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1B9BC1" w14:textId="4FE9EFC8" w:rsidR="00975A11" w:rsidRPr="004D3676" w:rsidRDefault="00975A11" w:rsidP="00975A11">
      <w:pPr>
        <w:pStyle w:val="KapakstSol"/>
        <w:spacing w:line="276" w:lineRule="auto"/>
        <w:ind w:left="0" w:right="5"/>
        <w:rPr>
          <w:rFonts w:ascii="Product Sans" w:hAnsi="Product Sans"/>
          <w:b/>
          <w:lang w:val="en-US"/>
        </w:rPr>
      </w:pPr>
      <w:r w:rsidRPr="004D3676">
        <w:rPr>
          <w:rFonts w:ascii="Product Sans" w:hAnsi="Product Sans"/>
          <w:b/>
          <w:lang w:val="en-US"/>
        </w:rPr>
        <w:t>INTJORASS (202</w:t>
      </w:r>
      <w:r w:rsidR="0095594D" w:rsidRPr="004D3676">
        <w:rPr>
          <w:rFonts w:ascii="Product Sans" w:hAnsi="Product Sans"/>
          <w:b/>
          <w:lang w:val="en-US"/>
        </w:rPr>
        <w:t>5</w:t>
      </w:r>
      <w:r w:rsidRPr="004D3676">
        <w:rPr>
          <w:rFonts w:ascii="Product Sans" w:hAnsi="Product Sans"/>
          <w:b/>
          <w:lang w:val="en-US"/>
        </w:rPr>
        <w:t xml:space="preserve">) </w:t>
      </w:r>
      <w:r w:rsidR="00D22704">
        <w:rPr>
          <w:rFonts w:ascii="Product Sans" w:hAnsi="Product Sans"/>
          <w:b/>
          <w:lang w:val="en-US"/>
        </w:rPr>
        <w:t>X(X</w:t>
      </w:r>
      <w:r w:rsidRPr="004D3676">
        <w:rPr>
          <w:rFonts w:ascii="Product Sans" w:hAnsi="Product Sans"/>
          <w:b/>
          <w:lang w:val="en-US"/>
        </w:rPr>
        <w:t>)</w:t>
      </w:r>
      <w:r w:rsidR="00B56762" w:rsidRPr="004D3676">
        <w:rPr>
          <w:rFonts w:ascii="Product Sans" w:hAnsi="Product Sans"/>
          <w:b/>
          <w:lang w:val="en-US"/>
        </w:rPr>
        <w:t xml:space="preserve"> </w:t>
      </w:r>
      <w:r w:rsidR="00D22704">
        <w:rPr>
          <w:rFonts w:ascii="Product Sans" w:hAnsi="Product Sans"/>
          <w:b/>
          <w:lang w:val="en-US"/>
        </w:rPr>
        <w:t>X</w:t>
      </w:r>
      <w:r w:rsidR="00B56762" w:rsidRPr="004D3676">
        <w:rPr>
          <w:rFonts w:ascii="Product Sans" w:hAnsi="Product Sans"/>
          <w:b/>
          <w:lang w:val="en-US"/>
        </w:rPr>
        <w:t>-</w:t>
      </w:r>
      <w:r w:rsidR="00D22704">
        <w:rPr>
          <w:rFonts w:ascii="Product Sans" w:hAnsi="Product Sans"/>
          <w:b/>
          <w:lang w:val="en-US"/>
        </w:rPr>
        <w:t>XX</w:t>
      </w:r>
    </w:p>
    <w:p w14:paraId="343324EA" w14:textId="77777777" w:rsidR="00975A11" w:rsidRPr="004D3676" w:rsidRDefault="00581AAC" w:rsidP="00975A11">
      <w:pPr>
        <w:pStyle w:val="KapakstSa"/>
        <w:spacing w:line="276" w:lineRule="auto"/>
        <w:ind w:left="0" w:right="70"/>
        <w:jc w:val="both"/>
        <w:rPr>
          <w:rFonts w:ascii="Product Sans" w:hAnsi="Product Sans"/>
          <w:bCs w:val="0"/>
          <w:spacing w:val="30"/>
          <w:lang w:val="en-US"/>
        </w:rPr>
      </w:pPr>
      <w:r w:rsidRPr="004D3676">
        <w:rPr>
          <w:rFonts w:ascii="Product Sans" w:hAnsi="Product Sans"/>
          <w:bCs w:val="0"/>
          <w:spacing w:val="30"/>
          <w:lang w:val="en-US"/>
        </w:rPr>
        <w:t>RESEARCH ARTICLE</w:t>
      </w:r>
    </w:p>
    <w:p w14:paraId="291BEAC5" w14:textId="6F95312E" w:rsidR="00975A11" w:rsidRPr="004D3676" w:rsidRDefault="00E6587F" w:rsidP="00975A11">
      <w:pPr>
        <w:pStyle w:val="KapakstSa"/>
        <w:spacing w:line="276" w:lineRule="auto"/>
        <w:ind w:left="0" w:right="70"/>
        <w:jc w:val="both"/>
        <w:rPr>
          <w:rStyle w:val="Kpr"/>
          <w:rFonts w:ascii="Product Sans" w:hAnsi="Product Sans"/>
          <w:color w:val="auto"/>
          <w:u w:val="none"/>
          <w:lang w:val="en-US"/>
        </w:rPr>
      </w:pPr>
      <w:r w:rsidRPr="004D3676">
        <w:rPr>
          <w:rFonts w:ascii="Product Sans" w:hAnsi="Product Sans"/>
          <w:bCs w:val="0"/>
          <w:lang w:val="en-US"/>
        </w:rPr>
        <w:t xml:space="preserve">DOI: </w:t>
      </w:r>
      <w:r w:rsidR="00D22704">
        <w:rPr>
          <w:rFonts w:ascii="Product Sans" w:hAnsi="Product Sans"/>
          <w:color w:val="000000" w:themeColor="text1"/>
          <w:shd w:val="clear" w:color="auto" w:fill="FFFFFF"/>
          <w:lang w:val="en-US"/>
        </w:rPr>
        <w:t>10.46463/ijrss.XXXXXXX</w:t>
      </w:r>
    </w:p>
    <w:p w14:paraId="2F0A3F2A" w14:textId="77777777" w:rsidR="00975A11" w:rsidRPr="004D3676" w:rsidRDefault="00975A11" w:rsidP="00975A11">
      <w:pPr>
        <w:pStyle w:val="KapakstSa"/>
        <w:ind w:left="0" w:right="70"/>
        <w:rPr>
          <w:rFonts w:ascii="Product Sans" w:hAnsi="Product Sans"/>
          <w:bCs w:val="0"/>
          <w:lang w:val="en-US"/>
        </w:rPr>
      </w:pPr>
      <w:r w:rsidRPr="004D3676">
        <w:rPr>
          <w:rFonts w:ascii="Product Sans" w:hAnsi="Product Sans"/>
          <w:bCs w:val="0"/>
          <w:lang w:val="en-US"/>
        </w:rPr>
        <w:lastRenderedPageBreak/>
        <w:t>e-ISSN: 2618-5717</w:t>
      </w:r>
    </w:p>
    <w:p w14:paraId="3725FF8E" w14:textId="77777777" w:rsidR="00975A11" w:rsidRPr="004D3676" w:rsidRDefault="00C82B42" w:rsidP="00975A11">
      <w:pPr>
        <w:pStyle w:val="KapakstSa"/>
        <w:ind w:left="0" w:right="70"/>
        <w:rPr>
          <w:rStyle w:val="Kpr"/>
          <w:rFonts w:ascii="Product Sans" w:hAnsi="Product Sans"/>
          <w:bCs w:val="0"/>
          <w:color w:val="auto"/>
          <w:u w:val="none"/>
          <w:lang w:val="en-US"/>
        </w:rPr>
      </w:pPr>
      <w:hyperlink r:id="rId8" w:history="1">
        <w:r w:rsidR="00975A11" w:rsidRPr="004D3676">
          <w:rPr>
            <w:rStyle w:val="Kpr"/>
            <w:rFonts w:ascii="Product Sans" w:hAnsi="Product Sans"/>
            <w:bCs w:val="0"/>
            <w:u w:val="none"/>
            <w:lang w:val="en-US"/>
          </w:rPr>
          <w:t>https://dergipark.org.tr/en/pub/ijrss</w:t>
        </w:r>
      </w:hyperlink>
    </w:p>
    <w:p w14:paraId="47C9C77F" w14:textId="77777777" w:rsidR="00F949CB" w:rsidRPr="004D3676" w:rsidRDefault="00C82B42" w:rsidP="00975A11">
      <w:pPr>
        <w:pStyle w:val="KapakstSa"/>
        <w:ind w:left="0" w:right="70"/>
        <w:rPr>
          <w:rFonts w:ascii="Product Sans" w:hAnsi="Product Sans"/>
          <w:bCs w:val="0"/>
          <w:lang w:val="en-US"/>
        </w:rPr>
        <w:sectPr w:rsidR="00F949CB" w:rsidRPr="004D3676" w:rsidSect="000D2F48">
          <w:headerReference w:type="even" r:id="rId9"/>
          <w:headerReference w:type="default" r:id="rId10"/>
          <w:footerReference w:type="even" r:id="rId11"/>
          <w:footerReference w:type="default" r:id="rId12"/>
          <w:headerReference w:type="first" r:id="rId13"/>
          <w:footerReference w:type="first" r:id="rId14"/>
          <w:footnotePr>
            <w:numFmt w:val="chicago"/>
          </w:footnotePr>
          <w:endnotePr>
            <w:numFmt w:val="chicago"/>
          </w:endnotePr>
          <w:pgSz w:w="11906" w:h="16838"/>
          <w:pgMar w:top="851" w:right="851" w:bottom="851" w:left="851" w:header="680" w:footer="680" w:gutter="0"/>
          <w:pgNumType w:start="6"/>
          <w:cols w:num="2" w:space="708"/>
          <w:titlePg/>
          <w:docGrid w:linePitch="360"/>
        </w:sectPr>
      </w:pPr>
      <w:hyperlink r:id="rId15" w:history="1">
        <w:r w:rsidR="00975A11" w:rsidRPr="004D3676">
          <w:rPr>
            <w:rStyle w:val="Kpr"/>
            <w:rFonts w:ascii="Product Sans" w:hAnsi="Product Sans"/>
            <w:bCs w:val="0"/>
            <w:u w:val="none"/>
            <w:lang w:val="en-US"/>
          </w:rPr>
          <w:t>intjorass@gmail.com</w:t>
        </w:r>
      </w:hyperlink>
      <w:hyperlink r:id="rId16" w:history="1"/>
    </w:p>
    <w:tbl>
      <w:tblPr>
        <w:tblStyle w:val="TabloKlavuzu"/>
        <w:tblW w:w="10420"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10420"/>
      </w:tblGrid>
      <w:tr w:rsidR="00DE0E64" w:rsidRPr="004D3676" w14:paraId="46DD9C8B" w14:textId="77777777" w:rsidTr="00F12B04">
        <w:trPr>
          <w:trHeight w:val="1701"/>
        </w:trPr>
        <w:tc>
          <w:tcPr>
            <w:tcW w:w="10420" w:type="dxa"/>
            <w:vAlign w:val="center"/>
          </w:tcPr>
          <w:p w14:paraId="22F735F8" w14:textId="7AD13126" w:rsidR="00612CA2" w:rsidRPr="004D3676" w:rsidRDefault="00045260" w:rsidP="00612CA2">
            <w:pPr>
              <w:pStyle w:val="KapakstSol"/>
              <w:tabs>
                <w:tab w:val="left" w:pos="9248"/>
              </w:tabs>
              <w:spacing w:before="240" w:line="276" w:lineRule="auto"/>
              <w:ind w:left="8504" w:right="5"/>
              <w:rPr>
                <w:rFonts w:ascii="Product Sans" w:hAnsi="Product Sans"/>
                <w:b/>
                <w:i/>
                <w:iCs/>
                <w:lang w:val="en-US"/>
              </w:rPr>
            </w:pPr>
            <w:bookmarkStart w:id="0" w:name="_Hlk101491807"/>
            <w:bookmarkEnd w:id="0"/>
            <w:r w:rsidRPr="004D3676">
              <w:rPr>
                <w:rFonts w:ascii="Product Sans" w:hAnsi="Product Sans"/>
                <w:b/>
                <w:i/>
                <w:iCs/>
                <w:noProof/>
                <w:lang w:val="tr-TR" w:eastAsia="tr-TR"/>
              </w:rPr>
              <w:lastRenderedPageBreak/>
              <w:drawing>
                <wp:anchor distT="0" distB="0" distL="114300" distR="114300" simplePos="0" relativeHeight="251658240" behindDoc="1" locked="0" layoutInCell="1" allowOverlap="1" wp14:anchorId="74B2A218" wp14:editId="04016FC7">
                  <wp:simplePos x="0" y="0"/>
                  <wp:positionH relativeFrom="margin">
                    <wp:align>center</wp:align>
                  </wp:positionH>
                  <wp:positionV relativeFrom="margin">
                    <wp:align>center</wp:align>
                  </wp:positionV>
                  <wp:extent cx="6479540" cy="922655"/>
                  <wp:effectExtent l="0" t="0" r="0" b="0"/>
                  <wp:wrapNone/>
                  <wp:docPr id="15" name="Resi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479540" cy="922655"/>
                          </a:xfrm>
                          <a:prstGeom prst="rect">
                            <a:avLst/>
                          </a:prstGeom>
                          <a:noFill/>
                          <a:ln>
                            <a:noFill/>
                          </a:ln>
                        </pic:spPr>
                      </pic:pic>
                    </a:graphicData>
                  </a:graphic>
                </wp:anchor>
              </w:drawing>
            </w:r>
            <w:r w:rsidR="00334F40" w:rsidRPr="004D3676">
              <w:rPr>
                <w:rFonts w:ascii="Product Sans" w:hAnsi="Product Sans"/>
                <w:b/>
                <w:i/>
                <w:iCs/>
                <w:lang w:val="en-US"/>
              </w:rPr>
              <w:t>Year</w:t>
            </w:r>
            <w:r w:rsidR="00334F40" w:rsidRPr="004D3676">
              <w:rPr>
                <w:rFonts w:ascii="Product Sans" w:hAnsi="Product Sans"/>
                <w:b/>
                <w:i/>
                <w:iCs/>
                <w:lang w:val="en-US"/>
              </w:rPr>
              <w:tab/>
            </w:r>
            <w:r w:rsidR="00612CA2" w:rsidRPr="004D3676">
              <w:rPr>
                <w:rFonts w:ascii="Product Sans" w:hAnsi="Product Sans"/>
                <w:b/>
                <w:i/>
                <w:iCs/>
                <w:lang w:val="en-US"/>
              </w:rPr>
              <w:t xml:space="preserve">: </w:t>
            </w:r>
            <w:r w:rsidR="00D22704">
              <w:rPr>
                <w:rFonts w:ascii="Product Sans" w:hAnsi="Product Sans"/>
                <w:b/>
                <w:i/>
                <w:iCs/>
                <w:lang w:val="en-US"/>
              </w:rPr>
              <w:t>20XX</w:t>
            </w:r>
          </w:p>
          <w:p w14:paraId="00DE34FA" w14:textId="40F1152B" w:rsidR="00612CA2" w:rsidRPr="004D3676" w:rsidRDefault="00334F40" w:rsidP="00612CA2">
            <w:pPr>
              <w:pStyle w:val="KapakstSol"/>
              <w:tabs>
                <w:tab w:val="left" w:pos="9248"/>
              </w:tabs>
              <w:spacing w:line="276" w:lineRule="auto"/>
              <w:ind w:left="8504" w:right="5"/>
              <w:rPr>
                <w:rFonts w:ascii="Product Sans" w:hAnsi="Product Sans"/>
                <w:b/>
                <w:i/>
                <w:iCs/>
                <w:lang w:val="en-US"/>
              </w:rPr>
            </w:pPr>
            <w:r w:rsidRPr="004D3676">
              <w:rPr>
                <w:rFonts w:ascii="Product Sans" w:hAnsi="Product Sans"/>
                <w:b/>
                <w:i/>
                <w:iCs/>
                <w:lang w:val="en-US"/>
              </w:rPr>
              <w:t>Volume:</w:t>
            </w:r>
            <w:r w:rsidR="00C43DA3" w:rsidRPr="004D3676">
              <w:rPr>
                <w:rFonts w:ascii="Product Sans" w:hAnsi="Product Sans"/>
                <w:b/>
                <w:i/>
                <w:iCs/>
                <w:lang w:val="en-US"/>
              </w:rPr>
              <w:t xml:space="preserve"> </w:t>
            </w:r>
            <w:r w:rsidR="00D22704">
              <w:rPr>
                <w:rFonts w:ascii="Product Sans" w:hAnsi="Product Sans"/>
                <w:b/>
                <w:i/>
                <w:iCs/>
                <w:lang w:val="en-US"/>
              </w:rPr>
              <w:t>X</w:t>
            </w:r>
          </w:p>
          <w:p w14:paraId="67A3120A" w14:textId="7A45CEDB" w:rsidR="00612CA2" w:rsidRPr="004D3676" w:rsidRDefault="00334F40" w:rsidP="00612CA2">
            <w:pPr>
              <w:pStyle w:val="KapakstSol"/>
              <w:tabs>
                <w:tab w:val="left" w:pos="9248"/>
              </w:tabs>
              <w:spacing w:line="276" w:lineRule="auto"/>
              <w:ind w:left="8504" w:right="5"/>
              <w:rPr>
                <w:rFonts w:ascii="Product Sans" w:hAnsi="Product Sans"/>
                <w:b/>
                <w:i/>
                <w:iCs/>
                <w:lang w:val="en-US"/>
              </w:rPr>
            </w:pPr>
            <w:r w:rsidRPr="004D3676">
              <w:rPr>
                <w:rFonts w:ascii="Product Sans" w:hAnsi="Product Sans"/>
                <w:b/>
                <w:i/>
                <w:iCs/>
                <w:lang w:val="en-US"/>
              </w:rPr>
              <w:t>Issue</w:t>
            </w:r>
            <w:r w:rsidR="00612CA2" w:rsidRPr="004D3676">
              <w:rPr>
                <w:rFonts w:ascii="Product Sans" w:hAnsi="Product Sans"/>
                <w:b/>
                <w:i/>
                <w:iCs/>
                <w:lang w:val="en-US"/>
              </w:rPr>
              <w:tab/>
            </w:r>
            <w:r w:rsidRPr="004D3676">
              <w:rPr>
                <w:rFonts w:ascii="Product Sans" w:hAnsi="Product Sans"/>
                <w:b/>
                <w:i/>
                <w:iCs/>
                <w:lang w:val="en-US"/>
              </w:rPr>
              <w:t>:</w:t>
            </w:r>
            <w:r w:rsidR="00D22704">
              <w:rPr>
                <w:rFonts w:ascii="Product Sans" w:hAnsi="Product Sans"/>
                <w:b/>
                <w:i/>
                <w:iCs/>
                <w:lang w:val="en-US"/>
              </w:rPr>
              <w:t xml:space="preserve"> X</w:t>
            </w:r>
          </w:p>
          <w:p w14:paraId="75F804D0" w14:textId="11A10D3D" w:rsidR="00DE0E64" w:rsidRPr="004D3676" w:rsidRDefault="00334F40" w:rsidP="004A0151">
            <w:pPr>
              <w:pStyle w:val="KapakstSol"/>
              <w:tabs>
                <w:tab w:val="left" w:pos="9248"/>
              </w:tabs>
              <w:spacing w:line="276" w:lineRule="auto"/>
              <w:ind w:left="8504" w:right="5"/>
              <w:rPr>
                <w:rFonts w:ascii="Product Sans" w:hAnsi="Product Sans"/>
                <w:b/>
                <w:i/>
                <w:iCs/>
                <w:lang w:val="en-US"/>
              </w:rPr>
            </w:pPr>
            <w:r w:rsidRPr="004D3676">
              <w:rPr>
                <w:rFonts w:ascii="Product Sans" w:hAnsi="Product Sans"/>
                <w:b/>
                <w:i/>
                <w:iCs/>
                <w:lang w:val="en-US"/>
              </w:rPr>
              <w:t>Pages</w:t>
            </w:r>
            <w:r w:rsidR="00612CA2" w:rsidRPr="004D3676">
              <w:rPr>
                <w:rFonts w:ascii="Product Sans" w:hAnsi="Product Sans"/>
                <w:b/>
                <w:i/>
                <w:iCs/>
                <w:lang w:val="en-US"/>
              </w:rPr>
              <w:tab/>
            </w:r>
            <w:r w:rsidRPr="004D3676">
              <w:rPr>
                <w:rFonts w:ascii="Product Sans" w:hAnsi="Product Sans"/>
                <w:b/>
                <w:i/>
                <w:iCs/>
                <w:lang w:val="en-US"/>
              </w:rPr>
              <w:t>:</w:t>
            </w:r>
            <w:r w:rsidR="00D22704">
              <w:rPr>
                <w:rFonts w:ascii="Product Sans" w:hAnsi="Product Sans"/>
                <w:b/>
                <w:i/>
                <w:iCs/>
                <w:lang w:val="en-US"/>
              </w:rPr>
              <w:t>X</w:t>
            </w:r>
            <w:r w:rsidR="00C43DA3" w:rsidRPr="004D3676">
              <w:rPr>
                <w:rFonts w:ascii="Product Sans" w:hAnsi="Product Sans"/>
                <w:b/>
                <w:i/>
                <w:iCs/>
                <w:lang w:val="en-US"/>
              </w:rPr>
              <w:t>-</w:t>
            </w:r>
            <w:r w:rsidR="00D22704">
              <w:rPr>
                <w:rFonts w:ascii="Product Sans" w:hAnsi="Product Sans"/>
                <w:b/>
                <w:i/>
                <w:iCs/>
                <w:lang w:val="en-US"/>
              </w:rPr>
              <w:t>XX</w:t>
            </w:r>
          </w:p>
        </w:tc>
      </w:tr>
    </w:tbl>
    <w:p w14:paraId="3ECB5970" w14:textId="77777777" w:rsidR="00A036A1" w:rsidRPr="00487852" w:rsidRDefault="00A036A1" w:rsidP="00A036A1">
      <w:pPr>
        <w:spacing w:after="0" w:line="240" w:lineRule="auto"/>
        <w:ind w:firstLine="0"/>
        <w:rPr>
          <w:rFonts w:ascii="Product Sans" w:hAnsi="Product Sans"/>
          <w:b/>
          <w:bCs/>
          <w:sz w:val="16"/>
          <w:szCs w:val="15"/>
          <w:lang w:val="en-US"/>
        </w:rPr>
      </w:pPr>
    </w:p>
    <w:p w14:paraId="10173045" w14:textId="637BAFF9" w:rsidR="00206C1A" w:rsidRPr="00487852" w:rsidRDefault="00487852" w:rsidP="00206C1A">
      <w:pPr>
        <w:pStyle w:val="01Yazar"/>
        <w:rPr>
          <w:rFonts w:ascii="Product Sans" w:hAnsi="Product Sans"/>
          <w:b/>
          <w:sz w:val="24"/>
          <w:szCs w:val="36"/>
          <w:lang w:eastAsia="tr-TR"/>
        </w:rPr>
      </w:pPr>
      <w:r w:rsidRPr="00487852">
        <w:rPr>
          <w:rFonts w:ascii="Product Sans" w:hAnsi="Product Sans"/>
          <w:b/>
          <w:sz w:val="24"/>
          <w:szCs w:val="36"/>
          <w:lang w:eastAsia="tr-TR"/>
        </w:rPr>
        <w:t>Examination of Football Fans' Perception of Reputation and Happiness Levels</w:t>
      </w:r>
    </w:p>
    <w:p w14:paraId="2E0D01B6" w14:textId="77777777" w:rsidR="00F949CB" w:rsidRPr="004D3676" w:rsidRDefault="00F949CB" w:rsidP="00A94C2D">
      <w:pPr>
        <w:pStyle w:val="Authors0"/>
        <w:ind w:left="0"/>
        <w:rPr>
          <w:rFonts w:ascii="Product Sans" w:hAnsi="Product Sans"/>
          <w:lang w:val="en-US"/>
        </w:rPr>
        <w:sectPr w:rsidR="00F949CB" w:rsidRPr="004D3676" w:rsidSect="00F40C5C">
          <w:footnotePr>
            <w:numFmt w:val="chicago"/>
          </w:footnotePr>
          <w:endnotePr>
            <w:numFmt w:val="chicago"/>
          </w:endnotePr>
          <w:type w:val="continuous"/>
          <w:pgSz w:w="11906" w:h="16838"/>
          <w:pgMar w:top="851" w:right="851" w:bottom="851" w:left="851" w:header="709" w:footer="709" w:gutter="0"/>
          <w:cols w:space="708"/>
          <w:titlePg/>
          <w:docGrid w:linePitch="360"/>
        </w:sectPr>
      </w:pPr>
    </w:p>
    <w:p w14:paraId="05135819" w14:textId="77777777" w:rsidR="00BB4805" w:rsidRPr="004D3676" w:rsidRDefault="00BB4805" w:rsidP="00BB4805">
      <w:pPr>
        <w:pStyle w:val="01Yazar"/>
        <w:spacing w:line="240" w:lineRule="auto"/>
        <w:rPr>
          <w:rFonts w:ascii="Product Sans" w:hAnsi="Product Sans"/>
          <w:sz w:val="12"/>
          <w:szCs w:val="16"/>
        </w:rPr>
      </w:pPr>
    </w:p>
    <w:p w14:paraId="4D0A634D" w14:textId="77777777" w:rsidR="00BB4805" w:rsidRPr="004D3676" w:rsidRDefault="00BB4805" w:rsidP="00BB4805">
      <w:pPr>
        <w:pStyle w:val="01Yazar"/>
        <w:spacing w:line="240" w:lineRule="auto"/>
        <w:rPr>
          <w:rFonts w:ascii="Product Sans" w:hAnsi="Product Sans"/>
          <w:sz w:val="16"/>
          <w:szCs w:val="20"/>
          <w:vertAlign w:val="superscript"/>
        </w:rPr>
      </w:pPr>
    </w:p>
    <w:p w14:paraId="192EF5C3" w14:textId="77777777" w:rsidR="00F949CB" w:rsidRPr="004D3676" w:rsidRDefault="00F949CB" w:rsidP="00A94C2D">
      <w:pPr>
        <w:pStyle w:val="Affiliations"/>
        <w:tabs>
          <w:tab w:val="right" w:pos="6804"/>
          <w:tab w:val="right" w:pos="10490"/>
        </w:tabs>
        <w:spacing w:before="120"/>
        <w:ind w:left="0" w:right="425" w:firstLine="0"/>
        <w:rPr>
          <w:rFonts w:ascii="Product Sans" w:hAnsi="Product Sans"/>
          <w:sz w:val="8"/>
          <w:szCs w:val="8"/>
          <w:lang w:val="en-US"/>
        </w:rPr>
      </w:pPr>
    </w:p>
    <w:p w14:paraId="2DC30562" w14:textId="77777777" w:rsidR="00BB4805" w:rsidRPr="004D3676" w:rsidRDefault="00BB4805" w:rsidP="00A94C2D">
      <w:pPr>
        <w:pStyle w:val="Affiliations"/>
        <w:tabs>
          <w:tab w:val="right" w:pos="6804"/>
          <w:tab w:val="right" w:pos="10490"/>
        </w:tabs>
        <w:spacing w:before="120"/>
        <w:ind w:left="0" w:right="425" w:firstLine="0"/>
        <w:rPr>
          <w:rFonts w:ascii="Product Sans" w:hAnsi="Product Sans"/>
          <w:szCs w:val="18"/>
          <w:lang w:val="en-US"/>
        </w:rPr>
        <w:sectPr w:rsidR="00BB4805" w:rsidRPr="004D3676" w:rsidSect="00F40C5C">
          <w:footnotePr>
            <w:numFmt w:val="chicago"/>
          </w:footnotePr>
          <w:endnotePr>
            <w:numFmt w:val="chicago"/>
          </w:endnotePr>
          <w:type w:val="continuous"/>
          <w:pgSz w:w="11906" w:h="16838"/>
          <w:pgMar w:top="851" w:right="851" w:bottom="851" w:left="851" w:header="709" w:footer="709" w:gutter="0"/>
          <w:cols w:space="170"/>
          <w:titlePg/>
          <w:docGrid w:linePitch="360"/>
        </w:sectPr>
      </w:pPr>
    </w:p>
    <w:p w14:paraId="2DB25EF0" w14:textId="2FE3672B" w:rsidR="00F949CB" w:rsidRPr="004D3676" w:rsidRDefault="00F949CB" w:rsidP="00487852">
      <w:pPr>
        <w:pBdr>
          <w:top w:val="single" w:sz="4" w:space="1" w:color="auto"/>
          <w:left w:val="single" w:sz="4" w:space="0" w:color="auto"/>
          <w:bottom w:val="single" w:sz="4" w:space="1" w:color="auto"/>
          <w:right w:val="single" w:sz="4" w:space="14" w:color="auto"/>
        </w:pBdr>
        <w:tabs>
          <w:tab w:val="left" w:pos="4107"/>
        </w:tabs>
        <w:spacing w:before="120"/>
        <w:ind w:right="282"/>
        <w:rPr>
          <w:rFonts w:ascii="Product Sans" w:hAnsi="Product Sans" w:cs="Adobe Devanagari"/>
          <w:sz w:val="16"/>
          <w:szCs w:val="16"/>
          <w:lang w:val="en-US"/>
        </w:rPr>
      </w:pPr>
      <w:r w:rsidRPr="004D3676">
        <w:rPr>
          <w:rFonts w:ascii="Product Sans" w:hAnsi="Product Sans" w:cs="Adobe Devanagari"/>
          <w:b/>
          <w:sz w:val="16"/>
          <w:szCs w:val="16"/>
          <w:lang w:val="en-US"/>
        </w:rPr>
        <w:lastRenderedPageBreak/>
        <w:t>Please cite this paper as follows:</w:t>
      </w:r>
      <w:r w:rsidR="0099139D" w:rsidRPr="004D3676">
        <w:rPr>
          <w:rFonts w:ascii="Product Sans" w:hAnsi="Product Sans" w:cs="Adobe Devanagari"/>
          <w:b/>
          <w:sz w:val="16"/>
          <w:szCs w:val="16"/>
          <w:lang w:val="en-US"/>
        </w:rPr>
        <w:t xml:space="preserve"> </w:t>
      </w:r>
      <w:r w:rsidR="00D22704">
        <w:rPr>
          <w:rFonts w:ascii="Product Sans" w:hAnsi="Product Sans" w:cs="Adobe Devanagari"/>
          <w:sz w:val="16"/>
          <w:szCs w:val="16"/>
          <w:lang w:val="en-US"/>
        </w:rPr>
        <w:t>XXXXXX, X.</w:t>
      </w:r>
      <w:r w:rsidR="00B56762" w:rsidRPr="004D3676">
        <w:rPr>
          <w:rFonts w:ascii="Product Sans" w:hAnsi="Product Sans" w:cs="Adobe Devanagari"/>
          <w:sz w:val="16"/>
          <w:szCs w:val="16"/>
          <w:lang w:val="en-US"/>
        </w:rPr>
        <w:t xml:space="preserve">&amp; </w:t>
      </w:r>
      <w:r w:rsidR="00D22704">
        <w:rPr>
          <w:rFonts w:ascii="Product Sans" w:hAnsi="Product Sans" w:cs="Adobe Devanagari"/>
          <w:sz w:val="16"/>
          <w:szCs w:val="16"/>
          <w:lang w:val="en-US"/>
        </w:rPr>
        <w:t>XXXXXX, X. (20XX</w:t>
      </w:r>
      <w:r w:rsidR="00B56762" w:rsidRPr="004D3676">
        <w:rPr>
          <w:rFonts w:ascii="Product Sans" w:hAnsi="Product Sans" w:cs="Adobe Devanagari"/>
          <w:sz w:val="16"/>
          <w:szCs w:val="16"/>
          <w:lang w:val="en-US"/>
        </w:rPr>
        <w:t xml:space="preserve">). </w:t>
      </w:r>
      <w:r w:rsidR="0095594D" w:rsidRPr="004D3676">
        <w:rPr>
          <w:rFonts w:ascii="Product Sans" w:hAnsi="Product Sans" w:cs="Adobe Devanagari"/>
          <w:bCs/>
          <w:sz w:val="16"/>
          <w:szCs w:val="16"/>
          <w:lang w:val="en-US"/>
        </w:rPr>
        <w:t>Examination of football fans' perception of reputation and happiness levels</w:t>
      </w:r>
      <w:r w:rsidR="00B56762" w:rsidRPr="004D3676">
        <w:rPr>
          <w:rFonts w:ascii="Product Sans" w:hAnsi="Product Sans" w:cs="Adobe Devanagari"/>
          <w:sz w:val="16"/>
          <w:szCs w:val="16"/>
          <w:lang w:val="en-US"/>
        </w:rPr>
        <w:t xml:space="preserve">. </w:t>
      </w:r>
      <w:r w:rsidR="00B56762" w:rsidRPr="004D3676">
        <w:rPr>
          <w:rFonts w:ascii="Product Sans" w:hAnsi="Product Sans" w:cs="Adobe Devanagari"/>
          <w:i/>
          <w:iCs/>
          <w:sz w:val="16"/>
          <w:szCs w:val="16"/>
          <w:lang w:val="en-US"/>
        </w:rPr>
        <w:t xml:space="preserve">International Journal of Recreation and Sport Science, </w:t>
      </w:r>
      <w:r w:rsidR="00D22704">
        <w:rPr>
          <w:rFonts w:ascii="Product Sans" w:hAnsi="Product Sans" w:cs="Adobe Devanagari"/>
          <w:i/>
          <w:sz w:val="16"/>
          <w:szCs w:val="16"/>
          <w:lang w:val="en-US"/>
        </w:rPr>
        <w:t>X</w:t>
      </w:r>
      <w:r w:rsidR="0095594D" w:rsidRPr="004D3676">
        <w:rPr>
          <w:rFonts w:ascii="Product Sans" w:hAnsi="Product Sans" w:cs="Adobe Devanagari"/>
          <w:i/>
          <w:sz w:val="16"/>
          <w:szCs w:val="16"/>
          <w:lang w:val="en-US"/>
        </w:rPr>
        <w:t xml:space="preserve"> </w:t>
      </w:r>
      <w:r w:rsidR="00D22704">
        <w:rPr>
          <w:rFonts w:ascii="Product Sans" w:hAnsi="Product Sans" w:cs="Adobe Devanagari"/>
          <w:iCs/>
          <w:sz w:val="16"/>
          <w:szCs w:val="16"/>
          <w:lang w:val="en-US"/>
        </w:rPr>
        <w:t>(X</w:t>
      </w:r>
      <w:r w:rsidR="00B56762" w:rsidRPr="004D3676">
        <w:rPr>
          <w:rFonts w:ascii="Product Sans" w:hAnsi="Product Sans" w:cs="Adobe Devanagari"/>
          <w:iCs/>
          <w:sz w:val="16"/>
          <w:szCs w:val="16"/>
          <w:lang w:val="en-US"/>
        </w:rPr>
        <w:t>),</w:t>
      </w:r>
      <w:r w:rsidR="00D22704">
        <w:rPr>
          <w:rFonts w:ascii="Product Sans" w:hAnsi="Product Sans" w:cs="Adobe Devanagari"/>
          <w:iCs/>
          <w:sz w:val="16"/>
          <w:szCs w:val="16"/>
          <w:lang w:val="en-US"/>
        </w:rPr>
        <w:t>X</w:t>
      </w:r>
      <w:r w:rsidR="00B56762" w:rsidRPr="004D3676">
        <w:rPr>
          <w:rFonts w:ascii="Product Sans" w:hAnsi="Product Sans" w:cs="Adobe Devanagari"/>
          <w:iCs/>
          <w:sz w:val="16"/>
          <w:szCs w:val="16"/>
          <w:lang w:val="en-US"/>
        </w:rPr>
        <w:t>-</w:t>
      </w:r>
      <w:r w:rsidR="00D22704">
        <w:rPr>
          <w:rFonts w:ascii="Product Sans" w:hAnsi="Product Sans" w:cs="Adobe Devanagari"/>
          <w:iCs/>
          <w:sz w:val="16"/>
          <w:szCs w:val="16"/>
          <w:lang w:val="en-US"/>
        </w:rPr>
        <w:t>XX</w:t>
      </w:r>
      <w:r w:rsidR="004A5F97" w:rsidRPr="004D3676">
        <w:rPr>
          <w:rFonts w:ascii="Product Sans" w:hAnsi="Product Sans" w:cs="Adobe Devanagari"/>
          <w:iCs/>
          <w:sz w:val="16"/>
          <w:szCs w:val="16"/>
          <w:lang w:val="en-US"/>
        </w:rPr>
        <w:t xml:space="preserve">. </w:t>
      </w:r>
      <w:r w:rsidR="00332E71" w:rsidRPr="004D3676">
        <w:rPr>
          <w:rFonts w:ascii="Product Sans" w:hAnsi="Product Sans" w:cs="Adobe Devanagari"/>
          <w:iCs/>
          <w:sz w:val="16"/>
          <w:szCs w:val="16"/>
          <w:lang w:val="en-US"/>
        </w:rPr>
        <w:t>DOI:</w:t>
      </w:r>
      <w:r w:rsidR="006C47A8" w:rsidRPr="004D3676">
        <w:rPr>
          <w:rFonts w:ascii="Product Sans" w:hAnsi="Product Sans" w:cs="Adobe Devanagari"/>
          <w:iCs/>
          <w:sz w:val="16"/>
          <w:szCs w:val="16"/>
          <w:lang w:val="en-US"/>
        </w:rPr>
        <w:t>10.46463/ijrss.</w:t>
      </w:r>
      <w:r w:rsidR="00D22704">
        <w:rPr>
          <w:rFonts w:ascii="Product Sans" w:hAnsi="Product Sans" w:cs="Adobe Devanagari"/>
          <w:iCs/>
          <w:sz w:val="16"/>
          <w:szCs w:val="16"/>
          <w:lang w:val="en-US"/>
        </w:rPr>
        <w:t>xxxxxxx</w:t>
      </w:r>
    </w:p>
    <w:p w14:paraId="2EF0EAF7" w14:textId="77777777" w:rsidR="00F949CB" w:rsidRPr="004D3676" w:rsidRDefault="00F949CB" w:rsidP="00F949CB">
      <w:pPr>
        <w:pStyle w:val="GvdeMetni"/>
        <w:pBdr>
          <w:bottom w:val="single" w:sz="4" w:space="1" w:color="auto"/>
        </w:pBdr>
        <w:ind w:firstLine="0"/>
        <w:rPr>
          <w:rFonts w:ascii="Product Sans" w:hAnsi="Product Sans"/>
          <w:sz w:val="4"/>
          <w:szCs w:val="4"/>
          <w:lang w:val="en-US"/>
        </w:rPr>
      </w:pPr>
    </w:p>
    <w:p w14:paraId="6B72CE09" w14:textId="77777777" w:rsidR="00F949CB" w:rsidRPr="004D3676" w:rsidRDefault="00F949CB" w:rsidP="005968BB">
      <w:pPr>
        <w:pStyle w:val="GvdeMetni"/>
        <w:ind w:firstLine="0"/>
        <w:rPr>
          <w:rFonts w:ascii="Product Sans" w:hAnsi="Product Sans"/>
          <w:lang w:val="en-US"/>
        </w:rPr>
        <w:sectPr w:rsidR="00F949CB" w:rsidRPr="004D3676" w:rsidSect="00F40C5C">
          <w:footnotePr>
            <w:numFmt w:val="chicago"/>
          </w:footnotePr>
          <w:endnotePr>
            <w:numFmt w:val="chicago"/>
          </w:endnotePr>
          <w:type w:val="continuous"/>
          <w:pgSz w:w="11906" w:h="16838"/>
          <w:pgMar w:top="851" w:right="851" w:bottom="851" w:left="851" w:header="709" w:footer="709" w:gutter="0"/>
          <w:cols w:space="708"/>
          <w:titlePg/>
          <w:docGrid w:linePitch="360"/>
        </w:sectPr>
      </w:pPr>
    </w:p>
    <w:p w14:paraId="2E5713F9" w14:textId="77777777" w:rsidR="00F949CB" w:rsidRPr="004D3676" w:rsidRDefault="00E049A6" w:rsidP="00E049A6">
      <w:pPr>
        <w:pStyle w:val="Balk1"/>
        <w:pBdr>
          <w:bottom w:val="single" w:sz="4" w:space="1" w:color="auto"/>
        </w:pBdr>
        <w:tabs>
          <w:tab w:val="clear" w:pos="2504"/>
        </w:tabs>
        <w:spacing w:before="120"/>
        <w:rPr>
          <w:rFonts w:ascii="Product Sans" w:hAnsi="Product Sans"/>
          <w:sz w:val="18"/>
          <w:szCs w:val="22"/>
          <w:lang w:val="en-US"/>
        </w:rPr>
      </w:pPr>
      <w:r w:rsidRPr="004D3676">
        <w:rPr>
          <w:rFonts w:ascii="Product Sans" w:hAnsi="Product Sans"/>
          <w:sz w:val="18"/>
          <w:szCs w:val="22"/>
          <w:lang w:val="en-US"/>
        </w:rPr>
        <w:lastRenderedPageBreak/>
        <w:t>Article</w:t>
      </w:r>
      <w:r w:rsidR="003B63B6" w:rsidRPr="004D3676">
        <w:rPr>
          <w:rFonts w:ascii="Product Sans" w:hAnsi="Product Sans"/>
          <w:sz w:val="18"/>
          <w:szCs w:val="22"/>
          <w:lang w:val="en-US"/>
        </w:rPr>
        <w:t xml:space="preserve"> History</w:t>
      </w:r>
    </w:p>
    <w:p w14:paraId="5DA61617" w14:textId="45FECA09" w:rsidR="00F148F6" w:rsidRPr="004D3676" w:rsidRDefault="00D22704" w:rsidP="00F148F6">
      <w:pPr>
        <w:pStyle w:val="Affiliations"/>
        <w:spacing w:line="276" w:lineRule="auto"/>
        <w:ind w:left="0" w:right="0" w:firstLine="0"/>
        <w:rPr>
          <w:rFonts w:ascii="Product Sans" w:hAnsi="Product Sans"/>
          <w:szCs w:val="16"/>
          <w:lang w:val="en-US"/>
        </w:rPr>
      </w:pPr>
      <w:r>
        <w:rPr>
          <w:rFonts w:ascii="Product Sans" w:hAnsi="Product Sans"/>
          <w:szCs w:val="16"/>
          <w:lang w:val="en-US"/>
        </w:rPr>
        <w:t>Received:</w:t>
      </w:r>
    </w:p>
    <w:p w14:paraId="47AA5A01" w14:textId="165252FD" w:rsidR="00F148F6" w:rsidRPr="004D3676" w:rsidRDefault="00D22704" w:rsidP="00F148F6">
      <w:pPr>
        <w:pStyle w:val="Affiliations"/>
        <w:spacing w:line="276" w:lineRule="auto"/>
        <w:ind w:left="0" w:right="0" w:firstLine="0"/>
        <w:rPr>
          <w:rFonts w:ascii="Product Sans" w:hAnsi="Product Sans"/>
          <w:szCs w:val="16"/>
          <w:lang w:val="en-US"/>
        </w:rPr>
      </w:pPr>
      <w:r>
        <w:rPr>
          <w:rFonts w:ascii="Product Sans" w:hAnsi="Product Sans"/>
          <w:szCs w:val="16"/>
          <w:lang w:val="en-US"/>
        </w:rPr>
        <w:t>XX.XX.XXXX</w:t>
      </w:r>
    </w:p>
    <w:p w14:paraId="6D4BB68C" w14:textId="77777777" w:rsidR="00F148F6" w:rsidRPr="004D3676" w:rsidRDefault="00F148F6" w:rsidP="00F148F6">
      <w:pPr>
        <w:pStyle w:val="Affiliations"/>
        <w:spacing w:line="276" w:lineRule="auto"/>
        <w:ind w:left="0" w:right="0" w:firstLine="0"/>
        <w:rPr>
          <w:rFonts w:ascii="Product Sans" w:hAnsi="Product Sans"/>
          <w:szCs w:val="16"/>
          <w:lang w:val="en-US"/>
        </w:rPr>
      </w:pPr>
      <w:r w:rsidRPr="004D3676">
        <w:rPr>
          <w:rFonts w:ascii="Product Sans" w:hAnsi="Product Sans"/>
          <w:szCs w:val="16"/>
          <w:lang w:val="en-US"/>
        </w:rPr>
        <w:t xml:space="preserve">Accepted: </w:t>
      </w:r>
    </w:p>
    <w:p w14:paraId="0CA6FF11" w14:textId="4FB44743" w:rsidR="00F148F6" w:rsidRPr="004D3676" w:rsidRDefault="00D22704" w:rsidP="00F148F6">
      <w:pPr>
        <w:pStyle w:val="Affiliations"/>
        <w:spacing w:line="276" w:lineRule="auto"/>
        <w:ind w:left="0" w:right="0" w:firstLine="0"/>
        <w:rPr>
          <w:rFonts w:ascii="Product Sans" w:hAnsi="Product Sans"/>
          <w:szCs w:val="16"/>
          <w:lang w:val="en-US"/>
        </w:rPr>
      </w:pPr>
      <w:r>
        <w:rPr>
          <w:rFonts w:ascii="Product Sans" w:hAnsi="Product Sans"/>
          <w:szCs w:val="16"/>
          <w:lang w:val="en-US"/>
        </w:rPr>
        <w:t>XX.XX.XXXX</w:t>
      </w:r>
    </w:p>
    <w:p w14:paraId="7D93D95B" w14:textId="77777777" w:rsidR="00F148F6" w:rsidRPr="004D3676" w:rsidRDefault="00F148F6" w:rsidP="00F148F6">
      <w:pPr>
        <w:pStyle w:val="Affiliations"/>
        <w:spacing w:line="276" w:lineRule="auto"/>
        <w:ind w:left="0" w:right="5" w:firstLine="0"/>
        <w:rPr>
          <w:rFonts w:ascii="Product Sans" w:hAnsi="Product Sans"/>
          <w:szCs w:val="16"/>
          <w:lang w:val="en-US"/>
        </w:rPr>
      </w:pPr>
      <w:r w:rsidRPr="004D3676">
        <w:rPr>
          <w:rFonts w:ascii="Product Sans" w:hAnsi="Product Sans"/>
          <w:szCs w:val="16"/>
          <w:lang w:val="en-US"/>
        </w:rPr>
        <w:t>Available online:</w:t>
      </w:r>
    </w:p>
    <w:p w14:paraId="49B786D3" w14:textId="637BB8E0" w:rsidR="006C47A8" w:rsidRPr="004D3676" w:rsidRDefault="00D22704" w:rsidP="00F148F6">
      <w:pPr>
        <w:pStyle w:val="Affiliations"/>
        <w:spacing w:line="276" w:lineRule="auto"/>
        <w:ind w:left="0" w:right="5" w:firstLine="0"/>
        <w:rPr>
          <w:rFonts w:ascii="Product Sans" w:hAnsi="Product Sans"/>
          <w:szCs w:val="16"/>
          <w:lang w:val="en-US"/>
        </w:rPr>
      </w:pPr>
      <w:r>
        <w:rPr>
          <w:rFonts w:ascii="Product Sans" w:hAnsi="Product Sans"/>
          <w:szCs w:val="16"/>
          <w:lang w:val="en-US"/>
        </w:rPr>
        <w:t>XX.XX.XXXX</w:t>
      </w:r>
    </w:p>
    <w:p w14:paraId="10C4828E" w14:textId="77777777" w:rsidR="00F148F6" w:rsidRPr="004D3676" w:rsidRDefault="00F148F6" w:rsidP="00F148F6">
      <w:pPr>
        <w:pStyle w:val="Affiliations"/>
        <w:spacing w:line="276" w:lineRule="auto"/>
        <w:ind w:left="0" w:right="0" w:firstLine="0"/>
        <w:rPr>
          <w:rFonts w:ascii="Product Sans" w:hAnsi="Product Sans"/>
          <w:szCs w:val="16"/>
          <w:lang w:val="en-US"/>
        </w:rPr>
      </w:pPr>
    </w:p>
    <w:p w14:paraId="5DD147B8" w14:textId="222677B4" w:rsidR="00F148F6" w:rsidRPr="004D3676" w:rsidRDefault="00E863B9" w:rsidP="00F148F6">
      <w:pPr>
        <w:pStyle w:val="Affiliations"/>
        <w:spacing w:line="276" w:lineRule="auto"/>
        <w:ind w:left="0" w:right="0" w:firstLine="0"/>
        <w:rPr>
          <w:rFonts w:ascii="Product Sans" w:hAnsi="Product Sans"/>
          <w:szCs w:val="16"/>
          <w:lang w:val="en-US"/>
        </w:rPr>
      </w:pPr>
      <w:r w:rsidRPr="004D3676">
        <w:rPr>
          <w:rFonts w:ascii="Product Sans" w:hAnsi="Product Sans"/>
          <w:noProof/>
          <w:szCs w:val="16"/>
          <w:lang w:val="tr-TR" w:eastAsia="tr-TR"/>
        </w:rPr>
        <w:drawing>
          <wp:inline distT="0" distB="0" distL="0" distR="0" wp14:anchorId="38CAECD0" wp14:editId="701056A7">
            <wp:extent cx="660903" cy="660903"/>
            <wp:effectExtent l="0" t="0" r="0" b="0"/>
            <wp:docPr id="19557457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5745761" name="Picture 195574576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93182" cy="693182"/>
                    </a:xfrm>
                    <a:prstGeom prst="rect">
                      <a:avLst/>
                    </a:prstGeom>
                  </pic:spPr>
                </pic:pic>
              </a:graphicData>
            </a:graphic>
          </wp:inline>
        </w:drawing>
      </w:r>
    </w:p>
    <w:p w14:paraId="58DD1D45" w14:textId="77777777" w:rsidR="00F148F6" w:rsidRPr="004D3676" w:rsidRDefault="00F148F6" w:rsidP="00F148F6">
      <w:pPr>
        <w:pStyle w:val="Affiliations"/>
        <w:spacing w:line="276" w:lineRule="auto"/>
        <w:ind w:left="0" w:right="0" w:firstLine="0"/>
        <w:rPr>
          <w:rFonts w:ascii="Product Sans" w:hAnsi="Product Sans"/>
          <w:szCs w:val="16"/>
          <w:lang w:val="en-US"/>
        </w:rPr>
      </w:pPr>
    </w:p>
    <w:p w14:paraId="35B8B509" w14:textId="77777777" w:rsidR="00F148F6" w:rsidRPr="004D3676" w:rsidRDefault="00F148F6" w:rsidP="00F148F6">
      <w:pPr>
        <w:pStyle w:val="Affiliations"/>
        <w:spacing w:line="276" w:lineRule="auto"/>
        <w:ind w:left="0" w:right="0" w:firstLine="0"/>
        <w:rPr>
          <w:rFonts w:ascii="Product Sans" w:hAnsi="Product Sans"/>
          <w:szCs w:val="16"/>
          <w:lang w:val="en-US"/>
        </w:rPr>
      </w:pPr>
    </w:p>
    <w:p w14:paraId="2155E924" w14:textId="77777777" w:rsidR="00CB6D74" w:rsidRPr="004D3676" w:rsidRDefault="00CB6D74" w:rsidP="00F148F6">
      <w:pPr>
        <w:pStyle w:val="Affiliations"/>
        <w:spacing w:line="276" w:lineRule="auto"/>
        <w:ind w:left="0" w:right="0" w:firstLine="0"/>
        <w:rPr>
          <w:rFonts w:ascii="Product Sans" w:hAnsi="Product Sans"/>
          <w:noProof/>
          <w:szCs w:val="16"/>
          <w:lang w:val="en-US" w:eastAsia="tr-TR"/>
        </w:rPr>
      </w:pPr>
    </w:p>
    <w:p w14:paraId="1119BE1F" w14:textId="77777777" w:rsidR="00CB6D74" w:rsidRPr="004D3676" w:rsidRDefault="00CB6D74" w:rsidP="00F148F6">
      <w:pPr>
        <w:pStyle w:val="Affiliations"/>
        <w:spacing w:line="276" w:lineRule="auto"/>
        <w:ind w:left="0" w:right="0" w:firstLine="0"/>
        <w:rPr>
          <w:rFonts w:ascii="Product Sans" w:hAnsi="Product Sans"/>
          <w:szCs w:val="16"/>
          <w:lang w:val="en-US"/>
        </w:rPr>
      </w:pPr>
    </w:p>
    <w:p w14:paraId="239F73DF" w14:textId="77777777" w:rsidR="00F148F6" w:rsidRPr="004D3676" w:rsidRDefault="00F148F6" w:rsidP="00F148F6">
      <w:pPr>
        <w:pStyle w:val="Affiliations"/>
        <w:ind w:left="0" w:right="0" w:firstLine="0"/>
        <w:rPr>
          <w:rFonts w:ascii="Product Sans" w:hAnsi="Product Sans"/>
          <w:szCs w:val="16"/>
          <w:lang w:val="en-US"/>
        </w:rPr>
      </w:pPr>
    </w:p>
    <w:p w14:paraId="507B1D6F" w14:textId="77777777" w:rsidR="00902ACD" w:rsidRPr="004D3676" w:rsidRDefault="00902ACD" w:rsidP="00F148F6">
      <w:pPr>
        <w:pStyle w:val="Affiliations"/>
        <w:ind w:left="0" w:right="0" w:firstLine="0"/>
        <w:rPr>
          <w:rFonts w:ascii="Product Sans" w:hAnsi="Product Sans"/>
          <w:szCs w:val="16"/>
          <w:lang w:val="en-US"/>
        </w:rPr>
      </w:pPr>
    </w:p>
    <w:p w14:paraId="1E251679" w14:textId="77777777" w:rsidR="00F148F6" w:rsidRPr="004D3676" w:rsidRDefault="00F148F6" w:rsidP="00C64067">
      <w:pPr>
        <w:pStyle w:val="Affiliations"/>
        <w:keepNext/>
        <w:keepLines/>
        <w:widowControl/>
        <w:pBdr>
          <w:top w:val="single" w:sz="4" w:space="1" w:color="auto"/>
        </w:pBdr>
        <w:shd w:val="clear" w:color="auto" w:fill="BAF2F8"/>
        <w:spacing w:line="360" w:lineRule="auto"/>
        <w:ind w:left="0" w:right="-6" w:firstLine="284"/>
        <w:rPr>
          <w:rFonts w:ascii="Product Sans" w:hAnsi="Product Sans"/>
          <w:b/>
          <w:sz w:val="14"/>
          <w:szCs w:val="14"/>
          <w:lang w:val="en-US"/>
        </w:rPr>
      </w:pPr>
      <w:r w:rsidRPr="004D3676">
        <w:rPr>
          <w:rFonts w:ascii="Product Sans" w:hAnsi="Product Sans"/>
          <w:b/>
          <w:sz w:val="20"/>
          <w:szCs w:val="14"/>
          <w:lang w:val="en-US"/>
        </w:rPr>
        <w:lastRenderedPageBreak/>
        <w:t>ABSTRACT</w:t>
      </w:r>
    </w:p>
    <w:p w14:paraId="03952999" w14:textId="3A1B7F8B" w:rsidR="00E53D37" w:rsidRPr="00D33CED" w:rsidRDefault="00740B88" w:rsidP="00C64067">
      <w:pPr>
        <w:pStyle w:val="Affiliations"/>
        <w:keepNext/>
        <w:keepLines/>
        <w:widowControl/>
        <w:pBdr>
          <w:top w:val="single" w:sz="4" w:space="1" w:color="auto"/>
        </w:pBdr>
        <w:shd w:val="clear" w:color="auto" w:fill="BAF2F8"/>
        <w:ind w:left="0" w:right="-6" w:firstLine="284"/>
        <w:rPr>
          <w:rFonts w:ascii="Product Sans" w:hAnsi="Product Sans"/>
          <w:bCs w:val="0"/>
          <w:iCs/>
          <w:szCs w:val="16"/>
          <w:lang w:val="en-US"/>
        </w:rPr>
      </w:pPr>
      <w:r w:rsidRPr="00D33CED">
        <w:rPr>
          <w:rFonts w:ascii="Product Sans" w:hAnsi="Product Sans"/>
          <w:bCs w:val="0"/>
          <w:szCs w:val="16"/>
          <w:lang w:val="en-US" w:bidi="en-US"/>
        </w:rPr>
        <w:t xml:space="preserve">Ensuring the loyalty and sense of belonging of fans, who are among the most significant stakeholders of a team, is increasingly important for maintaining the team’s reputation. </w:t>
      </w:r>
      <w:r w:rsidR="00206C1A" w:rsidRPr="00D33CED">
        <w:rPr>
          <w:rFonts w:ascii="Product Sans" w:hAnsi="Product Sans"/>
          <w:bCs w:val="0"/>
          <w:szCs w:val="16"/>
          <w:lang w:val="en-US" w:bidi="en-US"/>
        </w:rPr>
        <w:t xml:space="preserve"> In this context, the study was conducted to examine the spectator-based reputation and happiness levels of Kahramanmaras Spor fans. </w:t>
      </w:r>
      <w:r w:rsidRPr="00D33CED">
        <w:rPr>
          <w:rFonts w:ascii="Product Sans" w:hAnsi="Product Sans"/>
          <w:bCs w:val="0"/>
          <w:szCs w:val="16"/>
          <w:lang w:val="en-US" w:bidi="en-US"/>
        </w:rPr>
        <w:t xml:space="preserve">The study utilized correlational research and causal-comparative methods. </w:t>
      </w:r>
      <w:r w:rsidR="00206C1A" w:rsidRPr="00D33CED">
        <w:rPr>
          <w:rFonts w:ascii="Product Sans" w:hAnsi="Product Sans"/>
          <w:bCs w:val="0"/>
          <w:szCs w:val="16"/>
          <w:lang w:val="en-US" w:bidi="en-US"/>
        </w:rPr>
        <w:t xml:space="preserve"> The Happiness Scale developed by Demirci and Ekşi (2018) and the Spectator-Based Sports Team Scale developed by Yavuz Eroğlu S. and Eroğlu E. (2020) were used as measurement tools. Descriptive statistics and normality test were used to analyze the data. "Anova", "Independent Sample t Test" and "Pearson correlation" analysis were used to analyze the data obtained. The study, in which a convenience sample was used, was conducted with 413 fans in 2022.</w:t>
      </w:r>
      <w:r w:rsidR="00C64067" w:rsidRPr="00D33CED">
        <w:rPr>
          <w:rFonts w:ascii="Product Sans" w:hAnsi="Product Sans"/>
          <w:szCs w:val="16"/>
          <w:lang w:val="en-US"/>
        </w:rPr>
        <w:t xml:space="preserve"> </w:t>
      </w:r>
      <w:r w:rsidR="00206C1A" w:rsidRPr="00D33CED">
        <w:rPr>
          <w:rFonts w:ascii="Product Sans" w:hAnsi="Product Sans"/>
          <w:bCs w:val="0"/>
          <w:szCs w:val="16"/>
          <w:lang w:val="en-US" w:bidi="en-US"/>
        </w:rPr>
        <w:t xml:space="preserve">A statistically significant difference was found between the total scores of the happiness scale and the spectator-based sports team reputation scale and the variables of age and marital status. </w:t>
      </w:r>
      <w:r w:rsidRPr="00D33CED">
        <w:rPr>
          <w:rFonts w:ascii="Product Sans" w:hAnsi="Product Sans"/>
          <w:bCs w:val="0"/>
          <w:szCs w:val="16"/>
          <w:lang w:val="en-US" w:bidi="en-US"/>
        </w:rPr>
        <w:t>While no significant difference was observed between the Happiness Scale scores and the education level variable, a significant difference was found between the total scores of the Spectator-Based Sports Team Reputation Scale and education level</w:t>
      </w:r>
      <w:r w:rsidR="00206C1A" w:rsidRPr="00D33CED">
        <w:rPr>
          <w:rFonts w:ascii="Product Sans" w:hAnsi="Product Sans"/>
          <w:bCs w:val="0"/>
          <w:szCs w:val="16"/>
          <w:lang w:val="en-US" w:bidi="en-US"/>
        </w:rPr>
        <w:t xml:space="preserve">. In addition, it was concluded that there was a significant positive and weak relationship between the scores of happiness and spectator-based sports team scale perceptions. </w:t>
      </w:r>
      <w:r w:rsidRPr="00D33CED">
        <w:rPr>
          <w:rFonts w:ascii="Product Sans" w:hAnsi="Product Sans"/>
          <w:bCs w:val="0"/>
          <w:szCs w:val="16"/>
          <w:lang w:val="en-US" w:bidi="en-US"/>
        </w:rPr>
        <w:t>The findings suggest that commitment to sports teams and various aspects of these teams positively affect fans' happiness, though this effect is weak.</w:t>
      </w:r>
    </w:p>
    <w:p w14:paraId="0C698443" w14:textId="12AA015A" w:rsidR="00E53D37" w:rsidRPr="004D3676" w:rsidRDefault="00E53D37" w:rsidP="005613EA">
      <w:pPr>
        <w:pStyle w:val="Affiliations"/>
        <w:keepNext/>
        <w:keepLines/>
        <w:widowControl/>
        <w:pBdr>
          <w:top w:val="single" w:sz="4" w:space="1" w:color="auto"/>
        </w:pBdr>
        <w:shd w:val="clear" w:color="auto" w:fill="BAF2F8"/>
        <w:spacing w:before="120"/>
        <w:ind w:left="0" w:right="-6" w:firstLine="0"/>
        <w:rPr>
          <w:rFonts w:ascii="Product Sans" w:hAnsi="Product Sans"/>
          <w:szCs w:val="18"/>
          <w:lang w:val="en-US"/>
        </w:rPr>
      </w:pPr>
      <w:r w:rsidRPr="004D3676">
        <w:rPr>
          <w:rFonts w:ascii="Product Sans" w:hAnsi="Product Sans"/>
          <w:b/>
          <w:i/>
          <w:szCs w:val="18"/>
          <w:lang w:val="en-US"/>
        </w:rPr>
        <w:t xml:space="preserve">Keywords: </w:t>
      </w:r>
      <w:r w:rsidR="005613EA" w:rsidRPr="004D3676">
        <w:rPr>
          <w:rFonts w:ascii="Product Sans" w:hAnsi="Product Sans"/>
          <w:szCs w:val="18"/>
          <w:lang w:val="en-US"/>
        </w:rPr>
        <w:t>Sport</w:t>
      </w:r>
      <w:r w:rsidRPr="004D3676">
        <w:rPr>
          <w:rFonts w:ascii="Product Sans" w:hAnsi="Product Sans"/>
          <w:szCs w:val="18"/>
          <w:lang w:val="en-US"/>
        </w:rPr>
        <w:t xml:space="preserve">, </w:t>
      </w:r>
      <w:r w:rsidR="005613EA" w:rsidRPr="004D3676">
        <w:rPr>
          <w:rFonts w:ascii="Product Sans" w:hAnsi="Product Sans"/>
          <w:szCs w:val="18"/>
          <w:lang w:val="en-US"/>
        </w:rPr>
        <w:t>football</w:t>
      </w:r>
      <w:r w:rsidRPr="004D3676">
        <w:rPr>
          <w:rFonts w:ascii="Product Sans" w:hAnsi="Product Sans"/>
          <w:szCs w:val="18"/>
          <w:lang w:val="en-US"/>
        </w:rPr>
        <w:t xml:space="preserve">, </w:t>
      </w:r>
      <w:r w:rsidR="005613EA" w:rsidRPr="004D3676">
        <w:rPr>
          <w:rFonts w:ascii="Product Sans" w:hAnsi="Product Sans"/>
          <w:szCs w:val="18"/>
          <w:lang w:val="en-US"/>
        </w:rPr>
        <w:t>fans, happiness, reputation</w:t>
      </w:r>
    </w:p>
    <w:p w14:paraId="4703C23A" w14:textId="77777777" w:rsidR="00AA00EB" w:rsidRPr="004D3676" w:rsidRDefault="00AA00EB" w:rsidP="00AA00EB">
      <w:pPr>
        <w:pStyle w:val="Affiliations"/>
        <w:spacing w:line="276" w:lineRule="auto"/>
        <w:ind w:left="0" w:right="0" w:firstLine="0"/>
        <w:rPr>
          <w:rFonts w:ascii="Product Sans" w:hAnsi="Product Sans"/>
          <w:iCs/>
          <w:szCs w:val="16"/>
          <w:lang w:val="en-US"/>
        </w:rPr>
      </w:pPr>
    </w:p>
    <w:p w14:paraId="763EF446" w14:textId="77777777" w:rsidR="005968BB" w:rsidRPr="004D3676" w:rsidRDefault="005968BB" w:rsidP="0016280D">
      <w:pPr>
        <w:pStyle w:val="Balk1"/>
        <w:shd w:val="clear" w:color="auto" w:fill="BAF2F8"/>
        <w:spacing w:before="0" w:after="0"/>
        <w:rPr>
          <w:rFonts w:ascii="Product Sans" w:hAnsi="Product Sans"/>
          <w:spacing w:val="100"/>
          <w:sz w:val="20"/>
          <w:szCs w:val="24"/>
          <w:lang w:val="en-US"/>
        </w:rPr>
        <w:sectPr w:rsidR="005968BB" w:rsidRPr="004D3676" w:rsidSect="003B63B6">
          <w:footnotePr>
            <w:numFmt w:val="chicago"/>
          </w:footnotePr>
          <w:endnotePr>
            <w:numFmt w:val="chicago"/>
          </w:endnotePr>
          <w:type w:val="continuous"/>
          <w:pgSz w:w="11906" w:h="16838"/>
          <w:pgMar w:top="851" w:right="851" w:bottom="851" w:left="851" w:header="709" w:footer="1114" w:gutter="0"/>
          <w:cols w:num="2" w:space="284" w:equalWidth="0">
            <w:col w:w="1701" w:space="284"/>
            <w:col w:w="8219"/>
          </w:cols>
          <w:docGrid w:linePitch="360"/>
        </w:sectPr>
      </w:pPr>
    </w:p>
    <w:p w14:paraId="682E0D06" w14:textId="77777777" w:rsidR="005968BB" w:rsidRPr="004D3676" w:rsidRDefault="005968BB" w:rsidP="00F148F6">
      <w:pPr>
        <w:pStyle w:val="Abstract"/>
        <w:spacing w:before="0" w:line="240" w:lineRule="auto"/>
        <w:ind w:firstLine="0"/>
        <w:rPr>
          <w:rFonts w:ascii="Product Sans" w:hAnsi="Product Sans"/>
          <w:b/>
          <w:sz w:val="14"/>
          <w:szCs w:val="14"/>
          <w:lang w:val="en-US"/>
        </w:rPr>
        <w:sectPr w:rsidR="005968BB" w:rsidRPr="004D3676" w:rsidSect="00F148F6">
          <w:footnotePr>
            <w:numFmt w:val="chicago"/>
          </w:footnotePr>
          <w:endnotePr>
            <w:numFmt w:val="chicago"/>
          </w:endnotePr>
          <w:type w:val="continuous"/>
          <w:pgSz w:w="11906" w:h="16838"/>
          <w:pgMar w:top="851" w:right="851" w:bottom="851" w:left="851" w:header="709" w:footer="1114" w:gutter="0"/>
          <w:cols w:space="284"/>
          <w:docGrid w:linePitch="360"/>
        </w:sectPr>
      </w:pPr>
    </w:p>
    <w:p w14:paraId="49B69916" w14:textId="77777777" w:rsidR="0094279E" w:rsidRPr="004D3676" w:rsidRDefault="0094279E" w:rsidP="00EF427B">
      <w:pPr>
        <w:pStyle w:val="GvdeMetni"/>
        <w:pBdr>
          <w:bottom w:val="single" w:sz="4" w:space="0" w:color="auto"/>
        </w:pBdr>
        <w:ind w:firstLine="0"/>
        <w:rPr>
          <w:rFonts w:ascii="Product Sans" w:hAnsi="Product Sans"/>
          <w:sz w:val="4"/>
          <w:szCs w:val="4"/>
          <w:lang w:val="en-US"/>
        </w:rPr>
      </w:pPr>
    </w:p>
    <w:p w14:paraId="7D1BCF22" w14:textId="77777777" w:rsidR="0094279E" w:rsidRPr="004D3676" w:rsidRDefault="0094279E" w:rsidP="0094279E">
      <w:pPr>
        <w:pStyle w:val="GvdeMetni"/>
        <w:shd w:val="clear" w:color="auto" w:fill="DEEAF6" w:themeFill="accent5" w:themeFillTint="33"/>
        <w:spacing w:after="0"/>
        <w:rPr>
          <w:rFonts w:ascii="Product Sans" w:hAnsi="Product Sans"/>
          <w:iCs/>
          <w:sz w:val="4"/>
          <w:szCs w:val="4"/>
          <w:lang w:val="en-US"/>
        </w:rPr>
        <w:sectPr w:rsidR="0094279E" w:rsidRPr="004D3676" w:rsidSect="00F148F6">
          <w:footnotePr>
            <w:numFmt w:val="chicago"/>
          </w:footnotePr>
          <w:endnotePr>
            <w:numFmt w:val="chicago"/>
          </w:endnotePr>
          <w:type w:val="continuous"/>
          <w:pgSz w:w="11906" w:h="16838"/>
          <w:pgMar w:top="851" w:right="851" w:bottom="851" w:left="851" w:header="709" w:footer="1114" w:gutter="0"/>
          <w:cols w:space="284"/>
          <w:docGrid w:linePitch="360"/>
        </w:sectPr>
      </w:pPr>
    </w:p>
    <w:p w14:paraId="2EE64C01" w14:textId="77777777" w:rsidR="00F949CB" w:rsidRPr="004D3676" w:rsidRDefault="00785233" w:rsidP="002954A4">
      <w:pPr>
        <w:pStyle w:val="Balk1"/>
        <w:rPr>
          <w:rFonts w:ascii="Product Sans" w:eastAsia="Trebuchet MS" w:hAnsi="Product Sans"/>
          <w:lang w:val="en-US"/>
        </w:rPr>
      </w:pPr>
      <w:r w:rsidRPr="004D3676">
        <w:rPr>
          <w:rFonts w:ascii="Product Sans" w:hAnsi="Product Sans"/>
          <w:lang w:val="en-US"/>
        </w:rPr>
        <w:lastRenderedPageBreak/>
        <w:t>I</w:t>
      </w:r>
      <w:r w:rsidRPr="004D3676">
        <w:rPr>
          <w:rFonts w:ascii="Product Sans" w:eastAsia="Trebuchet MS" w:hAnsi="Product Sans"/>
          <w:lang w:val="en-US"/>
        </w:rPr>
        <w:t>NTRODUCTION</w:t>
      </w:r>
    </w:p>
    <w:p w14:paraId="01C4749F" w14:textId="0CCF9DF8" w:rsidR="0095594D" w:rsidRPr="00D33CED" w:rsidRDefault="0095594D" w:rsidP="0039789A">
      <w:pPr>
        <w:pStyle w:val="NormalWeb"/>
        <w:spacing w:before="120" w:beforeAutospacing="0" w:after="120" w:afterAutospacing="0" w:line="276" w:lineRule="auto"/>
        <w:ind w:firstLine="284"/>
        <w:jc w:val="both"/>
        <w:rPr>
          <w:rFonts w:ascii="Product Sans" w:eastAsia="Trebuchet MS" w:hAnsi="Product Sans" w:cs="Adobe Devanagari"/>
          <w:bCs/>
          <w:sz w:val="18"/>
          <w:lang w:val="en-US" w:eastAsia="en-US"/>
        </w:rPr>
      </w:pPr>
      <w:r w:rsidRPr="00D33CED">
        <w:rPr>
          <w:rFonts w:ascii="Product Sans" w:eastAsia="Trebuchet MS" w:hAnsi="Product Sans" w:cs="Adobe Devanagari"/>
          <w:bCs/>
          <w:sz w:val="18"/>
          <w:lang w:val="en-US" w:eastAsia="en-US"/>
        </w:rPr>
        <w:t xml:space="preserve">Sport is a </w:t>
      </w:r>
      <w:r w:rsidR="00740B88" w:rsidRPr="00D33CED">
        <w:rPr>
          <w:rFonts w:ascii="Product Sans" w:eastAsia="Trebuchet MS" w:hAnsi="Product Sans" w:cs="Adobe Devanagari"/>
          <w:bCs/>
          <w:sz w:val="18"/>
          <w:lang w:val="en-US" w:eastAsia="en-US"/>
        </w:rPr>
        <w:t xml:space="preserve">significant </w:t>
      </w:r>
      <w:r w:rsidRPr="00D33CED">
        <w:rPr>
          <w:rFonts w:ascii="Product Sans" w:eastAsia="Trebuchet MS" w:hAnsi="Product Sans" w:cs="Adobe Devanagari"/>
          <w:bCs/>
          <w:sz w:val="18"/>
          <w:lang w:val="en-US" w:eastAsia="en-US"/>
        </w:rPr>
        <w:t xml:space="preserve">phenomenon that </w:t>
      </w:r>
      <w:r w:rsidR="00740B88" w:rsidRPr="00D33CED">
        <w:rPr>
          <w:rFonts w:ascii="Product Sans" w:eastAsia="Trebuchet MS" w:hAnsi="Product Sans" w:cs="Adobe Devanagari"/>
          <w:bCs/>
          <w:sz w:val="18"/>
          <w:lang w:val="en-US" w:eastAsia="en-US"/>
        </w:rPr>
        <w:t>greatly influences</w:t>
      </w:r>
      <w:r w:rsidRPr="00D33CED">
        <w:rPr>
          <w:rFonts w:ascii="Product Sans" w:eastAsia="Trebuchet MS" w:hAnsi="Product Sans" w:cs="Adobe Devanagari"/>
          <w:bCs/>
          <w:sz w:val="18"/>
          <w:lang w:val="en-US" w:eastAsia="en-US"/>
        </w:rPr>
        <w:t xml:space="preserve"> the social, cultural and economic structures of societies (Metin</w:t>
      </w:r>
      <w:r w:rsidR="00535200" w:rsidRPr="00D33CED">
        <w:rPr>
          <w:rFonts w:ascii="Product Sans" w:eastAsia="Trebuchet MS" w:hAnsi="Product Sans" w:cs="Adobe Devanagari"/>
          <w:bCs/>
          <w:sz w:val="18"/>
          <w:lang w:val="en-US" w:eastAsia="en-US"/>
        </w:rPr>
        <w:t>,</w:t>
      </w:r>
      <w:r w:rsidRPr="00D33CED">
        <w:rPr>
          <w:rFonts w:ascii="Product Sans" w:eastAsia="Trebuchet MS" w:hAnsi="Product Sans" w:cs="Adobe Devanagari"/>
          <w:bCs/>
          <w:sz w:val="18"/>
          <w:lang w:val="en-US" w:eastAsia="en-US"/>
        </w:rPr>
        <w:t xml:space="preserve"> Eratlı </w:t>
      </w:r>
      <w:r w:rsidR="00535200" w:rsidRPr="00D33CED">
        <w:rPr>
          <w:rFonts w:ascii="Product Sans" w:eastAsia="Trebuchet MS" w:hAnsi="Product Sans" w:cs="Adobe Devanagari"/>
          <w:bCs/>
          <w:sz w:val="18"/>
          <w:lang w:val="en-US" w:eastAsia="en-US"/>
        </w:rPr>
        <w:t xml:space="preserve">&amp; </w:t>
      </w:r>
      <w:r w:rsidRPr="00D33CED">
        <w:rPr>
          <w:rFonts w:ascii="Product Sans" w:eastAsia="Trebuchet MS" w:hAnsi="Product Sans" w:cs="Adobe Devanagari"/>
          <w:bCs/>
          <w:sz w:val="18"/>
          <w:lang w:val="en-US" w:eastAsia="en-US"/>
        </w:rPr>
        <w:t xml:space="preserve">Şirin, 2022). </w:t>
      </w:r>
      <w:r w:rsidR="00740B88" w:rsidRPr="00D33CED">
        <w:rPr>
          <w:rFonts w:ascii="Product Sans" w:eastAsia="Trebuchet MS" w:hAnsi="Product Sans" w:cs="Adobe Devanagari"/>
          <w:bCs/>
          <w:sz w:val="18"/>
          <w:lang w:val="en-US" w:eastAsia="en-US"/>
        </w:rPr>
        <w:t xml:space="preserve">Football is one of the most widespread and popular sports globally </w:t>
      </w:r>
      <w:r w:rsidRPr="00D33CED">
        <w:rPr>
          <w:rFonts w:ascii="Product Sans" w:eastAsia="Trebuchet MS" w:hAnsi="Product Sans" w:cs="Adobe Devanagari"/>
          <w:bCs/>
          <w:sz w:val="18"/>
          <w:lang w:val="en-US" w:eastAsia="en-US"/>
        </w:rPr>
        <w:t xml:space="preserve">(Şirin, 2021). The popularity of football leads football clubs to be evaluated not only with their sporting performances but also with their fans (Armstrong &amp; Giulianotti, 2001). </w:t>
      </w:r>
      <w:r w:rsidR="00D0435F" w:rsidRPr="00D33CED">
        <w:rPr>
          <w:rFonts w:ascii="Product Sans" w:eastAsia="Trebuchet MS" w:hAnsi="Product Sans" w:cs="Adobe Devanagari"/>
          <w:bCs/>
          <w:sz w:val="18"/>
          <w:lang w:val="en-US" w:eastAsia="en-US"/>
        </w:rPr>
        <w:t xml:space="preserve">Fans are regarded as one of the most valuable assets of a football team and play a crucial role in shaping the overall reputation of the club </w:t>
      </w:r>
      <w:r w:rsidRPr="00D33CED">
        <w:rPr>
          <w:rFonts w:ascii="Product Sans" w:eastAsia="Trebuchet MS" w:hAnsi="Product Sans" w:cs="Adobe Devanagari"/>
          <w:bCs/>
          <w:sz w:val="18"/>
          <w:lang w:val="en-US" w:eastAsia="en-US"/>
        </w:rPr>
        <w:t>(Karpat, 2015, Bauer, Stokburger-Sauer, &amp; Exler, 200</w:t>
      </w:r>
      <w:r w:rsidR="00D0435F" w:rsidRPr="00D33CED">
        <w:rPr>
          <w:rFonts w:ascii="Product Sans" w:eastAsia="Trebuchet MS" w:hAnsi="Product Sans" w:cs="Adobe Devanagari"/>
          <w:bCs/>
          <w:sz w:val="18"/>
          <w:lang w:val="en-US" w:eastAsia="en-US"/>
        </w:rPr>
        <w:t>8)</w:t>
      </w:r>
      <w:r w:rsidRPr="00D33CED">
        <w:rPr>
          <w:rFonts w:ascii="Product Sans" w:eastAsia="Trebuchet MS" w:hAnsi="Product Sans" w:cs="Adobe Devanagari"/>
          <w:bCs/>
          <w:sz w:val="18"/>
          <w:lang w:val="en-US" w:eastAsia="en-US"/>
        </w:rPr>
        <w:t>.</w:t>
      </w:r>
    </w:p>
    <w:p w14:paraId="68BABBA3" w14:textId="29D1A774" w:rsidR="0095594D" w:rsidRPr="00D33CED" w:rsidRDefault="0095594D" w:rsidP="0039789A">
      <w:pPr>
        <w:pStyle w:val="NormalWeb"/>
        <w:spacing w:before="120" w:beforeAutospacing="0" w:after="120" w:afterAutospacing="0" w:line="276" w:lineRule="auto"/>
        <w:ind w:firstLine="284"/>
        <w:jc w:val="both"/>
        <w:rPr>
          <w:rFonts w:ascii="Product Sans" w:eastAsia="Trebuchet MS" w:hAnsi="Product Sans" w:cs="Adobe Devanagari"/>
          <w:bCs/>
          <w:sz w:val="18"/>
          <w:lang w:val="en-US" w:eastAsia="en-US"/>
        </w:rPr>
      </w:pPr>
      <w:r w:rsidRPr="00D33CED">
        <w:rPr>
          <w:rFonts w:ascii="Product Sans" w:eastAsia="Trebuchet MS" w:hAnsi="Product Sans" w:cs="Adobe Devanagari"/>
          <w:bCs/>
          <w:sz w:val="18"/>
          <w:lang w:val="en-US" w:eastAsia="en-US"/>
        </w:rPr>
        <w:t xml:space="preserve">The behaviour of football fans is </w:t>
      </w:r>
      <w:r w:rsidR="006F756B" w:rsidRPr="00D33CED">
        <w:rPr>
          <w:rFonts w:ascii="Product Sans" w:eastAsia="Trebuchet MS" w:hAnsi="Product Sans" w:cs="Adobe Devanagari"/>
          <w:bCs/>
          <w:sz w:val="18"/>
          <w:lang w:val="en-US" w:eastAsia="en-US"/>
        </w:rPr>
        <w:t>one of the key factors that significantly influence the audience-based reputation of clubs.</w:t>
      </w:r>
      <w:r w:rsidRPr="00D33CED">
        <w:rPr>
          <w:rFonts w:ascii="Product Sans" w:eastAsia="Trebuchet MS" w:hAnsi="Product Sans" w:cs="Adobe Devanagari"/>
          <w:bCs/>
          <w:sz w:val="18"/>
          <w:lang w:val="en-US" w:eastAsia="en-US"/>
        </w:rPr>
        <w:t xml:space="preserve"> In this context, analy</w:t>
      </w:r>
      <w:r w:rsidR="006F756B" w:rsidRPr="00D33CED">
        <w:rPr>
          <w:rFonts w:ascii="Product Sans" w:eastAsia="Trebuchet MS" w:hAnsi="Product Sans" w:cs="Adobe Devanagari"/>
          <w:bCs/>
          <w:sz w:val="18"/>
          <w:lang w:val="en-US" w:eastAsia="en-US"/>
        </w:rPr>
        <w:t>z</w:t>
      </w:r>
      <w:r w:rsidRPr="00D33CED">
        <w:rPr>
          <w:rFonts w:ascii="Product Sans" w:eastAsia="Trebuchet MS" w:hAnsi="Product Sans" w:cs="Adobe Devanagari"/>
          <w:bCs/>
          <w:sz w:val="18"/>
          <w:lang w:val="en-US" w:eastAsia="en-US"/>
        </w:rPr>
        <w:t>ing the happiness levels of the fans and their loyalty to the team can contribute to the overall reputation and brand value of the clu</w:t>
      </w:r>
      <w:r w:rsidR="006F756B" w:rsidRPr="00D33CED">
        <w:rPr>
          <w:rFonts w:ascii="Product Sans" w:eastAsia="Trebuchet MS" w:hAnsi="Product Sans" w:cs="Adobe Devanagari"/>
          <w:bCs/>
          <w:sz w:val="18"/>
          <w:lang w:val="en-US" w:eastAsia="en-US"/>
        </w:rPr>
        <w:t>b.</w:t>
      </w:r>
      <w:r w:rsidRPr="00D33CED">
        <w:rPr>
          <w:rFonts w:ascii="Product Sans" w:eastAsia="Trebuchet MS" w:hAnsi="Product Sans" w:cs="Adobe Devanagari"/>
          <w:bCs/>
          <w:sz w:val="18"/>
          <w:lang w:val="en-US" w:eastAsia="en-US"/>
        </w:rPr>
        <w:t xml:space="preserve"> </w:t>
      </w:r>
    </w:p>
    <w:p w14:paraId="5EBD3C87" w14:textId="5104535E" w:rsidR="0095594D" w:rsidRPr="00D33CED" w:rsidRDefault="0095594D" w:rsidP="0039789A">
      <w:pPr>
        <w:pStyle w:val="NormalWeb"/>
        <w:spacing w:before="120" w:beforeAutospacing="0" w:after="120" w:afterAutospacing="0" w:line="276" w:lineRule="auto"/>
        <w:ind w:firstLine="284"/>
        <w:jc w:val="both"/>
        <w:rPr>
          <w:rFonts w:ascii="Product Sans" w:eastAsia="Trebuchet MS" w:hAnsi="Product Sans" w:cs="Adobe Devanagari"/>
          <w:bCs/>
          <w:sz w:val="18"/>
          <w:lang w:val="en-US" w:eastAsia="en-US"/>
        </w:rPr>
      </w:pPr>
      <w:r w:rsidRPr="00D33CED">
        <w:rPr>
          <w:rFonts w:ascii="Product Sans" w:eastAsia="Trebuchet MS" w:hAnsi="Product Sans" w:cs="Adobe Devanagari"/>
          <w:bCs/>
          <w:sz w:val="18"/>
          <w:lang w:val="en-US" w:eastAsia="en-US"/>
        </w:rPr>
        <w:t xml:space="preserve">The reputation of football clubs is shaped not only by </w:t>
      </w:r>
      <w:r w:rsidR="002828BC" w:rsidRPr="00D33CED">
        <w:rPr>
          <w:rFonts w:ascii="Product Sans" w:eastAsia="Trebuchet MS" w:hAnsi="Product Sans" w:cs="Adobe Devanagari"/>
          <w:bCs/>
          <w:sz w:val="18"/>
          <w:lang w:val="en-US" w:eastAsia="en-US"/>
        </w:rPr>
        <w:t xml:space="preserve">their on-pitch </w:t>
      </w:r>
      <w:r w:rsidRPr="00D33CED">
        <w:rPr>
          <w:rFonts w:ascii="Product Sans" w:eastAsia="Trebuchet MS" w:hAnsi="Product Sans" w:cs="Adobe Devanagari"/>
          <w:bCs/>
          <w:sz w:val="18"/>
          <w:lang w:val="en-US" w:eastAsia="en-US"/>
        </w:rPr>
        <w:t xml:space="preserve">success, but also by the relationships they </w:t>
      </w:r>
      <w:r w:rsidR="002828BC" w:rsidRPr="00D33CED">
        <w:rPr>
          <w:rFonts w:ascii="Product Sans" w:eastAsia="Trebuchet MS" w:hAnsi="Product Sans" w:cs="Adobe Devanagari"/>
          <w:bCs/>
          <w:sz w:val="18"/>
          <w:lang w:val="en-US" w:eastAsia="en-US"/>
        </w:rPr>
        <w:t xml:space="preserve">cultivate </w:t>
      </w:r>
      <w:r w:rsidRPr="00D33CED">
        <w:rPr>
          <w:rFonts w:ascii="Product Sans" w:eastAsia="Trebuchet MS" w:hAnsi="Product Sans" w:cs="Adobe Devanagari"/>
          <w:bCs/>
          <w:sz w:val="18"/>
          <w:lang w:val="en-US" w:eastAsia="en-US"/>
        </w:rPr>
        <w:t xml:space="preserve">with their fans (Davies, Chun, Da Silva, &amp; Roper, 2003). The club-fan relationship directly </w:t>
      </w:r>
      <w:r w:rsidR="002828BC" w:rsidRPr="00D33CED">
        <w:rPr>
          <w:rFonts w:ascii="Product Sans" w:eastAsia="Trebuchet MS" w:hAnsi="Product Sans" w:cs="Adobe Devanagari"/>
          <w:bCs/>
          <w:sz w:val="18"/>
          <w:lang w:val="en-US" w:eastAsia="en-US"/>
        </w:rPr>
        <w:t xml:space="preserve">impacts </w:t>
      </w:r>
      <w:r w:rsidRPr="00D33CED">
        <w:rPr>
          <w:rFonts w:ascii="Product Sans" w:eastAsia="Trebuchet MS" w:hAnsi="Product Sans" w:cs="Adobe Devanagari"/>
          <w:bCs/>
          <w:sz w:val="18"/>
          <w:lang w:val="en-US" w:eastAsia="en-US"/>
        </w:rPr>
        <w:t xml:space="preserve">the social perception and brand value of the club. In the reputation management literature, fan satisfaction and happiness are critical for the sustainable success of clubs (Filo, Lock, &amp; Karg, 2015, Erdem &amp; Koçak, 2016). While fan satisfaction increases the loyalty and commitment of fans to the club, negative fan </w:t>
      </w:r>
      <w:r w:rsidR="002828BC" w:rsidRPr="00D33CED">
        <w:rPr>
          <w:rFonts w:ascii="Product Sans" w:eastAsia="Trebuchet MS" w:hAnsi="Product Sans" w:cs="Adobe Devanagari"/>
          <w:bCs/>
          <w:sz w:val="18"/>
          <w:lang w:val="en-US" w:eastAsia="en-US"/>
        </w:rPr>
        <w:t>behaviors</w:t>
      </w:r>
      <w:r w:rsidRPr="00D33CED">
        <w:rPr>
          <w:rFonts w:ascii="Product Sans" w:eastAsia="Trebuchet MS" w:hAnsi="Product Sans" w:cs="Adobe Devanagari"/>
          <w:bCs/>
          <w:sz w:val="18"/>
          <w:lang w:val="en-US" w:eastAsia="en-US"/>
        </w:rPr>
        <w:t xml:space="preserve"> can damage the reputation of the clu</w:t>
      </w:r>
      <w:r w:rsidR="002828BC" w:rsidRPr="00D33CED">
        <w:rPr>
          <w:rFonts w:ascii="Product Sans" w:eastAsia="Trebuchet MS" w:hAnsi="Product Sans" w:cs="Adobe Devanagari"/>
          <w:bCs/>
          <w:sz w:val="18"/>
          <w:lang w:val="en-US" w:eastAsia="en-US"/>
        </w:rPr>
        <w:t>b.</w:t>
      </w:r>
    </w:p>
    <w:p w14:paraId="1CC7E89A" w14:textId="217CC182" w:rsidR="0095594D" w:rsidRPr="00D33CED" w:rsidRDefault="0095594D" w:rsidP="0039789A">
      <w:pPr>
        <w:pStyle w:val="NormalWeb"/>
        <w:spacing w:before="120" w:beforeAutospacing="0" w:after="120" w:afterAutospacing="0" w:line="276" w:lineRule="auto"/>
        <w:ind w:firstLine="284"/>
        <w:jc w:val="both"/>
        <w:rPr>
          <w:rFonts w:ascii="Product Sans" w:eastAsia="Trebuchet MS" w:hAnsi="Product Sans" w:cs="Adobe Devanagari"/>
          <w:bCs/>
          <w:sz w:val="18"/>
          <w:lang w:val="en-US" w:eastAsia="en-US"/>
        </w:rPr>
      </w:pPr>
      <w:r w:rsidRPr="00D33CED">
        <w:rPr>
          <w:rFonts w:ascii="Product Sans" w:eastAsia="Trebuchet MS" w:hAnsi="Product Sans" w:cs="Adobe Devanagari"/>
          <w:bCs/>
          <w:sz w:val="18"/>
          <w:lang w:val="en-US" w:eastAsia="en-US"/>
        </w:rPr>
        <w:t xml:space="preserve">The level of happiness of the fans and the strength of their ties with the club have a direct impact on the reputation of the club. Football fans </w:t>
      </w:r>
      <w:r w:rsidR="00B43662" w:rsidRPr="00D33CED">
        <w:rPr>
          <w:rFonts w:ascii="Product Sans" w:eastAsia="Trebuchet MS" w:hAnsi="Product Sans" w:cs="Adobe Devanagari"/>
          <w:bCs/>
          <w:sz w:val="18"/>
          <w:lang w:val="en-US" w:eastAsia="en-US"/>
        </w:rPr>
        <w:t xml:space="preserve">assess </w:t>
      </w:r>
      <w:r w:rsidRPr="00D33CED">
        <w:rPr>
          <w:rFonts w:ascii="Product Sans" w:eastAsia="Trebuchet MS" w:hAnsi="Product Sans" w:cs="Adobe Devanagari"/>
          <w:bCs/>
          <w:sz w:val="18"/>
          <w:lang w:val="en-US" w:eastAsia="en-US"/>
        </w:rPr>
        <w:t xml:space="preserve">their relationship with their clubs within the framework of social identity theory (Tajfel &amp; Turner, 1986). According to the social identity theory, individuals feel that they belong to certain groups and take pride in the achievements and reputation of these groups. In this context, Kahramanmaraş Spor fans identify themselves with </w:t>
      </w:r>
      <w:r w:rsidR="006F28D8" w:rsidRPr="00D33CED">
        <w:rPr>
          <w:rFonts w:ascii="Product Sans" w:eastAsia="Trebuchet MS" w:hAnsi="Product Sans" w:cs="Adobe Devanagari"/>
          <w:bCs/>
          <w:sz w:val="18"/>
          <w:lang w:val="en-US" w:eastAsia="en-US"/>
        </w:rPr>
        <w:t xml:space="preserve">the </w:t>
      </w:r>
      <w:r w:rsidR="00B43662" w:rsidRPr="00D33CED">
        <w:rPr>
          <w:rFonts w:ascii="Product Sans" w:eastAsia="Trebuchet MS" w:hAnsi="Product Sans" w:cs="Adobe Devanagari"/>
          <w:bCs/>
          <w:sz w:val="18"/>
          <w:lang w:val="en-US" w:eastAsia="en-US"/>
        </w:rPr>
        <w:t>accomplishments and reputation of the club.</w:t>
      </w:r>
    </w:p>
    <w:p w14:paraId="3C332274" w14:textId="4A731883" w:rsidR="0095594D" w:rsidRPr="00D33CED" w:rsidRDefault="0095594D" w:rsidP="0039789A">
      <w:pPr>
        <w:pStyle w:val="NormalWeb"/>
        <w:spacing w:before="120" w:beforeAutospacing="0" w:after="120" w:afterAutospacing="0" w:line="276" w:lineRule="auto"/>
        <w:ind w:firstLine="284"/>
        <w:jc w:val="both"/>
        <w:rPr>
          <w:rFonts w:ascii="Product Sans" w:eastAsia="Trebuchet MS" w:hAnsi="Product Sans" w:cs="Adobe Devanagari"/>
          <w:bCs/>
          <w:sz w:val="18"/>
          <w:lang w:val="en-US" w:eastAsia="en-US"/>
        </w:rPr>
      </w:pPr>
      <w:r w:rsidRPr="00D33CED">
        <w:rPr>
          <w:rFonts w:ascii="Product Sans" w:eastAsia="Trebuchet MS" w:hAnsi="Product Sans" w:cs="Adobe Devanagari"/>
          <w:bCs/>
          <w:sz w:val="18"/>
          <w:lang w:val="en-US" w:eastAsia="en-US"/>
        </w:rPr>
        <w:t>Fan happiness can be defined as the satisfaction level of individuals with their relationship with the club (Gül &amp; Gürbüz, 2018</w:t>
      </w:r>
      <w:r w:rsidR="00535200" w:rsidRPr="00D33CED">
        <w:rPr>
          <w:rFonts w:ascii="Product Sans" w:eastAsia="Trebuchet MS" w:hAnsi="Product Sans" w:cs="Adobe Devanagari"/>
          <w:bCs/>
          <w:sz w:val="18"/>
          <w:lang w:val="en-US" w:eastAsia="en-US"/>
        </w:rPr>
        <w:t>;</w:t>
      </w:r>
      <w:r w:rsidRPr="00D33CED">
        <w:rPr>
          <w:rFonts w:ascii="Product Sans" w:eastAsia="Trebuchet MS" w:hAnsi="Product Sans" w:cs="Adobe Devanagari"/>
          <w:bCs/>
          <w:sz w:val="18"/>
          <w:lang w:val="en-US" w:eastAsia="en-US"/>
        </w:rPr>
        <w:t xml:space="preserve"> Hoye, Nicholson, &amp; Brown, 2015). Happy fans </w:t>
      </w:r>
      <w:r w:rsidR="00AB24DB" w:rsidRPr="00D33CED">
        <w:rPr>
          <w:rFonts w:ascii="Product Sans" w:eastAsia="Trebuchet MS" w:hAnsi="Product Sans" w:cs="Adobe Devanagari"/>
          <w:bCs/>
          <w:sz w:val="18"/>
          <w:lang w:val="en-US" w:eastAsia="en-US"/>
        </w:rPr>
        <w:t xml:space="preserve">tend to demonstrate greater loyalty to their clubs, which positively impacts the clubs' reputations. Moreover, fan happiness may also increase participation in the club's social responsibility projects </w:t>
      </w:r>
      <w:r w:rsidRPr="00D33CED">
        <w:rPr>
          <w:rFonts w:ascii="Product Sans" w:eastAsia="Trebuchet MS" w:hAnsi="Product Sans" w:cs="Adobe Devanagari"/>
          <w:bCs/>
          <w:sz w:val="18"/>
          <w:lang w:val="en-US" w:eastAsia="en-US"/>
        </w:rPr>
        <w:t>(Walker &amp; Kent, 2009).</w:t>
      </w:r>
    </w:p>
    <w:p w14:paraId="09969847" w14:textId="7055532A" w:rsidR="002D793B" w:rsidRPr="00D33CED" w:rsidRDefault="0095594D" w:rsidP="0039789A">
      <w:pPr>
        <w:pStyle w:val="NormalWeb"/>
        <w:spacing w:before="120" w:beforeAutospacing="0" w:after="120" w:afterAutospacing="0" w:line="276" w:lineRule="auto"/>
        <w:ind w:firstLine="284"/>
        <w:jc w:val="both"/>
        <w:rPr>
          <w:rFonts w:ascii="Product Sans" w:eastAsia="Trebuchet MS" w:hAnsi="Product Sans" w:cs="Adobe Devanagari"/>
          <w:bCs/>
          <w:sz w:val="18"/>
          <w:lang w:val="en-US" w:eastAsia="en-US"/>
        </w:rPr>
      </w:pPr>
      <w:r w:rsidRPr="00D33CED">
        <w:rPr>
          <w:rFonts w:ascii="Product Sans" w:eastAsia="Trebuchet MS" w:hAnsi="Product Sans" w:cs="Adobe Devanagari"/>
          <w:bCs/>
          <w:sz w:val="18"/>
          <w:lang w:val="en-US" w:eastAsia="en-US"/>
        </w:rPr>
        <w:t>Measuring the happiness levels of the fans of such a well-established club is of great importance for the reputation management strategies of the club. As a result of this importance, this study was conducted to examine the audience-based reputation and happiness levels of Kahramanmaraş Spor fans. Considering the importance of fan satisfaction and loyalty in the reputation management of football clubs, Kahramanmaraş Spor needs to strengthen its relations with its fans. In this context, it is suggested that the happiness levels of the fans and their loyalty to the club should be measured regularly and strategies should be developed in the light of these dat</w:t>
      </w:r>
      <w:r w:rsidR="00823451" w:rsidRPr="00D33CED">
        <w:rPr>
          <w:rFonts w:ascii="Product Sans" w:eastAsia="Trebuchet MS" w:hAnsi="Product Sans" w:cs="Adobe Devanagari"/>
          <w:bCs/>
          <w:sz w:val="18"/>
          <w:lang w:val="en-US" w:eastAsia="en-US"/>
        </w:rPr>
        <w:t>a.</w:t>
      </w:r>
    </w:p>
    <w:p w14:paraId="488E1988" w14:textId="77777777" w:rsidR="005000F2" w:rsidRPr="00D33CED" w:rsidRDefault="005000F2" w:rsidP="005613EA">
      <w:pPr>
        <w:pStyle w:val="Balk1"/>
        <w:spacing w:line="276" w:lineRule="auto"/>
        <w:rPr>
          <w:rFonts w:ascii="Product Sans" w:eastAsia="Trebuchet MS" w:hAnsi="Product Sans"/>
          <w:lang w:val="en-US"/>
        </w:rPr>
      </w:pPr>
      <w:r w:rsidRPr="00D33CED">
        <w:rPr>
          <w:rFonts w:ascii="Product Sans" w:eastAsia="Trebuchet MS" w:hAnsi="Product Sans"/>
          <w:lang w:val="en-US"/>
        </w:rPr>
        <w:t>METHOD</w:t>
      </w:r>
    </w:p>
    <w:p w14:paraId="50D67081" w14:textId="1E3A1108" w:rsidR="00535200" w:rsidRPr="00D33CED" w:rsidRDefault="00535200" w:rsidP="0039789A">
      <w:pPr>
        <w:pStyle w:val="NormalWeb"/>
        <w:spacing w:before="120" w:beforeAutospacing="0" w:after="120" w:afterAutospacing="0" w:line="276" w:lineRule="auto"/>
        <w:ind w:firstLine="284"/>
        <w:jc w:val="both"/>
        <w:rPr>
          <w:rFonts w:ascii="Product Sans" w:eastAsia="Trebuchet MS" w:hAnsi="Product Sans" w:cs="Adobe Devanagari"/>
          <w:bCs/>
          <w:sz w:val="18"/>
          <w:lang w:val="en-US" w:eastAsia="en-US"/>
        </w:rPr>
      </w:pPr>
      <w:r w:rsidRPr="00D33CED">
        <w:rPr>
          <w:rFonts w:ascii="Product Sans" w:eastAsia="Trebuchet MS" w:hAnsi="Product Sans" w:cs="Adobe Devanagari"/>
          <w:bCs/>
          <w:sz w:val="18"/>
          <w:lang w:val="en-US" w:eastAsia="en-US"/>
        </w:rPr>
        <w:t xml:space="preserve">This study was conducted to examine the spectator-based reputation and happiness levels of Kahramanmaraş Spor fans. Using convenience sampling, </w:t>
      </w:r>
      <w:r w:rsidR="00823451" w:rsidRPr="00D33CED">
        <w:rPr>
          <w:rFonts w:ascii="Product Sans" w:eastAsia="Trebuchet MS" w:hAnsi="Product Sans" w:cs="Adobe Devanagari"/>
          <w:bCs/>
          <w:sz w:val="18"/>
          <w:lang w:val="en-US" w:eastAsia="en-US"/>
        </w:rPr>
        <w:t>data were collected from 413 fans in 2022</w:t>
      </w:r>
      <w:r w:rsidRPr="00D33CED">
        <w:rPr>
          <w:rFonts w:ascii="Product Sans" w:eastAsia="Trebuchet MS" w:hAnsi="Product Sans" w:cs="Adobe Devanagari"/>
          <w:bCs/>
          <w:sz w:val="18"/>
          <w:lang w:val="en-US" w:eastAsia="en-US"/>
        </w:rPr>
        <w:t>. Signatures were obtained from the families of the participants under the age of 18 in order to take part in our study as voluntary participant</w:t>
      </w:r>
      <w:r w:rsidR="00823451" w:rsidRPr="00D33CED">
        <w:rPr>
          <w:rFonts w:ascii="Product Sans" w:eastAsia="Trebuchet MS" w:hAnsi="Product Sans" w:cs="Adobe Devanagari"/>
          <w:bCs/>
          <w:sz w:val="18"/>
          <w:lang w:val="en-US" w:eastAsia="en-US"/>
        </w:rPr>
        <w:t>s.</w:t>
      </w:r>
    </w:p>
    <w:p w14:paraId="4DA6D4D0" w14:textId="77777777" w:rsidR="00535200" w:rsidRPr="00D33CED" w:rsidRDefault="00535200" w:rsidP="004A5F97">
      <w:pPr>
        <w:keepNext/>
        <w:spacing w:before="120"/>
        <w:ind w:firstLine="0"/>
        <w:rPr>
          <w:rFonts w:ascii="Product Sans" w:hAnsi="Product Sans"/>
          <w:b/>
          <w:bCs/>
          <w:szCs w:val="18"/>
          <w:lang w:val="en-US"/>
        </w:rPr>
      </w:pPr>
      <w:r w:rsidRPr="00D33CED">
        <w:rPr>
          <w:rFonts w:ascii="Product Sans" w:hAnsi="Product Sans"/>
          <w:b/>
          <w:bCs/>
          <w:szCs w:val="18"/>
          <w:lang w:val="en-US"/>
        </w:rPr>
        <w:t>Data Collection Tools</w:t>
      </w:r>
    </w:p>
    <w:p w14:paraId="5041B2A2" w14:textId="6BB49DE1" w:rsidR="00535200" w:rsidRPr="00D33CED" w:rsidRDefault="00535200" w:rsidP="004A5F97">
      <w:pPr>
        <w:keepNext/>
        <w:spacing w:before="120"/>
        <w:ind w:firstLine="0"/>
        <w:rPr>
          <w:rFonts w:ascii="Product Sans" w:hAnsi="Product Sans"/>
          <w:i/>
          <w:iCs/>
          <w:szCs w:val="18"/>
          <w:lang w:val="en-US"/>
        </w:rPr>
      </w:pPr>
      <w:r w:rsidRPr="00D33CED">
        <w:rPr>
          <w:rFonts w:ascii="Product Sans" w:hAnsi="Product Sans"/>
          <w:i/>
          <w:iCs/>
          <w:sz w:val="18"/>
          <w:szCs w:val="16"/>
          <w:lang w:val="en-US"/>
        </w:rPr>
        <w:t>Happiness Scale</w:t>
      </w:r>
      <w:r w:rsidR="004A5F97" w:rsidRPr="00D33CED">
        <w:rPr>
          <w:rFonts w:ascii="Product Sans" w:hAnsi="Product Sans"/>
          <w:i/>
          <w:iCs/>
          <w:sz w:val="18"/>
          <w:szCs w:val="16"/>
          <w:lang w:val="en-US"/>
        </w:rPr>
        <w:t xml:space="preserve">: </w:t>
      </w:r>
      <w:r w:rsidRPr="00D33CED">
        <w:rPr>
          <w:rFonts w:ascii="Product Sans" w:eastAsia="Trebuchet MS" w:hAnsi="Product Sans" w:cs="Adobe Devanagari"/>
          <w:bCs/>
          <w:sz w:val="16"/>
          <w:lang w:val="en-US"/>
        </w:rPr>
        <w:t xml:space="preserve">In </w:t>
      </w:r>
      <w:r w:rsidRPr="00D33CED">
        <w:rPr>
          <w:rFonts w:ascii="Product Sans" w:eastAsia="Trebuchet MS" w:hAnsi="Product Sans" w:cs="Adobe Devanagari"/>
          <w:bCs/>
          <w:sz w:val="18"/>
          <w:szCs w:val="24"/>
          <w:lang w:val="en-US"/>
        </w:rPr>
        <w:t xml:space="preserve">the scales we used in the study, the Happiness Scale was developed by Demirci and Ekşi (2018). The scale data were scored with a 5-point Likert-type rating. The scale consists of 6 items and one factor. The factor loadings of the items in the scale ranged between .59 and .78. The results </w:t>
      </w:r>
      <w:r w:rsidR="007B6A3F" w:rsidRPr="00D33CED">
        <w:rPr>
          <w:rFonts w:ascii="Product Sans" w:eastAsia="Trebuchet MS" w:hAnsi="Product Sans" w:cs="Adobe Devanagari"/>
          <w:bCs/>
          <w:sz w:val="18"/>
          <w:szCs w:val="24"/>
          <w:lang w:val="en-US"/>
        </w:rPr>
        <w:t xml:space="preserve">indicate </w:t>
      </w:r>
      <w:r w:rsidRPr="00D33CED">
        <w:rPr>
          <w:rFonts w:ascii="Product Sans" w:eastAsia="Trebuchet MS" w:hAnsi="Product Sans" w:cs="Adobe Devanagari"/>
          <w:bCs/>
          <w:sz w:val="18"/>
          <w:szCs w:val="24"/>
          <w:lang w:val="en-US"/>
        </w:rPr>
        <w:t xml:space="preserve">that the Happiness Scale is a valid and reliable measurement tool that can be used to determine the happiness levels of fans. </w:t>
      </w:r>
      <w:r w:rsidR="007B6A3F" w:rsidRPr="00D33CED">
        <w:rPr>
          <w:rFonts w:ascii="Product Sans" w:eastAsia="Trebuchet MS" w:hAnsi="Product Sans" w:cs="Adobe Devanagari"/>
          <w:bCs/>
          <w:sz w:val="18"/>
          <w:szCs w:val="24"/>
          <w:lang w:val="en-US"/>
        </w:rPr>
        <w:t xml:space="preserve">In the reliability analysis, the </w:t>
      </w:r>
      <w:r w:rsidRPr="00D33CED">
        <w:rPr>
          <w:rFonts w:ascii="Product Sans" w:eastAsia="Trebuchet MS" w:hAnsi="Product Sans" w:cs="Adobe Devanagari"/>
          <w:bCs/>
          <w:sz w:val="18"/>
          <w:szCs w:val="24"/>
          <w:lang w:val="en-US"/>
        </w:rPr>
        <w:t xml:space="preserve">Cronbach's Alpha value was determined </w:t>
      </w:r>
      <w:r w:rsidR="007B6A3F" w:rsidRPr="00D33CED">
        <w:rPr>
          <w:rFonts w:ascii="Product Sans" w:eastAsia="Trebuchet MS" w:hAnsi="Product Sans" w:cs="Adobe Devanagari"/>
          <w:bCs/>
          <w:sz w:val="18"/>
          <w:szCs w:val="24"/>
          <w:lang w:val="en-US"/>
        </w:rPr>
        <w:t>to be</w:t>
      </w:r>
      <w:r w:rsidRPr="00D33CED">
        <w:rPr>
          <w:rFonts w:ascii="Product Sans" w:eastAsia="Trebuchet MS" w:hAnsi="Product Sans" w:cs="Adobe Devanagari"/>
          <w:bCs/>
          <w:sz w:val="18"/>
          <w:szCs w:val="24"/>
          <w:lang w:val="en-US"/>
        </w:rPr>
        <w:t xml:space="preserve"> 0.</w:t>
      </w:r>
      <w:r w:rsidR="007B6A3F" w:rsidRPr="00D33CED">
        <w:rPr>
          <w:rFonts w:ascii="Product Sans" w:eastAsia="Trebuchet MS" w:hAnsi="Product Sans" w:cs="Adobe Devanagari"/>
          <w:bCs/>
          <w:sz w:val="18"/>
          <w:szCs w:val="24"/>
          <w:lang w:val="en-US"/>
        </w:rPr>
        <w:t>86.</w:t>
      </w:r>
    </w:p>
    <w:p w14:paraId="346455FB" w14:textId="0CEA38FB" w:rsidR="00535200" w:rsidRPr="00D33CED" w:rsidRDefault="00535200" w:rsidP="004A5F97">
      <w:pPr>
        <w:keepNext/>
        <w:spacing w:before="120"/>
        <w:ind w:firstLine="0"/>
        <w:rPr>
          <w:rFonts w:ascii="Product Sans" w:hAnsi="Product Sans"/>
          <w:i/>
          <w:iCs/>
          <w:szCs w:val="18"/>
          <w:lang w:val="en-US"/>
        </w:rPr>
      </w:pPr>
      <w:r w:rsidRPr="00D33CED">
        <w:rPr>
          <w:rFonts w:ascii="Product Sans" w:hAnsi="Product Sans"/>
          <w:i/>
          <w:iCs/>
          <w:sz w:val="18"/>
          <w:szCs w:val="16"/>
          <w:lang w:val="en-US"/>
        </w:rPr>
        <w:t>Spectator Based Sport Team Scale</w:t>
      </w:r>
      <w:r w:rsidR="004A5F97" w:rsidRPr="00D33CED">
        <w:rPr>
          <w:rFonts w:ascii="Product Sans" w:hAnsi="Product Sans"/>
          <w:i/>
          <w:iCs/>
          <w:sz w:val="18"/>
          <w:szCs w:val="16"/>
          <w:lang w:val="en-US"/>
        </w:rPr>
        <w:t xml:space="preserve">: </w:t>
      </w:r>
      <w:r w:rsidRPr="00D33CED">
        <w:rPr>
          <w:rFonts w:ascii="Product Sans" w:eastAsia="Trebuchet MS" w:hAnsi="Product Sans" w:cs="Adobe Devanagari"/>
          <w:bCs/>
          <w:sz w:val="18"/>
          <w:szCs w:val="24"/>
          <w:lang w:val="en-US"/>
        </w:rPr>
        <w:t xml:space="preserve">The original form of the scale was </w:t>
      </w:r>
      <w:r w:rsidR="00573EDC" w:rsidRPr="00D33CED">
        <w:rPr>
          <w:rFonts w:ascii="Product Sans" w:eastAsia="Trebuchet MS" w:hAnsi="Product Sans" w:cs="Adobe Devanagari"/>
          <w:bCs/>
          <w:sz w:val="18"/>
          <w:szCs w:val="24"/>
          <w:lang w:val="en-US"/>
        </w:rPr>
        <w:t xml:space="preserve">developed </w:t>
      </w:r>
      <w:r w:rsidRPr="00D33CED">
        <w:rPr>
          <w:rFonts w:ascii="Product Sans" w:eastAsia="Trebuchet MS" w:hAnsi="Product Sans" w:cs="Adobe Devanagari"/>
          <w:bCs/>
          <w:sz w:val="18"/>
          <w:szCs w:val="24"/>
          <w:lang w:val="en-US"/>
        </w:rPr>
        <w:t xml:space="preserve">by Wonseok et al. (2015). Consisting of 19 items and 6 factors, the Turkish validity and reliability of the scale was </w:t>
      </w:r>
      <w:r w:rsidRPr="00D33CED">
        <w:rPr>
          <w:rFonts w:ascii="Product Sans" w:eastAsia="Trebuchet MS" w:hAnsi="Product Sans" w:cs="Adobe Devanagari"/>
          <w:bCs/>
          <w:sz w:val="18"/>
          <w:szCs w:val="24"/>
          <w:lang w:val="en-US"/>
        </w:rPr>
        <w:lastRenderedPageBreak/>
        <w:t>conducted by Yavuz Eroğlu and Eroğlu (2020). These factors are team performance, team tradition, social responsibility, spectator orientation, management quality and financial performance. Scale data were scored with a 7-point Likert-type rating. The internal consistency coefficient of Croanbach Alpha was determined as 0.91 by Yavuz Eroğlu and Eroğlu (2020). The high score obtained from the scale indicates that the scale is a valid and reliable measurement tool. In the analysis conducted to test the reliability of the scale, Cronbach's Alpha value was determined as 0.9</w:t>
      </w:r>
      <w:r w:rsidR="00573EDC" w:rsidRPr="00D33CED">
        <w:rPr>
          <w:rFonts w:ascii="Product Sans" w:eastAsia="Trebuchet MS" w:hAnsi="Product Sans" w:cs="Adobe Devanagari"/>
          <w:bCs/>
          <w:sz w:val="18"/>
          <w:szCs w:val="24"/>
          <w:lang w:val="en-US"/>
        </w:rPr>
        <w:t>4.</w:t>
      </w:r>
      <w:bookmarkStart w:id="1" w:name="_GoBack"/>
      <w:bookmarkEnd w:id="1"/>
    </w:p>
    <w:p w14:paraId="1C26CE2A" w14:textId="77777777" w:rsidR="004A5F97" w:rsidRPr="00D33CED" w:rsidRDefault="004A5F97" w:rsidP="004A5F97">
      <w:pPr>
        <w:spacing w:before="120"/>
        <w:ind w:firstLine="0"/>
        <w:rPr>
          <w:rFonts w:ascii="Product Sans" w:hAnsi="Product Sans"/>
          <w:b/>
          <w:szCs w:val="18"/>
          <w:shd w:val="clear" w:color="auto" w:fill="FFFFFF"/>
          <w:lang w:val="en-US"/>
        </w:rPr>
      </w:pPr>
      <w:r w:rsidRPr="00D33CED">
        <w:rPr>
          <w:rFonts w:ascii="Product Sans" w:hAnsi="Product Sans"/>
          <w:b/>
          <w:szCs w:val="18"/>
          <w:shd w:val="clear" w:color="auto" w:fill="FFFFFF"/>
          <w:lang w:val="en-US"/>
        </w:rPr>
        <w:t>Data Analysis</w:t>
      </w:r>
    </w:p>
    <w:p w14:paraId="3D08A402" w14:textId="6D3FBEED" w:rsidR="00535200" w:rsidRPr="00D33CED" w:rsidRDefault="00535200" w:rsidP="0039789A">
      <w:pPr>
        <w:pStyle w:val="NormalWeb"/>
        <w:spacing w:before="120" w:beforeAutospacing="0" w:after="120" w:afterAutospacing="0" w:line="276" w:lineRule="auto"/>
        <w:ind w:firstLine="284"/>
        <w:jc w:val="both"/>
        <w:rPr>
          <w:rFonts w:ascii="Product Sans" w:eastAsia="Trebuchet MS" w:hAnsi="Product Sans" w:cs="Adobe Devanagari"/>
          <w:bCs/>
          <w:sz w:val="18"/>
          <w:lang w:val="en-US" w:eastAsia="en-US"/>
        </w:rPr>
      </w:pPr>
      <w:r w:rsidRPr="00D33CED">
        <w:rPr>
          <w:rFonts w:ascii="Product Sans" w:eastAsia="Trebuchet MS" w:hAnsi="Product Sans" w:cs="Adobe Devanagari"/>
          <w:bCs/>
          <w:sz w:val="18"/>
          <w:lang w:val="en-US" w:eastAsia="en-US"/>
        </w:rPr>
        <w:t xml:space="preserve">In the analysis of the data obtained as a result of the scales applied in the research, p&lt;5 was taken as the significance level and SPSS 26.0 was used as </w:t>
      </w:r>
      <w:r w:rsidR="005C7F5C" w:rsidRPr="00D33CED">
        <w:rPr>
          <w:rFonts w:ascii="Product Sans" w:eastAsia="Trebuchet MS" w:hAnsi="Product Sans" w:cs="Adobe Devanagari"/>
          <w:bCs/>
          <w:sz w:val="18"/>
          <w:lang w:val="en-US" w:eastAsia="en-US"/>
        </w:rPr>
        <w:t>the software</w:t>
      </w:r>
      <w:r w:rsidRPr="00D33CED">
        <w:rPr>
          <w:rFonts w:ascii="Product Sans" w:eastAsia="Trebuchet MS" w:hAnsi="Product Sans" w:cs="Adobe Devanagari"/>
          <w:bCs/>
          <w:sz w:val="18"/>
          <w:lang w:val="en-US" w:eastAsia="en-US"/>
        </w:rPr>
        <w:t xml:space="preserve"> program. </w:t>
      </w:r>
      <w:r w:rsidR="005C7F5C" w:rsidRPr="00D33CED">
        <w:rPr>
          <w:rFonts w:ascii="Product Sans" w:eastAsia="Trebuchet MS" w:hAnsi="Product Sans" w:cs="Adobe Devanagari"/>
          <w:bCs/>
          <w:sz w:val="18"/>
          <w:lang w:val="en-US" w:eastAsia="en-US"/>
        </w:rPr>
        <w:t xml:space="preserve">The data were tested using various analytical techniques appropriate for the research questions. To assess whether the data followed a normal distribution, normality tests were performed by examining the Kurtosis and Skewness values. </w:t>
      </w:r>
      <w:r w:rsidRPr="00D33CED">
        <w:rPr>
          <w:rFonts w:ascii="Product Sans" w:eastAsia="Trebuchet MS" w:hAnsi="Product Sans" w:cs="Adobe Devanagari"/>
          <w:bCs/>
          <w:sz w:val="18"/>
          <w:lang w:val="en-US" w:eastAsia="en-US"/>
        </w:rPr>
        <w:t xml:space="preserve">If these </w:t>
      </w:r>
      <w:r w:rsidR="00757A58" w:rsidRPr="00D33CED">
        <w:rPr>
          <w:rFonts w:ascii="Product Sans" w:eastAsia="Trebuchet MS" w:hAnsi="Product Sans" w:cs="Adobe Devanagari"/>
          <w:bCs/>
          <w:sz w:val="18"/>
          <w:lang w:val="en-US" w:eastAsia="en-US"/>
        </w:rPr>
        <w:t>S</w:t>
      </w:r>
      <w:r w:rsidRPr="00D33CED">
        <w:rPr>
          <w:rFonts w:ascii="Product Sans" w:eastAsia="Trebuchet MS" w:hAnsi="Product Sans" w:cs="Adobe Devanagari"/>
          <w:bCs/>
          <w:sz w:val="18"/>
          <w:lang w:val="en-US" w:eastAsia="en-US"/>
        </w:rPr>
        <w:t xml:space="preserve">kewness and </w:t>
      </w:r>
      <w:r w:rsidR="00757A58" w:rsidRPr="00D33CED">
        <w:rPr>
          <w:rFonts w:ascii="Product Sans" w:eastAsia="Trebuchet MS" w:hAnsi="Product Sans" w:cs="Adobe Devanagari"/>
          <w:bCs/>
          <w:sz w:val="18"/>
          <w:lang w:val="en-US" w:eastAsia="en-US"/>
        </w:rPr>
        <w:t>K</w:t>
      </w:r>
      <w:r w:rsidRPr="00D33CED">
        <w:rPr>
          <w:rFonts w:ascii="Product Sans" w:eastAsia="Trebuchet MS" w:hAnsi="Product Sans" w:cs="Adobe Devanagari"/>
          <w:bCs/>
          <w:sz w:val="18"/>
          <w:lang w:val="en-US" w:eastAsia="en-US"/>
        </w:rPr>
        <w:t xml:space="preserve">urtosis values take a value between (+1,5) and (-1,5), it can be said that the data set shows </w:t>
      </w:r>
      <w:r w:rsidR="006F28D8" w:rsidRPr="00D33CED">
        <w:rPr>
          <w:rFonts w:ascii="Product Sans" w:eastAsia="Trebuchet MS" w:hAnsi="Product Sans" w:cs="Adobe Devanagari"/>
          <w:bCs/>
          <w:sz w:val="18"/>
          <w:lang w:val="en-US" w:eastAsia="en-US"/>
        </w:rPr>
        <w:t xml:space="preserve">a </w:t>
      </w:r>
      <w:r w:rsidRPr="00D33CED">
        <w:rPr>
          <w:rFonts w:ascii="Product Sans" w:eastAsia="Trebuchet MS" w:hAnsi="Product Sans" w:cs="Adobe Devanagari"/>
          <w:bCs/>
          <w:sz w:val="18"/>
          <w:lang w:val="en-US" w:eastAsia="en-US"/>
        </w:rPr>
        <w:t xml:space="preserve">normal distribution (Tabachnick &amp; Fidell, 2013). </w:t>
      </w:r>
      <w:r w:rsidR="00AC507A" w:rsidRPr="00D33CED">
        <w:rPr>
          <w:rFonts w:ascii="Product Sans" w:eastAsia="Trebuchet MS" w:hAnsi="Product Sans" w:cs="Adobe Devanagari"/>
          <w:bCs/>
          <w:sz w:val="18"/>
          <w:lang w:val="en-US" w:eastAsia="en-US"/>
        </w:rPr>
        <w:t xml:space="preserve">The </w:t>
      </w:r>
      <w:r w:rsidRPr="00D33CED">
        <w:rPr>
          <w:rFonts w:ascii="Product Sans" w:eastAsia="Trebuchet MS" w:hAnsi="Product Sans" w:cs="Adobe Devanagari"/>
          <w:bCs/>
          <w:sz w:val="18"/>
          <w:lang w:val="en-US" w:eastAsia="en-US"/>
        </w:rPr>
        <w:t>Independent t</w:t>
      </w:r>
      <w:r w:rsidR="006F28D8" w:rsidRPr="00D33CED">
        <w:rPr>
          <w:rFonts w:ascii="Product Sans" w:eastAsia="Trebuchet MS" w:hAnsi="Product Sans" w:cs="Adobe Devanagari"/>
          <w:bCs/>
          <w:sz w:val="18"/>
          <w:lang w:val="en-US" w:eastAsia="en-US"/>
        </w:rPr>
        <w:t>-</w:t>
      </w:r>
      <w:r w:rsidRPr="00D33CED">
        <w:rPr>
          <w:rFonts w:ascii="Product Sans" w:eastAsia="Trebuchet MS" w:hAnsi="Product Sans" w:cs="Adobe Devanagari"/>
          <w:bCs/>
          <w:sz w:val="18"/>
          <w:lang w:val="en-US" w:eastAsia="en-US"/>
        </w:rPr>
        <w:t>test was used for pairwise comparisons, one-way analysis of variance (ANOVA) test for multiple comparisons and Spearman correlation analysis was used to determine the relationship between two variable</w:t>
      </w:r>
      <w:r w:rsidR="00AC507A" w:rsidRPr="00D33CED">
        <w:rPr>
          <w:rFonts w:ascii="Product Sans" w:eastAsia="Trebuchet MS" w:hAnsi="Product Sans" w:cs="Adobe Devanagari"/>
          <w:bCs/>
          <w:sz w:val="18"/>
          <w:lang w:val="en-US" w:eastAsia="en-US"/>
        </w:rPr>
        <w:t>s.</w:t>
      </w:r>
    </w:p>
    <w:p w14:paraId="5313A816" w14:textId="77777777" w:rsidR="00535200" w:rsidRPr="00D33CED" w:rsidRDefault="00535200" w:rsidP="004A5F97">
      <w:pPr>
        <w:pStyle w:val="Balk1"/>
        <w:spacing w:line="276" w:lineRule="auto"/>
        <w:rPr>
          <w:rFonts w:ascii="Product Sans" w:eastAsia="Trebuchet MS" w:hAnsi="Product Sans"/>
          <w:lang w:val="en-US"/>
        </w:rPr>
      </w:pPr>
      <w:r w:rsidRPr="00D33CED">
        <w:rPr>
          <w:rFonts w:ascii="Product Sans" w:eastAsia="Trebuchet MS" w:hAnsi="Product Sans"/>
          <w:lang w:val="en-US"/>
        </w:rPr>
        <w:t>RESULTS</w:t>
      </w:r>
    </w:p>
    <w:p w14:paraId="3D8E7DA9" w14:textId="195E8219" w:rsidR="00535200" w:rsidRPr="004D3676" w:rsidRDefault="00535200" w:rsidP="0039789A">
      <w:pPr>
        <w:pStyle w:val="NormalWeb"/>
        <w:spacing w:before="120" w:beforeAutospacing="0" w:after="120" w:afterAutospacing="0" w:line="276" w:lineRule="auto"/>
        <w:ind w:firstLine="284"/>
        <w:jc w:val="both"/>
        <w:rPr>
          <w:rFonts w:ascii="Product Sans" w:eastAsia="Trebuchet MS" w:hAnsi="Product Sans" w:cs="Adobe Devanagari"/>
          <w:bCs/>
          <w:sz w:val="18"/>
          <w:lang w:val="en-US" w:eastAsia="en-US"/>
        </w:rPr>
      </w:pPr>
      <w:r w:rsidRPr="00D33CED">
        <w:rPr>
          <w:rFonts w:ascii="Product Sans" w:eastAsia="Trebuchet MS" w:hAnsi="Product Sans" w:cs="Adobe Devanagari"/>
          <w:bCs/>
          <w:sz w:val="18"/>
          <w:lang w:val="en-US" w:eastAsia="en-US"/>
        </w:rPr>
        <w:t xml:space="preserve">It was concluded that 39% of the athletes participating in the study were 36-45 years old and 3.9% were 46 years old and above, 53.3% were single and 46.7% were married, 38.5% were working in the private sector and 0.7% were retired, 34.9% were high school graduates and 34.4% were university graduates, 49.9% played football for 11-15 years and 13.9% for 16 </w:t>
      </w:r>
      <w:r w:rsidRPr="004D3676">
        <w:rPr>
          <w:rFonts w:ascii="Product Sans" w:eastAsia="Trebuchet MS" w:hAnsi="Product Sans" w:cs="Adobe Devanagari"/>
          <w:bCs/>
          <w:sz w:val="18"/>
          <w:lang w:val="en-US" w:eastAsia="en-US"/>
        </w:rPr>
        <w:t>and above years.</w:t>
      </w:r>
    </w:p>
    <w:p w14:paraId="30D2768A" w14:textId="77777777" w:rsidR="00535200" w:rsidRPr="004D3676" w:rsidRDefault="00535200" w:rsidP="00535200">
      <w:pPr>
        <w:pStyle w:val="01Metin"/>
        <w:spacing w:line="276" w:lineRule="auto"/>
        <w:rPr>
          <w:rFonts w:ascii="Product Sans" w:hAnsi="Product Sans"/>
          <w:bCs/>
          <w:iCs/>
          <w:sz w:val="18"/>
          <w:szCs w:val="18"/>
        </w:rPr>
      </w:pPr>
      <w:r w:rsidRPr="004D3676">
        <w:rPr>
          <w:rFonts w:ascii="Product Sans" w:hAnsi="Product Sans"/>
          <w:b/>
          <w:iCs/>
          <w:sz w:val="18"/>
          <w:szCs w:val="18"/>
        </w:rPr>
        <w:t>Table 1.</w:t>
      </w:r>
      <w:r w:rsidRPr="004D3676">
        <w:rPr>
          <w:rFonts w:ascii="Product Sans" w:hAnsi="Product Sans"/>
          <w:bCs/>
          <w:iCs/>
          <w:sz w:val="18"/>
          <w:szCs w:val="18"/>
        </w:rPr>
        <w:t xml:space="preserve"> Normality and Reliability Test Results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1"/>
        <w:gridCol w:w="1426"/>
        <w:gridCol w:w="1315"/>
        <w:gridCol w:w="2299"/>
      </w:tblGrid>
      <w:tr w:rsidR="00535200" w:rsidRPr="004D3676" w14:paraId="2AD9C13C" w14:textId="77777777" w:rsidTr="00730C30">
        <w:tc>
          <w:tcPr>
            <w:tcW w:w="2222" w:type="pct"/>
            <w:tcBorders>
              <w:top w:val="single" w:sz="4" w:space="0" w:color="auto"/>
              <w:left w:val="nil"/>
              <w:bottom w:val="single" w:sz="4" w:space="0" w:color="auto"/>
              <w:right w:val="nil"/>
            </w:tcBorders>
            <w:shd w:val="clear" w:color="auto" w:fill="auto"/>
          </w:tcPr>
          <w:p w14:paraId="151A5664" w14:textId="77777777" w:rsidR="00535200" w:rsidRPr="004D3676" w:rsidRDefault="00535200" w:rsidP="006B64CD">
            <w:pPr>
              <w:pStyle w:val="01Metin"/>
              <w:spacing w:before="0" w:after="0"/>
              <w:rPr>
                <w:rFonts w:ascii="Product Sans" w:hAnsi="Product Sans"/>
                <w:b/>
                <w:bCs/>
                <w:iCs/>
                <w:sz w:val="18"/>
                <w:szCs w:val="18"/>
              </w:rPr>
            </w:pPr>
            <w:r w:rsidRPr="004D3676">
              <w:rPr>
                <w:rFonts w:ascii="Product Sans" w:hAnsi="Product Sans"/>
                <w:b/>
                <w:bCs/>
                <w:iCs/>
                <w:sz w:val="18"/>
                <w:szCs w:val="18"/>
              </w:rPr>
              <w:t>Variables</w:t>
            </w:r>
          </w:p>
        </w:tc>
        <w:tc>
          <w:tcPr>
            <w:tcW w:w="786" w:type="pct"/>
            <w:tcBorders>
              <w:top w:val="single" w:sz="4" w:space="0" w:color="auto"/>
              <w:left w:val="nil"/>
              <w:bottom w:val="single" w:sz="4" w:space="0" w:color="auto"/>
              <w:right w:val="nil"/>
            </w:tcBorders>
            <w:shd w:val="clear" w:color="auto" w:fill="auto"/>
          </w:tcPr>
          <w:p w14:paraId="2E70EE08" w14:textId="77777777" w:rsidR="00535200" w:rsidRPr="004D3676" w:rsidRDefault="00535200" w:rsidP="006B64CD">
            <w:pPr>
              <w:pStyle w:val="01Metin"/>
              <w:spacing w:before="0" w:after="0"/>
              <w:rPr>
                <w:rFonts w:ascii="Product Sans" w:hAnsi="Product Sans"/>
                <w:b/>
                <w:bCs/>
                <w:iCs/>
                <w:sz w:val="18"/>
                <w:szCs w:val="18"/>
              </w:rPr>
            </w:pPr>
            <w:r w:rsidRPr="004D3676">
              <w:rPr>
                <w:rFonts w:ascii="Product Sans" w:hAnsi="Product Sans"/>
                <w:b/>
                <w:bCs/>
                <w:iCs/>
                <w:sz w:val="18"/>
                <w:szCs w:val="18"/>
              </w:rPr>
              <w:t xml:space="preserve">Skewness </w:t>
            </w:r>
          </w:p>
        </w:tc>
        <w:tc>
          <w:tcPr>
            <w:tcW w:w="725" w:type="pct"/>
            <w:tcBorders>
              <w:top w:val="single" w:sz="4" w:space="0" w:color="auto"/>
              <w:left w:val="nil"/>
              <w:bottom w:val="single" w:sz="4" w:space="0" w:color="auto"/>
              <w:right w:val="nil"/>
            </w:tcBorders>
            <w:shd w:val="clear" w:color="auto" w:fill="auto"/>
          </w:tcPr>
          <w:p w14:paraId="3D68691F" w14:textId="77777777" w:rsidR="00535200" w:rsidRPr="004D3676" w:rsidRDefault="00535200" w:rsidP="006B64CD">
            <w:pPr>
              <w:pStyle w:val="01Metin"/>
              <w:spacing w:before="0" w:after="0"/>
              <w:rPr>
                <w:rFonts w:ascii="Product Sans" w:hAnsi="Product Sans"/>
                <w:b/>
                <w:bCs/>
                <w:iCs/>
                <w:sz w:val="18"/>
                <w:szCs w:val="18"/>
              </w:rPr>
            </w:pPr>
            <w:r w:rsidRPr="004D3676">
              <w:rPr>
                <w:rFonts w:ascii="Product Sans" w:hAnsi="Product Sans"/>
                <w:b/>
                <w:bCs/>
                <w:iCs/>
                <w:sz w:val="18"/>
                <w:szCs w:val="18"/>
              </w:rPr>
              <w:t xml:space="preserve">Kurtosis </w:t>
            </w:r>
          </w:p>
        </w:tc>
        <w:tc>
          <w:tcPr>
            <w:tcW w:w="1267" w:type="pct"/>
            <w:tcBorders>
              <w:top w:val="single" w:sz="4" w:space="0" w:color="auto"/>
              <w:left w:val="nil"/>
              <w:bottom w:val="single" w:sz="4" w:space="0" w:color="auto"/>
              <w:right w:val="nil"/>
            </w:tcBorders>
            <w:shd w:val="clear" w:color="auto" w:fill="auto"/>
          </w:tcPr>
          <w:p w14:paraId="69959749" w14:textId="77777777" w:rsidR="00535200" w:rsidRPr="004D3676" w:rsidRDefault="00535200" w:rsidP="006B64CD">
            <w:pPr>
              <w:pStyle w:val="01Metin"/>
              <w:spacing w:before="0" w:after="0"/>
              <w:rPr>
                <w:rFonts w:ascii="Product Sans" w:hAnsi="Product Sans"/>
                <w:b/>
                <w:bCs/>
                <w:iCs/>
                <w:sz w:val="18"/>
                <w:szCs w:val="18"/>
              </w:rPr>
            </w:pPr>
            <w:r w:rsidRPr="004D3676">
              <w:rPr>
                <w:rFonts w:ascii="Product Sans" w:hAnsi="Product Sans"/>
                <w:b/>
                <w:bCs/>
                <w:iCs/>
                <w:sz w:val="18"/>
                <w:szCs w:val="18"/>
              </w:rPr>
              <w:t xml:space="preserve">Cronbach Alpha </w:t>
            </w:r>
          </w:p>
        </w:tc>
      </w:tr>
      <w:tr w:rsidR="00535200" w:rsidRPr="004D3676" w14:paraId="41B13E43" w14:textId="77777777" w:rsidTr="00730C30">
        <w:tc>
          <w:tcPr>
            <w:tcW w:w="2222" w:type="pct"/>
            <w:tcBorders>
              <w:left w:val="nil"/>
              <w:bottom w:val="nil"/>
              <w:right w:val="nil"/>
            </w:tcBorders>
            <w:shd w:val="clear" w:color="auto" w:fill="auto"/>
          </w:tcPr>
          <w:p w14:paraId="7ED6DBFB" w14:textId="77777777" w:rsidR="00535200" w:rsidRPr="004D3676" w:rsidRDefault="00535200" w:rsidP="006B64CD">
            <w:pPr>
              <w:pStyle w:val="01Metin"/>
              <w:spacing w:before="0" w:after="0"/>
              <w:rPr>
                <w:rFonts w:ascii="Product Sans" w:hAnsi="Product Sans"/>
                <w:b/>
                <w:bCs/>
                <w:iCs/>
                <w:sz w:val="18"/>
                <w:szCs w:val="18"/>
              </w:rPr>
            </w:pPr>
            <w:r w:rsidRPr="004D3676">
              <w:rPr>
                <w:rFonts w:ascii="Product Sans" w:hAnsi="Product Sans"/>
                <w:b/>
                <w:bCs/>
                <w:iCs/>
                <w:sz w:val="18"/>
                <w:szCs w:val="18"/>
              </w:rPr>
              <w:t>Happiness Scale</w:t>
            </w:r>
          </w:p>
        </w:tc>
        <w:tc>
          <w:tcPr>
            <w:tcW w:w="786" w:type="pct"/>
            <w:tcBorders>
              <w:left w:val="nil"/>
              <w:bottom w:val="nil"/>
              <w:right w:val="nil"/>
            </w:tcBorders>
            <w:shd w:val="clear" w:color="auto" w:fill="auto"/>
          </w:tcPr>
          <w:p w14:paraId="13C22D70" w14:textId="77777777" w:rsidR="00535200" w:rsidRPr="004D3676" w:rsidRDefault="00535200" w:rsidP="006B64CD">
            <w:pPr>
              <w:pStyle w:val="01Metin"/>
              <w:spacing w:before="0" w:after="0"/>
              <w:rPr>
                <w:rFonts w:ascii="Product Sans" w:hAnsi="Product Sans"/>
                <w:bCs/>
                <w:iCs/>
                <w:sz w:val="18"/>
                <w:szCs w:val="18"/>
              </w:rPr>
            </w:pPr>
            <w:r w:rsidRPr="004D3676">
              <w:rPr>
                <w:rFonts w:ascii="Product Sans" w:hAnsi="Product Sans"/>
                <w:bCs/>
                <w:iCs/>
                <w:sz w:val="18"/>
                <w:szCs w:val="18"/>
              </w:rPr>
              <w:t xml:space="preserve">     -,594</w:t>
            </w:r>
          </w:p>
        </w:tc>
        <w:tc>
          <w:tcPr>
            <w:tcW w:w="725" w:type="pct"/>
            <w:tcBorders>
              <w:left w:val="nil"/>
              <w:bottom w:val="nil"/>
              <w:right w:val="nil"/>
            </w:tcBorders>
            <w:shd w:val="clear" w:color="auto" w:fill="auto"/>
          </w:tcPr>
          <w:p w14:paraId="1B55E1E7" w14:textId="77777777" w:rsidR="00535200" w:rsidRPr="004D3676" w:rsidRDefault="00535200" w:rsidP="006B64CD">
            <w:pPr>
              <w:pStyle w:val="01Metin"/>
              <w:spacing w:before="0" w:after="0"/>
              <w:rPr>
                <w:rFonts w:ascii="Product Sans" w:hAnsi="Product Sans"/>
                <w:bCs/>
                <w:iCs/>
                <w:sz w:val="18"/>
                <w:szCs w:val="18"/>
              </w:rPr>
            </w:pPr>
            <w:r w:rsidRPr="004D3676">
              <w:rPr>
                <w:rFonts w:ascii="Product Sans" w:hAnsi="Product Sans"/>
                <w:bCs/>
                <w:iCs/>
                <w:sz w:val="18"/>
                <w:szCs w:val="18"/>
              </w:rPr>
              <w:t>,089</w:t>
            </w:r>
          </w:p>
        </w:tc>
        <w:tc>
          <w:tcPr>
            <w:tcW w:w="1267" w:type="pct"/>
            <w:tcBorders>
              <w:left w:val="nil"/>
              <w:bottom w:val="nil"/>
              <w:right w:val="nil"/>
            </w:tcBorders>
            <w:shd w:val="clear" w:color="auto" w:fill="auto"/>
          </w:tcPr>
          <w:p w14:paraId="48C827F2" w14:textId="77777777" w:rsidR="00535200" w:rsidRPr="004D3676" w:rsidRDefault="00535200" w:rsidP="006B64CD">
            <w:pPr>
              <w:pStyle w:val="01Metin"/>
              <w:spacing w:before="0" w:after="0"/>
              <w:rPr>
                <w:rFonts w:ascii="Product Sans" w:hAnsi="Product Sans"/>
                <w:bCs/>
                <w:iCs/>
                <w:sz w:val="18"/>
                <w:szCs w:val="18"/>
              </w:rPr>
            </w:pPr>
            <w:r w:rsidRPr="004D3676">
              <w:rPr>
                <w:rFonts w:ascii="Product Sans" w:hAnsi="Product Sans"/>
                <w:bCs/>
                <w:iCs/>
                <w:sz w:val="18"/>
                <w:szCs w:val="18"/>
              </w:rPr>
              <w:t>0.86</w:t>
            </w:r>
          </w:p>
        </w:tc>
      </w:tr>
      <w:tr w:rsidR="00535200" w:rsidRPr="004D3676" w14:paraId="3C2B74C7" w14:textId="77777777" w:rsidTr="00730C30">
        <w:tc>
          <w:tcPr>
            <w:tcW w:w="2222" w:type="pct"/>
            <w:tcBorders>
              <w:top w:val="nil"/>
              <w:left w:val="nil"/>
              <w:bottom w:val="single" w:sz="4" w:space="0" w:color="auto"/>
              <w:right w:val="nil"/>
            </w:tcBorders>
            <w:shd w:val="clear" w:color="auto" w:fill="auto"/>
          </w:tcPr>
          <w:p w14:paraId="47AE77E4" w14:textId="77777777" w:rsidR="00535200" w:rsidRPr="004D3676" w:rsidRDefault="00535200" w:rsidP="006B64CD">
            <w:pPr>
              <w:pStyle w:val="01Metin"/>
              <w:spacing w:before="0" w:after="0"/>
              <w:rPr>
                <w:rFonts w:ascii="Product Sans" w:hAnsi="Product Sans"/>
                <w:b/>
                <w:bCs/>
                <w:iCs/>
                <w:sz w:val="18"/>
                <w:szCs w:val="18"/>
              </w:rPr>
            </w:pPr>
            <w:r w:rsidRPr="004D3676">
              <w:rPr>
                <w:rFonts w:ascii="Product Sans" w:hAnsi="Product Sans"/>
                <w:b/>
                <w:bCs/>
                <w:iCs/>
                <w:sz w:val="18"/>
                <w:szCs w:val="18"/>
              </w:rPr>
              <w:t>Spectator Based Sport Team Scale</w:t>
            </w:r>
          </w:p>
        </w:tc>
        <w:tc>
          <w:tcPr>
            <w:tcW w:w="786" w:type="pct"/>
            <w:tcBorders>
              <w:top w:val="nil"/>
              <w:left w:val="nil"/>
              <w:bottom w:val="single" w:sz="4" w:space="0" w:color="auto"/>
              <w:right w:val="nil"/>
            </w:tcBorders>
            <w:shd w:val="clear" w:color="auto" w:fill="auto"/>
          </w:tcPr>
          <w:p w14:paraId="0B3A40B8" w14:textId="77777777" w:rsidR="00535200" w:rsidRPr="004D3676" w:rsidRDefault="00535200" w:rsidP="006B64CD">
            <w:pPr>
              <w:pStyle w:val="01Metin"/>
              <w:spacing w:before="0" w:after="0"/>
              <w:rPr>
                <w:rFonts w:ascii="Product Sans" w:hAnsi="Product Sans"/>
                <w:bCs/>
                <w:iCs/>
                <w:sz w:val="18"/>
                <w:szCs w:val="18"/>
              </w:rPr>
            </w:pPr>
            <w:r w:rsidRPr="004D3676">
              <w:rPr>
                <w:rFonts w:ascii="Product Sans" w:hAnsi="Product Sans"/>
                <w:bCs/>
                <w:iCs/>
                <w:sz w:val="18"/>
                <w:szCs w:val="18"/>
              </w:rPr>
              <w:t xml:space="preserve">     -,396</w:t>
            </w:r>
          </w:p>
        </w:tc>
        <w:tc>
          <w:tcPr>
            <w:tcW w:w="725" w:type="pct"/>
            <w:tcBorders>
              <w:top w:val="nil"/>
              <w:left w:val="nil"/>
              <w:bottom w:val="single" w:sz="4" w:space="0" w:color="auto"/>
              <w:right w:val="nil"/>
            </w:tcBorders>
            <w:shd w:val="clear" w:color="auto" w:fill="auto"/>
          </w:tcPr>
          <w:p w14:paraId="54D192FB" w14:textId="3A235485" w:rsidR="00535200" w:rsidRPr="004D3676" w:rsidRDefault="00535200" w:rsidP="006B64CD">
            <w:pPr>
              <w:pStyle w:val="01Metin"/>
              <w:spacing w:before="0" w:after="0"/>
              <w:rPr>
                <w:rFonts w:ascii="Product Sans" w:hAnsi="Product Sans"/>
                <w:bCs/>
                <w:iCs/>
                <w:sz w:val="18"/>
                <w:szCs w:val="18"/>
              </w:rPr>
            </w:pPr>
            <w:r w:rsidRPr="004D3676">
              <w:rPr>
                <w:rFonts w:ascii="Product Sans" w:hAnsi="Product Sans"/>
                <w:bCs/>
                <w:iCs/>
                <w:sz w:val="18"/>
                <w:szCs w:val="18"/>
              </w:rPr>
              <w:t>-,825</w:t>
            </w:r>
          </w:p>
        </w:tc>
        <w:tc>
          <w:tcPr>
            <w:tcW w:w="1267" w:type="pct"/>
            <w:tcBorders>
              <w:top w:val="nil"/>
              <w:left w:val="nil"/>
              <w:bottom w:val="single" w:sz="4" w:space="0" w:color="auto"/>
              <w:right w:val="nil"/>
            </w:tcBorders>
            <w:shd w:val="clear" w:color="auto" w:fill="auto"/>
          </w:tcPr>
          <w:p w14:paraId="0700939C" w14:textId="77777777" w:rsidR="00535200" w:rsidRPr="004D3676" w:rsidRDefault="00535200" w:rsidP="006B64CD">
            <w:pPr>
              <w:pStyle w:val="01Metin"/>
              <w:spacing w:before="0" w:after="0"/>
              <w:rPr>
                <w:rFonts w:ascii="Product Sans" w:hAnsi="Product Sans"/>
                <w:bCs/>
                <w:iCs/>
                <w:sz w:val="18"/>
                <w:szCs w:val="18"/>
              </w:rPr>
            </w:pPr>
            <w:r w:rsidRPr="004D3676">
              <w:rPr>
                <w:rFonts w:ascii="Product Sans" w:hAnsi="Product Sans"/>
                <w:bCs/>
                <w:iCs/>
                <w:sz w:val="18"/>
                <w:szCs w:val="18"/>
              </w:rPr>
              <w:t>0.94</w:t>
            </w:r>
          </w:p>
        </w:tc>
      </w:tr>
    </w:tbl>
    <w:p w14:paraId="6A2BDD78" w14:textId="77777777" w:rsidR="00535200" w:rsidRPr="004D3676" w:rsidRDefault="00535200" w:rsidP="00535200">
      <w:pPr>
        <w:pStyle w:val="01Metin"/>
        <w:spacing w:line="276" w:lineRule="auto"/>
        <w:rPr>
          <w:rFonts w:ascii="Product Sans" w:hAnsi="Product Sans"/>
          <w:bCs/>
          <w:iCs/>
          <w:sz w:val="10"/>
          <w:szCs w:val="11"/>
        </w:rPr>
        <w:sectPr w:rsidR="00535200" w:rsidRPr="004D3676" w:rsidSect="00D22704">
          <w:headerReference w:type="even" r:id="rId19"/>
          <w:footerReference w:type="default" r:id="rId20"/>
          <w:headerReference w:type="first" r:id="rId21"/>
          <w:type w:val="continuous"/>
          <w:pgSz w:w="11907" w:h="16839" w:code="9"/>
          <w:pgMar w:top="1418" w:right="1418" w:bottom="1418" w:left="1418" w:header="720" w:footer="720" w:gutter="0"/>
          <w:cols w:space="720"/>
          <w:docGrid w:linePitch="360"/>
        </w:sectPr>
      </w:pPr>
    </w:p>
    <w:p w14:paraId="2FDC2301" w14:textId="77777777" w:rsidR="00535200" w:rsidRPr="004D3676" w:rsidRDefault="00535200" w:rsidP="0039789A">
      <w:pPr>
        <w:pStyle w:val="NormalWeb"/>
        <w:spacing w:before="120" w:beforeAutospacing="0" w:after="120" w:afterAutospacing="0" w:line="276" w:lineRule="auto"/>
        <w:ind w:firstLine="284"/>
        <w:jc w:val="both"/>
        <w:rPr>
          <w:rFonts w:ascii="Product Sans" w:eastAsia="Trebuchet MS" w:hAnsi="Product Sans" w:cs="Adobe Devanagari"/>
          <w:bCs/>
          <w:sz w:val="18"/>
          <w:lang w:val="en-US" w:eastAsia="en-US"/>
        </w:rPr>
      </w:pPr>
      <w:r w:rsidRPr="004D3676">
        <w:rPr>
          <w:rFonts w:ascii="Product Sans" w:eastAsia="Trebuchet MS" w:hAnsi="Product Sans" w:cs="Adobe Devanagari"/>
          <w:bCs/>
          <w:sz w:val="18"/>
          <w:lang w:val="en-US" w:eastAsia="en-US"/>
        </w:rPr>
        <w:lastRenderedPageBreak/>
        <w:t>According to the analysis results in Table 1, the data set is normally distributed in terms of skewness and kurtosis and parametric tests were used in the analyses. The reliability test of the obtained data was performed and as shown in Table 1, Cronbach's alpha (α) was found to be 0.86 for the Happiness Scale and 0.94 for the Spectator-Based Sports Team Scale. The results reveal that the scale is a ‘highly reliable’ measurement tool.</w:t>
      </w:r>
    </w:p>
    <w:p w14:paraId="2B37B21C" w14:textId="77777777" w:rsidR="00535200" w:rsidRPr="004D3676" w:rsidRDefault="00535200" w:rsidP="00535200">
      <w:pPr>
        <w:pStyle w:val="01Metin"/>
        <w:spacing w:line="276" w:lineRule="auto"/>
        <w:rPr>
          <w:rFonts w:ascii="Product Sans" w:hAnsi="Product Sans"/>
          <w:bCs/>
          <w:iCs/>
          <w:sz w:val="18"/>
          <w:szCs w:val="18"/>
        </w:rPr>
        <w:sectPr w:rsidR="00535200" w:rsidRPr="004D3676" w:rsidSect="00D22704">
          <w:type w:val="continuous"/>
          <w:pgSz w:w="11907" w:h="16839" w:code="9"/>
          <w:pgMar w:top="1418" w:right="1418" w:bottom="1418" w:left="1418" w:header="720" w:footer="720" w:gutter="0"/>
          <w:cols w:space="720"/>
          <w:docGrid w:linePitch="360"/>
        </w:sectPr>
      </w:pPr>
    </w:p>
    <w:p w14:paraId="12B8A05C" w14:textId="77777777" w:rsidR="00535200" w:rsidRPr="004D3676" w:rsidRDefault="00535200" w:rsidP="00535200">
      <w:pPr>
        <w:pStyle w:val="01Metin"/>
        <w:spacing w:line="276" w:lineRule="auto"/>
        <w:rPr>
          <w:rFonts w:ascii="Product Sans" w:hAnsi="Product Sans"/>
          <w:bCs/>
          <w:iCs/>
          <w:sz w:val="18"/>
          <w:szCs w:val="18"/>
        </w:rPr>
      </w:pPr>
      <w:r w:rsidRPr="004D3676">
        <w:rPr>
          <w:rFonts w:ascii="Product Sans" w:hAnsi="Product Sans"/>
          <w:b/>
          <w:bCs/>
          <w:iCs/>
          <w:sz w:val="18"/>
          <w:szCs w:val="18"/>
        </w:rPr>
        <w:lastRenderedPageBreak/>
        <w:t>Table 2</w:t>
      </w:r>
      <w:r w:rsidRPr="004D3676">
        <w:rPr>
          <w:rFonts w:ascii="Product Sans" w:hAnsi="Product Sans"/>
          <w:bCs/>
          <w:iCs/>
          <w:sz w:val="18"/>
          <w:szCs w:val="18"/>
        </w:rPr>
        <w:t>. ANOVA test Analysis Results of the Happiness Scale according to the age variable of the fans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7"/>
        <w:gridCol w:w="2073"/>
        <w:gridCol w:w="561"/>
        <w:gridCol w:w="833"/>
        <w:gridCol w:w="835"/>
        <w:gridCol w:w="611"/>
        <w:gridCol w:w="835"/>
        <w:gridCol w:w="1056"/>
      </w:tblGrid>
      <w:tr w:rsidR="00535200" w:rsidRPr="004D3676" w14:paraId="02A026C0" w14:textId="77777777" w:rsidTr="006B64CD">
        <w:trPr>
          <w:trHeight w:val="271"/>
        </w:trPr>
        <w:tc>
          <w:tcPr>
            <w:tcW w:w="1250" w:type="pct"/>
            <w:tcBorders>
              <w:left w:val="nil"/>
              <w:bottom w:val="single" w:sz="4" w:space="0" w:color="auto"/>
              <w:right w:val="nil"/>
            </w:tcBorders>
            <w:shd w:val="clear" w:color="auto" w:fill="auto"/>
            <w:vAlign w:val="center"/>
          </w:tcPr>
          <w:p w14:paraId="4FECA823" w14:textId="77777777" w:rsidR="00535200" w:rsidRPr="004D3676" w:rsidRDefault="00535200" w:rsidP="006B64CD">
            <w:pPr>
              <w:pStyle w:val="01Metin"/>
              <w:spacing w:before="0" w:after="0"/>
              <w:rPr>
                <w:rFonts w:ascii="Product Sans" w:hAnsi="Product Sans"/>
                <w:b/>
                <w:bCs/>
                <w:iCs/>
                <w:sz w:val="18"/>
                <w:szCs w:val="18"/>
              </w:rPr>
            </w:pPr>
            <w:r w:rsidRPr="004D3676">
              <w:rPr>
                <w:rFonts w:ascii="Product Sans" w:hAnsi="Product Sans"/>
                <w:b/>
                <w:bCs/>
                <w:iCs/>
                <w:sz w:val="18"/>
                <w:szCs w:val="18"/>
              </w:rPr>
              <w:t>Happiness Scale</w:t>
            </w:r>
          </w:p>
        </w:tc>
        <w:tc>
          <w:tcPr>
            <w:tcW w:w="1143" w:type="pct"/>
            <w:tcBorders>
              <w:left w:val="nil"/>
              <w:bottom w:val="single" w:sz="4" w:space="0" w:color="auto"/>
              <w:right w:val="nil"/>
            </w:tcBorders>
            <w:shd w:val="clear" w:color="auto" w:fill="auto"/>
            <w:vAlign w:val="center"/>
          </w:tcPr>
          <w:p w14:paraId="44FB21D4" w14:textId="77777777" w:rsidR="00535200" w:rsidRPr="004D3676" w:rsidRDefault="00535200" w:rsidP="006B64CD">
            <w:pPr>
              <w:pStyle w:val="01Metin"/>
              <w:spacing w:before="0" w:after="0"/>
              <w:rPr>
                <w:rFonts w:ascii="Product Sans" w:hAnsi="Product Sans"/>
                <w:b/>
                <w:bCs/>
                <w:iCs/>
                <w:sz w:val="18"/>
                <w:szCs w:val="18"/>
              </w:rPr>
            </w:pPr>
            <w:r w:rsidRPr="004D3676">
              <w:rPr>
                <w:rFonts w:ascii="Product Sans" w:hAnsi="Product Sans"/>
                <w:b/>
                <w:bCs/>
                <w:iCs/>
                <w:sz w:val="18"/>
                <w:szCs w:val="18"/>
              </w:rPr>
              <w:t xml:space="preserve">Age </w:t>
            </w:r>
          </w:p>
        </w:tc>
        <w:tc>
          <w:tcPr>
            <w:tcW w:w="309" w:type="pct"/>
            <w:tcBorders>
              <w:left w:val="nil"/>
              <w:bottom w:val="single" w:sz="4" w:space="0" w:color="auto"/>
              <w:right w:val="nil"/>
            </w:tcBorders>
            <w:shd w:val="clear" w:color="auto" w:fill="auto"/>
            <w:vAlign w:val="center"/>
          </w:tcPr>
          <w:p w14:paraId="714D970E" w14:textId="77777777" w:rsidR="00535200" w:rsidRPr="004D3676" w:rsidRDefault="00535200" w:rsidP="006B64CD">
            <w:pPr>
              <w:pStyle w:val="01Metin"/>
              <w:spacing w:before="0" w:after="0"/>
              <w:rPr>
                <w:rFonts w:ascii="Product Sans" w:hAnsi="Product Sans"/>
                <w:b/>
                <w:bCs/>
                <w:iCs/>
                <w:sz w:val="18"/>
                <w:szCs w:val="18"/>
              </w:rPr>
            </w:pPr>
            <w:r w:rsidRPr="004D3676">
              <w:rPr>
                <w:rFonts w:ascii="Product Sans" w:hAnsi="Product Sans"/>
                <w:b/>
                <w:bCs/>
                <w:iCs/>
                <w:sz w:val="18"/>
                <w:szCs w:val="18"/>
              </w:rPr>
              <w:t>N</w:t>
            </w:r>
          </w:p>
        </w:tc>
        <w:tc>
          <w:tcPr>
            <w:tcW w:w="459" w:type="pct"/>
            <w:tcBorders>
              <w:left w:val="nil"/>
              <w:bottom w:val="single" w:sz="4" w:space="0" w:color="auto"/>
              <w:right w:val="nil"/>
            </w:tcBorders>
            <w:shd w:val="clear" w:color="auto" w:fill="auto"/>
            <w:vAlign w:val="center"/>
          </w:tcPr>
          <w:p w14:paraId="48A8FA82" w14:textId="52E8A23A" w:rsidR="00535200" w:rsidRPr="004D3676" w:rsidRDefault="006B64CD" w:rsidP="006B64CD">
            <w:pPr>
              <w:pStyle w:val="01Metin"/>
              <w:spacing w:before="0" w:after="0"/>
              <w:rPr>
                <w:rFonts w:ascii="Product Sans" w:hAnsi="Product Sans"/>
                <w:b/>
                <w:bCs/>
                <w:iCs/>
                <w:sz w:val="18"/>
                <w:szCs w:val="18"/>
              </w:rPr>
            </w:pPr>
            <w:r w:rsidRPr="004D3676">
              <w:rPr>
                <w:rFonts w:ascii="Product Sans" w:hAnsi="Product Sans"/>
                <w:b/>
                <w:bCs/>
                <w:iCs/>
                <w:sz w:val="18"/>
                <w:szCs w:val="18"/>
              </w:rPr>
              <w:t xml:space="preserve">    </w:t>
            </w:r>
            <w:r w:rsidR="00535200" w:rsidRPr="004D3676">
              <w:rPr>
                <w:rFonts w:ascii="Product Sans" w:hAnsi="Product Sans"/>
                <w:b/>
                <w:bCs/>
                <w:iCs/>
                <w:sz w:val="18"/>
                <w:szCs w:val="18"/>
              </w:rPr>
              <w:t>X</w:t>
            </w:r>
            <w:r w:rsidR="00535200" w:rsidRPr="004D3676">
              <w:rPr>
                <w:rFonts w:ascii="Arial" w:hAnsi="Arial" w:cs="Arial"/>
                <w:b/>
                <w:bCs/>
                <w:iCs/>
                <w:sz w:val="18"/>
                <w:szCs w:val="18"/>
              </w:rPr>
              <w:t>̄</w:t>
            </w:r>
          </w:p>
        </w:tc>
        <w:tc>
          <w:tcPr>
            <w:tcW w:w="460" w:type="pct"/>
            <w:tcBorders>
              <w:left w:val="nil"/>
              <w:bottom w:val="single" w:sz="4" w:space="0" w:color="auto"/>
              <w:right w:val="nil"/>
            </w:tcBorders>
            <w:shd w:val="clear" w:color="auto" w:fill="auto"/>
          </w:tcPr>
          <w:p w14:paraId="159F21D3" w14:textId="77777777" w:rsidR="00535200" w:rsidRPr="004D3676" w:rsidRDefault="00535200" w:rsidP="006B64CD">
            <w:pPr>
              <w:pStyle w:val="01Metin"/>
              <w:spacing w:before="0" w:after="0"/>
              <w:rPr>
                <w:rFonts w:ascii="Product Sans" w:hAnsi="Product Sans"/>
                <w:b/>
                <w:bCs/>
                <w:iCs/>
                <w:sz w:val="18"/>
                <w:szCs w:val="18"/>
              </w:rPr>
            </w:pPr>
            <w:r w:rsidRPr="004D3676">
              <w:rPr>
                <w:rFonts w:ascii="Product Sans" w:hAnsi="Product Sans"/>
                <w:b/>
                <w:bCs/>
                <w:iCs/>
                <w:sz w:val="18"/>
                <w:szCs w:val="18"/>
              </w:rPr>
              <w:t>ss</w:t>
            </w:r>
          </w:p>
        </w:tc>
        <w:tc>
          <w:tcPr>
            <w:tcW w:w="337" w:type="pct"/>
            <w:tcBorders>
              <w:left w:val="nil"/>
              <w:bottom w:val="single" w:sz="4" w:space="0" w:color="auto"/>
              <w:right w:val="nil"/>
            </w:tcBorders>
            <w:shd w:val="clear" w:color="auto" w:fill="auto"/>
            <w:vAlign w:val="center"/>
          </w:tcPr>
          <w:p w14:paraId="14E151E7" w14:textId="77777777" w:rsidR="00535200" w:rsidRPr="004D3676" w:rsidRDefault="00535200" w:rsidP="006B64CD">
            <w:pPr>
              <w:pStyle w:val="01Metin"/>
              <w:spacing w:before="0" w:after="0"/>
              <w:rPr>
                <w:rFonts w:ascii="Product Sans" w:hAnsi="Product Sans"/>
                <w:b/>
                <w:bCs/>
                <w:iCs/>
                <w:sz w:val="18"/>
                <w:szCs w:val="18"/>
              </w:rPr>
            </w:pPr>
            <w:r w:rsidRPr="004D3676">
              <w:rPr>
                <w:rFonts w:ascii="Product Sans" w:hAnsi="Product Sans"/>
                <w:b/>
                <w:bCs/>
                <w:iCs/>
                <w:sz w:val="18"/>
                <w:szCs w:val="18"/>
              </w:rPr>
              <w:t>df</w:t>
            </w:r>
          </w:p>
        </w:tc>
        <w:tc>
          <w:tcPr>
            <w:tcW w:w="460" w:type="pct"/>
            <w:tcBorders>
              <w:left w:val="nil"/>
              <w:bottom w:val="single" w:sz="4" w:space="0" w:color="auto"/>
              <w:right w:val="nil"/>
            </w:tcBorders>
            <w:shd w:val="clear" w:color="auto" w:fill="auto"/>
            <w:vAlign w:val="center"/>
          </w:tcPr>
          <w:p w14:paraId="230FD1E1" w14:textId="77777777" w:rsidR="00535200" w:rsidRPr="004D3676" w:rsidRDefault="00535200" w:rsidP="006B64CD">
            <w:pPr>
              <w:pStyle w:val="01Metin"/>
              <w:spacing w:before="0" w:after="0"/>
              <w:rPr>
                <w:rFonts w:ascii="Product Sans" w:hAnsi="Product Sans"/>
                <w:b/>
                <w:bCs/>
                <w:iCs/>
                <w:sz w:val="18"/>
                <w:szCs w:val="18"/>
              </w:rPr>
            </w:pPr>
            <w:r w:rsidRPr="004D3676">
              <w:rPr>
                <w:rFonts w:ascii="Product Sans" w:hAnsi="Product Sans"/>
                <w:b/>
                <w:bCs/>
                <w:iCs/>
                <w:sz w:val="18"/>
                <w:szCs w:val="18"/>
              </w:rPr>
              <w:t>F</w:t>
            </w:r>
          </w:p>
        </w:tc>
        <w:tc>
          <w:tcPr>
            <w:tcW w:w="583" w:type="pct"/>
            <w:tcBorders>
              <w:left w:val="nil"/>
              <w:bottom w:val="single" w:sz="4" w:space="0" w:color="auto"/>
              <w:right w:val="nil"/>
            </w:tcBorders>
            <w:shd w:val="clear" w:color="auto" w:fill="auto"/>
            <w:vAlign w:val="center"/>
          </w:tcPr>
          <w:p w14:paraId="30F358BD" w14:textId="77777777" w:rsidR="00535200" w:rsidRPr="004D3676" w:rsidRDefault="00535200" w:rsidP="006B64CD">
            <w:pPr>
              <w:pStyle w:val="01Metin"/>
              <w:spacing w:before="0" w:after="0"/>
              <w:rPr>
                <w:rFonts w:ascii="Product Sans" w:hAnsi="Product Sans"/>
                <w:b/>
                <w:bCs/>
                <w:iCs/>
                <w:sz w:val="18"/>
                <w:szCs w:val="18"/>
              </w:rPr>
            </w:pPr>
            <w:r w:rsidRPr="004D3676">
              <w:rPr>
                <w:rFonts w:ascii="Product Sans" w:hAnsi="Product Sans"/>
                <w:b/>
                <w:bCs/>
                <w:iCs/>
                <w:sz w:val="18"/>
                <w:szCs w:val="18"/>
              </w:rPr>
              <w:t>p</w:t>
            </w:r>
          </w:p>
        </w:tc>
      </w:tr>
      <w:tr w:rsidR="00535200" w:rsidRPr="004D3676" w14:paraId="14200641" w14:textId="77777777" w:rsidTr="006B64CD">
        <w:trPr>
          <w:trHeight w:val="1022"/>
        </w:trPr>
        <w:tc>
          <w:tcPr>
            <w:tcW w:w="1250" w:type="pct"/>
            <w:tcBorders>
              <w:left w:val="nil"/>
              <w:right w:val="nil"/>
            </w:tcBorders>
            <w:shd w:val="clear" w:color="auto" w:fill="auto"/>
            <w:vAlign w:val="center"/>
          </w:tcPr>
          <w:p w14:paraId="78436F2F" w14:textId="1523D519" w:rsidR="00535200" w:rsidRPr="004D3676" w:rsidRDefault="00535200" w:rsidP="006B64CD">
            <w:pPr>
              <w:pStyle w:val="01Metin"/>
              <w:spacing w:before="0" w:after="0"/>
              <w:rPr>
                <w:rFonts w:ascii="Product Sans" w:hAnsi="Product Sans"/>
                <w:b/>
                <w:bCs/>
                <w:iCs/>
                <w:sz w:val="18"/>
                <w:szCs w:val="18"/>
              </w:rPr>
            </w:pPr>
            <w:r w:rsidRPr="004D3676">
              <w:rPr>
                <w:rFonts w:ascii="Product Sans" w:hAnsi="Product Sans"/>
                <w:b/>
                <w:bCs/>
                <w:iCs/>
                <w:sz w:val="18"/>
                <w:szCs w:val="18"/>
              </w:rPr>
              <w:t>Happiness Scale Total Score</w:t>
            </w:r>
          </w:p>
        </w:tc>
        <w:tc>
          <w:tcPr>
            <w:tcW w:w="1143" w:type="pct"/>
            <w:tcBorders>
              <w:left w:val="nil"/>
              <w:right w:val="nil"/>
            </w:tcBorders>
            <w:shd w:val="clear" w:color="auto" w:fill="auto"/>
            <w:vAlign w:val="center"/>
          </w:tcPr>
          <w:p w14:paraId="4E0D5090" w14:textId="77777777" w:rsidR="00535200" w:rsidRPr="004D3676" w:rsidRDefault="00535200" w:rsidP="006B64CD">
            <w:pPr>
              <w:pStyle w:val="01Metin"/>
              <w:spacing w:before="0" w:after="0"/>
              <w:rPr>
                <w:rFonts w:ascii="Product Sans" w:hAnsi="Product Sans"/>
                <w:bCs/>
                <w:iCs/>
                <w:sz w:val="18"/>
                <w:szCs w:val="18"/>
              </w:rPr>
            </w:pPr>
            <w:r w:rsidRPr="004D3676">
              <w:rPr>
                <w:rFonts w:ascii="Product Sans" w:hAnsi="Product Sans"/>
                <w:bCs/>
                <w:iCs/>
                <w:sz w:val="18"/>
                <w:szCs w:val="18"/>
              </w:rPr>
              <w:t>18 years and under</w:t>
            </w:r>
          </w:p>
          <w:p w14:paraId="6FD89321" w14:textId="77777777" w:rsidR="00535200" w:rsidRPr="004D3676" w:rsidRDefault="00535200" w:rsidP="006B64CD">
            <w:pPr>
              <w:pStyle w:val="01Metin"/>
              <w:spacing w:before="0" w:after="0"/>
              <w:rPr>
                <w:rFonts w:ascii="Product Sans" w:hAnsi="Product Sans"/>
                <w:bCs/>
                <w:iCs/>
                <w:sz w:val="18"/>
                <w:szCs w:val="18"/>
              </w:rPr>
            </w:pPr>
            <w:r w:rsidRPr="004D3676">
              <w:rPr>
                <w:rFonts w:ascii="Product Sans" w:hAnsi="Product Sans"/>
                <w:bCs/>
                <w:iCs/>
                <w:sz w:val="18"/>
                <w:szCs w:val="18"/>
              </w:rPr>
              <w:t xml:space="preserve">19-25 years old </w:t>
            </w:r>
          </w:p>
          <w:p w14:paraId="62914BA0" w14:textId="77777777" w:rsidR="00535200" w:rsidRPr="004D3676" w:rsidRDefault="00535200" w:rsidP="006B64CD">
            <w:pPr>
              <w:pStyle w:val="01Metin"/>
              <w:spacing w:before="0" w:after="0"/>
              <w:rPr>
                <w:rFonts w:ascii="Product Sans" w:hAnsi="Product Sans"/>
                <w:bCs/>
                <w:iCs/>
                <w:sz w:val="18"/>
                <w:szCs w:val="18"/>
              </w:rPr>
            </w:pPr>
            <w:r w:rsidRPr="004D3676">
              <w:rPr>
                <w:rFonts w:ascii="Product Sans" w:hAnsi="Product Sans"/>
                <w:bCs/>
                <w:iCs/>
                <w:sz w:val="18"/>
                <w:szCs w:val="18"/>
              </w:rPr>
              <w:t>26-35 years old</w:t>
            </w:r>
          </w:p>
          <w:p w14:paraId="7B0F35E1" w14:textId="77777777" w:rsidR="00535200" w:rsidRPr="004D3676" w:rsidRDefault="00535200" w:rsidP="006B64CD">
            <w:pPr>
              <w:pStyle w:val="01Metin"/>
              <w:spacing w:before="0" w:after="0"/>
              <w:rPr>
                <w:rFonts w:ascii="Product Sans" w:hAnsi="Product Sans"/>
                <w:bCs/>
                <w:iCs/>
                <w:sz w:val="18"/>
                <w:szCs w:val="18"/>
              </w:rPr>
            </w:pPr>
            <w:r w:rsidRPr="004D3676">
              <w:rPr>
                <w:rFonts w:ascii="Product Sans" w:hAnsi="Product Sans"/>
                <w:bCs/>
                <w:iCs/>
                <w:sz w:val="18"/>
                <w:szCs w:val="18"/>
              </w:rPr>
              <w:t xml:space="preserve">36-45 years </w:t>
            </w:r>
          </w:p>
          <w:p w14:paraId="1192E324" w14:textId="3796E8AB" w:rsidR="00535200" w:rsidRPr="004D3676" w:rsidRDefault="00535200" w:rsidP="006B64CD">
            <w:pPr>
              <w:pStyle w:val="01Metin"/>
              <w:spacing w:before="0" w:after="0"/>
              <w:rPr>
                <w:rFonts w:ascii="Product Sans" w:hAnsi="Product Sans"/>
                <w:bCs/>
                <w:iCs/>
                <w:sz w:val="18"/>
                <w:szCs w:val="18"/>
              </w:rPr>
            </w:pPr>
            <w:r w:rsidRPr="004D3676">
              <w:rPr>
                <w:rFonts w:ascii="Product Sans" w:hAnsi="Product Sans"/>
                <w:bCs/>
                <w:iCs/>
                <w:sz w:val="18"/>
                <w:szCs w:val="18"/>
              </w:rPr>
              <w:t>46 and above</w:t>
            </w:r>
          </w:p>
        </w:tc>
        <w:tc>
          <w:tcPr>
            <w:tcW w:w="309" w:type="pct"/>
            <w:tcBorders>
              <w:left w:val="nil"/>
              <w:right w:val="nil"/>
            </w:tcBorders>
            <w:shd w:val="clear" w:color="auto" w:fill="auto"/>
          </w:tcPr>
          <w:p w14:paraId="4B208CDB" w14:textId="3B1324B4" w:rsidR="00535200" w:rsidRPr="004D3676" w:rsidRDefault="00535200" w:rsidP="006B64CD">
            <w:pPr>
              <w:pStyle w:val="01Metin"/>
              <w:spacing w:before="0" w:after="0"/>
              <w:rPr>
                <w:rFonts w:ascii="Product Sans" w:hAnsi="Product Sans"/>
                <w:bCs/>
                <w:iCs/>
                <w:sz w:val="18"/>
                <w:szCs w:val="18"/>
              </w:rPr>
            </w:pPr>
            <w:r w:rsidRPr="004D3676">
              <w:rPr>
                <w:rFonts w:ascii="Product Sans" w:hAnsi="Product Sans"/>
                <w:bCs/>
                <w:iCs/>
                <w:sz w:val="18"/>
                <w:szCs w:val="18"/>
              </w:rPr>
              <w:t>20</w:t>
            </w:r>
          </w:p>
          <w:p w14:paraId="3AC890EA" w14:textId="77777777" w:rsidR="00535200" w:rsidRPr="004D3676" w:rsidRDefault="00535200" w:rsidP="006B64CD">
            <w:pPr>
              <w:pStyle w:val="01Metin"/>
              <w:spacing w:before="0" w:after="0"/>
              <w:rPr>
                <w:rFonts w:ascii="Product Sans" w:hAnsi="Product Sans"/>
                <w:bCs/>
                <w:iCs/>
                <w:sz w:val="18"/>
                <w:szCs w:val="18"/>
              </w:rPr>
            </w:pPr>
            <w:r w:rsidRPr="004D3676">
              <w:rPr>
                <w:rFonts w:ascii="Product Sans" w:hAnsi="Product Sans"/>
                <w:bCs/>
                <w:iCs/>
                <w:sz w:val="18"/>
                <w:szCs w:val="18"/>
              </w:rPr>
              <w:t>102</w:t>
            </w:r>
          </w:p>
          <w:p w14:paraId="3B6C354E" w14:textId="77777777" w:rsidR="00535200" w:rsidRPr="004D3676" w:rsidRDefault="00535200" w:rsidP="006B64CD">
            <w:pPr>
              <w:pStyle w:val="01Metin"/>
              <w:spacing w:before="0" w:after="0"/>
              <w:rPr>
                <w:rFonts w:ascii="Product Sans" w:hAnsi="Product Sans"/>
                <w:bCs/>
                <w:iCs/>
                <w:sz w:val="18"/>
                <w:szCs w:val="18"/>
              </w:rPr>
            </w:pPr>
            <w:r w:rsidRPr="004D3676">
              <w:rPr>
                <w:rFonts w:ascii="Product Sans" w:hAnsi="Product Sans"/>
                <w:bCs/>
                <w:iCs/>
                <w:sz w:val="18"/>
                <w:szCs w:val="18"/>
              </w:rPr>
              <w:t>114</w:t>
            </w:r>
          </w:p>
          <w:p w14:paraId="4145B213" w14:textId="77777777" w:rsidR="00535200" w:rsidRPr="004D3676" w:rsidRDefault="00535200" w:rsidP="006B64CD">
            <w:pPr>
              <w:pStyle w:val="01Metin"/>
              <w:spacing w:before="0" w:after="0"/>
              <w:rPr>
                <w:rFonts w:ascii="Product Sans" w:hAnsi="Product Sans"/>
                <w:bCs/>
                <w:iCs/>
                <w:sz w:val="18"/>
                <w:szCs w:val="18"/>
              </w:rPr>
            </w:pPr>
            <w:r w:rsidRPr="004D3676">
              <w:rPr>
                <w:rFonts w:ascii="Product Sans" w:hAnsi="Product Sans"/>
                <w:bCs/>
                <w:iCs/>
                <w:sz w:val="18"/>
                <w:szCs w:val="18"/>
              </w:rPr>
              <w:t>161</w:t>
            </w:r>
          </w:p>
          <w:p w14:paraId="29CD5A58" w14:textId="53FFD662" w:rsidR="00535200" w:rsidRPr="004D3676" w:rsidRDefault="00535200" w:rsidP="006B64CD">
            <w:pPr>
              <w:pStyle w:val="01Metin"/>
              <w:spacing w:before="0" w:after="0"/>
              <w:rPr>
                <w:rFonts w:ascii="Product Sans" w:hAnsi="Product Sans"/>
                <w:bCs/>
                <w:iCs/>
                <w:sz w:val="18"/>
                <w:szCs w:val="18"/>
              </w:rPr>
            </w:pPr>
            <w:r w:rsidRPr="004D3676">
              <w:rPr>
                <w:rFonts w:ascii="Product Sans" w:hAnsi="Product Sans"/>
                <w:bCs/>
                <w:iCs/>
                <w:sz w:val="18"/>
                <w:szCs w:val="18"/>
              </w:rPr>
              <w:t>16</w:t>
            </w:r>
          </w:p>
        </w:tc>
        <w:tc>
          <w:tcPr>
            <w:tcW w:w="459" w:type="pct"/>
            <w:tcBorders>
              <w:left w:val="nil"/>
              <w:bottom w:val="single" w:sz="4" w:space="0" w:color="auto"/>
              <w:right w:val="nil"/>
            </w:tcBorders>
            <w:shd w:val="clear" w:color="auto" w:fill="auto"/>
          </w:tcPr>
          <w:p w14:paraId="460FBAD5" w14:textId="77777777" w:rsidR="00535200" w:rsidRPr="004D3676" w:rsidRDefault="00535200" w:rsidP="006B64CD">
            <w:pPr>
              <w:pStyle w:val="01Metin"/>
              <w:spacing w:before="0" w:after="0"/>
              <w:rPr>
                <w:rFonts w:ascii="Product Sans" w:hAnsi="Product Sans"/>
                <w:bCs/>
                <w:iCs/>
                <w:sz w:val="18"/>
                <w:szCs w:val="18"/>
              </w:rPr>
            </w:pPr>
            <w:r w:rsidRPr="004D3676">
              <w:rPr>
                <w:rFonts w:ascii="Product Sans" w:hAnsi="Product Sans"/>
                <w:bCs/>
                <w:iCs/>
                <w:sz w:val="18"/>
                <w:szCs w:val="18"/>
              </w:rPr>
              <w:t xml:space="preserve">  4,28</w:t>
            </w:r>
          </w:p>
          <w:p w14:paraId="647F678D" w14:textId="77777777" w:rsidR="00535200" w:rsidRPr="004D3676" w:rsidRDefault="00535200" w:rsidP="006B64CD">
            <w:pPr>
              <w:pStyle w:val="01Metin"/>
              <w:spacing w:before="0" w:after="0"/>
              <w:rPr>
                <w:rFonts w:ascii="Product Sans" w:hAnsi="Product Sans"/>
                <w:bCs/>
                <w:iCs/>
                <w:sz w:val="18"/>
                <w:szCs w:val="18"/>
              </w:rPr>
            </w:pPr>
            <w:r w:rsidRPr="004D3676">
              <w:rPr>
                <w:rFonts w:ascii="Product Sans" w:hAnsi="Product Sans"/>
                <w:bCs/>
                <w:iCs/>
                <w:sz w:val="18"/>
                <w:szCs w:val="18"/>
              </w:rPr>
              <w:t xml:space="preserve">  3,49</w:t>
            </w:r>
          </w:p>
          <w:p w14:paraId="06B474D4" w14:textId="77777777" w:rsidR="00535200" w:rsidRPr="004D3676" w:rsidRDefault="00535200" w:rsidP="006B64CD">
            <w:pPr>
              <w:pStyle w:val="01Metin"/>
              <w:spacing w:before="0" w:after="0"/>
              <w:rPr>
                <w:rFonts w:ascii="Product Sans" w:hAnsi="Product Sans"/>
                <w:bCs/>
                <w:iCs/>
                <w:sz w:val="18"/>
                <w:szCs w:val="18"/>
              </w:rPr>
            </w:pPr>
            <w:r w:rsidRPr="004D3676">
              <w:rPr>
                <w:rFonts w:ascii="Product Sans" w:hAnsi="Product Sans"/>
                <w:bCs/>
                <w:iCs/>
                <w:sz w:val="18"/>
                <w:szCs w:val="18"/>
              </w:rPr>
              <w:t xml:space="preserve">  3,89</w:t>
            </w:r>
          </w:p>
          <w:p w14:paraId="53F28C02" w14:textId="77777777" w:rsidR="00535200" w:rsidRPr="004D3676" w:rsidRDefault="00535200" w:rsidP="006B64CD">
            <w:pPr>
              <w:pStyle w:val="01Metin"/>
              <w:spacing w:before="0" w:after="0"/>
              <w:rPr>
                <w:rFonts w:ascii="Product Sans" w:hAnsi="Product Sans"/>
                <w:bCs/>
                <w:iCs/>
                <w:sz w:val="18"/>
                <w:szCs w:val="18"/>
              </w:rPr>
            </w:pPr>
            <w:r w:rsidRPr="004D3676">
              <w:rPr>
                <w:rFonts w:ascii="Product Sans" w:hAnsi="Product Sans"/>
                <w:bCs/>
                <w:iCs/>
                <w:sz w:val="18"/>
                <w:szCs w:val="18"/>
              </w:rPr>
              <w:t xml:space="preserve">  3,93</w:t>
            </w:r>
          </w:p>
          <w:p w14:paraId="1AF1FBE6" w14:textId="77777777" w:rsidR="00535200" w:rsidRPr="004D3676" w:rsidRDefault="00535200" w:rsidP="006B64CD">
            <w:pPr>
              <w:pStyle w:val="01Metin"/>
              <w:spacing w:before="0" w:after="0"/>
              <w:rPr>
                <w:rFonts w:ascii="Product Sans" w:hAnsi="Product Sans"/>
                <w:bCs/>
                <w:iCs/>
                <w:sz w:val="18"/>
                <w:szCs w:val="18"/>
              </w:rPr>
            </w:pPr>
            <w:r w:rsidRPr="004D3676">
              <w:rPr>
                <w:rFonts w:ascii="Product Sans" w:hAnsi="Product Sans"/>
                <w:bCs/>
                <w:iCs/>
                <w:sz w:val="18"/>
                <w:szCs w:val="18"/>
              </w:rPr>
              <w:t xml:space="preserve">  3,44</w:t>
            </w:r>
          </w:p>
        </w:tc>
        <w:tc>
          <w:tcPr>
            <w:tcW w:w="460" w:type="pct"/>
            <w:tcBorders>
              <w:left w:val="nil"/>
              <w:bottom w:val="single" w:sz="4" w:space="0" w:color="auto"/>
              <w:right w:val="nil"/>
            </w:tcBorders>
            <w:shd w:val="clear" w:color="auto" w:fill="auto"/>
          </w:tcPr>
          <w:p w14:paraId="505971DB" w14:textId="77777777" w:rsidR="00535200" w:rsidRPr="004D3676" w:rsidRDefault="00535200" w:rsidP="006B64CD">
            <w:pPr>
              <w:pStyle w:val="01Metin"/>
              <w:spacing w:before="0" w:after="0"/>
              <w:rPr>
                <w:rFonts w:ascii="Product Sans" w:hAnsi="Product Sans"/>
                <w:bCs/>
                <w:iCs/>
                <w:sz w:val="18"/>
                <w:szCs w:val="18"/>
              </w:rPr>
            </w:pPr>
            <w:r w:rsidRPr="004D3676">
              <w:rPr>
                <w:rFonts w:ascii="Product Sans" w:hAnsi="Product Sans"/>
                <w:bCs/>
                <w:iCs/>
                <w:sz w:val="18"/>
                <w:szCs w:val="18"/>
              </w:rPr>
              <w:t>0,825</w:t>
            </w:r>
          </w:p>
          <w:p w14:paraId="1271CD75" w14:textId="77777777" w:rsidR="00535200" w:rsidRPr="004D3676" w:rsidRDefault="00535200" w:rsidP="006B64CD">
            <w:pPr>
              <w:pStyle w:val="01Metin"/>
              <w:spacing w:before="0" w:after="0"/>
              <w:rPr>
                <w:rFonts w:ascii="Product Sans" w:hAnsi="Product Sans"/>
                <w:bCs/>
                <w:iCs/>
                <w:sz w:val="18"/>
                <w:szCs w:val="18"/>
              </w:rPr>
            </w:pPr>
            <w:r w:rsidRPr="004D3676">
              <w:rPr>
                <w:rFonts w:ascii="Product Sans" w:hAnsi="Product Sans"/>
                <w:bCs/>
                <w:iCs/>
                <w:sz w:val="18"/>
                <w:szCs w:val="18"/>
              </w:rPr>
              <w:t>0,951</w:t>
            </w:r>
          </w:p>
          <w:p w14:paraId="32E3AE63" w14:textId="77777777" w:rsidR="00535200" w:rsidRPr="004D3676" w:rsidRDefault="00535200" w:rsidP="006B64CD">
            <w:pPr>
              <w:pStyle w:val="01Metin"/>
              <w:spacing w:before="0" w:after="0"/>
              <w:rPr>
                <w:rFonts w:ascii="Product Sans" w:hAnsi="Product Sans"/>
                <w:bCs/>
                <w:iCs/>
                <w:sz w:val="18"/>
                <w:szCs w:val="18"/>
              </w:rPr>
            </w:pPr>
            <w:r w:rsidRPr="004D3676">
              <w:rPr>
                <w:rFonts w:ascii="Product Sans" w:hAnsi="Product Sans"/>
                <w:bCs/>
                <w:iCs/>
                <w:sz w:val="18"/>
                <w:szCs w:val="18"/>
              </w:rPr>
              <w:t>0,579</w:t>
            </w:r>
          </w:p>
          <w:p w14:paraId="63A5DE3C" w14:textId="77777777" w:rsidR="00535200" w:rsidRPr="004D3676" w:rsidRDefault="00535200" w:rsidP="006B64CD">
            <w:pPr>
              <w:pStyle w:val="01Metin"/>
              <w:spacing w:before="0" w:after="0"/>
              <w:rPr>
                <w:rFonts w:ascii="Product Sans" w:hAnsi="Product Sans"/>
                <w:bCs/>
                <w:iCs/>
                <w:sz w:val="18"/>
                <w:szCs w:val="18"/>
              </w:rPr>
            </w:pPr>
            <w:r w:rsidRPr="004D3676">
              <w:rPr>
                <w:rFonts w:ascii="Product Sans" w:hAnsi="Product Sans"/>
                <w:bCs/>
                <w:iCs/>
                <w:sz w:val="18"/>
                <w:szCs w:val="18"/>
              </w:rPr>
              <w:t>0,584</w:t>
            </w:r>
          </w:p>
          <w:p w14:paraId="6D4B8E91" w14:textId="77777777" w:rsidR="00535200" w:rsidRPr="004D3676" w:rsidRDefault="00535200" w:rsidP="006B64CD">
            <w:pPr>
              <w:pStyle w:val="01Metin"/>
              <w:spacing w:before="0" w:after="0"/>
              <w:rPr>
                <w:rFonts w:ascii="Product Sans" w:hAnsi="Product Sans"/>
                <w:bCs/>
                <w:iCs/>
                <w:sz w:val="18"/>
                <w:szCs w:val="18"/>
              </w:rPr>
            </w:pPr>
            <w:r w:rsidRPr="004D3676">
              <w:rPr>
                <w:rFonts w:ascii="Product Sans" w:hAnsi="Product Sans"/>
                <w:bCs/>
                <w:iCs/>
                <w:sz w:val="18"/>
                <w:szCs w:val="18"/>
              </w:rPr>
              <w:t>0,887</w:t>
            </w:r>
          </w:p>
        </w:tc>
        <w:tc>
          <w:tcPr>
            <w:tcW w:w="337" w:type="pct"/>
            <w:tcBorders>
              <w:left w:val="nil"/>
              <w:bottom w:val="single" w:sz="4" w:space="0" w:color="auto"/>
              <w:right w:val="nil"/>
            </w:tcBorders>
            <w:shd w:val="clear" w:color="auto" w:fill="auto"/>
            <w:vAlign w:val="center"/>
          </w:tcPr>
          <w:p w14:paraId="06A94AAA" w14:textId="77777777" w:rsidR="00535200" w:rsidRPr="004D3676" w:rsidRDefault="00535200" w:rsidP="006B64CD">
            <w:pPr>
              <w:pStyle w:val="01Metin"/>
              <w:spacing w:before="0" w:after="0"/>
              <w:rPr>
                <w:rFonts w:ascii="Product Sans" w:hAnsi="Product Sans"/>
                <w:bCs/>
                <w:iCs/>
                <w:sz w:val="18"/>
                <w:szCs w:val="18"/>
              </w:rPr>
            </w:pPr>
          </w:p>
          <w:p w14:paraId="27A20425" w14:textId="56A8647C" w:rsidR="00535200" w:rsidRPr="004D3676" w:rsidRDefault="00535200" w:rsidP="006B64CD">
            <w:pPr>
              <w:pStyle w:val="01Metin"/>
              <w:spacing w:before="0" w:after="0"/>
              <w:rPr>
                <w:rFonts w:ascii="Product Sans" w:hAnsi="Product Sans"/>
                <w:bCs/>
                <w:iCs/>
                <w:sz w:val="18"/>
                <w:szCs w:val="18"/>
              </w:rPr>
            </w:pPr>
            <w:r w:rsidRPr="004D3676">
              <w:rPr>
                <w:rFonts w:ascii="Product Sans" w:hAnsi="Product Sans"/>
                <w:bCs/>
                <w:iCs/>
                <w:sz w:val="18"/>
                <w:szCs w:val="18"/>
              </w:rPr>
              <w:t>4</w:t>
            </w:r>
          </w:p>
          <w:p w14:paraId="0D85D59D" w14:textId="77777777" w:rsidR="00535200" w:rsidRPr="004D3676" w:rsidRDefault="00535200" w:rsidP="006B64CD">
            <w:pPr>
              <w:pStyle w:val="01Metin"/>
              <w:spacing w:before="0" w:after="0"/>
              <w:rPr>
                <w:rFonts w:ascii="Product Sans" w:hAnsi="Product Sans"/>
                <w:bCs/>
                <w:iCs/>
                <w:sz w:val="18"/>
                <w:szCs w:val="18"/>
              </w:rPr>
            </w:pPr>
          </w:p>
        </w:tc>
        <w:tc>
          <w:tcPr>
            <w:tcW w:w="460" w:type="pct"/>
            <w:tcBorders>
              <w:left w:val="nil"/>
              <w:bottom w:val="single" w:sz="4" w:space="0" w:color="auto"/>
              <w:right w:val="nil"/>
            </w:tcBorders>
            <w:shd w:val="clear" w:color="auto" w:fill="auto"/>
            <w:vAlign w:val="center"/>
          </w:tcPr>
          <w:p w14:paraId="6260972A" w14:textId="77777777" w:rsidR="00535200" w:rsidRPr="004D3676" w:rsidRDefault="00535200" w:rsidP="006B64CD">
            <w:pPr>
              <w:pStyle w:val="01Metin"/>
              <w:spacing w:before="0" w:after="0"/>
              <w:rPr>
                <w:rFonts w:ascii="Product Sans" w:hAnsi="Product Sans"/>
                <w:bCs/>
                <w:iCs/>
                <w:sz w:val="18"/>
                <w:szCs w:val="18"/>
              </w:rPr>
            </w:pPr>
          </w:p>
          <w:p w14:paraId="2E9409C4" w14:textId="77777777" w:rsidR="00535200" w:rsidRPr="004D3676" w:rsidRDefault="00535200" w:rsidP="006B64CD">
            <w:pPr>
              <w:pStyle w:val="01Metin"/>
              <w:spacing w:before="0" w:after="0"/>
              <w:rPr>
                <w:rFonts w:ascii="Product Sans" w:hAnsi="Product Sans"/>
                <w:bCs/>
                <w:iCs/>
                <w:sz w:val="18"/>
                <w:szCs w:val="18"/>
              </w:rPr>
            </w:pPr>
            <w:r w:rsidRPr="004D3676">
              <w:rPr>
                <w:rFonts w:ascii="Product Sans" w:hAnsi="Product Sans"/>
                <w:bCs/>
                <w:iCs/>
                <w:sz w:val="18"/>
                <w:szCs w:val="18"/>
              </w:rPr>
              <w:t>9,922</w:t>
            </w:r>
          </w:p>
          <w:p w14:paraId="00476013" w14:textId="77777777" w:rsidR="00535200" w:rsidRPr="004D3676" w:rsidRDefault="00535200" w:rsidP="006B64CD">
            <w:pPr>
              <w:pStyle w:val="01Metin"/>
              <w:spacing w:before="0" w:after="0"/>
              <w:rPr>
                <w:rFonts w:ascii="Product Sans" w:hAnsi="Product Sans"/>
                <w:bCs/>
                <w:iCs/>
                <w:sz w:val="18"/>
                <w:szCs w:val="18"/>
              </w:rPr>
            </w:pPr>
          </w:p>
        </w:tc>
        <w:tc>
          <w:tcPr>
            <w:tcW w:w="583" w:type="pct"/>
            <w:tcBorders>
              <w:left w:val="nil"/>
              <w:bottom w:val="single" w:sz="4" w:space="0" w:color="auto"/>
              <w:right w:val="nil"/>
            </w:tcBorders>
            <w:shd w:val="clear" w:color="auto" w:fill="auto"/>
            <w:vAlign w:val="center"/>
          </w:tcPr>
          <w:p w14:paraId="71DF0718" w14:textId="063C6982" w:rsidR="00535200" w:rsidRPr="004D3676" w:rsidRDefault="00535200" w:rsidP="006B64CD">
            <w:pPr>
              <w:pStyle w:val="01Metin"/>
              <w:spacing w:before="0" w:after="0"/>
              <w:rPr>
                <w:rFonts w:ascii="Product Sans" w:hAnsi="Product Sans"/>
                <w:b/>
                <w:bCs/>
                <w:iCs/>
                <w:sz w:val="18"/>
                <w:szCs w:val="18"/>
              </w:rPr>
            </w:pPr>
            <w:r w:rsidRPr="004D3676">
              <w:rPr>
                <w:rFonts w:ascii="Product Sans" w:hAnsi="Product Sans"/>
                <w:b/>
                <w:bCs/>
                <w:iCs/>
                <w:sz w:val="18"/>
                <w:szCs w:val="18"/>
              </w:rPr>
              <w:t>0,00</w:t>
            </w:r>
          </w:p>
        </w:tc>
      </w:tr>
    </w:tbl>
    <w:p w14:paraId="09C7EB06" w14:textId="77777777" w:rsidR="00535200" w:rsidRPr="004D3676" w:rsidRDefault="00535200" w:rsidP="00582B97">
      <w:pPr>
        <w:pStyle w:val="01Metin"/>
        <w:spacing w:before="0" w:after="0" w:line="276" w:lineRule="auto"/>
        <w:rPr>
          <w:rFonts w:ascii="Product Sans" w:hAnsi="Product Sans"/>
          <w:bCs/>
          <w:iCs/>
          <w:sz w:val="12"/>
          <w:szCs w:val="13"/>
        </w:rPr>
      </w:pPr>
    </w:p>
    <w:p w14:paraId="1ED7415A" w14:textId="77777777" w:rsidR="003A26AE" w:rsidRPr="004D3676" w:rsidRDefault="003A26AE" w:rsidP="003A26AE">
      <w:pPr>
        <w:pStyle w:val="01Metin"/>
        <w:spacing w:line="276" w:lineRule="auto"/>
        <w:rPr>
          <w:rFonts w:ascii="Product Sans" w:hAnsi="Product Sans"/>
          <w:bCs/>
          <w:iCs/>
          <w:sz w:val="18"/>
          <w:szCs w:val="18"/>
        </w:rPr>
      </w:pPr>
      <w:r w:rsidRPr="004D3676">
        <w:rPr>
          <w:rFonts w:ascii="Product Sans" w:hAnsi="Product Sans"/>
          <w:b/>
          <w:bCs/>
          <w:iCs/>
          <w:sz w:val="18"/>
          <w:szCs w:val="18"/>
        </w:rPr>
        <w:t>Table 3.</w:t>
      </w:r>
      <w:r w:rsidRPr="004D3676">
        <w:rPr>
          <w:rFonts w:ascii="Product Sans" w:hAnsi="Product Sans"/>
          <w:bCs/>
          <w:iCs/>
          <w:sz w:val="18"/>
          <w:szCs w:val="18"/>
        </w:rPr>
        <w:t xml:space="preserve"> ANOVA Test Analysis Results Regarding Spectator-Based Sports Team Scale According to Age Variable of Fans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1985"/>
        <w:gridCol w:w="709"/>
        <w:gridCol w:w="709"/>
        <w:gridCol w:w="1275"/>
        <w:gridCol w:w="568"/>
        <w:gridCol w:w="851"/>
        <w:gridCol w:w="847"/>
      </w:tblGrid>
      <w:tr w:rsidR="006B64CD" w:rsidRPr="004D3676" w14:paraId="4369A7AC" w14:textId="77777777" w:rsidTr="006B64CD">
        <w:trPr>
          <w:trHeight w:val="271"/>
        </w:trPr>
        <w:tc>
          <w:tcPr>
            <w:tcW w:w="1172" w:type="pct"/>
            <w:tcBorders>
              <w:left w:val="nil"/>
              <w:bottom w:val="single" w:sz="4" w:space="0" w:color="auto"/>
              <w:right w:val="nil"/>
            </w:tcBorders>
            <w:shd w:val="clear" w:color="auto" w:fill="auto"/>
          </w:tcPr>
          <w:p w14:paraId="42F2EC31" w14:textId="77777777" w:rsidR="003A26AE" w:rsidRPr="004D3676" w:rsidRDefault="003A26AE" w:rsidP="006B64CD">
            <w:pPr>
              <w:pStyle w:val="01Metin"/>
              <w:spacing w:before="0" w:after="0"/>
              <w:rPr>
                <w:rFonts w:ascii="Product Sans" w:hAnsi="Product Sans"/>
                <w:b/>
                <w:bCs/>
                <w:iCs/>
                <w:sz w:val="18"/>
                <w:szCs w:val="18"/>
              </w:rPr>
            </w:pPr>
            <w:r w:rsidRPr="004D3676">
              <w:rPr>
                <w:rFonts w:ascii="Product Sans" w:hAnsi="Product Sans"/>
                <w:b/>
                <w:bCs/>
                <w:iCs/>
                <w:sz w:val="18"/>
                <w:szCs w:val="18"/>
              </w:rPr>
              <w:t>Spectator Based Sport Team Scale</w:t>
            </w:r>
          </w:p>
        </w:tc>
        <w:tc>
          <w:tcPr>
            <w:tcW w:w="1094" w:type="pct"/>
            <w:tcBorders>
              <w:left w:val="nil"/>
              <w:bottom w:val="single" w:sz="4" w:space="0" w:color="auto"/>
              <w:right w:val="nil"/>
            </w:tcBorders>
            <w:shd w:val="clear" w:color="auto" w:fill="auto"/>
            <w:vAlign w:val="center"/>
          </w:tcPr>
          <w:p w14:paraId="7C5BED1D" w14:textId="77777777" w:rsidR="003A26AE" w:rsidRPr="004D3676" w:rsidRDefault="003A26AE" w:rsidP="006B64CD">
            <w:pPr>
              <w:pStyle w:val="01Metin"/>
              <w:spacing w:before="0" w:after="0"/>
              <w:jc w:val="center"/>
              <w:rPr>
                <w:rFonts w:ascii="Product Sans" w:hAnsi="Product Sans"/>
                <w:b/>
                <w:bCs/>
                <w:iCs/>
                <w:sz w:val="18"/>
                <w:szCs w:val="18"/>
              </w:rPr>
            </w:pPr>
            <w:r w:rsidRPr="004D3676">
              <w:rPr>
                <w:rFonts w:ascii="Product Sans" w:hAnsi="Product Sans"/>
                <w:b/>
                <w:bCs/>
                <w:iCs/>
                <w:sz w:val="18"/>
                <w:szCs w:val="18"/>
              </w:rPr>
              <w:t>Age</w:t>
            </w:r>
          </w:p>
        </w:tc>
        <w:tc>
          <w:tcPr>
            <w:tcW w:w="391" w:type="pct"/>
            <w:tcBorders>
              <w:left w:val="nil"/>
              <w:bottom w:val="single" w:sz="4" w:space="0" w:color="auto"/>
              <w:right w:val="nil"/>
            </w:tcBorders>
            <w:shd w:val="clear" w:color="auto" w:fill="auto"/>
            <w:vAlign w:val="center"/>
          </w:tcPr>
          <w:p w14:paraId="6DA45F27" w14:textId="77777777" w:rsidR="003A26AE" w:rsidRPr="004D3676" w:rsidRDefault="003A26AE" w:rsidP="006B64CD">
            <w:pPr>
              <w:pStyle w:val="01Metin"/>
              <w:spacing w:before="0" w:after="0"/>
              <w:jc w:val="center"/>
              <w:rPr>
                <w:rFonts w:ascii="Product Sans" w:hAnsi="Product Sans"/>
                <w:b/>
                <w:bCs/>
                <w:iCs/>
                <w:sz w:val="18"/>
                <w:szCs w:val="18"/>
              </w:rPr>
            </w:pPr>
            <w:r w:rsidRPr="004D3676">
              <w:rPr>
                <w:rFonts w:ascii="Product Sans" w:hAnsi="Product Sans"/>
                <w:b/>
                <w:bCs/>
                <w:iCs/>
                <w:sz w:val="18"/>
                <w:szCs w:val="18"/>
              </w:rPr>
              <w:t>N</w:t>
            </w:r>
          </w:p>
        </w:tc>
        <w:tc>
          <w:tcPr>
            <w:tcW w:w="391" w:type="pct"/>
            <w:tcBorders>
              <w:left w:val="nil"/>
              <w:bottom w:val="single" w:sz="4" w:space="0" w:color="auto"/>
              <w:right w:val="nil"/>
            </w:tcBorders>
            <w:shd w:val="clear" w:color="auto" w:fill="auto"/>
            <w:vAlign w:val="center"/>
          </w:tcPr>
          <w:p w14:paraId="55E3517B" w14:textId="77777777" w:rsidR="003A26AE" w:rsidRPr="004D3676" w:rsidRDefault="003A26AE" w:rsidP="006B64CD">
            <w:pPr>
              <w:pStyle w:val="01Metin"/>
              <w:spacing w:before="0" w:after="0"/>
              <w:jc w:val="center"/>
              <w:rPr>
                <w:rFonts w:ascii="Product Sans" w:hAnsi="Product Sans"/>
                <w:b/>
                <w:bCs/>
                <w:iCs/>
                <w:sz w:val="18"/>
                <w:szCs w:val="18"/>
              </w:rPr>
            </w:pPr>
            <w:r w:rsidRPr="004D3676">
              <w:rPr>
                <w:rFonts w:ascii="Product Sans" w:hAnsi="Product Sans"/>
                <w:b/>
                <w:bCs/>
                <w:iCs/>
                <w:sz w:val="18"/>
                <w:szCs w:val="18"/>
              </w:rPr>
              <w:t>X</w:t>
            </w:r>
            <w:r w:rsidRPr="004D3676">
              <w:rPr>
                <w:rFonts w:ascii="Arial" w:hAnsi="Arial" w:cs="Arial"/>
                <w:b/>
                <w:bCs/>
                <w:iCs/>
                <w:sz w:val="18"/>
                <w:szCs w:val="18"/>
              </w:rPr>
              <w:t>̄</w:t>
            </w:r>
          </w:p>
        </w:tc>
        <w:tc>
          <w:tcPr>
            <w:tcW w:w="703" w:type="pct"/>
            <w:tcBorders>
              <w:left w:val="nil"/>
              <w:bottom w:val="single" w:sz="4" w:space="0" w:color="auto"/>
              <w:right w:val="nil"/>
            </w:tcBorders>
            <w:shd w:val="clear" w:color="auto" w:fill="auto"/>
            <w:vAlign w:val="center"/>
          </w:tcPr>
          <w:p w14:paraId="0CB9AE55" w14:textId="77777777" w:rsidR="003A26AE" w:rsidRPr="004D3676" w:rsidRDefault="003A26AE" w:rsidP="006B64CD">
            <w:pPr>
              <w:pStyle w:val="01Metin"/>
              <w:spacing w:before="0" w:after="0"/>
              <w:jc w:val="center"/>
              <w:rPr>
                <w:rFonts w:ascii="Product Sans" w:hAnsi="Product Sans"/>
                <w:b/>
                <w:bCs/>
                <w:iCs/>
                <w:sz w:val="18"/>
                <w:szCs w:val="18"/>
              </w:rPr>
            </w:pPr>
            <w:r w:rsidRPr="004D3676">
              <w:rPr>
                <w:rFonts w:ascii="Product Sans" w:hAnsi="Product Sans"/>
                <w:b/>
                <w:bCs/>
                <w:iCs/>
                <w:sz w:val="18"/>
                <w:szCs w:val="18"/>
              </w:rPr>
              <w:t>ss</w:t>
            </w:r>
          </w:p>
        </w:tc>
        <w:tc>
          <w:tcPr>
            <w:tcW w:w="313" w:type="pct"/>
            <w:tcBorders>
              <w:left w:val="nil"/>
              <w:bottom w:val="single" w:sz="4" w:space="0" w:color="auto"/>
              <w:right w:val="nil"/>
            </w:tcBorders>
            <w:shd w:val="clear" w:color="auto" w:fill="auto"/>
            <w:vAlign w:val="center"/>
          </w:tcPr>
          <w:p w14:paraId="4A61B3C4" w14:textId="77777777" w:rsidR="003A26AE" w:rsidRPr="004D3676" w:rsidRDefault="003A26AE" w:rsidP="006B64CD">
            <w:pPr>
              <w:pStyle w:val="01Metin"/>
              <w:spacing w:before="0" w:after="0"/>
              <w:jc w:val="center"/>
              <w:rPr>
                <w:rFonts w:ascii="Product Sans" w:hAnsi="Product Sans"/>
                <w:b/>
                <w:bCs/>
                <w:iCs/>
                <w:sz w:val="18"/>
                <w:szCs w:val="18"/>
              </w:rPr>
            </w:pPr>
            <w:r w:rsidRPr="004D3676">
              <w:rPr>
                <w:rFonts w:ascii="Product Sans" w:hAnsi="Product Sans"/>
                <w:b/>
                <w:bCs/>
                <w:iCs/>
                <w:sz w:val="18"/>
                <w:szCs w:val="18"/>
              </w:rPr>
              <w:t>df</w:t>
            </w:r>
          </w:p>
        </w:tc>
        <w:tc>
          <w:tcPr>
            <w:tcW w:w="469" w:type="pct"/>
            <w:tcBorders>
              <w:left w:val="nil"/>
              <w:bottom w:val="single" w:sz="4" w:space="0" w:color="auto"/>
              <w:right w:val="nil"/>
            </w:tcBorders>
            <w:shd w:val="clear" w:color="auto" w:fill="auto"/>
            <w:vAlign w:val="center"/>
          </w:tcPr>
          <w:p w14:paraId="213A4B95" w14:textId="1F72E84B" w:rsidR="003A26AE" w:rsidRPr="004D3676" w:rsidRDefault="003A26AE" w:rsidP="006B64CD">
            <w:pPr>
              <w:pStyle w:val="01Metin"/>
              <w:spacing w:before="0" w:after="0"/>
              <w:jc w:val="center"/>
              <w:rPr>
                <w:rFonts w:ascii="Product Sans" w:hAnsi="Product Sans"/>
                <w:b/>
                <w:bCs/>
                <w:iCs/>
                <w:sz w:val="18"/>
                <w:szCs w:val="18"/>
              </w:rPr>
            </w:pPr>
            <w:r w:rsidRPr="004D3676">
              <w:rPr>
                <w:rFonts w:ascii="Product Sans" w:hAnsi="Product Sans"/>
                <w:b/>
                <w:bCs/>
                <w:iCs/>
                <w:sz w:val="18"/>
                <w:szCs w:val="18"/>
              </w:rPr>
              <w:t>F</w:t>
            </w:r>
          </w:p>
        </w:tc>
        <w:tc>
          <w:tcPr>
            <w:tcW w:w="468" w:type="pct"/>
            <w:tcBorders>
              <w:left w:val="nil"/>
              <w:bottom w:val="single" w:sz="4" w:space="0" w:color="auto"/>
              <w:right w:val="nil"/>
            </w:tcBorders>
            <w:shd w:val="clear" w:color="auto" w:fill="auto"/>
            <w:vAlign w:val="center"/>
          </w:tcPr>
          <w:p w14:paraId="547263C0" w14:textId="16463B33" w:rsidR="003A26AE" w:rsidRPr="004D3676" w:rsidRDefault="003A26AE" w:rsidP="006B64CD">
            <w:pPr>
              <w:pStyle w:val="01Metin"/>
              <w:spacing w:before="0" w:after="0"/>
              <w:jc w:val="center"/>
              <w:rPr>
                <w:rFonts w:ascii="Product Sans" w:hAnsi="Product Sans"/>
                <w:b/>
                <w:bCs/>
                <w:iCs/>
                <w:sz w:val="18"/>
                <w:szCs w:val="18"/>
              </w:rPr>
            </w:pPr>
            <w:r w:rsidRPr="004D3676">
              <w:rPr>
                <w:rFonts w:ascii="Product Sans" w:hAnsi="Product Sans"/>
                <w:b/>
                <w:bCs/>
                <w:iCs/>
                <w:sz w:val="18"/>
                <w:szCs w:val="18"/>
              </w:rPr>
              <w:t>p</w:t>
            </w:r>
          </w:p>
        </w:tc>
      </w:tr>
      <w:tr w:rsidR="006B64CD" w:rsidRPr="004D3676" w14:paraId="00DBB14D" w14:textId="77777777" w:rsidTr="00582B97">
        <w:trPr>
          <w:trHeight w:val="823"/>
        </w:trPr>
        <w:tc>
          <w:tcPr>
            <w:tcW w:w="1172" w:type="pct"/>
            <w:tcBorders>
              <w:left w:val="nil"/>
              <w:bottom w:val="single" w:sz="4" w:space="0" w:color="auto"/>
              <w:right w:val="nil"/>
            </w:tcBorders>
            <w:shd w:val="clear" w:color="auto" w:fill="auto"/>
            <w:vAlign w:val="center"/>
          </w:tcPr>
          <w:p w14:paraId="4752530A" w14:textId="77777777" w:rsidR="003A26AE" w:rsidRPr="004D3676" w:rsidRDefault="003A26AE" w:rsidP="00582B97">
            <w:pPr>
              <w:pStyle w:val="01Metin"/>
              <w:spacing w:before="0" w:after="0"/>
              <w:jc w:val="left"/>
              <w:rPr>
                <w:rFonts w:ascii="Product Sans" w:hAnsi="Product Sans"/>
                <w:b/>
                <w:bCs/>
                <w:iCs/>
                <w:sz w:val="18"/>
                <w:szCs w:val="18"/>
              </w:rPr>
            </w:pPr>
            <w:r w:rsidRPr="004D3676">
              <w:rPr>
                <w:rFonts w:ascii="Product Sans" w:hAnsi="Product Sans"/>
                <w:b/>
                <w:bCs/>
                <w:iCs/>
                <w:sz w:val="18"/>
                <w:szCs w:val="18"/>
              </w:rPr>
              <w:t>Team performance</w:t>
            </w:r>
          </w:p>
        </w:tc>
        <w:tc>
          <w:tcPr>
            <w:tcW w:w="1094" w:type="pct"/>
            <w:tcBorders>
              <w:left w:val="nil"/>
              <w:bottom w:val="single" w:sz="4" w:space="0" w:color="auto"/>
              <w:right w:val="nil"/>
            </w:tcBorders>
            <w:shd w:val="clear" w:color="auto" w:fill="auto"/>
            <w:vAlign w:val="center"/>
          </w:tcPr>
          <w:p w14:paraId="3C489381" w14:textId="77777777" w:rsidR="003A26AE" w:rsidRPr="004D3676" w:rsidRDefault="003A26AE" w:rsidP="006B64CD">
            <w:pPr>
              <w:pStyle w:val="01Metin"/>
              <w:spacing w:before="0" w:after="0"/>
              <w:rPr>
                <w:rFonts w:ascii="Product Sans" w:hAnsi="Product Sans"/>
                <w:bCs/>
                <w:iCs/>
                <w:sz w:val="18"/>
                <w:szCs w:val="18"/>
              </w:rPr>
            </w:pPr>
            <w:r w:rsidRPr="004D3676">
              <w:rPr>
                <w:rFonts w:ascii="Product Sans" w:hAnsi="Product Sans"/>
                <w:bCs/>
                <w:iCs/>
                <w:sz w:val="18"/>
                <w:szCs w:val="18"/>
              </w:rPr>
              <w:t>18 years and under</w:t>
            </w:r>
          </w:p>
          <w:p w14:paraId="474F92C8" w14:textId="77777777" w:rsidR="003A26AE" w:rsidRPr="004D3676" w:rsidRDefault="003A26AE" w:rsidP="006B64CD">
            <w:pPr>
              <w:pStyle w:val="01Metin"/>
              <w:spacing w:before="0" w:after="0"/>
              <w:rPr>
                <w:rFonts w:ascii="Product Sans" w:hAnsi="Product Sans"/>
                <w:bCs/>
                <w:iCs/>
                <w:sz w:val="18"/>
                <w:szCs w:val="18"/>
              </w:rPr>
            </w:pPr>
            <w:r w:rsidRPr="004D3676">
              <w:rPr>
                <w:rFonts w:ascii="Product Sans" w:hAnsi="Product Sans"/>
                <w:bCs/>
                <w:iCs/>
                <w:sz w:val="18"/>
                <w:szCs w:val="18"/>
              </w:rPr>
              <w:t xml:space="preserve">19-25 years old </w:t>
            </w:r>
          </w:p>
          <w:p w14:paraId="52BED11B" w14:textId="77777777" w:rsidR="003A26AE" w:rsidRPr="004D3676" w:rsidRDefault="003A26AE" w:rsidP="006B64CD">
            <w:pPr>
              <w:pStyle w:val="01Metin"/>
              <w:spacing w:before="0" w:after="0"/>
              <w:rPr>
                <w:rFonts w:ascii="Product Sans" w:hAnsi="Product Sans"/>
                <w:bCs/>
                <w:iCs/>
                <w:sz w:val="18"/>
                <w:szCs w:val="18"/>
              </w:rPr>
            </w:pPr>
            <w:r w:rsidRPr="004D3676">
              <w:rPr>
                <w:rFonts w:ascii="Product Sans" w:hAnsi="Product Sans"/>
                <w:bCs/>
                <w:iCs/>
                <w:sz w:val="18"/>
                <w:szCs w:val="18"/>
              </w:rPr>
              <w:t>26-35 years old</w:t>
            </w:r>
          </w:p>
          <w:p w14:paraId="7D68D976" w14:textId="14395728" w:rsidR="003A26AE" w:rsidRPr="004D3676" w:rsidRDefault="003A26AE" w:rsidP="006B64CD">
            <w:pPr>
              <w:pStyle w:val="01Metin"/>
              <w:spacing w:before="0" w:after="0"/>
              <w:rPr>
                <w:rFonts w:ascii="Product Sans" w:hAnsi="Product Sans"/>
                <w:bCs/>
                <w:iCs/>
                <w:sz w:val="18"/>
                <w:szCs w:val="18"/>
              </w:rPr>
            </w:pPr>
            <w:r w:rsidRPr="004D3676">
              <w:rPr>
                <w:rFonts w:ascii="Product Sans" w:hAnsi="Product Sans"/>
                <w:bCs/>
                <w:iCs/>
                <w:sz w:val="18"/>
                <w:szCs w:val="18"/>
              </w:rPr>
              <w:t xml:space="preserve">36-45 years </w:t>
            </w:r>
          </w:p>
          <w:p w14:paraId="3A6B9035" w14:textId="76D164AE" w:rsidR="003A26AE" w:rsidRPr="004D3676" w:rsidRDefault="003A26AE" w:rsidP="006B64CD">
            <w:pPr>
              <w:pStyle w:val="01Metin"/>
              <w:spacing w:before="0" w:after="0"/>
              <w:rPr>
                <w:rFonts w:ascii="Product Sans" w:hAnsi="Product Sans"/>
                <w:bCs/>
                <w:iCs/>
                <w:sz w:val="18"/>
                <w:szCs w:val="18"/>
              </w:rPr>
            </w:pPr>
            <w:r w:rsidRPr="004D3676">
              <w:rPr>
                <w:rFonts w:ascii="Product Sans" w:hAnsi="Product Sans"/>
                <w:bCs/>
                <w:iCs/>
                <w:sz w:val="18"/>
                <w:szCs w:val="18"/>
              </w:rPr>
              <w:t>46 and above</w:t>
            </w:r>
          </w:p>
        </w:tc>
        <w:tc>
          <w:tcPr>
            <w:tcW w:w="391" w:type="pct"/>
            <w:tcBorders>
              <w:left w:val="nil"/>
              <w:bottom w:val="single" w:sz="4" w:space="0" w:color="auto"/>
              <w:right w:val="nil"/>
            </w:tcBorders>
            <w:shd w:val="clear" w:color="auto" w:fill="auto"/>
            <w:vAlign w:val="center"/>
          </w:tcPr>
          <w:p w14:paraId="4B882356" w14:textId="73E57E31" w:rsidR="003A26AE" w:rsidRPr="004D3676" w:rsidRDefault="003A26AE" w:rsidP="006B64CD">
            <w:pPr>
              <w:pStyle w:val="01Metin"/>
              <w:spacing w:before="0" w:after="0"/>
              <w:jc w:val="center"/>
              <w:rPr>
                <w:rFonts w:ascii="Product Sans" w:hAnsi="Product Sans"/>
                <w:bCs/>
                <w:iCs/>
                <w:sz w:val="18"/>
                <w:szCs w:val="18"/>
              </w:rPr>
            </w:pPr>
            <w:r w:rsidRPr="004D3676">
              <w:rPr>
                <w:rFonts w:ascii="Product Sans" w:hAnsi="Product Sans"/>
                <w:bCs/>
                <w:iCs/>
                <w:sz w:val="18"/>
                <w:szCs w:val="18"/>
              </w:rPr>
              <w:t>20</w:t>
            </w:r>
          </w:p>
          <w:p w14:paraId="40C06B2A" w14:textId="77777777" w:rsidR="003A26AE" w:rsidRPr="004D3676" w:rsidRDefault="003A26AE" w:rsidP="006B64CD">
            <w:pPr>
              <w:pStyle w:val="01Metin"/>
              <w:spacing w:before="0" w:after="0"/>
              <w:jc w:val="center"/>
              <w:rPr>
                <w:rFonts w:ascii="Product Sans" w:hAnsi="Product Sans"/>
                <w:bCs/>
                <w:iCs/>
                <w:sz w:val="18"/>
                <w:szCs w:val="18"/>
              </w:rPr>
            </w:pPr>
            <w:r w:rsidRPr="004D3676">
              <w:rPr>
                <w:rFonts w:ascii="Product Sans" w:hAnsi="Product Sans"/>
                <w:bCs/>
                <w:iCs/>
                <w:sz w:val="18"/>
                <w:szCs w:val="18"/>
              </w:rPr>
              <w:t>102</w:t>
            </w:r>
          </w:p>
          <w:p w14:paraId="30DC0AB1" w14:textId="77777777" w:rsidR="003A26AE" w:rsidRPr="004D3676" w:rsidRDefault="003A26AE" w:rsidP="006B64CD">
            <w:pPr>
              <w:pStyle w:val="01Metin"/>
              <w:spacing w:before="0" w:after="0"/>
              <w:jc w:val="center"/>
              <w:rPr>
                <w:rFonts w:ascii="Product Sans" w:hAnsi="Product Sans"/>
                <w:bCs/>
                <w:iCs/>
                <w:sz w:val="18"/>
                <w:szCs w:val="18"/>
              </w:rPr>
            </w:pPr>
            <w:r w:rsidRPr="004D3676">
              <w:rPr>
                <w:rFonts w:ascii="Product Sans" w:hAnsi="Product Sans"/>
                <w:bCs/>
                <w:iCs/>
                <w:sz w:val="18"/>
                <w:szCs w:val="18"/>
              </w:rPr>
              <w:t>114</w:t>
            </w:r>
          </w:p>
          <w:p w14:paraId="0492F961" w14:textId="77777777" w:rsidR="003A26AE" w:rsidRPr="004D3676" w:rsidRDefault="003A26AE" w:rsidP="006B64CD">
            <w:pPr>
              <w:pStyle w:val="01Metin"/>
              <w:spacing w:before="0" w:after="0"/>
              <w:jc w:val="center"/>
              <w:rPr>
                <w:rFonts w:ascii="Product Sans" w:hAnsi="Product Sans"/>
                <w:bCs/>
                <w:iCs/>
                <w:sz w:val="18"/>
                <w:szCs w:val="18"/>
              </w:rPr>
            </w:pPr>
            <w:r w:rsidRPr="004D3676">
              <w:rPr>
                <w:rFonts w:ascii="Product Sans" w:hAnsi="Product Sans"/>
                <w:bCs/>
                <w:iCs/>
                <w:sz w:val="18"/>
                <w:szCs w:val="18"/>
              </w:rPr>
              <w:t>161</w:t>
            </w:r>
          </w:p>
          <w:p w14:paraId="15759FE2" w14:textId="4627050D" w:rsidR="003A26AE" w:rsidRPr="004D3676" w:rsidRDefault="003A26AE" w:rsidP="006B64CD">
            <w:pPr>
              <w:pStyle w:val="01Metin"/>
              <w:spacing w:before="0" w:after="0"/>
              <w:jc w:val="center"/>
              <w:rPr>
                <w:rFonts w:ascii="Product Sans" w:hAnsi="Product Sans"/>
                <w:bCs/>
                <w:iCs/>
                <w:sz w:val="18"/>
                <w:szCs w:val="18"/>
              </w:rPr>
            </w:pPr>
            <w:r w:rsidRPr="004D3676">
              <w:rPr>
                <w:rFonts w:ascii="Product Sans" w:hAnsi="Product Sans"/>
                <w:bCs/>
                <w:iCs/>
                <w:sz w:val="18"/>
                <w:szCs w:val="18"/>
              </w:rPr>
              <w:t>16</w:t>
            </w:r>
          </w:p>
        </w:tc>
        <w:tc>
          <w:tcPr>
            <w:tcW w:w="391" w:type="pct"/>
            <w:tcBorders>
              <w:left w:val="nil"/>
              <w:bottom w:val="single" w:sz="4" w:space="0" w:color="auto"/>
              <w:right w:val="nil"/>
            </w:tcBorders>
            <w:shd w:val="clear" w:color="auto" w:fill="auto"/>
            <w:vAlign w:val="center"/>
          </w:tcPr>
          <w:p w14:paraId="5C8369EE" w14:textId="77777777" w:rsidR="003A26AE" w:rsidRPr="004D3676" w:rsidRDefault="003A26AE" w:rsidP="006B64CD">
            <w:pPr>
              <w:pStyle w:val="01Metin"/>
              <w:spacing w:before="0" w:after="0"/>
              <w:jc w:val="center"/>
              <w:rPr>
                <w:rFonts w:ascii="Product Sans" w:hAnsi="Product Sans"/>
                <w:bCs/>
                <w:iCs/>
                <w:sz w:val="18"/>
                <w:szCs w:val="18"/>
              </w:rPr>
            </w:pPr>
            <w:r w:rsidRPr="004D3676">
              <w:rPr>
                <w:rFonts w:ascii="Product Sans" w:hAnsi="Product Sans"/>
                <w:bCs/>
                <w:iCs/>
                <w:sz w:val="18"/>
                <w:szCs w:val="18"/>
              </w:rPr>
              <w:t>3,78</w:t>
            </w:r>
          </w:p>
          <w:p w14:paraId="3883BE95" w14:textId="77777777" w:rsidR="003A26AE" w:rsidRPr="004D3676" w:rsidRDefault="003A26AE" w:rsidP="006B64CD">
            <w:pPr>
              <w:pStyle w:val="01Metin"/>
              <w:spacing w:before="0" w:after="0"/>
              <w:jc w:val="center"/>
              <w:rPr>
                <w:rFonts w:ascii="Product Sans" w:hAnsi="Product Sans"/>
                <w:bCs/>
                <w:iCs/>
                <w:sz w:val="18"/>
                <w:szCs w:val="18"/>
              </w:rPr>
            </w:pPr>
            <w:r w:rsidRPr="004D3676">
              <w:rPr>
                <w:rFonts w:ascii="Product Sans" w:hAnsi="Product Sans"/>
                <w:bCs/>
                <w:iCs/>
                <w:sz w:val="18"/>
                <w:szCs w:val="18"/>
              </w:rPr>
              <w:t>3,02</w:t>
            </w:r>
          </w:p>
          <w:p w14:paraId="31331BEB" w14:textId="77777777" w:rsidR="003A26AE" w:rsidRPr="004D3676" w:rsidRDefault="003A26AE" w:rsidP="006B64CD">
            <w:pPr>
              <w:pStyle w:val="01Metin"/>
              <w:spacing w:before="0" w:after="0"/>
              <w:jc w:val="center"/>
              <w:rPr>
                <w:rFonts w:ascii="Product Sans" w:hAnsi="Product Sans"/>
                <w:bCs/>
                <w:iCs/>
                <w:sz w:val="18"/>
                <w:szCs w:val="18"/>
              </w:rPr>
            </w:pPr>
            <w:r w:rsidRPr="004D3676">
              <w:rPr>
                <w:rFonts w:ascii="Product Sans" w:hAnsi="Product Sans"/>
                <w:bCs/>
                <w:iCs/>
                <w:sz w:val="18"/>
                <w:szCs w:val="18"/>
              </w:rPr>
              <w:t>3,30</w:t>
            </w:r>
          </w:p>
          <w:p w14:paraId="10C2CC48" w14:textId="77777777" w:rsidR="003A26AE" w:rsidRPr="004D3676" w:rsidRDefault="003A26AE" w:rsidP="006B64CD">
            <w:pPr>
              <w:pStyle w:val="01Metin"/>
              <w:spacing w:before="0" w:after="0"/>
              <w:jc w:val="center"/>
              <w:rPr>
                <w:rFonts w:ascii="Product Sans" w:hAnsi="Product Sans"/>
                <w:bCs/>
                <w:iCs/>
                <w:sz w:val="18"/>
                <w:szCs w:val="18"/>
              </w:rPr>
            </w:pPr>
            <w:r w:rsidRPr="004D3676">
              <w:rPr>
                <w:rFonts w:ascii="Product Sans" w:hAnsi="Product Sans"/>
                <w:bCs/>
                <w:iCs/>
                <w:sz w:val="18"/>
                <w:szCs w:val="18"/>
              </w:rPr>
              <w:t>3,77</w:t>
            </w:r>
          </w:p>
          <w:p w14:paraId="1C23ABB1" w14:textId="77777777" w:rsidR="003A26AE" w:rsidRPr="004D3676" w:rsidRDefault="003A26AE" w:rsidP="006B64CD">
            <w:pPr>
              <w:pStyle w:val="01Metin"/>
              <w:spacing w:before="0" w:after="0"/>
              <w:jc w:val="center"/>
              <w:rPr>
                <w:rFonts w:ascii="Product Sans" w:hAnsi="Product Sans"/>
                <w:bCs/>
                <w:iCs/>
                <w:sz w:val="18"/>
                <w:szCs w:val="18"/>
              </w:rPr>
            </w:pPr>
            <w:r w:rsidRPr="004D3676">
              <w:rPr>
                <w:rFonts w:ascii="Product Sans" w:hAnsi="Product Sans"/>
                <w:bCs/>
                <w:iCs/>
                <w:sz w:val="18"/>
                <w:szCs w:val="18"/>
              </w:rPr>
              <w:t>3,33</w:t>
            </w:r>
          </w:p>
        </w:tc>
        <w:tc>
          <w:tcPr>
            <w:tcW w:w="703" w:type="pct"/>
            <w:tcBorders>
              <w:left w:val="nil"/>
              <w:bottom w:val="single" w:sz="4" w:space="0" w:color="auto"/>
              <w:right w:val="nil"/>
            </w:tcBorders>
            <w:shd w:val="clear" w:color="auto" w:fill="auto"/>
            <w:vAlign w:val="center"/>
          </w:tcPr>
          <w:p w14:paraId="1F7E6E5C" w14:textId="77777777" w:rsidR="003A26AE" w:rsidRPr="004D3676" w:rsidRDefault="003A26AE" w:rsidP="006B64CD">
            <w:pPr>
              <w:pStyle w:val="01Metin"/>
              <w:spacing w:before="0" w:after="0"/>
              <w:jc w:val="center"/>
              <w:rPr>
                <w:rFonts w:ascii="Product Sans" w:hAnsi="Product Sans"/>
                <w:bCs/>
                <w:iCs/>
                <w:sz w:val="18"/>
                <w:szCs w:val="18"/>
              </w:rPr>
            </w:pPr>
            <w:r w:rsidRPr="004D3676">
              <w:rPr>
                <w:rFonts w:ascii="Product Sans" w:hAnsi="Product Sans"/>
                <w:bCs/>
                <w:iCs/>
                <w:sz w:val="18"/>
                <w:szCs w:val="18"/>
              </w:rPr>
              <w:t>2,049</w:t>
            </w:r>
          </w:p>
          <w:p w14:paraId="505C76B8" w14:textId="77777777" w:rsidR="003A26AE" w:rsidRPr="004D3676" w:rsidRDefault="003A26AE" w:rsidP="006B64CD">
            <w:pPr>
              <w:pStyle w:val="01Metin"/>
              <w:spacing w:before="0" w:after="0"/>
              <w:jc w:val="center"/>
              <w:rPr>
                <w:rFonts w:ascii="Product Sans" w:hAnsi="Product Sans"/>
                <w:bCs/>
                <w:iCs/>
                <w:sz w:val="18"/>
                <w:szCs w:val="18"/>
              </w:rPr>
            </w:pPr>
            <w:r w:rsidRPr="004D3676">
              <w:rPr>
                <w:rFonts w:ascii="Product Sans" w:hAnsi="Product Sans"/>
                <w:bCs/>
                <w:iCs/>
                <w:sz w:val="18"/>
                <w:szCs w:val="18"/>
              </w:rPr>
              <w:t>1,681</w:t>
            </w:r>
          </w:p>
          <w:p w14:paraId="06434CA2" w14:textId="77777777" w:rsidR="003A26AE" w:rsidRPr="004D3676" w:rsidRDefault="003A26AE" w:rsidP="006B64CD">
            <w:pPr>
              <w:pStyle w:val="01Metin"/>
              <w:spacing w:before="0" w:after="0"/>
              <w:jc w:val="center"/>
              <w:rPr>
                <w:rFonts w:ascii="Product Sans" w:hAnsi="Product Sans"/>
                <w:bCs/>
                <w:iCs/>
                <w:sz w:val="18"/>
                <w:szCs w:val="18"/>
              </w:rPr>
            </w:pPr>
            <w:r w:rsidRPr="004D3676">
              <w:rPr>
                <w:rFonts w:ascii="Product Sans" w:hAnsi="Product Sans"/>
                <w:bCs/>
                <w:iCs/>
                <w:sz w:val="18"/>
                <w:szCs w:val="18"/>
              </w:rPr>
              <w:t>1,568</w:t>
            </w:r>
          </w:p>
          <w:p w14:paraId="5EDFA9E2" w14:textId="77777777" w:rsidR="003A26AE" w:rsidRPr="004D3676" w:rsidRDefault="003A26AE" w:rsidP="006B64CD">
            <w:pPr>
              <w:pStyle w:val="01Metin"/>
              <w:spacing w:before="0" w:after="0"/>
              <w:jc w:val="center"/>
              <w:rPr>
                <w:rFonts w:ascii="Product Sans" w:hAnsi="Product Sans"/>
                <w:bCs/>
                <w:iCs/>
                <w:sz w:val="18"/>
                <w:szCs w:val="18"/>
              </w:rPr>
            </w:pPr>
            <w:r w:rsidRPr="004D3676">
              <w:rPr>
                <w:rFonts w:ascii="Product Sans" w:hAnsi="Product Sans"/>
                <w:bCs/>
                <w:iCs/>
                <w:sz w:val="18"/>
                <w:szCs w:val="18"/>
              </w:rPr>
              <w:t>1,412</w:t>
            </w:r>
          </w:p>
          <w:p w14:paraId="4585246F" w14:textId="77777777" w:rsidR="003A26AE" w:rsidRPr="004D3676" w:rsidRDefault="003A26AE" w:rsidP="006B64CD">
            <w:pPr>
              <w:pStyle w:val="01Metin"/>
              <w:spacing w:before="0" w:after="0"/>
              <w:jc w:val="center"/>
              <w:rPr>
                <w:rFonts w:ascii="Product Sans" w:hAnsi="Product Sans"/>
                <w:bCs/>
                <w:iCs/>
                <w:sz w:val="18"/>
                <w:szCs w:val="18"/>
              </w:rPr>
            </w:pPr>
            <w:r w:rsidRPr="004D3676">
              <w:rPr>
                <w:rFonts w:ascii="Product Sans" w:hAnsi="Product Sans"/>
                <w:bCs/>
                <w:iCs/>
                <w:sz w:val="18"/>
                <w:szCs w:val="18"/>
              </w:rPr>
              <w:t>1,408</w:t>
            </w:r>
          </w:p>
        </w:tc>
        <w:tc>
          <w:tcPr>
            <w:tcW w:w="313" w:type="pct"/>
            <w:tcBorders>
              <w:left w:val="nil"/>
              <w:bottom w:val="single" w:sz="4" w:space="0" w:color="auto"/>
              <w:right w:val="nil"/>
            </w:tcBorders>
            <w:shd w:val="clear" w:color="auto" w:fill="auto"/>
            <w:vAlign w:val="center"/>
          </w:tcPr>
          <w:p w14:paraId="20D56896" w14:textId="420350D7" w:rsidR="003A26AE" w:rsidRPr="004D3676" w:rsidRDefault="003A26AE" w:rsidP="006B64CD">
            <w:pPr>
              <w:pStyle w:val="01Metin"/>
              <w:spacing w:before="0" w:after="0"/>
              <w:rPr>
                <w:rFonts w:ascii="Product Sans" w:hAnsi="Product Sans"/>
                <w:bCs/>
                <w:iCs/>
                <w:sz w:val="18"/>
                <w:szCs w:val="18"/>
              </w:rPr>
            </w:pPr>
            <w:r w:rsidRPr="004D3676">
              <w:rPr>
                <w:rFonts w:ascii="Product Sans" w:hAnsi="Product Sans"/>
                <w:bCs/>
                <w:iCs/>
                <w:sz w:val="18"/>
                <w:szCs w:val="18"/>
              </w:rPr>
              <w:t>4</w:t>
            </w:r>
          </w:p>
        </w:tc>
        <w:tc>
          <w:tcPr>
            <w:tcW w:w="469" w:type="pct"/>
            <w:tcBorders>
              <w:left w:val="nil"/>
              <w:bottom w:val="single" w:sz="4" w:space="0" w:color="auto"/>
              <w:right w:val="nil"/>
            </w:tcBorders>
            <w:shd w:val="clear" w:color="auto" w:fill="auto"/>
            <w:vAlign w:val="center"/>
          </w:tcPr>
          <w:p w14:paraId="46A6BB3A" w14:textId="3571CBBA" w:rsidR="003A26AE" w:rsidRPr="004D3676" w:rsidRDefault="003A26AE" w:rsidP="006B64CD">
            <w:pPr>
              <w:pStyle w:val="01Metin"/>
              <w:spacing w:before="0" w:after="0"/>
              <w:rPr>
                <w:rFonts w:ascii="Product Sans" w:hAnsi="Product Sans"/>
                <w:bCs/>
                <w:iCs/>
                <w:sz w:val="18"/>
                <w:szCs w:val="18"/>
              </w:rPr>
            </w:pPr>
            <w:r w:rsidRPr="004D3676">
              <w:rPr>
                <w:rFonts w:ascii="Product Sans" w:hAnsi="Product Sans"/>
                <w:bCs/>
                <w:iCs/>
                <w:sz w:val="18"/>
                <w:szCs w:val="18"/>
              </w:rPr>
              <w:t>4,102</w:t>
            </w:r>
          </w:p>
        </w:tc>
        <w:tc>
          <w:tcPr>
            <w:tcW w:w="468" w:type="pct"/>
            <w:tcBorders>
              <w:left w:val="nil"/>
              <w:bottom w:val="single" w:sz="4" w:space="0" w:color="auto"/>
              <w:right w:val="nil"/>
            </w:tcBorders>
            <w:shd w:val="clear" w:color="auto" w:fill="auto"/>
            <w:vAlign w:val="center"/>
          </w:tcPr>
          <w:p w14:paraId="47436DE4" w14:textId="430F1A53" w:rsidR="003A26AE" w:rsidRPr="004D3676" w:rsidRDefault="003A26AE" w:rsidP="006B64CD">
            <w:pPr>
              <w:pStyle w:val="01Metin"/>
              <w:spacing w:before="0" w:after="0"/>
              <w:rPr>
                <w:rFonts w:ascii="Product Sans" w:hAnsi="Product Sans"/>
                <w:b/>
                <w:bCs/>
                <w:iCs/>
                <w:sz w:val="18"/>
                <w:szCs w:val="18"/>
              </w:rPr>
            </w:pPr>
            <w:r w:rsidRPr="004D3676">
              <w:rPr>
                <w:rFonts w:ascii="Product Sans" w:hAnsi="Product Sans"/>
                <w:b/>
                <w:bCs/>
                <w:iCs/>
                <w:sz w:val="18"/>
                <w:szCs w:val="18"/>
              </w:rPr>
              <w:t>0,00</w:t>
            </w:r>
          </w:p>
        </w:tc>
      </w:tr>
      <w:tr w:rsidR="006B64CD" w:rsidRPr="004D3676" w14:paraId="6149CAAB" w14:textId="77777777" w:rsidTr="00582B97">
        <w:trPr>
          <w:trHeight w:val="908"/>
        </w:trPr>
        <w:tc>
          <w:tcPr>
            <w:tcW w:w="1172" w:type="pct"/>
            <w:tcBorders>
              <w:top w:val="single" w:sz="4" w:space="0" w:color="auto"/>
              <w:left w:val="nil"/>
              <w:bottom w:val="single" w:sz="4" w:space="0" w:color="auto"/>
              <w:right w:val="nil"/>
            </w:tcBorders>
            <w:shd w:val="clear" w:color="auto" w:fill="auto"/>
            <w:vAlign w:val="center"/>
          </w:tcPr>
          <w:p w14:paraId="072D98EA" w14:textId="77777777" w:rsidR="003A26AE" w:rsidRPr="004D3676" w:rsidRDefault="003A26AE" w:rsidP="00582B97">
            <w:pPr>
              <w:pStyle w:val="01Metin"/>
              <w:spacing w:before="0" w:after="0"/>
              <w:jc w:val="left"/>
              <w:rPr>
                <w:rFonts w:ascii="Product Sans" w:hAnsi="Product Sans"/>
                <w:b/>
                <w:bCs/>
                <w:iCs/>
                <w:sz w:val="18"/>
                <w:szCs w:val="18"/>
              </w:rPr>
            </w:pPr>
            <w:r w:rsidRPr="004D3676">
              <w:rPr>
                <w:rFonts w:ascii="Product Sans" w:hAnsi="Product Sans"/>
                <w:b/>
                <w:bCs/>
                <w:iCs/>
                <w:sz w:val="18"/>
                <w:szCs w:val="18"/>
              </w:rPr>
              <w:lastRenderedPageBreak/>
              <w:t>Team tradition</w:t>
            </w:r>
          </w:p>
        </w:tc>
        <w:tc>
          <w:tcPr>
            <w:tcW w:w="1094" w:type="pct"/>
            <w:tcBorders>
              <w:top w:val="single" w:sz="4" w:space="0" w:color="auto"/>
              <w:left w:val="nil"/>
              <w:bottom w:val="single" w:sz="4" w:space="0" w:color="auto"/>
              <w:right w:val="nil"/>
            </w:tcBorders>
            <w:shd w:val="clear" w:color="auto" w:fill="auto"/>
            <w:vAlign w:val="center"/>
          </w:tcPr>
          <w:p w14:paraId="7B4FF67D" w14:textId="77777777" w:rsidR="003A26AE" w:rsidRPr="004D3676" w:rsidRDefault="003A26AE" w:rsidP="006B64CD">
            <w:pPr>
              <w:pStyle w:val="01Metin"/>
              <w:spacing w:before="0" w:after="0"/>
              <w:rPr>
                <w:rFonts w:ascii="Product Sans" w:hAnsi="Product Sans"/>
                <w:bCs/>
                <w:iCs/>
                <w:sz w:val="18"/>
                <w:szCs w:val="18"/>
              </w:rPr>
            </w:pPr>
            <w:r w:rsidRPr="004D3676">
              <w:rPr>
                <w:rFonts w:ascii="Product Sans" w:hAnsi="Product Sans"/>
                <w:bCs/>
                <w:iCs/>
                <w:sz w:val="18"/>
                <w:szCs w:val="18"/>
              </w:rPr>
              <w:t>18 years and under</w:t>
            </w:r>
          </w:p>
          <w:p w14:paraId="45B00891" w14:textId="77777777" w:rsidR="003A26AE" w:rsidRPr="004D3676" w:rsidRDefault="003A26AE" w:rsidP="006B64CD">
            <w:pPr>
              <w:pStyle w:val="01Metin"/>
              <w:spacing w:before="0" w:after="0"/>
              <w:rPr>
                <w:rFonts w:ascii="Product Sans" w:hAnsi="Product Sans"/>
                <w:bCs/>
                <w:iCs/>
                <w:sz w:val="18"/>
                <w:szCs w:val="18"/>
              </w:rPr>
            </w:pPr>
            <w:r w:rsidRPr="004D3676">
              <w:rPr>
                <w:rFonts w:ascii="Product Sans" w:hAnsi="Product Sans"/>
                <w:bCs/>
                <w:iCs/>
                <w:sz w:val="18"/>
                <w:szCs w:val="18"/>
              </w:rPr>
              <w:t xml:space="preserve">19-25 years old </w:t>
            </w:r>
          </w:p>
          <w:p w14:paraId="0D457B2B" w14:textId="77777777" w:rsidR="003A26AE" w:rsidRPr="004D3676" w:rsidRDefault="003A26AE" w:rsidP="006B64CD">
            <w:pPr>
              <w:pStyle w:val="01Metin"/>
              <w:spacing w:before="0" w:after="0"/>
              <w:rPr>
                <w:rFonts w:ascii="Product Sans" w:hAnsi="Product Sans"/>
                <w:bCs/>
                <w:iCs/>
                <w:sz w:val="18"/>
                <w:szCs w:val="18"/>
              </w:rPr>
            </w:pPr>
            <w:r w:rsidRPr="004D3676">
              <w:rPr>
                <w:rFonts w:ascii="Product Sans" w:hAnsi="Product Sans"/>
                <w:bCs/>
                <w:iCs/>
                <w:sz w:val="18"/>
                <w:szCs w:val="18"/>
              </w:rPr>
              <w:t>26-35 years old</w:t>
            </w:r>
          </w:p>
          <w:p w14:paraId="3D92E7F4" w14:textId="5A106E88" w:rsidR="003A26AE" w:rsidRPr="004D3676" w:rsidRDefault="003A26AE" w:rsidP="006B64CD">
            <w:pPr>
              <w:pStyle w:val="01Metin"/>
              <w:spacing w:before="0" w:after="0"/>
              <w:rPr>
                <w:rFonts w:ascii="Product Sans" w:hAnsi="Product Sans"/>
                <w:bCs/>
                <w:iCs/>
                <w:sz w:val="18"/>
                <w:szCs w:val="18"/>
              </w:rPr>
            </w:pPr>
            <w:r w:rsidRPr="004D3676">
              <w:rPr>
                <w:rFonts w:ascii="Product Sans" w:hAnsi="Product Sans"/>
                <w:bCs/>
                <w:iCs/>
                <w:sz w:val="18"/>
                <w:szCs w:val="18"/>
              </w:rPr>
              <w:t xml:space="preserve">36-45 years </w:t>
            </w:r>
          </w:p>
          <w:p w14:paraId="47D9527B" w14:textId="436D32E5" w:rsidR="003A26AE" w:rsidRPr="004D3676" w:rsidRDefault="003A26AE" w:rsidP="006B64CD">
            <w:pPr>
              <w:pStyle w:val="01Metin"/>
              <w:spacing w:before="0" w:after="0"/>
              <w:rPr>
                <w:rFonts w:ascii="Product Sans" w:hAnsi="Product Sans"/>
                <w:bCs/>
                <w:iCs/>
                <w:sz w:val="18"/>
                <w:szCs w:val="18"/>
              </w:rPr>
            </w:pPr>
            <w:r w:rsidRPr="004D3676">
              <w:rPr>
                <w:rFonts w:ascii="Product Sans" w:hAnsi="Product Sans"/>
                <w:bCs/>
                <w:iCs/>
                <w:sz w:val="18"/>
                <w:szCs w:val="18"/>
              </w:rPr>
              <w:t>46 and above</w:t>
            </w:r>
          </w:p>
        </w:tc>
        <w:tc>
          <w:tcPr>
            <w:tcW w:w="391" w:type="pct"/>
            <w:tcBorders>
              <w:top w:val="single" w:sz="4" w:space="0" w:color="auto"/>
              <w:left w:val="nil"/>
              <w:bottom w:val="single" w:sz="4" w:space="0" w:color="auto"/>
              <w:right w:val="nil"/>
            </w:tcBorders>
            <w:shd w:val="clear" w:color="auto" w:fill="auto"/>
            <w:vAlign w:val="center"/>
          </w:tcPr>
          <w:p w14:paraId="773E2687" w14:textId="61F9A919" w:rsidR="003A26AE" w:rsidRPr="004D3676" w:rsidRDefault="003A26AE" w:rsidP="006B64CD">
            <w:pPr>
              <w:pStyle w:val="01Metin"/>
              <w:spacing w:before="0" w:after="0"/>
              <w:jc w:val="center"/>
              <w:rPr>
                <w:rFonts w:ascii="Product Sans" w:hAnsi="Product Sans"/>
                <w:bCs/>
                <w:iCs/>
                <w:sz w:val="18"/>
                <w:szCs w:val="18"/>
              </w:rPr>
            </w:pPr>
            <w:r w:rsidRPr="004D3676">
              <w:rPr>
                <w:rFonts w:ascii="Product Sans" w:hAnsi="Product Sans"/>
                <w:bCs/>
                <w:iCs/>
                <w:sz w:val="18"/>
                <w:szCs w:val="18"/>
              </w:rPr>
              <w:t>20</w:t>
            </w:r>
          </w:p>
          <w:p w14:paraId="2658EDD3" w14:textId="77777777" w:rsidR="003A26AE" w:rsidRPr="004D3676" w:rsidRDefault="003A26AE" w:rsidP="006B64CD">
            <w:pPr>
              <w:pStyle w:val="01Metin"/>
              <w:spacing w:before="0" w:after="0"/>
              <w:jc w:val="center"/>
              <w:rPr>
                <w:rFonts w:ascii="Product Sans" w:hAnsi="Product Sans"/>
                <w:bCs/>
                <w:iCs/>
                <w:sz w:val="18"/>
                <w:szCs w:val="18"/>
              </w:rPr>
            </w:pPr>
            <w:r w:rsidRPr="004D3676">
              <w:rPr>
                <w:rFonts w:ascii="Product Sans" w:hAnsi="Product Sans"/>
                <w:bCs/>
                <w:iCs/>
                <w:sz w:val="18"/>
                <w:szCs w:val="18"/>
              </w:rPr>
              <w:t>102</w:t>
            </w:r>
          </w:p>
          <w:p w14:paraId="3CA876F8" w14:textId="77777777" w:rsidR="003A26AE" w:rsidRPr="004D3676" w:rsidRDefault="003A26AE" w:rsidP="006B64CD">
            <w:pPr>
              <w:pStyle w:val="01Metin"/>
              <w:spacing w:before="0" w:after="0"/>
              <w:jc w:val="center"/>
              <w:rPr>
                <w:rFonts w:ascii="Product Sans" w:hAnsi="Product Sans"/>
                <w:bCs/>
                <w:iCs/>
                <w:sz w:val="18"/>
                <w:szCs w:val="18"/>
              </w:rPr>
            </w:pPr>
            <w:r w:rsidRPr="004D3676">
              <w:rPr>
                <w:rFonts w:ascii="Product Sans" w:hAnsi="Product Sans"/>
                <w:bCs/>
                <w:iCs/>
                <w:sz w:val="18"/>
                <w:szCs w:val="18"/>
              </w:rPr>
              <w:t>114</w:t>
            </w:r>
          </w:p>
          <w:p w14:paraId="25E8CE3B" w14:textId="77777777" w:rsidR="003A26AE" w:rsidRPr="004D3676" w:rsidRDefault="003A26AE" w:rsidP="006B64CD">
            <w:pPr>
              <w:pStyle w:val="01Metin"/>
              <w:spacing w:before="0" w:after="0"/>
              <w:jc w:val="center"/>
              <w:rPr>
                <w:rFonts w:ascii="Product Sans" w:hAnsi="Product Sans"/>
                <w:bCs/>
                <w:iCs/>
                <w:sz w:val="18"/>
                <w:szCs w:val="18"/>
              </w:rPr>
            </w:pPr>
            <w:r w:rsidRPr="004D3676">
              <w:rPr>
                <w:rFonts w:ascii="Product Sans" w:hAnsi="Product Sans"/>
                <w:bCs/>
                <w:iCs/>
                <w:sz w:val="18"/>
                <w:szCs w:val="18"/>
              </w:rPr>
              <w:t>161</w:t>
            </w:r>
          </w:p>
          <w:p w14:paraId="6F3C6182" w14:textId="41D91B12" w:rsidR="003A26AE" w:rsidRPr="004D3676" w:rsidRDefault="003A26AE" w:rsidP="006B64CD">
            <w:pPr>
              <w:pStyle w:val="01Metin"/>
              <w:spacing w:before="0" w:after="0"/>
              <w:jc w:val="center"/>
              <w:rPr>
                <w:rFonts w:ascii="Product Sans" w:hAnsi="Product Sans"/>
                <w:bCs/>
                <w:iCs/>
                <w:sz w:val="18"/>
                <w:szCs w:val="18"/>
              </w:rPr>
            </w:pPr>
            <w:r w:rsidRPr="004D3676">
              <w:rPr>
                <w:rFonts w:ascii="Product Sans" w:hAnsi="Product Sans"/>
                <w:bCs/>
                <w:iCs/>
                <w:sz w:val="18"/>
                <w:szCs w:val="18"/>
              </w:rPr>
              <w:t>16</w:t>
            </w:r>
          </w:p>
        </w:tc>
        <w:tc>
          <w:tcPr>
            <w:tcW w:w="391" w:type="pct"/>
            <w:tcBorders>
              <w:top w:val="single" w:sz="4" w:space="0" w:color="auto"/>
              <w:left w:val="nil"/>
              <w:bottom w:val="single" w:sz="4" w:space="0" w:color="auto"/>
              <w:right w:val="nil"/>
            </w:tcBorders>
            <w:shd w:val="clear" w:color="auto" w:fill="auto"/>
            <w:vAlign w:val="center"/>
          </w:tcPr>
          <w:p w14:paraId="7A759B47" w14:textId="77777777" w:rsidR="003A26AE" w:rsidRPr="004D3676" w:rsidRDefault="003A26AE" w:rsidP="006B64CD">
            <w:pPr>
              <w:pStyle w:val="01Metin"/>
              <w:spacing w:before="0" w:after="0"/>
              <w:jc w:val="center"/>
              <w:rPr>
                <w:rFonts w:ascii="Product Sans" w:hAnsi="Product Sans"/>
                <w:bCs/>
                <w:iCs/>
                <w:sz w:val="18"/>
                <w:szCs w:val="18"/>
              </w:rPr>
            </w:pPr>
            <w:r w:rsidRPr="004D3676">
              <w:rPr>
                <w:rFonts w:ascii="Product Sans" w:hAnsi="Product Sans"/>
                <w:bCs/>
                <w:iCs/>
                <w:sz w:val="18"/>
                <w:szCs w:val="18"/>
              </w:rPr>
              <w:t>5,11</w:t>
            </w:r>
          </w:p>
          <w:p w14:paraId="0CD2F7F2" w14:textId="77777777" w:rsidR="003A26AE" w:rsidRPr="004D3676" w:rsidRDefault="003A26AE" w:rsidP="006B64CD">
            <w:pPr>
              <w:pStyle w:val="01Metin"/>
              <w:spacing w:before="0" w:after="0"/>
              <w:jc w:val="center"/>
              <w:rPr>
                <w:rFonts w:ascii="Product Sans" w:hAnsi="Product Sans"/>
                <w:bCs/>
                <w:iCs/>
                <w:sz w:val="18"/>
                <w:szCs w:val="18"/>
              </w:rPr>
            </w:pPr>
            <w:r w:rsidRPr="004D3676">
              <w:rPr>
                <w:rFonts w:ascii="Product Sans" w:hAnsi="Product Sans"/>
                <w:bCs/>
                <w:iCs/>
                <w:sz w:val="18"/>
                <w:szCs w:val="18"/>
              </w:rPr>
              <w:t>4,88</w:t>
            </w:r>
          </w:p>
          <w:p w14:paraId="147EA9DA" w14:textId="77777777" w:rsidR="003A26AE" w:rsidRPr="004D3676" w:rsidRDefault="003A26AE" w:rsidP="006B64CD">
            <w:pPr>
              <w:pStyle w:val="01Metin"/>
              <w:spacing w:before="0" w:after="0"/>
              <w:jc w:val="center"/>
              <w:rPr>
                <w:rFonts w:ascii="Product Sans" w:hAnsi="Product Sans"/>
                <w:bCs/>
                <w:iCs/>
                <w:sz w:val="18"/>
                <w:szCs w:val="18"/>
              </w:rPr>
            </w:pPr>
            <w:r w:rsidRPr="004D3676">
              <w:rPr>
                <w:rFonts w:ascii="Product Sans" w:hAnsi="Product Sans"/>
                <w:bCs/>
                <w:iCs/>
                <w:sz w:val="18"/>
                <w:szCs w:val="18"/>
              </w:rPr>
              <w:t>4,78</w:t>
            </w:r>
          </w:p>
          <w:p w14:paraId="5A46C6BE" w14:textId="77777777" w:rsidR="003A26AE" w:rsidRPr="004D3676" w:rsidRDefault="003A26AE" w:rsidP="006B64CD">
            <w:pPr>
              <w:pStyle w:val="01Metin"/>
              <w:spacing w:before="0" w:after="0"/>
              <w:jc w:val="center"/>
              <w:rPr>
                <w:rFonts w:ascii="Product Sans" w:hAnsi="Product Sans"/>
                <w:bCs/>
                <w:iCs/>
                <w:sz w:val="18"/>
                <w:szCs w:val="18"/>
              </w:rPr>
            </w:pPr>
            <w:r w:rsidRPr="004D3676">
              <w:rPr>
                <w:rFonts w:ascii="Product Sans" w:hAnsi="Product Sans"/>
                <w:bCs/>
                <w:iCs/>
                <w:sz w:val="18"/>
                <w:szCs w:val="18"/>
              </w:rPr>
              <w:t>5,14</w:t>
            </w:r>
          </w:p>
          <w:p w14:paraId="684349DA" w14:textId="77777777" w:rsidR="003A26AE" w:rsidRPr="004D3676" w:rsidRDefault="003A26AE" w:rsidP="006B64CD">
            <w:pPr>
              <w:pStyle w:val="01Metin"/>
              <w:spacing w:before="0" w:after="0"/>
              <w:jc w:val="center"/>
              <w:rPr>
                <w:rFonts w:ascii="Product Sans" w:hAnsi="Product Sans"/>
                <w:bCs/>
                <w:iCs/>
                <w:sz w:val="18"/>
                <w:szCs w:val="18"/>
              </w:rPr>
            </w:pPr>
            <w:r w:rsidRPr="004D3676">
              <w:rPr>
                <w:rFonts w:ascii="Product Sans" w:hAnsi="Product Sans"/>
                <w:bCs/>
                <w:iCs/>
                <w:sz w:val="18"/>
                <w:szCs w:val="18"/>
              </w:rPr>
              <w:t>4,43</w:t>
            </w:r>
          </w:p>
        </w:tc>
        <w:tc>
          <w:tcPr>
            <w:tcW w:w="703" w:type="pct"/>
            <w:tcBorders>
              <w:top w:val="single" w:sz="4" w:space="0" w:color="auto"/>
              <w:left w:val="nil"/>
              <w:bottom w:val="single" w:sz="4" w:space="0" w:color="auto"/>
              <w:right w:val="nil"/>
            </w:tcBorders>
            <w:shd w:val="clear" w:color="auto" w:fill="auto"/>
            <w:vAlign w:val="center"/>
          </w:tcPr>
          <w:p w14:paraId="7875206F" w14:textId="77777777" w:rsidR="003A26AE" w:rsidRPr="004D3676" w:rsidRDefault="003A26AE" w:rsidP="006B64CD">
            <w:pPr>
              <w:pStyle w:val="01Metin"/>
              <w:spacing w:before="0" w:after="0"/>
              <w:jc w:val="center"/>
              <w:rPr>
                <w:rFonts w:ascii="Product Sans" w:hAnsi="Product Sans"/>
                <w:bCs/>
                <w:iCs/>
                <w:sz w:val="18"/>
                <w:szCs w:val="18"/>
              </w:rPr>
            </w:pPr>
            <w:r w:rsidRPr="004D3676">
              <w:rPr>
                <w:rFonts w:ascii="Product Sans" w:hAnsi="Product Sans"/>
                <w:bCs/>
                <w:iCs/>
                <w:sz w:val="18"/>
                <w:szCs w:val="18"/>
              </w:rPr>
              <w:t>1,303</w:t>
            </w:r>
          </w:p>
          <w:p w14:paraId="406A4646" w14:textId="77777777" w:rsidR="003A26AE" w:rsidRPr="004D3676" w:rsidRDefault="003A26AE" w:rsidP="006B64CD">
            <w:pPr>
              <w:pStyle w:val="01Metin"/>
              <w:spacing w:before="0" w:after="0"/>
              <w:jc w:val="center"/>
              <w:rPr>
                <w:rFonts w:ascii="Product Sans" w:hAnsi="Product Sans"/>
                <w:bCs/>
                <w:iCs/>
                <w:sz w:val="18"/>
                <w:szCs w:val="18"/>
              </w:rPr>
            </w:pPr>
            <w:r w:rsidRPr="004D3676">
              <w:rPr>
                <w:rFonts w:ascii="Product Sans" w:hAnsi="Product Sans"/>
                <w:bCs/>
                <w:iCs/>
                <w:sz w:val="18"/>
                <w:szCs w:val="18"/>
              </w:rPr>
              <w:t>1,240</w:t>
            </w:r>
          </w:p>
          <w:p w14:paraId="4816C053" w14:textId="77777777" w:rsidR="003A26AE" w:rsidRPr="004D3676" w:rsidRDefault="003A26AE" w:rsidP="006B64CD">
            <w:pPr>
              <w:pStyle w:val="01Metin"/>
              <w:spacing w:before="0" w:after="0"/>
              <w:jc w:val="center"/>
              <w:rPr>
                <w:rFonts w:ascii="Product Sans" w:hAnsi="Product Sans"/>
                <w:bCs/>
                <w:iCs/>
                <w:sz w:val="18"/>
                <w:szCs w:val="18"/>
              </w:rPr>
            </w:pPr>
            <w:r w:rsidRPr="004D3676">
              <w:rPr>
                <w:rFonts w:ascii="Product Sans" w:hAnsi="Product Sans"/>
                <w:bCs/>
                <w:iCs/>
                <w:sz w:val="18"/>
                <w:szCs w:val="18"/>
              </w:rPr>
              <w:t>1,166</w:t>
            </w:r>
          </w:p>
          <w:p w14:paraId="2BDD0246" w14:textId="3D8008FC" w:rsidR="003A26AE" w:rsidRPr="004D3676" w:rsidRDefault="003A26AE" w:rsidP="006B64CD">
            <w:pPr>
              <w:pStyle w:val="01Metin"/>
              <w:spacing w:before="0" w:after="0"/>
              <w:jc w:val="center"/>
              <w:rPr>
                <w:rFonts w:ascii="Product Sans" w:hAnsi="Product Sans"/>
                <w:bCs/>
                <w:iCs/>
                <w:sz w:val="18"/>
                <w:szCs w:val="18"/>
              </w:rPr>
            </w:pPr>
            <w:r w:rsidRPr="004D3676">
              <w:rPr>
                <w:rFonts w:ascii="Product Sans" w:hAnsi="Product Sans"/>
                <w:bCs/>
                <w:iCs/>
                <w:sz w:val="18"/>
                <w:szCs w:val="18"/>
              </w:rPr>
              <w:t>,978</w:t>
            </w:r>
          </w:p>
          <w:p w14:paraId="58AD1444" w14:textId="77777777" w:rsidR="003A26AE" w:rsidRPr="004D3676" w:rsidRDefault="003A26AE" w:rsidP="006B64CD">
            <w:pPr>
              <w:pStyle w:val="01Metin"/>
              <w:spacing w:before="0" w:after="0"/>
              <w:jc w:val="center"/>
              <w:rPr>
                <w:rFonts w:ascii="Product Sans" w:hAnsi="Product Sans"/>
                <w:bCs/>
                <w:iCs/>
                <w:sz w:val="18"/>
                <w:szCs w:val="18"/>
              </w:rPr>
            </w:pPr>
            <w:r w:rsidRPr="004D3676">
              <w:rPr>
                <w:rFonts w:ascii="Product Sans" w:hAnsi="Product Sans"/>
                <w:bCs/>
                <w:iCs/>
                <w:sz w:val="18"/>
                <w:szCs w:val="18"/>
              </w:rPr>
              <w:t>1,613</w:t>
            </w:r>
          </w:p>
        </w:tc>
        <w:tc>
          <w:tcPr>
            <w:tcW w:w="313" w:type="pct"/>
            <w:tcBorders>
              <w:top w:val="single" w:sz="4" w:space="0" w:color="auto"/>
              <w:left w:val="nil"/>
              <w:bottom w:val="single" w:sz="4" w:space="0" w:color="auto"/>
              <w:right w:val="nil"/>
            </w:tcBorders>
            <w:shd w:val="clear" w:color="auto" w:fill="auto"/>
            <w:vAlign w:val="center"/>
          </w:tcPr>
          <w:p w14:paraId="42D80210" w14:textId="1441137C" w:rsidR="003A26AE" w:rsidRPr="004D3676" w:rsidRDefault="003A26AE" w:rsidP="006B64CD">
            <w:pPr>
              <w:pStyle w:val="01Metin"/>
              <w:spacing w:before="0" w:after="0"/>
              <w:rPr>
                <w:rFonts w:ascii="Product Sans" w:hAnsi="Product Sans"/>
                <w:bCs/>
                <w:iCs/>
                <w:sz w:val="18"/>
                <w:szCs w:val="18"/>
              </w:rPr>
            </w:pPr>
            <w:r w:rsidRPr="004D3676">
              <w:rPr>
                <w:rFonts w:ascii="Product Sans" w:hAnsi="Product Sans"/>
                <w:bCs/>
                <w:iCs/>
                <w:sz w:val="18"/>
                <w:szCs w:val="18"/>
              </w:rPr>
              <w:t>4</w:t>
            </w:r>
          </w:p>
        </w:tc>
        <w:tc>
          <w:tcPr>
            <w:tcW w:w="469" w:type="pct"/>
            <w:tcBorders>
              <w:top w:val="single" w:sz="4" w:space="0" w:color="auto"/>
              <w:left w:val="nil"/>
              <w:bottom w:val="single" w:sz="4" w:space="0" w:color="auto"/>
              <w:right w:val="nil"/>
            </w:tcBorders>
            <w:shd w:val="clear" w:color="auto" w:fill="auto"/>
            <w:vAlign w:val="center"/>
          </w:tcPr>
          <w:p w14:paraId="73D3E8CA" w14:textId="77777777" w:rsidR="003A26AE" w:rsidRPr="004D3676" w:rsidRDefault="003A26AE" w:rsidP="006B64CD">
            <w:pPr>
              <w:pStyle w:val="01Metin"/>
              <w:spacing w:before="0" w:after="0"/>
              <w:rPr>
                <w:rFonts w:ascii="Product Sans" w:hAnsi="Product Sans"/>
                <w:bCs/>
                <w:iCs/>
                <w:sz w:val="18"/>
                <w:szCs w:val="18"/>
              </w:rPr>
            </w:pPr>
            <w:r w:rsidRPr="004D3676">
              <w:rPr>
                <w:rFonts w:ascii="Product Sans" w:hAnsi="Product Sans"/>
                <w:bCs/>
                <w:iCs/>
                <w:sz w:val="18"/>
                <w:szCs w:val="18"/>
              </w:rPr>
              <w:t>2,825</w:t>
            </w:r>
          </w:p>
        </w:tc>
        <w:tc>
          <w:tcPr>
            <w:tcW w:w="468" w:type="pct"/>
            <w:tcBorders>
              <w:top w:val="single" w:sz="4" w:space="0" w:color="auto"/>
              <w:left w:val="nil"/>
              <w:bottom w:val="single" w:sz="4" w:space="0" w:color="auto"/>
              <w:right w:val="nil"/>
            </w:tcBorders>
            <w:shd w:val="clear" w:color="auto" w:fill="auto"/>
            <w:vAlign w:val="center"/>
          </w:tcPr>
          <w:p w14:paraId="23968A71" w14:textId="1D88116D" w:rsidR="003A26AE" w:rsidRPr="004D3676" w:rsidRDefault="003A26AE" w:rsidP="006B64CD">
            <w:pPr>
              <w:pStyle w:val="01Metin"/>
              <w:spacing w:before="0" w:after="0"/>
              <w:rPr>
                <w:rFonts w:ascii="Product Sans" w:hAnsi="Product Sans"/>
                <w:b/>
                <w:bCs/>
                <w:iCs/>
                <w:sz w:val="18"/>
                <w:szCs w:val="18"/>
              </w:rPr>
            </w:pPr>
            <w:r w:rsidRPr="004D3676">
              <w:rPr>
                <w:rFonts w:ascii="Product Sans" w:hAnsi="Product Sans"/>
                <w:b/>
                <w:bCs/>
                <w:iCs/>
                <w:sz w:val="18"/>
                <w:szCs w:val="18"/>
              </w:rPr>
              <w:t>0,02</w:t>
            </w:r>
          </w:p>
        </w:tc>
      </w:tr>
      <w:tr w:rsidR="006B64CD" w:rsidRPr="004D3676" w14:paraId="7B98B017" w14:textId="77777777" w:rsidTr="00582B97">
        <w:trPr>
          <w:trHeight w:val="1022"/>
        </w:trPr>
        <w:tc>
          <w:tcPr>
            <w:tcW w:w="1172" w:type="pct"/>
            <w:tcBorders>
              <w:top w:val="single" w:sz="4" w:space="0" w:color="auto"/>
              <w:left w:val="nil"/>
              <w:bottom w:val="single" w:sz="4" w:space="0" w:color="auto"/>
              <w:right w:val="nil"/>
            </w:tcBorders>
            <w:shd w:val="clear" w:color="auto" w:fill="auto"/>
            <w:vAlign w:val="center"/>
          </w:tcPr>
          <w:p w14:paraId="66F0F61C" w14:textId="77777777" w:rsidR="003A26AE" w:rsidRPr="004D3676" w:rsidRDefault="003A26AE" w:rsidP="00582B97">
            <w:pPr>
              <w:pStyle w:val="01Metin"/>
              <w:spacing w:before="0" w:after="0"/>
              <w:jc w:val="left"/>
              <w:rPr>
                <w:rFonts w:ascii="Product Sans" w:hAnsi="Product Sans"/>
                <w:b/>
                <w:bCs/>
                <w:iCs/>
                <w:sz w:val="18"/>
                <w:szCs w:val="18"/>
              </w:rPr>
            </w:pPr>
            <w:r w:rsidRPr="004D3676">
              <w:rPr>
                <w:rFonts w:ascii="Product Sans" w:hAnsi="Product Sans"/>
                <w:b/>
                <w:bCs/>
                <w:iCs/>
                <w:sz w:val="18"/>
                <w:szCs w:val="18"/>
              </w:rPr>
              <w:t>Social responsibility</w:t>
            </w:r>
          </w:p>
        </w:tc>
        <w:tc>
          <w:tcPr>
            <w:tcW w:w="1094" w:type="pct"/>
            <w:tcBorders>
              <w:top w:val="single" w:sz="4" w:space="0" w:color="auto"/>
              <w:left w:val="nil"/>
              <w:bottom w:val="single" w:sz="4" w:space="0" w:color="auto"/>
              <w:right w:val="nil"/>
            </w:tcBorders>
            <w:shd w:val="clear" w:color="auto" w:fill="auto"/>
            <w:vAlign w:val="center"/>
          </w:tcPr>
          <w:p w14:paraId="451E70E8" w14:textId="77777777" w:rsidR="003A26AE" w:rsidRPr="004D3676" w:rsidRDefault="003A26AE" w:rsidP="006B64CD">
            <w:pPr>
              <w:pStyle w:val="01Metin"/>
              <w:spacing w:before="0" w:after="0"/>
              <w:rPr>
                <w:rFonts w:ascii="Product Sans" w:hAnsi="Product Sans"/>
                <w:bCs/>
                <w:iCs/>
                <w:sz w:val="18"/>
                <w:szCs w:val="18"/>
              </w:rPr>
            </w:pPr>
            <w:r w:rsidRPr="004D3676">
              <w:rPr>
                <w:rFonts w:ascii="Product Sans" w:hAnsi="Product Sans"/>
                <w:bCs/>
                <w:iCs/>
                <w:sz w:val="18"/>
                <w:szCs w:val="18"/>
              </w:rPr>
              <w:t>18 years and under</w:t>
            </w:r>
          </w:p>
          <w:p w14:paraId="3BDE3ADD" w14:textId="77777777" w:rsidR="003A26AE" w:rsidRPr="004D3676" w:rsidRDefault="003A26AE" w:rsidP="006B64CD">
            <w:pPr>
              <w:pStyle w:val="01Metin"/>
              <w:spacing w:before="0" w:after="0"/>
              <w:rPr>
                <w:rFonts w:ascii="Product Sans" w:hAnsi="Product Sans"/>
                <w:bCs/>
                <w:iCs/>
                <w:sz w:val="18"/>
                <w:szCs w:val="18"/>
              </w:rPr>
            </w:pPr>
            <w:r w:rsidRPr="004D3676">
              <w:rPr>
                <w:rFonts w:ascii="Product Sans" w:hAnsi="Product Sans"/>
                <w:bCs/>
                <w:iCs/>
                <w:sz w:val="18"/>
                <w:szCs w:val="18"/>
              </w:rPr>
              <w:t xml:space="preserve">19-25 years old </w:t>
            </w:r>
          </w:p>
          <w:p w14:paraId="57850E2B" w14:textId="77777777" w:rsidR="003A26AE" w:rsidRPr="004D3676" w:rsidRDefault="003A26AE" w:rsidP="006B64CD">
            <w:pPr>
              <w:pStyle w:val="01Metin"/>
              <w:spacing w:before="0" w:after="0"/>
              <w:rPr>
                <w:rFonts w:ascii="Product Sans" w:hAnsi="Product Sans"/>
                <w:bCs/>
                <w:iCs/>
                <w:sz w:val="18"/>
                <w:szCs w:val="18"/>
              </w:rPr>
            </w:pPr>
            <w:r w:rsidRPr="004D3676">
              <w:rPr>
                <w:rFonts w:ascii="Product Sans" w:hAnsi="Product Sans"/>
                <w:bCs/>
                <w:iCs/>
                <w:sz w:val="18"/>
                <w:szCs w:val="18"/>
              </w:rPr>
              <w:t>26-35 years old</w:t>
            </w:r>
          </w:p>
          <w:p w14:paraId="267D7851" w14:textId="70579301" w:rsidR="003A26AE" w:rsidRPr="004D3676" w:rsidRDefault="003A26AE" w:rsidP="006B64CD">
            <w:pPr>
              <w:pStyle w:val="01Metin"/>
              <w:spacing w:before="0" w:after="0"/>
              <w:rPr>
                <w:rFonts w:ascii="Product Sans" w:hAnsi="Product Sans"/>
                <w:bCs/>
                <w:iCs/>
                <w:sz w:val="18"/>
                <w:szCs w:val="18"/>
              </w:rPr>
            </w:pPr>
            <w:r w:rsidRPr="004D3676">
              <w:rPr>
                <w:rFonts w:ascii="Product Sans" w:hAnsi="Product Sans"/>
                <w:bCs/>
                <w:iCs/>
                <w:sz w:val="18"/>
                <w:szCs w:val="18"/>
              </w:rPr>
              <w:t xml:space="preserve">36-45 years </w:t>
            </w:r>
          </w:p>
          <w:p w14:paraId="367D7618" w14:textId="0C1A8471" w:rsidR="003A26AE" w:rsidRPr="004D3676" w:rsidRDefault="003A26AE" w:rsidP="006B64CD">
            <w:pPr>
              <w:pStyle w:val="01Metin"/>
              <w:spacing w:before="0" w:after="0"/>
              <w:rPr>
                <w:rFonts w:ascii="Product Sans" w:hAnsi="Product Sans"/>
                <w:bCs/>
                <w:iCs/>
                <w:sz w:val="18"/>
                <w:szCs w:val="18"/>
              </w:rPr>
            </w:pPr>
            <w:r w:rsidRPr="004D3676">
              <w:rPr>
                <w:rFonts w:ascii="Product Sans" w:hAnsi="Product Sans"/>
                <w:bCs/>
                <w:iCs/>
                <w:sz w:val="18"/>
                <w:szCs w:val="18"/>
              </w:rPr>
              <w:t>46 and above</w:t>
            </w:r>
          </w:p>
        </w:tc>
        <w:tc>
          <w:tcPr>
            <w:tcW w:w="391" w:type="pct"/>
            <w:tcBorders>
              <w:top w:val="single" w:sz="4" w:space="0" w:color="auto"/>
              <w:left w:val="nil"/>
              <w:bottom w:val="single" w:sz="4" w:space="0" w:color="auto"/>
              <w:right w:val="nil"/>
            </w:tcBorders>
            <w:shd w:val="clear" w:color="auto" w:fill="auto"/>
            <w:vAlign w:val="center"/>
          </w:tcPr>
          <w:p w14:paraId="0628592E" w14:textId="40F04619" w:rsidR="003A26AE" w:rsidRPr="004D3676" w:rsidRDefault="003A26AE" w:rsidP="006B64CD">
            <w:pPr>
              <w:pStyle w:val="01Metin"/>
              <w:spacing w:before="0" w:after="0"/>
              <w:jc w:val="center"/>
              <w:rPr>
                <w:rFonts w:ascii="Product Sans" w:hAnsi="Product Sans"/>
                <w:bCs/>
                <w:iCs/>
                <w:sz w:val="18"/>
                <w:szCs w:val="18"/>
              </w:rPr>
            </w:pPr>
            <w:r w:rsidRPr="004D3676">
              <w:rPr>
                <w:rFonts w:ascii="Product Sans" w:hAnsi="Product Sans"/>
                <w:bCs/>
                <w:iCs/>
                <w:sz w:val="18"/>
                <w:szCs w:val="18"/>
              </w:rPr>
              <w:t>20</w:t>
            </w:r>
          </w:p>
          <w:p w14:paraId="54F1E0BF" w14:textId="77777777" w:rsidR="003A26AE" w:rsidRPr="004D3676" w:rsidRDefault="003A26AE" w:rsidP="006B64CD">
            <w:pPr>
              <w:pStyle w:val="01Metin"/>
              <w:spacing w:before="0" w:after="0"/>
              <w:jc w:val="center"/>
              <w:rPr>
                <w:rFonts w:ascii="Product Sans" w:hAnsi="Product Sans"/>
                <w:bCs/>
                <w:iCs/>
                <w:sz w:val="18"/>
                <w:szCs w:val="18"/>
              </w:rPr>
            </w:pPr>
            <w:r w:rsidRPr="004D3676">
              <w:rPr>
                <w:rFonts w:ascii="Product Sans" w:hAnsi="Product Sans"/>
                <w:bCs/>
                <w:iCs/>
                <w:sz w:val="18"/>
                <w:szCs w:val="18"/>
              </w:rPr>
              <w:t>102</w:t>
            </w:r>
          </w:p>
          <w:p w14:paraId="5E47F193" w14:textId="77777777" w:rsidR="003A26AE" w:rsidRPr="004D3676" w:rsidRDefault="003A26AE" w:rsidP="006B64CD">
            <w:pPr>
              <w:pStyle w:val="01Metin"/>
              <w:spacing w:before="0" w:after="0"/>
              <w:jc w:val="center"/>
              <w:rPr>
                <w:rFonts w:ascii="Product Sans" w:hAnsi="Product Sans"/>
                <w:bCs/>
                <w:iCs/>
                <w:sz w:val="18"/>
                <w:szCs w:val="18"/>
              </w:rPr>
            </w:pPr>
            <w:r w:rsidRPr="004D3676">
              <w:rPr>
                <w:rFonts w:ascii="Product Sans" w:hAnsi="Product Sans"/>
                <w:bCs/>
                <w:iCs/>
                <w:sz w:val="18"/>
                <w:szCs w:val="18"/>
              </w:rPr>
              <w:t>114</w:t>
            </w:r>
          </w:p>
          <w:p w14:paraId="090B8DB7" w14:textId="77777777" w:rsidR="003A26AE" w:rsidRPr="004D3676" w:rsidRDefault="003A26AE" w:rsidP="006B64CD">
            <w:pPr>
              <w:pStyle w:val="01Metin"/>
              <w:spacing w:before="0" w:after="0"/>
              <w:jc w:val="center"/>
              <w:rPr>
                <w:rFonts w:ascii="Product Sans" w:hAnsi="Product Sans"/>
                <w:bCs/>
                <w:iCs/>
                <w:sz w:val="18"/>
                <w:szCs w:val="18"/>
              </w:rPr>
            </w:pPr>
            <w:r w:rsidRPr="004D3676">
              <w:rPr>
                <w:rFonts w:ascii="Product Sans" w:hAnsi="Product Sans"/>
                <w:bCs/>
                <w:iCs/>
                <w:sz w:val="18"/>
                <w:szCs w:val="18"/>
              </w:rPr>
              <w:t>161</w:t>
            </w:r>
          </w:p>
          <w:p w14:paraId="1B485BE2" w14:textId="5CBE0EA3" w:rsidR="003A26AE" w:rsidRPr="004D3676" w:rsidRDefault="003A26AE" w:rsidP="006B64CD">
            <w:pPr>
              <w:pStyle w:val="01Metin"/>
              <w:spacing w:before="0" w:after="0"/>
              <w:jc w:val="center"/>
              <w:rPr>
                <w:rFonts w:ascii="Product Sans" w:hAnsi="Product Sans"/>
                <w:bCs/>
                <w:iCs/>
                <w:sz w:val="18"/>
                <w:szCs w:val="18"/>
              </w:rPr>
            </w:pPr>
            <w:r w:rsidRPr="004D3676">
              <w:rPr>
                <w:rFonts w:ascii="Product Sans" w:hAnsi="Product Sans"/>
                <w:bCs/>
                <w:iCs/>
                <w:sz w:val="18"/>
                <w:szCs w:val="18"/>
              </w:rPr>
              <w:t>16</w:t>
            </w:r>
          </w:p>
        </w:tc>
        <w:tc>
          <w:tcPr>
            <w:tcW w:w="391" w:type="pct"/>
            <w:tcBorders>
              <w:top w:val="single" w:sz="4" w:space="0" w:color="auto"/>
              <w:left w:val="nil"/>
              <w:bottom w:val="single" w:sz="4" w:space="0" w:color="auto"/>
              <w:right w:val="nil"/>
            </w:tcBorders>
            <w:shd w:val="clear" w:color="auto" w:fill="auto"/>
            <w:vAlign w:val="center"/>
          </w:tcPr>
          <w:p w14:paraId="41F99BA2" w14:textId="77777777" w:rsidR="003A26AE" w:rsidRPr="004D3676" w:rsidRDefault="003A26AE" w:rsidP="006B64CD">
            <w:pPr>
              <w:pStyle w:val="01Metin"/>
              <w:spacing w:before="0" w:after="0"/>
              <w:jc w:val="center"/>
              <w:rPr>
                <w:rFonts w:ascii="Product Sans" w:hAnsi="Product Sans"/>
                <w:bCs/>
                <w:iCs/>
                <w:sz w:val="18"/>
                <w:szCs w:val="18"/>
              </w:rPr>
            </w:pPr>
            <w:r w:rsidRPr="004D3676">
              <w:rPr>
                <w:rFonts w:ascii="Product Sans" w:hAnsi="Product Sans"/>
                <w:bCs/>
                <w:iCs/>
                <w:sz w:val="18"/>
                <w:szCs w:val="18"/>
              </w:rPr>
              <w:t>3,75</w:t>
            </w:r>
          </w:p>
          <w:p w14:paraId="1FD467FA" w14:textId="77777777" w:rsidR="003A26AE" w:rsidRPr="004D3676" w:rsidRDefault="003A26AE" w:rsidP="006B64CD">
            <w:pPr>
              <w:pStyle w:val="01Metin"/>
              <w:spacing w:before="0" w:after="0"/>
              <w:jc w:val="center"/>
              <w:rPr>
                <w:rFonts w:ascii="Product Sans" w:hAnsi="Product Sans"/>
                <w:bCs/>
                <w:iCs/>
                <w:sz w:val="18"/>
                <w:szCs w:val="18"/>
              </w:rPr>
            </w:pPr>
            <w:r w:rsidRPr="004D3676">
              <w:rPr>
                <w:rFonts w:ascii="Product Sans" w:hAnsi="Product Sans"/>
                <w:bCs/>
                <w:iCs/>
                <w:sz w:val="18"/>
                <w:szCs w:val="18"/>
              </w:rPr>
              <w:t>3,80</w:t>
            </w:r>
          </w:p>
          <w:p w14:paraId="32A5984B" w14:textId="77777777" w:rsidR="003A26AE" w:rsidRPr="004D3676" w:rsidRDefault="003A26AE" w:rsidP="006B64CD">
            <w:pPr>
              <w:pStyle w:val="01Metin"/>
              <w:spacing w:before="0" w:after="0"/>
              <w:jc w:val="center"/>
              <w:rPr>
                <w:rFonts w:ascii="Product Sans" w:hAnsi="Product Sans"/>
                <w:bCs/>
                <w:iCs/>
                <w:sz w:val="18"/>
                <w:szCs w:val="18"/>
              </w:rPr>
            </w:pPr>
            <w:r w:rsidRPr="004D3676">
              <w:rPr>
                <w:rFonts w:ascii="Product Sans" w:hAnsi="Product Sans"/>
                <w:bCs/>
                <w:iCs/>
                <w:sz w:val="18"/>
                <w:szCs w:val="18"/>
              </w:rPr>
              <w:t>3,52</w:t>
            </w:r>
          </w:p>
          <w:p w14:paraId="15D0511C" w14:textId="77777777" w:rsidR="003A26AE" w:rsidRPr="004D3676" w:rsidRDefault="003A26AE" w:rsidP="006B64CD">
            <w:pPr>
              <w:pStyle w:val="01Metin"/>
              <w:spacing w:before="0" w:after="0"/>
              <w:jc w:val="center"/>
              <w:rPr>
                <w:rFonts w:ascii="Product Sans" w:hAnsi="Product Sans"/>
                <w:bCs/>
                <w:iCs/>
                <w:sz w:val="18"/>
                <w:szCs w:val="18"/>
              </w:rPr>
            </w:pPr>
            <w:r w:rsidRPr="004D3676">
              <w:rPr>
                <w:rFonts w:ascii="Product Sans" w:hAnsi="Product Sans"/>
                <w:bCs/>
                <w:iCs/>
                <w:sz w:val="18"/>
                <w:szCs w:val="18"/>
              </w:rPr>
              <w:t>4,17</w:t>
            </w:r>
          </w:p>
          <w:p w14:paraId="73C46D2B" w14:textId="77777777" w:rsidR="003A26AE" w:rsidRPr="004D3676" w:rsidRDefault="003A26AE" w:rsidP="006B64CD">
            <w:pPr>
              <w:pStyle w:val="01Metin"/>
              <w:spacing w:before="0" w:after="0"/>
              <w:jc w:val="center"/>
              <w:rPr>
                <w:rFonts w:ascii="Product Sans" w:hAnsi="Product Sans"/>
                <w:bCs/>
                <w:iCs/>
                <w:sz w:val="18"/>
                <w:szCs w:val="18"/>
              </w:rPr>
            </w:pPr>
            <w:r w:rsidRPr="004D3676">
              <w:rPr>
                <w:rFonts w:ascii="Product Sans" w:hAnsi="Product Sans"/>
                <w:bCs/>
                <w:iCs/>
                <w:sz w:val="18"/>
                <w:szCs w:val="18"/>
              </w:rPr>
              <w:t>3,78</w:t>
            </w:r>
          </w:p>
        </w:tc>
        <w:tc>
          <w:tcPr>
            <w:tcW w:w="703" w:type="pct"/>
            <w:tcBorders>
              <w:top w:val="single" w:sz="4" w:space="0" w:color="auto"/>
              <w:left w:val="nil"/>
              <w:bottom w:val="single" w:sz="4" w:space="0" w:color="auto"/>
              <w:right w:val="nil"/>
            </w:tcBorders>
            <w:shd w:val="clear" w:color="auto" w:fill="auto"/>
            <w:vAlign w:val="center"/>
          </w:tcPr>
          <w:p w14:paraId="519D0E32" w14:textId="77777777" w:rsidR="003A26AE" w:rsidRPr="004D3676" w:rsidRDefault="003A26AE" w:rsidP="006B64CD">
            <w:pPr>
              <w:pStyle w:val="01Metin"/>
              <w:spacing w:before="0" w:after="0"/>
              <w:jc w:val="center"/>
              <w:rPr>
                <w:rFonts w:ascii="Product Sans" w:hAnsi="Product Sans"/>
                <w:bCs/>
                <w:iCs/>
                <w:sz w:val="18"/>
                <w:szCs w:val="18"/>
              </w:rPr>
            </w:pPr>
            <w:r w:rsidRPr="004D3676">
              <w:rPr>
                <w:rFonts w:ascii="Product Sans" w:hAnsi="Product Sans"/>
                <w:bCs/>
                <w:iCs/>
                <w:sz w:val="18"/>
                <w:szCs w:val="18"/>
              </w:rPr>
              <w:t>1,996</w:t>
            </w:r>
          </w:p>
          <w:p w14:paraId="11366C82" w14:textId="77777777" w:rsidR="003A26AE" w:rsidRPr="004D3676" w:rsidRDefault="003A26AE" w:rsidP="006B64CD">
            <w:pPr>
              <w:pStyle w:val="01Metin"/>
              <w:spacing w:before="0" w:after="0"/>
              <w:jc w:val="center"/>
              <w:rPr>
                <w:rFonts w:ascii="Product Sans" w:hAnsi="Product Sans"/>
                <w:bCs/>
                <w:iCs/>
                <w:sz w:val="18"/>
                <w:szCs w:val="18"/>
              </w:rPr>
            </w:pPr>
            <w:r w:rsidRPr="004D3676">
              <w:rPr>
                <w:rFonts w:ascii="Product Sans" w:hAnsi="Product Sans"/>
                <w:bCs/>
                <w:iCs/>
                <w:sz w:val="18"/>
                <w:szCs w:val="18"/>
              </w:rPr>
              <w:t>1,411</w:t>
            </w:r>
          </w:p>
          <w:p w14:paraId="6FED709E" w14:textId="77777777" w:rsidR="003A26AE" w:rsidRPr="004D3676" w:rsidRDefault="003A26AE" w:rsidP="006B64CD">
            <w:pPr>
              <w:pStyle w:val="01Metin"/>
              <w:spacing w:before="0" w:after="0"/>
              <w:jc w:val="center"/>
              <w:rPr>
                <w:rFonts w:ascii="Product Sans" w:hAnsi="Product Sans"/>
                <w:bCs/>
                <w:iCs/>
                <w:sz w:val="18"/>
                <w:szCs w:val="18"/>
              </w:rPr>
            </w:pPr>
            <w:r w:rsidRPr="004D3676">
              <w:rPr>
                <w:rFonts w:ascii="Product Sans" w:hAnsi="Product Sans"/>
                <w:bCs/>
                <w:iCs/>
                <w:sz w:val="18"/>
                <w:szCs w:val="18"/>
              </w:rPr>
              <w:t>1,609</w:t>
            </w:r>
          </w:p>
          <w:p w14:paraId="030662DA" w14:textId="77777777" w:rsidR="003A26AE" w:rsidRPr="004D3676" w:rsidRDefault="003A26AE" w:rsidP="006B64CD">
            <w:pPr>
              <w:pStyle w:val="01Metin"/>
              <w:spacing w:before="0" w:after="0"/>
              <w:jc w:val="center"/>
              <w:rPr>
                <w:rFonts w:ascii="Product Sans" w:hAnsi="Product Sans"/>
                <w:bCs/>
                <w:iCs/>
                <w:sz w:val="18"/>
                <w:szCs w:val="18"/>
              </w:rPr>
            </w:pPr>
            <w:r w:rsidRPr="004D3676">
              <w:rPr>
                <w:rFonts w:ascii="Product Sans" w:hAnsi="Product Sans"/>
                <w:bCs/>
                <w:iCs/>
                <w:sz w:val="18"/>
                <w:szCs w:val="18"/>
              </w:rPr>
              <w:t>1,341</w:t>
            </w:r>
          </w:p>
          <w:p w14:paraId="270AE5A4" w14:textId="77777777" w:rsidR="003A26AE" w:rsidRPr="004D3676" w:rsidRDefault="003A26AE" w:rsidP="006B64CD">
            <w:pPr>
              <w:pStyle w:val="01Metin"/>
              <w:spacing w:before="0" w:after="0"/>
              <w:jc w:val="center"/>
              <w:rPr>
                <w:rFonts w:ascii="Product Sans" w:hAnsi="Product Sans"/>
                <w:b/>
                <w:bCs/>
                <w:iCs/>
                <w:sz w:val="18"/>
                <w:szCs w:val="18"/>
              </w:rPr>
            </w:pPr>
            <w:r w:rsidRPr="004D3676">
              <w:rPr>
                <w:rFonts w:ascii="Product Sans" w:hAnsi="Product Sans"/>
                <w:bCs/>
                <w:iCs/>
                <w:sz w:val="18"/>
                <w:szCs w:val="18"/>
              </w:rPr>
              <w:t>1,591</w:t>
            </w:r>
          </w:p>
        </w:tc>
        <w:tc>
          <w:tcPr>
            <w:tcW w:w="313" w:type="pct"/>
            <w:tcBorders>
              <w:top w:val="single" w:sz="4" w:space="0" w:color="auto"/>
              <w:left w:val="nil"/>
              <w:bottom w:val="single" w:sz="4" w:space="0" w:color="auto"/>
              <w:right w:val="nil"/>
            </w:tcBorders>
            <w:shd w:val="clear" w:color="auto" w:fill="auto"/>
            <w:vAlign w:val="center"/>
          </w:tcPr>
          <w:p w14:paraId="6F295BC0" w14:textId="1F954B8C" w:rsidR="003A26AE" w:rsidRPr="004D3676" w:rsidRDefault="003A26AE" w:rsidP="006B64CD">
            <w:pPr>
              <w:pStyle w:val="01Metin"/>
              <w:spacing w:before="0" w:after="0"/>
              <w:rPr>
                <w:rFonts w:ascii="Product Sans" w:hAnsi="Product Sans"/>
                <w:bCs/>
                <w:iCs/>
                <w:sz w:val="18"/>
                <w:szCs w:val="18"/>
              </w:rPr>
            </w:pPr>
            <w:r w:rsidRPr="004D3676">
              <w:rPr>
                <w:rFonts w:ascii="Product Sans" w:hAnsi="Product Sans"/>
                <w:bCs/>
                <w:iCs/>
                <w:sz w:val="18"/>
                <w:szCs w:val="18"/>
              </w:rPr>
              <w:t>4</w:t>
            </w:r>
          </w:p>
        </w:tc>
        <w:tc>
          <w:tcPr>
            <w:tcW w:w="469" w:type="pct"/>
            <w:tcBorders>
              <w:top w:val="single" w:sz="4" w:space="0" w:color="auto"/>
              <w:left w:val="nil"/>
              <w:bottom w:val="single" w:sz="4" w:space="0" w:color="auto"/>
              <w:right w:val="nil"/>
            </w:tcBorders>
            <w:shd w:val="clear" w:color="auto" w:fill="auto"/>
            <w:vAlign w:val="center"/>
          </w:tcPr>
          <w:p w14:paraId="20B1D3D5" w14:textId="77777777" w:rsidR="003A26AE" w:rsidRPr="004D3676" w:rsidRDefault="003A26AE" w:rsidP="006B64CD">
            <w:pPr>
              <w:pStyle w:val="01Metin"/>
              <w:spacing w:before="0" w:after="0"/>
              <w:rPr>
                <w:rFonts w:ascii="Product Sans" w:hAnsi="Product Sans"/>
                <w:bCs/>
                <w:iCs/>
                <w:sz w:val="18"/>
                <w:szCs w:val="18"/>
              </w:rPr>
            </w:pPr>
            <w:r w:rsidRPr="004D3676">
              <w:rPr>
                <w:rFonts w:ascii="Product Sans" w:hAnsi="Product Sans"/>
                <w:bCs/>
                <w:iCs/>
                <w:sz w:val="18"/>
                <w:szCs w:val="18"/>
              </w:rPr>
              <w:t>3,325</w:t>
            </w:r>
          </w:p>
        </w:tc>
        <w:tc>
          <w:tcPr>
            <w:tcW w:w="468" w:type="pct"/>
            <w:tcBorders>
              <w:top w:val="single" w:sz="4" w:space="0" w:color="auto"/>
              <w:left w:val="nil"/>
              <w:bottom w:val="single" w:sz="4" w:space="0" w:color="auto"/>
              <w:right w:val="nil"/>
            </w:tcBorders>
            <w:shd w:val="clear" w:color="auto" w:fill="auto"/>
            <w:vAlign w:val="center"/>
          </w:tcPr>
          <w:p w14:paraId="61184840" w14:textId="1BD7D496" w:rsidR="003A26AE" w:rsidRPr="004D3676" w:rsidRDefault="003A26AE" w:rsidP="006B64CD">
            <w:pPr>
              <w:pStyle w:val="01Metin"/>
              <w:spacing w:before="0" w:after="0"/>
              <w:rPr>
                <w:rFonts w:ascii="Product Sans" w:hAnsi="Product Sans"/>
                <w:b/>
                <w:bCs/>
                <w:iCs/>
                <w:sz w:val="18"/>
                <w:szCs w:val="18"/>
              </w:rPr>
            </w:pPr>
            <w:r w:rsidRPr="004D3676">
              <w:rPr>
                <w:rFonts w:ascii="Product Sans" w:hAnsi="Product Sans"/>
                <w:b/>
                <w:bCs/>
                <w:iCs/>
                <w:sz w:val="18"/>
                <w:szCs w:val="18"/>
              </w:rPr>
              <w:t>0,01</w:t>
            </w:r>
          </w:p>
        </w:tc>
      </w:tr>
      <w:tr w:rsidR="006B64CD" w:rsidRPr="004D3676" w14:paraId="1118688F" w14:textId="77777777" w:rsidTr="00582B97">
        <w:trPr>
          <w:trHeight w:val="1022"/>
        </w:trPr>
        <w:tc>
          <w:tcPr>
            <w:tcW w:w="1172" w:type="pct"/>
            <w:tcBorders>
              <w:top w:val="single" w:sz="4" w:space="0" w:color="auto"/>
              <w:left w:val="nil"/>
              <w:bottom w:val="single" w:sz="4" w:space="0" w:color="auto"/>
              <w:right w:val="nil"/>
            </w:tcBorders>
            <w:shd w:val="clear" w:color="auto" w:fill="auto"/>
            <w:vAlign w:val="center"/>
          </w:tcPr>
          <w:p w14:paraId="2BA85153" w14:textId="77777777" w:rsidR="003A26AE" w:rsidRPr="004D3676" w:rsidRDefault="003A26AE" w:rsidP="00582B97">
            <w:pPr>
              <w:pStyle w:val="01Metin"/>
              <w:spacing w:before="0" w:after="0"/>
              <w:jc w:val="left"/>
              <w:rPr>
                <w:rFonts w:ascii="Product Sans" w:hAnsi="Product Sans"/>
                <w:b/>
                <w:bCs/>
                <w:iCs/>
                <w:sz w:val="18"/>
                <w:szCs w:val="18"/>
              </w:rPr>
            </w:pPr>
            <w:r w:rsidRPr="004D3676">
              <w:rPr>
                <w:rFonts w:ascii="Product Sans" w:hAnsi="Product Sans"/>
                <w:b/>
                <w:bCs/>
                <w:iCs/>
                <w:sz w:val="18"/>
                <w:szCs w:val="18"/>
              </w:rPr>
              <w:t>Audience orientation</w:t>
            </w:r>
          </w:p>
        </w:tc>
        <w:tc>
          <w:tcPr>
            <w:tcW w:w="1094" w:type="pct"/>
            <w:tcBorders>
              <w:top w:val="single" w:sz="4" w:space="0" w:color="auto"/>
              <w:left w:val="nil"/>
              <w:bottom w:val="single" w:sz="4" w:space="0" w:color="auto"/>
              <w:right w:val="nil"/>
            </w:tcBorders>
            <w:shd w:val="clear" w:color="auto" w:fill="auto"/>
            <w:vAlign w:val="center"/>
          </w:tcPr>
          <w:p w14:paraId="7344B770" w14:textId="77777777" w:rsidR="003A26AE" w:rsidRPr="004D3676" w:rsidRDefault="003A26AE" w:rsidP="006B64CD">
            <w:pPr>
              <w:pStyle w:val="01Metin"/>
              <w:spacing w:before="0" w:after="0"/>
              <w:rPr>
                <w:rFonts w:ascii="Product Sans" w:hAnsi="Product Sans"/>
                <w:bCs/>
                <w:iCs/>
                <w:sz w:val="18"/>
                <w:szCs w:val="18"/>
              </w:rPr>
            </w:pPr>
            <w:r w:rsidRPr="004D3676">
              <w:rPr>
                <w:rFonts w:ascii="Product Sans" w:hAnsi="Product Sans"/>
                <w:bCs/>
                <w:iCs/>
                <w:sz w:val="18"/>
                <w:szCs w:val="18"/>
              </w:rPr>
              <w:t>18 years and under</w:t>
            </w:r>
          </w:p>
          <w:p w14:paraId="2E3E3F2C" w14:textId="77777777" w:rsidR="003A26AE" w:rsidRPr="004D3676" w:rsidRDefault="003A26AE" w:rsidP="006B64CD">
            <w:pPr>
              <w:pStyle w:val="01Metin"/>
              <w:spacing w:before="0" w:after="0"/>
              <w:rPr>
                <w:rFonts w:ascii="Product Sans" w:hAnsi="Product Sans"/>
                <w:bCs/>
                <w:iCs/>
                <w:sz w:val="18"/>
                <w:szCs w:val="18"/>
              </w:rPr>
            </w:pPr>
            <w:r w:rsidRPr="004D3676">
              <w:rPr>
                <w:rFonts w:ascii="Product Sans" w:hAnsi="Product Sans"/>
                <w:bCs/>
                <w:iCs/>
                <w:sz w:val="18"/>
                <w:szCs w:val="18"/>
              </w:rPr>
              <w:t xml:space="preserve">19-25 years old </w:t>
            </w:r>
          </w:p>
          <w:p w14:paraId="250A3BA6" w14:textId="77777777" w:rsidR="003A26AE" w:rsidRPr="004D3676" w:rsidRDefault="003A26AE" w:rsidP="006B64CD">
            <w:pPr>
              <w:pStyle w:val="01Metin"/>
              <w:spacing w:before="0" w:after="0"/>
              <w:rPr>
                <w:rFonts w:ascii="Product Sans" w:hAnsi="Product Sans"/>
                <w:bCs/>
                <w:iCs/>
                <w:sz w:val="18"/>
                <w:szCs w:val="18"/>
              </w:rPr>
            </w:pPr>
            <w:r w:rsidRPr="004D3676">
              <w:rPr>
                <w:rFonts w:ascii="Product Sans" w:hAnsi="Product Sans"/>
                <w:bCs/>
                <w:iCs/>
                <w:sz w:val="18"/>
                <w:szCs w:val="18"/>
              </w:rPr>
              <w:t>26-35 years old</w:t>
            </w:r>
          </w:p>
          <w:p w14:paraId="149F1FC8" w14:textId="1D454811" w:rsidR="003A26AE" w:rsidRPr="004D3676" w:rsidRDefault="003A26AE" w:rsidP="006B64CD">
            <w:pPr>
              <w:pStyle w:val="01Metin"/>
              <w:spacing w:before="0" w:after="0"/>
              <w:rPr>
                <w:rFonts w:ascii="Product Sans" w:hAnsi="Product Sans"/>
                <w:bCs/>
                <w:iCs/>
                <w:sz w:val="18"/>
                <w:szCs w:val="18"/>
              </w:rPr>
            </w:pPr>
            <w:r w:rsidRPr="004D3676">
              <w:rPr>
                <w:rFonts w:ascii="Product Sans" w:hAnsi="Product Sans"/>
                <w:bCs/>
                <w:iCs/>
                <w:sz w:val="18"/>
                <w:szCs w:val="18"/>
              </w:rPr>
              <w:t xml:space="preserve">36-45 years </w:t>
            </w:r>
          </w:p>
          <w:p w14:paraId="3792F248" w14:textId="336DFB0F" w:rsidR="003A26AE" w:rsidRPr="004D3676" w:rsidRDefault="003A26AE" w:rsidP="006B64CD">
            <w:pPr>
              <w:pStyle w:val="01Metin"/>
              <w:spacing w:before="0" w:after="0"/>
              <w:rPr>
                <w:rFonts w:ascii="Product Sans" w:hAnsi="Product Sans"/>
                <w:bCs/>
                <w:iCs/>
                <w:sz w:val="18"/>
                <w:szCs w:val="18"/>
              </w:rPr>
            </w:pPr>
            <w:r w:rsidRPr="004D3676">
              <w:rPr>
                <w:rFonts w:ascii="Product Sans" w:hAnsi="Product Sans"/>
                <w:bCs/>
                <w:iCs/>
                <w:sz w:val="18"/>
                <w:szCs w:val="18"/>
              </w:rPr>
              <w:t>46 and above</w:t>
            </w:r>
          </w:p>
        </w:tc>
        <w:tc>
          <w:tcPr>
            <w:tcW w:w="391" w:type="pct"/>
            <w:tcBorders>
              <w:top w:val="single" w:sz="4" w:space="0" w:color="auto"/>
              <w:left w:val="nil"/>
              <w:bottom w:val="single" w:sz="4" w:space="0" w:color="auto"/>
              <w:right w:val="nil"/>
            </w:tcBorders>
            <w:shd w:val="clear" w:color="auto" w:fill="auto"/>
            <w:vAlign w:val="center"/>
          </w:tcPr>
          <w:p w14:paraId="1B657798" w14:textId="02447017" w:rsidR="003A26AE" w:rsidRPr="004D3676" w:rsidRDefault="003A26AE" w:rsidP="006B64CD">
            <w:pPr>
              <w:pStyle w:val="01Metin"/>
              <w:spacing w:before="0" w:after="0"/>
              <w:jc w:val="center"/>
              <w:rPr>
                <w:rFonts w:ascii="Product Sans" w:hAnsi="Product Sans"/>
                <w:bCs/>
                <w:iCs/>
                <w:sz w:val="18"/>
                <w:szCs w:val="18"/>
              </w:rPr>
            </w:pPr>
            <w:r w:rsidRPr="004D3676">
              <w:rPr>
                <w:rFonts w:ascii="Product Sans" w:hAnsi="Product Sans"/>
                <w:bCs/>
                <w:iCs/>
                <w:sz w:val="18"/>
                <w:szCs w:val="18"/>
              </w:rPr>
              <w:t>20</w:t>
            </w:r>
          </w:p>
          <w:p w14:paraId="1EA9C7FB" w14:textId="77777777" w:rsidR="003A26AE" w:rsidRPr="004D3676" w:rsidRDefault="003A26AE" w:rsidP="006B64CD">
            <w:pPr>
              <w:pStyle w:val="01Metin"/>
              <w:spacing w:before="0" w:after="0"/>
              <w:jc w:val="center"/>
              <w:rPr>
                <w:rFonts w:ascii="Product Sans" w:hAnsi="Product Sans"/>
                <w:bCs/>
                <w:iCs/>
                <w:sz w:val="18"/>
                <w:szCs w:val="18"/>
              </w:rPr>
            </w:pPr>
            <w:r w:rsidRPr="004D3676">
              <w:rPr>
                <w:rFonts w:ascii="Product Sans" w:hAnsi="Product Sans"/>
                <w:bCs/>
                <w:iCs/>
                <w:sz w:val="18"/>
                <w:szCs w:val="18"/>
              </w:rPr>
              <w:t>102</w:t>
            </w:r>
          </w:p>
          <w:p w14:paraId="72699FC7" w14:textId="77777777" w:rsidR="003A26AE" w:rsidRPr="004D3676" w:rsidRDefault="003A26AE" w:rsidP="006B64CD">
            <w:pPr>
              <w:pStyle w:val="01Metin"/>
              <w:spacing w:before="0" w:after="0"/>
              <w:jc w:val="center"/>
              <w:rPr>
                <w:rFonts w:ascii="Product Sans" w:hAnsi="Product Sans"/>
                <w:bCs/>
                <w:iCs/>
                <w:sz w:val="18"/>
                <w:szCs w:val="18"/>
              </w:rPr>
            </w:pPr>
            <w:r w:rsidRPr="004D3676">
              <w:rPr>
                <w:rFonts w:ascii="Product Sans" w:hAnsi="Product Sans"/>
                <w:bCs/>
                <w:iCs/>
                <w:sz w:val="18"/>
                <w:szCs w:val="18"/>
              </w:rPr>
              <w:t>114</w:t>
            </w:r>
          </w:p>
          <w:p w14:paraId="59238CF4" w14:textId="77777777" w:rsidR="003A26AE" w:rsidRPr="004D3676" w:rsidRDefault="003A26AE" w:rsidP="006B64CD">
            <w:pPr>
              <w:pStyle w:val="01Metin"/>
              <w:spacing w:before="0" w:after="0"/>
              <w:jc w:val="center"/>
              <w:rPr>
                <w:rFonts w:ascii="Product Sans" w:hAnsi="Product Sans"/>
                <w:bCs/>
                <w:iCs/>
                <w:sz w:val="18"/>
                <w:szCs w:val="18"/>
              </w:rPr>
            </w:pPr>
            <w:r w:rsidRPr="004D3676">
              <w:rPr>
                <w:rFonts w:ascii="Product Sans" w:hAnsi="Product Sans"/>
                <w:bCs/>
                <w:iCs/>
                <w:sz w:val="18"/>
                <w:szCs w:val="18"/>
              </w:rPr>
              <w:t>161</w:t>
            </w:r>
          </w:p>
          <w:p w14:paraId="43E349A0" w14:textId="168CD2E9" w:rsidR="003A26AE" w:rsidRPr="004D3676" w:rsidRDefault="003A26AE" w:rsidP="006B64CD">
            <w:pPr>
              <w:pStyle w:val="01Metin"/>
              <w:spacing w:before="0" w:after="0"/>
              <w:jc w:val="center"/>
              <w:rPr>
                <w:rFonts w:ascii="Product Sans" w:hAnsi="Product Sans"/>
                <w:bCs/>
                <w:iCs/>
                <w:sz w:val="18"/>
                <w:szCs w:val="18"/>
              </w:rPr>
            </w:pPr>
            <w:r w:rsidRPr="004D3676">
              <w:rPr>
                <w:rFonts w:ascii="Product Sans" w:hAnsi="Product Sans"/>
                <w:bCs/>
                <w:iCs/>
                <w:sz w:val="18"/>
                <w:szCs w:val="18"/>
              </w:rPr>
              <w:t>16</w:t>
            </w:r>
          </w:p>
        </w:tc>
        <w:tc>
          <w:tcPr>
            <w:tcW w:w="391" w:type="pct"/>
            <w:tcBorders>
              <w:top w:val="single" w:sz="4" w:space="0" w:color="auto"/>
              <w:left w:val="nil"/>
              <w:bottom w:val="single" w:sz="4" w:space="0" w:color="auto"/>
              <w:right w:val="nil"/>
            </w:tcBorders>
            <w:shd w:val="clear" w:color="auto" w:fill="auto"/>
            <w:vAlign w:val="center"/>
          </w:tcPr>
          <w:p w14:paraId="018C68EE" w14:textId="77777777" w:rsidR="003A26AE" w:rsidRPr="004D3676" w:rsidRDefault="003A26AE" w:rsidP="006B64CD">
            <w:pPr>
              <w:pStyle w:val="01Metin"/>
              <w:spacing w:before="0" w:after="0"/>
              <w:jc w:val="center"/>
              <w:rPr>
                <w:rFonts w:ascii="Product Sans" w:hAnsi="Product Sans"/>
                <w:bCs/>
                <w:iCs/>
                <w:sz w:val="18"/>
                <w:szCs w:val="18"/>
              </w:rPr>
            </w:pPr>
            <w:r w:rsidRPr="004D3676">
              <w:rPr>
                <w:rFonts w:ascii="Product Sans" w:hAnsi="Product Sans"/>
                <w:bCs/>
                <w:iCs/>
                <w:sz w:val="18"/>
                <w:szCs w:val="18"/>
              </w:rPr>
              <w:t>4,90</w:t>
            </w:r>
          </w:p>
          <w:p w14:paraId="02A211DC" w14:textId="77777777" w:rsidR="003A26AE" w:rsidRPr="004D3676" w:rsidRDefault="003A26AE" w:rsidP="006B64CD">
            <w:pPr>
              <w:pStyle w:val="01Metin"/>
              <w:spacing w:before="0" w:after="0"/>
              <w:jc w:val="center"/>
              <w:rPr>
                <w:rFonts w:ascii="Product Sans" w:hAnsi="Product Sans"/>
                <w:bCs/>
                <w:iCs/>
                <w:sz w:val="18"/>
                <w:szCs w:val="18"/>
              </w:rPr>
            </w:pPr>
            <w:r w:rsidRPr="004D3676">
              <w:rPr>
                <w:rFonts w:ascii="Product Sans" w:hAnsi="Product Sans"/>
                <w:bCs/>
                <w:iCs/>
                <w:sz w:val="18"/>
                <w:szCs w:val="18"/>
              </w:rPr>
              <w:t>3,89</w:t>
            </w:r>
          </w:p>
          <w:p w14:paraId="1E93DC86" w14:textId="77777777" w:rsidR="003A26AE" w:rsidRPr="004D3676" w:rsidRDefault="003A26AE" w:rsidP="006B64CD">
            <w:pPr>
              <w:pStyle w:val="01Metin"/>
              <w:spacing w:before="0" w:after="0"/>
              <w:jc w:val="center"/>
              <w:rPr>
                <w:rFonts w:ascii="Product Sans" w:hAnsi="Product Sans"/>
                <w:bCs/>
                <w:iCs/>
                <w:sz w:val="18"/>
                <w:szCs w:val="18"/>
              </w:rPr>
            </w:pPr>
            <w:r w:rsidRPr="004D3676">
              <w:rPr>
                <w:rFonts w:ascii="Product Sans" w:hAnsi="Product Sans"/>
                <w:bCs/>
                <w:iCs/>
                <w:sz w:val="18"/>
                <w:szCs w:val="18"/>
              </w:rPr>
              <w:t>3,83</w:t>
            </w:r>
          </w:p>
          <w:p w14:paraId="297FB71D" w14:textId="77777777" w:rsidR="003A26AE" w:rsidRPr="004D3676" w:rsidRDefault="003A26AE" w:rsidP="006B64CD">
            <w:pPr>
              <w:pStyle w:val="01Metin"/>
              <w:spacing w:before="0" w:after="0"/>
              <w:jc w:val="center"/>
              <w:rPr>
                <w:rFonts w:ascii="Product Sans" w:hAnsi="Product Sans"/>
                <w:bCs/>
                <w:iCs/>
                <w:sz w:val="18"/>
                <w:szCs w:val="18"/>
              </w:rPr>
            </w:pPr>
            <w:r w:rsidRPr="004D3676">
              <w:rPr>
                <w:rFonts w:ascii="Product Sans" w:hAnsi="Product Sans"/>
                <w:bCs/>
                <w:iCs/>
                <w:sz w:val="18"/>
                <w:szCs w:val="18"/>
              </w:rPr>
              <w:t>4,36</w:t>
            </w:r>
          </w:p>
          <w:p w14:paraId="23A0A818" w14:textId="77777777" w:rsidR="003A26AE" w:rsidRPr="004D3676" w:rsidRDefault="003A26AE" w:rsidP="006B64CD">
            <w:pPr>
              <w:pStyle w:val="01Metin"/>
              <w:spacing w:before="0" w:after="0"/>
              <w:jc w:val="center"/>
              <w:rPr>
                <w:rFonts w:ascii="Product Sans" w:hAnsi="Product Sans"/>
                <w:bCs/>
                <w:iCs/>
                <w:sz w:val="18"/>
                <w:szCs w:val="18"/>
              </w:rPr>
            </w:pPr>
            <w:r w:rsidRPr="004D3676">
              <w:rPr>
                <w:rFonts w:ascii="Product Sans" w:hAnsi="Product Sans"/>
                <w:bCs/>
                <w:iCs/>
                <w:sz w:val="18"/>
                <w:szCs w:val="18"/>
              </w:rPr>
              <w:t>4,04</w:t>
            </w:r>
          </w:p>
        </w:tc>
        <w:tc>
          <w:tcPr>
            <w:tcW w:w="703" w:type="pct"/>
            <w:tcBorders>
              <w:top w:val="single" w:sz="4" w:space="0" w:color="auto"/>
              <w:left w:val="nil"/>
              <w:bottom w:val="single" w:sz="4" w:space="0" w:color="auto"/>
              <w:right w:val="nil"/>
            </w:tcBorders>
            <w:shd w:val="clear" w:color="auto" w:fill="auto"/>
            <w:vAlign w:val="center"/>
          </w:tcPr>
          <w:p w14:paraId="655D66AA" w14:textId="77777777" w:rsidR="003A26AE" w:rsidRPr="004D3676" w:rsidRDefault="003A26AE" w:rsidP="006B64CD">
            <w:pPr>
              <w:pStyle w:val="01Metin"/>
              <w:spacing w:before="0" w:after="0"/>
              <w:jc w:val="center"/>
              <w:rPr>
                <w:rFonts w:ascii="Product Sans" w:hAnsi="Product Sans"/>
                <w:bCs/>
                <w:iCs/>
                <w:sz w:val="18"/>
                <w:szCs w:val="18"/>
              </w:rPr>
            </w:pPr>
            <w:r w:rsidRPr="004D3676">
              <w:rPr>
                <w:rFonts w:ascii="Product Sans" w:hAnsi="Product Sans"/>
                <w:bCs/>
                <w:iCs/>
                <w:sz w:val="18"/>
                <w:szCs w:val="18"/>
              </w:rPr>
              <w:t>1,015</w:t>
            </w:r>
          </w:p>
          <w:p w14:paraId="4B3863F5" w14:textId="77777777" w:rsidR="003A26AE" w:rsidRPr="004D3676" w:rsidRDefault="003A26AE" w:rsidP="006B64CD">
            <w:pPr>
              <w:pStyle w:val="01Metin"/>
              <w:spacing w:before="0" w:after="0"/>
              <w:jc w:val="center"/>
              <w:rPr>
                <w:rFonts w:ascii="Product Sans" w:hAnsi="Product Sans"/>
                <w:bCs/>
                <w:iCs/>
                <w:sz w:val="18"/>
                <w:szCs w:val="18"/>
              </w:rPr>
            </w:pPr>
            <w:r w:rsidRPr="004D3676">
              <w:rPr>
                <w:rFonts w:ascii="Product Sans" w:hAnsi="Product Sans"/>
                <w:bCs/>
                <w:iCs/>
                <w:sz w:val="18"/>
                <w:szCs w:val="18"/>
              </w:rPr>
              <w:t>1,123</w:t>
            </w:r>
          </w:p>
          <w:p w14:paraId="4D5F8838" w14:textId="77777777" w:rsidR="003A26AE" w:rsidRPr="004D3676" w:rsidRDefault="003A26AE" w:rsidP="006B64CD">
            <w:pPr>
              <w:pStyle w:val="01Metin"/>
              <w:spacing w:before="0" w:after="0"/>
              <w:jc w:val="center"/>
              <w:rPr>
                <w:rFonts w:ascii="Product Sans" w:hAnsi="Product Sans"/>
                <w:bCs/>
                <w:iCs/>
                <w:sz w:val="18"/>
                <w:szCs w:val="18"/>
              </w:rPr>
            </w:pPr>
            <w:r w:rsidRPr="004D3676">
              <w:rPr>
                <w:rFonts w:ascii="Product Sans" w:hAnsi="Product Sans"/>
                <w:bCs/>
                <w:iCs/>
                <w:sz w:val="18"/>
                <w:szCs w:val="18"/>
              </w:rPr>
              <w:t>1,399</w:t>
            </w:r>
          </w:p>
          <w:p w14:paraId="64F99A7E" w14:textId="77777777" w:rsidR="003A26AE" w:rsidRPr="004D3676" w:rsidRDefault="003A26AE" w:rsidP="006B64CD">
            <w:pPr>
              <w:pStyle w:val="01Metin"/>
              <w:spacing w:before="0" w:after="0"/>
              <w:jc w:val="center"/>
              <w:rPr>
                <w:rFonts w:ascii="Product Sans" w:hAnsi="Product Sans"/>
                <w:bCs/>
                <w:iCs/>
                <w:sz w:val="18"/>
                <w:szCs w:val="18"/>
              </w:rPr>
            </w:pPr>
            <w:r w:rsidRPr="004D3676">
              <w:rPr>
                <w:rFonts w:ascii="Product Sans" w:hAnsi="Product Sans"/>
                <w:bCs/>
                <w:iCs/>
                <w:sz w:val="18"/>
                <w:szCs w:val="18"/>
              </w:rPr>
              <w:t>1,069</w:t>
            </w:r>
          </w:p>
          <w:p w14:paraId="56A8BEEB" w14:textId="77777777" w:rsidR="003A26AE" w:rsidRPr="004D3676" w:rsidRDefault="003A26AE" w:rsidP="006B64CD">
            <w:pPr>
              <w:pStyle w:val="01Metin"/>
              <w:spacing w:before="0" w:after="0"/>
              <w:jc w:val="center"/>
              <w:rPr>
                <w:rFonts w:ascii="Product Sans" w:hAnsi="Product Sans"/>
                <w:bCs/>
                <w:iCs/>
                <w:sz w:val="18"/>
                <w:szCs w:val="18"/>
              </w:rPr>
            </w:pPr>
            <w:r w:rsidRPr="004D3676">
              <w:rPr>
                <w:rFonts w:ascii="Product Sans" w:hAnsi="Product Sans"/>
                <w:bCs/>
                <w:iCs/>
                <w:sz w:val="18"/>
                <w:szCs w:val="18"/>
              </w:rPr>
              <w:t>1,480</w:t>
            </w:r>
          </w:p>
        </w:tc>
        <w:tc>
          <w:tcPr>
            <w:tcW w:w="313" w:type="pct"/>
            <w:tcBorders>
              <w:top w:val="single" w:sz="4" w:space="0" w:color="auto"/>
              <w:left w:val="nil"/>
              <w:bottom w:val="single" w:sz="4" w:space="0" w:color="auto"/>
              <w:right w:val="nil"/>
            </w:tcBorders>
            <w:shd w:val="clear" w:color="auto" w:fill="auto"/>
            <w:vAlign w:val="center"/>
          </w:tcPr>
          <w:p w14:paraId="3D5EA682" w14:textId="29BF1BB1" w:rsidR="003A26AE" w:rsidRPr="004D3676" w:rsidRDefault="003A26AE" w:rsidP="006B64CD">
            <w:pPr>
              <w:pStyle w:val="01Metin"/>
              <w:spacing w:before="0" w:after="0"/>
              <w:rPr>
                <w:rFonts w:ascii="Product Sans" w:hAnsi="Product Sans"/>
                <w:bCs/>
                <w:iCs/>
                <w:sz w:val="18"/>
                <w:szCs w:val="18"/>
              </w:rPr>
            </w:pPr>
            <w:r w:rsidRPr="004D3676">
              <w:rPr>
                <w:rFonts w:ascii="Product Sans" w:hAnsi="Product Sans"/>
                <w:bCs/>
                <w:iCs/>
                <w:sz w:val="18"/>
                <w:szCs w:val="18"/>
              </w:rPr>
              <w:t>4</w:t>
            </w:r>
          </w:p>
        </w:tc>
        <w:tc>
          <w:tcPr>
            <w:tcW w:w="469" w:type="pct"/>
            <w:tcBorders>
              <w:top w:val="single" w:sz="4" w:space="0" w:color="auto"/>
              <w:left w:val="nil"/>
              <w:bottom w:val="single" w:sz="4" w:space="0" w:color="auto"/>
              <w:right w:val="nil"/>
            </w:tcBorders>
            <w:shd w:val="clear" w:color="auto" w:fill="auto"/>
            <w:vAlign w:val="center"/>
          </w:tcPr>
          <w:p w14:paraId="73268D1C" w14:textId="77777777" w:rsidR="003A26AE" w:rsidRPr="004D3676" w:rsidRDefault="003A26AE" w:rsidP="006B64CD">
            <w:pPr>
              <w:pStyle w:val="01Metin"/>
              <w:spacing w:before="0" w:after="0"/>
              <w:rPr>
                <w:rFonts w:ascii="Product Sans" w:hAnsi="Product Sans"/>
                <w:bCs/>
                <w:iCs/>
                <w:sz w:val="18"/>
                <w:szCs w:val="18"/>
              </w:rPr>
            </w:pPr>
            <w:r w:rsidRPr="004D3676">
              <w:rPr>
                <w:rFonts w:ascii="Product Sans" w:hAnsi="Product Sans"/>
                <w:bCs/>
                <w:iCs/>
                <w:sz w:val="18"/>
                <w:szCs w:val="18"/>
              </w:rPr>
              <w:t>6,292</w:t>
            </w:r>
          </w:p>
        </w:tc>
        <w:tc>
          <w:tcPr>
            <w:tcW w:w="468" w:type="pct"/>
            <w:tcBorders>
              <w:top w:val="single" w:sz="4" w:space="0" w:color="auto"/>
              <w:left w:val="nil"/>
              <w:bottom w:val="single" w:sz="4" w:space="0" w:color="auto"/>
              <w:right w:val="nil"/>
            </w:tcBorders>
            <w:shd w:val="clear" w:color="auto" w:fill="auto"/>
            <w:vAlign w:val="center"/>
          </w:tcPr>
          <w:p w14:paraId="290071BF" w14:textId="6E11FC76" w:rsidR="003A26AE" w:rsidRPr="004D3676" w:rsidRDefault="003A26AE" w:rsidP="006B64CD">
            <w:pPr>
              <w:pStyle w:val="01Metin"/>
              <w:spacing w:before="0" w:after="0"/>
              <w:rPr>
                <w:rFonts w:ascii="Product Sans" w:hAnsi="Product Sans"/>
                <w:b/>
                <w:bCs/>
                <w:iCs/>
                <w:sz w:val="18"/>
                <w:szCs w:val="18"/>
              </w:rPr>
            </w:pPr>
            <w:r w:rsidRPr="004D3676">
              <w:rPr>
                <w:rFonts w:ascii="Product Sans" w:hAnsi="Product Sans"/>
                <w:b/>
                <w:bCs/>
                <w:iCs/>
                <w:sz w:val="18"/>
                <w:szCs w:val="18"/>
              </w:rPr>
              <w:t>0,00</w:t>
            </w:r>
          </w:p>
        </w:tc>
      </w:tr>
      <w:tr w:rsidR="006B64CD" w:rsidRPr="004D3676" w14:paraId="13A4E184" w14:textId="77777777" w:rsidTr="00582B97">
        <w:trPr>
          <w:trHeight w:val="1022"/>
        </w:trPr>
        <w:tc>
          <w:tcPr>
            <w:tcW w:w="1172" w:type="pct"/>
            <w:tcBorders>
              <w:top w:val="single" w:sz="4" w:space="0" w:color="auto"/>
              <w:left w:val="nil"/>
              <w:bottom w:val="single" w:sz="4" w:space="0" w:color="auto"/>
              <w:right w:val="nil"/>
            </w:tcBorders>
            <w:shd w:val="clear" w:color="auto" w:fill="auto"/>
            <w:vAlign w:val="center"/>
          </w:tcPr>
          <w:p w14:paraId="706FE3F4" w14:textId="77777777" w:rsidR="003A26AE" w:rsidRPr="004D3676" w:rsidRDefault="003A26AE" w:rsidP="00582B97">
            <w:pPr>
              <w:pStyle w:val="01Metin"/>
              <w:spacing w:before="0" w:after="0"/>
              <w:jc w:val="left"/>
              <w:rPr>
                <w:rFonts w:ascii="Product Sans" w:hAnsi="Product Sans"/>
                <w:b/>
                <w:bCs/>
                <w:iCs/>
                <w:sz w:val="18"/>
                <w:szCs w:val="18"/>
              </w:rPr>
            </w:pPr>
            <w:r w:rsidRPr="004D3676">
              <w:rPr>
                <w:rFonts w:ascii="Product Sans" w:hAnsi="Product Sans"/>
                <w:b/>
                <w:bCs/>
                <w:iCs/>
                <w:sz w:val="18"/>
                <w:szCs w:val="18"/>
              </w:rPr>
              <w:t>Management quality</w:t>
            </w:r>
          </w:p>
        </w:tc>
        <w:tc>
          <w:tcPr>
            <w:tcW w:w="1094" w:type="pct"/>
            <w:tcBorders>
              <w:top w:val="single" w:sz="4" w:space="0" w:color="auto"/>
              <w:left w:val="nil"/>
              <w:bottom w:val="single" w:sz="4" w:space="0" w:color="auto"/>
              <w:right w:val="nil"/>
            </w:tcBorders>
            <w:shd w:val="clear" w:color="auto" w:fill="auto"/>
            <w:vAlign w:val="center"/>
          </w:tcPr>
          <w:p w14:paraId="0F88F5B7" w14:textId="77777777" w:rsidR="003A26AE" w:rsidRPr="004D3676" w:rsidRDefault="003A26AE" w:rsidP="006B64CD">
            <w:pPr>
              <w:pStyle w:val="01Metin"/>
              <w:spacing w:before="0" w:after="0"/>
              <w:rPr>
                <w:rFonts w:ascii="Product Sans" w:hAnsi="Product Sans"/>
                <w:bCs/>
                <w:iCs/>
                <w:sz w:val="18"/>
                <w:szCs w:val="18"/>
              </w:rPr>
            </w:pPr>
            <w:r w:rsidRPr="004D3676">
              <w:rPr>
                <w:rFonts w:ascii="Product Sans" w:hAnsi="Product Sans"/>
                <w:bCs/>
                <w:iCs/>
                <w:sz w:val="18"/>
                <w:szCs w:val="18"/>
              </w:rPr>
              <w:t>18 years and under</w:t>
            </w:r>
          </w:p>
          <w:p w14:paraId="14471A84" w14:textId="77777777" w:rsidR="003A26AE" w:rsidRPr="004D3676" w:rsidRDefault="003A26AE" w:rsidP="006B64CD">
            <w:pPr>
              <w:pStyle w:val="01Metin"/>
              <w:spacing w:before="0" w:after="0"/>
              <w:rPr>
                <w:rFonts w:ascii="Product Sans" w:hAnsi="Product Sans"/>
                <w:bCs/>
                <w:iCs/>
                <w:sz w:val="18"/>
                <w:szCs w:val="18"/>
              </w:rPr>
            </w:pPr>
            <w:r w:rsidRPr="004D3676">
              <w:rPr>
                <w:rFonts w:ascii="Product Sans" w:hAnsi="Product Sans"/>
                <w:bCs/>
                <w:iCs/>
                <w:sz w:val="18"/>
                <w:szCs w:val="18"/>
              </w:rPr>
              <w:t xml:space="preserve">19-25 years old </w:t>
            </w:r>
          </w:p>
          <w:p w14:paraId="06D0F3CD" w14:textId="77777777" w:rsidR="003A26AE" w:rsidRPr="004D3676" w:rsidRDefault="003A26AE" w:rsidP="006B64CD">
            <w:pPr>
              <w:pStyle w:val="01Metin"/>
              <w:spacing w:before="0" w:after="0"/>
              <w:rPr>
                <w:rFonts w:ascii="Product Sans" w:hAnsi="Product Sans"/>
                <w:bCs/>
                <w:iCs/>
                <w:sz w:val="18"/>
                <w:szCs w:val="18"/>
              </w:rPr>
            </w:pPr>
            <w:r w:rsidRPr="004D3676">
              <w:rPr>
                <w:rFonts w:ascii="Product Sans" w:hAnsi="Product Sans"/>
                <w:bCs/>
                <w:iCs/>
                <w:sz w:val="18"/>
                <w:szCs w:val="18"/>
              </w:rPr>
              <w:t>26-35 years old</w:t>
            </w:r>
          </w:p>
          <w:p w14:paraId="1925BBA5" w14:textId="63FA666A" w:rsidR="003A26AE" w:rsidRPr="004D3676" w:rsidRDefault="003A26AE" w:rsidP="006B64CD">
            <w:pPr>
              <w:pStyle w:val="01Metin"/>
              <w:spacing w:before="0" w:after="0"/>
              <w:rPr>
                <w:rFonts w:ascii="Product Sans" w:hAnsi="Product Sans"/>
                <w:bCs/>
                <w:iCs/>
                <w:sz w:val="18"/>
                <w:szCs w:val="18"/>
              </w:rPr>
            </w:pPr>
            <w:r w:rsidRPr="004D3676">
              <w:rPr>
                <w:rFonts w:ascii="Product Sans" w:hAnsi="Product Sans"/>
                <w:bCs/>
                <w:iCs/>
                <w:sz w:val="18"/>
                <w:szCs w:val="18"/>
              </w:rPr>
              <w:t xml:space="preserve">36-45 years </w:t>
            </w:r>
          </w:p>
          <w:p w14:paraId="579C56F2" w14:textId="1837E58C" w:rsidR="003A26AE" w:rsidRPr="004D3676" w:rsidRDefault="003A26AE" w:rsidP="006B64CD">
            <w:pPr>
              <w:pStyle w:val="01Metin"/>
              <w:spacing w:before="0" w:after="0"/>
              <w:rPr>
                <w:rFonts w:ascii="Product Sans" w:hAnsi="Product Sans"/>
                <w:bCs/>
                <w:iCs/>
                <w:sz w:val="18"/>
                <w:szCs w:val="18"/>
              </w:rPr>
            </w:pPr>
            <w:r w:rsidRPr="004D3676">
              <w:rPr>
                <w:rFonts w:ascii="Product Sans" w:hAnsi="Product Sans"/>
                <w:bCs/>
                <w:iCs/>
                <w:sz w:val="18"/>
                <w:szCs w:val="18"/>
              </w:rPr>
              <w:t>46 and above</w:t>
            </w:r>
          </w:p>
        </w:tc>
        <w:tc>
          <w:tcPr>
            <w:tcW w:w="391" w:type="pct"/>
            <w:tcBorders>
              <w:top w:val="single" w:sz="4" w:space="0" w:color="auto"/>
              <w:left w:val="nil"/>
              <w:bottom w:val="single" w:sz="4" w:space="0" w:color="auto"/>
              <w:right w:val="nil"/>
            </w:tcBorders>
            <w:shd w:val="clear" w:color="auto" w:fill="auto"/>
            <w:vAlign w:val="center"/>
          </w:tcPr>
          <w:p w14:paraId="23C06FFC" w14:textId="33840319" w:rsidR="003A26AE" w:rsidRPr="004D3676" w:rsidRDefault="003A26AE" w:rsidP="006B64CD">
            <w:pPr>
              <w:pStyle w:val="01Metin"/>
              <w:spacing w:before="0" w:after="0"/>
              <w:jc w:val="center"/>
              <w:rPr>
                <w:rFonts w:ascii="Product Sans" w:hAnsi="Product Sans"/>
                <w:bCs/>
                <w:iCs/>
                <w:sz w:val="18"/>
                <w:szCs w:val="18"/>
              </w:rPr>
            </w:pPr>
            <w:r w:rsidRPr="004D3676">
              <w:rPr>
                <w:rFonts w:ascii="Product Sans" w:hAnsi="Product Sans"/>
                <w:bCs/>
                <w:iCs/>
                <w:sz w:val="18"/>
                <w:szCs w:val="18"/>
              </w:rPr>
              <w:t>20</w:t>
            </w:r>
          </w:p>
          <w:p w14:paraId="2894E9DE" w14:textId="77777777" w:rsidR="003A26AE" w:rsidRPr="004D3676" w:rsidRDefault="003A26AE" w:rsidP="006B64CD">
            <w:pPr>
              <w:pStyle w:val="01Metin"/>
              <w:spacing w:before="0" w:after="0"/>
              <w:jc w:val="center"/>
              <w:rPr>
                <w:rFonts w:ascii="Product Sans" w:hAnsi="Product Sans"/>
                <w:bCs/>
                <w:iCs/>
                <w:sz w:val="18"/>
                <w:szCs w:val="18"/>
              </w:rPr>
            </w:pPr>
            <w:r w:rsidRPr="004D3676">
              <w:rPr>
                <w:rFonts w:ascii="Product Sans" w:hAnsi="Product Sans"/>
                <w:bCs/>
                <w:iCs/>
                <w:sz w:val="18"/>
                <w:szCs w:val="18"/>
              </w:rPr>
              <w:t>102</w:t>
            </w:r>
          </w:p>
          <w:p w14:paraId="73DCC2E3" w14:textId="77777777" w:rsidR="003A26AE" w:rsidRPr="004D3676" w:rsidRDefault="003A26AE" w:rsidP="006B64CD">
            <w:pPr>
              <w:pStyle w:val="01Metin"/>
              <w:spacing w:before="0" w:after="0"/>
              <w:jc w:val="center"/>
              <w:rPr>
                <w:rFonts w:ascii="Product Sans" w:hAnsi="Product Sans"/>
                <w:bCs/>
                <w:iCs/>
                <w:sz w:val="18"/>
                <w:szCs w:val="18"/>
              </w:rPr>
            </w:pPr>
            <w:r w:rsidRPr="004D3676">
              <w:rPr>
                <w:rFonts w:ascii="Product Sans" w:hAnsi="Product Sans"/>
                <w:bCs/>
                <w:iCs/>
                <w:sz w:val="18"/>
                <w:szCs w:val="18"/>
              </w:rPr>
              <w:t>114</w:t>
            </w:r>
          </w:p>
          <w:p w14:paraId="772D651D" w14:textId="77777777" w:rsidR="003A26AE" w:rsidRPr="004D3676" w:rsidRDefault="003A26AE" w:rsidP="006B64CD">
            <w:pPr>
              <w:pStyle w:val="01Metin"/>
              <w:spacing w:before="0" w:after="0"/>
              <w:jc w:val="center"/>
              <w:rPr>
                <w:rFonts w:ascii="Product Sans" w:hAnsi="Product Sans"/>
                <w:bCs/>
                <w:iCs/>
                <w:sz w:val="18"/>
                <w:szCs w:val="18"/>
              </w:rPr>
            </w:pPr>
            <w:r w:rsidRPr="004D3676">
              <w:rPr>
                <w:rFonts w:ascii="Product Sans" w:hAnsi="Product Sans"/>
                <w:bCs/>
                <w:iCs/>
                <w:sz w:val="18"/>
                <w:szCs w:val="18"/>
              </w:rPr>
              <w:t>161</w:t>
            </w:r>
          </w:p>
          <w:p w14:paraId="238D03E5" w14:textId="6A77A761" w:rsidR="003A26AE" w:rsidRPr="004D3676" w:rsidRDefault="003A26AE" w:rsidP="006B64CD">
            <w:pPr>
              <w:pStyle w:val="01Metin"/>
              <w:spacing w:before="0" w:after="0"/>
              <w:jc w:val="center"/>
              <w:rPr>
                <w:rFonts w:ascii="Product Sans" w:hAnsi="Product Sans"/>
                <w:bCs/>
                <w:iCs/>
                <w:sz w:val="18"/>
                <w:szCs w:val="18"/>
              </w:rPr>
            </w:pPr>
            <w:r w:rsidRPr="004D3676">
              <w:rPr>
                <w:rFonts w:ascii="Product Sans" w:hAnsi="Product Sans"/>
                <w:bCs/>
                <w:iCs/>
                <w:sz w:val="18"/>
                <w:szCs w:val="18"/>
              </w:rPr>
              <w:t>16</w:t>
            </w:r>
          </w:p>
        </w:tc>
        <w:tc>
          <w:tcPr>
            <w:tcW w:w="391" w:type="pct"/>
            <w:tcBorders>
              <w:top w:val="single" w:sz="4" w:space="0" w:color="auto"/>
              <w:left w:val="nil"/>
              <w:bottom w:val="single" w:sz="4" w:space="0" w:color="auto"/>
              <w:right w:val="nil"/>
            </w:tcBorders>
            <w:shd w:val="clear" w:color="auto" w:fill="auto"/>
            <w:vAlign w:val="center"/>
          </w:tcPr>
          <w:p w14:paraId="73DB337E" w14:textId="77777777" w:rsidR="003A26AE" w:rsidRPr="004D3676" w:rsidRDefault="003A26AE" w:rsidP="006B64CD">
            <w:pPr>
              <w:pStyle w:val="01Metin"/>
              <w:spacing w:before="0" w:after="0"/>
              <w:jc w:val="center"/>
              <w:rPr>
                <w:rFonts w:ascii="Product Sans" w:hAnsi="Product Sans"/>
                <w:bCs/>
                <w:iCs/>
                <w:sz w:val="18"/>
                <w:szCs w:val="18"/>
              </w:rPr>
            </w:pPr>
            <w:r w:rsidRPr="004D3676">
              <w:rPr>
                <w:rFonts w:ascii="Product Sans" w:hAnsi="Product Sans"/>
                <w:bCs/>
                <w:iCs/>
                <w:sz w:val="18"/>
                <w:szCs w:val="18"/>
              </w:rPr>
              <w:t>3,71</w:t>
            </w:r>
          </w:p>
          <w:p w14:paraId="3B5357AB" w14:textId="77777777" w:rsidR="003A26AE" w:rsidRPr="004D3676" w:rsidRDefault="003A26AE" w:rsidP="006B64CD">
            <w:pPr>
              <w:pStyle w:val="01Metin"/>
              <w:spacing w:before="0" w:after="0"/>
              <w:jc w:val="center"/>
              <w:rPr>
                <w:rFonts w:ascii="Product Sans" w:hAnsi="Product Sans"/>
                <w:bCs/>
                <w:iCs/>
                <w:sz w:val="18"/>
                <w:szCs w:val="18"/>
              </w:rPr>
            </w:pPr>
            <w:r w:rsidRPr="004D3676">
              <w:rPr>
                <w:rFonts w:ascii="Product Sans" w:hAnsi="Product Sans"/>
                <w:bCs/>
                <w:iCs/>
                <w:sz w:val="18"/>
                <w:szCs w:val="18"/>
              </w:rPr>
              <w:t>3,02</w:t>
            </w:r>
          </w:p>
          <w:p w14:paraId="07570E5F" w14:textId="77777777" w:rsidR="003A26AE" w:rsidRPr="004D3676" w:rsidRDefault="003A26AE" w:rsidP="006B64CD">
            <w:pPr>
              <w:pStyle w:val="01Metin"/>
              <w:spacing w:before="0" w:after="0"/>
              <w:jc w:val="center"/>
              <w:rPr>
                <w:rFonts w:ascii="Product Sans" w:hAnsi="Product Sans"/>
                <w:bCs/>
                <w:iCs/>
                <w:sz w:val="18"/>
                <w:szCs w:val="18"/>
              </w:rPr>
            </w:pPr>
            <w:r w:rsidRPr="004D3676">
              <w:rPr>
                <w:rFonts w:ascii="Product Sans" w:hAnsi="Product Sans"/>
                <w:bCs/>
                <w:iCs/>
                <w:sz w:val="18"/>
                <w:szCs w:val="18"/>
              </w:rPr>
              <w:t>3,33</w:t>
            </w:r>
          </w:p>
          <w:p w14:paraId="31CEFE6C" w14:textId="77777777" w:rsidR="003A26AE" w:rsidRPr="004D3676" w:rsidRDefault="003A26AE" w:rsidP="006B64CD">
            <w:pPr>
              <w:pStyle w:val="01Metin"/>
              <w:spacing w:before="0" w:after="0"/>
              <w:jc w:val="center"/>
              <w:rPr>
                <w:rFonts w:ascii="Product Sans" w:hAnsi="Product Sans"/>
                <w:bCs/>
                <w:iCs/>
                <w:sz w:val="18"/>
                <w:szCs w:val="18"/>
              </w:rPr>
            </w:pPr>
            <w:r w:rsidRPr="004D3676">
              <w:rPr>
                <w:rFonts w:ascii="Product Sans" w:hAnsi="Product Sans"/>
                <w:bCs/>
                <w:iCs/>
                <w:sz w:val="18"/>
                <w:szCs w:val="18"/>
              </w:rPr>
              <w:t>4,22</w:t>
            </w:r>
          </w:p>
          <w:p w14:paraId="6D0339A4" w14:textId="77777777" w:rsidR="003A26AE" w:rsidRPr="004D3676" w:rsidRDefault="003A26AE" w:rsidP="006B64CD">
            <w:pPr>
              <w:pStyle w:val="01Metin"/>
              <w:spacing w:before="0" w:after="0"/>
              <w:jc w:val="center"/>
              <w:rPr>
                <w:rFonts w:ascii="Product Sans" w:hAnsi="Product Sans"/>
                <w:bCs/>
                <w:iCs/>
                <w:sz w:val="18"/>
                <w:szCs w:val="18"/>
              </w:rPr>
            </w:pPr>
            <w:r w:rsidRPr="004D3676">
              <w:rPr>
                <w:rFonts w:ascii="Product Sans" w:hAnsi="Product Sans"/>
                <w:bCs/>
                <w:iCs/>
                <w:sz w:val="18"/>
                <w:szCs w:val="18"/>
              </w:rPr>
              <w:t>3,58</w:t>
            </w:r>
          </w:p>
        </w:tc>
        <w:tc>
          <w:tcPr>
            <w:tcW w:w="703" w:type="pct"/>
            <w:tcBorders>
              <w:top w:val="single" w:sz="4" w:space="0" w:color="auto"/>
              <w:left w:val="nil"/>
              <w:bottom w:val="single" w:sz="4" w:space="0" w:color="auto"/>
              <w:right w:val="nil"/>
            </w:tcBorders>
            <w:shd w:val="clear" w:color="auto" w:fill="auto"/>
            <w:vAlign w:val="center"/>
          </w:tcPr>
          <w:p w14:paraId="2FC74290" w14:textId="77777777" w:rsidR="003A26AE" w:rsidRPr="004D3676" w:rsidRDefault="003A26AE" w:rsidP="006B64CD">
            <w:pPr>
              <w:pStyle w:val="01Metin"/>
              <w:spacing w:before="0" w:after="0"/>
              <w:jc w:val="center"/>
              <w:rPr>
                <w:rFonts w:ascii="Product Sans" w:hAnsi="Product Sans"/>
                <w:bCs/>
                <w:iCs/>
                <w:sz w:val="18"/>
                <w:szCs w:val="18"/>
              </w:rPr>
            </w:pPr>
            <w:r w:rsidRPr="004D3676">
              <w:rPr>
                <w:rFonts w:ascii="Product Sans" w:hAnsi="Product Sans"/>
                <w:bCs/>
                <w:iCs/>
                <w:sz w:val="18"/>
                <w:szCs w:val="18"/>
              </w:rPr>
              <w:t>1,971</w:t>
            </w:r>
          </w:p>
          <w:p w14:paraId="0A515D11" w14:textId="77777777" w:rsidR="003A26AE" w:rsidRPr="004D3676" w:rsidRDefault="003A26AE" w:rsidP="006B64CD">
            <w:pPr>
              <w:pStyle w:val="01Metin"/>
              <w:spacing w:before="0" w:after="0"/>
              <w:jc w:val="center"/>
              <w:rPr>
                <w:rFonts w:ascii="Product Sans" w:hAnsi="Product Sans"/>
                <w:bCs/>
                <w:iCs/>
                <w:sz w:val="18"/>
                <w:szCs w:val="18"/>
              </w:rPr>
            </w:pPr>
            <w:r w:rsidRPr="004D3676">
              <w:rPr>
                <w:rFonts w:ascii="Product Sans" w:hAnsi="Product Sans"/>
                <w:bCs/>
                <w:iCs/>
                <w:sz w:val="18"/>
                <w:szCs w:val="18"/>
              </w:rPr>
              <w:t>1,792</w:t>
            </w:r>
          </w:p>
          <w:p w14:paraId="6E6C04FA" w14:textId="77777777" w:rsidR="003A26AE" w:rsidRPr="004D3676" w:rsidRDefault="003A26AE" w:rsidP="006B64CD">
            <w:pPr>
              <w:pStyle w:val="01Metin"/>
              <w:spacing w:before="0" w:after="0"/>
              <w:jc w:val="center"/>
              <w:rPr>
                <w:rFonts w:ascii="Product Sans" w:hAnsi="Product Sans"/>
                <w:bCs/>
                <w:iCs/>
                <w:sz w:val="18"/>
                <w:szCs w:val="18"/>
              </w:rPr>
            </w:pPr>
            <w:r w:rsidRPr="004D3676">
              <w:rPr>
                <w:rFonts w:ascii="Product Sans" w:hAnsi="Product Sans"/>
                <w:bCs/>
                <w:iCs/>
                <w:sz w:val="18"/>
                <w:szCs w:val="18"/>
              </w:rPr>
              <w:t>1,812</w:t>
            </w:r>
          </w:p>
          <w:p w14:paraId="4107E6AD" w14:textId="77777777" w:rsidR="003A26AE" w:rsidRPr="004D3676" w:rsidRDefault="003A26AE" w:rsidP="006B64CD">
            <w:pPr>
              <w:pStyle w:val="01Metin"/>
              <w:spacing w:before="0" w:after="0"/>
              <w:jc w:val="center"/>
              <w:rPr>
                <w:rFonts w:ascii="Product Sans" w:hAnsi="Product Sans"/>
                <w:bCs/>
                <w:iCs/>
                <w:sz w:val="18"/>
                <w:szCs w:val="18"/>
              </w:rPr>
            </w:pPr>
            <w:r w:rsidRPr="004D3676">
              <w:rPr>
                <w:rFonts w:ascii="Product Sans" w:hAnsi="Product Sans"/>
                <w:bCs/>
                <w:iCs/>
                <w:sz w:val="18"/>
                <w:szCs w:val="18"/>
              </w:rPr>
              <w:t>1,514</w:t>
            </w:r>
          </w:p>
          <w:p w14:paraId="67295E6D" w14:textId="77777777" w:rsidR="003A26AE" w:rsidRPr="004D3676" w:rsidRDefault="003A26AE" w:rsidP="006B64CD">
            <w:pPr>
              <w:pStyle w:val="01Metin"/>
              <w:spacing w:before="0" w:after="0"/>
              <w:jc w:val="center"/>
              <w:rPr>
                <w:rFonts w:ascii="Product Sans" w:hAnsi="Product Sans"/>
                <w:bCs/>
                <w:iCs/>
                <w:sz w:val="18"/>
                <w:szCs w:val="18"/>
              </w:rPr>
            </w:pPr>
            <w:r w:rsidRPr="004D3676">
              <w:rPr>
                <w:rFonts w:ascii="Product Sans" w:hAnsi="Product Sans"/>
                <w:bCs/>
                <w:iCs/>
                <w:sz w:val="18"/>
                <w:szCs w:val="18"/>
              </w:rPr>
              <w:t>1,561</w:t>
            </w:r>
          </w:p>
        </w:tc>
        <w:tc>
          <w:tcPr>
            <w:tcW w:w="313" w:type="pct"/>
            <w:tcBorders>
              <w:top w:val="single" w:sz="4" w:space="0" w:color="auto"/>
              <w:left w:val="nil"/>
              <w:bottom w:val="single" w:sz="4" w:space="0" w:color="auto"/>
              <w:right w:val="nil"/>
            </w:tcBorders>
            <w:shd w:val="clear" w:color="auto" w:fill="auto"/>
            <w:vAlign w:val="center"/>
          </w:tcPr>
          <w:p w14:paraId="5DF61D65" w14:textId="59224A2A" w:rsidR="003A26AE" w:rsidRPr="004D3676" w:rsidRDefault="003A26AE" w:rsidP="006B64CD">
            <w:pPr>
              <w:pStyle w:val="01Metin"/>
              <w:spacing w:before="0" w:after="0"/>
              <w:rPr>
                <w:rFonts w:ascii="Product Sans" w:hAnsi="Product Sans"/>
                <w:bCs/>
                <w:iCs/>
                <w:sz w:val="18"/>
                <w:szCs w:val="18"/>
              </w:rPr>
            </w:pPr>
            <w:r w:rsidRPr="004D3676">
              <w:rPr>
                <w:rFonts w:ascii="Product Sans" w:hAnsi="Product Sans"/>
                <w:bCs/>
                <w:iCs/>
                <w:sz w:val="18"/>
                <w:szCs w:val="18"/>
              </w:rPr>
              <w:t>4</w:t>
            </w:r>
          </w:p>
        </w:tc>
        <w:tc>
          <w:tcPr>
            <w:tcW w:w="469" w:type="pct"/>
            <w:tcBorders>
              <w:top w:val="single" w:sz="4" w:space="0" w:color="auto"/>
              <w:left w:val="nil"/>
              <w:bottom w:val="single" w:sz="4" w:space="0" w:color="auto"/>
              <w:right w:val="nil"/>
            </w:tcBorders>
            <w:shd w:val="clear" w:color="auto" w:fill="auto"/>
            <w:vAlign w:val="center"/>
          </w:tcPr>
          <w:p w14:paraId="45D2A05B" w14:textId="77777777" w:rsidR="003A26AE" w:rsidRPr="004D3676" w:rsidRDefault="003A26AE" w:rsidP="006B64CD">
            <w:pPr>
              <w:pStyle w:val="01Metin"/>
              <w:spacing w:before="0" w:after="0"/>
              <w:rPr>
                <w:rFonts w:ascii="Product Sans" w:hAnsi="Product Sans"/>
                <w:bCs/>
                <w:iCs/>
                <w:sz w:val="18"/>
                <w:szCs w:val="18"/>
              </w:rPr>
            </w:pPr>
            <w:r w:rsidRPr="004D3676">
              <w:rPr>
                <w:rFonts w:ascii="Product Sans" w:hAnsi="Product Sans"/>
                <w:bCs/>
                <w:iCs/>
                <w:sz w:val="18"/>
                <w:szCs w:val="18"/>
              </w:rPr>
              <w:t>8,984</w:t>
            </w:r>
          </w:p>
        </w:tc>
        <w:tc>
          <w:tcPr>
            <w:tcW w:w="468" w:type="pct"/>
            <w:tcBorders>
              <w:top w:val="single" w:sz="4" w:space="0" w:color="auto"/>
              <w:left w:val="nil"/>
              <w:bottom w:val="single" w:sz="4" w:space="0" w:color="auto"/>
              <w:right w:val="nil"/>
            </w:tcBorders>
            <w:shd w:val="clear" w:color="auto" w:fill="auto"/>
            <w:vAlign w:val="center"/>
          </w:tcPr>
          <w:p w14:paraId="3C5E95C8" w14:textId="2D56A8C3" w:rsidR="003A26AE" w:rsidRPr="004D3676" w:rsidRDefault="003A26AE" w:rsidP="006B64CD">
            <w:pPr>
              <w:pStyle w:val="01Metin"/>
              <w:spacing w:before="0" w:after="0"/>
              <w:rPr>
                <w:rFonts w:ascii="Product Sans" w:hAnsi="Product Sans"/>
                <w:b/>
                <w:bCs/>
                <w:iCs/>
                <w:sz w:val="18"/>
                <w:szCs w:val="18"/>
              </w:rPr>
            </w:pPr>
            <w:r w:rsidRPr="004D3676">
              <w:rPr>
                <w:rFonts w:ascii="Product Sans" w:hAnsi="Product Sans"/>
                <w:b/>
                <w:bCs/>
                <w:iCs/>
                <w:sz w:val="18"/>
                <w:szCs w:val="18"/>
              </w:rPr>
              <w:t>0,00</w:t>
            </w:r>
          </w:p>
        </w:tc>
      </w:tr>
      <w:tr w:rsidR="006B64CD" w:rsidRPr="004D3676" w14:paraId="3A0A97FE" w14:textId="77777777" w:rsidTr="00582B97">
        <w:trPr>
          <w:trHeight w:val="1022"/>
        </w:trPr>
        <w:tc>
          <w:tcPr>
            <w:tcW w:w="1172" w:type="pct"/>
            <w:tcBorders>
              <w:top w:val="single" w:sz="4" w:space="0" w:color="auto"/>
              <w:left w:val="nil"/>
              <w:bottom w:val="single" w:sz="4" w:space="0" w:color="auto"/>
              <w:right w:val="nil"/>
            </w:tcBorders>
            <w:shd w:val="clear" w:color="auto" w:fill="auto"/>
            <w:vAlign w:val="center"/>
          </w:tcPr>
          <w:p w14:paraId="376C3FD9" w14:textId="77777777" w:rsidR="003A26AE" w:rsidRPr="004D3676" w:rsidRDefault="003A26AE" w:rsidP="00582B97">
            <w:pPr>
              <w:pStyle w:val="01Metin"/>
              <w:spacing w:before="0" w:after="0"/>
              <w:jc w:val="left"/>
              <w:rPr>
                <w:rFonts w:ascii="Product Sans" w:hAnsi="Product Sans"/>
                <w:b/>
                <w:bCs/>
                <w:iCs/>
                <w:sz w:val="18"/>
                <w:szCs w:val="18"/>
              </w:rPr>
            </w:pPr>
            <w:r w:rsidRPr="004D3676">
              <w:rPr>
                <w:rFonts w:ascii="Product Sans" w:hAnsi="Product Sans"/>
                <w:b/>
                <w:bCs/>
                <w:iCs/>
                <w:sz w:val="18"/>
                <w:szCs w:val="18"/>
              </w:rPr>
              <w:t>Financial Performance</w:t>
            </w:r>
          </w:p>
        </w:tc>
        <w:tc>
          <w:tcPr>
            <w:tcW w:w="1094" w:type="pct"/>
            <w:tcBorders>
              <w:top w:val="single" w:sz="4" w:space="0" w:color="auto"/>
              <w:left w:val="nil"/>
              <w:bottom w:val="single" w:sz="4" w:space="0" w:color="auto"/>
              <w:right w:val="nil"/>
            </w:tcBorders>
            <w:shd w:val="clear" w:color="auto" w:fill="auto"/>
            <w:vAlign w:val="center"/>
          </w:tcPr>
          <w:p w14:paraId="4EDA38D4" w14:textId="77777777" w:rsidR="003A26AE" w:rsidRPr="004D3676" w:rsidRDefault="003A26AE" w:rsidP="006B64CD">
            <w:pPr>
              <w:pStyle w:val="01Metin"/>
              <w:spacing w:before="0" w:after="0"/>
              <w:rPr>
                <w:rFonts w:ascii="Product Sans" w:hAnsi="Product Sans"/>
                <w:bCs/>
                <w:iCs/>
                <w:sz w:val="18"/>
                <w:szCs w:val="18"/>
              </w:rPr>
            </w:pPr>
            <w:r w:rsidRPr="004D3676">
              <w:rPr>
                <w:rFonts w:ascii="Product Sans" w:hAnsi="Product Sans"/>
                <w:bCs/>
                <w:iCs/>
                <w:sz w:val="18"/>
                <w:szCs w:val="18"/>
              </w:rPr>
              <w:t>18 years and under</w:t>
            </w:r>
          </w:p>
          <w:p w14:paraId="24C3046B" w14:textId="77777777" w:rsidR="003A26AE" w:rsidRPr="004D3676" w:rsidRDefault="003A26AE" w:rsidP="006B64CD">
            <w:pPr>
              <w:pStyle w:val="01Metin"/>
              <w:spacing w:before="0" w:after="0"/>
              <w:rPr>
                <w:rFonts w:ascii="Product Sans" w:hAnsi="Product Sans"/>
                <w:bCs/>
                <w:iCs/>
                <w:sz w:val="18"/>
                <w:szCs w:val="18"/>
              </w:rPr>
            </w:pPr>
            <w:r w:rsidRPr="004D3676">
              <w:rPr>
                <w:rFonts w:ascii="Product Sans" w:hAnsi="Product Sans"/>
                <w:bCs/>
                <w:iCs/>
                <w:sz w:val="18"/>
                <w:szCs w:val="18"/>
              </w:rPr>
              <w:t xml:space="preserve">19-25 years old </w:t>
            </w:r>
          </w:p>
          <w:p w14:paraId="688D49D2" w14:textId="77777777" w:rsidR="003A26AE" w:rsidRPr="004D3676" w:rsidRDefault="003A26AE" w:rsidP="006B64CD">
            <w:pPr>
              <w:pStyle w:val="01Metin"/>
              <w:spacing w:before="0" w:after="0"/>
              <w:rPr>
                <w:rFonts w:ascii="Product Sans" w:hAnsi="Product Sans"/>
                <w:bCs/>
                <w:iCs/>
                <w:sz w:val="18"/>
                <w:szCs w:val="18"/>
              </w:rPr>
            </w:pPr>
            <w:r w:rsidRPr="004D3676">
              <w:rPr>
                <w:rFonts w:ascii="Product Sans" w:hAnsi="Product Sans"/>
                <w:bCs/>
                <w:iCs/>
                <w:sz w:val="18"/>
                <w:szCs w:val="18"/>
              </w:rPr>
              <w:t>26-35 years old</w:t>
            </w:r>
          </w:p>
          <w:p w14:paraId="0F55EC09" w14:textId="4185FDED" w:rsidR="003A26AE" w:rsidRPr="004D3676" w:rsidRDefault="003A26AE" w:rsidP="006B64CD">
            <w:pPr>
              <w:pStyle w:val="01Metin"/>
              <w:spacing w:before="0" w:after="0"/>
              <w:rPr>
                <w:rFonts w:ascii="Product Sans" w:hAnsi="Product Sans"/>
                <w:bCs/>
                <w:iCs/>
                <w:sz w:val="18"/>
                <w:szCs w:val="18"/>
              </w:rPr>
            </w:pPr>
            <w:r w:rsidRPr="004D3676">
              <w:rPr>
                <w:rFonts w:ascii="Product Sans" w:hAnsi="Product Sans"/>
                <w:bCs/>
                <w:iCs/>
                <w:sz w:val="18"/>
                <w:szCs w:val="18"/>
              </w:rPr>
              <w:t xml:space="preserve">36-45 years </w:t>
            </w:r>
          </w:p>
          <w:p w14:paraId="6E4CDA93" w14:textId="4C6B4FDA" w:rsidR="003A26AE" w:rsidRPr="004D3676" w:rsidRDefault="003A26AE" w:rsidP="006B64CD">
            <w:pPr>
              <w:pStyle w:val="01Metin"/>
              <w:spacing w:before="0" w:after="0"/>
              <w:rPr>
                <w:rFonts w:ascii="Product Sans" w:hAnsi="Product Sans"/>
                <w:bCs/>
                <w:iCs/>
                <w:sz w:val="18"/>
                <w:szCs w:val="18"/>
              </w:rPr>
            </w:pPr>
            <w:r w:rsidRPr="004D3676">
              <w:rPr>
                <w:rFonts w:ascii="Product Sans" w:hAnsi="Product Sans"/>
                <w:bCs/>
                <w:iCs/>
                <w:sz w:val="18"/>
                <w:szCs w:val="18"/>
              </w:rPr>
              <w:t>46 and above</w:t>
            </w:r>
          </w:p>
        </w:tc>
        <w:tc>
          <w:tcPr>
            <w:tcW w:w="391" w:type="pct"/>
            <w:tcBorders>
              <w:top w:val="single" w:sz="4" w:space="0" w:color="auto"/>
              <w:left w:val="nil"/>
              <w:bottom w:val="single" w:sz="4" w:space="0" w:color="auto"/>
              <w:right w:val="nil"/>
            </w:tcBorders>
            <w:shd w:val="clear" w:color="auto" w:fill="auto"/>
            <w:vAlign w:val="center"/>
          </w:tcPr>
          <w:p w14:paraId="156A3A48" w14:textId="0B5D1127" w:rsidR="003A26AE" w:rsidRPr="004D3676" w:rsidRDefault="003A26AE" w:rsidP="006B64CD">
            <w:pPr>
              <w:pStyle w:val="01Metin"/>
              <w:spacing w:before="0" w:after="0"/>
              <w:jc w:val="center"/>
              <w:rPr>
                <w:rFonts w:ascii="Product Sans" w:hAnsi="Product Sans"/>
                <w:bCs/>
                <w:iCs/>
                <w:sz w:val="18"/>
                <w:szCs w:val="18"/>
              </w:rPr>
            </w:pPr>
            <w:r w:rsidRPr="004D3676">
              <w:rPr>
                <w:rFonts w:ascii="Product Sans" w:hAnsi="Product Sans"/>
                <w:bCs/>
                <w:iCs/>
                <w:sz w:val="18"/>
                <w:szCs w:val="18"/>
              </w:rPr>
              <w:t>20</w:t>
            </w:r>
          </w:p>
          <w:p w14:paraId="274A9FD1" w14:textId="77777777" w:rsidR="003A26AE" w:rsidRPr="004D3676" w:rsidRDefault="003A26AE" w:rsidP="006B64CD">
            <w:pPr>
              <w:pStyle w:val="01Metin"/>
              <w:spacing w:before="0" w:after="0"/>
              <w:jc w:val="center"/>
              <w:rPr>
                <w:rFonts w:ascii="Product Sans" w:hAnsi="Product Sans"/>
                <w:bCs/>
                <w:iCs/>
                <w:sz w:val="18"/>
                <w:szCs w:val="18"/>
              </w:rPr>
            </w:pPr>
            <w:r w:rsidRPr="004D3676">
              <w:rPr>
                <w:rFonts w:ascii="Product Sans" w:hAnsi="Product Sans"/>
                <w:bCs/>
                <w:iCs/>
                <w:sz w:val="18"/>
                <w:szCs w:val="18"/>
              </w:rPr>
              <w:t>102</w:t>
            </w:r>
          </w:p>
          <w:p w14:paraId="74E1EF96" w14:textId="77777777" w:rsidR="003A26AE" w:rsidRPr="004D3676" w:rsidRDefault="003A26AE" w:rsidP="006B64CD">
            <w:pPr>
              <w:pStyle w:val="01Metin"/>
              <w:spacing w:before="0" w:after="0"/>
              <w:jc w:val="center"/>
              <w:rPr>
                <w:rFonts w:ascii="Product Sans" w:hAnsi="Product Sans"/>
                <w:bCs/>
                <w:iCs/>
                <w:sz w:val="18"/>
                <w:szCs w:val="18"/>
              </w:rPr>
            </w:pPr>
            <w:r w:rsidRPr="004D3676">
              <w:rPr>
                <w:rFonts w:ascii="Product Sans" w:hAnsi="Product Sans"/>
                <w:bCs/>
                <w:iCs/>
                <w:sz w:val="18"/>
                <w:szCs w:val="18"/>
              </w:rPr>
              <w:t>114</w:t>
            </w:r>
          </w:p>
          <w:p w14:paraId="1AB14574" w14:textId="77777777" w:rsidR="003A26AE" w:rsidRPr="004D3676" w:rsidRDefault="003A26AE" w:rsidP="006B64CD">
            <w:pPr>
              <w:pStyle w:val="01Metin"/>
              <w:spacing w:before="0" w:after="0"/>
              <w:jc w:val="center"/>
              <w:rPr>
                <w:rFonts w:ascii="Product Sans" w:hAnsi="Product Sans"/>
                <w:bCs/>
                <w:iCs/>
                <w:sz w:val="18"/>
                <w:szCs w:val="18"/>
              </w:rPr>
            </w:pPr>
            <w:r w:rsidRPr="004D3676">
              <w:rPr>
                <w:rFonts w:ascii="Product Sans" w:hAnsi="Product Sans"/>
                <w:bCs/>
                <w:iCs/>
                <w:sz w:val="18"/>
                <w:szCs w:val="18"/>
              </w:rPr>
              <w:t>161</w:t>
            </w:r>
          </w:p>
          <w:p w14:paraId="1DC245A4" w14:textId="0C67C1A3" w:rsidR="003A26AE" w:rsidRPr="004D3676" w:rsidRDefault="003A26AE" w:rsidP="006B64CD">
            <w:pPr>
              <w:pStyle w:val="01Metin"/>
              <w:spacing w:before="0" w:after="0"/>
              <w:jc w:val="center"/>
              <w:rPr>
                <w:rFonts w:ascii="Product Sans" w:hAnsi="Product Sans"/>
                <w:bCs/>
                <w:iCs/>
                <w:sz w:val="18"/>
                <w:szCs w:val="18"/>
              </w:rPr>
            </w:pPr>
            <w:r w:rsidRPr="004D3676">
              <w:rPr>
                <w:rFonts w:ascii="Product Sans" w:hAnsi="Product Sans"/>
                <w:bCs/>
                <w:iCs/>
                <w:sz w:val="18"/>
                <w:szCs w:val="18"/>
              </w:rPr>
              <w:t>16</w:t>
            </w:r>
          </w:p>
        </w:tc>
        <w:tc>
          <w:tcPr>
            <w:tcW w:w="391" w:type="pct"/>
            <w:tcBorders>
              <w:top w:val="single" w:sz="4" w:space="0" w:color="auto"/>
              <w:left w:val="nil"/>
              <w:bottom w:val="single" w:sz="4" w:space="0" w:color="auto"/>
              <w:right w:val="nil"/>
            </w:tcBorders>
            <w:shd w:val="clear" w:color="auto" w:fill="auto"/>
            <w:vAlign w:val="center"/>
          </w:tcPr>
          <w:p w14:paraId="40F65788" w14:textId="77777777" w:rsidR="003A26AE" w:rsidRPr="004D3676" w:rsidRDefault="003A26AE" w:rsidP="006B64CD">
            <w:pPr>
              <w:pStyle w:val="01Metin"/>
              <w:spacing w:before="0" w:after="0"/>
              <w:jc w:val="center"/>
              <w:rPr>
                <w:rFonts w:ascii="Product Sans" w:hAnsi="Product Sans"/>
                <w:bCs/>
                <w:iCs/>
                <w:sz w:val="18"/>
                <w:szCs w:val="18"/>
              </w:rPr>
            </w:pPr>
            <w:r w:rsidRPr="004D3676">
              <w:rPr>
                <w:rFonts w:ascii="Product Sans" w:hAnsi="Product Sans"/>
                <w:bCs/>
                <w:iCs/>
                <w:sz w:val="18"/>
                <w:szCs w:val="18"/>
              </w:rPr>
              <w:t>3,71</w:t>
            </w:r>
          </w:p>
          <w:p w14:paraId="4588C3AA" w14:textId="77777777" w:rsidR="003A26AE" w:rsidRPr="004D3676" w:rsidRDefault="003A26AE" w:rsidP="006B64CD">
            <w:pPr>
              <w:pStyle w:val="01Metin"/>
              <w:spacing w:before="0" w:after="0"/>
              <w:jc w:val="center"/>
              <w:rPr>
                <w:rFonts w:ascii="Product Sans" w:hAnsi="Product Sans"/>
                <w:bCs/>
                <w:iCs/>
                <w:sz w:val="18"/>
                <w:szCs w:val="18"/>
              </w:rPr>
            </w:pPr>
            <w:r w:rsidRPr="004D3676">
              <w:rPr>
                <w:rFonts w:ascii="Product Sans" w:hAnsi="Product Sans"/>
                <w:bCs/>
                <w:iCs/>
                <w:sz w:val="18"/>
                <w:szCs w:val="18"/>
              </w:rPr>
              <w:t>3,02</w:t>
            </w:r>
          </w:p>
          <w:p w14:paraId="2AC720A2" w14:textId="77777777" w:rsidR="003A26AE" w:rsidRPr="004D3676" w:rsidRDefault="003A26AE" w:rsidP="006B64CD">
            <w:pPr>
              <w:pStyle w:val="01Metin"/>
              <w:spacing w:before="0" w:after="0"/>
              <w:jc w:val="center"/>
              <w:rPr>
                <w:rFonts w:ascii="Product Sans" w:hAnsi="Product Sans"/>
                <w:bCs/>
                <w:iCs/>
                <w:sz w:val="18"/>
                <w:szCs w:val="18"/>
              </w:rPr>
            </w:pPr>
            <w:r w:rsidRPr="004D3676">
              <w:rPr>
                <w:rFonts w:ascii="Product Sans" w:hAnsi="Product Sans"/>
                <w:bCs/>
                <w:iCs/>
                <w:sz w:val="18"/>
                <w:szCs w:val="18"/>
              </w:rPr>
              <w:t>3,17</w:t>
            </w:r>
          </w:p>
          <w:p w14:paraId="343BB275" w14:textId="77777777" w:rsidR="003A26AE" w:rsidRPr="004D3676" w:rsidRDefault="003A26AE" w:rsidP="006B64CD">
            <w:pPr>
              <w:pStyle w:val="01Metin"/>
              <w:spacing w:before="0" w:after="0"/>
              <w:jc w:val="center"/>
              <w:rPr>
                <w:rFonts w:ascii="Product Sans" w:hAnsi="Product Sans"/>
                <w:bCs/>
                <w:iCs/>
                <w:sz w:val="18"/>
                <w:szCs w:val="18"/>
              </w:rPr>
            </w:pPr>
            <w:r w:rsidRPr="004D3676">
              <w:rPr>
                <w:rFonts w:ascii="Product Sans" w:hAnsi="Product Sans"/>
                <w:bCs/>
                <w:iCs/>
                <w:sz w:val="18"/>
                <w:szCs w:val="18"/>
              </w:rPr>
              <w:t>3,38</w:t>
            </w:r>
          </w:p>
          <w:p w14:paraId="7139F08B" w14:textId="77777777" w:rsidR="003A26AE" w:rsidRPr="004D3676" w:rsidRDefault="003A26AE" w:rsidP="006B64CD">
            <w:pPr>
              <w:pStyle w:val="01Metin"/>
              <w:spacing w:before="0" w:after="0"/>
              <w:jc w:val="center"/>
              <w:rPr>
                <w:rFonts w:ascii="Product Sans" w:hAnsi="Product Sans"/>
                <w:bCs/>
                <w:iCs/>
                <w:sz w:val="18"/>
                <w:szCs w:val="18"/>
              </w:rPr>
            </w:pPr>
            <w:r w:rsidRPr="004D3676">
              <w:rPr>
                <w:rFonts w:ascii="Product Sans" w:hAnsi="Product Sans"/>
                <w:bCs/>
                <w:iCs/>
                <w:sz w:val="18"/>
                <w:szCs w:val="18"/>
              </w:rPr>
              <w:t>2,87</w:t>
            </w:r>
          </w:p>
        </w:tc>
        <w:tc>
          <w:tcPr>
            <w:tcW w:w="703" w:type="pct"/>
            <w:tcBorders>
              <w:top w:val="single" w:sz="4" w:space="0" w:color="auto"/>
              <w:left w:val="nil"/>
              <w:bottom w:val="single" w:sz="4" w:space="0" w:color="auto"/>
              <w:right w:val="nil"/>
            </w:tcBorders>
            <w:shd w:val="clear" w:color="auto" w:fill="auto"/>
            <w:vAlign w:val="center"/>
          </w:tcPr>
          <w:p w14:paraId="56CDED9F" w14:textId="77777777" w:rsidR="003A26AE" w:rsidRPr="004D3676" w:rsidRDefault="003A26AE" w:rsidP="006B64CD">
            <w:pPr>
              <w:pStyle w:val="01Metin"/>
              <w:spacing w:before="0" w:after="0"/>
              <w:jc w:val="center"/>
              <w:rPr>
                <w:rFonts w:ascii="Product Sans" w:hAnsi="Product Sans"/>
                <w:bCs/>
                <w:iCs/>
                <w:sz w:val="18"/>
                <w:szCs w:val="18"/>
              </w:rPr>
            </w:pPr>
            <w:r w:rsidRPr="004D3676">
              <w:rPr>
                <w:rFonts w:ascii="Product Sans" w:hAnsi="Product Sans"/>
                <w:bCs/>
                <w:iCs/>
                <w:sz w:val="18"/>
                <w:szCs w:val="18"/>
              </w:rPr>
              <w:t>1,658</w:t>
            </w:r>
          </w:p>
          <w:p w14:paraId="3521C09C" w14:textId="77777777" w:rsidR="003A26AE" w:rsidRPr="004D3676" w:rsidRDefault="003A26AE" w:rsidP="006B64CD">
            <w:pPr>
              <w:pStyle w:val="01Metin"/>
              <w:spacing w:before="0" w:after="0"/>
              <w:jc w:val="center"/>
              <w:rPr>
                <w:rFonts w:ascii="Product Sans" w:hAnsi="Product Sans"/>
                <w:bCs/>
                <w:iCs/>
                <w:sz w:val="18"/>
                <w:szCs w:val="18"/>
              </w:rPr>
            </w:pPr>
            <w:r w:rsidRPr="004D3676">
              <w:rPr>
                <w:rFonts w:ascii="Product Sans" w:hAnsi="Product Sans"/>
                <w:bCs/>
                <w:iCs/>
                <w:sz w:val="18"/>
                <w:szCs w:val="18"/>
              </w:rPr>
              <w:t>1,802</w:t>
            </w:r>
          </w:p>
          <w:p w14:paraId="6AE6DDF6" w14:textId="77777777" w:rsidR="003A26AE" w:rsidRPr="004D3676" w:rsidRDefault="003A26AE" w:rsidP="006B64CD">
            <w:pPr>
              <w:pStyle w:val="01Metin"/>
              <w:spacing w:before="0" w:after="0"/>
              <w:jc w:val="center"/>
              <w:rPr>
                <w:rFonts w:ascii="Product Sans" w:hAnsi="Product Sans"/>
                <w:bCs/>
                <w:iCs/>
                <w:sz w:val="18"/>
                <w:szCs w:val="18"/>
              </w:rPr>
            </w:pPr>
            <w:r w:rsidRPr="004D3676">
              <w:rPr>
                <w:rFonts w:ascii="Product Sans" w:hAnsi="Product Sans"/>
                <w:bCs/>
                <w:iCs/>
                <w:sz w:val="18"/>
                <w:szCs w:val="18"/>
              </w:rPr>
              <w:t>1,702</w:t>
            </w:r>
          </w:p>
          <w:p w14:paraId="35DE1689" w14:textId="77777777" w:rsidR="003A26AE" w:rsidRPr="004D3676" w:rsidRDefault="003A26AE" w:rsidP="006B64CD">
            <w:pPr>
              <w:pStyle w:val="01Metin"/>
              <w:spacing w:before="0" w:after="0"/>
              <w:jc w:val="center"/>
              <w:rPr>
                <w:rFonts w:ascii="Product Sans" w:hAnsi="Product Sans"/>
                <w:bCs/>
                <w:iCs/>
                <w:sz w:val="18"/>
                <w:szCs w:val="18"/>
              </w:rPr>
            </w:pPr>
            <w:r w:rsidRPr="004D3676">
              <w:rPr>
                <w:rFonts w:ascii="Product Sans" w:hAnsi="Product Sans"/>
                <w:bCs/>
                <w:iCs/>
                <w:sz w:val="18"/>
                <w:szCs w:val="18"/>
              </w:rPr>
              <w:t>1,502</w:t>
            </w:r>
          </w:p>
          <w:p w14:paraId="24135C77" w14:textId="77777777" w:rsidR="003A26AE" w:rsidRPr="004D3676" w:rsidRDefault="003A26AE" w:rsidP="006B64CD">
            <w:pPr>
              <w:pStyle w:val="01Metin"/>
              <w:spacing w:before="0" w:after="0"/>
              <w:jc w:val="center"/>
              <w:rPr>
                <w:rFonts w:ascii="Product Sans" w:hAnsi="Product Sans"/>
                <w:bCs/>
                <w:iCs/>
                <w:sz w:val="18"/>
                <w:szCs w:val="18"/>
              </w:rPr>
            </w:pPr>
            <w:r w:rsidRPr="004D3676">
              <w:rPr>
                <w:rFonts w:ascii="Product Sans" w:hAnsi="Product Sans"/>
                <w:bCs/>
                <w:iCs/>
                <w:sz w:val="18"/>
                <w:szCs w:val="18"/>
              </w:rPr>
              <w:t>1,720</w:t>
            </w:r>
          </w:p>
        </w:tc>
        <w:tc>
          <w:tcPr>
            <w:tcW w:w="313" w:type="pct"/>
            <w:tcBorders>
              <w:top w:val="single" w:sz="4" w:space="0" w:color="auto"/>
              <w:left w:val="nil"/>
              <w:bottom w:val="single" w:sz="4" w:space="0" w:color="auto"/>
              <w:right w:val="nil"/>
            </w:tcBorders>
            <w:shd w:val="clear" w:color="auto" w:fill="auto"/>
            <w:vAlign w:val="center"/>
          </w:tcPr>
          <w:p w14:paraId="404ED122" w14:textId="32DFF404" w:rsidR="003A26AE" w:rsidRPr="004D3676" w:rsidRDefault="003A26AE" w:rsidP="006B64CD">
            <w:pPr>
              <w:pStyle w:val="01Metin"/>
              <w:spacing w:before="0" w:after="0"/>
              <w:rPr>
                <w:rFonts w:ascii="Product Sans" w:hAnsi="Product Sans"/>
                <w:bCs/>
                <w:iCs/>
                <w:sz w:val="18"/>
                <w:szCs w:val="18"/>
              </w:rPr>
            </w:pPr>
            <w:r w:rsidRPr="004D3676">
              <w:rPr>
                <w:rFonts w:ascii="Product Sans" w:hAnsi="Product Sans"/>
                <w:bCs/>
                <w:iCs/>
                <w:sz w:val="18"/>
                <w:szCs w:val="18"/>
              </w:rPr>
              <w:t>4</w:t>
            </w:r>
          </w:p>
        </w:tc>
        <w:tc>
          <w:tcPr>
            <w:tcW w:w="469" w:type="pct"/>
            <w:tcBorders>
              <w:top w:val="single" w:sz="4" w:space="0" w:color="auto"/>
              <w:left w:val="nil"/>
              <w:bottom w:val="single" w:sz="4" w:space="0" w:color="auto"/>
              <w:right w:val="nil"/>
            </w:tcBorders>
            <w:shd w:val="clear" w:color="auto" w:fill="auto"/>
            <w:vAlign w:val="center"/>
          </w:tcPr>
          <w:p w14:paraId="2AB9CB90" w14:textId="77777777" w:rsidR="003A26AE" w:rsidRPr="004D3676" w:rsidRDefault="003A26AE" w:rsidP="006B64CD">
            <w:pPr>
              <w:pStyle w:val="01Metin"/>
              <w:spacing w:before="0" w:after="0"/>
              <w:rPr>
                <w:rFonts w:ascii="Product Sans" w:hAnsi="Product Sans"/>
                <w:bCs/>
                <w:iCs/>
                <w:sz w:val="18"/>
                <w:szCs w:val="18"/>
              </w:rPr>
            </w:pPr>
            <w:r w:rsidRPr="004D3676">
              <w:rPr>
                <w:rFonts w:ascii="Product Sans" w:hAnsi="Product Sans"/>
                <w:bCs/>
                <w:iCs/>
                <w:sz w:val="18"/>
                <w:szCs w:val="18"/>
              </w:rPr>
              <w:t>1,386</w:t>
            </w:r>
          </w:p>
        </w:tc>
        <w:tc>
          <w:tcPr>
            <w:tcW w:w="468" w:type="pct"/>
            <w:tcBorders>
              <w:top w:val="single" w:sz="4" w:space="0" w:color="auto"/>
              <w:left w:val="nil"/>
              <w:bottom w:val="single" w:sz="4" w:space="0" w:color="auto"/>
              <w:right w:val="nil"/>
            </w:tcBorders>
            <w:shd w:val="clear" w:color="auto" w:fill="auto"/>
            <w:vAlign w:val="center"/>
          </w:tcPr>
          <w:p w14:paraId="34C30E5B" w14:textId="3E6C8420" w:rsidR="003A26AE" w:rsidRPr="004D3676" w:rsidRDefault="003A26AE" w:rsidP="006B64CD">
            <w:pPr>
              <w:pStyle w:val="01Metin"/>
              <w:spacing w:before="0" w:after="0"/>
              <w:rPr>
                <w:rFonts w:ascii="Product Sans" w:hAnsi="Product Sans"/>
                <w:bCs/>
                <w:iCs/>
                <w:sz w:val="18"/>
                <w:szCs w:val="18"/>
              </w:rPr>
            </w:pPr>
            <w:r w:rsidRPr="004D3676">
              <w:rPr>
                <w:rFonts w:ascii="Product Sans" w:hAnsi="Product Sans"/>
                <w:bCs/>
                <w:iCs/>
                <w:sz w:val="18"/>
                <w:szCs w:val="18"/>
              </w:rPr>
              <w:t>0,23</w:t>
            </w:r>
          </w:p>
        </w:tc>
      </w:tr>
      <w:tr w:rsidR="006B64CD" w:rsidRPr="004D3676" w14:paraId="0474B6E0" w14:textId="77777777" w:rsidTr="00582B97">
        <w:trPr>
          <w:trHeight w:val="551"/>
        </w:trPr>
        <w:tc>
          <w:tcPr>
            <w:tcW w:w="1172" w:type="pct"/>
            <w:tcBorders>
              <w:top w:val="single" w:sz="4" w:space="0" w:color="auto"/>
              <w:left w:val="nil"/>
              <w:right w:val="nil"/>
            </w:tcBorders>
            <w:shd w:val="clear" w:color="auto" w:fill="auto"/>
            <w:vAlign w:val="center"/>
          </w:tcPr>
          <w:p w14:paraId="4375CA6F" w14:textId="77777777" w:rsidR="003A26AE" w:rsidRPr="004D3676" w:rsidRDefault="003A26AE" w:rsidP="00582B97">
            <w:pPr>
              <w:pStyle w:val="01Metin"/>
              <w:spacing w:before="0" w:after="0"/>
              <w:jc w:val="left"/>
              <w:rPr>
                <w:rFonts w:ascii="Product Sans" w:hAnsi="Product Sans"/>
                <w:b/>
                <w:bCs/>
                <w:iCs/>
                <w:sz w:val="18"/>
                <w:szCs w:val="18"/>
              </w:rPr>
            </w:pPr>
            <w:r w:rsidRPr="004D3676">
              <w:rPr>
                <w:rFonts w:ascii="Product Sans" w:hAnsi="Product Sans"/>
                <w:b/>
                <w:bCs/>
                <w:iCs/>
                <w:sz w:val="18"/>
                <w:szCs w:val="18"/>
              </w:rPr>
              <w:t>Spectator-based Sport Team Scale Total Score</w:t>
            </w:r>
          </w:p>
        </w:tc>
        <w:tc>
          <w:tcPr>
            <w:tcW w:w="1094" w:type="pct"/>
            <w:tcBorders>
              <w:top w:val="single" w:sz="4" w:space="0" w:color="auto"/>
              <w:left w:val="nil"/>
              <w:right w:val="nil"/>
            </w:tcBorders>
            <w:shd w:val="clear" w:color="auto" w:fill="auto"/>
            <w:vAlign w:val="center"/>
          </w:tcPr>
          <w:p w14:paraId="18E3D207" w14:textId="77777777" w:rsidR="003A26AE" w:rsidRPr="004D3676" w:rsidRDefault="003A26AE" w:rsidP="006B64CD">
            <w:pPr>
              <w:pStyle w:val="01Metin"/>
              <w:spacing w:before="0" w:after="0"/>
              <w:rPr>
                <w:rFonts w:ascii="Product Sans" w:hAnsi="Product Sans"/>
                <w:bCs/>
                <w:iCs/>
                <w:sz w:val="18"/>
                <w:szCs w:val="18"/>
              </w:rPr>
            </w:pPr>
            <w:r w:rsidRPr="004D3676">
              <w:rPr>
                <w:rFonts w:ascii="Product Sans" w:hAnsi="Product Sans"/>
                <w:bCs/>
                <w:iCs/>
                <w:sz w:val="18"/>
                <w:szCs w:val="18"/>
              </w:rPr>
              <w:t>18 years and under</w:t>
            </w:r>
          </w:p>
          <w:p w14:paraId="76FD17E1" w14:textId="77777777" w:rsidR="003A26AE" w:rsidRPr="004D3676" w:rsidRDefault="003A26AE" w:rsidP="006B64CD">
            <w:pPr>
              <w:pStyle w:val="01Metin"/>
              <w:spacing w:before="0" w:after="0"/>
              <w:rPr>
                <w:rFonts w:ascii="Product Sans" w:hAnsi="Product Sans"/>
                <w:bCs/>
                <w:iCs/>
                <w:sz w:val="18"/>
                <w:szCs w:val="18"/>
              </w:rPr>
            </w:pPr>
            <w:r w:rsidRPr="004D3676">
              <w:rPr>
                <w:rFonts w:ascii="Product Sans" w:hAnsi="Product Sans"/>
                <w:bCs/>
                <w:iCs/>
                <w:sz w:val="18"/>
                <w:szCs w:val="18"/>
              </w:rPr>
              <w:t xml:space="preserve">19-25 years old </w:t>
            </w:r>
          </w:p>
          <w:p w14:paraId="6689FB90" w14:textId="77777777" w:rsidR="003A26AE" w:rsidRPr="004D3676" w:rsidRDefault="003A26AE" w:rsidP="006B64CD">
            <w:pPr>
              <w:pStyle w:val="01Metin"/>
              <w:spacing w:before="0" w:after="0"/>
              <w:rPr>
                <w:rFonts w:ascii="Product Sans" w:hAnsi="Product Sans"/>
                <w:bCs/>
                <w:iCs/>
                <w:sz w:val="18"/>
                <w:szCs w:val="18"/>
              </w:rPr>
            </w:pPr>
            <w:r w:rsidRPr="004D3676">
              <w:rPr>
                <w:rFonts w:ascii="Product Sans" w:hAnsi="Product Sans"/>
                <w:bCs/>
                <w:iCs/>
                <w:sz w:val="18"/>
                <w:szCs w:val="18"/>
              </w:rPr>
              <w:t>26-35 years old</w:t>
            </w:r>
          </w:p>
          <w:p w14:paraId="5684A1A5" w14:textId="4BE34778" w:rsidR="003A26AE" w:rsidRPr="004D3676" w:rsidRDefault="003A26AE" w:rsidP="006B64CD">
            <w:pPr>
              <w:pStyle w:val="01Metin"/>
              <w:spacing w:before="0" w:after="0"/>
              <w:rPr>
                <w:rFonts w:ascii="Product Sans" w:hAnsi="Product Sans"/>
                <w:bCs/>
                <w:iCs/>
                <w:sz w:val="18"/>
                <w:szCs w:val="18"/>
              </w:rPr>
            </w:pPr>
            <w:r w:rsidRPr="004D3676">
              <w:rPr>
                <w:rFonts w:ascii="Product Sans" w:hAnsi="Product Sans"/>
                <w:bCs/>
                <w:iCs/>
                <w:sz w:val="18"/>
                <w:szCs w:val="18"/>
              </w:rPr>
              <w:t xml:space="preserve">36-45 years </w:t>
            </w:r>
          </w:p>
          <w:p w14:paraId="393A2B15" w14:textId="6939A84C" w:rsidR="003A26AE" w:rsidRPr="004D3676" w:rsidRDefault="003A26AE" w:rsidP="006B64CD">
            <w:pPr>
              <w:pStyle w:val="01Metin"/>
              <w:spacing w:before="0" w:after="0"/>
              <w:rPr>
                <w:rFonts w:ascii="Product Sans" w:hAnsi="Product Sans"/>
                <w:bCs/>
                <w:iCs/>
                <w:sz w:val="18"/>
                <w:szCs w:val="18"/>
              </w:rPr>
            </w:pPr>
            <w:r w:rsidRPr="004D3676">
              <w:rPr>
                <w:rFonts w:ascii="Product Sans" w:hAnsi="Product Sans"/>
                <w:bCs/>
                <w:iCs/>
                <w:sz w:val="18"/>
                <w:szCs w:val="18"/>
              </w:rPr>
              <w:t>46 and above</w:t>
            </w:r>
          </w:p>
        </w:tc>
        <w:tc>
          <w:tcPr>
            <w:tcW w:w="391" w:type="pct"/>
            <w:tcBorders>
              <w:top w:val="single" w:sz="4" w:space="0" w:color="auto"/>
              <w:left w:val="nil"/>
              <w:right w:val="nil"/>
            </w:tcBorders>
            <w:shd w:val="clear" w:color="auto" w:fill="auto"/>
            <w:vAlign w:val="center"/>
          </w:tcPr>
          <w:p w14:paraId="07938CF0" w14:textId="037C5419" w:rsidR="003A26AE" w:rsidRPr="004D3676" w:rsidRDefault="003A26AE" w:rsidP="006B64CD">
            <w:pPr>
              <w:pStyle w:val="01Metin"/>
              <w:spacing w:before="0" w:after="0"/>
              <w:jc w:val="center"/>
              <w:rPr>
                <w:rFonts w:ascii="Product Sans" w:hAnsi="Product Sans"/>
                <w:bCs/>
                <w:iCs/>
                <w:sz w:val="18"/>
                <w:szCs w:val="18"/>
              </w:rPr>
            </w:pPr>
            <w:r w:rsidRPr="004D3676">
              <w:rPr>
                <w:rFonts w:ascii="Product Sans" w:hAnsi="Product Sans"/>
                <w:bCs/>
                <w:iCs/>
                <w:sz w:val="18"/>
                <w:szCs w:val="18"/>
              </w:rPr>
              <w:t>20</w:t>
            </w:r>
          </w:p>
          <w:p w14:paraId="42929187" w14:textId="77777777" w:rsidR="003A26AE" w:rsidRPr="004D3676" w:rsidRDefault="003A26AE" w:rsidP="006B64CD">
            <w:pPr>
              <w:pStyle w:val="01Metin"/>
              <w:spacing w:before="0" w:after="0"/>
              <w:jc w:val="center"/>
              <w:rPr>
                <w:rFonts w:ascii="Product Sans" w:hAnsi="Product Sans"/>
                <w:bCs/>
                <w:iCs/>
                <w:sz w:val="18"/>
                <w:szCs w:val="18"/>
              </w:rPr>
            </w:pPr>
            <w:r w:rsidRPr="004D3676">
              <w:rPr>
                <w:rFonts w:ascii="Product Sans" w:hAnsi="Product Sans"/>
                <w:bCs/>
                <w:iCs/>
                <w:sz w:val="18"/>
                <w:szCs w:val="18"/>
              </w:rPr>
              <w:t>102</w:t>
            </w:r>
          </w:p>
          <w:p w14:paraId="0BE5C6AE" w14:textId="77777777" w:rsidR="003A26AE" w:rsidRPr="004D3676" w:rsidRDefault="003A26AE" w:rsidP="006B64CD">
            <w:pPr>
              <w:pStyle w:val="01Metin"/>
              <w:spacing w:before="0" w:after="0"/>
              <w:jc w:val="center"/>
              <w:rPr>
                <w:rFonts w:ascii="Product Sans" w:hAnsi="Product Sans"/>
                <w:bCs/>
                <w:iCs/>
                <w:sz w:val="18"/>
                <w:szCs w:val="18"/>
              </w:rPr>
            </w:pPr>
            <w:r w:rsidRPr="004D3676">
              <w:rPr>
                <w:rFonts w:ascii="Product Sans" w:hAnsi="Product Sans"/>
                <w:bCs/>
                <w:iCs/>
                <w:sz w:val="18"/>
                <w:szCs w:val="18"/>
              </w:rPr>
              <w:t>114</w:t>
            </w:r>
          </w:p>
          <w:p w14:paraId="0903C480" w14:textId="77777777" w:rsidR="003A26AE" w:rsidRPr="004D3676" w:rsidRDefault="003A26AE" w:rsidP="006B64CD">
            <w:pPr>
              <w:pStyle w:val="01Metin"/>
              <w:spacing w:before="0" w:after="0"/>
              <w:jc w:val="center"/>
              <w:rPr>
                <w:rFonts w:ascii="Product Sans" w:hAnsi="Product Sans"/>
                <w:bCs/>
                <w:iCs/>
                <w:sz w:val="18"/>
                <w:szCs w:val="18"/>
              </w:rPr>
            </w:pPr>
            <w:r w:rsidRPr="004D3676">
              <w:rPr>
                <w:rFonts w:ascii="Product Sans" w:hAnsi="Product Sans"/>
                <w:bCs/>
                <w:iCs/>
                <w:sz w:val="18"/>
                <w:szCs w:val="18"/>
              </w:rPr>
              <w:t>161</w:t>
            </w:r>
          </w:p>
          <w:p w14:paraId="70961A52" w14:textId="53B2FA4E" w:rsidR="003A26AE" w:rsidRPr="004D3676" w:rsidRDefault="003A26AE" w:rsidP="006B64CD">
            <w:pPr>
              <w:pStyle w:val="01Metin"/>
              <w:spacing w:before="0" w:after="0"/>
              <w:jc w:val="center"/>
              <w:rPr>
                <w:rFonts w:ascii="Product Sans" w:hAnsi="Product Sans"/>
                <w:bCs/>
                <w:iCs/>
                <w:sz w:val="18"/>
                <w:szCs w:val="18"/>
              </w:rPr>
            </w:pPr>
            <w:r w:rsidRPr="004D3676">
              <w:rPr>
                <w:rFonts w:ascii="Product Sans" w:hAnsi="Product Sans"/>
                <w:bCs/>
                <w:iCs/>
                <w:sz w:val="18"/>
                <w:szCs w:val="18"/>
              </w:rPr>
              <w:t>16</w:t>
            </w:r>
          </w:p>
        </w:tc>
        <w:tc>
          <w:tcPr>
            <w:tcW w:w="391" w:type="pct"/>
            <w:tcBorders>
              <w:top w:val="single" w:sz="4" w:space="0" w:color="auto"/>
              <w:left w:val="nil"/>
              <w:bottom w:val="single" w:sz="4" w:space="0" w:color="auto"/>
              <w:right w:val="nil"/>
            </w:tcBorders>
            <w:shd w:val="clear" w:color="auto" w:fill="auto"/>
            <w:vAlign w:val="center"/>
          </w:tcPr>
          <w:p w14:paraId="497CA1FE" w14:textId="77777777" w:rsidR="003A26AE" w:rsidRPr="004D3676" w:rsidRDefault="003A26AE" w:rsidP="006B64CD">
            <w:pPr>
              <w:pStyle w:val="01Metin"/>
              <w:spacing w:before="0" w:after="0"/>
              <w:jc w:val="center"/>
              <w:rPr>
                <w:rFonts w:ascii="Product Sans" w:hAnsi="Product Sans"/>
                <w:bCs/>
                <w:iCs/>
                <w:sz w:val="18"/>
                <w:szCs w:val="18"/>
              </w:rPr>
            </w:pPr>
            <w:r w:rsidRPr="004D3676">
              <w:rPr>
                <w:rFonts w:ascii="Product Sans" w:hAnsi="Product Sans"/>
                <w:bCs/>
                <w:iCs/>
                <w:sz w:val="18"/>
                <w:szCs w:val="18"/>
              </w:rPr>
              <w:t>4,14</w:t>
            </w:r>
          </w:p>
          <w:p w14:paraId="4D5F5DD2" w14:textId="77777777" w:rsidR="003A26AE" w:rsidRPr="004D3676" w:rsidRDefault="003A26AE" w:rsidP="006B64CD">
            <w:pPr>
              <w:pStyle w:val="01Metin"/>
              <w:spacing w:before="0" w:after="0"/>
              <w:jc w:val="center"/>
              <w:rPr>
                <w:rFonts w:ascii="Product Sans" w:hAnsi="Product Sans"/>
                <w:bCs/>
                <w:iCs/>
                <w:sz w:val="18"/>
                <w:szCs w:val="18"/>
              </w:rPr>
            </w:pPr>
            <w:r w:rsidRPr="004D3676">
              <w:rPr>
                <w:rFonts w:ascii="Product Sans" w:hAnsi="Product Sans"/>
                <w:bCs/>
                <w:iCs/>
                <w:sz w:val="18"/>
                <w:szCs w:val="18"/>
              </w:rPr>
              <w:t>3,62</w:t>
            </w:r>
          </w:p>
          <w:p w14:paraId="5E9F253E" w14:textId="77777777" w:rsidR="003A26AE" w:rsidRPr="004D3676" w:rsidRDefault="003A26AE" w:rsidP="006B64CD">
            <w:pPr>
              <w:pStyle w:val="01Metin"/>
              <w:spacing w:before="0" w:after="0"/>
              <w:jc w:val="center"/>
              <w:rPr>
                <w:rFonts w:ascii="Product Sans" w:hAnsi="Product Sans"/>
                <w:bCs/>
                <w:iCs/>
                <w:sz w:val="18"/>
                <w:szCs w:val="18"/>
              </w:rPr>
            </w:pPr>
            <w:r w:rsidRPr="004D3676">
              <w:rPr>
                <w:rFonts w:ascii="Product Sans" w:hAnsi="Product Sans"/>
                <w:bCs/>
                <w:iCs/>
                <w:sz w:val="18"/>
                <w:szCs w:val="18"/>
              </w:rPr>
              <w:t>3,65</w:t>
            </w:r>
          </w:p>
          <w:p w14:paraId="1A64A134" w14:textId="77777777" w:rsidR="003A26AE" w:rsidRPr="004D3676" w:rsidRDefault="003A26AE" w:rsidP="006B64CD">
            <w:pPr>
              <w:pStyle w:val="01Metin"/>
              <w:spacing w:before="0" w:after="0"/>
              <w:jc w:val="center"/>
              <w:rPr>
                <w:rFonts w:ascii="Product Sans" w:hAnsi="Product Sans"/>
                <w:bCs/>
                <w:iCs/>
                <w:sz w:val="18"/>
                <w:szCs w:val="18"/>
              </w:rPr>
            </w:pPr>
            <w:r w:rsidRPr="004D3676">
              <w:rPr>
                <w:rFonts w:ascii="Product Sans" w:hAnsi="Product Sans"/>
                <w:bCs/>
                <w:iCs/>
                <w:sz w:val="18"/>
                <w:szCs w:val="18"/>
              </w:rPr>
              <w:t>4,17</w:t>
            </w:r>
          </w:p>
          <w:p w14:paraId="21890E07" w14:textId="77777777" w:rsidR="003A26AE" w:rsidRPr="004D3676" w:rsidRDefault="003A26AE" w:rsidP="006B64CD">
            <w:pPr>
              <w:pStyle w:val="01Metin"/>
              <w:spacing w:before="0" w:after="0"/>
              <w:jc w:val="center"/>
              <w:rPr>
                <w:rFonts w:ascii="Product Sans" w:hAnsi="Product Sans"/>
                <w:bCs/>
                <w:iCs/>
                <w:sz w:val="18"/>
                <w:szCs w:val="18"/>
              </w:rPr>
            </w:pPr>
            <w:r w:rsidRPr="004D3676">
              <w:rPr>
                <w:rFonts w:ascii="Product Sans" w:hAnsi="Product Sans"/>
                <w:bCs/>
                <w:iCs/>
                <w:sz w:val="18"/>
                <w:szCs w:val="18"/>
              </w:rPr>
              <w:t>3,68</w:t>
            </w:r>
          </w:p>
        </w:tc>
        <w:tc>
          <w:tcPr>
            <w:tcW w:w="703" w:type="pct"/>
            <w:tcBorders>
              <w:top w:val="single" w:sz="4" w:space="0" w:color="auto"/>
              <w:left w:val="nil"/>
              <w:bottom w:val="single" w:sz="4" w:space="0" w:color="auto"/>
              <w:right w:val="nil"/>
            </w:tcBorders>
            <w:shd w:val="clear" w:color="auto" w:fill="auto"/>
            <w:vAlign w:val="center"/>
          </w:tcPr>
          <w:p w14:paraId="21EBD69F" w14:textId="77777777" w:rsidR="003A26AE" w:rsidRPr="004D3676" w:rsidRDefault="003A26AE" w:rsidP="006B64CD">
            <w:pPr>
              <w:pStyle w:val="01Metin"/>
              <w:spacing w:before="0" w:after="0"/>
              <w:jc w:val="center"/>
              <w:rPr>
                <w:rFonts w:ascii="Product Sans" w:hAnsi="Product Sans"/>
                <w:bCs/>
                <w:iCs/>
                <w:sz w:val="18"/>
                <w:szCs w:val="18"/>
              </w:rPr>
            </w:pPr>
            <w:r w:rsidRPr="004D3676">
              <w:rPr>
                <w:rFonts w:ascii="Product Sans" w:hAnsi="Product Sans"/>
                <w:bCs/>
                <w:iCs/>
                <w:sz w:val="18"/>
                <w:szCs w:val="18"/>
              </w:rPr>
              <w:t>1,508</w:t>
            </w:r>
          </w:p>
          <w:p w14:paraId="6F954E73" w14:textId="77777777" w:rsidR="003A26AE" w:rsidRPr="004D3676" w:rsidRDefault="003A26AE" w:rsidP="006B64CD">
            <w:pPr>
              <w:pStyle w:val="01Metin"/>
              <w:spacing w:before="0" w:after="0"/>
              <w:jc w:val="center"/>
              <w:rPr>
                <w:rFonts w:ascii="Product Sans" w:hAnsi="Product Sans"/>
                <w:bCs/>
                <w:iCs/>
                <w:sz w:val="18"/>
                <w:szCs w:val="18"/>
              </w:rPr>
            </w:pPr>
            <w:r w:rsidRPr="004D3676">
              <w:rPr>
                <w:rFonts w:ascii="Product Sans" w:hAnsi="Product Sans"/>
                <w:bCs/>
                <w:iCs/>
                <w:sz w:val="18"/>
                <w:szCs w:val="18"/>
              </w:rPr>
              <w:t>1,198</w:t>
            </w:r>
          </w:p>
          <w:p w14:paraId="4DEF96ED" w14:textId="77777777" w:rsidR="003A26AE" w:rsidRPr="004D3676" w:rsidRDefault="003A26AE" w:rsidP="006B64CD">
            <w:pPr>
              <w:pStyle w:val="01Metin"/>
              <w:spacing w:before="0" w:after="0"/>
              <w:jc w:val="center"/>
              <w:rPr>
                <w:rFonts w:ascii="Product Sans" w:hAnsi="Product Sans"/>
                <w:bCs/>
                <w:iCs/>
                <w:sz w:val="18"/>
                <w:szCs w:val="18"/>
              </w:rPr>
            </w:pPr>
            <w:r w:rsidRPr="004D3676">
              <w:rPr>
                <w:rFonts w:ascii="Product Sans" w:hAnsi="Product Sans"/>
                <w:bCs/>
                <w:iCs/>
                <w:sz w:val="18"/>
                <w:szCs w:val="18"/>
              </w:rPr>
              <w:t>1,308</w:t>
            </w:r>
          </w:p>
          <w:p w14:paraId="7B7DD364" w14:textId="77777777" w:rsidR="003A26AE" w:rsidRPr="004D3676" w:rsidRDefault="003A26AE" w:rsidP="006B64CD">
            <w:pPr>
              <w:pStyle w:val="01Metin"/>
              <w:spacing w:before="0" w:after="0"/>
              <w:jc w:val="center"/>
              <w:rPr>
                <w:rFonts w:ascii="Product Sans" w:hAnsi="Product Sans"/>
                <w:bCs/>
                <w:iCs/>
                <w:sz w:val="18"/>
                <w:szCs w:val="18"/>
              </w:rPr>
            </w:pPr>
            <w:r w:rsidRPr="004D3676">
              <w:rPr>
                <w:rFonts w:ascii="Product Sans" w:hAnsi="Product Sans"/>
                <w:bCs/>
                <w:iCs/>
                <w:sz w:val="18"/>
                <w:szCs w:val="18"/>
              </w:rPr>
              <w:t>1,046</w:t>
            </w:r>
          </w:p>
          <w:p w14:paraId="2523A69B" w14:textId="77777777" w:rsidR="003A26AE" w:rsidRPr="004D3676" w:rsidRDefault="003A26AE" w:rsidP="006B64CD">
            <w:pPr>
              <w:pStyle w:val="01Metin"/>
              <w:spacing w:before="0" w:after="0"/>
              <w:jc w:val="center"/>
              <w:rPr>
                <w:rFonts w:ascii="Product Sans" w:hAnsi="Product Sans"/>
                <w:bCs/>
                <w:iCs/>
                <w:sz w:val="18"/>
                <w:szCs w:val="18"/>
              </w:rPr>
            </w:pPr>
            <w:r w:rsidRPr="004D3676">
              <w:rPr>
                <w:rFonts w:ascii="Product Sans" w:hAnsi="Product Sans"/>
                <w:bCs/>
                <w:iCs/>
                <w:sz w:val="18"/>
                <w:szCs w:val="18"/>
              </w:rPr>
              <w:t>1,362</w:t>
            </w:r>
          </w:p>
        </w:tc>
        <w:tc>
          <w:tcPr>
            <w:tcW w:w="313" w:type="pct"/>
            <w:tcBorders>
              <w:top w:val="single" w:sz="4" w:space="0" w:color="auto"/>
              <w:left w:val="nil"/>
              <w:bottom w:val="single" w:sz="4" w:space="0" w:color="auto"/>
              <w:right w:val="nil"/>
            </w:tcBorders>
            <w:shd w:val="clear" w:color="auto" w:fill="auto"/>
            <w:vAlign w:val="center"/>
          </w:tcPr>
          <w:p w14:paraId="17F28593" w14:textId="39C181CE" w:rsidR="003A26AE" w:rsidRPr="004D3676" w:rsidRDefault="003A26AE" w:rsidP="006B64CD">
            <w:pPr>
              <w:pStyle w:val="01Metin"/>
              <w:spacing w:before="0" w:after="0"/>
              <w:rPr>
                <w:rFonts w:ascii="Product Sans" w:hAnsi="Product Sans"/>
                <w:bCs/>
                <w:iCs/>
                <w:sz w:val="18"/>
                <w:szCs w:val="18"/>
              </w:rPr>
            </w:pPr>
            <w:r w:rsidRPr="004D3676">
              <w:rPr>
                <w:rFonts w:ascii="Product Sans" w:hAnsi="Product Sans"/>
                <w:bCs/>
                <w:iCs/>
                <w:sz w:val="18"/>
                <w:szCs w:val="18"/>
              </w:rPr>
              <w:t>4</w:t>
            </w:r>
          </w:p>
        </w:tc>
        <w:tc>
          <w:tcPr>
            <w:tcW w:w="469" w:type="pct"/>
            <w:tcBorders>
              <w:top w:val="single" w:sz="4" w:space="0" w:color="auto"/>
              <w:left w:val="nil"/>
              <w:bottom w:val="single" w:sz="4" w:space="0" w:color="auto"/>
              <w:right w:val="nil"/>
            </w:tcBorders>
            <w:shd w:val="clear" w:color="auto" w:fill="auto"/>
            <w:vAlign w:val="center"/>
          </w:tcPr>
          <w:p w14:paraId="4D2746DC" w14:textId="4AD6B392" w:rsidR="003A26AE" w:rsidRPr="004D3676" w:rsidRDefault="003A26AE" w:rsidP="006B64CD">
            <w:pPr>
              <w:pStyle w:val="01Metin"/>
              <w:spacing w:before="0" w:after="0"/>
              <w:rPr>
                <w:rFonts w:ascii="Product Sans" w:hAnsi="Product Sans"/>
                <w:bCs/>
                <w:iCs/>
                <w:sz w:val="18"/>
                <w:szCs w:val="18"/>
              </w:rPr>
            </w:pPr>
            <w:r w:rsidRPr="004D3676">
              <w:rPr>
                <w:rFonts w:ascii="Product Sans" w:hAnsi="Product Sans"/>
                <w:bCs/>
                <w:iCs/>
                <w:sz w:val="18"/>
                <w:szCs w:val="18"/>
              </w:rPr>
              <w:t>5,033</w:t>
            </w:r>
          </w:p>
        </w:tc>
        <w:tc>
          <w:tcPr>
            <w:tcW w:w="468" w:type="pct"/>
            <w:tcBorders>
              <w:top w:val="single" w:sz="4" w:space="0" w:color="auto"/>
              <w:left w:val="nil"/>
              <w:bottom w:val="single" w:sz="4" w:space="0" w:color="auto"/>
              <w:right w:val="nil"/>
            </w:tcBorders>
            <w:shd w:val="clear" w:color="auto" w:fill="auto"/>
            <w:vAlign w:val="center"/>
          </w:tcPr>
          <w:p w14:paraId="2CA9AD93" w14:textId="29B3BEBC" w:rsidR="003A26AE" w:rsidRPr="004D3676" w:rsidRDefault="003A26AE" w:rsidP="006B64CD">
            <w:pPr>
              <w:pStyle w:val="01Metin"/>
              <w:spacing w:before="0" w:after="0"/>
              <w:rPr>
                <w:rFonts w:ascii="Product Sans" w:hAnsi="Product Sans"/>
                <w:b/>
                <w:bCs/>
                <w:iCs/>
                <w:sz w:val="18"/>
                <w:szCs w:val="18"/>
              </w:rPr>
            </w:pPr>
            <w:r w:rsidRPr="004D3676">
              <w:rPr>
                <w:rFonts w:ascii="Product Sans" w:hAnsi="Product Sans"/>
                <w:b/>
                <w:bCs/>
                <w:iCs/>
                <w:sz w:val="18"/>
                <w:szCs w:val="18"/>
              </w:rPr>
              <w:t>0,00</w:t>
            </w:r>
          </w:p>
        </w:tc>
      </w:tr>
    </w:tbl>
    <w:p w14:paraId="0C985405" w14:textId="77777777" w:rsidR="003A26AE" w:rsidRPr="004D3676" w:rsidRDefault="003A26AE" w:rsidP="003A26AE">
      <w:pPr>
        <w:pStyle w:val="01Metin"/>
        <w:spacing w:line="276" w:lineRule="auto"/>
        <w:rPr>
          <w:rFonts w:ascii="Product Sans" w:hAnsi="Product Sans"/>
          <w:bCs/>
          <w:iCs/>
          <w:sz w:val="18"/>
          <w:szCs w:val="18"/>
        </w:rPr>
        <w:sectPr w:rsidR="003A26AE" w:rsidRPr="004D3676" w:rsidSect="00D22704">
          <w:type w:val="continuous"/>
          <w:pgSz w:w="11907" w:h="16839" w:code="9"/>
          <w:pgMar w:top="1418" w:right="1418" w:bottom="1418" w:left="1418" w:header="720" w:footer="720" w:gutter="0"/>
          <w:cols w:space="720"/>
          <w:docGrid w:linePitch="360"/>
        </w:sectPr>
      </w:pPr>
    </w:p>
    <w:p w14:paraId="64332BE1" w14:textId="1A274915" w:rsidR="00582B97" w:rsidRPr="004D3676" w:rsidRDefault="003A26AE" w:rsidP="00582B97">
      <w:pPr>
        <w:pStyle w:val="NormalWeb"/>
        <w:spacing w:before="120" w:beforeAutospacing="0" w:after="120" w:afterAutospacing="0" w:line="276" w:lineRule="auto"/>
        <w:ind w:firstLine="284"/>
        <w:jc w:val="both"/>
        <w:rPr>
          <w:rFonts w:ascii="Product Sans" w:eastAsia="Trebuchet MS" w:hAnsi="Product Sans" w:cs="Adobe Devanagari"/>
          <w:bCs/>
          <w:sz w:val="18"/>
          <w:lang w:val="en-US" w:eastAsia="en-US"/>
        </w:rPr>
        <w:sectPr w:rsidR="00582B97" w:rsidRPr="004D3676" w:rsidSect="00D22704">
          <w:type w:val="continuous"/>
          <w:pgSz w:w="11907" w:h="16839" w:code="9"/>
          <w:pgMar w:top="1418" w:right="1418" w:bottom="1418" w:left="1418" w:header="720" w:footer="720" w:gutter="0"/>
          <w:cols w:space="720"/>
          <w:docGrid w:linePitch="360"/>
        </w:sectPr>
      </w:pPr>
      <w:r w:rsidRPr="004D3676">
        <w:rPr>
          <w:rFonts w:ascii="Product Sans" w:eastAsia="Trebuchet MS" w:hAnsi="Product Sans" w:cs="Adobe Devanagari"/>
          <w:bCs/>
          <w:sz w:val="18"/>
          <w:lang w:val="en-US" w:eastAsia="en-US"/>
        </w:rPr>
        <w:lastRenderedPageBreak/>
        <w:t>According to Table 3, no significant difference was found between the age variable of the fans and financial performance among the sub-dimensions of the spectator-based sports team scale (p&gt;0.05). However, a significant difference was found between the other sub-dimensions of team performance, team tradition, social responsibility, spectator orientation, management quality and total of spectator-based sports team scale (p&lt;0.05). Looking at the rank averages, the averages of the fans in the 36-45 age group were higher than the averages of the fans in the other age groups. As the age of the fans increases, their loyalty to the team increases.</w:t>
      </w:r>
    </w:p>
    <w:p w14:paraId="750BA97F" w14:textId="77777777" w:rsidR="00535200" w:rsidRPr="004D3676" w:rsidRDefault="00535200" w:rsidP="00535200">
      <w:pPr>
        <w:pStyle w:val="01Metin"/>
        <w:spacing w:line="276" w:lineRule="auto"/>
        <w:rPr>
          <w:rFonts w:ascii="Product Sans" w:hAnsi="Product Sans"/>
          <w:bCs/>
          <w:iCs/>
          <w:sz w:val="18"/>
          <w:szCs w:val="18"/>
        </w:rPr>
      </w:pPr>
    </w:p>
    <w:p w14:paraId="1CF8A3F8" w14:textId="77777777" w:rsidR="003A26AE" w:rsidRPr="004D3676" w:rsidRDefault="003A26AE" w:rsidP="003A26AE">
      <w:pPr>
        <w:pStyle w:val="01Metin"/>
        <w:spacing w:line="276" w:lineRule="auto"/>
        <w:rPr>
          <w:rFonts w:ascii="Product Sans" w:hAnsi="Product Sans"/>
          <w:bCs/>
          <w:iCs/>
          <w:sz w:val="18"/>
          <w:szCs w:val="18"/>
        </w:rPr>
      </w:pPr>
      <w:r w:rsidRPr="004D3676">
        <w:rPr>
          <w:rFonts w:ascii="Product Sans" w:hAnsi="Product Sans"/>
          <w:b/>
          <w:bCs/>
          <w:iCs/>
          <w:sz w:val="18"/>
          <w:szCs w:val="18"/>
        </w:rPr>
        <w:t>Table 4.</w:t>
      </w:r>
      <w:r w:rsidRPr="004D3676">
        <w:rPr>
          <w:rFonts w:ascii="Product Sans" w:hAnsi="Product Sans"/>
          <w:bCs/>
          <w:iCs/>
          <w:sz w:val="18"/>
          <w:szCs w:val="18"/>
        </w:rPr>
        <w:t xml:space="preserve"> Anova Test Analysis Results Regarding the Happiness Scale According to the Education Status Variable of the Fans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9"/>
        <w:gridCol w:w="2250"/>
        <w:gridCol w:w="851"/>
        <w:gridCol w:w="992"/>
        <w:gridCol w:w="851"/>
        <w:gridCol w:w="708"/>
        <w:gridCol w:w="853"/>
        <w:gridCol w:w="847"/>
      </w:tblGrid>
      <w:tr w:rsidR="00582B97" w:rsidRPr="004D3676" w14:paraId="1DF83D6E" w14:textId="77777777" w:rsidTr="00582B97">
        <w:trPr>
          <w:trHeight w:val="271"/>
        </w:trPr>
        <w:tc>
          <w:tcPr>
            <w:tcW w:w="948" w:type="pct"/>
            <w:tcBorders>
              <w:left w:val="nil"/>
              <w:bottom w:val="single" w:sz="4" w:space="0" w:color="auto"/>
              <w:right w:val="nil"/>
            </w:tcBorders>
            <w:shd w:val="clear" w:color="auto" w:fill="auto"/>
            <w:vAlign w:val="center"/>
          </w:tcPr>
          <w:p w14:paraId="09B722F6" w14:textId="77777777" w:rsidR="003A26AE" w:rsidRPr="004D3676" w:rsidRDefault="003A26AE" w:rsidP="00582B97">
            <w:pPr>
              <w:pStyle w:val="01Metin"/>
              <w:spacing w:before="0" w:after="0"/>
              <w:rPr>
                <w:rFonts w:ascii="Product Sans" w:hAnsi="Product Sans"/>
                <w:b/>
                <w:bCs/>
                <w:iCs/>
                <w:sz w:val="18"/>
                <w:szCs w:val="18"/>
              </w:rPr>
            </w:pPr>
            <w:r w:rsidRPr="004D3676">
              <w:rPr>
                <w:rFonts w:ascii="Product Sans" w:hAnsi="Product Sans"/>
                <w:b/>
                <w:bCs/>
                <w:iCs/>
                <w:sz w:val="18"/>
                <w:szCs w:val="18"/>
              </w:rPr>
              <w:t>Happiness Scale</w:t>
            </w:r>
          </w:p>
        </w:tc>
        <w:tc>
          <w:tcPr>
            <w:tcW w:w="1240" w:type="pct"/>
            <w:tcBorders>
              <w:left w:val="nil"/>
              <w:bottom w:val="single" w:sz="4" w:space="0" w:color="auto"/>
              <w:right w:val="nil"/>
            </w:tcBorders>
            <w:shd w:val="clear" w:color="auto" w:fill="auto"/>
            <w:vAlign w:val="center"/>
          </w:tcPr>
          <w:p w14:paraId="51C4DDE1" w14:textId="77777777" w:rsidR="003A26AE" w:rsidRPr="004D3676" w:rsidRDefault="003A26AE" w:rsidP="00582B97">
            <w:pPr>
              <w:pStyle w:val="01Metin"/>
              <w:spacing w:before="0" w:after="0"/>
              <w:rPr>
                <w:rFonts w:ascii="Product Sans" w:hAnsi="Product Sans"/>
                <w:b/>
                <w:bCs/>
                <w:iCs/>
                <w:sz w:val="18"/>
                <w:szCs w:val="18"/>
              </w:rPr>
            </w:pPr>
            <w:r w:rsidRPr="004D3676">
              <w:rPr>
                <w:rFonts w:ascii="Product Sans" w:hAnsi="Product Sans"/>
                <w:b/>
                <w:bCs/>
                <w:iCs/>
                <w:sz w:val="18"/>
                <w:szCs w:val="18"/>
              </w:rPr>
              <w:t>Education Status</w:t>
            </w:r>
          </w:p>
        </w:tc>
        <w:tc>
          <w:tcPr>
            <w:tcW w:w="469" w:type="pct"/>
            <w:tcBorders>
              <w:left w:val="nil"/>
              <w:bottom w:val="single" w:sz="4" w:space="0" w:color="auto"/>
              <w:right w:val="nil"/>
            </w:tcBorders>
            <w:shd w:val="clear" w:color="auto" w:fill="auto"/>
            <w:vAlign w:val="center"/>
          </w:tcPr>
          <w:p w14:paraId="0880E885" w14:textId="180131DF" w:rsidR="003A26AE" w:rsidRPr="004D3676" w:rsidRDefault="003A26AE" w:rsidP="00582B97">
            <w:pPr>
              <w:pStyle w:val="01Metin"/>
              <w:spacing w:before="0" w:after="0"/>
              <w:jc w:val="center"/>
              <w:rPr>
                <w:rFonts w:ascii="Product Sans" w:hAnsi="Product Sans"/>
                <w:b/>
                <w:bCs/>
                <w:iCs/>
                <w:sz w:val="18"/>
                <w:szCs w:val="18"/>
              </w:rPr>
            </w:pPr>
            <w:r w:rsidRPr="004D3676">
              <w:rPr>
                <w:rFonts w:ascii="Product Sans" w:hAnsi="Product Sans"/>
                <w:b/>
                <w:bCs/>
                <w:iCs/>
                <w:sz w:val="18"/>
                <w:szCs w:val="18"/>
              </w:rPr>
              <w:t>N</w:t>
            </w:r>
          </w:p>
        </w:tc>
        <w:tc>
          <w:tcPr>
            <w:tcW w:w="547" w:type="pct"/>
            <w:tcBorders>
              <w:left w:val="nil"/>
              <w:bottom w:val="single" w:sz="4" w:space="0" w:color="auto"/>
              <w:right w:val="nil"/>
            </w:tcBorders>
            <w:shd w:val="clear" w:color="auto" w:fill="auto"/>
            <w:vAlign w:val="center"/>
          </w:tcPr>
          <w:p w14:paraId="5464D962" w14:textId="77777777" w:rsidR="003A26AE" w:rsidRPr="004D3676" w:rsidRDefault="003A26AE" w:rsidP="00582B97">
            <w:pPr>
              <w:pStyle w:val="01Metin"/>
              <w:spacing w:before="0" w:after="0"/>
              <w:jc w:val="center"/>
              <w:rPr>
                <w:rFonts w:ascii="Product Sans" w:hAnsi="Product Sans"/>
                <w:b/>
                <w:bCs/>
                <w:iCs/>
                <w:sz w:val="18"/>
                <w:szCs w:val="18"/>
              </w:rPr>
            </w:pPr>
            <w:r w:rsidRPr="004D3676">
              <w:rPr>
                <w:rFonts w:ascii="Product Sans" w:hAnsi="Product Sans"/>
                <w:b/>
                <w:bCs/>
                <w:iCs/>
                <w:sz w:val="18"/>
                <w:szCs w:val="18"/>
              </w:rPr>
              <w:t>X</w:t>
            </w:r>
            <w:r w:rsidRPr="004D3676">
              <w:rPr>
                <w:rFonts w:ascii="Arial" w:hAnsi="Arial" w:cs="Arial"/>
                <w:b/>
                <w:bCs/>
                <w:iCs/>
                <w:sz w:val="18"/>
                <w:szCs w:val="18"/>
              </w:rPr>
              <w:t>̄</w:t>
            </w:r>
          </w:p>
        </w:tc>
        <w:tc>
          <w:tcPr>
            <w:tcW w:w="469" w:type="pct"/>
            <w:tcBorders>
              <w:left w:val="nil"/>
              <w:bottom w:val="single" w:sz="4" w:space="0" w:color="auto"/>
              <w:right w:val="nil"/>
            </w:tcBorders>
            <w:shd w:val="clear" w:color="auto" w:fill="auto"/>
            <w:vAlign w:val="center"/>
          </w:tcPr>
          <w:p w14:paraId="3BF45EBE" w14:textId="2631A4FC" w:rsidR="003A26AE" w:rsidRPr="004D3676" w:rsidRDefault="003A26AE" w:rsidP="00582B97">
            <w:pPr>
              <w:pStyle w:val="01Metin"/>
              <w:spacing w:before="0" w:after="0"/>
              <w:jc w:val="center"/>
              <w:rPr>
                <w:rFonts w:ascii="Product Sans" w:hAnsi="Product Sans"/>
                <w:b/>
                <w:bCs/>
                <w:iCs/>
                <w:sz w:val="18"/>
                <w:szCs w:val="18"/>
              </w:rPr>
            </w:pPr>
            <w:r w:rsidRPr="004D3676">
              <w:rPr>
                <w:rFonts w:ascii="Product Sans" w:hAnsi="Product Sans"/>
                <w:b/>
                <w:bCs/>
                <w:iCs/>
                <w:sz w:val="18"/>
                <w:szCs w:val="18"/>
              </w:rPr>
              <w:t>ss</w:t>
            </w:r>
          </w:p>
        </w:tc>
        <w:tc>
          <w:tcPr>
            <w:tcW w:w="390" w:type="pct"/>
            <w:tcBorders>
              <w:left w:val="nil"/>
              <w:bottom w:val="single" w:sz="4" w:space="0" w:color="auto"/>
              <w:right w:val="nil"/>
            </w:tcBorders>
            <w:shd w:val="clear" w:color="auto" w:fill="auto"/>
            <w:vAlign w:val="center"/>
          </w:tcPr>
          <w:p w14:paraId="28E36635" w14:textId="77777777" w:rsidR="003A26AE" w:rsidRPr="004D3676" w:rsidRDefault="003A26AE" w:rsidP="00582B97">
            <w:pPr>
              <w:pStyle w:val="01Metin"/>
              <w:spacing w:before="0" w:after="0"/>
              <w:jc w:val="center"/>
              <w:rPr>
                <w:rFonts w:ascii="Product Sans" w:hAnsi="Product Sans"/>
                <w:b/>
                <w:bCs/>
                <w:iCs/>
                <w:sz w:val="18"/>
                <w:szCs w:val="18"/>
              </w:rPr>
            </w:pPr>
            <w:r w:rsidRPr="004D3676">
              <w:rPr>
                <w:rFonts w:ascii="Product Sans" w:hAnsi="Product Sans"/>
                <w:b/>
                <w:bCs/>
                <w:iCs/>
                <w:sz w:val="18"/>
                <w:szCs w:val="18"/>
              </w:rPr>
              <w:t>df</w:t>
            </w:r>
          </w:p>
        </w:tc>
        <w:tc>
          <w:tcPr>
            <w:tcW w:w="470" w:type="pct"/>
            <w:tcBorders>
              <w:left w:val="nil"/>
              <w:bottom w:val="single" w:sz="4" w:space="0" w:color="auto"/>
              <w:right w:val="nil"/>
            </w:tcBorders>
            <w:shd w:val="clear" w:color="auto" w:fill="auto"/>
            <w:vAlign w:val="center"/>
          </w:tcPr>
          <w:p w14:paraId="36D4C829" w14:textId="77777777" w:rsidR="003A26AE" w:rsidRPr="004D3676" w:rsidRDefault="003A26AE" w:rsidP="00582B97">
            <w:pPr>
              <w:pStyle w:val="01Metin"/>
              <w:spacing w:before="0" w:after="0"/>
              <w:jc w:val="center"/>
              <w:rPr>
                <w:rFonts w:ascii="Product Sans" w:hAnsi="Product Sans"/>
                <w:b/>
                <w:bCs/>
                <w:iCs/>
                <w:sz w:val="18"/>
                <w:szCs w:val="18"/>
              </w:rPr>
            </w:pPr>
            <w:r w:rsidRPr="004D3676">
              <w:rPr>
                <w:rFonts w:ascii="Product Sans" w:hAnsi="Product Sans"/>
                <w:b/>
                <w:bCs/>
                <w:iCs/>
                <w:sz w:val="18"/>
                <w:szCs w:val="18"/>
              </w:rPr>
              <w:t>F</w:t>
            </w:r>
          </w:p>
        </w:tc>
        <w:tc>
          <w:tcPr>
            <w:tcW w:w="467" w:type="pct"/>
            <w:tcBorders>
              <w:left w:val="nil"/>
              <w:bottom w:val="single" w:sz="4" w:space="0" w:color="auto"/>
              <w:right w:val="nil"/>
            </w:tcBorders>
            <w:shd w:val="clear" w:color="auto" w:fill="auto"/>
            <w:vAlign w:val="center"/>
          </w:tcPr>
          <w:p w14:paraId="1C0F9C9F" w14:textId="77777777" w:rsidR="003A26AE" w:rsidRPr="004D3676" w:rsidRDefault="003A26AE" w:rsidP="00582B97">
            <w:pPr>
              <w:pStyle w:val="01Metin"/>
              <w:spacing w:before="0" w:after="0"/>
              <w:jc w:val="center"/>
              <w:rPr>
                <w:rFonts w:ascii="Product Sans" w:hAnsi="Product Sans"/>
                <w:b/>
                <w:bCs/>
                <w:iCs/>
                <w:sz w:val="18"/>
                <w:szCs w:val="18"/>
              </w:rPr>
            </w:pPr>
            <w:r w:rsidRPr="004D3676">
              <w:rPr>
                <w:rFonts w:ascii="Product Sans" w:hAnsi="Product Sans"/>
                <w:b/>
                <w:bCs/>
                <w:iCs/>
                <w:sz w:val="18"/>
                <w:szCs w:val="18"/>
              </w:rPr>
              <w:t>p</w:t>
            </w:r>
          </w:p>
        </w:tc>
      </w:tr>
      <w:tr w:rsidR="00582B97" w:rsidRPr="004D3676" w14:paraId="6888DA52" w14:textId="77777777" w:rsidTr="00582B97">
        <w:trPr>
          <w:trHeight w:val="1079"/>
        </w:trPr>
        <w:tc>
          <w:tcPr>
            <w:tcW w:w="948" w:type="pct"/>
            <w:tcBorders>
              <w:left w:val="nil"/>
              <w:right w:val="nil"/>
            </w:tcBorders>
            <w:shd w:val="clear" w:color="auto" w:fill="auto"/>
            <w:vAlign w:val="center"/>
          </w:tcPr>
          <w:p w14:paraId="57596B3E" w14:textId="77777777" w:rsidR="003A26AE" w:rsidRPr="004D3676" w:rsidRDefault="003A26AE" w:rsidP="00582B97">
            <w:pPr>
              <w:pStyle w:val="01Metin"/>
              <w:spacing w:before="0" w:after="0"/>
              <w:rPr>
                <w:rFonts w:ascii="Product Sans" w:hAnsi="Product Sans"/>
                <w:b/>
                <w:bCs/>
                <w:iCs/>
                <w:sz w:val="18"/>
                <w:szCs w:val="18"/>
              </w:rPr>
            </w:pPr>
            <w:r w:rsidRPr="004D3676">
              <w:rPr>
                <w:rFonts w:ascii="Product Sans" w:hAnsi="Product Sans"/>
                <w:b/>
                <w:bCs/>
                <w:iCs/>
                <w:sz w:val="18"/>
                <w:szCs w:val="18"/>
              </w:rPr>
              <w:t>Happiness Scale</w:t>
            </w:r>
          </w:p>
        </w:tc>
        <w:tc>
          <w:tcPr>
            <w:tcW w:w="1240" w:type="pct"/>
            <w:tcBorders>
              <w:left w:val="nil"/>
              <w:right w:val="nil"/>
            </w:tcBorders>
            <w:shd w:val="clear" w:color="auto" w:fill="auto"/>
            <w:vAlign w:val="center"/>
          </w:tcPr>
          <w:p w14:paraId="1C7411E7" w14:textId="77777777" w:rsidR="003A26AE" w:rsidRPr="004D3676" w:rsidRDefault="003A26AE" w:rsidP="00582B97">
            <w:pPr>
              <w:pStyle w:val="01Metin"/>
              <w:spacing w:before="0" w:after="0" w:line="276" w:lineRule="auto"/>
              <w:rPr>
                <w:rFonts w:ascii="Product Sans" w:hAnsi="Product Sans"/>
                <w:bCs/>
                <w:iCs/>
                <w:sz w:val="18"/>
                <w:szCs w:val="18"/>
              </w:rPr>
            </w:pPr>
            <w:r w:rsidRPr="004D3676">
              <w:rPr>
                <w:rFonts w:ascii="Product Sans" w:hAnsi="Product Sans"/>
                <w:bCs/>
                <w:iCs/>
                <w:sz w:val="18"/>
                <w:szCs w:val="18"/>
              </w:rPr>
              <w:t>Literate</w:t>
            </w:r>
          </w:p>
          <w:p w14:paraId="2BDF7F5F" w14:textId="77777777" w:rsidR="003A26AE" w:rsidRPr="004D3676" w:rsidRDefault="003A26AE" w:rsidP="00582B97">
            <w:pPr>
              <w:pStyle w:val="01Metin"/>
              <w:spacing w:before="0" w:after="0" w:line="276" w:lineRule="auto"/>
              <w:rPr>
                <w:rFonts w:ascii="Product Sans" w:hAnsi="Product Sans"/>
                <w:bCs/>
                <w:iCs/>
                <w:sz w:val="18"/>
                <w:szCs w:val="18"/>
              </w:rPr>
            </w:pPr>
            <w:r w:rsidRPr="004D3676">
              <w:rPr>
                <w:rFonts w:ascii="Product Sans" w:hAnsi="Product Sans"/>
                <w:bCs/>
                <w:iCs/>
                <w:sz w:val="18"/>
                <w:szCs w:val="18"/>
              </w:rPr>
              <w:t>Primary School</w:t>
            </w:r>
          </w:p>
          <w:p w14:paraId="382618AF" w14:textId="77777777" w:rsidR="003A26AE" w:rsidRPr="004D3676" w:rsidRDefault="003A26AE" w:rsidP="00582B97">
            <w:pPr>
              <w:pStyle w:val="01Metin"/>
              <w:spacing w:before="0" w:after="0" w:line="276" w:lineRule="auto"/>
              <w:rPr>
                <w:rFonts w:ascii="Product Sans" w:hAnsi="Product Sans"/>
                <w:bCs/>
                <w:iCs/>
                <w:sz w:val="18"/>
                <w:szCs w:val="18"/>
              </w:rPr>
            </w:pPr>
            <w:r w:rsidRPr="004D3676">
              <w:rPr>
                <w:rFonts w:ascii="Product Sans" w:hAnsi="Product Sans"/>
                <w:bCs/>
                <w:iCs/>
                <w:sz w:val="18"/>
                <w:szCs w:val="18"/>
              </w:rPr>
              <w:t>High School</w:t>
            </w:r>
          </w:p>
          <w:p w14:paraId="288DBBC1" w14:textId="77777777" w:rsidR="003A26AE" w:rsidRPr="004D3676" w:rsidRDefault="003A26AE" w:rsidP="00582B97">
            <w:pPr>
              <w:pStyle w:val="01Metin"/>
              <w:spacing w:before="0" w:after="0" w:line="276" w:lineRule="auto"/>
              <w:rPr>
                <w:rFonts w:ascii="Product Sans" w:hAnsi="Product Sans"/>
                <w:bCs/>
                <w:iCs/>
                <w:sz w:val="18"/>
                <w:szCs w:val="18"/>
              </w:rPr>
            </w:pPr>
            <w:r w:rsidRPr="004D3676">
              <w:rPr>
                <w:rFonts w:ascii="Product Sans" w:hAnsi="Product Sans"/>
                <w:bCs/>
                <w:iCs/>
                <w:sz w:val="18"/>
                <w:szCs w:val="18"/>
              </w:rPr>
              <w:t>Associate Degree</w:t>
            </w:r>
          </w:p>
          <w:p w14:paraId="6068AE35" w14:textId="77777777" w:rsidR="003A26AE" w:rsidRPr="004D3676" w:rsidRDefault="003A26AE" w:rsidP="00582B97">
            <w:pPr>
              <w:pStyle w:val="01Metin"/>
              <w:spacing w:before="0" w:after="0" w:line="276" w:lineRule="auto"/>
              <w:rPr>
                <w:rFonts w:ascii="Product Sans" w:hAnsi="Product Sans"/>
                <w:bCs/>
                <w:iCs/>
                <w:sz w:val="18"/>
                <w:szCs w:val="18"/>
              </w:rPr>
            </w:pPr>
            <w:r w:rsidRPr="004D3676">
              <w:rPr>
                <w:rFonts w:ascii="Product Sans" w:hAnsi="Product Sans"/>
                <w:bCs/>
                <w:iCs/>
                <w:sz w:val="18"/>
                <w:szCs w:val="18"/>
              </w:rPr>
              <w:t>Bachelor Degree</w:t>
            </w:r>
          </w:p>
          <w:p w14:paraId="2AF011F4" w14:textId="77777777" w:rsidR="003A26AE" w:rsidRPr="004D3676" w:rsidRDefault="003A26AE" w:rsidP="00582B97">
            <w:pPr>
              <w:pStyle w:val="01Metin"/>
              <w:spacing w:before="0" w:after="0"/>
              <w:rPr>
                <w:rFonts w:ascii="Product Sans" w:hAnsi="Product Sans"/>
                <w:bCs/>
                <w:iCs/>
                <w:sz w:val="18"/>
                <w:szCs w:val="18"/>
              </w:rPr>
            </w:pPr>
            <w:r w:rsidRPr="004D3676">
              <w:rPr>
                <w:rFonts w:ascii="Product Sans" w:hAnsi="Product Sans"/>
                <w:bCs/>
                <w:iCs/>
                <w:sz w:val="18"/>
                <w:szCs w:val="18"/>
              </w:rPr>
              <w:t>Postgraduate Degree</w:t>
            </w:r>
          </w:p>
        </w:tc>
        <w:tc>
          <w:tcPr>
            <w:tcW w:w="469" w:type="pct"/>
            <w:tcBorders>
              <w:left w:val="nil"/>
              <w:right w:val="nil"/>
            </w:tcBorders>
            <w:shd w:val="clear" w:color="auto" w:fill="auto"/>
            <w:vAlign w:val="center"/>
          </w:tcPr>
          <w:p w14:paraId="56ED8A4B" w14:textId="00E2E8DF" w:rsidR="003A26AE" w:rsidRPr="004D3676" w:rsidRDefault="003A26AE" w:rsidP="00582B97">
            <w:pPr>
              <w:pStyle w:val="01Metin"/>
              <w:spacing w:before="0" w:after="0" w:line="276" w:lineRule="auto"/>
              <w:jc w:val="center"/>
              <w:rPr>
                <w:rFonts w:ascii="Product Sans" w:hAnsi="Product Sans"/>
                <w:bCs/>
                <w:iCs/>
                <w:sz w:val="18"/>
                <w:szCs w:val="18"/>
              </w:rPr>
            </w:pPr>
            <w:r w:rsidRPr="004D3676">
              <w:rPr>
                <w:rFonts w:ascii="Product Sans" w:hAnsi="Product Sans"/>
                <w:bCs/>
                <w:iCs/>
                <w:sz w:val="18"/>
                <w:szCs w:val="18"/>
              </w:rPr>
              <w:t>2</w:t>
            </w:r>
          </w:p>
          <w:p w14:paraId="71DF321D" w14:textId="1C0C509C" w:rsidR="003A26AE" w:rsidRPr="004D3676" w:rsidRDefault="003A26AE" w:rsidP="00582B97">
            <w:pPr>
              <w:pStyle w:val="01Metin"/>
              <w:spacing w:before="0" w:after="0" w:line="276" w:lineRule="auto"/>
              <w:jc w:val="center"/>
              <w:rPr>
                <w:rFonts w:ascii="Product Sans" w:hAnsi="Product Sans"/>
                <w:bCs/>
                <w:iCs/>
                <w:sz w:val="18"/>
                <w:szCs w:val="18"/>
              </w:rPr>
            </w:pPr>
            <w:r w:rsidRPr="004D3676">
              <w:rPr>
                <w:rFonts w:ascii="Product Sans" w:hAnsi="Product Sans"/>
                <w:bCs/>
                <w:iCs/>
                <w:sz w:val="18"/>
                <w:szCs w:val="18"/>
              </w:rPr>
              <w:t>28</w:t>
            </w:r>
          </w:p>
          <w:p w14:paraId="1A927EB2" w14:textId="77777777" w:rsidR="003A26AE" w:rsidRPr="004D3676" w:rsidRDefault="003A26AE" w:rsidP="00582B97">
            <w:pPr>
              <w:pStyle w:val="01Metin"/>
              <w:spacing w:before="0" w:after="0" w:line="276" w:lineRule="auto"/>
              <w:jc w:val="center"/>
              <w:rPr>
                <w:rFonts w:ascii="Product Sans" w:hAnsi="Product Sans"/>
                <w:bCs/>
                <w:iCs/>
                <w:sz w:val="18"/>
                <w:szCs w:val="18"/>
              </w:rPr>
            </w:pPr>
            <w:r w:rsidRPr="004D3676">
              <w:rPr>
                <w:rFonts w:ascii="Product Sans" w:hAnsi="Product Sans"/>
                <w:bCs/>
                <w:iCs/>
                <w:sz w:val="18"/>
                <w:szCs w:val="18"/>
              </w:rPr>
              <w:t>144</w:t>
            </w:r>
          </w:p>
          <w:p w14:paraId="01132565" w14:textId="1F7D40D9" w:rsidR="003A26AE" w:rsidRPr="004D3676" w:rsidRDefault="003A26AE" w:rsidP="00582B97">
            <w:pPr>
              <w:pStyle w:val="01Metin"/>
              <w:spacing w:before="0" w:after="0" w:line="276" w:lineRule="auto"/>
              <w:jc w:val="center"/>
              <w:rPr>
                <w:rFonts w:ascii="Product Sans" w:hAnsi="Product Sans"/>
                <w:bCs/>
                <w:iCs/>
                <w:sz w:val="18"/>
                <w:szCs w:val="18"/>
              </w:rPr>
            </w:pPr>
            <w:r w:rsidRPr="004D3676">
              <w:rPr>
                <w:rFonts w:ascii="Product Sans" w:hAnsi="Product Sans"/>
                <w:bCs/>
                <w:iCs/>
                <w:sz w:val="18"/>
                <w:szCs w:val="18"/>
              </w:rPr>
              <w:t>76</w:t>
            </w:r>
          </w:p>
          <w:p w14:paraId="568E460B" w14:textId="77777777" w:rsidR="003A26AE" w:rsidRPr="004D3676" w:rsidRDefault="003A26AE" w:rsidP="00582B97">
            <w:pPr>
              <w:pStyle w:val="01Metin"/>
              <w:spacing w:before="0" w:after="0" w:line="276" w:lineRule="auto"/>
              <w:jc w:val="center"/>
              <w:rPr>
                <w:rFonts w:ascii="Product Sans" w:hAnsi="Product Sans"/>
                <w:bCs/>
                <w:iCs/>
                <w:sz w:val="18"/>
                <w:szCs w:val="18"/>
              </w:rPr>
            </w:pPr>
            <w:r w:rsidRPr="004D3676">
              <w:rPr>
                <w:rFonts w:ascii="Product Sans" w:hAnsi="Product Sans"/>
                <w:bCs/>
                <w:iCs/>
                <w:sz w:val="18"/>
                <w:szCs w:val="18"/>
              </w:rPr>
              <w:t>142</w:t>
            </w:r>
          </w:p>
          <w:p w14:paraId="2B21F03C" w14:textId="232D9173" w:rsidR="003A26AE" w:rsidRPr="004D3676" w:rsidRDefault="003A26AE" w:rsidP="00582B97">
            <w:pPr>
              <w:pStyle w:val="01Metin"/>
              <w:spacing w:before="0" w:after="0" w:line="276" w:lineRule="auto"/>
              <w:jc w:val="center"/>
              <w:rPr>
                <w:rFonts w:ascii="Product Sans" w:hAnsi="Product Sans"/>
                <w:bCs/>
                <w:iCs/>
                <w:sz w:val="18"/>
                <w:szCs w:val="18"/>
              </w:rPr>
            </w:pPr>
            <w:r w:rsidRPr="004D3676">
              <w:rPr>
                <w:rFonts w:ascii="Product Sans" w:hAnsi="Product Sans"/>
                <w:bCs/>
                <w:iCs/>
                <w:sz w:val="18"/>
                <w:szCs w:val="18"/>
              </w:rPr>
              <w:t>21</w:t>
            </w:r>
          </w:p>
        </w:tc>
        <w:tc>
          <w:tcPr>
            <w:tcW w:w="547" w:type="pct"/>
            <w:tcBorders>
              <w:left w:val="nil"/>
              <w:bottom w:val="single" w:sz="4" w:space="0" w:color="auto"/>
              <w:right w:val="nil"/>
            </w:tcBorders>
            <w:shd w:val="clear" w:color="auto" w:fill="auto"/>
            <w:vAlign w:val="center"/>
          </w:tcPr>
          <w:p w14:paraId="500A03BD" w14:textId="55EE0428" w:rsidR="003A26AE" w:rsidRPr="004D3676" w:rsidRDefault="003A26AE" w:rsidP="00582B97">
            <w:pPr>
              <w:pStyle w:val="01Metin"/>
              <w:spacing w:before="0" w:after="0" w:line="276" w:lineRule="auto"/>
              <w:jc w:val="center"/>
              <w:rPr>
                <w:rFonts w:ascii="Product Sans" w:hAnsi="Product Sans"/>
                <w:bCs/>
                <w:iCs/>
                <w:sz w:val="18"/>
                <w:szCs w:val="18"/>
              </w:rPr>
            </w:pPr>
            <w:r w:rsidRPr="004D3676">
              <w:rPr>
                <w:rFonts w:ascii="Product Sans" w:hAnsi="Product Sans"/>
                <w:bCs/>
                <w:iCs/>
                <w:sz w:val="18"/>
                <w:szCs w:val="18"/>
              </w:rPr>
              <w:t>3,50</w:t>
            </w:r>
          </w:p>
          <w:p w14:paraId="2B3E509D" w14:textId="2722646D" w:rsidR="003A26AE" w:rsidRPr="004D3676" w:rsidRDefault="003A26AE" w:rsidP="00582B97">
            <w:pPr>
              <w:pStyle w:val="01Metin"/>
              <w:spacing w:before="0" w:after="0" w:line="276" w:lineRule="auto"/>
              <w:jc w:val="center"/>
              <w:rPr>
                <w:rFonts w:ascii="Product Sans" w:hAnsi="Product Sans"/>
                <w:bCs/>
                <w:iCs/>
                <w:sz w:val="18"/>
                <w:szCs w:val="18"/>
              </w:rPr>
            </w:pPr>
            <w:r w:rsidRPr="004D3676">
              <w:rPr>
                <w:rFonts w:ascii="Product Sans" w:hAnsi="Product Sans"/>
                <w:bCs/>
                <w:iCs/>
                <w:sz w:val="18"/>
                <w:szCs w:val="18"/>
              </w:rPr>
              <w:t>3,87</w:t>
            </w:r>
          </w:p>
          <w:p w14:paraId="10A7608B" w14:textId="6D7360AB" w:rsidR="003A26AE" w:rsidRPr="004D3676" w:rsidRDefault="003A26AE" w:rsidP="00582B97">
            <w:pPr>
              <w:pStyle w:val="01Metin"/>
              <w:spacing w:before="0" w:after="0" w:line="276" w:lineRule="auto"/>
              <w:jc w:val="center"/>
              <w:rPr>
                <w:rFonts w:ascii="Product Sans" w:hAnsi="Product Sans"/>
                <w:bCs/>
                <w:iCs/>
                <w:sz w:val="18"/>
                <w:szCs w:val="18"/>
              </w:rPr>
            </w:pPr>
            <w:r w:rsidRPr="004D3676">
              <w:rPr>
                <w:rFonts w:ascii="Product Sans" w:hAnsi="Product Sans"/>
                <w:bCs/>
                <w:iCs/>
                <w:sz w:val="18"/>
                <w:szCs w:val="18"/>
              </w:rPr>
              <w:t>3,88</w:t>
            </w:r>
          </w:p>
          <w:p w14:paraId="002F6F3E" w14:textId="7E506D5D" w:rsidR="003A26AE" w:rsidRPr="004D3676" w:rsidRDefault="003A26AE" w:rsidP="00582B97">
            <w:pPr>
              <w:pStyle w:val="01Metin"/>
              <w:spacing w:before="0" w:after="0" w:line="276" w:lineRule="auto"/>
              <w:jc w:val="center"/>
              <w:rPr>
                <w:rFonts w:ascii="Product Sans" w:hAnsi="Product Sans"/>
                <w:bCs/>
                <w:iCs/>
                <w:sz w:val="18"/>
                <w:szCs w:val="18"/>
              </w:rPr>
            </w:pPr>
            <w:r w:rsidRPr="004D3676">
              <w:rPr>
                <w:rFonts w:ascii="Product Sans" w:hAnsi="Product Sans"/>
                <w:bCs/>
                <w:iCs/>
                <w:sz w:val="18"/>
                <w:szCs w:val="18"/>
              </w:rPr>
              <w:t>3,62</w:t>
            </w:r>
          </w:p>
          <w:p w14:paraId="36CB6096" w14:textId="6E80828B" w:rsidR="003A26AE" w:rsidRPr="004D3676" w:rsidRDefault="003A26AE" w:rsidP="00582B97">
            <w:pPr>
              <w:pStyle w:val="01Metin"/>
              <w:spacing w:before="0" w:after="0" w:line="276" w:lineRule="auto"/>
              <w:jc w:val="center"/>
              <w:rPr>
                <w:rFonts w:ascii="Product Sans" w:hAnsi="Product Sans"/>
                <w:bCs/>
                <w:iCs/>
                <w:sz w:val="18"/>
                <w:szCs w:val="18"/>
              </w:rPr>
            </w:pPr>
            <w:r w:rsidRPr="004D3676">
              <w:rPr>
                <w:rFonts w:ascii="Product Sans" w:hAnsi="Product Sans"/>
                <w:bCs/>
                <w:iCs/>
                <w:sz w:val="18"/>
                <w:szCs w:val="18"/>
              </w:rPr>
              <w:t>3,80</w:t>
            </w:r>
          </w:p>
          <w:p w14:paraId="334523C6" w14:textId="531CEEC7" w:rsidR="003A26AE" w:rsidRPr="004D3676" w:rsidRDefault="003A26AE" w:rsidP="00582B97">
            <w:pPr>
              <w:pStyle w:val="01Metin"/>
              <w:spacing w:before="0" w:after="0" w:line="276" w:lineRule="auto"/>
              <w:jc w:val="center"/>
              <w:rPr>
                <w:rFonts w:ascii="Product Sans" w:hAnsi="Product Sans"/>
                <w:bCs/>
                <w:iCs/>
                <w:sz w:val="18"/>
                <w:szCs w:val="18"/>
              </w:rPr>
            </w:pPr>
            <w:r w:rsidRPr="004D3676">
              <w:rPr>
                <w:rFonts w:ascii="Product Sans" w:hAnsi="Product Sans"/>
                <w:bCs/>
                <w:iCs/>
                <w:sz w:val="18"/>
                <w:szCs w:val="18"/>
              </w:rPr>
              <w:t>3,94</w:t>
            </w:r>
          </w:p>
        </w:tc>
        <w:tc>
          <w:tcPr>
            <w:tcW w:w="469" w:type="pct"/>
            <w:tcBorders>
              <w:left w:val="nil"/>
              <w:bottom w:val="single" w:sz="4" w:space="0" w:color="auto"/>
              <w:right w:val="nil"/>
            </w:tcBorders>
            <w:shd w:val="clear" w:color="auto" w:fill="auto"/>
            <w:vAlign w:val="center"/>
          </w:tcPr>
          <w:p w14:paraId="7E7A3D84" w14:textId="77777777" w:rsidR="003A26AE" w:rsidRPr="004D3676" w:rsidRDefault="003A26AE" w:rsidP="00582B97">
            <w:pPr>
              <w:pStyle w:val="01Metin"/>
              <w:spacing w:before="0" w:after="0" w:line="276" w:lineRule="auto"/>
              <w:jc w:val="center"/>
              <w:rPr>
                <w:rFonts w:ascii="Product Sans" w:hAnsi="Product Sans"/>
                <w:bCs/>
                <w:iCs/>
                <w:sz w:val="18"/>
                <w:szCs w:val="18"/>
              </w:rPr>
            </w:pPr>
            <w:r w:rsidRPr="004D3676">
              <w:rPr>
                <w:rFonts w:ascii="Product Sans" w:hAnsi="Product Sans"/>
                <w:bCs/>
                <w:iCs/>
                <w:sz w:val="18"/>
                <w:szCs w:val="18"/>
              </w:rPr>
              <w:t>,000</w:t>
            </w:r>
          </w:p>
          <w:p w14:paraId="3296E1F2" w14:textId="77777777" w:rsidR="003A26AE" w:rsidRPr="004D3676" w:rsidRDefault="003A26AE" w:rsidP="00582B97">
            <w:pPr>
              <w:pStyle w:val="01Metin"/>
              <w:spacing w:before="0" w:after="0" w:line="276" w:lineRule="auto"/>
              <w:jc w:val="center"/>
              <w:rPr>
                <w:rFonts w:ascii="Product Sans" w:hAnsi="Product Sans"/>
                <w:bCs/>
                <w:iCs/>
                <w:sz w:val="18"/>
                <w:szCs w:val="18"/>
              </w:rPr>
            </w:pPr>
            <w:r w:rsidRPr="004D3676">
              <w:rPr>
                <w:rFonts w:ascii="Product Sans" w:hAnsi="Product Sans"/>
                <w:bCs/>
                <w:iCs/>
                <w:sz w:val="18"/>
                <w:szCs w:val="18"/>
              </w:rPr>
              <w:t>,618</w:t>
            </w:r>
          </w:p>
          <w:p w14:paraId="6166D774" w14:textId="77777777" w:rsidR="003A26AE" w:rsidRPr="004D3676" w:rsidRDefault="003A26AE" w:rsidP="00582B97">
            <w:pPr>
              <w:pStyle w:val="01Metin"/>
              <w:spacing w:before="0" w:after="0" w:line="276" w:lineRule="auto"/>
              <w:jc w:val="center"/>
              <w:rPr>
                <w:rFonts w:ascii="Product Sans" w:hAnsi="Product Sans"/>
                <w:bCs/>
                <w:iCs/>
                <w:sz w:val="18"/>
                <w:szCs w:val="18"/>
              </w:rPr>
            </w:pPr>
            <w:r w:rsidRPr="004D3676">
              <w:rPr>
                <w:rFonts w:ascii="Product Sans" w:hAnsi="Product Sans"/>
                <w:bCs/>
                <w:iCs/>
                <w:sz w:val="18"/>
                <w:szCs w:val="18"/>
              </w:rPr>
              <w:t>,700</w:t>
            </w:r>
          </w:p>
          <w:p w14:paraId="4164757A" w14:textId="77777777" w:rsidR="003A26AE" w:rsidRPr="004D3676" w:rsidRDefault="003A26AE" w:rsidP="00582B97">
            <w:pPr>
              <w:pStyle w:val="01Metin"/>
              <w:spacing w:before="0" w:after="0" w:line="276" w:lineRule="auto"/>
              <w:jc w:val="center"/>
              <w:rPr>
                <w:rFonts w:ascii="Product Sans" w:hAnsi="Product Sans"/>
                <w:bCs/>
                <w:iCs/>
                <w:sz w:val="18"/>
                <w:szCs w:val="18"/>
              </w:rPr>
            </w:pPr>
            <w:r w:rsidRPr="004D3676">
              <w:rPr>
                <w:rFonts w:ascii="Product Sans" w:hAnsi="Product Sans"/>
                <w:bCs/>
                <w:iCs/>
                <w:sz w:val="18"/>
                <w:szCs w:val="18"/>
              </w:rPr>
              <w:t>,947</w:t>
            </w:r>
          </w:p>
          <w:p w14:paraId="45FB9838" w14:textId="77777777" w:rsidR="003A26AE" w:rsidRPr="004D3676" w:rsidRDefault="003A26AE" w:rsidP="00582B97">
            <w:pPr>
              <w:pStyle w:val="01Metin"/>
              <w:spacing w:before="0" w:after="0" w:line="276" w:lineRule="auto"/>
              <w:jc w:val="center"/>
              <w:rPr>
                <w:rFonts w:ascii="Product Sans" w:hAnsi="Product Sans"/>
                <w:bCs/>
                <w:iCs/>
                <w:sz w:val="18"/>
                <w:szCs w:val="18"/>
              </w:rPr>
            </w:pPr>
            <w:r w:rsidRPr="004D3676">
              <w:rPr>
                <w:rFonts w:ascii="Product Sans" w:hAnsi="Product Sans"/>
                <w:bCs/>
                <w:iCs/>
                <w:sz w:val="18"/>
                <w:szCs w:val="18"/>
              </w:rPr>
              <w:t>,707</w:t>
            </w:r>
          </w:p>
          <w:p w14:paraId="600B8072" w14:textId="77777777" w:rsidR="003A26AE" w:rsidRPr="004D3676" w:rsidRDefault="003A26AE" w:rsidP="00582B97">
            <w:pPr>
              <w:pStyle w:val="01Metin"/>
              <w:spacing w:before="0" w:after="0" w:line="276" w:lineRule="auto"/>
              <w:jc w:val="center"/>
              <w:rPr>
                <w:rFonts w:ascii="Product Sans" w:hAnsi="Product Sans"/>
                <w:bCs/>
                <w:iCs/>
                <w:sz w:val="18"/>
                <w:szCs w:val="18"/>
              </w:rPr>
            </w:pPr>
            <w:r w:rsidRPr="004D3676">
              <w:rPr>
                <w:rFonts w:ascii="Product Sans" w:hAnsi="Product Sans"/>
                <w:bCs/>
                <w:iCs/>
                <w:sz w:val="18"/>
                <w:szCs w:val="18"/>
              </w:rPr>
              <w:t>,573</w:t>
            </w:r>
          </w:p>
        </w:tc>
        <w:tc>
          <w:tcPr>
            <w:tcW w:w="390" w:type="pct"/>
            <w:tcBorders>
              <w:left w:val="nil"/>
              <w:bottom w:val="single" w:sz="4" w:space="0" w:color="auto"/>
              <w:right w:val="nil"/>
            </w:tcBorders>
            <w:shd w:val="clear" w:color="auto" w:fill="auto"/>
            <w:vAlign w:val="center"/>
          </w:tcPr>
          <w:p w14:paraId="344B8908" w14:textId="77777777" w:rsidR="003A26AE" w:rsidRPr="004D3676" w:rsidRDefault="003A26AE" w:rsidP="00582B97">
            <w:pPr>
              <w:pStyle w:val="01Metin"/>
              <w:spacing w:before="0" w:after="0" w:line="276" w:lineRule="auto"/>
              <w:jc w:val="center"/>
              <w:rPr>
                <w:rFonts w:ascii="Product Sans" w:hAnsi="Product Sans"/>
                <w:bCs/>
                <w:iCs/>
                <w:sz w:val="18"/>
                <w:szCs w:val="18"/>
              </w:rPr>
            </w:pPr>
          </w:p>
          <w:p w14:paraId="50D4B5CC" w14:textId="59931C38" w:rsidR="003A26AE" w:rsidRPr="004D3676" w:rsidRDefault="003A26AE" w:rsidP="00582B97">
            <w:pPr>
              <w:pStyle w:val="01Metin"/>
              <w:spacing w:before="0" w:after="0" w:line="276" w:lineRule="auto"/>
              <w:jc w:val="center"/>
              <w:rPr>
                <w:rFonts w:ascii="Product Sans" w:hAnsi="Product Sans"/>
                <w:bCs/>
                <w:iCs/>
                <w:sz w:val="18"/>
                <w:szCs w:val="18"/>
              </w:rPr>
            </w:pPr>
            <w:r w:rsidRPr="004D3676">
              <w:rPr>
                <w:rFonts w:ascii="Product Sans" w:hAnsi="Product Sans"/>
                <w:bCs/>
                <w:iCs/>
                <w:sz w:val="18"/>
                <w:szCs w:val="18"/>
              </w:rPr>
              <w:t>5</w:t>
            </w:r>
          </w:p>
          <w:p w14:paraId="0B4F2E4D" w14:textId="77777777" w:rsidR="003A26AE" w:rsidRPr="004D3676" w:rsidRDefault="003A26AE" w:rsidP="00582B97">
            <w:pPr>
              <w:pStyle w:val="01Metin"/>
              <w:spacing w:before="0" w:after="0" w:line="276" w:lineRule="auto"/>
              <w:jc w:val="center"/>
              <w:rPr>
                <w:rFonts w:ascii="Product Sans" w:hAnsi="Product Sans"/>
                <w:bCs/>
                <w:iCs/>
                <w:sz w:val="18"/>
                <w:szCs w:val="18"/>
              </w:rPr>
            </w:pPr>
          </w:p>
        </w:tc>
        <w:tc>
          <w:tcPr>
            <w:tcW w:w="470" w:type="pct"/>
            <w:tcBorders>
              <w:left w:val="nil"/>
              <w:bottom w:val="single" w:sz="4" w:space="0" w:color="auto"/>
              <w:right w:val="nil"/>
            </w:tcBorders>
            <w:shd w:val="clear" w:color="auto" w:fill="auto"/>
            <w:vAlign w:val="center"/>
          </w:tcPr>
          <w:p w14:paraId="77AFF59E" w14:textId="77777777" w:rsidR="003A26AE" w:rsidRPr="004D3676" w:rsidRDefault="003A26AE" w:rsidP="00582B97">
            <w:pPr>
              <w:pStyle w:val="01Metin"/>
              <w:spacing w:before="0" w:after="0" w:line="276" w:lineRule="auto"/>
              <w:jc w:val="center"/>
              <w:rPr>
                <w:rFonts w:ascii="Product Sans" w:hAnsi="Product Sans"/>
                <w:bCs/>
                <w:iCs/>
                <w:sz w:val="18"/>
                <w:szCs w:val="18"/>
              </w:rPr>
            </w:pPr>
          </w:p>
          <w:p w14:paraId="346EB0B3" w14:textId="77777777" w:rsidR="003A26AE" w:rsidRPr="004D3676" w:rsidRDefault="003A26AE" w:rsidP="00582B97">
            <w:pPr>
              <w:pStyle w:val="01Metin"/>
              <w:spacing w:before="0" w:after="0" w:line="276" w:lineRule="auto"/>
              <w:jc w:val="center"/>
              <w:rPr>
                <w:rFonts w:ascii="Product Sans" w:hAnsi="Product Sans"/>
                <w:bCs/>
                <w:iCs/>
                <w:sz w:val="18"/>
                <w:szCs w:val="18"/>
              </w:rPr>
            </w:pPr>
            <w:r w:rsidRPr="004D3676">
              <w:rPr>
                <w:rFonts w:ascii="Product Sans" w:hAnsi="Product Sans"/>
                <w:bCs/>
                <w:iCs/>
                <w:sz w:val="18"/>
                <w:szCs w:val="18"/>
              </w:rPr>
              <w:t>1,493</w:t>
            </w:r>
          </w:p>
          <w:p w14:paraId="157D9813" w14:textId="77777777" w:rsidR="003A26AE" w:rsidRPr="004D3676" w:rsidRDefault="003A26AE" w:rsidP="00582B97">
            <w:pPr>
              <w:pStyle w:val="01Metin"/>
              <w:spacing w:before="0" w:after="0" w:line="276" w:lineRule="auto"/>
              <w:jc w:val="center"/>
              <w:rPr>
                <w:rFonts w:ascii="Product Sans" w:hAnsi="Product Sans"/>
                <w:bCs/>
                <w:iCs/>
                <w:sz w:val="18"/>
                <w:szCs w:val="18"/>
              </w:rPr>
            </w:pPr>
          </w:p>
        </w:tc>
        <w:tc>
          <w:tcPr>
            <w:tcW w:w="467" w:type="pct"/>
            <w:tcBorders>
              <w:left w:val="nil"/>
              <w:bottom w:val="single" w:sz="4" w:space="0" w:color="auto"/>
              <w:right w:val="nil"/>
            </w:tcBorders>
            <w:shd w:val="clear" w:color="auto" w:fill="auto"/>
            <w:vAlign w:val="center"/>
          </w:tcPr>
          <w:p w14:paraId="0E3FCA9A" w14:textId="77777777" w:rsidR="003A26AE" w:rsidRPr="004D3676" w:rsidRDefault="003A26AE" w:rsidP="00582B97">
            <w:pPr>
              <w:pStyle w:val="01Metin"/>
              <w:spacing w:before="0" w:after="0" w:line="276" w:lineRule="auto"/>
              <w:jc w:val="center"/>
              <w:rPr>
                <w:rFonts w:ascii="Product Sans" w:hAnsi="Product Sans"/>
                <w:bCs/>
                <w:iCs/>
                <w:sz w:val="18"/>
                <w:szCs w:val="18"/>
              </w:rPr>
            </w:pPr>
          </w:p>
          <w:p w14:paraId="404C242D" w14:textId="46F6DD0C" w:rsidR="003A26AE" w:rsidRPr="004D3676" w:rsidRDefault="003A26AE" w:rsidP="00582B97">
            <w:pPr>
              <w:pStyle w:val="01Metin"/>
              <w:spacing w:before="0" w:after="0" w:line="276" w:lineRule="auto"/>
              <w:jc w:val="center"/>
              <w:rPr>
                <w:rFonts w:ascii="Product Sans" w:hAnsi="Product Sans"/>
                <w:bCs/>
                <w:iCs/>
                <w:sz w:val="18"/>
                <w:szCs w:val="18"/>
              </w:rPr>
            </w:pPr>
            <w:r w:rsidRPr="004D3676">
              <w:rPr>
                <w:rFonts w:ascii="Product Sans" w:hAnsi="Product Sans"/>
                <w:bCs/>
                <w:iCs/>
                <w:sz w:val="18"/>
                <w:szCs w:val="18"/>
              </w:rPr>
              <w:t>0,191</w:t>
            </w:r>
          </w:p>
          <w:p w14:paraId="4414AEF6" w14:textId="77777777" w:rsidR="003A26AE" w:rsidRPr="004D3676" w:rsidRDefault="003A26AE" w:rsidP="00582B97">
            <w:pPr>
              <w:pStyle w:val="01Metin"/>
              <w:spacing w:before="0" w:after="0" w:line="276" w:lineRule="auto"/>
              <w:jc w:val="center"/>
              <w:rPr>
                <w:rFonts w:ascii="Product Sans" w:hAnsi="Product Sans"/>
                <w:bCs/>
                <w:iCs/>
                <w:sz w:val="18"/>
                <w:szCs w:val="18"/>
              </w:rPr>
            </w:pPr>
          </w:p>
        </w:tc>
      </w:tr>
    </w:tbl>
    <w:p w14:paraId="652C7C84" w14:textId="77777777" w:rsidR="003A26AE" w:rsidRPr="004D3676" w:rsidRDefault="003A26AE" w:rsidP="003A26AE">
      <w:pPr>
        <w:pStyle w:val="01Metin"/>
        <w:spacing w:line="276" w:lineRule="auto"/>
        <w:rPr>
          <w:rFonts w:ascii="Product Sans" w:hAnsi="Product Sans"/>
          <w:bCs/>
          <w:iCs/>
          <w:sz w:val="18"/>
          <w:szCs w:val="18"/>
        </w:rPr>
        <w:sectPr w:rsidR="003A26AE" w:rsidRPr="004D3676" w:rsidSect="00D22704">
          <w:type w:val="continuous"/>
          <w:pgSz w:w="11907" w:h="16839" w:code="9"/>
          <w:pgMar w:top="1418" w:right="1418" w:bottom="1418" w:left="1418" w:header="720" w:footer="720" w:gutter="0"/>
          <w:cols w:space="720"/>
          <w:docGrid w:linePitch="360"/>
        </w:sectPr>
      </w:pPr>
    </w:p>
    <w:p w14:paraId="76B1B009" w14:textId="77777777" w:rsidR="003A26AE" w:rsidRPr="004D3676" w:rsidRDefault="003A26AE" w:rsidP="0039789A">
      <w:pPr>
        <w:pStyle w:val="NormalWeb"/>
        <w:spacing w:before="120" w:beforeAutospacing="0" w:after="120" w:afterAutospacing="0" w:line="276" w:lineRule="auto"/>
        <w:ind w:firstLine="284"/>
        <w:jc w:val="both"/>
        <w:rPr>
          <w:rFonts w:ascii="Product Sans" w:eastAsia="Trebuchet MS" w:hAnsi="Product Sans" w:cs="Adobe Devanagari"/>
          <w:bCs/>
          <w:sz w:val="18"/>
          <w:lang w:val="en-US" w:eastAsia="en-US"/>
        </w:rPr>
      </w:pPr>
      <w:r w:rsidRPr="004D3676">
        <w:rPr>
          <w:rFonts w:ascii="Product Sans" w:eastAsia="Trebuchet MS" w:hAnsi="Product Sans" w:cs="Adobe Devanagari"/>
          <w:bCs/>
          <w:sz w:val="18"/>
          <w:lang w:val="en-US" w:eastAsia="en-US"/>
        </w:rPr>
        <w:lastRenderedPageBreak/>
        <w:t>According to Table 4, no significance was found between the level of education and happiness perceptions of the fans (p&gt;0.05). However, the happiness levels of the fans with postgraduate degrees are higher than the fans with other education levels. We can say that the level of happiness increases as the level of education increases.</w:t>
      </w:r>
    </w:p>
    <w:p w14:paraId="19BB528A" w14:textId="77777777" w:rsidR="003A26AE" w:rsidRPr="004D3676" w:rsidRDefault="003A26AE" w:rsidP="003A26AE">
      <w:pPr>
        <w:pStyle w:val="01Metin"/>
        <w:spacing w:line="276" w:lineRule="auto"/>
        <w:rPr>
          <w:rFonts w:ascii="Product Sans" w:hAnsi="Product Sans"/>
          <w:bCs/>
          <w:iCs/>
          <w:sz w:val="18"/>
          <w:szCs w:val="18"/>
        </w:rPr>
        <w:sectPr w:rsidR="003A26AE" w:rsidRPr="004D3676" w:rsidSect="00D22704">
          <w:type w:val="continuous"/>
          <w:pgSz w:w="11907" w:h="16839" w:code="9"/>
          <w:pgMar w:top="1418" w:right="1418" w:bottom="1418" w:left="1418" w:header="720" w:footer="720" w:gutter="0"/>
          <w:cols w:space="720"/>
          <w:docGrid w:linePitch="360"/>
        </w:sectPr>
      </w:pPr>
    </w:p>
    <w:p w14:paraId="425A48FB" w14:textId="77777777" w:rsidR="003A26AE" w:rsidRPr="004D3676" w:rsidRDefault="003A26AE" w:rsidP="003A26AE">
      <w:pPr>
        <w:pStyle w:val="01Metin"/>
        <w:spacing w:line="276" w:lineRule="auto"/>
        <w:rPr>
          <w:rFonts w:ascii="Product Sans" w:hAnsi="Product Sans"/>
          <w:bCs/>
          <w:iCs/>
          <w:sz w:val="18"/>
          <w:szCs w:val="18"/>
        </w:rPr>
      </w:pPr>
      <w:r w:rsidRPr="004D3676">
        <w:rPr>
          <w:rFonts w:ascii="Product Sans" w:hAnsi="Product Sans"/>
          <w:b/>
          <w:bCs/>
          <w:iCs/>
          <w:sz w:val="18"/>
          <w:szCs w:val="18"/>
        </w:rPr>
        <w:lastRenderedPageBreak/>
        <w:t>Table 5</w:t>
      </w:r>
      <w:r w:rsidRPr="004D3676">
        <w:rPr>
          <w:rFonts w:ascii="Product Sans" w:hAnsi="Product Sans"/>
          <w:bCs/>
          <w:iCs/>
          <w:sz w:val="18"/>
          <w:szCs w:val="18"/>
        </w:rPr>
        <w:t>. Anova Test Analysis Results Regarding the Spectator-Based Sports Team Scale According to the Educational Status Variable of the Fans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7"/>
        <w:gridCol w:w="2155"/>
        <w:gridCol w:w="851"/>
        <w:gridCol w:w="851"/>
        <w:gridCol w:w="851"/>
        <w:gridCol w:w="682"/>
        <w:gridCol w:w="740"/>
        <w:gridCol w:w="844"/>
      </w:tblGrid>
      <w:tr w:rsidR="00582B97" w:rsidRPr="004D3676" w14:paraId="574F5A35" w14:textId="77777777" w:rsidTr="00582B97">
        <w:trPr>
          <w:trHeight w:val="271"/>
        </w:trPr>
        <w:tc>
          <w:tcPr>
            <w:tcW w:w="1156" w:type="pct"/>
            <w:tcBorders>
              <w:left w:val="nil"/>
              <w:bottom w:val="single" w:sz="4" w:space="0" w:color="auto"/>
              <w:right w:val="nil"/>
            </w:tcBorders>
            <w:shd w:val="clear" w:color="auto" w:fill="auto"/>
          </w:tcPr>
          <w:p w14:paraId="1CAE9EA7" w14:textId="77777777" w:rsidR="003A26AE" w:rsidRPr="004D3676" w:rsidRDefault="003A26AE" w:rsidP="00582B97">
            <w:pPr>
              <w:pStyle w:val="01Metin"/>
              <w:spacing w:before="0" w:after="0" w:line="276" w:lineRule="auto"/>
              <w:rPr>
                <w:rFonts w:ascii="Product Sans" w:hAnsi="Product Sans"/>
                <w:b/>
                <w:bCs/>
                <w:iCs/>
                <w:sz w:val="18"/>
                <w:szCs w:val="18"/>
              </w:rPr>
            </w:pPr>
            <w:bookmarkStart w:id="2" w:name="_Hlk178849080"/>
            <w:r w:rsidRPr="004D3676">
              <w:rPr>
                <w:rFonts w:ascii="Product Sans" w:hAnsi="Product Sans"/>
                <w:b/>
                <w:bCs/>
                <w:iCs/>
                <w:sz w:val="18"/>
                <w:szCs w:val="18"/>
              </w:rPr>
              <w:t>Spectator Based Sport Team Scale</w:t>
            </w:r>
            <w:bookmarkEnd w:id="2"/>
          </w:p>
        </w:tc>
        <w:tc>
          <w:tcPr>
            <w:tcW w:w="1188" w:type="pct"/>
            <w:tcBorders>
              <w:left w:val="nil"/>
              <w:bottom w:val="single" w:sz="4" w:space="0" w:color="auto"/>
              <w:right w:val="nil"/>
            </w:tcBorders>
            <w:shd w:val="clear" w:color="auto" w:fill="auto"/>
            <w:vAlign w:val="center"/>
          </w:tcPr>
          <w:p w14:paraId="72091B7F" w14:textId="77777777" w:rsidR="003A26AE" w:rsidRPr="004D3676" w:rsidRDefault="003A26AE" w:rsidP="00582B97">
            <w:pPr>
              <w:pStyle w:val="01Metin"/>
              <w:spacing w:before="0" w:after="0" w:line="276" w:lineRule="auto"/>
              <w:rPr>
                <w:rFonts w:ascii="Product Sans" w:hAnsi="Product Sans"/>
                <w:b/>
                <w:bCs/>
                <w:iCs/>
                <w:sz w:val="18"/>
                <w:szCs w:val="18"/>
              </w:rPr>
            </w:pPr>
            <w:r w:rsidRPr="004D3676">
              <w:rPr>
                <w:rFonts w:ascii="Product Sans" w:hAnsi="Product Sans"/>
                <w:b/>
                <w:bCs/>
                <w:iCs/>
                <w:sz w:val="18"/>
                <w:szCs w:val="18"/>
              </w:rPr>
              <w:t>Education Status</w:t>
            </w:r>
          </w:p>
        </w:tc>
        <w:tc>
          <w:tcPr>
            <w:tcW w:w="469" w:type="pct"/>
            <w:tcBorders>
              <w:left w:val="nil"/>
              <w:bottom w:val="single" w:sz="4" w:space="0" w:color="auto"/>
              <w:right w:val="nil"/>
            </w:tcBorders>
            <w:shd w:val="clear" w:color="auto" w:fill="auto"/>
            <w:vAlign w:val="center"/>
          </w:tcPr>
          <w:p w14:paraId="6270C521" w14:textId="77777777" w:rsidR="003A26AE" w:rsidRPr="004D3676" w:rsidRDefault="003A26AE" w:rsidP="00582B97">
            <w:pPr>
              <w:pStyle w:val="01Metin"/>
              <w:spacing w:before="0" w:after="0" w:line="276" w:lineRule="auto"/>
              <w:rPr>
                <w:rFonts w:ascii="Product Sans" w:hAnsi="Product Sans"/>
                <w:b/>
                <w:bCs/>
                <w:iCs/>
                <w:sz w:val="18"/>
                <w:szCs w:val="18"/>
              </w:rPr>
            </w:pPr>
            <w:r w:rsidRPr="004D3676">
              <w:rPr>
                <w:rFonts w:ascii="Product Sans" w:hAnsi="Product Sans"/>
                <w:b/>
                <w:bCs/>
                <w:iCs/>
                <w:sz w:val="18"/>
                <w:szCs w:val="18"/>
              </w:rPr>
              <w:t>N</w:t>
            </w:r>
          </w:p>
        </w:tc>
        <w:tc>
          <w:tcPr>
            <w:tcW w:w="469" w:type="pct"/>
            <w:tcBorders>
              <w:left w:val="nil"/>
              <w:bottom w:val="single" w:sz="4" w:space="0" w:color="auto"/>
              <w:right w:val="nil"/>
            </w:tcBorders>
            <w:shd w:val="clear" w:color="auto" w:fill="auto"/>
            <w:vAlign w:val="center"/>
          </w:tcPr>
          <w:p w14:paraId="1B4775B5" w14:textId="77777777" w:rsidR="003A26AE" w:rsidRPr="004D3676" w:rsidRDefault="003A26AE" w:rsidP="00582B97">
            <w:pPr>
              <w:pStyle w:val="01Metin"/>
              <w:spacing w:before="0" w:after="0" w:line="276" w:lineRule="auto"/>
              <w:rPr>
                <w:rFonts w:ascii="Product Sans" w:hAnsi="Product Sans"/>
                <w:b/>
                <w:bCs/>
                <w:iCs/>
                <w:sz w:val="18"/>
                <w:szCs w:val="18"/>
              </w:rPr>
            </w:pPr>
            <w:r w:rsidRPr="004D3676">
              <w:rPr>
                <w:rFonts w:ascii="Product Sans" w:hAnsi="Product Sans"/>
                <w:b/>
                <w:bCs/>
                <w:iCs/>
                <w:sz w:val="18"/>
                <w:szCs w:val="18"/>
              </w:rPr>
              <w:t>X</w:t>
            </w:r>
            <w:r w:rsidRPr="004D3676">
              <w:rPr>
                <w:rFonts w:ascii="Arial" w:hAnsi="Arial" w:cs="Arial"/>
                <w:b/>
                <w:bCs/>
                <w:iCs/>
                <w:sz w:val="18"/>
                <w:szCs w:val="18"/>
              </w:rPr>
              <w:t>̄</w:t>
            </w:r>
          </w:p>
        </w:tc>
        <w:tc>
          <w:tcPr>
            <w:tcW w:w="469" w:type="pct"/>
            <w:tcBorders>
              <w:left w:val="nil"/>
              <w:bottom w:val="single" w:sz="4" w:space="0" w:color="auto"/>
              <w:right w:val="nil"/>
            </w:tcBorders>
            <w:shd w:val="clear" w:color="auto" w:fill="auto"/>
            <w:vAlign w:val="center"/>
          </w:tcPr>
          <w:p w14:paraId="1F7B57C1" w14:textId="77777777" w:rsidR="003A26AE" w:rsidRPr="004D3676" w:rsidRDefault="003A26AE" w:rsidP="00582B97">
            <w:pPr>
              <w:pStyle w:val="01Metin"/>
              <w:spacing w:before="0" w:after="0" w:line="276" w:lineRule="auto"/>
              <w:rPr>
                <w:rFonts w:ascii="Product Sans" w:hAnsi="Product Sans"/>
                <w:b/>
                <w:bCs/>
                <w:iCs/>
                <w:sz w:val="18"/>
                <w:szCs w:val="18"/>
              </w:rPr>
            </w:pPr>
            <w:r w:rsidRPr="004D3676">
              <w:rPr>
                <w:rFonts w:ascii="Product Sans" w:hAnsi="Product Sans"/>
                <w:b/>
                <w:bCs/>
                <w:iCs/>
                <w:sz w:val="18"/>
                <w:szCs w:val="18"/>
              </w:rPr>
              <w:t xml:space="preserve">  ss</w:t>
            </w:r>
          </w:p>
        </w:tc>
        <w:tc>
          <w:tcPr>
            <w:tcW w:w="376" w:type="pct"/>
            <w:tcBorders>
              <w:left w:val="nil"/>
              <w:bottom w:val="single" w:sz="4" w:space="0" w:color="auto"/>
              <w:right w:val="nil"/>
            </w:tcBorders>
            <w:shd w:val="clear" w:color="auto" w:fill="auto"/>
            <w:vAlign w:val="center"/>
          </w:tcPr>
          <w:p w14:paraId="59E24707" w14:textId="77777777" w:rsidR="003A26AE" w:rsidRPr="004D3676" w:rsidRDefault="003A26AE" w:rsidP="00582B97">
            <w:pPr>
              <w:pStyle w:val="01Metin"/>
              <w:spacing w:before="0" w:after="0" w:line="276" w:lineRule="auto"/>
              <w:rPr>
                <w:rFonts w:ascii="Product Sans" w:hAnsi="Product Sans"/>
                <w:b/>
                <w:bCs/>
                <w:iCs/>
                <w:sz w:val="18"/>
                <w:szCs w:val="18"/>
              </w:rPr>
            </w:pPr>
            <w:r w:rsidRPr="004D3676">
              <w:rPr>
                <w:rFonts w:ascii="Product Sans" w:hAnsi="Product Sans"/>
                <w:b/>
                <w:bCs/>
                <w:iCs/>
                <w:sz w:val="18"/>
                <w:szCs w:val="18"/>
              </w:rPr>
              <w:t>df</w:t>
            </w:r>
          </w:p>
        </w:tc>
        <w:tc>
          <w:tcPr>
            <w:tcW w:w="408" w:type="pct"/>
            <w:tcBorders>
              <w:left w:val="nil"/>
              <w:bottom w:val="single" w:sz="4" w:space="0" w:color="auto"/>
              <w:right w:val="nil"/>
            </w:tcBorders>
            <w:shd w:val="clear" w:color="auto" w:fill="auto"/>
            <w:vAlign w:val="center"/>
          </w:tcPr>
          <w:p w14:paraId="58CBAF0F" w14:textId="77777777" w:rsidR="003A26AE" w:rsidRPr="004D3676" w:rsidRDefault="003A26AE" w:rsidP="00582B97">
            <w:pPr>
              <w:pStyle w:val="01Metin"/>
              <w:spacing w:before="0" w:after="0" w:line="276" w:lineRule="auto"/>
              <w:rPr>
                <w:rFonts w:ascii="Product Sans" w:hAnsi="Product Sans"/>
                <w:b/>
                <w:bCs/>
                <w:iCs/>
                <w:sz w:val="18"/>
                <w:szCs w:val="18"/>
              </w:rPr>
            </w:pPr>
            <w:r w:rsidRPr="004D3676">
              <w:rPr>
                <w:rFonts w:ascii="Product Sans" w:hAnsi="Product Sans"/>
                <w:b/>
                <w:bCs/>
                <w:iCs/>
                <w:sz w:val="18"/>
                <w:szCs w:val="18"/>
              </w:rPr>
              <w:t>F</w:t>
            </w:r>
          </w:p>
        </w:tc>
        <w:tc>
          <w:tcPr>
            <w:tcW w:w="465" w:type="pct"/>
            <w:tcBorders>
              <w:left w:val="nil"/>
              <w:bottom w:val="single" w:sz="4" w:space="0" w:color="auto"/>
              <w:right w:val="nil"/>
            </w:tcBorders>
            <w:shd w:val="clear" w:color="auto" w:fill="auto"/>
            <w:vAlign w:val="center"/>
          </w:tcPr>
          <w:p w14:paraId="1907B249" w14:textId="77777777" w:rsidR="003A26AE" w:rsidRPr="004D3676" w:rsidRDefault="003A26AE" w:rsidP="00582B97">
            <w:pPr>
              <w:pStyle w:val="01Metin"/>
              <w:spacing w:before="0" w:after="0" w:line="276" w:lineRule="auto"/>
              <w:rPr>
                <w:rFonts w:ascii="Product Sans" w:hAnsi="Product Sans"/>
                <w:b/>
                <w:bCs/>
                <w:iCs/>
                <w:sz w:val="18"/>
                <w:szCs w:val="18"/>
              </w:rPr>
            </w:pPr>
            <w:r w:rsidRPr="004D3676">
              <w:rPr>
                <w:rFonts w:ascii="Product Sans" w:hAnsi="Product Sans"/>
                <w:b/>
                <w:bCs/>
                <w:iCs/>
                <w:sz w:val="18"/>
                <w:szCs w:val="18"/>
              </w:rPr>
              <w:t>p</w:t>
            </w:r>
          </w:p>
        </w:tc>
      </w:tr>
      <w:tr w:rsidR="00582B97" w:rsidRPr="004D3676" w14:paraId="7CDB268D" w14:textId="77777777" w:rsidTr="00582B97">
        <w:trPr>
          <w:trHeight w:val="998"/>
        </w:trPr>
        <w:tc>
          <w:tcPr>
            <w:tcW w:w="1156" w:type="pct"/>
            <w:tcBorders>
              <w:left w:val="nil"/>
              <w:bottom w:val="single" w:sz="4" w:space="0" w:color="auto"/>
              <w:right w:val="nil"/>
            </w:tcBorders>
            <w:shd w:val="clear" w:color="auto" w:fill="auto"/>
            <w:vAlign w:val="center"/>
          </w:tcPr>
          <w:p w14:paraId="1A448C3B" w14:textId="77777777" w:rsidR="003A26AE" w:rsidRPr="004D3676" w:rsidRDefault="003A26AE" w:rsidP="00582B97">
            <w:pPr>
              <w:pStyle w:val="01Metin"/>
              <w:spacing w:before="0" w:after="0" w:line="276" w:lineRule="auto"/>
              <w:jc w:val="left"/>
              <w:rPr>
                <w:rFonts w:ascii="Product Sans" w:hAnsi="Product Sans"/>
                <w:b/>
                <w:bCs/>
                <w:iCs/>
                <w:sz w:val="18"/>
                <w:szCs w:val="18"/>
              </w:rPr>
            </w:pPr>
            <w:r w:rsidRPr="004D3676">
              <w:rPr>
                <w:rFonts w:ascii="Product Sans" w:hAnsi="Product Sans"/>
                <w:b/>
                <w:bCs/>
                <w:iCs/>
                <w:sz w:val="18"/>
                <w:szCs w:val="18"/>
              </w:rPr>
              <w:t>Team performance</w:t>
            </w:r>
          </w:p>
        </w:tc>
        <w:tc>
          <w:tcPr>
            <w:tcW w:w="1188" w:type="pct"/>
            <w:tcBorders>
              <w:left w:val="nil"/>
              <w:bottom w:val="single" w:sz="4" w:space="0" w:color="auto"/>
              <w:right w:val="nil"/>
            </w:tcBorders>
            <w:shd w:val="clear" w:color="auto" w:fill="auto"/>
            <w:vAlign w:val="center"/>
          </w:tcPr>
          <w:p w14:paraId="52C47944" w14:textId="77777777" w:rsidR="003A26AE" w:rsidRPr="004D3676" w:rsidRDefault="003A26AE" w:rsidP="00582B97">
            <w:pPr>
              <w:pStyle w:val="01Metin"/>
              <w:spacing w:before="0" w:after="0" w:line="276" w:lineRule="auto"/>
              <w:rPr>
                <w:rFonts w:ascii="Product Sans" w:hAnsi="Product Sans"/>
                <w:bCs/>
                <w:iCs/>
                <w:sz w:val="18"/>
                <w:szCs w:val="18"/>
              </w:rPr>
            </w:pPr>
            <w:r w:rsidRPr="004D3676">
              <w:rPr>
                <w:rFonts w:ascii="Product Sans" w:hAnsi="Product Sans"/>
                <w:bCs/>
                <w:iCs/>
                <w:sz w:val="18"/>
                <w:szCs w:val="18"/>
              </w:rPr>
              <w:t>Literate</w:t>
            </w:r>
          </w:p>
          <w:p w14:paraId="566D0AA1" w14:textId="77777777" w:rsidR="003A26AE" w:rsidRPr="004D3676" w:rsidRDefault="003A26AE" w:rsidP="00582B97">
            <w:pPr>
              <w:pStyle w:val="01Metin"/>
              <w:spacing w:before="0" w:after="0" w:line="276" w:lineRule="auto"/>
              <w:rPr>
                <w:rFonts w:ascii="Product Sans" w:hAnsi="Product Sans"/>
                <w:bCs/>
                <w:iCs/>
                <w:sz w:val="18"/>
                <w:szCs w:val="18"/>
              </w:rPr>
            </w:pPr>
            <w:r w:rsidRPr="004D3676">
              <w:rPr>
                <w:rFonts w:ascii="Product Sans" w:hAnsi="Product Sans"/>
                <w:bCs/>
                <w:iCs/>
                <w:sz w:val="18"/>
                <w:szCs w:val="18"/>
              </w:rPr>
              <w:t>Primary School</w:t>
            </w:r>
          </w:p>
          <w:p w14:paraId="303DB607" w14:textId="77777777" w:rsidR="003A26AE" w:rsidRPr="004D3676" w:rsidRDefault="003A26AE" w:rsidP="00582B97">
            <w:pPr>
              <w:pStyle w:val="01Metin"/>
              <w:spacing w:before="0" w:after="0" w:line="276" w:lineRule="auto"/>
              <w:rPr>
                <w:rFonts w:ascii="Product Sans" w:hAnsi="Product Sans"/>
                <w:bCs/>
                <w:iCs/>
                <w:sz w:val="18"/>
                <w:szCs w:val="18"/>
              </w:rPr>
            </w:pPr>
            <w:r w:rsidRPr="004D3676">
              <w:rPr>
                <w:rFonts w:ascii="Product Sans" w:hAnsi="Product Sans"/>
                <w:bCs/>
                <w:iCs/>
                <w:sz w:val="18"/>
                <w:szCs w:val="18"/>
              </w:rPr>
              <w:t>High School</w:t>
            </w:r>
          </w:p>
          <w:p w14:paraId="4A7D07D4" w14:textId="77777777" w:rsidR="003A26AE" w:rsidRPr="004D3676" w:rsidRDefault="003A26AE" w:rsidP="00582B97">
            <w:pPr>
              <w:pStyle w:val="01Metin"/>
              <w:spacing w:before="0" w:after="0" w:line="276" w:lineRule="auto"/>
              <w:rPr>
                <w:rFonts w:ascii="Product Sans" w:hAnsi="Product Sans"/>
                <w:bCs/>
                <w:iCs/>
                <w:sz w:val="18"/>
                <w:szCs w:val="18"/>
              </w:rPr>
            </w:pPr>
            <w:r w:rsidRPr="004D3676">
              <w:rPr>
                <w:rFonts w:ascii="Product Sans" w:hAnsi="Product Sans"/>
                <w:bCs/>
                <w:iCs/>
                <w:sz w:val="18"/>
                <w:szCs w:val="18"/>
              </w:rPr>
              <w:t>Associate Degree</w:t>
            </w:r>
          </w:p>
          <w:p w14:paraId="39A22F53" w14:textId="77777777" w:rsidR="003A26AE" w:rsidRPr="004D3676" w:rsidRDefault="003A26AE" w:rsidP="00582B97">
            <w:pPr>
              <w:pStyle w:val="01Metin"/>
              <w:spacing w:before="0" w:after="0" w:line="276" w:lineRule="auto"/>
              <w:rPr>
                <w:rFonts w:ascii="Product Sans" w:hAnsi="Product Sans"/>
                <w:bCs/>
                <w:iCs/>
                <w:sz w:val="18"/>
                <w:szCs w:val="18"/>
              </w:rPr>
            </w:pPr>
            <w:r w:rsidRPr="004D3676">
              <w:rPr>
                <w:rFonts w:ascii="Product Sans" w:hAnsi="Product Sans"/>
                <w:bCs/>
                <w:iCs/>
                <w:sz w:val="18"/>
                <w:szCs w:val="18"/>
              </w:rPr>
              <w:t>Bachelor Degree</w:t>
            </w:r>
          </w:p>
          <w:p w14:paraId="1DFE5ECB" w14:textId="77777777" w:rsidR="003A26AE" w:rsidRPr="004D3676" w:rsidRDefault="003A26AE" w:rsidP="00582B97">
            <w:pPr>
              <w:pStyle w:val="01Metin"/>
              <w:spacing w:before="0" w:after="0" w:line="276" w:lineRule="auto"/>
              <w:rPr>
                <w:rFonts w:ascii="Product Sans" w:hAnsi="Product Sans"/>
                <w:bCs/>
                <w:iCs/>
                <w:sz w:val="18"/>
                <w:szCs w:val="18"/>
              </w:rPr>
            </w:pPr>
            <w:r w:rsidRPr="004D3676">
              <w:rPr>
                <w:rFonts w:ascii="Product Sans" w:hAnsi="Product Sans"/>
                <w:bCs/>
                <w:iCs/>
                <w:sz w:val="18"/>
                <w:szCs w:val="18"/>
              </w:rPr>
              <w:t>Postgraduate Degree</w:t>
            </w:r>
          </w:p>
        </w:tc>
        <w:tc>
          <w:tcPr>
            <w:tcW w:w="469" w:type="pct"/>
            <w:tcBorders>
              <w:left w:val="nil"/>
              <w:bottom w:val="single" w:sz="4" w:space="0" w:color="auto"/>
              <w:right w:val="nil"/>
            </w:tcBorders>
            <w:shd w:val="clear" w:color="auto" w:fill="auto"/>
            <w:vAlign w:val="center"/>
          </w:tcPr>
          <w:p w14:paraId="42874AD7" w14:textId="77777777" w:rsidR="003A26AE" w:rsidRPr="004D3676" w:rsidRDefault="003A26AE" w:rsidP="00582B97">
            <w:pPr>
              <w:pStyle w:val="01Metin"/>
              <w:spacing w:before="0" w:after="0" w:line="276" w:lineRule="auto"/>
              <w:rPr>
                <w:rFonts w:ascii="Product Sans" w:hAnsi="Product Sans"/>
                <w:bCs/>
                <w:iCs/>
                <w:sz w:val="18"/>
                <w:szCs w:val="18"/>
              </w:rPr>
            </w:pPr>
            <w:r w:rsidRPr="004D3676">
              <w:rPr>
                <w:rFonts w:ascii="Product Sans" w:hAnsi="Product Sans"/>
                <w:bCs/>
                <w:iCs/>
                <w:sz w:val="18"/>
                <w:szCs w:val="18"/>
              </w:rPr>
              <w:t xml:space="preserve">   2</w:t>
            </w:r>
          </w:p>
          <w:p w14:paraId="5B4F03AE" w14:textId="77777777" w:rsidR="003A26AE" w:rsidRPr="004D3676" w:rsidRDefault="003A26AE" w:rsidP="00582B97">
            <w:pPr>
              <w:pStyle w:val="01Metin"/>
              <w:spacing w:before="0" w:after="0" w:line="276" w:lineRule="auto"/>
              <w:rPr>
                <w:rFonts w:ascii="Product Sans" w:hAnsi="Product Sans"/>
                <w:bCs/>
                <w:iCs/>
                <w:sz w:val="18"/>
                <w:szCs w:val="18"/>
              </w:rPr>
            </w:pPr>
            <w:r w:rsidRPr="004D3676">
              <w:rPr>
                <w:rFonts w:ascii="Product Sans" w:hAnsi="Product Sans"/>
                <w:bCs/>
                <w:iCs/>
                <w:sz w:val="18"/>
                <w:szCs w:val="18"/>
              </w:rPr>
              <w:t xml:space="preserve">  28</w:t>
            </w:r>
          </w:p>
          <w:p w14:paraId="014D016E" w14:textId="77777777" w:rsidR="003A26AE" w:rsidRPr="004D3676" w:rsidRDefault="003A26AE" w:rsidP="00582B97">
            <w:pPr>
              <w:pStyle w:val="01Metin"/>
              <w:spacing w:before="0" w:after="0" w:line="276" w:lineRule="auto"/>
              <w:rPr>
                <w:rFonts w:ascii="Product Sans" w:hAnsi="Product Sans"/>
                <w:bCs/>
                <w:iCs/>
                <w:sz w:val="18"/>
                <w:szCs w:val="18"/>
              </w:rPr>
            </w:pPr>
            <w:r w:rsidRPr="004D3676">
              <w:rPr>
                <w:rFonts w:ascii="Product Sans" w:hAnsi="Product Sans"/>
                <w:bCs/>
                <w:iCs/>
                <w:sz w:val="18"/>
                <w:szCs w:val="18"/>
              </w:rPr>
              <w:t>144</w:t>
            </w:r>
          </w:p>
          <w:p w14:paraId="023C9CED" w14:textId="77777777" w:rsidR="003A26AE" w:rsidRPr="004D3676" w:rsidRDefault="003A26AE" w:rsidP="00582B97">
            <w:pPr>
              <w:pStyle w:val="01Metin"/>
              <w:spacing w:before="0" w:after="0" w:line="276" w:lineRule="auto"/>
              <w:rPr>
                <w:rFonts w:ascii="Product Sans" w:hAnsi="Product Sans"/>
                <w:bCs/>
                <w:iCs/>
                <w:sz w:val="18"/>
                <w:szCs w:val="18"/>
              </w:rPr>
            </w:pPr>
            <w:r w:rsidRPr="004D3676">
              <w:rPr>
                <w:rFonts w:ascii="Product Sans" w:hAnsi="Product Sans"/>
                <w:bCs/>
                <w:iCs/>
                <w:sz w:val="18"/>
                <w:szCs w:val="18"/>
              </w:rPr>
              <w:t xml:space="preserve">  76</w:t>
            </w:r>
          </w:p>
          <w:p w14:paraId="6A5CD9E8" w14:textId="77777777" w:rsidR="003A26AE" w:rsidRPr="004D3676" w:rsidRDefault="003A26AE" w:rsidP="00582B97">
            <w:pPr>
              <w:pStyle w:val="01Metin"/>
              <w:spacing w:before="0" w:after="0" w:line="276" w:lineRule="auto"/>
              <w:rPr>
                <w:rFonts w:ascii="Product Sans" w:hAnsi="Product Sans"/>
                <w:bCs/>
                <w:iCs/>
                <w:sz w:val="18"/>
                <w:szCs w:val="18"/>
              </w:rPr>
            </w:pPr>
            <w:r w:rsidRPr="004D3676">
              <w:rPr>
                <w:rFonts w:ascii="Product Sans" w:hAnsi="Product Sans"/>
                <w:bCs/>
                <w:iCs/>
                <w:sz w:val="18"/>
                <w:szCs w:val="18"/>
              </w:rPr>
              <w:t>142</w:t>
            </w:r>
          </w:p>
          <w:p w14:paraId="07208C43" w14:textId="77777777" w:rsidR="003A26AE" w:rsidRPr="004D3676" w:rsidRDefault="003A26AE" w:rsidP="00582B97">
            <w:pPr>
              <w:pStyle w:val="01Metin"/>
              <w:spacing w:before="0" w:after="0" w:line="276" w:lineRule="auto"/>
              <w:rPr>
                <w:rFonts w:ascii="Product Sans" w:hAnsi="Product Sans"/>
                <w:bCs/>
                <w:iCs/>
                <w:sz w:val="18"/>
                <w:szCs w:val="18"/>
              </w:rPr>
            </w:pPr>
            <w:r w:rsidRPr="004D3676">
              <w:rPr>
                <w:rFonts w:ascii="Product Sans" w:hAnsi="Product Sans"/>
                <w:bCs/>
                <w:iCs/>
                <w:sz w:val="18"/>
                <w:szCs w:val="18"/>
              </w:rPr>
              <w:t xml:space="preserve">  21</w:t>
            </w:r>
          </w:p>
        </w:tc>
        <w:tc>
          <w:tcPr>
            <w:tcW w:w="469" w:type="pct"/>
            <w:tcBorders>
              <w:left w:val="nil"/>
              <w:bottom w:val="single" w:sz="4" w:space="0" w:color="auto"/>
              <w:right w:val="nil"/>
            </w:tcBorders>
            <w:shd w:val="clear" w:color="auto" w:fill="auto"/>
            <w:vAlign w:val="center"/>
          </w:tcPr>
          <w:p w14:paraId="06B18B95" w14:textId="77777777" w:rsidR="003A26AE" w:rsidRPr="004D3676" w:rsidRDefault="003A26AE" w:rsidP="00582B97">
            <w:pPr>
              <w:pStyle w:val="01Metin"/>
              <w:spacing w:before="0" w:after="0" w:line="276" w:lineRule="auto"/>
              <w:rPr>
                <w:rFonts w:ascii="Product Sans" w:hAnsi="Product Sans"/>
                <w:bCs/>
                <w:iCs/>
                <w:sz w:val="18"/>
                <w:szCs w:val="18"/>
              </w:rPr>
            </w:pPr>
            <w:r w:rsidRPr="004D3676">
              <w:rPr>
                <w:rFonts w:ascii="Product Sans" w:hAnsi="Product Sans"/>
                <w:bCs/>
                <w:iCs/>
                <w:sz w:val="18"/>
                <w:szCs w:val="18"/>
              </w:rPr>
              <w:t>2,33</w:t>
            </w:r>
          </w:p>
          <w:p w14:paraId="6444912B" w14:textId="77777777" w:rsidR="003A26AE" w:rsidRPr="004D3676" w:rsidRDefault="003A26AE" w:rsidP="00582B97">
            <w:pPr>
              <w:pStyle w:val="01Metin"/>
              <w:spacing w:before="0" w:after="0" w:line="276" w:lineRule="auto"/>
              <w:rPr>
                <w:rFonts w:ascii="Product Sans" w:hAnsi="Product Sans"/>
                <w:bCs/>
                <w:iCs/>
                <w:sz w:val="18"/>
                <w:szCs w:val="18"/>
              </w:rPr>
            </w:pPr>
            <w:r w:rsidRPr="004D3676">
              <w:rPr>
                <w:rFonts w:ascii="Product Sans" w:hAnsi="Product Sans"/>
                <w:bCs/>
                <w:iCs/>
                <w:sz w:val="18"/>
                <w:szCs w:val="18"/>
              </w:rPr>
              <w:t>3,46</w:t>
            </w:r>
          </w:p>
          <w:p w14:paraId="358207BF" w14:textId="77777777" w:rsidR="003A26AE" w:rsidRPr="004D3676" w:rsidRDefault="003A26AE" w:rsidP="00582B97">
            <w:pPr>
              <w:pStyle w:val="01Metin"/>
              <w:spacing w:before="0" w:after="0" w:line="276" w:lineRule="auto"/>
              <w:rPr>
                <w:rFonts w:ascii="Product Sans" w:hAnsi="Product Sans"/>
                <w:bCs/>
                <w:iCs/>
                <w:sz w:val="18"/>
                <w:szCs w:val="18"/>
              </w:rPr>
            </w:pPr>
            <w:r w:rsidRPr="004D3676">
              <w:rPr>
                <w:rFonts w:ascii="Product Sans" w:hAnsi="Product Sans"/>
                <w:bCs/>
                <w:iCs/>
                <w:sz w:val="18"/>
                <w:szCs w:val="18"/>
              </w:rPr>
              <w:t>3,50</w:t>
            </w:r>
          </w:p>
          <w:p w14:paraId="586FFE28" w14:textId="77777777" w:rsidR="003A26AE" w:rsidRPr="004D3676" w:rsidRDefault="003A26AE" w:rsidP="00582B97">
            <w:pPr>
              <w:pStyle w:val="01Metin"/>
              <w:spacing w:before="0" w:after="0" w:line="276" w:lineRule="auto"/>
              <w:rPr>
                <w:rFonts w:ascii="Product Sans" w:hAnsi="Product Sans"/>
                <w:bCs/>
                <w:iCs/>
                <w:sz w:val="18"/>
                <w:szCs w:val="18"/>
              </w:rPr>
            </w:pPr>
            <w:r w:rsidRPr="004D3676">
              <w:rPr>
                <w:rFonts w:ascii="Product Sans" w:hAnsi="Product Sans"/>
                <w:bCs/>
                <w:iCs/>
                <w:sz w:val="18"/>
                <w:szCs w:val="18"/>
              </w:rPr>
              <w:t>3,11</w:t>
            </w:r>
          </w:p>
          <w:p w14:paraId="5B762137" w14:textId="77777777" w:rsidR="003A26AE" w:rsidRPr="004D3676" w:rsidRDefault="003A26AE" w:rsidP="00582B97">
            <w:pPr>
              <w:pStyle w:val="01Metin"/>
              <w:spacing w:before="0" w:after="0" w:line="276" w:lineRule="auto"/>
              <w:rPr>
                <w:rFonts w:ascii="Product Sans" w:hAnsi="Product Sans"/>
                <w:bCs/>
                <w:iCs/>
                <w:sz w:val="18"/>
                <w:szCs w:val="18"/>
              </w:rPr>
            </w:pPr>
            <w:r w:rsidRPr="004D3676">
              <w:rPr>
                <w:rFonts w:ascii="Product Sans" w:hAnsi="Product Sans"/>
                <w:bCs/>
                <w:iCs/>
                <w:sz w:val="18"/>
                <w:szCs w:val="18"/>
              </w:rPr>
              <w:t>3,59</w:t>
            </w:r>
          </w:p>
          <w:p w14:paraId="5DE52F45" w14:textId="77777777" w:rsidR="003A26AE" w:rsidRPr="004D3676" w:rsidRDefault="003A26AE" w:rsidP="00582B97">
            <w:pPr>
              <w:pStyle w:val="01Metin"/>
              <w:spacing w:before="0" w:after="0" w:line="276" w:lineRule="auto"/>
              <w:rPr>
                <w:rFonts w:ascii="Product Sans" w:hAnsi="Product Sans"/>
                <w:bCs/>
                <w:iCs/>
                <w:sz w:val="18"/>
                <w:szCs w:val="18"/>
              </w:rPr>
            </w:pPr>
            <w:r w:rsidRPr="004D3676">
              <w:rPr>
                <w:rFonts w:ascii="Product Sans" w:hAnsi="Product Sans"/>
                <w:bCs/>
                <w:iCs/>
                <w:sz w:val="18"/>
                <w:szCs w:val="18"/>
              </w:rPr>
              <w:t>3,30</w:t>
            </w:r>
          </w:p>
        </w:tc>
        <w:tc>
          <w:tcPr>
            <w:tcW w:w="469" w:type="pct"/>
            <w:tcBorders>
              <w:left w:val="nil"/>
              <w:bottom w:val="single" w:sz="4" w:space="0" w:color="auto"/>
              <w:right w:val="nil"/>
            </w:tcBorders>
            <w:shd w:val="clear" w:color="auto" w:fill="auto"/>
            <w:vAlign w:val="center"/>
          </w:tcPr>
          <w:p w14:paraId="3C53404F" w14:textId="77777777" w:rsidR="003A26AE" w:rsidRPr="004D3676" w:rsidRDefault="003A26AE" w:rsidP="00582B97">
            <w:pPr>
              <w:pStyle w:val="01Metin"/>
              <w:spacing w:before="0" w:after="0" w:line="276" w:lineRule="auto"/>
              <w:rPr>
                <w:rFonts w:ascii="Product Sans" w:hAnsi="Product Sans"/>
                <w:bCs/>
                <w:iCs/>
                <w:sz w:val="18"/>
                <w:szCs w:val="18"/>
              </w:rPr>
            </w:pPr>
            <w:r w:rsidRPr="004D3676">
              <w:rPr>
                <w:rFonts w:ascii="Product Sans" w:hAnsi="Product Sans"/>
                <w:bCs/>
                <w:iCs/>
                <w:sz w:val="18"/>
                <w:szCs w:val="18"/>
              </w:rPr>
              <w:t xml:space="preserve">  ,000</w:t>
            </w:r>
          </w:p>
          <w:p w14:paraId="60D6F329" w14:textId="77777777" w:rsidR="003A26AE" w:rsidRPr="004D3676" w:rsidRDefault="003A26AE" w:rsidP="00582B97">
            <w:pPr>
              <w:pStyle w:val="01Metin"/>
              <w:spacing w:before="0" w:after="0" w:line="276" w:lineRule="auto"/>
              <w:rPr>
                <w:rFonts w:ascii="Product Sans" w:hAnsi="Product Sans"/>
                <w:bCs/>
                <w:iCs/>
                <w:sz w:val="18"/>
                <w:szCs w:val="18"/>
              </w:rPr>
            </w:pPr>
            <w:r w:rsidRPr="004D3676">
              <w:rPr>
                <w:rFonts w:ascii="Product Sans" w:hAnsi="Product Sans"/>
                <w:bCs/>
                <w:iCs/>
                <w:sz w:val="18"/>
                <w:szCs w:val="18"/>
              </w:rPr>
              <w:t>1,561</w:t>
            </w:r>
          </w:p>
          <w:p w14:paraId="313B4B48" w14:textId="77777777" w:rsidR="003A26AE" w:rsidRPr="004D3676" w:rsidRDefault="003A26AE" w:rsidP="00582B97">
            <w:pPr>
              <w:pStyle w:val="01Metin"/>
              <w:spacing w:before="0" w:after="0" w:line="276" w:lineRule="auto"/>
              <w:rPr>
                <w:rFonts w:ascii="Product Sans" w:hAnsi="Product Sans"/>
                <w:bCs/>
                <w:iCs/>
                <w:sz w:val="18"/>
                <w:szCs w:val="18"/>
              </w:rPr>
            </w:pPr>
            <w:r w:rsidRPr="004D3676">
              <w:rPr>
                <w:rFonts w:ascii="Product Sans" w:hAnsi="Product Sans"/>
                <w:bCs/>
                <w:iCs/>
                <w:sz w:val="18"/>
                <w:szCs w:val="18"/>
              </w:rPr>
              <w:t>1,627</w:t>
            </w:r>
          </w:p>
          <w:p w14:paraId="4AC3C566" w14:textId="77777777" w:rsidR="003A26AE" w:rsidRPr="004D3676" w:rsidRDefault="003A26AE" w:rsidP="00582B97">
            <w:pPr>
              <w:pStyle w:val="01Metin"/>
              <w:spacing w:before="0" w:after="0" w:line="276" w:lineRule="auto"/>
              <w:rPr>
                <w:rFonts w:ascii="Product Sans" w:hAnsi="Product Sans"/>
                <w:bCs/>
                <w:iCs/>
                <w:sz w:val="18"/>
                <w:szCs w:val="18"/>
              </w:rPr>
            </w:pPr>
            <w:r w:rsidRPr="004D3676">
              <w:rPr>
                <w:rFonts w:ascii="Product Sans" w:hAnsi="Product Sans"/>
                <w:bCs/>
                <w:iCs/>
                <w:sz w:val="18"/>
                <w:szCs w:val="18"/>
              </w:rPr>
              <w:t>1,781</w:t>
            </w:r>
          </w:p>
          <w:p w14:paraId="5378B564" w14:textId="77777777" w:rsidR="003A26AE" w:rsidRPr="004D3676" w:rsidRDefault="003A26AE" w:rsidP="00582B97">
            <w:pPr>
              <w:pStyle w:val="01Metin"/>
              <w:spacing w:before="0" w:after="0" w:line="276" w:lineRule="auto"/>
              <w:rPr>
                <w:rFonts w:ascii="Product Sans" w:hAnsi="Product Sans"/>
                <w:bCs/>
                <w:iCs/>
                <w:sz w:val="18"/>
                <w:szCs w:val="18"/>
              </w:rPr>
            </w:pPr>
            <w:r w:rsidRPr="004D3676">
              <w:rPr>
                <w:rFonts w:ascii="Product Sans" w:hAnsi="Product Sans"/>
                <w:bCs/>
                <w:iCs/>
                <w:sz w:val="18"/>
                <w:szCs w:val="18"/>
              </w:rPr>
              <w:t>1,468</w:t>
            </w:r>
          </w:p>
          <w:p w14:paraId="58D3A747" w14:textId="77777777" w:rsidR="003A26AE" w:rsidRPr="004D3676" w:rsidRDefault="003A26AE" w:rsidP="00582B97">
            <w:pPr>
              <w:pStyle w:val="01Metin"/>
              <w:spacing w:before="0" w:after="0" w:line="276" w:lineRule="auto"/>
              <w:rPr>
                <w:rFonts w:ascii="Product Sans" w:hAnsi="Product Sans"/>
                <w:bCs/>
                <w:iCs/>
                <w:sz w:val="18"/>
                <w:szCs w:val="18"/>
              </w:rPr>
            </w:pPr>
            <w:r w:rsidRPr="004D3676">
              <w:rPr>
                <w:rFonts w:ascii="Product Sans" w:hAnsi="Product Sans"/>
                <w:bCs/>
                <w:iCs/>
                <w:sz w:val="18"/>
                <w:szCs w:val="18"/>
              </w:rPr>
              <w:t>1,251</w:t>
            </w:r>
          </w:p>
        </w:tc>
        <w:tc>
          <w:tcPr>
            <w:tcW w:w="376" w:type="pct"/>
            <w:tcBorders>
              <w:left w:val="nil"/>
              <w:bottom w:val="single" w:sz="4" w:space="0" w:color="auto"/>
              <w:right w:val="nil"/>
            </w:tcBorders>
            <w:shd w:val="clear" w:color="auto" w:fill="auto"/>
            <w:vAlign w:val="center"/>
          </w:tcPr>
          <w:p w14:paraId="4AC5227D" w14:textId="77777777" w:rsidR="003A26AE" w:rsidRPr="004D3676" w:rsidRDefault="003A26AE" w:rsidP="00582B97">
            <w:pPr>
              <w:pStyle w:val="01Metin"/>
              <w:spacing w:before="0" w:after="0" w:line="276" w:lineRule="auto"/>
              <w:rPr>
                <w:rFonts w:ascii="Product Sans" w:hAnsi="Product Sans"/>
                <w:bCs/>
                <w:iCs/>
                <w:sz w:val="18"/>
                <w:szCs w:val="18"/>
              </w:rPr>
            </w:pPr>
          </w:p>
          <w:p w14:paraId="07C8EB22" w14:textId="77777777" w:rsidR="003A26AE" w:rsidRPr="004D3676" w:rsidRDefault="003A26AE" w:rsidP="00582B97">
            <w:pPr>
              <w:pStyle w:val="01Metin"/>
              <w:spacing w:before="0" w:after="0" w:line="276" w:lineRule="auto"/>
              <w:rPr>
                <w:rFonts w:ascii="Product Sans" w:hAnsi="Product Sans"/>
                <w:bCs/>
                <w:iCs/>
                <w:sz w:val="18"/>
                <w:szCs w:val="18"/>
              </w:rPr>
            </w:pPr>
            <w:r w:rsidRPr="004D3676">
              <w:rPr>
                <w:rFonts w:ascii="Product Sans" w:hAnsi="Product Sans"/>
                <w:bCs/>
                <w:iCs/>
                <w:sz w:val="18"/>
                <w:szCs w:val="18"/>
              </w:rPr>
              <w:t xml:space="preserve">    5</w:t>
            </w:r>
          </w:p>
          <w:p w14:paraId="41F12309" w14:textId="77777777" w:rsidR="003A26AE" w:rsidRPr="004D3676" w:rsidRDefault="003A26AE" w:rsidP="00582B97">
            <w:pPr>
              <w:pStyle w:val="01Metin"/>
              <w:spacing w:before="0" w:after="0" w:line="276" w:lineRule="auto"/>
              <w:rPr>
                <w:rFonts w:ascii="Product Sans" w:hAnsi="Product Sans"/>
                <w:bCs/>
                <w:iCs/>
                <w:sz w:val="18"/>
                <w:szCs w:val="18"/>
              </w:rPr>
            </w:pPr>
          </w:p>
        </w:tc>
        <w:tc>
          <w:tcPr>
            <w:tcW w:w="408" w:type="pct"/>
            <w:tcBorders>
              <w:left w:val="nil"/>
              <w:bottom w:val="single" w:sz="4" w:space="0" w:color="auto"/>
              <w:right w:val="nil"/>
            </w:tcBorders>
            <w:shd w:val="clear" w:color="auto" w:fill="auto"/>
            <w:vAlign w:val="center"/>
          </w:tcPr>
          <w:p w14:paraId="5AD9E623" w14:textId="77777777" w:rsidR="003A26AE" w:rsidRPr="004D3676" w:rsidRDefault="003A26AE" w:rsidP="00582B97">
            <w:pPr>
              <w:pStyle w:val="01Metin"/>
              <w:spacing w:before="0" w:after="0" w:line="276" w:lineRule="auto"/>
              <w:rPr>
                <w:rFonts w:ascii="Product Sans" w:hAnsi="Product Sans"/>
                <w:bCs/>
                <w:iCs/>
                <w:sz w:val="18"/>
                <w:szCs w:val="18"/>
              </w:rPr>
            </w:pPr>
          </w:p>
          <w:p w14:paraId="745EACB2" w14:textId="77777777" w:rsidR="003A26AE" w:rsidRPr="004D3676" w:rsidRDefault="003A26AE" w:rsidP="00582B97">
            <w:pPr>
              <w:pStyle w:val="01Metin"/>
              <w:spacing w:before="0" w:after="0" w:line="276" w:lineRule="auto"/>
              <w:rPr>
                <w:rFonts w:ascii="Product Sans" w:hAnsi="Product Sans"/>
                <w:bCs/>
                <w:iCs/>
                <w:sz w:val="18"/>
                <w:szCs w:val="18"/>
              </w:rPr>
            </w:pPr>
            <w:r w:rsidRPr="004D3676">
              <w:rPr>
                <w:rFonts w:ascii="Product Sans" w:hAnsi="Product Sans"/>
                <w:bCs/>
                <w:iCs/>
                <w:sz w:val="18"/>
                <w:szCs w:val="18"/>
              </w:rPr>
              <w:t>1,171</w:t>
            </w:r>
          </w:p>
          <w:p w14:paraId="6F141CA7" w14:textId="77777777" w:rsidR="003A26AE" w:rsidRPr="004D3676" w:rsidRDefault="003A26AE" w:rsidP="00582B97">
            <w:pPr>
              <w:pStyle w:val="01Metin"/>
              <w:spacing w:before="0" w:after="0" w:line="276" w:lineRule="auto"/>
              <w:rPr>
                <w:rFonts w:ascii="Product Sans" w:hAnsi="Product Sans"/>
                <w:bCs/>
                <w:iCs/>
                <w:sz w:val="18"/>
                <w:szCs w:val="18"/>
              </w:rPr>
            </w:pPr>
          </w:p>
        </w:tc>
        <w:tc>
          <w:tcPr>
            <w:tcW w:w="465" w:type="pct"/>
            <w:tcBorders>
              <w:left w:val="nil"/>
              <w:bottom w:val="single" w:sz="4" w:space="0" w:color="auto"/>
              <w:right w:val="nil"/>
            </w:tcBorders>
            <w:shd w:val="clear" w:color="auto" w:fill="auto"/>
            <w:vAlign w:val="center"/>
          </w:tcPr>
          <w:p w14:paraId="719C1366" w14:textId="77777777" w:rsidR="003A26AE" w:rsidRPr="004D3676" w:rsidRDefault="003A26AE" w:rsidP="00582B97">
            <w:pPr>
              <w:pStyle w:val="01Metin"/>
              <w:spacing w:before="0" w:after="0" w:line="276" w:lineRule="auto"/>
              <w:rPr>
                <w:rFonts w:ascii="Product Sans" w:hAnsi="Product Sans"/>
                <w:bCs/>
                <w:iCs/>
                <w:sz w:val="18"/>
                <w:szCs w:val="18"/>
              </w:rPr>
            </w:pPr>
          </w:p>
          <w:p w14:paraId="0BA11D14" w14:textId="3239CF98" w:rsidR="003A26AE" w:rsidRPr="004D3676" w:rsidRDefault="003A26AE" w:rsidP="00582B97">
            <w:pPr>
              <w:pStyle w:val="01Metin"/>
              <w:spacing w:before="0" w:after="0" w:line="276" w:lineRule="auto"/>
              <w:rPr>
                <w:rFonts w:ascii="Product Sans" w:hAnsi="Product Sans"/>
                <w:bCs/>
                <w:iCs/>
                <w:sz w:val="18"/>
                <w:szCs w:val="18"/>
              </w:rPr>
            </w:pPr>
            <w:r w:rsidRPr="004D3676">
              <w:rPr>
                <w:rFonts w:ascii="Product Sans" w:hAnsi="Product Sans"/>
                <w:bCs/>
                <w:iCs/>
                <w:sz w:val="18"/>
                <w:szCs w:val="18"/>
              </w:rPr>
              <w:t>0,323</w:t>
            </w:r>
          </w:p>
          <w:p w14:paraId="3EE546D5" w14:textId="77777777" w:rsidR="003A26AE" w:rsidRPr="004D3676" w:rsidRDefault="003A26AE" w:rsidP="00582B97">
            <w:pPr>
              <w:pStyle w:val="01Metin"/>
              <w:spacing w:before="0" w:after="0" w:line="276" w:lineRule="auto"/>
              <w:rPr>
                <w:rFonts w:ascii="Product Sans" w:hAnsi="Product Sans"/>
                <w:bCs/>
                <w:iCs/>
                <w:sz w:val="18"/>
                <w:szCs w:val="18"/>
              </w:rPr>
            </w:pPr>
          </w:p>
        </w:tc>
      </w:tr>
      <w:tr w:rsidR="00582B97" w:rsidRPr="004D3676" w14:paraId="43DFE90F" w14:textId="77777777" w:rsidTr="00582B97">
        <w:trPr>
          <w:trHeight w:val="1137"/>
        </w:trPr>
        <w:tc>
          <w:tcPr>
            <w:tcW w:w="1156" w:type="pct"/>
            <w:tcBorders>
              <w:top w:val="single" w:sz="4" w:space="0" w:color="auto"/>
              <w:left w:val="nil"/>
              <w:bottom w:val="single" w:sz="4" w:space="0" w:color="auto"/>
              <w:right w:val="nil"/>
            </w:tcBorders>
            <w:shd w:val="clear" w:color="auto" w:fill="auto"/>
            <w:vAlign w:val="center"/>
          </w:tcPr>
          <w:p w14:paraId="7E62F2DE" w14:textId="77777777" w:rsidR="003A26AE" w:rsidRPr="004D3676" w:rsidRDefault="003A26AE" w:rsidP="00582B97">
            <w:pPr>
              <w:pStyle w:val="01Metin"/>
              <w:spacing w:before="0" w:after="0" w:line="276" w:lineRule="auto"/>
              <w:jc w:val="left"/>
              <w:rPr>
                <w:rFonts w:ascii="Product Sans" w:hAnsi="Product Sans"/>
                <w:b/>
                <w:bCs/>
                <w:iCs/>
                <w:sz w:val="18"/>
                <w:szCs w:val="18"/>
              </w:rPr>
            </w:pPr>
            <w:r w:rsidRPr="004D3676">
              <w:rPr>
                <w:rFonts w:ascii="Product Sans" w:hAnsi="Product Sans"/>
                <w:b/>
                <w:bCs/>
                <w:iCs/>
                <w:sz w:val="18"/>
                <w:szCs w:val="18"/>
              </w:rPr>
              <w:t>Team tradition</w:t>
            </w:r>
          </w:p>
        </w:tc>
        <w:tc>
          <w:tcPr>
            <w:tcW w:w="1188" w:type="pct"/>
            <w:tcBorders>
              <w:top w:val="single" w:sz="4" w:space="0" w:color="auto"/>
              <w:left w:val="nil"/>
              <w:bottom w:val="single" w:sz="4" w:space="0" w:color="auto"/>
              <w:right w:val="nil"/>
            </w:tcBorders>
            <w:shd w:val="clear" w:color="auto" w:fill="auto"/>
            <w:vAlign w:val="center"/>
          </w:tcPr>
          <w:p w14:paraId="350C3465" w14:textId="77777777" w:rsidR="003A26AE" w:rsidRPr="004D3676" w:rsidRDefault="003A26AE" w:rsidP="00582B97">
            <w:pPr>
              <w:pStyle w:val="01Metin"/>
              <w:spacing w:before="0" w:after="0" w:line="276" w:lineRule="auto"/>
              <w:rPr>
                <w:rFonts w:ascii="Product Sans" w:hAnsi="Product Sans"/>
                <w:bCs/>
                <w:iCs/>
                <w:sz w:val="18"/>
                <w:szCs w:val="18"/>
              </w:rPr>
            </w:pPr>
            <w:r w:rsidRPr="004D3676">
              <w:rPr>
                <w:rFonts w:ascii="Product Sans" w:hAnsi="Product Sans"/>
                <w:bCs/>
                <w:iCs/>
                <w:sz w:val="18"/>
                <w:szCs w:val="18"/>
              </w:rPr>
              <w:t>Literate</w:t>
            </w:r>
          </w:p>
          <w:p w14:paraId="3042E960" w14:textId="77777777" w:rsidR="003A26AE" w:rsidRPr="004D3676" w:rsidRDefault="003A26AE" w:rsidP="00582B97">
            <w:pPr>
              <w:pStyle w:val="01Metin"/>
              <w:spacing w:before="0" w:after="0" w:line="276" w:lineRule="auto"/>
              <w:rPr>
                <w:rFonts w:ascii="Product Sans" w:hAnsi="Product Sans"/>
                <w:bCs/>
                <w:iCs/>
                <w:sz w:val="18"/>
                <w:szCs w:val="18"/>
              </w:rPr>
            </w:pPr>
            <w:r w:rsidRPr="004D3676">
              <w:rPr>
                <w:rFonts w:ascii="Product Sans" w:hAnsi="Product Sans"/>
                <w:bCs/>
                <w:iCs/>
                <w:sz w:val="18"/>
                <w:szCs w:val="18"/>
              </w:rPr>
              <w:t>Primary School</w:t>
            </w:r>
          </w:p>
          <w:p w14:paraId="11FFC3D2" w14:textId="77777777" w:rsidR="003A26AE" w:rsidRPr="004D3676" w:rsidRDefault="003A26AE" w:rsidP="00582B97">
            <w:pPr>
              <w:pStyle w:val="01Metin"/>
              <w:spacing w:before="0" w:after="0" w:line="276" w:lineRule="auto"/>
              <w:rPr>
                <w:rFonts w:ascii="Product Sans" w:hAnsi="Product Sans"/>
                <w:bCs/>
                <w:iCs/>
                <w:sz w:val="18"/>
                <w:szCs w:val="18"/>
              </w:rPr>
            </w:pPr>
            <w:r w:rsidRPr="004D3676">
              <w:rPr>
                <w:rFonts w:ascii="Product Sans" w:hAnsi="Product Sans"/>
                <w:bCs/>
                <w:iCs/>
                <w:sz w:val="18"/>
                <w:szCs w:val="18"/>
              </w:rPr>
              <w:t>High School</w:t>
            </w:r>
          </w:p>
          <w:p w14:paraId="1C080EC1" w14:textId="77777777" w:rsidR="003A26AE" w:rsidRPr="004D3676" w:rsidRDefault="003A26AE" w:rsidP="00582B97">
            <w:pPr>
              <w:pStyle w:val="01Metin"/>
              <w:spacing w:before="0" w:after="0" w:line="276" w:lineRule="auto"/>
              <w:rPr>
                <w:rFonts w:ascii="Product Sans" w:hAnsi="Product Sans"/>
                <w:bCs/>
                <w:iCs/>
                <w:sz w:val="18"/>
                <w:szCs w:val="18"/>
              </w:rPr>
            </w:pPr>
            <w:r w:rsidRPr="004D3676">
              <w:rPr>
                <w:rFonts w:ascii="Product Sans" w:hAnsi="Product Sans"/>
                <w:bCs/>
                <w:iCs/>
                <w:sz w:val="18"/>
                <w:szCs w:val="18"/>
              </w:rPr>
              <w:t>Associate Degree</w:t>
            </w:r>
          </w:p>
          <w:p w14:paraId="7C2AD62E" w14:textId="77777777" w:rsidR="003A26AE" w:rsidRPr="004D3676" w:rsidRDefault="003A26AE" w:rsidP="00582B97">
            <w:pPr>
              <w:pStyle w:val="01Metin"/>
              <w:spacing w:before="0" w:after="0" w:line="276" w:lineRule="auto"/>
              <w:rPr>
                <w:rFonts w:ascii="Product Sans" w:hAnsi="Product Sans"/>
                <w:bCs/>
                <w:iCs/>
                <w:sz w:val="18"/>
                <w:szCs w:val="18"/>
              </w:rPr>
            </w:pPr>
            <w:r w:rsidRPr="004D3676">
              <w:rPr>
                <w:rFonts w:ascii="Product Sans" w:hAnsi="Product Sans"/>
                <w:bCs/>
                <w:iCs/>
                <w:sz w:val="18"/>
                <w:szCs w:val="18"/>
              </w:rPr>
              <w:t>Bachelor Degree</w:t>
            </w:r>
          </w:p>
          <w:p w14:paraId="12679B46" w14:textId="77777777" w:rsidR="003A26AE" w:rsidRPr="004D3676" w:rsidRDefault="003A26AE" w:rsidP="00582B97">
            <w:pPr>
              <w:pStyle w:val="01Metin"/>
              <w:spacing w:before="0" w:after="0" w:line="276" w:lineRule="auto"/>
              <w:rPr>
                <w:rFonts w:ascii="Product Sans" w:hAnsi="Product Sans"/>
                <w:bCs/>
                <w:iCs/>
                <w:sz w:val="18"/>
                <w:szCs w:val="18"/>
              </w:rPr>
            </w:pPr>
            <w:r w:rsidRPr="004D3676">
              <w:rPr>
                <w:rFonts w:ascii="Product Sans" w:hAnsi="Product Sans"/>
                <w:bCs/>
                <w:iCs/>
                <w:sz w:val="18"/>
                <w:szCs w:val="18"/>
              </w:rPr>
              <w:t>Postgraduate Degree</w:t>
            </w:r>
          </w:p>
        </w:tc>
        <w:tc>
          <w:tcPr>
            <w:tcW w:w="469" w:type="pct"/>
            <w:tcBorders>
              <w:top w:val="single" w:sz="4" w:space="0" w:color="auto"/>
              <w:left w:val="nil"/>
              <w:bottom w:val="single" w:sz="4" w:space="0" w:color="auto"/>
              <w:right w:val="nil"/>
            </w:tcBorders>
            <w:shd w:val="clear" w:color="auto" w:fill="auto"/>
            <w:vAlign w:val="center"/>
          </w:tcPr>
          <w:p w14:paraId="2BBC89F3" w14:textId="77777777" w:rsidR="003A26AE" w:rsidRPr="004D3676" w:rsidRDefault="003A26AE" w:rsidP="00582B97">
            <w:pPr>
              <w:pStyle w:val="01Metin"/>
              <w:spacing w:before="0" w:after="0" w:line="276" w:lineRule="auto"/>
              <w:rPr>
                <w:rFonts w:ascii="Product Sans" w:hAnsi="Product Sans"/>
                <w:bCs/>
                <w:iCs/>
                <w:sz w:val="18"/>
                <w:szCs w:val="18"/>
              </w:rPr>
            </w:pPr>
            <w:r w:rsidRPr="004D3676">
              <w:rPr>
                <w:rFonts w:ascii="Product Sans" w:hAnsi="Product Sans"/>
                <w:bCs/>
                <w:iCs/>
                <w:sz w:val="18"/>
                <w:szCs w:val="18"/>
              </w:rPr>
              <w:t xml:space="preserve">   2</w:t>
            </w:r>
          </w:p>
          <w:p w14:paraId="7B04E79F" w14:textId="77777777" w:rsidR="003A26AE" w:rsidRPr="004D3676" w:rsidRDefault="003A26AE" w:rsidP="00582B97">
            <w:pPr>
              <w:pStyle w:val="01Metin"/>
              <w:spacing w:before="0" w:after="0" w:line="276" w:lineRule="auto"/>
              <w:rPr>
                <w:rFonts w:ascii="Product Sans" w:hAnsi="Product Sans"/>
                <w:bCs/>
                <w:iCs/>
                <w:sz w:val="18"/>
                <w:szCs w:val="18"/>
              </w:rPr>
            </w:pPr>
            <w:r w:rsidRPr="004D3676">
              <w:rPr>
                <w:rFonts w:ascii="Product Sans" w:hAnsi="Product Sans"/>
                <w:bCs/>
                <w:iCs/>
                <w:sz w:val="18"/>
                <w:szCs w:val="18"/>
              </w:rPr>
              <w:t xml:space="preserve">  28</w:t>
            </w:r>
          </w:p>
          <w:p w14:paraId="0636AF62" w14:textId="77777777" w:rsidR="003A26AE" w:rsidRPr="004D3676" w:rsidRDefault="003A26AE" w:rsidP="00582B97">
            <w:pPr>
              <w:pStyle w:val="01Metin"/>
              <w:spacing w:before="0" w:after="0" w:line="276" w:lineRule="auto"/>
              <w:rPr>
                <w:rFonts w:ascii="Product Sans" w:hAnsi="Product Sans"/>
                <w:bCs/>
                <w:iCs/>
                <w:sz w:val="18"/>
                <w:szCs w:val="18"/>
              </w:rPr>
            </w:pPr>
            <w:r w:rsidRPr="004D3676">
              <w:rPr>
                <w:rFonts w:ascii="Product Sans" w:hAnsi="Product Sans"/>
                <w:bCs/>
                <w:iCs/>
                <w:sz w:val="18"/>
                <w:szCs w:val="18"/>
              </w:rPr>
              <w:t>144</w:t>
            </w:r>
          </w:p>
          <w:p w14:paraId="7AF2F660" w14:textId="77777777" w:rsidR="003A26AE" w:rsidRPr="004D3676" w:rsidRDefault="003A26AE" w:rsidP="00582B97">
            <w:pPr>
              <w:pStyle w:val="01Metin"/>
              <w:spacing w:before="0" w:after="0" w:line="276" w:lineRule="auto"/>
              <w:rPr>
                <w:rFonts w:ascii="Product Sans" w:hAnsi="Product Sans"/>
                <w:bCs/>
                <w:iCs/>
                <w:sz w:val="18"/>
                <w:szCs w:val="18"/>
              </w:rPr>
            </w:pPr>
            <w:r w:rsidRPr="004D3676">
              <w:rPr>
                <w:rFonts w:ascii="Product Sans" w:hAnsi="Product Sans"/>
                <w:bCs/>
                <w:iCs/>
                <w:sz w:val="18"/>
                <w:szCs w:val="18"/>
              </w:rPr>
              <w:t xml:space="preserve">  76</w:t>
            </w:r>
          </w:p>
          <w:p w14:paraId="55E2AE6B" w14:textId="77777777" w:rsidR="003A26AE" w:rsidRPr="004D3676" w:rsidRDefault="003A26AE" w:rsidP="00582B97">
            <w:pPr>
              <w:pStyle w:val="01Metin"/>
              <w:spacing w:before="0" w:after="0" w:line="276" w:lineRule="auto"/>
              <w:rPr>
                <w:rFonts w:ascii="Product Sans" w:hAnsi="Product Sans"/>
                <w:bCs/>
                <w:iCs/>
                <w:sz w:val="18"/>
                <w:szCs w:val="18"/>
              </w:rPr>
            </w:pPr>
            <w:r w:rsidRPr="004D3676">
              <w:rPr>
                <w:rFonts w:ascii="Product Sans" w:hAnsi="Product Sans"/>
                <w:bCs/>
                <w:iCs/>
                <w:sz w:val="18"/>
                <w:szCs w:val="18"/>
              </w:rPr>
              <w:t>142</w:t>
            </w:r>
          </w:p>
          <w:p w14:paraId="744A2E23" w14:textId="77777777" w:rsidR="003A26AE" w:rsidRPr="004D3676" w:rsidRDefault="003A26AE" w:rsidP="00582B97">
            <w:pPr>
              <w:pStyle w:val="01Metin"/>
              <w:spacing w:before="0" w:after="0" w:line="276" w:lineRule="auto"/>
              <w:rPr>
                <w:rFonts w:ascii="Product Sans" w:hAnsi="Product Sans"/>
                <w:bCs/>
                <w:iCs/>
                <w:sz w:val="18"/>
                <w:szCs w:val="18"/>
              </w:rPr>
            </w:pPr>
            <w:r w:rsidRPr="004D3676">
              <w:rPr>
                <w:rFonts w:ascii="Product Sans" w:hAnsi="Product Sans"/>
                <w:bCs/>
                <w:iCs/>
                <w:sz w:val="18"/>
                <w:szCs w:val="18"/>
              </w:rPr>
              <w:t xml:space="preserve">  21</w:t>
            </w:r>
          </w:p>
        </w:tc>
        <w:tc>
          <w:tcPr>
            <w:tcW w:w="469" w:type="pct"/>
            <w:tcBorders>
              <w:top w:val="single" w:sz="4" w:space="0" w:color="auto"/>
              <w:left w:val="nil"/>
              <w:bottom w:val="single" w:sz="4" w:space="0" w:color="auto"/>
              <w:right w:val="nil"/>
            </w:tcBorders>
            <w:shd w:val="clear" w:color="auto" w:fill="auto"/>
            <w:vAlign w:val="center"/>
          </w:tcPr>
          <w:p w14:paraId="5CD8EACD" w14:textId="77777777" w:rsidR="003A26AE" w:rsidRPr="004D3676" w:rsidRDefault="003A26AE" w:rsidP="00582B97">
            <w:pPr>
              <w:pStyle w:val="01Metin"/>
              <w:spacing w:before="0" w:after="0" w:line="276" w:lineRule="auto"/>
              <w:rPr>
                <w:rFonts w:ascii="Product Sans" w:hAnsi="Product Sans"/>
                <w:bCs/>
                <w:iCs/>
                <w:sz w:val="18"/>
                <w:szCs w:val="18"/>
              </w:rPr>
            </w:pPr>
            <w:r w:rsidRPr="004D3676">
              <w:rPr>
                <w:rFonts w:ascii="Product Sans" w:hAnsi="Product Sans"/>
                <w:bCs/>
                <w:iCs/>
                <w:sz w:val="18"/>
                <w:szCs w:val="18"/>
              </w:rPr>
              <w:t>2,33</w:t>
            </w:r>
          </w:p>
          <w:p w14:paraId="08B49E81" w14:textId="77777777" w:rsidR="003A26AE" w:rsidRPr="004D3676" w:rsidRDefault="003A26AE" w:rsidP="00582B97">
            <w:pPr>
              <w:pStyle w:val="01Metin"/>
              <w:spacing w:before="0" w:after="0" w:line="276" w:lineRule="auto"/>
              <w:rPr>
                <w:rFonts w:ascii="Product Sans" w:hAnsi="Product Sans"/>
                <w:bCs/>
                <w:iCs/>
                <w:sz w:val="18"/>
                <w:szCs w:val="18"/>
              </w:rPr>
            </w:pPr>
            <w:r w:rsidRPr="004D3676">
              <w:rPr>
                <w:rFonts w:ascii="Product Sans" w:hAnsi="Product Sans"/>
                <w:bCs/>
                <w:iCs/>
                <w:sz w:val="18"/>
                <w:szCs w:val="18"/>
              </w:rPr>
              <w:t>4,63</w:t>
            </w:r>
          </w:p>
          <w:p w14:paraId="14318126" w14:textId="77777777" w:rsidR="003A26AE" w:rsidRPr="004D3676" w:rsidRDefault="003A26AE" w:rsidP="00582B97">
            <w:pPr>
              <w:pStyle w:val="01Metin"/>
              <w:spacing w:before="0" w:after="0" w:line="276" w:lineRule="auto"/>
              <w:rPr>
                <w:rFonts w:ascii="Product Sans" w:hAnsi="Product Sans"/>
                <w:bCs/>
                <w:iCs/>
                <w:sz w:val="18"/>
                <w:szCs w:val="18"/>
              </w:rPr>
            </w:pPr>
            <w:r w:rsidRPr="004D3676">
              <w:rPr>
                <w:rFonts w:ascii="Product Sans" w:hAnsi="Product Sans"/>
                <w:bCs/>
                <w:iCs/>
                <w:sz w:val="18"/>
                <w:szCs w:val="18"/>
              </w:rPr>
              <w:t>4,98</w:t>
            </w:r>
          </w:p>
          <w:p w14:paraId="4A3450D1" w14:textId="77777777" w:rsidR="003A26AE" w:rsidRPr="004D3676" w:rsidRDefault="003A26AE" w:rsidP="00582B97">
            <w:pPr>
              <w:pStyle w:val="01Metin"/>
              <w:spacing w:before="0" w:after="0" w:line="276" w:lineRule="auto"/>
              <w:rPr>
                <w:rFonts w:ascii="Product Sans" w:hAnsi="Product Sans"/>
                <w:bCs/>
                <w:iCs/>
                <w:sz w:val="18"/>
                <w:szCs w:val="18"/>
              </w:rPr>
            </w:pPr>
            <w:r w:rsidRPr="004D3676">
              <w:rPr>
                <w:rFonts w:ascii="Product Sans" w:hAnsi="Product Sans"/>
                <w:bCs/>
                <w:iCs/>
                <w:sz w:val="18"/>
                <w:szCs w:val="18"/>
              </w:rPr>
              <w:t>4,48</w:t>
            </w:r>
          </w:p>
          <w:p w14:paraId="540D3CBD" w14:textId="77777777" w:rsidR="003A26AE" w:rsidRPr="004D3676" w:rsidRDefault="003A26AE" w:rsidP="00582B97">
            <w:pPr>
              <w:pStyle w:val="01Metin"/>
              <w:spacing w:before="0" w:after="0" w:line="276" w:lineRule="auto"/>
              <w:rPr>
                <w:rFonts w:ascii="Product Sans" w:hAnsi="Product Sans"/>
                <w:bCs/>
                <w:iCs/>
                <w:sz w:val="18"/>
                <w:szCs w:val="18"/>
              </w:rPr>
            </w:pPr>
            <w:r w:rsidRPr="004D3676">
              <w:rPr>
                <w:rFonts w:ascii="Product Sans" w:hAnsi="Product Sans"/>
                <w:bCs/>
                <w:iCs/>
                <w:sz w:val="18"/>
                <w:szCs w:val="18"/>
              </w:rPr>
              <w:t>5,23</w:t>
            </w:r>
          </w:p>
          <w:p w14:paraId="1ADFFE32" w14:textId="77777777" w:rsidR="003A26AE" w:rsidRPr="004D3676" w:rsidRDefault="003A26AE" w:rsidP="00582B97">
            <w:pPr>
              <w:pStyle w:val="01Metin"/>
              <w:spacing w:before="0" w:after="0" w:line="276" w:lineRule="auto"/>
              <w:rPr>
                <w:rFonts w:ascii="Product Sans" w:hAnsi="Product Sans"/>
                <w:bCs/>
                <w:iCs/>
                <w:sz w:val="18"/>
                <w:szCs w:val="18"/>
              </w:rPr>
            </w:pPr>
            <w:r w:rsidRPr="004D3676">
              <w:rPr>
                <w:rFonts w:ascii="Product Sans" w:hAnsi="Product Sans"/>
                <w:bCs/>
                <w:iCs/>
                <w:sz w:val="18"/>
                <w:szCs w:val="18"/>
              </w:rPr>
              <w:t>5,22</w:t>
            </w:r>
          </w:p>
        </w:tc>
        <w:tc>
          <w:tcPr>
            <w:tcW w:w="469" w:type="pct"/>
            <w:tcBorders>
              <w:top w:val="single" w:sz="4" w:space="0" w:color="auto"/>
              <w:left w:val="nil"/>
              <w:bottom w:val="single" w:sz="4" w:space="0" w:color="auto"/>
              <w:right w:val="nil"/>
            </w:tcBorders>
            <w:shd w:val="clear" w:color="auto" w:fill="auto"/>
          </w:tcPr>
          <w:p w14:paraId="1E278E58" w14:textId="77777777" w:rsidR="003A26AE" w:rsidRPr="004D3676" w:rsidRDefault="003A26AE" w:rsidP="00582B97">
            <w:pPr>
              <w:pStyle w:val="01Metin"/>
              <w:spacing w:before="0" w:after="0" w:line="276" w:lineRule="auto"/>
              <w:rPr>
                <w:rFonts w:ascii="Product Sans" w:hAnsi="Product Sans"/>
                <w:bCs/>
                <w:iCs/>
                <w:sz w:val="18"/>
                <w:szCs w:val="18"/>
              </w:rPr>
            </w:pPr>
            <w:r w:rsidRPr="004D3676">
              <w:rPr>
                <w:rFonts w:ascii="Product Sans" w:hAnsi="Product Sans"/>
                <w:bCs/>
                <w:iCs/>
                <w:sz w:val="18"/>
                <w:szCs w:val="18"/>
              </w:rPr>
              <w:t xml:space="preserve">  ,000</w:t>
            </w:r>
          </w:p>
          <w:p w14:paraId="6E8C9910" w14:textId="77777777" w:rsidR="003A26AE" w:rsidRPr="004D3676" w:rsidRDefault="003A26AE" w:rsidP="00582B97">
            <w:pPr>
              <w:pStyle w:val="01Metin"/>
              <w:spacing w:before="0" w:after="0" w:line="276" w:lineRule="auto"/>
              <w:rPr>
                <w:rFonts w:ascii="Product Sans" w:hAnsi="Product Sans"/>
                <w:bCs/>
                <w:iCs/>
                <w:sz w:val="18"/>
                <w:szCs w:val="18"/>
              </w:rPr>
            </w:pPr>
            <w:r w:rsidRPr="004D3676">
              <w:rPr>
                <w:rFonts w:ascii="Product Sans" w:hAnsi="Product Sans"/>
                <w:bCs/>
                <w:iCs/>
                <w:sz w:val="18"/>
                <w:szCs w:val="18"/>
              </w:rPr>
              <w:t>1,218</w:t>
            </w:r>
          </w:p>
          <w:p w14:paraId="22D8E583" w14:textId="77777777" w:rsidR="003A26AE" w:rsidRPr="004D3676" w:rsidRDefault="003A26AE" w:rsidP="00582B97">
            <w:pPr>
              <w:pStyle w:val="01Metin"/>
              <w:spacing w:before="0" w:after="0" w:line="276" w:lineRule="auto"/>
              <w:rPr>
                <w:rFonts w:ascii="Product Sans" w:hAnsi="Product Sans"/>
                <w:bCs/>
                <w:iCs/>
                <w:sz w:val="18"/>
                <w:szCs w:val="18"/>
              </w:rPr>
            </w:pPr>
            <w:r w:rsidRPr="004D3676">
              <w:rPr>
                <w:rFonts w:ascii="Product Sans" w:hAnsi="Product Sans"/>
                <w:bCs/>
                <w:iCs/>
                <w:sz w:val="18"/>
                <w:szCs w:val="18"/>
              </w:rPr>
              <w:t>1,148</w:t>
            </w:r>
          </w:p>
          <w:p w14:paraId="75E99F3D" w14:textId="77777777" w:rsidR="003A26AE" w:rsidRPr="004D3676" w:rsidRDefault="003A26AE" w:rsidP="00582B97">
            <w:pPr>
              <w:pStyle w:val="01Metin"/>
              <w:spacing w:before="0" w:after="0" w:line="276" w:lineRule="auto"/>
              <w:rPr>
                <w:rFonts w:ascii="Product Sans" w:hAnsi="Product Sans"/>
                <w:bCs/>
                <w:iCs/>
                <w:sz w:val="18"/>
                <w:szCs w:val="18"/>
              </w:rPr>
            </w:pPr>
            <w:r w:rsidRPr="004D3676">
              <w:rPr>
                <w:rFonts w:ascii="Product Sans" w:hAnsi="Product Sans"/>
                <w:bCs/>
                <w:iCs/>
                <w:sz w:val="18"/>
                <w:szCs w:val="18"/>
              </w:rPr>
              <w:t>1,457</w:t>
            </w:r>
          </w:p>
          <w:p w14:paraId="1E8EE066" w14:textId="77777777" w:rsidR="003A26AE" w:rsidRPr="004D3676" w:rsidRDefault="003A26AE" w:rsidP="00582B97">
            <w:pPr>
              <w:pStyle w:val="01Metin"/>
              <w:spacing w:before="0" w:after="0" w:line="276" w:lineRule="auto"/>
              <w:rPr>
                <w:rFonts w:ascii="Product Sans" w:hAnsi="Product Sans"/>
                <w:bCs/>
                <w:iCs/>
                <w:sz w:val="18"/>
                <w:szCs w:val="18"/>
              </w:rPr>
            </w:pPr>
            <w:r w:rsidRPr="004D3676">
              <w:rPr>
                <w:rFonts w:ascii="Product Sans" w:hAnsi="Product Sans"/>
                <w:bCs/>
                <w:iCs/>
                <w:sz w:val="18"/>
                <w:szCs w:val="18"/>
              </w:rPr>
              <w:t xml:space="preserve">  ,852</w:t>
            </w:r>
          </w:p>
          <w:p w14:paraId="6A43587B" w14:textId="77777777" w:rsidR="003A26AE" w:rsidRPr="004D3676" w:rsidRDefault="003A26AE" w:rsidP="00582B97">
            <w:pPr>
              <w:pStyle w:val="01Metin"/>
              <w:spacing w:before="0" w:after="0" w:line="276" w:lineRule="auto"/>
              <w:rPr>
                <w:rFonts w:ascii="Product Sans" w:hAnsi="Product Sans"/>
                <w:bCs/>
                <w:iCs/>
                <w:sz w:val="18"/>
                <w:szCs w:val="18"/>
              </w:rPr>
            </w:pPr>
            <w:r w:rsidRPr="004D3676">
              <w:rPr>
                <w:rFonts w:ascii="Product Sans" w:hAnsi="Product Sans"/>
                <w:bCs/>
                <w:iCs/>
                <w:sz w:val="18"/>
                <w:szCs w:val="18"/>
              </w:rPr>
              <w:t xml:space="preserve">  ,740</w:t>
            </w:r>
          </w:p>
        </w:tc>
        <w:tc>
          <w:tcPr>
            <w:tcW w:w="376" w:type="pct"/>
            <w:tcBorders>
              <w:top w:val="single" w:sz="4" w:space="0" w:color="auto"/>
              <w:left w:val="nil"/>
              <w:bottom w:val="single" w:sz="4" w:space="0" w:color="auto"/>
              <w:right w:val="nil"/>
            </w:tcBorders>
            <w:shd w:val="clear" w:color="auto" w:fill="auto"/>
            <w:vAlign w:val="center"/>
          </w:tcPr>
          <w:p w14:paraId="34A66610" w14:textId="77777777" w:rsidR="003A26AE" w:rsidRPr="004D3676" w:rsidRDefault="003A26AE" w:rsidP="00582B97">
            <w:pPr>
              <w:pStyle w:val="01Metin"/>
              <w:spacing w:before="0" w:after="0" w:line="276" w:lineRule="auto"/>
              <w:rPr>
                <w:rFonts w:ascii="Product Sans" w:hAnsi="Product Sans"/>
                <w:bCs/>
                <w:iCs/>
                <w:sz w:val="18"/>
                <w:szCs w:val="18"/>
              </w:rPr>
            </w:pPr>
            <w:r w:rsidRPr="004D3676">
              <w:rPr>
                <w:rFonts w:ascii="Product Sans" w:hAnsi="Product Sans"/>
                <w:bCs/>
                <w:iCs/>
                <w:sz w:val="18"/>
                <w:szCs w:val="18"/>
              </w:rPr>
              <w:t xml:space="preserve">  </w:t>
            </w:r>
          </w:p>
          <w:p w14:paraId="6EA6458F" w14:textId="77777777" w:rsidR="003A26AE" w:rsidRPr="004D3676" w:rsidRDefault="003A26AE" w:rsidP="00582B97">
            <w:pPr>
              <w:pStyle w:val="01Metin"/>
              <w:spacing w:before="0" w:after="0" w:line="276" w:lineRule="auto"/>
              <w:rPr>
                <w:rFonts w:ascii="Product Sans" w:hAnsi="Product Sans"/>
                <w:bCs/>
                <w:iCs/>
                <w:sz w:val="18"/>
                <w:szCs w:val="18"/>
              </w:rPr>
            </w:pPr>
            <w:r w:rsidRPr="004D3676">
              <w:rPr>
                <w:rFonts w:ascii="Product Sans" w:hAnsi="Product Sans"/>
                <w:bCs/>
                <w:iCs/>
                <w:sz w:val="18"/>
                <w:szCs w:val="18"/>
              </w:rPr>
              <w:t xml:space="preserve">    5</w:t>
            </w:r>
          </w:p>
          <w:p w14:paraId="7BC75F4E" w14:textId="77777777" w:rsidR="003A26AE" w:rsidRPr="004D3676" w:rsidRDefault="003A26AE" w:rsidP="00582B97">
            <w:pPr>
              <w:pStyle w:val="01Metin"/>
              <w:spacing w:before="0" w:after="0" w:line="276" w:lineRule="auto"/>
              <w:rPr>
                <w:rFonts w:ascii="Product Sans" w:hAnsi="Product Sans"/>
                <w:bCs/>
                <w:iCs/>
                <w:sz w:val="18"/>
                <w:szCs w:val="18"/>
              </w:rPr>
            </w:pPr>
          </w:p>
        </w:tc>
        <w:tc>
          <w:tcPr>
            <w:tcW w:w="408" w:type="pct"/>
            <w:tcBorders>
              <w:top w:val="single" w:sz="4" w:space="0" w:color="auto"/>
              <w:left w:val="nil"/>
              <w:bottom w:val="single" w:sz="4" w:space="0" w:color="auto"/>
              <w:right w:val="nil"/>
            </w:tcBorders>
            <w:shd w:val="clear" w:color="auto" w:fill="auto"/>
            <w:vAlign w:val="center"/>
          </w:tcPr>
          <w:p w14:paraId="2AA023CE" w14:textId="77777777" w:rsidR="003A26AE" w:rsidRPr="004D3676" w:rsidRDefault="003A26AE" w:rsidP="00582B97">
            <w:pPr>
              <w:pStyle w:val="01Metin"/>
              <w:spacing w:before="0" w:after="0" w:line="276" w:lineRule="auto"/>
              <w:rPr>
                <w:rFonts w:ascii="Product Sans" w:hAnsi="Product Sans"/>
                <w:bCs/>
                <w:iCs/>
                <w:sz w:val="18"/>
                <w:szCs w:val="18"/>
              </w:rPr>
            </w:pPr>
            <w:r w:rsidRPr="004D3676">
              <w:rPr>
                <w:rFonts w:ascii="Product Sans" w:hAnsi="Product Sans"/>
                <w:bCs/>
                <w:iCs/>
                <w:sz w:val="18"/>
                <w:szCs w:val="18"/>
              </w:rPr>
              <w:t>7,556</w:t>
            </w:r>
          </w:p>
        </w:tc>
        <w:tc>
          <w:tcPr>
            <w:tcW w:w="465" w:type="pct"/>
            <w:tcBorders>
              <w:top w:val="single" w:sz="4" w:space="0" w:color="auto"/>
              <w:left w:val="nil"/>
              <w:bottom w:val="single" w:sz="4" w:space="0" w:color="auto"/>
              <w:right w:val="nil"/>
            </w:tcBorders>
            <w:shd w:val="clear" w:color="auto" w:fill="auto"/>
            <w:vAlign w:val="center"/>
          </w:tcPr>
          <w:p w14:paraId="5C8A6209" w14:textId="77777777" w:rsidR="003A26AE" w:rsidRPr="004D3676" w:rsidRDefault="003A26AE" w:rsidP="00582B97">
            <w:pPr>
              <w:pStyle w:val="01Metin"/>
              <w:spacing w:before="0" w:after="0" w:line="276" w:lineRule="auto"/>
              <w:rPr>
                <w:rFonts w:ascii="Product Sans" w:hAnsi="Product Sans"/>
                <w:b/>
                <w:bCs/>
                <w:iCs/>
                <w:sz w:val="18"/>
                <w:szCs w:val="18"/>
              </w:rPr>
            </w:pPr>
            <w:r w:rsidRPr="004D3676">
              <w:rPr>
                <w:rFonts w:ascii="Product Sans" w:hAnsi="Product Sans"/>
                <w:b/>
                <w:bCs/>
                <w:iCs/>
                <w:sz w:val="18"/>
                <w:szCs w:val="18"/>
              </w:rPr>
              <w:t>0,00</w:t>
            </w:r>
          </w:p>
        </w:tc>
      </w:tr>
      <w:tr w:rsidR="00582B97" w:rsidRPr="004D3676" w14:paraId="1CF76A54" w14:textId="77777777" w:rsidTr="00582B97">
        <w:trPr>
          <w:trHeight w:val="1022"/>
        </w:trPr>
        <w:tc>
          <w:tcPr>
            <w:tcW w:w="1156" w:type="pct"/>
            <w:tcBorders>
              <w:top w:val="single" w:sz="4" w:space="0" w:color="auto"/>
              <w:left w:val="nil"/>
              <w:bottom w:val="single" w:sz="4" w:space="0" w:color="auto"/>
              <w:right w:val="nil"/>
            </w:tcBorders>
            <w:shd w:val="clear" w:color="auto" w:fill="auto"/>
            <w:vAlign w:val="center"/>
          </w:tcPr>
          <w:p w14:paraId="7FFCAC9A" w14:textId="77777777" w:rsidR="003A26AE" w:rsidRPr="004D3676" w:rsidRDefault="003A26AE" w:rsidP="00582B97">
            <w:pPr>
              <w:pStyle w:val="01Metin"/>
              <w:spacing w:before="0" w:after="0" w:line="276" w:lineRule="auto"/>
              <w:jc w:val="left"/>
              <w:rPr>
                <w:rFonts w:ascii="Product Sans" w:hAnsi="Product Sans"/>
                <w:b/>
                <w:bCs/>
                <w:iCs/>
                <w:sz w:val="18"/>
                <w:szCs w:val="18"/>
              </w:rPr>
            </w:pPr>
            <w:r w:rsidRPr="004D3676">
              <w:rPr>
                <w:rFonts w:ascii="Product Sans" w:hAnsi="Product Sans"/>
                <w:b/>
                <w:bCs/>
                <w:iCs/>
                <w:sz w:val="18"/>
                <w:szCs w:val="18"/>
              </w:rPr>
              <w:t>Social responsibility</w:t>
            </w:r>
          </w:p>
        </w:tc>
        <w:tc>
          <w:tcPr>
            <w:tcW w:w="1188" w:type="pct"/>
            <w:tcBorders>
              <w:top w:val="single" w:sz="4" w:space="0" w:color="auto"/>
              <w:left w:val="nil"/>
              <w:bottom w:val="single" w:sz="4" w:space="0" w:color="auto"/>
              <w:right w:val="nil"/>
            </w:tcBorders>
            <w:shd w:val="clear" w:color="auto" w:fill="auto"/>
            <w:vAlign w:val="center"/>
          </w:tcPr>
          <w:p w14:paraId="1B768D14" w14:textId="77777777" w:rsidR="003A26AE" w:rsidRPr="004D3676" w:rsidRDefault="003A26AE" w:rsidP="00582B97">
            <w:pPr>
              <w:pStyle w:val="01Metin"/>
              <w:spacing w:before="0" w:after="0" w:line="276" w:lineRule="auto"/>
              <w:rPr>
                <w:rFonts w:ascii="Product Sans" w:hAnsi="Product Sans"/>
                <w:bCs/>
                <w:iCs/>
                <w:sz w:val="18"/>
                <w:szCs w:val="18"/>
              </w:rPr>
            </w:pPr>
            <w:r w:rsidRPr="004D3676">
              <w:rPr>
                <w:rFonts w:ascii="Product Sans" w:hAnsi="Product Sans"/>
                <w:bCs/>
                <w:iCs/>
                <w:sz w:val="18"/>
                <w:szCs w:val="18"/>
              </w:rPr>
              <w:t>Literate</w:t>
            </w:r>
          </w:p>
          <w:p w14:paraId="2E0EF8C8" w14:textId="77777777" w:rsidR="003A26AE" w:rsidRPr="004D3676" w:rsidRDefault="003A26AE" w:rsidP="00582B97">
            <w:pPr>
              <w:pStyle w:val="01Metin"/>
              <w:spacing w:before="0" w:after="0" w:line="276" w:lineRule="auto"/>
              <w:rPr>
                <w:rFonts w:ascii="Product Sans" w:hAnsi="Product Sans"/>
                <w:bCs/>
                <w:iCs/>
                <w:sz w:val="18"/>
                <w:szCs w:val="18"/>
              </w:rPr>
            </w:pPr>
            <w:r w:rsidRPr="004D3676">
              <w:rPr>
                <w:rFonts w:ascii="Product Sans" w:hAnsi="Product Sans"/>
                <w:bCs/>
                <w:iCs/>
                <w:sz w:val="18"/>
                <w:szCs w:val="18"/>
              </w:rPr>
              <w:t>Primary School</w:t>
            </w:r>
          </w:p>
          <w:p w14:paraId="0F6AD332" w14:textId="77777777" w:rsidR="003A26AE" w:rsidRPr="004D3676" w:rsidRDefault="003A26AE" w:rsidP="00582B97">
            <w:pPr>
              <w:pStyle w:val="01Metin"/>
              <w:spacing w:before="0" w:after="0" w:line="276" w:lineRule="auto"/>
              <w:rPr>
                <w:rFonts w:ascii="Product Sans" w:hAnsi="Product Sans"/>
                <w:bCs/>
                <w:iCs/>
                <w:sz w:val="18"/>
                <w:szCs w:val="18"/>
              </w:rPr>
            </w:pPr>
            <w:r w:rsidRPr="004D3676">
              <w:rPr>
                <w:rFonts w:ascii="Product Sans" w:hAnsi="Product Sans"/>
                <w:bCs/>
                <w:iCs/>
                <w:sz w:val="18"/>
                <w:szCs w:val="18"/>
              </w:rPr>
              <w:t>High School</w:t>
            </w:r>
          </w:p>
          <w:p w14:paraId="1034E408" w14:textId="77777777" w:rsidR="003A26AE" w:rsidRPr="004D3676" w:rsidRDefault="003A26AE" w:rsidP="00582B97">
            <w:pPr>
              <w:pStyle w:val="01Metin"/>
              <w:spacing w:before="0" w:after="0" w:line="276" w:lineRule="auto"/>
              <w:rPr>
                <w:rFonts w:ascii="Product Sans" w:hAnsi="Product Sans"/>
                <w:bCs/>
                <w:iCs/>
                <w:sz w:val="18"/>
                <w:szCs w:val="18"/>
              </w:rPr>
            </w:pPr>
            <w:r w:rsidRPr="004D3676">
              <w:rPr>
                <w:rFonts w:ascii="Product Sans" w:hAnsi="Product Sans"/>
                <w:bCs/>
                <w:iCs/>
                <w:sz w:val="18"/>
                <w:szCs w:val="18"/>
              </w:rPr>
              <w:t>Associate Degree</w:t>
            </w:r>
          </w:p>
          <w:p w14:paraId="581CC997" w14:textId="77777777" w:rsidR="003A26AE" w:rsidRPr="004D3676" w:rsidRDefault="003A26AE" w:rsidP="00582B97">
            <w:pPr>
              <w:pStyle w:val="01Metin"/>
              <w:spacing w:before="0" w:after="0" w:line="276" w:lineRule="auto"/>
              <w:rPr>
                <w:rFonts w:ascii="Product Sans" w:hAnsi="Product Sans"/>
                <w:bCs/>
                <w:iCs/>
                <w:sz w:val="18"/>
                <w:szCs w:val="18"/>
              </w:rPr>
            </w:pPr>
            <w:r w:rsidRPr="004D3676">
              <w:rPr>
                <w:rFonts w:ascii="Product Sans" w:hAnsi="Product Sans"/>
                <w:bCs/>
                <w:iCs/>
                <w:sz w:val="18"/>
                <w:szCs w:val="18"/>
              </w:rPr>
              <w:t>Bachelor Degree</w:t>
            </w:r>
          </w:p>
          <w:p w14:paraId="636E9905" w14:textId="77777777" w:rsidR="003A26AE" w:rsidRPr="004D3676" w:rsidRDefault="003A26AE" w:rsidP="00582B97">
            <w:pPr>
              <w:pStyle w:val="01Metin"/>
              <w:spacing w:before="0" w:after="0" w:line="276" w:lineRule="auto"/>
              <w:rPr>
                <w:rFonts w:ascii="Product Sans" w:hAnsi="Product Sans"/>
                <w:bCs/>
                <w:iCs/>
                <w:sz w:val="18"/>
                <w:szCs w:val="18"/>
              </w:rPr>
            </w:pPr>
            <w:r w:rsidRPr="004D3676">
              <w:rPr>
                <w:rFonts w:ascii="Product Sans" w:hAnsi="Product Sans"/>
                <w:bCs/>
                <w:iCs/>
                <w:sz w:val="18"/>
                <w:szCs w:val="18"/>
              </w:rPr>
              <w:t>Postgraduate Degree</w:t>
            </w:r>
          </w:p>
        </w:tc>
        <w:tc>
          <w:tcPr>
            <w:tcW w:w="469" w:type="pct"/>
            <w:tcBorders>
              <w:top w:val="single" w:sz="4" w:space="0" w:color="auto"/>
              <w:left w:val="nil"/>
              <w:bottom w:val="single" w:sz="4" w:space="0" w:color="auto"/>
              <w:right w:val="nil"/>
            </w:tcBorders>
            <w:shd w:val="clear" w:color="auto" w:fill="auto"/>
            <w:vAlign w:val="center"/>
          </w:tcPr>
          <w:p w14:paraId="24F135A0" w14:textId="77777777" w:rsidR="003A26AE" w:rsidRPr="004D3676" w:rsidRDefault="003A26AE" w:rsidP="00582B97">
            <w:pPr>
              <w:pStyle w:val="01Metin"/>
              <w:spacing w:before="0" w:after="0" w:line="276" w:lineRule="auto"/>
              <w:rPr>
                <w:rFonts w:ascii="Product Sans" w:hAnsi="Product Sans"/>
                <w:bCs/>
                <w:iCs/>
                <w:sz w:val="18"/>
                <w:szCs w:val="18"/>
              </w:rPr>
            </w:pPr>
            <w:r w:rsidRPr="004D3676">
              <w:rPr>
                <w:rFonts w:ascii="Product Sans" w:hAnsi="Product Sans"/>
                <w:bCs/>
                <w:iCs/>
                <w:sz w:val="18"/>
                <w:szCs w:val="18"/>
              </w:rPr>
              <w:t xml:space="preserve">   2</w:t>
            </w:r>
          </w:p>
          <w:p w14:paraId="54A308AD" w14:textId="77777777" w:rsidR="003A26AE" w:rsidRPr="004D3676" w:rsidRDefault="003A26AE" w:rsidP="00582B97">
            <w:pPr>
              <w:pStyle w:val="01Metin"/>
              <w:spacing w:before="0" w:after="0" w:line="276" w:lineRule="auto"/>
              <w:rPr>
                <w:rFonts w:ascii="Product Sans" w:hAnsi="Product Sans"/>
                <w:bCs/>
                <w:iCs/>
                <w:sz w:val="18"/>
                <w:szCs w:val="18"/>
              </w:rPr>
            </w:pPr>
            <w:r w:rsidRPr="004D3676">
              <w:rPr>
                <w:rFonts w:ascii="Product Sans" w:hAnsi="Product Sans"/>
                <w:bCs/>
                <w:iCs/>
                <w:sz w:val="18"/>
                <w:szCs w:val="18"/>
              </w:rPr>
              <w:t xml:space="preserve">  28</w:t>
            </w:r>
          </w:p>
          <w:p w14:paraId="0D90AE9D" w14:textId="77777777" w:rsidR="003A26AE" w:rsidRPr="004D3676" w:rsidRDefault="003A26AE" w:rsidP="00582B97">
            <w:pPr>
              <w:pStyle w:val="01Metin"/>
              <w:spacing w:before="0" w:after="0" w:line="276" w:lineRule="auto"/>
              <w:rPr>
                <w:rFonts w:ascii="Product Sans" w:hAnsi="Product Sans"/>
                <w:bCs/>
                <w:iCs/>
                <w:sz w:val="18"/>
                <w:szCs w:val="18"/>
              </w:rPr>
            </w:pPr>
            <w:r w:rsidRPr="004D3676">
              <w:rPr>
                <w:rFonts w:ascii="Product Sans" w:hAnsi="Product Sans"/>
                <w:bCs/>
                <w:iCs/>
                <w:sz w:val="18"/>
                <w:szCs w:val="18"/>
              </w:rPr>
              <w:t>144</w:t>
            </w:r>
          </w:p>
          <w:p w14:paraId="028787BE" w14:textId="77777777" w:rsidR="003A26AE" w:rsidRPr="004D3676" w:rsidRDefault="003A26AE" w:rsidP="00582B97">
            <w:pPr>
              <w:pStyle w:val="01Metin"/>
              <w:spacing w:before="0" w:after="0" w:line="276" w:lineRule="auto"/>
              <w:rPr>
                <w:rFonts w:ascii="Product Sans" w:hAnsi="Product Sans"/>
                <w:bCs/>
                <w:iCs/>
                <w:sz w:val="18"/>
                <w:szCs w:val="18"/>
              </w:rPr>
            </w:pPr>
            <w:r w:rsidRPr="004D3676">
              <w:rPr>
                <w:rFonts w:ascii="Product Sans" w:hAnsi="Product Sans"/>
                <w:bCs/>
                <w:iCs/>
                <w:sz w:val="18"/>
                <w:szCs w:val="18"/>
              </w:rPr>
              <w:t xml:space="preserve">  76</w:t>
            </w:r>
          </w:p>
          <w:p w14:paraId="246F3B2C" w14:textId="77777777" w:rsidR="003A26AE" w:rsidRPr="004D3676" w:rsidRDefault="003A26AE" w:rsidP="00582B97">
            <w:pPr>
              <w:pStyle w:val="01Metin"/>
              <w:spacing w:before="0" w:after="0" w:line="276" w:lineRule="auto"/>
              <w:rPr>
                <w:rFonts w:ascii="Product Sans" w:hAnsi="Product Sans"/>
                <w:bCs/>
                <w:iCs/>
                <w:sz w:val="18"/>
                <w:szCs w:val="18"/>
              </w:rPr>
            </w:pPr>
            <w:r w:rsidRPr="004D3676">
              <w:rPr>
                <w:rFonts w:ascii="Product Sans" w:hAnsi="Product Sans"/>
                <w:bCs/>
                <w:iCs/>
                <w:sz w:val="18"/>
                <w:szCs w:val="18"/>
              </w:rPr>
              <w:t>142</w:t>
            </w:r>
          </w:p>
          <w:p w14:paraId="5A3DD4D6" w14:textId="77777777" w:rsidR="003A26AE" w:rsidRPr="004D3676" w:rsidRDefault="003A26AE" w:rsidP="00582B97">
            <w:pPr>
              <w:pStyle w:val="01Metin"/>
              <w:spacing w:before="0" w:after="0" w:line="276" w:lineRule="auto"/>
              <w:rPr>
                <w:rFonts w:ascii="Product Sans" w:hAnsi="Product Sans"/>
                <w:bCs/>
                <w:iCs/>
                <w:sz w:val="18"/>
                <w:szCs w:val="18"/>
              </w:rPr>
            </w:pPr>
            <w:r w:rsidRPr="004D3676">
              <w:rPr>
                <w:rFonts w:ascii="Product Sans" w:hAnsi="Product Sans"/>
                <w:bCs/>
                <w:iCs/>
                <w:sz w:val="18"/>
                <w:szCs w:val="18"/>
              </w:rPr>
              <w:t xml:space="preserve">  21</w:t>
            </w:r>
          </w:p>
        </w:tc>
        <w:tc>
          <w:tcPr>
            <w:tcW w:w="469" w:type="pct"/>
            <w:tcBorders>
              <w:top w:val="single" w:sz="4" w:space="0" w:color="auto"/>
              <w:left w:val="nil"/>
              <w:bottom w:val="single" w:sz="4" w:space="0" w:color="auto"/>
              <w:right w:val="nil"/>
            </w:tcBorders>
            <w:shd w:val="clear" w:color="auto" w:fill="auto"/>
            <w:vAlign w:val="center"/>
          </w:tcPr>
          <w:p w14:paraId="111AFC06" w14:textId="77777777" w:rsidR="003A26AE" w:rsidRPr="004D3676" w:rsidRDefault="003A26AE" w:rsidP="00582B97">
            <w:pPr>
              <w:pStyle w:val="01Metin"/>
              <w:spacing w:before="0" w:after="0" w:line="276" w:lineRule="auto"/>
              <w:rPr>
                <w:rFonts w:ascii="Product Sans" w:hAnsi="Product Sans"/>
                <w:bCs/>
                <w:iCs/>
                <w:sz w:val="18"/>
                <w:szCs w:val="18"/>
              </w:rPr>
            </w:pPr>
            <w:r w:rsidRPr="004D3676">
              <w:rPr>
                <w:rFonts w:ascii="Product Sans" w:hAnsi="Product Sans"/>
                <w:bCs/>
                <w:iCs/>
                <w:sz w:val="18"/>
                <w:szCs w:val="18"/>
              </w:rPr>
              <w:t>1,50</w:t>
            </w:r>
          </w:p>
          <w:p w14:paraId="53432355" w14:textId="77777777" w:rsidR="003A26AE" w:rsidRPr="004D3676" w:rsidRDefault="003A26AE" w:rsidP="00582B97">
            <w:pPr>
              <w:pStyle w:val="01Metin"/>
              <w:spacing w:before="0" w:after="0" w:line="276" w:lineRule="auto"/>
              <w:rPr>
                <w:rFonts w:ascii="Product Sans" w:hAnsi="Product Sans"/>
                <w:bCs/>
                <w:iCs/>
                <w:sz w:val="18"/>
                <w:szCs w:val="18"/>
              </w:rPr>
            </w:pPr>
            <w:r w:rsidRPr="004D3676">
              <w:rPr>
                <w:rFonts w:ascii="Product Sans" w:hAnsi="Product Sans"/>
                <w:bCs/>
                <w:iCs/>
                <w:sz w:val="18"/>
                <w:szCs w:val="18"/>
              </w:rPr>
              <w:t>3,97</w:t>
            </w:r>
          </w:p>
          <w:p w14:paraId="51AF53B6" w14:textId="77777777" w:rsidR="003A26AE" w:rsidRPr="004D3676" w:rsidRDefault="003A26AE" w:rsidP="00582B97">
            <w:pPr>
              <w:pStyle w:val="01Metin"/>
              <w:spacing w:before="0" w:after="0" w:line="276" w:lineRule="auto"/>
              <w:rPr>
                <w:rFonts w:ascii="Product Sans" w:hAnsi="Product Sans"/>
                <w:bCs/>
                <w:iCs/>
                <w:sz w:val="18"/>
                <w:szCs w:val="18"/>
              </w:rPr>
            </w:pPr>
            <w:r w:rsidRPr="004D3676">
              <w:rPr>
                <w:rFonts w:ascii="Product Sans" w:hAnsi="Product Sans"/>
                <w:bCs/>
                <w:iCs/>
                <w:sz w:val="18"/>
                <w:szCs w:val="18"/>
              </w:rPr>
              <w:t>3,73</w:t>
            </w:r>
          </w:p>
          <w:p w14:paraId="4E2B532B" w14:textId="77777777" w:rsidR="003A26AE" w:rsidRPr="004D3676" w:rsidRDefault="003A26AE" w:rsidP="00582B97">
            <w:pPr>
              <w:pStyle w:val="01Metin"/>
              <w:spacing w:before="0" w:after="0" w:line="276" w:lineRule="auto"/>
              <w:rPr>
                <w:rFonts w:ascii="Product Sans" w:hAnsi="Product Sans"/>
                <w:bCs/>
                <w:iCs/>
                <w:sz w:val="18"/>
                <w:szCs w:val="18"/>
              </w:rPr>
            </w:pPr>
            <w:r w:rsidRPr="004D3676">
              <w:rPr>
                <w:rFonts w:ascii="Product Sans" w:hAnsi="Product Sans"/>
                <w:bCs/>
                <w:iCs/>
                <w:sz w:val="18"/>
                <w:szCs w:val="18"/>
              </w:rPr>
              <w:t>3,35</w:t>
            </w:r>
          </w:p>
          <w:p w14:paraId="6F228198" w14:textId="77777777" w:rsidR="003A26AE" w:rsidRPr="004D3676" w:rsidRDefault="003A26AE" w:rsidP="00582B97">
            <w:pPr>
              <w:pStyle w:val="01Metin"/>
              <w:spacing w:before="0" w:after="0" w:line="276" w:lineRule="auto"/>
              <w:rPr>
                <w:rFonts w:ascii="Product Sans" w:hAnsi="Product Sans"/>
                <w:bCs/>
                <w:iCs/>
                <w:sz w:val="18"/>
                <w:szCs w:val="18"/>
              </w:rPr>
            </w:pPr>
            <w:r w:rsidRPr="004D3676">
              <w:rPr>
                <w:rFonts w:ascii="Product Sans" w:hAnsi="Product Sans"/>
                <w:bCs/>
                <w:iCs/>
                <w:sz w:val="18"/>
                <w:szCs w:val="18"/>
              </w:rPr>
              <w:t>4,18</w:t>
            </w:r>
          </w:p>
          <w:p w14:paraId="19D2906B" w14:textId="77777777" w:rsidR="003A26AE" w:rsidRPr="004D3676" w:rsidRDefault="003A26AE" w:rsidP="00582B97">
            <w:pPr>
              <w:pStyle w:val="01Metin"/>
              <w:spacing w:before="0" w:after="0" w:line="276" w:lineRule="auto"/>
              <w:rPr>
                <w:rFonts w:ascii="Product Sans" w:hAnsi="Product Sans"/>
                <w:bCs/>
                <w:iCs/>
                <w:sz w:val="18"/>
                <w:szCs w:val="18"/>
              </w:rPr>
            </w:pPr>
            <w:r w:rsidRPr="004D3676">
              <w:rPr>
                <w:rFonts w:ascii="Product Sans" w:hAnsi="Product Sans"/>
                <w:bCs/>
                <w:iCs/>
                <w:sz w:val="18"/>
                <w:szCs w:val="18"/>
              </w:rPr>
              <w:t>4,54</w:t>
            </w:r>
          </w:p>
        </w:tc>
        <w:tc>
          <w:tcPr>
            <w:tcW w:w="469" w:type="pct"/>
            <w:tcBorders>
              <w:top w:val="single" w:sz="4" w:space="0" w:color="auto"/>
              <w:left w:val="nil"/>
              <w:bottom w:val="single" w:sz="4" w:space="0" w:color="auto"/>
              <w:right w:val="nil"/>
            </w:tcBorders>
            <w:shd w:val="clear" w:color="auto" w:fill="auto"/>
          </w:tcPr>
          <w:p w14:paraId="3DFB1770" w14:textId="77777777" w:rsidR="003A26AE" w:rsidRPr="004D3676" w:rsidRDefault="003A26AE" w:rsidP="00582B97">
            <w:pPr>
              <w:pStyle w:val="01Metin"/>
              <w:spacing w:before="0" w:after="0" w:line="276" w:lineRule="auto"/>
              <w:rPr>
                <w:rFonts w:ascii="Product Sans" w:hAnsi="Product Sans"/>
                <w:bCs/>
                <w:iCs/>
                <w:sz w:val="18"/>
                <w:szCs w:val="18"/>
              </w:rPr>
            </w:pPr>
            <w:r w:rsidRPr="004D3676">
              <w:rPr>
                <w:rFonts w:ascii="Product Sans" w:hAnsi="Product Sans"/>
                <w:bCs/>
                <w:iCs/>
                <w:sz w:val="18"/>
                <w:szCs w:val="18"/>
              </w:rPr>
              <w:t xml:space="preserve">  ,000</w:t>
            </w:r>
          </w:p>
          <w:p w14:paraId="64BEF0DD" w14:textId="77777777" w:rsidR="003A26AE" w:rsidRPr="004D3676" w:rsidRDefault="003A26AE" w:rsidP="00582B97">
            <w:pPr>
              <w:pStyle w:val="01Metin"/>
              <w:spacing w:before="0" w:after="0" w:line="276" w:lineRule="auto"/>
              <w:rPr>
                <w:rFonts w:ascii="Product Sans" w:hAnsi="Product Sans"/>
                <w:bCs/>
                <w:iCs/>
                <w:sz w:val="18"/>
                <w:szCs w:val="18"/>
              </w:rPr>
            </w:pPr>
            <w:r w:rsidRPr="004D3676">
              <w:rPr>
                <w:rFonts w:ascii="Product Sans" w:hAnsi="Product Sans"/>
                <w:bCs/>
                <w:iCs/>
                <w:sz w:val="18"/>
                <w:szCs w:val="18"/>
              </w:rPr>
              <w:t>1,258</w:t>
            </w:r>
          </w:p>
          <w:p w14:paraId="0C2B2B93" w14:textId="77777777" w:rsidR="003A26AE" w:rsidRPr="004D3676" w:rsidRDefault="003A26AE" w:rsidP="00582B97">
            <w:pPr>
              <w:pStyle w:val="01Metin"/>
              <w:spacing w:before="0" w:after="0" w:line="276" w:lineRule="auto"/>
              <w:rPr>
                <w:rFonts w:ascii="Product Sans" w:hAnsi="Product Sans"/>
                <w:bCs/>
                <w:iCs/>
                <w:sz w:val="18"/>
                <w:szCs w:val="18"/>
              </w:rPr>
            </w:pPr>
            <w:r w:rsidRPr="004D3676">
              <w:rPr>
                <w:rFonts w:ascii="Product Sans" w:hAnsi="Product Sans"/>
                <w:bCs/>
                <w:iCs/>
                <w:sz w:val="18"/>
                <w:szCs w:val="18"/>
              </w:rPr>
              <w:t>1,535</w:t>
            </w:r>
          </w:p>
          <w:p w14:paraId="6F335F58" w14:textId="77777777" w:rsidR="003A26AE" w:rsidRPr="004D3676" w:rsidRDefault="003A26AE" w:rsidP="00582B97">
            <w:pPr>
              <w:pStyle w:val="01Metin"/>
              <w:spacing w:before="0" w:after="0" w:line="276" w:lineRule="auto"/>
              <w:rPr>
                <w:rFonts w:ascii="Product Sans" w:hAnsi="Product Sans"/>
                <w:bCs/>
                <w:iCs/>
                <w:sz w:val="18"/>
                <w:szCs w:val="18"/>
              </w:rPr>
            </w:pPr>
            <w:r w:rsidRPr="004D3676">
              <w:rPr>
                <w:rFonts w:ascii="Product Sans" w:hAnsi="Product Sans"/>
                <w:bCs/>
                <w:iCs/>
                <w:sz w:val="18"/>
                <w:szCs w:val="18"/>
              </w:rPr>
              <w:t>1,539</w:t>
            </w:r>
          </w:p>
          <w:p w14:paraId="20DDB4F9" w14:textId="77777777" w:rsidR="003A26AE" w:rsidRPr="004D3676" w:rsidRDefault="003A26AE" w:rsidP="00582B97">
            <w:pPr>
              <w:pStyle w:val="01Metin"/>
              <w:spacing w:before="0" w:after="0" w:line="276" w:lineRule="auto"/>
              <w:rPr>
                <w:rFonts w:ascii="Product Sans" w:hAnsi="Product Sans"/>
                <w:bCs/>
                <w:iCs/>
                <w:sz w:val="18"/>
                <w:szCs w:val="18"/>
              </w:rPr>
            </w:pPr>
            <w:r w:rsidRPr="004D3676">
              <w:rPr>
                <w:rFonts w:ascii="Product Sans" w:hAnsi="Product Sans"/>
                <w:bCs/>
                <w:iCs/>
                <w:sz w:val="18"/>
                <w:szCs w:val="18"/>
              </w:rPr>
              <w:t>1,447</w:t>
            </w:r>
          </w:p>
          <w:p w14:paraId="74746DA0" w14:textId="77777777" w:rsidR="003A26AE" w:rsidRPr="004D3676" w:rsidRDefault="003A26AE" w:rsidP="00582B97">
            <w:pPr>
              <w:pStyle w:val="01Metin"/>
              <w:spacing w:before="0" w:after="0" w:line="276" w:lineRule="auto"/>
              <w:rPr>
                <w:rFonts w:ascii="Product Sans" w:hAnsi="Product Sans"/>
                <w:b/>
                <w:bCs/>
                <w:iCs/>
                <w:sz w:val="18"/>
                <w:szCs w:val="18"/>
              </w:rPr>
            </w:pPr>
            <w:r w:rsidRPr="004D3676">
              <w:rPr>
                <w:rFonts w:ascii="Product Sans" w:hAnsi="Product Sans"/>
                <w:bCs/>
                <w:iCs/>
                <w:sz w:val="18"/>
                <w:szCs w:val="18"/>
              </w:rPr>
              <w:t xml:space="preserve">  ,827</w:t>
            </w:r>
          </w:p>
        </w:tc>
        <w:tc>
          <w:tcPr>
            <w:tcW w:w="376" w:type="pct"/>
            <w:tcBorders>
              <w:top w:val="single" w:sz="4" w:space="0" w:color="auto"/>
              <w:left w:val="nil"/>
              <w:bottom w:val="single" w:sz="4" w:space="0" w:color="auto"/>
              <w:right w:val="nil"/>
            </w:tcBorders>
            <w:shd w:val="clear" w:color="auto" w:fill="auto"/>
            <w:vAlign w:val="center"/>
          </w:tcPr>
          <w:p w14:paraId="319E83AB" w14:textId="77777777" w:rsidR="003A26AE" w:rsidRPr="004D3676" w:rsidRDefault="003A26AE" w:rsidP="00582B97">
            <w:pPr>
              <w:pStyle w:val="01Metin"/>
              <w:spacing w:before="0" w:after="0" w:line="276" w:lineRule="auto"/>
              <w:rPr>
                <w:rFonts w:ascii="Product Sans" w:hAnsi="Product Sans"/>
                <w:bCs/>
                <w:iCs/>
                <w:sz w:val="18"/>
                <w:szCs w:val="18"/>
              </w:rPr>
            </w:pPr>
          </w:p>
          <w:p w14:paraId="292E0A38" w14:textId="77777777" w:rsidR="003A26AE" w:rsidRPr="004D3676" w:rsidRDefault="003A26AE" w:rsidP="00582B97">
            <w:pPr>
              <w:pStyle w:val="01Metin"/>
              <w:spacing w:before="0" w:after="0" w:line="276" w:lineRule="auto"/>
              <w:rPr>
                <w:rFonts w:ascii="Product Sans" w:hAnsi="Product Sans"/>
                <w:bCs/>
                <w:iCs/>
                <w:sz w:val="18"/>
                <w:szCs w:val="18"/>
              </w:rPr>
            </w:pPr>
            <w:r w:rsidRPr="004D3676">
              <w:rPr>
                <w:rFonts w:ascii="Product Sans" w:hAnsi="Product Sans"/>
                <w:bCs/>
                <w:iCs/>
                <w:sz w:val="18"/>
                <w:szCs w:val="18"/>
              </w:rPr>
              <w:t xml:space="preserve">    5</w:t>
            </w:r>
          </w:p>
          <w:p w14:paraId="664ACAAD" w14:textId="77777777" w:rsidR="003A26AE" w:rsidRPr="004D3676" w:rsidRDefault="003A26AE" w:rsidP="00582B97">
            <w:pPr>
              <w:pStyle w:val="01Metin"/>
              <w:spacing w:before="0" w:after="0" w:line="276" w:lineRule="auto"/>
              <w:rPr>
                <w:rFonts w:ascii="Product Sans" w:hAnsi="Product Sans"/>
                <w:bCs/>
                <w:iCs/>
                <w:sz w:val="18"/>
                <w:szCs w:val="18"/>
              </w:rPr>
            </w:pPr>
          </w:p>
        </w:tc>
        <w:tc>
          <w:tcPr>
            <w:tcW w:w="408" w:type="pct"/>
            <w:tcBorders>
              <w:top w:val="single" w:sz="4" w:space="0" w:color="auto"/>
              <w:left w:val="nil"/>
              <w:bottom w:val="single" w:sz="4" w:space="0" w:color="auto"/>
              <w:right w:val="nil"/>
            </w:tcBorders>
            <w:shd w:val="clear" w:color="auto" w:fill="auto"/>
            <w:vAlign w:val="center"/>
          </w:tcPr>
          <w:p w14:paraId="5E4E41DC" w14:textId="77777777" w:rsidR="003A26AE" w:rsidRPr="004D3676" w:rsidRDefault="003A26AE" w:rsidP="00582B97">
            <w:pPr>
              <w:pStyle w:val="01Metin"/>
              <w:spacing w:before="0" w:after="0" w:line="276" w:lineRule="auto"/>
              <w:rPr>
                <w:rFonts w:ascii="Product Sans" w:hAnsi="Product Sans"/>
                <w:bCs/>
                <w:iCs/>
                <w:sz w:val="18"/>
                <w:szCs w:val="18"/>
              </w:rPr>
            </w:pPr>
            <w:r w:rsidRPr="004D3676">
              <w:rPr>
                <w:rFonts w:ascii="Product Sans" w:hAnsi="Product Sans"/>
                <w:bCs/>
                <w:iCs/>
                <w:sz w:val="18"/>
                <w:szCs w:val="18"/>
              </w:rPr>
              <w:t>5,476</w:t>
            </w:r>
          </w:p>
        </w:tc>
        <w:tc>
          <w:tcPr>
            <w:tcW w:w="465" w:type="pct"/>
            <w:tcBorders>
              <w:top w:val="single" w:sz="4" w:space="0" w:color="auto"/>
              <w:left w:val="nil"/>
              <w:bottom w:val="single" w:sz="4" w:space="0" w:color="auto"/>
              <w:right w:val="nil"/>
            </w:tcBorders>
            <w:shd w:val="clear" w:color="auto" w:fill="auto"/>
            <w:vAlign w:val="center"/>
          </w:tcPr>
          <w:p w14:paraId="7B418E27" w14:textId="77777777" w:rsidR="003A26AE" w:rsidRPr="004D3676" w:rsidRDefault="003A26AE" w:rsidP="00582B97">
            <w:pPr>
              <w:pStyle w:val="01Metin"/>
              <w:spacing w:before="0" w:after="0" w:line="276" w:lineRule="auto"/>
              <w:rPr>
                <w:rFonts w:ascii="Product Sans" w:hAnsi="Product Sans"/>
                <w:b/>
                <w:bCs/>
                <w:iCs/>
                <w:sz w:val="18"/>
                <w:szCs w:val="18"/>
              </w:rPr>
            </w:pPr>
            <w:r w:rsidRPr="004D3676">
              <w:rPr>
                <w:rFonts w:ascii="Product Sans" w:hAnsi="Product Sans"/>
                <w:b/>
                <w:bCs/>
                <w:iCs/>
                <w:sz w:val="18"/>
                <w:szCs w:val="18"/>
              </w:rPr>
              <w:t>0,00</w:t>
            </w:r>
          </w:p>
        </w:tc>
      </w:tr>
      <w:tr w:rsidR="00582B97" w:rsidRPr="004D3676" w14:paraId="4DC752A2" w14:textId="77777777" w:rsidTr="00582B97">
        <w:trPr>
          <w:trHeight w:val="1022"/>
        </w:trPr>
        <w:tc>
          <w:tcPr>
            <w:tcW w:w="1156" w:type="pct"/>
            <w:tcBorders>
              <w:top w:val="single" w:sz="4" w:space="0" w:color="auto"/>
              <w:left w:val="nil"/>
              <w:bottom w:val="single" w:sz="4" w:space="0" w:color="auto"/>
              <w:right w:val="nil"/>
            </w:tcBorders>
            <w:shd w:val="clear" w:color="auto" w:fill="auto"/>
            <w:vAlign w:val="center"/>
          </w:tcPr>
          <w:p w14:paraId="5AB6CB3E" w14:textId="77777777" w:rsidR="003A26AE" w:rsidRPr="004D3676" w:rsidRDefault="003A26AE" w:rsidP="00582B97">
            <w:pPr>
              <w:pStyle w:val="01Metin"/>
              <w:spacing w:before="0" w:after="0" w:line="276" w:lineRule="auto"/>
              <w:jc w:val="left"/>
              <w:rPr>
                <w:rFonts w:ascii="Product Sans" w:hAnsi="Product Sans"/>
                <w:b/>
                <w:bCs/>
                <w:iCs/>
                <w:sz w:val="18"/>
                <w:szCs w:val="18"/>
              </w:rPr>
            </w:pPr>
            <w:r w:rsidRPr="004D3676">
              <w:rPr>
                <w:rFonts w:ascii="Product Sans" w:hAnsi="Product Sans"/>
                <w:b/>
                <w:bCs/>
                <w:iCs/>
                <w:sz w:val="18"/>
                <w:szCs w:val="18"/>
              </w:rPr>
              <w:t>Audience orientation</w:t>
            </w:r>
          </w:p>
        </w:tc>
        <w:tc>
          <w:tcPr>
            <w:tcW w:w="1188" w:type="pct"/>
            <w:tcBorders>
              <w:top w:val="single" w:sz="4" w:space="0" w:color="auto"/>
              <w:left w:val="nil"/>
              <w:bottom w:val="single" w:sz="4" w:space="0" w:color="auto"/>
              <w:right w:val="nil"/>
            </w:tcBorders>
            <w:shd w:val="clear" w:color="auto" w:fill="auto"/>
            <w:vAlign w:val="center"/>
          </w:tcPr>
          <w:p w14:paraId="319FE23D" w14:textId="77777777" w:rsidR="003A26AE" w:rsidRPr="004D3676" w:rsidRDefault="003A26AE" w:rsidP="00582B97">
            <w:pPr>
              <w:pStyle w:val="01Metin"/>
              <w:spacing w:before="0" w:after="0" w:line="276" w:lineRule="auto"/>
              <w:rPr>
                <w:rFonts w:ascii="Product Sans" w:hAnsi="Product Sans"/>
                <w:bCs/>
                <w:iCs/>
                <w:sz w:val="18"/>
                <w:szCs w:val="18"/>
              </w:rPr>
            </w:pPr>
            <w:r w:rsidRPr="004D3676">
              <w:rPr>
                <w:rFonts w:ascii="Product Sans" w:hAnsi="Product Sans"/>
                <w:bCs/>
                <w:iCs/>
                <w:sz w:val="18"/>
                <w:szCs w:val="18"/>
              </w:rPr>
              <w:t>Literate</w:t>
            </w:r>
          </w:p>
          <w:p w14:paraId="5DB71A65" w14:textId="77777777" w:rsidR="003A26AE" w:rsidRPr="004D3676" w:rsidRDefault="003A26AE" w:rsidP="00582B97">
            <w:pPr>
              <w:pStyle w:val="01Metin"/>
              <w:spacing w:before="0" w:after="0" w:line="276" w:lineRule="auto"/>
              <w:rPr>
                <w:rFonts w:ascii="Product Sans" w:hAnsi="Product Sans"/>
                <w:bCs/>
                <w:iCs/>
                <w:sz w:val="18"/>
                <w:szCs w:val="18"/>
              </w:rPr>
            </w:pPr>
            <w:r w:rsidRPr="004D3676">
              <w:rPr>
                <w:rFonts w:ascii="Product Sans" w:hAnsi="Product Sans"/>
                <w:bCs/>
                <w:iCs/>
                <w:sz w:val="18"/>
                <w:szCs w:val="18"/>
              </w:rPr>
              <w:t>Primary School</w:t>
            </w:r>
          </w:p>
          <w:p w14:paraId="547C8588" w14:textId="77777777" w:rsidR="003A26AE" w:rsidRPr="004D3676" w:rsidRDefault="003A26AE" w:rsidP="00582B97">
            <w:pPr>
              <w:pStyle w:val="01Metin"/>
              <w:spacing w:before="0" w:after="0" w:line="276" w:lineRule="auto"/>
              <w:rPr>
                <w:rFonts w:ascii="Product Sans" w:hAnsi="Product Sans"/>
                <w:bCs/>
                <w:iCs/>
                <w:sz w:val="18"/>
                <w:szCs w:val="18"/>
              </w:rPr>
            </w:pPr>
            <w:r w:rsidRPr="004D3676">
              <w:rPr>
                <w:rFonts w:ascii="Product Sans" w:hAnsi="Product Sans"/>
                <w:bCs/>
                <w:iCs/>
                <w:sz w:val="18"/>
                <w:szCs w:val="18"/>
              </w:rPr>
              <w:t>High School</w:t>
            </w:r>
          </w:p>
          <w:p w14:paraId="481BA160" w14:textId="77777777" w:rsidR="003A26AE" w:rsidRPr="004D3676" w:rsidRDefault="003A26AE" w:rsidP="00582B97">
            <w:pPr>
              <w:pStyle w:val="01Metin"/>
              <w:spacing w:before="0" w:after="0" w:line="276" w:lineRule="auto"/>
              <w:rPr>
                <w:rFonts w:ascii="Product Sans" w:hAnsi="Product Sans"/>
                <w:bCs/>
                <w:iCs/>
                <w:sz w:val="18"/>
                <w:szCs w:val="18"/>
              </w:rPr>
            </w:pPr>
            <w:r w:rsidRPr="004D3676">
              <w:rPr>
                <w:rFonts w:ascii="Product Sans" w:hAnsi="Product Sans"/>
                <w:bCs/>
                <w:iCs/>
                <w:sz w:val="18"/>
                <w:szCs w:val="18"/>
              </w:rPr>
              <w:t>Associate Degree</w:t>
            </w:r>
          </w:p>
          <w:p w14:paraId="670ABA16" w14:textId="77777777" w:rsidR="003A26AE" w:rsidRPr="004D3676" w:rsidRDefault="003A26AE" w:rsidP="00582B97">
            <w:pPr>
              <w:pStyle w:val="01Metin"/>
              <w:spacing w:before="0" w:after="0" w:line="276" w:lineRule="auto"/>
              <w:rPr>
                <w:rFonts w:ascii="Product Sans" w:hAnsi="Product Sans"/>
                <w:bCs/>
                <w:iCs/>
                <w:sz w:val="18"/>
                <w:szCs w:val="18"/>
              </w:rPr>
            </w:pPr>
            <w:r w:rsidRPr="004D3676">
              <w:rPr>
                <w:rFonts w:ascii="Product Sans" w:hAnsi="Product Sans"/>
                <w:bCs/>
                <w:iCs/>
                <w:sz w:val="18"/>
                <w:szCs w:val="18"/>
              </w:rPr>
              <w:t>Bachelor Degree</w:t>
            </w:r>
          </w:p>
          <w:p w14:paraId="2191D282" w14:textId="77777777" w:rsidR="003A26AE" w:rsidRPr="004D3676" w:rsidRDefault="003A26AE" w:rsidP="00582B97">
            <w:pPr>
              <w:pStyle w:val="01Metin"/>
              <w:spacing w:before="0" w:after="0" w:line="276" w:lineRule="auto"/>
              <w:rPr>
                <w:rFonts w:ascii="Product Sans" w:hAnsi="Product Sans"/>
                <w:bCs/>
                <w:iCs/>
                <w:sz w:val="18"/>
                <w:szCs w:val="18"/>
              </w:rPr>
            </w:pPr>
            <w:r w:rsidRPr="004D3676">
              <w:rPr>
                <w:rFonts w:ascii="Product Sans" w:hAnsi="Product Sans"/>
                <w:bCs/>
                <w:iCs/>
                <w:sz w:val="18"/>
                <w:szCs w:val="18"/>
              </w:rPr>
              <w:t>Postgraduate Degree</w:t>
            </w:r>
          </w:p>
        </w:tc>
        <w:tc>
          <w:tcPr>
            <w:tcW w:w="469" w:type="pct"/>
            <w:tcBorders>
              <w:top w:val="single" w:sz="4" w:space="0" w:color="auto"/>
              <w:left w:val="nil"/>
              <w:bottom w:val="single" w:sz="4" w:space="0" w:color="auto"/>
              <w:right w:val="nil"/>
            </w:tcBorders>
            <w:shd w:val="clear" w:color="auto" w:fill="auto"/>
            <w:vAlign w:val="center"/>
          </w:tcPr>
          <w:p w14:paraId="72458A02" w14:textId="77777777" w:rsidR="003A26AE" w:rsidRPr="004D3676" w:rsidRDefault="003A26AE" w:rsidP="00582B97">
            <w:pPr>
              <w:pStyle w:val="01Metin"/>
              <w:spacing w:before="0" w:after="0" w:line="276" w:lineRule="auto"/>
              <w:rPr>
                <w:rFonts w:ascii="Product Sans" w:hAnsi="Product Sans"/>
                <w:bCs/>
                <w:iCs/>
                <w:sz w:val="18"/>
                <w:szCs w:val="18"/>
              </w:rPr>
            </w:pPr>
            <w:r w:rsidRPr="004D3676">
              <w:rPr>
                <w:rFonts w:ascii="Product Sans" w:hAnsi="Product Sans"/>
                <w:bCs/>
                <w:iCs/>
                <w:sz w:val="18"/>
                <w:szCs w:val="18"/>
              </w:rPr>
              <w:t xml:space="preserve">   2</w:t>
            </w:r>
          </w:p>
          <w:p w14:paraId="70CC652F" w14:textId="77777777" w:rsidR="003A26AE" w:rsidRPr="004D3676" w:rsidRDefault="003A26AE" w:rsidP="00582B97">
            <w:pPr>
              <w:pStyle w:val="01Metin"/>
              <w:spacing w:before="0" w:after="0" w:line="276" w:lineRule="auto"/>
              <w:rPr>
                <w:rFonts w:ascii="Product Sans" w:hAnsi="Product Sans"/>
                <w:bCs/>
                <w:iCs/>
                <w:sz w:val="18"/>
                <w:szCs w:val="18"/>
              </w:rPr>
            </w:pPr>
            <w:r w:rsidRPr="004D3676">
              <w:rPr>
                <w:rFonts w:ascii="Product Sans" w:hAnsi="Product Sans"/>
                <w:bCs/>
                <w:iCs/>
                <w:sz w:val="18"/>
                <w:szCs w:val="18"/>
              </w:rPr>
              <w:t xml:space="preserve">  28</w:t>
            </w:r>
          </w:p>
          <w:p w14:paraId="6C52C305" w14:textId="77777777" w:rsidR="003A26AE" w:rsidRPr="004D3676" w:rsidRDefault="003A26AE" w:rsidP="00582B97">
            <w:pPr>
              <w:pStyle w:val="01Metin"/>
              <w:spacing w:before="0" w:after="0" w:line="276" w:lineRule="auto"/>
              <w:rPr>
                <w:rFonts w:ascii="Product Sans" w:hAnsi="Product Sans"/>
                <w:bCs/>
                <w:iCs/>
                <w:sz w:val="18"/>
                <w:szCs w:val="18"/>
              </w:rPr>
            </w:pPr>
            <w:r w:rsidRPr="004D3676">
              <w:rPr>
                <w:rFonts w:ascii="Product Sans" w:hAnsi="Product Sans"/>
                <w:bCs/>
                <w:iCs/>
                <w:sz w:val="18"/>
                <w:szCs w:val="18"/>
              </w:rPr>
              <w:t>144</w:t>
            </w:r>
          </w:p>
          <w:p w14:paraId="3E1075E7" w14:textId="77777777" w:rsidR="003A26AE" w:rsidRPr="004D3676" w:rsidRDefault="003A26AE" w:rsidP="00582B97">
            <w:pPr>
              <w:pStyle w:val="01Metin"/>
              <w:spacing w:before="0" w:after="0" w:line="276" w:lineRule="auto"/>
              <w:rPr>
                <w:rFonts w:ascii="Product Sans" w:hAnsi="Product Sans"/>
                <w:bCs/>
                <w:iCs/>
                <w:sz w:val="18"/>
                <w:szCs w:val="18"/>
              </w:rPr>
            </w:pPr>
            <w:r w:rsidRPr="004D3676">
              <w:rPr>
                <w:rFonts w:ascii="Product Sans" w:hAnsi="Product Sans"/>
                <w:bCs/>
                <w:iCs/>
                <w:sz w:val="18"/>
                <w:szCs w:val="18"/>
              </w:rPr>
              <w:t xml:space="preserve">  76</w:t>
            </w:r>
          </w:p>
          <w:p w14:paraId="1887E5BA" w14:textId="77777777" w:rsidR="003A26AE" w:rsidRPr="004D3676" w:rsidRDefault="003A26AE" w:rsidP="00582B97">
            <w:pPr>
              <w:pStyle w:val="01Metin"/>
              <w:spacing w:before="0" w:after="0" w:line="276" w:lineRule="auto"/>
              <w:rPr>
                <w:rFonts w:ascii="Product Sans" w:hAnsi="Product Sans"/>
                <w:bCs/>
                <w:iCs/>
                <w:sz w:val="18"/>
                <w:szCs w:val="18"/>
              </w:rPr>
            </w:pPr>
            <w:r w:rsidRPr="004D3676">
              <w:rPr>
                <w:rFonts w:ascii="Product Sans" w:hAnsi="Product Sans"/>
                <w:bCs/>
                <w:iCs/>
                <w:sz w:val="18"/>
                <w:szCs w:val="18"/>
              </w:rPr>
              <w:t>142</w:t>
            </w:r>
          </w:p>
          <w:p w14:paraId="3084DD00" w14:textId="77777777" w:rsidR="003A26AE" w:rsidRPr="004D3676" w:rsidRDefault="003A26AE" w:rsidP="00582B97">
            <w:pPr>
              <w:pStyle w:val="01Metin"/>
              <w:spacing w:before="0" w:after="0" w:line="276" w:lineRule="auto"/>
              <w:rPr>
                <w:rFonts w:ascii="Product Sans" w:hAnsi="Product Sans"/>
                <w:bCs/>
                <w:iCs/>
                <w:sz w:val="18"/>
                <w:szCs w:val="18"/>
              </w:rPr>
            </w:pPr>
            <w:r w:rsidRPr="004D3676">
              <w:rPr>
                <w:rFonts w:ascii="Product Sans" w:hAnsi="Product Sans"/>
                <w:bCs/>
                <w:iCs/>
                <w:sz w:val="18"/>
                <w:szCs w:val="18"/>
              </w:rPr>
              <w:t xml:space="preserve">  21</w:t>
            </w:r>
          </w:p>
        </w:tc>
        <w:tc>
          <w:tcPr>
            <w:tcW w:w="469" w:type="pct"/>
            <w:tcBorders>
              <w:top w:val="single" w:sz="4" w:space="0" w:color="auto"/>
              <w:left w:val="nil"/>
              <w:bottom w:val="single" w:sz="4" w:space="0" w:color="auto"/>
              <w:right w:val="nil"/>
            </w:tcBorders>
            <w:shd w:val="clear" w:color="auto" w:fill="auto"/>
            <w:vAlign w:val="center"/>
          </w:tcPr>
          <w:p w14:paraId="741F06F6" w14:textId="77777777" w:rsidR="003A26AE" w:rsidRPr="004D3676" w:rsidRDefault="003A26AE" w:rsidP="00582B97">
            <w:pPr>
              <w:pStyle w:val="01Metin"/>
              <w:spacing w:before="0" w:after="0" w:line="276" w:lineRule="auto"/>
              <w:rPr>
                <w:rFonts w:ascii="Product Sans" w:hAnsi="Product Sans"/>
                <w:bCs/>
                <w:iCs/>
                <w:sz w:val="18"/>
                <w:szCs w:val="18"/>
              </w:rPr>
            </w:pPr>
            <w:r w:rsidRPr="004D3676">
              <w:rPr>
                <w:rFonts w:ascii="Product Sans" w:hAnsi="Product Sans"/>
                <w:bCs/>
                <w:iCs/>
                <w:sz w:val="18"/>
                <w:szCs w:val="18"/>
              </w:rPr>
              <w:t>2,66</w:t>
            </w:r>
          </w:p>
          <w:p w14:paraId="655B13E2" w14:textId="77777777" w:rsidR="003A26AE" w:rsidRPr="004D3676" w:rsidRDefault="003A26AE" w:rsidP="00582B97">
            <w:pPr>
              <w:pStyle w:val="01Metin"/>
              <w:spacing w:before="0" w:after="0" w:line="276" w:lineRule="auto"/>
              <w:rPr>
                <w:rFonts w:ascii="Product Sans" w:hAnsi="Product Sans"/>
                <w:bCs/>
                <w:iCs/>
                <w:sz w:val="18"/>
                <w:szCs w:val="18"/>
              </w:rPr>
            </w:pPr>
            <w:r w:rsidRPr="004D3676">
              <w:rPr>
                <w:rFonts w:ascii="Product Sans" w:hAnsi="Product Sans"/>
                <w:bCs/>
                <w:iCs/>
                <w:sz w:val="18"/>
                <w:szCs w:val="18"/>
              </w:rPr>
              <w:t>4,86</w:t>
            </w:r>
          </w:p>
          <w:p w14:paraId="7216C35A" w14:textId="77777777" w:rsidR="003A26AE" w:rsidRPr="004D3676" w:rsidRDefault="003A26AE" w:rsidP="00582B97">
            <w:pPr>
              <w:pStyle w:val="01Metin"/>
              <w:spacing w:before="0" w:after="0" w:line="276" w:lineRule="auto"/>
              <w:rPr>
                <w:rFonts w:ascii="Product Sans" w:hAnsi="Product Sans"/>
                <w:bCs/>
                <w:iCs/>
                <w:sz w:val="18"/>
                <w:szCs w:val="18"/>
              </w:rPr>
            </w:pPr>
            <w:r w:rsidRPr="004D3676">
              <w:rPr>
                <w:rFonts w:ascii="Product Sans" w:hAnsi="Product Sans"/>
                <w:bCs/>
                <w:iCs/>
                <w:sz w:val="18"/>
                <w:szCs w:val="18"/>
              </w:rPr>
              <w:t>4,09</w:t>
            </w:r>
          </w:p>
          <w:p w14:paraId="6E51565E" w14:textId="77777777" w:rsidR="003A26AE" w:rsidRPr="004D3676" w:rsidRDefault="003A26AE" w:rsidP="00582B97">
            <w:pPr>
              <w:pStyle w:val="01Metin"/>
              <w:spacing w:before="0" w:after="0" w:line="276" w:lineRule="auto"/>
              <w:rPr>
                <w:rFonts w:ascii="Product Sans" w:hAnsi="Product Sans"/>
                <w:bCs/>
                <w:iCs/>
                <w:sz w:val="18"/>
                <w:szCs w:val="18"/>
              </w:rPr>
            </w:pPr>
            <w:r w:rsidRPr="004D3676">
              <w:rPr>
                <w:rFonts w:ascii="Product Sans" w:hAnsi="Product Sans"/>
                <w:bCs/>
                <w:iCs/>
                <w:sz w:val="18"/>
                <w:szCs w:val="18"/>
              </w:rPr>
              <w:t>3,74</w:t>
            </w:r>
          </w:p>
          <w:p w14:paraId="416B4BF6" w14:textId="77777777" w:rsidR="003A26AE" w:rsidRPr="004D3676" w:rsidRDefault="003A26AE" w:rsidP="00582B97">
            <w:pPr>
              <w:pStyle w:val="01Metin"/>
              <w:spacing w:before="0" w:after="0" w:line="276" w:lineRule="auto"/>
              <w:rPr>
                <w:rFonts w:ascii="Product Sans" w:hAnsi="Product Sans"/>
                <w:bCs/>
                <w:iCs/>
                <w:sz w:val="18"/>
                <w:szCs w:val="18"/>
              </w:rPr>
            </w:pPr>
            <w:r w:rsidRPr="004D3676">
              <w:rPr>
                <w:rFonts w:ascii="Product Sans" w:hAnsi="Product Sans"/>
                <w:bCs/>
                <w:iCs/>
                <w:sz w:val="18"/>
                <w:szCs w:val="18"/>
              </w:rPr>
              <w:t>4,10</w:t>
            </w:r>
          </w:p>
          <w:p w14:paraId="4C4DE0ED" w14:textId="77777777" w:rsidR="003A26AE" w:rsidRPr="004D3676" w:rsidRDefault="003A26AE" w:rsidP="00582B97">
            <w:pPr>
              <w:pStyle w:val="01Metin"/>
              <w:spacing w:before="0" w:after="0" w:line="276" w:lineRule="auto"/>
              <w:rPr>
                <w:rFonts w:ascii="Product Sans" w:hAnsi="Product Sans"/>
                <w:bCs/>
                <w:iCs/>
                <w:sz w:val="18"/>
                <w:szCs w:val="18"/>
              </w:rPr>
            </w:pPr>
            <w:r w:rsidRPr="004D3676">
              <w:rPr>
                <w:rFonts w:ascii="Product Sans" w:hAnsi="Product Sans"/>
                <w:bCs/>
                <w:iCs/>
                <w:sz w:val="18"/>
                <w:szCs w:val="18"/>
              </w:rPr>
              <w:t>4,80</w:t>
            </w:r>
          </w:p>
        </w:tc>
        <w:tc>
          <w:tcPr>
            <w:tcW w:w="469" w:type="pct"/>
            <w:tcBorders>
              <w:top w:val="single" w:sz="4" w:space="0" w:color="auto"/>
              <w:left w:val="nil"/>
              <w:bottom w:val="single" w:sz="4" w:space="0" w:color="auto"/>
              <w:right w:val="nil"/>
            </w:tcBorders>
            <w:shd w:val="clear" w:color="auto" w:fill="auto"/>
          </w:tcPr>
          <w:p w14:paraId="62BAC5A7" w14:textId="77777777" w:rsidR="003A26AE" w:rsidRPr="004D3676" w:rsidRDefault="003A26AE" w:rsidP="00582B97">
            <w:pPr>
              <w:pStyle w:val="01Metin"/>
              <w:spacing w:before="0" w:after="0" w:line="276" w:lineRule="auto"/>
              <w:rPr>
                <w:rFonts w:ascii="Product Sans" w:hAnsi="Product Sans"/>
                <w:bCs/>
                <w:iCs/>
                <w:sz w:val="18"/>
                <w:szCs w:val="18"/>
              </w:rPr>
            </w:pPr>
            <w:r w:rsidRPr="004D3676">
              <w:rPr>
                <w:rFonts w:ascii="Product Sans" w:hAnsi="Product Sans"/>
                <w:bCs/>
                <w:iCs/>
                <w:sz w:val="18"/>
                <w:szCs w:val="18"/>
              </w:rPr>
              <w:t xml:space="preserve">  ,000</w:t>
            </w:r>
          </w:p>
          <w:p w14:paraId="323D848A" w14:textId="77777777" w:rsidR="003A26AE" w:rsidRPr="004D3676" w:rsidRDefault="003A26AE" w:rsidP="00582B97">
            <w:pPr>
              <w:pStyle w:val="01Metin"/>
              <w:spacing w:before="0" w:after="0" w:line="276" w:lineRule="auto"/>
              <w:rPr>
                <w:rFonts w:ascii="Product Sans" w:hAnsi="Product Sans"/>
                <w:bCs/>
                <w:iCs/>
                <w:sz w:val="18"/>
                <w:szCs w:val="18"/>
              </w:rPr>
            </w:pPr>
            <w:r w:rsidRPr="004D3676">
              <w:rPr>
                <w:rFonts w:ascii="Product Sans" w:hAnsi="Product Sans"/>
                <w:bCs/>
                <w:iCs/>
                <w:sz w:val="18"/>
                <w:szCs w:val="18"/>
              </w:rPr>
              <w:t xml:space="preserve">  ,590</w:t>
            </w:r>
          </w:p>
          <w:p w14:paraId="7D12790C" w14:textId="77777777" w:rsidR="003A26AE" w:rsidRPr="004D3676" w:rsidRDefault="003A26AE" w:rsidP="00582B97">
            <w:pPr>
              <w:pStyle w:val="01Metin"/>
              <w:spacing w:before="0" w:after="0" w:line="276" w:lineRule="auto"/>
              <w:rPr>
                <w:rFonts w:ascii="Product Sans" w:hAnsi="Product Sans"/>
                <w:bCs/>
                <w:iCs/>
                <w:sz w:val="18"/>
                <w:szCs w:val="18"/>
              </w:rPr>
            </w:pPr>
            <w:r w:rsidRPr="004D3676">
              <w:rPr>
                <w:rFonts w:ascii="Product Sans" w:hAnsi="Product Sans"/>
                <w:bCs/>
                <w:iCs/>
                <w:sz w:val="18"/>
                <w:szCs w:val="18"/>
              </w:rPr>
              <w:t>1,028</w:t>
            </w:r>
          </w:p>
          <w:p w14:paraId="48BAB62C" w14:textId="77777777" w:rsidR="003A26AE" w:rsidRPr="004D3676" w:rsidRDefault="003A26AE" w:rsidP="00582B97">
            <w:pPr>
              <w:pStyle w:val="01Metin"/>
              <w:spacing w:before="0" w:after="0" w:line="276" w:lineRule="auto"/>
              <w:rPr>
                <w:rFonts w:ascii="Product Sans" w:hAnsi="Product Sans"/>
                <w:bCs/>
                <w:iCs/>
                <w:sz w:val="18"/>
                <w:szCs w:val="18"/>
              </w:rPr>
            </w:pPr>
            <w:r w:rsidRPr="004D3676">
              <w:rPr>
                <w:rFonts w:ascii="Product Sans" w:hAnsi="Product Sans"/>
                <w:bCs/>
                <w:iCs/>
                <w:sz w:val="18"/>
                <w:szCs w:val="18"/>
              </w:rPr>
              <w:t>1,435</w:t>
            </w:r>
          </w:p>
          <w:p w14:paraId="3DEB96B8" w14:textId="77777777" w:rsidR="003A26AE" w:rsidRPr="004D3676" w:rsidRDefault="003A26AE" w:rsidP="00582B97">
            <w:pPr>
              <w:pStyle w:val="01Metin"/>
              <w:spacing w:before="0" w:after="0" w:line="276" w:lineRule="auto"/>
              <w:rPr>
                <w:rFonts w:ascii="Product Sans" w:hAnsi="Product Sans"/>
                <w:bCs/>
                <w:iCs/>
                <w:sz w:val="18"/>
                <w:szCs w:val="18"/>
              </w:rPr>
            </w:pPr>
            <w:r w:rsidRPr="004D3676">
              <w:rPr>
                <w:rFonts w:ascii="Product Sans" w:hAnsi="Product Sans"/>
                <w:bCs/>
                <w:iCs/>
                <w:sz w:val="18"/>
                <w:szCs w:val="18"/>
              </w:rPr>
              <w:t>1,351</w:t>
            </w:r>
          </w:p>
          <w:p w14:paraId="1201D76E" w14:textId="77777777" w:rsidR="003A26AE" w:rsidRPr="004D3676" w:rsidRDefault="003A26AE" w:rsidP="00582B97">
            <w:pPr>
              <w:pStyle w:val="01Metin"/>
              <w:spacing w:before="0" w:after="0" w:line="276" w:lineRule="auto"/>
              <w:rPr>
                <w:rFonts w:ascii="Product Sans" w:hAnsi="Product Sans"/>
                <w:bCs/>
                <w:iCs/>
                <w:sz w:val="18"/>
                <w:szCs w:val="18"/>
              </w:rPr>
            </w:pPr>
            <w:r w:rsidRPr="004D3676">
              <w:rPr>
                <w:rFonts w:ascii="Product Sans" w:hAnsi="Product Sans"/>
                <w:bCs/>
                <w:iCs/>
                <w:sz w:val="18"/>
                <w:szCs w:val="18"/>
              </w:rPr>
              <w:t xml:space="preserve">  ,573</w:t>
            </w:r>
          </w:p>
        </w:tc>
        <w:tc>
          <w:tcPr>
            <w:tcW w:w="376" w:type="pct"/>
            <w:tcBorders>
              <w:top w:val="single" w:sz="4" w:space="0" w:color="auto"/>
              <w:left w:val="nil"/>
              <w:bottom w:val="single" w:sz="4" w:space="0" w:color="auto"/>
              <w:right w:val="nil"/>
            </w:tcBorders>
            <w:shd w:val="clear" w:color="auto" w:fill="auto"/>
            <w:vAlign w:val="center"/>
          </w:tcPr>
          <w:p w14:paraId="6BB24E7B" w14:textId="77777777" w:rsidR="003A26AE" w:rsidRPr="004D3676" w:rsidRDefault="003A26AE" w:rsidP="00582B97">
            <w:pPr>
              <w:pStyle w:val="01Metin"/>
              <w:spacing w:before="0" w:after="0" w:line="276" w:lineRule="auto"/>
              <w:rPr>
                <w:rFonts w:ascii="Product Sans" w:hAnsi="Product Sans"/>
                <w:bCs/>
                <w:iCs/>
                <w:sz w:val="18"/>
                <w:szCs w:val="18"/>
              </w:rPr>
            </w:pPr>
          </w:p>
          <w:p w14:paraId="3279B560" w14:textId="77777777" w:rsidR="003A26AE" w:rsidRPr="004D3676" w:rsidRDefault="003A26AE" w:rsidP="00582B97">
            <w:pPr>
              <w:pStyle w:val="01Metin"/>
              <w:spacing w:before="0" w:after="0" w:line="276" w:lineRule="auto"/>
              <w:rPr>
                <w:rFonts w:ascii="Product Sans" w:hAnsi="Product Sans"/>
                <w:bCs/>
                <w:iCs/>
                <w:sz w:val="18"/>
                <w:szCs w:val="18"/>
              </w:rPr>
            </w:pPr>
            <w:r w:rsidRPr="004D3676">
              <w:rPr>
                <w:rFonts w:ascii="Product Sans" w:hAnsi="Product Sans"/>
                <w:bCs/>
                <w:iCs/>
                <w:sz w:val="18"/>
                <w:szCs w:val="18"/>
              </w:rPr>
              <w:t xml:space="preserve">    5</w:t>
            </w:r>
          </w:p>
          <w:p w14:paraId="023004E9" w14:textId="77777777" w:rsidR="003A26AE" w:rsidRPr="004D3676" w:rsidRDefault="003A26AE" w:rsidP="00582B97">
            <w:pPr>
              <w:pStyle w:val="01Metin"/>
              <w:spacing w:before="0" w:after="0" w:line="276" w:lineRule="auto"/>
              <w:rPr>
                <w:rFonts w:ascii="Product Sans" w:hAnsi="Product Sans"/>
                <w:bCs/>
                <w:iCs/>
                <w:sz w:val="18"/>
                <w:szCs w:val="18"/>
              </w:rPr>
            </w:pPr>
          </w:p>
        </w:tc>
        <w:tc>
          <w:tcPr>
            <w:tcW w:w="408" w:type="pct"/>
            <w:tcBorders>
              <w:top w:val="single" w:sz="4" w:space="0" w:color="auto"/>
              <w:left w:val="nil"/>
              <w:bottom w:val="single" w:sz="4" w:space="0" w:color="auto"/>
              <w:right w:val="nil"/>
            </w:tcBorders>
            <w:shd w:val="clear" w:color="auto" w:fill="auto"/>
            <w:vAlign w:val="center"/>
          </w:tcPr>
          <w:p w14:paraId="07391ABE" w14:textId="77777777" w:rsidR="003A26AE" w:rsidRPr="004D3676" w:rsidRDefault="003A26AE" w:rsidP="00582B97">
            <w:pPr>
              <w:pStyle w:val="01Metin"/>
              <w:spacing w:before="0" w:after="0" w:line="276" w:lineRule="auto"/>
              <w:rPr>
                <w:rFonts w:ascii="Product Sans" w:hAnsi="Product Sans"/>
                <w:bCs/>
                <w:iCs/>
                <w:sz w:val="18"/>
                <w:szCs w:val="18"/>
              </w:rPr>
            </w:pPr>
            <w:r w:rsidRPr="004D3676">
              <w:rPr>
                <w:rFonts w:ascii="Product Sans" w:hAnsi="Product Sans"/>
                <w:bCs/>
                <w:iCs/>
                <w:sz w:val="18"/>
                <w:szCs w:val="18"/>
              </w:rPr>
              <w:t>5,747</w:t>
            </w:r>
          </w:p>
        </w:tc>
        <w:tc>
          <w:tcPr>
            <w:tcW w:w="465" w:type="pct"/>
            <w:tcBorders>
              <w:top w:val="single" w:sz="4" w:space="0" w:color="auto"/>
              <w:left w:val="nil"/>
              <w:bottom w:val="single" w:sz="4" w:space="0" w:color="auto"/>
              <w:right w:val="nil"/>
            </w:tcBorders>
            <w:shd w:val="clear" w:color="auto" w:fill="auto"/>
            <w:vAlign w:val="center"/>
          </w:tcPr>
          <w:p w14:paraId="34C39210" w14:textId="77777777" w:rsidR="003A26AE" w:rsidRPr="004D3676" w:rsidRDefault="003A26AE" w:rsidP="00582B97">
            <w:pPr>
              <w:pStyle w:val="01Metin"/>
              <w:spacing w:before="0" w:after="0" w:line="276" w:lineRule="auto"/>
              <w:rPr>
                <w:rFonts w:ascii="Product Sans" w:hAnsi="Product Sans"/>
                <w:b/>
                <w:bCs/>
                <w:iCs/>
                <w:sz w:val="18"/>
                <w:szCs w:val="18"/>
              </w:rPr>
            </w:pPr>
            <w:r w:rsidRPr="004D3676">
              <w:rPr>
                <w:rFonts w:ascii="Product Sans" w:hAnsi="Product Sans"/>
                <w:b/>
                <w:bCs/>
                <w:iCs/>
                <w:sz w:val="18"/>
                <w:szCs w:val="18"/>
              </w:rPr>
              <w:t>0,00</w:t>
            </w:r>
          </w:p>
        </w:tc>
      </w:tr>
      <w:tr w:rsidR="00582B97" w:rsidRPr="004D3676" w14:paraId="36A4C0A6" w14:textId="77777777" w:rsidTr="00582B97">
        <w:trPr>
          <w:trHeight w:val="566"/>
        </w:trPr>
        <w:tc>
          <w:tcPr>
            <w:tcW w:w="1156" w:type="pct"/>
            <w:tcBorders>
              <w:top w:val="single" w:sz="4" w:space="0" w:color="auto"/>
              <w:left w:val="nil"/>
              <w:bottom w:val="single" w:sz="4" w:space="0" w:color="auto"/>
              <w:right w:val="nil"/>
            </w:tcBorders>
            <w:shd w:val="clear" w:color="auto" w:fill="auto"/>
            <w:vAlign w:val="center"/>
          </w:tcPr>
          <w:p w14:paraId="72B9F1D8" w14:textId="77777777" w:rsidR="003A26AE" w:rsidRPr="004D3676" w:rsidRDefault="003A26AE" w:rsidP="00582B97">
            <w:pPr>
              <w:pStyle w:val="01Metin"/>
              <w:spacing w:before="0" w:after="0" w:line="276" w:lineRule="auto"/>
              <w:jc w:val="left"/>
              <w:rPr>
                <w:rFonts w:ascii="Product Sans" w:hAnsi="Product Sans"/>
                <w:b/>
                <w:bCs/>
                <w:iCs/>
                <w:sz w:val="18"/>
                <w:szCs w:val="18"/>
              </w:rPr>
            </w:pPr>
            <w:r w:rsidRPr="004D3676">
              <w:rPr>
                <w:rFonts w:ascii="Product Sans" w:hAnsi="Product Sans"/>
                <w:b/>
                <w:bCs/>
                <w:iCs/>
                <w:sz w:val="18"/>
                <w:szCs w:val="18"/>
              </w:rPr>
              <w:t>Management quality</w:t>
            </w:r>
          </w:p>
        </w:tc>
        <w:tc>
          <w:tcPr>
            <w:tcW w:w="1188" w:type="pct"/>
            <w:tcBorders>
              <w:top w:val="single" w:sz="4" w:space="0" w:color="auto"/>
              <w:left w:val="nil"/>
              <w:bottom w:val="single" w:sz="4" w:space="0" w:color="auto"/>
              <w:right w:val="nil"/>
            </w:tcBorders>
            <w:shd w:val="clear" w:color="auto" w:fill="auto"/>
            <w:vAlign w:val="center"/>
          </w:tcPr>
          <w:p w14:paraId="627FDDA8" w14:textId="77777777" w:rsidR="003A26AE" w:rsidRPr="004D3676" w:rsidRDefault="003A26AE" w:rsidP="00582B97">
            <w:pPr>
              <w:pStyle w:val="01Metin"/>
              <w:spacing w:before="0" w:after="0" w:line="276" w:lineRule="auto"/>
              <w:rPr>
                <w:rFonts w:ascii="Product Sans" w:hAnsi="Product Sans"/>
                <w:bCs/>
                <w:iCs/>
                <w:sz w:val="18"/>
                <w:szCs w:val="18"/>
              </w:rPr>
            </w:pPr>
            <w:r w:rsidRPr="004D3676">
              <w:rPr>
                <w:rFonts w:ascii="Product Sans" w:hAnsi="Product Sans"/>
                <w:bCs/>
                <w:iCs/>
                <w:sz w:val="18"/>
                <w:szCs w:val="18"/>
              </w:rPr>
              <w:t>Literate</w:t>
            </w:r>
          </w:p>
          <w:p w14:paraId="5E676F57" w14:textId="77777777" w:rsidR="003A26AE" w:rsidRPr="004D3676" w:rsidRDefault="003A26AE" w:rsidP="00582B97">
            <w:pPr>
              <w:pStyle w:val="01Metin"/>
              <w:spacing w:before="0" w:after="0" w:line="276" w:lineRule="auto"/>
              <w:rPr>
                <w:rFonts w:ascii="Product Sans" w:hAnsi="Product Sans"/>
                <w:bCs/>
                <w:iCs/>
                <w:sz w:val="18"/>
                <w:szCs w:val="18"/>
              </w:rPr>
            </w:pPr>
            <w:r w:rsidRPr="004D3676">
              <w:rPr>
                <w:rFonts w:ascii="Product Sans" w:hAnsi="Product Sans"/>
                <w:bCs/>
                <w:iCs/>
                <w:sz w:val="18"/>
                <w:szCs w:val="18"/>
              </w:rPr>
              <w:t>Primary School</w:t>
            </w:r>
          </w:p>
          <w:p w14:paraId="4127395E" w14:textId="77777777" w:rsidR="003A26AE" w:rsidRPr="004D3676" w:rsidRDefault="003A26AE" w:rsidP="00582B97">
            <w:pPr>
              <w:pStyle w:val="01Metin"/>
              <w:spacing w:before="0" w:after="0" w:line="276" w:lineRule="auto"/>
              <w:rPr>
                <w:rFonts w:ascii="Product Sans" w:hAnsi="Product Sans"/>
                <w:bCs/>
                <w:iCs/>
                <w:sz w:val="18"/>
                <w:szCs w:val="18"/>
              </w:rPr>
            </w:pPr>
            <w:r w:rsidRPr="004D3676">
              <w:rPr>
                <w:rFonts w:ascii="Product Sans" w:hAnsi="Product Sans"/>
                <w:bCs/>
                <w:iCs/>
                <w:sz w:val="18"/>
                <w:szCs w:val="18"/>
              </w:rPr>
              <w:t>High School</w:t>
            </w:r>
          </w:p>
          <w:p w14:paraId="18D0A00B" w14:textId="77777777" w:rsidR="003A26AE" w:rsidRPr="004D3676" w:rsidRDefault="003A26AE" w:rsidP="00582B97">
            <w:pPr>
              <w:pStyle w:val="01Metin"/>
              <w:spacing w:before="0" w:after="0" w:line="276" w:lineRule="auto"/>
              <w:rPr>
                <w:rFonts w:ascii="Product Sans" w:hAnsi="Product Sans"/>
                <w:bCs/>
                <w:iCs/>
                <w:sz w:val="18"/>
                <w:szCs w:val="18"/>
              </w:rPr>
            </w:pPr>
            <w:r w:rsidRPr="004D3676">
              <w:rPr>
                <w:rFonts w:ascii="Product Sans" w:hAnsi="Product Sans"/>
                <w:bCs/>
                <w:iCs/>
                <w:sz w:val="18"/>
                <w:szCs w:val="18"/>
              </w:rPr>
              <w:t>Associate Degree</w:t>
            </w:r>
          </w:p>
          <w:p w14:paraId="1698981F" w14:textId="77777777" w:rsidR="003A26AE" w:rsidRPr="004D3676" w:rsidRDefault="003A26AE" w:rsidP="00582B97">
            <w:pPr>
              <w:pStyle w:val="01Metin"/>
              <w:spacing w:before="0" w:after="0" w:line="276" w:lineRule="auto"/>
              <w:rPr>
                <w:rFonts w:ascii="Product Sans" w:hAnsi="Product Sans"/>
                <w:bCs/>
                <w:iCs/>
                <w:sz w:val="18"/>
                <w:szCs w:val="18"/>
              </w:rPr>
            </w:pPr>
            <w:r w:rsidRPr="004D3676">
              <w:rPr>
                <w:rFonts w:ascii="Product Sans" w:hAnsi="Product Sans"/>
                <w:bCs/>
                <w:iCs/>
                <w:sz w:val="18"/>
                <w:szCs w:val="18"/>
              </w:rPr>
              <w:t>Bachelor Degree</w:t>
            </w:r>
          </w:p>
          <w:p w14:paraId="771093BB" w14:textId="77777777" w:rsidR="003A26AE" w:rsidRPr="004D3676" w:rsidRDefault="003A26AE" w:rsidP="00582B97">
            <w:pPr>
              <w:pStyle w:val="01Metin"/>
              <w:spacing w:before="0" w:after="0" w:line="276" w:lineRule="auto"/>
              <w:rPr>
                <w:rFonts w:ascii="Product Sans" w:hAnsi="Product Sans"/>
                <w:bCs/>
                <w:iCs/>
                <w:sz w:val="18"/>
                <w:szCs w:val="18"/>
              </w:rPr>
            </w:pPr>
            <w:r w:rsidRPr="004D3676">
              <w:rPr>
                <w:rFonts w:ascii="Product Sans" w:hAnsi="Product Sans"/>
                <w:bCs/>
                <w:iCs/>
                <w:sz w:val="18"/>
                <w:szCs w:val="18"/>
              </w:rPr>
              <w:t>Postgraduate Degree</w:t>
            </w:r>
          </w:p>
        </w:tc>
        <w:tc>
          <w:tcPr>
            <w:tcW w:w="469" w:type="pct"/>
            <w:tcBorders>
              <w:top w:val="single" w:sz="4" w:space="0" w:color="auto"/>
              <w:left w:val="nil"/>
              <w:bottom w:val="single" w:sz="4" w:space="0" w:color="auto"/>
              <w:right w:val="nil"/>
            </w:tcBorders>
            <w:shd w:val="clear" w:color="auto" w:fill="auto"/>
            <w:vAlign w:val="center"/>
          </w:tcPr>
          <w:p w14:paraId="52006F28" w14:textId="77777777" w:rsidR="003A26AE" w:rsidRPr="004D3676" w:rsidRDefault="003A26AE" w:rsidP="00582B97">
            <w:pPr>
              <w:pStyle w:val="01Metin"/>
              <w:spacing w:before="0" w:after="0" w:line="276" w:lineRule="auto"/>
              <w:rPr>
                <w:rFonts w:ascii="Product Sans" w:hAnsi="Product Sans"/>
                <w:bCs/>
                <w:iCs/>
                <w:sz w:val="18"/>
                <w:szCs w:val="18"/>
              </w:rPr>
            </w:pPr>
            <w:r w:rsidRPr="004D3676">
              <w:rPr>
                <w:rFonts w:ascii="Product Sans" w:hAnsi="Product Sans"/>
                <w:bCs/>
                <w:iCs/>
                <w:sz w:val="18"/>
                <w:szCs w:val="18"/>
              </w:rPr>
              <w:t xml:space="preserve">   2</w:t>
            </w:r>
          </w:p>
          <w:p w14:paraId="75B545E4" w14:textId="77777777" w:rsidR="003A26AE" w:rsidRPr="004D3676" w:rsidRDefault="003A26AE" w:rsidP="00582B97">
            <w:pPr>
              <w:pStyle w:val="01Metin"/>
              <w:spacing w:before="0" w:after="0" w:line="276" w:lineRule="auto"/>
              <w:rPr>
                <w:rFonts w:ascii="Product Sans" w:hAnsi="Product Sans"/>
                <w:bCs/>
                <w:iCs/>
                <w:sz w:val="18"/>
                <w:szCs w:val="18"/>
              </w:rPr>
            </w:pPr>
            <w:r w:rsidRPr="004D3676">
              <w:rPr>
                <w:rFonts w:ascii="Product Sans" w:hAnsi="Product Sans"/>
                <w:bCs/>
                <w:iCs/>
                <w:sz w:val="18"/>
                <w:szCs w:val="18"/>
              </w:rPr>
              <w:t xml:space="preserve">  28</w:t>
            </w:r>
          </w:p>
          <w:p w14:paraId="46473F67" w14:textId="77777777" w:rsidR="003A26AE" w:rsidRPr="004D3676" w:rsidRDefault="003A26AE" w:rsidP="00582B97">
            <w:pPr>
              <w:pStyle w:val="01Metin"/>
              <w:spacing w:before="0" w:after="0" w:line="276" w:lineRule="auto"/>
              <w:rPr>
                <w:rFonts w:ascii="Product Sans" w:hAnsi="Product Sans"/>
                <w:bCs/>
                <w:iCs/>
                <w:sz w:val="18"/>
                <w:szCs w:val="18"/>
              </w:rPr>
            </w:pPr>
            <w:r w:rsidRPr="004D3676">
              <w:rPr>
                <w:rFonts w:ascii="Product Sans" w:hAnsi="Product Sans"/>
                <w:bCs/>
                <w:iCs/>
                <w:sz w:val="18"/>
                <w:szCs w:val="18"/>
              </w:rPr>
              <w:t>144</w:t>
            </w:r>
          </w:p>
          <w:p w14:paraId="36582AC2" w14:textId="77777777" w:rsidR="003A26AE" w:rsidRPr="004D3676" w:rsidRDefault="003A26AE" w:rsidP="00582B97">
            <w:pPr>
              <w:pStyle w:val="01Metin"/>
              <w:spacing w:before="0" w:after="0" w:line="276" w:lineRule="auto"/>
              <w:rPr>
                <w:rFonts w:ascii="Product Sans" w:hAnsi="Product Sans"/>
                <w:bCs/>
                <w:iCs/>
                <w:sz w:val="18"/>
                <w:szCs w:val="18"/>
              </w:rPr>
            </w:pPr>
            <w:r w:rsidRPr="004D3676">
              <w:rPr>
                <w:rFonts w:ascii="Product Sans" w:hAnsi="Product Sans"/>
                <w:bCs/>
                <w:iCs/>
                <w:sz w:val="18"/>
                <w:szCs w:val="18"/>
              </w:rPr>
              <w:t xml:space="preserve">  76</w:t>
            </w:r>
          </w:p>
          <w:p w14:paraId="6F6D343B" w14:textId="77777777" w:rsidR="003A26AE" w:rsidRPr="004D3676" w:rsidRDefault="003A26AE" w:rsidP="00582B97">
            <w:pPr>
              <w:pStyle w:val="01Metin"/>
              <w:spacing w:before="0" w:after="0" w:line="276" w:lineRule="auto"/>
              <w:rPr>
                <w:rFonts w:ascii="Product Sans" w:hAnsi="Product Sans"/>
                <w:bCs/>
                <w:iCs/>
                <w:sz w:val="18"/>
                <w:szCs w:val="18"/>
              </w:rPr>
            </w:pPr>
            <w:r w:rsidRPr="004D3676">
              <w:rPr>
                <w:rFonts w:ascii="Product Sans" w:hAnsi="Product Sans"/>
                <w:bCs/>
                <w:iCs/>
                <w:sz w:val="18"/>
                <w:szCs w:val="18"/>
              </w:rPr>
              <w:t>142</w:t>
            </w:r>
          </w:p>
          <w:p w14:paraId="4B79C0E1" w14:textId="77777777" w:rsidR="003A26AE" w:rsidRPr="004D3676" w:rsidRDefault="003A26AE" w:rsidP="00582B97">
            <w:pPr>
              <w:pStyle w:val="01Metin"/>
              <w:spacing w:before="0" w:after="0" w:line="276" w:lineRule="auto"/>
              <w:rPr>
                <w:rFonts w:ascii="Product Sans" w:hAnsi="Product Sans"/>
                <w:bCs/>
                <w:iCs/>
                <w:sz w:val="18"/>
                <w:szCs w:val="18"/>
              </w:rPr>
            </w:pPr>
            <w:r w:rsidRPr="004D3676">
              <w:rPr>
                <w:rFonts w:ascii="Product Sans" w:hAnsi="Product Sans"/>
                <w:bCs/>
                <w:iCs/>
                <w:sz w:val="18"/>
                <w:szCs w:val="18"/>
              </w:rPr>
              <w:t xml:space="preserve">  21</w:t>
            </w:r>
          </w:p>
        </w:tc>
        <w:tc>
          <w:tcPr>
            <w:tcW w:w="469" w:type="pct"/>
            <w:tcBorders>
              <w:top w:val="single" w:sz="4" w:space="0" w:color="auto"/>
              <w:left w:val="nil"/>
              <w:bottom w:val="single" w:sz="4" w:space="0" w:color="auto"/>
              <w:right w:val="nil"/>
            </w:tcBorders>
            <w:shd w:val="clear" w:color="auto" w:fill="auto"/>
            <w:vAlign w:val="center"/>
          </w:tcPr>
          <w:p w14:paraId="18E964E9" w14:textId="77777777" w:rsidR="003A26AE" w:rsidRPr="004D3676" w:rsidRDefault="003A26AE" w:rsidP="00582B97">
            <w:pPr>
              <w:pStyle w:val="01Metin"/>
              <w:spacing w:before="0" w:after="0" w:line="276" w:lineRule="auto"/>
              <w:rPr>
                <w:rFonts w:ascii="Product Sans" w:hAnsi="Product Sans"/>
                <w:bCs/>
                <w:iCs/>
                <w:sz w:val="18"/>
                <w:szCs w:val="18"/>
              </w:rPr>
            </w:pPr>
            <w:r w:rsidRPr="004D3676">
              <w:rPr>
                <w:rFonts w:ascii="Product Sans" w:hAnsi="Product Sans"/>
                <w:bCs/>
                <w:iCs/>
                <w:sz w:val="18"/>
                <w:szCs w:val="18"/>
              </w:rPr>
              <w:t>1,00</w:t>
            </w:r>
          </w:p>
          <w:p w14:paraId="4CD10B12" w14:textId="77777777" w:rsidR="003A26AE" w:rsidRPr="004D3676" w:rsidRDefault="003A26AE" w:rsidP="00582B97">
            <w:pPr>
              <w:pStyle w:val="01Metin"/>
              <w:spacing w:before="0" w:after="0" w:line="276" w:lineRule="auto"/>
              <w:rPr>
                <w:rFonts w:ascii="Product Sans" w:hAnsi="Product Sans"/>
                <w:bCs/>
                <w:iCs/>
                <w:sz w:val="18"/>
                <w:szCs w:val="18"/>
              </w:rPr>
            </w:pPr>
            <w:r w:rsidRPr="004D3676">
              <w:rPr>
                <w:rFonts w:ascii="Product Sans" w:hAnsi="Product Sans"/>
                <w:bCs/>
                <w:iCs/>
                <w:sz w:val="18"/>
                <w:szCs w:val="18"/>
              </w:rPr>
              <w:t>4,58</w:t>
            </w:r>
          </w:p>
          <w:p w14:paraId="0AA295DF" w14:textId="77777777" w:rsidR="003A26AE" w:rsidRPr="004D3676" w:rsidRDefault="003A26AE" w:rsidP="00582B97">
            <w:pPr>
              <w:pStyle w:val="01Metin"/>
              <w:spacing w:before="0" w:after="0" w:line="276" w:lineRule="auto"/>
              <w:rPr>
                <w:rFonts w:ascii="Product Sans" w:hAnsi="Product Sans"/>
                <w:bCs/>
                <w:iCs/>
                <w:sz w:val="18"/>
                <w:szCs w:val="18"/>
              </w:rPr>
            </w:pPr>
            <w:r w:rsidRPr="004D3676">
              <w:rPr>
                <w:rFonts w:ascii="Product Sans" w:hAnsi="Product Sans"/>
                <w:bCs/>
                <w:iCs/>
                <w:sz w:val="18"/>
                <w:szCs w:val="18"/>
              </w:rPr>
              <w:t>3,52</w:t>
            </w:r>
          </w:p>
          <w:p w14:paraId="1A5C47CF" w14:textId="77777777" w:rsidR="003A26AE" w:rsidRPr="004D3676" w:rsidRDefault="003A26AE" w:rsidP="00582B97">
            <w:pPr>
              <w:pStyle w:val="01Metin"/>
              <w:spacing w:before="0" w:after="0" w:line="276" w:lineRule="auto"/>
              <w:rPr>
                <w:rFonts w:ascii="Product Sans" w:hAnsi="Product Sans"/>
                <w:bCs/>
                <w:iCs/>
                <w:sz w:val="18"/>
                <w:szCs w:val="18"/>
              </w:rPr>
            </w:pPr>
            <w:r w:rsidRPr="004D3676">
              <w:rPr>
                <w:rFonts w:ascii="Product Sans" w:hAnsi="Product Sans"/>
                <w:bCs/>
                <w:iCs/>
                <w:sz w:val="18"/>
                <w:szCs w:val="18"/>
              </w:rPr>
              <w:t>3,11</w:t>
            </w:r>
          </w:p>
          <w:p w14:paraId="613B81BA" w14:textId="77777777" w:rsidR="003A26AE" w:rsidRPr="004D3676" w:rsidRDefault="003A26AE" w:rsidP="00582B97">
            <w:pPr>
              <w:pStyle w:val="01Metin"/>
              <w:spacing w:before="0" w:after="0" w:line="276" w:lineRule="auto"/>
              <w:rPr>
                <w:rFonts w:ascii="Product Sans" w:hAnsi="Product Sans"/>
                <w:bCs/>
                <w:iCs/>
                <w:sz w:val="18"/>
                <w:szCs w:val="18"/>
              </w:rPr>
            </w:pPr>
            <w:r w:rsidRPr="004D3676">
              <w:rPr>
                <w:rFonts w:ascii="Product Sans" w:hAnsi="Product Sans"/>
                <w:bCs/>
                <w:iCs/>
                <w:sz w:val="18"/>
                <w:szCs w:val="18"/>
              </w:rPr>
              <w:t>3,70</w:t>
            </w:r>
          </w:p>
          <w:p w14:paraId="42EC98E2" w14:textId="77777777" w:rsidR="003A26AE" w:rsidRPr="004D3676" w:rsidRDefault="003A26AE" w:rsidP="00582B97">
            <w:pPr>
              <w:pStyle w:val="01Metin"/>
              <w:spacing w:before="0" w:after="0" w:line="276" w:lineRule="auto"/>
              <w:rPr>
                <w:rFonts w:ascii="Product Sans" w:hAnsi="Product Sans"/>
                <w:bCs/>
                <w:iCs/>
                <w:sz w:val="18"/>
                <w:szCs w:val="18"/>
              </w:rPr>
            </w:pPr>
            <w:r w:rsidRPr="004D3676">
              <w:rPr>
                <w:rFonts w:ascii="Product Sans" w:hAnsi="Product Sans"/>
                <w:bCs/>
                <w:iCs/>
                <w:sz w:val="18"/>
                <w:szCs w:val="18"/>
              </w:rPr>
              <w:t>4,79</w:t>
            </w:r>
          </w:p>
        </w:tc>
        <w:tc>
          <w:tcPr>
            <w:tcW w:w="469" w:type="pct"/>
            <w:tcBorders>
              <w:top w:val="single" w:sz="4" w:space="0" w:color="auto"/>
              <w:left w:val="nil"/>
              <w:bottom w:val="single" w:sz="4" w:space="0" w:color="auto"/>
              <w:right w:val="nil"/>
            </w:tcBorders>
            <w:shd w:val="clear" w:color="auto" w:fill="auto"/>
          </w:tcPr>
          <w:p w14:paraId="09B1E78D" w14:textId="77777777" w:rsidR="003A26AE" w:rsidRPr="004D3676" w:rsidRDefault="003A26AE" w:rsidP="00582B97">
            <w:pPr>
              <w:pStyle w:val="01Metin"/>
              <w:spacing w:before="0" w:after="0" w:line="276" w:lineRule="auto"/>
              <w:rPr>
                <w:rFonts w:ascii="Product Sans" w:hAnsi="Product Sans"/>
                <w:bCs/>
                <w:iCs/>
                <w:sz w:val="18"/>
                <w:szCs w:val="18"/>
              </w:rPr>
            </w:pPr>
            <w:r w:rsidRPr="004D3676">
              <w:rPr>
                <w:rFonts w:ascii="Product Sans" w:hAnsi="Product Sans"/>
                <w:bCs/>
                <w:iCs/>
                <w:sz w:val="18"/>
                <w:szCs w:val="18"/>
              </w:rPr>
              <w:t xml:space="preserve">  ,000</w:t>
            </w:r>
          </w:p>
          <w:p w14:paraId="090CD0B6" w14:textId="77777777" w:rsidR="003A26AE" w:rsidRPr="004D3676" w:rsidRDefault="003A26AE" w:rsidP="00582B97">
            <w:pPr>
              <w:pStyle w:val="01Metin"/>
              <w:spacing w:before="0" w:after="0" w:line="276" w:lineRule="auto"/>
              <w:rPr>
                <w:rFonts w:ascii="Product Sans" w:hAnsi="Product Sans"/>
                <w:bCs/>
                <w:iCs/>
                <w:sz w:val="18"/>
                <w:szCs w:val="18"/>
              </w:rPr>
            </w:pPr>
            <w:r w:rsidRPr="004D3676">
              <w:rPr>
                <w:rFonts w:ascii="Product Sans" w:hAnsi="Product Sans"/>
                <w:bCs/>
                <w:iCs/>
                <w:sz w:val="18"/>
                <w:szCs w:val="18"/>
              </w:rPr>
              <w:t>1,156</w:t>
            </w:r>
          </w:p>
          <w:p w14:paraId="4BAF8A58" w14:textId="77777777" w:rsidR="003A26AE" w:rsidRPr="004D3676" w:rsidRDefault="003A26AE" w:rsidP="00582B97">
            <w:pPr>
              <w:pStyle w:val="01Metin"/>
              <w:spacing w:before="0" w:after="0" w:line="276" w:lineRule="auto"/>
              <w:rPr>
                <w:rFonts w:ascii="Product Sans" w:hAnsi="Product Sans"/>
                <w:bCs/>
                <w:iCs/>
                <w:sz w:val="18"/>
                <w:szCs w:val="18"/>
              </w:rPr>
            </w:pPr>
            <w:r w:rsidRPr="004D3676">
              <w:rPr>
                <w:rFonts w:ascii="Product Sans" w:hAnsi="Product Sans"/>
                <w:bCs/>
                <w:iCs/>
                <w:sz w:val="18"/>
                <w:szCs w:val="18"/>
              </w:rPr>
              <w:t>1,716</w:t>
            </w:r>
          </w:p>
          <w:p w14:paraId="285B1C99" w14:textId="77777777" w:rsidR="003A26AE" w:rsidRPr="004D3676" w:rsidRDefault="003A26AE" w:rsidP="00582B97">
            <w:pPr>
              <w:pStyle w:val="01Metin"/>
              <w:spacing w:before="0" w:after="0" w:line="276" w:lineRule="auto"/>
              <w:rPr>
                <w:rFonts w:ascii="Product Sans" w:hAnsi="Product Sans"/>
                <w:bCs/>
                <w:iCs/>
                <w:sz w:val="18"/>
                <w:szCs w:val="18"/>
              </w:rPr>
            </w:pPr>
            <w:r w:rsidRPr="004D3676">
              <w:rPr>
                <w:rFonts w:ascii="Product Sans" w:hAnsi="Product Sans"/>
                <w:bCs/>
                <w:iCs/>
                <w:sz w:val="18"/>
                <w:szCs w:val="18"/>
              </w:rPr>
              <w:t>1,850</w:t>
            </w:r>
          </w:p>
          <w:p w14:paraId="4A64F020" w14:textId="77777777" w:rsidR="003A26AE" w:rsidRPr="004D3676" w:rsidRDefault="003A26AE" w:rsidP="00582B97">
            <w:pPr>
              <w:pStyle w:val="01Metin"/>
              <w:spacing w:before="0" w:after="0" w:line="276" w:lineRule="auto"/>
              <w:rPr>
                <w:rFonts w:ascii="Product Sans" w:hAnsi="Product Sans"/>
                <w:bCs/>
                <w:iCs/>
                <w:sz w:val="18"/>
                <w:szCs w:val="18"/>
              </w:rPr>
            </w:pPr>
            <w:r w:rsidRPr="004D3676">
              <w:rPr>
                <w:rFonts w:ascii="Product Sans" w:hAnsi="Product Sans"/>
                <w:bCs/>
                <w:iCs/>
                <w:sz w:val="18"/>
                <w:szCs w:val="18"/>
              </w:rPr>
              <w:t>1,804</w:t>
            </w:r>
          </w:p>
          <w:p w14:paraId="1D5CCD99" w14:textId="77777777" w:rsidR="003A26AE" w:rsidRPr="004D3676" w:rsidRDefault="003A26AE" w:rsidP="00582B97">
            <w:pPr>
              <w:pStyle w:val="01Metin"/>
              <w:spacing w:before="0" w:after="0" w:line="276" w:lineRule="auto"/>
              <w:rPr>
                <w:rFonts w:ascii="Product Sans" w:hAnsi="Product Sans"/>
                <w:bCs/>
                <w:iCs/>
                <w:sz w:val="18"/>
                <w:szCs w:val="18"/>
              </w:rPr>
            </w:pPr>
            <w:r w:rsidRPr="004D3676">
              <w:rPr>
                <w:rFonts w:ascii="Product Sans" w:hAnsi="Product Sans"/>
                <w:bCs/>
                <w:iCs/>
                <w:sz w:val="18"/>
                <w:szCs w:val="18"/>
              </w:rPr>
              <w:t xml:space="preserve">  ,799</w:t>
            </w:r>
          </w:p>
        </w:tc>
        <w:tc>
          <w:tcPr>
            <w:tcW w:w="376" w:type="pct"/>
            <w:tcBorders>
              <w:top w:val="single" w:sz="4" w:space="0" w:color="auto"/>
              <w:left w:val="nil"/>
              <w:bottom w:val="single" w:sz="4" w:space="0" w:color="auto"/>
              <w:right w:val="nil"/>
            </w:tcBorders>
            <w:shd w:val="clear" w:color="auto" w:fill="auto"/>
            <w:vAlign w:val="center"/>
          </w:tcPr>
          <w:p w14:paraId="0C48357C" w14:textId="77777777" w:rsidR="003A26AE" w:rsidRPr="004D3676" w:rsidRDefault="003A26AE" w:rsidP="00582B97">
            <w:pPr>
              <w:pStyle w:val="01Metin"/>
              <w:spacing w:before="0" w:after="0" w:line="276" w:lineRule="auto"/>
              <w:rPr>
                <w:rFonts w:ascii="Product Sans" w:hAnsi="Product Sans"/>
                <w:bCs/>
                <w:iCs/>
                <w:sz w:val="18"/>
                <w:szCs w:val="18"/>
              </w:rPr>
            </w:pPr>
          </w:p>
          <w:p w14:paraId="493893CA" w14:textId="77777777" w:rsidR="003A26AE" w:rsidRPr="004D3676" w:rsidRDefault="003A26AE" w:rsidP="00582B97">
            <w:pPr>
              <w:pStyle w:val="01Metin"/>
              <w:spacing w:before="0" w:after="0" w:line="276" w:lineRule="auto"/>
              <w:rPr>
                <w:rFonts w:ascii="Product Sans" w:hAnsi="Product Sans"/>
                <w:bCs/>
                <w:iCs/>
                <w:sz w:val="18"/>
                <w:szCs w:val="18"/>
              </w:rPr>
            </w:pPr>
            <w:r w:rsidRPr="004D3676">
              <w:rPr>
                <w:rFonts w:ascii="Product Sans" w:hAnsi="Product Sans"/>
                <w:bCs/>
                <w:iCs/>
                <w:sz w:val="18"/>
                <w:szCs w:val="18"/>
              </w:rPr>
              <w:t xml:space="preserve">    5</w:t>
            </w:r>
          </w:p>
          <w:p w14:paraId="1A8A79A3" w14:textId="77777777" w:rsidR="003A26AE" w:rsidRPr="004D3676" w:rsidRDefault="003A26AE" w:rsidP="00582B97">
            <w:pPr>
              <w:pStyle w:val="01Metin"/>
              <w:spacing w:before="0" w:after="0" w:line="276" w:lineRule="auto"/>
              <w:rPr>
                <w:rFonts w:ascii="Product Sans" w:hAnsi="Product Sans"/>
                <w:bCs/>
                <w:iCs/>
                <w:sz w:val="18"/>
                <w:szCs w:val="18"/>
              </w:rPr>
            </w:pPr>
          </w:p>
        </w:tc>
        <w:tc>
          <w:tcPr>
            <w:tcW w:w="408" w:type="pct"/>
            <w:tcBorders>
              <w:top w:val="single" w:sz="4" w:space="0" w:color="auto"/>
              <w:left w:val="nil"/>
              <w:bottom w:val="single" w:sz="4" w:space="0" w:color="auto"/>
              <w:right w:val="nil"/>
            </w:tcBorders>
            <w:shd w:val="clear" w:color="auto" w:fill="auto"/>
            <w:vAlign w:val="center"/>
          </w:tcPr>
          <w:p w14:paraId="4D69201B" w14:textId="77777777" w:rsidR="003A26AE" w:rsidRPr="004D3676" w:rsidRDefault="003A26AE" w:rsidP="00582B97">
            <w:pPr>
              <w:pStyle w:val="01Metin"/>
              <w:spacing w:before="0" w:after="0" w:line="276" w:lineRule="auto"/>
              <w:rPr>
                <w:rFonts w:ascii="Product Sans" w:hAnsi="Product Sans"/>
                <w:bCs/>
                <w:iCs/>
                <w:sz w:val="18"/>
                <w:szCs w:val="18"/>
              </w:rPr>
            </w:pPr>
            <w:r w:rsidRPr="004D3676">
              <w:rPr>
                <w:rFonts w:ascii="Product Sans" w:hAnsi="Product Sans"/>
                <w:bCs/>
                <w:iCs/>
                <w:sz w:val="18"/>
                <w:szCs w:val="18"/>
              </w:rPr>
              <w:t>6,196</w:t>
            </w:r>
          </w:p>
        </w:tc>
        <w:tc>
          <w:tcPr>
            <w:tcW w:w="465" w:type="pct"/>
            <w:tcBorders>
              <w:top w:val="single" w:sz="4" w:space="0" w:color="auto"/>
              <w:left w:val="nil"/>
              <w:bottom w:val="single" w:sz="4" w:space="0" w:color="auto"/>
              <w:right w:val="nil"/>
            </w:tcBorders>
            <w:shd w:val="clear" w:color="auto" w:fill="auto"/>
            <w:vAlign w:val="center"/>
          </w:tcPr>
          <w:p w14:paraId="550186FF" w14:textId="77777777" w:rsidR="003A26AE" w:rsidRPr="004D3676" w:rsidRDefault="003A26AE" w:rsidP="00582B97">
            <w:pPr>
              <w:pStyle w:val="01Metin"/>
              <w:spacing w:before="0" w:after="0" w:line="276" w:lineRule="auto"/>
              <w:rPr>
                <w:rFonts w:ascii="Product Sans" w:hAnsi="Product Sans"/>
                <w:b/>
                <w:bCs/>
                <w:iCs/>
                <w:sz w:val="18"/>
                <w:szCs w:val="18"/>
              </w:rPr>
            </w:pPr>
            <w:r w:rsidRPr="004D3676">
              <w:rPr>
                <w:rFonts w:ascii="Product Sans" w:hAnsi="Product Sans"/>
                <w:b/>
                <w:bCs/>
                <w:iCs/>
                <w:sz w:val="18"/>
                <w:szCs w:val="18"/>
              </w:rPr>
              <w:t>0,00</w:t>
            </w:r>
          </w:p>
        </w:tc>
      </w:tr>
      <w:tr w:rsidR="00582B97" w:rsidRPr="004D3676" w14:paraId="08D3CAF3" w14:textId="77777777" w:rsidTr="00582B97">
        <w:trPr>
          <w:trHeight w:val="1022"/>
        </w:trPr>
        <w:tc>
          <w:tcPr>
            <w:tcW w:w="1156" w:type="pct"/>
            <w:tcBorders>
              <w:top w:val="single" w:sz="4" w:space="0" w:color="auto"/>
              <w:left w:val="nil"/>
              <w:bottom w:val="single" w:sz="4" w:space="0" w:color="auto"/>
              <w:right w:val="nil"/>
            </w:tcBorders>
            <w:shd w:val="clear" w:color="auto" w:fill="auto"/>
            <w:vAlign w:val="center"/>
          </w:tcPr>
          <w:p w14:paraId="697F7C3D" w14:textId="77777777" w:rsidR="003A26AE" w:rsidRPr="004D3676" w:rsidRDefault="003A26AE" w:rsidP="00582B97">
            <w:pPr>
              <w:pStyle w:val="01Metin"/>
              <w:spacing w:before="0" w:after="0" w:line="276" w:lineRule="auto"/>
              <w:jc w:val="left"/>
              <w:rPr>
                <w:rFonts w:ascii="Product Sans" w:hAnsi="Product Sans"/>
                <w:b/>
                <w:bCs/>
                <w:iCs/>
                <w:sz w:val="18"/>
                <w:szCs w:val="18"/>
              </w:rPr>
            </w:pPr>
            <w:r w:rsidRPr="004D3676">
              <w:rPr>
                <w:rFonts w:ascii="Product Sans" w:hAnsi="Product Sans"/>
                <w:b/>
                <w:bCs/>
                <w:iCs/>
                <w:sz w:val="18"/>
                <w:szCs w:val="18"/>
              </w:rPr>
              <w:t>Financial Performance</w:t>
            </w:r>
          </w:p>
        </w:tc>
        <w:tc>
          <w:tcPr>
            <w:tcW w:w="1188" w:type="pct"/>
            <w:tcBorders>
              <w:top w:val="single" w:sz="4" w:space="0" w:color="auto"/>
              <w:left w:val="nil"/>
              <w:bottom w:val="single" w:sz="4" w:space="0" w:color="auto"/>
              <w:right w:val="nil"/>
            </w:tcBorders>
            <w:shd w:val="clear" w:color="auto" w:fill="auto"/>
            <w:vAlign w:val="center"/>
          </w:tcPr>
          <w:p w14:paraId="5ACE2B7E" w14:textId="77777777" w:rsidR="003A26AE" w:rsidRPr="004D3676" w:rsidRDefault="003A26AE" w:rsidP="00582B97">
            <w:pPr>
              <w:pStyle w:val="01Metin"/>
              <w:spacing w:before="0" w:after="0" w:line="276" w:lineRule="auto"/>
              <w:rPr>
                <w:rFonts w:ascii="Product Sans" w:hAnsi="Product Sans"/>
                <w:bCs/>
                <w:iCs/>
                <w:sz w:val="18"/>
                <w:szCs w:val="18"/>
              </w:rPr>
            </w:pPr>
            <w:r w:rsidRPr="004D3676">
              <w:rPr>
                <w:rFonts w:ascii="Product Sans" w:hAnsi="Product Sans"/>
                <w:bCs/>
                <w:iCs/>
                <w:sz w:val="18"/>
                <w:szCs w:val="18"/>
              </w:rPr>
              <w:t>Literate</w:t>
            </w:r>
          </w:p>
          <w:p w14:paraId="326759DD" w14:textId="77777777" w:rsidR="003A26AE" w:rsidRPr="004D3676" w:rsidRDefault="003A26AE" w:rsidP="00582B97">
            <w:pPr>
              <w:pStyle w:val="01Metin"/>
              <w:spacing w:before="0" w:after="0" w:line="276" w:lineRule="auto"/>
              <w:rPr>
                <w:rFonts w:ascii="Product Sans" w:hAnsi="Product Sans"/>
                <w:bCs/>
                <w:iCs/>
                <w:sz w:val="18"/>
                <w:szCs w:val="18"/>
              </w:rPr>
            </w:pPr>
            <w:r w:rsidRPr="004D3676">
              <w:rPr>
                <w:rFonts w:ascii="Product Sans" w:hAnsi="Product Sans"/>
                <w:bCs/>
                <w:iCs/>
                <w:sz w:val="18"/>
                <w:szCs w:val="18"/>
              </w:rPr>
              <w:t>Primary School</w:t>
            </w:r>
          </w:p>
          <w:p w14:paraId="41EF4C00" w14:textId="77777777" w:rsidR="003A26AE" w:rsidRPr="004D3676" w:rsidRDefault="003A26AE" w:rsidP="00582B97">
            <w:pPr>
              <w:pStyle w:val="01Metin"/>
              <w:spacing w:before="0" w:after="0" w:line="276" w:lineRule="auto"/>
              <w:rPr>
                <w:rFonts w:ascii="Product Sans" w:hAnsi="Product Sans"/>
                <w:bCs/>
                <w:iCs/>
                <w:sz w:val="18"/>
                <w:szCs w:val="18"/>
              </w:rPr>
            </w:pPr>
            <w:r w:rsidRPr="004D3676">
              <w:rPr>
                <w:rFonts w:ascii="Product Sans" w:hAnsi="Product Sans"/>
                <w:bCs/>
                <w:iCs/>
                <w:sz w:val="18"/>
                <w:szCs w:val="18"/>
              </w:rPr>
              <w:t>High School</w:t>
            </w:r>
          </w:p>
          <w:p w14:paraId="1443783D" w14:textId="77777777" w:rsidR="003A26AE" w:rsidRPr="004D3676" w:rsidRDefault="003A26AE" w:rsidP="00582B97">
            <w:pPr>
              <w:pStyle w:val="01Metin"/>
              <w:spacing w:before="0" w:after="0" w:line="276" w:lineRule="auto"/>
              <w:rPr>
                <w:rFonts w:ascii="Product Sans" w:hAnsi="Product Sans"/>
                <w:bCs/>
                <w:iCs/>
                <w:sz w:val="18"/>
                <w:szCs w:val="18"/>
              </w:rPr>
            </w:pPr>
            <w:r w:rsidRPr="004D3676">
              <w:rPr>
                <w:rFonts w:ascii="Product Sans" w:hAnsi="Product Sans"/>
                <w:bCs/>
                <w:iCs/>
                <w:sz w:val="18"/>
                <w:szCs w:val="18"/>
              </w:rPr>
              <w:t>Associate Degree</w:t>
            </w:r>
          </w:p>
          <w:p w14:paraId="7B6886A3" w14:textId="77777777" w:rsidR="003A26AE" w:rsidRPr="004D3676" w:rsidRDefault="003A26AE" w:rsidP="00582B97">
            <w:pPr>
              <w:pStyle w:val="01Metin"/>
              <w:spacing w:before="0" w:after="0" w:line="276" w:lineRule="auto"/>
              <w:rPr>
                <w:rFonts w:ascii="Product Sans" w:hAnsi="Product Sans"/>
                <w:bCs/>
                <w:iCs/>
                <w:sz w:val="18"/>
                <w:szCs w:val="18"/>
              </w:rPr>
            </w:pPr>
            <w:r w:rsidRPr="004D3676">
              <w:rPr>
                <w:rFonts w:ascii="Product Sans" w:hAnsi="Product Sans"/>
                <w:bCs/>
                <w:iCs/>
                <w:sz w:val="18"/>
                <w:szCs w:val="18"/>
              </w:rPr>
              <w:t>Bachelor Degree</w:t>
            </w:r>
          </w:p>
          <w:p w14:paraId="74020A2E" w14:textId="77777777" w:rsidR="003A26AE" w:rsidRPr="004D3676" w:rsidRDefault="003A26AE" w:rsidP="00582B97">
            <w:pPr>
              <w:pStyle w:val="01Metin"/>
              <w:spacing w:before="0" w:after="0" w:line="276" w:lineRule="auto"/>
              <w:rPr>
                <w:rFonts w:ascii="Product Sans" w:hAnsi="Product Sans"/>
                <w:bCs/>
                <w:iCs/>
                <w:sz w:val="18"/>
                <w:szCs w:val="18"/>
              </w:rPr>
            </w:pPr>
            <w:r w:rsidRPr="004D3676">
              <w:rPr>
                <w:rFonts w:ascii="Product Sans" w:hAnsi="Product Sans"/>
                <w:bCs/>
                <w:iCs/>
                <w:sz w:val="18"/>
                <w:szCs w:val="18"/>
              </w:rPr>
              <w:t>Postgraduate Degree</w:t>
            </w:r>
          </w:p>
        </w:tc>
        <w:tc>
          <w:tcPr>
            <w:tcW w:w="469" w:type="pct"/>
            <w:tcBorders>
              <w:top w:val="single" w:sz="4" w:space="0" w:color="auto"/>
              <w:left w:val="nil"/>
              <w:bottom w:val="single" w:sz="4" w:space="0" w:color="auto"/>
              <w:right w:val="nil"/>
            </w:tcBorders>
            <w:shd w:val="clear" w:color="auto" w:fill="auto"/>
            <w:vAlign w:val="center"/>
          </w:tcPr>
          <w:p w14:paraId="0D4D875E" w14:textId="77777777" w:rsidR="003A26AE" w:rsidRPr="004D3676" w:rsidRDefault="003A26AE" w:rsidP="00582B97">
            <w:pPr>
              <w:pStyle w:val="01Metin"/>
              <w:spacing w:before="0" w:after="0" w:line="276" w:lineRule="auto"/>
              <w:rPr>
                <w:rFonts w:ascii="Product Sans" w:hAnsi="Product Sans"/>
                <w:bCs/>
                <w:iCs/>
                <w:sz w:val="18"/>
                <w:szCs w:val="18"/>
              </w:rPr>
            </w:pPr>
            <w:r w:rsidRPr="004D3676">
              <w:rPr>
                <w:rFonts w:ascii="Product Sans" w:hAnsi="Product Sans"/>
                <w:bCs/>
                <w:iCs/>
                <w:sz w:val="18"/>
                <w:szCs w:val="18"/>
              </w:rPr>
              <w:t xml:space="preserve">   2</w:t>
            </w:r>
          </w:p>
          <w:p w14:paraId="724ECFFA" w14:textId="77777777" w:rsidR="003A26AE" w:rsidRPr="004D3676" w:rsidRDefault="003A26AE" w:rsidP="00582B97">
            <w:pPr>
              <w:pStyle w:val="01Metin"/>
              <w:spacing w:before="0" w:after="0" w:line="276" w:lineRule="auto"/>
              <w:rPr>
                <w:rFonts w:ascii="Product Sans" w:hAnsi="Product Sans"/>
                <w:bCs/>
                <w:iCs/>
                <w:sz w:val="18"/>
                <w:szCs w:val="18"/>
              </w:rPr>
            </w:pPr>
            <w:r w:rsidRPr="004D3676">
              <w:rPr>
                <w:rFonts w:ascii="Product Sans" w:hAnsi="Product Sans"/>
                <w:bCs/>
                <w:iCs/>
                <w:sz w:val="18"/>
                <w:szCs w:val="18"/>
              </w:rPr>
              <w:t xml:space="preserve">  28</w:t>
            </w:r>
          </w:p>
          <w:p w14:paraId="548D97D0" w14:textId="77777777" w:rsidR="003A26AE" w:rsidRPr="004D3676" w:rsidRDefault="003A26AE" w:rsidP="00582B97">
            <w:pPr>
              <w:pStyle w:val="01Metin"/>
              <w:spacing w:before="0" w:after="0" w:line="276" w:lineRule="auto"/>
              <w:rPr>
                <w:rFonts w:ascii="Product Sans" w:hAnsi="Product Sans"/>
                <w:bCs/>
                <w:iCs/>
                <w:sz w:val="18"/>
                <w:szCs w:val="18"/>
              </w:rPr>
            </w:pPr>
            <w:r w:rsidRPr="004D3676">
              <w:rPr>
                <w:rFonts w:ascii="Product Sans" w:hAnsi="Product Sans"/>
                <w:bCs/>
                <w:iCs/>
                <w:sz w:val="18"/>
                <w:szCs w:val="18"/>
              </w:rPr>
              <w:t>144</w:t>
            </w:r>
          </w:p>
          <w:p w14:paraId="5705F947" w14:textId="77777777" w:rsidR="003A26AE" w:rsidRPr="004D3676" w:rsidRDefault="003A26AE" w:rsidP="00582B97">
            <w:pPr>
              <w:pStyle w:val="01Metin"/>
              <w:spacing w:before="0" w:after="0" w:line="276" w:lineRule="auto"/>
              <w:rPr>
                <w:rFonts w:ascii="Product Sans" w:hAnsi="Product Sans"/>
                <w:bCs/>
                <w:iCs/>
                <w:sz w:val="18"/>
                <w:szCs w:val="18"/>
              </w:rPr>
            </w:pPr>
            <w:r w:rsidRPr="004D3676">
              <w:rPr>
                <w:rFonts w:ascii="Product Sans" w:hAnsi="Product Sans"/>
                <w:bCs/>
                <w:iCs/>
                <w:sz w:val="18"/>
                <w:szCs w:val="18"/>
              </w:rPr>
              <w:t xml:space="preserve">  76</w:t>
            </w:r>
          </w:p>
          <w:p w14:paraId="1B38F628" w14:textId="77777777" w:rsidR="003A26AE" w:rsidRPr="004D3676" w:rsidRDefault="003A26AE" w:rsidP="00582B97">
            <w:pPr>
              <w:pStyle w:val="01Metin"/>
              <w:spacing w:before="0" w:after="0" w:line="276" w:lineRule="auto"/>
              <w:rPr>
                <w:rFonts w:ascii="Product Sans" w:hAnsi="Product Sans"/>
                <w:bCs/>
                <w:iCs/>
                <w:sz w:val="18"/>
                <w:szCs w:val="18"/>
              </w:rPr>
            </w:pPr>
            <w:r w:rsidRPr="004D3676">
              <w:rPr>
                <w:rFonts w:ascii="Product Sans" w:hAnsi="Product Sans"/>
                <w:bCs/>
                <w:iCs/>
                <w:sz w:val="18"/>
                <w:szCs w:val="18"/>
              </w:rPr>
              <w:t>142</w:t>
            </w:r>
          </w:p>
          <w:p w14:paraId="73481C71" w14:textId="77777777" w:rsidR="003A26AE" w:rsidRPr="004D3676" w:rsidRDefault="003A26AE" w:rsidP="00582B97">
            <w:pPr>
              <w:pStyle w:val="01Metin"/>
              <w:spacing w:before="0" w:after="0" w:line="276" w:lineRule="auto"/>
              <w:rPr>
                <w:rFonts w:ascii="Product Sans" w:hAnsi="Product Sans"/>
                <w:bCs/>
                <w:iCs/>
                <w:sz w:val="18"/>
                <w:szCs w:val="18"/>
              </w:rPr>
            </w:pPr>
            <w:r w:rsidRPr="004D3676">
              <w:rPr>
                <w:rFonts w:ascii="Product Sans" w:hAnsi="Product Sans"/>
                <w:bCs/>
                <w:iCs/>
                <w:sz w:val="18"/>
                <w:szCs w:val="18"/>
              </w:rPr>
              <w:t xml:space="preserve">  21</w:t>
            </w:r>
          </w:p>
        </w:tc>
        <w:tc>
          <w:tcPr>
            <w:tcW w:w="469" w:type="pct"/>
            <w:tcBorders>
              <w:top w:val="single" w:sz="4" w:space="0" w:color="auto"/>
              <w:left w:val="nil"/>
              <w:bottom w:val="single" w:sz="4" w:space="0" w:color="auto"/>
              <w:right w:val="nil"/>
            </w:tcBorders>
            <w:shd w:val="clear" w:color="auto" w:fill="auto"/>
            <w:vAlign w:val="center"/>
          </w:tcPr>
          <w:p w14:paraId="307818EE" w14:textId="77777777" w:rsidR="003A26AE" w:rsidRPr="004D3676" w:rsidRDefault="003A26AE" w:rsidP="00582B97">
            <w:pPr>
              <w:pStyle w:val="01Metin"/>
              <w:spacing w:before="0" w:after="0" w:line="276" w:lineRule="auto"/>
              <w:rPr>
                <w:rFonts w:ascii="Product Sans" w:hAnsi="Product Sans"/>
                <w:bCs/>
                <w:iCs/>
                <w:sz w:val="18"/>
                <w:szCs w:val="18"/>
              </w:rPr>
            </w:pPr>
            <w:r w:rsidRPr="004D3676">
              <w:rPr>
                <w:rFonts w:ascii="Product Sans" w:hAnsi="Product Sans"/>
                <w:bCs/>
                <w:iCs/>
                <w:sz w:val="18"/>
                <w:szCs w:val="18"/>
              </w:rPr>
              <w:t>1,33</w:t>
            </w:r>
          </w:p>
          <w:p w14:paraId="0A61424C" w14:textId="77777777" w:rsidR="003A26AE" w:rsidRPr="004D3676" w:rsidRDefault="003A26AE" w:rsidP="00582B97">
            <w:pPr>
              <w:pStyle w:val="01Metin"/>
              <w:spacing w:before="0" w:after="0" w:line="276" w:lineRule="auto"/>
              <w:rPr>
                <w:rFonts w:ascii="Product Sans" w:hAnsi="Product Sans"/>
                <w:bCs/>
                <w:iCs/>
                <w:sz w:val="18"/>
                <w:szCs w:val="18"/>
              </w:rPr>
            </w:pPr>
            <w:r w:rsidRPr="004D3676">
              <w:rPr>
                <w:rFonts w:ascii="Product Sans" w:hAnsi="Product Sans"/>
                <w:bCs/>
                <w:iCs/>
                <w:sz w:val="18"/>
                <w:szCs w:val="18"/>
              </w:rPr>
              <w:t>3,91</w:t>
            </w:r>
          </w:p>
          <w:p w14:paraId="50391D4C" w14:textId="77777777" w:rsidR="003A26AE" w:rsidRPr="004D3676" w:rsidRDefault="003A26AE" w:rsidP="00582B97">
            <w:pPr>
              <w:pStyle w:val="01Metin"/>
              <w:spacing w:before="0" w:after="0" w:line="276" w:lineRule="auto"/>
              <w:rPr>
                <w:rFonts w:ascii="Product Sans" w:hAnsi="Product Sans"/>
                <w:bCs/>
                <w:iCs/>
                <w:sz w:val="18"/>
                <w:szCs w:val="18"/>
              </w:rPr>
            </w:pPr>
            <w:r w:rsidRPr="004D3676">
              <w:rPr>
                <w:rFonts w:ascii="Product Sans" w:hAnsi="Product Sans"/>
                <w:bCs/>
                <w:iCs/>
                <w:sz w:val="18"/>
                <w:szCs w:val="18"/>
              </w:rPr>
              <w:t>3,24</w:t>
            </w:r>
          </w:p>
          <w:p w14:paraId="3A25D596" w14:textId="77777777" w:rsidR="003A26AE" w:rsidRPr="004D3676" w:rsidRDefault="003A26AE" w:rsidP="00582B97">
            <w:pPr>
              <w:pStyle w:val="01Metin"/>
              <w:spacing w:before="0" w:after="0" w:line="276" w:lineRule="auto"/>
              <w:rPr>
                <w:rFonts w:ascii="Product Sans" w:hAnsi="Product Sans"/>
                <w:bCs/>
                <w:iCs/>
                <w:sz w:val="18"/>
                <w:szCs w:val="18"/>
              </w:rPr>
            </w:pPr>
            <w:r w:rsidRPr="004D3676">
              <w:rPr>
                <w:rFonts w:ascii="Product Sans" w:hAnsi="Product Sans"/>
                <w:bCs/>
                <w:iCs/>
                <w:sz w:val="18"/>
                <w:szCs w:val="18"/>
              </w:rPr>
              <w:t>2,84</w:t>
            </w:r>
          </w:p>
          <w:p w14:paraId="587FA153" w14:textId="77777777" w:rsidR="003A26AE" w:rsidRPr="004D3676" w:rsidRDefault="003A26AE" w:rsidP="00582B97">
            <w:pPr>
              <w:pStyle w:val="01Metin"/>
              <w:spacing w:before="0" w:after="0" w:line="276" w:lineRule="auto"/>
              <w:rPr>
                <w:rFonts w:ascii="Product Sans" w:hAnsi="Product Sans"/>
                <w:bCs/>
                <w:iCs/>
                <w:sz w:val="18"/>
                <w:szCs w:val="18"/>
              </w:rPr>
            </w:pPr>
            <w:r w:rsidRPr="004D3676">
              <w:rPr>
                <w:rFonts w:ascii="Product Sans" w:hAnsi="Product Sans"/>
                <w:bCs/>
                <w:iCs/>
                <w:sz w:val="18"/>
                <w:szCs w:val="18"/>
              </w:rPr>
              <w:t>3,29</w:t>
            </w:r>
          </w:p>
          <w:p w14:paraId="335CD215" w14:textId="77777777" w:rsidR="003A26AE" w:rsidRPr="004D3676" w:rsidRDefault="003A26AE" w:rsidP="00582B97">
            <w:pPr>
              <w:pStyle w:val="01Metin"/>
              <w:spacing w:before="0" w:after="0" w:line="276" w:lineRule="auto"/>
              <w:rPr>
                <w:rFonts w:ascii="Product Sans" w:hAnsi="Product Sans"/>
                <w:bCs/>
                <w:iCs/>
                <w:sz w:val="18"/>
                <w:szCs w:val="18"/>
              </w:rPr>
            </w:pPr>
            <w:r w:rsidRPr="004D3676">
              <w:rPr>
                <w:rFonts w:ascii="Product Sans" w:hAnsi="Product Sans"/>
                <w:bCs/>
                <w:iCs/>
                <w:sz w:val="18"/>
                <w:szCs w:val="18"/>
              </w:rPr>
              <w:t>3,36</w:t>
            </w:r>
          </w:p>
        </w:tc>
        <w:tc>
          <w:tcPr>
            <w:tcW w:w="469" w:type="pct"/>
            <w:tcBorders>
              <w:top w:val="single" w:sz="4" w:space="0" w:color="auto"/>
              <w:left w:val="nil"/>
              <w:bottom w:val="single" w:sz="4" w:space="0" w:color="auto"/>
              <w:right w:val="nil"/>
            </w:tcBorders>
            <w:shd w:val="clear" w:color="auto" w:fill="auto"/>
          </w:tcPr>
          <w:p w14:paraId="0AF43CCF" w14:textId="77777777" w:rsidR="003A26AE" w:rsidRPr="004D3676" w:rsidRDefault="003A26AE" w:rsidP="00582B97">
            <w:pPr>
              <w:pStyle w:val="01Metin"/>
              <w:spacing w:before="0" w:after="0" w:line="276" w:lineRule="auto"/>
              <w:rPr>
                <w:rFonts w:ascii="Product Sans" w:hAnsi="Product Sans"/>
                <w:bCs/>
                <w:iCs/>
                <w:sz w:val="18"/>
                <w:szCs w:val="18"/>
              </w:rPr>
            </w:pPr>
            <w:r w:rsidRPr="004D3676">
              <w:rPr>
                <w:rFonts w:ascii="Product Sans" w:hAnsi="Product Sans"/>
                <w:bCs/>
                <w:iCs/>
                <w:sz w:val="18"/>
                <w:szCs w:val="18"/>
              </w:rPr>
              <w:t xml:space="preserve">  ,471</w:t>
            </w:r>
          </w:p>
          <w:p w14:paraId="56CD881F" w14:textId="77777777" w:rsidR="003A26AE" w:rsidRPr="004D3676" w:rsidRDefault="003A26AE" w:rsidP="00582B97">
            <w:pPr>
              <w:pStyle w:val="01Metin"/>
              <w:spacing w:before="0" w:after="0" w:line="276" w:lineRule="auto"/>
              <w:rPr>
                <w:rFonts w:ascii="Product Sans" w:hAnsi="Product Sans"/>
                <w:bCs/>
                <w:iCs/>
                <w:sz w:val="18"/>
                <w:szCs w:val="18"/>
              </w:rPr>
            </w:pPr>
            <w:r w:rsidRPr="004D3676">
              <w:rPr>
                <w:rFonts w:ascii="Product Sans" w:hAnsi="Product Sans"/>
                <w:bCs/>
                <w:iCs/>
                <w:sz w:val="18"/>
                <w:szCs w:val="18"/>
              </w:rPr>
              <w:t>1,642</w:t>
            </w:r>
          </w:p>
          <w:p w14:paraId="25EBEC93" w14:textId="77777777" w:rsidR="003A26AE" w:rsidRPr="004D3676" w:rsidRDefault="003A26AE" w:rsidP="00582B97">
            <w:pPr>
              <w:pStyle w:val="01Metin"/>
              <w:spacing w:before="0" w:after="0" w:line="276" w:lineRule="auto"/>
              <w:rPr>
                <w:rFonts w:ascii="Product Sans" w:hAnsi="Product Sans"/>
                <w:bCs/>
                <w:iCs/>
                <w:sz w:val="18"/>
                <w:szCs w:val="18"/>
              </w:rPr>
            </w:pPr>
            <w:r w:rsidRPr="004D3676">
              <w:rPr>
                <w:rFonts w:ascii="Product Sans" w:hAnsi="Product Sans"/>
                <w:bCs/>
                <w:iCs/>
                <w:sz w:val="18"/>
                <w:szCs w:val="18"/>
              </w:rPr>
              <w:t>1,575</w:t>
            </w:r>
          </w:p>
          <w:p w14:paraId="66DF78AD" w14:textId="77777777" w:rsidR="003A26AE" w:rsidRPr="004D3676" w:rsidRDefault="003A26AE" w:rsidP="00582B97">
            <w:pPr>
              <w:pStyle w:val="01Metin"/>
              <w:spacing w:before="0" w:after="0" w:line="276" w:lineRule="auto"/>
              <w:rPr>
                <w:rFonts w:ascii="Product Sans" w:hAnsi="Product Sans"/>
                <w:bCs/>
                <w:iCs/>
                <w:sz w:val="18"/>
                <w:szCs w:val="18"/>
              </w:rPr>
            </w:pPr>
            <w:r w:rsidRPr="004D3676">
              <w:rPr>
                <w:rFonts w:ascii="Product Sans" w:hAnsi="Product Sans"/>
                <w:bCs/>
                <w:iCs/>
                <w:sz w:val="18"/>
                <w:szCs w:val="18"/>
              </w:rPr>
              <w:t>1,867</w:t>
            </w:r>
          </w:p>
          <w:p w14:paraId="2625644F" w14:textId="77777777" w:rsidR="003A26AE" w:rsidRPr="004D3676" w:rsidRDefault="003A26AE" w:rsidP="00582B97">
            <w:pPr>
              <w:pStyle w:val="01Metin"/>
              <w:spacing w:before="0" w:after="0" w:line="276" w:lineRule="auto"/>
              <w:rPr>
                <w:rFonts w:ascii="Product Sans" w:hAnsi="Product Sans"/>
                <w:bCs/>
                <w:iCs/>
                <w:sz w:val="18"/>
                <w:szCs w:val="18"/>
              </w:rPr>
            </w:pPr>
            <w:r w:rsidRPr="004D3676">
              <w:rPr>
                <w:rFonts w:ascii="Product Sans" w:hAnsi="Product Sans"/>
                <w:bCs/>
                <w:iCs/>
                <w:sz w:val="18"/>
                <w:szCs w:val="18"/>
              </w:rPr>
              <w:t>1,577</w:t>
            </w:r>
          </w:p>
          <w:p w14:paraId="0385EDEA" w14:textId="77777777" w:rsidR="003A26AE" w:rsidRPr="004D3676" w:rsidRDefault="003A26AE" w:rsidP="00582B97">
            <w:pPr>
              <w:pStyle w:val="01Metin"/>
              <w:spacing w:before="0" w:after="0" w:line="276" w:lineRule="auto"/>
              <w:rPr>
                <w:rFonts w:ascii="Product Sans" w:hAnsi="Product Sans"/>
                <w:bCs/>
                <w:iCs/>
                <w:sz w:val="18"/>
                <w:szCs w:val="18"/>
              </w:rPr>
            </w:pPr>
            <w:r w:rsidRPr="004D3676">
              <w:rPr>
                <w:rFonts w:ascii="Product Sans" w:hAnsi="Product Sans"/>
                <w:bCs/>
                <w:iCs/>
                <w:sz w:val="18"/>
                <w:szCs w:val="18"/>
              </w:rPr>
              <w:t>1,666</w:t>
            </w:r>
          </w:p>
        </w:tc>
        <w:tc>
          <w:tcPr>
            <w:tcW w:w="376" w:type="pct"/>
            <w:tcBorders>
              <w:top w:val="single" w:sz="4" w:space="0" w:color="auto"/>
              <w:left w:val="nil"/>
              <w:bottom w:val="single" w:sz="4" w:space="0" w:color="auto"/>
              <w:right w:val="nil"/>
            </w:tcBorders>
            <w:shd w:val="clear" w:color="auto" w:fill="auto"/>
            <w:vAlign w:val="center"/>
          </w:tcPr>
          <w:p w14:paraId="4404DADC" w14:textId="77777777" w:rsidR="003A26AE" w:rsidRPr="004D3676" w:rsidRDefault="003A26AE" w:rsidP="00582B97">
            <w:pPr>
              <w:pStyle w:val="01Metin"/>
              <w:spacing w:before="0" w:after="0" w:line="276" w:lineRule="auto"/>
              <w:rPr>
                <w:rFonts w:ascii="Product Sans" w:hAnsi="Product Sans"/>
                <w:bCs/>
                <w:iCs/>
                <w:sz w:val="18"/>
                <w:szCs w:val="18"/>
              </w:rPr>
            </w:pPr>
          </w:p>
          <w:p w14:paraId="094D1440" w14:textId="77777777" w:rsidR="003A26AE" w:rsidRPr="004D3676" w:rsidRDefault="003A26AE" w:rsidP="00582B97">
            <w:pPr>
              <w:pStyle w:val="01Metin"/>
              <w:spacing w:before="0" w:after="0" w:line="276" w:lineRule="auto"/>
              <w:rPr>
                <w:rFonts w:ascii="Product Sans" w:hAnsi="Product Sans"/>
                <w:bCs/>
                <w:iCs/>
                <w:sz w:val="18"/>
                <w:szCs w:val="18"/>
              </w:rPr>
            </w:pPr>
            <w:r w:rsidRPr="004D3676">
              <w:rPr>
                <w:rFonts w:ascii="Product Sans" w:hAnsi="Product Sans"/>
                <w:bCs/>
                <w:iCs/>
                <w:sz w:val="18"/>
                <w:szCs w:val="18"/>
              </w:rPr>
              <w:t xml:space="preserve">    5</w:t>
            </w:r>
          </w:p>
          <w:p w14:paraId="6D0E850F" w14:textId="77777777" w:rsidR="003A26AE" w:rsidRPr="004D3676" w:rsidRDefault="003A26AE" w:rsidP="00582B97">
            <w:pPr>
              <w:pStyle w:val="01Metin"/>
              <w:spacing w:before="0" w:after="0" w:line="276" w:lineRule="auto"/>
              <w:rPr>
                <w:rFonts w:ascii="Product Sans" w:hAnsi="Product Sans"/>
                <w:bCs/>
                <w:iCs/>
                <w:sz w:val="18"/>
                <w:szCs w:val="18"/>
              </w:rPr>
            </w:pPr>
          </w:p>
        </w:tc>
        <w:tc>
          <w:tcPr>
            <w:tcW w:w="408" w:type="pct"/>
            <w:tcBorders>
              <w:top w:val="single" w:sz="4" w:space="0" w:color="auto"/>
              <w:left w:val="nil"/>
              <w:bottom w:val="single" w:sz="4" w:space="0" w:color="auto"/>
              <w:right w:val="nil"/>
            </w:tcBorders>
            <w:shd w:val="clear" w:color="auto" w:fill="auto"/>
            <w:vAlign w:val="center"/>
          </w:tcPr>
          <w:p w14:paraId="611377EC" w14:textId="77777777" w:rsidR="003A26AE" w:rsidRPr="004D3676" w:rsidRDefault="003A26AE" w:rsidP="00582B97">
            <w:pPr>
              <w:pStyle w:val="01Metin"/>
              <w:spacing w:before="0" w:after="0" w:line="276" w:lineRule="auto"/>
              <w:rPr>
                <w:rFonts w:ascii="Product Sans" w:hAnsi="Product Sans"/>
                <w:bCs/>
                <w:iCs/>
                <w:sz w:val="18"/>
                <w:szCs w:val="18"/>
              </w:rPr>
            </w:pPr>
            <w:r w:rsidRPr="004D3676">
              <w:rPr>
                <w:rFonts w:ascii="Product Sans" w:hAnsi="Product Sans"/>
                <w:bCs/>
                <w:iCs/>
                <w:sz w:val="18"/>
                <w:szCs w:val="18"/>
              </w:rPr>
              <w:t>2,445</w:t>
            </w:r>
          </w:p>
        </w:tc>
        <w:tc>
          <w:tcPr>
            <w:tcW w:w="465" w:type="pct"/>
            <w:tcBorders>
              <w:top w:val="single" w:sz="4" w:space="0" w:color="auto"/>
              <w:left w:val="nil"/>
              <w:bottom w:val="single" w:sz="4" w:space="0" w:color="auto"/>
              <w:right w:val="nil"/>
            </w:tcBorders>
            <w:shd w:val="clear" w:color="auto" w:fill="auto"/>
            <w:vAlign w:val="center"/>
          </w:tcPr>
          <w:p w14:paraId="42EC9318" w14:textId="77777777" w:rsidR="003A26AE" w:rsidRPr="004D3676" w:rsidRDefault="003A26AE" w:rsidP="00582B97">
            <w:pPr>
              <w:pStyle w:val="01Metin"/>
              <w:spacing w:before="0" w:after="0" w:line="276" w:lineRule="auto"/>
              <w:rPr>
                <w:rFonts w:ascii="Product Sans" w:hAnsi="Product Sans"/>
                <w:b/>
                <w:bCs/>
                <w:iCs/>
                <w:sz w:val="18"/>
                <w:szCs w:val="18"/>
              </w:rPr>
            </w:pPr>
            <w:r w:rsidRPr="004D3676">
              <w:rPr>
                <w:rFonts w:ascii="Product Sans" w:hAnsi="Product Sans"/>
                <w:b/>
                <w:bCs/>
                <w:iCs/>
                <w:sz w:val="18"/>
                <w:szCs w:val="18"/>
              </w:rPr>
              <w:t>0,03</w:t>
            </w:r>
          </w:p>
        </w:tc>
      </w:tr>
      <w:tr w:rsidR="00582B97" w:rsidRPr="004D3676" w14:paraId="0EA8A5B2" w14:textId="77777777" w:rsidTr="00582B97">
        <w:trPr>
          <w:trHeight w:val="1022"/>
        </w:trPr>
        <w:tc>
          <w:tcPr>
            <w:tcW w:w="1156" w:type="pct"/>
            <w:tcBorders>
              <w:top w:val="single" w:sz="4" w:space="0" w:color="auto"/>
              <w:left w:val="nil"/>
              <w:right w:val="nil"/>
            </w:tcBorders>
            <w:shd w:val="clear" w:color="auto" w:fill="auto"/>
            <w:vAlign w:val="center"/>
          </w:tcPr>
          <w:p w14:paraId="401D8DD7" w14:textId="77777777" w:rsidR="003A26AE" w:rsidRPr="004D3676" w:rsidRDefault="003A26AE" w:rsidP="00582B97">
            <w:pPr>
              <w:pStyle w:val="01Metin"/>
              <w:spacing w:before="0" w:after="0" w:line="276" w:lineRule="auto"/>
              <w:jc w:val="left"/>
              <w:rPr>
                <w:rFonts w:ascii="Product Sans" w:hAnsi="Product Sans"/>
                <w:b/>
                <w:bCs/>
                <w:iCs/>
                <w:sz w:val="18"/>
                <w:szCs w:val="18"/>
              </w:rPr>
            </w:pPr>
            <w:r w:rsidRPr="004D3676">
              <w:rPr>
                <w:rFonts w:ascii="Product Sans" w:hAnsi="Product Sans"/>
                <w:b/>
                <w:bCs/>
                <w:iCs/>
                <w:sz w:val="18"/>
                <w:szCs w:val="18"/>
              </w:rPr>
              <w:t>Spectator-based Sport Team Scale Total Score</w:t>
            </w:r>
          </w:p>
        </w:tc>
        <w:tc>
          <w:tcPr>
            <w:tcW w:w="1188" w:type="pct"/>
            <w:tcBorders>
              <w:top w:val="single" w:sz="4" w:space="0" w:color="auto"/>
              <w:left w:val="nil"/>
              <w:right w:val="nil"/>
            </w:tcBorders>
            <w:shd w:val="clear" w:color="auto" w:fill="auto"/>
            <w:vAlign w:val="center"/>
          </w:tcPr>
          <w:p w14:paraId="48D74879" w14:textId="77777777" w:rsidR="003A26AE" w:rsidRPr="004D3676" w:rsidRDefault="003A26AE" w:rsidP="00582B97">
            <w:pPr>
              <w:pStyle w:val="01Metin"/>
              <w:spacing w:before="0" w:after="0" w:line="276" w:lineRule="auto"/>
              <w:rPr>
                <w:rFonts w:ascii="Product Sans" w:hAnsi="Product Sans"/>
                <w:bCs/>
                <w:iCs/>
                <w:sz w:val="18"/>
                <w:szCs w:val="18"/>
              </w:rPr>
            </w:pPr>
            <w:r w:rsidRPr="004D3676">
              <w:rPr>
                <w:rFonts w:ascii="Product Sans" w:hAnsi="Product Sans"/>
                <w:bCs/>
                <w:iCs/>
                <w:sz w:val="18"/>
                <w:szCs w:val="18"/>
              </w:rPr>
              <w:t>Literate</w:t>
            </w:r>
          </w:p>
          <w:p w14:paraId="06041BDC" w14:textId="77777777" w:rsidR="003A26AE" w:rsidRPr="004D3676" w:rsidRDefault="003A26AE" w:rsidP="00582B97">
            <w:pPr>
              <w:pStyle w:val="01Metin"/>
              <w:spacing w:before="0" w:after="0" w:line="276" w:lineRule="auto"/>
              <w:rPr>
                <w:rFonts w:ascii="Product Sans" w:hAnsi="Product Sans"/>
                <w:bCs/>
                <w:iCs/>
                <w:sz w:val="18"/>
                <w:szCs w:val="18"/>
              </w:rPr>
            </w:pPr>
            <w:r w:rsidRPr="004D3676">
              <w:rPr>
                <w:rFonts w:ascii="Product Sans" w:hAnsi="Product Sans"/>
                <w:bCs/>
                <w:iCs/>
                <w:sz w:val="18"/>
                <w:szCs w:val="18"/>
              </w:rPr>
              <w:t>Primary School</w:t>
            </w:r>
          </w:p>
          <w:p w14:paraId="66AD687D" w14:textId="77777777" w:rsidR="003A26AE" w:rsidRPr="004D3676" w:rsidRDefault="003A26AE" w:rsidP="00582B97">
            <w:pPr>
              <w:pStyle w:val="01Metin"/>
              <w:spacing w:before="0" w:after="0" w:line="276" w:lineRule="auto"/>
              <w:rPr>
                <w:rFonts w:ascii="Product Sans" w:hAnsi="Product Sans"/>
                <w:bCs/>
                <w:iCs/>
                <w:sz w:val="18"/>
                <w:szCs w:val="18"/>
              </w:rPr>
            </w:pPr>
            <w:r w:rsidRPr="004D3676">
              <w:rPr>
                <w:rFonts w:ascii="Product Sans" w:hAnsi="Product Sans"/>
                <w:bCs/>
                <w:iCs/>
                <w:sz w:val="18"/>
                <w:szCs w:val="18"/>
              </w:rPr>
              <w:t>High School</w:t>
            </w:r>
          </w:p>
          <w:p w14:paraId="258E6BA3" w14:textId="77777777" w:rsidR="003A26AE" w:rsidRPr="004D3676" w:rsidRDefault="003A26AE" w:rsidP="00582B97">
            <w:pPr>
              <w:pStyle w:val="01Metin"/>
              <w:spacing w:before="0" w:after="0" w:line="276" w:lineRule="auto"/>
              <w:rPr>
                <w:rFonts w:ascii="Product Sans" w:hAnsi="Product Sans"/>
                <w:bCs/>
                <w:iCs/>
                <w:sz w:val="18"/>
                <w:szCs w:val="18"/>
              </w:rPr>
            </w:pPr>
            <w:r w:rsidRPr="004D3676">
              <w:rPr>
                <w:rFonts w:ascii="Product Sans" w:hAnsi="Product Sans"/>
                <w:bCs/>
                <w:iCs/>
                <w:sz w:val="18"/>
                <w:szCs w:val="18"/>
              </w:rPr>
              <w:t>Associate Degree</w:t>
            </w:r>
          </w:p>
          <w:p w14:paraId="63C41917" w14:textId="77777777" w:rsidR="003A26AE" w:rsidRPr="004D3676" w:rsidRDefault="003A26AE" w:rsidP="00582B97">
            <w:pPr>
              <w:pStyle w:val="01Metin"/>
              <w:spacing w:before="0" w:after="0" w:line="276" w:lineRule="auto"/>
              <w:rPr>
                <w:rFonts w:ascii="Product Sans" w:hAnsi="Product Sans"/>
                <w:bCs/>
                <w:iCs/>
                <w:sz w:val="18"/>
                <w:szCs w:val="18"/>
              </w:rPr>
            </w:pPr>
            <w:r w:rsidRPr="004D3676">
              <w:rPr>
                <w:rFonts w:ascii="Product Sans" w:hAnsi="Product Sans"/>
                <w:bCs/>
                <w:iCs/>
                <w:sz w:val="18"/>
                <w:szCs w:val="18"/>
              </w:rPr>
              <w:t>Bachelor Degree</w:t>
            </w:r>
          </w:p>
          <w:p w14:paraId="75036F21" w14:textId="77777777" w:rsidR="003A26AE" w:rsidRPr="004D3676" w:rsidRDefault="003A26AE" w:rsidP="00582B97">
            <w:pPr>
              <w:pStyle w:val="01Metin"/>
              <w:spacing w:before="0" w:after="0" w:line="276" w:lineRule="auto"/>
              <w:rPr>
                <w:rFonts w:ascii="Product Sans" w:hAnsi="Product Sans"/>
                <w:bCs/>
                <w:iCs/>
                <w:sz w:val="18"/>
                <w:szCs w:val="18"/>
              </w:rPr>
            </w:pPr>
            <w:r w:rsidRPr="004D3676">
              <w:rPr>
                <w:rFonts w:ascii="Product Sans" w:hAnsi="Product Sans"/>
                <w:bCs/>
                <w:iCs/>
                <w:sz w:val="18"/>
                <w:szCs w:val="18"/>
              </w:rPr>
              <w:t>Postgraduate Degree</w:t>
            </w:r>
          </w:p>
        </w:tc>
        <w:tc>
          <w:tcPr>
            <w:tcW w:w="469" w:type="pct"/>
            <w:tcBorders>
              <w:top w:val="single" w:sz="4" w:space="0" w:color="auto"/>
              <w:left w:val="nil"/>
              <w:right w:val="nil"/>
            </w:tcBorders>
            <w:shd w:val="clear" w:color="auto" w:fill="auto"/>
            <w:vAlign w:val="center"/>
          </w:tcPr>
          <w:p w14:paraId="1FCB34C9" w14:textId="77777777" w:rsidR="003A26AE" w:rsidRPr="004D3676" w:rsidRDefault="003A26AE" w:rsidP="00582B97">
            <w:pPr>
              <w:pStyle w:val="01Metin"/>
              <w:spacing w:before="0" w:after="0" w:line="276" w:lineRule="auto"/>
              <w:rPr>
                <w:rFonts w:ascii="Product Sans" w:hAnsi="Product Sans"/>
                <w:bCs/>
                <w:iCs/>
                <w:sz w:val="18"/>
                <w:szCs w:val="18"/>
              </w:rPr>
            </w:pPr>
            <w:r w:rsidRPr="004D3676">
              <w:rPr>
                <w:rFonts w:ascii="Product Sans" w:hAnsi="Product Sans"/>
                <w:bCs/>
                <w:iCs/>
                <w:sz w:val="18"/>
                <w:szCs w:val="18"/>
              </w:rPr>
              <w:t xml:space="preserve">   2</w:t>
            </w:r>
          </w:p>
          <w:p w14:paraId="51B4B6CB" w14:textId="77777777" w:rsidR="003A26AE" w:rsidRPr="004D3676" w:rsidRDefault="003A26AE" w:rsidP="00582B97">
            <w:pPr>
              <w:pStyle w:val="01Metin"/>
              <w:spacing w:before="0" w:after="0" w:line="276" w:lineRule="auto"/>
              <w:rPr>
                <w:rFonts w:ascii="Product Sans" w:hAnsi="Product Sans"/>
                <w:bCs/>
                <w:iCs/>
                <w:sz w:val="18"/>
                <w:szCs w:val="18"/>
              </w:rPr>
            </w:pPr>
            <w:r w:rsidRPr="004D3676">
              <w:rPr>
                <w:rFonts w:ascii="Product Sans" w:hAnsi="Product Sans"/>
                <w:bCs/>
                <w:iCs/>
                <w:sz w:val="18"/>
                <w:szCs w:val="18"/>
              </w:rPr>
              <w:t xml:space="preserve">  28</w:t>
            </w:r>
          </w:p>
          <w:p w14:paraId="1CD5774B" w14:textId="77777777" w:rsidR="003A26AE" w:rsidRPr="004D3676" w:rsidRDefault="003A26AE" w:rsidP="00582B97">
            <w:pPr>
              <w:pStyle w:val="01Metin"/>
              <w:spacing w:before="0" w:after="0" w:line="276" w:lineRule="auto"/>
              <w:rPr>
                <w:rFonts w:ascii="Product Sans" w:hAnsi="Product Sans"/>
                <w:bCs/>
                <w:iCs/>
                <w:sz w:val="18"/>
                <w:szCs w:val="18"/>
              </w:rPr>
            </w:pPr>
            <w:r w:rsidRPr="004D3676">
              <w:rPr>
                <w:rFonts w:ascii="Product Sans" w:hAnsi="Product Sans"/>
                <w:bCs/>
                <w:iCs/>
                <w:sz w:val="18"/>
                <w:szCs w:val="18"/>
              </w:rPr>
              <w:t>144</w:t>
            </w:r>
          </w:p>
          <w:p w14:paraId="444E4127" w14:textId="77777777" w:rsidR="003A26AE" w:rsidRPr="004D3676" w:rsidRDefault="003A26AE" w:rsidP="00582B97">
            <w:pPr>
              <w:pStyle w:val="01Metin"/>
              <w:spacing w:before="0" w:after="0" w:line="276" w:lineRule="auto"/>
              <w:rPr>
                <w:rFonts w:ascii="Product Sans" w:hAnsi="Product Sans"/>
                <w:bCs/>
                <w:iCs/>
                <w:sz w:val="18"/>
                <w:szCs w:val="18"/>
              </w:rPr>
            </w:pPr>
            <w:r w:rsidRPr="004D3676">
              <w:rPr>
                <w:rFonts w:ascii="Product Sans" w:hAnsi="Product Sans"/>
                <w:bCs/>
                <w:iCs/>
                <w:sz w:val="18"/>
                <w:szCs w:val="18"/>
              </w:rPr>
              <w:t xml:space="preserve">  76</w:t>
            </w:r>
          </w:p>
          <w:p w14:paraId="092644E5" w14:textId="77777777" w:rsidR="003A26AE" w:rsidRPr="004D3676" w:rsidRDefault="003A26AE" w:rsidP="00582B97">
            <w:pPr>
              <w:pStyle w:val="01Metin"/>
              <w:spacing w:before="0" w:after="0" w:line="276" w:lineRule="auto"/>
              <w:rPr>
                <w:rFonts w:ascii="Product Sans" w:hAnsi="Product Sans"/>
                <w:bCs/>
                <w:iCs/>
                <w:sz w:val="18"/>
                <w:szCs w:val="18"/>
              </w:rPr>
            </w:pPr>
            <w:r w:rsidRPr="004D3676">
              <w:rPr>
                <w:rFonts w:ascii="Product Sans" w:hAnsi="Product Sans"/>
                <w:bCs/>
                <w:iCs/>
                <w:sz w:val="18"/>
                <w:szCs w:val="18"/>
              </w:rPr>
              <w:t>142</w:t>
            </w:r>
          </w:p>
          <w:p w14:paraId="1C2DC2DC" w14:textId="77777777" w:rsidR="003A26AE" w:rsidRPr="004D3676" w:rsidRDefault="003A26AE" w:rsidP="00582B97">
            <w:pPr>
              <w:pStyle w:val="01Metin"/>
              <w:spacing w:before="0" w:after="0" w:line="276" w:lineRule="auto"/>
              <w:rPr>
                <w:rFonts w:ascii="Product Sans" w:hAnsi="Product Sans"/>
                <w:bCs/>
                <w:iCs/>
                <w:sz w:val="18"/>
                <w:szCs w:val="18"/>
              </w:rPr>
            </w:pPr>
            <w:r w:rsidRPr="004D3676">
              <w:rPr>
                <w:rFonts w:ascii="Product Sans" w:hAnsi="Product Sans"/>
                <w:bCs/>
                <w:iCs/>
                <w:sz w:val="18"/>
                <w:szCs w:val="18"/>
              </w:rPr>
              <w:t xml:space="preserve">  21</w:t>
            </w:r>
          </w:p>
        </w:tc>
        <w:tc>
          <w:tcPr>
            <w:tcW w:w="469" w:type="pct"/>
            <w:tcBorders>
              <w:top w:val="single" w:sz="4" w:space="0" w:color="auto"/>
              <w:left w:val="nil"/>
              <w:bottom w:val="single" w:sz="4" w:space="0" w:color="auto"/>
              <w:right w:val="nil"/>
            </w:tcBorders>
            <w:shd w:val="clear" w:color="auto" w:fill="auto"/>
            <w:vAlign w:val="center"/>
          </w:tcPr>
          <w:p w14:paraId="22993835" w14:textId="77777777" w:rsidR="003A26AE" w:rsidRPr="004D3676" w:rsidRDefault="003A26AE" w:rsidP="00582B97">
            <w:pPr>
              <w:pStyle w:val="01Metin"/>
              <w:spacing w:before="0" w:after="0" w:line="276" w:lineRule="auto"/>
              <w:rPr>
                <w:rFonts w:ascii="Product Sans" w:hAnsi="Product Sans"/>
                <w:bCs/>
                <w:iCs/>
                <w:sz w:val="18"/>
                <w:szCs w:val="18"/>
              </w:rPr>
            </w:pPr>
            <w:r w:rsidRPr="004D3676">
              <w:rPr>
                <w:rFonts w:ascii="Product Sans" w:hAnsi="Product Sans"/>
                <w:bCs/>
                <w:iCs/>
                <w:sz w:val="18"/>
                <w:szCs w:val="18"/>
              </w:rPr>
              <w:t>1,84</w:t>
            </w:r>
          </w:p>
          <w:p w14:paraId="6B0E0B43" w14:textId="77777777" w:rsidR="003A26AE" w:rsidRPr="004D3676" w:rsidRDefault="003A26AE" w:rsidP="00582B97">
            <w:pPr>
              <w:pStyle w:val="01Metin"/>
              <w:spacing w:before="0" w:after="0" w:line="276" w:lineRule="auto"/>
              <w:rPr>
                <w:rFonts w:ascii="Product Sans" w:hAnsi="Product Sans"/>
                <w:bCs/>
                <w:iCs/>
                <w:sz w:val="18"/>
                <w:szCs w:val="18"/>
              </w:rPr>
            </w:pPr>
            <w:r w:rsidRPr="004D3676">
              <w:rPr>
                <w:rFonts w:ascii="Product Sans" w:hAnsi="Product Sans"/>
                <w:bCs/>
                <w:iCs/>
                <w:sz w:val="18"/>
                <w:szCs w:val="18"/>
              </w:rPr>
              <w:t>4,22</w:t>
            </w:r>
          </w:p>
          <w:p w14:paraId="14D30A85" w14:textId="77777777" w:rsidR="003A26AE" w:rsidRPr="004D3676" w:rsidRDefault="003A26AE" w:rsidP="00582B97">
            <w:pPr>
              <w:pStyle w:val="01Metin"/>
              <w:spacing w:before="0" w:after="0" w:line="276" w:lineRule="auto"/>
              <w:rPr>
                <w:rFonts w:ascii="Product Sans" w:hAnsi="Product Sans"/>
                <w:bCs/>
                <w:iCs/>
                <w:sz w:val="18"/>
                <w:szCs w:val="18"/>
              </w:rPr>
            </w:pPr>
            <w:r w:rsidRPr="004D3676">
              <w:rPr>
                <w:rFonts w:ascii="Product Sans" w:hAnsi="Product Sans"/>
                <w:bCs/>
                <w:iCs/>
                <w:sz w:val="18"/>
                <w:szCs w:val="18"/>
              </w:rPr>
              <w:t>3,84</w:t>
            </w:r>
          </w:p>
          <w:p w14:paraId="7F47497C" w14:textId="77777777" w:rsidR="003A26AE" w:rsidRPr="004D3676" w:rsidRDefault="003A26AE" w:rsidP="00582B97">
            <w:pPr>
              <w:pStyle w:val="01Metin"/>
              <w:spacing w:before="0" w:after="0" w:line="276" w:lineRule="auto"/>
              <w:rPr>
                <w:rFonts w:ascii="Product Sans" w:hAnsi="Product Sans"/>
                <w:bCs/>
                <w:iCs/>
                <w:sz w:val="18"/>
                <w:szCs w:val="18"/>
              </w:rPr>
            </w:pPr>
            <w:r w:rsidRPr="004D3676">
              <w:rPr>
                <w:rFonts w:ascii="Product Sans" w:hAnsi="Product Sans"/>
                <w:bCs/>
                <w:iCs/>
                <w:sz w:val="18"/>
                <w:szCs w:val="18"/>
              </w:rPr>
              <w:t>3,43</w:t>
            </w:r>
          </w:p>
          <w:p w14:paraId="6CDB0A96" w14:textId="77777777" w:rsidR="003A26AE" w:rsidRPr="004D3676" w:rsidRDefault="003A26AE" w:rsidP="00582B97">
            <w:pPr>
              <w:pStyle w:val="01Metin"/>
              <w:spacing w:before="0" w:after="0" w:line="276" w:lineRule="auto"/>
              <w:rPr>
                <w:rFonts w:ascii="Product Sans" w:hAnsi="Product Sans"/>
                <w:bCs/>
                <w:iCs/>
                <w:sz w:val="18"/>
                <w:szCs w:val="18"/>
              </w:rPr>
            </w:pPr>
            <w:r w:rsidRPr="004D3676">
              <w:rPr>
                <w:rFonts w:ascii="Product Sans" w:hAnsi="Product Sans"/>
                <w:bCs/>
                <w:iCs/>
                <w:sz w:val="18"/>
                <w:szCs w:val="18"/>
              </w:rPr>
              <w:t>4,03</w:t>
            </w:r>
          </w:p>
          <w:p w14:paraId="2A3215F4" w14:textId="77777777" w:rsidR="003A26AE" w:rsidRPr="004D3676" w:rsidRDefault="003A26AE" w:rsidP="00582B97">
            <w:pPr>
              <w:pStyle w:val="01Metin"/>
              <w:spacing w:before="0" w:after="0" w:line="276" w:lineRule="auto"/>
              <w:rPr>
                <w:rFonts w:ascii="Product Sans" w:hAnsi="Product Sans"/>
                <w:bCs/>
                <w:iCs/>
                <w:sz w:val="18"/>
                <w:szCs w:val="18"/>
              </w:rPr>
            </w:pPr>
            <w:r w:rsidRPr="004D3676">
              <w:rPr>
                <w:rFonts w:ascii="Product Sans" w:hAnsi="Product Sans"/>
                <w:bCs/>
                <w:iCs/>
                <w:sz w:val="18"/>
                <w:szCs w:val="18"/>
              </w:rPr>
              <w:t>4,35</w:t>
            </w:r>
          </w:p>
        </w:tc>
        <w:tc>
          <w:tcPr>
            <w:tcW w:w="469" w:type="pct"/>
            <w:tcBorders>
              <w:top w:val="single" w:sz="4" w:space="0" w:color="auto"/>
              <w:left w:val="nil"/>
              <w:bottom w:val="single" w:sz="4" w:space="0" w:color="auto"/>
              <w:right w:val="nil"/>
            </w:tcBorders>
            <w:shd w:val="clear" w:color="auto" w:fill="auto"/>
            <w:vAlign w:val="center"/>
          </w:tcPr>
          <w:p w14:paraId="5E80F60C" w14:textId="77777777" w:rsidR="003A26AE" w:rsidRPr="004D3676" w:rsidRDefault="003A26AE" w:rsidP="00582B97">
            <w:pPr>
              <w:pStyle w:val="01Metin"/>
              <w:spacing w:before="0" w:after="0" w:line="276" w:lineRule="auto"/>
              <w:rPr>
                <w:rFonts w:ascii="Product Sans" w:hAnsi="Product Sans"/>
                <w:bCs/>
                <w:iCs/>
                <w:sz w:val="18"/>
                <w:szCs w:val="18"/>
              </w:rPr>
            </w:pPr>
            <w:r w:rsidRPr="004D3676">
              <w:rPr>
                <w:rFonts w:ascii="Product Sans" w:hAnsi="Product Sans"/>
                <w:bCs/>
                <w:iCs/>
                <w:sz w:val="18"/>
                <w:szCs w:val="18"/>
              </w:rPr>
              <w:t xml:space="preserve">  ,074</w:t>
            </w:r>
          </w:p>
          <w:p w14:paraId="146C2458" w14:textId="77777777" w:rsidR="003A26AE" w:rsidRPr="004D3676" w:rsidRDefault="003A26AE" w:rsidP="00582B97">
            <w:pPr>
              <w:pStyle w:val="01Metin"/>
              <w:spacing w:before="0" w:after="0" w:line="276" w:lineRule="auto"/>
              <w:rPr>
                <w:rFonts w:ascii="Product Sans" w:hAnsi="Product Sans"/>
                <w:bCs/>
                <w:iCs/>
                <w:sz w:val="18"/>
                <w:szCs w:val="18"/>
              </w:rPr>
            </w:pPr>
            <w:r w:rsidRPr="004D3676">
              <w:rPr>
                <w:rFonts w:ascii="Product Sans" w:hAnsi="Product Sans"/>
                <w:bCs/>
                <w:iCs/>
                <w:sz w:val="18"/>
                <w:szCs w:val="18"/>
              </w:rPr>
              <w:t>1,093</w:t>
            </w:r>
          </w:p>
          <w:p w14:paraId="13BB12B9" w14:textId="77777777" w:rsidR="003A26AE" w:rsidRPr="004D3676" w:rsidRDefault="003A26AE" w:rsidP="00582B97">
            <w:pPr>
              <w:pStyle w:val="01Metin"/>
              <w:spacing w:before="0" w:after="0" w:line="276" w:lineRule="auto"/>
              <w:rPr>
                <w:rFonts w:ascii="Product Sans" w:hAnsi="Product Sans"/>
                <w:bCs/>
                <w:iCs/>
                <w:sz w:val="18"/>
                <w:szCs w:val="18"/>
              </w:rPr>
            </w:pPr>
            <w:r w:rsidRPr="004D3676">
              <w:rPr>
                <w:rFonts w:ascii="Product Sans" w:hAnsi="Product Sans"/>
                <w:bCs/>
                <w:iCs/>
                <w:sz w:val="18"/>
                <w:szCs w:val="18"/>
              </w:rPr>
              <w:t>1,200</w:t>
            </w:r>
          </w:p>
          <w:p w14:paraId="0AC9F304" w14:textId="77777777" w:rsidR="003A26AE" w:rsidRPr="004D3676" w:rsidRDefault="003A26AE" w:rsidP="00582B97">
            <w:pPr>
              <w:pStyle w:val="01Metin"/>
              <w:spacing w:before="0" w:after="0" w:line="276" w:lineRule="auto"/>
              <w:rPr>
                <w:rFonts w:ascii="Product Sans" w:hAnsi="Product Sans"/>
                <w:bCs/>
                <w:iCs/>
                <w:sz w:val="18"/>
                <w:szCs w:val="18"/>
              </w:rPr>
            </w:pPr>
            <w:r w:rsidRPr="004D3676">
              <w:rPr>
                <w:rFonts w:ascii="Product Sans" w:hAnsi="Product Sans"/>
                <w:bCs/>
                <w:iCs/>
                <w:sz w:val="18"/>
                <w:szCs w:val="18"/>
              </w:rPr>
              <w:t>1,369</w:t>
            </w:r>
          </w:p>
          <w:p w14:paraId="007C8F96" w14:textId="77777777" w:rsidR="003A26AE" w:rsidRPr="004D3676" w:rsidRDefault="003A26AE" w:rsidP="00582B97">
            <w:pPr>
              <w:pStyle w:val="01Metin"/>
              <w:spacing w:before="0" w:after="0" w:line="276" w:lineRule="auto"/>
              <w:rPr>
                <w:rFonts w:ascii="Product Sans" w:hAnsi="Product Sans"/>
                <w:bCs/>
                <w:iCs/>
                <w:sz w:val="18"/>
                <w:szCs w:val="18"/>
              </w:rPr>
            </w:pPr>
            <w:r w:rsidRPr="004D3676">
              <w:rPr>
                <w:rFonts w:ascii="Product Sans" w:hAnsi="Product Sans"/>
                <w:bCs/>
                <w:iCs/>
                <w:sz w:val="18"/>
                <w:szCs w:val="18"/>
              </w:rPr>
              <w:t>1,166</w:t>
            </w:r>
          </w:p>
          <w:p w14:paraId="459D2AA2" w14:textId="77777777" w:rsidR="003A26AE" w:rsidRPr="004D3676" w:rsidRDefault="003A26AE" w:rsidP="00582B97">
            <w:pPr>
              <w:pStyle w:val="01Metin"/>
              <w:spacing w:before="0" w:after="0" w:line="276" w:lineRule="auto"/>
              <w:rPr>
                <w:rFonts w:ascii="Product Sans" w:hAnsi="Product Sans"/>
                <w:bCs/>
                <w:iCs/>
                <w:sz w:val="18"/>
                <w:szCs w:val="18"/>
              </w:rPr>
            </w:pPr>
            <w:r w:rsidRPr="004D3676">
              <w:rPr>
                <w:rFonts w:ascii="Product Sans" w:hAnsi="Product Sans"/>
                <w:bCs/>
                <w:iCs/>
                <w:sz w:val="18"/>
                <w:szCs w:val="18"/>
              </w:rPr>
              <w:t xml:space="preserve">  ,634</w:t>
            </w:r>
          </w:p>
        </w:tc>
        <w:tc>
          <w:tcPr>
            <w:tcW w:w="376" w:type="pct"/>
            <w:tcBorders>
              <w:top w:val="single" w:sz="4" w:space="0" w:color="auto"/>
              <w:left w:val="nil"/>
              <w:bottom w:val="single" w:sz="4" w:space="0" w:color="auto"/>
              <w:right w:val="nil"/>
            </w:tcBorders>
            <w:shd w:val="clear" w:color="auto" w:fill="auto"/>
            <w:vAlign w:val="center"/>
          </w:tcPr>
          <w:p w14:paraId="39796B16" w14:textId="77777777" w:rsidR="003A26AE" w:rsidRPr="004D3676" w:rsidRDefault="003A26AE" w:rsidP="00582B97">
            <w:pPr>
              <w:pStyle w:val="01Metin"/>
              <w:spacing w:before="0" w:after="0" w:line="276" w:lineRule="auto"/>
              <w:rPr>
                <w:rFonts w:ascii="Product Sans" w:hAnsi="Product Sans"/>
                <w:bCs/>
                <w:iCs/>
                <w:sz w:val="18"/>
                <w:szCs w:val="18"/>
              </w:rPr>
            </w:pPr>
          </w:p>
          <w:p w14:paraId="020DEEF5" w14:textId="77777777" w:rsidR="003A26AE" w:rsidRPr="004D3676" w:rsidRDefault="003A26AE" w:rsidP="00582B97">
            <w:pPr>
              <w:pStyle w:val="01Metin"/>
              <w:spacing w:before="0" w:after="0" w:line="276" w:lineRule="auto"/>
              <w:rPr>
                <w:rFonts w:ascii="Product Sans" w:hAnsi="Product Sans"/>
                <w:bCs/>
                <w:iCs/>
                <w:sz w:val="18"/>
                <w:szCs w:val="18"/>
              </w:rPr>
            </w:pPr>
            <w:r w:rsidRPr="004D3676">
              <w:rPr>
                <w:rFonts w:ascii="Product Sans" w:hAnsi="Product Sans"/>
                <w:bCs/>
                <w:iCs/>
                <w:sz w:val="18"/>
                <w:szCs w:val="18"/>
              </w:rPr>
              <w:t xml:space="preserve">    5</w:t>
            </w:r>
          </w:p>
          <w:p w14:paraId="6B94D6D0" w14:textId="77777777" w:rsidR="003A26AE" w:rsidRPr="004D3676" w:rsidRDefault="003A26AE" w:rsidP="00582B97">
            <w:pPr>
              <w:pStyle w:val="01Metin"/>
              <w:spacing w:before="0" w:after="0" w:line="276" w:lineRule="auto"/>
              <w:rPr>
                <w:rFonts w:ascii="Product Sans" w:hAnsi="Product Sans"/>
                <w:bCs/>
                <w:iCs/>
                <w:sz w:val="18"/>
                <w:szCs w:val="18"/>
              </w:rPr>
            </w:pPr>
          </w:p>
        </w:tc>
        <w:tc>
          <w:tcPr>
            <w:tcW w:w="408" w:type="pct"/>
            <w:tcBorders>
              <w:top w:val="single" w:sz="4" w:space="0" w:color="auto"/>
              <w:left w:val="nil"/>
              <w:bottom w:val="single" w:sz="4" w:space="0" w:color="auto"/>
              <w:right w:val="nil"/>
            </w:tcBorders>
            <w:shd w:val="clear" w:color="auto" w:fill="auto"/>
            <w:vAlign w:val="center"/>
          </w:tcPr>
          <w:p w14:paraId="4801D10A" w14:textId="77777777" w:rsidR="003A26AE" w:rsidRPr="004D3676" w:rsidRDefault="003A26AE" w:rsidP="00582B97">
            <w:pPr>
              <w:pStyle w:val="01Metin"/>
              <w:spacing w:before="0" w:after="0" w:line="276" w:lineRule="auto"/>
              <w:rPr>
                <w:rFonts w:ascii="Product Sans" w:hAnsi="Product Sans"/>
                <w:bCs/>
                <w:iCs/>
                <w:sz w:val="18"/>
                <w:szCs w:val="18"/>
              </w:rPr>
            </w:pPr>
          </w:p>
          <w:p w14:paraId="08BD578F" w14:textId="77777777" w:rsidR="003A26AE" w:rsidRPr="004D3676" w:rsidRDefault="003A26AE" w:rsidP="00582B97">
            <w:pPr>
              <w:pStyle w:val="01Metin"/>
              <w:spacing w:before="0" w:after="0" w:line="276" w:lineRule="auto"/>
              <w:rPr>
                <w:rFonts w:ascii="Product Sans" w:hAnsi="Product Sans"/>
                <w:bCs/>
                <w:iCs/>
                <w:sz w:val="18"/>
                <w:szCs w:val="18"/>
              </w:rPr>
            </w:pPr>
            <w:r w:rsidRPr="004D3676">
              <w:rPr>
                <w:rFonts w:ascii="Product Sans" w:hAnsi="Product Sans"/>
                <w:bCs/>
                <w:iCs/>
                <w:sz w:val="18"/>
                <w:szCs w:val="18"/>
              </w:rPr>
              <w:t>4,859</w:t>
            </w:r>
          </w:p>
          <w:p w14:paraId="62D4C424" w14:textId="77777777" w:rsidR="003A26AE" w:rsidRPr="004D3676" w:rsidRDefault="003A26AE" w:rsidP="00582B97">
            <w:pPr>
              <w:pStyle w:val="01Metin"/>
              <w:spacing w:before="0" w:after="0" w:line="276" w:lineRule="auto"/>
              <w:rPr>
                <w:rFonts w:ascii="Product Sans" w:hAnsi="Product Sans"/>
                <w:bCs/>
                <w:iCs/>
                <w:sz w:val="18"/>
                <w:szCs w:val="18"/>
              </w:rPr>
            </w:pPr>
          </w:p>
        </w:tc>
        <w:tc>
          <w:tcPr>
            <w:tcW w:w="465" w:type="pct"/>
            <w:tcBorders>
              <w:top w:val="single" w:sz="4" w:space="0" w:color="auto"/>
              <w:left w:val="nil"/>
              <w:bottom w:val="single" w:sz="4" w:space="0" w:color="auto"/>
              <w:right w:val="nil"/>
            </w:tcBorders>
            <w:shd w:val="clear" w:color="auto" w:fill="auto"/>
            <w:vAlign w:val="center"/>
          </w:tcPr>
          <w:p w14:paraId="177585F4" w14:textId="77777777" w:rsidR="003A26AE" w:rsidRPr="004D3676" w:rsidRDefault="003A26AE" w:rsidP="00582B97">
            <w:pPr>
              <w:pStyle w:val="01Metin"/>
              <w:spacing w:before="0" w:after="0" w:line="276" w:lineRule="auto"/>
              <w:rPr>
                <w:rFonts w:ascii="Product Sans" w:hAnsi="Product Sans"/>
                <w:bCs/>
                <w:iCs/>
                <w:sz w:val="18"/>
                <w:szCs w:val="18"/>
              </w:rPr>
            </w:pPr>
          </w:p>
          <w:p w14:paraId="12A09232" w14:textId="1DB1D99D" w:rsidR="003A26AE" w:rsidRPr="004D3676" w:rsidRDefault="003A26AE" w:rsidP="00582B97">
            <w:pPr>
              <w:pStyle w:val="01Metin"/>
              <w:spacing w:before="0" w:after="0" w:line="276" w:lineRule="auto"/>
              <w:rPr>
                <w:rFonts w:ascii="Product Sans" w:hAnsi="Product Sans"/>
                <w:b/>
                <w:bCs/>
                <w:iCs/>
                <w:sz w:val="18"/>
                <w:szCs w:val="18"/>
              </w:rPr>
            </w:pPr>
            <w:r w:rsidRPr="004D3676">
              <w:rPr>
                <w:rFonts w:ascii="Product Sans" w:hAnsi="Product Sans"/>
                <w:b/>
                <w:bCs/>
                <w:iCs/>
                <w:sz w:val="18"/>
                <w:szCs w:val="18"/>
              </w:rPr>
              <w:t>0,00</w:t>
            </w:r>
          </w:p>
          <w:p w14:paraId="3515569D" w14:textId="77777777" w:rsidR="003A26AE" w:rsidRPr="004D3676" w:rsidRDefault="003A26AE" w:rsidP="00582B97">
            <w:pPr>
              <w:pStyle w:val="01Metin"/>
              <w:spacing w:before="0" w:after="0" w:line="276" w:lineRule="auto"/>
              <w:rPr>
                <w:rFonts w:ascii="Product Sans" w:hAnsi="Product Sans"/>
                <w:bCs/>
                <w:iCs/>
                <w:sz w:val="18"/>
                <w:szCs w:val="18"/>
              </w:rPr>
            </w:pPr>
          </w:p>
        </w:tc>
      </w:tr>
    </w:tbl>
    <w:p w14:paraId="76E95D46" w14:textId="77777777" w:rsidR="003A26AE" w:rsidRPr="004D3676" w:rsidRDefault="003A26AE" w:rsidP="003A26AE">
      <w:pPr>
        <w:pStyle w:val="01Metin"/>
        <w:spacing w:line="276" w:lineRule="auto"/>
        <w:rPr>
          <w:rFonts w:ascii="Product Sans" w:hAnsi="Product Sans"/>
          <w:bCs/>
          <w:iCs/>
          <w:sz w:val="18"/>
          <w:szCs w:val="18"/>
        </w:rPr>
        <w:sectPr w:rsidR="003A26AE" w:rsidRPr="004D3676" w:rsidSect="00D22704">
          <w:type w:val="continuous"/>
          <w:pgSz w:w="11907" w:h="16839" w:code="9"/>
          <w:pgMar w:top="1418" w:right="1418" w:bottom="1418" w:left="1418" w:header="720" w:footer="720" w:gutter="0"/>
          <w:cols w:space="720"/>
          <w:docGrid w:linePitch="360"/>
        </w:sectPr>
      </w:pPr>
    </w:p>
    <w:p w14:paraId="4E1348C9" w14:textId="0668AA60" w:rsidR="00535200" w:rsidRPr="004D3676" w:rsidRDefault="003A26AE" w:rsidP="00443582">
      <w:pPr>
        <w:pStyle w:val="01Metin"/>
        <w:rPr>
          <w:rFonts w:ascii="Product Sans" w:eastAsia="Trebuchet MS" w:hAnsi="Product Sans" w:cs="Adobe Devanagari"/>
          <w:bCs/>
          <w:sz w:val="18"/>
          <w:szCs w:val="24"/>
        </w:rPr>
      </w:pPr>
      <w:r w:rsidRPr="004D3676">
        <w:rPr>
          <w:rFonts w:ascii="Product Sans" w:eastAsia="Trebuchet MS" w:hAnsi="Product Sans" w:cs="Adobe Devanagari"/>
          <w:bCs/>
          <w:sz w:val="18"/>
          <w:szCs w:val="24"/>
        </w:rPr>
        <w:lastRenderedPageBreak/>
        <w:t xml:space="preserve">According to Table 5, no significant difference was found between the educational status variable of the fans and team performance among the sub-dimensions of the spectator-based sports team scale (p&gt;0.05). However, a significant difference was found between the other sub-dimensions of team tradition, social responsibility, spectator orientation, management quality, financial performance and total of spectator-based sports team scale (p&lt;0.05). When the rank averages are </w:t>
      </w:r>
      <w:r w:rsidRPr="00EE0936">
        <w:rPr>
          <w:rFonts w:ascii="Product Sans" w:eastAsia="Trebuchet MS" w:hAnsi="Product Sans" w:cs="Adobe Devanagari"/>
          <w:bCs/>
          <w:color w:val="000000" w:themeColor="text1"/>
          <w:sz w:val="18"/>
          <w:szCs w:val="24"/>
        </w:rPr>
        <w:t>analy</w:t>
      </w:r>
      <w:r w:rsidR="004D3676" w:rsidRPr="00EE0936">
        <w:rPr>
          <w:rFonts w:ascii="Product Sans" w:eastAsia="Trebuchet MS" w:hAnsi="Product Sans" w:cs="Adobe Devanagari"/>
          <w:bCs/>
          <w:color w:val="000000" w:themeColor="text1"/>
          <w:sz w:val="18"/>
          <w:szCs w:val="24"/>
        </w:rPr>
        <w:t>z</w:t>
      </w:r>
      <w:r w:rsidRPr="00EE0936">
        <w:rPr>
          <w:rFonts w:ascii="Product Sans" w:eastAsia="Trebuchet MS" w:hAnsi="Product Sans" w:cs="Adobe Devanagari"/>
          <w:bCs/>
          <w:color w:val="000000" w:themeColor="text1"/>
          <w:sz w:val="18"/>
          <w:szCs w:val="24"/>
        </w:rPr>
        <w:t xml:space="preserve">ed, the </w:t>
      </w:r>
      <w:r w:rsidRPr="004D3676">
        <w:rPr>
          <w:rFonts w:ascii="Product Sans" w:eastAsia="Trebuchet MS" w:hAnsi="Product Sans" w:cs="Adobe Devanagari"/>
          <w:bCs/>
          <w:sz w:val="18"/>
          <w:szCs w:val="24"/>
        </w:rPr>
        <w:t xml:space="preserve">mean scores of the fans with postgraduate degrees on the spectator-based sports team scale are </w:t>
      </w:r>
      <w:r w:rsidRPr="004D3676">
        <w:rPr>
          <w:rFonts w:ascii="Product Sans" w:eastAsia="Trebuchet MS" w:hAnsi="Product Sans" w:cs="Adobe Devanagari"/>
          <w:bCs/>
          <w:sz w:val="18"/>
          <w:szCs w:val="24"/>
        </w:rPr>
        <w:lastRenderedPageBreak/>
        <w:t>higher than those of the fans with other education levels. We can say that as the level of education increases, the level of commitment to the team increases.</w:t>
      </w:r>
    </w:p>
    <w:p w14:paraId="32BC63B1" w14:textId="77777777" w:rsidR="00582B97" w:rsidRPr="004D3676" w:rsidRDefault="00582B97" w:rsidP="003A26AE">
      <w:pPr>
        <w:pStyle w:val="01Metin"/>
        <w:spacing w:after="0"/>
        <w:rPr>
          <w:b/>
          <w:bCs/>
        </w:rPr>
        <w:sectPr w:rsidR="00582B97" w:rsidRPr="004D3676" w:rsidSect="00D22704">
          <w:type w:val="continuous"/>
          <w:pgSz w:w="11907" w:h="16839" w:code="9"/>
          <w:pgMar w:top="1418" w:right="1418" w:bottom="1418" w:left="1418" w:header="720" w:footer="720" w:gutter="0"/>
          <w:cols w:space="720"/>
          <w:docGrid w:linePitch="360"/>
        </w:sectPr>
      </w:pPr>
    </w:p>
    <w:p w14:paraId="2492F9FA" w14:textId="77777777" w:rsidR="003A26AE" w:rsidRPr="004D3676" w:rsidRDefault="003A26AE" w:rsidP="00582B97">
      <w:pPr>
        <w:pStyle w:val="01Metin"/>
        <w:rPr>
          <w:rFonts w:ascii="Product Sans" w:eastAsia="Trebuchet MS" w:hAnsi="Product Sans" w:cs="Adobe Devanagari"/>
          <w:bCs/>
          <w:sz w:val="18"/>
          <w:szCs w:val="24"/>
        </w:rPr>
      </w:pPr>
      <w:r w:rsidRPr="004D3676">
        <w:rPr>
          <w:rFonts w:ascii="Product Sans" w:eastAsia="Trebuchet MS" w:hAnsi="Product Sans" w:cs="Adobe Devanagari"/>
          <w:b/>
          <w:sz w:val="18"/>
          <w:szCs w:val="24"/>
        </w:rPr>
        <w:lastRenderedPageBreak/>
        <w:t>Table 6.</w:t>
      </w:r>
      <w:r w:rsidRPr="004D3676">
        <w:rPr>
          <w:rFonts w:ascii="Product Sans" w:eastAsia="Trebuchet MS" w:hAnsi="Product Sans" w:cs="Adobe Devanagari"/>
          <w:bCs/>
          <w:sz w:val="18"/>
          <w:szCs w:val="24"/>
        </w:rPr>
        <w:t xml:space="preserve"> Independent Sample t Test Analysis Results Regarding the Happiness Scale According to the Marital Status Variable of the Fans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40"/>
        <w:gridCol w:w="871"/>
        <w:gridCol w:w="991"/>
        <w:gridCol w:w="992"/>
        <w:gridCol w:w="475"/>
        <w:gridCol w:w="1261"/>
        <w:gridCol w:w="956"/>
      </w:tblGrid>
      <w:tr w:rsidR="00443582" w:rsidRPr="004D3676" w14:paraId="3FFAFB16" w14:textId="77777777" w:rsidTr="00A6358A">
        <w:trPr>
          <w:trHeight w:val="271"/>
        </w:trPr>
        <w:tc>
          <w:tcPr>
            <w:tcW w:w="1094" w:type="pct"/>
            <w:tcBorders>
              <w:left w:val="nil"/>
              <w:bottom w:val="single" w:sz="4" w:space="0" w:color="auto"/>
              <w:right w:val="nil"/>
            </w:tcBorders>
            <w:shd w:val="clear" w:color="auto" w:fill="auto"/>
            <w:vAlign w:val="center"/>
          </w:tcPr>
          <w:p w14:paraId="358C9EFF" w14:textId="77777777" w:rsidR="003A26AE" w:rsidRPr="004D3676" w:rsidRDefault="003A26AE" w:rsidP="00443582">
            <w:pPr>
              <w:spacing w:line="240" w:lineRule="auto"/>
              <w:ind w:firstLine="0"/>
              <w:jc w:val="left"/>
              <w:rPr>
                <w:rFonts w:ascii="Product Sans" w:eastAsia="Times New Roman" w:hAnsi="Product Sans" w:cs="Times New Roman"/>
                <w:b/>
                <w:iCs/>
                <w:sz w:val="18"/>
                <w:szCs w:val="18"/>
                <w:lang w:val="en-US"/>
              </w:rPr>
            </w:pPr>
            <w:r w:rsidRPr="004D3676">
              <w:rPr>
                <w:rFonts w:ascii="Product Sans" w:eastAsia="Times New Roman" w:hAnsi="Product Sans" w:cs="Times New Roman"/>
                <w:b/>
                <w:iCs/>
                <w:sz w:val="18"/>
                <w:szCs w:val="18"/>
                <w:lang w:val="en-US"/>
              </w:rPr>
              <w:t>Happiness Scale</w:t>
            </w:r>
          </w:p>
        </w:tc>
        <w:tc>
          <w:tcPr>
            <w:tcW w:w="849" w:type="pct"/>
            <w:tcBorders>
              <w:left w:val="nil"/>
              <w:bottom w:val="single" w:sz="4" w:space="0" w:color="auto"/>
              <w:right w:val="nil"/>
            </w:tcBorders>
            <w:shd w:val="clear" w:color="auto" w:fill="auto"/>
            <w:vAlign w:val="center"/>
          </w:tcPr>
          <w:p w14:paraId="6EBC78CC" w14:textId="0AD40096" w:rsidR="003A26AE" w:rsidRPr="004D3676" w:rsidRDefault="003A26AE" w:rsidP="00443582">
            <w:pPr>
              <w:spacing w:line="240" w:lineRule="auto"/>
              <w:ind w:left="-102" w:firstLine="0"/>
              <w:jc w:val="left"/>
              <w:rPr>
                <w:rFonts w:ascii="Product Sans" w:eastAsia="Times New Roman" w:hAnsi="Product Sans" w:cs="Times New Roman"/>
                <w:b/>
                <w:iCs/>
                <w:sz w:val="18"/>
                <w:szCs w:val="18"/>
                <w:lang w:val="en-US"/>
              </w:rPr>
            </w:pPr>
            <w:r w:rsidRPr="004D3676">
              <w:rPr>
                <w:rFonts w:ascii="Product Sans" w:eastAsia="Times New Roman" w:hAnsi="Product Sans" w:cs="Times New Roman"/>
                <w:b/>
                <w:iCs/>
                <w:sz w:val="18"/>
                <w:szCs w:val="18"/>
                <w:lang w:val="en-US"/>
              </w:rPr>
              <w:t>Marital Status</w:t>
            </w:r>
          </w:p>
        </w:tc>
        <w:tc>
          <w:tcPr>
            <w:tcW w:w="480" w:type="pct"/>
            <w:tcBorders>
              <w:left w:val="nil"/>
              <w:bottom w:val="single" w:sz="4" w:space="0" w:color="auto"/>
              <w:right w:val="nil"/>
            </w:tcBorders>
            <w:shd w:val="clear" w:color="auto" w:fill="auto"/>
            <w:vAlign w:val="center"/>
          </w:tcPr>
          <w:p w14:paraId="4F7313FC" w14:textId="77777777" w:rsidR="003A26AE" w:rsidRPr="004D3676" w:rsidRDefault="003A26AE" w:rsidP="00443582">
            <w:pPr>
              <w:spacing w:line="240" w:lineRule="auto"/>
              <w:jc w:val="center"/>
              <w:rPr>
                <w:rFonts w:ascii="Product Sans" w:eastAsia="Times New Roman" w:hAnsi="Product Sans" w:cs="Times New Roman"/>
                <w:b/>
                <w:iCs/>
                <w:sz w:val="18"/>
                <w:szCs w:val="18"/>
                <w:lang w:val="en-US"/>
              </w:rPr>
            </w:pPr>
            <w:r w:rsidRPr="004D3676">
              <w:rPr>
                <w:rFonts w:ascii="Product Sans" w:eastAsia="Times New Roman" w:hAnsi="Product Sans" w:cs="Times New Roman"/>
                <w:b/>
                <w:iCs/>
                <w:sz w:val="18"/>
                <w:szCs w:val="18"/>
                <w:lang w:val="en-US"/>
              </w:rPr>
              <w:t>N</w:t>
            </w:r>
          </w:p>
        </w:tc>
        <w:tc>
          <w:tcPr>
            <w:tcW w:w="546" w:type="pct"/>
            <w:tcBorders>
              <w:left w:val="nil"/>
              <w:bottom w:val="single" w:sz="4" w:space="0" w:color="auto"/>
              <w:right w:val="nil"/>
            </w:tcBorders>
            <w:shd w:val="clear" w:color="auto" w:fill="auto"/>
            <w:vAlign w:val="center"/>
          </w:tcPr>
          <w:p w14:paraId="0CD2775A" w14:textId="5C97F11A" w:rsidR="003A26AE" w:rsidRPr="004D3676" w:rsidRDefault="003A26AE" w:rsidP="00443582">
            <w:pPr>
              <w:spacing w:line="240" w:lineRule="auto"/>
              <w:jc w:val="center"/>
              <w:rPr>
                <w:rFonts w:ascii="Product Sans" w:eastAsia="Times New Roman" w:hAnsi="Product Sans" w:cs="Times New Roman"/>
                <w:b/>
                <w:iCs/>
                <w:sz w:val="18"/>
                <w:szCs w:val="18"/>
                <w:lang w:val="en-US"/>
              </w:rPr>
            </w:pPr>
            <w:r w:rsidRPr="004D3676">
              <w:rPr>
                <w:rFonts w:ascii="Product Sans" w:eastAsia="Times New Roman" w:hAnsi="Product Sans" w:cs="Times New Roman"/>
                <w:b/>
                <w:iCs/>
                <w:sz w:val="18"/>
                <w:szCs w:val="18"/>
                <w:lang w:val="en-US"/>
              </w:rPr>
              <w:t>X</w:t>
            </w:r>
          </w:p>
        </w:tc>
        <w:tc>
          <w:tcPr>
            <w:tcW w:w="547" w:type="pct"/>
            <w:tcBorders>
              <w:left w:val="nil"/>
              <w:bottom w:val="single" w:sz="4" w:space="0" w:color="auto"/>
              <w:right w:val="nil"/>
            </w:tcBorders>
            <w:shd w:val="clear" w:color="auto" w:fill="auto"/>
            <w:vAlign w:val="center"/>
          </w:tcPr>
          <w:p w14:paraId="01397225" w14:textId="02601569" w:rsidR="003A26AE" w:rsidRPr="004D3676" w:rsidRDefault="003A26AE" w:rsidP="00443582">
            <w:pPr>
              <w:spacing w:line="240" w:lineRule="auto"/>
              <w:jc w:val="center"/>
              <w:rPr>
                <w:rFonts w:ascii="Product Sans" w:eastAsia="Times New Roman" w:hAnsi="Product Sans" w:cs="Times New Roman"/>
                <w:b/>
                <w:iCs/>
                <w:sz w:val="18"/>
                <w:szCs w:val="18"/>
                <w:lang w:val="en-US"/>
              </w:rPr>
            </w:pPr>
            <w:r w:rsidRPr="004D3676">
              <w:rPr>
                <w:rFonts w:ascii="Product Sans" w:eastAsia="Times New Roman" w:hAnsi="Product Sans" w:cs="Times New Roman"/>
                <w:b/>
                <w:iCs/>
                <w:sz w:val="18"/>
                <w:szCs w:val="18"/>
                <w:lang w:val="en-US"/>
              </w:rPr>
              <w:t>ss</w:t>
            </w:r>
          </w:p>
        </w:tc>
        <w:tc>
          <w:tcPr>
            <w:tcW w:w="262" w:type="pct"/>
            <w:tcBorders>
              <w:left w:val="nil"/>
              <w:bottom w:val="single" w:sz="4" w:space="0" w:color="auto"/>
              <w:right w:val="nil"/>
            </w:tcBorders>
            <w:shd w:val="clear" w:color="auto" w:fill="auto"/>
            <w:vAlign w:val="center"/>
          </w:tcPr>
          <w:p w14:paraId="13DC9CA2" w14:textId="77777777" w:rsidR="003A26AE" w:rsidRPr="004D3676" w:rsidRDefault="003A26AE" w:rsidP="00443582">
            <w:pPr>
              <w:spacing w:line="240" w:lineRule="auto"/>
              <w:ind w:firstLine="0"/>
              <w:rPr>
                <w:rFonts w:ascii="Product Sans" w:eastAsia="Times New Roman" w:hAnsi="Product Sans" w:cs="Times New Roman"/>
                <w:b/>
                <w:iCs/>
                <w:sz w:val="18"/>
                <w:szCs w:val="18"/>
                <w:lang w:val="en-US"/>
              </w:rPr>
            </w:pPr>
            <w:r w:rsidRPr="004D3676">
              <w:rPr>
                <w:rFonts w:ascii="Product Sans" w:eastAsia="Times New Roman" w:hAnsi="Product Sans" w:cs="Times New Roman"/>
                <w:b/>
                <w:iCs/>
                <w:sz w:val="18"/>
                <w:szCs w:val="18"/>
                <w:lang w:val="en-US"/>
              </w:rPr>
              <w:t>df</w:t>
            </w:r>
          </w:p>
        </w:tc>
        <w:tc>
          <w:tcPr>
            <w:tcW w:w="695" w:type="pct"/>
            <w:tcBorders>
              <w:left w:val="nil"/>
              <w:bottom w:val="single" w:sz="4" w:space="0" w:color="auto"/>
              <w:right w:val="nil"/>
            </w:tcBorders>
            <w:shd w:val="clear" w:color="auto" w:fill="auto"/>
            <w:vAlign w:val="center"/>
          </w:tcPr>
          <w:p w14:paraId="1171A642" w14:textId="77777777" w:rsidR="003A26AE" w:rsidRPr="004D3676" w:rsidRDefault="003A26AE" w:rsidP="00A6358A">
            <w:pPr>
              <w:spacing w:line="240" w:lineRule="auto"/>
              <w:jc w:val="center"/>
              <w:rPr>
                <w:rFonts w:ascii="Product Sans" w:eastAsia="Times New Roman" w:hAnsi="Product Sans" w:cs="Times New Roman"/>
                <w:b/>
                <w:iCs/>
                <w:sz w:val="18"/>
                <w:szCs w:val="18"/>
                <w:lang w:val="en-US"/>
              </w:rPr>
            </w:pPr>
            <w:r w:rsidRPr="004D3676">
              <w:rPr>
                <w:rFonts w:ascii="Product Sans" w:eastAsia="Times New Roman" w:hAnsi="Product Sans" w:cs="Times New Roman"/>
                <w:b/>
                <w:iCs/>
                <w:sz w:val="18"/>
                <w:szCs w:val="18"/>
                <w:lang w:val="en-US"/>
              </w:rPr>
              <w:t>F</w:t>
            </w:r>
          </w:p>
        </w:tc>
        <w:tc>
          <w:tcPr>
            <w:tcW w:w="527" w:type="pct"/>
            <w:tcBorders>
              <w:left w:val="nil"/>
              <w:bottom w:val="single" w:sz="4" w:space="0" w:color="auto"/>
              <w:right w:val="nil"/>
            </w:tcBorders>
            <w:shd w:val="clear" w:color="auto" w:fill="auto"/>
            <w:vAlign w:val="center"/>
          </w:tcPr>
          <w:p w14:paraId="5003E1D1" w14:textId="77777777" w:rsidR="003A26AE" w:rsidRPr="004D3676" w:rsidRDefault="003A26AE" w:rsidP="00A6358A">
            <w:pPr>
              <w:spacing w:line="240" w:lineRule="auto"/>
              <w:jc w:val="center"/>
              <w:rPr>
                <w:rFonts w:ascii="Product Sans" w:eastAsia="Times New Roman" w:hAnsi="Product Sans" w:cs="Times New Roman"/>
                <w:b/>
                <w:iCs/>
                <w:sz w:val="18"/>
                <w:szCs w:val="18"/>
                <w:lang w:val="en-US"/>
              </w:rPr>
            </w:pPr>
            <w:r w:rsidRPr="004D3676">
              <w:rPr>
                <w:rFonts w:ascii="Product Sans" w:eastAsia="Times New Roman" w:hAnsi="Product Sans" w:cs="Times New Roman"/>
                <w:b/>
                <w:iCs/>
                <w:sz w:val="18"/>
                <w:szCs w:val="18"/>
                <w:lang w:val="en-US"/>
              </w:rPr>
              <w:t>p</w:t>
            </w:r>
          </w:p>
        </w:tc>
      </w:tr>
      <w:tr w:rsidR="00443582" w:rsidRPr="004D3676" w14:paraId="01EFCE14" w14:textId="77777777" w:rsidTr="00A6358A">
        <w:trPr>
          <w:trHeight w:val="570"/>
        </w:trPr>
        <w:tc>
          <w:tcPr>
            <w:tcW w:w="1094" w:type="pct"/>
            <w:tcBorders>
              <w:left w:val="nil"/>
              <w:right w:val="nil"/>
            </w:tcBorders>
            <w:shd w:val="clear" w:color="auto" w:fill="auto"/>
            <w:vAlign w:val="center"/>
          </w:tcPr>
          <w:p w14:paraId="1A7F494B" w14:textId="77777777" w:rsidR="003A26AE" w:rsidRPr="004D3676" w:rsidRDefault="003A26AE" w:rsidP="00443582">
            <w:pPr>
              <w:spacing w:line="240" w:lineRule="auto"/>
              <w:ind w:firstLine="0"/>
              <w:jc w:val="left"/>
              <w:rPr>
                <w:rFonts w:ascii="Product Sans" w:eastAsia="Times New Roman" w:hAnsi="Product Sans" w:cs="Times New Roman"/>
                <w:b/>
                <w:iCs/>
                <w:sz w:val="18"/>
                <w:szCs w:val="18"/>
                <w:lang w:val="en-US"/>
              </w:rPr>
            </w:pPr>
            <w:r w:rsidRPr="004D3676">
              <w:rPr>
                <w:rFonts w:ascii="Product Sans" w:eastAsia="Times New Roman" w:hAnsi="Product Sans" w:cs="Times New Roman"/>
                <w:b/>
                <w:iCs/>
                <w:sz w:val="18"/>
                <w:szCs w:val="18"/>
                <w:lang w:val="en-US"/>
              </w:rPr>
              <w:t>Happiness Scale Total Score</w:t>
            </w:r>
          </w:p>
        </w:tc>
        <w:tc>
          <w:tcPr>
            <w:tcW w:w="849" w:type="pct"/>
            <w:tcBorders>
              <w:left w:val="nil"/>
              <w:right w:val="nil"/>
            </w:tcBorders>
            <w:shd w:val="clear" w:color="auto" w:fill="auto"/>
            <w:vAlign w:val="center"/>
          </w:tcPr>
          <w:p w14:paraId="202B94F8" w14:textId="153FD6A0" w:rsidR="003A26AE" w:rsidRPr="004D3676" w:rsidRDefault="003A26AE" w:rsidP="00A6358A">
            <w:pPr>
              <w:pStyle w:val="01Metin"/>
              <w:spacing w:before="0" w:after="0" w:line="276" w:lineRule="auto"/>
              <w:jc w:val="center"/>
              <w:rPr>
                <w:rFonts w:ascii="Product Sans" w:hAnsi="Product Sans"/>
                <w:bCs/>
                <w:iCs/>
                <w:sz w:val="18"/>
                <w:szCs w:val="18"/>
              </w:rPr>
            </w:pPr>
            <w:r w:rsidRPr="004D3676">
              <w:rPr>
                <w:rFonts w:ascii="Product Sans" w:hAnsi="Product Sans"/>
                <w:bCs/>
                <w:iCs/>
                <w:sz w:val="18"/>
                <w:szCs w:val="18"/>
              </w:rPr>
              <w:t>Single</w:t>
            </w:r>
          </w:p>
          <w:p w14:paraId="42FEB5F3" w14:textId="77777777" w:rsidR="003A26AE" w:rsidRPr="004D3676" w:rsidRDefault="003A26AE" w:rsidP="00A6358A">
            <w:pPr>
              <w:pStyle w:val="01Metin"/>
              <w:spacing w:before="0" w:after="0" w:line="276" w:lineRule="auto"/>
              <w:jc w:val="center"/>
              <w:rPr>
                <w:rFonts w:ascii="Product Sans" w:hAnsi="Product Sans"/>
                <w:bCs/>
                <w:iCs/>
                <w:sz w:val="18"/>
                <w:szCs w:val="18"/>
              </w:rPr>
            </w:pPr>
            <w:r w:rsidRPr="004D3676">
              <w:rPr>
                <w:rFonts w:ascii="Product Sans" w:hAnsi="Product Sans"/>
                <w:bCs/>
                <w:iCs/>
                <w:sz w:val="18"/>
                <w:szCs w:val="18"/>
              </w:rPr>
              <w:t>Married</w:t>
            </w:r>
          </w:p>
        </w:tc>
        <w:tc>
          <w:tcPr>
            <w:tcW w:w="480" w:type="pct"/>
            <w:tcBorders>
              <w:left w:val="nil"/>
              <w:right w:val="nil"/>
            </w:tcBorders>
            <w:shd w:val="clear" w:color="auto" w:fill="auto"/>
            <w:vAlign w:val="center"/>
          </w:tcPr>
          <w:p w14:paraId="40970C89" w14:textId="25BA2757" w:rsidR="003A26AE" w:rsidRPr="004D3676" w:rsidRDefault="003A26AE" w:rsidP="00443582">
            <w:pPr>
              <w:spacing w:line="240" w:lineRule="auto"/>
              <w:jc w:val="center"/>
              <w:rPr>
                <w:rFonts w:ascii="Product Sans" w:eastAsia="Times New Roman" w:hAnsi="Product Sans" w:cs="Times New Roman"/>
                <w:bCs/>
                <w:iCs/>
                <w:sz w:val="18"/>
                <w:szCs w:val="18"/>
                <w:lang w:val="en-US"/>
              </w:rPr>
            </w:pPr>
            <w:r w:rsidRPr="004D3676">
              <w:rPr>
                <w:rFonts w:ascii="Product Sans" w:eastAsia="Times New Roman" w:hAnsi="Product Sans" w:cs="Times New Roman"/>
                <w:bCs/>
                <w:iCs/>
                <w:sz w:val="18"/>
                <w:szCs w:val="18"/>
                <w:lang w:val="en-US"/>
              </w:rPr>
              <w:t>220</w:t>
            </w:r>
          </w:p>
          <w:p w14:paraId="7DC8B4C3" w14:textId="71840167" w:rsidR="003A26AE" w:rsidRPr="004D3676" w:rsidRDefault="003A26AE" w:rsidP="00443582">
            <w:pPr>
              <w:spacing w:line="240" w:lineRule="auto"/>
              <w:jc w:val="center"/>
              <w:rPr>
                <w:rFonts w:ascii="Product Sans" w:eastAsia="Times New Roman" w:hAnsi="Product Sans" w:cs="Times New Roman"/>
                <w:bCs/>
                <w:iCs/>
                <w:sz w:val="18"/>
                <w:szCs w:val="18"/>
                <w:lang w:val="en-US"/>
              </w:rPr>
            </w:pPr>
            <w:r w:rsidRPr="004D3676">
              <w:rPr>
                <w:rFonts w:ascii="Product Sans" w:eastAsia="Times New Roman" w:hAnsi="Product Sans" w:cs="Times New Roman"/>
                <w:bCs/>
                <w:iCs/>
                <w:sz w:val="18"/>
                <w:szCs w:val="18"/>
                <w:lang w:val="en-US"/>
              </w:rPr>
              <w:t>193</w:t>
            </w:r>
          </w:p>
        </w:tc>
        <w:tc>
          <w:tcPr>
            <w:tcW w:w="546" w:type="pct"/>
            <w:tcBorders>
              <w:left w:val="nil"/>
              <w:bottom w:val="single" w:sz="4" w:space="0" w:color="auto"/>
              <w:right w:val="nil"/>
            </w:tcBorders>
            <w:shd w:val="clear" w:color="auto" w:fill="auto"/>
            <w:vAlign w:val="center"/>
          </w:tcPr>
          <w:p w14:paraId="17CBAA9B" w14:textId="77777777" w:rsidR="003A26AE" w:rsidRPr="004D3676" w:rsidRDefault="003A26AE" w:rsidP="00443582">
            <w:pPr>
              <w:autoSpaceDE w:val="0"/>
              <w:autoSpaceDN w:val="0"/>
              <w:adjustRightInd w:val="0"/>
              <w:spacing w:line="240" w:lineRule="auto"/>
              <w:jc w:val="center"/>
              <w:rPr>
                <w:rFonts w:ascii="Product Sans" w:eastAsia="Times New Roman" w:hAnsi="Product Sans" w:cs="Times New Roman"/>
                <w:bCs/>
                <w:iCs/>
                <w:sz w:val="18"/>
                <w:szCs w:val="18"/>
                <w:lang w:val="en-US"/>
              </w:rPr>
            </w:pPr>
            <w:r w:rsidRPr="004D3676">
              <w:rPr>
                <w:rFonts w:ascii="Product Sans" w:eastAsia="Times New Roman" w:hAnsi="Product Sans" w:cs="Times New Roman"/>
                <w:bCs/>
                <w:iCs/>
                <w:sz w:val="18"/>
                <w:szCs w:val="18"/>
                <w:lang w:val="en-US"/>
              </w:rPr>
              <w:t>3,72</w:t>
            </w:r>
          </w:p>
          <w:p w14:paraId="7B5CC942" w14:textId="7036D396" w:rsidR="003A26AE" w:rsidRPr="004D3676" w:rsidRDefault="003A26AE" w:rsidP="00443582">
            <w:pPr>
              <w:spacing w:line="240" w:lineRule="auto"/>
              <w:jc w:val="center"/>
              <w:rPr>
                <w:rFonts w:ascii="Product Sans" w:eastAsia="Times New Roman" w:hAnsi="Product Sans" w:cs="Times New Roman"/>
                <w:bCs/>
                <w:iCs/>
                <w:sz w:val="18"/>
                <w:szCs w:val="18"/>
                <w:lang w:val="en-US"/>
              </w:rPr>
            </w:pPr>
            <w:r w:rsidRPr="004D3676">
              <w:rPr>
                <w:rFonts w:ascii="Product Sans" w:eastAsia="Times New Roman" w:hAnsi="Product Sans" w:cs="Times New Roman"/>
                <w:bCs/>
                <w:iCs/>
                <w:sz w:val="18"/>
                <w:szCs w:val="18"/>
                <w:lang w:val="en-US"/>
              </w:rPr>
              <w:t>3,91</w:t>
            </w:r>
          </w:p>
        </w:tc>
        <w:tc>
          <w:tcPr>
            <w:tcW w:w="547" w:type="pct"/>
            <w:tcBorders>
              <w:left w:val="nil"/>
              <w:bottom w:val="single" w:sz="4" w:space="0" w:color="auto"/>
              <w:right w:val="nil"/>
            </w:tcBorders>
            <w:shd w:val="clear" w:color="auto" w:fill="auto"/>
            <w:vAlign w:val="center"/>
          </w:tcPr>
          <w:p w14:paraId="31A1D7B9" w14:textId="77777777" w:rsidR="003A26AE" w:rsidRPr="004D3676" w:rsidRDefault="003A26AE" w:rsidP="00443582">
            <w:pPr>
              <w:spacing w:line="240" w:lineRule="auto"/>
              <w:jc w:val="center"/>
              <w:rPr>
                <w:rFonts w:ascii="Product Sans" w:eastAsia="Times New Roman" w:hAnsi="Product Sans" w:cs="Times New Roman"/>
                <w:bCs/>
                <w:iCs/>
                <w:sz w:val="18"/>
                <w:szCs w:val="18"/>
                <w:lang w:val="en-US"/>
              </w:rPr>
            </w:pPr>
            <w:r w:rsidRPr="004D3676">
              <w:rPr>
                <w:rFonts w:ascii="Product Sans" w:eastAsia="Times New Roman" w:hAnsi="Product Sans" w:cs="Times New Roman"/>
                <w:bCs/>
                <w:iCs/>
                <w:sz w:val="18"/>
                <w:szCs w:val="18"/>
                <w:lang w:val="en-US"/>
              </w:rPr>
              <w:t>,848</w:t>
            </w:r>
          </w:p>
          <w:p w14:paraId="28DD9984" w14:textId="77777777" w:rsidR="003A26AE" w:rsidRPr="004D3676" w:rsidRDefault="003A26AE" w:rsidP="00443582">
            <w:pPr>
              <w:spacing w:line="240" w:lineRule="auto"/>
              <w:jc w:val="center"/>
              <w:rPr>
                <w:rFonts w:ascii="Product Sans" w:eastAsia="Times New Roman" w:hAnsi="Product Sans" w:cs="Times New Roman"/>
                <w:bCs/>
                <w:iCs/>
                <w:sz w:val="18"/>
                <w:szCs w:val="18"/>
                <w:lang w:val="en-US"/>
              </w:rPr>
            </w:pPr>
            <w:r w:rsidRPr="004D3676">
              <w:rPr>
                <w:rFonts w:ascii="Product Sans" w:eastAsia="Times New Roman" w:hAnsi="Product Sans" w:cs="Times New Roman"/>
                <w:bCs/>
                <w:iCs/>
                <w:sz w:val="18"/>
                <w:szCs w:val="18"/>
                <w:lang w:val="en-US"/>
              </w:rPr>
              <w:t>,594</w:t>
            </w:r>
          </w:p>
        </w:tc>
        <w:tc>
          <w:tcPr>
            <w:tcW w:w="262" w:type="pct"/>
            <w:tcBorders>
              <w:left w:val="nil"/>
              <w:bottom w:val="single" w:sz="4" w:space="0" w:color="auto"/>
              <w:right w:val="nil"/>
            </w:tcBorders>
            <w:shd w:val="clear" w:color="auto" w:fill="auto"/>
            <w:vAlign w:val="center"/>
          </w:tcPr>
          <w:p w14:paraId="4EB12A47" w14:textId="6DE9C9F2" w:rsidR="003A26AE" w:rsidRPr="004D3676" w:rsidRDefault="003A26AE" w:rsidP="00A6358A">
            <w:pPr>
              <w:spacing w:line="240" w:lineRule="auto"/>
              <w:ind w:firstLine="0"/>
              <w:rPr>
                <w:rFonts w:ascii="Product Sans" w:eastAsia="Times New Roman" w:hAnsi="Product Sans" w:cs="Times New Roman"/>
                <w:bCs/>
                <w:iCs/>
                <w:sz w:val="18"/>
                <w:szCs w:val="18"/>
                <w:lang w:val="en-US"/>
              </w:rPr>
            </w:pPr>
            <w:r w:rsidRPr="004D3676">
              <w:rPr>
                <w:rFonts w:ascii="Product Sans" w:eastAsia="Times New Roman" w:hAnsi="Product Sans" w:cs="Times New Roman"/>
                <w:bCs/>
                <w:iCs/>
                <w:sz w:val="18"/>
                <w:szCs w:val="18"/>
                <w:lang w:val="en-US"/>
              </w:rPr>
              <w:t>4</w:t>
            </w:r>
          </w:p>
        </w:tc>
        <w:tc>
          <w:tcPr>
            <w:tcW w:w="695" w:type="pct"/>
            <w:tcBorders>
              <w:left w:val="nil"/>
              <w:bottom w:val="single" w:sz="4" w:space="0" w:color="auto"/>
              <w:right w:val="nil"/>
            </w:tcBorders>
            <w:shd w:val="clear" w:color="auto" w:fill="auto"/>
            <w:vAlign w:val="center"/>
          </w:tcPr>
          <w:p w14:paraId="06E91D1A" w14:textId="643BC1F6" w:rsidR="003A26AE" w:rsidRPr="004D3676" w:rsidRDefault="003A26AE" w:rsidP="00A6358A">
            <w:pPr>
              <w:spacing w:line="240" w:lineRule="auto"/>
              <w:ind w:firstLine="0"/>
              <w:jc w:val="center"/>
              <w:rPr>
                <w:rFonts w:ascii="Product Sans" w:eastAsia="Times New Roman" w:hAnsi="Product Sans" w:cs="Times New Roman"/>
                <w:bCs/>
                <w:iCs/>
                <w:sz w:val="18"/>
                <w:szCs w:val="18"/>
                <w:lang w:val="en-US"/>
              </w:rPr>
            </w:pPr>
            <w:r w:rsidRPr="004D3676">
              <w:rPr>
                <w:rFonts w:ascii="Product Sans" w:eastAsia="Times New Roman" w:hAnsi="Product Sans" w:cs="Times New Roman"/>
                <w:bCs/>
                <w:iCs/>
                <w:sz w:val="18"/>
                <w:szCs w:val="18"/>
                <w:lang w:val="en-US"/>
              </w:rPr>
              <w:t>31,957</w:t>
            </w:r>
          </w:p>
        </w:tc>
        <w:tc>
          <w:tcPr>
            <w:tcW w:w="527" w:type="pct"/>
            <w:tcBorders>
              <w:left w:val="nil"/>
              <w:bottom w:val="single" w:sz="4" w:space="0" w:color="auto"/>
              <w:right w:val="nil"/>
            </w:tcBorders>
            <w:shd w:val="clear" w:color="auto" w:fill="auto"/>
            <w:vAlign w:val="center"/>
          </w:tcPr>
          <w:p w14:paraId="0FF69647" w14:textId="0AD85562" w:rsidR="003A26AE" w:rsidRPr="004D3676" w:rsidRDefault="003A26AE" w:rsidP="00A6358A">
            <w:pPr>
              <w:spacing w:line="240" w:lineRule="auto"/>
              <w:ind w:firstLine="0"/>
              <w:jc w:val="center"/>
              <w:rPr>
                <w:rFonts w:ascii="Product Sans" w:eastAsia="Times New Roman" w:hAnsi="Product Sans" w:cs="Times New Roman"/>
                <w:b/>
                <w:iCs/>
                <w:sz w:val="18"/>
                <w:szCs w:val="18"/>
                <w:lang w:val="en-US"/>
              </w:rPr>
            </w:pPr>
            <w:r w:rsidRPr="004D3676">
              <w:rPr>
                <w:rFonts w:ascii="Product Sans" w:eastAsia="Times New Roman" w:hAnsi="Product Sans" w:cs="Times New Roman"/>
                <w:b/>
                <w:iCs/>
                <w:sz w:val="18"/>
                <w:szCs w:val="18"/>
                <w:lang w:val="en-US"/>
              </w:rPr>
              <w:t>0,01</w:t>
            </w:r>
          </w:p>
        </w:tc>
      </w:tr>
    </w:tbl>
    <w:p w14:paraId="67C19627" w14:textId="77777777" w:rsidR="003A26AE" w:rsidRPr="004D3676" w:rsidRDefault="003A26AE" w:rsidP="003A26AE">
      <w:pPr>
        <w:pStyle w:val="01Metin"/>
        <w:sectPr w:rsidR="003A26AE" w:rsidRPr="004D3676" w:rsidSect="00D22704">
          <w:type w:val="continuous"/>
          <w:pgSz w:w="11907" w:h="16839" w:code="9"/>
          <w:pgMar w:top="1418" w:right="1418" w:bottom="1418" w:left="1418" w:header="720" w:footer="720" w:gutter="0"/>
          <w:cols w:space="720"/>
          <w:docGrid w:linePitch="360"/>
        </w:sectPr>
      </w:pPr>
    </w:p>
    <w:p w14:paraId="08AA3B8D" w14:textId="77777777" w:rsidR="003A26AE" w:rsidRPr="004D3676" w:rsidRDefault="003A26AE" w:rsidP="0039789A">
      <w:pPr>
        <w:pStyle w:val="NormalWeb"/>
        <w:spacing w:before="120" w:beforeAutospacing="0" w:after="120" w:afterAutospacing="0" w:line="276" w:lineRule="auto"/>
        <w:ind w:firstLine="284"/>
        <w:jc w:val="both"/>
        <w:rPr>
          <w:rFonts w:ascii="Product Sans" w:eastAsia="Trebuchet MS" w:hAnsi="Product Sans" w:cs="Adobe Devanagari"/>
          <w:bCs/>
          <w:sz w:val="18"/>
          <w:lang w:val="en-US" w:eastAsia="en-US"/>
        </w:rPr>
      </w:pPr>
      <w:r w:rsidRPr="004D3676">
        <w:rPr>
          <w:rFonts w:ascii="Product Sans" w:eastAsia="Trebuchet MS" w:hAnsi="Product Sans" w:cs="Adobe Devanagari"/>
          <w:bCs/>
          <w:sz w:val="18"/>
          <w:lang w:val="en-US" w:eastAsia="en-US"/>
        </w:rPr>
        <w:lastRenderedPageBreak/>
        <w:t>According to Table 6, a significant difference was found between the marital status variable and happiness perceptions of the fans (p&lt;0.05). As a result of the analyses, it was determined that married fans had higher happiness levels than single fans.</w:t>
      </w:r>
    </w:p>
    <w:p w14:paraId="05BB517D" w14:textId="77777777" w:rsidR="003A26AE" w:rsidRPr="004D3676" w:rsidRDefault="003A26AE" w:rsidP="003A26AE">
      <w:pPr>
        <w:pStyle w:val="01Metin"/>
        <w:spacing w:before="0" w:after="0"/>
        <w:sectPr w:rsidR="003A26AE" w:rsidRPr="004D3676" w:rsidSect="00D22704">
          <w:type w:val="continuous"/>
          <w:pgSz w:w="11907" w:h="16839" w:code="9"/>
          <w:pgMar w:top="1418" w:right="1418" w:bottom="1418" w:left="1418" w:header="720" w:footer="720" w:gutter="0"/>
          <w:cols w:space="720"/>
          <w:docGrid w:linePitch="360"/>
        </w:sectPr>
      </w:pPr>
    </w:p>
    <w:p w14:paraId="7E31E3E6" w14:textId="77777777" w:rsidR="003A26AE" w:rsidRPr="004D3676" w:rsidRDefault="003A26AE" w:rsidP="00443582">
      <w:pPr>
        <w:pStyle w:val="01Metin"/>
        <w:rPr>
          <w:rFonts w:ascii="Product Sans" w:eastAsia="Trebuchet MS" w:hAnsi="Product Sans" w:cs="Adobe Devanagari"/>
          <w:bCs/>
          <w:sz w:val="18"/>
          <w:szCs w:val="24"/>
        </w:rPr>
      </w:pPr>
      <w:r w:rsidRPr="004D3676">
        <w:rPr>
          <w:rFonts w:ascii="Product Sans" w:eastAsia="Trebuchet MS" w:hAnsi="Product Sans" w:cs="Adobe Devanagari"/>
          <w:b/>
          <w:sz w:val="18"/>
          <w:szCs w:val="24"/>
        </w:rPr>
        <w:lastRenderedPageBreak/>
        <w:t>Table 7.</w:t>
      </w:r>
      <w:r w:rsidRPr="004D3676">
        <w:rPr>
          <w:rFonts w:ascii="Product Sans" w:eastAsia="Trebuchet MS" w:hAnsi="Product Sans" w:cs="Adobe Devanagari"/>
          <w:bCs/>
          <w:sz w:val="18"/>
          <w:szCs w:val="24"/>
        </w:rPr>
        <w:t xml:space="preserve"> Independent Sample t Test Analysis Results Regarding the Spectator-Based Sports Team Scale According to the Marital Status Variable of the Fans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7"/>
        <w:gridCol w:w="1338"/>
        <w:gridCol w:w="862"/>
        <w:gridCol w:w="929"/>
        <w:gridCol w:w="1069"/>
        <w:gridCol w:w="691"/>
        <w:gridCol w:w="1206"/>
        <w:gridCol w:w="929"/>
      </w:tblGrid>
      <w:tr w:rsidR="003A26AE" w:rsidRPr="004D3676" w14:paraId="0B78CC8F" w14:textId="77777777" w:rsidTr="00A6358A">
        <w:trPr>
          <w:trHeight w:val="271"/>
        </w:trPr>
        <w:tc>
          <w:tcPr>
            <w:tcW w:w="1128" w:type="pct"/>
            <w:tcBorders>
              <w:left w:val="nil"/>
              <w:bottom w:val="single" w:sz="4" w:space="0" w:color="auto"/>
              <w:right w:val="nil"/>
            </w:tcBorders>
            <w:shd w:val="clear" w:color="auto" w:fill="auto"/>
            <w:vAlign w:val="center"/>
          </w:tcPr>
          <w:p w14:paraId="5B00F74C" w14:textId="77777777" w:rsidR="003A26AE" w:rsidRPr="004D3676" w:rsidRDefault="003A26AE" w:rsidP="00A6358A">
            <w:pPr>
              <w:pStyle w:val="01Metin"/>
              <w:spacing w:before="0" w:after="0" w:line="276" w:lineRule="auto"/>
              <w:jc w:val="left"/>
              <w:rPr>
                <w:rFonts w:ascii="Product Sans" w:hAnsi="Product Sans"/>
                <w:b/>
                <w:iCs/>
                <w:sz w:val="18"/>
                <w:szCs w:val="18"/>
              </w:rPr>
            </w:pPr>
            <w:r w:rsidRPr="004D3676">
              <w:rPr>
                <w:rFonts w:ascii="Product Sans" w:hAnsi="Product Sans"/>
                <w:b/>
                <w:iCs/>
                <w:sz w:val="18"/>
                <w:szCs w:val="18"/>
              </w:rPr>
              <w:t>Spectator Based Sport Team Scale</w:t>
            </w:r>
          </w:p>
        </w:tc>
        <w:tc>
          <w:tcPr>
            <w:tcW w:w="737" w:type="pct"/>
            <w:tcBorders>
              <w:left w:val="nil"/>
              <w:bottom w:val="single" w:sz="4" w:space="0" w:color="auto"/>
              <w:right w:val="nil"/>
            </w:tcBorders>
            <w:shd w:val="clear" w:color="auto" w:fill="auto"/>
            <w:vAlign w:val="center"/>
          </w:tcPr>
          <w:p w14:paraId="4F1C0B7B" w14:textId="77777777" w:rsidR="003A26AE" w:rsidRPr="004D3676" w:rsidRDefault="003A26AE" w:rsidP="00A6358A">
            <w:pPr>
              <w:pStyle w:val="01Metin"/>
              <w:spacing w:before="0" w:after="0" w:line="276" w:lineRule="auto"/>
              <w:jc w:val="center"/>
              <w:rPr>
                <w:rFonts w:ascii="Product Sans" w:hAnsi="Product Sans"/>
                <w:b/>
                <w:iCs/>
                <w:sz w:val="18"/>
                <w:szCs w:val="18"/>
              </w:rPr>
            </w:pPr>
            <w:r w:rsidRPr="004D3676">
              <w:rPr>
                <w:rFonts w:ascii="Product Sans" w:hAnsi="Product Sans"/>
                <w:b/>
                <w:iCs/>
                <w:sz w:val="18"/>
                <w:szCs w:val="18"/>
              </w:rPr>
              <w:t>Marital Status</w:t>
            </w:r>
          </w:p>
        </w:tc>
        <w:tc>
          <w:tcPr>
            <w:tcW w:w="475" w:type="pct"/>
            <w:tcBorders>
              <w:left w:val="nil"/>
              <w:bottom w:val="single" w:sz="4" w:space="0" w:color="auto"/>
              <w:right w:val="nil"/>
            </w:tcBorders>
            <w:shd w:val="clear" w:color="auto" w:fill="auto"/>
            <w:vAlign w:val="center"/>
          </w:tcPr>
          <w:p w14:paraId="01F1449B" w14:textId="77777777" w:rsidR="003A26AE" w:rsidRPr="004D3676" w:rsidRDefault="003A26AE" w:rsidP="00A6358A">
            <w:pPr>
              <w:pStyle w:val="01Metin"/>
              <w:spacing w:before="0" w:after="0" w:line="276" w:lineRule="auto"/>
              <w:jc w:val="center"/>
              <w:rPr>
                <w:rFonts w:ascii="Product Sans" w:hAnsi="Product Sans"/>
                <w:b/>
                <w:iCs/>
                <w:sz w:val="18"/>
                <w:szCs w:val="18"/>
              </w:rPr>
            </w:pPr>
            <w:r w:rsidRPr="004D3676">
              <w:rPr>
                <w:rFonts w:ascii="Product Sans" w:hAnsi="Product Sans"/>
                <w:b/>
                <w:iCs/>
                <w:sz w:val="18"/>
                <w:szCs w:val="18"/>
              </w:rPr>
              <w:t>N</w:t>
            </w:r>
          </w:p>
        </w:tc>
        <w:tc>
          <w:tcPr>
            <w:tcW w:w="512" w:type="pct"/>
            <w:tcBorders>
              <w:left w:val="nil"/>
              <w:bottom w:val="single" w:sz="4" w:space="0" w:color="auto"/>
              <w:right w:val="nil"/>
            </w:tcBorders>
            <w:shd w:val="clear" w:color="auto" w:fill="auto"/>
            <w:vAlign w:val="center"/>
          </w:tcPr>
          <w:p w14:paraId="1FE19666" w14:textId="778D46D9" w:rsidR="003A26AE" w:rsidRPr="004D3676" w:rsidRDefault="003A26AE" w:rsidP="00A6358A">
            <w:pPr>
              <w:pStyle w:val="01Metin"/>
              <w:spacing w:before="0" w:after="0" w:line="276" w:lineRule="auto"/>
              <w:jc w:val="center"/>
              <w:rPr>
                <w:rFonts w:ascii="Product Sans" w:hAnsi="Product Sans"/>
                <w:b/>
                <w:iCs/>
                <w:sz w:val="18"/>
                <w:szCs w:val="18"/>
              </w:rPr>
            </w:pPr>
            <w:r w:rsidRPr="004D3676">
              <w:rPr>
                <w:rFonts w:ascii="Product Sans" w:hAnsi="Product Sans"/>
                <w:b/>
                <w:iCs/>
                <w:sz w:val="18"/>
                <w:szCs w:val="18"/>
              </w:rPr>
              <w:t>X</w:t>
            </w:r>
          </w:p>
        </w:tc>
        <w:tc>
          <w:tcPr>
            <w:tcW w:w="589" w:type="pct"/>
            <w:tcBorders>
              <w:left w:val="nil"/>
              <w:bottom w:val="single" w:sz="4" w:space="0" w:color="auto"/>
              <w:right w:val="nil"/>
            </w:tcBorders>
            <w:shd w:val="clear" w:color="auto" w:fill="auto"/>
            <w:vAlign w:val="center"/>
          </w:tcPr>
          <w:p w14:paraId="2C53815A" w14:textId="2850577C" w:rsidR="003A26AE" w:rsidRPr="004D3676" w:rsidRDefault="003A26AE" w:rsidP="00A6358A">
            <w:pPr>
              <w:pStyle w:val="01Metin"/>
              <w:spacing w:before="0" w:after="0" w:line="276" w:lineRule="auto"/>
              <w:jc w:val="center"/>
              <w:rPr>
                <w:rFonts w:ascii="Product Sans" w:hAnsi="Product Sans"/>
                <w:b/>
                <w:iCs/>
                <w:sz w:val="18"/>
                <w:szCs w:val="18"/>
              </w:rPr>
            </w:pPr>
            <w:r w:rsidRPr="004D3676">
              <w:rPr>
                <w:rFonts w:ascii="Product Sans" w:hAnsi="Product Sans"/>
                <w:b/>
                <w:iCs/>
                <w:sz w:val="18"/>
                <w:szCs w:val="18"/>
              </w:rPr>
              <w:t>ss</w:t>
            </w:r>
          </w:p>
        </w:tc>
        <w:tc>
          <w:tcPr>
            <w:tcW w:w="381" w:type="pct"/>
            <w:tcBorders>
              <w:left w:val="nil"/>
              <w:bottom w:val="single" w:sz="4" w:space="0" w:color="auto"/>
              <w:right w:val="nil"/>
            </w:tcBorders>
            <w:shd w:val="clear" w:color="auto" w:fill="auto"/>
            <w:vAlign w:val="center"/>
          </w:tcPr>
          <w:p w14:paraId="1A963051" w14:textId="77777777" w:rsidR="003A26AE" w:rsidRPr="004D3676" w:rsidRDefault="003A26AE" w:rsidP="00A6358A">
            <w:pPr>
              <w:pStyle w:val="01Metin"/>
              <w:spacing w:before="0" w:after="0" w:line="276" w:lineRule="auto"/>
              <w:jc w:val="center"/>
              <w:rPr>
                <w:rFonts w:ascii="Product Sans" w:hAnsi="Product Sans"/>
                <w:b/>
                <w:iCs/>
                <w:sz w:val="18"/>
                <w:szCs w:val="18"/>
              </w:rPr>
            </w:pPr>
            <w:r w:rsidRPr="004D3676">
              <w:rPr>
                <w:rFonts w:ascii="Product Sans" w:hAnsi="Product Sans"/>
                <w:b/>
                <w:iCs/>
                <w:sz w:val="18"/>
                <w:szCs w:val="18"/>
              </w:rPr>
              <w:t>df</w:t>
            </w:r>
          </w:p>
        </w:tc>
        <w:tc>
          <w:tcPr>
            <w:tcW w:w="665" w:type="pct"/>
            <w:tcBorders>
              <w:left w:val="nil"/>
              <w:bottom w:val="single" w:sz="4" w:space="0" w:color="auto"/>
              <w:right w:val="nil"/>
            </w:tcBorders>
            <w:shd w:val="clear" w:color="auto" w:fill="auto"/>
            <w:vAlign w:val="center"/>
          </w:tcPr>
          <w:p w14:paraId="0EC84601" w14:textId="77777777" w:rsidR="003A26AE" w:rsidRPr="004D3676" w:rsidRDefault="003A26AE" w:rsidP="00A6358A">
            <w:pPr>
              <w:pStyle w:val="01Metin"/>
              <w:spacing w:before="0" w:after="0" w:line="276" w:lineRule="auto"/>
              <w:jc w:val="center"/>
              <w:rPr>
                <w:rFonts w:ascii="Product Sans" w:hAnsi="Product Sans"/>
                <w:b/>
                <w:iCs/>
                <w:sz w:val="18"/>
                <w:szCs w:val="18"/>
              </w:rPr>
            </w:pPr>
            <w:r w:rsidRPr="004D3676">
              <w:rPr>
                <w:rFonts w:ascii="Product Sans" w:hAnsi="Product Sans"/>
                <w:b/>
                <w:iCs/>
                <w:sz w:val="18"/>
                <w:szCs w:val="18"/>
              </w:rPr>
              <w:t>F</w:t>
            </w:r>
          </w:p>
        </w:tc>
        <w:tc>
          <w:tcPr>
            <w:tcW w:w="512" w:type="pct"/>
            <w:tcBorders>
              <w:left w:val="nil"/>
              <w:bottom w:val="single" w:sz="4" w:space="0" w:color="auto"/>
              <w:right w:val="nil"/>
            </w:tcBorders>
            <w:shd w:val="clear" w:color="auto" w:fill="auto"/>
            <w:vAlign w:val="center"/>
          </w:tcPr>
          <w:p w14:paraId="34325F25" w14:textId="77777777" w:rsidR="003A26AE" w:rsidRPr="004D3676" w:rsidRDefault="003A26AE" w:rsidP="00A6358A">
            <w:pPr>
              <w:pStyle w:val="01Metin"/>
              <w:spacing w:before="0" w:after="0" w:line="276" w:lineRule="auto"/>
              <w:jc w:val="center"/>
              <w:rPr>
                <w:rFonts w:ascii="Product Sans" w:hAnsi="Product Sans"/>
                <w:b/>
                <w:iCs/>
                <w:sz w:val="18"/>
                <w:szCs w:val="18"/>
              </w:rPr>
            </w:pPr>
            <w:r w:rsidRPr="004D3676">
              <w:rPr>
                <w:rFonts w:ascii="Product Sans" w:hAnsi="Product Sans"/>
                <w:b/>
                <w:iCs/>
                <w:sz w:val="18"/>
                <w:szCs w:val="18"/>
              </w:rPr>
              <w:t>p</w:t>
            </w:r>
          </w:p>
        </w:tc>
      </w:tr>
      <w:tr w:rsidR="003A26AE" w:rsidRPr="004D3676" w14:paraId="2971F980" w14:textId="77777777" w:rsidTr="00A6358A">
        <w:trPr>
          <w:trHeight w:val="345"/>
        </w:trPr>
        <w:tc>
          <w:tcPr>
            <w:tcW w:w="1128" w:type="pct"/>
            <w:tcBorders>
              <w:left w:val="nil"/>
              <w:bottom w:val="single" w:sz="4" w:space="0" w:color="auto"/>
              <w:right w:val="nil"/>
            </w:tcBorders>
            <w:shd w:val="clear" w:color="auto" w:fill="auto"/>
            <w:vAlign w:val="center"/>
          </w:tcPr>
          <w:p w14:paraId="344C53AE" w14:textId="77777777" w:rsidR="003A26AE" w:rsidRPr="004D3676" w:rsidRDefault="003A26AE" w:rsidP="00A6358A">
            <w:pPr>
              <w:pStyle w:val="01Metin"/>
              <w:spacing w:before="0" w:after="0" w:line="276" w:lineRule="auto"/>
              <w:jc w:val="left"/>
              <w:rPr>
                <w:rFonts w:ascii="Product Sans" w:hAnsi="Product Sans"/>
                <w:b/>
                <w:iCs/>
                <w:sz w:val="18"/>
                <w:szCs w:val="18"/>
              </w:rPr>
            </w:pPr>
            <w:r w:rsidRPr="004D3676">
              <w:rPr>
                <w:rFonts w:ascii="Product Sans" w:hAnsi="Product Sans"/>
                <w:b/>
                <w:iCs/>
                <w:sz w:val="18"/>
                <w:szCs w:val="18"/>
              </w:rPr>
              <w:t>Team performance</w:t>
            </w:r>
          </w:p>
        </w:tc>
        <w:tc>
          <w:tcPr>
            <w:tcW w:w="737" w:type="pct"/>
            <w:tcBorders>
              <w:left w:val="nil"/>
              <w:bottom w:val="single" w:sz="4" w:space="0" w:color="auto"/>
              <w:right w:val="nil"/>
            </w:tcBorders>
            <w:shd w:val="clear" w:color="auto" w:fill="auto"/>
            <w:vAlign w:val="center"/>
          </w:tcPr>
          <w:p w14:paraId="6F3309DB" w14:textId="2D390372" w:rsidR="003A26AE" w:rsidRPr="004D3676" w:rsidRDefault="003A26AE" w:rsidP="00A6358A">
            <w:pPr>
              <w:pStyle w:val="01Metin"/>
              <w:spacing w:before="0" w:after="0" w:line="276" w:lineRule="auto"/>
              <w:jc w:val="center"/>
              <w:rPr>
                <w:rFonts w:ascii="Product Sans" w:hAnsi="Product Sans"/>
                <w:bCs/>
                <w:iCs/>
                <w:sz w:val="18"/>
                <w:szCs w:val="18"/>
              </w:rPr>
            </w:pPr>
            <w:r w:rsidRPr="004D3676">
              <w:rPr>
                <w:rFonts w:ascii="Product Sans" w:hAnsi="Product Sans"/>
                <w:bCs/>
                <w:iCs/>
                <w:sz w:val="18"/>
                <w:szCs w:val="18"/>
              </w:rPr>
              <w:t>Single</w:t>
            </w:r>
          </w:p>
          <w:p w14:paraId="140E19FC" w14:textId="77777777" w:rsidR="003A26AE" w:rsidRPr="004D3676" w:rsidRDefault="003A26AE" w:rsidP="00A6358A">
            <w:pPr>
              <w:pStyle w:val="01Metin"/>
              <w:spacing w:before="0" w:after="0" w:line="276" w:lineRule="auto"/>
              <w:jc w:val="center"/>
              <w:rPr>
                <w:rFonts w:ascii="Product Sans" w:hAnsi="Product Sans"/>
                <w:bCs/>
                <w:iCs/>
                <w:sz w:val="18"/>
                <w:szCs w:val="18"/>
              </w:rPr>
            </w:pPr>
            <w:r w:rsidRPr="004D3676">
              <w:rPr>
                <w:rFonts w:ascii="Product Sans" w:hAnsi="Product Sans"/>
                <w:bCs/>
                <w:iCs/>
                <w:sz w:val="18"/>
                <w:szCs w:val="18"/>
              </w:rPr>
              <w:t>Married</w:t>
            </w:r>
          </w:p>
        </w:tc>
        <w:tc>
          <w:tcPr>
            <w:tcW w:w="475" w:type="pct"/>
            <w:tcBorders>
              <w:left w:val="nil"/>
              <w:bottom w:val="single" w:sz="4" w:space="0" w:color="auto"/>
              <w:right w:val="nil"/>
            </w:tcBorders>
            <w:shd w:val="clear" w:color="auto" w:fill="auto"/>
            <w:vAlign w:val="center"/>
          </w:tcPr>
          <w:p w14:paraId="7C07A2F3" w14:textId="77777777" w:rsidR="003A26AE" w:rsidRPr="004D3676" w:rsidRDefault="003A26AE" w:rsidP="00A6358A">
            <w:pPr>
              <w:pStyle w:val="01Metin"/>
              <w:spacing w:before="0" w:after="0" w:line="276" w:lineRule="auto"/>
              <w:jc w:val="center"/>
              <w:rPr>
                <w:rFonts w:ascii="Product Sans" w:hAnsi="Product Sans"/>
                <w:bCs/>
                <w:iCs/>
                <w:sz w:val="18"/>
                <w:szCs w:val="18"/>
              </w:rPr>
            </w:pPr>
            <w:r w:rsidRPr="004D3676">
              <w:rPr>
                <w:rFonts w:ascii="Product Sans" w:hAnsi="Product Sans"/>
                <w:bCs/>
                <w:iCs/>
                <w:sz w:val="18"/>
                <w:szCs w:val="18"/>
              </w:rPr>
              <w:t>220</w:t>
            </w:r>
          </w:p>
          <w:p w14:paraId="4C032C47" w14:textId="77777777" w:rsidR="003A26AE" w:rsidRPr="004D3676" w:rsidRDefault="003A26AE" w:rsidP="00A6358A">
            <w:pPr>
              <w:pStyle w:val="01Metin"/>
              <w:spacing w:before="0" w:after="0" w:line="276" w:lineRule="auto"/>
              <w:jc w:val="center"/>
              <w:rPr>
                <w:rFonts w:ascii="Product Sans" w:hAnsi="Product Sans"/>
                <w:bCs/>
                <w:iCs/>
                <w:sz w:val="18"/>
                <w:szCs w:val="18"/>
              </w:rPr>
            </w:pPr>
            <w:r w:rsidRPr="004D3676">
              <w:rPr>
                <w:rFonts w:ascii="Product Sans" w:hAnsi="Product Sans"/>
                <w:bCs/>
                <w:iCs/>
                <w:sz w:val="18"/>
                <w:szCs w:val="18"/>
              </w:rPr>
              <w:t>193</w:t>
            </w:r>
          </w:p>
        </w:tc>
        <w:tc>
          <w:tcPr>
            <w:tcW w:w="512" w:type="pct"/>
            <w:tcBorders>
              <w:left w:val="nil"/>
              <w:bottom w:val="single" w:sz="4" w:space="0" w:color="auto"/>
              <w:right w:val="nil"/>
            </w:tcBorders>
            <w:shd w:val="clear" w:color="auto" w:fill="auto"/>
            <w:vAlign w:val="center"/>
          </w:tcPr>
          <w:p w14:paraId="30C67E21" w14:textId="77777777" w:rsidR="003A26AE" w:rsidRPr="004D3676" w:rsidRDefault="003A26AE" w:rsidP="00A6358A">
            <w:pPr>
              <w:pStyle w:val="01Metin"/>
              <w:spacing w:before="0" w:after="0" w:line="276" w:lineRule="auto"/>
              <w:jc w:val="center"/>
              <w:rPr>
                <w:rFonts w:ascii="Product Sans" w:hAnsi="Product Sans"/>
                <w:bCs/>
                <w:iCs/>
                <w:sz w:val="18"/>
                <w:szCs w:val="18"/>
              </w:rPr>
            </w:pPr>
            <w:r w:rsidRPr="004D3676">
              <w:rPr>
                <w:rFonts w:ascii="Product Sans" w:hAnsi="Product Sans"/>
                <w:bCs/>
                <w:iCs/>
                <w:sz w:val="18"/>
                <w:szCs w:val="18"/>
              </w:rPr>
              <w:t>3,28</w:t>
            </w:r>
          </w:p>
          <w:p w14:paraId="49E185C3" w14:textId="77777777" w:rsidR="003A26AE" w:rsidRPr="004D3676" w:rsidRDefault="003A26AE" w:rsidP="00A6358A">
            <w:pPr>
              <w:pStyle w:val="01Metin"/>
              <w:spacing w:before="0" w:after="0" w:line="276" w:lineRule="auto"/>
              <w:jc w:val="center"/>
              <w:rPr>
                <w:rFonts w:ascii="Product Sans" w:hAnsi="Product Sans"/>
                <w:bCs/>
                <w:iCs/>
                <w:sz w:val="18"/>
                <w:szCs w:val="18"/>
              </w:rPr>
            </w:pPr>
            <w:r w:rsidRPr="004D3676">
              <w:rPr>
                <w:rFonts w:ascii="Product Sans" w:hAnsi="Product Sans"/>
                <w:bCs/>
                <w:iCs/>
                <w:sz w:val="18"/>
                <w:szCs w:val="18"/>
              </w:rPr>
              <w:t>3,62</w:t>
            </w:r>
          </w:p>
        </w:tc>
        <w:tc>
          <w:tcPr>
            <w:tcW w:w="589" w:type="pct"/>
            <w:tcBorders>
              <w:left w:val="nil"/>
              <w:bottom w:val="single" w:sz="4" w:space="0" w:color="auto"/>
              <w:right w:val="nil"/>
            </w:tcBorders>
            <w:shd w:val="clear" w:color="auto" w:fill="auto"/>
            <w:vAlign w:val="center"/>
          </w:tcPr>
          <w:p w14:paraId="6BD57882" w14:textId="77777777" w:rsidR="003A26AE" w:rsidRPr="004D3676" w:rsidRDefault="003A26AE" w:rsidP="00A6358A">
            <w:pPr>
              <w:pStyle w:val="01Metin"/>
              <w:spacing w:before="0" w:after="0" w:line="276" w:lineRule="auto"/>
              <w:jc w:val="center"/>
              <w:rPr>
                <w:rFonts w:ascii="Product Sans" w:hAnsi="Product Sans"/>
                <w:bCs/>
                <w:iCs/>
                <w:sz w:val="18"/>
                <w:szCs w:val="18"/>
              </w:rPr>
            </w:pPr>
            <w:r w:rsidRPr="004D3676">
              <w:rPr>
                <w:rFonts w:ascii="Product Sans" w:hAnsi="Product Sans"/>
                <w:bCs/>
                <w:iCs/>
                <w:sz w:val="18"/>
                <w:szCs w:val="18"/>
              </w:rPr>
              <w:t>1,708</w:t>
            </w:r>
          </w:p>
          <w:p w14:paraId="777CF7ED" w14:textId="77777777" w:rsidR="003A26AE" w:rsidRPr="004D3676" w:rsidRDefault="003A26AE" w:rsidP="00A6358A">
            <w:pPr>
              <w:pStyle w:val="01Metin"/>
              <w:spacing w:before="0" w:after="0" w:line="276" w:lineRule="auto"/>
              <w:jc w:val="center"/>
              <w:rPr>
                <w:rFonts w:ascii="Product Sans" w:hAnsi="Product Sans"/>
                <w:bCs/>
                <w:iCs/>
                <w:sz w:val="18"/>
                <w:szCs w:val="18"/>
              </w:rPr>
            </w:pPr>
            <w:r w:rsidRPr="004D3676">
              <w:rPr>
                <w:rFonts w:ascii="Product Sans" w:hAnsi="Product Sans"/>
                <w:bCs/>
                <w:iCs/>
                <w:sz w:val="18"/>
                <w:szCs w:val="18"/>
              </w:rPr>
              <w:t>1,410</w:t>
            </w:r>
          </w:p>
        </w:tc>
        <w:tc>
          <w:tcPr>
            <w:tcW w:w="381" w:type="pct"/>
            <w:tcBorders>
              <w:left w:val="nil"/>
              <w:bottom w:val="single" w:sz="4" w:space="0" w:color="auto"/>
              <w:right w:val="nil"/>
            </w:tcBorders>
            <w:shd w:val="clear" w:color="auto" w:fill="auto"/>
            <w:vAlign w:val="center"/>
          </w:tcPr>
          <w:p w14:paraId="54127234" w14:textId="550B8FB8" w:rsidR="003A26AE" w:rsidRPr="004D3676" w:rsidRDefault="003A26AE" w:rsidP="00A6358A">
            <w:pPr>
              <w:pStyle w:val="01Metin"/>
              <w:spacing w:before="0" w:after="0" w:line="276" w:lineRule="auto"/>
              <w:jc w:val="center"/>
              <w:rPr>
                <w:rFonts w:ascii="Product Sans" w:hAnsi="Product Sans"/>
                <w:bCs/>
                <w:iCs/>
                <w:sz w:val="18"/>
                <w:szCs w:val="18"/>
              </w:rPr>
            </w:pPr>
            <w:r w:rsidRPr="004D3676">
              <w:rPr>
                <w:rFonts w:ascii="Product Sans" w:hAnsi="Product Sans"/>
                <w:bCs/>
                <w:iCs/>
                <w:sz w:val="18"/>
                <w:szCs w:val="18"/>
              </w:rPr>
              <w:t>4</w:t>
            </w:r>
          </w:p>
        </w:tc>
        <w:tc>
          <w:tcPr>
            <w:tcW w:w="665" w:type="pct"/>
            <w:tcBorders>
              <w:left w:val="nil"/>
              <w:bottom w:val="single" w:sz="4" w:space="0" w:color="auto"/>
              <w:right w:val="nil"/>
            </w:tcBorders>
            <w:shd w:val="clear" w:color="auto" w:fill="auto"/>
            <w:vAlign w:val="center"/>
          </w:tcPr>
          <w:p w14:paraId="4ADAACAC" w14:textId="3A494795" w:rsidR="003A26AE" w:rsidRPr="004D3676" w:rsidRDefault="003A26AE" w:rsidP="00A6358A">
            <w:pPr>
              <w:pStyle w:val="01Metin"/>
              <w:spacing w:before="0" w:after="0" w:line="276" w:lineRule="auto"/>
              <w:jc w:val="center"/>
              <w:rPr>
                <w:rFonts w:ascii="Product Sans" w:hAnsi="Product Sans"/>
                <w:bCs/>
                <w:iCs/>
                <w:sz w:val="18"/>
                <w:szCs w:val="18"/>
              </w:rPr>
            </w:pPr>
            <w:r w:rsidRPr="004D3676">
              <w:rPr>
                <w:rFonts w:ascii="Product Sans" w:hAnsi="Product Sans"/>
                <w:bCs/>
                <w:iCs/>
                <w:sz w:val="18"/>
                <w:szCs w:val="18"/>
              </w:rPr>
              <w:t>24,534</w:t>
            </w:r>
          </w:p>
        </w:tc>
        <w:tc>
          <w:tcPr>
            <w:tcW w:w="512" w:type="pct"/>
            <w:tcBorders>
              <w:left w:val="nil"/>
              <w:bottom w:val="single" w:sz="4" w:space="0" w:color="auto"/>
              <w:right w:val="nil"/>
            </w:tcBorders>
            <w:shd w:val="clear" w:color="auto" w:fill="auto"/>
            <w:vAlign w:val="center"/>
          </w:tcPr>
          <w:p w14:paraId="12E9ABD6" w14:textId="0CEEA554" w:rsidR="003A26AE" w:rsidRPr="004D3676" w:rsidRDefault="003A26AE" w:rsidP="00A6358A">
            <w:pPr>
              <w:pStyle w:val="01Metin"/>
              <w:spacing w:before="0" w:after="0" w:line="276" w:lineRule="auto"/>
              <w:jc w:val="center"/>
              <w:rPr>
                <w:rFonts w:ascii="Product Sans" w:hAnsi="Product Sans"/>
                <w:b/>
                <w:iCs/>
                <w:sz w:val="18"/>
                <w:szCs w:val="18"/>
              </w:rPr>
            </w:pPr>
            <w:r w:rsidRPr="004D3676">
              <w:rPr>
                <w:rFonts w:ascii="Product Sans" w:hAnsi="Product Sans"/>
                <w:b/>
                <w:iCs/>
                <w:sz w:val="18"/>
                <w:szCs w:val="18"/>
              </w:rPr>
              <w:t>0,03</w:t>
            </w:r>
          </w:p>
        </w:tc>
      </w:tr>
      <w:tr w:rsidR="003A26AE" w:rsidRPr="004D3676" w14:paraId="421C2E14" w14:textId="77777777" w:rsidTr="00A6358A">
        <w:trPr>
          <w:trHeight w:val="283"/>
        </w:trPr>
        <w:tc>
          <w:tcPr>
            <w:tcW w:w="1128" w:type="pct"/>
            <w:tcBorders>
              <w:top w:val="single" w:sz="4" w:space="0" w:color="auto"/>
              <w:left w:val="nil"/>
              <w:bottom w:val="single" w:sz="4" w:space="0" w:color="auto"/>
              <w:right w:val="nil"/>
            </w:tcBorders>
            <w:shd w:val="clear" w:color="auto" w:fill="auto"/>
            <w:vAlign w:val="center"/>
          </w:tcPr>
          <w:p w14:paraId="147D654A" w14:textId="77777777" w:rsidR="003A26AE" w:rsidRPr="004D3676" w:rsidRDefault="003A26AE" w:rsidP="00A6358A">
            <w:pPr>
              <w:pStyle w:val="01Metin"/>
              <w:spacing w:before="0" w:after="0" w:line="276" w:lineRule="auto"/>
              <w:jc w:val="left"/>
              <w:rPr>
                <w:rFonts w:ascii="Product Sans" w:hAnsi="Product Sans"/>
                <w:b/>
                <w:iCs/>
                <w:sz w:val="18"/>
                <w:szCs w:val="18"/>
              </w:rPr>
            </w:pPr>
            <w:r w:rsidRPr="004D3676">
              <w:rPr>
                <w:rFonts w:ascii="Product Sans" w:hAnsi="Product Sans"/>
                <w:b/>
                <w:iCs/>
                <w:sz w:val="18"/>
                <w:szCs w:val="18"/>
              </w:rPr>
              <w:t>Team tradition</w:t>
            </w:r>
          </w:p>
        </w:tc>
        <w:tc>
          <w:tcPr>
            <w:tcW w:w="737" w:type="pct"/>
            <w:tcBorders>
              <w:top w:val="single" w:sz="4" w:space="0" w:color="auto"/>
              <w:left w:val="nil"/>
              <w:bottom w:val="single" w:sz="4" w:space="0" w:color="auto"/>
              <w:right w:val="nil"/>
            </w:tcBorders>
            <w:shd w:val="clear" w:color="auto" w:fill="auto"/>
            <w:vAlign w:val="center"/>
          </w:tcPr>
          <w:p w14:paraId="29A38DCB" w14:textId="7F45E641" w:rsidR="003A26AE" w:rsidRPr="004D3676" w:rsidRDefault="003A26AE" w:rsidP="00A6358A">
            <w:pPr>
              <w:pStyle w:val="01Metin"/>
              <w:spacing w:before="0" w:after="0" w:line="276" w:lineRule="auto"/>
              <w:jc w:val="center"/>
              <w:rPr>
                <w:rFonts w:ascii="Product Sans" w:hAnsi="Product Sans"/>
                <w:bCs/>
                <w:iCs/>
                <w:sz w:val="18"/>
                <w:szCs w:val="18"/>
              </w:rPr>
            </w:pPr>
            <w:r w:rsidRPr="004D3676">
              <w:rPr>
                <w:rFonts w:ascii="Product Sans" w:hAnsi="Product Sans"/>
                <w:bCs/>
                <w:iCs/>
                <w:sz w:val="18"/>
                <w:szCs w:val="18"/>
              </w:rPr>
              <w:t>Single</w:t>
            </w:r>
          </w:p>
          <w:p w14:paraId="02836A49" w14:textId="77777777" w:rsidR="003A26AE" w:rsidRPr="004D3676" w:rsidRDefault="003A26AE" w:rsidP="00A6358A">
            <w:pPr>
              <w:pStyle w:val="01Metin"/>
              <w:spacing w:before="0" w:after="0" w:line="276" w:lineRule="auto"/>
              <w:jc w:val="center"/>
              <w:rPr>
                <w:rFonts w:ascii="Product Sans" w:hAnsi="Product Sans"/>
                <w:bCs/>
                <w:iCs/>
                <w:sz w:val="18"/>
                <w:szCs w:val="18"/>
              </w:rPr>
            </w:pPr>
            <w:r w:rsidRPr="004D3676">
              <w:rPr>
                <w:rFonts w:ascii="Product Sans" w:hAnsi="Product Sans"/>
                <w:bCs/>
                <w:iCs/>
                <w:sz w:val="18"/>
                <w:szCs w:val="18"/>
              </w:rPr>
              <w:t>Married</w:t>
            </w:r>
          </w:p>
        </w:tc>
        <w:tc>
          <w:tcPr>
            <w:tcW w:w="475" w:type="pct"/>
            <w:tcBorders>
              <w:top w:val="single" w:sz="4" w:space="0" w:color="auto"/>
              <w:left w:val="nil"/>
              <w:bottom w:val="single" w:sz="4" w:space="0" w:color="auto"/>
              <w:right w:val="nil"/>
            </w:tcBorders>
            <w:shd w:val="clear" w:color="auto" w:fill="auto"/>
            <w:vAlign w:val="center"/>
          </w:tcPr>
          <w:p w14:paraId="06911537" w14:textId="77777777" w:rsidR="003A26AE" w:rsidRPr="004D3676" w:rsidRDefault="003A26AE" w:rsidP="00A6358A">
            <w:pPr>
              <w:pStyle w:val="01Metin"/>
              <w:spacing w:before="0" w:after="0" w:line="276" w:lineRule="auto"/>
              <w:jc w:val="center"/>
              <w:rPr>
                <w:rFonts w:ascii="Product Sans" w:hAnsi="Product Sans"/>
                <w:bCs/>
                <w:iCs/>
                <w:sz w:val="18"/>
                <w:szCs w:val="18"/>
              </w:rPr>
            </w:pPr>
            <w:r w:rsidRPr="004D3676">
              <w:rPr>
                <w:rFonts w:ascii="Product Sans" w:hAnsi="Product Sans"/>
                <w:bCs/>
                <w:iCs/>
                <w:sz w:val="18"/>
                <w:szCs w:val="18"/>
              </w:rPr>
              <w:t>220</w:t>
            </w:r>
          </w:p>
          <w:p w14:paraId="06E79649" w14:textId="77777777" w:rsidR="003A26AE" w:rsidRPr="004D3676" w:rsidRDefault="003A26AE" w:rsidP="00A6358A">
            <w:pPr>
              <w:pStyle w:val="01Metin"/>
              <w:spacing w:before="0" w:after="0" w:line="276" w:lineRule="auto"/>
              <w:jc w:val="center"/>
              <w:rPr>
                <w:rFonts w:ascii="Product Sans" w:hAnsi="Product Sans"/>
                <w:bCs/>
                <w:iCs/>
                <w:sz w:val="18"/>
                <w:szCs w:val="18"/>
              </w:rPr>
            </w:pPr>
            <w:r w:rsidRPr="004D3676">
              <w:rPr>
                <w:rFonts w:ascii="Product Sans" w:hAnsi="Product Sans"/>
                <w:bCs/>
                <w:iCs/>
                <w:sz w:val="18"/>
                <w:szCs w:val="18"/>
              </w:rPr>
              <w:t>193</w:t>
            </w:r>
          </w:p>
        </w:tc>
        <w:tc>
          <w:tcPr>
            <w:tcW w:w="512" w:type="pct"/>
            <w:tcBorders>
              <w:top w:val="single" w:sz="4" w:space="0" w:color="auto"/>
              <w:left w:val="nil"/>
              <w:bottom w:val="single" w:sz="4" w:space="0" w:color="auto"/>
              <w:right w:val="nil"/>
            </w:tcBorders>
            <w:shd w:val="clear" w:color="auto" w:fill="auto"/>
            <w:vAlign w:val="center"/>
          </w:tcPr>
          <w:p w14:paraId="7D7D1493" w14:textId="77777777" w:rsidR="003A26AE" w:rsidRPr="004D3676" w:rsidRDefault="003A26AE" w:rsidP="00A6358A">
            <w:pPr>
              <w:pStyle w:val="01Metin"/>
              <w:spacing w:before="0" w:after="0" w:line="276" w:lineRule="auto"/>
              <w:jc w:val="center"/>
              <w:rPr>
                <w:rFonts w:ascii="Product Sans" w:hAnsi="Product Sans"/>
                <w:bCs/>
                <w:iCs/>
                <w:sz w:val="18"/>
                <w:szCs w:val="18"/>
              </w:rPr>
            </w:pPr>
            <w:r w:rsidRPr="004D3676">
              <w:rPr>
                <w:rFonts w:ascii="Product Sans" w:hAnsi="Product Sans"/>
                <w:bCs/>
                <w:iCs/>
                <w:sz w:val="18"/>
                <w:szCs w:val="18"/>
              </w:rPr>
              <w:t>4,85</w:t>
            </w:r>
          </w:p>
          <w:p w14:paraId="428B4E79" w14:textId="77777777" w:rsidR="003A26AE" w:rsidRPr="004D3676" w:rsidRDefault="003A26AE" w:rsidP="00A6358A">
            <w:pPr>
              <w:pStyle w:val="01Metin"/>
              <w:spacing w:before="0" w:after="0" w:line="276" w:lineRule="auto"/>
              <w:jc w:val="center"/>
              <w:rPr>
                <w:rFonts w:ascii="Product Sans" w:hAnsi="Product Sans"/>
                <w:bCs/>
                <w:iCs/>
                <w:sz w:val="18"/>
                <w:szCs w:val="18"/>
              </w:rPr>
            </w:pPr>
            <w:r w:rsidRPr="004D3676">
              <w:rPr>
                <w:rFonts w:ascii="Product Sans" w:hAnsi="Product Sans"/>
                <w:bCs/>
                <w:iCs/>
                <w:sz w:val="18"/>
                <w:szCs w:val="18"/>
              </w:rPr>
              <w:t>5,06</w:t>
            </w:r>
          </w:p>
        </w:tc>
        <w:tc>
          <w:tcPr>
            <w:tcW w:w="589" w:type="pct"/>
            <w:tcBorders>
              <w:top w:val="single" w:sz="4" w:space="0" w:color="auto"/>
              <w:left w:val="nil"/>
              <w:bottom w:val="single" w:sz="4" w:space="0" w:color="auto"/>
              <w:right w:val="nil"/>
            </w:tcBorders>
            <w:shd w:val="clear" w:color="auto" w:fill="auto"/>
            <w:vAlign w:val="center"/>
          </w:tcPr>
          <w:p w14:paraId="754E3E03" w14:textId="77777777" w:rsidR="003A26AE" w:rsidRPr="004D3676" w:rsidRDefault="003A26AE" w:rsidP="00A6358A">
            <w:pPr>
              <w:pStyle w:val="01Metin"/>
              <w:spacing w:before="0" w:after="0" w:line="276" w:lineRule="auto"/>
              <w:jc w:val="center"/>
              <w:rPr>
                <w:rFonts w:ascii="Product Sans" w:hAnsi="Product Sans"/>
                <w:bCs/>
                <w:iCs/>
                <w:sz w:val="18"/>
                <w:szCs w:val="18"/>
              </w:rPr>
            </w:pPr>
            <w:r w:rsidRPr="004D3676">
              <w:rPr>
                <w:rFonts w:ascii="Product Sans" w:hAnsi="Product Sans"/>
                <w:bCs/>
                <w:iCs/>
                <w:sz w:val="18"/>
                <w:szCs w:val="18"/>
              </w:rPr>
              <w:t>1,244</w:t>
            </w:r>
          </w:p>
          <w:p w14:paraId="55ADF2EC" w14:textId="77777777" w:rsidR="003A26AE" w:rsidRPr="004D3676" w:rsidRDefault="003A26AE" w:rsidP="00A6358A">
            <w:pPr>
              <w:pStyle w:val="01Metin"/>
              <w:spacing w:before="0" w:after="0" w:line="276" w:lineRule="auto"/>
              <w:jc w:val="center"/>
              <w:rPr>
                <w:rFonts w:ascii="Product Sans" w:hAnsi="Product Sans"/>
                <w:bCs/>
                <w:iCs/>
                <w:sz w:val="18"/>
                <w:szCs w:val="18"/>
              </w:rPr>
            </w:pPr>
            <w:r w:rsidRPr="004D3676">
              <w:rPr>
                <w:rFonts w:ascii="Product Sans" w:hAnsi="Product Sans"/>
                <w:bCs/>
                <w:iCs/>
                <w:sz w:val="18"/>
                <w:szCs w:val="18"/>
              </w:rPr>
              <w:t>1,032</w:t>
            </w:r>
          </w:p>
        </w:tc>
        <w:tc>
          <w:tcPr>
            <w:tcW w:w="381" w:type="pct"/>
            <w:tcBorders>
              <w:top w:val="single" w:sz="4" w:space="0" w:color="auto"/>
              <w:left w:val="nil"/>
              <w:bottom w:val="single" w:sz="4" w:space="0" w:color="auto"/>
              <w:right w:val="nil"/>
            </w:tcBorders>
            <w:shd w:val="clear" w:color="auto" w:fill="auto"/>
            <w:vAlign w:val="center"/>
          </w:tcPr>
          <w:p w14:paraId="51D010D4" w14:textId="60F207FB" w:rsidR="003A26AE" w:rsidRPr="004D3676" w:rsidRDefault="003A26AE" w:rsidP="00A6358A">
            <w:pPr>
              <w:pStyle w:val="01Metin"/>
              <w:spacing w:before="0" w:after="0" w:line="276" w:lineRule="auto"/>
              <w:jc w:val="center"/>
              <w:rPr>
                <w:rFonts w:ascii="Product Sans" w:hAnsi="Product Sans"/>
                <w:bCs/>
                <w:iCs/>
                <w:sz w:val="18"/>
                <w:szCs w:val="18"/>
              </w:rPr>
            </w:pPr>
            <w:r w:rsidRPr="004D3676">
              <w:rPr>
                <w:rFonts w:ascii="Product Sans" w:hAnsi="Product Sans"/>
                <w:bCs/>
                <w:iCs/>
                <w:sz w:val="18"/>
                <w:szCs w:val="18"/>
              </w:rPr>
              <w:t>4</w:t>
            </w:r>
          </w:p>
        </w:tc>
        <w:tc>
          <w:tcPr>
            <w:tcW w:w="665" w:type="pct"/>
            <w:tcBorders>
              <w:top w:val="single" w:sz="4" w:space="0" w:color="auto"/>
              <w:left w:val="nil"/>
              <w:bottom w:val="single" w:sz="4" w:space="0" w:color="auto"/>
              <w:right w:val="nil"/>
            </w:tcBorders>
            <w:shd w:val="clear" w:color="auto" w:fill="auto"/>
            <w:vAlign w:val="center"/>
          </w:tcPr>
          <w:p w14:paraId="4E708371" w14:textId="40290E89" w:rsidR="003A26AE" w:rsidRPr="004D3676" w:rsidRDefault="003A26AE" w:rsidP="00A6358A">
            <w:pPr>
              <w:pStyle w:val="01Metin"/>
              <w:spacing w:before="0" w:after="0" w:line="276" w:lineRule="auto"/>
              <w:jc w:val="center"/>
              <w:rPr>
                <w:rFonts w:ascii="Product Sans" w:hAnsi="Product Sans"/>
                <w:bCs/>
                <w:iCs/>
                <w:sz w:val="18"/>
                <w:szCs w:val="18"/>
              </w:rPr>
            </w:pPr>
            <w:r w:rsidRPr="004D3676">
              <w:rPr>
                <w:rFonts w:ascii="Product Sans" w:hAnsi="Product Sans"/>
                <w:bCs/>
                <w:iCs/>
                <w:sz w:val="18"/>
                <w:szCs w:val="18"/>
              </w:rPr>
              <w:t>3,001</w:t>
            </w:r>
          </w:p>
        </w:tc>
        <w:tc>
          <w:tcPr>
            <w:tcW w:w="512" w:type="pct"/>
            <w:tcBorders>
              <w:top w:val="single" w:sz="4" w:space="0" w:color="auto"/>
              <w:left w:val="nil"/>
              <w:bottom w:val="single" w:sz="4" w:space="0" w:color="auto"/>
              <w:right w:val="nil"/>
            </w:tcBorders>
            <w:shd w:val="clear" w:color="auto" w:fill="auto"/>
            <w:vAlign w:val="center"/>
          </w:tcPr>
          <w:p w14:paraId="4993B1E3" w14:textId="021F7C42" w:rsidR="003A26AE" w:rsidRPr="004D3676" w:rsidRDefault="003A26AE" w:rsidP="00A6358A">
            <w:pPr>
              <w:pStyle w:val="01Metin"/>
              <w:spacing w:before="0" w:after="0" w:line="276" w:lineRule="auto"/>
              <w:jc w:val="center"/>
              <w:rPr>
                <w:rFonts w:ascii="Product Sans" w:hAnsi="Product Sans"/>
                <w:bCs/>
                <w:iCs/>
                <w:sz w:val="18"/>
                <w:szCs w:val="18"/>
              </w:rPr>
            </w:pPr>
            <w:r w:rsidRPr="004D3676">
              <w:rPr>
                <w:rFonts w:ascii="Product Sans" w:hAnsi="Product Sans"/>
                <w:bCs/>
                <w:iCs/>
                <w:sz w:val="18"/>
                <w:szCs w:val="18"/>
              </w:rPr>
              <w:t>0,06</w:t>
            </w:r>
          </w:p>
        </w:tc>
      </w:tr>
      <w:tr w:rsidR="003A26AE" w:rsidRPr="004D3676" w14:paraId="69B9B64D" w14:textId="77777777" w:rsidTr="00A6358A">
        <w:trPr>
          <w:trHeight w:val="605"/>
        </w:trPr>
        <w:tc>
          <w:tcPr>
            <w:tcW w:w="1128" w:type="pct"/>
            <w:tcBorders>
              <w:top w:val="single" w:sz="4" w:space="0" w:color="auto"/>
              <w:left w:val="nil"/>
              <w:bottom w:val="single" w:sz="4" w:space="0" w:color="auto"/>
              <w:right w:val="nil"/>
            </w:tcBorders>
            <w:shd w:val="clear" w:color="auto" w:fill="auto"/>
            <w:vAlign w:val="center"/>
          </w:tcPr>
          <w:p w14:paraId="4E207C39" w14:textId="77777777" w:rsidR="003A26AE" w:rsidRPr="004D3676" w:rsidRDefault="003A26AE" w:rsidP="00A6358A">
            <w:pPr>
              <w:pStyle w:val="01Metin"/>
              <w:spacing w:before="0" w:after="0" w:line="276" w:lineRule="auto"/>
              <w:jc w:val="left"/>
              <w:rPr>
                <w:rFonts w:ascii="Product Sans" w:hAnsi="Product Sans"/>
                <w:b/>
                <w:iCs/>
                <w:sz w:val="18"/>
                <w:szCs w:val="18"/>
              </w:rPr>
            </w:pPr>
            <w:r w:rsidRPr="004D3676">
              <w:rPr>
                <w:rFonts w:ascii="Product Sans" w:hAnsi="Product Sans"/>
                <w:b/>
                <w:iCs/>
                <w:sz w:val="18"/>
                <w:szCs w:val="18"/>
              </w:rPr>
              <w:t>Social responsibility</w:t>
            </w:r>
          </w:p>
        </w:tc>
        <w:tc>
          <w:tcPr>
            <w:tcW w:w="737" w:type="pct"/>
            <w:tcBorders>
              <w:top w:val="single" w:sz="4" w:space="0" w:color="auto"/>
              <w:left w:val="nil"/>
              <w:bottom w:val="single" w:sz="4" w:space="0" w:color="auto"/>
              <w:right w:val="nil"/>
            </w:tcBorders>
            <w:shd w:val="clear" w:color="auto" w:fill="auto"/>
            <w:vAlign w:val="center"/>
          </w:tcPr>
          <w:p w14:paraId="4F4A7112" w14:textId="379F5482" w:rsidR="003A26AE" w:rsidRPr="004D3676" w:rsidRDefault="003A26AE" w:rsidP="00A6358A">
            <w:pPr>
              <w:pStyle w:val="01Metin"/>
              <w:spacing w:before="0" w:after="0" w:line="276" w:lineRule="auto"/>
              <w:jc w:val="center"/>
              <w:rPr>
                <w:rFonts w:ascii="Product Sans" w:hAnsi="Product Sans"/>
                <w:bCs/>
                <w:iCs/>
                <w:sz w:val="18"/>
                <w:szCs w:val="18"/>
              </w:rPr>
            </w:pPr>
            <w:r w:rsidRPr="004D3676">
              <w:rPr>
                <w:rFonts w:ascii="Product Sans" w:hAnsi="Product Sans"/>
                <w:bCs/>
                <w:iCs/>
                <w:sz w:val="18"/>
                <w:szCs w:val="18"/>
              </w:rPr>
              <w:t>Single</w:t>
            </w:r>
          </w:p>
          <w:p w14:paraId="75E09B9F" w14:textId="77777777" w:rsidR="003A26AE" w:rsidRPr="004D3676" w:rsidRDefault="003A26AE" w:rsidP="00A6358A">
            <w:pPr>
              <w:pStyle w:val="01Metin"/>
              <w:spacing w:before="0" w:after="0" w:line="276" w:lineRule="auto"/>
              <w:jc w:val="center"/>
              <w:rPr>
                <w:rFonts w:ascii="Product Sans" w:hAnsi="Product Sans"/>
                <w:bCs/>
                <w:iCs/>
                <w:sz w:val="18"/>
                <w:szCs w:val="18"/>
              </w:rPr>
            </w:pPr>
            <w:r w:rsidRPr="004D3676">
              <w:rPr>
                <w:rFonts w:ascii="Product Sans" w:hAnsi="Product Sans"/>
                <w:bCs/>
                <w:iCs/>
                <w:sz w:val="18"/>
                <w:szCs w:val="18"/>
              </w:rPr>
              <w:t>Married</w:t>
            </w:r>
          </w:p>
        </w:tc>
        <w:tc>
          <w:tcPr>
            <w:tcW w:w="475" w:type="pct"/>
            <w:tcBorders>
              <w:top w:val="single" w:sz="4" w:space="0" w:color="auto"/>
              <w:left w:val="nil"/>
              <w:bottom w:val="single" w:sz="4" w:space="0" w:color="auto"/>
              <w:right w:val="nil"/>
            </w:tcBorders>
            <w:shd w:val="clear" w:color="auto" w:fill="auto"/>
            <w:vAlign w:val="center"/>
          </w:tcPr>
          <w:p w14:paraId="44BF2C08" w14:textId="77777777" w:rsidR="003A26AE" w:rsidRPr="004D3676" w:rsidRDefault="003A26AE" w:rsidP="00A6358A">
            <w:pPr>
              <w:pStyle w:val="01Metin"/>
              <w:spacing w:before="0" w:after="0" w:line="276" w:lineRule="auto"/>
              <w:jc w:val="center"/>
              <w:rPr>
                <w:rFonts w:ascii="Product Sans" w:hAnsi="Product Sans"/>
                <w:bCs/>
                <w:iCs/>
                <w:sz w:val="18"/>
                <w:szCs w:val="18"/>
              </w:rPr>
            </w:pPr>
            <w:r w:rsidRPr="004D3676">
              <w:rPr>
                <w:rFonts w:ascii="Product Sans" w:hAnsi="Product Sans"/>
                <w:bCs/>
                <w:iCs/>
                <w:sz w:val="18"/>
                <w:szCs w:val="18"/>
              </w:rPr>
              <w:t>220</w:t>
            </w:r>
          </w:p>
          <w:p w14:paraId="7508FFC0" w14:textId="77777777" w:rsidR="003A26AE" w:rsidRPr="004D3676" w:rsidRDefault="003A26AE" w:rsidP="00A6358A">
            <w:pPr>
              <w:pStyle w:val="01Metin"/>
              <w:spacing w:before="0" w:after="0" w:line="276" w:lineRule="auto"/>
              <w:jc w:val="center"/>
              <w:rPr>
                <w:rFonts w:ascii="Product Sans" w:hAnsi="Product Sans"/>
                <w:bCs/>
                <w:iCs/>
                <w:sz w:val="18"/>
                <w:szCs w:val="18"/>
              </w:rPr>
            </w:pPr>
            <w:r w:rsidRPr="004D3676">
              <w:rPr>
                <w:rFonts w:ascii="Product Sans" w:hAnsi="Product Sans"/>
                <w:bCs/>
                <w:iCs/>
                <w:sz w:val="18"/>
                <w:szCs w:val="18"/>
              </w:rPr>
              <w:t>193</w:t>
            </w:r>
          </w:p>
        </w:tc>
        <w:tc>
          <w:tcPr>
            <w:tcW w:w="512" w:type="pct"/>
            <w:tcBorders>
              <w:top w:val="single" w:sz="4" w:space="0" w:color="auto"/>
              <w:left w:val="nil"/>
              <w:bottom w:val="single" w:sz="4" w:space="0" w:color="auto"/>
              <w:right w:val="nil"/>
            </w:tcBorders>
            <w:shd w:val="clear" w:color="auto" w:fill="auto"/>
            <w:vAlign w:val="center"/>
          </w:tcPr>
          <w:p w14:paraId="75486893" w14:textId="77777777" w:rsidR="003A26AE" w:rsidRPr="004D3676" w:rsidRDefault="003A26AE" w:rsidP="00A6358A">
            <w:pPr>
              <w:pStyle w:val="01Metin"/>
              <w:spacing w:before="0" w:after="0" w:line="276" w:lineRule="auto"/>
              <w:jc w:val="center"/>
              <w:rPr>
                <w:rFonts w:ascii="Product Sans" w:hAnsi="Product Sans"/>
                <w:bCs/>
                <w:iCs/>
                <w:sz w:val="18"/>
                <w:szCs w:val="18"/>
              </w:rPr>
            </w:pPr>
            <w:r w:rsidRPr="004D3676">
              <w:rPr>
                <w:rFonts w:ascii="Product Sans" w:hAnsi="Product Sans"/>
                <w:bCs/>
                <w:iCs/>
                <w:sz w:val="18"/>
                <w:szCs w:val="18"/>
              </w:rPr>
              <w:t>3,77</w:t>
            </w:r>
          </w:p>
          <w:p w14:paraId="75E0CAF5" w14:textId="77777777" w:rsidR="003A26AE" w:rsidRPr="004D3676" w:rsidRDefault="003A26AE" w:rsidP="00A6358A">
            <w:pPr>
              <w:pStyle w:val="01Metin"/>
              <w:spacing w:before="0" w:after="0" w:line="276" w:lineRule="auto"/>
              <w:jc w:val="center"/>
              <w:rPr>
                <w:rFonts w:ascii="Product Sans" w:hAnsi="Product Sans"/>
                <w:bCs/>
                <w:iCs/>
                <w:sz w:val="18"/>
                <w:szCs w:val="18"/>
              </w:rPr>
            </w:pPr>
            <w:r w:rsidRPr="004D3676">
              <w:rPr>
                <w:rFonts w:ascii="Product Sans" w:hAnsi="Product Sans"/>
                <w:bCs/>
                <w:iCs/>
                <w:sz w:val="18"/>
                <w:szCs w:val="18"/>
              </w:rPr>
              <w:t>3,97</w:t>
            </w:r>
          </w:p>
        </w:tc>
        <w:tc>
          <w:tcPr>
            <w:tcW w:w="589" w:type="pct"/>
            <w:tcBorders>
              <w:top w:val="single" w:sz="4" w:space="0" w:color="auto"/>
              <w:left w:val="nil"/>
              <w:bottom w:val="single" w:sz="4" w:space="0" w:color="auto"/>
              <w:right w:val="nil"/>
            </w:tcBorders>
            <w:shd w:val="clear" w:color="auto" w:fill="auto"/>
            <w:vAlign w:val="center"/>
          </w:tcPr>
          <w:p w14:paraId="4BD70713" w14:textId="77777777" w:rsidR="003A26AE" w:rsidRPr="004D3676" w:rsidRDefault="003A26AE" w:rsidP="00A6358A">
            <w:pPr>
              <w:pStyle w:val="01Metin"/>
              <w:spacing w:before="0" w:after="0" w:line="276" w:lineRule="auto"/>
              <w:jc w:val="center"/>
              <w:rPr>
                <w:rFonts w:ascii="Product Sans" w:hAnsi="Product Sans"/>
                <w:bCs/>
                <w:iCs/>
                <w:sz w:val="18"/>
                <w:szCs w:val="18"/>
              </w:rPr>
            </w:pPr>
            <w:r w:rsidRPr="004D3676">
              <w:rPr>
                <w:rFonts w:ascii="Product Sans" w:hAnsi="Product Sans"/>
                <w:bCs/>
                <w:iCs/>
                <w:sz w:val="18"/>
                <w:szCs w:val="18"/>
              </w:rPr>
              <w:t>1,573</w:t>
            </w:r>
          </w:p>
          <w:p w14:paraId="1337374D" w14:textId="77777777" w:rsidR="003A26AE" w:rsidRPr="004D3676" w:rsidRDefault="003A26AE" w:rsidP="00A6358A">
            <w:pPr>
              <w:pStyle w:val="01Metin"/>
              <w:spacing w:before="0" w:after="0" w:line="276" w:lineRule="auto"/>
              <w:jc w:val="center"/>
              <w:rPr>
                <w:rFonts w:ascii="Product Sans" w:hAnsi="Product Sans"/>
                <w:bCs/>
                <w:iCs/>
                <w:sz w:val="18"/>
                <w:szCs w:val="18"/>
              </w:rPr>
            </w:pPr>
            <w:r w:rsidRPr="004D3676">
              <w:rPr>
                <w:rFonts w:ascii="Product Sans" w:hAnsi="Product Sans"/>
                <w:bCs/>
                <w:iCs/>
                <w:sz w:val="18"/>
                <w:szCs w:val="18"/>
              </w:rPr>
              <w:t>1,404</w:t>
            </w:r>
          </w:p>
        </w:tc>
        <w:tc>
          <w:tcPr>
            <w:tcW w:w="381" w:type="pct"/>
            <w:tcBorders>
              <w:top w:val="single" w:sz="4" w:space="0" w:color="auto"/>
              <w:left w:val="nil"/>
              <w:bottom w:val="single" w:sz="4" w:space="0" w:color="auto"/>
              <w:right w:val="nil"/>
            </w:tcBorders>
            <w:shd w:val="clear" w:color="auto" w:fill="auto"/>
            <w:vAlign w:val="center"/>
          </w:tcPr>
          <w:p w14:paraId="48513ED1" w14:textId="3D25E644" w:rsidR="003A26AE" w:rsidRPr="004D3676" w:rsidRDefault="003A26AE" w:rsidP="00A6358A">
            <w:pPr>
              <w:pStyle w:val="01Metin"/>
              <w:spacing w:before="0" w:after="0" w:line="276" w:lineRule="auto"/>
              <w:jc w:val="center"/>
              <w:rPr>
                <w:rFonts w:ascii="Product Sans" w:hAnsi="Product Sans"/>
                <w:bCs/>
                <w:iCs/>
                <w:sz w:val="18"/>
                <w:szCs w:val="18"/>
              </w:rPr>
            </w:pPr>
            <w:r w:rsidRPr="004D3676">
              <w:rPr>
                <w:rFonts w:ascii="Product Sans" w:hAnsi="Product Sans"/>
                <w:bCs/>
                <w:iCs/>
                <w:sz w:val="18"/>
                <w:szCs w:val="18"/>
              </w:rPr>
              <w:t>4</w:t>
            </w:r>
          </w:p>
        </w:tc>
        <w:tc>
          <w:tcPr>
            <w:tcW w:w="665" w:type="pct"/>
            <w:tcBorders>
              <w:top w:val="single" w:sz="4" w:space="0" w:color="auto"/>
              <w:left w:val="nil"/>
              <w:bottom w:val="single" w:sz="4" w:space="0" w:color="auto"/>
              <w:right w:val="nil"/>
            </w:tcBorders>
            <w:shd w:val="clear" w:color="auto" w:fill="auto"/>
            <w:vAlign w:val="center"/>
          </w:tcPr>
          <w:p w14:paraId="36FCCF15" w14:textId="27FFD30A" w:rsidR="003A26AE" w:rsidRPr="004D3676" w:rsidRDefault="003A26AE" w:rsidP="00A6358A">
            <w:pPr>
              <w:pStyle w:val="01Metin"/>
              <w:spacing w:before="0" w:after="0" w:line="276" w:lineRule="auto"/>
              <w:jc w:val="center"/>
              <w:rPr>
                <w:rFonts w:ascii="Product Sans" w:hAnsi="Product Sans"/>
                <w:bCs/>
                <w:iCs/>
                <w:sz w:val="18"/>
                <w:szCs w:val="18"/>
              </w:rPr>
            </w:pPr>
            <w:r w:rsidRPr="004D3676">
              <w:rPr>
                <w:rFonts w:ascii="Product Sans" w:hAnsi="Product Sans"/>
                <w:bCs/>
                <w:iCs/>
                <w:sz w:val="18"/>
                <w:szCs w:val="18"/>
              </w:rPr>
              <w:t>6,089</w:t>
            </w:r>
          </w:p>
        </w:tc>
        <w:tc>
          <w:tcPr>
            <w:tcW w:w="512" w:type="pct"/>
            <w:tcBorders>
              <w:top w:val="single" w:sz="4" w:space="0" w:color="auto"/>
              <w:left w:val="nil"/>
              <w:bottom w:val="single" w:sz="4" w:space="0" w:color="auto"/>
              <w:right w:val="nil"/>
            </w:tcBorders>
            <w:shd w:val="clear" w:color="auto" w:fill="auto"/>
            <w:vAlign w:val="center"/>
          </w:tcPr>
          <w:p w14:paraId="0F41C89C" w14:textId="1C4FFE87" w:rsidR="003A26AE" w:rsidRPr="004D3676" w:rsidRDefault="003A26AE" w:rsidP="00A6358A">
            <w:pPr>
              <w:pStyle w:val="01Metin"/>
              <w:spacing w:before="0" w:after="0" w:line="276" w:lineRule="auto"/>
              <w:jc w:val="center"/>
              <w:rPr>
                <w:rFonts w:ascii="Product Sans" w:hAnsi="Product Sans"/>
                <w:bCs/>
                <w:iCs/>
                <w:sz w:val="18"/>
                <w:szCs w:val="18"/>
              </w:rPr>
            </w:pPr>
            <w:r w:rsidRPr="004D3676">
              <w:rPr>
                <w:rFonts w:ascii="Product Sans" w:hAnsi="Product Sans"/>
                <w:bCs/>
                <w:iCs/>
                <w:sz w:val="18"/>
                <w:szCs w:val="18"/>
              </w:rPr>
              <w:t>0,18</w:t>
            </w:r>
          </w:p>
        </w:tc>
      </w:tr>
      <w:tr w:rsidR="003A26AE" w:rsidRPr="004D3676" w14:paraId="757BE085" w14:textId="77777777" w:rsidTr="00A6358A">
        <w:trPr>
          <w:trHeight w:val="687"/>
        </w:trPr>
        <w:tc>
          <w:tcPr>
            <w:tcW w:w="1128" w:type="pct"/>
            <w:tcBorders>
              <w:top w:val="single" w:sz="4" w:space="0" w:color="auto"/>
              <w:left w:val="nil"/>
              <w:bottom w:val="single" w:sz="4" w:space="0" w:color="auto"/>
              <w:right w:val="nil"/>
            </w:tcBorders>
            <w:shd w:val="clear" w:color="auto" w:fill="auto"/>
            <w:vAlign w:val="center"/>
          </w:tcPr>
          <w:p w14:paraId="14939991" w14:textId="77777777" w:rsidR="003A26AE" w:rsidRPr="004D3676" w:rsidRDefault="003A26AE" w:rsidP="00A6358A">
            <w:pPr>
              <w:pStyle w:val="01Metin"/>
              <w:spacing w:before="0" w:after="0" w:line="276" w:lineRule="auto"/>
              <w:jc w:val="left"/>
              <w:rPr>
                <w:rFonts w:ascii="Product Sans" w:hAnsi="Product Sans"/>
                <w:b/>
                <w:iCs/>
                <w:sz w:val="18"/>
                <w:szCs w:val="18"/>
              </w:rPr>
            </w:pPr>
            <w:r w:rsidRPr="004D3676">
              <w:rPr>
                <w:rFonts w:ascii="Product Sans" w:hAnsi="Product Sans"/>
                <w:b/>
                <w:iCs/>
                <w:sz w:val="18"/>
                <w:szCs w:val="18"/>
              </w:rPr>
              <w:t>Audience orientation</w:t>
            </w:r>
          </w:p>
        </w:tc>
        <w:tc>
          <w:tcPr>
            <w:tcW w:w="737" w:type="pct"/>
            <w:tcBorders>
              <w:top w:val="single" w:sz="4" w:space="0" w:color="auto"/>
              <w:left w:val="nil"/>
              <w:bottom w:val="single" w:sz="4" w:space="0" w:color="auto"/>
              <w:right w:val="nil"/>
            </w:tcBorders>
            <w:shd w:val="clear" w:color="auto" w:fill="auto"/>
            <w:vAlign w:val="center"/>
          </w:tcPr>
          <w:p w14:paraId="7D77113C" w14:textId="7679D3AB" w:rsidR="003A26AE" w:rsidRPr="004D3676" w:rsidRDefault="003A26AE" w:rsidP="00A6358A">
            <w:pPr>
              <w:pStyle w:val="01Metin"/>
              <w:spacing w:before="0" w:after="0" w:line="276" w:lineRule="auto"/>
              <w:jc w:val="center"/>
              <w:rPr>
                <w:rFonts w:ascii="Product Sans" w:hAnsi="Product Sans"/>
                <w:bCs/>
                <w:iCs/>
                <w:sz w:val="18"/>
                <w:szCs w:val="18"/>
              </w:rPr>
            </w:pPr>
            <w:r w:rsidRPr="004D3676">
              <w:rPr>
                <w:rFonts w:ascii="Product Sans" w:hAnsi="Product Sans"/>
                <w:bCs/>
                <w:iCs/>
                <w:sz w:val="18"/>
                <w:szCs w:val="18"/>
              </w:rPr>
              <w:t>Single</w:t>
            </w:r>
          </w:p>
          <w:p w14:paraId="5BDD2886" w14:textId="77777777" w:rsidR="003A26AE" w:rsidRPr="004D3676" w:rsidRDefault="003A26AE" w:rsidP="00A6358A">
            <w:pPr>
              <w:pStyle w:val="01Metin"/>
              <w:spacing w:before="0" w:after="0" w:line="276" w:lineRule="auto"/>
              <w:jc w:val="center"/>
              <w:rPr>
                <w:rFonts w:ascii="Product Sans" w:hAnsi="Product Sans"/>
                <w:bCs/>
                <w:iCs/>
                <w:sz w:val="18"/>
                <w:szCs w:val="18"/>
              </w:rPr>
            </w:pPr>
            <w:r w:rsidRPr="004D3676">
              <w:rPr>
                <w:rFonts w:ascii="Product Sans" w:hAnsi="Product Sans"/>
                <w:bCs/>
                <w:iCs/>
                <w:sz w:val="18"/>
                <w:szCs w:val="18"/>
              </w:rPr>
              <w:t>Married</w:t>
            </w:r>
          </w:p>
        </w:tc>
        <w:tc>
          <w:tcPr>
            <w:tcW w:w="475" w:type="pct"/>
            <w:tcBorders>
              <w:top w:val="single" w:sz="4" w:space="0" w:color="auto"/>
              <w:left w:val="nil"/>
              <w:bottom w:val="single" w:sz="4" w:space="0" w:color="auto"/>
              <w:right w:val="nil"/>
            </w:tcBorders>
            <w:shd w:val="clear" w:color="auto" w:fill="auto"/>
            <w:vAlign w:val="center"/>
          </w:tcPr>
          <w:p w14:paraId="4E6894F0" w14:textId="77777777" w:rsidR="003A26AE" w:rsidRPr="004D3676" w:rsidRDefault="003A26AE" w:rsidP="00A6358A">
            <w:pPr>
              <w:pStyle w:val="01Metin"/>
              <w:spacing w:before="0" w:after="0" w:line="276" w:lineRule="auto"/>
              <w:jc w:val="center"/>
              <w:rPr>
                <w:rFonts w:ascii="Product Sans" w:hAnsi="Product Sans"/>
                <w:bCs/>
                <w:iCs/>
                <w:sz w:val="18"/>
                <w:szCs w:val="18"/>
              </w:rPr>
            </w:pPr>
            <w:r w:rsidRPr="004D3676">
              <w:rPr>
                <w:rFonts w:ascii="Product Sans" w:hAnsi="Product Sans"/>
                <w:bCs/>
                <w:iCs/>
                <w:sz w:val="18"/>
                <w:szCs w:val="18"/>
              </w:rPr>
              <w:t>220</w:t>
            </w:r>
          </w:p>
          <w:p w14:paraId="1D26A97C" w14:textId="77777777" w:rsidR="003A26AE" w:rsidRPr="004D3676" w:rsidRDefault="003A26AE" w:rsidP="00A6358A">
            <w:pPr>
              <w:pStyle w:val="01Metin"/>
              <w:spacing w:before="0" w:after="0" w:line="276" w:lineRule="auto"/>
              <w:jc w:val="center"/>
              <w:rPr>
                <w:rFonts w:ascii="Product Sans" w:hAnsi="Product Sans"/>
                <w:bCs/>
                <w:iCs/>
                <w:sz w:val="18"/>
                <w:szCs w:val="18"/>
              </w:rPr>
            </w:pPr>
            <w:r w:rsidRPr="004D3676">
              <w:rPr>
                <w:rFonts w:ascii="Product Sans" w:hAnsi="Product Sans"/>
                <w:bCs/>
                <w:iCs/>
                <w:sz w:val="18"/>
                <w:szCs w:val="18"/>
              </w:rPr>
              <w:t>193</w:t>
            </w:r>
          </w:p>
        </w:tc>
        <w:tc>
          <w:tcPr>
            <w:tcW w:w="512" w:type="pct"/>
            <w:tcBorders>
              <w:top w:val="single" w:sz="4" w:space="0" w:color="auto"/>
              <w:left w:val="nil"/>
              <w:bottom w:val="single" w:sz="4" w:space="0" w:color="auto"/>
              <w:right w:val="nil"/>
            </w:tcBorders>
            <w:shd w:val="clear" w:color="auto" w:fill="auto"/>
            <w:vAlign w:val="center"/>
          </w:tcPr>
          <w:p w14:paraId="6F40BBE8" w14:textId="77777777" w:rsidR="003A26AE" w:rsidRPr="004D3676" w:rsidRDefault="003A26AE" w:rsidP="00A6358A">
            <w:pPr>
              <w:pStyle w:val="01Metin"/>
              <w:spacing w:before="0" w:after="0" w:line="276" w:lineRule="auto"/>
              <w:jc w:val="center"/>
              <w:rPr>
                <w:rFonts w:ascii="Product Sans" w:hAnsi="Product Sans"/>
                <w:bCs/>
                <w:iCs/>
                <w:sz w:val="18"/>
                <w:szCs w:val="18"/>
              </w:rPr>
            </w:pPr>
            <w:r w:rsidRPr="004D3676">
              <w:rPr>
                <w:rFonts w:ascii="Product Sans" w:hAnsi="Product Sans"/>
                <w:bCs/>
                <w:iCs/>
                <w:sz w:val="18"/>
                <w:szCs w:val="18"/>
              </w:rPr>
              <w:t>4,05</w:t>
            </w:r>
          </w:p>
          <w:p w14:paraId="2175A686" w14:textId="77777777" w:rsidR="003A26AE" w:rsidRPr="004D3676" w:rsidRDefault="003A26AE" w:rsidP="00A6358A">
            <w:pPr>
              <w:pStyle w:val="01Metin"/>
              <w:spacing w:before="0" w:after="0" w:line="276" w:lineRule="auto"/>
              <w:jc w:val="center"/>
              <w:rPr>
                <w:rFonts w:ascii="Product Sans" w:hAnsi="Product Sans"/>
                <w:bCs/>
                <w:iCs/>
                <w:sz w:val="18"/>
                <w:szCs w:val="18"/>
              </w:rPr>
            </w:pPr>
            <w:r w:rsidRPr="004D3676">
              <w:rPr>
                <w:rFonts w:ascii="Product Sans" w:hAnsi="Product Sans"/>
                <w:bCs/>
                <w:iCs/>
                <w:sz w:val="18"/>
                <w:szCs w:val="18"/>
              </w:rPr>
              <w:t>4,18</w:t>
            </w:r>
          </w:p>
        </w:tc>
        <w:tc>
          <w:tcPr>
            <w:tcW w:w="589" w:type="pct"/>
            <w:tcBorders>
              <w:top w:val="single" w:sz="4" w:space="0" w:color="auto"/>
              <w:left w:val="nil"/>
              <w:bottom w:val="single" w:sz="4" w:space="0" w:color="auto"/>
              <w:right w:val="nil"/>
            </w:tcBorders>
            <w:shd w:val="clear" w:color="auto" w:fill="auto"/>
            <w:vAlign w:val="center"/>
          </w:tcPr>
          <w:p w14:paraId="39822418" w14:textId="77777777" w:rsidR="003A26AE" w:rsidRPr="004D3676" w:rsidRDefault="003A26AE" w:rsidP="00A6358A">
            <w:pPr>
              <w:pStyle w:val="01Metin"/>
              <w:spacing w:before="0" w:after="0" w:line="276" w:lineRule="auto"/>
              <w:jc w:val="center"/>
              <w:rPr>
                <w:rFonts w:ascii="Product Sans" w:hAnsi="Product Sans"/>
                <w:bCs/>
                <w:iCs/>
                <w:sz w:val="18"/>
                <w:szCs w:val="18"/>
              </w:rPr>
            </w:pPr>
            <w:r w:rsidRPr="004D3676">
              <w:rPr>
                <w:rFonts w:ascii="Product Sans" w:hAnsi="Product Sans"/>
                <w:bCs/>
                <w:iCs/>
                <w:sz w:val="18"/>
                <w:szCs w:val="18"/>
              </w:rPr>
              <w:t>1,225</w:t>
            </w:r>
          </w:p>
          <w:p w14:paraId="50AF7626" w14:textId="77777777" w:rsidR="003A26AE" w:rsidRPr="004D3676" w:rsidRDefault="003A26AE" w:rsidP="00A6358A">
            <w:pPr>
              <w:pStyle w:val="01Metin"/>
              <w:spacing w:before="0" w:after="0" w:line="276" w:lineRule="auto"/>
              <w:jc w:val="center"/>
              <w:rPr>
                <w:rFonts w:ascii="Product Sans" w:hAnsi="Product Sans"/>
                <w:bCs/>
                <w:iCs/>
                <w:sz w:val="18"/>
                <w:szCs w:val="18"/>
              </w:rPr>
            </w:pPr>
            <w:r w:rsidRPr="004D3676">
              <w:rPr>
                <w:rFonts w:ascii="Product Sans" w:hAnsi="Product Sans"/>
                <w:bCs/>
                <w:iCs/>
                <w:sz w:val="18"/>
                <w:szCs w:val="18"/>
              </w:rPr>
              <w:t>1,229</w:t>
            </w:r>
          </w:p>
        </w:tc>
        <w:tc>
          <w:tcPr>
            <w:tcW w:w="381" w:type="pct"/>
            <w:tcBorders>
              <w:top w:val="single" w:sz="4" w:space="0" w:color="auto"/>
              <w:left w:val="nil"/>
              <w:bottom w:val="single" w:sz="4" w:space="0" w:color="auto"/>
              <w:right w:val="nil"/>
            </w:tcBorders>
            <w:shd w:val="clear" w:color="auto" w:fill="auto"/>
            <w:vAlign w:val="center"/>
          </w:tcPr>
          <w:p w14:paraId="765469F1" w14:textId="24C11FBC" w:rsidR="003A26AE" w:rsidRPr="004D3676" w:rsidRDefault="003A26AE" w:rsidP="00A6358A">
            <w:pPr>
              <w:pStyle w:val="01Metin"/>
              <w:spacing w:before="0" w:after="0" w:line="276" w:lineRule="auto"/>
              <w:jc w:val="center"/>
              <w:rPr>
                <w:rFonts w:ascii="Product Sans" w:hAnsi="Product Sans"/>
                <w:bCs/>
                <w:iCs/>
                <w:sz w:val="18"/>
                <w:szCs w:val="18"/>
              </w:rPr>
            </w:pPr>
            <w:r w:rsidRPr="004D3676">
              <w:rPr>
                <w:rFonts w:ascii="Product Sans" w:hAnsi="Product Sans"/>
                <w:bCs/>
                <w:iCs/>
                <w:sz w:val="18"/>
                <w:szCs w:val="18"/>
              </w:rPr>
              <w:t>4</w:t>
            </w:r>
          </w:p>
        </w:tc>
        <w:tc>
          <w:tcPr>
            <w:tcW w:w="665" w:type="pct"/>
            <w:tcBorders>
              <w:top w:val="single" w:sz="4" w:space="0" w:color="auto"/>
              <w:left w:val="nil"/>
              <w:bottom w:val="single" w:sz="4" w:space="0" w:color="auto"/>
              <w:right w:val="nil"/>
            </w:tcBorders>
            <w:shd w:val="clear" w:color="auto" w:fill="auto"/>
            <w:vAlign w:val="center"/>
          </w:tcPr>
          <w:p w14:paraId="748C74A2" w14:textId="332D9CF8" w:rsidR="003A26AE" w:rsidRPr="004D3676" w:rsidRDefault="003A26AE" w:rsidP="00A6358A">
            <w:pPr>
              <w:pStyle w:val="01Metin"/>
              <w:spacing w:before="0" w:after="0" w:line="276" w:lineRule="auto"/>
              <w:jc w:val="center"/>
              <w:rPr>
                <w:rFonts w:ascii="Product Sans" w:hAnsi="Product Sans"/>
                <w:bCs/>
                <w:iCs/>
                <w:sz w:val="18"/>
                <w:szCs w:val="18"/>
              </w:rPr>
            </w:pPr>
            <w:r w:rsidRPr="004D3676">
              <w:rPr>
                <w:rFonts w:ascii="Product Sans" w:hAnsi="Product Sans"/>
                <w:bCs/>
                <w:iCs/>
                <w:sz w:val="18"/>
                <w:szCs w:val="18"/>
              </w:rPr>
              <w:t>,740</w:t>
            </w:r>
          </w:p>
        </w:tc>
        <w:tc>
          <w:tcPr>
            <w:tcW w:w="512" w:type="pct"/>
            <w:tcBorders>
              <w:top w:val="single" w:sz="4" w:space="0" w:color="auto"/>
              <w:left w:val="nil"/>
              <w:bottom w:val="single" w:sz="4" w:space="0" w:color="auto"/>
              <w:right w:val="nil"/>
            </w:tcBorders>
            <w:shd w:val="clear" w:color="auto" w:fill="auto"/>
            <w:vAlign w:val="center"/>
          </w:tcPr>
          <w:p w14:paraId="1AF649DA" w14:textId="43E436FE" w:rsidR="003A26AE" w:rsidRPr="004D3676" w:rsidRDefault="003A26AE" w:rsidP="00A6358A">
            <w:pPr>
              <w:pStyle w:val="01Metin"/>
              <w:spacing w:before="0" w:after="0" w:line="276" w:lineRule="auto"/>
              <w:jc w:val="center"/>
              <w:rPr>
                <w:rFonts w:ascii="Product Sans" w:hAnsi="Product Sans"/>
                <w:bCs/>
                <w:iCs/>
                <w:sz w:val="18"/>
                <w:szCs w:val="18"/>
              </w:rPr>
            </w:pPr>
            <w:r w:rsidRPr="004D3676">
              <w:rPr>
                <w:rFonts w:ascii="Product Sans" w:hAnsi="Product Sans"/>
                <w:bCs/>
                <w:iCs/>
                <w:sz w:val="18"/>
                <w:szCs w:val="18"/>
              </w:rPr>
              <w:t>0,30</w:t>
            </w:r>
          </w:p>
        </w:tc>
      </w:tr>
      <w:tr w:rsidR="003A26AE" w:rsidRPr="004D3676" w14:paraId="69A8380D" w14:textId="77777777" w:rsidTr="00A6358A">
        <w:trPr>
          <w:trHeight w:val="566"/>
        </w:trPr>
        <w:tc>
          <w:tcPr>
            <w:tcW w:w="1128" w:type="pct"/>
            <w:tcBorders>
              <w:top w:val="single" w:sz="4" w:space="0" w:color="auto"/>
              <w:left w:val="nil"/>
              <w:bottom w:val="single" w:sz="4" w:space="0" w:color="auto"/>
              <w:right w:val="nil"/>
            </w:tcBorders>
            <w:shd w:val="clear" w:color="auto" w:fill="auto"/>
            <w:vAlign w:val="center"/>
          </w:tcPr>
          <w:p w14:paraId="2C615497" w14:textId="77777777" w:rsidR="003A26AE" w:rsidRPr="004D3676" w:rsidRDefault="003A26AE" w:rsidP="00A6358A">
            <w:pPr>
              <w:pStyle w:val="01Metin"/>
              <w:spacing w:before="0" w:after="0" w:line="276" w:lineRule="auto"/>
              <w:jc w:val="left"/>
              <w:rPr>
                <w:rFonts w:ascii="Product Sans" w:hAnsi="Product Sans"/>
                <w:b/>
                <w:iCs/>
                <w:sz w:val="18"/>
                <w:szCs w:val="18"/>
              </w:rPr>
            </w:pPr>
            <w:r w:rsidRPr="004D3676">
              <w:rPr>
                <w:rFonts w:ascii="Product Sans" w:hAnsi="Product Sans"/>
                <w:b/>
                <w:iCs/>
                <w:sz w:val="18"/>
                <w:szCs w:val="18"/>
              </w:rPr>
              <w:t>Management quality</w:t>
            </w:r>
          </w:p>
        </w:tc>
        <w:tc>
          <w:tcPr>
            <w:tcW w:w="737" w:type="pct"/>
            <w:tcBorders>
              <w:top w:val="single" w:sz="4" w:space="0" w:color="auto"/>
              <w:left w:val="nil"/>
              <w:bottom w:val="single" w:sz="4" w:space="0" w:color="auto"/>
              <w:right w:val="nil"/>
            </w:tcBorders>
            <w:shd w:val="clear" w:color="auto" w:fill="auto"/>
            <w:vAlign w:val="center"/>
          </w:tcPr>
          <w:p w14:paraId="2CF6EB84" w14:textId="3ABA3C29" w:rsidR="003A26AE" w:rsidRPr="004D3676" w:rsidRDefault="003A26AE" w:rsidP="00A6358A">
            <w:pPr>
              <w:pStyle w:val="01Metin"/>
              <w:spacing w:before="0" w:after="0" w:line="276" w:lineRule="auto"/>
              <w:jc w:val="center"/>
              <w:rPr>
                <w:rFonts w:ascii="Product Sans" w:hAnsi="Product Sans"/>
                <w:bCs/>
                <w:iCs/>
                <w:sz w:val="18"/>
                <w:szCs w:val="18"/>
              </w:rPr>
            </w:pPr>
            <w:r w:rsidRPr="004D3676">
              <w:rPr>
                <w:rFonts w:ascii="Product Sans" w:hAnsi="Product Sans"/>
                <w:bCs/>
                <w:iCs/>
                <w:sz w:val="18"/>
                <w:szCs w:val="18"/>
              </w:rPr>
              <w:t>Single</w:t>
            </w:r>
          </w:p>
          <w:p w14:paraId="17B5E572" w14:textId="77777777" w:rsidR="003A26AE" w:rsidRPr="004D3676" w:rsidRDefault="003A26AE" w:rsidP="00A6358A">
            <w:pPr>
              <w:pStyle w:val="01Metin"/>
              <w:spacing w:before="0" w:after="0" w:line="276" w:lineRule="auto"/>
              <w:jc w:val="center"/>
              <w:rPr>
                <w:rFonts w:ascii="Product Sans" w:hAnsi="Product Sans"/>
                <w:bCs/>
                <w:iCs/>
                <w:sz w:val="18"/>
                <w:szCs w:val="18"/>
              </w:rPr>
            </w:pPr>
            <w:r w:rsidRPr="004D3676">
              <w:rPr>
                <w:rFonts w:ascii="Product Sans" w:hAnsi="Product Sans"/>
                <w:bCs/>
                <w:iCs/>
                <w:sz w:val="18"/>
                <w:szCs w:val="18"/>
              </w:rPr>
              <w:t>Married</w:t>
            </w:r>
          </w:p>
        </w:tc>
        <w:tc>
          <w:tcPr>
            <w:tcW w:w="475" w:type="pct"/>
            <w:tcBorders>
              <w:top w:val="single" w:sz="4" w:space="0" w:color="auto"/>
              <w:left w:val="nil"/>
              <w:bottom w:val="single" w:sz="4" w:space="0" w:color="auto"/>
              <w:right w:val="nil"/>
            </w:tcBorders>
            <w:shd w:val="clear" w:color="auto" w:fill="auto"/>
            <w:vAlign w:val="center"/>
          </w:tcPr>
          <w:p w14:paraId="38300C9F" w14:textId="77777777" w:rsidR="003A26AE" w:rsidRPr="004D3676" w:rsidRDefault="003A26AE" w:rsidP="00A6358A">
            <w:pPr>
              <w:pStyle w:val="01Metin"/>
              <w:spacing w:before="0" w:after="0" w:line="276" w:lineRule="auto"/>
              <w:jc w:val="center"/>
              <w:rPr>
                <w:rFonts w:ascii="Product Sans" w:hAnsi="Product Sans"/>
                <w:bCs/>
                <w:iCs/>
                <w:sz w:val="18"/>
                <w:szCs w:val="18"/>
              </w:rPr>
            </w:pPr>
            <w:r w:rsidRPr="004D3676">
              <w:rPr>
                <w:rFonts w:ascii="Product Sans" w:hAnsi="Product Sans"/>
                <w:bCs/>
                <w:iCs/>
                <w:sz w:val="18"/>
                <w:szCs w:val="18"/>
              </w:rPr>
              <w:t>220</w:t>
            </w:r>
          </w:p>
          <w:p w14:paraId="2661112C" w14:textId="77777777" w:rsidR="003A26AE" w:rsidRPr="004D3676" w:rsidRDefault="003A26AE" w:rsidP="00A6358A">
            <w:pPr>
              <w:pStyle w:val="01Metin"/>
              <w:spacing w:before="0" w:after="0" w:line="276" w:lineRule="auto"/>
              <w:jc w:val="center"/>
              <w:rPr>
                <w:rFonts w:ascii="Product Sans" w:hAnsi="Product Sans"/>
                <w:bCs/>
                <w:iCs/>
                <w:sz w:val="18"/>
                <w:szCs w:val="18"/>
              </w:rPr>
            </w:pPr>
            <w:r w:rsidRPr="004D3676">
              <w:rPr>
                <w:rFonts w:ascii="Product Sans" w:hAnsi="Product Sans"/>
                <w:bCs/>
                <w:iCs/>
                <w:sz w:val="18"/>
                <w:szCs w:val="18"/>
              </w:rPr>
              <w:t>193</w:t>
            </w:r>
          </w:p>
        </w:tc>
        <w:tc>
          <w:tcPr>
            <w:tcW w:w="512" w:type="pct"/>
            <w:tcBorders>
              <w:top w:val="single" w:sz="4" w:space="0" w:color="auto"/>
              <w:left w:val="nil"/>
              <w:bottom w:val="single" w:sz="4" w:space="0" w:color="auto"/>
              <w:right w:val="nil"/>
            </w:tcBorders>
            <w:shd w:val="clear" w:color="auto" w:fill="auto"/>
            <w:vAlign w:val="center"/>
          </w:tcPr>
          <w:p w14:paraId="74DC7D8D" w14:textId="77777777" w:rsidR="003A26AE" w:rsidRPr="004D3676" w:rsidRDefault="003A26AE" w:rsidP="00A6358A">
            <w:pPr>
              <w:pStyle w:val="01Metin"/>
              <w:spacing w:before="0" w:after="0" w:line="276" w:lineRule="auto"/>
              <w:jc w:val="center"/>
              <w:rPr>
                <w:rFonts w:ascii="Product Sans" w:hAnsi="Product Sans"/>
                <w:bCs/>
                <w:iCs/>
                <w:sz w:val="18"/>
                <w:szCs w:val="18"/>
              </w:rPr>
            </w:pPr>
            <w:r w:rsidRPr="004D3676">
              <w:rPr>
                <w:rFonts w:ascii="Product Sans" w:hAnsi="Product Sans"/>
                <w:bCs/>
                <w:iCs/>
                <w:sz w:val="18"/>
                <w:szCs w:val="18"/>
              </w:rPr>
              <w:t>3,29</w:t>
            </w:r>
          </w:p>
          <w:p w14:paraId="49C98FBF" w14:textId="77777777" w:rsidR="003A26AE" w:rsidRPr="004D3676" w:rsidRDefault="003A26AE" w:rsidP="00A6358A">
            <w:pPr>
              <w:pStyle w:val="01Metin"/>
              <w:spacing w:before="0" w:after="0" w:line="276" w:lineRule="auto"/>
              <w:jc w:val="center"/>
              <w:rPr>
                <w:rFonts w:ascii="Product Sans" w:hAnsi="Product Sans"/>
                <w:bCs/>
                <w:iCs/>
                <w:sz w:val="18"/>
                <w:szCs w:val="18"/>
              </w:rPr>
            </w:pPr>
            <w:r w:rsidRPr="004D3676">
              <w:rPr>
                <w:rFonts w:ascii="Product Sans" w:hAnsi="Product Sans"/>
                <w:bCs/>
                <w:iCs/>
                <w:sz w:val="18"/>
                <w:szCs w:val="18"/>
              </w:rPr>
              <w:t>4,02</w:t>
            </w:r>
          </w:p>
        </w:tc>
        <w:tc>
          <w:tcPr>
            <w:tcW w:w="589" w:type="pct"/>
            <w:tcBorders>
              <w:top w:val="single" w:sz="4" w:space="0" w:color="auto"/>
              <w:left w:val="nil"/>
              <w:bottom w:val="single" w:sz="4" w:space="0" w:color="auto"/>
              <w:right w:val="nil"/>
            </w:tcBorders>
            <w:shd w:val="clear" w:color="auto" w:fill="auto"/>
            <w:vAlign w:val="center"/>
          </w:tcPr>
          <w:p w14:paraId="549C6016" w14:textId="77777777" w:rsidR="003A26AE" w:rsidRPr="004D3676" w:rsidRDefault="003A26AE" w:rsidP="00A6358A">
            <w:pPr>
              <w:pStyle w:val="01Metin"/>
              <w:spacing w:before="0" w:after="0" w:line="276" w:lineRule="auto"/>
              <w:jc w:val="center"/>
              <w:rPr>
                <w:rFonts w:ascii="Product Sans" w:hAnsi="Product Sans"/>
                <w:bCs/>
                <w:iCs/>
                <w:sz w:val="18"/>
                <w:szCs w:val="18"/>
              </w:rPr>
            </w:pPr>
            <w:r w:rsidRPr="004D3676">
              <w:rPr>
                <w:rFonts w:ascii="Product Sans" w:hAnsi="Product Sans"/>
                <w:bCs/>
                <w:iCs/>
                <w:sz w:val="18"/>
                <w:szCs w:val="18"/>
              </w:rPr>
              <w:t>1,813</w:t>
            </w:r>
          </w:p>
          <w:p w14:paraId="0E1F13B2" w14:textId="77777777" w:rsidR="003A26AE" w:rsidRPr="004D3676" w:rsidRDefault="003A26AE" w:rsidP="00A6358A">
            <w:pPr>
              <w:pStyle w:val="01Metin"/>
              <w:spacing w:before="0" w:after="0" w:line="276" w:lineRule="auto"/>
              <w:jc w:val="center"/>
              <w:rPr>
                <w:rFonts w:ascii="Product Sans" w:hAnsi="Product Sans"/>
                <w:bCs/>
                <w:iCs/>
                <w:sz w:val="18"/>
                <w:szCs w:val="18"/>
              </w:rPr>
            </w:pPr>
            <w:r w:rsidRPr="004D3676">
              <w:rPr>
                <w:rFonts w:ascii="Product Sans" w:hAnsi="Product Sans"/>
                <w:bCs/>
                <w:iCs/>
                <w:sz w:val="18"/>
                <w:szCs w:val="18"/>
              </w:rPr>
              <w:t>1,614</w:t>
            </w:r>
          </w:p>
        </w:tc>
        <w:tc>
          <w:tcPr>
            <w:tcW w:w="381" w:type="pct"/>
            <w:tcBorders>
              <w:top w:val="single" w:sz="4" w:space="0" w:color="auto"/>
              <w:left w:val="nil"/>
              <w:bottom w:val="single" w:sz="4" w:space="0" w:color="auto"/>
              <w:right w:val="nil"/>
            </w:tcBorders>
            <w:shd w:val="clear" w:color="auto" w:fill="auto"/>
            <w:vAlign w:val="center"/>
          </w:tcPr>
          <w:p w14:paraId="59435620" w14:textId="49B74302" w:rsidR="003A26AE" w:rsidRPr="004D3676" w:rsidRDefault="003A26AE" w:rsidP="00A6358A">
            <w:pPr>
              <w:pStyle w:val="01Metin"/>
              <w:spacing w:before="0" w:after="0" w:line="276" w:lineRule="auto"/>
              <w:jc w:val="center"/>
              <w:rPr>
                <w:rFonts w:ascii="Product Sans" w:hAnsi="Product Sans"/>
                <w:bCs/>
                <w:iCs/>
                <w:sz w:val="18"/>
                <w:szCs w:val="18"/>
              </w:rPr>
            </w:pPr>
            <w:r w:rsidRPr="004D3676">
              <w:rPr>
                <w:rFonts w:ascii="Product Sans" w:hAnsi="Product Sans"/>
                <w:bCs/>
                <w:iCs/>
                <w:sz w:val="18"/>
                <w:szCs w:val="18"/>
              </w:rPr>
              <w:t>4</w:t>
            </w:r>
          </w:p>
        </w:tc>
        <w:tc>
          <w:tcPr>
            <w:tcW w:w="665" w:type="pct"/>
            <w:tcBorders>
              <w:top w:val="single" w:sz="4" w:space="0" w:color="auto"/>
              <w:left w:val="nil"/>
              <w:bottom w:val="single" w:sz="4" w:space="0" w:color="auto"/>
              <w:right w:val="nil"/>
            </w:tcBorders>
            <w:shd w:val="clear" w:color="auto" w:fill="auto"/>
            <w:vAlign w:val="center"/>
          </w:tcPr>
          <w:p w14:paraId="0A5C67DC" w14:textId="771DB50A" w:rsidR="003A26AE" w:rsidRPr="004D3676" w:rsidRDefault="003A26AE" w:rsidP="00A6358A">
            <w:pPr>
              <w:pStyle w:val="01Metin"/>
              <w:spacing w:before="0" w:after="0" w:line="276" w:lineRule="auto"/>
              <w:jc w:val="center"/>
              <w:rPr>
                <w:rFonts w:ascii="Product Sans" w:hAnsi="Product Sans"/>
                <w:bCs/>
                <w:iCs/>
                <w:sz w:val="18"/>
                <w:szCs w:val="18"/>
              </w:rPr>
            </w:pPr>
            <w:r w:rsidRPr="004D3676">
              <w:rPr>
                <w:rFonts w:ascii="Product Sans" w:hAnsi="Product Sans"/>
                <w:bCs/>
                <w:iCs/>
                <w:sz w:val="18"/>
                <w:szCs w:val="18"/>
              </w:rPr>
              <w:t>18,475</w:t>
            </w:r>
          </w:p>
        </w:tc>
        <w:tc>
          <w:tcPr>
            <w:tcW w:w="512" w:type="pct"/>
            <w:tcBorders>
              <w:top w:val="single" w:sz="4" w:space="0" w:color="auto"/>
              <w:left w:val="nil"/>
              <w:bottom w:val="single" w:sz="4" w:space="0" w:color="auto"/>
              <w:right w:val="nil"/>
            </w:tcBorders>
            <w:shd w:val="clear" w:color="auto" w:fill="auto"/>
            <w:vAlign w:val="center"/>
          </w:tcPr>
          <w:p w14:paraId="5B1C59A7" w14:textId="5A8DFE54" w:rsidR="003A26AE" w:rsidRPr="004D3676" w:rsidRDefault="003A26AE" w:rsidP="00A6358A">
            <w:pPr>
              <w:pStyle w:val="01Metin"/>
              <w:spacing w:before="0" w:after="0" w:line="276" w:lineRule="auto"/>
              <w:jc w:val="center"/>
              <w:rPr>
                <w:rFonts w:ascii="Product Sans" w:hAnsi="Product Sans"/>
                <w:b/>
                <w:iCs/>
                <w:sz w:val="18"/>
                <w:szCs w:val="18"/>
              </w:rPr>
            </w:pPr>
            <w:r w:rsidRPr="004D3676">
              <w:rPr>
                <w:rFonts w:ascii="Product Sans" w:hAnsi="Product Sans"/>
                <w:b/>
                <w:iCs/>
                <w:sz w:val="18"/>
                <w:szCs w:val="18"/>
              </w:rPr>
              <w:t>0,00</w:t>
            </w:r>
          </w:p>
        </w:tc>
      </w:tr>
      <w:tr w:rsidR="003A26AE" w:rsidRPr="004D3676" w14:paraId="7D609E21" w14:textId="77777777" w:rsidTr="00A6358A">
        <w:trPr>
          <w:trHeight w:val="566"/>
        </w:trPr>
        <w:tc>
          <w:tcPr>
            <w:tcW w:w="1128" w:type="pct"/>
            <w:tcBorders>
              <w:top w:val="single" w:sz="4" w:space="0" w:color="auto"/>
              <w:left w:val="nil"/>
              <w:bottom w:val="single" w:sz="4" w:space="0" w:color="auto"/>
              <w:right w:val="nil"/>
            </w:tcBorders>
            <w:shd w:val="clear" w:color="auto" w:fill="auto"/>
            <w:vAlign w:val="center"/>
          </w:tcPr>
          <w:p w14:paraId="757B4980" w14:textId="77777777" w:rsidR="003A26AE" w:rsidRPr="004D3676" w:rsidRDefault="003A26AE" w:rsidP="00A6358A">
            <w:pPr>
              <w:pStyle w:val="01Metin"/>
              <w:spacing w:before="0" w:after="0" w:line="276" w:lineRule="auto"/>
              <w:jc w:val="left"/>
              <w:rPr>
                <w:rFonts w:ascii="Product Sans" w:hAnsi="Product Sans"/>
                <w:b/>
                <w:iCs/>
                <w:sz w:val="18"/>
                <w:szCs w:val="18"/>
              </w:rPr>
            </w:pPr>
            <w:r w:rsidRPr="004D3676">
              <w:rPr>
                <w:rFonts w:ascii="Product Sans" w:hAnsi="Product Sans"/>
                <w:b/>
                <w:iCs/>
                <w:sz w:val="18"/>
                <w:szCs w:val="18"/>
              </w:rPr>
              <w:t>Financial Performance</w:t>
            </w:r>
          </w:p>
        </w:tc>
        <w:tc>
          <w:tcPr>
            <w:tcW w:w="737" w:type="pct"/>
            <w:tcBorders>
              <w:top w:val="single" w:sz="4" w:space="0" w:color="auto"/>
              <w:left w:val="nil"/>
              <w:bottom w:val="single" w:sz="4" w:space="0" w:color="auto"/>
              <w:right w:val="nil"/>
            </w:tcBorders>
            <w:shd w:val="clear" w:color="auto" w:fill="auto"/>
            <w:vAlign w:val="center"/>
          </w:tcPr>
          <w:p w14:paraId="15BF9A3B" w14:textId="15A2C019" w:rsidR="003A26AE" w:rsidRPr="004D3676" w:rsidRDefault="003A26AE" w:rsidP="00A6358A">
            <w:pPr>
              <w:pStyle w:val="01Metin"/>
              <w:spacing w:before="0" w:after="0" w:line="276" w:lineRule="auto"/>
              <w:jc w:val="center"/>
              <w:rPr>
                <w:rFonts w:ascii="Product Sans" w:hAnsi="Product Sans"/>
                <w:bCs/>
                <w:iCs/>
                <w:sz w:val="18"/>
                <w:szCs w:val="18"/>
              </w:rPr>
            </w:pPr>
            <w:r w:rsidRPr="004D3676">
              <w:rPr>
                <w:rFonts w:ascii="Product Sans" w:hAnsi="Product Sans"/>
                <w:bCs/>
                <w:iCs/>
                <w:sz w:val="18"/>
                <w:szCs w:val="18"/>
              </w:rPr>
              <w:t>Single</w:t>
            </w:r>
          </w:p>
          <w:p w14:paraId="728C7E1B" w14:textId="77777777" w:rsidR="003A26AE" w:rsidRPr="004D3676" w:rsidRDefault="003A26AE" w:rsidP="00A6358A">
            <w:pPr>
              <w:pStyle w:val="01Metin"/>
              <w:spacing w:before="0" w:after="0" w:line="276" w:lineRule="auto"/>
              <w:jc w:val="center"/>
              <w:rPr>
                <w:rFonts w:ascii="Product Sans" w:hAnsi="Product Sans"/>
                <w:bCs/>
                <w:iCs/>
                <w:sz w:val="18"/>
                <w:szCs w:val="18"/>
              </w:rPr>
            </w:pPr>
            <w:r w:rsidRPr="004D3676">
              <w:rPr>
                <w:rFonts w:ascii="Product Sans" w:hAnsi="Product Sans"/>
                <w:bCs/>
                <w:iCs/>
                <w:sz w:val="18"/>
                <w:szCs w:val="18"/>
              </w:rPr>
              <w:t>Married</w:t>
            </w:r>
          </w:p>
        </w:tc>
        <w:tc>
          <w:tcPr>
            <w:tcW w:w="475" w:type="pct"/>
            <w:tcBorders>
              <w:top w:val="single" w:sz="4" w:space="0" w:color="auto"/>
              <w:left w:val="nil"/>
              <w:bottom w:val="single" w:sz="4" w:space="0" w:color="auto"/>
              <w:right w:val="nil"/>
            </w:tcBorders>
            <w:shd w:val="clear" w:color="auto" w:fill="auto"/>
            <w:vAlign w:val="center"/>
          </w:tcPr>
          <w:p w14:paraId="12CEC640" w14:textId="77777777" w:rsidR="003A26AE" w:rsidRPr="004D3676" w:rsidRDefault="003A26AE" w:rsidP="00A6358A">
            <w:pPr>
              <w:pStyle w:val="01Metin"/>
              <w:spacing w:before="0" w:after="0" w:line="276" w:lineRule="auto"/>
              <w:jc w:val="center"/>
              <w:rPr>
                <w:rFonts w:ascii="Product Sans" w:hAnsi="Product Sans"/>
                <w:bCs/>
                <w:iCs/>
                <w:sz w:val="18"/>
                <w:szCs w:val="18"/>
              </w:rPr>
            </w:pPr>
            <w:r w:rsidRPr="004D3676">
              <w:rPr>
                <w:rFonts w:ascii="Product Sans" w:hAnsi="Product Sans"/>
                <w:bCs/>
                <w:iCs/>
                <w:sz w:val="18"/>
                <w:szCs w:val="18"/>
              </w:rPr>
              <w:t>220</w:t>
            </w:r>
          </w:p>
          <w:p w14:paraId="21984311" w14:textId="77777777" w:rsidR="003A26AE" w:rsidRPr="004D3676" w:rsidRDefault="003A26AE" w:rsidP="00A6358A">
            <w:pPr>
              <w:pStyle w:val="01Metin"/>
              <w:spacing w:before="0" w:after="0" w:line="276" w:lineRule="auto"/>
              <w:jc w:val="center"/>
              <w:rPr>
                <w:rFonts w:ascii="Product Sans" w:hAnsi="Product Sans"/>
                <w:bCs/>
                <w:iCs/>
                <w:sz w:val="18"/>
                <w:szCs w:val="18"/>
              </w:rPr>
            </w:pPr>
            <w:r w:rsidRPr="004D3676">
              <w:rPr>
                <w:rFonts w:ascii="Product Sans" w:hAnsi="Product Sans"/>
                <w:bCs/>
                <w:iCs/>
                <w:sz w:val="18"/>
                <w:szCs w:val="18"/>
              </w:rPr>
              <w:t>193</w:t>
            </w:r>
          </w:p>
        </w:tc>
        <w:tc>
          <w:tcPr>
            <w:tcW w:w="512" w:type="pct"/>
            <w:tcBorders>
              <w:top w:val="single" w:sz="4" w:space="0" w:color="auto"/>
              <w:left w:val="nil"/>
              <w:bottom w:val="single" w:sz="4" w:space="0" w:color="auto"/>
              <w:right w:val="nil"/>
            </w:tcBorders>
            <w:shd w:val="clear" w:color="auto" w:fill="auto"/>
            <w:vAlign w:val="center"/>
          </w:tcPr>
          <w:p w14:paraId="6951B765" w14:textId="77777777" w:rsidR="003A26AE" w:rsidRPr="004D3676" w:rsidRDefault="003A26AE" w:rsidP="00A6358A">
            <w:pPr>
              <w:pStyle w:val="01Metin"/>
              <w:spacing w:before="0" w:after="0" w:line="276" w:lineRule="auto"/>
              <w:jc w:val="center"/>
              <w:rPr>
                <w:rFonts w:ascii="Product Sans" w:hAnsi="Product Sans"/>
                <w:bCs/>
                <w:iCs/>
                <w:sz w:val="18"/>
                <w:szCs w:val="18"/>
              </w:rPr>
            </w:pPr>
            <w:r w:rsidRPr="004D3676">
              <w:rPr>
                <w:rFonts w:ascii="Product Sans" w:hAnsi="Product Sans"/>
                <w:bCs/>
                <w:iCs/>
                <w:sz w:val="18"/>
                <w:szCs w:val="18"/>
              </w:rPr>
              <w:t>3,03</w:t>
            </w:r>
          </w:p>
          <w:p w14:paraId="7EF57DD2" w14:textId="77777777" w:rsidR="003A26AE" w:rsidRPr="004D3676" w:rsidRDefault="003A26AE" w:rsidP="00A6358A">
            <w:pPr>
              <w:pStyle w:val="01Metin"/>
              <w:spacing w:before="0" w:after="0" w:line="276" w:lineRule="auto"/>
              <w:jc w:val="center"/>
              <w:rPr>
                <w:rFonts w:ascii="Product Sans" w:hAnsi="Product Sans"/>
                <w:bCs/>
                <w:iCs/>
                <w:sz w:val="18"/>
                <w:szCs w:val="18"/>
              </w:rPr>
            </w:pPr>
            <w:r w:rsidRPr="004D3676">
              <w:rPr>
                <w:rFonts w:ascii="Product Sans" w:hAnsi="Product Sans"/>
                <w:bCs/>
                <w:iCs/>
                <w:sz w:val="18"/>
                <w:szCs w:val="18"/>
              </w:rPr>
              <w:t>3,45</w:t>
            </w:r>
          </w:p>
        </w:tc>
        <w:tc>
          <w:tcPr>
            <w:tcW w:w="589" w:type="pct"/>
            <w:tcBorders>
              <w:top w:val="single" w:sz="4" w:space="0" w:color="auto"/>
              <w:left w:val="nil"/>
              <w:bottom w:val="single" w:sz="4" w:space="0" w:color="auto"/>
              <w:right w:val="nil"/>
            </w:tcBorders>
            <w:shd w:val="clear" w:color="auto" w:fill="auto"/>
            <w:vAlign w:val="center"/>
          </w:tcPr>
          <w:p w14:paraId="2AE8E337" w14:textId="77777777" w:rsidR="003A26AE" w:rsidRPr="004D3676" w:rsidRDefault="003A26AE" w:rsidP="00A6358A">
            <w:pPr>
              <w:pStyle w:val="01Metin"/>
              <w:spacing w:before="0" w:after="0" w:line="276" w:lineRule="auto"/>
              <w:jc w:val="center"/>
              <w:rPr>
                <w:rFonts w:ascii="Product Sans" w:hAnsi="Product Sans"/>
                <w:bCs/>
                <w:iCs/>
                <w:sz w:val="18"/>
                <w:szCs w:val="18"/>
              </w:rPr>
            </w:pPr>
            <w:r w:rsidRPr="004D3676">
              <w:rPr>
                <w:rFonts w:ascii="Product Sans" w:hAnsi="Product Sans"/>
                <w:bCs/>
                <w:iCs/>
                <w:sz w:val="18"/>
                <w:szCs w:val="18"/>
              </w:rPr>
              <w:t>1,813</w:t>
            </w:r>
          </w:p>
          <w:p w14:paraId="43618D79" w14:textId="77777777" w:rsidR="003A26AE" w:rsidRPr="004D3676" w:rsidRDefault="003A26AE" w:rsidP="00A6358A">
            <w:pPr>
              <w:pStyle w:val="01Metin"/>
              <w:spacing w:before="0" w:after="0" w:line="276" w:lineRule="auto"/>
              <w:jc w:val="center"/>
              <w:rPr>
                <w:rFonts w:ascii="Product Sans" w:hAnsi="Product Sans"/>
                <w:bCs/>
                <w:iCs/>
                <w:sz w:val="18"/>
                <w:szCs w:val="18"/>
              </w:rPr>
            </w:pPr>
            <w:r w:rsidRPr="004D3676">
              <w:rPr>
                <w:rFonts w:ascii="Product Sans" w:hAnsi="Product Sans"/>
                <w:bCs/>
                <w:iCs/>
                <w:sz w:val="18"/>
                <w:szCs w:val="18"/>
              </w:rPr>
              <w:t>1,614</w:t>
            </w:r>
          </w:p>
        </w:tc>
        <w:tc>
          <w:tcPr>
            <w:tcW w:w="381" w:type="pct"/>
            <w:tcBorders>
              <w:top w:val="single" w:sz="4" w:space="0" w:color="auto"/>
              <w:left w:val="nil"/>
              <w:bottom w:val="single" w:sz="4" w:space="0" w:color="auto"/>
              <w:right w:val="nil"/>
            </w:tcBorders>
            <w:shd w:val="clear" w:color="auto" w:fill="auto"/>
            <w:vAlign w:val="center"/>
          </w:tcPr>
          <w:p w14:paraId="107D224B" w14:textId="16927FAB" w:rsidR="003A26AE" w:rsidRPr="004D3676" w:rsidRDefault="003A26AE" w:rsidP="00A6358A">
            <w:pPr>
              <w:pStyle w:val="01Metin"/>
              <w:spacing w:before="0" w:after="0" w:line="276" w:lineRule="auto"/>
              <w:jc w:val="center"/>
              <w:rPr>
                <w:rFonts w:ascii="Product Sans" w:hAnsi="Product Sans"/>
                <w:bCs/>
                <w:iCs/>
                <w:sz w:val="18"/>
                <w:szCs w:val="18"/>
              </w:rPr>
            </w:pPr>
            <w:r w:rsidRPr="004D3676">
              <w:rPr>
                <w:rFonts w:ascii="Product Sans" w:hAnsi="Product Sans"/>
                <w:bCs/>
                <w:iCs/>
                <w:sz w:val="18"/>
                <w:szCs w:val="18"/>
              </w:rPr>
              <w:t>4</w:t>
            </w:r>
          </w:p>
        </w:tc>
        <w:tc>
          <w:tcPr>
            <w:tcW w:w="665" w:type="pct"/>
            <w:tcBorders>
              <w:top w:val="single" w:sz="4" w:space="0" w:color="auto"/>
              <w:left w:val="nil"/>
              <w:bottom w:val="single" w:sz="4" w:space="0" w:color="auto"/>
              <w:right w:val="nil"/>
            </w:tcBorders>
            <w:shd w:val="clear" w:color="auto" w:fill="auto"/>
            <w:vAlign w:val="center"/>
          </w:tcPr>
          <w:p w14:paraId="5F614180" w14:textId="22AD8D98" w:rsidR="003A26AE" w:rsidRPr="004D3676" w:rsidRDefault="003A26AE" w:rsidP="00A6358A">
            <w:pPr>
              <w:pStyle w:val="01Metin"/>
              <w:spacing w:before="0" w:after="0" w:line="276" w:lineRule="auto"/>
              <w:jc w:val="center"/>
              <w:rPr>
                <w:rFonts w:ascii="Product Sans" w:hAnsi="Product Sans"/>
                <w:bCs/>
                <w:iCs/>
                <w:sz w:val="18"/>
                <w:szCs w:val="18"/>
              </w:rPr>
            </w:pPr>
            <w:r w:rsidRPr="004D3676">
              <w:rPr>
                <w:rFonts w:ascii="Product Sans" w:hAnsi="Product Sans"/>
                <w:bCs/>
                <w:iCs/>
                <w:sz w:val="18"/>
                <w:szCs w:val="18"/>
              </w:rPr>
              <w:t>2,123</w:t>
            </w:r>
          </w:p>
        </w:tc>
        <w:tc>
          <w:tcPr>
            <w:tcW w:w="512" w:type="pct"/>
            <w:tcBorders>
              <w:top w:val="single" w:sz="4" w:space="0" w:color="auto"/>
              <w:left w:val="nil"/>
              <w:bottom w:val="single" w:sz="4" w:space="0" w:color="auto"/>
              <w:right w:val="nil"/>
            </w:tcBorders>
            <w:shd w:val="clear" w:color="auto" w:fill="auto"/>
            <w:vAlign w:val="center"/>
          </w:tcPr>
          <w:p w14:paraId="3FE98A04" w14:textId="1462D1C8" w:rsidR="003A26AE" w:rsidRPr="004D3676" w:rsidRDefault="003A26AE" w:rsidP="00A6358A">
            <w:pPr>
              <w:pStyle w:val="01Metin"/>
              <w:spacing w:before="0" w:after="0" w:line="276" w:lineRule="auto"/>
              <w:jc w:val="center"/>
              <w:rPr>
                <w:rFonts w:ascii="Product Sans" w:hAnsi="Product Sans"/>
                <w:b/>
                <w:iCs/>
                <w:sz w:val="18"/>
                <w:szCs w:val="18"/>
              </w:rPr>
            </w:pPr>
            <w:r w:rsidRPr="004D3676">
              <w:rPr>
                <w:rFonts w:ascii="Product Sans" w:hAnsi="Product Sans"/>
                <w:b/>
                <w:iCs/>
                <w:sz w:val="18"/>
                <w:szCs w:val="18"/>
              </w:rPr>
              <w:t>0,00</w:t>
            </w:r>
          </w:p>
        </w:tc>
      </w:tr>
      <w:tr w:rsidR="003A26AE" w:rsidRPr="004D3676" w14:paraId="13E37129" w14:textId="77777777" w:rsidTr="00A6358A">
        <w:trPr>
          <w:trHeight w:val="566"/>
        </w:trPr>
        <w:tc>
          <w:tcPr>
            <w:tcW w:w="1128" w:type="pct"/>
            <w:tcBorders>
              <w:top w:val="single" w:sz="4" w:space="0" w:color="auto"/>
              <w:left w:val="nil"/>
              <w:right w:val="nil"/>
            </w:tcBorders>
            <w:shd w:val="clear" w:color="auto" w:fill="auto"/>
            <w:vAlign w:val="center"/>
          </w:tcPr>
          <w:p w14:paraId="7E9F60A7" w14:textId="77777777" w:rsidR="003A26AE" w:rsidRPr="004D3676" w:rsidRDefault="003A26AE" w:rsidP="00A6358A">
            <w:pPr>
              <w:pStyle w:val="01Metin"/>
              <w:spacing w:before="0" w:after="0" w:line="276" w:lineRule="auto"/>
              <w:jc w:val="left"/>
              <w:rPr>
                <w:rFonts w:ascii="Product Sans" w:hAnsi="Product Sans"/>
                <w:b/>
                <w:iCs/>
                <w:sz w:val="18"/>
                <w:szCs w:val="18"/>
              </w:rPr>
            </w:pPr>
            <w:r w:rsidRPr="004D3676">
              <w:rPr>
                <w:rFonts w:ascii="Product Sans" w:hAnsi="Product Sans"/>
                <w:b/>
                <w:iCs/>
                <w:sz w:val="18"/>
                <w:szCs w:val="18"/>
              </w:rPr>
              <w:t>Spectator Based Sport Team Scale Total Score</w:t>
            </w:r>
          </w:p>
        </w:tc>
        <w:tc>
          <w:tcPr>
            <w:tcW w:w="737" w:type="pct"/>
            <w:tcBorders>
              <w:top w:val="single" w:sz="4" w:space="0" w:color="auto"/>
              <w:left w:val="nil"/>
              <w:right w:val="nil"/>
            </w:tcBorders>
            <w:shd w:val="clear" w:color="auto" w:fill="auto"/>
            <w:vAlign w:val="center"/>
          </w:tcPr>
          <w:p w14:paraId="434BF2DC" w14:textId="1FB03256" w:rsidR="003A26AE" w:rsidRPr="004D3676" w:rsidRDefault="003A26AE" w:rsidP="00A6358A">
            <w:pPr>
              <w:pStyle w:val="01Metin"/>
              <w:spacing w:before="0" w:after="0" w:line="276" w:lineRule="auto"/>
              <w:jc w:val="center"/>
              <w:rPr>
                <w:rFonts w:ascii="Product Sans" w:hAnsi="Product Sans"/>
                <w:bCs/>
                <w:iCs/>
                <w:sz w:val="18"/>
                <w:szCs w:val="18"/>
              </w:rPr>
            </w:pPr>
            <w:r w:rsidRPr="004D3676">
              <w:rPr>
                <w:rFonts w:ascii="Product Sans" w:hAnsi="Product Sans"/>
                <w:bCs/>
                <w:iCs/>
                <w:sz w:val="18"/>
                <w:szCs w:val="18"/>
              </w:rPr>
              <w:t>Single</w:t>
            </w:r>
          </w:p>
          <w:p w14:paraId="53B0B611" w14:textId="77777777" w:rsidR="003A26AE" w:rsidRPr="004D3676" w:rsidRDefault="003A26AE" w:rsidP="00A6358A">
            <w:pPr>
              <w:pStyle w:val="01Metin"/>
              <w:spacing w:before="0" w:after="0" w:line="276" w:lineRule="auto"/>
              <w:jc w:val="center"/>
              <w:rPr>
                <w:rFonts w:ascii="Product Sans" w:hAnsi="Product Sans"/>
                <w:bCs/>
                <w:iCs/>
                <w:sz w:val="18"/>
                <w:szCs w:val="18"/>
              </w:rPr>
            </w:pPr>
            <w:r w:rsidRPr="004D3676">
              <w:rPr>
                <w:rFonts w:ascii="Product Sans" w:hAnsi="Product Sans"/>
                <w:bCs/>
                <w:iCs/>
                <w:sz w:val="18"/>
                <w:szCs w:val="18"/>
              </w:rPr>
              <w:t>Married</w:t>
            </w:r>
          </w:p>
        </w:tc>
        <w:tc>
          <w:tcPr>
            <w:tcW w:w="475" w:type="pct"/>
            <w:tcBorders>
              <w:top w:val="single" w:sz="4" w:space="0" w:color="auto"/>
              <w:left w:val="nil"/>
              <w:right w:val="nil"/>
            </w:tcBorders>
            <w:shd w:val="clear" w:color="auto" w:fill="auto"/>
            <w:vAlign w:val="center"/>
          </w:tcPr>
          <w:p w14:paraId="3D458357" w14:textId="77777777" w:rsidR="003A26AE" w:rsidRPr="004D3676" w:rsidRDefault="003A26AE" w:rsidP="00A6358A">
            <w:pPr>
              <w:pStyle w:val="01Metin"/>
              <w:spacing w:before="0" w:after="0" w:line="276" w:lineRule="auto"/>
              <w:jc w:val="center"/>
              <w:rPr>
                <w:rFonts w:ascii="Product Sans" w:hAnsi="Product Sans"/>
                <w:bCs/>
                <w:iCs/>
                <w:sz w:val="18"/>
                <w:szCs w:val="18"/>
              </w:rPr>
            </w:pPr>
            <w:r w:rsidRPr="004D3676">
              <w:rPr>
                <w:rFonts w:ascii="Product Sans" w:hAnsi="Product Sans"/>
                <w:bCs/>
                <w:iCs/>
                <w:sz w:val="18"/>
                <w:szCs w:val="18"/>
              </w:rPr>
              <w:t>220</w:t>
            </w:r>
          </w:p>
          <w:p w14:paraId="2ECC804A" w14:textId="77777777" w:rsidR="003A26AE" w:rsidRPr="004D3676" w:rsidRDefault="003A26AE" w:rsidP="00A6358A">
            <w:pPr>
              <w:pStyle w:val="01Metin"/>
              <w:spacing w:before="0" w:after="0" w:line="276" w:lineRule="auto"/>
              <w:jc w:val="center"/>
              <w:rPr>
                <w:rFonts w:ascii="Product Sans" w:hAnsi="Product Sans"/>
                <w:bCs/>
                <w:iCs/>
                <w:sz w:val="18"/>
                <w:szCs w:val="18"/>
              </w:rPr>
            </w:pPr>
            <w:r w:rsidRPr="004D3676">
              <w:rPr>
                <w:rFonts w:ascii="Product Sans" w:hAnsi="Product Sans"/>
                <w:bCs/>
                <w:iCs/>
                <w:sz w:val="18"/>
                <w:szCs w:val="18"/>
              </w:rPr>
              <w:t>193</w:t>
            </w:r>
          </w:p>
        </w:tc>
        <w:tc>
          <w:tcPr>
            <w:tcW w:w="512" w:type="pct"/>
            <w:tcBorders>
              <w:top w:val="single" w:sz="4" w:space="0" w:color="auto"/>
              <w:left w:val="nil"/>
              <w:right w:val="nil"/>
            </w:tcBorders>
            <w:shd w:val="clear" w:color="auto" w:fill="auto"/>
            <w:vAlign w:val="center"/>
          </w:tcPr>
          <w:p w14:paraId="76626EFF" w14:textId="77777777" w:rsidR="003A26AE" w:rsidRPr="004D3676" w:rsidRDefault="003A26AE" w:rsidP="00A6358A">
            <w:pPr>
              <w:pStyle w:val="01Metin"/>
              <w:spacing w:before="0" w:after="0" w:line="276" w:lineRule="auto"/>
              <w:jc w:val="center"/>
              <w:rPr>
                <w:rFonts w:ascii="Product Sans" w:hAnsi="Product Sans"/>
                <w:bCs/>
                <w:iCs/>
                <w:sz w:val="18"/>
                <w:szCs w:val="18"/>
              </w:rPr>
            </w:pPr>
            <w:r w:rsidRPr="004D3676">
              <w:rPr>
                <w:rFonts w:ascii="Product Sans" w:hAnsi="Product Sans"/>
                <w:bCs/>
                <w:iCs/>
                <w:sz w:val="18"/>
                <w:szCs w:val="18"/>
              </w:rPr>
              <w:t>3,72</w:t>
            </w:r>
          </w:p>
          <w:p w14:paraId="39491DDB" w14:textId="77777777" w:rsidR="003A26AE" w:rsidRPr="004D3676" w:rsidRDefault="003A26AE" w:rsidP="00A6358A">
            <w:pPr>
              <w:pStyle w:val="01Metin"/>
              <w:spacing w:before="0" w:after="0" w:line="276" w:lineRule="auto"/>
              <w:jc w:val="center"/>
              <w:rPr>
                <w:rFonts w:ascii="Product Sans" w:hAnsi="Product Sans"/>
                <w:bCs/>
                <w:iCs/>
                <w:sz w:val="18"/>
                <w:szCs w:val="18"/>
              </w:rPr>
            </w:pPr>
            <w:r w:rsidRPr="004D3676">
              <w:rPr>
                <w:rFonts w:ascii="Product Sans" w:hAnsi="Product Sans"/>
                <w:bCs/>
                <w:iCs/>
                <w:sz w:val="18"/>
                <w:szCs w:val="18"/>
              </w:rPr>
              <w:t>4,05</w:t>
            </w:r>
          </w:p>
        </w:tc>
        <w:tc>
          <w:tcPr>
            <w:tcW w:w="589" w:type="pct"/>
            <w:tcBorders>
              <w:top w:val="single" w:sz="4" w:space="0" w:color="auto"/>
              <w:left w:val="nil"/>
              <w:right w:val="nil"/>
            </w:tcBorders>
            <w:shd w:val="clear" w:color="auto" w:fill="auto"/>
            <w:vAlign w:val="center"/>
          </w:tcPr>
          <w:p w14:paraId="450B1FB8" w14:textId="77777777" w:rsidR="003A26AE" w:rsidRPr="004D3676" w:rsidRDefault="003A26AE" w:rsidP="00A6358A">
            <w:pPr>
              <w:pStyle w:val="01Metin"/>
              <w:spacing w:before="0" w:after="0" w:line="276" w:lineRule="auto"/>
              <w:jc w:val="center"/>
              <w:rPr>
                <w:rFonts w:ascii="Product Sans" w:hAnsi="Product Sans"/>
                <w:bCs/>
                <w:iCs/>
                <w:sz w:val="18"/>
                <w:szCs w:val="18"/>
              </w:rPr>
            </w:pPr>
            <w:r w:rsidRPr="004D3676">
              <w:rPr>
                <w:rFonts w:ascii="Product Sans" w:hAnsi="Product Sans"/>
                <w:bCs/>
                <w:iCs/>
                <w:sz w:val="18"/>
                <w:szCs w:val="18"/>
              </w:rPr>
              <w:t>1,813</w:t>
            </w:r>
          </w:p>
          <w:p w14:paraId="56CCA26B" w14:textId="77777777" w:rsidR="003A26AE" w:rsidRPr="004D3676" w:rsidRDefault="003A26AE" w:rsidP="00A6358A">
            <w:pPr>
              <w:pStyle w:val="01Metin"/>
              <w:spacing w:before="0" w:after="0" w:line="276" w:lineRule="auto"/>
              <w:jc w:val="center"/>
              <w:rPr>
                <w:rFonts w:ascii="Product Sans" w:hAnsi="Product Sans"/>
                <w:bCs/>
                <w:iCs/>
                <w:sz w:val="18"/>
                <w:szCs w:val="18"/>
              </w:rPr>
            </w:pPr>
            <w:r w:rsidRPr="004D3676">
              <w:rPr>
                <w:rFonts w:ascii="Product Sans" w:hAnsi="Product Sans"/>
                <w:bCs/>
                <w:iCs/>
                <w:sz w:val="18"/>
                <w:szCs w:val="18"/>
              </w:rPr>
              <w:t>1,614</w:t>
            </w:r>
          </w:p>
        </w:tc>
        <w:tc>
          <w:tcPr>
            <w:tcW w:w="381" w:type="pct"/>
            <w:tcBorders>
              <w:top w:val="single" w:sz="4" w:space="0" w:color="auto"/>
              <w:left w:val="nil"/>
              <w:right w:val="nil"/>
            </w:tcBorders>
            <w:shd w:val="clear" w:color="auto" w:fill="auto"/>
            <w:vAlign w:val="center"/>
          </w:tcPr>
          <w:p w14:paraId="037FD524" w14:textId="6BEE019F" w:rsidR="003A26AE" w:rsidRPr="004D3676" w:rsidRDefault="003A26AE" w:rsidP="00A6358A">
            <w:pPr>
              <w:pStyle w:val="01Metin"/>
              <w:spacing w:before="0" w:after="0" w:line="276" w:lineRule="auto"/>
              <w:jc w:val="center"/>
              <w:rPr>
                <w:rFonts w:ascii="Product Sans" w:hAnsi="Product Sans"/>
                <w:bCs/>
                <w:iCs/>
                <w:sz w:val="18"/>
                <w:szCs w:val="18"/>
              </w:rPr>
            </w:pPr>
            <w:r w:rsidRPr="004D3676">
              <w:rPr>
                <w:rFonts w:ascii="Product Sans" w:hAnsi="Product Sans"/>
                <w:bCs/>
                <w:iCs/>
                <w:sz w:val="18"/>
                <w:szCs w:val="18"/>
              </w:rPr>
              <w:t>4</w:t>
            </w:r>
          </w:p>
        </w:tc>
        <w:tc>
          <w:tcPr>
            <w:tcW w:w="665" w:type="pct"/>
            <w:tcBorders>
              <w:top w:val="single" w:sz="4" w:space="0" w:color="auto"/>
              <w:left w:val="nil"/>
              <w:right w:val="nil"/>
            </w:tcBorders>
            <w:shd w:val="clear" w:color="auto" w:fill="auto"/>
            <w:vAlign w:val="center"/>
          </w:tcPr>
          <w:p w14:paraId="784A3D41" w14:textId="35874D4F" w:rsidR="003A26AE" w:rsidRPr="004D3676" w:rsidRDefault="003A26AE" w:rsidP="00A6358A">
            <w:pPr>
              <w:pStyle w:val="01Metin"/>
              <w:spacing w:before="0" w:after="0" w:line="276" w:lineRule="auto"/>
              <w:jc w:val="center"/>
              <w:rPr>
                <w:rFonts w:ascii="Product Sans" w:hAnsi="Product Sans"/>
                <w:bCs/>
                <w:iCs/>
                <w:sz w:val="18"/>
                <w:szCs w:val="18"/>
              </w:rPr>
            </w:pPr>
            <w:r w:rsidRPr="004D3676">
              <w:rPr>
                <w:rFonts w:ascii="Product Sans" w:hAnsi="Product Sans"/>
                <w:bCs/>
                <w:iCs/>
                <w:sz w:val="18"/>
                <w:szCs w:val="18"/>
              </w:rPr>
              <w:t>11,766</w:t>
            </w:r>
          </w:p>
        </w:tc>
        <w:tc>
          <w:tcPr>
            <w:tcW w:w="512" w:type="pct"/>
            <w:tcBorders>
              <w:top w:val="single" w:sz="4" w:space="0" w:color="auto"/>
              <w:left w:val="nil"/>
              <w:right w:val="nil"/>
            </w:tcBorders>
            <w:shd w:val="clear" w:color="auto" w:fill="auto"/>
            <w:vAlign w:val="center"/>
          </w:tcPr>
          <w:p w14:paraId="1B9DE83F" w14:textId="2E16A366" w:rsidR="003A26AE" w:rsidRPr="004D3676" w:rsidRDefault="003A26AE" w:rsidP="00A6358A">
            <w:pPr>
              <w:pStyle w:val="01Metin"/>
              <w:spacing w:before="0" w:after="0" w:line="276" w:lineRule="auto"/>
              <w:jc w:val="center"/>
              <w:rPr>
                <w:rFonts w:ascii="Product Sans" w:hAnsi="Product Sans"/>
                <w:b/>
                <w:iCs/>
                <w:sz w:val="18"/>
                <w:szCs w:val="18"/>
              </w:rPr>
            </w:pPr>
            <w:r w:rsidRPr="004D3676">
              <w:rPr>
                <w:rFonts w:ascii="Product Sans" w:hAnsi="Product Sans"/>
                <w:b/>
                <w:iCs/>
                <w:sz w:val="18"/>
                <w:szCs w:val="18"/>
              </w:rPr>
              <w:t>0,00</w:t>
            </w:r>
          </w:p>
        </w:tc>
      </w:tr>
    </w:tbl>
    <w:p w14:paraId="1778F52F" w14:textId="77777777" w:rsidR="003A26AE" w:rsidRPr="004D3676" w:rsidRDefault="003A26AE" w:rsidP="003A26AE">
      <w:pPr>
        <w:pStyle w:val="01Metin"/>
        <w:sectPr w:rsidR="003A26AE" w:rsidRPr="004D3676" w:rsidSect="00D22704">
          <w:type w:val="continuous"/>
          <w:pgSz w:w="11907" w:h="16839" w:code="9"/>
          <w:pgMar w:top="1418" w:right="1418" w:bottom="1418" w:left="1418" w:header="720" w:footer="720" w:gutter="0"/>
          <w:cols w:space="720"/>
          <w:docGrid w:linePitch="360"/>
        </w:sectPr>
      </w:pPr>
    </w:p>
    <w:p w14:paraId="1662C3E6" w14:textId="34BFEB47" w:rsidR="003A26AE" w:rsidRPr="004D3676" w:rsidRDefault="003A26AE" w:rsidP="0039789A">
      <w:pPr>
        <w:pStyle w:val="NormalWeb"/>
        <w:spacing w:before="120" w:beforeAutospacing="0" w:after="120" w:afterAutospacing="0" w:line="276" w:lineRule="auto"/>
        <w:ind w:firstLine="284"/>
        <w:jc w:val="both"/>
        <w:rPr>
          <w:rFonts w:ascii="Product Sans" w:eastAsia="Trebuchet MS" w:hAnsi="Product Sans" w:cs="Adobe Devanagari"/>
          <w:bCs/>
          <w:sz w:val="18"/>
          <w:lang w:val="en-US" w:eastAsia="en-US"/>
        </w:rPr>
      </w:pPr>
      <w:r w:rsidRPr="004D3676">
        <w:rPr>
          <w:rFonts w:ascii="Product Sans" w:eastAsia="Trebuchet MS" w:hAnsi="Product Sans" w:cs="Adobe Devanagari"/>
          <w:bCs/>
          <w:sz w:val="18"/>
          <w:lang w:val="en-US" w:eastAsia="en-US"/>
        </w:rPr>
        <w:lastRenderedPageBreak/>
        <w:t>According to Table 7, no significant difference was found between the marital status variable of the fans and team tradition, social responsibility and spectator orientation among the sub-dimensions of the spectator-based sports team scale (p&gt;0.05). However, a significant difference was found between the other sub-dimensions of team performance, management quality, financial performance and total of spectator-based sports team scale (p&lt;0.05). When the rank averages are</w:t>
      </w:r>
      <w:r w:rsidRPr="00EE0936">
        <w:rPr>
          <w:rFonts w:ascii="Product Sans" w:eastAsia="Trebuchet MS" w:hAnsi="Product Sans" w:cs="Adobe Devanagari"/>
          <w:bCs/>
          <w:color w:val="000000" w:themeColor="text1"/>
          <w:sz w:val="18"/>
          <w:lang w:val="en-US" w:eastAsia="en-US"/>
        </w:rPr>
        <w:t xml:space="preserve"> analy</w:t>
      </w:r>
      <w:r w:rsidR="00EE0936" w:rsidRPr="00EE0936">
        <w:rPr>
          <w:rFonts w:ascii="Product Sans" w:eastAsia="Trebuchet MS" w:hAnsi="Product Sans" w:cs="Adobe Devanagari"/>
          <w:bCs/>
          <w:color w:val="000000" w:themeColor="text1"/>
          <w:sz w:val="18"/>
          <w:lang w:val="en-US" w:eastAsia="en-US"/>
        </w:rPr>
        <w:t>z</w:t>
      </w:r>
      <w:r w:rsidRPr="00EE0936">
        <w:rPr>
          <w:rFonts w:ascii="Product Sans" w:eastAsia="Trebuchet MS" w:hAnsi="Product Sans" w:cs="Adobe Devanagari"/>
          <w:bCs/>
          <w:color w:val="000000" w:themeColor="text1"/>
          <w:sz w:val="18"/>
          <w:lang w:val="en-US" w:eastAsia="en-US"/>
        </w:rPr>
        <w:t>ed</w:t>
      </w:r>
      <w:r w:rsidRPr="004D3676">
        <w:rPr>
          <w:rFonts w:ascii="Product Sans" w:eastAsia="Trebuchet MS" w:hAnsi="Product Sans" w:cs="Adobe Devanagari"/>
          <w:bCs/>
          <w:sz w:val="18"/>
          <w:lang w:val="en-US" w:eastAsia="en-US"/>
        </w:rPr>
        <w:t>, the average of the spectator-based sports team scale of married fans is higher than single fans.</w:t>
      </w:r>
    </w:p>
    <w:p w14:paraId="43A313B9" w14:textId="77777777" w:rsidR="00AB78BF" w:rsidRPr="004D3676" w:rsidRDefault="00AB78BF" w:rsidP="00443582">
      <w:pPr>
        <w:pStyle w:val="01Metin"/>
        <w:rPr>
          <w:rFonts w:ascii="Product Sans" w:eastAsia="Trebuchet MS" w:hAnsi="Product Sans" w:cs="Adobe Devanagari"/>
          <w:b/>
          <w:sz w:val="18"/>
          <w:szCs w:val="24"/>
        </w:rPr>
        <w:sectPr w:rsidR="00AB78BF" w:rsidRPr="004D3676" w:rsidSect="00D22704">
          <w:type w:val="continuous"/>
          <w:pgSz w:w="11907" w:h="16839" w:code="9"/>
          <w:pgMar w:top="1418" w:right="1418" w:bottom="1418" w:left="1418" w:header="720" w:footer="720" w:gutter="0"/>
          <w:cols w:space="720"/>
          <w:docGrid w:linePitch="360"/>
        </w:sectPr>
      </w:pPr>
    </w:p>
    <w:p w14:paraId="3B1B4272" w14:textId="77777777" w:rsidR="0039789A" w:rsidRPr="004D3676" w:rsidRDefault="0039789A" w:rsidP="00443582">
      <w:pPr>
        <w:pStyle w:val="01Metin"/>
        <w:rPr>
          <w:rFonts w:ascii="Product Sans" w:eastAsia="Trebuchet MS" w:hAnsi="Product Sans" w:cs="Adobe Devanagari"/>
          <w:bCs/>
          <w:sz w:val="18"/>
          <w:szCs w:val="24"/>
        </w:rPr>
      </w:pPr>
      <w:r w:rsidRPr="004D3676">
        <w:rPr>
          <w:rFonts w:ascii="Product Sans" w:eastAsia="Trebuchet MS" w:hAnsi="Product Sans" w:cs="Adobe Devanagari"/>
          <w:b/>
          <w:sz w:val="18"/>
          <w:szCs w:val="24"/>
        </w:rPr>
        <w:lastRenderedPageBreak/>
        <w:t>Table 8.</w:t>
      </w:r>
      <w:r w:rsidRPr="004D3676">
        <w:rPr>
          <w:rFonts w:ascii="Product Sans" w:eastAsia="Trebuchet MS" w:hAnsi="Product Sans" w:cs="Adobe Devanagari"/>
          <w:bCs/>
          <w:sz w:val="18"/>
          <w:szCs w:val="24"/>
        </w:rPr>
        <w:t xml:space="preserve"> Correlation Analysis Between Happiness Scale and Spectator-Based Sport Team Scale</w:t>
      </w:r>
    </w:p>
    <w:tbl>
      <w:tblPr>
        <w:tblW w:w="50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2"/>
        <w:gridCol w:w="419"/>
        <w:gridCol w:w="380"/>
        <w:gridCol w:w="881"/>
        <w:gridCol w:w="1015"/>
        <w:gridCol w:w="1011"/>
        <w:gridCol w:w="1467"/>
        <w:gridCol w:w="1259"/>
        <w:gridCol w:w="1066"/>
        <w:gridCol w:w="1453"/>
      </w:tblGrid>
      <w:tr w:rsidR="000D2F48" w:rsidRPr="004D3676" w14:paraId="150BA3A2" w14:textId="77777777" w:rsidTr="000D2F48">
        <w:trPr>
          <w:trHeight w:val="590"/>
        </w:trPr>
        <w:tc>
          <w:tcPr>
            <w:tcW w:w="643" w:type="pct"/>
            <w:tcBorders>
              <w:left w:val="nil"/>
              <w:bottom w:val="single" w:sz="4" w:space="0" w:color="auto"/>
              <w:right w:val="nil"/>
            </w:tcBorders>
            <w:shd w:val="clear" w:color="auto" w:fill="auto"/>
          </w:tcPr>
          <w:p w14:paraId="1FD0DEB1" w14:textId="77777777" w:rsidR="0039789A" w:rsidRPr="004D3676" w:rsidRDefault="0039789A" w:rsidP="00A6358A">
            <w:pPr>
              <w:pStyle w:val="01Metin"/>
              <w:spacing w:before="0" w:after="0" w:line="276" w:lineRule="auto"/>
              <w:rPr>
                <w:rFonts w:ascii="Product Sans" w:hAnsi="Product Sans"/>
                <w:bCs/>
                <w:iCs/>
                <w:sz w:val="18"/>
                <w:szCs w:val="18"/>
              </w:rPr>
            </w:pPr>
            <w:bookmarkStart w:id="3" w:name="_Hlk131779703"/>
            <w:bookmarkStart w:id="4" w:name="_Hlk178849144"/>
          </w:p>
        </w:tc>
        <w:tc>
          <w:tcPr>
            <w:tcW w:w="204" w:type="pct"/>
            <w:tcBorders>
              <w:left w:val="nil"/>
              <w:bottom w:val="single" w:sz="4" w:space="0" w:color="auto"/>
              <w:right w:val="nil"/>
            </w:tcBorders>
            <w:shd w:val="clear" w:color="auto" w:fill="auto"/>
          </w:tcPr>
          <w:p w14:paraId="2AFBE686" w14:textId="77777777" w:rsidR="0039789A" w:rsidRPr="004D3676" w:rsidRDefault="0039789A" w:rsidP="00A6358A">
            <w:pPr>
              <w:pStyle w:val="01Metin"/>
              <w:spacing w:before="0" w:after="0" w:line="276" w:lineRule="auto"/>
              <w:rPr>
                <w:rFonts w:ascii="Product Sans" w:hAnsi="Product Sans"/>
                <w:bCs/>
                <w:iCs/>
                <w:sz w:val="18"/>
                <w:szCs w:val="18"/>
              </w:rPr>
            </w:pPr>
          </w:p>
        </w:tc>
        <w:tc>
          <w:tcPr>
            <w:tcW w:w="185" w:type="pct"/>
            <w:tcBorders>
              <w:left w:val="nil"/>
              <w:bottom w:val="single" w:sz="4" w:space="0" w:color="auto"/>
              <w:right w:val="nil"/>
            </w:tcBorders>
            <w:shd w:val="clear" w:color="auto" w:fill="auto"/>
            <w:vAlign w:val="center"/>
          </w:tcPr>
          <w:p w14:paraId="1CC75B54" w14:textId="77777777" w:rsidR="0039789A" w:rsidRPr="004D3676" w:rsidRDefault="0039789A" w:rsidP="00AB78BF">
            <w:pPr>
              <w:pStyle w:val="01Metin"/>
              <w:spacing w:before="0" w:after="0" w:line="276" w:lineRule="auto"/>
              <w:jc w:val="center"/>
              <w:rPr>
                <w:rFonts w:ascii="Product Sans" w:hAnsi="Product Sans"/>
                <w:b/>
                <w:bCs/>
                <w:iCs/>
                <w:sz w:val="14"/>
                <w:szCs w:val="15"/>
              </w:rPr>
            </w:pPr>
            <w:r w:rsidRPr="004D3676">
              <w:rPr>
                <w:rFonts w:ascii="Product Sans" w:hAnsi="Product Sans"/>
                <w:b/>
                <w:bCs/>
                <w:iCs/>
                <w:sz w:val="14"/>
                <w:szCs w:val="15"/>
              </w:rPr>
              <w:t>H.S</w:t>
            </w:r>
          </w:p>
        </w:tc>
        <w:tc>
          <w:tcPr>
            <w:tcW w:w="429" w:type="pct"/>
            <w:tcBorders>
              <w:left w:val="nil"/>
              <w:bottom w:val="single" w:sz="4" w:space="0" w:color="auto"/>
              <w:right w:val="nil"/>
            </w:tcBorders>
            <w:shd w:val="clear" w:color="auto" w:fill="auto"/>
            <w:vAlign w:val="center"/>
          </w:tcPr>
          <w:p w14:paraId="27076548" w14:textId="77777777" w:rsidR="0039789A" w:rsidRPr="004D3676" w:rsidRDefault="0039789A" w:rsidP="00AB78BF">
            <w:pPr>
              <w:pStyle w:val="01Metin"/>
              <w:spacing w:before="0" w:after="0" w:line="276" w:lineRule="auto"/>
              <w:jc w:val="center"/>
              <w:rPr>
                <w:rFonts w:ascii="Product Sans" w:hAnsi="Product Sans"/>
                <w:b/>
                <w:bCs/>
                <w:iCs/>
                <w:sz w:val="14"/>
                <w:szCs w:val="15"/>
              </w:rPr>
            </w:pPr>
            <w:r w:rsidRPr="004D3676">
              <w:rPr>
                <w:rFonts w:ascii="Product Sans" w:hAnsi="Product Sans"/>
                <w:b/>
                <w:bCs/>
                <w:iCs/>
                <w:sz w:val="14"/>
                <w:szCs w:val="15"/>
              </w:rPr>
              <w:t>SBST.S</w:t>
            </w:r>
          </w:p>
        </w:tc>
        <w:tc>
          <w:tcPr>
            <w:tcW w:w="494" w:type="pct"/>
            <w:tcBorders>
              <w:left w:val="nil"/>
              <w:bottom w:val="single" w:sz="4" w:space="0" w:color="auto"/>
              <w:right w:val="nil"/>
            </w:tcBorders>
            <w:shd w:val="clear" w:color="auto" w:fill="auto"/>
            <w:vAlign w:val="center"/>
          </w:tcPr>
          <w:p w14:paraId="61C544BC" w14:textId="77777777" w:rsidR="0039789A" w:rsidRPr="004D3676" w:rsidRDefault="0039789A" w:rsidP="00AB78BF">
            <w:pPr>
              <w:pStyle w:val="01Metin"/>
              <w:spacing w:before="0" w:after="0" w:line="276" w:lineRule="auto"/>
              <w:jc w:val="center"/>
              <w:rPr>
                <w:rFonts w:ascii="Product Sans" w:hAnsi="Product Sans"/>
                <w:b/>
                <w:bCs/>
                <w:iCs/>
                <w:sz w:val="14"/>
                <w:szCs w:val="15"/>
              </w:rPr>
            </w:pPr>
            <w:r w:rsidRPr="004D3676">
              <w:rPr>
                <w:rFonts w:ascii="Product Sans" w:hAnsi="Product Sans"/>
                <w:b/>
                <w:bCs/>
                <w:iCs/>
                <w:sz w:val="14"/>
                <w:szCs w:val="15"/>
              </w:rPr>
              <w:t>Team performance</w:t>
            </w:r>
          </w:p>
        </w:tc>
        <w:tc>
          <w:tcPr>
            <w:tcW w:w="492" w:type="pct"/>
            <w:tcBorders>
              <w:left w:val="nil"/>
              <w:bottom w:val="single" w:sz="4" w:space="0" w:color="auto"/>
              <w:right w:val="nil"/>
            </w:tcBorders>
            <w:shd w:val="clear" w:color="auto" w:fill="auto"/>
            <w:vAlign w:val="center"/>
          </w:tcPr>
          <w:p w14:paraId="67EAC85F" w14:textId="77777777" w:rsidR="0039789A" w:rsidRPr="004D3676" w:rsidRDefault="0039789A" w:rsidP="00AB78BF">
            <w:pPr>
              <w:pStyle w:val="01Metin"/>
              <w:spacing w:before="0" w:after="0" w:line="276" w:lineRule="auto"/>
              <w:jc w:val="center"/>
              <w:rPr>
                <w:rFonts w:ascii="Product Sans" w:hAnsi="Product Sans"/>
                <w:b/>
                <w:bCs/>
                <w:iCs/>
                <w:sz w:val="14"/>
                <w:szCs w:val="15"/>
              </w:rPr>
            </w:pPr>
            <w:r w:rsidRPr="004D3676">
              <w:rPr>
                <w:rFonts w:ascii="Product Sans" w:hAnsi="Product Sans"/>
                <w:b/>
                <w:bCs/>
                <w:iCs/>
                <w:sz w:val="14"/>
                <w:szCs w:val="15"/>
              </w:rPr>
              <w:t>Team tradition</w:t>
            </w:r>
          </w:p>
        </w:tc>
        <w:tc>
          <w:tcPr>
            <w:tcW w:w="714" w:type="pct"/>
            <w:tcBorders>
              <w:left w:val="nil"/>
              <w:bottom w:val="single" w:sz="4" w:space="0" w:color="auto"/>
              <w:right w:val="nil"/>
            </w:tcBorders>
            <w:shd w:val="clear" w:color="auto" w:fill="auto"/>
            <w:vAlign w:val="center"/>
          </w:tcPr>
          <w:p w14:paraId="3515C9D1" w14:textId="77777777" w:rsidR="0039789A" w:rsidRPr="004D3676" w:rsidRDefault="0039789A" w:rsidP="00AB78BF">
            <w:pPr>
              <w:pStyle w:val="01Metin"/>
              <w:spacing w:before="0" w:after="0" w:line="276" w:lineRule="auto"/>
              <w:jc w:val="center"/>
              <w:rPr>
                <w:rFonts w:ascii="Product Sans" w:hAnsi="Product Sans"/>
                <w:b/>
                <w:bCs/>
                <w:iCs/>
                <w:sz w:val="14"/>
                <w:szCs w:val="15"/>
              </w:rPr>
            </w:pPr>
            <w:r w:rsidRPr="004D3676">
              <w:rPr>
                <w:rFonts w:ascii="Product Sans" w:hAnsi="Product Sans"/>
                <w:b/>
                <w:bCs/>
                <w:iCs/>
                <w:sz w:val="14"/>
                <w:szCs w:val="15"/>
              </w:rPr>
              <w:t>Social responsibility</w:t>
            </w:r>
          </w:p>
        </w:tc>
        <w:tc>
          <w:tcPr>
            <w:tcW w:w="613" w:type="pct"/>
            <w:tcBorders>
              <w:left w:val="nil"/>
              <w:bottom w:val="single" w:sz="4" w:space="0" w:color="auto"/>
              <w:right w:val="nil"/>
            </w:tcBorders>
            <w:shd w:val="clear" w:color="auto" w:fill="auto"/>
            <w:vAlign w:val="center"/>
          </w:tcPr>
          <w:p w14:paraId="1FEC2095" w14:textId="77777777" w:rsidR="0039789A" w:rsidRPr="004D3676" w:rsidRDefault="0039789A" w:rsidP="00AB78BF">
            <w:pPr>
              <w:pStyle w:val="01Metin"/>
              <w:spacing w:before="0" w:after="0" w:line="276" w:lineRule="auto"/>
              <w:jc w:val="center"/>
              <w:rPr>
                <w:rFonts w:ascii="Product Sans" w:hAnsi="Product Sans"/>
                <w:b/>
                <w:bCs/>
                <w:iCs/>
                <w:sz w:val="14"/>
                <w:szCs w:val="15"/>
              </w:rPr>
            </w:pPr>
            <w:r w:rsidRPr="004D3676">
              <w:rPr>
                <w:rFonts w:ascii="Product Sans" w:hAnsi="Product Sans"/>
                <w:b/>
                <w:bCs/>
                <w:iCs/>
                <w:sz w:val="14"/>
                <w:szCs w:val="15"/>
              </w:rPr>
              <w:t>Audience orientation</w:t>
            </w:r>
          </w:p>
        </w:tc>
        <w:tc>
          <w:tcPr>
            <w:tcW w:w="519" w:type="pct"/>
            <w:tcBorders>
              <w:left w:val="nil"/>
              <w:bottom w:val="single" w:sz="4" w:space="0" w:color="auto"/>
              <w:right w:val="nil"/>
            </w:tcBorders>
            <w:shd w:val="clear" w:color="auto" w:fill="auto"/>
            <w:vAlign w:val="center"/>
          </w:tcPr>
          <w:p w14:paraId="40AABCCF" w14:textId="77777777" w:rsidR="0039789A" w:rsidRPr="004D3676" w:rsidRDefault="0039789A" w:rsidP="00AB78BF">
            <w:pPr>
              <w:pStyle w:val="01Metin"/>
              <w:spacing w:before="0" w:after="0" w:line="276" w:lineRule="auto"/>
              <w:jc w:val="center"/>
              <w:rPr>
                <w:rFonts w:ascii="Product Sans" w:hAnsi="Product Sans"/>
                <w:b/>
                <w:bCs/>
                <w:iCs/>
                <w:sz w:val="14"/>
                <w:szCs w:val="15"/>
              </w:rPr>
            </w:pPr>
            <w:r w:rsidRPr="004D3676">
              <w:rPr>
                <w:rFonts w:ascii="Product Sans" w:hAnsi="Product Sans"/>
                <w:b/>
                <w:bCs/>
                <w:iCs/>
                <w:sz w:val="14"/>
                <w:szCs w:val="15"/>
              </w:rPr>
              <w:t>Management quality</w:t>
            </w:r>
          </w:p>
        </w:tc>
        <w:tc>
          <w:tcPr>
            <w:tcW w:w="707" w:type="pct"/>
            <w:tcBorders>
              <w:left w:val="nil"/>
              <w:bottom w:val="single" w:sz="4" w:space="0" w:color="auto"/>
              <w:right w:val="nil"/>
            </w:tcBorders>
            <w:shd w:val="clear" w:color="auto" w:fill="auto"/>
            <w:vAlign w:val="center"/>
          </w:tcPr>
          <w:p w14:paraId="711A3261" w14:textId="77777777" w:rsidR="0039789A" w:rsidRPr="004D3676" w:rsidRDefault="0039789A" w:rsidP="00AB78BF">
            <w:pPr>
              <w:pStyle w:val="01Metin"/>
              <w:spacing w:before="0" w:after="0" w:line="276" w:lineRule="auto"/>
              <w:jc w:val="center"/>
              <w:rPr>
                <w:rFonts w:ascii="Product Sans" w:hAnsi="Product Sans"/>
                <w:b/>
                <w:bCs/>
                <w:iCs/>
                <w:sz w:val="14"/>
                <w:szCs w:val="15"/>
              </w:rPr>
            </w:pPr>
            <w:r w:rsidRPr="004D3676">
              <w:rPr>
                <w:rFonts w:ascii="Product Sans" w:hAnsi="Product Sans"/>
                <w:b/>
                <w:bCs/>
                <w:iCs/>
                <w:sz w:val="14"/>
                <w:szCs w:val="15"/>
              </w:rPr>
              <w:t>Financial Performance</w:t>
            </w:r>
          </w:p>
        </w:tc>
      </w:tr>
      <w:tr w:rsidR="000D2F48" w:rsidRPr="004D3676" w14:paraId="4AB4E75E" w14:textId="77777777" w:rsidTr="000D2F48">
        <w:trPr>
          <w:trHeight w:val="250"/>
        </w:trPr>
        <w:tc>
          <w:tcPr>
            <w:tcW w:w="643" w:type="pct"/>
            <w:vMerge w:val="restart"/>
            <w:tcBorders>
              <w:left w:val="nil"/>
              <w:right w:val="nil"/>
            </w:tcBorders>
            <w:shd w:val="clear" w:color="auto" w:fill="auto"/>
            <w:vAlign w:val="center"/>
          </w:tcPr>
          <w:p w14:paraId="7A914302" w14:textId="6AA278F9" w:rsidR="00AB78BF" w:rsidRPr="004D3676" w:rsidRDefault="00AB78BF" w:rsidP="000D2F48">
            <w:pPr>
              <w:pStyle w:val="01Metin"/>
              <w:spacing w:before="0" w:after="0" w:line="276" w:lineRule="auto"/>
              <w:ind w:left="-113"/>
              <w:jc w:val="left"/>
              <w:rPr>
                <w:rFonts w:ascii="Product Sans" w:hAnsi="Product Sans"/>
                <w:b/>
                <w:bCs/>
                <w:iCs/>
                <w:sz w:val="14"/>
                <w:szCs w:val="15"/>
              </w:rPr>
            </w:pPr>
            <w:bookmarkStart w:id="5" w:name="_Hlk83719277"/>
            <w:bookmarkEnd w:id="3"/>
            <w:r w:rsidRPr="004D3676">
              <w:rPr>
                <w:rFonts w:ascii="Product Sans" w:hAnsi="Product Sans"/>
                <w:b/>
                <w:bCs/>
                <w:iCs/>
                <w:sz w:val="14"/>
                <w:szCs w:val="15"/>
              </w:rPr>
              <w:t>H.S</w:t>
            </w:r>
          </w:p>
        </w:tc>
        <w:tc>
          <w:tcPr>
            <w:tcW w:w="204" w:type="pct"/>
            <w:vMerge w:val="restart"/>
            <w:tcBorders>
              <w:left w:val="nil"/>
              <w:right w:val="nil"/>
            </w:tcBorders>
            <w:shd w:val="clear" w:color="auto" w:fill="auto"/>
          </w:tcPr>
          <w:p w14:paraId="31C496AB" w14:textId="77777777" w:rsidR="00AB78BF" w:rsidRPr="004D3676" w:rsidRDefault="00AB78BF" w:rsidP="00A6358A">
            <w:pPr>
              <w:pStyle w:val="01Metin"/>
              <w:spacing w:before="0" w:after="0" w:line="276" w:lineRule="auto"/>
              <w:rPr>
                <w:rFonts w:ascii="Product Sans" w:hAnsi="Product Sans"/>
                <w:b/>
                <w:bCs/>
                <w:iCs/>
                <w:sz w:val="18"/>
                <w:szCs w:val="18"/>
              </w:rPr>
            </w:pPr>
            <w:r w:rsidRPr="004D3676">
              <w:rPr>
                <w:rFonts w:ascii="Product Sans" w:hAnsi="Product Sans"/>
                <w:b/>
                <w:bCs/>
                <w:iCs/>
                <w:sz w:val="18"/>
                <w:szCs w:val="18"/>
              </w:rPr>
              <w:t>r p</w:t>
            </w:r>
          </w:p>
        </w:tc>
        <w:tc>
          <w:tcPr>
            <w:tcW w:w="185" w:type="pct"/>
            <w:vMerge w:val="restart"/>
            <w:tcBorders>
              <w:left w:val="nil"/>
              <w:right w:val="nil"/>
            </w:tcBorders>
            <w:shd w:val="clear" w:color="auto" w:fill="auto"/>
            <w:vAlign w:val="center"/>
          </w:tcPr>
          <w:p w14:paraId="5DD4EA06" w14:textId="77777777" w:rsidR="00AB78BF" w:rsidRPr="004D3676" w:rsidRDefault="00AB78BF" w:rsidP="00AB78BF">
            <w:pPr>
              <w:pStyle w:val="01Metin"/>
              <w:spacing w:before="0" w:after="0" w:line="276" w:lineRule="auto"/>
              <w:jc w:val="center"/>
              <w:rPr>
                <w:rFonts w:ascii="Product Sans" w:hAnsi="Product Sans"/>
                <w:bCs/>
                <w:iCs/>
                <w:sz w:val="18"/>
                <w:szCs w:val="18"/>
              </w:rPr>
            </w:pPr>
            <w:r w:rsidRPr="004D3676">
              <w:rPr>
                <w:rFonts w:ascii="Product Sans" w:hAnsi="Product Sans"/>
                <w:bCs/>
                <w:iCs/>
                <w:sz w:val="18"/>
                <w:szCs w:val="18"/>
              </w:rPr>
              <w:t>1</w:t>
            </w:r>
          </w:p>
        </w:tc>
        <w:tc>
          <w:tcPr>
            <w:tcW w:w="429" w:type="pct"/>
            <w:vMerge w:val="restart"/>
            <w:tcBorders>
              <w:left w:val="nil"/>
              <w:right w:val="nil"/>
            </w:tcBorders>
            <w:shd w:val="clear" w:color="auto" w:fill="auto"/>
            <w:vAlign w:val="center"/>
          </w:tcPr>
          <w:p w14:paraId="6C7CEB5B" w14:textId="341F3A59" w:rsidR="00AB78BF" w:rsidRPr="004D3676" w:rsidRDefault="00AB78BF" w:rsidP="00AB78BF">
            <w:pPr>
              <w:pStyle w:val="01Metin"/>
              <w:spacing w:before="0" w:after="0" w:line="276" w:lineRule="auto"/>
              <w:jc w:val="center"/>
              <w:rPr>
                <w:rFonts w:ascii="Product Sans" w:hAnsi="Product Sans"/>
                <w:bCs/>
                <w:iCs/>
                <w:sz w:val="18"/>
                <w:szCs w:val="18"/>
              </w:rPr>
            </w:pPr>
            <w:r w:rsidRPr="004D3676">
              <w:rPr>
                <w:rFonts w:ascii="Product Sans" w:hAnsi="Product Sans"/>
                <w:bCs/>
                <w:iCs/>
                <w:sz w:val="18"/>
                <w:szCs w:val="18"/>
              </w:rPr>
              <w:t>,366</w:t>
            </w:r>
            <w:r w:rsidRPr="004D3676">
              <w:rPr>
                <w:rFonts w:ascii="Product Sans" w:hAnsi="Product Sans"/>
                <w:bCs/>
                <w:iCs/>
                <w:sz w:val="18"/>
                <w:szCs w:val="18"/>
                <w:vertAlign w:val="superscript"/>
              </w:rPr>
              <w:t>**</w:t>
            </w:r>
            <w:r w:rsidRPr="004D3676">
              <w:rPr>
                <w:rFonts w:ascii="Product Sans" w:hAnsi="Product Sans"/>
                <w:bCs/>
                <w:iCs/>
                <w:sz w:val="18"/>
                <w:szCs w:val="18"/>
              </w:rPr>
              <w:t>,000</w:t>
            </w:r>
          </w:p>
        </w:tc>
        <w:tc>
          <w:tcPr>
            <w:tcW w:w="494" w:type="pct"/>
            <w:tcBorders>
              <w:left w:val="nil"/>
              <w:bottom w:val="nil"/>
              <w:right w:val="nil"/>
            </w:tcBorders>
            <w:shd w:val="clear" w:color="auto" w:fill="auto"/>
            <w:vAlign w:val="center"/>
          </w:tcPr>
          <w:p w14:paraId="0F5DFDB2" w14:textId="77777777" w:rsidR="00AB78BF" w:rsidRPr="004D3676" w:rsidRDefault="00AB78BF" w:rsidP="00AB78BF">
            <w:pPr>
              <w:pStyle w:val="01Metin"/>
              <w:spacing w:before="0" w:after="0" w:line="276" w:lineRule="auto"/>
              <w:jc w:val="center"/>
              <w:rPr>
                <w:rFonts w:ascii="Product Sans" w:hAnsi="Product Sans"/>
                <w:bCs/>
                <w:iCs/>
                <w:sz w:val="18"/>
                <w:szCs w:val="18"/>
              </w:rPr>
            </w:pPr>
            <w:r w:rsidRPr="004D3676">
              <w:rPr>
                <w:rFonts w:ascii="Product Sans" w:hAnsi="Product Sans"/>
                <w:bCs/>
                <w:iCs/>
                <w:sz w:val="18"/>
                <w:szCs w:val="18"/>
              </w:rPr>
              <w:t>,283</w:t>
            </w:r>
            <w:r w:rsidRPr="004D3676">
              <w:rPr>
                <w:rFonts w:ascii="Product Sans" w:hAnsi="Product Sans"/>
                <w:bCs/>
                <w:iCs/>
                <w:sz w:val="18"/>
                <w:szCs w:val="18"/>
                <w:vertAlign w:val="superscript"/>
              </w:rPr>
              <w:t>**</w:t>
            </w:r>
          </w:p>
        </w:tc>
        <w:tc>
          <w:tcPr>
            <w:tcW w:w="492" w:type="pct"/>
            <w:tcBorders>
              <w:left w:val="nil"/>
              <w:bottom w:val="nil"/>
              <w:right w:val="nil"/>
            </w:tcBorders>
            <w:shd w:val="clear" w:color="auto" w:fill="auto"/>
            <w:vAlign w:val="center"/>
          </w:tcPr>
          <w:p w14:paraId="23DA3DE7" w14:textId="77777777" w:rsidR="00AB78BF" w:rsidRPr="004D3676" w:rsidRDefault="00AB78BF" w:rsidP="00AB78BF">
            <w:pPr>
              <w:pStyle w:val="01Metin"/>
              <w:spacing w:before="0" w:after="0" w:line="276" w:lineRule="auto"/>
              <w:jc w:val="center"/>
              <w:rPr>
                <w:rFonts w:ascii="Product Sans" w:hAnsi="Product Sans"/>
                <w:bCs/>
                <w:iCs/>
                <w:sz w:val="18"/>
                <w:szCs w:val="18"/>
              </w:rPr>
            </w:pPr>
            <w:r w:rsidRPr="004D3676">
              <w:rPr>
                <w:rFonts w:ascii="Product Sans" w:hAnsi="Product Sans"/>
                <w:bCs/>
                <w:iCs/>
                <w:sz w:val="18"/>
                <w:szCs w:val="18"/>
              </w:rPr>
              <w:t>,348</w:t>
            </w:r>
            <w:r w:rsidRPr="004D3676">
              <w:rPr>
                <w:rFonts w:ascii="Product Sans" w:hAnsi="Product Sans"/>
                <w:bCs/>
                <w:iCs/>
                <w:sz w:val="18"/>
                <w:szCs w:val="18"/>
                <w:vertAlign w:val="superscript"/>
              </w:rPr>
              <w:t>**</w:t>
            </w:r>
          </w:p>
        </w:tc>
        <w:tc>
          <w:tcPr>
            <w:tcW w:w="714" w:type="pct"/>
            <w:tcBorders>
              <w:left w:val="nil"/>
              <w:bottom w:val="nil"/>
              <w:right w:val="nil"/>
            </w:tcBorders>
            <w:shd w:val="clear" w:color="auto" w:fill="auto"/>
            <w:vAlign w:val="center"/>
          </w:tcPr>
          <w:p w14:paraId="06858F27" w14:textId="77777777" w:rsidR="00AB78BF" w:rsidRPr="004D3676" w:rsidRDefault="00AB78BF" w:rsidP="00AB78BF">
            <w:pPr>
              <w:pStyle w:val="01Metin"/>
              <w:spacing w:before="0" w:after="0" w:line="276" w:lineRule="auto"/>
              <w:jc w:val="center"/>
              <w:rPr>
                <w:rFonts w:ascii="Product Sans" w:hAnsi="Product Sans"/>
                <w:bCs/>
                <w:iCs/>
                <w:sz w:val="18"/>
                <w:szCs w:val="18"/>
              </w:rPr>
            </w:pPr>
            <w:r w:rsidRPr="004D3676">
              <w:rPr>
                <w:rFonts w:ascii="Product Sans" w:hAnsi="Product Sans"/>
                <w:bCs/>
                <w:iCs/>
                <w:sz w:val="18"/>
                <w:szCs w:val="18"/>
              </w:rPr>
              <w:t>,324</w:t>
            </w:r>
            <w:r w:rsidRPr="004D3676">
              <w:rPr>
                <w:rFonts w:ascii="Product Sans" w:hAnsi="Product Sans"/>
                <w:bCs/>
                <w:iCs/>
                <w:sz w:val="18"/>
                <w:szCs w:val="18"/>
                <w:vertAlign w:val="superscript"/>
              </w:rPr>
              <w:t>**</w:t>
            </w:r>
          </w:p>
        </w:tc>
        <w:tc>
          <w:tcPr>
            <w:tcW w:w="613" w:type="pct"/>
            <w:tcBorders>
              <w:left w:val="nil"/>
              <w:bottom w:val="nil"/>
              <w:right w:val="nil"/>
            </w:tcBorders>
            <w:shd w:val="clear" w:color="auto" w:fill="auto"/>
            <w:vAlign w:val="center"/>
          </w:tcPr>
          <w:p w14:paraId="4CD1828A" w14:textId="77777777" w:rsidR="00AB78BF" w:rsidRPr="004D3676" w:rsidRDefault="00AB78BF" w:rsidP="00AB78BF">
            <w:pPr>
              <w:pStyle w:val="01Metin"/>
              <w:spacing w:before="0" w:after="0" w:line="276" w:lineRule="auto"/>
              <w:jc w:val="center"/>
              <w:rPr>
                <w:rFonts w:ascii="Product Sans" w:hAnsi="Product Sans"/>
                <w:bCs/>
                <w:iCs/>
                <w:sz w:val="18"/>
                <w:szCs w:val="18"/>
              </w:rPr>
            </w:pPr>
            <w:r w:rsidRPr="004D3676">
              <w:rPr>
                <w:rFonts w:ascii="Product Sans" w:hAnsi="Product Sans"/>
                <w:bCs/>
                <w:iCs/>
                <w:sz w:val="18"/>
                <w:szCs w:val="18"/>
              </w:rPr>
              <w:t>,350</w:t>
            </w:r>
            <w:r w:rsidRPr="004D3676">
              <w:rPr>
                <w:rFonts w:ascii="Product Sans" w:hAnsi="Product Sans"/>
                <w:bCs/>
                <w:iCs/>
                <w:sz w:val="18"/>
                <w:szCs w:val="18"/>
                <w:vertAlign w:val="superscript"/>
              </w:rPr>
              <w:t>**</w:t>
            </w:r>
          </w:p>
        </w:tc>
        <w:tc>
          <w:tcPr>
            <w:tcW w:w="519" w:type="pct"/>
            <w:tcBorders>
              <w:left w:val="nil"/>
              <w:bottom w:val="nil"/>
              <w:right w:val="nil"/>
            </w:tcBorders>
            <w:shd w:val="clear" w:color="auto" w:fill="auto"/>
            <w:vAlign w:val="center"/>
          </w:tcPr>
          <w:p w14:paraId="1C89CAE4" w14:textId="77777777" w:rsidR="00AB78BF" w:rsidRPr="004D3676" w:rsidRDefault="00AB78BF" w:rsidP="00AB78BF">
            <w:pPr>
              <w:pStyle w:val="01Metin"/>
              <w:spacing w:before="0" w:after="0" w:line="276" w:lineRule="auto"/>
              <w:jc w:val="center"/>
              <w:rPr>
                <w:rFonts w:ascii="Product Sans" w:hAnsi="Product Sans"/>
                <w:bCs/>
                <w:iCs/>
                <w:sz w:val="18"/>
                <w:szCs w:val="18"/>
              </w:rPr>
            </w:pPr>
            <w:r w:rsidRPr="004D3676">
              <w:rPr>
                <w:rFonts w:ascii="Product Sans" w:hAnsi="Product Sans"/>
                <w:bCs/>
                <w:iCs/>
                <w:sz w:val="18"/>
                <w:szCs w:val="18"/>
              </w:rPr>
              <w:t>,306</w:t>
            </w:r>
            <w:r w:rsidRPr="004D3676">
              <w:rPr>
                <w:rFonts w:ascii="Product Sans" w:hAnsi="Product Sans"/>
                <w:bCs/>
                <w:iCs/>
                <w:sz w:val="18"/>
                <w:szCs w:val="18"/>
                <w:vertAlign w:val="superscript"/>
              </w:rPr>
              <w:t>**</w:t>
            </w:r>
          </w:p>
        </w:tc>
        <w:tc>
          <w:tcPr>
            <w:tcW w:w="707" w:type="pct"/>
            <w:tcBorders>
              <w:left w:val="nil"/>
              <w:bottom w:val="nil"/>
              <w:right w:val="nil"/>
            </w:tcBorders>
            <w:shd w:val="clear" w:color="auto" w:fill="auto"/>
            <w:vAlign w:val="center"/>
          </w:tcPr>
          <w:p w14:paraId="6D394FBD" w14:textId="77777777" w:rsidR="00AB78BF" w:rsidRPr="004D3676" w:rsidRDefault="00AB78BF" w:rsidP="00AB78BF">
            <w:pPr>
              <w:pStyle w:val="01Metin"/>
              <w:spacing w:before="0" w:after="0" w:line="276" w:lineRule="auto"/>
              <w:jc w:val="center"/>
              <w:rPr>
                <w:rFonts w:ascii="Product Sans" w:hAnsi="Product Sans"/>
                <w:bCs/>
                <w:iCs/>
                <w:sz w:val="18"/>
                <w:szCs w:val="18"/>
              </w:rPr>
            </w:pPr>
            <w:r w:rsidRPr="004D3676">
              <w:rPr>
                <w:rFonts w:ascii="Product Sans" w:hAnsi="Product Sans"/>
                <w:bCs/>
                <w:iCs/>
                <w:sz w:val="18"/>
                <w:szCs w:val="18"/>
              </w:rPr>
              <w:t>,223</w:t>
            </w:r>
            <w:r w:rsidRPr="004D3676">
              <w:rPr>
                <w:rFonts w:ascii="Product Sans" w:hAnsi="Product Sans"/>
                <w:bCs/>
                <w:iCs/>
                <w:sz w:val="18"/>
                <w:szCs w:val="18"/>
                <w:vertAlign w:val="superscript"/>
              </w:rPr>
              <w:t>**</w:t>
            </w:r>
          </w:p>
        </w:tc>
      </w:tr>
      <w:tr w:rsidR="000D2F48" w:rsidRPr="004D3676" w14:paraId="08A181F4" w14:textId="77777777" w:rsidTr="000D2F48">
        <w:trPr>
          <w:trHeight w:val="144"/>
        </w:trPr>
        <w:tc>
          <w:tcPr>
            <w:tcW w:w="643" w:type="pct"/>
            <w:vMerge/>
            <w:tcBorders>
              <w:left w:val="nil"/>
              <w:bottom w:val="single" w:sz="4" w:space="0" w:color="auto"/>
              <w:right w:val="nil"/>
            </w:tcBorders>
            <w:shd w:val="clear" w:color="auto" w:fill="auto"/>
            <w:vAlign w:val="center"/>
          </w:tcPr>
          <w:p w14:paraId="191CD598" w14:textId="77777777" w:rsidR="00AB78BF" w:rsidRPr="004D3676" w:rsidRDefault="00AB78BF" w:rsidP="000D2F48">
            <w:pPr>
              <w:pStyle w:val="01Metin"/>
              <w:spacing w:before="0" w:after="0" w:line="276" w:lineRule="auto"/>
              <w:ind w:left="-113"/>
              <w:jc w:val="left"/>
              <w:rPr>
                <w:rFonts w:ascii="Product Sans" w:hAnsi="Product Sans"/>
                <w:b/>
                <w:bCs/>
                <w:iCs/>
                <w:sz w:val="14"/>
                <w:szCs w:val="15"/>
              </w:rPr>
            </w:pPr>
          </w:p>
        </w:tc>
        <w:tc>
          <w:tcPr>
            <w:tcW w:w="204" w:type="pct"/>
            <w:vMerge/>
            <w:tcBorders>
              <w:left w:val="nil"/>
              <w:bottom w:val="single" w:sz="4" w:space="0" w:color="auto"/>
              <w:right w:val="nil"/>
            </w:tcBorders>
            <w:shd w:val="clear" w:color="auto" w:fill="auto"/>
          </w:tcPr>
          <w:p w14:paraId="023AF6E6" w14:textId="77777777" w:rsidR="00AB78BF" w:rsidRPr="004D3676" w:rsidRDefault="00AB78BF" w:rsidP="00A6358A">
            <w:pPr>
              <w:pStyle w:val="01Metin"/>
              <w:spacing w:before="0" w:after="0" w:line="276" w:lineRule="auto"/>
              <w:rPr>
                <w:rFonts w:ascii="Product Sans" w:hAnsi="Product Sans"/>
                <w:b/>
                <w:bCs/>
                <w:iCs/>
                <w:sz w:val="18"/>
                <w:szCs w:val="18"/>
              </w:rPr>
            </w:pPr>
          </w:p>
        </w:tc>
        <w:tc>
          <w:tcPr>
            <w:tcW w:w="185" w:type="pct"/>
            <w:vMerge/>
            <w:tcBorders>
              <w:left w:val="nil"/>
              <w:bottom w:val="single" w:sz="4" w:space="0" w:color="auto"/>
              <w:right w:val="nil"/>
            </w:tcBorders>
            <w:shd w:val="clear" w:color="auto" w:fill="auto"/>
            <w:vAlign w:val="center"/>
          </w:tcPr>
          <w:p w14:paraId="2B1E7E64" w14:textId="77777777" w:rsidR="00AB78BF" w:rsidRPr="004D3676" w:rsidRDefault="00AB78BF" w:rsidP="00AB78BF">
            <w:pPr>
              <w:pStyle w:val="01Metin"/>
              <w:spacing w:before="0" w:after="0" w:line="276" w:lineRule="auto"/>
              <w:jc w:val="center"/>
              <w:rPr>
                <w:rFonts w:ascii="Product Sans" w:hAnsi="Product Sans"/>
                <w:bCs/>
                <w:iCs/>
                <w:sz w:val="18"/>
                <w:szCs w:val="18"/>
              </w:rPr>
            </w:pPr>
          </w:p>
        </w:tc>
        <w:tc>
          <w:tcPr>
            <w:tcW w:w="429" w:type="pct"/>
            <w:vMerge/>
            <w:tcBorders>
              <w:left w:val="nil"/>
              <w:bottom w:val="single" w:sz="4" w:space="0" w:color="auto"/>
              <w:right w:val="nil"/>
            </w:tcBorders>
            <w:shd w:val="clear" w:color="auto" w:fill="auto"/>
            <w:vAlign w:val="center"/>
          </w:tcPr>
          <w:p w14:paraId="4BE39BF2" w14:textId="77777777" w:rsidR="00AB78BF" w:rsidRPr="004D3676" w:rsidRDefault="00AB78BF" w:rsidP="00AB78BF">
            <w:pPr>
              <w:pStyle w:val="01Metin"/>
              <w:spacing w:before="0" w:after="0" w:line="276" w:lineRule="auto"/>
              <w:jc w:val="center"/>
              <w:rPr>
                <w:rFonts w:ascii="Product Sans" w:hAnsi="Product Sans"/>
                <w:bCs/>
                <w:iCs/>
                <w:sz w:val="18"/>
                <w:szCs w:val="18"/>
              </w:rPr>
            </w:pPr>
          </w:p>
        </w:tc>
        <w:tc>
          <w:tcPr>
            <w:tcW w:w="494" w:type="pct"/>
            <w:tcBorders>
              <w:top w:val="nil"/>
              <w:left w:val="nil"/>
              <w:bottom w:val="single" w:sz="4" w:space="0" w:color="auto"/>
              <w:right w:val="nil"/>
            </w:tcBorders>
            <w:shd w:val="clear" w:color="auto" w:fill="auto"/>
            <w:vAlign w:val="center"/>
          </w:tcPr>
          <w:p w14:paraId="75E266AE" w14:textId="77777777" w:rsidR="00AB78BF" w:rsidRPr="004D3676" w:rsidRDefault="00AB78BF" w:rsidP="00AB78BF">
            <w:pPr>
              <w:pStyle w:val="01Metin"/>
              <w:spacing w:before="0" w:after="0" w:line="276" w:lineRule="auto"/>
              <w:jc w:val="center"/>
              <w:rPr>
                <w:rFonts w:ascii="Product Sans" w:hAnsi="Product Sans"/>
                <w:bCs/>
                <w:iCs/>
                <w:sz w:val="18"/>
                <w:szCs w:val="18"/>
              </w:rPr>
            </w:pPr>
            <w:r w:rsidRPr="004D3676">
              <w:rPr>
                <w:rFonts w:ascii="Product Sans" w:hAnsi="Product Sans"/>
                <w:bCs/>
                <w:iCs/>
                <w:sz w:val="18"/>
                <w:szCs w:val="18"/>
              </w:rPr>
              <w:t>,000</w:t>
            </w:r>
          </w:p>
        </w:tc>
        <w:tc>
          <w:tcPr>
            <w:tcW w:w="492" w:type="pct"/>
            <w:tcBorders>
              <w:top w:val="nil"/>
              <w:left w:val="nil"/>
              <w:bottom w:val="single" w:sz="4" w:space="0" w:color="auto"/>
              <w:right w:val="nil"/>
            </w:tcBorders>
            <w:shd w:val="clear" w:color="auto" w:fill="auto"/>
            <w:vAlign w:val="center"/>
          </w:tcPr>
          <w:p w14:paraId="098A2444" w14:textId="77777777" w:rsidR="00AB78BF" w:rsidRPr="004D3676" w:rsidRDefault="00AB78BF" w:rsidP="00AB78BF">
            <w:pPr>
              <w:pStyle w:val="01Metin"/>
              <w:spacing w:before="0" w:after="0" w:line="276" w:lineRule="auto"/>
              <w:jc w:val="center"/>
              <w:rPr>
                <w:rFonts w:ascii="Product Sans" w:hAnsi="Product Sans"/>
                <w:bCs/>
                <w:iCs/>
                <w:sz w:val="18"/>
                <w:szCs w:val="18"/>
              </w:rPr>
            </w:pPr>
            <w:r w:rsidRPr="004D3676">
              <w:rPr>
                <w:rFonts w:ascii="Product Sans" w:hAnsi="Product Sans"/>
                <w:bCs/>
                <w:iCs/>
                <w:sz w:val="18"/>
                <w:szCs w:val="18"/>
              </w:rPr>
              <w:t>,000</w:t>
            </w:r>
          </w:p>
        </w:tc>
        <w:tc>
          <w:tcPr>
            <w:tcW w:w="714" w:type="pct"/>
            <w:tcBorders>
              <w:top w:val="nil"/>
              <w:left w:val="nil"/>
              <w:bottom w:val="single" w:sz="4" w:space="0" w:color="auto"/>
              <w:right w:val="nil"/>
            </w:tcBorders>
            <w:shd w:val="clear" w:color="auto" w:fill="auto"/>
            <w:vAlign w:val="center"/>
          </w:tcPr>
          <w:p w14:paraId="139DEC58" w14:textId="77777777" w:rsidR="00AB78BF" w:rsidRPr="004D3676" w:rsidRDefault="00AB78BF" w:rsidP="00AB78BF">
            <w:pPr>
              <w:pStyle w:val="01Metin"/>
              <w:spacing w:before="0" w:after="0" w:line="276" w:lineRule="auto"/>
              <w:jc w:val="center"/>
              <w:rPr>
                <w:rFonts w:ascii="Product Sans" w:hAnsi="Product Sans"/>
                <w:bCs/>
                <w:iCs/>
                <w:sz w:val="18"/>
                <w:szCs w:val="18"/>
              </w:rPr>
            </w:pPr>
            <w:r w:rsidRPr="004D3676">
              <w:rPr>
                <w:rFonts w:ascii="Product Sans" w:hAnsi="Product Sans"/>
                <w:bCs/>
                <w:iCs/>
                <w:sz w:val="18"/>
                <w:szCs w:val="18"/>
              </w:rPr>
              <w:t>,000</w:t>
            </w:r>
          </w:p>
        </w:tc>
        <w:tc>
          <w:tcPr>
            <w:tcW w:w="613" w:type="pct"/>
            <w:tcBorders>
              <w:top w:val="nil"/>
              <w:left w:val="nil"/>
              <w:bottom w:val="single" w:sz="4" w:space="0" w:color="auto"/>
              <w:right w:val="nil"/>
            </w:tcBorders>
            <w:shd w:val="clear" w:color="auto" w:fill="auto"/>
            <w:vAlign w:val="center"/>
          </w:tcPr>
          <w:p w14:paraId="2C80A2D1" w14:textId="77777777" w:rsidR="00AB78BF" w:rsidRPr="004D3676" w:rsidRDefault="00AB78BF" w:rsidP="00AB78BF">
            <w:pPr>
              <w:pStyle w:val="01Metin"/>
              <w:spacing w:before="0" w:after="0" w:line="276" w:lineRule="auto"/>
              <w:jc w:val="center"/>
              <w:rPr>
                <w:rFonts w:ascii="Product Sans" w:hAnsi="Product Sans"/>
                <w:bCs/>
                <w:iCs/>
                <w:sz w:val="18"/>
                <w:szCs w:val="18"/>
              </w:rPr>
            </w:pPr>
            <w:r w:rsidRPr="004D3676">
              <w:rPr>
                <w:rFonts w:ascii="Product Sans" w:hAnsi="Product Sans"/>
                <w:bCs/>
                <w:iCs/>
                <w:sz w:val="18"/>
                <w:szCs w:val="18"/>
              </w:rPr>
              <w:t>,000</w:t>
            </w:r>
          </w:p>
        </w:tc>
        <w:tc>
          <w:tcPr>
            <w:tcW w:w="519" w:type="pct"/>
            <w:tcBorders>
              <w:top w:val="nil"/>
              <w:left w:val="nil"/>
              <w:bottom w:val="single" w:sz="4" w:space="0" w:color="auto"/>
              <w:right w:val="nil"/>
            </w:tcBorders>
            <w:shd w:val="clear" w:color="auto" w:fill="auto"/>
            <w:vAlign w:val="center"/>
          </w:tcPr>
          <w:p w14:paraId="5DF30444" w14:textId="77777777" w:rsidR="00AB78BF" w:rsidRPr="004D3676" w:rsidRDefault="00AB78BF" w:rsidP="00AB78BF">
            <w:pPr>
              <w:pStyle w:val="01Metin"/>
              <w:spacing w:before="0" w:after="0" w:line="276" w:lineRule="auto"/>
              <w:jc w:val="center"/>
              <w:rPr>
                <w:rFonts w:ascii="Product Sans" w:hAnsi="Product Sans"/>
                <w:bCs/>
                <w:iCs/>
                <w:sz w:val="18"/>
                <w:szCs w:val="18"/>
              </w:rPr>
            </w:pPr>
            <w:r w:rsidRPr="004D3676">
              <w:rPr>
                <w:rFonts w:ascii="Product Sans" w:hAnsi="Product Sans"/>
                <w:bCs/>
                <w:iCs/>
                <w:sz w:val="18"/>
                <w:szCs w:val="18"/>
              </w:rPr>
              <w:t>,000</w:t>
            </w:r>
          </w:p>
        </w:tc>
        <w:tc>
          <w:tcPr>
            <w:tcW w:w="707" w:type="pct"/>
            <w:tcBorders>
              <w:top w:val="nil"/>
              <w:left w:val="nil"/>
              <w:bottom w:val="single" w:sz="4" w:space="0" w:color="auto"/>
              <w:right w:val="nil"/>
            </w:tcBorders>
            <w:shd w:val="clear" w:color="auto" w:fill="auto"/>
            <w:vAlign w:val="center"/>
          </w:tcPr>
          <w:p w14:paraId="4EF78476" w14:textId="77777777" w:rsidR="00AB78BF" w:rsidRPr="004D3676" w:rsidRDefault="00AB78BF" w:rsidP="00AB78BF">
            <w:pPr>
              <w:pStyle w:val="01Metin"/>
              <w:spacing w:before="0" w:after="0" w:line="276" w:lineRule="auto"/>
              <w:jc w:val="center"/>
              <w:rPr>
                <w:rFonts w:ascii="Product Sans" w:hAnsi="Product Sans"/>
                <w:bCs/>
                <w:iCs/>
                <w:sz w:val="18"/>
                <w:szCs w:val="18"/>
              </w:rPr>
            </w:pPr>
            <w:r w:rsidRPr="004D3676">
              <w:rPr>
                <w:rFonts w:ascii="Product Sans" w:hAnsi="Product Sans"/>
                <w:bCs/>
                <w:iCs/>
                <w:sz w:val="18"/>
                <w:szCs w:val="18"/>
              </w:rPr>
              <w:t>,000</w:t>
            </w:r>
          </w:p>
        </w:tc>
      </w:tr>
      <w:tr w:rsidR="000D2F48" w:rsidRPr="004D3676" w14:paraId="62588C16" w14:textId="77777777" w:rsidTr="000D2F48">
        <w:trPr>
          <w:trHeight w:val="250"/>
        </w:trPr>
        <w:tc>
          <w:tcPr>
            <w:tcW w:w="643" w:type="pct"/>
            <w:vMerge w:val="restart"/>
            <w:tcBorders>
              <w:left w:val="nil"/>
              <w:right w:val="nil"/>
            </w:tcBorders>
            <w:shd w:val="clear" w:color="auto" w:fill="auto"/>
            <w:vAlign w:val="center"/>
          </w:tcPr>
          <w:p w14:paraId="37033460" w14:textId="28E115EE" w:rsidR="00AB78BF" w:rsidRPr="004D3676" w:rsidRDefault="00AB78BF" w:rsidP="000D2F48">
            <w:pPr>
              <w:pStyle w:val="01Metin"/>
              <w:spacing w:before="0" w:after="0" w:line="276" w:lineRule="auto"/>
              <w:ind w:left="-113"/>
              <w:jc w:val="left"/>
              <w:rPr>
                <w:rFonts w:ascii="Product Sans" w:hAnsi="Product Sans"/>
                <w:b/>
                <w:bCs/>
                <w:iCs/>
                <w:sz w:val="14"/>
                <w:szCs w:val="15"/>
              </w:rPr>
            </w:pPr>
            <w:r w:rsidRPr="004D3676">
              <w:rPr>
                <w:rFonts w:ascii="Product Sans" w:hAnsi="Product Sans"/>
                <w:b/>
                <w:bCs/>
                <w:iCs/>
                <w:sz w:val="14"/>
                <w:szCs w:val="15"/>
              </w:rPr>
              <w:t>SBST.S</w:t>
            </w:r>
          </w:p>
        </w:tc>
        <w:tc>
          <w:tcPr>
            <w:tcW w:w="204" w:type="pct"/>
            <w:tcBorders>
              <w:left w:val="nil"/>
              <w:bottom w:val="nil"/>
              <w:right w:val="nil"/>
            </w:tcBorders>
            <w:shd w:val="clear" w:color="auto" w:fill="auto"/>
          </w:tcPr>
          <w:p w14:paraId="10FD0C56" w14:textId="77777777" w:rsidR="00AB78BF" w:rsidRPr="004D3676" w:rsidRDefault="00AB78BF" w:rsidP="00A6358A">
            <w:pPr>
              <w:pStyle w:val="01Metin"/>
              <w:spacing w:before="0" w:after="0" w:line="276" w:lineRule="auto"/>
              <w:rPr>
                <w:rFonts w:ascii="Product Sans" w:hAnsi="Product Sans"/>
                <w:b/>
                <w:bCs/>
                <w:iCs/>
                <w:sz w:val="18"/>
                <w:szCs w:val="18"/>
              </w:rPr>
            </w:pPr>
            <w:r w:rsidRPr="004D3676">
              <w:rPr>
                <w:rFonts w:ascii="Product Sans" w:hAnsi="Product Sans"/>
                <w:b/>
                <w:bCs/>
                <w:iCs/>
                <w:sz w:val="18"/>
                <w:szCs w:val="18"/>
              </w:rPr>
              <w:t>r</w:t>
            </w:r>
          </w:p>
        </w:tc>
        <w:tc>
          <w:tcPr>
            <w:tcW w:w="185" w:type="pct"/>
            <w:tcBorders>
              <w:left w:val="nil"/>
              <w:bottom w:val="nil"/>
              <w:right w:val="nil"/>
            </w:tcBorders>
            <w:shd w:val="clear" w:color="auto" w:fill="auto"/>
            <w:vAlign w:val="center"/>
          </w:tcPr>
          <w:p w14:paraId="56CF0154" w14:textId="77777777" w:rsidR="00AB78BF" w:rsidRPr="004D3676" w:rsidRDefault="00AB78BF" w:rsidP="00AB78BF">
            <w:pPr>
              <w:pStyle w:val="01Metin"/>
              <w:spacing w:before="0" w:after="0" w:line="276" w:lineRule="auto"/>
              <w:jc w:val="center"/>
              <w:rPr>
                <w:rFonts w:ascii="Product Sans" w:hAnsi="Product Sans"/>
                <w:bCs/>
                <w:iCs/>
                <w:sz w:val="18"/>
                <w:szCs w:val="18"/>
              </w:rPr>
            </w:pPr>
          </w:p>
        </w:tc>
        <w:tc>
          <w:tcPr>
            <w:tcW w:w="429" w:type="pct"/>
            <w:tcBorders>
              <w:left w:val="nil"/>
              <w:bottom w:val="nil"/>
              <w:right w:val="nil"/>
            </w:tcBorders>
            <w:shd w:val="clear" w:color="auto" w:fill="auto"/>
            <w:vAlign w:val="center"/>
          </w:tcPr>
          <w:p w14:paraId="5E72D54C" w14:textId="77777777" w:rsidR="00AB78BF" w:rsidRPr="004D3676" w:rsidRDefault="00AB78BF" w:rsidP="00AB78BF">
            <w:pPr>
              <w:pStyle w:val="01Metin"/>
              <w:spacing w:before="0" w:after="0" w:line="276" w:lineRule="auto"/>
              <w:jc w:val="center"/>
              <w:rPr>
                <w:rFonts w:ascii="Product Sans" w:hAnsi="Product Sans"/>
                <w:bCs/>
                <w:iCs/>
                <w:sz w:val="18"/>
                <w:szCs w:val="18"/>
              </w:rPr>
            </w:pPr>
            <w:r w:rsidRPr="004D3676">
              <w:rPr>
                <w:rFonts w:ascii="Product Sans" w:hAnsi="Product Sans"/>
                <w:bCs/>
                <w:iCs/>
                <w:sz w:val="18"/>
                <w:szCs w:val="18"/>
              </w:rPr>
              <w:t>1</w:t>
            </w:r>
          </w:p>
        </w:tc>
        <w:tc>
          <w:tcPr>
            <w:tcW w:w="494" w:type="pct"/>
            <w:tcBorders>
              <w:left w:val="nil"/>
              <w:bottom w:val="nil"/>
              <w:right w:val="nil"/>
            </w:tcBorders>
            <w:shd w:val="clear" w:color="auto" w:fill="auto"/>
            <w:vAlign w:val="center"/>
          </w:tcPr>
          <w:p w14:paraId="766DA005" w14:textId="77777777" w:rsidR="00AB78BF" w:rsidRPr="004D3676" w:rsidRDefault="00AB78BF" w:rsidP="00AB78BF">
            <w:pPr>
              <w:pStyle w:val="01Metin"/>
              <w:spacing w:before="0" w:after="0" w:line="276" w:lineRule="auto"/>
              <w:jc w:val="center"/>
              <w:rPr>
                <w:rFonts w:ascii="Product Sans" w:hAnsi="Product Sans"/>
                <w:bCs/>
                <w:iCs/>
                <w:sz w:val="18"/>
                <w:szCs w:val="18"/>
              </w:rPr>
            </w:pPr>
            <w:r w:rsidRPr="004D3676">
              <w:rPr>
                <w:rFonts w:ascii="Product Sans" w:hAnsi="Product Sans"/>
                <w:bCs/>
                <w:iCs/>
                <w:sz w:val="18"/>
                <w:szCs w:val="18"/>
              </w:rPr>
              <w:t>,850</w:t>
            </w:r>
            <w:r w:rsidRPr="004D3676">
              <w:rPr>
                <w:rFonts w:ascii="Product Sans" w:hAnsi="Product Sans"/>
                <w:bCs/>
                <w:iCs/>
                <w:sz w:val="18"/>
                <w:szCs w:val="18"/>
                <w:vertAlign w:val="superscript"/>
              </w:rPr>
              <w:t>**</w:t>
            </w:r>
          </w:p>
        </w:tc>
        <w:tc>
          <w:tcPr>
            <w:tcW w:w="492" w:type="pct"/>
            <w:tcBorders>
              <w:left w:val="nil"/>
              <w:bottom w:val="nil"/>
              <w:right w:val="nil"/>
            </w:tcBorders>
            <w:shd w:val="clear" w:color="auto" w:fill="auto"/>
            <w:vAlign w:val="center"/>
          </w:tcPr>
          <w:p w14:paraId="66A0D0BB" w14:textId="77777777" w:rsidR="00AB78BF" w:rsidRPr="004D3676" w:rsidRDefault="00AB78BF" w:rsidP="00AB78BF">
            <w:pPr>
              <w:pStyle w:val="01Metin"/>
              <w:spacing w:before="0" w:after="0" w:line="276" w:lineRule="auto"/>
              <w:jc w:val="center"/>
              <w:rPr>
                <w:rFonts w:ascii="Product Sans" w:hAnsi="Product Sans"/>
                <w:bCs/>
                <w:iCs/>
                <w:sz w:val="18"/>
                <w:szCs w:val="18"/>
              </w:rPr>
            </w:pPr>
            <w:r w:rsidRPr="004D3676">
              <w:rPr>
                <w:rFonts w:ascii="Product Sans" w:hAnsi="Product Sans"/>
                <w:bCs/>
                <w:iCs/>
                <w:sz w:val="18"/>
                <w:szCs w:val="18"/>
              </w:rPr>
              <w:t>,721</w:t>
            </w:r>
            <w:r w:rsidRPr="004D3676">
              <w:rPr>
                <w:rFonts w:ascii="Product Sans" w:hAnsi="Product Sans"/>
                <w:bCs/>
                <w:iCs/>
                <w:sz w:val="18"/>
                <w:szCs w:val="18"/>
                <w:vertAlign w:val="superscript"/>
              </w:rPr>
              <w:t>**</w:t>
            </w:r>
          </w:p>
        </w:tc>
        <w:tc>
          <w:tcPr>
            <w:tcW w:w="714" w:type="pct"/>
            <w:tcBorders>
              <w:left w:val="nil"/>
              <w:bottom w:val="nil"/>
              <w:right w:val="nil"/>
            </w:tcBorders>
            <w:shd w:val="clear" w:color="auto" w:fill="auto"/>
            <w:vAlign w:val="center"/>
          </w:tcPr>
          <w:p w14:paraId="42748BF2" w14:textId="77777777" w:rsidR="00AB78BF" w:rsidRPr="004D3676" w:rsidRDefault="00AB78BF" w:rsidP="00AB78BF">
            <w:pPr>
              <w:pStyle w:val="01Metin"/>
              <w:spacing w:before="0" w:after="0" w:line="276" w:lineRule="auto"/>
              <w:jc w:val="center"/>
              <w:rPr>
                <w:rFonts w:ascii="Product Sans" w:hAnsi="Product Sans"/>
                <w:bCs/>
                <w:iCs/>
                <w:sz w:val="18"/>
                <w:szCs w:val="18"/>
              </w:rPr>
            </w:pPr>
            <w:r w:rsidRPr="004D3676">
              <w:rPr>
                <w:rFonts w:ascii="Product Sans" w:hAnsi="Product Sans"/>
                <w:bCs/>
                <w:iCs/>
                <w:sz w:val="18"/>
                <w:szCs w:val="18"/>
              </w:rPr>
              <w:t>,886</w:t>
            </w:r>
            <w:r w:rsidRPr="004D3676">
              <w:rPr>
                <w:rFonts w:ascii="Product Sans" w:hAnsi="Product Sans"/>
                <w:bCs/>
                <w:iCs/>
                <w:sz w:val="18"/>
                <w:szCs w:val="18"/>
                <w:vertAlign w:val="superscript"/>
              </w:rPr>
              <w:t>**</w:t>
            </w:r>
          </w:p>
        </w:tc>
        <w:tc>
          <w:tcPr>
            <w:tcW w:w="613" w:type="pct"/>
            <w:tcBorders>
              <w:left w:val="nil"/>
              <w:bottom w:val="nil"/>
              <w:right w:val="nil"/>
            </w:tcBorders>
            <w:shd w:val="clear" w:color="auto" w:fill="auto"/>
            <w:vAlign w:val="center"/>
          </w:tcPr>
          <w:p w14:paraId="0C299FFA" w14:textId="77777777" w:rsidR="00AB78BF" w:rsidRPr="004D3676" w:rsidRDefault="00AB78BF" w:rsidP="00AB78BF">
            <w:pPr>
              <w:pStyle w:val="01Metin"/>
              <w:spacing w:before="0" w:after="0" w:line="276" w:lineRule="auto"/>
              <w:jc w:val="center"/>
              <w:rPr>
                <w:rFonts w:ascii="Product Sans" w:hAnsi="Product Sans"/>
                <w:bCs/>
                <w:iCs/>
                <w:sz w:val="18"/>
                <w:szCs w:val="18"/>
              </w:rPr>
            </w:pPr>
            <w:r w:rsidRPr="004D3676">
              <w:rPr>
                <w:rFonts w:ascii="Product Sans" w:hAnsi="Product Sans"/>
                <w:bCs/>
                <w:iCs/>
                <w:sz w:val="18"/>
                <w:szCs w:val="18"/>
              </w:rPr>
              <w:t>,722</w:t>
            </w:r>
            <w:r w:rsidRPr="004D3676">
              <w:rPr>
                <w:rFonts w:ascii="Product Sans" w:hAnsi="Product Sans"/>
                <w:bCs/>
                <w:iCs/>
                <w:sz w:val="18"/>
                <w:szCs w:val="18"/>
                <w:vertAlign w:val="superscript"/>
              </w:rPr>
              <w:t>**</w:t>
            </w:r>
          </w:p>
        </w:tc>
        <w:tc>
          <w:tcPr>
            <w:tcW w:w="519" w:type="pct"/>
            <w:tcBorders>
              <w:left w:val="nil"/>
              <w:bottom w:val="nil"/>
              <w:right w:val="nil"/>
            </w:tcBorders>
            <w:shd w:val="clear" w:color="auto" w:fill="auto"/>
            <w:vAlign w:val="center"/>
          </w:tcPr>
          <w:p w14:paraId="33EB043A" w14:textId="77777777" w:rsidR="00AB78BF" w:rsidRPr="004D3676" w:rsidRDefault="00AB78BF" w:rsidP="00AB78BF">
            <w:pPr>
              <w:pStyle w:val="01Metin"/>
              <w:spacing w:before="0" w:after="0" w:line="276" w:lineRule="auto"/>
              <w:jc w:val="center"/>
              <w:rPr>
                <w:rFonts w:ascii="Product Sans" w:hAnsi="Product Sans"/>
                <w:bCs/>
                <w:iCs/>
                <w:sz w:val="18"/>
                <w:szCs w:val="18"/>
              </w:rPr>
            </w:pPr>
            <w:r w:rsidRPr="004D3676">
              <w:rPr>
                <w:rFonts w:ascii="Product Sans" w:hAnsi="Product Sans"/>
                <w:bCs/>
                <w:iCs/>
                <w:sz w:val="18"/>
                <w:szCs w:val="18"/>
              </w:rPr>
              <w:t>,920</w:t>
            </w:r>
            <w:r w:rsidRPr="004D3676">
              <w:rPr>
                <w:rFonts w:ascii="Product Sans" w:hAnsi="Product Sans"/>
                <w:bCs/>
                <w:iCs/>
                <w:sz w:val="18"/>
                <w:szCs w:val="18"/>
                <w:vertAlign w:val="superscript"/>
              </w:rPr>
              <w:t>**</w:t>
            </w:r>
          </w:p>
        </w:tc>
        <w:tc>
          <w:tcPr>
            <w:tcW w:w="707" w:type="pct"/>
            <w:tcBorders>
              <w:left w:val="nil"/>
              <w:bottom w:val="nil"/>
              <w:right w:val="nil"/>
            </w:tcBorders>
            <w:shd w:val="clear" w:color="auto" w:fill="auto"/>
            <w:vAlign w:val="center"/>
          </w:tcPr>
          <w:p w14:paraId="5A0DE6B5" w14:textId="77777777" w:rsidR="00AB78BF" w:rsidRPr="004D3676" w:rsidRDefault="00AB78BF" w:rsidP="00AB78BF">
            <w:pPr>
              <w:pStyle w:val="01Metin"/>
              <w:spacing w:before="0" w:after="0" w:line="276" w:lineRule="auto"/>
              <w:jc w:val="center"/>
              <w:rPr>
                <w:rFonts w:ascii="Product Sans" w:hAnsi="Product Sans"/>
                <w:bCs/>
                <w:iCs/>
                <w:sz w:val="18"/>
                <w:szCs w:val="18"/>
              </w:rPr>
            </w:pPr>
            <w:r w:rsidRPr="004D3676">
              <w:rPr>
                <w:rFonts w:ascii="Product Sans" w:hAnsi="Product Sans"/>
                <w:bCs/>
                <w:iCs/>
                <w:sz w:val="18"/>
                <w:szCs w:val="18"/>
              </w:rPr>
              <w:t>,772</w:t>
            </w:r>
            <w:r w:rsidRPr="004D3676">
              <w:rPr>
                <w:rFonts w:ascii="Product Sans" w:hAnsi="Product Sans"/>
                <w:bCs/>
                <w:iCs/>
                <w:sz w:val="18"/>
                <w:szCs w:val="18"/>
                <w:vertAlign w:val="superscript"/>
              </w:rPr>
              <w:t>**</w:t>
            </w:r>
          </w:p>
        </w:tc>
      </w:tr>
      <w:tr w:rsidR="000D2F48" w:rsidRPr="004D3676" w14:paraId="73D82927" w14:textId="77777777" w:rsidTr="000D2F48">
        <w:trPr>
          <w:trHeight w:val="80"/>
        </w:trPr>
        <w:tc>
          <w:tcPr>
            <w:tcW w:w="643" w:type="pct"/>
            <w:vMerge/>
            <w:tcBorders>
              <w:left w:val="nil"/>
              <w:bottom w:val="single" w:sz="4" w:space="0" w:color="auto"/>
              <w:right w:val="nil"/>
            </w:tcBorders>
            <w:shd w:val="clear" w:color="auto" w:fill="auto"/>
            <w:vAlign w:val="center"/>
          </w:tcPr>
          <w:p w14:paraId="7A031C21" w14:textId="77777777" w:rsidR="00AB78BF" w:rsidRPr="004D3676" w:rsidRDefault="00AB78BF" w:rsidP="000D2F48">
            <w:pPr>
              <w:pStyle w:val="01Metin"/>
              <w:spacing w:before="0" w:after="0" w:line="276" w:lineRule="auto"/>
              <w:ind w:left="-113"/>
              <w:jc w:val="left"/>
              <w:rPr>
                <w:rFonts w:ascii="Product Sans" w:hAnsi="Product Sans"/>
                <w:b/>
                <w:bCs/>
                <w:iCs/>
                <w:sz w:val="14"/>
                <w:szCs w:val="15"/>
              </w:rPr>
            </w:pPr>
          </w:p>
        </w:tc>
        <w:tc>
          <w:tcPr>
            <w:tcW w:w="204" w:type="pct"/>
            <w:tcBorders>
              <w:top w:val="nil"/>
              <w:left w:val="nil"/>
              <w:bottom w:val="single" w:sz="4" w:space="0" w:color="auto"/>
              <w:right w:val="nil"/>
            </w:tcBorders>
            <w:shd w:val="clear" w:color="auto" w:fill="auto"/>
          </w:tcPr>
          <w:p w14:paraId="645B0CA8" w14:textId="77777777" w:rsidR="00AB78BF" w:rsidRPr="004D3676" w:rsidRDefault="00AB78BF" w:rsidP="00A6358A">
            <w:pPr>
              <w:pStyle w:val="01Metin"/>
              <w:spacing w:before="0" w:after="0" w:line="276" w:lineRule="auto"/>
              <w:rPr>
                <w:rFonts w:ascii="Product Sans" w:hAnsi="Product Sans"/>
                <w:b/>
                <w:bCs/>
                <w:iCs/>
                <w:sz w:val="18"/>
                <w:szCs w:val="18"/>
              </w:rPr>
            </w:pPr>
            <w:r w:rsidRPr="004D3676">
              <w:rPr>
                <w:rFonts w:ascii="Product Sans" w:hAnsi="Product Sans"/>
                <w:b/>
                <w:bCs/>
                <w:iCs/>
                <w:sz w:val="18"/>
                <w:szCs w:val="18"/>
              </w:rPr>
              <w:t>p</w:t>
            </w:r>
          </w:p>
        </w:tc>
        <w:tc>
          <w:tcPr>
            <w:tcW w:w="185" w:type="pct"/>
            <w:tcBorders>
              <w:top w:val="nil"/>
              <w:left w:val="nil"/>
              <w:bottom w:val="single" w:sz="4" w:space="0" w:color="auto"/>
              <w:right w:val="nil"/>
            </w:tcBorders>
            <w:shd w:val="clear" w:color="auto" w:fill="auto"/>
            <w:vAlign w:val="center"/>
          </w:tcPr>
          <w:p w14:paraId="14016DD0" w14:textId="77777777" w:rsidR="00AB78BF" w:rsidRPr="004D3676" w:rsidRDefault="00AB78BF" w:rsidP="00AB78BF">
            <w:pPr>
              <w:pStyle w:val="01Metin"/>
              <w:spacing w:before="0" w:after="0" w:line="276" w:lineRule="auto"/>
              <w:jc w:val="center"/>
              <w:rPr>
                <w:rFonts w:ascii="Product Sans" w:hAnsi="Product Sans"/>
                <w:bCs/>
                <w:iCs/>
                <w:sz w:val="18"/>
                <w:szCs w:val="18"/>
              </w:rPr>
            </w:pPr>
          </w:p>
        </w:tc>
        <w:tc>
          <w:tcPr>
            <w:tcW w:w="429" w:type="pct"/>
            <w:tcBorders>
              <w:top w:val="nil"/>
              <w:left w:val="nil"/>
              <w:bottom w:val="single" w:sz="4" w:space="0" w:color="auto"/>
              <w:right w:val="nil"/>
            </w:tcBorders>
            <w:shd w:val="clear" w:color="auto" w:fill="auto"/>
            <w:vAlign w:val="center"/>
          </w:tcPr>
          <w:p w14:paraId="15DE83CE" w14:textId="77777777" w:rsidR="00AB78BF" w:rsidRPr="004D3676" w:rsidRDefault="00AB78BF" w:rsidP="00AB78BF">
            <w:pPr>
              <w:pStyle w:val="01Metin"/>
              <w:spacing w:before="0" w:after="0" w:line="276" w:lineRule="auto"/>
              <w:jc w:val="center"/>
              <w:rPr>
                <w:rFonts w:ascii="Product Sans" w:hAnsi="Product Sans"/>
                <w:bCs/>
                <w:iCs/>
                <w:sz w:val="18"/>
                <w:szCs w:val="18"/>
              </w:rPr>
            </w:pPr>
          </w:p>
        </w:tc>
        <w:tc>
          <w:tcPr>
            <w:tcW w:w="494" w:type="pct"/>
            <w:tcBorders>
              <w:top w:val="nil"/>
              <w:left w:val="nil"/>
              <w:bottom w:val="single" w:sz="4" w:space="0" w:color="auto"/>
              <w:right w:val="nil"/>
            </w:tcBorders>
            <w:shd w:val="clear" w:color="auto" w:fill="auto"/>
            <w:vAlign w:val="center"/>
          </w:tcPr>
          <w:p w14:paraId="14733501" w14:textId="77777777" w:rsidR="00AB78BF" w:rsidRPr="004D3676" w:rsidRDefault="00AB78BF" w:rsidP="00AB78BF">
            <w:pPr>
              <w:pStyle w:val="01Metin"/>
              <w:spacing w:before="0" w:after="0" w:line="276" w:lineRule="auto"/>
              <w:jc w:val="center"/>
              <w:rPr>
                <w:rFonts w:ascii="Product Sans" w:hAnsi="Product Sans"/>
                <w:bCs/>
                <w:iCs/>
                <w:sz w:val="18"/>
                <w:szCs w:val="18"/>
              </w:rPr>
            </w:pPr>
            <w:r w:rsidRPr="004D3676">
              <w:rPr>
                <w:rFonts w:ascii="Product Sans" w:hAnsi="Product Sans"/>
                <w:bCs/>
                <w:iCs/>
                <w:sz w:val="18"/>
                <w:szCs w:val="18"/>
              </w:rPr>
              <w:t>,000</w:t>
            </w:r>
          </w:p>
        </w:tc>
        <w:tc>
          <w:tcPr>
            <w:tcW w:w="492" w:type="pct"/>
            <w:tcBorders>
              <w:top w:val="nil"/>
              <w:left w:val="nil"/>
              <w:bottom w:val="single" w:sz="4" w:space="0" w:color="auto"/>
              <w:right w:val="nil"/>
            </w:tcBorders>
            <w:shd w:val="clear" w:color="auto" w:fill="auto"/>
            <w:vAlign w:val="center"/>
          </w:tcPr>
          <w:p w14:paraId="22C51F90" w14:textId="77777777" w:rsidR="00AB78BF" w:rsidRPr="004D3676" w:rsidRDefault="00AB78BF" w:rsidP="00AB78BF">
            <w:pPr>
              <w:pStyle w:val="01Metin"/>
              <w:spacing w:before="0" w:after="0" w:line="276" w:lineRule="auto"/>
              <w:jc w:val="center"/>
              <w:rPr>
                <w:rFonts w:ascii="Product Sans" w:hAnsi="Product Sans"/>
                <w:bCs/>
                <w:iCs/>
                <w:sz w:val="18"/>
                <w:szCs w:val="18"/>
              </w:rPr>
            </w:pPr>
            <w:r w:rsidRPr="004D3676">
              <w:rPr>
                <w:rFonts w:ascii="Product Sans" w:hAnsi="Product Sans"/>
                <w:bCs/>
                <w:iCs/>
                <w:sz w:val="18"/>
                <w:szCs w:val="18"/>
              </w:rPr>
              <w:t>,000</w:t>
            </w:r>
          </w:p>
        </w:tc>
        <w:tc>
          <w:tcPr>
            <w:tcW w:w="714" w:type="pct"/>
            <w:tcBorders>
              <w:top w:val="nil"/>
              <w:left w:val="nil"/>
              <w:bottom w:val="single" w:sz="4" w:space="0" w:color="auto"/>
              <w:right w:val="nil"/>
            </w:tcBorders>
            <w:shd w:val="clear" w:color="auto" w:fill="auto"/>
            <w:vAlign w:val="center"/>
          </w:tcPr>
          <w:p w14:paraId="7F5893A0" w14:textId="77777777" w:rsidR="00AB78BF" w:rsidRPr="004D3676" w:rsidRDefault="00AB78BF" w:rsidP="00AB78BF">
            <w:pPr>
              <w:pStyle w:val="01Metin"/>
              <w:spacing w:before="0" w:after="0" w:line="276" w:lineRule="auto"/>
              <w:jc w:val="center"/>
              <w:rPr>
                <w:rFonts w:ascii="Product Sans" w:hAnsi="Product Sans"/>
                <w:bCs/>
                <w:iCs/>
                <w:sz w:val="18"/>
                <w:szCs w:val="18"/>
              </w:rPr>
            </w:pPr>
            <w:r w:rsidRPr="004D3676">
              <w:rPr>
                <w:rFonts w:ascii="Product Sans" w:hAnsi="Product Sans"/>
                <w:bCs/>
                <w:iCs/>
                <w:sz w:val="18"/>
                <w:szCs w:val="18"/>
              </w:rPr>
              <w:t>,000</w:t>
            </w:r>
          </w:p>
        </w:tc>
        <w:tc>
          <w:tcPr>
            <w:tcW w:w="613" w:type="pct"/>
            <w:tcBorders>
              <w:top w:val="nil"/>
              <w:left w:val="nil"/>
              <w:bottom w:val="single" w:sz="4" w:space="0" w:color="auto"/>
              <w:right w:val="nil"/>
            </w:tcBorders>
            <w:shd w:val="clear" w:color="auto" w:fill="auto"/>
            <w:vAlign w:val="center"/>
          </w:tcPr>
          <w:p w14:paraId="042469CC" w14:textId="77777777" w:rsidR="00AB78BF" w:rsidRPr="004D3676" w:rsidRDefault="00AB78BF" w:rsidP="00AB78BF">
            <w:pPr>
              <w:pStyle w:val="01Metin"/>
              <w:spacing w:before="0" w:after="0" w:line="276" w:lineRule="auto"/>
              <w:jc w:val="center"/>
              <w:rPr>
                <w:rFonts w:ascii="Product Sans" w:hAnsi="Product Sans"/>
                <w:bCs/>
                <w:iCs/>
                <w:sz w:val="18"/>
                <w:szCs w:val="18"/>
              </w:rPr>
            </w:pPr>
            <w:r w:rsidRPr="004D3676">
              <w:rPr>
                <w:rFonts w:ascii="Product Sans" w:hAnsi="Product Sans"/>
                <w:bCs/>
                <w:iCs/>
                <w:sz w:val="18"/>
                <w:szCs w:val="18"/>
              </w:rPr>
              <w:t>,000</w:t>
            </w:r>
          </w:p>
        </w:tc>
        <w:tc>
          <w:tcPr>
            <w:tcW w:w="519" w:type="pct"/>
            <w:tcBorders>
              <w:top w:val="nil"/>
              <w:left w:val="nil"/>
              <w:bottom w:val="single" w:sz="4" w:space="0" w:color="auto"/>
              <w:right w:val="nil"/>
            </w:tcBorders>
            <w:shd w:val="clear" w:color="auto" w:fill="auto"/>
            <w:vAlign w:val="center"/>
          </w:tcPr>
          <w:p w14:paraId="03FB7694" w14:textId="77777777" w:rsidR="00AB78BF" w:rsidRPr="004D3676" w:rsidRDefault="00AB78BF" w:rsidP="00AB78BF">
            <w:pPr>
              <w:pStyle w:val="01Metin"/>
              <w:spacing w:before="0" w:after="0" w:line="276" w:lineRule="auto"/>
              <w:jc w:val="center"/>
              <w:rPr>
                <w:rFonts w:ascii="Product Sans" w:hAnsi="Product Sans"/>
                <w:bCs/>
                <w:iCs/>
                <w:sz w:val="18"/>
                <w:szCs w:val="18"/>
              </w:rPr>
            </w:pPr>
            <w:r w:rsidRPr="004D3676">
              <w:rPr>
                <w:rFonts w:ascii="Product Sans" w:hAnsi="Product Sans"/>
                <w:bCs/>
                <w:iCs/>
                <w:sz w:val="18"/>
                <w:szCs w:val="18"/>
              </w:rPr>
              <w:t>,000</w:t>
            </w:r>
          </w:p>
        </w:tc>
        <w:tc>
          <w:tcPr>
            <w:tcW w:w="707" w:type="pct"/>
            <w:tcBorders>
              <w:top w:val="nil"/>
              <w:left w:val="nil"/>
              <w:bottom w:val="single" w:sz="4" w:space="0" w:color="auto"/>
              <w:right w:val="nil"/>
            </w:tcBorders>
            <w:shd w:val="clear" w:color="auto" w:fill="auto"/>
            <w:vAlign w:val="center"/>
          </w:tcPr>
          <w:p w14:paraId="6100B978" w14:textId="77777777" w:rsidR="00AB78BF" w:rsidRPr="004D3676" w:rsidRDefault="00AB78BF" w:rsidP="00AB78BF">
            <w:pPr>
              <w:pStyle w:val="01Metin"/>
              <w:spacing w:before="0" w:after="0" w:line="276" w:lineRule="auto"/>
              <w:jc w:val="center"/>
              <w:rPr>
                <w:rFonts w:ascii="Product Sans" w:hAnsi="Product Sans"/>
                <w:bCs/>
                <w:iCs/>
                <w:sz w:val="18"/>
                <w:szCs w:val="18"/>
              </w:rPr>
            </w:pPr>
            <w:r w:rsidRPr="004D3676">
              <w:rPr>
                <w:rFonts w:ascii="Product Sans" w:hAnsi="Product Sans"/>
                <w:bCs/>
                <w:iCs/>
                <w:sz w:val="18"/>
                <w:szCs w:val="18"/>
              </w:rPr>
              <w:t>,000</w:t>
            </w:r>
          </w:p>
        </w:tc>
      </w:tr>
      <w:tr w:rsidR="000D2F48" w:rsidRPr="004D3676" w14:paraId="35621B23" w14:textId="77777777" w:rsidTr="000D2F48">
        <w:trPr>
          <w:trHeight w:val="250"/>
        </w:trPr>
        <w:tc>
          <w:tcPr>
            <w:tcW w:w="643" w:type="pct"/>
            <w:vMerge w:val="restart"/>
            <w:tcBorders>
              <w:left w:val="nil"/>
              <w:right w:val="nil"/>
            </w:tcBorders>
            <w:shd w:val="clear" w:color="auto" w:fill="auto"/>
            <w:vAlign w:val="center"/>
          </w:tcPr>
          <w:p w14:paraId="46AFA0F9" w14:textId="2D9A5F25" w:rsidR="0039789A" w:rsidRPr="004D3676" w:rsidRDefault="0039789A" w:rsidP="000D2F48">
            <w:pPr>
              <w:pStyle w:val="01Metin"/>
              <w:spacing w:before="0" w:after="0" w:line="276" w:lineRule="auto"/>
              <w:ind w:left="-113"/>
              <w:jc w:val="left"/>
              <w:rPr>
                <w:rFonts w:ascii="Product Sans" w:hAnsi="Product Sans"/>
                <w:b/>
                <w:bCs/>
                <w:iCs/>
                <w:sz w:val="14"/>
                <w:szCs w:val="15"/>
              </w:rPr>
            </w:pPr>
            <w:bookmarkStart w:id="6" w:name="_Hlk85826775"/>
            <w:r w:rsidRPr="004D3676">
              <w:rPr>
                <w:rFonts w:ascii="Product Sans" w:hAnsi="Product Sans"/>
                <w:b/>
                <w:bCs/>
                <w:iCs/>
                <w:sz w:val="14"/>
                <w:szCs w:val="15"/>
              </w:rPr>
              <w:t>Team performance</w:t>
            </w:r>
          </w:p>
        </w:tc>
        <w:tc>
          <w:tcPr>
            <w:tcW w:w="204" w:type="pct"/>
            <w:tcBorders>
              <w:left w:val="nil"/>
              <w:bottom w:val="nil"/>
              <w:right w:val="nil"/>
            </w:tcBorders>
            <w:shd w:val="clear" w:color="auto" w:fill="auto"/>
          </w:tcPr>
          <w:p w14:paraId="5ABF4832" w14:textId="77777777" w:rsidR="0039789A" w:rsidRPr="004D3676" w:rsidRDefault="0039789A" w:rsidP="00A6358A">
            <w:pPr>
              <w:pStyle w:val="01Metin"/>
              <w:spacing w:before="0" w:after="0" w:line="276" w:lineRule="auto"/>
              <w:rPr>
                <w:rFonts w:ascii="Product Sans" w:hAnsi="Product Sans"/>
                <w:b/>
                <w:bCs/>
                <w:iCs/>
                <w:sz w:val="18"/>
                <w:szCs w:val="18"/>
              </w:rPr>
            </w:pPr>
            <w:r w:rsidRPr="004D3676">
              <w:rPr>
                <w:rFonts w:ascii="Product Sans" w:hAnsi="Product Sans"/>
                <w:b/>
                <w:bCs/>
                <w:iCs/>
                <w:sz w:val="18"/>
                <w:szCs w:val="18"/>
              </w:rPr>
              <w:t>r</w:t>
            </w:r>
          </w:p>
        </w:tc>
        <w:tc>
          <w:tcPr>
            <w:tcW w:w="185" w:type="pct"/>
            <w:tcBorders>
              <w:left w:val="nil"/>
              <w:bottom w:val="nil"/>
              <w:right w:val="nil"/>
            </w:tcBorders>
            <w:shd w:val="clear" w:color="auto" w:fill="auto"/>
            <w:vAlign w:val="center"/>
          </w:tcPr>
          <w:p w14:paraId="77419AE6" w14:textId="77777777" w:rsidR="0039789A" w:rsidRPr="004D3676" w:rsidRDefault="0039789A" w:rsidP="00AB78BF">
            <w:pPr>
              <w:pStyle w:val="01Metin"/>
              <w:spacing w:before="0" w:after="0" w:line="276" w:lineRule="auto"/>
              <w:jc w:val="center"/>
              <w:rPr>
                <w:rFonts w:ascii="Product Sans" w:hAnsi="Product Sans"/>
                <w:bCs/>
                <w:iCs/>
                <w:sz w:val="18"/>
                <w:szCs w:val="18"/>
              </w:rPr>
            </w:pPr>
          </w:p>
        </w:tc>
        <w:tc>
          <w:tcPr>
            <w:tcW w:w="429" w:type="pct"/>
            <w:tcBorders>
              <w:left w:val="nil"/>
              <w:bottom w:val="nil"/>
              <w:right w:val="nil"/>
            </w:tcBorders>
            <w:shd w:val="clear" w:color="auto" w:fill="auto"/>
            <w:vAlign w:val="center"/>
          </w:tcPr>
          <w:p w14:paraId="2AE0699C" w14:textId="77777777" w:rsidR="0039789A" w:rsidRPr="004D3676" w:rsidRDefault="0039789A" w:rsidP="00AB78BF">
            <w:pPr>
              <w:pStyle w:val="01Metin"/>
              <w:spacing w:before="0" w:after="0" w:line="276" w:lineRule="auto"/>
              <w:jc w:val="center"/>
              <w:rPr>
                <w:rFonts w:ascii="Product Sans" w:hAnsi="Product Sans"/>
                <w:bCs/>
                <w:iCs/>
                <w:sz w:val="18"/>
                <w:szCs w:val="18"/>
              </w:rPr>
            </w:pPr>
          </w:p>
        </w:tc>
        <w:tc>
          <w:tcPr>
            <w:tcW w:w="494" w:type="pct"/>
            <w:tcBorders>
              <w:left w:val="nil"/>
              <w:bottom w:val="nil"/>
              <w:right w:val="nil"/>
            </w:tcBorders>
            <w:shd w:val="clear" w:color="auto" w:fill="auto"/>
            <w:vAlign w:val="center"/>
          </w:tcPr>
          <w:p w14:paraId="7E40497A" w14:textId="77777777" w:rsidR="0039789A" w:rsidRPr="004D3676" w:rsidRDefault="0039789A" w:rsidP="00AB78BF">
            <w:pPr>
              <w:pStyle w:val="01Metin"/>
              <w:spacing w:before="0" w:after="0" w:line="276" w:lineRule="auto"/>
              <w:jc w:val="center"/>
              <w:rPr>
                <w:rFonts w:ascii="Product Sans" w:hAnsi="Product Sans"/>
                <w:bCs/>
                <w:iCs/>
                <w:sz w:val="18"/>
                <w:szCs w:val="18"/>
              </w:rPr>
            </w:pPr>
            <w:r w:rsidRPr="004D3676">
              <w:rPr>
                <w:rFonts w:ascii="Product Sans" w:hAnsi="Product Sans"/>
                <w:bCs/>
                <w:iCs/>
                <w:sz w:val="18"/>
                <w:szCs w:val="18"/>
              </w:rPr>
              <w:t>1</w:t>
            </w:r>
          </w:p>
        </w:tc>
        <w:tc>
          <w:tcPr>
            <w:tcW w:w="492" w:type="pct"/>
            <w:tcBorders>
              <w:left w:val="nil"/>
              <w:bottom w:val="nil"/>
              <w:right w:val="nil"/>
            </w:tcBorders>
            <w:shd w:val="clear" w:color="auto" w:fill="auto"/>
            <w:vAlign w:val="center"/>
          </w:tcPr>
          <w:p w14:paraId="034FDC4A" w14:textId="77777777" w:rsidR="0039789A" w:rsidRPr="004D3676" w:rsidRDefault="0039789A" w:rsidP="00AB78BF">
            <w:pPr>
              <w:pStyle w:val="01Metin"/>
              <w:spacing w:before="0" w:after="0" w:line="276" w:lineRule="auto"/>
              <w:jc w:val="center"/>
              <w:rPr>
                <w:rFonts w:ascii="Product Sans" w:hAnsi="Product Sans"/>
                <w:bCs/>
                <w:iCs/>
                <w:sz w:val="18"/>
                <w:szCs w:val="18"/>
              </w:rPr>
            </w:pPr>
            <w:r w:rsidRPr="004D3676">
              <w:rPr>
                <w:rFonts w:ascii="Product Sans" w:hAnsi="Product Sans"/>
                <w:bCs/>
                <w:iCs/>
                <w:sz w:val="18"/>
                <w:szCs w:val="18"/>
              </w:rPr>
              <w:t>,582</w:t>
            </w:r>
            <w:r w:rsidRPr="004D3676">
              <w:rPr>
                <w:rFonts w:ascii="Product Sans" w:hAnsi="Product Sans"/>
                <w:bCs/>
                <w:iCs/>
                <w:sz w:val="18"/>
                <w:szCs w:val="18"/>
                <w:vertAlign w:val="superscript"/>
              </w:rPr>
              <w:t>**</w:t>
            </w:r>
          </w:p>
        </w:tc>
        <w:tc>
          <w:tcPr>
            <w:tcW w:w="714" w:type="pct"/>
            <w:tcBorders>
              <w:left w:val="nil"/>
              <w:bottom w:val="nil"/>
              <w:right w:val="nil"/>
            </w:tcBorders>
            <w:shd w:val="clear" w:color="auto" w:fill="auto"/>
            <w:vAlign w:val="center"/>
          </w:tcPr>
          <w:p w14:paraId="29C2A5E0" w14:textId="77777777" w:rsidR="0039789A" w:rsidRPr="004D3676" w:rsidRDefault="0039789A" w:rsidP="00AB78BF">
            <w:pPr>
              <w:pStyle w:val="01Metin"/>
              <w:spacing w:before="0" w:after="0" w:line="276" w:lineRule="auto"/>
              <w:jc w:val="center"/>
              <w:rPr>
                <w:rFonts w:ascii="Product Sans" w:hAnsi="Product Sans"/>
                <w:bCs/>
                <w:iCs/>
                <w:sz w:val="18"/>
                <w:szCs w:val="18"/>
              </w:rPr>
            </w:pPr>
            <w:r w:rsidRPr="004D3676">
              <w:rPr>
                <w:rFonts w:ascii="Product Sans" w:hAnsi="Product Sans"/>
                <w:bCs/>
                <w:iCs/>
                <w:sz w:val="18"/>
                <w:szCs w:val="18"/>
              </w:rPr>
              <w:t>,706</w:t>
            </w:r>
            <w:r w:rsidRPr="004D3676">
              <w:rPr>
                <w:rFonts w:ascii="Product Sans" w:hAnsi="Product Sans"/>
                <w:bCs/>
                <w:iCs/>
                <w:sz w:val="18"/>
                <w:szCs w:val="18"/>
                <w:vertAlign w:val="superscript"/>
              </w:rPr>
              <w:t>**</w:t>
            </w:r>
          </w:p>
        </w:tc>
        <w:tc>
          <w:tcPr>
            <w:tcW w:w="613" w:type="pct"/>
            <w:tcBorders>
              <w:left w:val="nil"/>
              <w:bottom w:val="nil"/>
              <w:right w:val="nil"/>
            </w:tcBorders>
            <w:shd w:val="clear" w:color="auto" w:fill="auto"/>
            <w:vAlign w:val="center"/>
          </w:tcPr>
          <w:p w14:paraId="2B62558D" w14:textId="77777777" w:rsidR="0039789A" w:rsidRPr="004D3676" w:rsidRDefault="0039789A" w:rsidP="00AB78BF">
            <w:pPr>
              <w:pStyle w:val="01Metin"/>
              <w:spacing w:before="0" w:after="0" w:line="276" w:lineRule="auto"/>
              <w:jc w:val="center"/>
              <w:rPr>
                <w:rFonts w:ascii="Product Sans" w:hAnsi="Product Sans"/>
                <w:bCs/>
                <w:iCs/>
                <w:sz w:val="18"/>
                <w:szCs w:val="18"/>
              </w:rPr>
            </w:pPr>
            <w:r w:rsidRPr="004D3676">
              <w:rPr>
                <w:rFonts w:ascii="Product Sans" w:hAnsi="Product Sans"/>
                <w:bCs/>
                <w:iCs/>
                <w:sz w:val="18"/>
                <w:szCs w:val="18"/>
              </w:rPr>
              <w:t>,523</w:t>
            </w:r>
            <w:r w:rsidRPr="004D3676">
              <w:rPr>
                <w:rFonts w:ascii="Product Sans" w:hAnsi="Product Sans"/>
                <w:bCs/>
                <w:iCs/>
                <w:sz w:val="18"/>
                <w:szCs w:val="18"/>
                <w:vertAlign w:val="superscript"/>
              </w:rPr>
              <w:t>**</w:t>
            </w:r>
          </w:p>
        </w:tc>
        <w:tc>
          <w:tcPr>
            <w:tcW w:w="519" w:type="pct"/>
            <w:tcBorders>
              <w:left w:val="nil"/>
              <w:bottom w:val="nil"/>
              <w:right w:val="nil"/>
            </w:tcBorders>
            <w:shd w:val="clear" w:color="auto" w:fill="auto"/>
            <w:vAlign w:val="center"/>
          </w:tcPr>
          <w:p w14:paraId="7678BE2A" w14:textId="77777777" w:rsidR="0039789A" w:rsidRPr="004D3676" w:rsidRDefault="0039789A" w:rsidP="00AB78BF">
            <w:pPr>
              <w:pStyle w:val="01Metin"/>
              <w:spacing w:before="0" w:after="0" w:line="276" w:lineRule="auto"/>
              <w:jc w:val="center"/>
              <w:rPr>
                <w:rFonts w:ascii="Product Sans" w:hAnsi="Product Sans"/>
                <w:bCs/>
                <w:iCs/>
                <w:sz w:val="18"/>
                <w:szCs w:val="18"/>
              </w:rPr>
            </w:pPr>
            <w:r w:rsidRPr="004D3676">
              <w:rPr>
                <w:rFonts w:ascii="Product Sans" w:hAnsi="Product Sans"/>
                <w:bCs/>
                <w:iCs/>
                <w:sz w:val="18"/>
                <w:szCs w:val="18"/>
              </w:rPr>
              <w:t>,753</w:t>
            </w:r>
            <w:r w:rsidRPr="004D3676">
              <w:rPr>
                <w:rFonts w:ascii="Product Sans" w:hAnsi="Product Sans"/>
                <w:bCs/>
                <w:iCs/>
                <w:sz w:val="18"/>
                <w:szCs w:val="18"/>
                <w:vertAlign w:val="superscript"/>
              </w:rPr>
              <w:t>**</w:t>
            </w:r>
          </w:p>
        </w:tc>
        <w:tc>
          <w:tcPr>
            <w:tcW w:w="707" w:type="pct"/>
            <w:tcBorders>
              <w:left w:val="nil"/>
              <w:bottom w:val="nil"/>
              <w:right w:val="nil"/>
            </w:tcBorders>
            <w:shd w:val="clear" w:color="auto" w:fill="auto"/>
            <w:vAlign w:val="center"/>
          </w:tcPr>
          <w:p w14:paraId="11243717" w14:textId="77777777" w:rsidR="0039789A" w:rsidRPr="004D3676" w:rsidRDefault="0039789A" w:rsidP="00AB78BF">
            <w:pPr>
              <w:pStyle w:val="01Metin"/>
              <w:spacing w:before="0" w:after="0" w:line="276" w:lineRule="auto"/>
              <w:jc w:val="center"/>
              <w:rPr>
                <w:rFonts w:ascii="Product Sans" w:hAnsi="Product Sans"/>
                <w:bCs/>
                <w:iCs/>
                <w:sz w:val="18"/>
                <w:szCs w:val="18"/>
              </w:rPr>
            </w:pPr>
            <w:r w:rsidRPr="004D3676">
              <w:rPr>
                <w:rFonts w:ascii="Product Sans" w:hAnsi="Product Sans"/>
                <w:bCs/>
                <w:iCs/>
                <w:sz w:val="18"/>
                <w:szCs w:val="18"/>
              </w:rPr>
              <w:t>,568</w:t>
            </w:r>
            <w:r w:rsidRPr="004D3676">
              <w:rPr>
                <w:rFonts w:ascii="Product Sans" w:hAnsi="Product Sans"/>
                <w:bCs/>
                <w:iCs/>
                <w:sz w:val="18"/>
                <w:szCs w:val="18"/>
                <w:vertAlign w:val="superscript"/>
              </w:rPr>
              <w:t>**</w:t>
            </w:r>
          </w:p>
        </w:tc>
      </w:tr>
      <w:tr w:rsidR="000D2F48" w:rsidRPr="004D3676" w14:paraId="7D5EED05" w14:textId="77777777" w:rsidTr="000D2F48">
        <w:trPr>
          <w:trHeight w:val="144"/>
        </w:trPr>
        <w:tc>
          <w:tcPr>
            <w:tcW w:w="643" w:type="pct"/>
            <w:vMerge/>
            <w:tcBorders>
              <w:left w:val="nil"/>
              <w:bottom w:val="single" w:sz="4" w:space="0" w:color="auto"/>
              <w:right w:val="nil"/>
            </w:tcBorders>
            <w:shd w:val="clear" w:color="auto" w:fill="auto"/>
            <w:vAlign w:val="center"/>
          </w:tcPr>
          <w:p w14:paraId="0FB7E6E2" w14:textId="77777777" w:rsidR="0039789A" w:rsidRPr="004D3676" w:rsidRDefault="0039789A" w:rsidP="000D2F48">
            <w:pPr>
              <w:pStyle w:val="01Metin"/>
              <w:spacing w:before="0" w:after="0" w:line="276" w:lineRule="auto"/>
              <w:ind w:left="-113"/>
              <w:jc w:val="left"/>
              <w:rPr>
                <w:rFonts w:ascii="Product Sans" w:hAnsi="Product Sans"/>
                <w:b/>
                <w:bCs/>
                <w:iCs/>
                <w:sz w:val="14"/>
                <w:szCs w:val="15"/>
              </w:rPr>
            </w:pPr>
          </w:p>
        </w:tc>
        <w:tc>
          <w:tcPr>
            <w:tcW w:w="204" w:type="pct"/>
            <w:tcBorders>
              <w:top w:val="nil"/>
              <w:left w:val="nil"/>
              <w:bottom w:val="single" w:sz="4" w:space="0" w:color="auto"/>
              <w:right w:val="nil"/>
            </w:tcBorders>
            <w:shd w:val="clear" w:color="auto" w:fill="auto"/>
          </w:tcPr>
          <w:p w14:paraId="1D21256D" w14:textId="77777777" w:rsidR="0039789A" w:rsidRPr="004D3676" w:rsidRDefault="0039789A" w:rsidP="00A6358A">
            <w:pPr>
              <w:pStyle w:val="01Metin"/>
              <w:spacing w:before="0" w:after="0" w:line="276" w:lineRule="auto"/>
              <w:rPr>
                <w:rFonts w:ascii="Product Sans" w:hAnsi="Product Sans"/>
                <w:b/>
                <w:bCs/>
                <w:iCs/>
                <w:sz w:val="18"/>
                <w:szCs w:val="18"/>
              </w:rPr>
            </w:pPr>
            <w:r w:rsidRPr="004D3676">
              <w:rPr>
                <w:rFonts w:ascii="Product Sans" w:hAnsi="Product Sans"/>
                <w:b/>
                <w:bCs/>
                <w:iCs/>
                <w:sz w:val="18"/>
                <w:szCs w:val="18"/>
              </w:rPr>
              <w:t>p</w:t>
            </w:r>
          </w:p>
        </w:tc>
        <w:tc>
          <w:tcPr>
            <w:tcW w:w="185" w:type="pct"/>
            <w:tcBorders>
              <w:top w:val="nil"/>
              <w:left w:val="nil"/>
              <w:bottom w:val="single" w:sz="4" w:space="0" w:color="auto"/>
              <w:right w:val="nil"/>
            </w:tcBorders>
            <w:shd w:val="clear" w:color="auto" w:fill="auto"/>
            <w:vAlign w:val="center"/>
          </w:tcPr>
          <w:p w14:paraId="1BA5785A" w14:textId="77777777" w:rsidR="0039789A" w:rsidRPr="004D3676" w:rsidRDefault="0039789A" w:rsidP="00AB78BF">
            <w:pPr>
              <w:pStyle w:val="01Metin"/>
              <w:spacing w:before="0" w:after="0" w:line="276" w:lineRule="auto"/>
              <w:jc w:val="center"/>
              <w:rPr>
                <w:rFonts w:ascii="Product Sans" w:hAnsi="Product Sans"/>
                <w:bCs/>
                <w:iCs/>
                <w:sz w:val="18"/>
                <w:szCs w:val="18"/>
              </w:rPr>
            </w:pPr>
          </w:p>
        </w:tc>
        <w:tc>
          <w:tcPr>
            <w:tcW w:w="429" w:type="pct"/>
            <w:tcBorders>
              <w:top w:val="nil"/>
              <w:left w:val="nil"/>
              <w:bottom w:val="single" w:sz="4" w:space="0" w:color="auto"/>
              <w:right w:val="nil"/>
            </w:tcBorders>
            <w:shd w:val="clear" w:color="auto" w:fill="auto"/>
            <w:vAlign w:val="center"/>
          </w:tcPr>
          <w:p w14:paraId="3606DF8D" w14:textId="77777777" w:rsidR="0039789A" w:rsidRPr="004D3676" w:rsidRDefault="0039789A" w:rsidP="00AB78BF">
            <w:pPr>
              <w:pStyle w:val="01Metin"/>
              <w:spacing w:before="0" w:after="0" w:line="276" w:lineRule="auto"/>
              <w:jc w:val="center"/>
              <w:rPr>
                <w:rFonts w:ascii="Product Sans" w:hAnsi="Product Sans"/>
                <w:bCs/>
                <w:iCs/>
                <w:sz w:val="18"/>
                <w:szCs w:val="18"/>
              </w:rPr>
            </w:pPr>
          </w:p>
        </w:tc>
        <w:tc>
          <w:tcPr>
            <w:tcW w:w="494" w:type="pct"/>
            <w:tcBorders>
              <w:top w:val="nil"/>
              <w:left w:val="nil"/>
              <w:bottom w:val="single" w:sz="4" w:space="0" w:color="auto"/>
              <w:right w:val="nil"/>
            </w:tcBorders>
            <w:shd w:val="clear" w:color="auto" w:fill="auto"/>
            <w:vAlign w:val="center"/>
          </w:tcPr>
          <w:p w14:paraId="40BAE94F" w14:textId="77777777" w:rsidR="0039789A" w:rsidRPr="004D3676" w:rsidRDefault="0039789A" w:rsidP="00AB78BF">
            <w:pPr>
              <w:pStyle w:val="01Metin"/>
              <w:spacing w:before="0" w:after="0" w:line="276" w:lineRule="auto"/>
              <w:jc w:val="center"/>
              <w:rPr>
                <w:rFonts w:ascii="Product Sans" w:hAnsi="Product Sans"/>
                <w:bCs/>
                <w:iCs/>
                <w:sz w:val="18"/>
                <w:szCs w:val="18"/>
              </w:rPr>
            </w:pPr>
          </w:p>
        </w:tc>
        <w:tc>
          <w:tcPr>
            <w:tcW w:w="492" w:type="pct"/>
            <w:tcBorders>
              <w:top w:val="nil"/>
              <w:left w:val="nil"/>
              <w:bottom w:val="single" w:sz="4" w:space="0" w:color="auto"/>
              <w:right w:val="nil"/>
            </w:tcBorders>
            <w:shd w:val="clear" w:color="auto" w:fill="auto"/>
            <w:vAlign w:val="center"/>
          </w:tcPr>
          <w:p w14:paraId="5D95414E" w14:textId="77777777" w:rsidR="0039789A" w:rsidRPr="004D3676" w:rsidRDefault="0039789A" w:rsidP="00AB78BF">
            <w:pPr>
              <w:pStyle w:val="01Metin"/>
              <w:spacing w:before="0" w:after="0" w:line="276" w:lineRule="auto"/>
              <w:jc w:val="center"/>
              <w:rPr>
                <w:rFonts w:ascii="Product Sans" w:hAnsi="Product Sans"/>
                <w:bCs/>
                <w:iCs/>
                <w:sz w:val="18"/>
                <w:szCs w:val="18"/>
              </w:rPr>
            </w:pPr>
            <w:r w:rsidRPr="004D3676">
              <w:rPr>
                <w:rFonts w:ascii="Product Sans" w:hAnsi="Product Sans"/>
                <w:bCs/>
                <w:iCs/>
                <w:sz w:val="18"/>
                <w:szCs w:val="18"/>
              </w:rPr>
              <w:t>,000</w:t>
            </w:r>
          </w:p>
        </w:tc>
        <w:tc>
          <w:tcPr>
            <w:tcW w:w="714" w:type="pct"/>
            <w:tcBorders>
              <w:top w:val="nil"/>
              <w:left w:val="nil"/>
              <w:bottom w:val="single" w:sz="4" w:space="0" w:color="auto"/>
              <w:right w:val="nil"/>
            </w:tcBorders>
            <w:shd w:val="clear" w:color="auto" w:fill="auto"/>
            <w:vAlign w:val="center"/>
          </w:tcPr>
          <w:p w14:paraId="41F743B9" w14:textId="77777777" w:rsidR="0039789A" w:rsidRPr="004D3676" w:rsidRDefault="0039789A" w:rsidP="00AB78BF">
            <w:pPr>
              <w:pStyle w:val="01Metin"/>
              <w:spacing w:before="0" w:after="0" w:line="276" w:lineRule="auto"/>
              <w:jc w:val="center"/>
              <w:rPr>
                <w:rFonts w:ascii="Product Sans" w:hAnsi="Product Sans"/>
                <w:bCs/>
                <w:iCs/>
                <w:sz w:val="18"/>
                <w:szCs w:val="18"/>
              </w:rPr>
            </w:pPr>
            <w:r w:rsidRPr="004D3676">
              <w:rPr>
                <w:rFonts w:ascii="Product Sans" w:hAnsi="Product Sans"/>
                <w:bCs/>
                <w:iCs/>
                <w:sz w:val="18"/>
                <w:szCs w:val="18"/>
              </w:rPr>
              <w:t>,000</w:t>
            </w:r>
          </w:p>
        </w:tc>
        <w:tc>
          <w:tcPr>
            <w:tcW w:w="613" w:type="pct"/>
            <w:tcBorders>
              <w:top w:val="nil"/>
              <w:left w:val="nil"/>
              <w:bottom w:val="single" w:sz="4" w:space="0" w:color="auto"/>
              <w:right w:val="nil"/>
            </w:tcBorders>
            <w:shd w:val="clear" w:color="auto" w:fill="auto"/>
            <w:vAlign w:val="center"/>
          </w:tcPr>
          <w:p w14:paraId="45EDE9BF" w14:textId="77777777" w:rsidR="0039789A" w:rsidRPr="004D3676" w:rsidRDefault="0039789A" w:rsidP="00AB78BF">
            <w:pPr>
              <w:pStyle w:val="01Metin"/>
              <w:spacing w:before="0" w:after="0" w:line="276" w:lineRule="auto"/>
              <w:jc w:val="center"/>
              <w:rPr>
                <w:rFonts w:ascii="Product Sans" w:hAnsi="Product Sans"/>
                <w:bCs/>
                <w:iCs/>
                <w:sz w:val="18"/>
                <w:szCs w:val="18"/>
              </w:rPr>
            </w:pPr>
            <w:r w:rsidRPr="004D3676">
              <w:rPr>
                <w:rFonts w:ascii="Product Sans" w:hAnsi="Product Sans"/>
                <w:bCs/>
                <w:iCs/>
                <w:sz w:val="18"/>
                <w:szCs w:val="18"/>
              </w:rPr>
              <w:t>,000</w:t>
            </w:r>
          </w:p>
        </w:tc>
        <w:tc>
          <w:tcPr>
            <w:tcW w:w="519" w:type="pct"/>
            <w:tcBorders>
              <w:top w:val="nil"/>
              <w:left w:val="nil"/>
              <w:bottom w:val="single" w:sz="4" w:space="0" w:color="auto"/>
              <w:right w:val="nil"/>
            </w:tcBorders>
            <w:shd w:val="clear" w:color="auto" w:fill="auto"/>
            <w:vAlign w:val="center"/>
          </w:tcPr>
          <w:p w14:paraId="532D208C" w14:textId="77777777" w:rsidR="0039789A" w:rsidRPr="004D3676" w:rsidRDefault="0039789A" w:rsidP="00AB78BF">
            <w:pPr>
              <w:pStyle w:val="01Metin"/>
              <w:spacing w:before="0" w:after="0" w:line="276" w:lineRule="auto"/>
              <w:jc w:val="center"/>
              <w:rPr>
                <w:rFonts w:ascii="Product Sans" w:hAnsi="Product Sans"/>
                <w:bCs/>
                <w:iCs/>
                <w:sz w:val="18"/>
                <w:szCs w:val="18"/>
              </w:rPr>
            </w:pPr>
            <w:r w:rsidRPr="004D3676">
              <w:rPr>
                <w:rFonts w:ascii="Product Sans" w:hAnsi="Product Sans"/>
                <w:bCs/>
                <w:iCs/>
                <w:sz w:val="18"/>
                <w:szCs w:val="18"/>
              </w:rPr>
              <w:t>,000</w:t>
            </w:r>
          </w:p>
        </w:tc>
        <w:tc>
          <w:tcPr>
            <w:tcW w:w="707" w:type="pct"/>
            <w:tcBorders>
              <w:top w:val="nil"/>
              <w:left w:val="nil"/>
              <w:bottom w:val="single" w:sz="4" w:space="0" w:color="auto"/>
              <w:right w:val="nil"/>
            </w:tcBorders>
            <w:shd w:val="clear" w:color="auto" w:fill="auto"/>
            <w:vAlign w:val="center"/>
          </w:tcPr>
          <w:p w14:paraId="054684BD" w14:textId="77777777" w:rsidR="0039789A" w:rsidRPr="004D3676" w:rsidRDefault="0039789A" w:rsidP="00AB78BF">
            <w:pPr>
              <w:pStyle w:val="01Metin"/>
              <w:spacing w:before="0" w:after="0" w:line="276" w:lineRule="auto"/>
              <w:jc w:val="center"/>
              <w:rPr>
                <w:rFonts w:ascii="Product Sans" w:hAnsi="Product Sans"/>
                <w:bCs/>
                <w:iCs/>
                <w:sz w:val="18"/>
                <w:szCs w:val="18"/>
              </w:rPr>
            </w:pPr>
            <w:r w:rsidRPr="004D3676">
              <w:rPr>
                <w:rFonts w:ascii="Product Sans" w:hAnsi="Product Sans"/>
                <w:bCs/>
                <w:iCs/>
                <w:sz w:val="18"/>
                <w:szCs w:val="18"/>
              </w:rPr>
              <w:t>,000</w:t>
            </w:r>
          </w:p>
        </w:tc>
      </w:tr>
      <w:tr w:rsidR="000D2F48" w:rsidRPr="004D3676" w14:paraId="41DED95D" w14:textId="77777777" w:rsidTr="000D2F48">
        <w:trPr>
          <w:trHeight w:val="250"/>
        </w:trPr>
        <w:tc>
          <w:tcPr>
            <w:tcW w:w="643" w:type="pct"/>
            <w:vMerge w:val="restart"/>
            <w:tcBorders>
              <w:left w:val="nil"/>
              <w:right w:val="nil"/>
            </w:tcBorders>
            <w:shd w:val="clear" w:color="auto" w:fill="auto"/>
            <w:vAlign w:val="center"/>
          </w:tcPr>
          <w:p w14:paraId="3DB7D905" w14:textId="6C70877D" w:rsidR="0039789A" w:rsidRPr="004D3676" w:rsidRDefault="0039789A" w:rsidP="000D2F48">
            <w:pPr>
              <w:pStyle w:val="01Metin"/>
              <w:spacing w:before="0" w:after="0" w:line="276" w:lineRule="auto"/>
              <w:ind w:left="-113"/>
              <w:jc w:val="left"/>
              <w:rPr>
                <w:rFonts w:ascii="Product Sans" w:hAnsi="Product Sans"/>
                <w:b/>
                <w:bCs/>
                <w:iCs/>
                <w:sz w:val="14"/>
                <w:szCs w:val="15"/>
              </w:rPr>
            </w:pPr>
            <w:r w:rsidRPr="004D3676">
              <w:rPr>
                <w:rFonts w:ascii="Product Sans" w:hAnsi="Product Sans"/>
                <w:b/>
                <w:bCs/>
                <w:iCs/>
                <w:sz w:val="14"/>
                <w:szCs w:val="15"/>
              </w:rPr>
              <w:t>Team tradition</w:t>
            </w:r>
          </w:p>
        </w:tc>
        <w:tc>
          <w:tcPr>
            <w:tcW w:w="204" w:type="pct"/>
            <w:tcBorders>
              <w:left w:val="nil"/>
              <w:bottom w:val="nil"/>
              <w:right w:val="nil"/>
            </w:tcBorders>
            <w:shd w:val="clear" w:color="auto" w:fill="auto"/>
          </w:tcPr>
          <w:p w14:paraId="510D6690" w14:textId="77777777" w:rsidR="0039789A" w:rsidRPr="004D3676" w:rsidRDefault="0039789A" w:rsidP="00A6358A">
            <w:pPr>
              <w:pStyle w:val="01Metin"/>
              <w:spacing w:before="0" w:after="0" w:line="276" w:lineRule="auto"/>
              <w:rPr>
                <w:rFonts w:ascii="Product Sans" w:hAnsi="Product Sans"/>
                <w:b/>
                <w:bCs/>
                <w:iCs/>
                <w:sz w:val="18"/>
                <w:szCs w:val="18"/>
              </w:rPr>
            </w:pPr>
            <w:r w:rsidRPr="004D3676">
              <w:rPr>
                <w:rFonts w:ascii="Product Sans" w:hAnsi="Product Sans"/>
                <w:b/>
                <w:bCs/>
                <w:iCs/>
                <w:sz w:val="18"/>
                <w:szCs w:val="18"/>
              </w:rPr>
              <w:t>r</w:t>
            </w:r>
          </w:p>
        </w:tc>
        <w:tc>
          <w:tcPr>
            <w:tcW w:w="185" w:type="pct"/>
            <w:tcBorders>
              <w:left w:val="nil"/>
              <w:bottom w:val="nil"/>
              <w:right w:val="nil"/>
            </w:tcBorders>
            <w:shd w:val="clear" w:color="auto" w:fill="auto"/>
            <w:vAlign w:val="center"/>
          </w:tcPr>
          <w:p w14:paraId="0A2482AD" w14:textId="77777777" w:rsidR="0039789A" w:rsidRPr="004D3676" w:rsidRDefault="0039789A" w:rsidP="00AB78BF">
            <w:pPr>
              <w:pStyle w:val="01Metin"/>
              <w:spacing w:before="0" w:after="0" w:line="276" w:lineRule="auto"/>
              <w:jc w:val="center"/>
              <w:rPr>
                <w:rFonts w:ascii="Product Sans" w:hAnsi="Product Sans"/>
                <w:bCs/>
                <w:iCs/>
                <w:sz w:val="18"/>
                <w:szCs w:val="18"/>
              </w:rPr>
            </w:pPr>
          </w:p>
        </w:tc>
        <w:tc>
          <w:tcPr>
            <w:tcW w:w="429" w:type="pct"/>
            <w:tcBorders>
              <w:left w:val="nil"/>
              <w:bottom w:val="nil"/>
              <w:right w:val="nil"/>
            </w:tcBorders>
            <w:shd w:val="clear" w:color="auto" w:fill="auto"/>
            <w:vAlign w:val="center"/>
          </w:tcPr>
          <w:p w14:paraId="35B5CA97" w14:textId="77777777" w:rsidR="0039789A" w:rsidRPr="004D3676" w:rsidRDefault="0039789A" w:rsidP="00AB78BF">
            <w:pPr>
              <w:pStyle w:val="01Metin"/>
              <w:spacing w:before="0" w:after="0" w:line="276" w:lineRule="auto"/>
              <w:jc w:val="center"/>
              <w:rPr>
                <w:rFonts w:ascii="Product Sans" w:hAnsi="Product Sans"/>
                <w:bCs/>
                <w:iCs/>
                <w:sz w:val="18"/>
                <w:szCs w:val="18"/>
              </w:rPr>
            </w:pPr>
          </w:p>
        </w:tc>
        <w:tc>
          <w:tcPr>
            <w:tcW w:w="494" w:type="pct"/>
            <w:tcBorders>
              <w:left w:val="nil"/>
              <w:bottom w:val="nil"/>
              <w:right w:val="nil"/>
            </w:tcBorders>
            <w:shd w:val="clear" w:color="auto" w:fill="auto"/>
            <w:vAlign w:val="center"/>
          </w:tcPr>
          <w:p w14:paraId="1A29CEFC" w14:textId="77777777" w:rsidR="0039789A" w:rsidRPr="004D3676" w:rsidRDefault="0039789A" w:rsidP="00AB78BF">
            <w:pPr>
              <w:pStyle w:val="01Metin"/>
              <w:spacing w:before="0" w:after="0" w:line="276" w:lineRule="auto"/>
              <w:jc w:val="center"/>
              <w:rPr>
                <w:rFonts w:ascii="Product Sans" w:hAnsi="Product Sans"/>
                <w:bCs/>
                <w:iCs/>
                <w:sz w:val="18"/>
                <w:szCs w:val="18"/>
              </w:rPr>
            </w:pPr>
          </w:p>
        </w:tc>
        <w:tc>
          <w:tcPr>
            <w:tcW w:w="492" w:type="pct"/>
            <w:tcBorders>
              <w:left w:val="nil"/>
              <w:bottom w:val="nil"/>
              <w:right w:val="nil"/>
            </w:tcBorders>
            <w:shd w:val="clear" w:color="auto" w:fill="auto"/>
            <w:vAlign w:val="center"/>
          </w:tcPr>
          <w:p w14:paraId="50F66200" w14:textId="77777777" w:rsidR="0039789A" w:rsidRPr="004D3676" w:rsidRDefault="0039789A" w:rsidP="00AB78BF">
            <w:pPr>
              <w:pStyle w:val="01Metin"/>
              <w:spacing w:before="0" w:after="0" w:line="276" w:lineRule="auto"/>
              <w:jc w:val="center"/>
              <w:rPr>
                <w:rFonts w:ascii="Product Sans" w:hAnsi="Product Sans"/>
                <w:bCs/>
                <w:iCs/>
                <w:sz w:val="18"/>
                <w:szCs w:val="18"/>
              </w:rPr>
            </w:pPr>
            <w:r w:rsidRPr="004D3676">
              <w:rPr>
                <w:rFonts w:ascii="Product Sans" w:hAnsi="Product Sans"/>
                <w:bCs/>
                <w:iCs/>
                <w:sz w:val="18"/>
                <w:szCs w:val="18"/>
              </w:rPr>
              <w:t>1</w:t>
            </w:r>
          </w:p>
        </w:tc>
        <w:tc>
          <w:tcPr>
            <w:tcW w:w="714" w:type="pct"/>
            <w:tcBorders>
              <w:left w:val="nil"/>
              <w:bottom w:val="nil"/>
              <w:right w:val="nil"/>
            </w:tcBorders>
            <w:shd w:val="clear" w:color="auto" w:fill="auto"/>
            <w:vAlign w:val="center"/>
          </w:tcPr>
          <w:p w14:paraId="171A8CA5" w14:textId="77777777" w:rsidR="0039789A" w:rsidRPr="004D3676" w:rsidRDefault="0039789A" w:rsidP="00AB78BF">
            <w:pPr>
              <w:pStyle w:val="01Metin"/>
              <w:spacing w:before="0" w:after="0" w:line="276" w:lineRule="auto"/>
              <w:jc w:val="center"/>
              <w:rPr>
                <w:rFonts w:ascii="Product Sans" w:hAnsi="Product Sans"/>
                <w:bCs/>
                <w:iCs/>
                <w:sz w:val="18"/>
                <w:szCs w:val="18"/>
              </w:rPr>
            </w:pPr>
            <w:r w:rsidRPr="004D3676">
              <w:rPr>
                <w:rFonts w:ascii="Product Sans" w:hAnsi="Product Sans"/>
                <w:bCs/>
                <w:iCs/>
                <w:sz w:val="18"/>
                <w:szCs w:val="18"/>
              </w:rPr>
              <w:t>,622</w:t>
            </w:r>
            <w:r w:rsidRPr="004D3676">
              <w:rPr>
                <w:rFonts w:ascii="Product Sans" w:hAnsi="Product Sans"/>
                <w:bCs/>
                <w:iCs/>
                <w:sz w:val="18"/>
                <w:szCs w:val="18"/>
                <w:vertAlign w:val="superscript"/>
              </w:rPr>
              <w:t>**</w:t>
            </w:r>
          </w:p>
        </w:tc>
        <w:tc>
          <w:tcPr>
            <w:tcW w:w="613" w:type="pct"/>
            <w:tcBorders>
              <w:left w:val="nil"/>
              <w:bottom w:val="nil"/>
              <w:right w:val="nil"/>
            </w:tcBorders>
            <w:shd w:val="clear" w:color="auto" w:fill="auto"/>
            <w:vAlign w:val="center"/>
          </w:tcPr>
          <w:p w14:paraId="709245F8" w14:textId="77777777" w:rsidR="0039789A" w:rsidRPr="004D3676" w:rsidRDefault="0039789A" w:rsidP="00AB78BF">
            <w:pPr>
              <w:pStyle w:val="01Metin"/>
              <w:spacing w:before="0" w:after="0" w:line="276" w:lineRule="auto"/>
              <w:jc w:val="center"/>
              <w:rPr>
                <w:rFonts w:ascii="Product Sans" w:hAnsi="Product Sans"/>
                <w:bCs/>
                <w:iCs/>
                <w:sz w:val="18"/>
                <w:szCs w:val="18"/>
              </w:rPr>
            </w:pPr>
            <w:r w:rsidRPr="004D3676">
              <w:rPr>
                <w:rFonts w:ascii="Product Sans" w:hAnsi="Product Sans"/>
                <w:bCs/>
                <w:iCs/>
                <w:sz w:val="18"/>
                <w:szCs w:val="18"/>
              </w:rPr>
              <w:t>,359</w:t>
            </w:r>
            <w:r w:rsidRPr="004D3676">
              <w:rPr>
                <w:rFonts w:ascii="Product Sans" w:hAnsi="Product Sans"/>
                <w:bCs/>
                <w:iCs/>
                <w:sz w:val="18"/>
                <w:szCs w:val="18"/>
                <w:vertAlign w:val="superscript"/>
              </w:rPr>
              <w:t>**</w:t>
            </w:r>
          </w:p>
        </w:tc>
        <w:tc>
          <w:tcPr>
            <w:tcW w:w="519" w:type="pct"/>
            <w:tcBorders>
              <w:left w:val="nil"/>
              <w:bottom w:val="nil"/>
              <w:right w:val="nil"/>
            </w:tcBorders>
            <w:shd w:val="clear" w:color="auto" w:fill="auto"/>
            <w:vAlign w:val="center"/>
          </w:tcPr>
          <w:p w14:paraId="3693257E" w14:textId="77777777" w:rsidR="0039789A" w:rsidRPr="004D3676" w:rsidRDefault="0039789A" w:rsidP="00AB78BF">
            <w:pPr>
              <w:pStyle w:val="01Metin"/>
              <w:spacing w:before="0" w:after="0" w:line="276" w:lineRule="auto"/>
              <w:jc w:val="center"/>
              <w:rPr>
                <w:rFonts w:ascii="Product Sans" w:hAnsi="Product Sans"/>
                <w:bCs/>
                <w:iCs/>
                <w:sz w:val="18"/>
                <w:szCs w:val="18"/>
              </w:rPr>
            </w:pPr>
            <w:r w:rsidRPr="004D3676">
              <w:rPr>
                <w:rFonts w:ascii="Product Sans" w:hAnsi="Product Sans"/>
                <w:bCs/>
                <w:iCs/>
                <w:sz w:val="18"/>
                <w:szCs w:val="18"/>
              </w:rPr>
              <w:t>,561</w:t>
            </w:r>
            <w:r w:rsidRPr="004D3676">
              <w:rPr>
                <w:rFonts w:ascii="Product Sans" w:hAnsi="Product Sans"/>
                <w:bCs/>
                <w:iCs/>
                <w:sz w:val="18"/>
                <w:szCs w:val="18"/>
                <w:vertAlign w:val="superscript"/>
              </w:rPr>
              <w:t>**</w:t>
            </w:r>
          </w:p>
        </w:tc>
        <w:tc>
          <w:tcPr>
            <w:tcW w:w="707" w:type="pct"/>
            <w:tcBorders>
              <w:left w:val="nil"/>
              <w:bottom w:val="nil"/>
              <w:right w:val="nil"/>
            </w:tcBorders>
            <w:shd w:val="clear" w:color="auto" w:fill="auto"/>
            <w:vAlign w:val="center"/>
          </w:tcPr>
          <w:p w14:paraId="461229EA" w14:textId="77777777" w:rsidR="0039789A" w:rsidRPr="004D3676" w:rsidRDefault="0039789A" w:rsidP="00AB78BF">
            <w:pPr>
              <w:pStyle w:val="01Metin"/>
              <w:spacing w:before="0" w:after="0" w:line="276" w:lineRule="auto"/>
              <w:jc w:val="center"/>
              <w:rPr>
                <w:rFonts w:ascii="Product Sans" w:hAnsi="Product Sans"/>
                <w:bCs/>
                <w:iCs/>
                <w:sz w:val="18"/>
                <w:szCs w:val="18"/>
              </w:rPr>
            </w:pPr>
            <w:r w:rsidRPr="004D3676">
              <w:rPr>
                <w:rFonts w:ascii="Product Sans" w:hAnsi="Product Sans"/>
                <w:bCs/>
                <w:iCs/>
                <w:sz w:val="18"/>
                <w:szCs w:val="18"/>
              </w:rPr>
              <w:t>,499</w:t>
            </w:r>
            <w:r w:rsidRPr="004D3676">
              <w:rPr>
                <w:rFonts w:ascii="Product Sans" w:hAnsi="Product Sans"/>
                <w:bCs/>
                <w:iCs/>
                <w:sz w:val="18"/>
                <w:szCs w:val="18"/>
                <w:vertAlign w:val="superscript"/>
              </w:rPr>
              <w:t>**</w:t>
            </w:r>
          </w:p>
        </w:tc>
      </w:tr>
      <w:tr w:rsidR="000D2F48" w:rsidRPr="004D3676" w14:paraId="2DEE5FE1" w14:textId="77777777" w:rsidTr="000D2F48">
        <w:trPr>
          <w:trHeight w:val="144"/>
        </w:trPr>
        <w:tc>
          <w:tcPr>
            <w:tcW w:w="643" w:type="pct"/>
            <w:vMerge/>
            <w:tcBorders>
              <w:left w:val="nil"/>
              <w:bottom w:val="single" w:sz="4" w:space="0" w:color="auto"/>
              <w:right w:val="nil"/>
            </w:tcBorders>
            <w:shd w:val="clear" w:color="auto" w:fill="auto"/>
            <w:vAlign w:val="center"/>
          </w:tcPr>
          <w:p w14:paraId="1D459915" w14:textId="77777777" w:rsidR="0039789A" w:rsidRPr="004D3676" w:rsidRDefault="0039789A" w:rsidP="000D2F48">
            <w:pPr>
              <w:pStyle w:val="01Metin"/>
              <w:spacing w:before="0" w:after="0" w:line="276" w:lineRule="auto"/>
              <w:ind w:left="-113"/>
              <w:jc w:val="left"/>
              <w:rPr>
                <w:rFonts w:ascii="Product Sans" w:hAnsi="Product Sans"/>
                <w:b/>
                <w:bCs/>
                <w:iCs/>
                <w:sz w:val="14"/>
                <w:szCs w:val="15"/>
              </w:rPr>
            </w:pPr>
          </w:p>
        </w:tc>
        <w:tc>
          <w:tcPr>
            <w:tcW w:w="204" w:type="pct"/>
            <w:tcBorders>
              <w:top w:val="nil"/>
              <w:left w:val="nil"/>
              <w:bottom w:val="single" w:sz="4" w:space="0" w:color="auto"/>
              <w:right w:val="nil"/>
            </w:tcBorders>
            <w:shd w:val="clear" w:color="auto" w:fill="auto"/>
          </w:tcPr>
          <w:p w14:paraId="120E7B5F" w14:textId="77777777" w:rsidR="0039789A" w:rsidRPr="004D3676" w:rsidRDefault="0039789A" w:rsidP="00A6358A">
            <w:pPr>
              <w:pStyle w:val="01Metin"/>
              <w:spacing w:before="0" w:after="0" w:line="276" w:lineRule="auto"/>
              <w:rPr>
                <w:rFonts w:ascii="Product Sans" w:hAnsi="Product Sans"/>
                <w:b/>
                <w:bCs/>
                <w:iCs/>
                <w:sz w:val="18"/>
                <w:szCs w:val="18"/>
              </w:rPr>
            </w:pPr>
            <w:r w:rsidRPr="004D3676">
              <w:rPr>
                <w:rFonts w:ascii="Product Sans" w:hAnsi="Product Sans"/>
                <w:b/>
                <w:bCs/>
                <w:iCs/>
                <w:sz w:val="18"/>
                <w:szCs w:val="18"/>
              </w:rPr>
              <w:t>p</w:t>
            </w:r>
          </w:p>
        </w:tc>
        <w:tc>
          <w:tcPr>
            <w:tcW w:w="185" w:type="pct"/>
            <w:tcBorders>
              <w:top w:val="nil"/>
              <w:left w:val="nil"/>
              <w:bottom w:val="single" w:sz="4" w:space="0" w:color="auto"/>
              <w:right w:val="nil"/>
            </w:tcBorders>
            <w:shd w:val="clear" w:color="auto" w:fill="auto"/>
            <w:vAlign w:val="center"/>
          </w:tcPr>
          <w:p w14:paraId="509F9C97" w14:textId="77777777" w:rsidR="0039789A" w:rsidRPr="004D3676" w:rsidRDefault="0039789A" w:rsidP="00AB78BF">
            <w:pPr>
              <w:pStyle w:val="01Metin"/>
              <w:spacing w:before="0" w:after="0" w:line="276" w:lineRule="auto"/>
              <w:jc w:val="center"/>
              <w:rPr>
                <w:rFonts w:ascii="Product Sans" w:hAnsi="Product Sans"/>
                <w:bCs/>
                <w:iCs/>
                <w:sz w:val="18"/>
                <w:szCs w:val="18"/>
              </w:rPr>
            </w:pPr>
          </w:p>
        </w:tc>
        <w:tc>
          <w:tcPr>
            <w:tcW w:w="429" w:type="pct"/>
            <w:tcBorders>
              <w:top w:val="nil"/>
              <w:left w:val="nil"/>
              <w:bottom w:val="single" w:sz="4" w:space="0" w:color="auto"/>
              <w:right w:val="nil"/>
            </w:tcBorders>
            <w:shd w:val="clear" w:color="auto" w:fill="auto"/>
            <w:vAlign w:val="center"/>
          </w:tcPr>
          <w:p w14:paraId="164725B9" w14:textId="77777777" w:rsidR="0039789A" w:rsidRPr="004D3676" w:rsidRDefault="0039789A" w:rsidP="00AB78BF">
            <w:pPr>
              <w:pStyle w:val="01Metin"/>
              <w:spacing w:before="0" w:after="0" w:line="276" w:lineRule="auto"/>
              <w:jc w:val="center"/>
              <w:rPr>
                <w:rFonts w:ascii="Product Sans" w:hAnsi="Product Sans"/>
                <w:bCs/>
                <w:iCs/>
                <w:sz w:val="18"/>
                <w:szCs w:val="18"/>
              </w:rPr>
            </w:pPr>
          </w:p>
        </w:tc>
        <w:tc>
          <w:tcPr>
            <w:tcW w:w="494" w:type="pct"/>
            <w:tcBorders>
              <w:top w:val="nil"/>
              <w:left w:val="nil"/>
              <w:bottom w:val="single" w:sz="4" w:space="0" w:color="auto"/>
              <w:right w:val="nil"/>
            </w:tcBorders>
            <w:shd w:val="clear" w:color="auto" w:fill="auto"/>
            <w:vAlign w:val="center"/>
          </w:tcPr>
          <w:p w14:paraId="427EEE04" w14:textId="77777777" w:rsidR="0039789A" w:rsidRPr="004D3676" w:rsidRDefault="0039789A" w:rsidP="00AB78BF">
            <w:pPr>
              <w:pStyle w:val="01Metin"/>
              <w:spacing w:before="0" w:after="0" w:line="276" w:lineRule="auto"/>
              <w:jc w:val="center"/>
              <w:rPr>
                <w:rFonts w:ascii="Product Sans" w:hAnsi="Product Sans"/>
                <w:bCs/>
                <w:iCs/>
                <w:sz w:val="18"/>
                <w:szCs w:val="18"/>
              </w:rPr>
            </w:pPr>
          </w:p>
        </w:tc>
        <w:tc>
          <w:tcPr>
            <w:tcW w:w="492" w:type="pct"/>
            <w:tcBorders>
              <w:top w:val="nil"/>
              <w:left w:val="nil"/>
              <w:bottom w:val="single" w:sz="4" w:space="0" w:color="auto"/>
              <w:right w:val="nil"/>
            </w:tcBorders>
            <w:shd w:val="clear" w:color="auto" w:fill="auto"/>
            <w:vAlign w:val="center"/>
          </w:tcPr>
          <w:p w14:paraId="1A7DF80E" w14:textId="77777777" w:rsidR="0039789A" w:rsidRPr="004D3676" w:rsidRDefault="0039789A" w:rsidP="00AB78BF">
            <w:pPr>
              <w:pStyle w:val="01Metin"/>
              <w:spacing w:before="0" w:after="0" w:line="276" w:lineRule="auto"/>
              <w:jc w:val="center"/>
              <w:rPr>
                <w:rFonts w:ascii="Product Sans" w:hAnsi="Product Sans"/>
                <w:bCs/>
                <w:iCs/>
                <w:sz w:val="18"/>
                <w:szCs w:val="18"/>
              </w:rPr>
            </w:pPr>
          </w:p>
        </w:tc>
        <w:tc>
          <w:tcPr>
            <w:tcW w:w="714" w:type="pct"/>
            <w:tcBorders>
              <w:top w:val="nil"/>
              <w:left w:val="nil"/>
              <w:bottom w:val="single" w:sz="4" w:space="0" w:color="auto"/>
              <w:right w:val="nil"/>
            </w:tcBorders>
            <w:shd w:val="clear" w:color="auto" w:fill="auto"/>
            <w:vAlign w:val="center"/>
          </w:tcPr>
          <w:p w14:paraId="6DA1FA70" w14:textId="77777777" w:rsidR="0039789A" w:rsidRPr="004D3676" w:rsidRDefault="0039789A" w:rsidP="00AB78BF">
            <w:pPr>
              <w:pStyle w:val="01Metin"/>
              <w:spacing w:before="0" w:after="0" w:line="276" w:lineRule="auto"/>
              <w:jc w:val="center"/>
              <w:rPr>
                <w:rFonts w:ascii="Product Sans" w:hAnsi="Product Sans"/>
                <w:bCs/>
                <w:iCs/>
                <w:sz w:val="18"/>
                <w:szCs w:val="18"/>
              </w:rPr>
            </w:pPr>
            <w:r w:rsidRPr="004D3676">
              <w:rPr>
                <w:rFonts w:ascii="Product Sans" w:hAnsi="Product Sans"/>
                <w:bCs/>
                <w:iCs/>
                <w:sz w:val="18"/>
                <w:szCs w:val="18"/>
              </w:rPr>
              <w:t>,000</w:t>
            </w:r>
          </w:p>
        </w:tc>
        <w:tc>
          <w:tcPr>
            <w:tcW w:w="613" w:type="pct"/>
            <w:tcBorders>
              <w:top w:val="nil"/>
              <w:left w:val="nil"/>
              <w:bottom w:val="single" w:sz="4" w:space="0" w:color="auto"/>
              <w:right w:val="nil"/>
            </w:tcBorders>
            <w:shd w:val="clear" w:color="auto" w:fill="auto"/>
            <w:vAlign w:val="center"/>
          </w:tcPr>
          <w:p w14:paraId="7A119438" w14:textId="77777777" w:rsidR="0039789A" w:rsidRPr="004D3676" w:rsidRDefault="0039789A" w:rsidP="00AB78BF">
            <w:pPr>
              <w:pStyle w:val="01Metin"/>
              <w:spacing w:before="0" w:after="0" w:line="276" w:lineRule="auto"/>
              <w:jc w:val="center"/>
              <w:rPr>
                <w:rFonts w:ascii="Product Sans" w:hAnsi="Product Sans"/>
                <w:bCs/>
                <w:iCs/>
                <w:sz w:val="18"/>
                <w:szCs w:val="18"/>
              </w:rPr>
            </w:pPr>
            <w:r w:rsidRPr="004D3676">
              <w:rPr>
                <w:rFonts w:ascii="Product Sans" w:hAnsi="Product Sans"/>
                <w:bCs/>
                <w:iCs/>
                <w:sz w:val="18"/>
                <w:szCs w:val="18"/>
              </w:rPr>
              <w:t>,000</w:t>
            </w:r>
          </w:p>
        </w:tc>
        <w:tc>
          <w:tcPr>
            <w:tcW w:w="519" w:type="pct"/>
            <w:tcBorders>
              <w:top w:val="nil"/>
              <w:left w:val="nil"/>
              <w:bottom w:val="single" w:sz="4" w:space="0" w:color="auto"/>
              <w:right w:val="nil"/>
            </w:tcBorders>
            <w:shd w:val="clear" w:color="auto" w:fill="auto"/>
            <w:vAlign w:val="center"/>
          </w:tcPr>
          <w:p w14:paraId="0F701A03" w14:textId="77777777" w:rsidR="0039789A" w:rsidRPr="004D3676" w:rsidRDefault="0039789A" w:rsidP="00AB78BF">
            <w:pPr>
              <w:pStyle w:val="01Metin"/>
              <w:spacing w:before="0" w:after="0" w:line="276" w:lineRule="auto"/>
              <w:jc w:val="center"/>
              <w:rPr>
                <w:rFonts w:ascii="Product Sans" w:hAnsi="Product Sans"/>
                <w:bCs/>
                <w:iCs/>
                <w:sz w:val="18"/>
                <w:szCs w:val="18"/>
              </w:rPr>
            </w:pPr>
            <w:r w:rsidRPr="004D3676">
              <w:rPr>
                <w:rFonts w:ascii="Product Sans" w:hAnsi="Product Sans"/>
                <w:bCs/>
                <w:iCs/>
                <w:sz w:val="18"/>
                <w:szCs w:val="18"/>
              </w:rPr>
              <w:t>,000</w:t>
            </w:r>
          </w:p>
        </w:tc>
        <w:tc>
          <w:tcPr>
            <w:tcW w:w="707" w:type="pct"/>
            <w:tcBorders>
              <w:top w:val="nil"/>
              <w:left w:val="nil"/>
              <w:bottom w:val="single" w:sz="4" w:space="0" w:color="auto"/>
              <w:right w:val="nil"/>
            </w:tcBorders>
            <w:shd w:val="clear" w:color="auto" w:fill="auto"/>
            <w:vAlign w:val="center"/>
          </w:tcPr>
          <w:p w14:paraId="5AA2ADB2" w14:textId="77777777" w:rsidR="0039789A" w:rsidRPr="004D3676" w:rsidRDefault="0039789A" w:rsidP="00AB78BF">
            <w:pPr>
              <w:pStyle w:val="01Metin"/>
              <w:spacing w:before="0" w:after="0" w:line="276" w:lineRule="auto"/>
              <w:jc w:val="center"/>
              <w:rPr>
                <w:rFonts w:ascii="Product Sans" w:hAnsi="Product Sans"/>
                <w:bCs/>
                <w:iCs/>
                <w:sz w:val="18"/>
                <w:szCs w:val="18"/>
              </w:rPr>
            </w:pPr>
            <w:r w:rsidRPr="004D3676">
              <w:rPr>
                <w:rFonts w:ascii="Product Sans" w:hAnsi="Product Sans"/>
                <w:bCs/>
                <w:iCs/>
                <w:sz w:val="18"/>
                <w:szCs w:val="18"/>
              </w:rPr>
              <w:t>,000</w:t>
            </w:r>
          </w:p>
        </w:tc>
      </w:tr>
      <w:tr w:rsidR="000D2F48" w:rsidRPr="004D3676" w14:paraId="54793D7D" w14:textId="77777777" w:rsidTr="000D2F48">
        <w:trPr>
          <w:trHeight w:val="250"/>
        </w:trPr>
        <w:tc>
          <w:tcPr>
            <w:tcW w:w="643" w:type="pct"/>
            <w:vMerge w:val="restart"/>
            <w:tcBorders>
              <w:left w:val="nil"/>
              <w:right w:val="nil"/>
            </w:tcBorders>
            <w:shd w:val="clear" w:color="auto" w:fill="auto"/>
            <w:vAlign w:val="center"/>
          </w:tcPr>
          <w:p w14:paraId="2CE108E4" w14:textId="2A471490" w:rsidR="0039789A" w:rsidRPr="004D3676" w:rsidRDefault="0039789A" w:rsidP="000D2F48">
            <w:pPr>
              <w:pStyle w:val="01Metin"/>
              <w:spacing w:before="0" w:after="0" w:line="276" w:lineRule="auto"/>
              <w:ind w:left="-113"/>
              <w:jc w:val="left"/>
              <w:rPr>
                <w:rFonts w:ascii="Product Sans" w:hAnsi="Product Sans"/>
                <w:b/>
                <w:bCs/>
                <w:iCs/>
                <w:sz w:val="14"/>
                <w:szCs w:val="15"/>
              </w:rPr>
            </w:pPr>
            <w:r w:rsidRPr="004D3676">
              <w:rPr>
                <w:rFonts w:ascii="Product Sans" w:hAnsi="Product Sans"/>
                <w:b/>
                <w:bCs/>
                <w:iCs/>
                <w:sz w:val="14"/>
                <w:szCs w:val="15"/>
              </w:rPr>
              <w:t>Social responsibility</w:t>
            </w:r>
          </w:p>
        </w:tc>
        <w:tc>
          <w:tcPr>
            <w:tcW w:w="204" w:type="pct"/>
            <w:tcBorders>
              <w:left w:val="nil"/>
              <w:bottom w:val="nil"/>
              <w:right w:val="nil"/>
            </w:tcBorders>
            <w:shd w:val="clear" w:color="auto" w:fill="auto"/>
          </w:tcPr>
          <w:p w14:paraId="501ED79D" w14:textId="77777777" w:rsidR="0039789A" w:rsidRPr="004D3676" w:rsidRDefault="0039789A" w:rsidP="00A6358A">
            <w:pPr>
              <w:pStyle w:val="01Metin"/>
              <w:spacing w:before="0" w:after="0" w:line="276" w:lineRule="auto"/>
              <w:rPr>
                <w:rFonts w:ascii="Product Sans" w:hAnsi="Product Sans"/>
                <w:b/>
                <w:bCs/>
                <w:iCs/>
                <w:sz w:val="18"/>
                <w:szCs w:val="18"/>
              </w:rPr>
            </w:pPr>
            <w:r w:rsidRPr="004D3676">
              <w:rPr>
                <w:rFonts w:ascii="Product Sans" w:hAnsi="Product Sans"/>
                <w:b/>
                <w:bCs/>
                <w:iCs/>
                <w:sz w:val="18"/>
                <w:szCs w:val="18"/>
              </w:rPr>
              <w:t>r</w:t>
            </w:r>
          </w:p>
        </w:tc>
        <w:tc>
          <w:tcPr>
            <w:tcW w:w="185" w:type="pct"/>
            <w:tcBorders>
              <w:left w:val="nil"/>
              <w:bottom w:val="nil"/>
              <w:right w:val="nil"/>
            </w:tcBorders>
            <w:shd w:val="clear" w:color="auto" w:fill="auto"/>
            <w:vAlign w:val="center"/>
          </w:tcPr>
          <w:p w14:paraId="4A427222" w14:textId="77777777" w:rsidR="0039789A" w:rsidRPr="004D3676" w:rsidRDefault="0039789A" w:rsidP="00AB78BF">
            <w:pPr>
              <w:pStyle w:val="01Metin"/>
              <w:spacing w:before="0" w:after="0" w:line="276" w:lineRule="auto"/>
              <w:jc w:val="center"/>
              <w:rPr>
                <w:rFonts w:ascii="Product Sans" w:hAnsi="Product Sans"/>
                <w:bCs/>
                <w:iCs/>
                <w:sz w:val="18"/>
                <w:szCs w:val="18"/>
              </w:rPr>
            </w:pPr>
          </w:p>
        </w:tc>
        <w:tc>
          <w:tcPr>
            <w:tcW w:w="429" w:type="pct"/>
            <w:tcBorders>
              <w:left w:val="nil"/>
              <w:bottom w:val="nil"/>
              <w:right w:val="nil"/>
            </w:tcBorders>
            <w:shd w:val="clear" w:color="auto" w:fill="auto"/>
            <w:vAlign w:val="center"/>
          </w:tcPr>
          <w:p w14:paraId="722162DB" w14:textId="77777777" w:rsidR="0039789A" w:rsidRPr="004D3676" w:rsidRDefault="0039789A" w:rsidP="00AB78BF">
            <w:pPr>
              <w:pStyle w:val="01Metin"/>
              <w:spacing w:before="0" w:after="0" w:line="276" w:lineRule="auto"/>
              <w:jc w:val="center"/>
              <w:rPr>
                <w:rFonts w:ascii="Product Sans" w:hAnsi="Product Sans"/>
                <w:bCs/>
                <w:iCs/>
                <w:sz w:val="18"/>
                <w:szCs w:val="18"/>
              </w:rPr>
            </w:pPr>
          </w:p>
        </w:tc>
        <w:tc>
          <w:tcPr>
            <w:tcW w:w="494" w:type="pct"/>
            <w:tcBorders>
              <w:left w:val="nil"/>
              <w:bottom w:val="nil"/>
              <w:right w:val="nil"/>
            </w:tcBorders>
            <w:shd w:val="clear" w:color="auto" w:fill="auto"/>
            <w:vAlign w:val="center"/>
          </w:tcPr>
          <w:p w14:paraId="05DA69F7" w14:textId="77777777" w:rsidR="0039789A" w:rsidRPr="004D3676" w:rsidRDefault="0039789A" w:rsidP="00AB78BF">
            <w:pPr>
              <w:pStyle w:val="01Metin"/>
              <w:spacing w:before="0" w:after="0" w:line="276" w:lineRule="auto"/>
              <w:jc w:val="center"/>
              <w:rPr>
                <w:rFonts w:ascii="Product Sans" w:hAnsi="Product Sans"/>
                <w:bCs/>
                <w:iCs/>
                <w:sz w:val="18"/>
                <w:szCs w:val="18"/>
              </w:rPr>
            </w:pPr>
          </w:p>
        </w:tc>
        <w:tc>
          <w:tcPr>
            <w:tcW w:w="492" w:type="pct"/>
            <w:tcBorders>
              <w:left w:val="nil"/>
              <w:bottom w:val="nil"/>
              <w:right w:val="nil"/>
            </w:tcBorders>
            <w:shd w:val="clear" w:color="auto" w:fill="auto"/>
            <w:vAlign w:val="center"/>
          </w:tcPr>
          <w:p w14:paraId="271FECB1" w14:textId="77777777" w:rsidR="0039789A" w:rsidRPr="004D3676" w:rsidRDefault="0039789A" w:rsidP="00AB78BF">
            <w:pPr>
              <w:pStyle w:val="01Metin"/>
              <w:spacing w:before="0" w:after="0" w:line="276" w:lineRule="auto"/>
              <w:jc w:val="center"/>
              <w:rPr>
                <w:rFonts w:ascii="Product Sans" w:hAnsi="Product Sans"/>
                <w:bCs/>
                <w:iCs/>
                <w:sz w:val="18"/>
                <w:szCs w:val="18"/>
              </w:rPr>
            </w:pPr>
          </w:p>
        </w:tc>
        <w:tc>
          <w:tcPr>
            <w:tcW w:w="714" w:type="pct"/>
            <w:vMerge w:val="restart"/>
            <w:tcBorders>
              <w:left w:val="nil"/>
              <w:right w:val="nil"/>
            </w:tcBorders>
            <w:shd w:val="clear" w:color="auto" w:fill="auto"/>
            <w:vAlign w:val="center"/>
          </w:tcPr>
          <w:p w14:paraId="0EC8127A" w14:textId="77777777" w:rsidR="0039789A" w:rsidRPr="004D3676" w:rsidRDefault="0039789A" w:rsidP="00AB78BF">
            <w:pPr>
              <w:pStyle w:val="01Metin"/>
              <w:spacing w:before="0" w:after="0" w:line="276" w:lineRule="auto"/>
              <w:jc w:val="center"/>
              <w:rPr>
                <w:rFonts w:ascii="Product Sans" w:hAnsi="Product Sans"/>
                <w:bCs/>
                <w:iCs/>
                <w:sz w:val="18"/>
                <w:szCs w:val="18"/>
              </w:rPr>
            </w:pPr>
            <w:r w:rsidRPr="004D3676">
              <w:rPr>
                <w:rFonts w:ascii="Product Sans" w:hAnsi="Product Sans"/>
                <w:bCs/>
                <w:iCs/>
                <w:sz w:val="18"/>
                <w:szCs w:val="18"/>
              </w:rPr>
              <w:t>1</w:t>
            </w:r>
          </w:p>
        </w:tc>
        <w:tc>
          <w:tcPr>
            <w:tcW w:w="613" w:type="pct"/>
            <w:tcBorders>
              <w:left w:val="nil"/>
              <w:bottom w:val="nil"/>
              <w:right w:val="nil"/>
            </w:tcBorders>
            <w:shd w:val="clear" w:color="auto" w:fill="auto"/>
            <w:vAlign w:val="center"/>
          </w:tcPr>
          <w:p w14:paraId="2C79936F" w14:textId="77777777" w:rsidR="0039789A" w:rsidRPr="004D3676" w:rsidRDefault="0039789A" w:rsidP="00AB78BF">
            <w:pPr>
              <w:pStyle w:val="01Metin"/>
              <w:spacing w:before="0" w:after="0" w:line="276" w:lineRule="auto"/>
              <w:jc w:val="center"/>
              <w:rPr>
                <w:rFonts w:ascii="Product Sans" w:hAnsi="Product Sans"/>
                <w:bCs/>
                <w:iCs/>
                <w:sz w:val="18"/>
                <w:szCs w:val="18"/>
              </w:rPr>
            </w:pPr>
            <w:r w:rsidRPr="004D3676">
              <w:rPr>
                <w:rFonts w:ascii="Product Sans" w:hAnsi="Product Sans"/>
                <w:bCs/>
                <w:iCs/>
                <w:sz w:val="18"/>
                <w:szCs w:val="18"/>
              </w:rPr>
              <w:t>,589</w:t>
            </w:r>
            <w:r w:rsidRPr="004D3676">
              <w:rPr>
                <w:rFonts w:ascii="Product Sans" w:hAnsi="Product Sans"/>
                <w:bCs/>
                <w:iCs/>
                <w:sz w:val="18"/>
                <w:szCs w:val="18"/>
                <w:vertAlign w:val="superscript"/>
              </w:rPr>
              <w:t>**</w:t>
            </w:r>
          </w:p>
        </w:tc>
        <w:tc>
          <w:tcPr>
            <w:tcW w:w="519" w:type="pct"/>
            <w:tcBorders>
              <w:left w:val="nil"/>
              <w:bottom w:val="nil"/>
              <w:right w:val="nil"/>
            </w:tcBorders>
            <w:shd w:val="clear" w:color="auto" w:fill="auto"/>
            <w:vAlign w:val="center"/>
          </w:tcPr>
          <w:p w14:paraId="4F19DD3E" w14:textId="77777777" w:rsidR="0039789A" w:rsidRPr="004D3676" w:rsidRDefault="0039789A" w:rsidP="00AB78BF">
            <w:pPr>
              <w:pStyle w:val="01Metin"/>
              <w:spacing w:before="0" w:after="0" w:line="276" w:lineRule="auto"/>
              <w:jc w:val="center"/>
              <w:rPr>
                <w:rFonts w:ascii="Product Sans" w:hAnsi="Product Sans"/>
                <w:bCs/>
                <w:iCs/>
                <w:sz w:val="18"/>
                <w:szCs w:val="18"/>
              </w:rPr>
            </w:pPr>
            <w:r w:rsidRPr="004D3676">
              <w:rPr>
                <w:rFonts w:ascii="Product Sans" w:hAnsi="Product Sans"/>
                <w:bCs/>
                <w:iCs/>
                <w:sz w:val="18"/>
                <w:szCs w:val="18"/>
              </w:rPr>
              <w:t>,780</w:t>
            </w:r>
            <w:r w:rsidRPr="004D3676">
              <w:rPr>
                <w:rFonts w:ascii="Product Sans" w:hAnsi="Product Sans"/>
                <w:bCs/>
                <w:iCs/>
                <w:sz w:val="18"/>
                <w:szCs w:val="18"/>
                <w:vertAlign w:val="superscript"/>
              </w:rPr>
              <w:t>**</w:t>
            </w:r>
          </w:p>
        </w:tc>
        <w:tc>
          <w:tcPr>
            <w:tcW w:w="707" w:type="pct"/>
            <w:tcBorders>
              <w:left w:val="nil"/>
              <w:bottom w:val="nil"/>
              <w:right w:val="nil"/>
            </w:tcBorders>
            <w:shd w:val="clear" w:color="auto" w:fill="auto"/>
            <w:vAlign w:val="center"/>
          </w:tcPr>
          <w:p w14:paraId="2E497E26" w14:textId="77777777" w:rsidR="0039789A" w:rsidRPr="004D3676" w:rsidRDefault="0039789A" w:rsidP="00AB78BF">
            <w:pPr>
              <w:pStyle w:val="01Metin"/>
              <w:spacing w:before="0" w:after="0" w:line="276" w:lineRule="auto"/>
              <w:jc w:val="center"/>
              <w:rPr>
                <w:rFonts w:ascii="Product Sans" w:hAnsi="Product Sans"/>
                <w:bCs/>
                <w:iCs/>
                <w:sz w:val="18"/>
                <w:szCs w:val="18"/>
              </w:rPr>
            </w:pPr>
            <w:r w:rsidRPr="004D3676">
              <w:rPr>
                <w:rFonts w:ascii="Product Sans" w:hAnsi="Product Sans"/>
                <w:bCs/>
                <w:iCs/>
                <w:sz w:val="18"/>
                <w:szCs w:val="18"/>
              </w:rPr>
              <w:t>,554</w:t>
            </w:r>
            <w:r w:rsidRPr="004D3676">
              <w:rPr>
                <w:rFonts w:ascii="Product Sans" w:hAnsi="Product Sans"/>
                <w:bCs/>
                <w:iCs/>
                <w:sz w:val="18"/>
                <w:szCs w:val="18"/>
                <w:vertAlign w:val="superscript"/>
              </w:rPr>
              <w:t>**</w:t>
            </w:r>
          </w:p>
        </w:tc>
      </w:tr>
      <w:tr w:rsidR="000D2F48" w:rsidRPr="004D3676" w14:paraId="63DDB16C" w14:textId="77777777" w:rsidTr="000D2F48">
        <w:trPr>
          <w:trHeight w:val="70"/>
        </w:trPr>
        <w:tc>
          <w:tcPr>
            <w:tcW w:w="643" w:type="pct"/>
            <w:vMerge/>
            <w:tcBorders>
              <w:left w:val="nil"/>
              <w:bottom w:val="single" w:sz="4" w:space="0" w:color="auto"/>
              <w:right w:val="nil"/>
            </w:tcBorders>
            <w:shd w:val="clear" w:color="auto" w:fill="auto"/>
            <w:vAlign w:val="center"/>
          </w:tcPr>
          <w:p w14:paraId="4A38BB67" w14:textId="77777777" w:rsidR="0039789A" w:rsidRPr="004D3676" w:rsidRDefault="0039789A" w:rsidP="000D2F48">
            <w:pPr>
              <w:pStyle w:val="01Metin"/>
              <w:spacing w:before="0" w:after="0" w:line="276" w:lineRule="auto"/>
              <w:ind w:left="-113"/>
              <w:jc w:val="left"/>
              <w:rPr>
                <w:rFonts w:ascii="Product Sans" w:hAnsi="Product Sans"/>
                <w:b/>
                <w:bCs/>
                <w:iCs/>
                <w:sz w:val="14"/>
                <w:szCs w:val="15"/>
              </w:rPr>
            </w:pPr>
          </w:p>
        </w:tc>
        <w:tc>
          <w:tcPr>
            <w:tcW w:w="204" w:type="pct"/>
            <w:tcBorders>
              <w:top w:val="nil"/>
              <w:left w:val="nil"/>
              <w:bottom w:val="single" w:sz="4" w:space="0" w:color="auto"/>
              <w:right w:val="nil"/>
            </w:tcBorders>
            <w:shd w:val="clear" w:color="auto" w:fill="auto"/>
          </w:tcPr>
          <w:p w14:paraId="7D7A33D5" w14:textId="77777777" w:rsidR="0039789A" w:rsidRPr="004D3676" w:rsidRDefault="0039789A" w:rsidP="00A6358A">
            <w:pPr>
              <w:pStyle w:val="01Metin"/>
              <w:spacing w:before="0" w:after="0" w:line="276" w:lineRule="auto"/>
              <w:rPr>
                <w:rFonts w:ascii="Product Sans" w:hAnsi="Product Sans"/>
                <w:b/>
                <w:bCs/>
                <w:iCs/>
                <w:sz w:val="18"/>
                <w:szCs w:val="18"/>
              </w:rPr>
            </w:pPr>
            <w:r w:rsidRPr="004D3676">
              <w:rPr>
                <w:rFonts w:ascii="Product Sans" w:hAnsi="Product Sans"/>
                <w:b/>
                <w:bCs/>
                <w:iCs/>
                <w:sz w:val="18"/>
                <w:szCs w:val="18"/>
              </w:rPr>
              <w:t>p</w:t>
            </w:r>
          </w:p>
        </w:tc>
        <w:tc>
          <w:tcPr>
            <w:tcW w:w="185" w:type="pct"/>
            <w:tcBorders>
              <w:top w:val="nil"/>
              <w:left w:val="nil"/>
              <w:bottom w:val="single" w:sz="4" w:space="0" w:color="auto"/>
              <w:right w:val="nil"/>
            </w:tcBorders>
            <w:shd w:val="clear" w:color="auto" w:fill="auto"/>
            <w:vAlign w:val="center"/>
          </w:tcPr>
          <w:p w14:paraId="54237547" w14:textId="77777777" w:rsidR="0039789A" w:rsidRPr="004D3676" w:rsidRDefault="0039789A" w:rsidP="00AB78BF">
            <w:pPr>
              <w:pStyle w:val="01Metin"/>
              <w:spacing w:before="0" w:after="0" w:line="276" w:lineRule="auto"/>
              <w:jc w:val="center"/>
              <w:rPr>
                <w:rFonts w:ascii="Product Sans" w:hAnsi="Product Sans"/>
                <w:bCs/>
                <w:iCs/>
                <w:sz w:val="18"/>
                <w:szCs w:val="18"/>
              </w:rPr>
            </w:pPr>
          </w:p>
        </w:tc>
        <w:tc>
          <w:tcPr>
            <w:tcW w:w="429" w:type="pct"/>
            <w:tcBorders>
              <w:top w:val="nil"/>
              <w:left w:val="nil"/>
              <w:bottom w:val="single" w:sz="4" w:space="0" w:color="auto"/>
              <w:right w:val="nil"/>
            </w:tcBorders>
            <w:shd w:val="clear" w:color="auto" w:fill="auto"/>
            <w:vAlign w:val="center"/>
          </w:tcPr>
          <w:p w14:paraId="6F570B38" w14:textId="77777777" w:rsidR="0039789A" w:rsidRPr="004D3676" w:rsidRDefault="0039789A" w:rsidP="00AB78BF">
            <w:pPr>
              <w:pStyle w:val="01Metin"/>
              <w:spacing w:before="0" w:after="0" w:line="276" w:lineRule="auto"/>
              <w:jc w:val="center"/>
              <w:rPr>
                <w:rFonts w:ascii="Product Sans" w:hAnsi="Product Sans"/>
                <w:bCs/>
                <w:iCs/>
                <w:sz w:val="18"/>
                <w:szCs w:val="18"/>
              </w:rPr>
            </w:pPr>
          </w:p>
        </w:tc>
        <w:tc>
          <w:tcPr>
            <w:tcW w:w="494" w:type="pct"/>
            <w:tcBorders>
              <w:top w:val="nil"/>
              <w:left w:val="nil"/>
              <w:bottom w:val="single" w:sz="4" w:space="0" w:color="auto"/>
              <w:right w:val="nil"/>
            </w:tcBorders>
            <w:shd w:val="clear" w:color="auto" w:fill="auto"/>
            <w:vAlign w:val="center"/>
          </w:tcPr>
          <w:p w14:paraId="795648CB" w14:textId="77777777" w:rsidR="0039789A" w:rsidRPr="004D3676" w:rsidRDefault="0039789A" w:rsidP="00AB78BF">
            <w:pPr>
              <w:pStyle w:val="01Metin"/>
              <w:spacing w:before="0" w:after="0" w:line="276" w:lineRule="auto"/>
              <w:jc w:val="center"/>
              <w:rPr>
                <w:rFonts w:ascii="Product Sans" w:hAnsi="Product Sans"/>
                <w:bCs/>
                <w:iCs/>
                <w:sz w:val="18"/>
                <w:szCs w:val="18"/>
              </w:rPr>
            </w:pPr>
          </w:p>
        </w:tc>
        <w:tc>
          <w:tcPr>
            <w:tcW w:w="492" w:type="pct"/>
            <w:tcBorders>
              <w:top w:val="nil"/>
              <w:left w:val="nil"/>
              <w:bottom w:val="single" w:sz="4" w:space="0" w:color="auto"/>
              <w:right w:val="nil"/>
            </w:tcBorders>
            <w:shd w:val="clear" w:color="auto" w:fill="auto"/>
            <w:vAlign w:val="center"/>
          </w:tcPr>
          <w:p w14:paraId="7E3391B2" w14:textId="77777777" w:rsidR="0039789A" w:rsidRPr="004D3676" w:rsidRDefault="0039789A" w:rsidP="00AB78BF">
            <w:pPr>
              <w:pStyle w:val="01Metin"/>
              <w:spacing w:before="0" w:after="0" w:line="276" w:lineRule="auto"/>
              <w:jc w:val="center"/>
              <w:rPr>
                <w:rFonts w:ascii="Product Sans" w:hAnsi="Product Sans"/>
                <w:bCs/>
                <w:iCs/>
                <w:sz w:val="18"/>
                <w:szCs w:val="18"/>
              </w:rPr>
            </w:pPr>
          </w:p>
        </w:tc>
        <w:tc>
          <w:tcPr>
            <w:tcW w:w="714" w:type="pct"/>
            <w:vMerge/>
            <w:tcBorders>
              <w:left w:val="nil"/>
              <w:bottom w:val="single" w:sz="4" w:space="0" w:color="auto"/>
              <w:right w:val="nil"/>
            </w:tcBorders>
            <w:shd w:val="clear" w:color="auto" w:fill="auto"/>
            <w:vAlign w:val="center"/>
          </w:tcPr>
          <w:p w14:paraId="1B6966E8" w14:textId="77777777" w:rsidR="0039789A" w:rsidRPr="004D3676" w:rsidRDefault="0039789A" w:rsidP="00AB78BF">
            <w:pPr>
              <w:pStyle w:val="01Metin"/>
              <w:spacing w:before="0" w:after="0" w:line="276" w:lineRule="auto"/>
              <w:jc w:val="center"/>
              <w:rPr>
                <w:rFonts w:ascii="Product Sans" w:hAnsi="Product Sans"/>
                <w:bCs/>
                <w:iCs/>
                <w:sz w:val="18"/>
                <w:szCs w:val="18"/>
              </w:rPr>
            </w:pPr>
          </w:p>
        </w:tc>
        <w:tc>
          <w:tcPr>
            <w:tcW w:w="613" w:type="pct"/>
            <w:tcBorders>
              <w:top w:val="nil"/>
              <w:left w:val="nil"/>
              <w:bottom w:val="single" w:sz="4" w:space="0" w:color="auto"/>
              <w:right w:val="nil"/>
            </w:tcBorders>
            <w:shd w:val="clear" w:color="auto" w:fill="auto"/>
            <w:vAlign w:val="center"/>
          </w:tcPr>
          <w:p w14:paraId="359D94E5" w14:textId="77777777" w:rsidR="0039789A" w:rsidRPr="004D3676" w:rsidRDefault="0039789A" w:rsidP="00AB78BF">
            <w:pPr>
              <w:pStyle w:val="01Metin"/>
              <w:spacing w:before="0" w:after="0" w:line="276" w:lineRule="auto"/>
              <w:jc w:val="center"/>
              <w:rPr>
                <w:rFonts w:ascii="Product Sans" w:hAnsi="Product Sans"/>
                <w:bCs/>
                <w:iCs/>
                <w:sz w:val="18"/>
                <w:szCs w:val="18"/>
              </w:rPr>
            </w:pPr>
            <w:r w:rsidRPr="004D3676">
              <w:rPr>
                <w:rFonts w:ascii="Product Sans" w:hAnsi="Product Sans"/>
                <w:bCs/>
                <w:iCs/>
                <w:sz w:val="18"/>
                <w:szCs w:val="18"/>
              </w:rPr>
              <w:t>,000</w:t>
            </w:r>
          </w:p>
        </w:tc>
        <w:tc>
          <w:tcPr>
            <w:tcW w:w="519" w:type="pct"/>
            <w:tcBorders>
              <w:top w:val="nil"/>
              <w:left w:val="nil"/>
              <w:bottom w:val="single" w:sz="4" w:space="0" w:color="auto"/>
              <w:right w:val="nil"/>
            </w:tcBorders>
            <w:shd w:val="clear" w:color="auto" w:fill="auto"/>
            <w:vAlign w:val="center"/>
          </w:tcPr>
          <w:p w14:paraId="7965DB05" w14:textId="77777777" w:rsidR="0039789A" w:rsidRPr="004D3676" w:rsidRDefault="0039789A" w:rsidP="00AB78BF">
            <w:pPr>
              <w:pStyle w:val="01Metin"/>
              <w:spacing w:before="0" w:after="0" w:line="276" w:lineRule="auto"/>
              <w:jc w:val="center"/>
              <w:rPr>
                <w:rFonts w:ascii="Product Sans" w:hAnsi="Product Sans"/>
                <w:bCs/>
                <w:iCs/>
                <w:sz w:val="18"/>
                <w:szCs w:val="18"/>
              </w:rPr>
            </w:pPr>
            <w:r w:rsidRPr="004D3676">
              <w:rPr>
                <w:rFonts w:ascii="Product Sans" w:hAnsi="Product Sans"/>
                <w:bCs/>
                <w:iCs/>
                <w:sz w:val="18"/>
                <w:szCs w:val="18"/>
              </w:rPr>
              <w:t>,000</w:t>
            </w:r>
          </w:p>
        </w:tc>
        <w:tc>
          <w:tcPr>
            <w:tcW w:w="707" w:type="pct"/>
            <w:tcBorders>
              <w:top w:val="nil"/>
              <w:left w:val="nil"/>
              <w:bottom w:val="single" w:sz="4" w:space="0" w:color="auto"/>
              <w:right w:val="nil"/>
            </w:tcBorders>
            <w:shd w:val="clear" w:color="auto" w:fill="auto"/>
            <w:vAlign w:val="center"/>
          </w:tcPr>
          <w:p w14:paraId="53905A1B" w14:textId="77777777" w:rsidR="0039789A" w:rsidRPr="004D3676" w:rsidRDefault="0039789A" w:rsidP="00AB78BF">
            <w:pPr>
              <w:pStyle w:val="01Metin"/>
              <w:spacing w:before="0" w:after="0" w:line="276" w:lineRule="auto"/>
              <w:jc w:val="center"/>
              <w:rPr>
                <w:rFonts w:ascii="Product Sans" w:hAnsi="Product Sans"/>
                <w:bCs/>
                <w:iCs/>
                <w:sz w:val="18"/>
                <w:szCs w:val="18"/>
              </w:rPr>
            </w:pPr>
            <w:r w:rsidRPr="004D3676">
              <w:rPr>
                <w:rFonts w:ascii="Product Sans" w:hAnsi="Product Sans"/>
                <w:bCs/>
                <w:iCs/>
                <w:sz w:val="18"/>
                <w:szCs w:val="18"/>
              </w:rPr>
              <w:t>,000</w:t>
            </w:r>
          </w:p>
        </w:tc>
      </w:tr>
      <w:tr w:rsidR="000D2F48" w:rsidRPr="004D3676" w14:paraId="7EF5BD4F" w14:textId="77777777" w:rsidTr="000D2F48">
        <w:trPr>
          <w:trHeight w:val="250"/>
        </w:trPr>
        <w:tc>
          <w:tcPr>
            <w:tcW w:w="643" w:type="pct"/>
            <w:vMerge w:val="restart"/>
            <w:tcBorders>
              <w:left w:val="nil"/>
              <w:right w:val="nil"/>
            </w:tcBorders>
            <w:shd w:val="clear" w:color="auto" w:fill="auto"/>
            <w:vAlign w:val="center"/>
          </w:tcPr>
          <w:p w14:paraId="4AEC607D" w14:textId="7094468B" w:rsidR="0039789A" w:rsidRPr="004D3676" w:rsidRDefault="0039789A" w:rsidP="000D2F48">
            <w:pPr>
              <w:pStyle w:val="01Metin"/>
              <w:spacing w:before="0" w:after="0" w:line="276" w:lineRule="auto"/>
              <w:ind w:left="-113"/>
              <w:jc w:val="left"/>
              <w:rPr>
                <w:rFonts w:ascii="Product Sans" w:hAnsi="Product Sans"/>
                <w:b/>
                <w:bCs/>
                <w:iCs/>
                <w:sz w:val="14"/>
                <w:szCs w:val="15"/>
              </w:rPr>
            </w:pPr>
            <w:r w:rsidRPr="004D3676">
              <w:rPr>
                <w:rFonts w:ascii="Product Sans" w:hAnsi="Product Sans"/>
                <w:b/>
                <w:bCs/>
                <w:iCs/>
                <w:sz w:val="14"/>
                <w:szCs w:val="15"/>
              </w:rPr>
              <w:t>Audience orientation</w:t>
            </w:r>
          </w:p>
        </w:tc>
        <w:tc>
          <w:tcPr>
            <w:tcW w:w="204" w:type="pct"/>
            <w:tcBorders>
              <w:left w:val="nil"/>
              <w:bottom w:val="nil"/>
              <w:right w:val="nil"/>
            </w:tcBorders>
            <w:shd w:val="clear" w:color="auto" w:fill="auto"/>
          </w:tcPr>
          <w:p w14:paraId="693E7698" w14:textId="77777777" w:rsidR="0039789A" w:rsidRPr="004D3676" w:rsidRDefault="0039789A" w:rsidP="00A6358A">
            <w:pPr>
              <w:pStyle w:val="01Metin"/>
              <w:spacing w:before="0" w:after="0" w:line="276" w:lineRule="auto"/>
              <w:rPr>
                <w:rFonts w:ascii="Product Sans" w:hAnsi="Product Sans"/>
                <w:b/>
                <w:bCs/>
                <w:iCs/>
                <w:sz w:val="18"/>
                <w:szCs w:val="18"/>
              </w:rPr>
            </w:pPr>
            <w:r w:rsidRPr="004D3676">
              <w:rPr>
                <w:rFonts w:ascii="Product Sans" w:hAnsi="Product Sans"/>
                <w:b/>
                <w:bCs/>
                <w:iCs/>
                <w:sz w:val="18"/>
                <w:szCs w:val="18"/>
              </w:rPr>
              <w:t>r</w:t>
            </w:r>
          </w:p>
        </w:tc>
        <w:tc>
          <w:tcPr>
            <w:tcW w:w="185" w:type="pct"/>
            <w:tcBorders>
              <w:left w:val="nil"/>
              <w:bottom w:val="nil"/>
              <w:right w:val="nil"/>
            </w:tcBorders>
            <w:shd w:val="clear" w:color="auto" w:fill="auto"/>
            <w:vAlign w:val="center"/>
          </w:tcPr>
          <w:p w14:paraId="1C58A799" w14:textId="77777777" w:rsidR="0039789A" w:rsidRPr="004D3676" w:rsidRDefault="0039789A" w:rsidP="00AB78BF">
            <w:pPr>
              <w:pStyle w:val="01Metin"/>
              <w:spacing w:before="0" w:after="0" w:line="276" w:lineRule="auto"/>
              <w:jc w:val="center"/>
              <w:rPr>
                <w:rFonts w:ascii="Product Sans" w:hAnsi="Product Sans"/>
                <w:bCs/>
                <w:iCs/>
                <w:sz w:val="18"/>
                <w:szCs w:val="18"/>
              </w:rPr>
            </w:pPr>
          </w:p>
        </w:tc>
        <w:tc>
          <w:tcPr>
            <w:tcW w:w="429" w:type="pct"/>
            <w:tcBorders>
              <w:left w:val="nil"/>
              <w:bottom w:val="nil"/>
              <w:right w:val="nil"/>
            </w:tcBorders>
            <w:shd w:val="clear" w:color="auto" w:fill="auto"/>
            <w:vAlign w:val="center"/>
          </w:tcPr>
          <w:p w14:paraId="10224E29" w14:textId="77777777" w:rsidR="0039789A" w:rsidRPr="004D3676" w:rsidRDefault="0039789A" w:rsidP="00AB78BF">
            <w:pPr>
              <w:pStyle w:val="01Metin"/>
              <w:spacing w:before="0" w:after="0" w:line="276" w:lineRule="auto"/>
              <w:jc w:val="center"/>
              <w:rPr>
                <w:rFonts w:ascii="Product Sans" w:hAnsi="Product Sans"/>
                <w:bCs/>
                <w:iCs/>
                <w:sz w:val="18"/>
                <w:szCs w:val="18"/>
              </w:rPr>
            </w:pPr>
          </w:p>
        </w:tc>
        <w:tc>
          <w:tcPr>
            <w:tcW w:w="494" w:type="pct"/>
            <w:tcBorders>
              <w:left w:val="nil"/>
              <w:bottom w:val="nil"/>
              <w:right w:val="nil"/>
            </w:tcBorders>
            <w:shd w:val="clear" w:color="auto" w:fill="auto"/>
            <w:vAlign w:val="center"/>
          </w:tcPr>
          <w:p w14:paraId="0F1D2981" w14:textId="77777777" w:rsidR="0039789A" w:rsidRPr="004D3676" w:rsidRDefault="0039789A" w:rsidP="00AB78BF">
            <w:pPr>
              <w:pStyle w:val="01Metin"/>
              <w:spacing w:before="0" w:after="0" w:line="276" w:lineRule="auto"/>
              <w:jc w:val="center"/>
              <w:rPr>
                <w:rFonts w:ascii="Product Sans" w:hAnsi="Product Sans"/>
                <w:bCs/>
                <w:iCs/>
                <w:sz w:val="18"/>
                <w:szCs w:val="18"/>
              </w:rPr>
            </w:pPr>
          </w:p>
        </w:tc>
        <w:tc>
          <w:tcPr>
            <w:tcW w:w="492" w:type="pct"/>
            <w:tcBorders>
              <w:left w:val="nil"/>
              <w:bottom w:val="nil"/>
              <w:right w:val="nil"/>
            </w:tcBorders>
            <w:shd w:val="clear" w:color="auto" w:fill="auto"/>
            <w:vAlign w:val="center"/>
          </w:tcPr>
          <w:p w14:paraId="6CCDEC96" w14:textId="77777777" w:rsidR="0039789A" w:rsidRPr="004D3676" w:rsidRDefault="0039789A" w:rsidP="00AB78BF">
            <w:pPr>
              <w:pStyle w:val="01Metin"/>
              <w:spacing w:before="0" w:after="0" w:line="276" w:lineRule="auto"/>
              <w:jc w:val="center"/>
              <w:rPr>
                <w:rFonts w:ascii="Product Sans" w:hAnsi="Product Sans"/>
                <w:bCs/>
                <w:iCs/>
                <w:sz w:val="18"/>
                <w:szCs w:val="18"/>
              </w:rPr>
            </w:pPr>
          </w:p>
        </w:tc>
        <w:tc>
          <w:tcPr>
            <w:tcW w:w="714" w:type="pct"/>
            <w:tcBorders>
              <w:left w:val="nil"/>
              <w:bottom w:val="nil"/>
              <w:right w:val="nil"/>
            </w:tcBorders>
            <w:shd w:val="clear" w:color="auto" w:fill="auto"/>
            <w:vAlign w:val="center"/>
          </w:tcPr>
          <w:p w14:paraId="32FA3592" w14:textId="77777777" w:rsidR="0039789A" w:rsidRPr="004D3676" w:rsidRDefault="0039789A" w:rsidP="00AB78BF">
            <w:pPr>
              <w:pStyle w:val="01Metin"/>
              <w:spacing w:before="0" w:after="0" w:line="276" w:lineRule="auto"/>
              <w:jc w:val="center"/>
              <w:rPr>
                <w:rFonts w:ascii="Product Sans" w:hAnsi="Product Sans"/>
                <w:bCs/>
                <w:iCs/>
                <w:sz w:val="18"/>
                <w:szCs w:val="18"/>
              </w:rPr>
            </w:pPr>
          </w:p>
        </w:tc>
        <w:tc>
          <w:tcPr>
            <w:tcW w:w="613" w:type="pct"/>
            <w:tcBorders>
              <w:left w:val="nil"/>
              <w:bottom w:val="nil"/>
              <w:right w:val="nil"/>
            </w:tcBorders>
            <w:shd w:val="clear" w:color="auto" w:fill="auto"/>
            <w:vAlign w:val="center"/>
          </w:tcPr>
          <w:p w14:paraId="43E5FE47" w14:textId="77777777" w:rsidR="0039789A" w:rsidRPr="004D3676" w:rsidRDefault="0039789A" w:rsidP="00AB78BF">
            <w:pPr>
              <w:pStyle w:val="01Metin"/>
              <w:spacing w:before="0" w:after="0" w:line="276" w:lineRule="auto"/>
              <w:jc w:val="center"/>
              <w:rPr>
                <w:rFonts w:ascii="Product Sans" w:hAnsi="Product Sans"/>
                <w:bCs/>
                <w:iCs/>
                <w:sz w:val="18"/>
                <w:szCs w:val="18"/>
              </w:rPr>
            </w:pPr>
            <w:r w:rsidRPr="004D3676">
              <w:rPr>
                <w:rFonts w:ascii="Product Sans" w:hAnsi="Product Sans"/>
                <w:bCs/>
                <w:iCs/>
                <w:sz w:val="18"/>
                <w:szCs w:val="18"/>
              </w:rPr>
              <w:t>1</w:t>
            </w:r>
          </w:p>
        </w:tc>
        <w:tc>
          <w:tcPr>
            <w:tcW w:w="519" w:type="pct"/>
            <w:vMerge w:val="restart"/>
            <w:tcBorders>
              <w:left w:val="nil"/>
              <w:right w:val="nil"/>
            </w:tcBorders>
            <w:shd w:val="clear" w:color="auto" w:fill="auto"/>
            <w:vAlign w:val="center"/>
          </w:tcPr>
          <w:p w14:paraId="6958B445" w14:textId="77777777" w:rsidR="0039789A" w:rsidRPr="004D3676" w:rsidRDefault="0039789A" w:rsidP="00AB78BF">
            <w:pPr>
              <w:pStyle w:val="01Metin"/>
              <w:spacing w:before="0" w:after="0" w:line="276" w:lineRule="auto"/>
              <w:jc w:val="center"/>
              <w:rPr>
                <w:rFonts w:ascii="Product Sans" w:hAnsi="Product Sans"/>
                <w:bCs/>
                <w:iCs/>
                <w:sz w:val="18"/>
                <w:szCs w:val="18"/>
              </w:rPr>
            </w:pPr>
            <w:r w:rsidRPr="004D3676">
              <w:rPr>
                <w:rFonts w:ascii="Product Sans" w:hAnsi="Product Sans"/>
                <w:bCs/>
                <w:iCs/>
                <w:sz w:val="18"/>
                <w:szCs w:val="18"/>
              </w:rPr>
              <w:t>,680</w:t>
            </w:r>
            <w:r w:rsidRPr="004D3676">
              <w:rPr>
                <w:rFonts w:ascii="Product Sans" w:hAnsi="Product Sans"/>
                <w:bCs/>
                <w:iCs/>
                <w:sz w:val="18"/>
                <w:szCs w:val="18"/>
                <w:vertAlign w:val="superscript"/>
              </w:rPr>
              <w:t>**</w:t>
            </w:r>
          </w:p>
          <w:p w14:paraId="0B08AA0A" w14:textId="77777777" w:rsidR="0039789A" w:rsidRPr="004D3676" w:rsidRDefault="0039789A" w:rsidP="00AB78BF">
            <w:pPr>
              <w:pStyle w:val="01Metin"/>
              <w:spacing w:before="0" w:after="0" w:line="276" w:lineRule="auto"/>
              <w:jc w:val="center"/>
              <w:rPr>
                <w:rFonts w:ascii="Product Sans" w:hAnsi="Product Sans"/>
                <w:bCs/>
                <w:iCs/>
                <w:sz w:val="18"/>
                <w:szCs w:val="18"/>
              </w:rPr>
            </w:pPr>
            <w:r w:rsidRPr="004D3676">
              <w:rPr>
                <w:rFonts w:ascii="Product Sans" w:hAnsi="Product Sans"/>
                <w:bCs/>
                <w:iCs/>
                <w:sz w:val="18"/>
                <w:szCs w:val="18"/>
              </w:rPr>
              <w:t>,000</w:t>
            </w:r>
          </w:p>
        </w:tc>
        <w:tc>
          <w:tcPr>
            <w:tcW w:w="707" w:type="pct"/>
            <w:vMerge w:val="restart"/>
            <w:tcBorders>
              <w:left w:val="nil"/>
              <w:right w:val="nil"/>
            </w:tcBorders>
            <w:shd w:val="clear" w:color="auto" w:fill="auto"/>
            <w:vAlign w:val="center"/>
          </w:tcPr>
          <w:p w14:paraId="666FF57B" w14:textId="77777777" w:rsidR="0039789A" w:rsidRPr="004D3676" w:rsidRDefault="0039789A" w:rsidP="00AB78BF">
            <w:pPr>
              <w:pStyle w:val="01Metin"/>
              <w:spacing w:before="0" w:after="0" w:line="276" w:lineRule="auto"/>
              <w:jc w:val="center"/>
              <w:rPr>
                <w:rFonts w:ascii="Product Sans" w:hAnsi="Product Sans"/>
                <w:bCs/>
                <w:iCs/>
                <w:sz w:val="18"/>
                <w:szCs w:val="18"/>
              </w:rPr>
            </w:pPr>
            <w:r w:rsidRPr="004D3676">
              <w:rPr>
                <w:rFonts w:ascii="Product Sans" w:hAnsi="Product Sans"/>
                <w:bCs/>
                <w:iCs/>
                <w:sz w:val="18"/>
                <w:szCs w:val="18"/>
              </w:rPr>
              <w:t>,443</w:t>
            </w:r>
            <w:r w:rsidRPr="004D3676">
              <w:rPr>
                <w:rFonts w:ascii="Product Sans" w:hAnsi="Product Sans"/>
                <w:bCs/>
                <w:iCs/>
                <w:sz w:val="18"/>
                <w:szCs w:val="18"/>
                <w:vertAlign w:val="superscript"/>
              </w:rPr>
              <w:t>**</w:t>
            </w:r>
          </w:p>
          <w:p w14:paraId="70296432" w14:textId="77777777" w:rsidR="0039789A" w:rsidRPr="004D3676" w:rsidRDefault="0039789A" w:rsidP="00AB78BF">
            <w:pPr>
              <w:pStyle w:val="01Metin"/>
              <w:spacing w:before="0" w:after="0" w:line="276" w:lineRule="auto"/>
              <w:jc w:val="center"/>
              <w:rPr>
                <w:rFonts w:ascii="Product Sans" w:hAnsi="Product Sans"/>
                <w:bCs/>
                <w:iCs/>
                <w:sz w:val="18"/>
                <w:szCs w:val="18"/>
              </w:rPr>
            </w:pPr>
            <w:r w:rsidRPr="004D3676">
              <w:rPr>
                <w:rFonts w:ascii="Product Sans" w:hAnsi="Product Sans"/>
                <w:bCs/>
                <w:iCs/>
                <w:sz w:val="18"/>
                <w:szCs w:val="18"/>
              </w:rPr>
              <w:t>,000</w:t>
            </w:r>
          </w:p>
        </w:tc>
      </w:tr>
      <w:tr w:rsidR="000D2F48" w:rsidRPr="004D3676" w14:paraId="287C9F43" w14:textId="77777777" w:rsidTr="000D2F48">
        <w:trPr>
          <w:trHeight w:val="70"/>
        </w:trPr>
        <w:tc>
          <w:tcPr>
            <w:tcW w:w="643" w:type="pct"/>
            <w:vMerge/>
            <w:tcBorders>
              <w:left w:val="nil"/>
              <w:bottom w:val="single" w:sz="4" w:space="0" w:color="auto"/>
              <w:right w:val="nil"/>
            </w:tcBorders>
            <w:shd w:val="clear" w:color="auto" w:fill="auto"/>
            <w:vAlign w:val="center"/>
          </w:tcPr>
          <w:p w14:paraId="346C7629" w14:textId="77777777" w:rsidR="0039789A" w:rsidRPr="004D3676" w:rsidRDefault="0039789A" w:rsidP="000D2F48">
            <w:pPr>
              <w:pStyle w:val="01Metin"/>
              <w:spacing w:before="0" w:after="0" w:line="276" w:lineRule="auto"/>
              <w:ind w:left="-113"/>
              <w:jc w:val="left"/>
              <w:rPr>
                <w:rFonts w:ascii="Product Sans" w:hAnsi="Product Sans"/>
                <w:b/>
                <w:bCs/>
                <w:iCs/>
                <w:sz w:val="14"/>
                <w:szCs w:val="15"/>
              </w:rPr>
            </w:pPr>
          </w:p>
        </w:tc>
        <w:tc>
          <w:tcPr>
            <w:tcW w:w="204" w:type="pct"/>
            <w:tcBorders>
              <w:top w:val="nil"/>
              <w:left w:val="nil"/>
              <w:bottom w:val="single" w:sz="4" w:space="0" w:color="auto"/>
              <w:right w:val="nil"/>
            </w:tcBorders>
            <w:shd w:val="clear" w:color="auto" w:fill="auto"/>
          </w:tcPr>
          <w:p w14:paraId="3FFDE37A" w14:textId="77777777" w:rsidR="0039789A" w:rsidRPr="004D3676" w:rsidRDefault="0039789A" w:rsidP="00A6358A">
            <w:pPr>
              <w:pStyle w:val="01Metin"/>
              <w:spacing w:before="0" w:after="0" w:line="276" w:lineRule="auto"/>
              <w:rPr>
                <w:rFonts w:ascii="Product Sans" w:hAnsi="Product Sans"/>
                <w:b/>
                <w:bCs/>
                <w:iCs/>
                <w:sz w:val="18"/>
                <w:szCs w:val="18"/>
              </w:rPr>
            </w:pPr>
            <w:r w:rsidRPr="004D3676">
              <w:rPr>
                <w:rFonts w:ascii="Product Sans" w:hAnsi="Product Sans"/>
                <w:b/>
                <w:bCs/>
                <w:iCs/>
                <w:sz w:val="18"/>
                <w:szCs w:val="18"/>
              </w:rPr>
              <w:t>p</w:t>
            </w:r>
          </w:p>
        </w:tc>
        <w:tc>
          <w:tcPr>
            <w:tcW w:w="185" w:type="pct"/>
            <w:tcBorders>
              <w:top w:val="nil"/>
              <w:left w:val="nil"/>
              <w:bottom w:val="single" w:sz="4" w:space="0" w:color="auto"/>
              <w:right w:val="nil"/>
            </w:tcBorders>
            <w:shd w:val="clear" w:color="auto" w:fill="auto"/>
            <w:vAlign w:val="center"/>
          </w:tcPr>
          <w:p w14:paraId="0A0C9E55" w14:textId="77777777" w:rsidR="0039789A" w:rsidRPr="004D3676" w:rsidRDefault="0039789A" w:rsidP="00AB78BF">
            <w:pPr>
              <w:pStyle w:val="01Metin"/>
              <w:spacing w:before="0" w:after="0" w:line="276" w:lineRule="auto"/>
              <w:jc w:val="center"/>
              <w:rPr>
                <w:rFonts w:ascii="Product Sans" w:hAnsi="Product Sans"/>
                <w:bCs/>
                <w:iCs/>
                <w:sz w:val="18"/>
                <w:szCs w:val="18"/>
              </w:rPr>
            </w:pPr>
          </w:p>
        </w:tc>
        <w:tc>
          <w:tcPr>
            <w:tcW w:w="429" w:type="pct"/>
            <w:tcBorders>
              <w:top w:val="nil"/>
              <w:left w:val="nil"/>
              <w:bottom w:val="single" w:sz="4" w:space="0" w:color="auto"/>
              <w:right w:val="nil"/>
            </w:tcBorders>
            <w:shd w:val="clear" w:color="auto" w:fill="auto"/>
            <w:vAlign w:val="center"/>
          </w:tcPr>
          <w:p w14:paraId="2122E2A5" w14:textId="77777777" w:rsidR="0039789A" w:rsidRPr="004D3676" w:rsidRDefault="0039789A" w:rsidP="00AB78BF">
            <w:pPr>
              <w:pStyle w:val="01Metin"/>
              <w:spacing w:before="0" w:after="0" w:line="276" w:lineRule="auto"/>
              <w:jc w:val="center"/>
              <w:rPr>
                <w:rFonts w:ascii="Product Sans" w:hAnsi="Product Sans"/>
                <w:bCs/>
                <w:iCs/>
                <w:sz w:val="18"/>
                <w:szCs w:val="18"/>
              </w:rPr>
            </w:pPr>
          </w:p>
        </w:tc>
        <w:tc>
          <w:tcPr>
            <w:tcW w:w="494" w:type="pct"/>
            <w:tcBorders>
              <w:top w:val="nil"/>
              <w:left w:val="nil"/>
              <w:bottom w:val="single" w:sz="4" w:space="0" w:color="auto"/>
              <w:right w:val="nil"/>
            </w:tcBorders>
            <w:shd w:val="clear" w:color="auto" w:fill="auto"/>
            <w:vAlign w:val="center"/>
          </w:tcPr>
          <w:p w14:paraId="525D9D85" w14:textId="77777777" w:rsidR="0039789A" w:rsidRPr="004D3676" w:rsidRDefault="0039789A" w:rsidP="00AB78BF">
            <w:pPr>
              <w:pStyle w:val="01Metin"/>
              <w:spacing w:before="0" w:after="0" w:line="276" w:lineRule="auto"/>
              <w:jc w:val="center"/>
              <w:rPr>
                <w:rFonts w:ascii="Product Sans" w:hAnsi="Product Sans"/>
                <w:bCs/>
                <w:iCs/>
                <w:sz w:val="18"/>
                <w:szCs w:val="18"/>
              </w:rPr>
            </w:pPr>
          </w:p>
        </w:tc>
        <w:tc>
          <w:tcPr>
            <w:tcW w:w="492" w:type="pct"/>
            <w:tcBorders>
              <w:top w:val="nil"/>
              <w:left w:val="nil"/>
              <w:bottom w:val="single" w:sz="4" w:space="0" w:color="auto"/>
              <w:right w:val="nil"/>
            </w:tcBorders>
            <w:shd w:val="clear" w:color="auto" w:fill="auto"/>
            <w:vAlign w:val="center"/>
          </w:tcPr>
          <w:p w14:paraId="6C70DF64" w14:textId="77777777" w:rsidR="0039789A" w:rsidRPr="004D3676" w:rsidRDefault="0039789A" w:rsidP="00AB78BF">
            <w:pPr>
              <w:pStyle w:val="01Metin"/>
              <w:spacing w:before="0" w:after="0" w:line="276" w:lineRule="auto"/>
              <w:jc w:val="center"/>
              <w:rPr>
                <w:rFonts w:ascii="Product Sans" w:hAnsi="Product Sans"/>
                <w:bCs/>
                <w:iCs/>
                <w:sz w:val="18"/>
                <w:szCs w:val="18"/>
              </w:rPr>
            </w:pPr>
          </w:p>
        </w:tc>
        <w:tc>
          <w:tcPr>
            <w:tcW w:w="714" w:type="pct"/>
            <w:tcBorders>
              <w:top w:val="nil"/>
              <w:left w:val="nil"/>
              <w:bottom w:val="single" w:sz="4" w:space="0" w:color="auto"/>
              <w:right w:val="nil"/>
            </w:tcBorders>
            <w:shd w:val="clear" w:color="auto" w:fill="auto"/>
            <w:vAlign w:val="center"/>
          </w:tcPr>
          <w:p w14:paraId="4136E4A2" w14:textId="77777777" w:rsidR="0039789A" w:rsidRPr="004D3676" w:rsidRDefault="0039789A" w:rsidP="00AB78BF">
            <w:pPr>
              <w:pStyle w:val="01Metin"/>
              <w:spacing w:before="0" w:after="0" w:line="276" w:lineRule="auto"/>
              <w:jc w:val="center"/>
              <w:rPr>
                <w:rFonts w:ascii="Product Sans" w:hAnsi="Product Sans"/>
                <w:bCs/>
                <w:iCs/>
                <w:sz w:val="18"/>
                <w:szCs w:val="18"/>
              </w:rPr>
            </w:pPr>
          </w:p>
        </w:tc>
        <w:tc>
          <w:tcPr>
            <w:tcW w:w="613" w:type="pct"/>
            <w:tcBorders>
              <w:top w:val="nil"/>
              <w:left w:val="nil"/>
              <w:bottom w:val="single" w:sz="4" w:space="0" w:color="auto"/>
              <w:right w:val="nil"/>
            </w:tcBorders>
            <w:shd w:val="clear" w:color="auto" w:fill="auto"/>
            <w:vAlign w:val="center"/>
          </w:tcPr>
          <w:p w14:paraId="71EDE481" w14:textId="77777777" w:rsidR="0039789A" w:rsidRPr="004D3676" w:rsidRDefault="0039789A" w:rsidP="00AB78BF">
            <w:pPr>
              <w:pStyle w:val="01Metin"/>
              <w:spacing w:before="0" w:after="0" w:line="276" w:lineRule="auto"/>
              <w:jc w:val="center"/>
              <w:rPr>
                <w:rFonts w:ascii="Product Sans" w:hAnsi="Product Sans"/>
                <w:bCs/>
                <w:iCs/>
                <w:sz w:val="18"/>
                <w:szCs w:val="18"/>
              </w:rPr>
            </w:pPr>
          </w:p>
        </w:tc>
        <w:tc>
          <w:tcPr>
            <w:tcW w:w="519" w:type="pct"/>
            <w:vMerge/>
            <w:tcBorders>
              <w:left w:val="nil"/>
              <w:bottom w:val="single" w:sz="4" w:space="0" w:color="auto"/>
              <w:right w:val="nil"/>
            </w:tcBorders>
            <w:shd w:val="clear" w:color="auto" w:fill="auto"/>
            <w:vAlign w:val="center"/>
          </w:tcPr>
          <w:p w14:paraId="4E6417E8" w14:textId="77777777" w:rsidR="0039789A" w:rsidRPr="004D3676" w:rsidRDefault="0039789A" w:rsidP="00AB78BF">
            <w:pPr>
              <w:pStyle w:val="01Metin"/>
              <w:spacing w:before="0" w:after="0" w:line="276" w:lineRule="auto"/>
              <w:jc w:val="center"/>
              <w:rPr>
                <w:rFonts w:ascii="Product Sans" w:hAnsi="Product Sans"/>
                <w:bCs/>
                <w:iCs/>
                <w:sz w:val="18"/>
                <w:szCs w:val="18"/>
              </w:rPr>
            </w:pPr>
          </w:p>
        </w:tc>
        <w:tc>
          <w:tcPr>
            <w:tcW w:w="707" w:type="pct"/>
            <w:vMerge/>
            <w:tcBorders>
              <w:left w:val="nil"/>
              <w:bottom w:val="single" w:sz="4" w:space="0" w:color="auto"/>
              <w:right w:val="nil"/>
            </w:tcBorders>
            <w:shd w:val="clear" w:color="auto" w:fill="auto"/>
            <w:vAlign w:val="center"/>
          </w:tcPr>
          <w:p w14:paraId="70F60076" w14:textId="77777777" w:rsidR="0039789A" w:rsidRPr="004D3676" w:rsidRDefault="0039789A" w:rsidP="00AB78BF">
            <w:pPr>
              <w:pStyle w:val="01Metin"/>
              <w:spacing w:before="0" w:after="0" w:line="276" w:lineRule="auto"/>
              <w:jc w:val="center"/>
              <w:rPr>
                <w:rFonts w:ascii="Product Sans" w:hAnsi="Product Sans"/>
                <w:bCs/>
                <w:iCs/>
                <w:sz w:val="18"/>
                <w:szCs w:val="18"/>
              </w:rPr>
            </w:pPr>
          </w:p>
        </w:tc>
      </w:tr>
      <w:bookmarkEnd w:id="6"/>
      <w:tr w:rsidR="000D2F48" w:rsidRPr="004D3676" w14:paraId="60469B96" w14:textId="77777777" w:rsidTr="000D2F48">
        <w:trPr>
          <w:trHeight w:val="70"/>
        </w:trPr>
        <w:tc>
          <w:tcPr>
            <w:tcW w:w="643" w:type="pct"/>
            <w:tcBorders>
              <w:left w:val="nil"/>
              <w:right w:val="nil"/>
            </w:tcBorders>
            <w:shd w:val="clear" w:color="auto" w:fill="auto"/>
            <w:vAlign w:val="center"/>
          </w:tcPr>
          <w:p w14:paraId="4FF6927F" w14:textId="64D093AB" w:rsidR="0039789A" w:rsidRPr="004D3676" w:rsidRDefault="0039789A" w:rsidP="000D2F48">
            <w:pPr>
              <w:pStyle w:val="01Metin"/>
              <w:spacing w:before="0" w:after="0" w:line="276" w:lineRule="auto"/>
              <w:ind w:left="-113"/>
              <w:jc w:val="left"/>
              <w:rPr>
                <w:rFonts w:ascii="Product Sans" w:hAnsi="Product Sans"/>
                <w:b/>
                <w:bCs/>
                <w:iCs/>
                <w:sz w:val="14"/>
                <w:szCs w:val="15"/>
              </w:rPr>
            </w:pPr>
            <w:r w:rsidRPr="004D3676">
              <w:rPr>
                <w:rFonts w:ascii="Product Sans" w:hAnsi="Product Sans"/>
                <w:b/>
                <w:bCs/>
                <w:iCs/>
                <w:sz w:val="14"/>
                <w:szCs w:val="15"/>
              </w:rPr>
              <w:t>Management quality</w:t>
            </w:r>
          </w:p>
        </w:tc>
        <w:tc>
          <w:tcPr>
            <w:tcW w:w="204" w:type="pct"/>
            <w:tcBorders>
              <w:left w:val="nil"/>
              <w:right w:val="nil"/>
            </w:tcBorders>
            <w:shd w:val="clear" w:color="auto" w:fill="auto"/>
          </w:tcPr>
          <w:p w14:paraId="415F0514" w14:textId="77777777" w:rsidR="0039789A" w:rsidRPr="004D3676" w:rsidRDefault="0039789A" w:rsidP="00A6358A">
            <w:pPr>
              <w:pStyle w:val="01Metin"/>
              <w:spacing w:before="0" w:after="0" w:line="276" w:lineRule="auto"/>
              <w:rPr>
                <w:rFonts w:ascii="Product Sans" w:hAnsi="Product Sans"/>
                <w:b/>
                <w:bCs/>
                <w:iCs/>
                <w:sz w:val="18"/>
                <w:szCs w:val="18"/>
              </w:rPr>
            </w:pPr>
            <w:r w:rsidRPr="004D3676">
              <w:rPr>
                <w:rFonts w:ascii="Product Sans" w:hAnsi="Product Sans"/>
                <w:b/>
                <w:bCs/>
                <w:iCs/>
                <w:sz w:val="18"/>
                <w:szCs w:val="18"/>
              </w:rPr>
              <w:t>rp</w:t>
            </w:r>
          </w:p>
        </w:tc>
        <w:tc>
          <w:tcPr>
            <w:tcW w:w="185" w:type="pct"/>
            <w:tcBorders>
              <w:left w:val="nil"/>
              <w:right w:val="nil"/>
            </w:tcBorders>
            <w:shd w:val="clear" w:color="auto" w:fill="auto"/>
            <w:vAlign w:val="center"/>
          </w:tcPr>
          <w:p w14:paraId="75529C2A" w14:textId="77777777" w:rsidR="0039789A" w:rsidRPr="004D3676" w:rsidRDefault="0039789A" w:rsidP="00AB78BF">
            <w:pPr>
              <w:pStyle w:val="01Metin"/>
              <w:spacing w:before="0" w:after="0" w:line="276" w:lineRule="auto"/>
              <w:jc w:val="center"/>
              <w:rPr>
                <w:rFonts w:ascii="Product Sans" w:hAnsi="Product Sans"/>
                <w:b/>
                <w:bCs/>
                <w:iCs/>
                <w:sz w:val="18"/>
                <w:szCs w:val="18"/>
              </w:rPr>
            </w:pPr>
          </w:p>
        </w:tc>
        <w:tc>
          <w:tcPr>
            <w:tcW w:w="429" w:type="pct"/>
            <w:tcBorders>
              <w:left w:val="nil"/>
              <w:right w:val="nil"/>
            </w:tcBorders>
            <w:shd w:val="clear" w:color="auto" w:fill="auto"/>
            <w:vAlign w:val="center"/>
          </w:tcPr>
          <w:p w14:paraId="7D3DF788" w14:textId="77777777" w:rsidR="0039789A" w:rsidRPr="004D3676" w:rsidRDefault="0039789A" w:rsidP="00AB78BF">
            <w:pPr>
              <w:pStyle w:val="01Metin"/>
              <w:spacing w:before="0" w:after="0" w:line="276" w:lineRule="auto"/>
              <w:jc w:val="center"/>
              <w:rPr>
                <w:rFonts w:ascii="Product Sans" w:hAnsi="Product Sans"/>
                <w:b/>
                <w:bCs/>
                <w:iCs/>
                <w:sz w:val="18"/>
                <w:szCs w:val="18"/>
              </w:rPr>
            </w:pPr>
          </w:p>
        </w:tc>
        <w:tc>
          <w:tcPr>
            <w:tcW w:w="494" w:type="pct"/>
            <w:tcBorders>
              <w:left w:val="nil"/>
              <w:right w:val="nil"/>
            </w:tcBorders>
            <w:shd w:val="clear" w:color="auto" w:fill="auto"/>
            <w:vAlign w:val="center"/>
          </w:tcPr>
          <w:p w14:paraId="4D4E1B69" w14:textId="77777777" w:rsidR="0039789A" w:rsidRPr="004D3676" w:rsidRDefault="0039789A" w:rsidP="00AB78BF">
            <w:pPr>
              <w:pStyle w:val="01Metin"/>
              <w:spacing w:before="0" w:after="0" w:line="276" w:lineRule="auto"/>
              <w:jc w:val="center"/>
              <w:rPr>
                <w:rFonts w:ascii="Product Sans" w:hAnsi="Product Sans"/>
                <w:b/>
                <w:bCs/>
                <w:iCs/>
                <w:sz w:val="18"/>
                <w:szCs w:val="18"/>
              </w:rPr>
            </w:pPr>
          </w:p>
        </w:tc>
        <w:tc>
          <w:tcPr>
            <w:tcW w:w="492" w:type="pct"/>
            <w:tcBorders>
              <w:left w:val="nil"/>
              <w:right w:val="nil"/>
            </w:tcBorders>
            <w:shd w:val="clear" w:color="auto" w:fill="auto"/>
            <w:vAlign w:val="center"/>
          </w:tcPr>
          <w:p w14:paraId="487E607D" w14:textId="77777777" w:rsidR="0039789A" w:rsidRPr="004D3676" w:rsidRDefault="0039789A" w:rsidP="00AB78BF">
            <w:pPr>
              <w:pStyle w:val="01Metin"/>
              <w:spacing w:before="0" w:after="0" w:line="276" w:lineRule="auto"/>
              <w:jc w:val="center"/>
              <w:rPr>
                <w:rFonts w:ascii="Product Sans" w:hAnsi="Product Sans"/>
                <w:b/>
                <w:bCs/>
                <w:iCs/>
                <w:sz w:val="18"/>
                <w:szCs w:val="18"/>
              </w:rPr>
            </w:pPr>
          </w:p>
        </w:tc>
        <w:tc>
          <w:tcPr>
            <w:tcW w:w="714" w:type="pct"/>
            <w:tcBorders>
              <w:left w:val="nil"/>
              <w:right w:val="nil"/>
            </w:tcBorders>
            <w:shd w:val="clear" w:color="auto" w:fill="auto"/>
            <w:vAlign w:val="center"/>
          </w:tcPr>
          <w:p w14:paraId="334870FB" w14:textId="77777777" w:rsidR="0039789A" w:rsidRPr="004D3676" w:rsidRDefault="0039789A" w:rsidP="00AB78BF">
            <w:pPr>
              <w:pStyle w:val="01Metin"/>
              <w:spacing w:before="0" w:after="0" w:line="276" w:lineRule="auto"/>
              <w:jc w:val="center"/>
              <w:rPr>
                <w:rFonts w:ascii="Product Sans" w:hAnsi="Product Sans"/>
                <w:b/>
                <w:bCs/>
                <w:iCs/>
                <w:sz w:val="18"/>
                <w:szCs w:val="18"/>
              </w:rPr>
            </w:pPr>
          </w:p>
        </w:tc>
        <w:tc>
          <w:tcPr>
            <w:tcW w:w="613" w:type="pct"/>
            <w:tcBorders>
              <w:left w:val="nil"/>
              <w:right w:val="nil"/>
            </w:tcBorders>
            <w:shd w:val="clear" w:color="auto" w:fill="auto"/>
            <w:vAlign w:val="center"/>
          </w:tcPr>
          <w:p w14:paraId="7D23114A" w14:textId="77777777" w:rsidR="0039789A" w:rsidRPr="004D3676" w:rsidRDefault="0039789A" w:rsidP="00AB78BF">
            <w:pPr>
              <w:pStyle w:val="01Metin"/>
              <w:spacing w:before="0" w:after="0" w:line="276" w:lineRule="auto"/>
              <w:jc w:val="center"/>
              <w:rPr>
                <w:rFonts w:ascii="Product Sans" w:hAnsi="Product Sans"/>
                <w:bCs/>
                <w:iCs/>
                <w:sz w:val="18"/>
                <w:szCs w:val="18"/>
              </w:rPr>
            </w:pPr>
          </w:p>
        </w:tc>
        <w:tc>
          <w:tcPr>
            <w:tcW w:w="519" w:type="pct"/>
            <w:tcBorders>
              <w:left w:val="nil"/>
              <w:right w:val="nil"/>
            </w:tcBorders>
            <w:shd w:val="clear" w:color="auto" w:fill="auto"/>
            <w:vAlign w:val="center"/>
          </w:tcPr>
          <w:p w14:paraId="455B485B" w14:textId="77777777" w:rsidR="0039789A" w:rsidRPr="004D3676" w:rsidRDefault="0039789A" w:rsidP="00AB78BF">
            <w:pPr>
              <w:pStyle w:val="01Metin"/>
              <w:spacing w:before="0" w:after="0" w:line="276" w:lineRule="auto"/>
              <w:jc w:val="center"/>
              <w:rPr>
                <w:rFonts w:ascii="Product Sans" w:hAnsi="Product Sans"/>
                <w:bCs/>
                <w:iCs/>
                <w:sz w:val="18"/>
                <w:szCs w:val="18"/>
              </w:rPr>
            </w:pPr>
            <w:r w:rsidRPr="004D3676">
              <w:rPr>
                <w:rFonts w:ascii="Product Sans" w:hAnsi="Product Sans"/>
                <w:bCs/>
                <w:iCs/>
                <w:sz w:val="18"/>
                <w:szCs w:val="18"/>
              </w:rPr>
              <w:t>1</w:t>
            </w:r>
          </w:p>
        </w:tc>
        <w:tc>
          <w:tcPr>
            <w:tcW w:w="707" w:type="pct"/>
            <w:tcBorders>
              <w:left w:val="nil"/>
              <w:right w:val="nil"/>
            </w:tcBorders>
            <w:shd w:val="clear" w:color="auto" w:fill="auto"/>
            <w:vAlign w:val="center"/>
          </w:tcPr>
          <w:p w14:paraId="59F3AA4B" w14:textId="77777777" w:rsidR="0039789A" w:rsidRPr="004D3676" w:rsidRDefault="0039789A" w:rsidP="00AB78BF">
            <w:pPr>
              <w:pStyle w:val="01Metin"/>
              <w:spacing w:before="0" w:after="0" w:line="276" w:lineRule="auto"/>
              <w:jc w:val="center"/>
              <w:rPr>
                <w:rFonts w:ascii="Product Sans" w:hAnsi="Product Sans"/>
                <w:bCs/>
                <w:iCs/>
                <w:sz w:val="18"/>
                <w:szCs w:val="18"/>
              </w:rPr>
            </w:pPr>
            <w:r w:rsidRPr="004D3676">
              <w:rPr>
                <w:rFonts w:ascii="Product Sans" w:hAnsi="Product Sans"/>
                <w:bCs/>
                <w:iCs/>
                <w:sz w:val="18"/>
                <w:szCs w:val="18"/>
              </w:rPr>
              <w:t>,676</w:t>
            </w:r>
            <w:r w:rsidRPr="004D3676">
              <w:rPr>
                <w:rFonts w:ascii="Product Sans" w:hAnsi="Product Sans"/>
                <w:bCs/>
                <w:iCs/>
                <w:sz w:val="18"/>
                <w:szCs w:val="18"/>
                <w:vertAlign w:val="superscript"/>
              </w:rPr>
              <w:t>**</w:t>
            </w:r>
          </w:p>
          <w:p w14:paraId="73D8D3EA" w14:textId="77777777" w:rsidR="0039789A" w:rsidRPr="004D3676" w:rsidRDefault="0039789A" w:rsidP="00AB78BF">
            <w:pPr>
              <w:pStyle w:val="01Metin"/>
              <w:spacing w:before="0" w:after="0" w:line="276" w:lineRule="auto"/>
              <w:jc w:val="center"/>
              <w:rPr>
                <w:rFonts w:ascii="Product Sans" w:hAnsi="Product Sans"/>
                <w:bCs/>
                <w:iCs/>
                <w:sz w:val="18"/>
                <w:szCs w:val="18"/>
              </w:rPr>
            </w:pPr>
            <w:r w:rsidRPr="004D3676">
              <w:rPr>
                <w:rFonts w:ascii="Product Sans" w:hAnsi="Product Sans"/>
                <w:bCs/>
                <w:iCs/>
                <w:sz w:val="18"/>
                <w:szCs w:val="18"/>
              </w:rPr>
              <w:t>,000</w:t>
            </w:r>
          </w:p>
        </w:tc>
      </w:tr>
    </w:tbl>
    <w:bookmarkEnd w:id="4"/>
    <w:bookmarkEnd w:id="5"/>
    <w:p w14:paraId="6BF904D8" w14:textId="6233CBF5" w:rsidR="00535200" w:rsidRPr="004D3676" w:rsidRDefault="0039789A" w:rsidP="00D22704">
      <w:pPr>
        <w:pStyle w:val="01Metin"/>
        <w:spacing w:line="276" w:lineRule="auto"/>
        <w:rPr>
          <w:rFonts w:ascii="Product Sans" w:eastAsia="Trebuchet MS" w:hAnsi="Product Sans" w:cs="Adobe Devanagari"/>
          <w:bCs/>
          <w:sz w:val="18"/>
        </w:rPr>
      </w:pPr>
      <w:r w:rsidRPr="004D3676">
        <w:rPr>
          <w:rFonts w:ascii="Product Sans" w:hAnsi="Product Sans"/>
          <w:bCs/>
          <w:iCs/>
          <w:sz w:val="18"/>
          <w:szCs w:val="18"/>
        </w:rPr>
        <w:t xml:space="preserve">H.S: Happiness Scale, SBST.S: Spectator Based Sport Team Scale </w:t>
      </w:r>
      <w:r w:rsidRPr="004D3676">
        <w:rPr>
          <w:rFonts w:ascii="Product Sans" w:eastAsia="Trebuchet MS" w:hAnsi="Product Sans" w:cs="Adobe Devanagari"/>
          <w:bCs/>
          <w:sz w:val="18"/>
        </w:rPr>
        <w:t>Pearson correlation analysis was performed to determine whether there is a significant relationship between happiness and spectator-based sports team scale and its sub-dimensions. As a result of the analysis, there is a significant positive and weak relationship between the scores of happiness and spectator-based sports team scale perceptions (Pearson R = 0,366**; p = 0,00 &lt; 0,01). When the spectator-based sports team scale levels of the fans were a</w:t>
      </w:r>
      <w:r w:rsidRPr="00EE0936">
        <w:rPr>
          <w:rFonts w:ascii="Product Sans" w:eastAsia="Trebuchet MS" w:hAnsi="Product Sans" w:cs="Adobe Devanagari"/>
          <w:bCs/>
          <w:color w:val="000000" w:themeColor="text1"/>
          <w:sz w:val="18"/>
        </w:rPr>
        <w:t>naly</w:t>
      </w:r>
      <w:r w:rsidR="004D3676" w:rsidRPr="00EE0936">
        <w:rPr>
          <w:rFonts w:ascii="Product Sans" w:eastAsia="Trebuchet MS" w:hAnsi="Product Sans" w:cs="Adobe Devanagari"/>
          <w:bCs/>
          <w:color w:val="000000" w:themeColor="text1"/>
          <w:sz w:val="18"/>
        </w:rPr>
        <w:t>z</w:t>
      </w:r>
      <w:r w:rsidRPr="004D3676">
        <w:rPr>
          <w:rFonts w:ascii="Product Sans" w:eastAsia="Trebuchet MS" w:hAnsi="Product Sans" w:cs="Adobe Devanagari"/>
          <w:bCs/>
          <w:sz w:val="18"/>
        </w:rPr>
        <w:t>ed according to the sub-dimensions; a weak relationship was found for team performance, team tradition, social responsibility, spectator orientation, management quality and financial performance sub-dimensions (Pearson R=0,283**-0,348**-0,324**-0,350**-0,306**-0,223**; p = 0,00 &lt; 0,01).</w:t>
      </w:r>
    </w:p>
    <w:p w14:paraId="4F9B12D7" w14:textId="77777777" w:rsidR="00535200" w:rsidRPr="004D3676" w:rsidRDefault="00535200" w:rsidP="00535200">
      <w:pPr>
        <w:pStyle w:val="01Metin"/>
        <w:spacing w:line="276" w:lineRule="auto"/>
        <w:rPr>
          <w:rFonts w:ascii="Product Sans" w:hAnsi="Product Sans"/>
          <w:bCs/>
          <w:iCs/>
          <w:sz w:val="18"/>
          <w:szCs w:val="18"/>
        </w:rPr>
      </w:pPr>
    </w:p>
    <w:p w14:paraId="1035AF86" w14:textId="717F3293" w:rsidR="0039789A" w:rsidRPr="004D3676" w:rsidRDefault="0039789A" w:rsidP="00243E57">
      <w:pPr>
        <w:pStyle w:val="02BolumBaslik"/>
      </w:pPr>
      <w:r w:rsidRPr="004D3676">
        <w:t>DISCUSSION AND CONCLUSION</w:t>
      </w:r>
    </w:p>
    <w:p w14:paraId="12BC0926" w14:textId="33063B63" w:rsidR="0039789A" w:rsidRPr="004D3676" w:rsidRDefault="0039789A" w:rsidP="0039789A">
      <w:pPr>
        <w:pStyle w:val="NormalWeb"/>
        <w:spacing w:before="120" w:beforeAutospacing="0" w:after="120" w:afterAutospacing="0" w:line="276" w:lineRule="auto"/>
        <w:ind w:firstLine="284"/>
        <w:jc w:val="both"/>
        <w:rPr>
          <w:rFonts w:ascii="Product Sans" w:eastAsia="Trebuchet MS" w:hAnsi="Product Sans" w:cs="Adobe Devanagari"/>
          <w:bCs/>
          <w:sz w:val="18"/>
          <w:lang w:val="en-US" w:eastAsia="en-US"/>
        </w:rPr>
      </w:pPr>
      <w:r w:rsidRPr="004D3676">
        <w:rPr>
          <w:rFonts w:ascii="Product Sans" w:eastAsia="Trebuchet MS" w:hAnsi="Product Sans" w:cs="Adobe Devanagari"/>
          <w:bCs/>
          <w:sz w:val="18"/>
          <w:lang w:val="en-US" w:eastAsia="en-US"/>
        </w:rPr>
        <w:t xml:space="preserve">It was determined that there were significant differences between the age variable and happiness levels of Kahramanmaraş Spor fans. It was observed that there </w:t>
      </w:r>
      <w:r w:rsidRPr="00D33CED">
        <w:rPr>
          <w:rFonts w:ascii="Product Sans" w:eastAsia="Trebuchet MS" w:hAnsi="Product Sans" w:cs="Adobe Devanagari"/>
          <w:bCs/>
          <w:sz w:val="18"/>
          <w:lang w:val="en-US" w:eastAsia="en-US"/>
        </w:rPr>
        <w:t xml:space="preserve">were significant differences between the age groups, especially between the fans aged 18 and under and the fans aged 46 and over (p&lt;0.05). </w:t>
      </w:r>
      <w:r w:rsidR="002A6653" w:rsidRPr="00D33CED">
        <w:rPr>
          <w:rFonts w:ascii="Product Sans" w:eastAsia="Trebuchet MS" w:hAnsi="Product Sans" w:cs="Adobe Devanagari"/>
          <w:bCs/>
          <w:sz w:val="18"/>
          <w:lang w:val="en-US" w:eastAsia="en-US"/>
        </w:rPr>
        <w:t xml:space="preserve">Analysis of the rank averages revealed that the happiness levels of fans aged 18 and under were higher, while the happiness levels of fans aged 46 and over significantly decreased. </w:t>
      </w:r>
      <w:r w:rsidRPr="00D33CED">
        <w:rPr>
          <w:rFonts w:ascii="Product Sans" w:eastAsia="Trebuchet MS" w:hAnsi="Product Sans" w:cs="Adobe Devanagari"/>
          <w:bCs/>
          <w:sz w:val="18"/>
          <w:lang w:val="en-US" w:eastAsia="en-US"/>
        </w:rPr>
        <w:t xml:space="preserve">These findings reveal that there is a decrease in the happiness levels of the fans with increasing age. This situation can be explained by the increase in the responsibilities of individuals </w:t>
      </w:r>
      <w:r w:rsidRPr="004D3676">
        <w:rPr>
          <w:rFonts w:ascii="Product Sans" w:eastAsia="Trebuchet MS" w:hAnsi="Product Sans" w:cs="Adobe Devanagari"/>
          <w:bCs/>
          <w:sz w:val="18"/>
          <w:lang w:val="en-US" w:eastAsia="en-US"/>
        </w:rPr>
        <w:t>as they get older, the increase in anxiety levels and the effect of the cost of living. Similarly, Erdem and Koçak (2016) stated that changes in individuals' living conditions and increasing responsibilities may cause a decrease in happiness levels as age increases. Çakmak et al. (2022) suggest that young fans express their loyalty and support for their clubs more enthusiastically and this increases their happiness levels. Karpat (2015) states that older individuals are under more economic pressure than younger fans and this situation negatively affects their general life satisfaction and happiness levels. In addition, unfulfilled nostalgic expectations of fans in this age group regarding past club achievements may also decrease their happiness level</w:t>
      </w:r>
      <w:r w:rsidR="004C640C" w:rsidRPr="004D3676">
        <w:rPr>
          <w:rFonts w:ascii="Product Sans" w:eastAsia="Trebuchet MS" w:hAnsi="Product Sans" w:cs="Adobe Devanagari"/>
          <w:bCs/>
          <w:sz w:val="18"/>
          <w:lang w:val="en-US" w:eastAsia="en-US"/>
        </w:rPr>
        <w:t>s.</w:t>
      </w:r>
    </w:p>
    <w:p w14:paraId="52B7C4BB" w14:textId="39550834" w:rsidR="0039789A" w:rsidRPr="004D3676" w:rsidRDefault="0039789A" w:rsidP="0039789A">
      <w:pPr>
        <w:pStyle w:val="NormalWeb"/>
        <w:spacing w:before="120" w:beforeAutospacing="0" w:after="120" w:afterAutospacing="0" w:line="276" w:lineRule="auto"/>
        <w:ind w:firstLine="284"/>
        <w:jc w:val="both"/>
        <w:rPr>
          <w:rFonts w:ascii="Product Sans" w:eastAsia="Trebuchet MS" w:hAnsi="Product Sans" w:cs="Adobe Devanagari"/>
          <w:bCs/>
          <w:sz w:val="18"/>
          <w:lang w:val="en-US" w:eastAsia="en-US"/>
        </w:rPr>
      </w:pPr>
      <w:r w:rsidRPr="004D3676">
        <w:rPr>
          <w:rFonts w:ascii="Product Sans" w:eastAsia="Trebuchet MS" w:hAnsi="Product Sans" w:cs="Adobe Devanagari"/>
          <w:bCs/>
          <w:sz w:val="18"/>
          <w:lang w:val="en-US" w:eastAsia="en-US"/>
        </w:rPr>
        <w:t xml:space="preserve">The relationships between the age variable of Kahramanmaraş Spor fans and the sub-dimensions of the spectator-based sports team scale were </w:t>
      </w:r>
      <w:r w:rsidR="004D3676" w:rsidRPr="004D3676">
        <w:rPr>
          <w:rFonts w:ascii="Product Sans" w:eastAsia="Trebuchet MS" w:hAnsi="Product Sans" w:cs="Adobe Devanagari"/>
          <w:bCs/>
          <w:sz w:val="18"/>
          <w:lang w:val="en-US" w:eastAsia="en-US"/>
        </w:rPr>
        <w:t>analy</w:t>
      </w:r>
      <w:r w:rsidR="004D3676" w:rsidRPr="00EE0936">
        <w:rPr>
          <w:rFonts w:ascii="Product Sans" w:eastAsia="Trebuchet MS" w:hAnsi="Product Sans" w:cs="Adobe Devanagari"/>
          <w:bCs/>
          <w:color w:val="000000" w:themeColor="text1"/>
          <w:sz w:val="18"/>
          <w:lang w:val="en-US" w:eastAsia="en-US"/>
        </w:rPr>
        <w:t>z</w:t>
      </w:r>
      <w:r w:rsidR="004D3676" w:rsidRPr="004D3676">
        <w:rPr>
          <w:rFonts w:ascii="Product Sans" w:eastAsia="Trebuchet MS" w:hAnsi="Product Sans" w:cs="Adobe Devanagari"/>
          <w:bCs/>
          <w:sz w:val="18"/>
          <w:lang w:val="en-US" w:eastAsia="en-US"/>
        </w:rPr>
        <w:t>ed</w:t>
      </w:r>
      <w:r w:rsidRPr="004D3676">
        <w:rPr>
          <w:rFonts w:ascii="Product Sans" w:eastAsia="Trebuchet MS" w:hAnsi="Product Sans" w:cs="Adobe Devanagari"/>
          <w:bCs/>
          <w:sz w:val="18"/>
          <w:lang w:val="en-US" w:eastAsia="en-US"/>
        </w:rPr>
        <w:t>. Significant differences were found between the age variable of the fans and team performance, team tradition, social responsibility, spectator orientation, management quality and the total of the spectator-based sports team scale (p&lt;0.05). Looking at the rank averages, it was determined that the averages of the fans in the 36-45 age group were higher than the other age groups. These findings show that as the age increases, the loyalty of the fans to the team increases. It is recommended that the club should increase the satisfaction and loyalty of all fan groups by developing strategies (Fan Club and Community Formation, Football Schools and Academies, Training and Seminars, Special Events and Meetings, Social Responsibility Projects, Transportation and Comfort Improvements, E-Sports Events and Tournaments, etc.) for different age groups.</w:t>
      </w:r>
    </w:p>
    <w:p w14:paraId="6F03102C" w14:textId="77777777" w:rsidR="0039789A" w:rsidRPr="004D3676" w:rsidRDefault="0039789A" w:rsidP="0039789A">
      <w:pPr>
        <w:pStyle w:val="NormalWeb"/>
        <w:spacing w:before="120" w:beforeAutospacing="0" w:after="120" w:afterAutospacing="0" w:line="276" w:lineRule="auto"/>
        <w:ind w:firstLine="284"/>
        <w:jc w:val="both"/>
        <w:rPr>
          <w:rFonts w:ascii="Product Sans" w:eastAsia="Trebuchet MS" w:hAnsi="Product Sans" w:cs="Adobe Devanagari"/>
          <w:bCs/>
          <w:sz w:val="18"/>
          <w:lang w:val="en-US" w:eastAsia="en-US"/>
        </w:rPr>
      </w:pPr>
      <w:r w:rsidRPr="004D3676">
        <w:rPr>
          <w:rFonts w:ascii="Product Sans" w:eastAsia="Trebuchet MS" w:hAnsi="Product Sans" w:cs="Adobe Devanagari"/>
          <w:bCs/>
          <w:sz w:val="18"/>
          <w:lang w:val="en-US" w:eastAsia="en-US"/>
        </w:rPr>
        <w:t xml:space="preserve">The finding of significant differences between age groups in the sub-dimension of team performance indicates that the importance that fans attach to team performance increases as age increases. Madrigal (1995) stated </w:t>
      </w:r>
      <w:r w:rsidRPr="004D3676">
        <w:rPr>
          <w:rFonts w:ascii="Product Sans" w:eastAsia="Trebuchet MS" w:hAnsi="Product Sans" w:cs="Adobe Devanagari"/>
          <w:bCs/>
          <w:sz w:val="18"/>
          <w:lang w:val="en-US" w:eastAsia="en-US"/>
        </w:rPr>
        <w:lastRenderedPageBreak/>
        <w:t>that older fans follow the performance of their teams more closely and consider this performance as an important indicator of their loyalty to the club.</w:t>
      </w:r>
    </w:p>
    <w:p w14:paraId="63906ACF" w14:textId="77777777" w:rsidR="0039789A" w:rsidRPr="004D3676" w:rsidRDefault="0039789A" w:rsidP="0039789A">
      <w:pPr>
        <w:pStyle w:val="NormalWeb"/>
        <w:spacing w:before="120" w:beforeAutospacing="0" w:after="120" w:afterAutospacing="0" w:line="276" w:lineRule="auto"/>
        <w:ind w:firstLine="284"/>
        <w:jc w:val="both"/>
        <w:rPr>
          <w:rFonts w:ascii="Product Sans" w:eastAsia="Trebuchet MS" w:hAnsi="Product Sans" w:cs="Adobe Devanagari"/>
          <w:bCs/>
          <w:sz w:val="18"/>
          <w:lang w:val="en-US" w:eastAsia="en-US"/>
        </w:rPr>
      </w:pPr>
      <w:r w:rsidRPr="004D3676">
        <w:rPr>
          <w:rFonts w:ascii="Product Sans" w:eastAsia="Trebuchet MS" w:hAnsi="Product Sans" w:cs="Adobe Devanagari"/>
          <w:bCs/>
          <w:sz w:val="18"/>
          <w:lang w:val="en-US" w:eastAsia="en-US"/>
        </w:rPr>
        <w:t>Team tradition is related to the historical achievements and cultural heritage of the club. It was observed that the importance given to team tradition by the fans in the 36-45 age group was particularly high. This shows that older fans value the historical achievements and cultural heritage of the club more. Gladden and Funk (2001) emphasise that commitment to the history and traditions of clubs creates a strong bond between fans and this bond is stronger especially for middle-aged and older fans.</w:t>
      </w:r>
    </w:p>
    <w:p w14:paraId="365E6695" w14:textId="77777777" w:rsidR="0039789A" w:rsidRPr="004D3676" w:rsidRDefault="0039789A" w:rsidP="0039789A">
      <w:pPr>
        <w:pStyle w:val="NormalWeb"/>
        <w:spacing w:before="120" w:beforeAutospacing="0" w:after="120" w:afterAutospacing="0" w:line="276" w:lineRule="auto"/>
        <w:ind w:firstLine="284"/>
        <w:jc w:val="both"/>
        <w:rPr>
          <w:rFonts w:ascii="Product Sans" w:eastAsia="Trebuchet MS" w:hAnsi="Product Sans" w:cs="Adobe Devanagari"/>
          <w:bCs/>
          <w:sz w:val="18"/>
          <w:lang w:val="en-US" w:eastAsia="en-US"/>
        </w:rPr>
      </w:pPr>
      <w:r w:rsidRPr="004D3676">
        <w:rPr>
          <w:rFonts w:ascii="Product Sans" w:eastAsia="Trebuchet MS" w:hAnsi="Product Sans" w:cs="Adobe Devanagari"/>
          <w:bCs/>
          <w:sz w:val="18"/>
          <w:lang w:val="en-US" w:eastAsia="en-US"/>
        </w:rPr>
        <w:t>Significant differences were also found between age groups in the social responsibility sub-dimension. This finding indicates that as age increases, fans' interest in the social responsibility projects of the club increases. Walker and Kent (2009) stated that older fans follow the contributions of their clubs to the society and social responsibility projects more closely and give more importance to these projects.</w:t>
      </w:r>
    </w:p>
    <w:p w14:paraId="5E9244BC" w14:textId="77777777" w:rsidR="0039789A" w:rsidRPr="004D3676" w:rsidRDefault="0039789A" w:rsidP="0039789A">
      <w:pPr>
        <w:pStyle w:val="NormalWeb"/>
        <w:spacing w:before="120" w:beforeAutospacing="0" w:after="120" w:afterAutospacing="0" w:line="276" w:lineRule="auto"/>
        <w:ind w:firstLine="284"/>
        <w:jc w:val="both"/>
        <w:rPr>
          <w:rFonts w:ascii="Product Sans" w:eastAsia="Trebuchet MS" w:hAnsi="Product Sans" w:cs="Adobe Devanagari"/>
          <w:bCs/>
          <w:sz w:val="18"/>
          <w:lang w:val="en-US" w:eastAsia="en-US"/>
        </w:rPr>
      </w:pPr>
      <w:r w:rsidRPr="004D3676">
        <w:rPr>
          <w:rFonts w:ascii="Product Sans" w:eastAsia="Trebuchet MS" w:hAnsi="Product Sans" w:cs="Adobe Devanagari"/>
          <w:bCs/>
          <w:sz w:val="18"/>
          <w:lang w:val="en-US" w:eastAsia="en-US"/>
        </w:rPr>
        <w:t>The finding of significant differences between age groups in the spectator orientation sub-dimension shows that older fans attach more importance to the attitudes and services of their clubs towards their fans. Matsuoka, Chelladurai and Harada (2003) state that older fans are more satisfied with the services and activities of their clubs towards the fans and this satisfaction increases their loyalty to the club.</w:t>
      </w:r>
    </w:p>
    <w:p w14:paraId="2C63BBA3" w14:textId="77777777" w:rsidR="0039789A" w:rsidRPr="004D3676" w:rsidRDefault="0039789A" w:rsidP="0039789A">
      <w:pPr>
        <w:pStyle w:val="NormalWeb"/>
        <w:spacing w:before="120" w:beforeAutospacing="0" w:after="120" w:afterAutospacing="0" w:line="276" w:lineRule="auto"/>
        <w:ind w:firstLine="284"/>
        <w:jc w:val="both"/>
        <w:rPr>
          <w:rFonts w:ascii="Product Sans" w:eastAsia="Trebuchet MS" w:hAnsi="Product Sans" w:cs="Adobe Devanagari"/>
          <w:bCs/>
          <w:sz w:val="18"/>
          <w:lang w:val="en-US" w:eastAsia="en-US"/>
        </w:rPr>
      </w:pPr>
      <w:r w:rsidRPr="004D3676">
        <w:rPr>
          <w:rFonts w:ascii="Product Sans" w:eastAsia="Trebuchet MS" w:hAnsi="Product Sans" w:cs="Adobe Devanagari"/>
          <w:bCs/>
          <w:sz w:val="18"/>
          <w:lang w:val="en-US" w:eastAsia="en-US"/>
        </w:rPr>
        <w:t>The finding of significant differences between age groups in the management quality sub-dimension indicates that older fans attach more importance to the management quality of their clubs. This finding is supported by Yoshida, Heere, and Gordon (2015). The researchers stated that older fans follow the management performance of their clubs more closely and that this performance significantly affects their loyalty to the club. These findings suggest that as age increases, fans' loyalty to the team increases. It is recommended that the club should develop strategies for different age groups to increase the satisfaction and loyalty of all fan groups.</w:t>
      </w:r>
    </w:p>
    <w:p w14:paraId="09221FCE" w14:textId="54E8AB61" w:rsidR="0039789A" w:rsidRPr="004D3676" w:rsidRDefault="0039789A" w:rsidP="0039789A">
      <w:pPr>
        <w:pStyle w:val="NormalWeb"/>
        <w:spacing w:before="120" w:beforeAutospacing="0" w:after="120" w:afterAutospacing="0" w:line="276" w:lineRule="auto"/>
        <w:ind w:firstLine="284"/>
        <w:jc w:val="both"/>
        <w:rPr>
          <w:rFonts w:ascii="Product Sans" w:eastAsia="Trebuchet MS" w:hAnsi="Product Sans" w:cs="Adobe Devanagari"/>
          <w:bCs/>
          <w:sz w:val="18"/>
          <w:lang w:val="en-US" w:eastAsia="en-US"/>
        </w:rPr>
      </w:pPr>
      <w:r w:rsidRPr="004D3676">
        <w:rPr>
          <w:rFonts w:ascii="Product Sans" w:eastAsia="Trebuchet MS" w:hAnsi="Product Sans" w:cs="Adobe Devanagari"/>
          <w:bCs/>
          <w:sz w:val="18"/>
          <w:lang w:val="en-US" w:eastAsia="en-US"/>
        </w:rPr>
        <w:t>The relationship between education level and happiness is a frequently discussed topic in the literature. Many studies show that higher levels of education are generally associated with higher levels of happiness and life satisfaction (Diener, Suh, Lucas, &amp; Smith, 1999; Lyubomirsky, King, &amp; Diener, 2005).  Education can increase individuals' opportunities to find a job, raise their income level and create social capital, which can increase overall life satisfaction (Frey &amp; Stutzer, 2002). However, the lack of a significant relationship between education level and happiness in this study may reflect the effects of different cultural and social contexts. The effect of education level on happiness may depend on many factors such as the economic situation of the country where the individual lives, the quality of the education system, the status of the labour market and social support networks (Veenhoven, 2008). The lack of effect of education on happiness is shaped by many factors such as cultural norms, social class differences, social ties, personal values and psychological states as well as the level of education of the individual. It can be said that education may not be the key to happiness for every individual, and that a number of social and cultural factors other than education also play a major role in happiness.</w:t>
      </w:r>
    </w:p>
    <w:p w14:paraId="7D2ACF2A" w14:textId="77777777" w:rsidR="0039789A" w:rsidRPr="004D3676" w:rsidRDefault="0039789A" w:rsidP="0039789A">
      <w:pPr>
        <w:pStyle w:val="NormalWeb"/>
        <w:spacing w:before="120" w:beforeAutospacing="0" w:after="120" w:afterAutospacing="0" w:line="276" w:lineRule="auto"/>
        <w:ind w:firstLine="284"/>
        <w:jc w:val="both"/>
        <w:rPr>
          <w:rFonts w:ascii="Product Sans" w:eastAsia="Trebuchet MS" w:hAnsi="Product Sans" w:cs="Adobe Devanagari"/>
          <w:bCs/>
          <w:sz w:val="18"/>
          <w:lang w:val="en-US" w:eastAsia="en-US"/>
        </w:rPr>
      </w:pPr>
      <w:r w:rsidRPr="004D3676">
        <w:rPr>
          <w:rFonts w:ascii="Product Sans" w:eastAsia="Trebuchet MS" w:hAnsi="Product Sans" w:cs="Adobe Devanagari"/>
          <w:bCs/>
          <w:sz w:val="18"/>
          <w:lang w:val="en-US" w:eastAsia="en-US"/>
        </w:rPr>
        <w:t>Research has shown that individuals with higher levels of education generally show more commitment to sports teams. It is stated that the increase in the commitment of educated individuals to sports teams may be due to the fact that these individuals have more knowledge about sports and team culture and can establish a stronger bond with the team (Koca &amp; Aşçı, 2011). In addition, increasing the level of education may increase individuals' trust in sports teams by making them more aware of issues such as social responsibility and management quality. This may positively affect their commitment to the team (Aydın &amp; Uğurlu, 2019).</w:t>
      </w:r>
    </w:p>
    <w:p w14:paraId="6E5A7A56" w14:textId="536C167C" w:rsidR="0039789A" w:rsidRPr="004D3676" w:rsidRDefault="0039789A" w:rsidP="0039789A">
      <w:pPr>
        <w:pStyle w:val="NormalWeb"/>
        <w:spacing w:before="120" w:beforeAutospacing="0" w:after="120" w:afterAutospacing="0" w:line="276" w:lineRule="auto"/>
        <w:ind w:firstLine="284"/>
        <w:jc w:val="both"/>
        <w:rPr>
          <w:rFonts w:ascii="Product Sans" w:eastAsia="Trebuchet MS" w:hAnsi="Product Sans" w:cs="Adobe Devanagari"/>
          <w:bCs/>
          <w:sz w:val="18"/>
          <w:lang w:val="en-US" w:eastAsia="en-US"/>
        </w:rPr>
      </w:pPr>
      <w:r w:rsidRPr="004D3676">
        <w:rPr>
          <w:rFonts w:ascii="Product Sans" w:eastAsia="Trebuchet MS" w:hAnsi="Product Sans" w:cs="Adobe Devanagari"/>
          <w:bCs/>
          <w:sz w:val="18"/>
          <w:lang w:val="en-US" w:eastAsia="en-US"/>
        </w:rPr>
        <w:t>A significant positive and weak relationship was found between happiness and spectator-based sport team scale perceptions. This finding shows that fans' commitment to their sports teams has a positive effect on their happiness levels, but this effect is weak. When the sub-</w:t>
      </w:r>
      <w:r w:rsidRPr="00D33CED">
        <w:rPr>
          <w:rFonts w:ascii="Product Sans" w:eastAsia="Trebuchet MS" w:hAnsi="Product Sans" w:cs="Adobe Devanagari"/>
          <w:bCs/>
          <w:sz w:val="18"/>
          <w:lang w:val="en-US" w:eastAsia="en-US"/>
        </w:rPr>
        <w:t xml:space="preserve">dimensions of the spectator-based sport team scale were </w:t>
      </w:r>
      <w:r w:rsidR="006C0CC7" w:rsidRPr="00D33CED">
        <w:rPr>
          <w:rFonts w:ascii="Product Sans" w:eastAsia="Trebuchet MS" w:hAnsi="Product Sans" w:cs="Adobe Devanagari"/>
          <w:bCs/>
          <w:sz w:val="18"/>
          <w:lang w:val="en-US" w:eastAsia="en-US"/>
        </w:rPr>
        <w:t>analyzed</w:t>
      </w:r>
      <w:r w:rsidRPr="00D33CED">
        <w:rPr>
          <w:rFonts w:ascii="Product Sans" w:eastAsia="Trebuchet MS" w:hAnsi="Product Sans" w:cs="Adobe Devanagari"/>
          <w:bCs/>
          <w:sz w:val="18"/>
          <w:lang w:val="en-US" w:eastAsia="en-US"/>
        </w:rPr>
        <w:t xml:space="preserve">, weak positive relationships were found between </w:t>
      </w:r>
      <w:r w:rsidRPr="004D3676">
        <w:rPr>
          <w:rFonts w:ascii="Product Sans" w:eastAsia="Trebuchet MS" w:hAnsi="Product Sans" w:cs="Adobe Devanagari"/>
          <w:bCs/>
          <w:sz w:val="18"/>
          <w:lang w:val="en-US" w:eastAsia="en-US"/>
        </w:rPr>
        <w:t xml:space="preserve">team performance, team tradition, social responsibility, spectator orientation, management quality and financial performance and happiness. These findings suggest that various aspects of sport teams have a positive effect on fans' happiness levels, but this effect is relatively weak. Wann (2006) states that sports fans' commitment to their teams has positive effects on overall happiness and life satisfaction. Zhao, Zhao, and Sun (2024) concluded that emotional satisfaction strongly mediates the relationship between team quality and fan loyalty, and fans take pride and pleasure in their team's achievements.  Participation in sport events and commitment to sport teams can strengthen individuals' social ties, increase their sense of belonging, and contribute to overall life satisfaction (Wann, 2006; Kim, Lee, &amp; Kang, 2012; Shakina, Gasparetto &amp; Barajas, 2020; Romero-Jara, Solanellas, Munoz &amp; Lopez-Carril, 2023). However, the findings of this study suggest that the impact of commitment to sport teams and various aspects of teams (e.g., team tradition, social responsibility) on fans' happiness is limited. This suggests that many other factors (e.g., personal </w:t>
      </w:r>
      <w:r w:rsidRPr="004D3676">
        <w:rPr>
          <w:rFonts w:ascii="Product Sans" w:eastAsia="Trebuchet MS" w:hAnsi="Product Sans" w:cs="Adobe Devanagari"/>
          <w:bCs/>
          <w:sz w:val="18"/>
          <w:lang w:val="en-US" w:eastAsia="en-US"/>
        </w:rPr>
        <w:lastRenderedPageBreak/>
        <w:t>relationships, health status, economic status) may also play an important role in influencing individuals' happiness (Diener et al., 1999).</w:t>
      </w:r>
    </w:p>
    <w:p w14:paraId="63FB5ED6" w14:textId="20142DA7" w:rsidR="00535200" w:rsidRPr="004D3676" w:rsidRDefault="0039789A" w:rsidP="0039789A">
      <w:pPr>
        <w:pStyle w:val="NormalWeb"/>
        <w:spacing w:before="120" w:beforeAutospacing="0" w:after="120" w:afterAutospacing="0" w:line="276" w:lineRule="auto"/>
        <w:ind w:firstLine="284"/>
        <w:jc w:val="both"/>
        <w:rPr>
          <w:rFonts w:ascii="Product Sans" w:eastAsia="Trebuchet MS" w:hAnsi="Product Sans" w:cs="Adobe Devanagari"/>
          <w:bCs/>
          <w:sz w:val="18"/>
          <w:lang w:val="en-US" w:eastAsia="en-US"/>
        </w:rPr>
      </w:pPr>
      <w:r w:rsidRPr="004D3676">
        <w:rPr>
          <w:rFonts w:ascii="Product Sans" w:eastAsia="Trebuchet MS" w:hAnsi="Product Sans" w:cs="Adobe Devanagari"/>
          <w:bCs/>
          <w:sz w:val="18"/>
          <w:lang w:val="en-US" w:eastAsia="en-US"/>
        </w:rPr>
        <w:t>In conclusion, this study reveals that commitment to sports teams and various aspects of these teams have a positive effect on fans' happiness, but this effect is weak.</w:t>
      </w:r>
    </w:p>
    <w:p w14:paraId="72FA42C5" w14:textId="77777777" w:rsidR="0039789A" w:rsidRPr="004D3676" w:rsidRDefault="0039789A" w:rsidP="00243E57">
      <w:pPr>
        <w:pStyle w:val="02BolumBaslik"/>
      </w:pPr>
      <w:r w:rsidRPr="004D3676">
        <w:t>FUTURE STUDIES</w:t>
      </w:r>
    </w:p>
    <w:p w14:paraId="05E07A3A" w14:textId="120B450B" w:rsidR="0039789A" w:rsidRDefault="0039789A" w:rsidP="0039789A">
      <w:pPr>
        <w:pStyle w:val="NormalWeb"/>
        <w:spacing w:before="120" w:beforeAutospacing="0" w:after="120" w:afterAutospacing="0" w:line="276" w:lineRule="auto"/>
        <w:ind w:firstLine="284"/>
        <w:jc w:val="both"/>
        <w:rPr>
          <w:rFonts w:ascii="Product Sans" w:eastAsia="Trebuchet MS" w:hAnsi="Product Sans" w:cs="Adobe Devanagari"/>
          <w:bCs/>
          <w:sz w:val="18"/>
          <w:lang w:val="en-US" w:eastAsia="en-US"/>
        </w:rPr>
      </w:pPr>
      <w:r w:rsidRPr="004D3676">
        <w:rPr>
          <w:rFonts w:ascii="Product Sans" w:eastAsia="Trebuchet MS" w:hAnsi="Product Sans" w:cs="Adobe Devanagari"/>
          <w:bCs/>
          <w:sz w:val="18"/>
          <w:lang w:val="en-US" w:eastAsia="en-US"/>
        </w:rPr>
        <w:t xml:space="preserve">It shows that sports clubs need to develop more comprehensive strategies to increase the happiness of their fans. These strategies should include not only sporting success but also social responsibility projects, management quality and financial performance. Strategies such as social media interaction, fan club and community formation, digital content production, special products and discounts for young people, family events, football schools and academies, training and seminars, special events and meetings, transport and comfort improvements, E-Sports events and tournaments, nostalgic content and events, etc. can be developed. Each of these strategies aims to increase the loyalty and satisfaction of the team's fans of all age groups.  In order to </w:t>
      </w:r>
      <w:r w:rsidR="006C0CC7" w:rsidRPr="004D3676">
        <w:rPr>
          <w:rFonts w:ascii="Product Sans" w:eastAsia="Trebuchet MS" w:hAnsi="Product Sans" w:cs="Adobe Devanagari"/>
          <w:bCs/>
          <w:sz w:val="18"/>
          <w:lang w:val="en-US" w:eastAsia="en-US"/>
        </w:rPr>
        <w:t>general</w:t>
      </w:r>
      <w:r w:rsidR="006C0CC7" w:rsidRPr="00EE0936">
        <w:rPr>
          <w:rFonts w:ascii="Product Sans" w:eastAsia="Trebuchet MS" w:hAnsi="Product Sans" w:cs="Adobe Devanagari"/>
          <w:bCs/>
          <w:color w:val="000000" w:themeColor="text1"/>
          <w:sz w:val="18"/>
          <w:lang w:val="en-US" w:eastAsia="en-US"/>
        </w:rPr>
        <w:t>ize</w:t>
      </w:r>
      <w:r w:rsidRPr="00EE0936">
        <w:rPr>
          <w:rFonts w:ascii="Product Sans" w:eastAsia="Trebuchet MS" w:hAnsi="Product Sans" w:cs="Adobe Devanagari"/>
          <w:bCs/>
          <w:color w:val="000000" w:themeColor="text1"/>
          <w:sz w:val="18"/>
          <w:lang w:val="en-US" w:eastAsia="en-US"/>
        </w:rPr>
        <w:t xml:space="preserve"> </w:t>
      </w:r>
      <w:r w:rsidRPr="004D3676">
        <w:rPr>
          <w:rFonts w:ascii="Product Sans" w:eastAsia="Trebuchet MS" w:hAnsi="Product Sans" w:cs="Adobe Devanagari"/>
          <w:bCs/>
          <w:sz w:val="18"/>
          <w:lang w:val="en-US" w:eastAsia="en-US"/>
        </w:rPr>
        <w:t xml:space="preserve">the research findings, it is recommended to replicate and extend future research by using a large sample of different sports teams </w:t>
      </w:r>
      <w:r w:rsidRPr="00D33CED">
        <w:rPr>
          <w:rFonts w:ascii="Product Sans" w:eastAsia="Trebuchet MS" w:hAnsi="Product Sans" w:cs="Adobe Devanagari"/>
          <w:bCs/>
          <w:sz w:val="18"/>
          <w:lang w:val="en-US" w:eastAsia="en-US"/>
        </w:rPr>
        <w:t xml:space="preserve">with different historical backgrounds, </w:t>
      </w:r>
      <w:r w:rsidR="006F28D8" w:rsidRPr="00D33CED">
        <w:rPr>
          <w:rFonts w:ascii="Product Sans" w:eastAsia="Trebuchet MS" w:hAnsi="Product Sans" w:cs="Adobe Devanagari"/>
          <w:bCs/>
          <w:sz w:val="18"/>
          <w:lang w:val="en-US" w:eastAsia="en-US"/>
        </w:rPr>
        <w:t>performances,</w:t>
      </w:r>
      <w:r w:rsidRPr="00D33CED">
        <w:rPr>
          <w:rFonts w:ascii="Product Sans" w:eastAsia="Trebuchet MS" w:hAnsi="Product Sans" w:cs="Adobe Devanagari"/>
          <w:bCs/>
          <w:sz w:val="18"/>
          <w:lang w:val="en-US" w:eastAsia="en-US"/>
        </w:rPr>
        <w:t xml:space="preserve"> and financial status. It is suggested that </w:t>
      </w:r>
      <w:r w:rsidR="006F28D8" w:rsidRPr="00D33CED">
        <w:rPr>
          <w:rFonts w:ascii="Product Sans" w:eastAsia="Trebuchet MS" w:hAnsi="Product Sans" w:cs="Adobe Devanagari"/>
          <w:bCs/>
          <w:sz w:val="18"/>
          <w:lang w:val="en-US" w:eastAsia="en-US"/>
        </w:rPr>
        <w:t>sports</w:t>
      </w:r>
      <w:r w:rsidRPr="00D33CED">
        <w:rPr>
          <w:rFonts w:ascii="Product Sans" w:eastAsia="Trebuchet MS" w:hAnsi="Product Sans" w:cs="Adobe Devanagari"/>
          <w:bCs/>
          <w:sz w:val="18"/>
          <w:lang w:val="en-US" w:eastAsia="en-US"/>
        </w:rPr>
        <w:t xml:space="preserve"> team managers </w:t>
      </w:r>
      <w:r w:rsidRPr="004D3676">
        <w:rPr>
          <w:rFonts w:ascii="Product Sans" w:eastAsia="Trebuchet MS" w:hAnsi="Product Sans" w:cs="Adobe Devanagari"/>
          <w:bCs/>
          <w:sz w:val="18"/>
          <w:lang w:val="en-US" w:eastAsia="en-US"/>
        </w:rPr>
        <w:t xml:space="preserve">should focus on the spectators in order to create and maintain reputation, thus increasing the sense of identity among fans. </w:t>
      </w:r>
    </w:p>
    <w:p w14:paraId="6EB7847F" w14:textId="77777777" w:rsidR="00A923F7" w:rsidRPr="00243E57" w:rsidRDefault="00A923F7" w:rsidP="00EE0936">
      <w:pPr>
        <w:spacing w:before="120"/>
        <w:ind w:firstLine="0"/>
        <w:rPr>
          <w:rFonts w:ascii="Product Sans" w:eastAsia="Trebuchet MS" w:hAnsi="Product Sans" w:cs="Adobe Devanagari"/>
          <w:b/>
          <w:bCs/>
          <w:szCs w:val="26"/>
          <w:lang w:val="en-US" w:eastAsia="en-GB" w:bidi="en-US"/>
        </w:rPr>
      </w:pPr>
      <w:r w:rsidRPr="00243E57">
        <w:rPr>
          <w:rFonts w:ascii="Product Sans" w:eastAsia="Trebuchet MS" w:hAnsi="Product Sans" w:cs="Adobe Devanagari"/>
          <w:b/>
          <w:bCs/>
          <w:szCs w:val="26"/>
          <w:lang w:val="en-US" w:eastAsia="en-GB" w:bidi="en-US"/>
        </w:rPr>
        <w:t>Author Contributions</w:t>
      </w:r>
    </w:p>
    <w:p w14:paraId="39843241" w14:textId="6132A381" w:rsidR="00EE0936" w:rsidRPr="00EE0936" w:rsidRDefault="00EE0936" w:rsidP="00EE0936">
      <w:pPr>
        <w:spacing w:before="120"/>
        <w:ind w:firstLine="0"/>
        <w:rPr>
          <w:rFonts w:ascii="Product Sans" w:eastAsia="Trebuchet MS" w:hAnsi="Product Sans" w:cs="Adobe Devanagari"/>
          <w:bCs/>
          <w:sz w:val="18"/>
          <w:szCs w:val="24"/>
          <w:lang w:val="en-US" w:eastAsia="en-GB" w:bidi="en-US"/>
        </w:rPr>
      </w:pPr>
      <w:r w:rsidRPr="00EE0936">
        <w:rPr>
          <w:rFonts w:ascii="Product Sans" w:eastAsia="Trebuchet MS" w:hAnsi="Product Sans" w:cs="Adobe Devanagari"/>
          <w:bCs/>
          <w:sz w:val="18"/>
          <w:szCs w:val="24"/>
          <w:lang w:val="en-US" w:eastAsia="en-GB" w:bidi="en-US"/>
        </w:rPr>
        <w:t>S.Ö: data collection. M.M: data analysis and original draft preparation. M.M: review and editing. All authors have read and agreed to the published version of the manuscript.</w:t>
      </w:r>
    </w:p>
    <w:p w14:paraId="0E98CF29" w14:textId="251FB105" w:rsidR="00A923F7" w:rsidRPr="00243E57" w:rsidRDefault="00A923F7" w:rsidP="00EE0936">
      <w:pPr>
        <w:spacing w:before="120"/>
        <w:ind w:firstLine="0"/>
        <w:rPr>
          <w:rFonts w:ascii="Product Sans" w:eastAsia="Trebuchet MS" w:hAnsi="Product Sans" w:cs="Adobe Devanagari"/>
          <w:b/>
          <w:bCs/>
          <w:szCs w:val="26"/>
          <w:lang w:val="en-US" w:eastAsia="en-GB" w:bidi="en-US"/>
        </w:rPr>
      </w:pPr>
      <w:r w:rsidRPr="00243E57">
        <w:rPr>
          <w:rFonts w:ascii="Product Sans" w:eastAsia="Trebuchet MS" w:hAnsi="Product Sans" w:cs="Adobe Devanagari"/>
          <w:b/>
          <w:bCs/>
          <w:szCs w:val="26"/>
          <w:lang w:val="en-US" w:eastAsia="en-GB" w:bidi="en-US"/>
        </w:rPr>
        <w:t>Funding</w:t>
      </w:r>
    </w:p>
    <w:p w14:paraId="1F88CAF8" w14:textId="6A77D820" w:rsidR="00EE0936" w:rsidRPr="00EE0936" w:rsidRDefault="00EE0936" w:rsidP="00EE0936">
      <w:pPr>
        <w:spacing w:before="120"/>
        <w:ind w:firstLine="0"/>
        <w:rPr>
          <w:rFonts w:ascii="Product Sans" w:eastAsia="Trebuchet MS" w:hAnsi="Product Sans" w:cs="Adobe Devanagari"/>
          <w:bCs/>
          <w:sz w:val="18"/>
          <w:szCs w:val="24"/>
          <w:lang w:val="en-US" w:eastAsia="en-GB" w:bidi="en-US"/>
        </w:rPr>
      </w:pPr>
      <w:r w:rsidRPr="00EE0936">
        <w:rPr>
          <w:rFonts w:ascii="Product Sans" w:eastAsia="Trebuchet MS" w:hAnsi="Product Sans" w:cs="Adobe Devanagari"/>
          <w:bCs/>
          <w:sz w:val="18"/>
          <w:szCs w:val="24"/>
          <w:lang w:val="en-US" w:eastAsia="en-GB" w:bidi="en-US"/>
        </w:rPr>
        <w:t>This research received no external funding.</w:t>
      </w:r>
    </w:p>
    <w:p w14:paraId="244A7059" w14:textId="77777777" w:rsidR="00A923F7" w:rsidRPr="00243E57" w:rsidRDefault="00EE0936" w:rsidP="00EE0936">
      <w:pPr>
        <w:spacing w:before="120"/>
        <w:ind w:firstLine="0"/>
        <w:rPr>
          <w:rFonts w:ascii="Product Sans" w:eastAsia="Trebuchet MS" w:hAnsi="Product Sans" w:cs="Adobe Devanagari"/>
          <w:szCs w:val="26"/>
          <w:lang w:val="en-US" w:eastAsia="en-GB" w:bidi="en-US"/>
        </w:rPr>
      </w:pPr>
      <w:bookmarkStart w:id="7" w:name="_Hlk60054323"/>
      <w:r w:rsidRPr="00243E57">
        <w:rPr>
          <w:rFonts w:ascii="Product Sans" w:eastAsia="Trebuchet MS" w:hAnsi="Product Sans" w:cs="Adobe Devanagari"/>
          <w:b/>
          <w:bCs/>
          <w:szCs w:val="26"/>
          <w:lang w:val="en-US" w:eastAsia="en-GB" w:bidi="en-US"/>
        </w:rPr>
        <w:t>Institutional Review Board Statement</w:t>
      </w:r>
    </w:p>
    <w:p w14:paraId="5DDF6063" w14:textId="673F4418" w:rsidR="00EE0936" w:rsidRPr="00EE0936" w:rsidRDefault="00EE0936" w:rsidP="00EE0936">
      <w:pPr>
        <w:spacing w:before="120"/>
        <w:ind w:firstLine="0"/>
        <w:rPr>
          <w:rFonts w:ascii="Product Sans" w:eastAsia="Trebuchet MS" w:hAnsi="Product Sans" w:cs="Adobe Devanagari"/>
          <w:sz w:val="18"/>
          <w:szCs w:val="24"/>
          <w:lang w:val="en-US" w:eastAsia="en-GB" w:bidi="en-US"/>
        </w:rPr>
      </w:pPr>
      <w:r w:rsidRPr="00EE0936">
        <w:rPr>
          <w:rFonts w:ascii="Product Sans" w:eastAsia="Trebuchet MS" w:hAnsi="Product Sans" w:cs="Adobe Devanagari"/>
          <w:sz w:val="18"/>
          <w:szCs w:val="24"/>
          <w:lang w:val="en-US" w:eastAsia="en-GB" w:bidi="en-US"/>
        </w:rPr>
        <w:t>The research was conducted in accordance with the Declaration of Helsinki after obtaining approval from Osmaniye Korkut Ata University Social Scientific Research and Publication Ethics Board on 24.01.2024 (Decision number: 2024/1/9).</w:t>
      </w:r>
    </w:p>
    <w:p w14:paraId="397FDFE1" w14:textId="77777777" w:rsidR="00243E57" w:rsidRPr="00243E57" w:rsidRDefault="00EE0936" w:rsidP="00702A2F">
      <w:pPr>
        <w:keepNext/>
        <w:spacing w:before="120"/>
        <w:ind w:firstLine="0"/>
        <w:rPr>
          <w:rFonts w:ascii="Product Sans" w:eastAsia="Trebuchet MS" w:hAnsi="Product Sans" w:cs="Adobe Devanagari"/>
          <w:b/>
          <w:bCs/>
          <w:iCs/>
          <w:szCs w:val="26"/>
          <w:lang w:val="en-US" w:eastAsia="en-GB" w:bidi="en-US"/>
        </w:rPr>
      </w:pPr>
      <w:r w:rsidRPr="00243E57">
        <w:rPr>
          <w:rFonts w:ascii="Product Sans" w:eastAsia="Trebuchet MS" w:hAnsi="Product Sans" w:cs="Adobe Devanagari"/>
          <w:b/>
          <w:bCs/>
          <w:iCs/>
          <w:szCs w:val="26"/>
          <w:lang w:val="en-US" w:eastAsia="en-GB" w:bidi="en-US"/>
        </w:rPr>
        <w:t>Informed Consent Statement</w:t>
      </w:r>
    </w:p>
    <w:p w14:paraId="771AC243" w14:textId="4E6FFE69" w:rsidR="00EE0936" w:rsidRPr="00EE0936" w:rsidRDefault="00EE0936" w:rsidP="00702A2F">
      <w:pPr>
        <w:keepNext/>
        <w:spacing w:before="120"/>
        <w:ind w:firstLine="0"/>
        <w:rPr>
          <w:rFonts w:ascii="Product Sans" w:eastAsia="Trebuchet MS" w:hAnsi="Product Sans" w:cs="Adobe Devanagari"/>
          <w:bCs/>
          <w:sz w:val="18"/>
          <w:szCs w:val="24"/>
          <w:lang w:val="en-US" w:eastAsia="en-GB" w:bidi="en-US"/>
        </w:rPr>
      </w:pPr>
      <w:r w:rsidRPr="00EE0936">
        <w:rPr>
          <w:rFonts w:ascii="Product Sans" w:eastAsia="Trebuchet MS" w:hAnsi="Product Sans" w:cs="Adobe Devanagari"/>
          <w:bCs/>
          <w:sz w:val="18"/>
          <w:szCs w:val="24"/>
          <w:lang w:val="en-US" w:eastAsia="en-GB" w:bidi="en-US"/>
        </w:rPr>
        <w:t>Informed consent was obtained from all subjects involved in this study.</w:t>
      </w:r>
    </w:p>
    <w:bookmarkEnd w:id="7"/>
    <w:p w14:paraId="25BDB225" w14:textId="77777777" w:rsidR="00243E57" w:rsidRPr="00243E57" w:rsidRDefault="00EE0936" w:rsidP="00243E57">
      <w:pPr>
        <w:spacing w:before="120"/>
        <w:ind w:firstLine="0"/>
        <w:rPr>
          <w:rFonts w:ascii="Product Sans" w:eastAsia="Trebuchet MS" w:hAnsi="Product Sans" w:cs="Adobe Devanagari"/>
          <w:b/>
          <w:bCs/>
          <w:iCs/>
          <w:szCs w:val="26"/>
          <w:lang w:val="en-US" w:eastAsia="en-GB" w:bidi="en-US"/>
        </w:rPr>
      </w:pPr>
      <w:r w:rsidRPr="00243E57">
        <w:rPr>
          <w:rFonts w:ascii="Product Sans" w:eastAsia="Trebuchet MS" w:hAnsi="Product Sans" w:cs="Adobe Devanagari"/>
          <w:b/>
          <w:bCs/>
          <w:iCs/>
          <w:szCs w:val="26"/>
          <w:lang w:val="en-US" w:eastAsia="en-GB" w:bidi="en-US"/>
        </w:rPr>
        <w:t>Data Availability Statement</w:t>
      </w:r>
    </w:p>
    <w:p w14:paraId="589B6E83" w14:textId="53F2D40C" w:rsidR="00EE0936" w:rsidRPr="00EE0936" w:rsidRDefault="00EE0936" w:rsidP="00F77494">
      <w:pPr>
        <w:spacing w:before="120"/>
        <w:ind w:firstLine="0"/>
        <w:rPr>
          <w:rFonts w:ascii="Product Sans" w:eastAsia="Trebuchet MS" w:hAnsi="Product Sans" w:cs="Adobe Devanagari"/>
          <w:bCs/>
          <w:sz w:val="18"/>
          <w:szCs w:val="24"/>
          <w:lang w:val="en-US" w:eastAsia="en-GB" w:bidi="en-US"/>
        </w:rPr>
      </w:pPr>
      <w:r w:rsidRPr="00EE0936">
        <w:rPr>
          <w:rFonts w:ascii="Product Sans" w:eastAsia="Trebuchet MS" w:hAnsi="Product Sans" w:cs="Adobe Devanagari"/>
          <w:bCs/>
          <w:sz w:val="18"/>
          <w:szCs w:val="24"/>
          <w:lang w:val="en-US" w:eastAsia="en-GB" w:bidi="en-US"/>
        </w:rPr>
        <w:t xml:space="preserve"> Datasets are available through the corresponding author upon reason-able request.</w:t>
      </w:r>
    </w:p>
    <w:p w14:paraId="497B9C2A" w14:textId="77777777" w:rsidR="00243E57" w:rsidRPr="00243E57" w:rsidRDefault="00EE0936" w:rsidP="00EE0936">
      <w:pPr>
        <w:spacing w:before="120"/>
        <w:ind w:firstLine="0"/>
        <w:rPr>
          <w:rFonts w:ascii="Product Sans" w:eastAsia="Trebuchet MS" w:hAnsi="Product Sans" w:cs="Adobe Devanagari"/>
          <w:b/>
          <w:bCs/>
          <w:iCs/>
          <w:sz w:val="18"/>
          <w:szCs w:val="24"/>
          <w:lang w:val="en-US" w:eastAsia="en-GB" w:bidi="en-US"/>
        </w:rPr>
      </w:pPr>
      <w:r w:rsidRPr="00243E57">
        <w:rPr>
          <w:rFonts w:ascii="Product Sans" w:eastAsia="Trebuchet MS" w:hAnsi="Product Sans" w:cs="Adobe Devanagari"/>
          <w:b/>
          <w:bCs/>
          <w:iCs/>
          <w:szCs w:val="26"/>
          <w:lang w:val="en-US" w:eastAsia="en-GB" w:bidi="en-US"/>
        </w:rPr>
        <w:t>Acknowledgments</w:t>
      </w:r>
    </w:p>
    <w:p w14:paraId="5DEB8043" w14:textId="229BAE54" w:rsidR="00EE0936" w:rsidRPr="00EE0936" w:rsidRDefault="00EE0936" w:rsidP="00EE0936">
      <w:pPr>
        <w:spacing w:before="120"/>
        <w:ind w:firstLine="0"/>
        <w:rPr>
          <w:rFonts w:ascii="Product Sans" w:eastAsia="Trebuchet MS" w:hAnsi="Product Sans" w:cs="Adobe Devanagari"/>
          <w:b/>
          <w:bCs/>
          <w:sz w:val="18"/>
          <w:szCs w:val="24"/>
          <w:lang w:val="en-US" w:eastAsia="en-GB" w:bidi="en-US"/>
        </w:rPr>
      </w:pPr>
      <w:r w:rsidRPr="00EE0936">
        <w:rPr>
          <w:rFonts w:ascii="Product Sans" w:eastAsia="Trebuchet MS" w:hAnsi="Product Sans" w:cs="Adobe Devanagari"/>
          <w:b/>
          <w:bCs/>
          <w:sz w:val="18"/>
          <w:szCs w:val="24"/>
          <w:lang w:val="en-US" w:eastAsia="en-GB" w:bidi="en-US"/>
        </w:rPr>
        <w:t xml:space="preserve"> </w:t>
      </w:r>
      <w:r w:rsidRPr="00EE0936">
        <w:rPr>
          <w:rFonts w:ascii="Product Sans" w:eastAsia="Trebuchet MS" w:hAnsi="Product Sans" w:cs="Adobe Devanagari"/>
          <w:sz w:val="18"/>
          <w:szCs w:val="24"/>
          <w:lang w:val="en-US" w:eastAsia="en-GB" w:bidi="en-US"/>
        </w:rPr>
        <w:t>We would like to thank the football fans who provided data for this study by participating in the questionnaires or interviews and the Kahramanmaraşspor Supporters' Association for helping to share the questionnaires or communicating with the fans.</w:t>
      </w:r>
    </w:p>
    <w:p w14:paraId="59A351CE" w14:textId="77777777" w:rsidR="00243E57" w:rsidRPr="00243E57" w:rsidRDefault="00EE0936" w:rsidP="00EE0936">
      <w:pPr>
        <w:spacing w:before="120"/>
        <w:ind w:firstLine="0"/>
        <w:rPr>
          <w:rFonts w:ascii="Product Sans" w:eastAsia="Trebuchet MS" w:hAnsi="Product Sans" w:cs="Adobe Devanagari"/>
          <w:b/>
          <w:bCs/>
          <w:iCs/>
          <w:szCs w:val="26"/>
          <w:lang w:val="en-US"/>
        </w:rPr>
      </w:pPr>
      <w:r w:rsidRPr="00243E57">
        <w:rPr>
          <w:rFonts w:ascii="Product Sans" w:eastAsia="Trebuchet MS" w:hAnsi="Product Sans" w:cs="Adobe Devanagari"/>
          <w:b/>
          <w:bCs/>
          <w:iCs/>
          <w:szCs w:val="26"/>
          <w:lang w:val="en-US"/>
        </w:rPr>
        <w:t>Conflicts of Interest</w:t>
      </w:r>
    </w:p>
    <w:p w14:paraId="2EA48107" w14:textId="0004F7CE" w:rsidR="00EE0936" w:rsidRPr="00EE0936" w:rsidRDefault="00EE0936" w:rsidP="00EE0936">
      <w:pPr>
        <w:spacing w:before="120"/>
        <w:ind w:firstLine="0"/>
        <w:rPr>
          <w:rFonts w:ascii="Product Sans" w:eastAsia="Trebuchet MS" w:hAnsi="Product Sans" w:cs="Adobe Devanagari"/>
          <w:bCs/>
          <w:sz w:val="18"/>
          <w:szCs w:val="24"/>
          <w:lang w:val="en-US"/>
        </w:rPr>
      </w:pPr>
      <w:r w:rsidRPr="00EE0936">
        <w:rPr>
          <w:rFonts w:ascii="Product Sans" w:eastAsia="Trebuchet MS" w:hAnsi="Product Sans" w:cs="Adobe Devanagari"/>
          <w:bCs/>
          <w:sz w:val="18"/>
          <w:szCs w:val="24"/>
          <w:lang w:val="en-US"/>
        </w:rPr>
        <w:t>The authors unequivocally assert that this research was undertaken while devoid of any commercial or financial affiliations that might be perceived as potential conflicts of interest.</w:t>
      </w:r>
    </w:p>
    <w:p w14:paraId="2823339C" w14:textId="77777777" w:rsidR="0039789A" w:rsidRPr="00243E57" w:rsidRDefault="0039789A" w:rsidP="00243E57">
      <w:pPr>
        <w:pStyle w:val="02BolumBaslik"/>
      </w:pPr>
      <w:r w:rsidRPr="00243E57">
        <w:t>REFERENCES</w:t>
      </w:r>
    </w:p>
    <w:p w14:paraId="31EC6643" w14:textId="59383B01" w:rsidR="00331753" w:rsidRPr="00331753" w:rsidRDefault="00331753" w:rsidP="00331753">
      <w:pPr>
        <w:pStyle w:val="04Kaynakca"/>
        <w:spacing w:before="120" w:after="120"/>
        <w:ind w:left="567" w:hanging="567"/>
        <w:rPr>
          <w:rFonts w:ascii="Product Sans" w:eastAsia="Trebuchet MS" w:hAnsi="Product Sans" w:cs="Adobe Devanagari"/>
          <w:bCs/>
          <w:sz w:val="18"/>
          <w:szCs w:val="24"/>
        </w:rPr>
      </w:pPr>
      <w:r w:rsidRPr="00331753">
        <w:rPr>
          <w:rFonts w:ascii="Product Sans" w:eastAsia="Trebuchet MS" w:hAnsi="Product Sans" w:cs="Adobe Devanagari"/>
          <w:bCs/>
          <w:sz w:val="18"/>
          <w:szCs w:val="24"/>
        </w:rPr>
        <w:t>Armstrong, G., &amp; Giulianotti, R. (2001). Fear and loathing in world football. Oxford: Berg.</w:t>
      </w:r>
    </w:p>
    <w:p w14:paraId="551BE5D1" w14:textId="77777777" w:rsidR="00331753" w:rsidRPr="00331753" w:rsidRDefault="00331753" w:rsidP="00331753">
      <w:pPr>
        <w:pStyle w:val="04Kaynakca"/>
        <w:spacing w:before="120" w:after="120"/>
        <w:ind w:left="567" w:hanging="567"/>
        <w:rPr>
          <w:rFonts w:ascii="Product Sans" w:eastAsia="Trebuchet MS" w:hAnsi="Product Sans" w:cs="Adobe Devanagari"/>
          <w:bCs/>
          <w:sz w:val="18"/>
          <w:szCs w:val="24"/>
        </w:rPr>
      </w:pPr>
      <w:r w:rsidRPr="00331753">
        <w:rPr>
          <w:rFonts w:ascii="Product Sans" w:eastAsia="Trebuchet MS" w:hAnsi="Product Sans" w:cs="Adobe Devanagari"/>
          <w:bCs/>
          <w:sz w:val="18"/>
          <w:szCs w:val="24"/>
        </w:rPr>
        <w:t>Aydın, O., &amp; U</w:t>
      </w:r>
      <w:r w:rsidRPr="00331753">
        <w:rPr>
          <w:rFonts w:ascii="Calibri" w:eastAsia="Trebuchet MS" w:hAnsi="Calibri" w:cs="Calibri"/>
          <w:bCs/>
          <w:sz w:val="18"/>
          <w:szCs w:val="24"/>
        </w:rPr>
        <w:t>ğ</w:t>
      </w:r>
      <w:r w:rsidRPr="00331753">
        <w:rPr>
          <w:rFonts w:ascii="Product Sans" w:eastAsia="Trebuchet MS" w:hAnsi="Product Sans" w:cs="Adobe Devanagari"/>
          <w:bCs/>
          <w:sz w:val="18"/>
          <w:szCs w:val="24"/>
        </w:rPr>
        <w:t>urlu, C. T. (2019). The effect of social responsibility activities of sports clubs on fan loyalty: A study on football clubs. Journal of Sports Sciences, 30(2), 109</w:t>
      </w:r>
      <w:r w:rsidRPr="00331753">
        <w:rPr>
          <w:rFonts w:ascii="Product Sans" w:eastAsia="Trebuchet MS" w:hAnsi="Product Sans" w:cs="Product Sans"/>
          <w:bCs/>
          <w:sz w:val="18"/>
          <w:szCs w:val="24"/>
        </w:rPr>
        <w:t>–</w:t>
      </w:r>
      <w:r w:rsidRPr="00331753">
        <w:rPr>
          <w:rFonts w:ascii="Product Sans" w:eastAsia="Trebuchet MS" w:hAnsi="Product Sans" w:cs="Adobe Devanagari"/>
          <w:bCs/>
          <w:sz w:val="18"/>
          <w:szCs w:val="24"/>
        </w:rPr>
        <w:t>125.</w:t>
      </w:r>
    </w:p>
    <w:p w14:paraId="4D816908" w14:textId="6AC835D1" w:rsidR="00331753" w:rsidRPr="00331753" w:rsidRDefault="00331753" w:rsidP="00331753">
      <w:pPr>
        <w:pStyle w:val="04Kaynakca"/>
        <w:spacing w:before="120" w:after="120"/>
        <w:ind w:left="567" w:hanging="567"/>
        <w:rPr>
          <w:rFonts w:ascii="Product Sans" w:eastAsia="Trebuchet MS" w:hAnsi="Product Sans" w:cs="Adobe Devanagari"/>
          <w:bCs/>
          <w:sz w:val="18"/>
          <w:szCs w:val="24"/>
        </w:rPr>
      </w:pPr>
      <w:r w:rsidRPr="00331753">
        <w:rPr>
          <w:rFonts w:ascii="Product Sans" w:eastAsia="Trebuchet MS" w:hAnsi="Product Sans" w:cs="Adobe Devanagari"/>
          <w:bCs/>
          <w:sz w:val="18"/>
          <w:szCs w:val="24"/>
        </w:rPr>
        <w:t xml:space="preserve">Bauer, H. H., Stokburger-Sauer, N. E., &amp; Exler, S. (2008). Brand image and fan loyalty in professional team sport: A refined model and empirical assessment. Journal of Sport Management, 22(2), 205–226. </w:t>
      </w:r>
      <w:hyperlink r:id="rId22" w:history="1">
        <w:r w:rsidR="00F77494" w:rsidRPr="008972BC">
          <w:rPr>
            <w:rStyle w:val="Kpr"/>
            <w:rFonts w:ascii="Product Sans" w:eastAsia="Trebuchet MS" w:hAnsi="Product Sans" w:cs="Adobe Devanagari"/>
            <w:bCs/>
            <w:sz w:val="18"/>
            <w:szCs w:val="24"/>
          </w:rPr>
          <w:t>https://doi.org/10.1123/jsm.22.2.205</w:t>
        </w:r>
      </w:hyperlink>
      <w:r w:rsidR="00F77494">
        <w:rPr>
          <w:rFonts w:ascii="Product Sans" w:eastAsia="Trebuchet MS" w:hAnsi="Product Sans" w:cs="Adobe Devanagari"/>
          <w:bCs/>
          <w:sz w:val="18"/>
          <w:szCs w:val="24"/>
        </w:rPr>
        <w:t xml:space="preserve"> </w:t>
      </w:r>
    </w:p>
    <w:p w14:paraId="41AAB85E" w14:textId="5D413F68" w:rsidR="00331753" w:rsidRPr="00331753" w:rsidRDefault="00331753" w:rsidP="00331753">
      <w:pPr>
        <w:pStyle w:val="04Kaynakca"/>
        <w:spacing w:before="120" w:after="120"/>
        <w:ind w:left="567" w:hanging="567"/>
        <w:rPr>
          <w:rFonts w:ascii="Product Sans" w:eastAsia="Trebuchet MS" w:hAnsi="Product Sans" w:cs="Adobe Devanagari"/>
          <w:bCs/>
          <w:sz w:val="18"/>
          <w:szCs w:val="24"/>
        </w:rPr>
      </w:pPr>
      <w:r w:rsidRPr="00331753">
        <w:rPr>
          <w:rFonts w:ascii="Product Sans" w:eastAsia="Trebuchet MS" w:hAnsi="Product Sans" w:cs="Adobe Devanagari"/>
          <w:bCs/>
          <w:sz w:val="18"/>
          <w:szCs w:val="24"/>
        </w:rPr>
        <w:t>Çakmak, G., Ba</w:t>
      </w:r>
      <w:r w:rsidRPr="00331753">
        <w:rPr>
          <w:rFonts w:ascii="Calibri" w:eastAsia="Trebuchet MS" w:hAnsi="Calibri" w:cs="Calibri"/>
          <w:bCs/>
          <w:sz w:val="18"/>
          <w:szCs w:val="24"/>
        </w:rPr>
        <w:t>ş</w:t>
      </w:r>
      <w:r w:rsidRPr="00331753">
        <w:rPr>
          <w:rFonts w:ascii="Product Sans" w:eastAsia="Trebuchet MS" w:hAnsi="Product Sans" w:cs="Adobe Devanagari"/>
          <w:bCs/>
          <w:sz w:val="18"/>
          <w:szCs w:val="24"/>
        </w:rPr>
        <w:t>aran, Z., &amp; Karatut, A. (2022). An investigation of football fans</w:t>
      </w:r>
      <w:r w:rsidRPr="00331753">
        <w:rPr>
          <w:rFonts w:ascii="Product Sans" w:eastAsia="Trebuchet MS" w:hAnsi="Product Sans" w:cs="Product Sans"/>
          <w:bCs/>
          <w:sz w:val="18"/>
          <w:szCs w:val="24"/>
        </w:rPr>
        <w:t>’</w:t>
      </w:r>
      <w:r w:rsidRPr="00331753">
        <w:rPr>
          <w:rFonts w:ascii="Product Sans" w:eastAsia="Trebuchet MS" w:hAnsi="Product Sans" w:cs="Adobe Devanagari"/>
          <w:bCs/>
          <w:sz w:val="18"/>
          <w:szCs w:val="24"/>
        </w:rPr>
        <w:t xml:space="preserve"> psychological commitment to the team, fanaticism, and happiness levels. Sportive Perspective: Journal of Sports and Educational Sciences, 9(1), 95</w:t>
      </w:r>
      <w:r w:rsidRPr="00331753">
        <w:rPr>
          <w:rFonts w:ascii="Product Sans" w:eastAsia="Trebuchet MS" w:hAnsi="Product Sans" w:cs="Product Sans"/>
          <w:bCs/>
          <w:sz w:val="18"/>
          <w:szCs w:val="24"/>
        </w:rPr>
        <w:t>–</w:t>
      </w:r>
      <w:r w:rsidRPr="00331753">
        <w:rPr>
          <w:rFonts w:ascii="Product Sans" w:eastAsia="Trebuchet MS" w:hAnsi="Product Sans" w:cs="Adobe Devanagari"/>
          <w:bCs/>
          <w:sz w:val="18"/>
          <w:szCs w:val="24"/>
        </w:rPr>
        <w:t xml:space="preserve">110. </w:t>
      </w:r>
      <w:hyperlink r:id="rId23" w:history="1">
        <w:r w:rsidR="00F77494" w:rsidRPr="008972BC">
          <w:rPr>
            <w:rStyle w:val="Kpr"/>
            <w:rFonts w:ascii="Product Sans" w:eastAsia="Trebuchet MS" w:hAnsi="Product Sans" w:cs="Adobe Devanagari"/>
            <w:bCs/>
            <w:sz w:val="18"/>
            <w:szCs w:val="24"/>
          </w:rPr>
          <w:t>https://doi.org/10.33468/sbsebd.274</w:t>
        </w:r>
      </w:hyperlink>
      <w:r w:rsidR="00F77494">
        <w:rPr>
          <w:rFonts w:ascii="Product Sans" w:eastAsia="Trebuchet MS" w:hAnsi="Product Sans" w:cs="Adobe Devanagari"/>
          <w:bCs/>
          <w:sz w:val="18"/>
          <w:szCs w:val="24"/>
        </w:rPr>
        <w:t xml:space="preserve"> </w:t>
      </w:r>
    </w:p>
    <w:p w14:paraId="55DEF4FE" w14:textId="77777777" w:rsidR="00331753" w:rsidRPr="00331753" w:rsidRDefault="00331753" w:rsidP="00331753">
      <w:pPr>
        <w:pStyle w:val="04Kaynakca"/>
        <w:spacing w:before="120" w:after="120"/>
        <w:ind w:left="567" w:hanging="567"/>
        <w:rPr>
          <w:rFonts w:ascii="Product Sans" w:eastAsia="Trebuchet MS" w:hAnsi="Product Sans" w:cs="Adobe Devanagari"/>
          <w:bCs/>
          <w:sz w:val="18"/>
          <w:szCs w:val="24"/>
        </w:rPr>
      </w:pPr>
      <w:r w:rsidRPr="00331753">
        <w:rPr>
          <w:rFonts w:ascii="Product Sans" w:eastAsia="Trebuchet MS" w:hAnsi="Product Sans" w:cs="Adobe Devanagari"/>
          <w:bCs/>
          <w:sz w:val="18"/>
          <w:szCs w:val="24"/>
        </w:rPr>
        <w:lastRenderedPageBreak/>
        <w:t>Davies, G., Chun, R., Da Silva, R. V., &amp; Roper, S. (2003). Corporate reputation and competitiveness. London: Routledge.</w:t>
      </w:r>
    </w:p>
    <w:p w14:paraId="1FAB671F" w14:textId="14EC5AD2" w:rsidR="00331753" w:rsidRPr="00331753" w:rsidRDefault="00331753" w:rsidP="00331753">
      <w:pPr>
        <w:pStyle w:val="04Kaynakca"/>
        <w:spacing w:before="120" w:after="120"/>
        <w:ind w:left="567" w:hanging="567"/>
        <w:rPr>
          <w:rFonts w:ascii="Product Sans" w:eastAsia="Trebuchet MS" w:hAnsi="Product Sans" w:cs="Adobe Devanagari"/>
          <w:bCs/>
          <w:sz w:val="18"/>
          <w:szCs w:val="24"/>
        </w:rPr>
      </w:pPr>
      <w:r w:rsidRPr="00331753">
        <w:rPr>
          <w:rFonts w:ascii="Product Sans" w:eastAsia="Trebuchet MS" w:hAnsi="Product Sans" w:cs="Adobe Devanagari"/>
          <w:bCs/>
          <w:sz w:val="18"/>
          <w:szCs w:val="24"/>
        </w:rPr>
        <w:t xml:space="preserve">Demirci, </w:t>
      </w:r>
      <w:r w:rsidRPr="00331753">
        <w:rPr>
          <w:rFonts w:ascii="Calibri" w:eastAsia="Trebuchet MS" w:hAnsi="Calibri" w:cs="Calibri"/>
          <w:bCs/>
          <w:sz w:val="18"/>
          <w:szCs w:val="24"/>
        </w:rPr>
        <w:t>İ</w:t>
      </w:r>
      <w:r w:rsidRPr="00331753">
        <w:rPr>
          <w:rFonts w:ascii="Product Sans" w:eastAsia="Trebuchet MS" w:hAnsi="Product Sans" w:cs="Adobe Devanagari"/>
          <w:bCs/>
          <w:sz w:val="18"/>
          <w:szCs w:val="24"/>
        </w:rPr>
        <w:t>., &amp; Ek</w:t>
      </w:r>
      <w:r w:rsidRPr="00331753">
        <w:rPr>
          <w:rFonts w:ascii="Calibri" w:eastAsia="Trebuchet MS" w:hAnsi="Calibri" w:cs="Calibri"/>
          <w:bCs/>
          <w:sz w:val="18"/>
          <w:szCs w:val="24"/>
        </w:rPr>
        <w:t>ş</w:t>
      </w:r>
      <w:r w:rsidRPr="00331753">
        <w:rPr>
          <w:rFonts w:ascii="Product Sans" w:eastAsia="Trebuchet MS" w:hAnsi="Product Sans" w:cs="Adobe Devanagari"/>
          <w:bCs/>
          <w:sz w:val="18"/>
          <w:szCs w:val="24"/>
        </w:rPr>
        <w:t>i, H. (2018). Keep calm and be happy: A mixed method study from character strengths to well-being. Educational Sciences: Theory &amp; Practice, 18(2), 303</w:t>
      </w:r>
      <w:r w:rsidRPr="00331753">
        <w:rPr>
          <w:rFonts w:ascii="Product Sans" w:eastAsia="Trebuchet MS" w:hAnsi="Product Sans" w:cs="Product Sans"/>
          <w:bCs/>
          <w:sz w:val="18"/>
          <w:szCs w:val="24"/>
        </w:rPr>
        <w:t>–</w:t>
      </w:r>
      <w:r w:rsidRPr="00331753">
        <w:rPr>
          <w:rFonts w:ascii="Product Sans" w:eastAsia="Trebuchet MS" w:hAnsi="Product Sans" w:cs="Adobe Devanagari"/>
          <w:bCs/>
          <w:sz w:val="18"/>
          <w:szCs w:val="24"/>
        </w:rPr>
        <w:t xml:space="preserve">354. </w:t>
      </w:r>
      <w:hyperlink r:id="rId24" w:history="1">
        <w:r w:rsidR="00F77494" w:rsidRPr="008972BC">
          <w:rPr>
            <w:rStyle w:val="Kpr"/>
            <w:rFonts w:ascii="Product Sans" w:eastAsia="Trebuchet MS" w:hAnsi="Product Sans" w:cs="Adobe Devanagari"/>
            <w:bCs/>
            <w:sz w:val="18"/>
            <w:szCs w:val="24"/>
          </w:rPr>
          <w:t>https://doi.org/10.12738/estp.2018.2.0799</w:t>
        </w:r>
      </w:hyperlink>
      <w:r w:rsidR="00F77494">
        <w:rPr>
          <w:rFonts w:ascii="Product Sans" w:eastAsia="Trebuchet MS" w:hAnsi="Product Sans" w:cs="Adobe Devanagari"/>
          <w:bCs/>
          <w:sz w:val="18"/>
          <w:szCs w:val="24"/>
        </w:rPr>
        <w:t xml:space="preserve"> </w:t>
      </w:r>
    </w:p>
    <w:p w14:paraId="1C9E955E" w14:textId="7D91FB9E" w:rsidR="00AA0871" w:rsidRPr="004D3676" w:rsidRDefault="00331753" w:rsidP="00331753">
      <w:pPr>
        <w:pStyle w:val="04Kaynakca"/>
        <w:spacing w:before="120" w:after="120"/>
        <w:ind w:left="567" w:hanging="567"/>
        <w:rPr>
          <w:rFonts w:ascii="Product Sans" w:eastAsia="Trebuchet MS" w:hAnsi="Product Sans" w:cs="Adobe Devanagari"/>
          <w:bCs/>
          <w:sz w:val="18"/>
          <w:szCs w:val="24"/>
        </w:rPr>
      </w:pPr>
      <w:r w:rsidRPr="00331753">
        <w:rPr>
          <w:rFonts w:ascii="Product Sans" w:eastAsia="Trebuchet MS" w:hAnsi="Product Sans" w:cs="Adobe Devanagari"/>
          <w:bCs/>
          <w:sz w:val="18"/>
          <w:szCs w:val="24"/>
        </w:rPr>
        <w:t xml:space="preserve">Diener, E., Suh, E. M., Lucas, R. E., &amp; Smith, H. L. (1999). Subjective well-being: Three decades of progress. Psychological Bulletin, 125(2), 276–302. </w:t>
      </w:r>
      <w:hyperlink r:id="rId25" w:history="1">
        <w:r w:rsidR="00F77494" w:rsidRPr="008972BC">
          <w:rPr>
            <w:rStyle w:val="Kpr"/>
            <w:rFonts w:ascii="Product Sans" w:eastAsia="Trebuchet MS" w:hAnsi="Product Sans" w:cs="Adobe Devanagari"/>
            <w:bCs/>
            <w:sz w:val="18"/>
            <w:szCs w:val="24"/>
          </w:rPr>
          <w:t>https://doi.org/10.1037/0033-2909.125.2.276</w:t>
        </w:r>
      </w:hyperlink>
      <w:r w:rsidR="00F77494">
        <w:rPr>
          <w:rFonts w:ascii="Product Sans" w:eastAsia="Trebuchet MS" w:hAnsi="Product Sans" w:cs="Adobe Devanagari"/>
          <w:bCs/>
          <w:sz w:val="18"/>
          <w:szCs w:val="24"/>
        </w:rPr>
        <w:t xml:space="preserve"> </w:t>
      </w:r>
    </w:p>
    <w:p w14:paraId="17BFD0F8" w14:textId="77777777" w:rsidR="00331753" w:rsidRPr="00331753" w:rsidRDefault="00331753" w:rsidP="00331753">
      <w:pPr>
        <w:pStyle w:val="04Kaynakca"/>
        <w:spacing w:before="120" w:after="120"/>
        <w:ind w:left="567" w:hanging="567"/>
        <w:rPr>
          <w:rFonts w:ascii="Product Sans" w:eastAsia="Trebuchet MS" w:hAnsi="Product Sans" w:cs="Adobe Devanagari"/>
          <w:bCs/>
          <w:sz w:val="18"/>
          <w:szCs w:val="24"/>
        </w:rPr>
      </w:pPr>
      <w:r w:rsidRPr="00331753">
        <w:rPr>
          <w:rFonts w:ascii="Product Sans" w:eastAsia="Trebuchet MS" w:hAnsi="Product Sans" w:cs="Adobe Devanagari"/>
          <w:bCs/>
          <w:sz w:val="18"/>
          <w:szCs w:val="24"/>
        </w:rPr>
        <w:t>Erdem, R., &amp; Koçak, M. (2016). Brand management and fan relations in football clubs. Journal of Sports Sciences, 27(2), 104–116.</w:t>
      </w:r>
    </w:p>
    <w:p w14:paraId="54D96FFA" w14:textId="1FA1357C" w:rsidR="00331753" w:rsidRPr="00331753" w:rsidRDefault="00331753" w:rsidP="00331753">
      <w:pPr>
        <w:pStyle w:val="04Kaynakca"/>
        <w:spacing w:before="120" w:after="120"/>
        <w:ind w:left="567" w:hanging="567"/>
        <w:rPr>
          <w:rFonts w:ascii="Product Sans" w:eastAsia="Trebuchet MS" w:hAnsi="Product Sans" w:cs="Adobe Devanagari"/>
          <w:bCs/>
          <w:sz w:val="18"/>
          <w:szCs w:val="24"/>
        </w:rPr>
      </w:pPr>
      <w:r w:rsidRPr="00331753">
        <w:rPr>
          <w:rFonts w:ascii="Product Sans" w:eastAsia="Trebuchet MS" w:hAnsi="Product Sans" w:cs="Adobe Devanagari"/>
          <w:bCs/>
          <w:sz w:val="18"/>
          <w:szCs w:val="24"/>
        </w:rPr>
        <w:t xml:space="preserve">Filo, K., Lock, D., &amp; Karg, A. (2015). Sport and social media research: A review. Sport Management Review, 18(2), 166–181. </w:t>
      </w:r>
      <w:hyperlink r:id="rId26" w:history="1">
        <w:r w:rsidR="00F77494" w:rsidRPr="008972BC">
          <w:rPr>
            <w:rStyle w:val="Kpr"/>
            <w:rFonts w:ascii="Product Sans" w:eastAsia="Trebuchet MS" w:hAnsi="Product Sans" w:cs="Adobe Devanagari"/>
            <w:bCs/>
            <w:sz w:val="18"/>
            <w:szCs w:val="24"/>
          </w:rPr>
          <w:t>https://doi.org/10.1016/j.smr.2014.11.001</w:t>
        </w:r>
      </w:hyperlink>
      <w:r w:rsidR="00F77494">
        <w:rPr>
          <w:rFonts w:ascii="Product Sans" w:eastAsia="Trebuchet MS" w:hAnsi="Product Sans" w:cs="Adobe Devanagari"/>
          <w:bCs/>
          <w:sz w:val="18"/>
          <w:szCs w:val="24"/>
        </w:rPr>
        <w:t xml:space="preserve"> </w:t>
      </w:r>
    </w:p>
    <w:p w14:paraId="6E0918C2" w14:textId="2BF8914B" w:rsidR="00331753" w:rsidRPr="00331753" w:rsidRDefault="00331753" w:rsidP="00331753">
      <w:pPr>
        <w:pStyle w:val="04Kaynakca"/>
        <w:spacing w:before="120" w:after="120"/>
        <w:ind w:left="567" w:hanging="567"/>
        <w:rPr>
          <w:rFonts w:ascii="Product Sans" w:eastAsia="Trebuchet MS" w:hAnsi="Product Sans" w:cs="Adobe Devanagari"/>
          <w:bCs/>
          <w:sz w:val="18"/>
          <w:szCs w:val="24"/>
        </w:rPr>
      </w:pPr>
      <w:r w:rsidRPr="00331753">
        <w:rPr>
          <w:rFonts w:ascii="Product Sans" w:eastAsia="Trebuchet MS" w:hAnsi="Product Sans" w:cs="Adobe Devanagari"/>
          <w:bCs/>
          <w:sz w:val="18"/>
          <w:szCs w:val="24"/>
        </w:rPr>
        <w:t xml:space="preserve">Frey, B. S., &amp; Stutzer, A. (2002). What can economists learn from happiness research? Journal of Economic Literature, 40(2), 402–435. </w:t>
      </w:r>
      <w:hyperlink r:id="rId27" w:history="1">
        <w:r w:rsidR="00F77494" w:rsidRPr="008972BC">
          <w:rPr>
            <w:rStyle w:val="Kpr"/>
            <w:rFonts w:ascii="Product Sans" w:eastAsia="Trebuchet MS" w:hAnsi="Product Sans" w:cs="Adobe Devanagari"/>
            <w:bCs/>
            <w:sz w:val="18"/>
            <w:szCs w:val="24"/>
          </w:rPr>
          <w:t>https://doi.org/10.1257/002205102320161320</w:t>
        </w:r>
      </w:hyperlink>
      <w:r w:rsidR="00F77494">
        <w:rPr>
          <w:rFonts w:ascii="Product Sans" w:eastAsia="Trebuchet MS" w:hAnsi="Product Sans" w:cs="Adobe Devanagari"/>
          <w:bCs/>
          <w:sz w:val="18"/>
          <w:szCs w:val="24"/>
        </w:rPr>
        <w:t xml:space="preserve"> </w:t>
      </w:r>
    </w:p>
    <w:p w14:paraId="3A05FD68" w14:textId="0046E012" w:rsidR="00331753" w:rsidRPr="00331753" w:rsidRDefault="00331753" w:rsidP="00331753">
      <w:pPr>
        <w:pStyle w:val="04Kaynakca"/>
        <w:spacing w:before="120" w:after="120"/>
        <w:ind w:left="567" w:hanging="567"/>
        <w:rPr>
          <w:rFonts w:ascii="Product Sans" w:eastAsia="Trebuchet MS" w:hAnsi="Product Sans" w:cs="Adobe Devanagari"/>
          <w:bCs/>
          <w:sz w:val="18"/>
          <w:szCs w:val="24"/>
        </w:rPr>
      </w:pPr>
      <w:r w:rsidRPr="00331753">
        <w:rPr>
          <w:rFonts w:ascii="Product Sans" w:eastAsia="Trebuchet MS" w:hAnsi="Product Sans" w:cs="Adobe Devanagari"/>
          <w:bCs/>
          <w:sz w:val="18"/>
          <w:szCs w:val="24"/>
        </w:rPr>
        <w:t xml:space="preserve">Gladden, J. M., &amp; Funk, D. C. (2001). Understanding brand loyalty in professional sport: Examining the link between brand associations and brand loyalty. International Journal of Sports Marketing and Sponsorship, 3(1), 54–81. </w:t>
      </w:r>
      <w:hyperlink r:id="rId28" w:history="1">
        <w:r w:rsidR="00F77494" w:rsidRPr="008972BC">
          <w:rPr>
            <w:rStyle w:val="Kpr"/>
            <w:rFonts w:ascii="Product Sans" w:eastAsia="Trebuchet MS" w:hAnsi="Product Sans" w:cs="Adobe Devanagari"/>
            <w:bCs/>
            <w:sz w:val="18"/>
            <w:szCs w:val="24"/>
          </w:rPr>
          <w:t>https://doi.org/10.1108/IJSMS-03-01-2001-B006</w:t>
        </w:r>
      </w:hyperlink>
      <w:r w:rsidR="00F77494">
        <w:rPr>
          <w:rFonts w:ascii="Product Sans" w:eastAsia="Trebuchet MS" w:hAnsi="Product Sans" w:cs="Adobe Devanagari"/>
          <w:bCs/>
          <w:sz w:val="18"/>
          <w:szCs w:val="24"/>
        </w:rPr>
        <w:t xml:space="preserve"> </w:t>
      </w:r>
    </w:p>
    <w:p w14:paraId="6A13A192" w14:textId="77777777" w:rsidR="00331753" w:rsidRPr="00331753" w:rsidRDefault="00331753" w:rsidP="00331753">
      <w:pPr>
        <w:pStyle w:val="04Kaynakca"/>
        <w:spacing w:before="120" w:after="120"/>
        <w:ind w:left="567" w:hanging="567"/>
        <w:rPr>
          <w:rFonts w:ascii="Product Sans" w:eastAsia="Trebuchet MS" w:hAnsi="Product Sans" w:cs="Adobe Devanagari"/>
          <w:bCs/>
          <w:sz w:val="18"/>
          <w:szCs w:val="24"/>
        </w:rPr>
      </w:pPr>
      <w:r w:rsidRPr="00331753">
        <w:rPr>
          <w:rFonts w:ascii="Product Sans" w:eastAsia="Trebuchet MS" w:hAnsi="Product Sans" w:cs="Adobe Devanagari"/>
          <w:bCs/>
          <w:sz w:val="18"/>
          <w:szCs w:val="24"/>
        </w:rPr>
        <w:t>Gül, M., &amp; Gürbüz, A. (2018). The relationship between fan happiness and club attachment. Journal of Sport and Performance Research, 9(3), 45–60.</w:t>
      </w:r>
    </w:p>
    <w:p w14:paraId="07212839" w14:textId="342094AE" w:rsidR="00331753" w:rsidRPr="00331753" w:rsidRDefault="00331753" w:rsidP="00331753">
      <w:pPr>
        <w:pStyle w:val="04Kaynakca"/>
        <w:spacing w:before="120" w:after="120"/>
        <w:ind w:left="567" w:hanging="567"/>
        <w:rPr>
          <w:rFonts w:ascii="Product Sans" w:eastAsia="Trebuchet MS" w:hAnsi="Product Sans" w:cs="Adobe Devanagari"/>
          <w:bCs/>
          <w:sz w:val="18"/>
          <w:szCs w:val="24"/>
        </w:rPr>
      </w:pPr>
      <w:r w:rsidRPr="00331753">
        <w:rPr>
          <w:rFonts w:ascii="Product Sans" w:eastAsia="Trebuchet MS" w:hAnsi="Product Sans" w:cs="Adobe Devanagari"/>
          <w:bCs/>
          <w:sz w:val="18"/>
          <w:szCs w:val="24"/>
        </w:rPr>
        <w:t xml:space="preserve">Hoye, R., Nicholson, M., &amp; Brown, K. (2015). Involvement in sport and social connectedness. International Review for the Sociology of Sport, 50(1), 3–21. </w:t>
      </w:r>
      <w:hyperlink r:id="rId29" w:history="1">
        <w:r w:rsidR="00F77494" w:rsidRPr="008972BC">
          <w:rPr>
            <w:rStyle w:val="Kpr"/>
            <w:rFonts w:ascii="Product Sans" w:eastAsia="Trebuchet MS" w:hAnsi="Product Sans" w:cs="Adobe Devanagari"/>
            <w:bCs/>
            <w:sz w:val="18"/>
            <w:szCs w:val="24"/>
          </w:rPr>
          <w:t>https://doi.org/10.1177/1012690212466076</w:t>
        </w:r>
      </w:hyperlink>
      <w:r w:rsidR="00F77494">
        <w:rPr>
          <w:rFonts w:ascii="Product Sans" w:eastAsia="Trebuchet MS" w:hAnsi="Product Sans" w:cs="Adobe Devanagari"/>
          <w:bCs/>
          <w:sz w:val="18"/>
          <w:szCs w:val="24"/>
        </w:rPr>
        <w:t xml:space="preserve"> </w:t>
      </w:r>
    </w:p>
    <w:p w14:paraId="02176734" w14:textId="77777777" w:rsidR="00331753" w:rsidRPr="00331753" w:rsidRDefault="00331753" w:rsidP="00331753">
      <w:pPr>
        <w:pStyle w:val="04Kaynakca"/>
        <w:spacing w:before="120" w:after="120"/>
        <w:ind w:left="567" w:hanging="567"/>
        <w:rPr>
          <w:rFonts w:ascii="Product Sans" w:eastAsia="Trebuchet MS" w:hAnsi="Product Sans" w:cs="Adobe Devanagari"/>
          <w:bCs/>
          <w:sz w:val="18"/>
          <w:szCs w:val="24"/>
        </w:rPr>
      </w:pPr>
      <w:r w:rsidRPr="00331753">
        <w:rPr>
          <w:rFonts w:ascii="Product Sans" w:eastAsia="Trebuchet MS" w:hAnsi="Product Sans" w:cs="Adobe Devanagari"/>
          <w:bCs/>
          <w:sz w:val="18"/>
          <w:szCs w:val="24"/>
        </w:rPr>
        <w:t>Karpat, H. (2015). Sport and society: A study on football fans. Istanbul: Alfa Publishing.</w:t>
      </w:r>
    </w:p>
    <w:p w14:paraId="288A9997" w14:textId="77777777" w:rsidR="00331753" w:rsidRDefault="00331753" w:rsidP="00331753">
      <w:pPr>
        <w:pStyle w:val="04Kaynakca"/>
        <w:spacing w:before="120" w:after="120"/>
        <w:ind w:left="567" w:hanging="567"/>
        <w:rPr>
          <w:rFonts w:ascii="Product Sans" w:eastAsia="Trebuchet MS" w:hAnsi="Product Sans" w:cs="Adobe Devanagari"/>
          <w:bCs/>
          <w:sz w:val="18"/>
          <w:szCs w:val="24"/>
        </w:rPr>
      </w:pPr>
      <w:r w:rsidRPr="00331753">
        <w:rPr>
          <w:rFonts w:ascii="Product Sans" w:eastAsia="Trebuchet MS" w:hAnsi="Product Sans" w:cs="Adobe Devanagari"/>
          <w:bCs/>
          <w:sz w:val="18"/>
          <w:szCs w:val="24"/>
        </w:rPr>
        <w:t>Kim, Y. K., Lee, H. W., &amp; Kang, J. H. (2012). The influence of event quality and fan satisfaction on attitudinal loyalty: The 2010 FIFA World Cup in South Africa. International Journal of Sports Marketing and Sponsorship, 13(3), 6–22.</w:t>
      </w:r>
    </w:p>
    <w:p w14:paraId="5FA2C590" w14:textId="77777777" w:rsidR="00331753" w:rsidRPr="00331753" w:rsidRDefault="00331753" w:rsidP="00331753">
      <w:pPr>
        <w:pStyle w:val="04Kaynakca"/>
        <w:spacing w:before="120" w:after="120"/>
        <w:ind w:left="567" w:hanging="567"/>
        <w:rPr>
          <w:rFonts w:ascii="Product Sans" w:eastAsia="Trebuchet MS" w:hAnsi="Product Sans" w:cs="Adobe Devanagari"/>
          <w:bCs/>
          <w:sz w:val="18"/>
          <w:szCs w:val="24"/>
        </w:rPr>
      </w:pPr>
      <w:r w:rsidRPr="00331753">
        <w:rPr>
          <w:rFonts w:ascii="Product Sans" w:eastAsia="Trebuchet MS" w:hAnsi="Product Sans" w:cs="Adobe Devanagari"/>
          <w:bCs/>
          <w:sz w:val="18"/>
          <w:szCs w:val="24"/>
        </w:rPr>
        <w:t>Koca, C., &amp; A</w:t>
      </w:r>
      <w:r w:rsidRPr="00331753">
        <w:rPr>
          <w:rFonts w:ascii="Calibri" w:eastAsia="Trebuchet MS" w:hAnsi="Calibri" w:cs="Calibri"/>
          <w:bCs/>
          <w:sz w:val="18"/>
          <w:szCs w:val="24"/>
        </w:rPr>
        <w:t>ş</w:t>
      </w:r>
      <w:r w:rsidRPr="00331753">
        <w:rPr>
          <w:rFonts w:ascii="Product Sans" w:eastAsia="Trebuchet MS" w:hAnsi="Product Sans" w:cs="Product Sans"/>
          <w:bCs/>
          <w:sz w:val="18"/>
          <w:szCs w:val="24"/>
        </w:rPr>
        <w:t>çı</w:t>
      </w:r>
      <w:r w:rsidRPr="00331753">
        <w:rPr>
          <w:rFonts w:ascii="Product Sans" w:eastAsia="Trebuchet MS" w:hAnsi="Product Sans" w:cs="Adobe Devanagari"/>
          <w:bCs/>
          <w:sz w:val="18"/>
          <w:szCs w:val="24"/>
        </w:rPr>
        <w:t>, F. H. (2011). The relationship between university students</w:t>
      </w:r>
      <w:r w:rsidRPr="00331753">
        <w:rPr>
          <w:rFonts w:ascii="Product Sans" w:eastAsia="Trebuchet MS" w:hAnsi="Product Sans" w:cs="Product Sans"/>
          <w:bCs/>
          <w:sz w:val="18"/>
          <w:szCs w:val="24"/>
        </w:rPr>
        <w:t>’</w:t>
      </w:r>
      <w:r w:rsidRPr="00331753">
        <w:rPr>
          <w:rFonts w:ascii="Product Sans" w:eastAsia="Trebuchet MS" w:hAnsi="Product Sans" w:cs="Adobe Devanagari"/>
          <w:bCs/>
          <w:sz w:val="18"/>
          <w:szCs w:val="24"/>
        </w:rPr>
        <w:t xml:space="preserve"> team identification and their sport participation status. Hacettepe Journal of Sport Sciences, 22(2), 61</w:t>
      </w:r>
      <w:r w:rsidRPr="00331753">
        <w:rPr>
          <w:rFonts w:ascii="Product Sans" w:eastAsia="Trebuchet MS" w:hAnsi="Product Sans" w:cs="Product Sans"/>
          <w:bCs/>
          <w:sz w:val="18"/>
          <w:szCs w:val="24"/>
        </w:rPr>
        <w:t>–</w:t>
      </w:r>
      <w:r w:rsidRPr="00331753">
        <w:rPr>
          <w:rFonts w:ascii="Product Sans" w:eastAsia="Trebuchet MS" w:hAnsi="Product Sans" w:cs="Adobe Devanagari"/>
          <w:bCs/>
          <w:sz w:val="18"/>
          <w:szCs w:val="24"/>
        </w:rPr>
        <w:t>71.</w:t>
      </w:r>
    </w:p>
    <w:p w14:paraId="514E5F85" w14:textId="7D97CA96" w:rsidR="00331753" w:rsidRPr="00331753" w:rsidRDefault="00331753" w:rsidP="00331753">
      <w:pPr>
        <w:pStyle w:val="04Kaynakca"/>
        <w:spacing w:before="120" w:after="120"/>
        <w:ind w:left="567" w:hanging="567"/>
        <w:rPr>
          <w:rFonts w:ascii="Product Sans" w:eastAsia="Trebuchet MS" w:hAnsi="Product Sans" w:cs="Adobe Devanagari"/>
          <w:bCs/>
          <w:sz w:val="18"/>
          <w:szCs w:val="24"/>
        </w:rPr>
      </w:pPr>
      <w:r w:rsidRPr="00331753">
        <w:rPr>
          <w:rFonts w:ascii="Product Sans" w:eastAsia="Trebuchet MS" w:hAnsi="Product Sans" w:cs="Adobe Devanagari"/>
          <w:bCs/>
          <w:sz w:val="18"/>
          <w:szCs w:val="24"/>
        </w:rPr>
        <w:t xml:space="preserve">Lyubomirsky, S., King, L., &amp; Diener, E. (2005). The benefits of frequent positive affect: Does happiness lead to success? Psychological Bulletin, 131(6), 803–855. </w:t>
      </w:r>
      <w:hyperlink r:id="rId30" w:history="1">
        <w:r w:rsidR="00F77494" w:rsidRPr="008972BC">
          <w:rPr>
            <w:rStyle w:val="Kpr"/>
            <w:rFonts w:ascii="Product Sans" w:eastAsia="Trebuchet MS" w:hAnsi="Product Sans" w:cs="Adobe Devanagari"/>
            <w:bCs/>
            <w:sz w:val="18"/>
            <w:szCs w:val="24"/>
          </w:rPr>
          <w:t>https://doi.org/10.1037/0033-2909.131.6.803</w:t>
        </w:r>
      </w:hyperlink>
      <w:r w:rsidR="00F77494">
        <w:rPr>
          <w:rFonts w:ascii="Product Sans" w:eastAsia="Trebuchet MS" w:hAnsi="Product Sans" w:cs="Adobe Devanagari"/>
          <w:bCs/>
          <w:sz w:val="18"/>
          <w:szCs w:val="24"/>
        </w:rPr>
        <w:t xml:space="preserve"> </w:t>
      </w:r>
    </w:p>
    <w:p w14:paraId="66E70B3F" w14:textId="12B62608" w:rsidR="00331753" w:rsidRPr="00331753" w:rsidRDefault="00331753" w:rsidP="00331753">
      <w:pPr>
        <w:pStyle w:val="04Kaynakca"/>
        <w:spacing w:before="120" w:after="120"/>
        <w:ind w:left="567" w:hanging="567"/>
        <w:rPr>
          <w:rFonts w:ascii="Product Sans" w:eastAsia="Trebuchet MS" w:hAnsi="Product Sans" w:cs="Adobe Devanagari"/>
          <w:bCs/>
          <w:sz w:val="18"/>
          <w:szCs w:val="24"/>
        </w:rPr>
      </w:pPr>
      <w:r w:rsidRPr="00331753">
        <w:rPr>
          <w:rFonts w:ascii="Product Sans" w:eastAsia="Trebuchet MS" w:hAnsi="Product Sans" w:cs="Adobe Devanagari"/>
          <w:bCs/>
          <w:sz w:val="18"/>
          <w:szCs w:val="24"/>
        </w:rPr>
        <w:t xml:space="preserve">Madrigal, R. (1995). Cognitive and affective determinants of fan satisfaction with sporting event attendance. Journal of Leisure Research, 27(3), 205–227. </w:t>
      </w:r>
      <w:hyperlink r:id="rId31" w:history="1">
        <w:r w:rsidR="00F77494" w:rsidRPr="008972BC">
          <w:rPr>
            <w:rStyle w:val="Kpr"/>
            <w:rFonts w:ascii="Product Sans" w:eastAsia="Trebuchet MS" w:hAnsi="Product Sans" w:cs="Adobe Devanagari"/>
            <w:bCs/>
            <w:sz w:val="18"/>
            <w:szCs w:val="24"/>
          </w:rPr>
          <w:t>https://doi.org/10.1080/00222216.1995.11949745</w:t>
        </w:r>
      </w:hyperlink>
      <w:r w:rsidR="00F77494">
        <w:rPr>
          <w:rFonts w:ascii="Product Sans" w:eastAsia="Trebuchet MS" w:hAnsi="Product Sans" w:cs="Adobe Devanagari"/>
          <w:bCs/>
          <w:sz w:val="18"/>
          <w:szCs w:val="24"/>
        </w:rPr>
        <w:t xml:space="preserve"> </w:t>
      </w:r>
    </w:p>
    <w:p w14:paraId="5A2DB7E8" w14:textId="77777777" w:rsidR="00331753" w:rsidRPr="00331753" w:rsidRDefault="00331753" w:rsidP="00331753">
      <w:pPr>
        <w:pStyle w:val="04Kaynakca"/>
        <w:spacing w:before="120" w:after="120"/>
        <w:ind w:left="567" w:hanging="567"/>
        <w:rPr>
          <w:rFonts w:ascii="Product Sans" w:eastAsia="Trebuchet MS" w:hAnsi="Product Sans" w:cs="Adobe Devanagari"/>
          <w:bCs/>
          <w:sz w:val="18"/>
          <w:szCs w:val="24"/>
        </w:rPr>
      </w:pPr>
      <w:r w:rsidRPr="00331753">
        <w:rPr>
          <w:rFonts w:ascii="Product Sans" w:eastAsia="Trebuchet MS" w:hAnsi="Product Sans" w:cs="Adobe Devanagari"/>
          <w:bCs/>
          <w:sz w:val="18"/>
          <w:szCs w:val="24"/>
        </w:rPr>
        <w:t>Matsuoka, H., Chelladurai, P., &amp; Harada, M. (2003). Direct and interaction effects of team identification and satisfaction on intention to attend games. Sport Marketing Quarterly, 12(4), 244–253.</w:t>
      </w:r>
    </w:p>
    <w:p w14:paraId="2411FF7D" w14:textId="77777777" w:rsidR="00331753" w:rsidRDefault="00331753" w:rsidP="00331753">
      <w:pPr>
        <w:pStyle w:val="04Kaynakca"/>
        <w:spacing w:before="120" w:after="120"/>
        <w:ind w:left="567" w:hanging="567"/>
        <w:rPr>
          <w:rFonts w:ascii="Product Sans" w:eastAsia="Trebuchet MS" w:hAnsi="Product Sans" w:cs="Adobe Devanagari"/>
          <w:bCs/>
          <w:sz w:val="18"/>
          <w:szCs w:val="24"/>
        </w:rPr>
      </w:pPr>
      <w:r w:rsidRPr="00331753">
        <w:rPr>
          <w:rFonts w:ascii="Product Sans" w:eastAsia="Trebuchet MS" w:hAnsi="Product Sans" w:cs="Adobe Devanagari"/>
          <w:bCs/>
          <w:sz w:val="18"/>
          <w:szCs w:val="24"/>
        </w:rPr>
        <w:t xml:space="preserve">Metin, M., &amp; </w:t>
      </w:r>
      <w:r w:rsidRPr="00331753">
        <w:rPr>
          <w:rFonts w:ascii="Calibri" w:eastAsia="Trebuchet MS" w:hAnsi="Calibri" w:cs="Calibri"/>
          <w:bCs/>
          <w:sz w:val="18"/>
          <w:szCs w:val="24"/>
        </w:rPr>
        <w:t>Ş</w:t>
      </w:r>
      <w:r w:rsidRPr="00331753">
        <w:rPr>
          <w:rFonts w:ascii="Product Sans" w:eastAsia="Trebuchet MS" w:hAnsi="Product Sans" w:cs="Adobe Devanagari"/>
          <w:bCs/>
          <w:sz w:val="18"/>
          <w:szCs w:val="24"/>
        </w:rPr>
        <w:t xml:space="preserve">irin, E. Y. (2022). A conceptual view of sport intelligence and its components. In S. </w:t>
      </w:r>
      <w:r w:rsidRPr="00331753">
        <w:rPr>
          <w:rFonts w:ascii="Product Sans" w:eastAsia="Trebuchet MS" w:hAnsi="Product Sans" w:cs="Product Sans"/>
          <w:bCs/>
          <w:sz w:val="18"/>
          <w:szCs w:val="24"/>
        </w:rPr>
        <w:t>Ç</w:t>
      </w:r>
      <w:r w:rsidRPr="00331753">
        <w:rPr>
          <w:rFonts w:ascii="Product Sans" w:eastAsia="Trebuchet MS" w:hAnsi="Product Sans" w:cs="Adobe Devanagari"/>
          <w:bCs/>
          <w:sz w:val="18"/>
          <w:szCs w:val="24"/>
        </w:rPr>
        <w:t>ankaya, S. Sabah, &amp; B. Cevahircio</w:t>
      </w:r>
      <w:r w:rsidRPr="00331753">
        <w:rPr>
          <w:rFonts w:ascii="Calibri" w:eastAsia="Trebuchet MS" w:hAnsi="Calibri" w:cs="Calibri"/>
          <w:bCs/>
          <w:sz w:val="18"/>
          <w:szCs w:val="24"/>
        </w:rPr>
        <w:t>ğ</w:t>
      </w:r>
      <w:r w:rsidRPr="00331753">
        <w:rPr>
          <w:rFonts w:ascii="Product Sans" w:eastAsia="Trebuchet MS" w:hAnsi="Product Sans" w:cs="Adobe Devanagari"/>
          <w:bCs/>
          <w:sz w:val="18"/>
          <w:szCs w:val="24"/>
        </w:rPr>
        <w:t>lu (Eds.), Current research in sport sciences - III (pp. 14</w:t>
      </w:r>
      <w:r w:rsidRPr="00331753">
        <w:rPr>
          <w:rFonts w:ascii="Product Sans" w:eastAsia="Trebuchet MS" w:hAnsi="Product Sans" w:cs="Product Sans"/>
          <w:bCs/>
          <w:sz w:val="18"/>
          <w:szCs w:val="24"/>
        </w:rPr>
        <w:t>–</w:t>
      </w:r>
      <w:r w:rsidRPr="00331753">
        <w:rPr>
          <w:rFonts w:ascii="Product Sans" w:eastAsia="Trebuchet MS" w:hAnsi="Product Sans" w:cs="Adobe Devanagari"/>
          <w:bCs/>
          <w:sz w:val="18"/>
          <w:szCs w:val="24"/>
        </w:rPr>
        <w:t>26). Ankara: Gazi Publishing.</w:t>
      </w:r>
    </w:p>
    <w:p w14:paraId="0303D97C" w14:textId="70DDA9BD" w:rsidR="00AA0871" w:rsidRPr="004D3676" w:rsidRDefault="00AA0871" w:rsidP="00331753">
      <w:pPr>
        <w:pStyle w:val="04Kaynakca"/>
        <w:spacing w:before="120" w:after="120"/>
        <w:ind w:left="567" w:hanging="567"/>
        <w:rPr>
          <w:rFonts w:ascii="Product Sans" w:eastAsia="Trebuchet MS" w:hAnsi="Product Sans" w:cs="Adobe Devanagari"/>
          <w:bCs/>
          <w:sz w:val="18"/>
          <w:szCs w:val="24"/>
        </w:rPr>
      </w:pPr>
      <w:r w:rsidRPr="004D3676">
        <w:rPr>
          <w:rFonts w:ascii="Product Sans" w:eastAsia="Trebuchet MS" w:hAnsi="Product Sans" w:cs="Adobe Devanagari"/>
          <w:bCs/>
          <w:sz w:val="18"/>
          <w:szCs w:val="24"/>
        </w:rPr>
        <w:t xml:space="preserve">Romero-Jara, E., Solanellas, F., &amp; Muñoz, J. (2023). Connecting with fans in the digital age: An exploratory and comparative analysis of social media management in top football clubs. </w:t>
      </w:r>
      <w:r w:rsidRPr="004D3676">
        <w:rPr>
          <w:rFonts w:ascii="Product Sans" w:eastAsia="Trebuchet MS" w:hAnsi="Product Sans" w:cs="Adobe Devanagari"/>
          <w:bCs/>
          <w:i/>
          <w:iCs/>
          <w:sz w:val="18"/>
          <w:szCs w:val="24"/>
        </w:rPr>
        <w:t>Humanities and Social Sciences Communications,</w:t>
      </w:r>
      <w:r w:rsidRPr="004D3676">
        <w:rPr>
          <w:rFonts w:ascii="Product Sans" w:eastAsia="Trebuchet MS" w:hAnsi="Product Sans" w:cs="Adobe Devanagari"/>
          <w:bCs/>
          <w:sz w:val="18"/>
          <w:szCs w:val="24"/>
        </w:rPr>
        <w:t xml:space="preserve"> 10, 858-870. doi:10.1057/s41599-023-02357-8</w:t>
      </w:r>
      <w:r w:rsidR="00F77494">
        <w:rPr>
          <w:rFonts w:ascii="Product Sans" w:eastAsia="Trebuchet MS" w:hAnsi="Product Sans" w:cs="Adobe Devanagari"/>
          <w:bCs/>
          <w:sz w:val="18"/>
          <w:szCs w:val="24"/>
        </w:rPr>
        <w:t xml:space="preserve"> </w:t>
      </w:r>
    </w:p>
    <w:p w14:paraId="45BB2EAF" w14:textId="02C5B7A4" w:rsidR="00AA0871" w:rsidRPr="004D3676" w:rsidRDefault="00AA0871" w:rsidP="00331753">
      <w:pPr>
        <w:pStyle w:val="04Kaynakca"/>
        <w:spacing w:before="120" w:after="120"/>
        <w:ind w:left="567" w:hanging="567"/>
        <w:rPr>
          <w:rFonts w:ascii="Product Sans" w:eastAsia="Trebuchet MS" w:hAnsi="Product Sans" w:cs="Adobe Devanagari"/>
          <w:bCs/>
          <w:sz w:val="18"/>
          <w:szCs w:val="24"/>
        </w:rPr>
      </w:pPr>
      <w:r w:rsidRPr="004D3676">
        <w:rPr>
          <w:rFonts w:ascii="Product Sans" w:eastAsia="Trebuchet MS" w:hAnsi="Product Sans" w:cs="Adobe Devanagari"/>
          <w:bCs/>
          <w:sz w:val="18"/>
          <w:szCs w:val="24"/>
        </w:rPr>
        <w:t xml:space="preserve">Shakina, E., Gasparetto, T., &amp; Barajas, A. (2020). Football fans' emotions: Uncertainty against brand perception. </w:t>
      </w:r>
      <w:r w:rsidRPr="004D3676">
        <w:rPr>
          <w:rFonts w:ascii="Product Sans" w:eastAsia="Trebuchet MS" w:hAnsi="Product Sans" w:cs="Adobe Devanagari"/>
          <w:bCs/>
          <w:i/>
          <w:iCs/>
          <w:sz w:val="18"/>
          <w:szCs w:val="24"/>
        </w:rPr>
        <w:t>Frontiers in Psychology,</w:t>
      </w:r>
      <w:r w:rsidRPr="004D3676">
        <w:rPr>
          <w:rFonts w:ascii="Product Sans" w:eastAsia="Trebuchet MS" w:hAnsi="Product Sans" w:cs="Adobe Devanagari"/>
          <w:bCs/>
          <w:sz w:val="18"/>
          <w:szCs w:val="24"/>
        </w:rPr>
        <w:t xml:space="preserve"> 11, 659. doi:10.3389/fpsyg.2020.00659</w:t>
      </w:r>
      <w:r w:rsidR="00F77494">
        <w:rPr>
          <w:rFonts w:ascii="Product Sans" w:eastAsia="Trebuchet MS" w:hAnsi="Product Sans" w:cs="Adobe Devanagari"/>
          <w:bCs/>
          <w:sz w:val="18"/>
          <w:szCs w:val="24"/>
        </w:rPr>
        <w:t xml:space="preserve"> </w:t>
      </w:r>
    </w:p>
    <w:p w14:paraId="135DB3AA" w14:textId="1EFE0FBB" w:rsidR="00331753" w:rsidRDefault="00331753" w:rsidP="00331753">
      <w:pPr>
        <w:pStyle w:val="04Kaynakca"/>
        <w:spacing w:before="120" w:after="120"/>
        <w:ind w:left="567" w:hanging="567"/>
        <w:rPr>
          <w:rFonts w:ascii="Product Sans" w:eastAsia="Trebuchet MS" w:hAnsi="Product Sans" w:cs="Adobe Devanagari"/>
          <w:bCs/>
          <w:sz w:val="18"/>
          <w:szCs w:val="24"/>
        </w:rPr>
      </w:pPr>
      <w:r w:rsidRPr="00331753">
        <w:rPr>
          <w:rFonts w:ascii="Calibri" w:eastAsia="Trebuchet MS" w:hAnsi="Calibri" w:cs="Calibri"/>
          <w:bCs/>
          <w:sz w:val="18"/>
          <w:szCs w:val="24"/>
        </w:rPr>
        <w:t>Ş</w:t>
      </w:r>
      <w:r w:rsidRPr="00331753">
        <w:rPr>
          <w:rFonts w:ascii="Product Sans" w:eastAsia="Trebuchet MS" w:hAnsi="Product Sans" w:cs="Adobe Devanagari"/>
          <w:bCs/>
          <w:sz w:val="18"/>
          <w:szCs w:val="24"/>
        </w:rPr>
        <w:t>irin, T. (2021). An examination of perceived stress sources and life satisfaction of football referees. Akdeniz Journal of Sport Sciences, 4(2), 294</w:t>
      </w:r>
      <w:r w:rsidRPr="00331753">
        <w:rPr>
          <w:rFonts w:ascii="Product Sans" w:eastAsia="Trebuchet MS" w:hAnsi="Product Sans" w:cs="Product Sans"/>
          <w:bCs/>
          <w:sz w:val="18"/>
          <w:szCs w:val="24"/>
        </w:rPr>
        <w:t>–</w:t>
      </w:r>
      <w:r w:rsidRPr="00331753">
        <w:rPr>
          <w:rFonts w:ascii="Product Sans" w:eastAsia="Trebuchet MS" w:hAnsi="Product Sans" w:cs="Adobe Devanagari"/>
          <w:bCs/>
          <w:sz w:val="18"/>
          <w:szCs w:val="24"/>
        </w:rPr>
        <w:t xml:space="preserve">307. </w:t>
      </w:r>
      <w:hyperlink r:id="rId32" w:history="1">
        <w:r w:rsidRPr="008972BC">
          <w:rPr>
            <w:rStyle w:val="Kpr"/>
            <w:rFonts w:ascii="Product Sans" w:eastAsia="Trebuchet MS" w:hAnsi="Product Sans" w:cs="Adobe Devanagari"/>
            <w:bCs/>
            <w:sz w:val="18"/>
            <w:szCs w:val="24"/>
          </w:rPr>
          <w:t>https://doi.org/10.38021/asbid.976880</w:t>
        </w:r>
      </w:hyperlink>
    </w:p>
    <w:p w14:paraId="07F3AC57" w14:textId="3673CBC9" w:rsidR="00AA0871" w:rsidRPr="004D3676" w:rsidRDefault="00AA0871" w:rsidP="00331753">
      <w:pPr>
        <w:pStyle w:val="04Kaynakca"/>
        <w:spacing w:before="120" w:after="120"/>
        <w:ind w:left="567" w:hanging="567"/>
        <w:rPr>
          <w:rFonts w:ascii="Product Sans" w:eastAsia="Trebuchet MS" w:hAnsi="Product Sans" w:cs="Adobe Devanagari"/>
          <w:bCs/>
          <w:sz w:val="18"/>
          <w:szCs w:val="24"/>
        </w:rPr>
      </w:pPr>
      <w:r w:rsidRPr="004D3676">
        <w:rPr>
          <w:rFonts w:ascii="Product Sans" w:eastAsia="Trebuchet MS" w:hAnsi="Product Sans" w:cs="Adobe Devanagari"/>
          <w:bCs/>
          <w:sz w:val="18"/>
          <w:szCs w:val="24"/>
        </w:rPr>
        <w:t xml:space="preserve">Tabachnick, B. G., &amp; Fidell, L. S. (2013). </w:t>
      </w:r>
      <w:r w:rsidRPr="004D3676">
        <w:rPr>
          <w:rFonts w:ascii="Product Sans" w:eastAsia="Trebuchet MS" w:hAnsi="Product Sans" w:cs="Adobe Devanagari"/>
          <w:bCs/>
          <w:i/>
          <w:iCs/>
          <w:sz w:val="18"/>
          <w:szCs w:val="24"/>
        </w:rPr>
        <w:t xml:space="preserve">Using multivariate statistics </w:t>
      </w:r>
      <w:r w:rsidRPr="004D3676">
        <w:rPr>
          <w:rFonts w:ascii="Product Sans" w:eastAsia="Trebuchet MS" w:hAnsi="Product Sans" w:cs="Adobe Devanagari"/>
          <w:bCs/>
          <w:sz w:val="18"/>
          <w:szCs w:val="24"/>
        </w:rPr>
        <w:t>(6th ed.). Boston, MA: Pearson.</w:t>
      </w:r>
    </w:p>
    <w:p w14:paraId="2A27497E" w14:textId="77777777" w:rsidR="00AA0871" w:rsidRPr="004D3676" w:rsidRDefault="00AA0871" w:rsidP="00331753">
      <w:pPr>
        <w:pStyle w:val="04Kaynakca"/>
        <w:spacing w:before="120" w:after="120"/>
        <w:ind w:left="567" w:hanging="567"/>
        <w:rPr>
          <w:rFonts w:ascii="Product Sans" w:eastAsia="Trebuchet MS" w:hAnsi="Product Sans" w:cs="Adobe Devanagari"/>
          <w:bCs/>
          <w:sz w:val="18"/>
          <w:szCs w:val="24"/>
        </w:rPr>
      </w:pPr>
      <w:r w:rsidRPr="004D3676">
        <w:rPr>
          <w:rFonts w:ascii="Product Sans" w:eastAsia="Trebuchet MS" w:hAnsi="Product Sans" w:cs="Adobe Devanagari"/>
          <w:bCs/>
          <w:sz w:val="18"/>
          <w:szCs w:val="24"/>
        </w:rPr>
        <w:t xml:space="preserve">Tajfel, H., &amp; Turner, J. C. (1986). </w:t>
      </w:r>
      <w:r w:rsidRPr="004D3676">
        <w:rPr>
          <w:rFonts w:ascii="Product Sans" w:eastAsia="Trebuchet MS" w:hAnsi="Product Sans" w:cs="Adobe Devanagari"/>
          <w:bCs/>
          <w:i/>
          <w:iCs/>
          <w:sz w:val="18"/>
          <w:szCs w:val="24"/>
        </w:rPr>
        <w:t>The social identity theory of intergroup behavior.</w:t>
      </w:r>
      <w:r w:rsidRPr="004D3676">
        <w:rPr>
          <w:rFonts w:ascii="Product Sans" w:eastAsia="Trebuchet MS" w:hAnsi="Product Sans" w:cs="Adobe Devanagari"/>
          <w:bCs/>
          <w:sz w:val="18"/>
          <w:szCs w:val="24"/>
        </w:rPr>
        <w:t xml:space="preserve"> In S. Worchel &amp; W. G. Austin (Eds.), Psychology of intergroup relations (pp. 7-24). Chicago: Nelson-Hall.</w:t>
      </w:r>
    </w:p>
    <w:p w14:paraId="403B2FFB" w14:textId="77777777" w:rsidR="00AA0871" w:rsidRPr="004D3676" w:rsidRDefault="00AA0871" w:rsidP="00331753">
      <w:pPr>
        <w:pStyle w:val="04Kaynakca"/>
        <w:spacing w:before="120" w:after="120"/>
        <w:ind w:left="567" w:hanging="567"/>
        <w:rPr>
          <w:rFonts w:ascii="Product Sans" w:eastAsia="Trebuchet MS" w:hAnsi="Product Sans" w:cs="Adobe Devanagari"/>
          <w:bCs/>
          <w:sz w:val="18"/>
          <w:szCs w:val="24"/>
        </w:rPr>
      </w:pPr>
      <w:r w:rsidRPr="004D3676">
        <w:rPr>
          <w:rFonts w:ascii="Product Sans" w:eastAsia="Trebuchet MS" w:hAnsi="Product Sans" w:cs="Adobe Devanagari"/>
          <w:bCs/>
          <w:sz w:val="18"/>
          <w:szCs w:val="24"/>
        </w:rPr>
        <w:t xml:space="preserve">Veenhoven, R. (2008). </w:t>
      </w:r>
      <w:r w:rsidRPr="004D3676">
        <w:rPr>
          <w:rFonts w:ascii="Product Sans" w:eastAsia="Trebuchet MS" w:hAnsi="Product Sans" w:cs="Adobe Devanagari"/>
          <w:bCs/>
          <w:i/>
          <w:iCs/>
          <w:sz w:val="18"/>
          <w:szCs w:val="24"/>
        </w:rPr>
        <w:t>Sociological theories of subjective well-being.</w:t>
      </w:r>
      <w:r w:rsidRPr="004D3676">
        <w:rPr>
          <w:rFonts w:ascii="Product Sans" w:eastAsia="Trebuchet MS" w:hAnsi="Product Sans" w:cs="Adobe Devanagari"/>
          <w:bCs/>
          <w:sz w:val="18"/>
          <w:szCs w:val="24"/>
        </w:rPr>
        <w:t xml:space="preserve"> In M. Eid &amp; R. J. Larsen (Eds.), The science of subjective well-being (pp. 44-61). New York, NY: Guilford Press.</w:t>
      </w:r>
    </w:p>
    <w:p w14:paraId="39AC756B" w14:textId="7622CB58" w:rsidR="00AA0871" w:rsidRPr="004D3676" w:rsidRDefault="00AA0871" w:rsidP="00331753">
      <w:pPr>
        <w:pStyle w:val="04Kaynakca"/>
        <w:spacing w:before="120" w:after="120"/>
        <w:ind w:left="567" w:hanging="567"/>
        <w:rPr>
          <w:rFonts w:ascii="Product Sans" w:eastAsia="Trebuchet MS" w:hAnsi="Product Sans" w:cs="Adobe Devanagari"/>
          <w:bCs/>
          <w:sz w:val="18"/>
          <w:szCs w:val="24"/>
        </w:rPr>
      </w:pPr>
      <w:r w:rsidRPr="004D3676">
        <w:rPr>
          <w:rFonts w:ascii="Product Sans" w:eastAsia="Trebuchet MS" w:hAnsi="Product Sans" w:cs="Adobe Devanagari"/>
          <w:bCs/>
          <w:sz w:val="18"/>
          <w:szCs w:val="24"/>
        </w:rPr>
        <w:t xml:space="preserve">Walker, M., &amp; Kent, A. (2009). Do fans care? Assessing the influence of corporate social responsibility on consumer attitudes in the sport industry. </w:t>
      </w:r>
      <w:r w:rsidRPr="004D3676">
        <w:rPr>
          <w:rFonts w:ascii="Product Sans" w:eastAsia="Trebuchet MS" w:hAnsi="Product Sans" w:cs="Adobe Devanagari"/>
          <w:bCs/>
          <w:i/>
          <w:iCs/>
          <w:sz w:val="18"/>
          <w:szCs w:val="24"/>
        </w:rPr>
        <w:t>Journal of Sport Management, 23</w:t>
      </w:r>
      <w:r w:rsidRPr="004D3676">
        <w:rPr>
          <w:rFonts w:ascii="Product Sans" w:eastAsia="Trebuchet MS" w:hAnsi="Product Sans" w:cs="Adobe Devanagari"/>
          <w:bCs/>
          <w:sz w:val="18"/>
          <w:szCs w:val="24"/>
        </w:rPr>
        <w:t>(6), 743-769. doi:10.1123/jsm.23.6.743</w:t>
      </w:r>
      <w:r w:rsidR="00F77494">
        <w:rPr>
          <w:rFonts w:ascii="Product Sans" w:eastAsia="Trebuchet MS" w:hAnsi="Product Sans" w:cs="Adobe Devanagari"/>
          <w:bCs/>
          <w:sz w:val="18"/>
          <w:szCs w:val="24"/>
        </w:rPr>
        <w:t xml:space="preserve"> </w:t>
      </w:r>
    </w:p>
    <w:p w14:paraId="28215D6B" w14:textId="2FDFD4BA" w:rsidR="00AA0871" w:rsidRPr="004D3676" w:rsidRDefault="00AA0871" w:rsidP="00331753">
      <w:pPr>
        <w:pStyle w:val="04Kaynakca"/>
        <w:spacing w:before="120" w:after="120"/>
        <w:ind w:left="567" w:hanging="567"/>
        <w:rPr>
          <w:rFonts w:ascii="Product Sans" w:eastAsia="Trebuchet MS" w:hAnsi="Product Sans" w:cs="Adobe Devanagari"/>
          <w:bCs/>
          <w:sz w:val="18"/>
          <w:szCs w:val="24"/>
        </w:rPr>
      </w:pPr>
      <w:r w:rsidRPr="004D3676">
        <w:rPr>
          <w:rFonts w:ascii="Product Sans" w:eastAsia="Trebuchet MS" w:hAnsi="Product Sans" w:cs="Adobe Devanagari"/>
          <w:bCs/>
          <w:sz w:val="18"/>
          <w:szCs w:val="24"/>
        </w:rPr>
        <w:t xml:space="preserve">Wann, D. L. (2006). Understanding the positive social psychological benefits of sport team identification: The team identification-social psychological health model. </w:t>
      </w:r>
      <w:r w:rsidRPr="004D3676">
        <w:rPr>
          <w:rFonts w:ascii="Product Sans" w:eastAsia="Trebuchet MS" w:hAnsi="Product Sans" w:cs="Adobe Devanagari"/>
          <w:bCs/>
          <w:i/>
          <w:iCs/>
          <w:sz w:val="18"/>
          <w:szCs w:val="24"/>
        </w:rPr>
        <w:t xml:space="preserve">Group Dynamics: Theory, Research, and Practice, </w:t>
      </w:r>
      <w:r w:rsidRPr="004D3676">
        <w:rPr>
          <w:rFonts w:ascii="Product Sans" w:eastAsia="Trebuchet MS" w:hAnsi="Product Sans" w:cs="Adobe Devanagari"/>
          <w:bCs/>
          <w:sz w:val="18"/>
          <w:szCs w:val="24"/>
        </w:rPr>
        <w:t>10(4), 272-296. doi:10.1037/1089-2699.10.4.272</w:t>
      </w:r>
      <w:r w:rsidR="00F77494">
        <w:rPr>
          <w:rFonts w:ascii="Product Sans" w:eastAsia="Trebuchet MS" w:hAnsi="Product Sans" w:cs="Adobe Devanagari"/>
          <w:bCs/>
          <w:sz w:val="18"/>
          <w:szCs w:val="24"/>
        </w:rPr>
        <w:t xml:space="preserve"> </w:t>
      </w:r>
    </w:p>
    <w:p w14:paraId="230999A8" w14:textId="77777777" w:rsidR="00AA0871" w:rsidRPr="004D3676" w:rsidRDefault="00AA0871" w:rsidP="00331753">
      <w:pPr>
        <w:pStyle w:val="04Kaynakca"/>
        <w:spacing w:before="120" w:after="120"/>
        <w:ind w:left="567" w:hanging="567"/>
        <w:rPr>
          <w:rFonts w:ascii="Product Sans" w:eastAsia="Trebuchet MS" w:hAnsi="Product Sans" w:cs="Adobe Devanagari"/>
          <w:bCs/>
          <w:sz w:val="18"/>
          <w:szCs w:val="24"/>
        </w:rPr>
      </w:pPr>
      <w:r w:rsidRPr="004D3676">
        <w:rPr>
          <w:rFonts w:ascii="Product Sans" w:eastAsia="Trebuchet MS" w:hAnsi="Product Sans" w:cs="Adobe Devanagari"/>
          <w:bCs/>
          <w:sz w:val="18"/>
          <w:szCs w:val="24"/>
        </w:rPr>
        <w:lastRenderedPageBreak/>
        <w:t xml:space="preserve">Wonseok, E. J., Yong, J. K., &amp; Sylvia, M. C. O. (2015). Spectator-based sports team reputation: Scale development and validation. </w:t>
      </w:r>
      <w:r w:rsidRPr="004D3676">
        <w:rPr>
          <w:rFonts w:ascii="Product Sans" w:eastAsia="Trebuchet MS" w:hAnsi="Product Sans" w:cs="Adobe Devanagari"/>
          <w:bCs/>
          <w:i/>
          <w:iCs/>
          <w:sz w:val="18"/>
          <w:szCs w:val="24"/>
        </w:rPr>
        <w:t>International Journal of Sports Marketing and Sponsorship,</w:t>
      </w:r>
      <w:r w:rsidRPr="004D3676">
        <w:rPr>
          <w:rFonts w:ascii="Product Sans" w:eastAsia="Trebuchet MS" w:hAnsi="Product Sans" w:cs="Adobe Devanagari"/>
          <w:bCs/>
          <w:sz w:val="18"/>
          <w:szCs w:val="24"/>
        </w:rPr>
        <w:t xml:space="preserve"> 16(3), 52-72.</w:t>
      </w:r>
    </w:p>
    <w:p w14:paraId="425875F5" w14:textId="77777777" w:rsidR="00AA0871" w:rsidRPr="004D3676" w:rsidRDefault="00AA0871" w:rsidP="00331753">
      <w:pPr>
        <w:pStyle w:val="04Kaynakca"/>
        <w:spacing w:before="120" w:after="120"/>
        <w:ind w:left="567" w:hanging="567"/>
        <w:rPr>
          <w:rFonts w:ascii="Product Sans" w:eastAsia="Trebuchet MS" w:hAnsi="Product Sans" w:cs="Adobe Devanagari"/>
          <w:bCs/>
          <w:sz w:val="18"/>
          <w:szCs w:val="24"/>
        </w:rPr>
      </w:pPr>
      <w:r w:rsidRPr="004D3676">
        <w:rPr>
          <w:rFonts w:ascii="Product Sans" w:eastAsia="Trebuchet MS" w:hAnsi="Product Sans" w:cs="Adobe Devanagari"/>
          <w:bCs/>
          <w:sz w:val="18"/>
          <w:szCs w:val="24"/>
        </w:rPr>
        <w:t xml:space="preserve">Yavuz-Eroğlu, S., &amp; Eroğlu, E. (2020). Adaption of the spectator-based sports team reputation into Turkish: A validity and reliability study. </w:t>
      </w:r>
      <w:r w:rsidRPr="004D3676">
        <w:rPr>
          <w:rFonts w:ascii="Product Sans" w:eastAsia="Trebuchet MS" w:hAnsi="Product Sans" w:cs="Adobe Devanagari"/>
          <w:bCs/>
          <w:i/>
          <w:iCs/>
          <w:sz w:val="18"/>
          <w:szCs w:val="24"/>
        </w:rPr>
        <w:t xml:space="preserve">International Journal of Eurasian Education and Culture, </w:t>
      </w:r>
      <w:r w:rsidRPr="004D3676">
        <w:rPr>
          <w:rFonts w:ascii="Product Sans" w:eastAsia="Trebuchet MS" w:hAnsi="Product Sans" w:cs="Adobe Devanagari"/>
          <w:bCs/>
          <w:sz w:val="18"/>
          <w:szCs w:val="24"/>
        </w:rPr>
        <w:t>5(10), 1704-1721.</w:t>
      </w:r>
    </w:p>
    <w:p w14:paraId="56B20D1F" w14:textId="77777777" w:rsidR="00AA0871" w:rsidRPr="004D3676" w:rsidRDefault="00AA0871" w:rsidP="00331753">
      <w:pPr>
        <w:pStyle w:val="04Kaynakca"/>
        <w:spacing w:before="120" w:after="120"/>
        <w:ind w:left="567" w:hanging="567"/>
        <w:rPr>
          <w:rFonts w:ascii="Product Sans" w:eastAsia="Trebuchet MS" w:hAnsi="Product Sans" w:cs="Adobe Devanagari"/>
          <w:bCs/>
          <w:sz w:val="18"/>
          <w:szCs w:val="24"/>
        </w:rPr>
      </w:pPr>
      <w:r w:rsidRPr="004D3676">
        <w:rPr>
          <w:rFonts w:ascii="Product Sans" w:eastAsia="Trebuchet MS" w:hAnsi="Product Sans" w:cs="Adobe Devanagari"/>
          <w:bCs/>
          <w:sz w:val="18"/>
          <w:szCs w:val="24"/>
        </w:rPr>
        <w:t xml:space="preserve">Yoshida, M., Heere, B., &amp; Gordon, B. S. (2015). Predicting behavioral loyalty through community: Why are other fans more important than our own intentions, our satisfaction, and the team itself. </w:t>
      </w:r>
      <w:r w:rsidRPr="004D3676">
        <w:rPr>
          <w:rFonts w:ascii="Product Sans" w:eastAsia="Trebuchet MS" w:hAnsi="Product Sans" w:cs="Adobe Devanagari"/>
          <w:bCs/>
          <w:i/>
          <w:iCs/>
          <w:sz w:val="18"/>
          <w:szCs w:val="24"/>
        </w:rPr>
        <w:t xml:space="preserve">Journal of Sport Management, </w:t>
      </w:r>
      <w:r w:rsidRPr="004D3676">
        <w:rPr>
          <w:rFonts w:ascii="Product Sans" w:eastAsia="Trebuchet MS" w:hAnsi="Product Sans" w:cs="Adobe Devanagari"/>
          <w:bCs/>
          <w:sz w:val="18"/>
          <w:szCs w:val="24"/>
        </w:rPr>
        <w:t>29(3), 318-333. doi:10.1123/jsm.2013-0306</w:t>
      </w:r>
    </w:p>
    <w:p w14:paraId="613F4FE3" w14:textId="14EF23C9" w:rsidR="00AB78BF" w:rsidRPr="004D3676" w:rsidRDefault="00AA0871" w:rsidP="00331753">
      <w:pPr>
        <w:pStyle w:val="04Kaynakca"/>
        <w:spacing w:before="120" w:after="120"/>
        <w:ind w:left="567" w:hanging="567"/>
        <w:rPr>
          <w:rFonts w:ascii="Product Sans" w:eastAsia="Trebuchet MS" w:hAnsi="Product Sans" w:cs="Adobe Devanagari"/>
          <w:bCs/>
          <w:sz w:val="18"/>
          <w:szCs w:val="24"/>
        </w:rPr>
        <w:sectPr w:rsidR="00AB78BF" w:rsidRPr="004D3676" w:rsidSect="00D22704">
          <w:footnotePr>
            <w:numFmt w:val="chicago"/>
          </w:footnotePr>
          <w:endnotePr>
            <w:numFmt w:val="chicago"/>
          </w:endnotePr>
          <w:type w:val="continuous"/>
          <w:pgSz w:w="11906" w:h="16838"/>
          <w:pgMar w:top="851" w:right="851" w:bottom="851" w:left="851" w:header="709" w:footer="709" w:gutter="0"/>
          <w:cols w:space="709"/>
          <w:docGrid w:linePitch="360"/>
        </w:sectPr>
      </w:pPr>
      <w:r w:rsidRPr="004D3676">
        <w:rPr>
          <w:rFonts w:ascii="Product Sans" w:eastAsia="Trebuchet MS" w:hAnsi="Product Sans" w:cs="Adobe Devanagari"/>
          <w:bCs/>
          <w:sz w:val="18"/>
          <w:szCs w:val="24"/>
        </w:rPr>
        <w:t xml:space="preserve">Zhao, Y., Zhao, F., &amp; Sun, C. (2024). Football team quality and fans' attachment: Investigating the mediating role of emotional satisfaction in Changchun Yatai Football Club (CYFC) fans. </w:t>
      </w:r>
      <w:r w:rsidRPr="004D3676">
        <w:rPr>
          <w:rFonts w:ascii="Product Sans" w:eastAsia="Trebuchet MS" w:hAnsi="Product Sans" w:cs="Adobe Devanagari"/>
          <w:bCs/>
          <w:i/>
          <w:iCs/>
          <w:sz w:val="18"/>
          <w:szCs w:val="24"/>
        </w:rPr>
        <w:t>BMC Psychology,</w:t>
      </w:r>
      <w:r w:rsidRPr="004D3676">
        <w:rPr>
          <w:rFonts w:ascii="Product Sans" w:eastAsia="Trebuchet MS" w:hAnsi="Product Sans" w:cs="Adobe Devanagari"/>
          <w:bCs/>
          <w:sz w:val="18"/>
          <w:szCs w:val="24"/>
        </w:rPr>
        <w:t xml:space="preserve"> 12(1), 452. doi:10.1186/s40359-024-0194</w:t>
      </w:r>
    </w:p>
    <w:p w14:paraId="7BB5C43A" w14:textId="5793E753" w:rsidR="0039789A" w:rsidRPr="004D3676" w:rsidRDefault="0039789A" w:rsidP="00331753">
      <w:pPr>
        <w:pStyle w:val="01Metin"/>
        <w:spacing w:line="276" w:lineRule="auto"/>
        <w:rPr>
          <w:rFonts w:ascii="Product Sans" w:eastAsia="Trebuchet MS" w:hAnsi="Product Sans" w:cs="Adobe Devanagari"/>
          <w:bCs/>
          <w:sz w:val="18"/>
          <w:szCs w:val="24"/>
        </w:rPr>
      </w:pPr>
    </w:p>
    <w:sectPr w:rsidR="0039789A" w:rsidRPr="004D3676" w:rsidSect="00D22704">
      <w:footnotePr>
        <w:numFmt w:val="chicago"/>
      </w:footnotePr>
      <w:endnotePr>
        <w:numFmt w:val="chicago"/>
      </w:endnotePr>
      <w:type w:val="continuous"/>
      <w:pgSz w:w="11906" w:h="16838"/>
      <w:pgMar w:top="851" w:right="851" w:bottom="851" w:left="851" w:header="709" w:footer="709" w:gutter="0"/>
      <w:cols w:space="709"/>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E5D13D" w14:textId="77777777" w:rsidR="00C82B42" w:rsidRDefault="00C82B42">
      <w:pPr>
        <w:spacing w:after="0" w:line="240" w:lineRule="auto"/>
      </w:pPr>
      <w:r>
        <w:separator/>
      </w:r>
    </w:p>
  </w:endnote>
  <w:endnote w:type="continuationSeparator" w:id="0">
    <w:p w14:paraId="1D19F28B" w14:textId="77777777" w:rsidR="00C82B42" w:rsidRDefault="00C82B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Adobe Devanagari">
    <w:altName w:val="Cambria Math"/>
    <w:charset w:val="00"/>
    <w:family w:val="roman"/>
    <w:pitch w:val="variable"/>
    <w:sig w:usb0="00008003" w:usb1="00000000" w:usb2="00000000" w:usb3="00000000" w:csb0="00000001" w:csb1="00000000"/>
  </w:font>
  <w:font w:name="Trebuchet MS">
    <w:panose1 w:val="020B0603020202020204"/>
    <w:charset w:val="A2"/>
    <w:family w:val="swiss"/>
    <w:pitch w:val="variable"/>
    <w:sig w:usb0="00000687" w:usb1="00000000" w:usb2="00000000" w:usb3="00000000" w:csb0="0000009F" w:csb1="00000000"/>
  </w:font>
  <w:font w:name="Product Sans">
    <w:altName w:val="Verdana"/>
    <w:charset w:val="A2"/>
    <w:family w:val="swiss"/>
    <w:pitch w:val="variable"/>
    <w:sig w:usb0="A0000287" w:usb1="00000010" w:usb2="0000000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0C7F8F" w14:textId="77777777" w:rsidR="004616FD" w:rsidRPr="000512D0" w:rsidRDefault="004616FD" w:rsidP="00F40C5C">
    <w:pPr>
      <w:pStyle w:val="AltBilgi"/>
      <w:pBdr>
        <w:top w:val="single" w:sz="4" w:space="1" w:color="auto"/>
      </w:pBdr>
      <w:jc w:val="center"/>
      <w:rPr>
        <w:rFonts w:cs="Adobe Devanagari"/>
        <w:szCs w:val="20"/>
      </w:rPr>
    </w:pPr>
    <w:r w:rsidRPr="000512D0">
      <w:rPr>
        <w:rFonts w:cs="Adobe Devanagari"/>
        <w:szCs w:val="20"/>
      </w:rPr>
      <w:fldChar w:fldCharType="begin"/>
    </w:r>
    <w:r w:rsidRPr="000512D0">
      <w:rPr>
        <w:rFonts w:cs="Adobe Devanagari"/>
        <w:szCs w:val="20"/>
      </w:rPr>
      <w:instrText>PAGE   \* MERGEFORMAT</w:instrText>
    </w:r>
    <w:r w:rsidRPr="000512D0">
      <w:rPr>
        <w:rFonts w:cs="Adobe Devanagari"/>
        <w:szCs w:val="20"/>
      </w:rPr>
      <w:fldChar w:fldCharType="separate"/>
    </w:r>
    <w:r w:rsidRPr="00DA44B4">
      <w:rPr>
        <w:rFonts w:cs="Adobe Devanagari"/>
        <w:noProof/>
        <w:szCs w:val="20"/>
        <w:lang w:val="tr-TR"/>
      </w:rPr>
      <w:t>2</w:t>
    </w:r>
    <w:r w:rsidRPr="000512D0">
      <w:rPr>
        <w:rFonts w:cs="Adobe Devanagari"/>
        <w:szCs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FDB615" w14:textId="77777777" w:rsidR="004616FD" w:rsidRPr="004318D4" w:rsidRDefault="004616FD" w:rsidP="00D23B54">
    <w:pPr>
      <w:pStyle w:val="AltBilgi"/>
      <w:pBdr>
        <w:top w:val="single" w:sz="4" w:space="1" w:color="auto"/>
      </w:pBdr>
      <w:tabs>
        <w:tab w:val="clear" w:pos="4536"/>
        <w:tab w:val="clear" w:pos="9072"/>
      </w:tabs>
      <w:ind w:firstLine="0"/>
      <w:rPr>
        <w:rFonts w:ascii="Product Sans" w:hAnsi="Product Sans"/>
        <w:b/>
        <w:bCs/>
        <w:position w:val="-6"/>
        <w:sz w:val="22"/>
        <w:szCs w:val="24"/>
      </w:rPr>
    </w:pPr>
    <w:r w:rsidRPr="004318D4">
      <w:rPr>
        <w:rFonts w:ascii="Product Sans" w:hAnsi="Product Sans"/>
        <w:b/>
        <w:bCs/>
        <w:noProof/>
        <w:position w:val="-6"/>
        <w:sz w:val="22"/>
        <w:szCs w:val="24"/>
        <w:lang w:val="tr-TR" w:eastAsia="tr-TR"/>
      </w:rPr>
      <w:drawing>
        <wp:anchor distT="0" distB="0" distL="114300" distR="114300" simplePos="0" relativeHeight="251660288" behindDoc="0" locked="0" layoutInCell="1" allowOverlap="1" wp14:anchorId="6732A251" wp14:editId="1C89FB88">
          <wp:simplePos x="0" y="0"/>
          <wp:positionH relativeFrom="margin">
            <wp:posOffset>5941060</wp:posOffset>
          </wp:positionH>
          <wp:positionV relativeFrom="paragraph">
            <wp:posOffset>107315</wp:posOffset>
          </wp:positionV>
          <wp:extent cx="561600" cy="198000"/>
          <wp:effectExtent l="0" t="0" r="0"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Resim 17"/>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61600" cy="198000"/>
                  </a:xfrm>
                  <a:prstGeom prst="rect">
                    <a:avLst/>
                  </a:prstGeom>
                  <a:noFill/>
                  <a:ln>
                    <a:noFill/>
                  </a:ln>
                </pic:spPr>
              </pic:pic>
            </a:graphicData>
          </a:graphic>
        </wp:anchor>
      </w:drawing>
    </w:r>
    <w:r w:rsidRPr="004318D4">
      <w:rPr>
        <w:rFonts w:ascii="Product Sans" w:hAnsi="Product Sans"/>
        <w:b/>
        <w:bCs/>
        <w:position w:val="-6"/>
        <w:sz w:val="22"/>
        <w:szCs w:val="24"/>
      </w:rPr>
      <w:fldChar w:fldCharType="begin"/>
    </w:r>
    <w:r w:rsidRPr="004318D4">
      <w:rPr>
        <w:rFonts w:ascii="Product Sans" w:hAnsi="Product Sans"/>
        <w:b/>
        <w:bCs/>
        <w:position w:val="-6"/>
        <w:sz w:val="22"/>
        <w:szCs w:val="24"/>
      </w:rPr>
      <w:instrText>PAGE   \* MERGEFORMAT</w:instrText>
    </w:r>
    <w:r w:rsidRPr="004318D4">
      <w:rPr>
        <w:rFonts w:ascii="Product Sans" w:hAnsi="Product Sans"/>
        <w:b/>
        <w:bCs/>
        <w:position w:val="-6"/>
        <w:sz w:val="22"/>
        <w:szCs w:val="24"/>
      </w:rPr>
      <w:fldChar w:fldCharType="separate"/>
    </w:r>
    <w:r w:rsidRPr="005968BB">
      <w:rPr>
        <w:rFonts w:ascii="Product Sans" w:hAnsi="Product Sans"/>
        <w:b/>
        <w:bCs/>
        <w:noProof/>
        <w:position w:val="-6"/>
        <w:sz w:val="22"/>
        <w:szCs w:val="24"/>
        <w:lang w:val="tr-TR"/>
      </w:rPr>
      <w:t>17</w:t>
    </w:r>
    <w:r w:rsidRPr="004318D4">
      <w:rPr>
        <w:rFonts w:ascii="Product Sans" w:hAnsi="Product Sans"/>
        <w:b/>
        <w:bCs/>
        <w:position w:val="-6"/>
        <w:sz w:val="22"/>
        <w:szCs w:val="24"/>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B52CDC" w14:textId="4EF6273D" w:rsidR="004616FD" w:rsidRPr="003012A5" w:rsidRDefault="004616FD" w:rsidP="00D23B54">
    <w:pPr>
      <w:pStyle w:val="AltBilgi"/>
      <w:pBdr>
        <w:top w:val="single" w:sz="4" w:space="1" w:color="auto"/>
      </w:pBdr>
      <w:ind w:firstLine="0"/>
      <w:rPr>
        <w:rFonts w:ascii="Product Sans" w:hAnsi="Product Sans"/>
        <w:bCs/>
        <w:sz w:val="22"/>
      </w:rPr>
    </w:pPr>
    <w:r w:rsidRPr="003012A5">
      <w:rPr>
        <w:rFonts w:ascii="Product Sans" w:hAnsi="Product Sans"/>
        <w:b/>
        <w:noProof/>
        <w:sz w:val="22"/>
        <w:bdr w:val="single" w:sz="4" w:space="0" w:color="auto"/>
        <w:lang w:val="tr-TR" w:eastAsia="tr-TR"/>
      </w:rPr>
      <w:drawing>
        <wp:anchor distT="0" distB="0" distL="114300" distR="114300" simplePos="0" relativeHeight="251659264" behindDoc="0" locked="0" layoutInCell="1" allowOverlap="1" wp14:anchorId="74835EC7" wp14:editId="6ED7F858">
          <wp:simplePos x="0" y="0"/>
          <wp:positionH relativeFrom="margin">
            <wp:posOffset>5941060</wp:posOffset>
          </wp:positionH>
          <wp:positionV relativeFrom="paragraph">
            <wp:posOffset>59690</wp:posOffset>
          </wp:positionV>
          <wp:extent cx="561600" cy="198000"/>
          <wp:effectExtent l="0" t="0" r="0" b="0"/>
          <wp:wrapNone/>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Resim 1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61600" cy="198000"/>
                  </a:xfrm>
                  <a:prstGeom prst="rect">
                    <a:avLst/>
                  </a:prstGeom>
                  <a:noFill/>
                  <a:ln>
                    <a:noFill/>
                  </a:ln>
                </pic:spPr>
              </pic:pic>
            </a:graphicData>
          </a:graphic>
        </wp:anchor>
      </w:drawing>
    </w:r>
    <w:r w:rsidRPr="003012A5">
      <w:rPr>
        <w:rFonts w:ascii="Product Sans" w:hAnsi="Product Sans"/>
        <w:bCs/>
        <w:sz w:val="22"/>
      </w:rPr>
      <w:fldChar w:fldCharType="begin"/>
    </w:r>
    <w:r w:rsidRPr="003012A5">
      <w:rPr>
        <w:rFonts w:ascii="Product Sans" w:hAnsi="Product Sans"/>
        <w:bCs/>
        <w:sz w:val="22"/>
      </w:rPr>
      <w:instrText>PAGE   \* MERGEFORMAT</w:instrText>
    </w:r>
    <w:r w:rsidRPr="003012A5">
      <w:rPr>
        <w:rFonts w:ascii="Product Sans" w:hAnsi="Product Sans"/>
        <w:bCs/>
        <w:sz w:val="22"/>
      </w:rPr>
      <w:fldChar w:fldCharType="separate"/>
    </w:r>
    <w:r w:rsidR="00D22704" w:rsidRPr="00D22704">
      <w:rPr>
        <w:rFonts w:ascii="Product Sans" w:hAnsi="Product Sans"/>
        <w:bCs/>
        <w:noProof/>
        <w:sz w:val="22"/>
        <w:lang w:val="tr-TR"/>
      </w:rPr>
      <w:t>6</w:t>
    </w:r>
    <w:r w:rsidRPr="003012A5">
      <w:rPr>
        <w:rFonts w:ascii="Product Sans" w:hAnsi="Product Sans"/>
        <w:bCs/>
        <w:sz w:val="22"/>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15C83D" w14:textId="332DE143" w:rsidR="004616FD" w:rsidRPr="004318D4" w:rsidRDefault="004616FD" w:rsidP="00D23B54">
    <w:pPr>
      <w:pStyle w:val="AltBilgi"/>
      <w:pBdr>
        <w:top w:val="single" w:sz="4" w:space="1" w:color="auto"/>
      </w:pBdr>
      <w:tabs>
        <w:tab w:val="clear" w:pos="4536"/>
        <w:tab w:val="clear" w:pos="9072"/>
      </w:tabs>
      <w:ind w:firstLine="0"/>
      <w:rPr>
        <w:rFonts w:ascii="Product Sans" w:hAnsi="Product Sans"/>
        <w:b/>
        <w:bCs/>
        <w:position w:val="-6"/>
        <w:sz w:val="22"/>
        <w:szCs w:val="24"/>
      </w:rPr>
    </w:pPr>
    <w:r w:rsidRPr="004318D4">
      <w:rPr>
        <w:rFonts w:ascii="Product Sans" w:hAnsi="Product Sans"/>
        <w:b/>
        <w:bCs/>
        <w:noProof/>
        <w:position w:val="-6"/>
        <w:sz w:val="22"/>
        <w:szCs w:val="24"/>
        <w:lang w:val="tr-TR" w:eastAsia="tr-TR"/>
      </w:rPr>
      <w:drawing>
        <wp:anchor distT="0" distB="0" distL="114300" distR="114300" simplePos="0" relativeHeight="251662336" behindDoc="0" locked="0" layoutInCell="1" allowOverlap="1" wp14:anchorId="6E5F3224" wp14:editId="551377C1">
          <wp:simplePos x="0" y="0"/>
          <wp:positionH relativeFrom="margin">
            <wp:posOffset>5941060</wp:posOffset>
          </wp:positionH>
          <wp:positionV relativeFrom="paragraph">
            <wp:posOffset>107315</wp:posOffset>
          </wp:positionV>
          <wp:extent cx="561600" cy="198000"/>
          <wp:effectExtent l="0" t="0" r="0" b="0"/>
          <wp:wrapNone/>
          <wp:docPr id="8"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Resim 17"/>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61600" cy="198000"/>
                  </a:xfrm>
                  <a:prstGeom prst="rect">
                    <a:avLst/>
                  </a:prstGeom>
                  <a:noFill/>
                  <a:ln>
                    <a:noFill/>
                  </a:ln>
                </pic:spPr>
              </pic:pic>
            </a:graphicData>
          </a:graphic>
        </wp:anchor>
      </w:drawing>
    </w:r>
    <w:r w:rsidRPr="004318D4">
      <w:rPr>
        <w:rFonts w:ascii="Product Sans" w:hAnsi="Product Sans"/>
        <w:b/>
        <w:bCs/>
        <w:position w:val="-6"/>
        <w:sz w:val="22"/>
        <w:szCs w:val="24"/>
      </w:rPr>
      <w:fldChar w:fldCharType="begin"/>
    </w:r>
    <w:r w:rsidRPr="004318D4">
      <w:rPr>
        <w:rFonts w:ascii="Product Sans" w:hAnsi="Product Sans"/>
        <w:b/>
        <w:bCs/>
        <w:position w:val="-6"/>
        <w:sz w:val="22"/>
        <w:szCs w:val="24"/>
      </w:rPr>
      <w:instrText>PAGE   \* MERGEFORMAT</w:instrText>
    </w:r>
    <w:r w:rsidRPr="004318D4">
      <w:rPr>
        <w:rFonts w:ascii="Product Sans" w:hAnsi="Product Sans"/>
        <w:b/>
        <w:bCs/>
        <w:position w:val="-6"/>
        <w:sz w:val="22"/>
        <w:szCs w:val="24"/>
      </w:rPr>
      <w:fldChar w:fldCharType="separate"/>
    </w:r>
    <w:r w:rsidR="00D22704" w:rsidRPr="00D22704">
      <w:rPr>
        <w:rFonts w:ascii="Product Sans" w:hAnsi="Product Sans"/>
        <w:b/>
        <w:bCs/>
        <w:noProof/>
        <w:position w:val="-6"/>
        <w:sz w:val="22"/>
        <w:szCs w:val="24"/>
        <w:lang w:val="tr-TR"/>
      </w:rPr>
      <w:t>16</w:t>
    </w:r>
    <w:r w:rsidRPr="004318D4">
      <w:rPr>
        <w:rFonts w:ascii="Product Sans" w:hAnsi="Product Sans"/>
        <w:b/>
        <w:bCs/>
        <w:position w:val="-6"/>
        <w:sz w:val="22"/>
        <w:szCs w:val="24"/>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995BB3" w14:textId="77777777" w:rsidR="00C82B42" w:rsidRDefault="00C82B42">
      <w:pPr>
        <w:spacing w:after="0" w:line="240" w:lineRule="auto"/>
      </w:pPr>
      <w:r>
        <w:separator/>
      </w:r>
    </w:p>
  </w:footnote>
  <w:footnote w:type="continuationSeparator" w:id="0">
    <w:p w14:paraId="2F837329" w14:textId="77777777" w:rsidR="00C82B42" w:rsidRDefault="00C82B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51AA4E" w14:textId="77777777" w:rsidR="004616FD" w:rsidRPr="000512D0" w:rsidRDefault="004616FD" w:rsidP="00F40C5C">
    <w:pPr>
      <w:pStyle w:val="stBilgi"/>
      <w:pBdr>
        <w:bottom w:val="single" w:sz="4" w:space="1" w:color="auto"/>
      </w:pBdr>
      <w:tabs>
        <w:tab w:val="clear" w:pos="4536"/>
        <w:tab w:val="clear" w:pos="9072"/>
        <w:tab w:val="left" w:pos="10206"/>
      </w:tabs>
      <w:spacing w:after="240" w:line="276" w:lineRule="auto"/>
      <w:ind w:firstLine="0"/>
      <w:jc w:val="left"/>
      <w:rPr>
        <w:rFonts w:cs="Adobe Devanagari"/>
        <w:b/>
        <w:i/>
        <w:sz w:val="16"/>
        <w:szCs w:val="18"/>
        <w:lang w:val="fr-FR"/>
      </w:rPr>
    </w:pPr>
    <w:r w:rsidRPr="000512D0">
      <w:rPr>
        <w:rFonts w:cs="Adobe Devanagari"/>
        <w:b/>
        <w:i/>
        <w:sz w:val="16"/>
        <w:szCs w:val="18"/>
        <w:lang w:val="fr-FR"/>
      </w:rPr>
      <w:t>Kale et al. (2020) Acta Natura et Scientia 1(1): PP-PP</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2964EE" w14:textId="13E7C0CC" w:rsidR="004616FD" w:rsidRPr="004318D4" w:rsidRDefault="00D22704" w:rsidP="00FC0675">
    <w:pPr>
      <w:pStyle w:val="stBilgi"/>
      <w:pBdr>
        <w:bottom w:val="single" w:sz="4" w:space="1" w:color="auto"/>
      </w:pBdr>
      <w:tabs>
        <w:tab w:val="clear" w:pos="4536"/>
        <w:tab w:val="clear" w:pos="9072"/>
      </w:tabs>
      <w:spacing w:after="240"/>
      <w:ind w:firstLine="0"/>
      <w:jc w:val="center"/>
      <w:rPr>
        <w:rFonts w:ascii="Product Sans" w:hAnsi="Product Sans" w:cs="Adobe Devanagari"/>
        <w:b/>
        <w:i/>
        <w:color w:val="000000" w:themeColor="text1"/>
        <w:sz w:val="16"/>
        <w:szCs w:val="18"/>
        <w:lang w:val="en-US"/>
      </w:rPr>
    </w:pPr>
    <w:r>
      <w:rPr>
        <w:rFonts w:ascii="Product Sans" w:hAnsi="Product Sans" w:cs="Adobe Devanagari"/>
        <w:b/>
        <w:i/>
        <w:color w:val="000000" w:themeColor="text1"/>
        <w:sz w:val="16"/>
        <w:szCs w:val="18"/>
        <w:lang w:val="en-US"/>
      </w:rPr>
      <w:t>XXXXXX</w:t>
    </w:r>
    <w:r w:rsidR="004616FD">
      <w:rPr>
        <w:rFonts w:ascii="Product Sans" w:hAnsi="Product Sans" w:cs="Adobe Devanagari"/>
        <w:b/>
        <w:i/>
        <w:color w:val="000000" w:themeColor="text1"/>
        <w:sz w:val="16"/>
        <w:szCs w:val="18"/>
        <w:lang w:val="en-US"/>
      </w:rPr>
      <w:t xml:space="preserve"> &amp; </w:t>
    </w:r>
    <w:r>
      <w:rPr>
        <w:rFonts w:ascii="Product Sans" w:hAnsi="Product Sans" w:cs="Adobe Devanagari"/>
        <w:b/>
        <w:i/>
        <w:color w:val="000000" w:themeColor="text1"/>
        <w:sz w:val="16"/>
        <w:szCs w:val="18"/>
        <w:lang w:val="en-US"/>
      </w:rPr>
      <w:t>XXXXX</w:t>
    </w:r>
    <w:r w:rsidR="004616FD">
      <w:rPr>
        <w:rFonts w:ascii="Product Sans" w:hAnsi="Product Sans" w:cs="Adobe Devanagari"/>
        <w:b/>
        <w:i/>
        <w:color w:val="000000" w:themeColor="text1"/>
        <w:sz w:val="16"/>
        <w:szCs w:val="18"/>
        <w:lang w:val="en-US"/>
      </w:rPr>
      <w:t xml:space="preserve"> (202</w:t>
    </w:r>
    <w:r w:rsidR="004A5F97">
      <w:rPr>
        <w:rFonts w:ascii="Product Sans" w:hAnsi="Product Sans" w:cs="Adobe Devanagari"/>
        <w:b/>
        <w:i/>
        <w:color w:val="000000" w:themeColor="text1"/>
        <w:sz w:val="16"/>
        <w:szCs w:val="18"/>
        <w:lang w:val="en-US"/>
      </w:rPr>
      <w:t>5</w:t>
    </w:r>
    <w:r w:rsidR="004616FD" w:rsidRPr="004318D4">
      <w:rPr>
        <w:rFonts w:ascii="Product Sans" w:hAnsi="Product Sans" w:cs="Adobe Devanagari"/>
        <w:b/>
        <w:i/>
        <w:color w:val="000000" w:themeColor="text1"/>
        <w:sz w:val="16"/>
        <w:szCs w:val="18"/>
        <w:lang w:val="en-US"/>
      </w:rPr>
      <w:t>) International Journal of</w:t>
    </w:r>
    <w:r w:rsidR="004616FD">
      <w:rPr>
        <w:rFonts w:ascii="Product Sans" w:hAnsi="Product Sans" w:cs="Adobe Devanagari"/>
        <w:b/>
        <w:i/>
        <w:color w:val="000000" w:themeColor="text1"/>
        <w:sz w:val="16"/>
        <w:szCs w:val="18"/>
        <w:lang w:val="en-US"/>
      </w:rPr>
      <w:t xml:space="preserve"> Recreation and Sport Science, </w:t>
    </w:r>
    <w:r>
      <w:rPr>
        <w:rFonts w:ascii="Product Sans" w:hAnsi="Product Sans" w:cs="Adobe Devanagari"/>
        <w:b/>
        <w:i/>
        <w:color w:val="000000" w:themeColor="text1"/>
        <w:sz w:val="16"/>
        <w:szCs w:val="18"/>
        <w:lang w:val="en-US"/>
      </w:rPr>
      <w:t>X(X</w:t>
    </w:r>
    <w:r w:rsidR="004616FD" w:rsidRPr="004318D4">
      <w:rPr>
        <w:rFonts w:ascii="Product Sans" w:hAnsi="Product Sans" w:cs="Adobe Devanagari"/>
        <w:b/>
        <w:i/>
        <w:color w:val="000000" w:themeColor="text1"/>
        <w:sz w:val="16"/>
        <w:szCs w:val="18"/>
        <w:lang w:val="en-US"/>
      </w:rPr>
      <w:t xml:space="preserve">), </w:t>
    </w:r>
    <w:r>
      <w:rPr>
        <w:rFonts w:ascii="Product Sans" w:hAnsi="Product Sans" w:cs="Adobe Devanagari"/>
        <w:b/>
        <w:i/>
        <w:color w:val="000000" w:themeColor="text1"/>
        <w:sz w:val="16"/>
        <w:szCs w:val="18"/>
        <w:lang w:val="en-US"/>
      </w:rPr>
      <w:t>X</w:t>
    </w:r>
    <w:r w:rsidR="004616FD">
      <w:rPr>
        <w:rFonts w:ascii="Product Sans" w:hAnsi="Product Sans" w:cs="Adobe Devanagari"/>
        <w:b/>
        <w:i/>
        <w:color w:val="000000" w:themeColor="text1"/>
        <w:sz w:val="16"/>
        <w:szCs w:val="18"/>
        <w:lang w:val="en-US"/>
      </w:rPr>
      <w:t>-</w:t>
    </w:r>
    <w:r>
      <w:rPr>
        <w:rFonts w:ascii="Product Sans" w:hAnsi="Product Sans" w:cs="Adobe Devanagari"/>
        <w:b/>
        <w:i/>
        <w:color w:val="000000" w:themeColor="text1"/>
        <w:sz w:val="16"/>
        <w:szCs w:val="18"/>
        <w:lang w:val="en-US"/>
      </w:rPr>
      <w:t>XX</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945636" w14:textId="77777777" w:rsidR="004616FD" w:rsidRPr="00F47F21" w:rsidRDefault="004616FD" w:rsidP="00F40C5C">
    <w:pPr>
      <w:pStyle w:val="stBilgi"/>
      <w:tabs>
        <w:tab w:val="clear" w:pos="4536"/>
        <w:tab w:val="clear" w:pos="9072"/>
      </w:tabs>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3CF35" w14:textId="77777777" w:rsidR="004616FD" w:rsidRDefault="004616FD">
    <w:pPr>
      <w:pStyle w:val="stBilgi"/>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84AED8" w14:textId="77777777" w:rsidR="004616FD" w:rsidRPr="00BD49C5" w:rsidRDefault="004616FD" w:rsidP="00F40C5C">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8.25pt;height:6.75pt;visibility:visible;mso-wrap-style:square" o:bullet="t">
        <v:imagedata r:id="rId1" o:title=""/>
      </v:shape>
    </w:pict>
  </w:numPicBullet>
  <w:abstractNum w:abstractNumId="0" w15:restartNumberingAfterBreak="0">
    <w:nsid w:val="01BA6251"/>
    <w:multiLevelType w:val="multilevel"/>
    <w:tmpl w:val="EB9EB2CC"/>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644" w:hanging="360"/>
      </w:pPr>
      <w:rPr>
        <w:rFonts w:hint="default"/>
        <w:b/>
      </w:rPr>
    </w:lvl>
    <w:lvl w:ilvl="2">
      <w:start w:val="1"/>
      <w:numFmt w:val="decimal"/>
      <w:isLgl/>
      <w:lvlText w:val="%1.%2.%3."/>
      <w:lvlJc w:val="left"/>
      <w:pPr>
        <w:ind w:left="1080" w:hanging="720"/>
      </w:pPr>
      <w:rPr>
        <w:rFonts w:hint="default"/>
        <w:b/>
        <w:i/>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 w15:restartNumberingAfterBreak="0">
    <w:nsid w:val="03062B7D"/>
    <w:multiLevelType w:val="hybridMultilevel"/>
    <w:tmpl w:val="E3F23E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216EC5"/>
    <w:multiLevelType w:val="hybridMultilevel"/>
    <w:tmpl w:val="F3D4C062"/>
    <w:lvl w:ilvl="0" w:tplc="0809001B">
      <w:start w:val="1"/>
      <w:numFmt w:val="lowerRoman"/>
      <w:lvlText w:val="%1."/>
      <w:lvlJc w:val="righ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 w15:restartNumberingAfterBreak="0">
    <w:nsid w:val="06C5748C"/>
    <w:multiLevelType w:val="hybridMultilevel"/>
    <w:tmpl w:val="91003CF0"/>
    <w:lvl w:ilvl="0" w:tplc="A7EA707A">
      <w:start w:val="1"/>
      <w:numFmt w:val="bullet"/>
      <w:pStyle w:val="Highlights"/>
      <w:lvlText w:val=""/>
      <w:lvlJc w:val="left"/>
      <w:pPr>
        <w:ind w:left="502"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0DD1343E"/>
    <w:multiLevelType w:val="hybridMultilevel"/>
    <w:tmpl w:val="C9C872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BC6801"/>
    <w:multiLevelType w:val="multilevel"/>
    <w:tmpl w:val="041F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0A21E0C"/>
    <w:multiLevelType w:val="hybridMultilevel"/>
    <w:tmpl w:val="C1C680B2"/>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6524051"/>
    <w:multiLevelType w:val="singleLevel"/>
    <w:tmpl w:val="1A4293F4"/>
    <w:lvl w:ilvl="0">
      <w:start w:val="1"/>
      <w:numFmt w:val="decimal"/>
      <w:pStyle w:val="Ref"/>
      <w:lvlText w:val="%1"/>
      <w:lvlJc w:val="right"/>
      <w:pPr>
        <w:tabs>
          <w:tab w:val="num" w:pos="360"/>
        </w:tabs>
        <w:ind w:left="360" w:hanging="168"/>
      </w:pPr>
    </w:lvl>
  </w:abstractNum>
  <w:abstractNum w:abstractNumId="8" w15:restartNumberingAfterBreak="0">
    <w:nsid w:val="323A1431"/>
    <w:multiLevelType w:val="multilevel"/>
    <w:tmpl w:val="B70AAD7A"/>
    <w:lvl w:ilvl="0">
      <w:start w:val="2"/>
      <w:numFmt w:val="decimal"/>
      <w:lvlText w:val="%1"/>
      <w:lvlJc w:val="left"/>
      <w:pPr>
        <w:ind w:left="360" w:hanging="360"/>
      </w:pPr>
      <w:rPr>
        <w:rFonts w:hint="default"/>
      </w:rPr>
    </w:lvl>
    <w:lvl w:ilvl="1">
      <w:start w:val="6"/>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9" w15:restartNumberingAfterBreak="0">
    <w:nsid w:val="3B311997"/>
    <w:multiLevelType w:val="hybridMultilevel"/>
    <w:tmpl w:val="EAC639E6"/>
    <w:lvl w:ilvl="0" w:tplc="3AD20D6C">
      <w:start w:val="2"/>
      <w:numFmt w:val="bullet"/>
      <w:lvlText w:val="-"/>
      <w:lvlJc w:val="left"/>
      <w:pPr>
        <w:ind w:left="1024" w:hanging="360"/>
      </w:pPr>
      <w:rPr>
        <w:rFonts w:ascii="Times New Roman" w:eastAsia="Times New Roman" w:hAnsi="Times New Roman" w:cs="Times New Roman" w:hint="default"/>
      </w:rPr>
    </w:lvl>
    <w:lvl w:ilvl="1" w:tplc="08090003" w:tentative="1">
      <w:start w:val="1"/>
      <w:numFmt w:val="bullet"/>
      <w:lvlText w:val="o"/>
      <w:lvlJc w:val="left"/>
      <w:pPr>
        <w:ind w:left="1744" w:hanging="360"/>
      </w:pPr>
      <w:rPr>
        <w:rFonts w:ascii="Courier New" w:hAnsi="Courier New" w:cs="Courier New" w:hint="default"/>
      </w:rPr>
    </w:lvl>
    <w:lvl w:ilvl="2" w:tplc="08090005" w:tentative="1">
      <w:start w:val="1"/>
      <w:numFmt w:val="bullet"/>
      <w:lvlText w:val=""/>
      <w:lvlJc w:val="left"/>
      <w:pPr>
        <w:ind w:left="2464" w:hanging="360"/>
      </w:pPr>
      <w:rPr>
        <w:rFonts w:ascii="Wingdings" w:hAnsi="Wingdings" w:hint="default"/>
      </w:rPr>
    </w:lvl>
    <w:lvl w:ilvl="3" w:tplc="08090001" w:tentative="1">
      <w:start w:val="1"/>
      <w:numFmt w:val="bullet"/>
      <w:lvlText w:val=""/>
      <w:lvlJc w:val="left"/>
      <w:pPr>
        <w:ind w:left="3184" w:hanging="360"/>
      </w:pPr>
      <w:rPr>
        <w:rFonts w:ascii="Symbol" w:hAnsi="Symbol" w:hint="default"/>
      </w:rPr>
    </w:lvl>
    <w:lvl w:ilvl="4" w:tplc="08090003" w:tentative="1">
      <w:start w:val="1"/>
      <w:numFmt w:val="bullet"/>
      <w:lvlText w:val="o"/>
      <w:lvlJc w:val="left"/>
      <w:pPr>
        <w:ind w:left="3904" w:hanging="360"/>
      </w:pPr>
      <w:rPr>
        <w:rFonts w:ascii="Courier New" w:hAnsi="Courier New" w:cs="Courier New" w:hint="default"/>
      </w:rPr>
    </w:lvl>
    <w:lvl w:ilvl="5" w:tplc="08090005" w:tentative="1">
      <w:start w:val="1"/>
      <w:numFmt w:val="bullet"/>
      <w:lvlText w:val=""/>
      <w:lvlJc w:val="left"/>
      <w:pPr>
        <w:ind w:left="4624" w:hanging="360"/>
      </w:pPr>
      <w:rPr>
        <w:rFonts w:ascii="Wingdings" w:hAnsi="Wingdings" w:hint="default"/>
      </w:rPr>
    </w:lvl>
    <w:lvl w:ilvl="6" w:tplc="08090001" w:tentative="1">
      <w:start w:val="1"/>
      <w:numFmt w:val="bullet"/>
      <w:lvlText w:val=""/>
      <w:lvlJc w:val="left"/>
      <w:pPr>
        <w:ind w:left="5344" w:hanging="360"/>
      </w:pPr>
      <w:rPr>
        <w:rFonts w:ascii="Symbol" w:hAnsi="Symbol" w:hint="default"/>
      </w:rPr>
    </w:lvl>
    <w:lvl w:ilvl="7" w:tplc="08090003" w:tentative="1">
      <w:start w:val="1"/>
      <w:numFmt w:val="bullet"/>
      <w:lvlText w:val="o"/>
      <w:lvlJc w:val="left"/>
      <w:pPr>
        <w:ind w:left="6064" w:hanging="360"/>
      </w:pPr>
      <w:rPr>
        <w:rFonts w:ascii="Courier New" w:hAnsi="Courier New" w:cs="Courier New" w:hint="default"/>
      </w:rPr>
    </w:lvl>
    <w:lvl w:ilvl="8" w:tplc="08090005" w:tentative="1">
      <w:start w:val="1"/>
      <w:numFmt w:val="bullet"/>
      <w:lvlText w:val=""/>
      <w:lvlJc w:val="left"/>
      <w:pPr>
        <w:ind w:left="6784" w:hanging="360"/>
      </w:pPr>
      <w:rPr>
        <w:rFonts w:ascii="Wingdings" w:hAnsi="Wingdings" w:hint="default"/>
      </w:rPr>
    </w:lvl>
  </w:abstractNum>
  <w:abstractNum w:abstractNumId="10" w15:restartNumberingAfterBreak="0">
    <w:nsid w:val="3BC5253D"/>
    <w:multiLevelType w:val="hybridMultilevel"/>
    <w:tmpl w:val="B16E6AF4"/>
    <w:lvl w:ilvl="0" w:tplc="0809001B">
      <w:start w:val="1"/>
      <w:numFmt w:val="lowerRoman"/>
      <w:lvlText w:val="%1."/>
      <w:lvlJc w:val="righ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 w15:restartNumberingAfterBreak="0">
    <w:nsid w:val="420B7097"/>
    <w:multiLevelType w:val="hybridMultilevel"/>
    <w:tmpl w:val="45426284"/>
    <w:lvl w:ilvl="0" w:tplc="08090005">
      <w:start w:val="1"/>
      <w:numFmt w:val="bullet"/>
      <w:lvlText w:val=""/>
      <w:lvlJc w:val="left"/>
      <w:pPr>
        <w:ind w:left="862" w:hanging="360"/>
      </w:pPr>
      <w:rPr>
        <w:rFonts w:ascii="Wingdings" w:hAnsi="Wingdings"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2" w15:restartNumberingAfterBreak="0">
    <w:nsid w:val="47C33987"/>
    <w:multiLevelType w:val="multilevel"/>
    <w:tmpl w:val="F7EC9CF2"/>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85C4055"/>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88C6132"/>
    <w:multiLevelType w:val="hybridMultilevel"/>
    <w:tmpl w:val="23A853F0"/>
    <w:lvl w:ilvl="0" w:tplc="6A0CAA48">
      <w:start w:val="1"/>
      <w:numFmt w:val="decimal"/>
      <w:lvlText w:val="%1."/>
      <w:lvlJc w:val="left"/>
      <w:pPr>
        <w:ind w:left="704" w:hanging="42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5" w15:restartNumberingAfterBreak="0">
    <w:nsid w:val="48B92025"/>
    <w:multiLevelType w:val="hybridMultilevel"/>
    <w:tmpl w:val="D784766E"/>
    <w:lvl w:ilvl="0" w:tplc="0809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16" w15:restartNumberingAfterBreak="0">
    <w:nsid w:val="51B01CF5"/>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4520C63"/>
    <w:multiLevelType w:val="hybridMultilevel"/>
    <w:tmpl w:val="5B82FEFC"/>
    <w:lvl w:ilvl="0" w:tplc="1DAE0392">
      <w:start w:val="1"/>
      <w:numFmt w:val="upperRoman"/>
      <w:suff w:val="space"/>
      <w:lvlText w:val="%1."/>
      <w:lvlJc w:val="left"/>
      <w:pPr>
        <w:ind w:left="907" w:hanging="56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B96885"/>
    <w:multiLevelType w:val="hybridMultilevel"/>
    <w:tmpl w:val="19E83D48"/>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14B32FD"/>
    <w:multiLevelType w:val="multilevel"/>
    <w:tmpl w:val="041F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1E97AB2"/>
    <w:multiLevelType w:val="multilevel"/>
    <w:tmpl w:val="CBFE4CCA"/>
    <w:lvl w:ilvl="0">
      <w:start w:val="1"/>
      <w:numFmt w:val="decimal"/>
      <w:lvlText w:val="%1."/>
      <w:lvlJc w:val="left"/>
      <w:pPr>
        <w:ind w:left="720" w:hanging="360"/>
      </w:p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i w:val="0"/>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67EF15D1"/>
    <w:multiLevelType w:val="hybridMultilevel"/>
    <w:tmpl w:val="50983A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EFD1EA1"/>
    <w:multiLevelType w:val="multilevel"/>
    <w:tmpl w:val="041F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1A34CB8"/>
    <w:multiLevelType w:val="hybridMultilevel"/>
    <w:tmpl w:val="0B2CDC46"/>
    <w:lvl w:ilvl="0" w:tplc="0809001B">
      <w:start w:val="1"/>
      <w:numFmt w:val="lowerRoman"/>
      <w:lvlText w:val="%1."/>
      <w:lvlJc w:val="right"/>
      <w:pPr>
        <w:ind w:left="1004" w:hanging="360"/>
      </w:p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24" w15:restartNumberingAfterBreak="0">
    <w:nsid w:val="71C3200A"/>
    <w:multiLevelType w:val="multilevel"/>
    <w:tmpl w:val="47D2A3E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7426451"/>
    <w:multiLevelType w:val="hybridMultilevel"/>
    <w:tmpl w:val="B852D71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79B73B47"/>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A9E5415"/>
    <w:multiLevelType w:val="hybridMultilevel"/>
    <w:tmpl w:val="EA02E322"/>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8" w15:restartNumberingAfterBreak="0">
    <w:nsid w:val="7B136617"/>
    <w:multiLevelType w:val="hybridMultilevel"/>
    <w:tmpl w:val="93D6DC0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9"/>
  </w:num>
  <w:num w:numId="2">
    <w:abstractNumId w:val="23"/>
  </w:num>
  <w:num w:numId="3">
    <w:abstractNumId w:val="14"/>
  </w:num>
  <w:num w:numId="4">
    <w:abstractNumId w:val="17"/>
  </w:num>
  <w:num w:numId="5">
    <w:abstractNumId w:val="15"/>
  </w:num>
  <w:num w:numId="6">
    <w:abstractNumId w:val="7"/>
  </w:num>
  <w:num w:numId="7">
    <w:abstractNumId w:val="20"/>
  </w:num>
  <w:num w:numId="8">
    <w:abstractNumId w:val="10"/>
  </w:num>
  <w:num w:numId="9">
    <w:abstractNumId w:val="2"/>
  </w:num>
  <w:num w:numId="10">
    <w:abstractNumId w:val="0"/>
  </w:num>
  <w:num w:numId="11">
    <w:abstractNumId w:val="8"/>
  </w:num>
  <w:num w:numId="12">
    <w:abstractNumId w:val="3"/>
  </w:num>
  <w:num w:numId="13">
    <w:abstractNumId w:val="11"/>
  </w:num>
  <w:num w:numId="14">
    <w:abstractNumId w:val="25"/>
  </w:num>
  <w:num w:numId="15">
    <w:abstractNumId w:val="24"/>
  </w:num>
  <w:num w:numId="16">
    <w:abstractNumId w:val="22"/>
  </w:num>
  <w:num w:numId="17">
    <w:abstractNumId w:val="28"/>
  </w:num>
  <w:num w:numId="18">
    <w:abstractNumId w:val="16"/>
  </w:num>
  <w:num w:numId="19">
    <w:abstractNumId w:val="13"/>
  </w:num>
  <w:num w:numId="20">
    <w:abstractNumId w:val="12"/>
  </w:num>
  <w:num w:numId="21">
    <w:abstractNumId w:val="26"/>
  </w:num>
  <w:num w:numId="22">
    <w:abstractNumId w:val="6"/>
  </w:num>
  <w:num w:numId="23">
    <w:abstractNumId w:val="5"/>
  </w:num>
  <w:num w:numId="24">
    <w:abstractNumId w:val="19"/>
  </w:num>
  <w:num w:numId="25">
    <w:abstractNumId w:val="18"/>
  </w:num>
  <w:num w:numId="26">
    <w:abstractNumId w:val="21"/>
  </w:num>
  <w:num w:numId="27">
    <w:abstractNumId w:val="27"/>
  </w:num>
  <w:num w:numId="28">
    <w:abstractNumId w:val="4"/>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9"/>
  <w:hyphenationZone w:val="425"/>
  <w:drawingGridHorizontalSpacing w:val="100"/>
  <w:displayHorizontalDrawingGridEvery w:val="2"/>
  <w:characterSpacingControl w:val="doNotCompress"/>
  <w:hdrShapeDefaults>
    <o:shapedefaults v:ext="edit" spidmax="2049"/>
  </w:hdrShapeDefaults>
  <w:footnotePr>
    <w:numFmt w:val="chicago"/>
    <w:footnote w:id="-1"/>
    <w:footnote w:id="0"/>
  </w:footnotePr>
  <w:endnotePr>
    <w:numFmt w:val="chicago"/>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9CB"/>
    <w:rsid w:val="00000145"/>
    <w:rsid w:val="0000235C"/>
    <w:rsid w:val="00013200"/>
    <w:rsid w:val="00020333"/>
    <w:rsid w:val="00024561"/>
    <w:rsid w:val="000277FC"/>
    <w:rsid w:val="000377DD"/>
    <w:rsid w:val="00037BBC"/>
    <w:rsid w:val="00040BC3"/>
    <w:rsid w:val="000424C0"/>
    <w:rsid w:val="00045260"/>
    <w:rsid w:val="00047844"/>
    <w:rsid w:val="00052F96"/>
    <w:rsid w:val="00064A99"/>
    <w:rsid w:val="00066F4F"/>
    <w:rsid w:val="0007035C"/>
    <w:rsid w:val="0007636C"/>
    <w:rsid w:val="00084D67"/>
    <w:rsid w:val="000855AF"/>
    <w:rsid w:val="00086E88"/>
    <w:rsid w:val="00092810"/>
    <w:rsid w:val="00092D2D"/>
    <w:rsid w:val="000A0C5E"/>
    <w:rsid w:val="000A0F61"/>
    <w:rsid w:val="000A606E"/>
    <w:rsid w:val="000A7992"/>
    <w:rsid w:val="000B7F1D"/>
    <w:rsid w:val="000C01A8"/>
    <w:rsid w:val="000C4FB0"/>
    <w:rsid w:val="000C68DC"/>
    <w:rsid w:val="000D2F48"/>
    <w:rsid w:val="000D5487"/>
    <w:rsid w:val="000D5A5C"/>
    <w:rsid w:val="000E2D98"/>
    <w:rsid w:val="000F18BE"/>
    <w:rsid w:val="000F6ED2"/>
    <w:rsid w:val="001002C2"/>
    <w:rsid w:val="00103336"/>
    <w:rsid w:val="0011729A"/>
    <w:rsid w:val="0012139E"/>
    <w:rsid w:val="00121E87"/>
    <w:rsid w:val="00122771"/>
    <w:rsid w:val="0013118C"/>
    <w:rsid w:val="001331EC"/>
    <w:rsid w:val="00142083"/>
    <w:rsid w:val="00142084"/>
    <w:rsid w:val="0014216A"/>
    <w:rsid w:val="00147DE1"/>
    <w:rsid w:val="0016280D"/>
    <w:rsid w:val="001650E9"/>
    <w:rsid w:val="00166F43"/>
    <w:rsid w:val="00167445"/>
    <w:rsid w:val="0017401F"/>
    <w:rsid w:val="001866E0"/>
    <w:rsid w:val="00196F00"/>
    <w:rsid w:val="001A1170"/>
    <w:rsid w:val="001A242B"/>
    <w:rsid w:val="001D03B6"/>
    <w:rsid w:val="001E2BD3"/>
    <w:rsid w:val="001F19C6"/>
    <w:rsid w:val="00206C1A"/>
    <w:rsid w:val="00210500"/>
    <w:rsid w:val="00216666"/>
    <w:rsid w:val="00222312"/>
    <w:rsid w:val="002247A1"/>
    <w:rsid w:val="0022593B"/>
    <w:rsid w:val="00234AEE"/>
    <w:rsid w:val="00236369"/>
    <w:rsid w:val="00243E57"/>
    <w:rsid w:val="00252398"/>
    <w:rsid w:val="00252E94"/>
    <w:rsid w:val="00270969"/>
    <w:rsid w:val="00281B63"/>
    <w:rsid w:val="002828BC"/>
    <w:rsid w:val="0029100F"/>
    <w:rsid w:val="002954A4"/>
    <w:rsid w:val="002A1A0C"/>
    <w:rsid w:val="002A226A"/>
    <w:rsid w:val="002A6653"/>
    <w:rsid w:val="002C166B"/>
    <w:rsid w:val="002C634D"/>
    <w:rsid w:val="002D1E96"/>
    <w:rsid w:val="002D793B"/>
    <w:rsid w:val="002E5C13"/>
    <w:rsid w:val="002E785B"/>
    <w:rsid w:val="002F3E7C"/>
    <w:rsid w:val="002F63A1"/>
    <w:rsid w:val="002F6F1E"/>
    <w:rsid w:val="003012A5"/>
    <w:rsid w:val="00311BAD"/>
    <w:rsid w:val="0033007B"/>
    <w:rsid w:val="00330B21"/>
    <w:rsid w:val="00331753"/>
    <w:rsid w:val="00332E71"/>
    <w:rsid w:val="00334F40"/>
    <w:rsid w:val="00341A4D"/>
    <w:rsid w:val="00342642"/>
    <w:rsid w:val="00346529"/>
    <w:rsid w:val="00352B61"/>
    <w:rsid w:val="00355909"/>
    <w:rsid w:val="003563D1"/>
    <w:rsid w:val="0036491A"/>
    <w:rsid w:val="003762C9"/>
    <w:rsid w:val="00380EFB"/>
    <w:rsid w:val="003847D9"/>
    <w:rsid w:val="00384B7D"/>
    <w:rsid w:val="0039789A"/>
    <w:rsid w:val="003A1A3E"/>
    <w:rsid w:val="003A26AE"/>
    <w:rsid w:val="003B63B6"/>
    <w:rsid w:val="003C1645"/>
    <w:rsid w:val="003C18B9"/>
    <w:rsid w:val="003C4714"/>
    <w:rsid w:val="003D1A8A"/>
    <w:rsid w:val="003D2472"/>
    <w:rsid w:val="003E0185"/>
    <w:rsid w:val="003F2A2B"/>
    <w:rsid w:val="003F4816"/>
    <w:rsid w:val="00411AE2"/>
    <w:rsid w:val="00412800"/>
    <w:rsid w:val="00420937"/>
    <w:rsid w:val="0043070C"/>
    <w:rsid w:val="004318D4"/>
    <w:rsid w:val="00443582"/>
    <w:rsid w:val="004546B9"/>
    <w:rsid w:val="004607A6"/>
    <w:rsid w:val="004616FD"/>
    <w:rsid w:val="00466773"/>
    <w:rsid w:val="004679B0"/>
    <w:rsid w:val="00475B7F"/>
    <w:rsid w:val="00484813"/>
    <w:rsid w:val="00487852"/>
    <w:rsid w:val="00495902"/>
    <w:rsid w:val="004A0048"/>
    <w:rsid w:val="004A0151"/>
    <w:rsid w:val="004A07F1"/>
    <w:rsid w:val="004A12FC"/>
    <w:rsid w:val="004A3D62"/>
    <w:rsid w:val="004A5BFB"/>
    <w:rsid w:val="004A5F97"/>
    <w:rsid w:val="004A752C"/>
    <w:rsid w:val="004B3B2D"/>
    <w:rsid w:val="004B4A59"/>
    <w:rsid w:val="004C50DE"/>
    <w:rsid w:val="004C640C"/>
    <w:rsid w:val="004C64CB"/>
    <w:rsid w:val="004D23EB"/>
    <w:rsid w:val="004D30CB"/>
    <w:rsid w:val="004D3676"/>
    <w:rsid w:val="004D4BB9"/>
    <w:rsid w:val="004D59A1"/>
    <w:rsid w:val="004D5C74"/>
    <w:rsid w:val="004E0523"/>
    <w:rsid w:val="004F575D"/>
    <w:rsid w:val="004F7607"/>
    <w:rsid w:val="005000F2"/>
    <w:rsid w:val="005049A4"/>
    <w:rsid w:val="0050520E"/>
    <w:rsid w:val="005114C4"/>
    <w:rsid w:val="00511672"/>
    <w:rsid w:val="00512C7A"/>
    <w:rsid w:val="00513A57"/>
    <w:rsid w:val="00514E2A"/>
    <w:rsid w:val="0051588A"/>
    <w:rsid w:val="0051660F"/>
    <w:rsid w:val="00535200"/>
    <w:rsid w:val="00557CBF"/>
    <w:rsid w:val="0056124C"/>
    <w:rsid w:val="005613EA"/>
    <w:rsid w:val="00572C14"/>
    <w:rsid w:val="00573EDC"/>
    <w:rsid w:val="00574A7C"/>
    <w:rsid w:val="00581AAC"/>
    <w:rsid w:val="00582B97"/>
    <w:rsid w:val="00584FBD"/>
    <w:rsid w:val="0058643A"/>
    <w:rsid w:val="00587323"/>
    <w:rsid w:val="005968BB"/>
    <w:rsid w:val="005A170B"/>
    <w:rsid w:val="005A7E92"/>
    <w:rsid w:val="005B4B7F"/>
    <w:rsid w:val="005C046B"/>
    <w:rsid w:val="005C1102"/>
    <w:rsid w:val="005C14A8"/>
    <w:rsid w:val="005C1B84"/>
    <w:rsid w:val="005C5DA8"/>
    <w:rsid w:val="005C7F5C"/>
    <w:rsid w:val="005D385A"/>
    <w:rsid w:val="005D42A9"/>
    <w:rsid w:val="005D4B28"/>
    <w:rsid w:val="005D6802"/>
    <w:rsid w:val="005D6850"/>
    <w:rsid w:val="005E507C"/>
    <w:rsid w:val="005F4407"/>
    <w:rsid w:val="005F6F02"/>
    <w:rsid w:val="0060495E"/>
    <w:rsid w:val="006062FB"/>
    <w:rsid w:val="00610D9D"/>
    <w:rsid w:val="006121BA"/>
    <w:rsid w:val="00612CA2"/>
    <w:rsid w:val="00614420"/>
    <w:rsid w:val="00615174"/>
    <w:rsid w:val="00616DF2"/>
    <w:rsid w:val="006206A4"/>
    <w:rsid w:val="00623E2D"/>
    <w:rsid w:val="00624EBE"/>
    <w:rsid w:val="00624FD8"/>
    <w:rsid w:val="00630485"/>
    <w:rsid w:val="00636FBB"/>
    <w:rsid w:val="00643F3A"/>
    <w:rsid w:val="006452A6"/>
    <w:rsid w:val="00657A85"/>
    <w:rsid w:val="00661098"/>
    <w:rsid w:val="00662EA6"/>
    <w:rsid w:val="00672715"/>
    <w:rsid w:val="00684B7A"/>
    <w:rsid w:val="0069587F"/>
    <w:rsid w:val="006A3CE4"/>
    <w:rsid w:val="006A7C5F"/>
    <w:rsid w:val="006B3096"/>
    <w:rsid w:val="006B41ED"/>
    <w:rsid w:val="006B4E1E"/>
    <w:rsid w:val="006B5661"/>
    <w:rsid w:val="006B5C58"/>
    <w:rsid w:val="006B64CD"/>
    <w:rsid w:val="006C0CC7"/>
    <w:rsid w:val="006C1D8F"/>
    <w:rsid w:val="006C47A8"/>
    <w:rsid w:val="006C6DCA"/>
    <w:rsid w:val="006D4334"/>
    <w:rsid w:val="006E355F"/>
    <w:rsid w:val="006F0551"/>
    <w:rsid w:val="006F28D8"/>
    <w:rsid w:val="006F351F"/>
    <w:rsid w:val="006F756B"/>
    <w:rsid w:val="00702A2F"/>
    <w:rsid w:val="00706F68"/>
    <w:rsid w:val="00723D21"/>
    <w:rsid w:val="0073087E"/>
    <w:rsid w:val="007315FE"/>
    <w:rsid w:val="00735589"/>
    <w:rsid w:val="0073769F"/>
    <w:rsid w:val="00737C44"/>
    <w:rsid w:val="007401A4"/>
    <w:rsid w:val="00740B88"/>
    <w:rsid w:val="007512F4"/>
    <w:rsid w:val="0075381B"/>
    <w:rsid w:val="00755F64"/>
    <w:rsid w:val="00757A58"/>
    <w:rsid w:val="00774299"/>
    <w:rsid w:val="00776F78"/>
    <w:rsid w:val="00785233"/>
    <w:rsid w:val="007925BB"/>
    <w:rsid w:val="00795573"/>
    <w:rsid w:val="00795BBD"/>
    <w:rsid w:val="007A1322"/>
    <w:rsid w:val="007A6BAD"/>
    <w:rsid w:val="007B6A3F"/>
    <w:rsid w:val="007C2BF3"/>
    <w:rsid w:val="007C3F30"/>
    <w:rsid w:val="007C63BA"/>
    <w:rsid w:val="007D11C9"/>
    <w:rsid w:val="007E64D2"/>
    <w:rsid w:val="007F1FFC"/>
    <w:rsid w:val="007F76F1"/>
    <w:rsid w:val="00802DB2"/>
    <w:rsid w:val="00803E8F"/>
    <w:rsid w:val="0080613D"/>
    <w:rsid w:val="00811E2F"/>
    <w:rsid w:val="00821F95"/>
    <w:rsid w:val="00823451"/>
    <w:rsid w:val="008266D3"/>
    <w:rsid w:val="00846E74"/>
    <w:rsid w:val="00850684"/>
    <w:rsid w:val="00866772"/>
    <w:rsid w:val="00870740"/>
    <w:rsid w:val="0087168F"/>
    <w:rsid w:val="008719CE"/>
    <w:rsid w:val="0087272B"/>
    <w:rsid w:val="00876727"/>
    <w:rsid w:val="00877D25"/>
    <w:rsid w:val="00880990"/>
    <w:rsid w:val="00883AFC"/>
    <w:rsid w:val="00891A32"/>
    <w:rsid w:val="00893AE4"/>
    <w:rsid w:val="008A7414"/>
    <w:rsid w:val="008B5630"/>
    <w:rsid w:val="008B6424"/>
    <w:rsid w:val="008C4AB2"/>
    <w:rsid w:val="008C4D1A"/>
    <w:rsid w:val="008D0D97"/>
    <w:rsid w:val="008D3D0A"/>
    <w:rsid w:val="008D6548"/>
    <w:rsid w:val="008D7773"/>
    <w:rsid w:val="008E4F86"/>
    <w:rsid w:val="008E71F8"/>
    <w:rsid w:val="00902ACD"/>
    <w:rsid w:val="00905158"/>
    <w:rsid w:val="0090618A"/>
    <w:rsid w:val="00914007"/>
    <w:rsid w:val="0092523B"/>
    <w:rsid w:val="00940416"/>
    <w:rsid w:val="0094279E"/>
    <w:rsid w:val="0095594D"/>
    <w:rsid w:val="00956008"/>
    <w:rsid w:val="00956751"/>
    <w:rsid w:val="009575CD"/>
    <w:rsid w:val="00960C9B"/>
    <w:rsid w:val="00960DC0"/>
    <w:rsid w:val="009736B5"/>
    <w:rsid w:val="00975A11"/>
    <w:rsid w:val="009856D7"/>
    <w:rsid w:val="00987330"/>
    <w:rsid w:val="00990114"/>
    <w:rsid w:val="0099139D"/>
    <w:rsid w:val="0099341B"/>
    <w:rsid w:val="00997387"/>
    <w:rsid w:val="009A2372"/>
    <w:rsid w:val="009A3784"/>
    <w:rsid w:val="009A54B4"/>
    <w:rsid w:val="009B2C93"/>
    <w:rsid w:val="009C104D"/>
    <w:rsid w:val="009C31DE"/>
    <w:rsid w:val="009D7D2F"/>
    <w:rsid w:val="009E2D4C"/>
    <w:rsid w:val="009E52BD"/>
    <w:rsid w:val="009E52DC"/>
    <w:rsid w:val="009E561C"/>
    <w:rsid w:val="009F2354"/>
    <w:rsid w:val="009F34D9"/>
    <w:rsid w:val="009F685E"/>
    <w:rsid w:val="009F7157"/>
    <w:rsid w:val="00A006F8"/>
    <w:rsid w:val="00A01B48"/>
    <w:rsid w:val="00A036A1"/>
    <w:rsid w:val="00A0622F"/>
    <w:rsid w:val="00A11C0E"/>
    <w:rsid w:val="00A17985"/>
    <w:rsid w:val="00A17C14"/>
    <w:rsid w:val="00A22600"/>
    <w:rsid w:val="00A22865"/>
    <w:rsid w:val="00A25723"/>
    <w:rsid w:val="00A34B1C"/>
    <w:rsid w:val="00A3757B"/>
    <w:rsid w:val="00A41364"/>
    <w:rsid w:val="00A51EFF"/>
    <w:rsid w:val="00A55223"/>
    <w:rsid w:val="00A620C2"/>
    <w:rsid w:val="00A6358A"/>
    <w:rsid w:val="00A63EE9"/>
    <w:rsid w:val="00A6587A"/>
    <w:rsid w:val="00A7351B"/>
    <w:rsid w:val="00A77335"/>
    <w:rsid w:val="00A912CF"/>
    <w:rsid w:val="00A923F7"/>
    <w:rsid w:val="00A92756"/>
    <w:rsid w:val="00A94C2D"/>
    <w:rsid w:val="00AA00EB"/>
    <w:rsid w:val="00AA0871"/>
    <w:rsid w:val="00AA1DF1"/>
    <w:rsid w:val="00AA3635"/>
    <w:rsid w:val="00AA3D8E"/>
    <w:rsid w:val="00AB24DB"/>
    <w:rsid w:val="00AB78BF"/>
    <w:rsid w:val="00AC507A"/>
    <w:rsid w:val="00AD2AE5"/>
    <w:rsid w:val="00AD656D"/>
    <w:rsid w:val="00AE6E95"/>
    <w:rsid w:val="00B05DBF"/>
    <w:rsid w:val="00B10D33"/>
    <w:rsid w:val="00B136DB"/>
    <w:rsid w:val="00B13B07"/>
    <w:rsid w:val="00B13B4D"/>
    <w:rsid w:val="00B21D68"/>
    <w:rsid w:val="00B2529D"/>
    <w:rsid w:val="00B26F97"/>
    <w:rsid w:val="00B32692"/>
    <w:rsid w:val="00B41BCD"/>
    <w:rsid w:val="00B43662"/>
    <w:rsid w:val="00B449F8"/>
    <w:rsid w:val="00B54AF9"/>
    <w:rsid w:val="00B56762"/>
    <w:rsid w:val="00B57224"/>
    <w:rsid w:val="00B628F0"/>
    <w:rsid w:val="00B67568"/>
    <w:rsid w:val="00B71FC7"/>
    <w:rsid w:val="00B80B15"/>
    <w:rsid w:val="00B85146"/>
    <w:rsid w:val="00B93C6B"/>
    <w:rsid w:val="00BB1065"/>
    <w:rsid w:val="00BB44F2"/>
    <w:rsid w:val="00BB4805"/>
    <w:rsid w:val="00BB6816"/>
    <w:rsid w:val="00BC2BEB"/>
    <w:rsid w:val="00BC6E2C"/>
    <w:rsid w:val="00BD156B"/>
    <w:rsid w:val="00BE35AD"/>
    <w:rsid w:val="00BE3D48"/>
    <w:rsid w:val="00BE7BE3"/>
    <w:rsid w:val="00BF4187"/>
    <w:rsid w:val="00BF7822"/>
    <w:rsid w:val="00C04DA2"/>
    <w:rsid w:val="00C1039C"/>
    <w:rsid w:val="00C215A5"/>
    <w:rsid w:val="00C33FA8"/>
    <w:rsid w:val="00C350A2"/>
    <w:rsid w:val="00C358F4"/>
    <w:rsid w:val="00C43DA3"/>
    <w:rsid w:val="00C53F0F"/>
    <w:rsid w:val="00C57CF0"/>
    <w:rsid w:val="00C64067"/>
    <w:rsid w:val="00C666A1"/>
    <w:rsid w:val="00C71735"/>
    <w:rsid w:val="00C723F4"/>
    <w:rsid w:val="00C72714"/>
    <w:rsid w:val="00C738AA"/>
    <w:rsid w:val="00C753A6"/>
    <w:rsid w:val="00C82B42"/>
    <w:rsid w:val="00CA7827"/>
    <w:rsid w:val="00CB3E50"/>
    <w:rsid w:val="00CB6D74"/>
    <w:rsid w:val="00CC174F"/>
    <w:rsid w:val="00CC1A71"/>
    <w:rsid w:val="00CC47B8"/>
    <w:rsid w:val="00CE1246"/>
    <w:rsid w:val="00CE57EF"/>
    <w:rsid w:val="00CE6632"/>
    <w:rsid w:val="00CF0D4B"/>
    <w:rsid w:val="00CF4F70"/>
    <w:rsid w:val="00D03D11"/>
    <w:rsid w:val="00D0435F"/>
    <w:rsid w:val="00D22704"/>
    <w:rsid w:val="00D2314E"/>
    <w:rsid w:val="00D23B54"/>
    <w:rsid w:val="00D311A5"/>
    <w:rsid w:val="00D33CED"/>
    <w:rsid w:val="00D34C6E"/>
    <w:rsid w:val="00D3722F"/>
    <w:rsid w:val="00D5201C"/>
    <w:rsid w:val="00D53126"/>
    <w:rsid w:val="00D57448"/>
    <w:rsid w:val="00D628CF"/>
    <w:rsid w:val="00D65855"/>
    <w:rsid w:val="00D749BD"/>
    <w:rsid w:val="00D778AE"/>
    <w:rsid w:val="00D80323"/>
    <w:rsid w:val="00D874F2"/>
    <w:rsid w:val="00D94353"/>
    <w:rsid w:val="00DC6833"/>
    <w:rsid w:val="00DD04FC"/>
    <w:rsid w:val="00DD117C"/>
    <w:rsid w:val="00DD556C"/>
    <w:rsid w:val="00DD7145"/>
    <w:rsid w:val="00DE0E64"/>
    <w:rsid w:val="00DE141B"/>
    <w:rsid w:val="00DE3DE5"/>
    <w:rsid w:val="00DE52A8"/>
    <w:rsid w:val="00E02065"/>
    <w:rsid w:val="00E049A6"/>
    <w:rsid w:val="00E26D93"/>
    <w:rsid w:val="00E27F18"/>
    <w:rsid w:val="00E34099"/>
    <w:rsid w:val="00E35254"/>
    <w:rsid w:val="00E36788"/>
    <w:rsid w:val="00E44534"/>
    <w:rsid w:val="00E46263"/>
    <w:rsid w:val="00E50670"/>
    <w:rsid w:val="00E519E5"/>
    <w:rsid w:val="00E53D37"/>
    <w:rsid w:val="00E624D7"/>
    <w:rsid w:val="00E64AF2"/>
    <w:rsid w:val="00E65138"/>
    <w:rsid w:val="00E6587F"/>
    <w:rsid w:val="00E65C33"/>
    <w:rsid w:val="00E71A1C"/>
    <w:rsid w:val="00E77688"/>
    <w:rsid w:val="00E81A88"/>
    <w:rsid w:val="00E863B9"/>
    <w:rsid w:val="00E957B5"/>
    <w:rsid w:val="00E97DD3"/>
    <w:rsid w:val="00EA2BC2"/>
    <w:rsid w:val="00EB692B"/>
    <w:rsid w:val="00EB6C66"/>
    <w:rsid w:val="00EC33DB"/>
    <w:rsid w:val="00EC512B"/>
    <w:rsid w:val="00EC54D7"/>
    <w:rsid w:val="00EC575E"/>
    <w:rsid w:val="00ED0B5B"/>
    <w:rsid w:val="00ED0CC1"/>
    <w:rsid w:val="00ED720C"/>
    <w:rsid w:val="00ED7B17"/>
    <w:rsid w:val="00EE0936"/>
    <w:rsid w:val="00EF28E6"/>
    <w:rsid w:val="00EF2D6C"/>
    <w:rsid w:val="00EF427B"/>
    <w:rsid w:val="00F0662A"/>
    <w:rsid w:val="00F06D09"/>
    <w:rsid w:val="00F07B43"/>
    <w:rsid w:val="00F12B04"/>
    <w:rsid w:val="00F1306F"/>
    <w:rsid w:val="00F148F6"/>
    <w:rsid w:val="00F15FAB"/>
    <w:rsid w:val="00F21DF7"/>
    <w:rsid w:val="00F22AAC"/>
    <w:rsid w:val="00F26241"/>
    <w:rsid w:val="00F26C78"/>
    <w:rsid w:val="00F26C8C"/>
    <w:rsid w:val="00F31394"/>
    <w:rsid w:val="00F3557F"/>
    <w:rsid w:val="00F40C5C"/>
    <w:rsid w:val="00F47F9B"/>
    <w:rsid w:val="00F74DC3"/>
    <w:rsid w:val="00F77494"/>
    <w:rsid w:val="00F85EDF"/>
    <w:rsid w:val="00F949CB"/>
    <w:rsid w:val="00F970D7"/>
    <w:rsid w:val="00FA12FA"/>
    <w:rsid w:val="00FA3363"/>
    <w:rsid w:val="00FB0BE3"/>
    <w:rsid w:val="00FB501F"/>
    <w:rsid w:val="00FC0675"/>
    <w:rsid w:val="00FC09B1"/>
    <w:rsid w:val="00FC4E1D"/>
    <w:rsid w:val="00FD26D2"/>
    <w:rsid w:val="00FD5503"/>
    <w:rsid w:val="00FD6B52"/>
    <w:rsid w:val="00FD6ECB"/>
    <w:rsid w:val="00FE3475"/>
    <w:rsid w:val="00FE5679"/>
    <w:rsid w:val="00FE5E5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55329C"/>
  <w15:docId w15:val="{C36A7154-8841-434E-8BE2-BFCBD8D86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2312"/>
    <w:pPr>
      <w:spacing w:after="120" w:line="276" w:lineRule="auto"/>
      <w:ind w:firstLine="284"/>
      <w:jc w:val="both"/>
    </w:pPr>
    <w:rPr>
      <w:rFonts w:ascii="Palatino Linotype" w:hAnsi="Palatino Linotype"/>
      <w:sz w:val="20"/>
      <w:lang w:val="en-GB"/>
    </w:rPr>
  </w:style>
  <w:style w:type="paragraph" w:styleId="Balk1">
    <w:name w:val="heading 1"/>
    <w:next w:val="GvdeMetni"/>
    <w:link w:val="Balk1Char"/>
    <w:uiPriority w:val="9"/>
    <w:qFormat/>
    <w:rsid w:val="00222312"/>
    <w:pPr>
      <w:keepNext/>
      <w:keepLines/>
      <w:tabs>
        <w:tab w:val="left" w:pos="2504"/>
      </w:tabs>
      <w:spacing w:before="240" w:after="120" w:line="360" w:lineRule="auto"/>
      <w:jc w:val="both"/>
      <w:outlineLvl w:val="0"/>
    </w:pPr>
    <w:rPr>
      <w:rFonts w:ascii="Palatino Linotype" w:eastAsiaTheme="majorEastAsia" w:hAnsi="Palatino Linotype" w:cs="Adobe Devanagari"/>
      <w:b/>
      <w:bCs/>
      <w:szCs w:val="28"/>
    </w:rPr>
  </w:style>
  <w:style w:type="paragraph" w:styleId="Balk2">
    <w:name w:val="heading 2"/>
    <w:basedOn w:val="Normal"/>
    <w:next w:val="Normal"/>
    <w:link w:val="Balk2Char"/>
    <w:uiPriority w:val="9"/>
    <w:unhideWhenUsed/>
    <w:qFormat/>
    <w:rsid w:val="00F949CB"/>
    <w:pPr>
      <w:keepNext/>
      <w:keepLines/>
      <w:spacing w:before="120" w:line="360" w:lineRule="auto"/>
      <w:ind w:firstLine="0"/>
      <w:outlineLvl w:val="1"/>
    </w:pPr>
    <w:rPr>
      <w:rFonts w:eastAsiaTheme="majorEastAsia" w:cstheme="majorBidi"/>
      <w:b/>
      <w:bCs/>
      <w:szCs w:val="26"/>
    </w:rPr>
  </w:style>
  <w:style w:type="paragraph" w:styleId="Balk3">
    <w:name w:val="heading 3"/>
    <w:basedOn w:val="Normal"/>
    <w:next w:val="Normal"/>
    <w:link w:val="Balk3Char"/>
    <w:uiPriority w:val="9"/>
    <w:unhideWhenUsed/>
    <w:qFormat/>
    <w:rsid w:val="00F949CB"/>
    <w:pPr>
      <w:keepNext/>
      <w:keepLines/>
      <w:spacing w:before="120" w:line="360" w:lineRule="auto"/>
      <w:outlineLvl w:val="2"/>
    </w:pPr>
    <w:rPr>
      <w:rFonts w:eastAsiaTheme="majorEastAsia" w:cstheme="majorBidi"/>
      <w:b/>
      <w:i/>
      <w:szCs w:val="24"/>
    </w:rPr>
  </w:style>
  <w:style w:type="paragraph" w:styleId="Balk4">
    <w:name w:val="heading 4"/>
    <w:basedOn w:val="Normal"/>
    <w:next w:val="Normal"/>
    <w:link w:val="Balk4Char"/>
    <w:autoRedefine/>
    <w:uiPriority w:val="9"/>
    <w:unhideWhenUsed/>
    <w:qFormat/>
    <w:rsid w:val="00F949CB"/>
    <w:pPr>
      <w:keepNext/>
      <w:keepLines/>
      <w:spacing w:before="120" w:line="360" w:lineRule="auto"/>
      <w:outlineLvl w:val="3"/>
    </w:pPr>
    <w:rPr>
      <w:rFonts w:eastAsia="Trebuchet MS" w:cstheme="majorBidi"/>
      <w:b/>
      <w:iCs/>
    </w:rPr>
  </w:style>
  <w:style w:type="paragraph" w:styleId="Balk5">
    <w:name w:val="heading 5"/>
    <w:basedOn w:val="Normal"/>
    <w:next w:val="Normal"/>
    <w:link w:val="Balk5Char"/>
    <w:uiPriority w:val="9"/>
    <w:semiHidden/>
    <w:unhideWhenUsed/>
    <w:qFormat/>
    <w:rsid w:val="00F949CB"/>
    <w:pPr>
      <w:keepNext/>
      <w:keepLines/>
      <w:spacing w:before="40" w:after="0"/>
      <w:outlineLvl w:val="4"/>
    </w:pPr>
    <w:rPr>
      <w:rFonts w:eastAsiaTheme="majorEastAsia" w:cstheme="majorBidi"/>
      <w:b/>
      <w: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22312"/>
    <w:rPr>
      <w:rFonts w:ascii="Palatino Linotype" w:eastAsiaTheme="majorEastAsia" w:hAnsi="Palatino Linotype" w:cs="Adobe Devanagari"/>
      <w:b/>
      <w:bCs/>
      <w:szCs w:val="28"/>
    </w:rPr>
  </w:style>
  <w:style w:type="character" w:customStyle="1" w:styleId="Balk2Char">
    <w:name w:val="Başlık 2 Char"/>
    <w:basedOn w:val="VarsaylanParagrafYazTipi"/>
    <w:link w:val="Balk2"/>
    <w:uiPriority w:val="9"/>
    <w:rsid w:val="00F949CB"/>
    <w:rPr>
      <w:rFonts w:ascii="Palatino Linotype" w:eastAsiaTheme="majorEastAsia" w:hAnsi="Palatino Linotype" w:cstheme="majorBidi"/>
      <w:b/>
      <w:bCs/>
      <w:sz w:val="20"/>
      <w:szCs w:val="26"/>
      <w:lang w:val="en-GB"/>
    </w:rPr>
  </w:style>
  <w:style w:type="character" w:customStyle="1" w:styleId="Balk3Char">
    <w:name w:val="Başlık 3 Char"/>
    <w:basedOn w:val="VarsaylanParagrafYazTipi"/>
    <w:link w:val="Balk3"/>
    <w:uiPriority w:val="9"/>
    <w:rsid w:val="00F949CB"/>
    <w:rPr>
      <w:rFonts w:ascii="Palatino Linotype" w:eastAsiaTheme="majorEastAsia" w:hAnsi="Palatino Linotype" w:cstheme="majorBidi"/>
      <w:b/>
      <w:i/>
      <w:sz w:val="20"/>
      <w:szCs w:val="24"/>
      <w:lang w:val="en-GB"/>
    </w:rPr>
  </w:style>
  <w:style w:type="character" w:customStyle="1" w:styleId="Balk4Char">
    <w:name w:val="Başlık 4 Char"/>
    <w:basedOn w:val="VarsaylanParagrafYazTipi"/>
    <w:link w:val="Balk4"/>
    <w:uiPriority w:val="9"/>
    <w:rsid w:val="00F949CB"/>
    <w:rPr>
      <w:rFonts w:ascii="Palatino Linotype" w:eastAsia="Trebuchet MS" w:hAnsi="Palatino Linotype" w:cstheme="majorBidi"/>
      <w:b/>
      <w:iCs/>
      <w:sz w:val="20"/>
      <w:lang w:val="en-GB"/>
    </w:rPr>
  </w:style>
  <w:style w:type="character" w:customStyle="1" w:styleId="Balk5Char">
    <w:name w:val="Başlık 5 Char"/>
    <w:basedOn w:val="VarsaylanParagrafYazTipi"/>
    <w:link w:val="Balk5"/>
    <w:uiPriority w:val="9"/>
    <w:semiHidden/>
    <w:rsid w:val="00F949CB"/>
    <w:rPr>
      <w:rFonts w:ascii="Palatino Linotype" w:eastAsiaTheme="majorEastAsia" w:hAnsi="Palatino Linotype" w:cstheme="majorBidi"/>
      <w:b/>
      <w:i/>
      <w:sz w:val="20"/>
      <w:lang w:val="en-GB"/>
    </w:rPr>
  </w:style>
  <w:style w:type="paragraph" w:styleId="GvdeMetni">
    <w:name w:val="Body Text"/>
    <w:basedOn w:val="Normal"/>
    <w:link w:val="GvdeMetniChar"/>
    <w:uiPriority w:val="1"/>
    <w:qFormat/>
    <w:rsid w:val="003B63B6"/>
    <w:rPr>
      <w:rFonts w:eastAsia="Trebuchet MS" w:cs="Adobe Devanagari"/>
      <w:bCs/>
      <w:sz w:val="18"/>
      <w:szCs w:val="24"/>
    </w:rPr>
  </w:style>
  <w:style w:type="character" w:customStyle="1" w:styleId="GvdeMetniChar">
    <w:name w:val="Gövde Metni Char"/>
    <w:basedOn w:val="VarsaylanParagrafYazTipi"/>
    <w:link w:val="GvdeMetni"/>
    <w:uiPriority w:val="1"/>
    <w:rsid w:val="003B63B6"/>
    <w:rPr>
      <w:rFonts w:ascii="Product Sans" w:eastAsia="Trebuchet MS" w:hAnsi="Product Sans" w:cs="Adobe Devanagari"/>
      <w:bCs/>
      <w:sz w:val="18"/>
      <w:szCs w:val="24"/>
      <w:lang w:val="en-GB"/>
    </w:rPr>
  </w:style>
  <w:style w:type="paragraph" w:styleId="BalonMetni">
    <w:name w:val="Balloon Text"/>
    <w:basedOn w:val="Normal"/>
    <w:link w:val="BalonMetniChar"/>
    <w:uiPriority w:val="99"/>
    <w:semiHidden/>
    <w:unhideWhenUsed/>
    <w:rsid w:val="00F949CB"/>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949CB"/>
    <w:rPr>
      <w:rFonts w:ascii="Tahoma" w:hAnsi="Tahoma" w:cs="Tahoma"/>
      <w:sz w:val="16"/>
      <w:szCs w:val="16"/>
      <w:lang w:val="en-GB"/>
    </w:rPr>
  </w:style>
  <w:style w:type="paragraph" w:styleId="DipnotMetni">
    <w:name w:val="footnote text"/>
    <w:basedOn w:val="Normal"/>
    <w:link w:val="DipnotMetniChar"/>
    <w:uiPriority w:val="99"/>
    <w:semiHidden/>
    <w:unhideWhenUsed/>
    <w:rsid w:val="00F949CB"/>
    <w:pPr>
      <w:spacing w:line="240" w:lineRule="auto"/>
    </w:pPr>
    <w:rPr>
      <w:szCs w:val="20"/>
    </w:rPr>
  </w:style>
  <w:style w:type="character" w:customStyle="1" w:styleId="DipnotMetniChar">
    <w:name w:val="Dipnot Metni Char"/>
    <w:basedOn w:val="VarsaylanParagrafYazTipi"/>
    <w:link w:val="DipnotMetni"/>
    <w:uiPriority w:val="99"/>
    <w:semiHidden/>
    <w:rsid w:val="00F949CB"/>
    <w:rPr>
      <w:rFonts w:ascii="Palatino Linotype" w:hAnsi="Palatino Linotype"/>
      <w:sz w:val="20"/>
      <w:szCs w:val="20"/>
      <w:lang w:val="en-GB"/>
    </w:rPr>
  </w:style>
  <w:style w:type="character" w:styleId="DipnotBavurusu">
    <w:name w:val="footnote reference"/>
    <w:basedOn w:val="VarsaylanParagrafYazTipi"/>
    <w:uiPriority w:val="99"/>
    <w:semiHidden/>
    <w:unhideWhenUsed/>
    <w:rsid w:val="00F949CB"/>
    <w:rPr>
      <w:vertAlign w:val="superscript"/>
    </w:rPr>
  </w:style>
  <w:style w:type="paragraph" w:styleId="SonnotMetni">
    <w:name w:val="endnote text"/>
    <w:basedOn w:val="Normal"/>
    <w:link w:val="SonnotMetniChar"/>
    <w:uiPriority w:val="99"/>
    <w:semiHidden/>
    <w:unhideWhenUsed/>
    <w:rsid w:val="00F949CB"/>
    <w:pPr>
      <w:spacing w:line="240" w:lineRule="auto"/>
    </w:pPr>
    <w:rPr>
      <w:szCs w:val="20"/>
    </w:rPr>
  </w:style>
  <w:style w:type="character" w:customStyle="1" w:styleId="SonnotMetniChar">
    <w:name w:val="Sonnot Metni Char"/>
    <w:basedOn w:val="VarsaylanParagrafYazTipi"/>
    <w:link w:val="SonnotMetni"/>
    <w:uiPriority w:val="99"/>
    <w:semiHidden/>
    <w:rsid w:val="00F949CB"/>
    <w:rPr>
      <w:rFonts w:ascii="Palatino Linotype" w:hAnsi="Palatino Linotype"/>
      <w:sz w:val="20"/>
      <w:szCs w:val="20"/>
      <w:lang w:val="en-GB"/>
    </w:rPr>
  </w:style>
  <w:style w:type="character" w:styleId="SonnotBavurusu">
    <w:name w:val="endnote reference"/>
    <w:basedOn w:val="VarsaylanParagrafYazTipi"/>
    <w:uiPriority w:val="99"/>
    <w:semiHidden/>
    <w:unhideWhenUsed/>
    <w:rsid w:val="00F949CB"/>
    <w:rPr>
      <w:vertAlign w:val="superscript"/>
    </w:rPr>
  </w:style>
  <w:style w:type="paragraph" w:styleId="AralkYok">
    <w:name w:val="No Spacing"/>
    <w:uiPriority w:val="1"/>
    <w:qFormat/>
    <w:rsid w:val="00222312"/>
    <w:pPr>
      <w:spacing w:after="120" w:line="276" w:lineRule="auto"/>
      <w:jc w:val="both"/>
    </w:pPr>
    <w:rPr>
      <w:rFonts w:ascii="Palatino Linotype" w:hAnsi="Palatino Linotype"/>
      <w:sz w:val="20"/>
    </w:rPr>
  </w:style>
  <w:style w:type="character" w:styleId="Kpr">
    <w:name w:val="Hyperlink"/>
    <w:basedOn w:val="VarsaylanParagrafYazTipi"/>
    <w:uiPriority w:val="99"/>
    <w:unhideWhenUsed/>
    <w:rsid w:val="00F949CB"/>
    <w:rPr>
      <w:color w:val="0563C1" w:themeColor="hyperlink"/>
      <w:u w:val="single"/>
    </w:rPr>
  </w:style>
  <w:style w:type="paragraph" w:styleId="stBilgi">
    <w:name w:val="header"/>
    <w:basedOn w:val="Normal"/>
    <w:link w:val="stBilgiChar"/>
    <w:uiPriority w:val="99"/>
    <w:unhideWhenUsed/>
    <w:rsid w:val="00F949CB"/>
    <w:pPr>
      <w:tabs>
        <w:tab w:val="center" w:pos="4536"/>
        <w:tab w:val="right" w:pos="9072"/>
      </w:tabs>
      <w:spacing w:line="240" w:lineRule="auto"/>
    </w:pPr>
  </w:style>
  <w:style w:type="character" w:customStyle="1" w:styleId="stBilgiChar">
    <w:name w:val="Üst Bilgi Char"/>
    <w:basedOn w:val="VarsaylanParagrafYazTipi"/>
    <w:link w:val="stBilgi"/>
    <w:uiPriority w:val="99"/>
    <w:rsid w:val="00F949CB"/>
    <w:rPr>
      <w:rFonts w:ascii="Palatino Linotype" w:hAnsi="Palatino Linotype"/>
      <w:sz w:val="20"/>
      <w:lang w:val="en-GB"/>
    </w:rPr>
  </w:style>
  <w:style w:type="paragraph" w:styleId="AltBilgi">
    <w:name w:val="footer"/>
    <w:basedOn w:val="Normal"/>
    <w:link w:val="AltBilgiChar"/>
    <w:uiPriority w:val="99"/>
    <w:unhideWhenUsed/>
    <w:rsid w:val="00F949CB"/>
    <w:pPr>
      <w:tabs>
        <w:tab w:val="center" w:pos="4536"/>
        <w:tab w:val="right" w:pos="9072"/>
      </w:tabs>
      <w:spacing w:line="240" w:lineRule="auto"/>
    </w:pPr>
  </w:style>
  <w:style w:type="character" w:customStyle="1" w:styleId="AltBilgiChar">
    <w:name w:val="Alt Bilgi Char"/>
    <w:basedOn w:val="VarsaylanParagrafYazTipi"/>
    <w:link w:val="AltBilgi"/>
    <w:uiPriority w:val="99"/>
    <w:rsid w:val="00F949CB"/>
    <w:rPr>
      <w:rFonts w:ascii="Palatino Linotype" w:hAnsi="Palatino Linotype"/>
      <w:sz w:val="20"/>
      <w:lang w:val="en-GB"/>
    </w:rPr>
  </w:style>
  <w:style w:type="table" w:styleId="TabloKlavuzu">
    <w:name w:val="Table Grid"/>
    <w:basedOn w:val="NormalTablo"/>
    <w:uiPriority w:val="59"/>
    <w:rsid w:val="00F949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etni">
    <w:name w:val="Placeholder Text"/>
    <w:basedOn w:val="VarsaylanParagrafYazTipi"/>
    <w:uiPriority w:val="99"/>
    <w:semiHidden/>
    <w:rsid w:val="00F949CB"/>
    <w:rPr>
      <w:color w:val="808080"/>
    </w:rPr>
  </w:style>
  <w:style w:type="character" w:styleId="SatrNumaras">
    <w:name w:val="line number"/>
    <w:basedOn w:val="VarsaylanParagrafYazTipi"/>
    <w:uiPriority w:val="99"/>
    <w:semiHidden/>
    <w:unhideWhenUsed/>
    <w:rsid w:val="00F949CB"/>
  </w:style>
  <w:style w:type="paragraph" w:styleId="Dzeltme">
    <w:name w:val="Revision"/>
    <w:hidden/>
    <w:uiPriority w:val="99"/>
    <w:semiHidden/>
    <w:rsid w:val="00F949CB"/>
    <w:pPr>
      <w:spacing w:after="0" w:line="240" w:lineRule="auto"/>
    </w:pPr>
    <w:rPr>
      <w:rFonts w:ascii="Trebuchet MS" w:hAnsi="Trebuchet MS"/>
      <w:sz w:val="18"/>
    </w:rPr>
  </w:style>
  <w:style w:type="character" w:customStyle="1" w:styleId="izelgeAklamasCharChar">
    <w:name w:val="Çizelge Açıklaması Char Char"/>
    <w:link w:val="izelgeAklamasChar"/>
    <w:locked/>
    <w:rsid w:val="00F949CB"/>
    <w:rPr>
      <w:sz w:val="24"/>
      <w:szCs w:val="24"/>
      <w:lang w:eastAsia="tr-TR"/>
    </w:rPr>
  </w:style>
  <w:style w:type="paragraph" w:customStyle="1" w:styleId="izelgeAklamasChar">
    <w:name w:val="Çizelge Açıklaması Char"/>
    <w:link w:val="izelgeAklamasCharChar"/>
    <w:rsid w:val="00F949CB"/>
    <w:pPr>
      <w:spacing w:after="0" w:line="240" w:lineRule="auto"/>
      <w:jc w:val="center"/>
    </w:pPr>
    <w:rPr>
      <w:sz w:val="24"/>
      <w:szCs w:val="24"/>
      <w:lang w:eastAsia="tr-TR"/>
    </w:rPr>
  </w:style>
  <w:style w:type="paragraph" w:customStyle="1" w:styleId="izelgeiOatadan">
    <w:name w:val="Çizelge İçi Oatadan"/>
    <w:rsid w:val="00F949CB"/>
    <w:pPr>
      <w:spacing w:after="0" w:line="240" w:lineRule="auto"/>
      <w:jc w:val="center"/>
    </w:pPr>
    <w:rPr>
      <w:rFonts w:ascii="Times New Roman" w:eastAsia="Times New Roman" w:hAnsi="Times New Roman" w:cs="Times New Roman"/>
      <w:sz w:val="20"/>
      <w:szCs w:val="24"/>
      <w:lang w:eastAsia="tr-TR"/>
    </w:rPr>
  </w:style>
  <w:style w:type="character" w:styleId="AklamaBavurusu">
    <w:name w:val="annotation reference"/>
    <w:basedOn w:val="VarsaylanParagrafYazTipi"/>
    <w:uiPriority w:val="99"/>
    <w:rsid w:val="00F949CB"/>
    <w:rPr>
      <w:sz w:val="16"/>
      <w:szCs w:val="16"/>
    </w:rPr>
  </w:style>
  <w:style w:type="paragraph" w:styleId="AklamaMetni">
    <w:name w:val="annotation text"/>
    <w:basedOn w:val="Normal"/>
    <w:link w:val="AklamaMetniChar"/>
    <w:uiPriority w:val="99"/>
    <w:rsid w:val="00F949CB"/>
    <w:pPr>
      <w:spacing w:line="240" w:lineRule="auto"/>
      <w:ind w:firstLine="0"/>
      <w:jc w:val="left"/>
    </w:pPr>
    <w:rPr>
      <w:rFonts w:ascii="Times New Roman" w:eastAsia="Times New Roman" w:hAnsi="Times New Roman" w:cs="Times New Roman"/>
      <w:szCs w:val="20"/>
      <w:lang w:eastAsia="tr-TR"/>
    </w:rPr>
  </w:style>
  <w:style w:type="character" w:customStyle="1" w:styleId="AklamaMetniChar">
    <w:name w:val="Açıklama Metni Char"/>
    <w:basedOn w:val="VarsaylanParagrafYazTipi"/>
    <w:link w:val="AklamaMetni"/>
    <w:uiPriority w:val="99"/>
    <w:rsid w:val="00F949CB"/>
    <w:rPr>
      <w:rFonts w:ascii="Times New Roman" w:eastAsia="Times New Roman" w:hAnsi="Times New Roman" w:cs="Times New Roman"/>
      <w:sz w:val="20"/>
      <w:szCs w:val="20"/>
      <w:lang w:val="en-GB" w:eastAsia="tr-TR"/>
    </w:rPr>
  </w:style>
  <w:style w:type="paragraph" w:styleId="NormalWeb">
    <w:name w:val="Normal (Web)"/>
    <w:basedOn w:val="Normal"/>
    <w:uiPriority w:val="99"/>
    <w:unhideWhenUsed/>
    <w:rsid w:val="00F949CB"/>
    <w:pPr>
      <w:spacing w:before="100" w:beforeAutospacing="1" w:after="100" w:afterAutospacing="1" w:line="240" w:lineRule="auto"/>
      <w:ind w:firstLine="0"/>
      <w:jc w:val="left"/>
    </w:pPr>
    <w:rPr>
      <w:rFonts w:ascii="Times New Roman" w:eastAsiaTheme="minorEastAsia" w:hAnsi="Times New Roman" w:cs="Times New Roman"/>
      <w:szCs w:val="24"/>
      <w:lang w:eastAsia="en-GB"/>
    </w:rPr>
  </w:style>
  <w:style w:type="paragraph" w:styleId="AklamaKonusu">
    <w:name w:val="annotation subject"/>
    <w:basedOn w:val="AklamaMetni"/>
    <w:next w:val="AklamaMetni"/>
    <w:link w:val="AklamaKonusuChar"/>
    <w:uiPriority w:val="99"/>
    <w:semiHidden/>
    <w:unhideWhenUsed/>
    <w:rsid w:val="00F949CB"/>
    <w:pPr>
      <w:ind w:firstLine="284"/>
      <w:jc w:val="both"/>
    </w:pPr>
    <w:rPr>
      <w:rFonts w:ascii="Trebuchet MS" w:eastAsiaTheme="minorHAnsi" w:hAnsi="Trebuchet MS" w:cstheme="minorBidi"/>
      <w:b/>
      <w:bCs/>
      <w:lang w:eastAsia="en-US"/>
    </w:rPr>
  </w:style>
  <w:style w:type="character" w:customStyle="1" w:styleId="AklamaKonusuChar">
    <w:name w:val="Açıklama Konusu Char"/>
    <w:basedOn w:val="AklamaMetniChar"/>
    <w:link w:val="AklamaKonusu"/>
    <w:uiPriority w:val="99"/>
    <w:semiHidden/>
    <w:rsid w:val="00F949CB"/>
    <w:rPr>
      <w:rFonts w:ascii="Trebuchet MS" w:eastAsia="Times New Roman" w:hAnsi="Trebuchet MS" w:cs="Times New Roman"/>
      <w:b/>
      <w:bCs/>
      <w:sz w:val="20"/>
      <w:szCs w:val="20"/>
      <w:lang w:val="en-GB" w:eastAsia="tr-TR"/>
    </w:rPr>
  </w:style>
  <w:style w:type="character" w:customStyle="1" w:styleId="longtext">
    <w:name w:val="long_text"/>
    <w:basedOn w:val="VarsaylanParagrafYazTipi"/>
    <w:rsid w:val="00F949CB"/>
  </w:style>
  <w:style w:type="character" w:styleId="zlenenKpr">
    <w:name w:val="FollowedHyperlink"/>
    <w:basedOn w:val="VarsaylanParagrafYazTipi"/>
    <w:uiPriority w:val="99"/>
    <w:semiHidden/>
    <w:unhideWhenUsed/>
    <w:rsid w:val="00F949CB"/>
    <w:rPr>
      <w:color w:val="954F72" w:themeColor="followedHyperlink"/>
      <w:u w:val="single"/>
    </w:rPr>
  </w:style>
  <w:style w:type="paragraph" w:customStyle="1" w:styleId="Ref">
    <w:name w:val="Ref"/>
    <w:rsid w:val="00F949CB"/>
    <w:pPr>
      <w:widowControl w:val="0"/>
      <w:numPr>
        <w:numId w:val="6"/>
      </w:numPr>
      <w:spacing w:after="0" w:line="240" w:lineRule="auto"/>
      <w:jc w:val="both"/>
    </w:pPr>
    <w:rPr>
      <w:rFonts w:ascii="Times New Roman" w:eastAsia="Times New Roman" w:hAnsi="Times New Roman" w:cs="Times New Roman"/>
      <w:sz w:val="18"/>
      <w:szCs w:val="20"/>
      <w:lang w:val="en-GB"/>
    </w:rPr>
  </w:style>
  <w:style w:type="paragraph" w:customStyle="1" w:styleId="reference">
    <w:name w:val="reference"/>
    <w:basedOn w:val="Normal"/>
    <w:rsid w:val="00F949CB"/>
    <w:pPr>
      <w:spacing w:before="100" w:beforeAutospacing="1" w:after="100" w:afterAutospacing="1" w:line="240" w:lineRule="auto"/>
      <w:ind w:firstLine="0"/>
      <w:jc w:val="left"/>
    </w:pPr>
    <w:rPr>
      <w:rFonts w:ascii="Times New Roman" w:eastAsia="Times New Roman" w:hAnsi="Times New Roman" w:cs="Times New Roman"/>
      <w:szCs w:val="24"/>
      <w:lang w:eastAsia="tr-TR"/>
    </w:rPr>
  </w:style>
  <w:style w:type="paragraph" w:customStyle="1" w:styleId="Default">
    <w:name w:val="Default"/>
    <w:rsid w:val="00F949C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table" w:customStyle="1" w:styleId="DzTablo21">
    <w:name w:val="Düz Tablo 21"/>
    <w:basedOn w:val="NormalTablo"/>
    <w:uiPriority w:val="42"/>
    <w:rsid w:val="00F949C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authors">
    <w:name w:val="authors"/>
    <w:basedOn w:val="VarsaylanParagrafYazTipi"/>
    <w:rsid w:val="00F949CB"/>
    <w:rPr>
      <w:rFonts w:cs="Times New Roman"/>
    </w:rPr>
  </w:style>
  <w:style w:type="character" w:customStyle="1" w:styleId="Date1">
    <w:name w:val="Date1"/>
    <w:basedOn w:val="VarsaylanParagrafYazTipi"/>
    <w:rsid w:val="00F949CB"/>
    <w:rPr>
      <w:rFonts w:cs="Times New Roman"/>
    </w:rPr>
  </w:style>
  <w:style w:type="character" w:customStyle="1" w:styleId="arttitle">
    <w:name w:val="art_title"/>
    <w:basedOn w:val="VarsaylanParagrafYazTipi"/>
    <w:rsid w:val="00F949CB"/>
    <w:rPr>
      <w:rFonts w:cs="Times New Roman"/>
    </w:rPr>
  </w:style>
  <w:style w:type="character" w:customStyle="1" w:styleId="serialtitle">
    <w:name w:val="serial_title"/>
    <w:basedOn w:val="VarsaylanParagrafYazTipi"/>
    <w:rsid w:val="00F949CB"/>
    <w:rPr>
      <w:rFonts w:cs="Times New Roman"/>
    </w:rPr>
  </w:style>
  <w:style w:type="character" w:customStyle="1" w:styleId="volumeissue">
    <w:name w:val="volume_issue"/>
    <w:basedOn w:val="VarsaylanParagrafYazTipi"/>
    <w:rsid w:val="00F949CB"/>
    <w:rPr>
      <w:rFonts w:cs="Times New Roman"/>
    </w:rPr>
  </w:style>
  <w:style w:type="character" w:customStyle="1" w:styleId="pagerange">
    <w:name w:val="page_range"/>
    <w:basedOn w:val="VarsaylanParagrafYazTipi"/>
    <w:rsid w:val="00F949CB"/>
    <w:rPr>
      <w:rFonts w:cs="Times New Roman"/>
    </w:rPr>
  </w:style>
  <w:style w:type="character" w:customStyle="1" w:styleId="doilink">
    <w:name w:val="doi_link"/>
    <w:basedOn w:val="VarsaylanParagrafYazTipi"/>
    <w:rsid w:val="00F949CB"/>
    <w:rPr>
      <w:rFonts w:cs="Times New Roman"/>
    </w:rPr>
  </w:style>
  <w:style w:type="character" w:customStyle="1" w:styleId="author">
    <w:name w:val="author"/>
    <w:basedOn w:val="VarsaylanParagrafYazTipi"/>
    <w:rsid w:val="00F949CB"/>
    <w:rPr>
      <w:rFonts w:cs="Times New Roman"/>
    </w:rPr>
  </w:style>
  <w:style w:type="character" w:customStyle="1" w:styleId="pubyear">
    <w:name w:val="pubyear"/>
    <w:basedOn w:val="VarsaylanParagrafYazTipi"/>
    <w:rsid w:val="00F949CB"/>
    <w:rPr>
      <w:rFonts w:cs="Times New Roman"/>
    </w:rPr>
  </w:style>
  <w:style w:type="character" w:customStyle="1" w:styleId="articletitle">
    <w:name w:val="articletitle"/>
    <w:basedOn w:val="VarsaylanParagrafYazTipi"/>
    <w:rsid w:val="00F949CB"/>
    <w:rPr>
      <w:rFonts w:cs="Times New Roman"/>
    </w:rPr>
  </w:style>
  <w:style w:type="character" w:customStyle="1" w:styleId="vol">
    <w:name w:val="vol"/>
    <w:basedOn w:val="VarsaylanParagrafYazTipi"/>
    <w:rsid w:val="00F949CB"/>
    <w:rPr>
      <w:rFonts w:cs="Times New Roman"/>
    </w:rPr>
  </w:style>
  <w:style w:type="character" w:customStyle="1" w:styleId="citedissue">
    <w:name w:val="citedissue"/>
    <w:basedOn w:val="VarsaylanParagrafYazTipi"/>
    <w:rsid w:val="00F949CB"/>
    <w:rPr>
      <w:rFonts w:cs="Times New Roman"/>
    </w:rPr>
  </w:style>
  <w:style w:type="character" w:customStyle="1" w:styleId="pagefirst">
    <w:name w:val="pagefirst"/>
    <w:basedOn w:val="VarsaylanParagrafYazTipi"/>
    <w:rsid w:val="00F949CB"/>
    <w:rPr>
      <w:rFonts w:cs="Times New Roman"/>
    </w:rPr>
  </w:style>
  <w:style w:type="character" w:styleId="Vurgu">
    <w:name w:val="Emphasis"/>
    <w:basedOn w:val="VarsaylanParagrafYazTipi"/>
    <w:uiPriority w:val="20"/>
    <w:qFormat/>
    <w:rsid w:val="00F949CB"/>
    <w:rPr>
      <w:rFonts w:ascii="Palatino Linotype" w:hAnsi="Palatino Linotype" w:cs="Times New Roman"/>
      <w:i/>
      <w:iCs/>
      <w:color w:val="auto"/>
      <w:sz w:val="20"/>
    </w:rPr>
  </w:style>
  <w:style w:type="table" w:customStyle="1" w:styleId="AkGlgeleme1">
    <w:name w:val="Açık Gölgeleme1"/>
    <w:basedOn w:val="NormalTablo"/>
    <w:uiPriority w:val="60"/>
    <w:rsid w:val="00F949CB"/>
    <w:pPr>
      <w:spacing w:after="0" w:line="240" w:lineRule="auto"/>
    </w:pPr>
    <w:rPr>
      <w:rFonts w:ascii="Calibri" w:eastAsia="Times New Roman" w:hAnsi="Calibri" w:cs="Times New Roman"/>
      <w:color w:val="000000" w:themeColor="text1" w:themeShade="BF"/>
      <w:sz w:val="20"/>
      <w:szCs w:val="20"/>
      <w:lang w:eastAsia="tr-T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eParagraf">
    <w:name w:val="List Paragraph"/>
    <w:basedOn w:val="Normal"/>
    <w:uiPriority w:val="1"/>
    <w:qFormat/>
    <w:rsid w:val="00F949CB"/>
    <w:pPr>
      <w:ind w:left="720"/>
      <w:contextualSpacing/>
    </w:pPr>
  </w:style>
  <w:style w:type="table" w:customStyle="1" w:styleId="a">
    <w:name w:val="Светлая заливка"/>
    <w:basedOn w:val="NormalTablo"/>
    <w:uiPriority w:val="60"/>
    <w:rsid w:val="00F949CB"/>
    <w:pPr>
      <w:spacing w:after="0" w:line="240" w:lineRule="auto"/>
    </w:pPr>
    <w:rPr>
      <w:rFonts w:ascii="Calibri" w:eastAsia="Times New Roman" w:hAnsi="Calibri" w:cs="Times New Roman"/>
      <w:color w:val="000000"/>
      <w:sz w:val="20"/>
      <w:szCs w:val="20"/>
      <w:lang w:eastAsia="tr-T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title-text">
    <w:name w:val="title-text"/>
    <w:basedOn w:val="VarsaylanParagrafYazTipi"/>
    <w:rsid w:val="00F949CB"/>
  </w:style>
  <w:style w:type="paragraph" w:customStyle="1" w:styleId="References">
    <w:name w:val="References"/>
    <w:basedOn w:val="Normal"/>
    <w:link w:val="ReferencesChar"/>
    <w:qFormat/>
    <w:rsid w:val="00F949CB"/>
    <w:pPr>
      <w:spacing w:after="0"/>
      <w:ind w:left="567" w:hanging="567"/>
    </w:pPr>
    <w:rPr>
      <w:bCs/>
      <w:sz w:val="16"/>
      <w:szCs w:val="20"/>
      <w:lang w:val="en-US" w:bidi="en-US"/>
    </w:rPr>
  </w:style>
  <w:style w:type="character" w:customStyle="1" w:styleId="ReferencesChar">
    <w:name w:val="References Char"/>
    <w:basedOn w:val="VarsaylanParagrafYazTipi"/>
    <w:link w:val="References"/>
    <w:rsid w:val="00F949CB"/>
    <w:rPr>
      <w:rFonts w:ascii="Palatino Linotype" w:hAnsi="Palatino Linotype"/>
      <w:bCs/>
      <w:sz w:val="16"/>
      <w:szCs w:val="20"/>
      <w:lang w:val="en-US" w:bidi="en-US"/>
    </w:rPr>
  </w:style>
  <w:style w:type="paragraph" w:customStyle="1" w:styleId="KapakstSol">
    <w:name w:val="Kapak Üst Sol"/>
    <w:basedOn w:val="GvdeMetni"/>
    <w:link w:val="KapakstSolChar"/>
    <w:qFormat/>
    <w:rsid w:val="00222312"/>
    <w:pPr>
      <w:widowControl w:val="0"/>
      <w:spacing w:after="0" w:line="240" w:lineRule="auto"/>
      <w:ind w:left="425" w:right="-357" w:firstLine="0"/>
    </w:pPr>
    <w:rPr>
      <w:szCs w:val="18"/>
    </w:rPr>
  </w:style>
  <w:style w:type="paragraph" w:customStyle="1" w:styleId="KapakstSa">
    <w:name w:val="Kapak Üst Sağ"/>
    <w:basedOn w:val="KapakstSol"/>
    <w:link w:val="KapakstSaChar"/>
    <w:qFormat/>
    <w:rsid w:val="00222312"/>
    <w:pPr>
      <w:ind w:left="2268" w:right="210"/>
      <w:jc w:val="right"/>
    </w:pPr>
  </w:style>
  <w:style w:type="character" w:customStyle="1" w:styleId="KapakstSolChar">
    <w:name w:val="Kapak Üst Sol Char"/>
    <w:basedOn w:val="GvdeMetniChar"/>
    <w:link w:val="KapakstSol"/>
    <w:rsid w:val="00222312"/>
    <w:rPr>
      <w:rFonts w:ascii="Palatino Linotype" w:eastAsia="Trebuchet MS" w:hAnsi="Palatino Linotype" w:cs="Adobe Devanagari"/>
      <w:bCs/>
      <w:sz w:val="18"/>
      <w:szCs w:val="18"/>
      <w:lang w:val="en-GB"/>
    </w:rPr>
  </w:style>
  <w:style w:type="paragraph" w:customStyle="1" w:styleId="KonuBal1">
    <w:name w:val="Konu Başlığı1"/>
    <w:basedOn w:val="Normal"/>
    <w:link w:val="TitleChar"/>
    <w:qFormat/>
    <w:rsid w:val="00222312"/>
    <w:pPr>
      <w:spacing w:before="120"/>
      <w:ind w:left="284" w:right="142" w:firstLine="0"/>
    </w:pPr>
    <w:rPr>
      <w:rFonts w:eastAsiaTheme="majorEastAsia" w:cs="Adobe Devanagari"/>
      <w:b/>
      <w:bCs/>
      <w:sz w:val="24"/>
      <w:szCs w:val="28"/>
    </w:rPr>
  </w:style>
  <w:style w:type="character" w:customStyle="1" w:styleId="KapakstSaChar">
    <w:name w:val="Kapak Üst Sağ Char"/>
    <w:basedOn w:val="KapakstSolChar"/>
    <w:link w:val="KapakstSa"/>
    <w:rsid w:val="00222312"/>
    <w:rPr>
      <w:rFonts w:ascii="Palatino Linotype" w:eastAsia="Trebuchet MS" w:hAnsi="Palatino Linotype" w:cs="Adobe Devanagari"/>
      <w:bCs/>
      <w:sz w:val="18"/>
      <w:szCs w:val="18"/>
      <w:lang w:val="en-GB"/>
    </w:rPr>
  </w:style>
  <w:style w:type="paragraph" w:customStyle="1" w:styleId="Highlights">
    <w:name w:val="Highlights"/>
    <w:basedOn w:val="GvdeMetni"/>
    <w:link w:val="HighlightsChar"/>
    <w:qFormat/>
    <w:rsid w:val="00222312"/>
    <w:pPr>
      <w:numPr>
        <w:numId w:val="12"/>
      </w:numPr>
      <w:spacing w:after="0" w:line="240" w:lineRule="auto"/>
      <w:ind w:left="426" w:hanging="284"/>
    </w:pPr>
    <w:rPr>
      <w:iCs/>
      <w:szCs w:val="20"/>
      <w:lang w:val="en-US"/>
    </w:rPr>
  </w:style>
  <w:style w:type="character" w:customStyle="1" w:styleId="TitleChar">
    <w:name w:val="Title Char"/>
    <w:basedOn w:val="Balk1Char"/>
    <w:link w:val="KonuBal1"/>
    <w:rsid w:val="00222312"/>
    <w:rPr>
      <w:rFonts w:ascii="Palatino Linotype" w:eastAsiaTheme="majorEastAsia" w:hAnsi="Palatino Linotype" w:cs="Adobe Devanagari"/>
      <w:b/>
      <w:bCs/>
      <w:sz w:val="24"/>
      <w:szCs w:val="28"/>
      <w:lang w:val="en-GB"/>
    </w:rPr>
  </w:style>
  <w:style w:type="paragraph" w:customStyle="1" w:styleId="Authors0">
    <w:name w:val="Authors"/>
    <w:basedOn w:val="GvdeMetni"/>
    <w:link w:val="AuthorsChar"/>
    <w:qFormat/>
    <w:rsid w:val="00222312"/>
    <w:pPr>
      <w:widowControl w:val="0"/>
      <w:spacing w:after="0" w:line="240" w:lineRule="auto"/>
      <w:ind w:left="284" w:right="142" w:firstLine="0"/>
    </w:pPr>
    <w:rPr>
      <w:sz w:val="20"/>
      <w:szCs w:val="20"/>
    </w:rPr>
  </w:style>
  <w:style w:type="character" w:customStyle="1" w:styleId="HighlightsChar">
    <w:name w:val="Highlights Char"/>
    <w:basedOn w:val="GvdeMetniChar"/>
    <w:link w:val="Highlights"/>
    <w:rsid w:val="00222312"/>
    <w:rPr>
      <w:rFonts w:ascii="Palatino Linotype" w:eastAsia="Trebuchet MS" w:hAnsi="Palatino Linotype" w:cs="Adobe Devanagari"/>
      <w:bCs/>
      <w:iCs/>
      <w:sz w:val="18"/>
      <w:szCs w:val="20"/>
      <w:lang w:val="en-US"/>
    </w:rPr>
  </w:style>
  <w:style w:type="paragraph" w:customStyle="1" w:styleId="Affiliations">
    <w:name w:val="Affiliations"/>
    <w:basedOn w:val="Authors0"/>
    <w:link w:val="AffiliationsChar"/>
    <w:qFormat/>
    <w:rsid w:val="00222312"/>
    <w:pPr>
      <w:ind w:left="426" w:hanging="142"/>
    </w:pPr>
    <w:rPr>
      <w:sz w:val="16"/>
    </w:rPr>
  </w:style>
  <w:style w:type="character" w:customStyle="1" w:styleId="AuthorsChar">
    <w:name w:val="Authors Char"/>
    <w:basedOn w:val="GvdeMetniChar"/>
    <w:link w:val="Authors0"/>
    <w:rsid w:val="00222312"/>
    <w:rPr>
      <w:rFonts w:ascii="Palatino Linotype" w:eastAsia="Trebuchet MS" w:hAnsi="Palatino Linotype" w:cs="Adobe Devanagari"/>
      <w:bCs/>
      <w:sz w:val="20"/>
      <w:szCs w:val="20"/>
      <w:lang w:val="en-GB"/>
    </w:rPr>
  </w:style>
  <w:style w:type="paragraph" w:customStyle="1" w:styleId="Abstract">
    <w:name w:val="Abstract"/>
    <w:basedOn w:val="GvdeMetni"/>
    <w:link w:val="AbstractChar"/>
    <w:qFormat/>
    <w:rsid w:val="00222312"/>
    <w:pPr>
      <w:spacing w:before="120" w:after="0"/>
    </w:pPr>
  </w:style>
  <w:style w:type="character" w:customStyle="1" w:styleId="AffiliationsChar">
    <w:name w:val="Affiliations Char"/>
    <w:basedOn w:val="AuthorsChar"/>
    <w:link w:val="Affiliations"/>
    <w:rsid w:val="00222312"/>
    <w:rPr>
      <w:rFonts w:ascii="Palatino Linotype" w:eastAsia="Trebuchet MS" w:hAnsi="Palatino Linotype" w:cs="Adobe Devanagari"/>
      <w:bCs/>
      <w:sz w:val="16"/>
      <w:szCs w:val="20"/>
      <w:lang w:val="en-GB"/>
    </w:rPr>
  </w:style>
  <w:style w:type="character" w:customStyle="1" w:styleId="AbstractChar">
    <w:name w:val="Abstract Char"/>
    <w:basedOn w:val="GvdeMetniChar"/>
    <w:link w:val="Abstract"/>
    <w:rsid w:val="00222312"/>
    <w:rPr>
      <w:rFonts w:ascii="Palatino Linotype" w:eastAsia="Trebuchet MS" w:hAnsi="Palatino Linotype" w:cs="Adobe Devanagari"/>
      <w:bCs/>
      <w:sz w:val="18"/>
      <w:szCs w:val="24"/>
      <w:lang w:val="en-GB"/>
    </w:rPr>
  </w:style>
  <w:style w:type="paragraph" w:styleId="KonuBal">
    <w:name w:val="Title"/>
    <w:basedOn w:val="Normal"/>
    <w:next w:val="Normal"/>
    <w:link w:val="KonuBalChar"/>
    <w:uiPriority w:val="10"/>
    <w:qFormat/>
    <w:rsid w:val="00F949CB"/>
    <w:pPr>
      <w:spacing w:line="240" w:lineRule="auto"/>
      <w:ind w:left="284" w:right="284" w:firstLine="0"/>
    </w:pPr>
    <w:rPr>
      <w:rFonts w:eastAsiaTheme="majorEastAsia" w:cstheme="majorBidi"/>
      <w:b/>
      <w:spacing w:val="-10"/>
      <w:kern w:val="28"/>
      <w:sz w:val="28"/>
      <w:szCs w:val="56"/>
    </w:rPr>
  </w:style>
  <w:style w:type="character" w:customStyle="1" w:styleId="KonuBalChar">
    <w:name w:val="Konu Başlığı Char"/>
    <w:basedOn w:val="VarsaylanParagrafYazTipi"/>
    <w:link w:val="KonuBal"/>
    <w:uiPriority w:val="10"/>
    <w:rsid w:val="00F949CB"/>
    <w:rPr>
      <w:rFonts w:ascii="Palatino Linotype" w:eastAsiaTheme="majorEastAsia" w:hAnsi="Palatino Linotype" w:cstheme="majorBidi"/>
      <w:b/>
      <w:spacing w:val="-10"/>
      <w:kern w:val="28"/>
      <w:sz w:val="28"/>
      <w:szCs w:val="56"/>
      <w:lang w:val="en-GB"/>
    </w:rPr>
  </w:style>
  <w:style w:type="table" w:styleId="TabloBasit1">
    <w:name w:val="Table Simple 1"/>
    <w:basedOn w:val="NormalTablo"/>
    <w:rsid w:val="00F949CB"/>
    <w:pPr>
      <w:spacing w:after="0" w:line="240" w:lineRule="auto"/>
    </w:pPr>
    <w:rPr>
      <w:rFonts w:ascii="Times New Roman" w:eastAsia="Times New Roman" w:hAnsi="Times New Roman" w:cs="Times New Roman"/>
      <w:sz w:val="20"/>
      <w:szCs w:val="20"/>
      <w:lang w:eastAsia="tr-TR"/>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oKlavuzu3">
    <w:name w:val="Tablo Kılavuzu3"/>
    <w:basedOn w:val="NormalTablo"/>
    <w:next w:val="TabloKlavuzu"/>
    <w:rsid w:val="00F949CB"/>
    <w:pPr>
      <w:spacing w:after="0" w:line="240" w:lineRule="auto"/>
      <w:jc w:val="both"/>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tyaz">
    <w:name w:val="Subtitle"/>
    <w:basedOn w:val="Normal"/>
    <w:next w:val="Normal"/>
    <w:link w:val="AltyazChar"/>
    <w:uiPriority w:val="11"/>
    <w:qFormat/>
    <w:rsid w:val="00F949CB"/>
    <w:pPr>
      <w:numPr>
        <w:ilvl w:val="1"/>
      </w:numPr>
      <w:spacing w:after="160"/>
      <w:ind w:firstLine="284"/>
    </w:pPr>
    <w:rPr>
      <w:rFonts w:eastAsiaTheme="minorEastAsia"/>
      <w:spacing w:val="15"/>
    </w:rPr>
  </w:style>
  <w:style w:type="character" w:customStyle="1" w:styleId="AltyazChar">
    <w:name w:val="Altyazı Char"/>
    <w:basedOn w:val="VarsaylanParagrafYazTipi"/>
    <w:link w:val="Altyaz"/>
    <w:uiPriority w:val="11"/>
    <w:rsid w:val="00F949CB"/>
    <w:rPr>
      <w:rFonts w:ascii="Palatino Linotype" w:eastAsiaTheme="minorEastAsia" w:hAnsi="Palatino Linotype"/>
      <w:spacing w:val="15"/>
      <w:sz w:val="20"/>
      <w:lang w:val="en-GB"/>
    </w:rPr>
  </w:style>
  <w:style w:type="character" w:styleId="HafifVurgulama">
    <w:name w:val="Subtle Emphasis"/>
    <w:basedOn w:val="VarsaylanParagrafYazTipi"/>
    <w:uiPriority w:val="19"/>
    <w:qFormat/>
    <w:rsid w:val="00F949CB"/>
    <w:rPr>
      <w:rFonts w:ascii="Palatino Linotype" w:hAnsi="Palatino Linotype"/>
      <w:i/>
      <w:iCs/>
      <w:color w:val="auto"/>
      <w:sz w:val="20"/>
    </w:rPr>
  </w:style>
  <w:style w:type="character" w:styleId="GlVurgulama">
    <w:name w:val="Intense Emphasis"/>
    <w:basedOn w:val="VarsaylanParagrafYazTipi"/>
    <w:uiPriority w:val="21"/>
    <w:qFormat/>
    <w:rsid w:val="00F949CB"/>
    <w:rPr>
      <w:rFonts w:ascii="Palatino Linotype" w:hAnsi="Palatino Linotype"/>
      <w:b/>
      <w:i/>
      <w:iCs/>
      <w:color w:val="auto"/>
      <w:sz w:val="20"/>
    </w:rPr>
  </w:style>
  <w:style w:type="character" w:styleId="Gl">
    <w:name w:val="Strong"/>
    <w:basedOn w:val="VarsaylanParagrafYazTipi"/>
    <w:uiPriority w:val="22"/>
    <w:qFormat/>
    <w:rsid w:val="00F949CB"/>
    <w:rPr>
      <w:rFonts w:ascii="Palatino Linotype" w:hAnsi="Palatino Linotype"/>
      <w:b/>
      <w:bCs/>
      <w:sz w:val="20"/>
    </w:rPr>
  </w:style>
  <w:style w:type="paragraph" w:customStyle="1" w:styleId="EndNoteBibliography">
    <w:name w:val="EndNote Bibliography"/>
    <w:basedOn w:val="Normal"/>
    <w:link w:val="EndNoteBibliographyChar"/>
    <w:rsid w:val="00F949CB"/>
    <w:pPr>
      <w:spacing w:after="0" w:line="240" w:lineRule="auto"/>
      <w:ind w:firstLine="567"/>
    </w:pPr>
    <w:rPr>
      <w:rFonts w:ascii="Times New Roman" w:hAnsi="Times New Roman" w:cs="Times New Roman"/>
      <w:noProof/>
      <w:sz w:val="24"/>
      <w:lang w:val="en-US"/>
    </w:rPr>
  </w:style>
  <w:style w:type="character" w:customStyle="1" w:styleId="EndNoteBibliographyChar">
    <w:name w:val="EndNote Bibliography Char"/>
    <w:basedOn w:val="VarsaylanParagrafYazTipi"/>
    <w:link w:val="EndNoteBibliography"/>
    <w:rsid w:val="00F949CB"/>
    <w:rPr>
      <w:rFonts w:ascii="Times New Roman" w:hAnsi="Times New Roman" w:cs="Times New Roman"/>
      <w:noProof/>
      <w:sz w:val="24"/>
      <w:lang w:val="en-US"/>
    </w:rPr>
  </w:style>
  <w:style w:type="character" w:styleId="HafifBavuru">
    <w:name w:val="Subtle Reference"/>
    <w:basedOn w:val="VarsaylanParagrafYazTipi"/>
    <w:uiPriority w:val="31"/>
    <w:qFormat/>
    <w:rsid w:val="00F949CB"/>
    <w:rPr>
      <w:rFonts w:ascii="Palatino Linotype" w:hAnsi="Palatino Linotype"/>
      <w:smallCaps/>
      <w:color w:val="auto"/>
      <w:sz w:val="20"/>
    </w:rPr>
  </w:style>
  <w:style w:type="character" w:styleId="GlBavuru">
    <w:name w:val="Intense Reference"/>
    <w:basedOn w:val="VarsaylanParagrafYazTipi"/>
    <w:uiPriority w:val="32"/>
    <w:qFormat/>
    <w:rsid w:val="00F949CB"/>
    <w:rPr>
      <w:rFonts w:ascii="Palatino Linotype" w:hAnsi="Palatino Linotype"/>
      <w:b/>
      <w:bCs/>
      <w:smallCaps/>
      <w:color w:val="auto"/>
      <w:spacing w:val="5"/>
      <w:sz w:val="20"/>
    </w:rPr>
  </w:style>
  <w:style w:type="character" w:styleId="KitapBal">
    <w:name w:val="Book Title"/>
    <w:basedOn w:val="VarsaylanParagrafYazTipi"/>
    <w:uiPriority w:val="33"/>
    <w:qFormat/>
    <w:rsid w:val="00F949CB"/>
    <w:rPr>
      <w:rFonts w:ascii="Palatino Linotype" w:hAnsi="Palatino Linotype"/>
      <w:b/>
      <w:bCs/>
      <w:i/>
      <w:iCs/>
      <w:spacing w:val="5"/>
      <w:sz w:val="20"/>
    </w:rPr>
  </w:style>
  <w:style w:type="paragraph" w:styleId="GlAlnt">
    <w:name w:val="Intense Quote"/>
    <w:basedOn w:val="Normal"/>
    <w:next w:val="Normal"/>
    <w:link w:val="GlAlntChar"/>
    <w:uiPriority w:val="30"/>
    <w:qFormat/>
    <w:rsid w:val="00F949CB"/>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GlAlntChar">
    <w:name w:val="Güçlü Alıntı Char"/>
    <w:basedOn w:val="VarsaylanParagrafYazTipi"/>
    <w:link w:val="GlAlnt"/>
    <w:uiPriority w:val="30"/>
    <w:rsid w:val="00F949CB"/>
    <w:rPr>
      <w:rFonts w:ascii="Palatino Linotype" w:hAnsi="Palatino Linotype"/>
      <w:i/>
      <w:iCs/>
      <w:color w:val="4472C4" w:themeColor="accent1"/>
      <w:sz w:val="20"/>
      <w:lang w:val="en-GB"/>
    </w:rPr>
  </w:style>
  <w:style w:type="paragraph" w:styleId="Alnt">
    <w:name w:val="Quote"/>
    <w:basedOn w:val="Normal"/>
    <w:next w:val="Normal"/>
    <w:link w:val="AlntChar"/>
    <w:uiPriority w:val="29"/>
    <w:qFormat/>
    <w:rsid w:val="00F949CB"/>
    <w:pPr>
      <w:spacing w:before="200" w:after="160"/>
      <w:ind w:left="864" w:right="864"/>
      <w:jc w:val="center"/>
    </w:pPr>
    <w:rPr>
      <w:i/>
      <w:iCs/>
      <w:color w:val="404040" w:themeColor="text1" w:themeTint="BF"/>
    </w:rPr>
  </w:style>
  <w:style w:type="character" w:customStyle="1" w:styleId="AlntChar">
    <w:name w:val="Alıntı Char"/>
    <w:basedOn w:val="VarsaylanParagrafYazTipi"/>
    <w:link w:val="Alnt"/>
    <w:uiPriority w:val="29"/>
    <w:rsid w:val="00F949CB"/>
    <w:rPr>
      <w:rFonts w:ascii="Palatino Linotype" w:hAnsi="Palatino Linotype"/>
      <w:i/>
      <w:iCs/>
      <w:color w:val="404040" w:themeColor="text1" w:themeTint="BF"/>
      <w:sz w:val="20"/>
      <w:lang w:val="en-GB"/>
    </w:rPr>
  </w:style>
  <w:style w:type="table" w:customStyle="1" w:styleId="AkGlgeleme10">
    <w:name w:val="Açık Gölgeleme1"/>
    <w:basedOn w:val="NormalTablo"/>
    <w:next w:val="AkGlgeleme1"/>
    <w:uiPriority w:val="60"/>
    <w:rsid w:val="00F949CB"/>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kListe1">
    <w:name w:val="Açık Liste1"/>
    <w:basedOn w:val="NormalTablo"/>
    <w:uiPriority w:val="61"/>
    <w:semiHidden/>
    <w:unhideWhenUsed/>
    <w:rsid w:val="00F949C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UnresolvedMention1">
    <w:name w:val="Unresolved Mention1"/>
    <w:basedOn w:val="VarsaylanParagrafYazTipi"/>
    <w:uiPriority w:val="99"/>
    <w:semiHidden/>
    <w:unhideWhenUsed/>
    <w:rsid w:val="00F949CB"/>
    <w:rPr>
      <w:color w:val="605E5C"/>
      <w:shd w:val="clear" w:color="auto" w:fill="E1DFDD"/>
    </w:rPr>
  </w:style>
  <w:style w:type="character" w:styleId="SayfaNumaras">
    <w:name w:val="page number"/>
    <w:basedOn w:val="VarsaylanParagrafYazTipi"/>
    <w:rsid w:val="00511672"/>
  </w:style>
  <w:style w:type="paragraph" w:customStyle="1" w:styleId="03TSMetin">
    <w:name w:val="03_TSMetin"/>
    <w:basedOn w:val="Normal"/>
    <w:link w:val="03TSMetinChar"/>
    <w:rsid w:val="007401A4"/>
    <w:pPr>
      <w:spacing w:after="0"/>
      <w:ind w:firstLine="0"/>
    </w:pPr>
    <w:rPr>
      <w:rFonts w:ascii="Times New Roman" w:eastAsia="Times New Roman" w:hAnsi="Times New Roman" w:cs="Times New Roman"/>
      <w:sz w:val="18"/>
      <w:szCs w:val="18"/>
      <w:lang w:val="en-US"/>
    </w:rPr>
  </w:style>
  <w:style w:type="character" w:customStyle="1" w:styleId="03TSMetinChar">
    <w:name w:val="03_TSMetin Char"/>
    <w:link w:val="03TSMetin"/>
    <w:rsid w:val="007401A4"/>
    <w:rPr>
      <w:rFonts w:ascii="Times New Roman" w:eastAsia="Times New Roman" w:hAnsi="Times New Roman" w:cs="Times New Roman"/>
      <w:sz w:val="18"/>
      <w:szCs w:val="18"/>
      <w:lang w:val="en-US"/>
    </w:rPr>
  </w:style>
  <w:style w:type="paragraph" w:customStyle="1" w:styleId="01Metin">
    <w:name w:val="01_Metin"/>
    <w:basedOn w:val="Normal"/>
    <w:link w:val="01MetinChar"/>
    <w:qFormat/>
    <w:rsid w:val="004A5BFB"/>
    <w:pPr>
      <w:spacing w:before="120" w:line="240" w:lineRule="auto"/>
      <w:ind w:firstLine="0"/>
    </w:pPr>
    <w:rPr>
      <w:rFonts w:ascii="Times New Roman" w:eastAsia="Times New Roman" w:hAnsi="Times New Roman" w:cs="Times New Roman"/>
      <w:sz w:val="22"/>
      <w:lang w:val="en-US"/>
    </w:rPr>
  </w:style>
  <w:style w:type="character" w:customStyle="1" w:styleId="01MetinChar">
    <w:name w:val="01_Metin Char"/>
    <w:link w:val="01Metin"/>
    <w:rsid w:val="004A5BFB"/>
    <w:rPr>
      <w:rFonts w:ascii="Times New Roman" w:eastAsia="Times New Roman" w:hAnsi="Times New Roman" w:cs="Times New Roman"/>
      <w:lang w:val="en-US"/>
    </w:rPr>
  </w:style>
  <w:style w:type="paragraph" w:customStyle="1" w:styleId="022DBaslik">
    <w:name w:val="02_2DBaslik"/>
    <w:basedOn w:val="Normal"/>
    <w:link w:val="022DBaslikChar"/>
    <w:autoRedefine/>
    <w:qFormat/>
    <w:rsid w:val="00FC4E1D"/>
    <w:pPr>
      <w:spacing w:after="0" w:line="240" w:lineRule="auto"/>
      <w:ind w:firstLine="0"/>
    </w:pPr>
    <w:rPr>
      <w:rFonts w:ascii="Times New Roman" w:eastAsia="Times New Roman" w:hAnsi="Times New Roman" w:cs="Times New Roman"/>
      <w:sz w:val="22"/>
    </w:rPr>
  </w:style>
  <w:style w:type="character" w:customStyle="1" w:styleId="022DBaslikChar">
    <w:name w:val="02_2DBaslik Char"/>
    <w:link w:val="022DBaslik"/>
    <w:rsid w:val="00FC4E1D"/>
    <w:rPr>
      <w:rFonts w:ascii="Times New Roman" w:eastAsia="Times New Roman" w:hAnsi="Times New Roman" w:cs="Times New Roman"/>
      <w:lang w:val="en-GB"/>
    </w:rPr>
  </w:style>
  <w:style w:type="table" w:customStyle="1" w:styleId="TableNormal1">
    <w:name w:val="Table Normal1"/>
    <w:uiPriority w:val="2"/>
    <w:semiHidden/>
    <w:unhideWhenUsed/>
    <w:qFormat/>
    <w:rsid w:val="00512C7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12C7A"/>
    <w:pPr>
      <w:widowControl w:val="0"/>
      <w:autoSpaceDE w:val="0"/>
      <w:autoSpaceDN w:val="0"/>
      <w:spacing w:before="121" w:after="0" w:line="240" w:lineRule="auto"/>
      <w:ind w:left="103" w:firstLine="0"/>
      <w:jc w:val="center"/>
    </w:pPr>
    <w:rPr>
      <w:rFonts w:ascii="Times New Roman" w:eastAsia="Times New Roman" w:hAnsi="Times New Roman" w:cs="Times New Roman"/>
      <w:sz w:val="22"/>
      <w:lang w:val="en-US"/>
    </w:rPr>
  </w:style>
  <w:style w:type="paragraph" w:customStyle="1" w:styleId="01Yazar">
    <w:name w:val="01_Yazar"/>
    <w:basedOn w:val="Normal"/>
    <w:link w:val="01YazarChar"/>
    <w:qFormat/>
    <w:rsid w:val="00623E2D"/>
    <w:pPr>
      <w:spacing w:after="0"/>
      <w:ind w:firstLine="0"/>
      <w:jc w:val="center"/>
    </w:pPr>
    <w:rPr>
      <w:rFonts w:ascii="Times New Roman" w:eastAsia="Times New Roman" w:hAnsi="Times New Roman" w:cs="Times New Roman"/>
      <w:sz w:val="22"/>
      <w:lang w:val="en-US"/>
    </w:rPr>
  </w:style>
  <w:style w:type="character" w:customStyle="1" w:styleId="01YazarChar">
    <w:name w:val="01_Yazar Char"/>
    <w:basedOn w:val="VarsaylanParagrafYazTipi"/>
    <w:link w:val="01Yazar"/>
    <w:rsid w:val="00623E2D"/>
    <w:rPr>
      <w:rFonts w:ascii="Times New Roman" w:eastAsia="Times New Roman" w:hAnsi="Times New Roman" w:cs="Times New Roman"/>
      <w:lang w:val="en-US"/>
    </w:rPr>
  </w:style>
  <w:style w:type="paragraph" w:customStyle="1" w:styleId="01OzBaslik">
    <w:name w:val="01_OzBaslik"/>
    <w:basedOn w:val="Normal"/>
    <w:link w:val="01OzBaslikChar"/>
    <w:autoRedefine/>
    <w:qFormat/>
    <w:rsid w:val="00064A99"/>
    <w:pPr>
      <w:spacing w:after="0" w:line="240" w:lineRule="auto"/>
      <w:ind w:firstLine="0"/>
    </w:pPr>
    <w:rPr>
      <w:rFonts w:ascii="Product Sans" w:eastAsia="Times New Roman" w:hAnsi="Product Sans" w:cs="Times New Roman"/>
      <w:b/>
      <w:i/>
      <w:lang w:val="en-US"/>
    </w:rPr>
  </w:style>
  <w:style w:type="character" w:customStyle="1" w:styleId="01OzBaslikChar">
    <w:name w:val="01_OzBaslik Char"/>
    <w:link w:val="01OzBaslik"/>
    <w:rsid w:val="00064A99"/>
    <w:rPr>
      <w:rFonts w:ascii="Product Sans" w:eastAsia="Times New Roman" w:hAnsi="Product Sans" w:cs="Times New Roman"/>
      <w:b/>
      <w:i/>
      <w:sz w:val="20"/>
      <w:lang w:val="en-US"/>
    </w:rPr>
  </w:style>
  <w:style w:type="paragraph" w:customStyle="1" w:styleId="01Anahtar">
    <w:name w:val="01_Anahtar"/>
    <w:basedOn w:val="Normal"/>
    <w:link w:val="01AnahtarChar"/>
    <w:qFormat/>
    <w:rsid w:val="00064A99"/>
    <w:pPr>
      <w:spacing w:after="0"/>
      <w:ind w:firstLine="0"/>
    </w:pPr>
    <w:rPr>
      <w:rFonts w:ascii="Times New Roman" w:eastAsia="Times New Roman" w:hAnsi="Times New Roman" w:cs="Times New Roman"/>
      <w:lang w:val="en-US"/>
    </w:rPr>
  </w:style>
  <w:style w:type="character" w:customStyle="1" w:styleId="01AnahtarChar">
    <w:name w:val="01_Anahtar Char"/>
    <w:basedOn w:val="VarsaylanParagrafYazTipi"/>
    <w:link w:val="01Anahtar"/>
    <w:rsid w:val="00064A99"/>
    <w:rPr>
      <w:rFonts w:ascii="Times New Roman" w:eastAsia="Times New Roman" w:hAnsi="Times New Roman" w:cs="Times New Roman"/>
      <w:sz w:val="20"/>
      <w:lang w:val="en-US"/>
    </w:rPr>
  </w:style>
  <w:style w:type="paragraph" w:customStyle="1" w:styleId="02BolumBaslik">
    <w:name w:val="02_BolumBaslik"/>
    <w:basedOn w:val="Normal"/>
    <w:link w:val="02BolumBaslikChar"/>
    <w:autoRedefine/>
    <w:qFormat/>
    <w:rsid w:val="00243E57"/>
    <w:pPr>
      <w:widowControl w:val="0"/>
      <w:spacing w:before="240"/>
      <w:ind w:firstLine="0"/>
    </w:pPr>
    <w:rPr>
      <w:rFonts w:ascii="Product Sans" w:eastAsia="Trebuchet MS" w:hAnsi="Product Sans" w:cs="Times New Roman"/>
      <w:b/>
      <w:bCs/>
      <w:color w:val="000000"/>
      <w:sz w:val="22"/>
      <w:lang w:val="en-US"/>
    </w:rPr>
  </w:style>
  <w:style w:type="character" w:customStyle="1" w:styleId="02BolumBaslikChar">
    <w:name w:val="02_BolumBaslik Char"/>
    <w:link w:val="02BolumBaslik"/>
    <w:rsid w:val="00243E57"/>
    <w:rPr>
      <w:rFonts w:ascii="Product Sans" w:eastAsia="Trebuchet MS" w:hAnsi="Product Sans" w:cs="Times New Roman"/>
      <w:b/>
      <w:bCs/>
      <w:color w:val="000000"/>
      <w:lang w:val="en-US"/>
    </w:rPr>
  </w:style>
  <w:style w:type="paragraph" w:customStyle="1" w:styleId="z">
    <w:name w:val="öz"/>
    <w:basedOn w:val="Normal"/>
    <w:link w:val="zChar"/>
    <w:qFormat/>
    <w:rsid w:val="002D793B"/>
    <w:pPr>
      <w:spacing w:after="0"/>
      <w:ind w:firstLine="0"/>
    </w:pPr>
    <w:rPr>
      <w:rFonts w:ascii="Times New Roman" w:eastAsia="Times New Roman" w:hAnsi="Times New Roman" w:cs="Times New Roman"/>
      <w:lang w:val="en-US"/>
    </w:rPr>
  </w:style>
  <w:style w:type="character" w:customStyle="1" w:styleId="zChar">
    <w:name w:val="öz Char"/>
    <w:link w:val="z"/>
    <w:rsid w:val="002D793B"/>
    <w:rPr>
      <w:rFonts w:ascii="Times New Roman" w:eastAsia="Times New Roman" w:hAnsi="Times New Roman" w:cs="Times New Roman"/>
      <w:sz w:val="20"/>
      <w:lang w:val="en-US"/>
    </w:rPr>
  </w:style>
  <w:style w:type="paragraph" w:customStyle="1" w:styleId="04Kaynakca">
    <w:name w:val="04_Kaynakca"/>
    <w:basedOn w:val="Normal"/>
    <w:link w:val="04KaynakcaChar"/>
    <w:qFormat/>
    <w:rsid w:val="002D793B"/>
    <w:pPr>
      <w:tabs>
        <w:tab w:val="left" w:pos="720"/>
      </w:tabs>
      <w:spacing w:after="0" w:line="240" w:lineRule="auto"/>
      <w:ind w:left="658" w:hanging="658"/>
    </w:pPr>
    <w:rPr>
      <w:rFonts w:ascii="Times New Roman" w:eastAsia="Times New Roman" w:hAnsi="Times New Roman" w:cs="Times New Roman"/>
      <w:szCs w:val="20"/>
      <w:lang w:val="en-US"/>
    </w:rPr>
  </w:style>
  <w:style w:type="character" w:customStyle="1" w:styleId="04KaynakcaChar">
    <w:name w:val="04_Kaynakca Char"/>
    <w:link w:val="04Kaynakca"/>
    <w:rsid w:val="002D793B"/>
    <w:rPr>
      <w:rFonts w:ascii="Times New Roman" w:eastAsia="Times New Roman" w:hAnsi="Times New Roman" w:cs="Times New Roman"/>
      <w:sz w:val="20"/>
      <w:szCs w:val="20"/>
      <w:lang w:val="en-US"/>
    </w:rPr>
  </w:style>
  <w:style w:type="paragraph" w:customStyle="1" w:styleId="01BaslikMak">
    <w:name w:val="01_BaslikMak"/>
    <w:basedOn w:val="Normal"/>
    <w:link w:val="01BaslikMakChar"/>
    <w:qFormat/>
    <w:rsid w:val="002D793B"/>
    <w:pPr>
      <w:spacing w:after="0"/>
      <w:ind w:firstLine="0"/>
      <w:jc w:val="center"/>
    </w:pPr>
    <w:rPr>
      <w:rFonts w:ascii="Times New Roman" w:eastAsia="Times New Roman" w:hAnsi="Times New Roman" w:cs="Times New Roman"/>
      <w:b/>
      <w:sz w:val="32"/>
      <w:lang w:val="en-US"/>
    </w:rPr>
  </w:style>
  <w:style w:type="character" w:customStyle="1" w:styleId="01BaslikMakChar">
    <w:name w:val="01_BaslikMak Char"/>
    <w:basedOn w:val="VarsaylanParagrafYazTipi"/>
    <w:link w:val="01BaslikMak"/>
    <w:rsid w:val="002D793B"/>
    <w:rPr>
      <w:rFonts w:ascii="Times New Roman" w:eastAsia="Times New Roman" w:hAnsi="Times New Roman" w:cs="Times New Roman"/>
      <w:b/>
      <w:sz w:val="32"/>
      <w:lang w:val="en-US"/>
    </w:rPr>
  </w:style>
  <w:style w:type="paragraph" w:styleId="HTMLncedenBiimlendirilmi">
    <w:name w:val="HTML Preformatted"/>
    <w:basedOn w:val="Normal"/>
    <w:link w:val="HTMLncedenBiimlendirilmiChar"/>
    <w:uiPriority w:val="99"/>
    <w:unhideWhenUsed/>
    <w:rsid w:val="006C6D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pPr>
    <w:rPr>
      <w:rFonts w:ascii="Courier New" w:eastAsia="Times New Roman" w:hAnsi="Courier New" w:cs="Times New Roman"/>
      <w:szCs w:val="20"/>
    </w:rPr>
  </w:style>
  <w:style w:type="character" w:customStyle="1" w:styleId="HTMLncedenBiimlendirilmiChar">
    <w:name w:val="HTML Önceden Biçimlendirilmiş Char"/>
    <w:basedOn w:val="VarsaylanParagrafYazTipi"/>
    <w:link w:val="HTMLncedenBiimlendirilmi"/>
    <w:uiPriority w:val="99"/>
    <w:rsid w:val="006C6DCA"/>
    <w:rPr>
      <w:rFonts w:ascii="Courier New" w:eastAsia="Times New Roman" w:hAnsi="Courier New" w:cs="Times New Roman"/>
      <w:sz w:val="20"/>
      <w:szCs w:val="20"/>
    </w:rPr>
  </w:style>
  <w:style w:type="character" w:customStyle="1" w:styleId="anchor-text">
    <w:name w:val="anchor-text"/>
    <w:rsid w:val="006C6DCA"/>
  </w:style>
  <w:style w:type="paragraph" w:customStyle="1" w:styleId="KAYNAKLAR">
    <w:name w:val="KAYNAKLAR"/>
    <w:basedOn w:val="Normal"/>
    <w:rsid w:val="006C6DCA"/>
    <w:pPr>
      <w:spacing w:after="200" w:line="240" w:lineRule="auto"/>
      <w:ind w:left="709" w:hanging="709"/>
      <w:jc w:val="left"/>
    </w:pPr>
    <w:rPr>
      <w:rFonts w:ascii="Times New Roman" w:eastAsia="Times New Roman" w:hAnsi="Times New Roman" w:cs="Times New Roman"/>
      <w:sz w:val="22"/>
      <w:szCs w:val="20"/>
      <w:lang w:val="tr-TR"/>
    </w:rPr>
  </w:style>
  <w:style w:type="character" w:customStyle="1" w:styleId="zmlenmeyenBahsetme1">
    <w:name w:val="Çözümlenmeyen Bahsetme1"/>
    <w:basedOn w:val="VarsaylanParagrafYazTipi"/>
    <w:uiPriority w:val="99"/>
    <w:semiHidden/>
    <w:unhideWhenUsed/>
    <w:rsid w:val="006B41ED"/>
    <w:rPr>
      <w:color w:val="605E5C"/>
      <w:shd w:val="clear" w:color="auto" w:fill="E1DFDD"/>
    </w:rPr>
  </w:style>
  <w:style w:type="character" w:customStyle="1" w:styleId="zmlenmeyenBahsetme2">
    <w:name w:val="Çözümlenmeyen Bahsetme2"/>
    <w:basedOn w:val="VarsaylanParagrafYazTipi"/>
    <w:uiPriority w:val="99"/>
    <w:semiHidden/>
    <w:unhideWhenUsed/>
    <w:rsid w:val="00BF7822"/>
    <w:rPr>
      <w:color w:val="605E5C"/>
      <w:shd w:val="clear" w:color="auto" w:fill="E1DFDD"/>
    </w:rPr>
  </w:style>
  <w:style w:type="character" w:customStyle="1" w:styleId="UnresolvedMention">
    <w:name w:val="Unresolved Mention"/>
    <w:basedOn w:val="VarsaylanParagrafYazTipi"/>
    <w:uiPriority w:val="99"/>
    <w:semiHidden/>
    <w:unhideWhenUsed/>
    <w:rsid w:val="003317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674464">
      <w:bodyDiv w:val="1"/>
      <w:marLeft w:val="0"/>
      <w:marRight w:val="0"/>
      <w:marTop w:val="0"/>
      <w:marBottom w:val="0"/>
      <w:divBdr>
        <w:top w:val="none" w:sz="0" w:space="0" w:color="auto"/>
        <w:left w:val="none" w:sz="0" w:space="0" w:color="auto"/>
        <w:bottom w:val="none" w:sz="0" w:space="0" w:color="auto"/>
        <w:right w:val="none" w:sz="0" w:space="0" w:color="auto"/>
      </w:divBdr>
    </w:div>
    <w:div w:id="343166400">
      <w:bodyDiv w:val="1"/>
      <w:marLeft w:val="0"/>
      <w:marRight w:val="0"/>
      <w:marTop w:val="0"/>
      <w:marBottom w:val="0"/>
      <w:divBdr>
        <w:top w:val="none" w:sz="0" w:space="0" w:color="auto"/>
        <w:left w:val="none" w:sz="0" w:space="0" w:color="auto"/>
        <w:bottom w:val="none" w:sz="0" w:space="0" w:color="auto"/>
        <w:right w:val="none" w:sz="0" w:space="0" w:color="auto"/>
      </w:divBdr>
    </w:div>
    <w:div w:id="354842772">
      <w:bodyDiv w:val="1"/>
      <w:marLeft w:val="0"/>
      <w:marRight w:val="0"/>
      <w:marTop w:val="0"/>
      <w:marBottom w:val="0"/>
      <w:divBdr>
        <w:top w:val="none" w:sz="0" w:space="0" w:color="auto"/>
        <w:left w:val="none" w:sz="0" w:space="0" w:color="auto"/>
        <w:bottom w:val="none" w:sz="0" w:space="0" w:color="auto"/>
        <w:right w:val="none" w:sz="0" w:space="0" w:color="auto"/>
      </w:divBdr>
    </w:div>
    <w:div w:id="575553417">
      <w:bodyDiv w:val="1"/>
      <w:marLeft w:val="0"/>
      <w:marRight w:val="0"/>
      <w:marTop w:val="0"/>
      <w:marBottom w:val="0"/>
      <w:divBdr>
        <w:top w:val="none" w:sz="0" w:space="0" w:color="auto"/>
        <w:left w:val="none" w:sz="0" w:space="0" w:color="auto"/>
        <w:bottom w:val="none" w:sz="0" w:space="0" w:color="auto"/>
        <w:right w:val="none" w:sz="0" w:space="0" w:color="auto"/>
      </w:divBdr>
    </w:div>
    <w:div w:id="600648183">
      <w:bodyDiv w:val="1"/>
      <w:marLeft w:val="0"/>
      <w:marRight w:val="0"/>
      <w:marTop w:val="0"/>
      <w:marBottom w:val="0"/>
      <w:divBdr>
        <w:top w:val="none" w:sz="0" w:space="0" w:color="auto"/>
        <w:left w:val="none" w:sz="0" w:space="0" w:color="auto"/>
        <w:bottom w:val="none" w:sz="0" w:space="0" w:color="auto"/>
        <w:right w:val="none" w:sz="0" w:space="0" w:color="auto"/>
      </w:divBdr>
    </w:div>
    <w:div w:id="652099993">
      <w:bodyDiv w:val="1"/>
      <w:marLeft w:val="0"/>
      <w:marRight w:val="0"/>
      <w:marTop w:val="0"/>
      <w:marBottom w:val="0"/>
      <w:divBdr>
        <w:top w:val="none" w:sz="0" w:space="0" w:color="auto"/>
        <w:left w:val="none" w:sz="0" w:space="0" w:color="auto"/>
        <w:bottom w:val="none" w:sz="0" w:space="0" w:color="auto"/>
        <w:right w:val="none" w:sz="0" w:space="0" w:color="auto"/>
      </w:divBdr>
    </w:div>
    <w:div w:id="749427524">
      <w:bodyDiv w:val="1"/>
      <w:marLeft w:val="0"/>
      <w:marRight w:val="0"/>
      <w:marTop w:val="0"/>
      <w:marBottom w:val="0"/>
      <w:divBdr>
        <w:top w:val="none" w:sz="0" w:space="0" w:color="auto"/>
        <w:left w:val="none" w:sz="0" w:space="0" w:color="auto"/>
        <w:bottom w:val="none" w:sz="0" w:space="0" w:color="auto"/>
        <w:right w:val="none" w:sz="0" w:space="0" w:color="auto"/>
      </w:divBdr>
    </w:div>
    <w:div w:id="851143026">
      <w:bodyDiv w:val="1"/>
      <w:marLeft w:val="0"/>
      <w:marRight w:val="0"/>
      <w:marTop w:val="0"/>
      <w:marBottom w:val="0"/>
      <w:divBdr>
        <w:top w:val="none" w:sz="0" w:space="0" w:color="auto"/>
        <w:left w:val="none" w:sz="0" w:space="0" w:color="auto"/>
        <w:bottom w:val="none" w:sz="0" w:space="0" w:color="auto"/>
        <w:right w:val="none" w:sz="0" w:space="0" w:color="auto"/>
      </w:divBdr>
    </w:div>
    <w:div w:id="980504516">
      <w:bodyDiv w:val="1"/>
      <w:marLeft w:val="0"/>
      <w:marRight w:val="0"/>
      <w:marTop w:val="0"/>
      <w:marBottom w:val="0"/>
      <w:divBdr>
        <w:top w:val="none" w:sz="0" w:space="0" w:color="auto"/>
        <w:left w:val="none" w:sz="0" w:space="0" w:color="auto"/>
        <w:bottom w:val="none" w:sz="0" w:space="0" w:color="auto"/>
        <w:right w:val="none" w:sz="0" w:space="0" w:color="auto"/>
      </w:divBdr>
    </w:div>
    <w:div w:id="1087966506">
      <w:bodyDiv w:val="1"/>
      <w:marLeft w:val="0"/>
      <w:marRight w:val="0"/>
      <w:marTop w:val="0"/>
      <w:marBottom w:val="0"/>
      <w:divBdr>
        <w:top w:val="none" w:sz="0" w:space="0" w:color="auto"/>
        <w:left w:val="none" w:sz="0" w:space="0" w:color="auto"/>
        <w:bottom w:val="none" w:sz="0" w:space="0" w:color="auto"/>
        <w:right w:val="none" w:sz="0" w:space="0" w:color="auto"/>
      </w:divBdr>
    </w:div>
    <w:div w:id="1125735523">
      <w:bodyDiv w:val="1"/>
      <w:marLeft w:val="0"/>
      <w:marRight w:val="0"/>
      <w:marTop w:val="0"/>
      <w:marBottom w:val="0"/>
      <w:divBdr>
        <w:top w:val="none" w:sz="0" w:space="0" w:color="auto"/>
        <w:left w:val="none" w:sz="0" w:space="0" w:color="auto"/>
        <w:bottom w:val="none" w:sz="0" w:space="0" w:color="auto"/>
        <w:right w:val="none" w:sz="0" w:space="0" w:color="auto"/>
      </w:divBdr>
    </w:div>
    <w:div w:id="1199509896">
      <w:bodyDiv w:val="1"/>
      <w:marLeft w:val="0"/>
      <w:marRight w:val="0"/>
      <w:marTop w:val="0"/>
      <w:marBottom w:val="0"/>
      <w:divBdr>
        <w:top w:val="none" w:sz="0" w:space="0" w:color="auto"/>
        <w:left w:val="none" w:sz="0" w:space="0" w:color="auto"/>
        <w:bottom w:val="none" w:sz="0" w:space="0" w:color="auto"/>
        <w:right w:val="none" w:sz="0" w:space="0" w:color="auto"/>
      </w:divBdr>
    </w:div>
    <w:div w:id="1657689981">
      <w:bodyDiv w:val="1"/>
      <w:marLeft w:val="0"/>
      <w:marRight w:val="0"/>
      <w:marTop w:val="0"/>
      <w:marBottom w:val="0"/>
      <w:divBdr>
        <w:top w:val="none" w:sz="0" w:space="0" w:color="auto"/>
        <w:left w:val="none" w:sz="0" w:space="0" w:color="auto"/>
        <w:bottom w:val="none" w:sz="0" w:space="0" w:color="auto"/>
        <w:right w:val="none" w:sz="0" w:space="0" w:color="auto"/>
      </w:divBdr>
    </w:div>
    <w:div w:id="1717199433">
      <w:bodyDiv w:val="1"/>
      <w:marLeft w:val="0"/>
      <w:marRight w:val="0"/>
      <w:marTop w:val="0"/>
      <w:marBottom w:val="0"/>
      <w:divBdr>
        <w:top w:val="none" w:sz="0" w:space="0" w:color="auto"/>
        <w:left w:val="none" w:sz="0" w:space="0" w:color="auto"/>
        <w:bottom w:val="none" w:sz="0" w:space="0" w:color="auto"/>
        <w:right w:val="none" w:sz="0" w:space="0" w:color="auto"/>
      </w:divBdr>
    </w:div>
    <w:div w:id="1731490750">
      <w:bodyDiv w:val="1"/>
      <w:marLeft w:val="0"/>
      <w:marRight w:val="0"/>
      <w:marTop w:val="0"/>
      <w:marBottom w:val="0"/>
      <w:divBdr>
        <w:top w:val="none" w:sz="0" w:space="0" w:color="auto"/>
        <w:left w:val="none" w:sz="0" w:space="0" w:color="auto"/>
        <w:bottom w:val="none" w:sz="0" w:space="0" w:color="auto"/>
        <w:right w:val="none" w:sz="0" w:space="0" w:color="auto"/>
      </w:divBdr>
    </w:div>
    <w:div w:id="1739085001">
      <w:bodyDiv w:val="1"/>
      <w:marLeft w:val="0"/>
      <w:marRight w:val="0"/>
      <w:marTop w:val="0"/>
      <w:marBottom w:val="0"/>
      <w:divBdr>
        <w:top w:val="none" w:sz="0" w:space="0" w:color="auto"/>
        <w:left w:val="none" w:sz="0" w:space="0" w:color="auto"/>
        <w:bottom w:val="none" w:sz="0" w:space="0" w:color="auto"/>
        <w:right w:val="none" w:sz="0" w:space="0" w:color="auto"/>
      </w:divBdr>
    </w:div>
    <w:div w:id="1928346445">
      <w:bodyDiv w:val="1"/>
      <w:marLeft w:val="0"/>
      <w:marRight w:val="0"/>
      <w:marTop w:val="0"/>
      <w:marBottom w:val="0"/>
      <w:divBdr>
        <w:top w:val="none" w:sz="0" w:space="0" w:color="auto"/>
        <w:left w:val="none" w:sz="0" w:space="0" w:color="auto"/>
        <w:bottom w:val="none" w:sz="0" w:space="0" w:color="auto"/>
        <w:right w:val="none" w:sz="0" w:space="0" w:color="auto"/>
      </w:divBdr>
    </w:div>
    <w:div w:id="1942569659">
      <w:bodyDiv w:val="1"/>
      <w:marLeft w:val="0"/>
      <w:marRight w:val="0"/>
      <w:marTop w:val="0"/>
      <w:marBottom w:val="0"/>
      <w:divBdr>
        <w:top w:val="none" w:sz="0" w:space="0" w:color="auto"/>
        <w:left w:val="none" w:sz="0" w:space="0" w:color="auto"/>
        <w:bottom w:val="none" w:sz="0" w:space="0" w:color="auto"/>
        <w:right w:val="none" w:sz="0" w:space="0" w:color="auto"/>
      </w:divBdr>
    </w:div>
    <w:div w:id="2035301027">
      <w:bodyDiv w:val="1"/>
      <w:marLeft w:val="0"/>
      <w:marRight w:val="0"/>
      <w:marTop w:val="0"/>
      <w:marBottom w:val="0"/>
      <w:divBdr>
        <w:top w:val="none" w:sz="0" w:space="0" w:color="auto"/>
        <w:left w:val="none" w:sz="0" w:space="0" w:color="auto"/>
        <w:bottom w:val="none" w:sz="0" w:space="0" w:color="auto"/>
        <w:right w:val="none" w:sz="0" w:space="0" w:color="auto"/>
      </w:divBdr>
    </w:div>
    <w:div w:id="2051149341">
      <w:bodyDiv w:val="1"/>
      <w:marLeft w:val="0"/>
      <w:marRight w:val="0"/>
      <w:marTop w:val="0"/>
      <w:marBottom w:val="0"/>
      <w:divBdr>
        <w:top w:val="none" w:sz="0" w:space="0" w:color="auto"/>
        <w:left w:val="none" w:sz="0" w:space="0" w:color="auto"/>
        <w:bottom w:val="none" w:sz="0" w:space="0" w:color="auto"/>
        <w:right w:val="none" w:sz="0" w:space="0" w:color="auto"/>
      </w:divBdr>
    </w:div>
    <w:div w:id="2065911517">
      <w:bodyDiv w:val="1"/>
      <w:marLeft w:val="0"/>
      <w:marRight w:val="0"/>
      <w:marTop w:val="0"/>
      <w:marBottom w:val="0"/>
      <w:divBdr>
        <w:top w:val="none" w:sz="0" w:space="0" w:color="auto"/>
        <w:left w:val="none" w:sz="0" w:space="0" w:color="auto"/>
        <w:bottom w:val="none" w:sz="0" w:space="0" w:color="auto"/>
        <w:right w:val="none" w:sz="0" w:space="0" w:color="auto"/>
      </w:divBdr>
    </w:div>
    <w:div w:id="2079552842">
      <w:bodyDiv w:val="1"/>
      <w:marLeft w:val="0"/>
      <w:marRight w:val="0"/>
      <w:marTop w:val="0"/>
      <w:marBottom w:val="0"/>
      <w:divBdr>
        <w:top w:val="none" w:sz="0" w:space="0" w:color="auto"/>
        <w:left w:val="none" w:sz="0" w:space="0" w:color="auto"/>
        <w:bottom w:val="none" w:sz="0" w:space="0" w:color="auto"/>
        <w:right w:val="none" w:sz="0" w:space="0" w:color="auto"/>
      </w:divBdr>
    </w:div>
    <w:div w:id="2100446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4.jpeg"/><Relationship Id="rId26" Type="http://schemas.openxmlformats.org/officeDocument/2006/relationships/hyperlink" Target="https://doi.org/10.1016/j.smr.2014.11.001" TargetMode="External"/><Relationship Id="rId3" Type="http://schemas.openxmlformats.org/officeDocument/2006/relationships/styles" Target="styles.xml"/><Relationship Id="rId21" Type="http://schemas.openxmlformats.org/officeDocument/2006/relationships/header" Target="header5.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3.jpeg"/><Relationship Id="rId25" Type="http://schemas.openxmlformats.org/officeDocument/2006/relationships/hyperlink" Target="https://doi.org/10.1037/0033-2909.125.2.276"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33714/masteb.746951" TargetMode="External"/><Relationship Id="rId20" Type="http://schemas.openxmlformats.org/officeDocument/2006/relationships/footer" Target="footer4.xml"/><Relationship Id="rId29" Type="http://schemas.openxmlformats.org/officeDocument/2006/relationships/hyperlink" Target="https://doi.org/10.1177/101269021246607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doi.org/10.12738/estp.2018.2.0799" TargetMode="External"/><Relationship Id="rId32" Type="http://schemas.openxmlformats.org/officeDocument/2006/relationships/hyperlink" Target="https://doi.org/10.38021/asbid.976880" TargetMode="External"/><Relationship Id="rId5" Type="http://schemas.openxmlformats.org/officeDocument/2006/relationships/webSettings" Target="webSettings.xml"/><Relationship Id="rId15" Type="http://schemas.openxmlformats.org/officeDocument/2006/relationships/hyperlink" Target="mailto:intjorass@gmail.com" TargetMode="External"/><Relationship Id="rId23" Type="http://schemas.openxmlformats.org/officeDocument/2006/relationships/hyperlink" Target="https://doi.org/10.33468/sbsebd.274" TargetMode="External"/><Relationship Id="rId28" Type="http://schemas.openxmlformats.org/officeDocument/2006/relationships/hyperlink" Target="https://doi.org/10.1108/IJSMS-03-01-2001-B006" TargetMode="External"/><Relationship Id="rId10" Type="http://schemas.openxmlformats.org/officeDocument/2006/relationships/header" Target="header2.xml"/><Relationship Id="rId19" Type="http://schemas.openxmlformats.org/officeDocument/2006/relationships/header" Target="header4.xml"/><Relationship Id="rId31" Type="http://schemas.openxmlformats.org/officeDocument/2006/relationships/hyperlink" Target="https://doi.org/10.1080/00222216.1995.11949745"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doi.org/10.1123/jsm.22.2.205" TargetMode="External"/><Relationship Id="rId27" Type="http://schemas.openxmlformats.org/officeDocument/2006/relationships/hyperlink" Target="https://doi.org/10.1257/002205102320161320" TargetMode="External"/><Relationship Id="rId30" Type="http://schemas.openxmlformats.org/officeDocument/2006/relationships/hyperlink" Target="https://doi.org/10.1037/0033-2909.131.6.803" TargetMode="External"/><Relationship Id="rId8" Type="http://schemas.openxmlformats.org/officeDocument/2006/relationships/hyperlink" Target="https://dergipark.org.tr/en/pub/ijrs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387986-D6C9-448E-80AB-B2F24C551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5403</Words>
  <Characters>30803</Characters>
  <Application>Microsoft Office Word</Application>
  <DocSecurity>0</DocSecurity>
  <Lines>256</Lines>
  <Paragraphs>72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SemihKale</dc:creator>
  <cp:lastModifiedBy>user</cp:lastModifiedBy>
  <cp:revision>2</cp:revision>
  <cp:lastPrinted>2022-12-11T15:17:00Z</cp:lastPrinted>
  <dcterms:created xsi:type="dcterms:W3CDTF">2025-06-03T10:32:00Z</dcterms:created>
  <dcterms:modified xsi:type="dcterms:W3CDTF">2025-06-03T10:32:00Z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3dc8ab01c84e376b754f5d6f51e14cc4bcaf8c6e4b6cf62d3160cdc3f621df82</vt:lpwstr>
  </property>
</Properties>
</file>