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E35" w:rsidRDefault="00751E35">
      <w:pPr>
        <w:pStyle w:val="GvdeMetni"/>
        <w:spacing w:before="1"/>
        <w:rPr>
          <w:rFonts w:ascii="Times New Roman"/>
          <w:sz w:val="19"/>
        </w:rPr>
      </w:pPr>
      <w:bookmarkStart w:id="0" w:name="_GoBack"/>
      <w:bookmarkEnd w:id="0"/>
    </w:p>
    <w:p w:rsidR="00751E35" w:rsidRDefault="00F13743">
      <w:pPr>
        <w:ind w:left="1606"/>
        <w:rPr>
          <w:b/>
          <w:sz w:val="20"/>
        </w:rPr>
      </w:pPr>
      <w:r>
        <w:rPr>
          <w:b/>
          <w:sz w:val="20"/>
        </w:rPr>
        <w:t>ANATOLIAN JOURNAL OF EMERGENCY MEDICINE - CONSENT FORM</w:t>
      </w:r>
    </w:p>
    <w:p w:rsidR="00751E35" w:rsidRDefault="00751E35">
      <w:pPr>
        <w:pStyle w:val="GvdeMetni"/>
        <w:rPr>
          <w:b/>
        </w:rPr>
      </w:pPr>
    </w:p>
    <w:p w:rsidR="00751E35" w:rsidRDefault="00751E35">
      <w:pPr>
        <w:pStyle w:val="GvdeMetni"/>
        <w:rPr>
          <w:b/>
        </w:rPr>
      </w:pPr>
    </w:p>
    <w:p w:rsidR="00751E35" w:rsidRDefault="00751E35">
      <w:pPr>
        <w:pStyle w:val="GvdeMetni"/>
        <w:spacing w:before="5"/>
        <w:rPr>
          <w:b/>
          <w:sz w:val="11"/>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5149"/>
      </w:tblGrid>
      <w:tr w:rsidR="00751E35">
        <w:trPr>
          <w:trHeight w:val="690"/>
        </w:trPr>
        <w:tc>
          <w:tcPr>
            <w:tcW w:w="4249" w:type="dxa"/>
          </w:tcPr>
          <w:p w:rsidR="00751E35" w:rsidRDefault="00751E35">
            <w:pPr>
              <w:pStyle w:val="TableParagraph"/>
              <w:spacing w:before="6"/>
              <w:ind w:left="0"/>
              <w:rPr>
                <w:b/>
                <w:sz w:val="19"/>
              </w:rPr>
            </w:pPr>
          </w:p>
          <w:p w:rsidR="00751E35" w:rsidRDefault="00F13743">
            <w:pPr>
              <w:pStyle w:val="TableParagraph"/>
              <w:rPr>
                <w:b/>
                <w:sz w:val="20"/>
              </w:rPr>
            </w:pPr>
            <w:r>
              <w:rPr>
                <w:b/>
                <w:sz w:val="20"/>
              </w:rPr>
              <w:t>Title Of The Manuscript</w:t>
            </w:r>
          </w:p>
        </w:tc>
        <w:tc>
          <w:tcPr>
            <w:tcW w:w="5149" w:type="dxa"/>
          </w:tcPr>
          <w:p w:rsidR="00751E35" w:rsidRDefault="00751E35">
            <w:pPr>
              <w:pStyle w:val="TableParagraph"/>
              <w:ind w:left="0"/>
              <w:rPr>
                <w:rFonts w:ascii="Times New Roman"/>
                <w:sz w:val="18"/>
              </w:rPr>
            </w:pPr>
          </w:p>
        </w:tc>
      </w:tr>
      <w:tr w:rsidR="00751E35">
        <w:trPr>
          <w:trHeight w:val="707"/>
        </w:trPr>
        <w:tc>
          <w:tcPr>
            <w:tcW w:w="4249" w:type="dxa"/>
          </w:tcPr>
          <w:p w:rsidR="00751E35" w:rsidRDefault="00751E35">
            <w:pPr>
              <w:pStyle w:val="TableParagraph"/>
              <w:spacing w:before="2"/>
              <w:ind w:left="0"/>
              <w:rPr>
                <w:b/>
                <w:sz w:val="20"/>
              </w:rPr>
            </w:pPr>
          </w:p>
          <w:p w:rsidR="00751E35" w:rsidRDefault="00F13743">
            <w:pPr>
              <w:pStyle w:val="TableParagraph"/>
              <w:rPr>
                <w:b/>
                <w:sz w:val="20"/>
              </w:rPr>
            </w:pPr>
            <w:r>
              <w:rPr>
                <w:b/>
                <w:sz w:val="20"/>
              </w:rPr>
              <w:t>Manuscript Number</w:t>
            </w:r>
          </w:p>
        </w:tc>
        <w:tc>
          <w:tcPr>
            <w:tcW w:w="5149" w:type="dxa"/>
          </w:tcPr>
          <w:p w:rsidR="00751E35" w:rsidRDefault="00751E35">
            <w:pPr>
              <w:pStyle w:val="TableParagraph"/>
              <w:ind w:left="0"/>
              <w:rPr>
                <w:rFonts w:ascii="Times New Roman"/>
                <w:sz w:val="18"/>
              </w:rPr>
            </w:pPr>
          </w:p>
        </w:tc>
      </w:tr>
      <w:tr w:rsidR="00751E35">
        <w:trPr>
          <w:trHeight w:val="705"/>
        </w:trPr>
        <w:tc>
          <w:tcPr>
            <w:tcW w:w="4249" w:type="dxa"/>
          </w:tcPr>
          <w:p w:rsidR="00751E35" w:rsidRDefault="00751E35">
            <w:pPr>
              <w:pStyle w:val="TableParagraph"/>
              <w:spacing w:before="2"/>
              <w:ind w:left="0"/>
              <w:rPr>
                <w:b/>
                <w:sz w:val="20"/>
              </w:rPr>
            </w:pPr>
          </w:p>
          <w:p w:rsidR="00751E35" w:rsidRDefault="00F13743">
            <w:pPr>
              <w:pStyle w:val="TableParagraph"/>
              <w:rPr>
                <w:b/>
                <w:sz w:val="20"/>
              </w:rPr>
            </w:pPr>
            <w:r>
              <w:rPr>
                <w:b/>
                <w:sz w:val="20"/>
              </w:rPr>
              <w:t>Corresponding Author(s)</w:t>
            </w:r>
          </w:p>
        </w:tc>
        <w:tc>
          <w:tcPr>
            <w:tcW w:w="5149" w:type="dxa"/>
          </w:tcPr>
          <w:p w:rsidR="00751E35" w:rsidRDefault="00751E35">
            <w:pPr>
              <w:pStyle w:val="TableParagraph"/>
              <w:ind w:left="0"/>
              <w:rPr>
                <w:rFonts w:ascii="Times New Roman"/>
                <w:sz w:val="18"/>
              </w:rPr>
            </w:pPr>
          </w:p>
        </w:tc>
      </w:tr>
      <w:tr w:rsidR="00751E35">
        <w:trPr>
          <w:trHeight w:val="708"/>
        </w:trPr>
        <w:tc>
          <w:tcPr>
            <w:tcW w:w="4249" w:type="dxa"/>
          </w:tcPr>
          <w:p w:rsidR="00751E35" w:rsidRDefault="00F13743">
            <w:pPr>
              <w:pStyle w:val="TableParagraph"/>
              <w:spacing w:before="119"/>
              <w:rPr>
                <w:b/>
                <w:sz w:val="20"/>
              </w:rPr>
            </w:pPr>
            <w:r>
              <w:rPr>
                <w:b/>
                <w:sz w:val="20"/>
              </w:rPr>
              <w:t>Name Of Person Described In Article Or Shown In Photograph</w:t>
            </w:r>
          </w:p>
        </w:tc>
        <w:tc>
          <w:tcPr>
            <w:tcW w:w="5149" w:type="dxa"/>
          </w:tcPr>
          <w:p w:rsidR="00751E35" w:rsidRDefault="00751E35">
            <w:pPr>
              <w:pStyle w:val="TableParagraph"/>
              <w:ind w:left="0"/>
              <w:rPr>
                <w:rFonts w:ascii="Times New Roman"/>
                <w:sz w:val="18"/>
              </w:rPr>
            </w:pPr>
          </w:p>
        </w:tc>
      </w:tr>
    </w:tbl>
    <w:p w:rsidR="00751E35" w:rsidRDefault="00751E35">
      <w:pPr>
        <w:pStyle w:val="GvdeMetni"/>
        <w:spacing w:before="2"/>
        <w:rPr>
          <w:b/>
          <w:sz w:val="27"/>
        </w:rPr>
      </w:pPr>
    </w:p>
    <w:p w:rsidR="00751E35" w:rsidRDefault="00F13743">
      <w:pPr>
        <w:pStyle w:val="GvdeMetni"/>
        <w:tabs>
          <w:tab w:val="left" w:pos="4775"/>
        </w:tabs>
        <w:spacing w:before="92"/>
        <w:ind w:left="116"/>
      </w:pPr>
      <w:r>
        <w:t>I</w:t>
      </w:r>
      <w:r>
        <w:rPr>
          <w:u w:val="single"/>
        </w:rPr>
        <w:t xml:space="preserve"> </w:t>
      </w:r>
      <w:r>
        <w:rPr>
          <w:u w:val="single"/>
        </w:rPr>
        <w:tab/>
      </w:r>
      <w:r>
        <w:t xml:space="preserve">[insert full name] give </w:t>
      </w:r>
      <w:r>
        <w:rPr>
          <w:spacing w:val="3"/>
        </w:rPr>
        <w:t xml:space="preserve">my </w:t>
      </w:r>
      <w:r>
        <w:t>consent for</w:t>
      </w:r>
      <w:r>
        <w:rPr>
          <w:spacing w:val="-6"/>
        </w:rPr>
        <w:t xml:space="preserve"> </w:t>
      </w:r>
      <w:r>
        <w:t>this</w:t>
      </w:r>
    </w:p>
    <w:p w:rsidR="00751E35" w:rsidRDefault="00F13743">
      <w:pPr>
        <w:pStyle w:val="GvdeMetni"/>
        <w:spacing w:before="20" w:line="256" w:lineRule="auto"/>
        <w:ind w:left="116" w:right="100"/>
      </w:pPr>
      <w:r>
        <w:t xml:space="preserve">information about MYSELF/MY CHILD OR WARD/MY RELATIVE [circle correct description] relating to the subject matter above (“the Information”) to appear in the journal and associated </w:t>
      </w:r>
      <w:proofErr w:type="gramStart"/>
      <w:r>
        <w:t>publications.*</w:t>
      </w:r>
      <w:proofErr w:type="gramEnd"/>
    </w:p>
    <w:p w:rsidR="00751E35" w:rsidRDefault="00F13743">
      <w:pPr>
        <w:spacing w:before="163" w:line="424" w:lineRule="auto"/>
        <w:ind w:left="116" w:right="3436"/>
        <w:rPr>
          <w:b/>
          <w:i/>
          <w:sz w:val="20"/>
        </w:rPr>
      </w:pPr>
      <w:r>
        <w:rPr>
          <w:b/>
          <w:i/>
          <w:sz w:val="20"/>
        </w:rPr>
        <w:t>I have seen and read the material to be submitted to the journal. I understand the following:</w:t>
      </w:r>
    </w:p>
    <w:p w:rsidR="00751E35" w:rsidRDefault="00F13743">
      <w:pPr>
        <w:pStyle w:val="ListeParagraf"/>
        <w:numPr>
          <w:ilvl w:val="0"/>
          <w:numId w:val="1"/>
        </w:numPr>
        <w:tabs>
          <w:tab w:val="left" w:pos="416"/>
        </w:tabs>
        <w:spacing w:before="2" w:line="259" w:lineRule="auto"/>
        <w:ind w:right="296" w:firstLine="0"/>
        <w:rPr>
          <w:sz w:val="20"/>
        </w:rPr>
      </w:pPr>
      <w:r>
        <w:rPr>
          <w:sz w:val="20"/>
        </w:rPr>
        <w:t xml:space="preserve">The Information will be published without </w:t>
      </w:r>
      <w:r>
        <w:rPr>
          <w:spacing w:val="3"/>
          <w:sz w:val="20"/>
        </w:rPr>
        <w:t xml:space="preserve">my </w:t>
      </w:r>
      <w:r>
        <w:rPr>
          <w:sz w:val="20"/>
        </w:rPr>
        <w:t>name attached and Emergency Medicine Association</w:t>
      </w:r>
      <w:r>
        <w:rPr>
          <w:spacing w:val="-27"/>
          <w:sz w:val="20"/>
        </w:rPr>
        <w:t xml:space="preserve"> </w:t>
      </w:r>
      <w:r>
        <w:rPr>
          <w:sz w:val="20"/>
        </w:rPr>
        <w:t xml:space="preserve">of Turkey (EMAT) will make every attempt to ensure </w:t>
      </w:r>
      <w:r>
        <w:rPr>
          <w:spacing w:val="3"/>
          <w:sz w:val="20"/>
        </w:rPr>
        <w:t xml:space="preserve">my </w:t>
      </w:r>
      <w:r>
        <w:rPr>
          <w:sz w:val="20"/>
        </w:rPr>
        <w:t>anonymity. I understand, however, that complete anonymity cannot be guaranteed. It is possible that somebody somewhere - perhaps, for example, somebody who looked after me if I was in hospital or a relative - may identify</w:t>
      </w:r>
      <w:r>
        <w:rPr>
          <w:spacing w:val="-12"/>
          <w:sz w:val="20"/>
        </w:rPr>
        <w:t xml:space="preserve"> </w:t>
      </w:r>
      <w:r>
        <w:rPr>
          <w:sz w:val="20"/>
        </w:rPr>
        <w:t>me.</w:t>
      </w:r>
    </w:p>
    <w:p w:rsidR="00751E35" w:rsidRDefault="00F13743">
      <w:pPr>
        <w:pStyle w:val="ListeParagraf"/>
        <w:numPr>
          <w:ilvl w:val="0"/>
          <w:numId w:val="1"/>
        </w:numPr>
        <w:tabs>
          <w:tab w:val="left" w:pos="416"/>
        </w:tabs>
        <w:ind w:firstLine="0"/>
        <w:rPr>
          <w:sz w:val="20"/>
        </w:rPr>
      </w:pPr>
      <w:r>
        <w:rPr>
          <w:sz w:val="20"/>
        </w:rPr>
        <w:t>The text of the article will be edited for style, grammar, consistency, and</w:t>
      </w:r>
      <w:r>
        <w:rPr>
          <w:spacing w:val="-9"/>
          <w:sz w:val="20"/>
        </w:rPr>
        <w:t xml:space="preserve"> </w:t>
      </w:r>
      <w:r>
        <w:rPr>
          <w:sz w:val="20"/>
        </w:rPr>
        <w:t>length</w:t>
      </w:r>
    </w:p>
    <w:p w:rsidR="00751E35" w:rsidRDefault="00F13743">
      <w:pPr>
        <w:pStyle w:val="ListeParagraf"/>
        <w:numPr>
          <w:ilvl w:val="0"/>
          <w:numId w:val="1"/>
        </w:numPr>
        <w:tabs>
          <w:tab w:val="left" w:pos="416"/>
        </w:tabs>
        <w:spacing w:before="178" w:line="256" w:lineRule="auto"/>
        <w:ind w:right="651" w:firstLine="0"/>
        <w:rPr>
          <w:sz w:val="20"/>
        </w:rPr>
      </w:pPr>
      <w:r>
        <w:rPr>
          <w:sz w:val="20"/>
        </w:rPr>
        <w:t>The Information may be published in the journal, which is distributed worldwide. The journal goes mainly to doctors but is seen by many non-doctors, including</w:t>
      </w:r>
      <w:r>
        <w:rPr>
          <w:spacing w:val="-12"/>
          <w:sz w:val="20"/>
        </w:rPr>
        <w:t xml:space="preserve"> </w:t>
      </w:r>
      <w:r>
        <w:rPr>
          <w:sz w:val="20"/>
        </w:rPr>
        <w:t>journalists.</w:t>
      </w:r>
    </w:p>
    <w:p w:rsidR="00751E35" w:rsidRDefault="00F13743">
      <w:pPr>
        <w:pStyle w:val="ListeParagraf"/>
        <w:numPr>
          <w:ilvl w:val="0"/>
          <w:numId w:val="1"/>
        </w:numPr>
        <w:tabs>
          <w:tab w:val="left" w:pos="416"/>
        </w:tabs>
        <w:spacing w:before="163"/>
        <w:ind w:firstLine="0"/>
        <w:rPr>
          <w:sz w:val="20"/>
        </w:rPr>
      </w:pPr>
      <w:r>
        <w:rPr>
          <w:sz w:val="20"/>
        </w:rPr>
        <w:t>The Information will also be placed on the journal website,</w:t>
      </w:r>
      <w:r>
        <w:rPr>
          <w:spacing w:val="-10"/>
          <w:sz w:val="20"/>
        </w:rPr>
        <w:t xml:space="preserve"> </w:t>
      </w:r>
      <w:hyperlink r:id="rId5" w:history="1">
        <w:r w:rsidR="00696822" w:rsidRPr="00B7372B">
          <w:rPr>
            <w:rStyle w:val="Kpr"/>
            <w:sz w:val="20"/>
          </w:rPr>
          <w:t>http://www.anatolianjem.com</w:t>
        </w:r>
      </w:hyperlink>
    </w:p>
    <w:p w:rsidR="00751E35" w:rsidRDefault="00F13743">
      <w:pPr>
        <w:pStyle w:val="ListeParagraf"/>
        <w:numPr>
          <w:ilvl w:val="0"/>
          <w:numId w:val="1"/>
        </w:numPr>
        <w:tabs>
          <w:tab w:val="left" w:pos="416"/>
        </w:tabs>
        <w:spacing w:before="178" w:line="259" w:lineRule="auto"/>
        <w:ind w:right="195" w:firstLine="0"/>
        <w:rPr>
          <w:sz w:val="20"/>
        </w:rPr>
      </w:pPr>
      <w:r>
        <w:rPr>
          <w:sz w:val="20"/>
        </w:rPr>
        <w:t>*The Information may also be used in full or in part in other publications and products published by the EMAT or by other publishers to whom the EMAT licenses its content. This includes publication in English and in translation, in print, in electronic formats, and in any other formats that may be used by the EMAT or its licensees now and in the</w:t>
      </w:r>
      <w:r>
        <w:rPr>
          <w:spacing w:val="2"/>
          <w:sz w:val="20"/>
        </w:rPr>
        <w:t xml:space="preserve"> </w:t>
      </w:r>
      <w:r>
        <w:rPr>
          <w:sz w:val="20"/>
        </w:rPr>
        <w:t>future.</w:t>
      </w:r>
    </w:p>
    <w:p w:rsidR="00751E35" w:rsidRDefault="00F13743">
      <w:pPr>
        <w:pStyle w:val="ListeParagraf"/>
        <w:numPr>
          <w:ilvl w:val="0"/>
          <w:numId w:val="1"/>
        </w:numPr>
        <w:tabs>
          <w:tab w:val="left" w:pos="416"/>
        </w:tabs>
        <w:spacing w:line="256" w:lineRule="auto"/>
        <w:ind w:right="418" w:firstLine="0"/>
        <w:rPr>
          <w:sz w:val="20"/>
        </w:rPr>
      </w:pPr>
      <w:r>
        <w:rPr>
          <w:sz w:val="20"/>
        </w:rPr>
        <w:t>The EMAT will not allow the Information to be used for advertising or packaging or to be used out of context.</w:t>
      </w:r>
    </w:p>
    <w:p w:rsidR="00751E35" w:rsidRDefault="00F13743">
      <w:pPr>
        <w:pStyle w:val="ListeParagraf"/>
        <w:numPr>
          <w:ilvl w:val="0"/>
          <w:numId w:val="1"/>
        </w:numPr>
        <w:tabs>
          <w:tab w:val="left" w:pos="416"/>
        </w:tabs>
        <w:spacing w:before="164" w:line="261" w:lineRule="auto"/>
        <w:ind w:right="258" w:firstLine="0"/>
        <w:rPr>
          <w:sz w:val="20"/>
        </w:rPr>
      </w:pPr>
      <w:r>
        <w:rPr>
          <w:sz w:val="20"/>
        </w:rPr>
        <w:t>I can revoke my consent at any time before publication, but once the Information has been committed to publication (“gone to press”) it will not be possible to revoke the</w:t>
      </w:r>
      <w:r>
        <w:rPr>
          <w:spacing w:val="-19"/>
          <w:sz w:val="20"/>
        </w:rPr>
        <w:t xml:space="preserve"> </w:t>
      </w:r>
      <w:r>
        <w:rPr>
          <w:sz w:val="20"/>
        </w:rPr>
        <w:t>consent.</w:t>
      </w:r>
    </w:p>
    <w:p w:rsidR="00751E35" w:rsidRDefault="00751E35">
      <w:pPr>
        <w:pStyle w:val="GvdeMetni"/>
        <w:rPr>
          <w:sz w:val="22"/>
        </w:rPr>
      </w:pPr>
    </w:p>
    <w:p w:rsidR="00751E35" w:rsidRDefault="00751E35">
      <w:pPr>
        <w:pStyle w:val="GvdeMetni"/>
        <w:rPr>
          <w:sz w:val="22"/>
        </w:rPr>
      </w:pPr>
    </w:p>
    <w:p w:rsidR="00751E35" w:rsidRDefault="00751E35">
      <w:pPr>
        <w:pStyle w:val="GvdeMetni"/>
        <w:rPr>
          <w:sz w:val="22"/>
        </w:rPr>
      </w:pPr>
    </w:p>
    <w:p w:rsidR="00751E35" w:rsidRDefault="00751E35">
      <w:pPr>
        <w:pStyle w:val="GvdeMetni"/>
        <w:spacing w:before="6"/>
        <w:rPr>
          <w:sz w:val="18"/>
        </w:rPr>
      </w:pPr>
    </w:p>
    <w:p w:rsidR="00751E35" w:rsidRDefault="00F13743">
      <w:pPr>
        <w:pStyle w:val="GvdeMetni"/>
        <w:tabs>
          <w:tab w:val="left" w:pos="5736"/>
          <w:tab w:val="left" w:pos="9325"/>
        </w:tabs>
        <w:ind w:left="116"/>
      </w:pPr>
      <w:r>
        <w:t>Signed:</w:t>
      </w:r>
      <w:r>
        <w:rPr>
          <w:u w:val="single"/>
        </w:rPr>
        <w:t xml:space="preserve"> </w:t>
      </w:r>
      <w:r>
        <w:rPr>
          <w:u w:val="single"/>
        </w:rPr>
        <w:tab/>
      </w:r>
      <w:r>
        <w:t>Date:</w:t>
      </w:r>
      <w:r>
        <w:rPr>
          <w:w w:val="99"/>
          <w:u w:val="single"/>
        </w:rPr>
        <w:t xml:space="preserve"> </w:t>
      </w:r>
      <w:r>
        <w:rPr>
          <w:u w:val="single"/>
        </w:rPr>
        <w:tab/>
      </w:r>
    </w:p>
    <w:sectPr w:rsidR="00751E35">
      <w:type w:val="continuous"/>
      <w:pgSz w:w="12240" w:h="15840"/>
      <w:pgMar w:top="70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B0098"/>
    <w:multiLevelType w:val="hybridMultilevel"/>
    <w:tmpl w:val="073E5762"/>
    <w:lvl w:ilvl="0" w:tplc="DF7C44FA">
      <w:start w:val="1"/>
      <w:numFmt w:val="decimal"/>
      <w:lvlText w:val="(%1)"/>
      <w:lvlJc w:val="left"/>
      <w:pPr>
        <w:ind w:left="116" w:hanging="300"/>
        <w:jc w:val="left"/>
      </w:pPr>
      <w:rPr>
        <w:rFonts w:ascii="Arial" w:eastAsia="Arial" w:hAnsi="Arial" w:cs="Arial" w:hint="default"/>
        <w:w w:val="99"/>
        <w:sz w:val="20"/>
        <w:szCs w:val="20"/>
        <w:lang w:val="en-US" w:eastAsia="en-US" w:bidi="en-US"/>
      </w:rPr>
    </w:lvl>
    <w:lvl w:ilvl="1" w:tplc="A7AC034C">
      <w:numFmt w:val="bullet"/>
      <w:lvlText w:val="•"/>
      <w:lvlJc w:val="left"/>
      <w:pPr>
        <w:ind w:left="1072" w:hanging="300"/>
      </w:pPr>
      <w:rPr>
        <w:rFonts w:hint="default"/>
        <w:lang w:val="en-US" w:eastAsia="en-US" w:bidi="en-US"/>
      </w:rPr>
    </w:lvl>
    <w:lvl w:ilvl="2" w:tplc="BEFC82A6">
      <w:numFmt w:val="bullet"/>
      <w:lvlText w:val="•"/>
      <w:lvlJc w:val="left"/>
      <w:pPr>
        <w:ind w:left="2024" w:hanging="300"/>
      </w:pPr>
      <w:rPr>
        <w:rFonts w:hint="default"/>
        <w:lang w:val="en-US" w:eastAsia="en-US" w:bidi="en-US"/>
      </w:rPr>
    </w:lvl>
    <w:lvl w:ilvl="3" w:tplc="B204F416">
      <w:numFmt w:val="bullet"/>
      <w:lvlText w:val="•"/>
      <w:lvlJc w:val="left"/>
      <w:pPr>
        <w:ind w:left="2976" w:hanging="300"/>
      </w:pPr>
      <w:rPr>
        <w:rFonts w:hint="default"/>
        <w:lang w:val="en-US" w:eastAsia="en-US" w:bidi="en-US"/>
      </w:rPr>
    </w:lvl>
    <w:lvl w:ilvl="4" w:tplc="B7888BC2">
      <w:numFmt w:val="bullet"/>
      <w:lvlText w:val="•"/>
      <w:lvlJc w:val="left"/>
      <w:pPr>
        <w:ind w:left="3928" w:hanging="300"/>
      </w:pPr>
      <w:rPr>
        <w:rFonts w:hint="default"/>
        <w:lang w:val="en-US" w:eastAsia="en-US" w:bidi="en-US"/>
      </w:rPr>
    </w:lvl>
    <w:lvl w:ilvl="5" w:tplc="1E60B5AA">
      <w:numFmt w:val="bullet"/>
      <w:lvlText w:val="•"/>
      <w:lvlJc w:val="left"/>
      <w:pPr>
        <w:ind w:left="4880" w:hanging="300"/>
      </w:pPr>
      <w:rPr>
        <w:rFonts w:hint="default"/>
        <w:lang w:val="en-US" w:eastAsia="en-US" w:bidi="en-US"/>
      </w:rPr>
    </w:lvl>
    <w:lvl w:ilvl="6" w:tplc="F33E1178">
      <w:numFmt w:val="bullet"/>
      <w:lvlText w:val="•"/>
      <w:lvlJc w:val="left"/>
      <w:pPr>
        <w:ind w:left="5832" w:hanging="300"/>
      </w:pPr>
      <w:rPr>
        <w:rFonts w:hint="default"/>
        <w:lang w:val="en-US" w:eastAsia="en-US" w:bidi="en-US"/>
      </w:rPr>
    </w:lvl>
    <w:lvl w:ilvl="7" w:tplc="93B061CA">
      <w:numFmt w:val="bullet"/>
      <w:lvlText w:val="•"/>
      <w:lvlJc w:val="left"/>
      <w:pPr>
        <w:ind w:left="6784" w:hanging="300"/>
      </w:pPr>
      <w:rPr>
        <w:rFonts w:hint="default"/>
        <w:lang w:val="en-US" w:eastAsia="en-US" w:bidi="en-US"/>
      </w:rPr>
    </w:lvl>
    <w:lvl w:ilvl="8" w:tplc="D8B66D36">
      <w:numFmt w:val="bullet"/>
      <w:lvlText w:val="•"/>
      <w:lvlJc w:val="left"/>
      <w:pPr>
        <w:ind w:left="7736" w:hanging="30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E35"/>
    <w:rsid w:val="00147E76"/>
    <w:rsid w:val="00220CDA"/>
    <w:rsid w:val="00696822"/>
    <w:rsid w:val="00751E35"/>
    <w:rsid w:val="00C1650C"/>
    <w:rsid w:val="00F137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8875A2-3A6B-4D8E-B169-5A6D7E6FD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pPr>
      <w:spacing w:before="161"/>
      <w:ind w:left="116"/>
    </w:pPr>
  </w:style>
  <w:style w:type="paragraph" w:customStyle="1" w:styleId="TableParagraph">
    <w:name w:val="Table Paragraph"/>
    <w:basedOn w:val="Normal"/>
    <w:uiPriority w:val="1"/>
    <w:qFormat/>
    <w:pPr>
      <w:ind w:left="110"/>
    </w:pPr>
  </w:style>
  <w:style w:type="character" w:styleId="Kpr">
    <w:name w:val="Hyperlink"/>
    <w:basedOn w:val="VarsaylanParagrafYazTipi"/>
    <w:uiPriority w:val="99"/>
    <w:unhideWhenUsed/>
    <w:rsid w:val="006968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natolianje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Haldun</dc:creator>
  <cp:lastModifiedBy>Mehmet Mahir KUNT</cp:lastModifiedBy>
  <cp:revision>2</cp:revision>
  <dcterms:created xsi:type="dcterms:W3CDTF">2019-10-31T14:22:00Z</dcterms:created>
  <dcterms:modified xsi:type="dcterms:W3CDTF">2019-10-31T14:22:00Z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2015-01-18T00:00:00Z</vt:filetime>
  </property>
  <property fmtid="{D5CDD505-2E9C-101B-9397-08002B2CF9AE}" pid="3" name="Creator">
    <vt:lpwstr>Microsoft® Word 2013</vt:lpwstr>
  </property>
  <property fmtid="{D5CDD505-2E9C-101B-9397-08002B2CF9AE}" pid="4" name="LastSaved">
    <vt:filetime>2018-05-21T00:00:00Z</vt:filetime>
  </property>
</Properties>
</file>