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B7163" w14:textId="39626A1A" w:rsidR="00A52A92" w:rsidRPr="00BF2FE0" w:rsidRDefault="0083273C" w:rsidP="00BF2FE0">
      <w:pPr>
        <w:pStyle w:val="MakaleBal"/>
      </w:pPr>
      <w:r w:rsidRPr="00BF2FE0">
        <w:t>Başlık</w:t>
      </w:r>
      <w:r w:rsidR="00721E26" w:rsidRPr="00BF2FE0">
        <w:t xml:space="preserve"> </w:t>
      </w:r>
      <w:r w:rsidR="00721E26" w:rsidRPr="00BF2FE0">
        <w:rPr>
          <w:rFonts w:eastAsia="Calibri"/>
        </w:rPr>
        <w:t>(İlk Harfler Büyük)</w:t>
      </w:r>
      <w:r w:rsidR="00721E26" w:rsidRPr="00BF2FE0">
        <w:rPr>
          <w:rFonts w:eastAsia="Calibri"/>
          <w:vertAlign w:val="superscript"/>
        </w:rPr>
        <w:footnoteReference w:customMarkFollows="1" w:id="1"/>
        <w:sym w:font="Symbol" w:char="F02A"/>
      </w:r>
    </w:p>
    <w:p w14:paraId="614BA5D4" w14:textId="24909CB6" w:rsidR="00A52A92" w:rsidRPr="00BF2FE0" w:rsidRDefault="0083273C" w:rsidP="00566A1F">
      <w:pPr>
        <w:pStyle w:val="YazarAd-Kurumu"/>
      </w:pPr>
      <w:r w:rsidRPr="00BF2FE0">
        <w:t>Yazar</w:t>
      </w:r>
      <w:r w:rsidR="00016500" w:rsidRPr="00BF2FE0">
        <w:t xml:space="preserve"> | </w:t>
      </w:r>
      <w:r w:rsidR="00CD6BEB" w:rsidRPr="00BF2FE0">
        <w:rPr>
          <w:noProof/>
        </w:rPr>
        <w:drawing>
          <wp:inline distT="0" distB="0" distL="0" distR="0" wp14:anchorId="32AFE388" wp14:editId="6169FBB7">
            <wp:extent cx="99060" cy="990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V="1">
                      <a:off x="0" y="0"/>
                      <a:ext cx="99060" cy="99060"/>
                    </a:xfrm>
                    <a:prstGeom prst="rect">
                      <a:avLst/>
                    </a:prstGeom>
                  </pic:spPr>
                </pic:pic>
              </a:graphicData>
            </a:graphic>
          </wp:inline>
        </w:drawing>
      </w:r>
      <w:r w:rsidR="00CD6BEB" w:rsidRPr="00BF2FE0">
        <w:t xml:space="preserve"> </w:t>
      </w:r>
      <w:r w:rsidR="00D60F03" w:rsidRPr="00BF2FE0">
        <w:t>https://orcid.org/</w:t>
      </w:r>
      <w:r w:rsidR="00571F7E" w:rsidRPr="00BF2FE0">
        <w:t>0000-000</w:t>
      </w:r>
      <w:r w:rsidRPr="00BF2FE0">
        <w:t>0</w:t>
      </w:r>
      <w:r w:rsidR="00571F7E" w:rsidRPr="00BF2FE0">
        <w:t>-</w:t>
      </w:r>
      <w:r w:rsidRPr="00BF2FE0">
        <w:t>000</w:t>
      </w:r>
      <w:r w:rsidR="00571F7E" w:rsidRPr="00BF2FE0">
        <w:t>-0</w:t>
      </w:r>
      <w:r w:rsidRPr="00BF2FE0">
        <w:t>000</w:t>
      </w:r>
      <w:r w:rsidR="00571F7E" w:rsidRPr="00BF2FE0">
        <w:rPr>
          <w:color w:val="auto"/>
        </w:rPr>
        <w:t xml:space="preserve"> </w:t>
      </w:r>
      <w:r w:rsidR="00A52A92" w:rsidRPr="00BF2FE0">
        <w:rPr>
          <w:color w:val="auto"/>
        </w:rPr>
        <w:t xml:space="preserve">| </w:t>
      </w:r>
      <w:hyperlink r:id="rId9" w:history="1">
        <w:r w:rsidRPr="00BF2FE0">
          <w:rPr>
            <w:rStyle w:val="Kpr"/>
            <w:color w:val="auto"/>
            <w:u w:val="none"/>
          </w:rPr>
          <w:t>mail@gmail.com</w:t>
        </w:r>
      </w:hyperlink>
    </w:p>
    <w:p w14:paraId="4D35A7E4" w14:textId="40606E8C" w:rsidR="00016500" w:rsidRPr="00BF2FE0" w:rsidRDefault="0083273C" w:rsidP="00566A1F">
      <w:pPr>
        <w:pStyle w:val="YazarAd-Kurumu"/>
      </w:pPr>
      <w:r w:rsidRPr="00BF2FE0">
        <w:t>Unvan</w:t>
      </w:r>
      <w:r w:rsidR="00571F7E" w:rsidRPr="00BF2FE0">
        <w:t xml:space="preserve"> | </w:t>
      </w:r>
      <w:r w:rsidRPr="00BF2FE0">
        <w:t>Kurum</w:t>
      </w:r>
      <w:r w:rsidR="00CD6BEB" w:rsidRPr="00BF2FE0">
        <w:t xml:space="preserve"> </w:t>
      </w:r>
      <w:r w:rsidR="00571F7E" w:rsidRPr="00BF2FE0">
        <w:t xml:space="preserve">| </w:t>
      </w:r>
      <w:r w:rsidRPr="00BF2FE0">
        <w:t>Şehir, Ülke</w:t>
      </w:r>
    </w:p>
    <w:p w14:paraId="779FC3C2" w14:textId="1578619F" w:rsidR="00A52A92" w:rsidRPr="00BF2FE0" w:rsidRDefault="00A52A92" w:rsidP="00566A1F">
      <w:pPr>
        <w:pStyle w:val="YazarAd-Kurumu"/>
      </w:pPr>
      <w:r w:rsidRPr="00BF2FE0">
        <w:t>ROR ID</w:t>
      </w:r>
      <w:r w:rsidR="00016500" w:rsidRPr="00BF2FE0">
        <w:t>:</w:t>
      </w:r>
    </w:p>
    <w:p w14:paraId="3586FDC2" w14:textId="61C7D435" w:rsidR="002F009D" w:rsidRPr="00BF2FE0" w:rsidRDefault="002F009D" w:rsidP="007405DF">
      <w:pPr>
        <w:pStyle w:val="Balk1"/>
        <w:rPr>
          <w:rFonts w:ascii="Gentium Plus" w:hAnsi="Gentium Plus" w:cs="Gentium Plus"/>
        </w:rPr>
      </w:pPr>
      <w:r w:rsidRPr="00BF2FE0">
        <w:rPr>
          <w:rFonts w:ascii="Gentium Plus" w:hAnsi="Gentium Plus" w:cs="Gentium Plus"/>
        </w:rPr>
        <w:t>Öz</w:t>
      </w:r>
    </w:p>
    <w:p w14:paraId="76AB53A3" w14:textId="67400D07" w:rsidR="007405DF" w:rsidRPr="00BF2FE0" w:rsidRDefault="0083273C" w:rsidP="00721E26">
      <w:pPr>
        <w:pStyle w:val="z-Abstract"/>
        <w:rPr>
          <w:rFonts w:cs="Gentium Plus"/>
          <w:lang w:val="tr-TR"/>
        </w:rPr>
      </w:pPr>
      <w:r w:rsidRPr="00BF2FE0">
        <w:rPr>
          <w:rFonts w:cs="Gentium Plus"/>
          <w:lang w:val="tr-TR"/>
        </w:rPr>
        <w:t>Öz, Gentium Plus yazı tipinde 9,5 punto büyüklüğünde yazılmalı; her iki yana hizalanmalı; satır aralığı 0,93 ve girintisiz olmalıdır</w:t>
      </w:r>
      <w:r w:rsidR="00CD6BEB" w:rsidRPr="00BF2FE0">
        <w:rPr>
          <w:rFonts w:cs="Gentium Plus"/>
          <w:lang w:val="tr-TR"/>
        </w:rPr>
        <w:t>.</w:t>
      </w:r>
      <w:r w:rsidR="00721E26" w:rsidRPr="00BF2FE0">
        <w:rPr>
          <w:rFonts w:cs="Gentium Plus"/>
          <w:lang w:val="tr-TR"/>
        </w:rPr>
        <w:t xml:space="preserve"> 400-700 kelime aralığında olmalıdır. Tek paragraf halinde yazılmalıdır. Öz, Gentium Plus yazı tipinde 9,5 punto büyüklüğünde yazılmalı; her iki yana hizalanmalı; satır aralığı 0,93 ve girintisiz olmalıdır. 400-700 kelime aralığında olmalıdır. Tek paragraf halinde yazılmalıdır. Öz, Gentium Plus yazı tipinde 9,5 punto büyüklüğünde yazılmalı; her iki yana hizalanmalı; satır aralığı 0,93 ve girintisiz olmalıdır. 400-700 kelime aralığında olmalıdır. Tek paragraf halinde yazılmalıdır. Öz, Gentium Plus yazı tipinde 9,5 punto büyüklüğünde yazılmalı; her iki yana hizalanmalı; satır aralığı 0,93 ve girintisiz olmalıdır. 400-700 kelime aralığında olmalıdır. Tek paragraf halinde yazılmalıdır. Öz, Gentium Plus yazı tipinde 9,5 punto büyüklüğünde yazılmalı; her iki yana hizalanmalı; satır aralığı 0,93 ve girintisiz olmalıdır. 400-700 kelime aralığında olmalıdır. Tek paragraf halinde yazılmalıdır. Öz, Gentium Plus yazı tipinde 9,5 punto büyüklüğünde yazılmalı; her iki yana hizalanmalı; satır aralığı 0,93 ve girintisiz olmalıdır. 400-700 kelime aralığında olmalıdır. Tek paragraf halinde yazılmalıdır. Öz, Gentium Plus yazı tipinde 9,5 punto büyüklüğünde yazılmalı; her iki yana hizalanmalı; satır aralığı 0,93 ve girintisiz olmalıdır. 400-700 kelime aralığında olmalıdır. Tek paragraf halinde yazılmalıdır. Öz, Gentium Plus yazı tipinde 9,5 punto büyüklüğünde yazılmalı; her iki yana hizalanmalı; satır aralığı 0,93 ve girintisiz olmalıdır. 400-700 kelime aralığında olmalıdır. Tek paragraf halinde yazılmalıdır. Öz, Gentium Plus yazı tipinde 9,5 punto büyüklüğünde yazılmalı; her iki yana hizalanmalı; satır aralığı 0,93 ve girintisiz olmalıdır. 400-700 kelime aralığında olmalıdır. Tek paragraf halinde yazılmalıdır. Öz, Gentium Plus yazı tipinde 9,5 punto büyüklüğünde yazılmalı; her iki yana hizalanmalı; satır aralığı 0,93 ve girintisiz olmalıdır. 400-700 kelime aralığında olmalıdır. Tek paragraf halinde yazılmalıdır. Öz, Gentium Plus yazı tipinde 9,5 punto büyüklüğünde yazılmalı; her iki yana hizalanmalı; satır aralığı 0,93 ve girintisiz olmalıdır. 400-700 kelime aralığında olmalıdır. Tek paragraf halinde yazılmalıdır. Öz, Gentium Plus yazı tipinde 9,5 punto büyüklüğünde yazılmalı; her iki yana hizalanmalı; satır aralığı 0,93 ve girintisiz olmalıdır. 400-700 kelime aralığında olmalıdır. Tek paragraf halinde yazılmalıdır. Öz, Gentium Plus yazı tipinde 9,5 punto büyüklüğünde yazılmalı; her iki yana hizalanmalı; satır aralığı 0,93 ve girintisiz olmalıdır. 400-700 kelime aralığında olmalıdır. Tek paragraf halinde yazılmalıdır. Öz, Gentium Plus yazı tipinde 9,5 punto büyüklüğünde </w:t>
      </w:r>
      <w:r w:rsidR="00721E26" w:rsidRPr="00BF2FE0">
        <w:rPr>
          <w:rFonts w:cs="Gentium Plus"/>
          <w:lang w:val="tr-TR"/>
        </w:rPr>
        <w:lastRenderedPageBreak/>
        <w:t xml:space="preserve">yazılmalı; her iki yana hizalanmalı; satır aralığı 0,93 ve girintisiz olmalıdır. 400-700 kelime aralığında olmalıdır. Tek paragraf halinde yazılmalıdır. Öz, Gentium Plus yazı tipinde 9,5 punto büyüklüğünde yazılmalı; her iki yana hizalanmalı; satır aralığı 0,93 ve girintisiz olmalıdır. 400-700 kelime aralığında olmalıdır. Tek paragraf halinde yazılmalıdır. Öz, Gentium Plus yazı tipinde 9,5 punto büyüklüğünde yazılmalı; her iki yana hizalanmalı; satır aralığı 0,93 ve girintisiz olmalıdır. 400-700 kelime aralığında olmalıdır. Tek paragraf halinde yazılmalıdır. Öz, Gentium Plus yazı tipinde 9,5 punto büyüklüğünde yazılmalı; her iki yana hizalanmalı; satır aralığı 0,93 ve girintisiz olmalıdır. 400-700 kelime aralığında olmalıdır. Tek paragraf halinde yazılmalıdır. Öz, Gentium Plus yazı tipinde 9,5 punto büyüklüğünde yazılmalı; her iki yana hizalanmalı; satır aralığı 0,93 ve girintisiz olmalıdır. 400-700 kelime aralığında olmalıdır. Tek paragraf halinde yazılmalıdır. Öz, Gentium Plus yazı tipinde 9,5 punto büyüklüğünde yazılmalı; her iki yana hizalanmalı; satır aralığı 0,93 ve girintisiz olmalıdır. 400-700 kelime aralığında olmalıdır. Tek paragraf halinde yazılmalıdır. </w:t>
      </w:r>
    </w:p>
    <w:p w14:paraId="260FEB5E" w14:textId="3E770298" w:rsidR="002F009D" w:rsidRPr="00BF2FE0" w:rsidRDefault="002F009D" w:rsidP="007405DF">
      <w:pPr>
        <w:pStyle w:val="Balk1"/>
        <w:rPr>
          <w:rFonts w:ascii="Gentium Plus" w:hAnsi="Gentium Plus" w:cs="Gentium Plus"/>
        </w:rPr>
      </w:pPr>
      <w:r w:rsidRPr="00BF2FE0">
        <w:rPr>
          <w:rFonts w:ascii="Gentium Plus" w:hAnsi="Gentium Plus" w:cs="Gentium Plus"/>
        </w:rPr>
        <w:t>Anahtar Kelimeler</w:t>
      </w:r>
    </w:p>
    <w:p w14:paraId="4BC52B65" w14:textId="5AFCA471" w:rsidR="002F009D" w:rsidRPr="00BF2FE0" w:rsidRDefault="0083273C" w:rsidP="007405DF">
      <w:pPr>
        <w:pStyle w:val="Anahtar-kelimeler-keywords"/>
      </w:pPr>
      <w:r w:rsidRPr="00BF2FE0">
        <w:t>En az 4, en fazla 7 kelimeden oluşmalıdır. Gentium Plus yazı tipinde 9,5 punto büyüklüğünde yazılmalı; her iki yana hizalanmalı; satır aralığı 0,93 ve girintisiz olmalıdır. İlk kavram mutlaka bilim dalı adı olmalıdır. İkinci kavram araştırmayı yansıtan konu, mezhep, şahıs veya eser adı olarak belirlenmelidir.</w:t>
      </w:r>
      <w:r w:rsidR="00CD6BEB" w:rsidRPr="00BF2FE0">
        <w:t xml:space="preserve"> </w:t>
      </w:r>
    </w:p>
    <w:p w14:paraId="661EAF03" w14:textId="77777777" w:rsidR="002F009D" w:rsidRPr="00BF2FE0" w:rsidRDefault="002F009D" w:rsidP="007405DF">
      <w:pPr>
        <w:pStyle w:val="Balk1"/>
        <w:rPr>
          <w:rFonts w:ascii="Gentium Plus" w:hAnsi="Gentium Plus" w:cs="Gentium Plus"/>
        </w:rPr>
      </w:pPr>
      <w:r w:rsidRPr="00BF2FE0">
        <w:rPr>
          <w:rFonts w:ascii="Gentium Plus" w:hAnsi="Gentium Plus" w:cs="Gentium Plus"/>
        </w:rPr>
        <w:t>Atıf Bilgisi</w:t>
      </w:r>
    </w:p>
    <w:p w14:paraId="47F59CD5" w14:textId="1A27872B" w:rsidR="00571F7E" w:rsidRPr="00BF2FE0" w:rsidRDefault="0083273C" w:rsidP="00BF2FE0">
      <w:pPr>
        <w:pStyle w:val="Balk1"/>
        <w:jc w:val="both"/>
        <w:rPr>
          <w:rFonts w:ascii="Gentium Plus" w:eastAsia="Calibri" w:hAnsi="Gentium Plus" w:cs="Gentium Plus"/>
          <w:b w:val="0"/>
          <w:i/>
          <w:iCs/>
          <w:color w:val="auto"/>
          <w:spacing w:val="-2"/>
          <w:sz w:val="19"/>
          <w:szCs w:val="19"/>
        </w:rPr>
      </w:pPr>
      <w:r w:rsidRPr="00BF2FE0">
        <w:rPr>
          <w:rFonts w:ascii="Gentium Plus" w:eastAsia="Calibri" w:hAnsi="Gentium Plus" w:cs="Gentium Plus"/>
          <w:b w:val="0"/>
          <w:color w:val="auto"/>
          <w:spacing w:val="-2"/>
          <w:sz w:val="19"/>
          <w:szCs w:val="19"/>
          <w:highlight w:val="yellow"/>
        </w:rPr>
        <w:t xml:space="preserve">Yazar Soyadı, Adı. “Makale İsmi”. </w:t>
      </w:r>
      <w:r w:rsidR="00BF2FE0" w:rsidRPr="00BF2FE0">
        <w:rPr>
          <w:rFonts w:ascii="Gentium Plus" w:eastAsia="Calibri" w:hAnsi="Gentium Plus" w:cs="Gentium Plus"/>
          <w:b w:val="0"/>
          <w:i/>
          <w:iCs/>
          <w:color w:val="auto"/>
          <w:spacing w:val="-2"/>
          <w:sz w:val="19"/>
          <w:szCs w:val="19"/>
          <w:highlight w:val="yellow"/>
        </w:rPr>
        <w:t xml:space="preserve">Yakın Doğu Üniversitesi İslam Tetkikleri Merkezi </w:t>
      </w:r>
      <w:r w:rsidRPr="00BF2FE0">
        <w:rPr>
          <w:rFonts w:ascii="Gentium Plus" w:eastAsia="Calibri" w:hAnsi="Gentium Plus" w:cs="Gentium Plus"/>
          <w:b w:val="0"/>
          <w:i/>
          <w:iCs/>
          <w:color w:val="auto"/>
          <w:spacing w:val="-2"/>
          <w:sz w:val="19"/>
          <w:szCs w:val="19"/>
          <w:highlight w:val="yellow"/>
        </w:rPr>
        <w:t>Dergisi</w:t>
      </w:r>
      <w:r w:rsidRPr="00BF2FE0">
        <w:rPr>
          <w:rFonts w:ascii="Gentium Plus" w:eastAsia="Calibri" w:hAnsi="Gentium Plus" w:cs="Gentium Plus"/>
          <w:b w:val="0"/>
          <w:color w:val="auto"/>
          <w:spacing w:val="-2"/>
          <w:sz w:val="19"/>
          <w:szCs w:val="19"/>
          <w:highlight w:val="yellow"/>
        </w:rPr>
        <w:t xml:space="preserve"> 10/1 (Haziran 2024), Sayfa Aralığı. </w:t>
      </w:r>
      <w:hyperlink r:id="rId10" w:history="1">
        <w:r w:rsidR="00BF2FE0" w:rsidRPr="00BF2FE0">
          <w:rPr>
            <w:rStyle w:val="Kpr"/>
            <w:rFonts w:ascii="Gentium Plus" w:eastAsia="Calibri" w:hAnsi="Gentium Plus" w:cs="Gentium Plus"/>
            <w:b w:val="0"/>
            <w:color w:val="auto"/>
            <w:spacing w:val="-2"/>
            <w:sz w:val="19"/>
            <w:szCs w:val="19"/>
            <w:highlight w:val="yellow"/>
            <w:u w:val="none"/>
          </w:rPr>
          <w:t>https://doi.org/10.32955/neu.istem.2024.10.1.xx</w:t>
        </w:r>
      </w:hyperlink>
      <w:r w:rsidR="00BF2FE0" w:rsidRPr="00BF2FE0">
        <w:rPr>
          <w:rFonts w:ascii="Gentium Plus" w:eastAsia="Calibri" w:hAnsi="Gentium Plus" w:cs="Gentium Plus"/>
          <w:b w:val="0"/>
          <w:color w:val="auto"/>
          <w:spacing w:val="-2"/>
          <w:sz w:val="19"/>
          <w:szCs w:val="19"/>
        </w:rPr>
        <w:t xml:space="preserve"> </w:t>
      </w:r>
    </w:p>
    <w:p w14:paraId="2426ABCD" w14:textId="403CCD31" w:rsidR="00E42D97" w:rsidRPr="00BF2FE0" w:rsidRDefault="00E42D97" w:rsidP="00571F7E">
      <w:pPr>
        <w:pStyle w:val="Anahtar-kelimeler-keywords"/>
      </w:pPr>
    </w:p>
    <w:tbl>
      <w:tblPr>
        <w:tblStyle w:val="Makale"/>
        <w:tblW w:w="0" w:type="auto"/>
        <w:tblLayout w:type="fixed"/>
        <w:tblLook w:val="04A0" w:firstRow="1" w:lastRow="0" w:firstColumn="1" w:lastColumn="0" w:noHBand="0" w:noVBand="1"/>
      </w:tblPr>
      <w:tblGrid>
        <w:gridCol w:w="1696"/>
        <w:gridCol w:w="5096"/>
      </w:tblGrid>
      <w:tr w:rsidR="002F009D" w:rsidRPr="00BF2FE0" w14:paraId="2835C596" w14:textId="77777777" w:rsidTr="00D61411">
        <w:tc>
          <w:tcPr>
            <w:tcW w:w="1696" w:type="dxa"/>
            <w:vAlign w:val="top"/>
          </w:tcPr>
          <w:p w14:paraId="28E1F9FA" w14:textId="77777777" w:rsidR="002F009D" w:rsidRPr="00BF2FE0" w:rsidRDefault="002F009D" w:rsidP="00B23F44">
            <w:pPr>
              <w:pStyle w:val="Makale-tablo"/>
              <w:rPr>
                <w:rFonts w:cs="Gentium Plus"/>
              </w:rPr>
            </w:pPr>
            <w:r w:rsidRPr="00BF2FE0">
              <w:rPr>
                <w:rFonts w:cs="Gentium Plus"/>
              </w:rPr>
              <w:t>Geliş Tarihi</w:t>
            </w:r>
          </w:p>
        </w:tc>
        <w:tc>
          <w:tcPr>
            <w:tcW w:w="5096" w:type="dxa"/>
          </w:tcPr>
          <w:p w14:paraId="003FBCAC" w14:textId="7EAB22BE" w:rsidR="002F009D" w:rsidRPr="00BF2FE0" w:rsidRDefault="0083273C" w:rsidP="00B23F44">
            <w:pPr>
              <w:pStyle w:val="Makale-tablo"/>
              <w:rPr>
                <w:rFonts w:cs="Gentium Plus"/>
                <w:highlight w:val="yellow"/>
              </w:rPr>
            </w:pPr>
            <w:r w:rsidRPr="00BF2FE0">
              <w:rPr>
                <w:rFonts w:cs="Gentium Plus"/>
                <w:highlight w:val="yellow"/>
              </w:rPr>
              <w:t>XX</w:t>
            </w:r>
            <w:r w:rsidR="002F009D" w:rsidRPr="00BF2FE0">
              <w:rPr>
                <w:rFonts w:cs="Gentium Plus"/>
                <w:highlight w:val="yellow"/>
              </w:rPr>
              <w:t>.</w:t>
            </w:r>
            <w:r w:rsidRPr="00BF2FE0">
              <w:rPr>
                <w:rFonts w:cs="Gentium Plus"/>
                <w:highlight w:val="yellow"/>
              </w:rPr>
              <w:t>XX</w:t>
            </w:r>
            <w:r w:rsidR="002F009D" w:rsidRPr="00BF2FE0">
              <w:rPr>
                <w:rFonts w:cs="Gentium Plus"/>
                <w:highlight w:val="yellow"/>
              </w:rPr>
              <w:t>.202</w:t>
            </w:r>
            <w:r w:rsidR="00CD6BEB" w:rsidRPr="00BF2FE0">
              <w:rPr>
                <w:rFonts w:cs="Gentium Plus"/>
                <w:highlight w:val="yellow"/>
              </w:rPr>
              <w:t>4</w:t>
            </w:r>
          </w:p>
        </w:tc>
      </w:tr>
      <w:tr w:rsidR="002F009D" w:rsidRPr="00BF2FE0" w14:paraId="454E9F8F" w14:textId="77777777" w:rsidTr="00D61411">
        <w:tc>
          <w:tcPr>
            <w:tcW w:w="1696" w:type="dxa"/>
            <w:vAlign w:val="top"/>
          </w:tcPr>
          <w:p w14:paraId="31E9E0B0" w14:textId="77777777" w:rsidR="002F009D" w:rsidRPr="00BF2FE0" w:rsidRDefault="002F009D" w:rsidP="00B23F44">
            <w:pPr>
              <w:pStyle w:val="Makale-tablo"/>
              <w:rPr>
                <w:rFonts w:cs="Gentium Plus"/>
              </w:rPr>
            </w:pPr>
            <w:r w:rsidRPr="00BF2FE0">
              <w:rPr>
                <w:rFonts w:cs="Gentium Plus"/>
              </w:rPr>
              <w:t>Kabul Tarihi</w:t>
            </w:r>
          </w:p>
        </w:tc>
        <w:tc>
          <w:tcPr>
            <w:tcW w:w="5096" w:type="dxa"/>
          </w:tcPr>
          <w:p w14:paraId="745D95F4" w14:textId="46C4284B" w:rsidR="002F009D" w:rsidRPr="00BF2FE0" w:rsidRDefault="0083273C" w:rsidP="00B23F44">
            <w:pPr>
              <w:pStyle w:val="Makale-tablo"/>
              <w:rPr>
                <w:rFonts w:cs="Gentium Plus"/>
                <w:highlight w:val="yellow"/>
              </w:rPr>
            </w:pPr>
            <w:r w:rsidRPr="00BF2FE0">
              <w:rPr>
                <w:rFonts w:cs="Gentium Plus"/>
                <w:highlight w:val="yellow"/>
              </w:rPr>
              <w:t>XX</w:t>
            </w:r>
            <w:r w:rsidR="002F009D" w:rsidRPr="00BF2FE0">
              <w:rPr>
                <w:rFonts w:cs="Gentium Plus"/>
                <w:highlight w:val="yellow"/>
              </w:rPr>
              <w:t>.</w:t>
            </w:r>
            <w:r w:rsidRPr="00BF2FE0">
              <w:rPr>
                <w:rFonts w:cs="Gentium Plus"/>
                <w:highlight w:val="yellow"/>
              </w:rPr>
              <w:t>XX</w:t>
            </w:r>
            <w:r w:rsidR="002F009D" w:rsidRPr="00BF2FE0">
              <w:rPr>
                <w:rFonts w:cs="Gentium Plus"/>
                <w:highlight w:val="yellow"/>
              </w:rPr>
              <w:t>.202</w:t>
            </w:r>
            <w:r w:rsidR="00CD6BEB" w:rsidRPr="00BF2FE0">
              <w:rPr>
                <w:rFonts w:cs="Gentium Plus"/>
                <w:highlight w:val="yellow"/>
              </w:rPr>
              <w:t>4</w:t>
            </w:r>
            <w:r w:rsidR="002F009D" w:rsidRPr="00BF2FE0">
              <w:rPr>
                <w:rFonts w:cs="Gentium Plus"/>
                <w:highlight w:val="yellow"/>
              </w:rPr>
              <w:t xml:space="preserve">                             </w:t>
            </w:r>
          </w:p>
        </w:tc>
      </w:tr>
      <w:tr w:rsidR="002F009D" w:rsidRPr="00BF2FE0" w14:paraId="2A396D63" w14:textId="77777777" w:rsidTr="00D61411">
        <w:tc>
          <w:tcPr>
            <w:tcW w:w="1696" w:type="dxa"/>
            <w:vAlign w:val="top"/>
          </w:tcPr>
          <w:p w14:paraId="744C1CC5" w14:textId="77777777" w:rsidR="002F009D" w:rsidRPr="00BF2FE0" w:rsidRDefault="002F009D" w:rsidP="00B23F44">
            <w:pPr>
              <w:pStyle w:val="Makale-tablo"/>
              <w:rPr>
                <w:rFonts w:cs="Gentium Plus"/>
              </w:rPr>
            </w:pPr>
            <w:r w:rsidRPr="00BF2FE0">
              <w:rPr>
                <w:rFonts w:cs="Gentium Plus"/>
              </w:rPr>
              <w:t>Yayım Tarihi</w:t>
            </w:r>
          </w:p>
        </w:tc>
        <w:tc>
          <w:tcPr>
            <w:tcW w:w="5096" w:type="dxa"/>
          </w:tcPr>
          <w:p w14:paraId="26F89A05" w14:textId="6A6744B3" w:rsidR="002F009D" w:rsidRPr="00BF2FE0" w:rsidRDefault="00B23F44" w:rsidP="00B23F44">
            <w:pPr>
              <w:pStyle w:val="Makale-tablo"/>
              <w:rPr>
                <w:rFonts w:cs="Gentium Plus"/>
                <w:highlight w:val="yellow"/>
              </w:rPr>
            </w:pPr>
            <w:r w:rsidRPr="00BF2FE0">
              <w:rPr>
                <w:rFonts w:cs="Gentium Plus"/>
                <w:highlight w:val="yellow"/>
              </w:rPr>
              <w:t>XX</w:t>
            </w:r>
            <w:r w:rsidR="002F009D" w:rsidRPr="00BF2FE0">
              <w:rPr>
                <w:rFonts w:cs="Gentium Plus"/>
                <w:highlight w:val="yellow"/>
              </w:rPr>
              <w:t>.</w:t>
            </w:r>
            <w:r w:rsidR="0083273C" w:rsidRPr="00BF2FE0">
              <w:rPr>
                <w:rFonts w:cs="Gentium Plus"/>
                <w:highlight w:val="yellow"/>
              </w:rPr>
              <w:t>XX</w:t>
            </w:r>
            <w:r w:rsidR="002F009D" w:rsidRPr="00BF2FE0">
              <w:rPr>
                <w:rFonts w:cs="Gentium Plus"/>
                <w:highlight w:val="yellow"/>
              </w:rPr>
              <w:t>.202</w:t>
            </w:r>
            <w:r w:rsidR="00CD6BEB" w:rsidRPr="00BF2FE0">
              <w:rPr>
                <w:rFonts w:cs="Gentium Plus"/>
                <w:highlight w:val="yellow"/>
              </w:rPr>
              <w:t>4</w:t>
            </w:r>
            <w:r w:rsidR="002F009D" w:rsidRPr="00BF2FE0">
              <w:rPr>
                <w:rFonts w:cs="Gentium Plus"/>
                <w:highlight w:val="yellow"/>
              </w:rPr>
              <w:t xml:space="preserve">    </w:t>
            </w:r>
          </w:p>
        </w:tc>
      </w:tr>
      <w:tr w:rsidR="002F009D" w:rsidRPr="00BF2FE0" w14:paraId="53AEE9B9" w14:textId="77777777" w:rsidTr="00D61411">
        <w:tc>
          <w:tcPr>
            <w:tcW w:w="1696" w:type="dxa"/>
            <w:vAlign w:val="top"/>
          </w:tcPr>
          <w:p w14:paraId="782631F3" w14:textId="77777777" w:rsidR="002F009D" w:rsidRPr="00BF2FE0" w:rsidRDefault="002F009D" w:rsidP="00B23F44">
            <w:pPr>
              <w:pStyle w:val="Makale-tablo"/>
              <w:rPr>
                <w:rFonts w:cs="Gentium Plus"/>
              </w:rPr>
            </w:pPr>
            <w:r w:rsidRPr="00BF2FE0">
              <w:rPr>
                <w:rFonts w:cs="Gentium Plus"/>
              </w:rPr>
              <w:t>Değerlendirme</w:t>
            </w:r>
          </w:p>
        </w:tc>
        <w:tc>
          <w:tcPr>
            <w:tcW w:w="5096" w:type="dxa"/>
          </w:tcPr>
          <w:p w14:paraId="6571A409" w14:textId="2D5372AD" w:rsidR="002F009D" w:rsidRPr="00BF2FE0" w:rsidRDefault="002F009D" w:rsidP="00B23F44">
            <w:pPr>
              <w:pStyle w:val="Makale-tablo"/>
              <w:rPr>
                <w:rFonts w:cs="Gentium Plus"/>
                <w:highlight w:val="yellow"/>
              </w:rPr>
            </w:pPr>
            <w:r w:rsidRPr="00BF2FE0">
              <w:rPr>
                <w:rFonts w:cs="Gentium Plus"/>
                <w:highlight w:val="yellow"/>
              </w:rPr>
              <w:t>İki Dış Hakem / Çift Taraflı Körleme</w:t>
            </w:r>
          </w:p>
        </w:tc>
      </w:tr>
      <w:tr w:rsidR="002F009D" w:rsidRPr="00BF2FE0" w14:paraId="4BE8ACE7" w14:textId="77777777" w:rsidTr="00D61411">
        <w:tc>
          <w:tcPr>
            <w:tcW w:w="1696" w:type="dxa"/>
            <w:vAlign w:val="top"/>
          </w:tcPr>
          <w:p w14:paraId="78495318" w14:textId="77777777" w:rsidR="002F009D" w:rsidRPr="00BF2FE0" w:rsidRDefault="002F009D" w:rsidP="00B23F44">
            <w:pPr>
              <w:pStyle w:val="Makale-tablo"/>
              <w:rPr>
                <w:rFonts w:cs="Gentium Plus"/>
              </w:rPr>
            </w:pPr>
            <w:r w:rsidRPr="00BF2FE0">
              <w:rPr>
                <w:rFonts w:cs="Gentium Plus"/>
              </w:rPr>
              <w:t>Etik Beyan</w:t>
            </w:r>
          </w:p>
        </w:tc>
        <w:tc>
          <w:tcPr>
            <w:tcW w:w="5096" w:type="dxa"/>
          </w:tcPr>
          <w:p w14:paraId="63F1BCE6" w14:textId="1A528F1F" w:rsidR="002F009D" w:rsidRPr="00BF2FE0" w:rsidRDefault="00172D02" w:rsidP="00172D02">
            <w:pPr>
              <w:pStyle w:val="Makale-tablo"/>
              <w:rPr>
                <w:rFonts w:cs="Gentium Plus"/>
                <w:highlight w:val="yellow"/>
              </w:rPr>
            </w:pPr>
            <w:r w:rsidRPr="00BF2FE0">
              <w:rPr>
                <w:rFonts w:cs="Gentium Plus"/>
              </w:rPr>
              <w:t xml:space="preserve">Etik kurul kararı gerektiren klinik ve deneysel insan ve hayvanlar üzerindeki çalışmalar için alınan etik kurul onayı (kurul adı, tarih ve sayı no) burada belirtilmelidir. Etik kurul kararı gerektirmeyen çalışma için “Bu araştırma için Etik Kurul İzni gerekmemektedir.” ifadesi yazılmalıdır. </w:t>
            </w:r>
            <w:r w:rsidR="002F009D" w:rsidRPr="00BF2FE0">
              <w:rPr>
                <w:rFonts w:cs="Gentium Plus"/>
                <w:highlight w:val="yellow"/>
              </w:rPr>
              <w:t>Bu çalışmanın hazırlanma sürecinde bilimsel ve etik ilkelere uyulduğu ve yararlanılan tüm çalışmaların kaynakçada belirtildiği beyan olunur.</w:t>
            </w:r>
          </w:p>
        </w:tc>
      </w:tr>
      <w:tr w:rsidR="002F009D" w:rsidRPr="00BF2FE0" w14:paraId="2DA3108C" w14:textId="77777777" w:rsidTr="00D61411">
        <w:tc>
          <w:tcPr>
            <w:tcW w:w="1696" w:type="dxa"/>
            <w:vAlign w:val="top"/>
          </w:tcPr>
          <w:p w14:paraId="383E0298" w14:textId="77777777" w:rsidR="002F009D" w:rsidRPr="00BF2FE0" w:rsidRDefault="002F009D" w:rsidP="00B23F44">
            <w:pPr>
              <w:pStyle w:val="Makale-tablo"/>
              <w:rPr>
                <w:rFonts w:cs="Gentium Plus"/>
              </w:rPr>
            </w:pPr>
            <w:r w:rsidRPr="00BF2FE0">
              <w:rPr>
                <w:rFonts w:cs="Gentium Plus"/>
              </w:rPr>
              <w:t>Benzerlik Taraması</w:t>
            </w:r>
          </w:p>
        </w:tc>
        <w:tc>
          <w:tcPr>
            <w:tcW w:w="5096" w:type="dxa"/>
          </w:tcPr>
          <w:p w14:paraId="3DF6518B" w14:textId="527CFF16" w:rsidR="00981813" w:rsidRPr="00BF2FE0" w:rsidRDefault="002F009D" w:rsidP="00981813">
            <w:pPr>
              <w:pStyle w:val="Makale-tablo"/>
              <w:rPr>
                <w:rFonts w:cs="Gentium Plus"/>
                <w:highlight w:val="yellow"/>
              </w:rPr>
            </w:pPr>
            <w:r w:rsidRPr="00BF2FE0">
              <w:rPr>
                <w:rFonts w:cs="Gentium Plus"/>
                <w:highlight w:val="yellow"/>
              </w:rPr>
              <w:t>Yapıldı – Turnitin</w:t>
            </w:r>
          </w:p>
        </w:tc>
      </w:tr>
      <w:tr w:rsidR="002F009D" w:rsidRPr="00BF2FE0" w14:paraId="26F87D8E" w14:textId="77777777" w:rsidTr="00D61411">
        <w:tc>
          <w:tcPr>
            <w:tcW w:w="1696" w:type="dxa"/>
            <w:vAlign w:val="top"/>
          </w:tcPr>
          <w:p w14:paraId="6DC414C5" w14:textId="3E7EE1A1" w:rsidR="00981813" w:rsidRPr="00BF2FE0" w:rsidRDefault="00981813" w:rsidP="00981813">
            <w:pPr>
              <w:pStyle w:val="Makale-tablo"/>
              <w:rPr>
                <w:rFonts w:cs="Gentium Plus"/>
              </w:rPr>
            </w:pPr>
            <w:r w:rsidRPr="00BF2FE0">
              <w:rPr>
                <w:rFonts w:cs="Gentium Plus"/>
              </w:rPr>
              <w:t>Yazar Katkı Düzeyleri</w:t>
            </w:r>
          </w:p>
        </w:tc>
        <w:tc>
          <w:tcPr>
            <w:tcW w:w="5096" w:type="dxa"/>
          </w:tcPr>
          <w:p w14:paraId="165DC919" w14:textId="57D6CBFE" w:rsidR="002F009D" w:rsidRPr="00BF2FE0" w:rsidRDefault="0083273C" w:rsidP="00172D02">
            <w:pPr>
              <w:pStyle w:val="Makale-tablo"/>
              <w:rPr>
                <w:rFonts w:cs="Gentium Plus"/>
              </w:rPr>
            </w:pPr>
            <w:r w:rsidRPr="00BF2FE0">
              <w:rPr>
                <w:rFonts w:cs="Gentium Plus"/>
              </w:rPr>
              <w:t>Birden çok yazarlı makalelerde “sorumlu yazar” belirtilmelidir. Ayrıca her yazarın makaleye katkısı bu bölüme yazılmalıdır. Hangi yazarın makalenin hangi aşamasında görev aldığı belirtilmelidir. Tek yazarlı çalışmalarda bu bölümün doldurulmasına gerek yoktur</w:t>
            </w:r>
            <w:r w:rsidR="00981813" w:rsidRPr="00BF2FE0">
              <w:rPr>
                <w:rFonts w:cs="Gentium Plus"/>
              </w:rPr>
              <w:t>.</w:t>
            </w:r>
          </w:p>
        </w:tc>
      </w:tr>
      <w:tr w:rsidR="00981813" w:rsidRPr="00BF2FE0" w14:paraId="1FB21986" w14:textId="77777777" w:rsidTr="00D61411">
        <w:tc>
          <w:tcPr>
            <w:tcW w:w="1696" w:type="dxa"/>
            <w:vAlign w:val="top"/>
          </w:tcPr>
          <w:p w14:paraId="3E0358F4" w14:textId="58EB1400" w:rsidR="00981813" w:rsidRPr="00BF2FE0" w:rsidRDefault="00981813" w:rsidP="00B23F44">
            <w:pPr>
              <w:pStyle w:val="Makale-tablo"/>
              <w:rPr>
                <w:rFonts w:cs="Gentium Plus"/>
              </w:rPr>
            </w:pPr>
            <w:r w:rsidRPr="00BF2FE0">
              <w:rPr>
                <w:rFonts w:cs="Gentium Plus"/>
              </w:rPr>
              <w:t>Çıkar Çatışması</w:t>
            </w:r>
          </w:p>
        </w:tc>
        <w:tc>
          <w:tcPr>
            <w:tcW w:w="5096" w:type="dxa"/>
          </w:tcPr>
          <w:p w14:paraId="2178506D" w14:textId="48CC3B02" w:rsidR="00981813" w:rsidRPr="00BF2FE0" w:rsidRDefault="0083273C" w:rsidP="00B23F44">
            <w:pPr>
              <w:pStyle w:val="Makale-tablo"/>
              <w:rPr>
                <w:rFonts w:cs="Gentium Plus"/>
              </w:rPr>
            </w:pPr>
            <w:r w:rsidRPr="00BF2FE0">
              <w:rPr>
                <w:rFonts w:cs="Gentium Plus"/>
              </w:rPr>
              <w:t xml:space="preserve">Bir çıkar çatışması varsa yazılmalı yoksa boş bırakılmalıdır. </w:t>
            </w:r>
            <w:r w:rsidR="00981813" w:rsidRPr="00BF2FE0">
              <w:rPr>
                <w:rFonts w:cs="Gentium Plus"/>
                <w:highlight w:val="yellow"/>
              </w:rPr>
              <w:t>Çıkar çatışması beyan edilmemiştir.</w:t>
            </w:r>
          </w:p>
        </w:tc>
      </w:tr>
      <w:tr w:rsidR="002F009D" w:rsidRPr="00BF2FE0" w14:paraId="7D25599C" w14:textId="77777777" w:rsidTr="00D61411">
        <w:tc>
          <w:tcPr>
            <w:tcW w:w="1696" w:type="dxa"/>
            <w:vAlign w:val="top"/>
          </w:tcPr>
          <w:p w14:paraId="25F57047" w14:textId="77777777" w:rsidR="002F009D" w:rsidRPr="00BF2FE0" w:rsidRDefault="002F009D" w:rsidP="00B23F44">
            <w:pPr>
              <w:pStyle w:val="Makale-tablo"/>
              <w:rPr>
                <w:rFonts w:cs="Gentium Plus"/>
              </w:rPr>
            </w:pPr>
            <w:r w:rsidRPr="00BF2FE0">
              <w:rPr>
                <w:rFonts w:cs="Gentium Plus"/>
              </w:rPr>
              <w:t>Finansman</w:t>
            </w:r>
          </w:p>
        </w:tc>
        <w:tc>
          <w:tcPr>
            <w:tcW w:w="5096" w:type="dxa"/>
          </w:tcPr>
          <w:p w14:paraId="53E11667" w14:textId="3C40E7FC" w:rsidR="002F009D" w:rsidRPr="00BF2FE0" w:rsidRDefault="0083273C" w:rsidP="00B23F44">
            <w:pPr>
              <w:pStyle w:val="Makale-tablo"/>
              <w:rPr>
                <w:rFonts w:cs="Gentium Plus"/>
              </w:rPr>
            </w:pPr>
            <w:r w:rsidRPr="00BF2FE0">
              <w:rPr>
                <w:rFonts w:cs="Gentium Plus"/>
              </w:rPr>
              <w:t xml:space="preserve">Fon veya teşvik sağlayan herhangi bir kişi/kurum varsa yazılmalı yoksa boş bırakılmalıdır. </w:t>
            </w:r>
            <w:r w:rsidR="002F009D" w:rsidRPr="00BF2FE0">
              <w:rPr>
                <w:rFonts w:cs="Gentium Plus"/>
                <w:highlight w:val="yellow"/>
              </w:rPr>
              <w:t>Bu araştırmayı desteklemek için dış fon kullanılmamıştır.</w:t>
            </w:r>
          </w:p>
        </w:tc>
      </w:tr>
      <w:tr w:rsidR="002F009D" w:rsidRPr="00BF2FE0" w14:paraId="6304D170" w14:textId="77777777" w:rsidTr="00D61411">
        <w:tc>
          <w:tcPr>
            <w:tcW w:w="1696" w:type="dxa"/>
            <w:vAlign w:val="top"/>
          </w:tcPr>
          <w:p w14:paraId="1CEBC0F7" w14:textId="77777777" w:rsidR="002F009D" w:rsidRPr="00BF2FE0" w:rsidRDefault="002F009D" w:rsidP="00B23F44">
            <w:pPr>
              <w:pStyle w:val="Makale-tablo"/>
              <w:rPr>
                <w:rFonts w:cs="Gentium Plus"/>
              </w:rPr>
            </w:pPr>
            <w:r w:rsidRPr="00BF2FE0">
              <w:rPr>
                <w:rFonts w:cs="Gentium Plus"/>
              </w:rPr>
              <w:t>Telif Hakkı &amp; Lisans</w:t>
            </w:r>
          </w:p>
        </w:tc>
        <w:tc>
          <w:tcPr>
            <w:tcW w:w="5096" w:type="dxa"/>
          </w:tcPr>
          <w:p w14:paraId="1B5690FC" w14:textId="77777777" w:rsidR="002F009D" w:rsidRPr="00BF2FE0" w:rsidRDefault="002F009D" w:rsidP="00B23F44">
            <w:pPr>
              <w:pStyle w:val="Makale-tablo"/>
              <w:rPr>
                <w:rFonts w:cs="Gentium Plus"/>
              </w:rPr>
            </w:pPr>
            <w:r w:rsidRPr="00BF2FE0">
              <w:rPr>
                <w:rFonts w:cs="Gentium Plus"/>
                <w:highlight w:val="yellow"/>
              </w:rPr>
              <w:t xml:space="preserve">Yazarlar dergide yayınlanan çalışmalarının telif hakkına sahiptirler ve çalışmaları </w:t>
            </w:r>
            <w:hyperlink r:id="rId11" w:history="1">
              <w:r w:rsidRPr="00BF2FE0">
                <w:rPr>
                  <w:rFonts w:cs="Gentium Plus"/>
                  <w:highlight w:val="yellow"/>
                </w:rPr>
                <w:t>CC BY-NC 4.0</w:t>
              </w:r>
            </w:hyperlink>
            <w:r w:rsidRPr="00BF2FE0">
              <w:rPr>
                <w:rFonts w:cs="Gentium Plus"/>
                <w:highlight w:val="yellow"/>
              </w:rPr>
              <w:t xml:space="preserve">  lisansı altında yayımlanmaktadır.</w:t>
            </w:r>
          </w:p>
        </w:tc>
      </w:tr>
    </w:tbl>
    <w:p w14:paraId="4AE390E0" w14:textId="77777777" w:rsidR="002F009D" w:rsidRPr="00BF2FE0" w:rsidRDefault="002F009D" w:rsidP="002F009D">
      <w:pPr>
        <w:keepNext/>
        <w:spacing w:line="223" w:lineRule="auto"/>
        <w:jc w:val="both"/>
        <w:rPr>
          <w:rFonts w:ascii="Gentium Plus" w:hAnsi="Gentium Plus" w:cs="Gentium Plus"/>
          <w:spacing w:val="-2"/>
          <w:sz w:val="19"/>
          <w:szCs w:val="19"/>
        </w:rPr>
        <w:sectPr w:rsidR="002F009D" w:rsidRPr="00BF2FE0" w:rsidSect="00721E26">
          <w:headerReference w:type="even" r:id="rId12"/>
          <w:headerReference w:type="default" r:id="rId13"/>
          <w:footerReference w:type="even" r:id="rId14"/>
          <w:footerReference w:type="default" r:id="rId15"/>
          <w:headerReference w:type="first" r:id="rId16"/>
          <w:footerReference w:type="first" r:id="rId17"/>
          <w:pgSz w:w="9061" w:h="13602" w:code="155"/>
          <w:pgMar w:top="1418" w:right="1021" w:bottom="680" w:left="1021" w:header="709" w:footer="113" w:gutter="0"/>
          <w:pgNumType w:start="1"/>
          <w:cols w:space="708"/>
          <w:titlePg/>
          <w:docGrid w:linePitch="360"/>
        </w:sectPr>
      </w:pPr>
    </w:p>
    <w:p w14:paraId="0800F72C" w14:textId="07682AFA" w:rsidR="00F76C6A" w:rsidRPr="00BF2FE0" w:rsidRDefault="00D61411" w:rsidP="00BF2FE0">
      <w:pPr>
        <w:pStyle w:val="MakaleBal"/>
        <w:rPr>
          <w:lang w:val="en-US"/>
        </w:rPr>
      </w:pPr>
      <w:r w:rsidRPr="00BF2FE0">
        <w:rPr>
          <w:lang w:val="en-US"/>
        </w:rPr>
        <w:lastRenderedPageBreak/>
        <w:t>Article Title</w:t>
      </w:r>
      <w:r w:rsidR="00721E26" w:rsidRPr="00BF2FE0">
        <w:rPr>
          <w:lang w:val="en-US"/>
        </w:rPr>
        <w:t xml:space="preserve"> </w:t>
      </w:r>
      <w:r w:rsidR="00721E26" w:rsidRPr="00BF2FE0">
        <w:t>(İlk Harfler Büyük)</w:t>
      </w:r>
      <w:r w:rsidR="00721E26" w:rsidRPr="00BF2FE0">
        <w:rPr>
          <w:vertAlign w:val="superscript"/>
        </w:rPr>
        <w:footnoteReference w:customMarkFollows="1" w:id="2"/>
        <w:t>**</w:t>
      </w:r>
    </w:p>
    <w:p w14:paraId="17DC1A7F" w14:textId="5AD8C210" w:rsidR="00571F7E" w:rsidRPr="00BF2FE0" w:rsidRDefault="00D61411" w:rsidP="00571F7E">
      <w:pPr>
        <w:pStyle w:val="YazarAd-Kurumu"/>
        <w:rPr>
          <w:color w:val="auto"/>
        </w:rPr>
      </w:pPr>
      <w:r w:rsidRPr="00BF2FE0">
        <w:t>Author</w:t>
      </w:r>
      <w:r w:rsidR="00571F7E" w:rsidRPr="00BF2FE0">
        <w:t xml:space="preserve"> | </w:t>
      </w:r>
      <w:r w:rsidR="00571F7E" w:rsidRPr="00BF2FE0">
        <w:rPr>
          <w:noProof/>
        </w:rPr>
        <w:drawing>
          <wp:inline distT="0" distB="0" distL="0" distR="0" wp14:anchorId="36005E47" wp14:editId="472D9D90">
            <wp:extent cx="99060" cy="990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V="1">
                      <a:off x="0" y="0"/>
                      <a:ext cx="99060" cy="99060"/>
                    </a:xfrm>
                    <a:prstGeom prst="rect">
                      <a:avLst/>
                    </a:prstGeom>
                  </pic:spPr>
                </pic:pic>
              </a:graphicData>
            </a:graphic>
          </wp:inline>
        </w:drawing>
      </w:r>
      <w:r w:rsidR="00571F7E" w:rsidRPr="00BF2FE0">
        <w:t xml:space="preserve"> </w:t>
      </w:r>
      <w:r w:rsidR="00D60F03" w:rsidRPr="00BF2FE0">
        <w:t>https://orcid.org/</w:t>
      </w:r>
      <w:r w:rsidRPr="00BF2FE0">
        <w:t>0000-0000-000-0000</w:t>
      </w:r>
      <w:r w:rsidRPr="00BF2FE0">
        <w:rPr>
          <w:color w:val="auto"/>
        </w:rPr>
        <w:t xml:space="preserve"> | </w:t>
      </w:r>
      <w:hyperlink r:id="rId18" w:history="1">
        <w:r w:rsidRPr="00BF2FE0">
          <w:rPr>
            <w:rStyle w:val="Kpr"/>
            <w:color w:val="auto"/>
            <w:u w:val="none"/>
          </w:rPr>
          <w:t>mail@gmail.com</w:t>
        </w:r>
      </w:hyperlink>
    </w:p>
    <w:p w14:paraId="71F13A0C" w14:textId="336C15F9" w:rsidR="00571F7E" w:rsidRPr="00BF2FE0" w:rsidRDefault="00D61411" w:rsidP="00571F7E">
      <w:pPr>
        <w:pStyle w:val="YazarAd-Kurumu"/>
        <w:rPr>
          <w:lang w:val="en-US"/>
        </w:rPr>
      </w:pPr>
      <w:r w:rsidRPr="00BF2FE0">
        <w:rPr>
          <w:lang w:val="en-US"/>
        </w:rPr>
        <w:t>Title</w:t>
      </w:r>
      <w:r w:rsidR="00571F7E" w:rsidRPr="00BF2FE0">
        <w:rPr>
          <w:lang w:val="en-US"/>
        </w:rPr>
        <w:t xml:space="preserve"> </w:t>
      </w:r>
      <w:r w:rsidRPr="00BF2FE0">
        <w:rPr>
          <w:lang w:val="en-US"/>
        </w:rPr>
        <w:t>| Institution | City, Country</w:t>
      </w:r>
    </w:p>
    <w:p w14:paraId="4E4CDC3D" w14:textId="5493B052" w:rsidR="00571F7E" w:rsidRPr="00BF2FE0" w:rsidRDefault="00571F7E" w:rsidP="00571F7E">
      <w:pPr>
        <w:pStyle w:val="YazarAd-Kurumu"/>
      </w:pPr>
      <w:r w:rsidRPr="00BF2FE0">
        <w:t>ROR ID:</w:t>
      </w:r>
      <w:r w:rsidR="00197D9B" w:rsidRPr="00BF2FE0">
        <w:t xml:space="preserve"> </w:t>
      </w:r>
    </w:p>
    <w:p w14:paraId="4466F86A" w14:textId="05B8277F" w:rsidR="002F009D" w:rsidRPr="00BF2FE0" w:rsidRDefault="002F009D" w:rsidP="00F76C6A">
      <w:pPr>
        <w:pStyle w:val="Balk1"/>
        <w:rPr>
          <w:rFonts w:ascii="Gentium Plus" w:hAnsi="Gentium Plus" w:cs="Gentium Plus"/>
        </w:rPr>
      </w:pPr>
      <w:r w:rsidRPr="00BF2FE0">
        <w:rPr>
          <w:rFonts w:ascii="Gentium Plus" w:hAnsi="Gentium Plus" w:cs="Gentium Plus"/>
        </w:rPr>
        <w:t>Abstract</w:t>
      </w:r>
    </w:p>
    <w:p w14:paraId="2E89B455" w14:textId="0EB20A8A" w:rsidR="00571F7E" w:rsidRPr="00BF2FE0" w:rsidRDefault="00721E26" w:rsidP="00721E26">
      <w:pPr>
        <w:pStyle w:val="Oz-abstract-metni"/>
      </w:pPr>
      <w:r w:rsidRPr="00BF2FE0">
        <w:t xml:space="preserve">Abstract, Gentium Plus yazı tipinde 9,5 punto büyüklüğünde yazılmalı; her iki yana hizalanmalı; satır aralığı 0,93 ve girintisiz olmalıdır. 400-700 kelime aralığında olmalıdır. Tek paragraf halinde yazılmalıdır. Abstract, Gentium Plus yazı tipinde 9,5 punto büyüklüğünde yazılmalı; her iki yana hizalanmalı; satır aralığı 0,93 ve girintisiz olmalıdır. 400-700 kelime aralığında olmalıdır. Tek paragraf halinde yazılmalıdır. Abstract, Gentium Plus yazı tipinde 9,5 punto büyüklüğünde yazılmalı; her iki yana hizalanmalı; satır aralığı 0,93 ve girintisiz olmalıdır. 400-700 kelime aralığında olmalıdır. Tek paragraf halinde yazılmalıdır. Abstract, Gentium Plus yazı tipinde 9,5 punto büyüklüğünde yazılmalı; her iki yana hizalanmalı; satır aralığı 0,93 ve girintisiz olmalıdır. 400-700 kelime aralığında olmalıdır. Tek paragraf halinde yazılmalıdır. Abstract, Gentium Plus yazı tipinde 9,5 punto büyüklüğünde yazılmalı; her iki yana hizalanmalı; satır aralığı 0,93 ve girintisiz olmalıdır. 400-700 kelime aralığında olmalıdır. Tek paragraf halinde yazılmalıdır. Abstract, Gentium Plus yazı tipinde 9,5 punto büyüklüğünde yazılmalı; her iki yana hizalanmalı; satır aralığı 0,93 ve girintisiz olmalıdır. 400-700 kelime aralığında olmalıdır. Tek paragraf halinde yazılmalıdır. Abstract, Gentium Plus yazı tipinde 9,5 punto büyüklüğünde yazılmalı; her iki yana hizalanmalı; satır aralığı 0,93 ve girintisiz olmalıdır. 400-700 kelime aralığında olmalıdır. Tek paragraf halinde yazılmalıdır. Abstract, Gentium Plus yazı tipinde 9,5 punto büyüklüğünde yazılmalı; her iki yana hizalanmalı; satır aralığı 0,93 ve girintisiz olmalıdır. 400-700 kelime aralığında olmalıdır. Tek paragraf halinde yazılmalıdır. Abstract, 400-700 kelime aralığında olmalıdır. Öz, Gentium Plus yazı tipinde 9,5 punto büyüklüğünde yazılmalı; her iki yana hizalanmalı; satır aralığı 0,93 ve girintisiz olmalıdır. 400-700 kelime aralığında olmalıdır. Tek paragraf halinde yazılmalıdır. Abstract, Gentium Plus yazı tipinde 9,5 punto büyüklüğünde yazılmalı; her iki yana hizalanmalı; satır aralığı 0,93 ve girintisiz olmalıdır. 400-700 kelime aralığında olmalıdır. Tek paragraf halinde yazılmalıdır. Abstract, Gentium Plus yazı tipinde 9,5 punto büyüklüğünde yazılmalı; her iki yana hizalanmalı; satır aralığı 0,93 ve girintisiz olmalıdır. 400-700 kelime aralığında olmalıdır. Tek paragraf halinde yazılmalıdır. Abstract, Gentium Plus yazı tipinde 9,5 punto büyüklüğünde yazılmalı; her iki yana hizalanmalı; satır aralığı 0,93 ve girintisiz olmalıdır. 400-700 kelime aralığında olmalıdır. Tek paragraf halinde yazılmalıdır. Abstract, Gentium Plus yazı tipinde 9,5 punto büyüklüğünde yazılmalı; her iki yana hizalanmalı; satır </w:t>
      </w:r>
      <w:r w:rsidRPr="00BF2FE0">
        <w:lastRenderedPageBreak/>
        <w:t xml:space="preserve">aralığı 0,93 ve girintisiz olmalıdır. 400-700 kelime aralığında olmalıdır. Tek paragraf halinde yazılmalıdır. Abstract, Gentium Plus yazı tipinde 9,5 punto büyüklüğünde yazılmalı; her iki yana hizalanmalı; satır aralığı 0,93 ve girintisiz olmalıdır. 400-700 kelime aralığında olmalıdır. Tek paragraf halinde yazılmalıdır. Abstract, Gentium Plus yazı tipinde 9,5 punto büyüklüğünde yazılmalı; her iki yana hizalanmalı; satır aralığı 0,93 ve girintisiz olmalıdır. 400-700 kelime aralığında olmalıdır. Tek paragraf halinde yazılmalıdır. Abstract, Gentium Plus yazı tipinde 9,5 punto büyüklüğünde yazılmalı; her iki yana hizalanmalı; satır aralığı 0,93 ve girintisiz olmalıdır. 400-700 kelime aralığında olmalıdır. Tek paragraf halinde yazılmalıdır. Abstract, 400-700 kelime aralığında olmalıdır. </w:t>
      </w:r>
    </w:p>
    <w:p w14:paraId="7CFB2E20" w14:textId="77777777" w:rsidR="002F009D" w:rsidRPr="00BF2FE0" w:rsidRDefault="002F009D" w:rsidP="00F76C6A">
      <w:pPr>
        <w:pStyle w:val="Balk1"/>
        <w:rPr>
          <w:rFonts w:ascii="Gentium Plus" w:hAnsi="Gentium Plus" w:cs="Gentium Plus"/>
        </w:rPr>
      </w:pPr>
      <w:r w:rsidRPr="00BF2FE0">
        <w:rPr>
          <w:rFonts w:ascii="Gentium Plus" w:hAnsi="Gentium Plus" w:cs="Gentium Plus"/>
        </w:rPr>
        <w:t>Keywords</w:t>
      </w:r>
    </w:p>
    <w:p w14:paraId="4B25887F" w14:textId="1B36DB8A" w:rsidR="002F009D" w:rsidRPr="00BF2FE0" w:rsidRDefault="00D61411" w:rsidP="00F76C6A">
      <w:pPr>
        <w:pStyle w:val="Anahtar-kelimeler-keywords"/>
      </w:pPr>
      <w:r w:rsidRPr="00BF2FE0">
        <w:t>En az 4, en fazla 7 kelimeden oluşmalıdır. Gentium Plus yazı tipinde 9,5 punto büyüklüğünde yazılmalı; her iki yana hizalanmalı; satır aralığı 0,93 ve girintisiz olmalıdır. İlk kavram mutlaka bilim dalı adı olmalıdır. İkinci kavram araştırmayı yansıtan konu, mezhep, şahıs veya eser adı olarak belirlenmelidir.</w:t>
      </w:r>
    </w:p>
    <w:p w14:paraId="79F2482D" w14:textId="77777777" w:rsidR="002F009D" w:rsidRPr="00BF2FE0" w:rsidRDefault="002F009D" w:rsidP="002F009D">
      <w:pPr>
        <w:pStyle w:val="Balk1"/>
        <w:keepLines w:val="0"/>
        <w:rPr>
          <w:rFonts w:ascii="Gentium Plus" w:hAnsi="Gentium Plus" w:cs="Gentium Plus"/>
          <w:b w:val="0"/>
          <w:spacing w:val="-2"/>
          <w:sz w:val="19"/>
          <w:szCs w:val="19"/>
          <w:lang w:val="en-US"/>
        </w:rPr>
      </w:pPr>
      <w:r w:rsidRPr="00BF2FE0">
        <w:rPr>
          <w:rFonts w:ascii="Gentium Plus" w:hAnsi="Gentium Plus" w:cs="Gentium Plus"/>
          <w:spacing w:val="-2"/>
          <w:sz w:val="19"/>
          <w:szCs w:val="19"/>
          <w:lang w:val="en-US"/>
        </w:rPr>
        <w:t>Citation</w:t>
      </w:r>
    </w:p>
    <w:p w14:paraId="03E6CFA4" w14:textId="5FDB9B04" w:rsidR="00D61411" w:rsidRPr="00BF2FE0" w:rsidRDefault="00D61411" w:rsidP="00BF2FE0">
      <w:pPr>
        <w:pStyle w:val="Anahtar-kelimeler-keywords"/>
        <w:rPr>
          <w:highlight w:val="yellow"/>
          <w:u w:val="single"/>
        </w:rPr>
      </w:pPr>
      <w:r w:rsidRPr="00BF2FE0">
        <w:rPr>
          <w:highlight w:val="yellow"/>
          <w:lang w:val="en-US"/>
        </w:rPr>
        <w:t xml:space="preserve">Author Surname, Name. “Article Name”. </w:t>
      </w:r>
      <w:r w:rsidR="00BF2FE0" w:rsidRPr="00BF2FE0">
        <w:rPr>
          <w:i/>
          <w:iCs/>
          <w:highlight w:val="yellow"/>
          <w:lang w:val="en-US"/>
        </w:rPr>
        <w:t xml:space="preserve">The Journal of Near East University Islamic Research Center </w:t>
      </w:r>
      <w:r w:rsidRPr="00BF2FE0">
        <w:rPr>
          <w:highlight w:val="yellow"/>
          <w:lang w:val="en-US"/>
        </w:rPr>
        <w:t>10/1 (June 2024), Page Range.</w:t>
      </w:r>
      <w:r w:rsidRPr="00BF2FE0">
        <w:rPr>
          <w:highlight w:val="yellow"/>
        </w:rPr>
        <w:t xml:space="preserve"> </w:t>
      </w:r>
      <w:r w:rsidRPr="00BF2FE0">
        <w:rPr>
          <w:highlight w:val="yellow"/>
          <w:lang w:val="en-US"/>
        </w:rPr>
        <w:t>https://doi.org/10.32955/neu.ilaf.2024.10.1.xx</w:t>
      </w:r>
      <w:r w:rsidRPr="00BF2FE0">
        <w:rPr>
          <w:highlight w:val="yellow"/>
        </w:rPr>
        <w:t xml:space="preserve"> </w:t>
      </w:r>
    </w:p>
    <w:p w14:paraId="646B2E55" w14:textId="77777777" w:rsidR="00E42D97" w:rsidRPr="00BF2FE0" w:rsidRDefault="00E42D97" w:rsidP="00E42D97">
      <w:pPr>
        <w:pStyle w:val="Anahtar-kelimeler-keywords"/>
      </w:pPr>
    </w:p>
    <w:tbl>
      <w:tblPr>
        <w:tblW w:w="0" w:type="auto"/>
        <w:tblLayout w:type="fixed"/>
        <w:tblLook w:val="04A0" w:firstRow="1" w:lastRow="0" w:firstColumn="1" w:lastColumn="0" w:noHBand="0" w:noVBand="1"/>
      </w:tblPr>
      <w:tblGrid>
        <w:gridCol w:w="1838"/>
        <w:gridCol w:w="5090"/>
      </w:tblGrid>
      <w:tr w:rsidR="00D61411" w:rsidRPr="00BF2FE0" w14:paraId="2FEC641A" w14:textId="77777777" w:rsidTr="00D61411">
        <w:tc>
          <w:tcPr>
            <w:tcW w:w="1838" w:type="dxa"/>
          </w:tcPr>
          <w:p w14:paraId="63A0385B" w14:textId="7403C311" w:rsidR="00D61411" w:rsidRPr="00BF2FE0" w:rsidRDefault="00D61411" w:rsidP="00D61411">
            <w:pPr>
              <w:pStyle w:val="Makale-tablo"/>
              <w:rPr>
                <w:rFonts w:cs="Gentium Plus"/>
                <w:lang w:val="en-US"/>
              </w:rPr>
            </w:pPr>
            <w:r w:rsidRPr="00BF2FE0">
              <w:rPr>
                <w:rFonts w:cs="Gentium Plus"/>
                <w:lang w:val="en-US"/>
              </w:rPr>
              <w:t>Date of Submission</w:t>
            </w:r>
          </w:p>
        </w:tc>
        <w:tc>
          <w:tcPr>
            <w:tcW w:w="5090" w:type="dxa"/>
            <w:shd w:val="clear" w:color="auto" w:fill="auto"/>
            <w:vAlign w:val="center"/>
          </w:tcPr>
          <w:p w14:paraId="149EECBA" w14:textId="3A15E166" w:rsidR="00D61411" w:rsidRPr="00BF2FE0" w:rsidRDefault="00D61411" w:rsidP="00D61411">
            <w:pPr>
              <w:pStyle w:val="Makale-tablo"/>
              <w:rPr>
                <w:rFonts w:cs="Gentium Plus"/>
                <w:highlight w:val="yellow"/>
                <w:lang w:val="en-US"/>
              </w:rPr>
            </w:pPr>
            <w:r w:rsidRPr="00BF2FE0">
              <w:rPr>
                <w:rFonts w:cs="Gentium Plus"/>
                <w:highlight w:val="yellow"/>
              </w:rPr>
              <w:t>XX.XX.2024</w:t>
            </w:r>
          </w:p>
        </w:tc>
      </w:tr>
      <w:tr w:rsidR="00D61411" w:rsidRPr="00BF2FE0" w14:paraId="39342FD0" w14:textId="77777777" w:rsidTr="00D61411">
        <w:tc>
          <w:tcPr>
            <w:tcW w:w="1838" w:type="dxa"/>
          </w:tcPr>
          <w:p w14:paraId="1AC90CB1" w14:textId="77777777" w:rsidR="00D61411" w:rsidRPr="00BF2FE0" w:rsidRDefault="00D61411" w:rsidP="00D61411">
            <w:pPr>
              <w:pStyle w:val="Makale-tablo"/>
              <w:rPr>
                <w:rFonts w:cs="Gentium Plus"/>
                <w:lang w:val="en-US"/>
              </w:rPr>
            </w:pPr>
            <w:r w:rsidRPr="00BF2FE0">
              <w:rPr>
                <w:rFonts w:cs="Gentium Plus"/>
                <w:lang w:val="en-US"/>
              </w:rPr>
              <w:t>Date of Acceptance</w:t>
            </w:r>
          </w:p>
        </w:tc>
        <w:tc>
          <w:tcPr>
            <w:tcW w:w="5090" w:type="dxa"/>
            <w:shd w:val="clear" w:color="auto" w:fill="auto"/>
            <w:vAlign w:val="center"/>
          </w:tcPr>
          <w:p w14:paraId="2DF8B493" w14:textId="42BB45FE" w:rsidR="00D61411" w:rsidRPr="00BF2FE0" w:rsidRDefault="00D61411" w:rsidP="00D61411">
            <w:pPr>
              <w:pStyle w:val="Makale-tablo"/>
              <w:rPr>
                <w:rFonts w:cs="Gentium Plus"/>
                <w:highlight w:val="yellow"/>
                <w:lang w:val="en-US"/>
              </w:rPr>
            </w:pPr>
            <w:r w:rsidRPr="00BF2FE0">
              <w:rPr>
                <w:rFonts w:cs="Gentium Plus"/>
                <w:highlight w:val="yellow"/>
              </w:rPr>
              <w:t xml:space="preserve">XX.XX.2024                             </w:t>
            </w:r>
          </w:p>
        </w:tc>
      </w:tr>
      <w:tr w:rsidR="00D61411" w:rsidRPr="00BF2FE0" w14:paraId="15236BD3" w14:textId="77777777" w:rsidTr="00D61411">
        <w:tc>
          <w:tcPr>
            <w:tcW w:w="1838" w:type="dxa"/>
          </w:tcPr>
          <w:p w14:paraId="221B122F" w14:textId="77777777" w:rsidR="00D61411" w:rsidRPr="00BF2FE0" w:rsidRDefault="00D61411" w:rsidP="00D61411">
            <w:pPr>
              <w:pStyle w:val="Makale-tablo"/>
              <w:rPr>
                <w:rFonts w:cs="Gentium Plus"/>
                <w:lang w:val="en-US"/>
              </w:rPr>
            </w:pPr>
            <w:r w:rsidRPr="00BF2FE0">
              <w:rPr>
                <w:rFonts w:cs="Gentium Plus"/>
                <w:lang w:val="en-US"/>
              </w:rPr>
              <w:t>Date of Publication</w:t>
            </w:r>
          </w:p>
        </w:tc>
        <w:tc>
          <w:tcPr>
            <w:tcW w:w="5090" w:type="dxa"/>
            <w:shd w:val="clear" w:color="auto" w:fill="auto"/>
            <w:vAlign w:val="center"/>
          </w:tcPr>
          <w:p w14:paraId="039563D4" w14:textId="2DD612BE" w:rsidR="00D61411" w:rsidRPr="00BF2FE0" w:rsidRDefault="00D61411" w:rsidP="00D61411">
            <w:pPr>
              <w:pStyle w:val="Makale-tablo"/>
              <w:rPr>
                <w:rFonts w:cs="Gentium Plus"/>
                <w:highlight w:val="yellow"/>
                <w:lang w:val="en-US"/>
              </w:rPr>
            </w:pPr>
            <w:r w:rsidRPr="00BF2FE0">
              <w:rPr>
                <w:rFonts w:cs="Gentium Plus"/>
                <w:highlight w:val="yellow"/>
              </w:rPr>
              <w:t xml:space="preserve">XX.XX.2024    </w:t>
            </w:r>
          </w:p>
        </w:tc>
      </w:tr>
      <w:tr w:rsidR="002F009D" w:rsidRPr="00BF2FE0" w14:paraId="5E14CD7C" w14:textId="77777777" w:rsidTr="00D61411">
        <w:tc>
          <w:tcPr>
            <w:tcW w:w="1838" w:type="dxa"/>
          </w:tcPr>
          <w:p w14:paraId="0AEC2CC9" w14:textId="77777777" w:rsidR="002F009D" w:rsidRPr="00BF2FE0" w:rsidRDefault="002F009D" w:rsidP="00B23F44">
            <w:pPr>
              <w:pStyle w:val="Makale-tablo"/>
              <w:rPr>
                <w:rFonts w:cs="Gentium Plus"/>
                <w:lang w:val="en-US"/>
              </w:rPr>
            </w:pPr>
            <w:r w:rsidRPr="00BF2FE0">
              <w:rPr>
                <w:rFonts w:cs="Gentium Plus"/>
                <w:lang w:val="en-US"/>
              </w:rPr>
              <w:t>Peer-Review</w:t>
            </w:r>
          </w:p>
        </w:tc>
        <w:tc>
          <w:tcPr>
            <w:tcW w:w="5090" w:type="dxa"/>
            <w:vAlign w:val="center"/>
          </w:tcPr>
          <w:p w14:paraId="1A377F21" w14:textId="77777777" w:rsidR="002F009D" w:rsidRPr="00BF2FE0" w:rsidRDefault="002F009D" w:rsidP="00B23F44">
            <w:pPr>
              <w:pStyle w:val="Makale-tablo"/>
              <w:rPr>
                <w:rFonts w:cs="Gentium Plus"/>
                <w:highlight w:val="yellow"/>
                <w:lang w:val="en-US"/>
              </w:rPr>
            </w:pPr>
            <w:r w:rsidRPr="00BF2FE0">
              <w:rPr>
                <w:rFonts w:cs="Gentium Plus"/>
                <w:highlight w:val="yellow"/>
                <w:lang w:val="en-US"/>
              </w:rPr>
              <w:t>Double anonymized - Two External</w:t>
            </w:r>
          </w:p>
        </w:tc>
      </w:tr>
      <w:tr w:rsidR="002F009D" w:rsidRPr="00BF2FE0" w14:paraId="7A6C3692" w14:textId="77777777" w:rsidTr="00D61411">
        <w:tc>
          <w:tcPr>
            <w:tcW w:w="1838" w:type="dxa"/>
          </w:tcPr>
          <w:p w14:paraId="5F1BE63C" w14:textId="77777777" w:rsidR="002F009D" w:rsidRPr="00BF2FE0" w:rsidRDefault="002F009D" w:rsidP="00B23F44">
            <w:pPr>
              <w:pStyle w:val="Makale-tablo"/>
              <w:rPr>
                <w:rFonts w:cs="Gentium Plus"/>
                <w:lang w:val="en-US"/>
              </w:rPr>
            </w:pPr>
            <w:r w:rsidRPr="00BF2FE0">
              <w:rPr>
                <w:rFonts w:cs="Gentium Plus"/>
                <w:lang w:val="en-US"/>
              </w:rPr>
              <w:t>Ethical Statement</w:t>
            </w:r>
          </w:p>
        </w:tc>
        <w:tc>
          <w:tcPr>
            <w:tcW w:w="5090" w:type="dxa"/>
            <w:vAlign w:val="center"/>
          </w:tcPr>
          <w:p w14:paraId="14401B83" w14:textId="694D6089" w:rsidR="002F009D" w:rsidRPr="00BF2FE0" w:rsidRDefault="00172D02" w:rsidP="00172D02">
            <w:pPr>
              <w:pStyle w:val="Makale-tablo"/>
              <w:rPr>
                <w:rFonts w:cs="Gentium Plus"/>
                <w:highlight w:val="yellow"/>
                <w:lang w:val="en-US"/>
              </w:rPr>
            </w:pPr>
            <w:r w:rsidRPr="00BF2FE0">
              <w:rPr>
                <w:rFonts w:cs="Gentium Plus"/>
                <w:lang w:val="en-US"/>
              </w:rPr>
              <w:t xml:space="preserve">The ethics committee approval (name, date, number) obtained for clinical and experimental studies on humans and animals that require an ethics committee decision should be stated here. For the study that does not require an ethics committee decision, “Ethics Committee Permission is not required for this research.” statement must be written. </w:t>
            </w:r>
            <w:r w:rsidR="002F009D" w:rsidRPr="00BF2FE0">
              <w:rPr>
                <w:rFonts w:cs="Gentium Plus"/>
                <w:highlight w:val="yellow"/>
                <w:lang w:val="en-US"/>
              </w:rPr>
              <w:t>It is declared that scientific and ethical principles have been followed while carrying out and writing this study and that all the sources used have been properly cited.</w:t>
            </w:r>
          </w:p>
        </w:tc>
      </w:tr>
      <w:tr w:rsidR="002F009D" w:rsidRPr="00BF2FE0" w14:paraId="6B1E79E2" w14:textId="77777777" w:rsidTr="00D61411">
        <w:tc>
          <w:tcPr>
            <w:tcW w:w="1838" w:type="dxa"/>
          </w:tcPr>
          <w:p w14:paraId="247671E8" w14:textId="77777777" w:rsidR="002F009D" w:rsidRPr="00BF2FE0" w:rsidRDefault="002F009D" w:rsidP="00B23F44">
            <w:pPr>
              <w:pStyle w:val="Makale-tablo"/>
              <w:rPr>
                <w:rFonts w:cs="Gentium Plus"/>
                <w:shd w:val="clear" w:color="auto" w:fill="FFFFFF"/>
                <w:lang w:val="en-US"/>
              </w:rPr>
            </w:pPr>
            <w:r w:rsidRPr="00BF2FE0">
              <w:rPr>
                <w:rFonts w:cs="Gentium Plus"/>
                <w:lang w:val="en-US"/>
              </w:rPr>
              <w:t>Plagiarism Checks</w:t>
            </w:r>
          </w:p>
        </w:tc>
        <w:tc>
          <w:tcPr>
            <w:tcW w:w="5090" w:type="dxa"/>
            <w:vAlign w:val="center"/>
          </w:tcPr>
          <w:p w14:paraId="6EFC964A" w14:textId="77777777" w:rsidR="002F009D" w:rsidRPr="00BF2FE0" w:rsidRDefault="002F009D" w:rsidP="00B23F44">
            <w:pPr>
              <w:pStyle w:val="Makale-tablo"/>
              <w:rPr>
                <w:rFonts w:cs="Gentium Plus"/>
                <w:highlight w:val="yellow"/>
                <w:shd w:val="clear" w:color="auto" w:fill="FFFFFF"/>
                <w:lang w:val="en-US"/>
              </w:rPr>
            </w:pPr>
            <w:r w:rsidRPr="00BF2FE0">
              <w:rPr>
                <w:rFonts w:cs="Gentium Plus"/>
                <w:highlight w:val="yellow"/>
                <w:lang w:val="en-US"/>
              </w:rPr>
              <w:t>Yes - Turnitin</w:t>
            </w:r>
          </w:p>
        </w:tc>
      </w:tr>
      <w:tr w:rsidR="00981813" w:rsidRPr="00BF2FE0" w14:paraId="720C6014" w14:textId="77777777" w:rsidTr="00D61411">
        <w:trPr>
          <w:trHeight w:val="782"/>
        </w:trPr>
        <w:tc>
          <w:tcPr>
            <w:tcW w:w="1838" w:type="dxa"/>
          </w:tcPr>
          <w:p w14:paraId="61F964C6" w14:textId="6BA35EF7" w:rsidR="00981813" w:rsidRPr="00BF2FE0" w:rsidRDefault="00981813" w:rsidP="00B23F44">
            <w:pPr>
              <w:pStyle w:val="Makale-tablo"/>
              <w:rPr>
                <w:rFonts w:cs="Gentium Plus"/>
                <w:shd w:val="clear" w:color="auto" w:fill="FFFFFF"/>
                <w:lang w:val="en-US"/>
              </w:rPr>
            </w:pPr>
            <w:r w:rsidRPr="00BF2FE0">
              <w:rPr>
                <w:rFonts w:cs="Gentium Plus"/>
                <w:shd w:val="clear" w:color="auto" w:fill="FFFFFF"/>
                <w:lang w:val="en-US"/>
              </w:rPr>
              <w:t>Author Contribution Levels</w:t>
            </w:r>
          </w:p>
        </w:tc>
        <w:tc>
          <w:tcPr>
            <w:tcW w:w="5090" w:type="dxa"/>
            <w:vAlign w:val="center"/>
          </w:tcPr>
          <w:p w14:paraId="379BE0D0" w14:textId="0F2368EE" w:rsidR="00981813" w:rsidRPr="00BF2FE0" w:rsidRDefault="00D61411" w:rsidP="00172D02">
            <w:pPr>
              <w:pStyle w:val="Makale-tablo"/>
              <w:rPr>
                <w:rFonts w:cs="Gentium Plus"/>
                <w:shd w:val="clear" w:color="auto" w:fill="FFFFFF"/>
                <w:lang w:val="en-US"/>
              </w:rPr>
            </w:pPr>
            <w:r w:rsidRPr="00BF2FE0">
              <w:rPr>
                <w:rFonts w:cs="Gentium Plus"/>
                <w:shd w:val="clear" w:color="auto" w:fill="FFFFFF"/>
                <w:lang w:val="en-US"/>
              </w:rPr>
              <w:t>In articles with more than one author, the responsible author should be indicated.</w:t>
            </w:r>
            <w:r w:rsidR="00172D02" w:rsidRPr="00BF2FE0">
              <w:rPr>
                <w:rFonts w:cs="Gentium Plus"/>
                <w:shd w:val="clear" w:color="auto" w:fill="FFFFFF"/>
                <w:lang w:val="en-US"/>
              </w:rPr>
              <w:t xml:space="preserve"> </w:t>
            </w:r>
            <w:r w:rsidRPr="00BF2FE0">
              <w:rPr>
                <w:rFonts w:cs="Gentium Plus"/>
                <w:shd w:val="clear" w:color="auto" w:fill="FFFFFF"/>
                <w:lang w:val="en-US"/>
              </w:rPr>
              <w:t>In addition, each author's contribution to the article should be written in this section. It should be stated which author is involved in which stage of the article. In single-author studies, this section is not required to be completed</w:t>
            </w:r>
            <w:r w:rsidR="00981813" w:rsidRPr="00BF2FE0">
              <w:rPr>
                <w:rFonts w:cs="Gentium Plus"/>
                <w:shd w:val="clear" w:color="auto" w:fill="FFFFFF"/>
                <w:lang w:val="en-US"/>
              </w:rPr>
              <w:t>.</w:t>
            </w:r>
          </w:p>
        </w:tc>
      </w:tr>
      <w:tr w:rsidR="002F009D" w:rsidRPr="00BF2FE0" w14:paraId="0E2E7B4D" w14:textId="77777777" w:rsidTr="00D61411">
        <w:tc>
          <w:tcPr>
            <w:tcW w:w="1838" w:type="dxa"/>
          </w:tcPr>
          <w:p w14:paraId="0B36CD9D" w14:textId="77777777" w:rsidR="002F009D" w:rsidRPr="00BF2FE0" w:rsidRDefault="002F009D" w:rsidP="00B23F44">
            <w:pPr>
              <w:pStyle w:val="Makale-tablo"/>
              <w:rPr>
                <w:rFonts w:cs="Gentium Plus"/>
                <w:lang w:val="en-US"/>
              </w:rPr>
            </w:pPr>
            <w:r w:rsidRPr="00BF2FE0">
              <w:rPr>
                <w:rFonts w:cs="Gentium Plus"/>
                <w:shd w:val="clear" w:color="auto" w:fill="FFFFFF"/>
                <w:lang w:val="en-US"/>
              </w:rPr>
              <w:t>Conflicts of Interest</w:t>
            </w:r>
          </w:p>
        </w:tc>
        <w:tc>
          <w:tcPr>
            <w:tcW w:w="5090" w:type="dxa"/>
            <w:vAlign w:val="center"/>
          </w:tcPr>
          <w:p w14:paraId="507AB2E9" w14:textId="4BAC70AE" w:rsidR="002F009D" w:rsidRPr="00BF2FE0" w:rsidRDefault="00D61411" w:rsidP="00B23F44">
            <w:pPr>
              <w:pStyle w:val="Makale-tablo"/>
              <w:rPr>
                <w:rFonts w:cs="Gentium Plus"/>
                <w:highlight w:val="yellow"/>
                <w:lang w:val="en-US"/>
              </w:rPr>
            </w:pPr>
            <w:r w:rsidRPr="00BF2FE0">
              <w:rPr>
                <w:rFonts w:cs="Gentium Plus"/>
                <w:shd w:val="clear" w:color="auto" w:fill="FFFFFF"/>
                <w:lang w:val="en-US"/>
              </w:rPr>
              <w:t xml:space="preserve">If there is a conflict of interest, it should be written, otherwise it should be left blank. </w:t>
            </w:r>
            <w:r w:rsidR="002F009D" w:rsidRPr="00BF2FE0">
              <w:rPr>
                <w:rFonts w:cs="Gentium Plus"/>
                <w:highlight w:val="yellow"/>
                <w:shd w:val="clear" w:color="auto" w:fill="FFFFFF"/>
                <w:lang w:val="en-US"/>
              </w:rPr>
              <w:t xml:space="preserve">The author(s) has </w:t>
            </w:r>
            <w:r w:rsidR="002F009D" w:rsidRPr="00BF2FE0">
              <w:rPr>
                <w:rFonts w:cs="Gentium Plus"/>
                <w:highlight w:val="yellow"/>
                <w:lang w:val="en-US"/>
              </w:rPr>
              <w:t>no</w:t>
            </w:r>
            <w:r w:rsidR="002F009D" w:rsidRPr="00BF2FE0">
              <w:rPr>
                <w:rFonts w:cs="Gentium Plus"/>
                <w:highlight w:val="yellow"/>
                <w:shd w:val="clear" w:color="auto" w:fill="FFFFFF"/>
                <w:lang w:val="en-US"/>
              </w:rPr>
              <w:t xml:space="preserve"> conflict of interest to declare.</w:t>
            </w:r>
          </w:p>
        </w:tc>
      </w:tr>
      <w:tr w:rsidR="002F009D" w:rsidRPr="00BF2FE0" w14:paraId="356EAC96" w14:textId="77777777" w:rsidTr="00D61411">
        <w:tc>
          <w:tcPr>
            <w:tcW w:w="1838" w:type="dxa"/>
          </w:tcPr>
          <w:p w14:paraId="7DA04207" w14:textId="77777777" w:rsidR="002F009D" w:rsidRPr="00BF2FE0" w:rsidRDefault="002F009D" w:rsidP="00B23F44">
            <w:pPr>
              <w:pStyle w:val="Makale-tablo"/>
              <w:rPr>
                <w:rFonts w:cs="Gentium Plus"/>
                <w:lang w:val="en-US"/>
              </w:rPr>
            </w:pPr>
            <w:r w:rsidRPr="00BF2FE0">
              <w:rPr>
                <w:rFonts w:cs="Gentium Plus"/>
                <w:lang w:val="en-US"/>
              </w:rPr>
              <w:t>Grant Support</w:t>
            </w:r>
          </w:p>
        </w:tc>
        <w:tc>
          <w:tcPr>
            <w:tcW w:w="5090" w:type="dxa"/>
            <w:vAlign w:val="center"/>
          </w:tcPr>
          <w:p w14:paraId="0811FEF5" w14:textId="5187D888" w:rsidR="002F009D" w:rsidRPr="00BF2FE0" w:rsidRDefault="00172D02" w:rsidP="00B23F44">
            <w:pPr>
              <w:pStyle w:val="Makale-tablo"/>
              <w:rPr>
                <w:rFonts w:cs="Gentium Plus"/>
                <w:highlight w:val="yellow"/>
                <w:lang w:val="en-US"/>
              </w:rPr>
            </w:pPr>
            <w:r w:rsidRPr="00BF2FE0">
              <w:rPr>
                <w:rFonts w:cs="Gentium Plus"/>
                <w:lang w:val="en-US"/>
              </w:rPr>
              <w:t xml:space="preserve">If there is any person/institution providing funds or incentives, it should be written, otherwise it should be left blank. </w:t>
            </w:r>
            <w:r w:rsidR="002F009D" w:rsidRPr="00BF2FE0">
              <w:rPr>
                <w:rFonts w:cs="Gentium Plus"/>
                <w:highlight w:val="yellow"/>
                <w:lang w:val="en-US"/>
              </w:rPr>
              <w:t>The author(s) acknowledge that they received no external funding in support of this research.</w:t>
            </w:r>
          </w:p>
        </w:tc>
      </w:tr>
      <w:tr w:rsidR="002F009D" w:rsidRPr="00BF2FE0" w14:paraId="69177B88" w14:textId="77777777" w:rsidTr="00D61411">
        <w:tc>
          <w:tcPr>
            <w:tcW w:w="1838" w:type="dxa"/>
          </w:tcPr>
          <w:p w14:paraId="71DFB714" w14:textId="77777777" w:rsidR="002F009D" w:rsidRPr="00BF2FE0" w:rsidRDefault="002F009D" w:rsidP="00B23F44">
            <w:pPr>
              <w:pStyle w:val="Makale-tablo"/>
              <w:rPr>
                <w:rFonts w:cs="Gentium Plus"/>
                <w:lang w:val="en-US"/>
              </w:rPr>
            </w:pPr>
            <w:r w:rsidRPr="00BF2FE0">
              <w:rPr>
                <w:rFonts w:cs="Gentium Plus"/>
                <w:lang w:val="en-US"/>
              </w:rPr>
              <w:t>Copyright &amp; License</w:t>
            </w:r>
          </w:p>
        </w:tc>
        <w:tc>
          <w:tcPr>
            <w:tcW w:w="5090" w:type="dxa"/>
            <w:vAlign w:val="center"/>
          </w:tcPr>
          <w:p w14:paraId="2E7F6A23" w14:textId="77777777" w:rsidR="002F009D" w:rsidRPr="00BF2FE0" w:rsidRDefault="002F009D" w:rsidP="00B23F44">
            <w:pPr>
              <w:pStyle w:val="Makale-tablo"/>
              <w:rPr>
                <w:rFonts w:cs="Gentium Plus"/>
                <w:highlight w:val="yellow"/>
                <w:lang w:val="en-US"/>
              </w:rPr>
            </w:pPr>
            <w:r w:rsidRPr="00BF2FE0">
              <w:rPr>
                <w:rFonts w:cs="Gentium Plus"/>
                <w:highlight w:val="yellow"/>
                <w:lang w:val="en-US"/>
              </w:rPr>
              <w:t xml:space="preserve">Authors publishing with the journal retain the copyright to their work licensed under the </w:t>
            </w:r>
            <w:hyperlink r:id="rId19" w:history="1">
              <w:r w:rsidRPr="00BF2FE0">
                <w:rPr>
                  <w:rFonts w:cs="Gentium Plus"/>
                  <w:spacing w:val="-2"/>
                  <w:sz w:val="18"/>
                  <w:szCs w:val="18"/>
                  <w:highlight w:val="yellow"/>
                  <w:lang w:val="en-US"/>
                </w:rPr>
                <w:t>CC BY-NC 4.0</w:t>
              </w:r>
            </w:hyperlink>
            <w:r w:rsidRPr="00BF2FE0">
              <w:rPr>
                <w:rFonts w:cs="Gentium Plus"/>
                <w:highlight w:val="yellow"/>
                <w:lang w:val="en-US"/>
              </w:rPr>
              <w:t>.</w:t>
            </w:r>
          </w:p>
        </w:tc>
      </w:tr>
    </w:tbl>
    <w:p w14:paraId="44EB00CC" w14:textId="77777777" w:rsidR="002F009D" w:rsidRPr="00BF2FE0" w:rsidRDefault="002F009D" w:rsidP="002F009D">
      <w:pPr>
        <w:keepNext/>
        <w:spacing w:line="223" w:lineRule="auto"/>
        <w:ind w:firstLine="284"/>
        <w:jc w:val="both"/>
        <w:rPr>
          <w:rFonts w:ascii="Gentium Plus" w:hAnsi="Gentium Plus" w:cs="Gentium Plus"/>
          <w:b/>
          <w:bCs/>
          <w:spacing w:val="-2"/>
          <w:sz w:val="21"/>
          <w:szCs w:val="21"/>
        </w:rPr>
        <w:sectPr w:rsidR="002F009D" w:rsidRPr="00BF2FE0" w:rsidSect="00721E26">
          <w:headerReference w:type="even" r:id="rId20"/>
          <w:headerReference w:type="first" r:id="rId21"/>
          <w:pgSz w:w="9072" w:h="13608" w:code="155"/>
          <w:pgMar w:top="1418" w:right="1021" w:bottom="680" w:left="1021" w:header="709" w:footer="113" w:gutter="0"/>
          <w:cols w:space="708"/>
          <w:titlePg/>
          <w:docGrid w:linePitch="360"/>
        </w:sectPr>
      </w:pPr>
    </w:p>
    <w:p w14:paraId="068A7DA3" w14:textId="77777777" w:rsidR="002F009D" w:rsidRPr="00BF2FE0" w:rsidRDefault="002F009D" w:rsidP="008B4A83">
      <w:pPr>
        <w:pStyle w:val="Makale-ana-basliklari"/>
        <w:rPr>
          <w:rFonts w:ascii="Gentium Plus" w:hAnsi="Gentium Plus" w:cs="Gentium Plus"/>
        </w:rPr>
      </w:pPr>
      <w:r w:rsidRPr="00BF2FE0">
        <w:rPr>
          <w:rFonts w:ascii="Gentium Plus" w:hAnsi="Gentium Plus" w:cs="Gentium Plus"/>
        </w:rPr>
        <w:lastRenderedPageBreak/>
        <w:t>Giriş</w:t>
      </w:r>
    </w:p>
    <w:p w14:paraId="2B919DC4" w14:textId="5409BFC8" w:rsidR="005F6650" w:rsidRPr="00BF2FE0" w:rsidRDefault="005F6650" w:rsidP="005F6650">
      <w:pPr>
        <w:pStyle w:val="Makale-metni"/>
        <w:rPr>
          <w:rFonts w:cs="Gentium Plus"/>
        </w:rPr>
      </w:pPr>
      <w:r w:rsidRPr="00BF2FE0">
        <w:rPr>
          <w:rFonts w:cs="Gentium Plus"/>
        </w:rPr>
        <w:t>Giriş</w:t>
      </w:r>
      <w:r w:rsidR="00A00AC5" w:rsidRPr="00BF2FE0">
        <w:rPr>
          <w:rFonts w:cs="Gentium Plus"/>
          <w:vertAlign w:val="superscript"/>
        </w:rPr>
        <w:footnoteReference w:id="3"/>
      </w:r>
    </w:p>
    <w:p w14:paraId="0A027C6F" w14:textId="17B0F59A" w:rsidR="002F009D" w:rsidRPr="00BF2FE0" w:rsidRDefault="00A00AC5" w:rsidP="00A00AC5">
      <w:pPr>
        <w:pStyle w:val="Makale-metni"/>
        <w:rPr>
          <w:rFonts w:cs="Gentium Plus"/>
        </w:rPr>
      </w:pPr>
      <w:r w:rsidRPr="00BF2FE0">
        <w:rPr>
          <w:rFonts w:cs="Gentium Plus"/>
        </w:rPr>
        <w:t>.</w:t>
      </w:r>
    </w:p>
    <w:p w14:paraId="5E658605" w14:textId="14914EF5" w:rsidR="0040777E" w:rsidRPr="00BF2FE0" w:rsidRDefault="0040777E" w:rsidP="00855F31">
      <w:pPr>
        <w:pStyle w:val="Makale-1derece-baslik"/>
      </w:pPr>
      <w:r w:rsidRPr="00BF2FE0">
        <w:t xml:space="preserve">1. </w:t>
      </w:r>
      <w:r w:rsidR="005F6650" w:rsidRPr="00BF2FE0">
        <w:t>Başlık</w:t>
      </w:r>
    </w:p>
    <w:p w14:paraId="45803F3B" w14:textId="6B033641" w:rsidR="005F6650" w:rsidRPr="00BF2FE0" w:rsidRDefault="00334951" w:rsidP="00334951">
      <w:pPr>
        <w:pStyle w:val="Makale-metni"/>
        <w:rPr>
          <w:rFonts w:cs="Gentium Plus"/>
        </w:rPr>
      </w:pPr>
      <w:r w:rsidRPr="00BF2FE0">
        <w:rPr>
          <w:rFonts w:cs="Gentium Plus"/>
        </w:rPr>
        <w:t xml:space="preserve">Ana başlıkların sadece ilk harfi büyük olmalıdır. Sadece ilk harfler büyük ve bold yapılmalıdır. </w:t>
      </w:r>
      <w:r w:rsidR="005F6650" w:rsidRPr="00BF2FE0">
        <w:rPr>
          <w:rFonts w:cs="Gentium Plus"/>
        </w:rPr>
        <w:t>Metin</w:t>
      </w:r>
      <w:r w:rsidR="00A00AC5" w:rsidRPr="00BF2FE0">
        <w:rPr>
          <w:rFonts w:cs="Gentium Plus"/>
          <w:vertAlign w:val="superscript"/>
        </w:rPr>
        <w:footnoteReference w:id="4"/>
      </w:r>
    </w:p>
    <w:p w14:paraId="6B67939E" w14:textId="168DACAF" w:rsidR="00A00AC5" w:rsidRPr="00BF2FE0" w:rsidRDefault="00A00AC5" w:rsidP="00A00AC5">
      <w:pPr>
        <w:pStyle w:val="Makale-metni"/>
        <w:rPr>
          <w:rFonts w:cs="Gentium Plus"/>
        </w:rPr>
      </w:pPr>
      <w:r w:rsidRPr="00BF2FE0">
        <w:rPr>
          <w:rFonts w:cs="Gentium Plus"/>
        </w:rPr>
        <w:t>.</w:t>
      </w:r>
    </w:p>
    <w:p w14:paraId="1102AAB3" w14:textId="2CCD4460" w:rsidR="0040777E" w:rsidRPr="00BF2FE0" w:rsidRDefault="005F6650" w:rsidP="00A00AC5">
      <w:pPr>
        <w:pStyle w:val="Makale-2derece-baslik"/>
      </w:pPr>
      <w:r w:rsidRPr="00BF2FE0">
        <w:t>Başlık</w:t>
      </w:r>
    </w:p>
    <w:p w14:paraId="75331198" w14:textId="3E8614C6" w:rsidR="005F6650" w:rsidRPr="00BF2FE0" w:rsidRDefault="00334951" w:rsidP="005F6650">
      <w:pPr>
        <w:pStyle w:val="Makale-metni"/>
        <w:rPr>
          <w:rFonts w:cs="Gentium Plus"/>
        </w:rPr>
      </w:pPr>
      <w:r w:rsidRPr="00BF2FE0">
        <w:rPr>
          <w:rFonts w:cs="Gentium Plus"/>
        </w:rPr>
        <w:t xml:space="preserve">Alt başlıklar rakamlı ve sadece ilk harfler büyük olacak şekilde yazılmalıdır. Sadece ilk harfler büyük ve bold yapılmalıdır. </w:t>
      </w:r>
      <w:r w:rsidR="005F6650" w:rsidRPr="00BF2FE0">
        <w:rPr>
          <w:rFonts w:cs="Gentium Plus"/>
        </w:rPr>
        <w:t>Metin</w:t>
      </w:r>
      <w:r w:rsidR="005F6650" w:rsidRPr="00BF2FE0">
        <w:rPr>
          <w:rFonts w:cs="Gentium Plus"/>
          <w:vertAlign w:val="superscript"/>
        </w:rPr>
        <w:footnoteReference w:id="5"/>
      </w:r>
    </w:p>
    <w:p w14:paraId="0A5E3038" w14:textId="63C6C4D8" w:rsidR="0040777E" w:rsidRPr="00BF2FE0" w:rsidRDefault="005F6650" w:rsidP="005F6650">
      <w:pPr>
        <w:pStyle w:val="Makale-metni"/>
        <w:rPr>
          <w:rFonts w:cs="Gentium Plus"/>
        </w:rPr>
      </w:pPr>
      <w:r w:rsidRPr="00BF2FE0">
        <w:rPr>
          <w:rFonts w:cs="Gentium Plus"/>
        </w:rPr>
        <w:t>.</w:t>
      </w:r>
    </w:p>
    <w:p w14:paraId="46226EC2" w14:textId="7387D561" w:rsidR="0040777E" w:rsidRPr="00BF2FE0" w:rsidRDefault="005F6650" w:rsidP="00D65B90">
      <w:pPr>
        <w:pStyle w:val="Makale-2derece-baslik"/>
      </w:pPr>
      <w:r w:rsidRPr="00BF2FE0">
        <w:t>Başlık</w:t>
      </w:r>
    </w:p>
    <w:p w14:paraId="29C074EB" w14:textId="5408D605" w:rsidR="0040777E" w:rsidRPr="00BF2FE0" w:rsidRDefault="005F6650" w:rsidP="005F6650">
      <w:pPr>
        <w:pStyle w:val="Makale-metni"/>
        <w:rPr>
          <w:rFonts w:cs="Gentium Plus"/>
        </w:rPr>
      </w:pPr>
      <w:bookmarkStart w:id="0" w:name="_Hlk168751447"/>
      <w:r w:rsidRPr="00BF2FE0">
        <w:rPr>
          <w:rFonts w:cs="Gentium Plus"/>
        </w:rPr>
        <w:t>Metin</w:t>
      </w:r>
      <w:r w:rsidR="00D65B90" w:rsidRPr="00BF2FE0">
        <w:rPr>
          <w:rFonts w:cs="Gentium Plus"/>
          <w:vertAlign w:val="superscript"/>
        </w:rPr>
        <w:footnoteReference w:id="6"/>
      </w:r>
    </w:p>
    <w:p w14:paraId="72076A76" w14:textId="218C193F" w:rsidR="005F6650" w:rsidRPr="00BF2FE0" w:rsidRDefault="005F6650" w:rsidP="005F6650">
      <w:pPr>
        <w:pStyle w:val="Makale-metni"/>
        <w:rPr>
          <w:rFonts w:cs="Gentium Plus"/>
        </w:rPr>
      </w:pPr>
      <w:r w:rsidRPr="00BF2FE0">
        <w:rPr>
          <w:rFonts w:cs="Gentium Plus"/>
        </w:rPr>
        <w:t>.</w:t>
      </w:r>
    </w:p>
    <w:bookmarkEnd w:id="0"/>
    <w:p w14:paraId="631AA47C" w14:textId="56D2DD00" w:rsidR="0040777E" w:rsidRPr="00BF2FE0" w:rsidRDefault="005F6650" w:rsidP="005F6650">
      <w:pPr>
        <w:pStyle w:val="Makale-3derece-baslik"/>
      </w:pPr>
      <w:r w:rsidRPr="00BF2FE0">
        <w:t>1.2.1</w:t>
      </w:r>
      <w:r w:rsidR="00855F31" w:rsidRPr="00BF2FE0">
        <w:t xml:space="preserve"> </w:t>
      </w:r>
      <w:r w:rsidRPr="00BF2FE0">
        <w:t>Başlık</w:t>
      </w:r>
    </w:p>
    <w:p w14:paraId="5D4B69B7" w14:textId="2B007971" w:rsidR="005F6650" w:rsidRPr="00BF2FE0" w:rsidRDefault="005F6650" w:rsidP="005F6650">
      <w:pPr>
        <w:pStyle w:val="Makale-metni"/>
        <w:rPr>
          <w:rFonts w:cs="Gentium Plus"/>
        </w:rPr>
      </w:pPr>
      <w:r w:rsidRPr="00BF2FE0">
        <w:rPr>
          <w:rFonts w:cs="Gentium Plus"/>
        </w:rPr>
        <w:t>Metin</w:t>
      </w:r>
      <w:r w:rsidRPr="00BF2FE0">
        <w:rPr>
          <w:rFonts w:cs="Gentium Plus"/>
          <w:vertAlign w:val="superscript"/>
        </w:rPr>
        <w:footnoteReference w:id="7"/>
      </w:r>
    </w:p>
    <w:p w14:paraId="2537423C" w14:textId="6384E414" w:rsidR="0040777E" w:rsidRPr="00BF2FE0" w:rsidRDefault="00D65B90" w:rsidP="005F6650">
      <w:pPr>
        <w:pStyle w:val="Makale-metni"/>
        <w:rPr>
          <w:rFonts w:cs="Gentium Plus"/>
        </w:rPr>
      </w:pPr>
      <w:r w:rsidRPr="00BF2FE0">
        <w:rPr>
          <w:rFonts w:cs="Gentium Plus"/>
        </w:rPr>
        <w:t>.</w:t>
      </w:r>
      <w:r w:rsidR="0040777E" w:rsidRPr="00BF2FE0">
        <w:rPr>
          <w:rFonts w:cs="Gentium Plus"/>
        </w:rPr>
        <w:t xml:space="preserve"> </w:t>
      </w:r>
    </w:p>
    <w:p w14:paraId="6078DDC8" w14:textId="3E489B4A" w:rsidR="0040777E" w:rsidRPr="00BF2FE0" w:rsidRDefault="0040777E" w:rsidP="00D65B90">
      <w:pPr>
        <w:pStyle w:val="Makale-1derece-baslik"/>
      </w:pPr>
      <w:r w:rsidRPr="00BF2FE0">
        <w:t xml:space="preserve">2. </w:t>
      </w:r>
      <w:r w:rsidR="005F6650" w:rsidRPr="00BF2FE0">
        <w:t>Başlık</w:t>
      </w:r>
    </w:p>
    <w:p w14:paraId="2686D268" w14:textId="77777777" w:rsidR="005F6650" w:rsidRPr="00BF2FE0" w:rsidRDefault="005F6650" w:rsidP="005F6650">
      <w:pPr>
        <w:pStyle w:val="Makale-metni"/>
        <w:rPr>
          <w:rFonts w:cs="Gentium Plus"/>
        </w:rPr>
      </w:pPr>
      <w:r w:rsidRPr="00BF2FE0">
        <w:rPr>
          <w:rFonts w:cs="Gentium Plus"/>
        </w:rPr>
        <w:t>Metin</w:t>
      </w:r>
      <w:r w:rsidRPr="00BF2FE0">
        <w:rPr>
          <w:rFonts w:cs="Gentium Plus"/>
          <w:vertAlign w:val="superscript"/>
        </w:rPr>
        <w:footnoteReference w:id="8"/>
      </w:r>
    </w:p>
    <w:p w14:paraId="17E124B7" w14:textId="04C62925" w:rsidR="0040777E" w:rsidRPr="00BF2FE0" w:rsidRDefault="005F6650" w:rsidP="005F6650">
      <w:pPr>
        <w:pStyle w:val="Makale-metni"/>
        <w:rPr>
          <w:rFonts w:cs="Gentium Plus"/>
        </w:rPr>
      </w:pPr>
      <w:r w:rsidRPr="00BF2FE0">
        <w:rPr>
          <w:rFonts w:cs="Gentium Plus"/>
        </w:rPr>
        <w:t>.</w:t>
      </w:r>
    </w:p>
    <w:p w14:paraId="4ADC8927" w14:textId="77777777" w:rsidR="00334951" w:rsidRPr="00BF2FE0" w:rsidRDefault="00334951" w:rsidP="00334951">
      <w:pPr>
        <w:pStyle w:val="Makale-metni"/>
        <w:rPr>
          <w:rFonts w:cs="Gentium Plus"/>
          <w:b/>
          <w:bCs/>
        </w:rPr>
      </w:pPr>
      <w:r w:rsidRPr="00BF2FE0">
        <w:rPr>
          <w:rFonts w:cs="Gentium Plus"/>
          <w:b/>
          <w:bCs/>
        </w:rPr>
        <w:lastRenderedPageBreak/>
        <w:t>Tablo Örneği:</w:t>
      </w:r>
    </w:p>
    <w:p w14:paraId="09867609" w14:textId="021B5654" w:rsidR="00334951" w:rsidRPr="00BF2FE0" w:rsidRDefault="00334951" w:rsidP="00334951">
      <w:pPr>
        <w:pStyle w:val="Makale-metni"/>
        <w:ind w:firstLine="0"/>
        <w:rPr>
          <w:rFonts w:cs="Gentium Plus"/>
          <w:sz w:val="17"/>
          <w:szCs w:val="17"/>
        </w:rPr>
      </w:pPr>
      <w:r w:rsidRPr="00BF2FE0">
        <w:rPr>
          <w:rFonts w:cs="Gentium Plus"/>
          <w:sz w:val="17"/>
          <w:szCs w:val="17"/>
        </w:rPr>
        <w:t>Tablo 1. Tablo Başlığı, Gentium Plus, 8,5 punto, sola yaslı, girinti yok, her sözcüğün baş harfi büyük.</w:t>
      </w:r>
    </w:p>
    <w:tbl>
      <w:tblPr>
        <w:tblW w:w="7012" w:type="dxa"/>
        <w:jc w:val="center"/>
        <w:tblBorders>
          <w:top w:val="single" w:sz="8" w:space="0" w:color="auto"/>
          <w:bottom w:val="single" w:sz="8" w:space="0" w:color="auto"/>
          <w:insideH w:val="single" w:sz="4" w:space="0" w:color="auto"/>
        </w:tblBorders>
        <w:tblLook w:val="04A0" w:firstRow="1" w:lastRow="0" w:firstColumn="1" w:lastColumn="0" w:noHBand="0" w:noVBand="1"/>
      </w:tblPr>
      <w:tblGrid>
        <w:gridCol w:w="1263"/>
        <w:gridCol w:w="1124"/>
        <w:gridCol w:w="1125"/>
        <w:gridCol w:w="1125"/>
        <w:gridCol w:w="1000"/>
        <w:gridCol w:w="1375"/>
      </w:tblGrid>
      <w:tr w:rsidR="00334951" w:rsidRPr="00BF2FE0" w14:paraId="23E5C692" w14:textId="77777777" w:rsidTr="00334951">
        <w:trPr>
          <w:trHeight w:val="253"/>
          <w:tblHeader/>
          <w:jc w:val="center"/>
        </w:trPr>
        <w:tc>
          <w:tcPr>
            <w:tcW w:w="1263" w:type="dxa"/>
            <w:tcMar>
              <w:top w:w="15" w:type="dxa"/>
              <w:left w:w="15" w:type="dxa"/>
              <w:bottom w:w="15" w:type="dxa"/>
              <w:right w:w="15" w:type="dxa"/>
            </w:tcMar>
            <w:vAlign w:val="center"/>
            <w:hideMark/>
          </w:tcPr>
          <w:p w14:paraId="066AFB15" w14:textId="77777777" w:rsidR="00334951" w:rsidRPr="00BF2FE0" w:rsidRDefault="00334951" w:rsidP="00334951">
            <w:pPr>
              <w:pStyle w:val="Makale-metni"/>
              <w:spacing w:after="0"/>
              <w:ind w:firstLine="0"/>
              <w:rPr>
                <w:rFonts w:cs="Gentium Plus"/>
                <w:sz w:val="17"/>
                <w:szCs w:val="17"/>
              </w:rPr>
            </w:pPr>
          </w:p>
        </w:tc>
        <w:tc>
          <w:tcPr>
            <w:tcW w:w="1124" w:type="dxa"/>
            <w:tcMar>
              <w:top w:w="15" w:type="dxa"/>
              <w:left w:w="15" w:type="dxa"/>
              <w:bottom w:w="15" w:type="dxa"/>
              <w:right w:w="15" w:type="dxa"/>
            </w:tcMar>
            <w:vAlign w:val="bottom"/>
            <w:hideMark/>
          </w:tcPr>
          <w:p w14:paraId="512F16DD" w14:textId="77777777" w:rsidR="00334951" w:rsidRPr="00BF2FE0" w:rsidRDefault="00334951" w:rsidP="00334951">
            <w:pPr>
              <w:pStyle w:val="Makale-metni"/>
              <w:spacing w:after="0"/>
              <w:ind w:firstLine="0"/>
              <w:rPr>
                <w:rFonts w:cs="Gentium Plus"/>
                <w:b/>
                <w:bCs/>
                <w:sz w:val="17"/>
                <w:szCs w:val="17"/>
              </w:rPr>
            </w:pPr>
            <w:r w:rsidRPr="00BF2FE0">
              <w:rPr>
                <w:rFonts w:cs="Gentium Plus"/>
                <w:b/>
                <w:bCs/>
                <w:sz w:val="17"/>
                <w:szCs w:val="17"/>
              </w:rPr>
              <w:t>Xxxxxxxxx</w:t>
            </w:r>
          </w:p>
        </w:tc>
        <w:tc>
          <w:tcPr>
            <w:tcW w:w="1125" w:type="dxa"/>
            <w:tcMar>
              <w:top w:w="15" w:type="dxa"/>
              <w:left w:w="15" w:type="dxa"/>
              <w:bottom w:w="15" w:type="dxa"/>
              <w:right w:w="15" w:type="dxa"/>
            </w:tcMar>
            <w:vAlign w:val="bottom"/>
            <w:hideMark/>
          </w:tcPr>
          <w:p w14:paraId="168D0C02" w14:textId="77777777" w:rsidR="00334951" w:rsidRPr="00BF2FE0" w:rsidRDefault="00334951" w:rsidP="00334951">
            <w:pPr>
              <w:pStyle w:val="Makale-metni"/>
              <w:spacing w:after="0"/>
              <w:ind w:firstLine="0"/>
              <w:rPr>
                <w:rFonts w:cs="Gentium Plus"/>
                <w:b/>
                <w:bCs/>
                <w:sz w:val="17"/>
                <w:szCs w:val="17"/>
              </w:rPr>
            </w:pPr>
            <w:r w:rsidRPr="00BF2FE0">
              <w:rPr>
                <w:rFonts w:cs="Gentium Plus"/>
                <w:b/>
                <w:bCs/>
                <w:sz w:val="17"/>
                <w:szCs w:val="17"/>
              </w:rPr>
              <w:t>Xxxxx</w:t>
            </w:r>
          </w:p>
        </w:tc>
        <w:tc>
          <w:tcPr>
            <w:tcW w:w="1125" w:type="dxa"/>
            <w:tcMar>
              <w:top w:w="15" w:type="dxa"/>
              <w:left w:w="15" w:type="dxa"/>
              <w:bottom w:w="15" w:type="dxa"/>
              <w:right w:w="15" w:type="dxa"/>
            </w:tcMar>
            <w:vAlign w:val="bottom"/>
            <w:hideMark/>
          </w:tcPr>
          <w:p w14:paraId="3C125589" w14:textId="77777777" w:rsidR="00334951" w:rsidRPr="00BF2FE0" w:rsidRDefault="00334951" w:rsidP="00334951">
            <w:pPr>
              <w:pStyle w:val="Makale-metni"/>
              <w:spacing w:after="0"/>
              <w:ind w:firstLine="0"/>
              <w:rPr>
                <w:rFonts w:cs="Gentium Plus"/>
                <w:b/>
                <w:bCs/>
                <w:sz w:val="17"/>
                <w:szCs w:val="17"/>
              </w:rPr>
            </w:pPr>
            <w:r w:rsidRPr="00BF2FE0">
              <w:rPr>
                <w:rFonts w:cs="Gentium Plus"/>
                <w:b/>
                <w:bCs/>
                <w:sz w:val="17"/>
                <w:szCs w:val="17"/>
              </w:rPr>
              <w:t>Xxxx</w:t>
            </w:r>
          </w:p>
        </w:tc>
        <w:tc>
          <w:tcPr>
            <w:tcW w:w="1000" w:type="dxa"/>
            <w:tcMar>
              <w:top w:w="15" w:type="dxa"/>
              <w:left w:w="15" w:type="dxa"/>
              <w:bottom w:w="15" w:type="dxa"/>
              <w:right w:w="15" w:type="dxa"/>
            </w:tcMar>
            <w:vAlign w:val="bottom"/>
            <w:hideMark/>
          </w:tcPr>
          <w:p w14:paraId="26683413" w14:textId="77777777" w:rsidR="00334951" w:rsidRPr="00BF2FE0" w:rsidRDefault="00334951" w:rsidP="00334951">
            <w:pPr>
              <w:pStyle w:val="Makale-metni"/>
              <w:spacing w:after="0"/>
              <w:ind w:firstLine="0"/>
              <w:rPr>
                <w:rFonts w:cs="Gentium Plus"/>
                <w:b/>
                <w:bCs/>
                <w:sz w:val="17"/>
                <w:szCs w:val="17"/>
              </w:rPr>
            </w:pPr>
            <w:r w:rsidRPr="00BF2FE0">
              <w:rPr>
                <w:rFonts w:cs="Gentium Plus"/>
                <w:b/>
                <w:bCs/>
                <w:sz w:val="17"/>
                <w:szCs w:val="17"/>
              </w:rPr>
              <w:t>Xxxx</w:t>
            </w:r>
          </w:p>
        </w:tc>
        <w:tc>
          <w:tcPr>
            <w:tcW w:w="1375" w:type="dxa"/>
            <w:tcMar>
              <w:top w:w="15" w:type="dxa"/>
              <w:left w:w="15" w:type="dxa"/>
              <w:bottom w:w="15" w:type="dxa"/>
              <w:right w:w="15" w:type="dxa"/>
            </w:tcMar>
            <w:vAlign w:val="bottom"/>
            <w:hideMark/>
          </w:tcPr>
          <w:p w14:paraId="06A28570" w14:textId="77777777" w:rsidR="00334951" w:rsidRPr="00BF2FE0" w:rsidRDefault="00334951" w:rsidP="00334951">
            <w:pPr>
              <w:pStyle w:val="Makale-metni"/>
              <w:spacing w:after="0"/>
              <w:ind w:firstLine="0"/>
              <w:rPr>
                <w:rFonts w:cs="Gentium Plus"/>
                <w:b/>
                <w:bCs/>
                <w:sz w:val="17"/>
                <w:szCs w:val="17"/>
              </w:rPr>
            </w:pPr>
            <w:r w:rsidRPr="00BF2FE0">
              <w:rPr>
                <w:rFonts w:cs="Gentium Plus"/>
                <w:b/>
                <w:bCs/>
                <w:sz w:val="17"/>
                <w:szCs w:val="17"/>
              </w:rPr>
              <w:t>Xxxxx</w:t>
            </w:r>
          </w:p>
        </w:tc>
      </w:tr>
      <w:tr w:rsidR="00334951" w:rsidRPr="00BF2FE0" w14:paraId="396E52D5" w14:textId="77777777" w:rsidTr="00334951">
        <w:trPr>
          <w:trHeight w:val="253"/>
          <w:jc w:val="center"/>
        </w:trPr>
        <w:tc>
          <w:tcPr>
            <w:tcW w:w="1263" w:type="dxa"/>
            <w:tcMar>
              <w:top w:w="15" w:type="dxa"/>
              <w:left w:w="15" w:type="dxa"/>
              <w:bottom w:w="15" w:type="dxa"/>
              <w:right w:w="15" w:type="dxa"/>
            </w:tcMar>
            <w:vAlign w:val="center"/>
            <w:hideMark/>
          </w:tcPr>
          <w:p w14:paraId="40FFA150" w14:textId="77777777" w:rsidR="00334951" w:rsidRPr="00BF2FE0" w:rsidRDefault="00334951" w:rsidP="00334951">
            <w:pPr>
              <w:pStyle w:val="Makale-metni"/>
              <w:spacing w:after="0"/>
              <w:ind w:firstLine="0"/>
              <w:rPr>
                <w:rFonts w:cs="Gentium Plus"/>
                <w:b/>
                <w:bCs/>
                <w:sz w:val="17"/>
                <w:szCs w:val="17"/>
              </w:rPr>
            </w:pPr>
            <w:r w:rsidRPr="00BF2FE0">
              <w:rPr>
                <w:rFonts w:cs="Gentium Plus"/>
                <w:b/>
                <w:bCs/>
                <w:sz w:val="17"/>
                <w:szCs w:val="17"/>
              </w:rPr>
              <w:t>Katılımcı</w:t>
            </w:r>
          </w:p>
        </w:tc>
        <w:tc>
          <w:tcPr>
            <w:tcW w:w="1124" w:type="dxa"/>
            <w:tcMar>
              <w:top w:w="15" w:type="dxa"/>
              <w:left w:w="15" w:type="dxa"/>
              <w:bottom w:w="15" w:type="dxa"/>
              <w:right w:w="15" w:type="dxa"/>
            </w:tcMar>
            <w:vAlign w:val="center"/>
            <w:hideMark/>
          </w:tcPr>
          <w:p w14:paraId="29DC3E79" w14:textId="0C3AB3E1" w:rsidR="00334951" w:rsidRPr="00BF2FE0" w:rsidRDefault="00334951" w:rsidP="00334951">
            <w:pPr>
              <w:pStyle w:val="Makale-metni"/>
              <w:spacing w:after="0"/>
              <w:ind w:firstLine="0"/>
              <w:rPr>
                <w:rFonts w:cs="Gentium Plus"/>
                <w:sz w:val="17"/>
                <w:szCs w:val="17"/>
              </w:rPr>
            </w:pPr>
            <w:r w:rsidRPr="00BF2FE0">
              <w:rPr>
                <w:rFonts w:cs="Gentium Plus"/>
                <w:sz w:val="17"/>
                <w:szCs w:val="17"/>
              </w:rPr>
              <w:t>210</w:t>
            </w:r>
          </w:p>
        </w:tc>
        <w:tc>
          <w:tcPr>
            <w:tcW w:w="1125" w:type="dxa"/>
            <w:tcMar>
              <w:top w:w="15" w:type="dxa"/>
              <w:left w:w="15" w:type="dxa"/>
              <w:bottom w:w="15" w:type="dxa"/>
              <w:right w:w="15" w:type="dxa"/>
            </w:tcMar>
            <w:vAlign w:val="center"/>
            <w:hideMark/>
          </w:tcPr>
          <w:p w14:paraId="01557B95" w14:textId="00C1F534" w:rsidR="00334951" w:rsidRPr="00BF2FE0" w:rsidRDefault="00334951" w:rsidP="00334951">
            <w:pPr>
              <w:pStyle w:val="Makale-metni"/>
              <w:spacing w:after="0"/>
              <w:ind w:firstLine="0"/>
              <w:rPr>
                <w:rFonts w:cs="Gentium Plus"/>
                <w:sz w:val="17"/>
                <w:szCs w:val="17"/>
              </w:rPr>
            </w:pPr>
            <w:r w:rsidRPr="00BF2FE0">
              <w:rPr>
                <w:rFonts w:cs="Gentium Plus"/>
                <w:sz w:val="17"/>
                <w:szCs w:val="17"/>
              </w:rPr>
              <w:t>210</w:t>
            </w:r>
          </w:p>
        </w:tc>
        <w:tc>
          <w:tcPr>
            <w:tcW w:w="1125" w:type="dxa"/>
            <w:tcMar>
              <w:top w:w="15" w:type="dxa"/>
              <w:left w:w="15" w:type="dxa"/>
              <w:bottom w:w="15" w:type="dxa"/>
              <w:right w:w="15" w:type="dxa"/>
            </w:tcMar>
            <w:vAlign w:val="center"/>
            <w:hideMark/>
          </w:tcPr>
          <w:p w14:paraId="4772AB84" w14:textId="033BB8DD" w:rsidR="00334951" w:rsidRPr="00BF2FE0" w:rsidRDefault="00334951" w:rsidP="00334951">
            <w:pPr>
              <w:pStyle w:val="Makale-metni"/>
              <w:spacing w:after="0"/>
              <w:ind w:firstLine="0"/>
              <w:rPr>
                <w:rFonts w:cs="Gentium Plus"/>
                <w:sz w:val="17"/>
                <w:szCs w:val="17"/>
              </w:rPr>
            </w:pPr>
            <w:r w:rsidRPr="00BF2FE0">
              <w:rPr>
                <w:rFonts w:cs="Gentium Plus"/>
                <w:sz w:val="17"/>
                <w:szCs w:val="17"/>
              </w:rPr>
              <w:t>210</w:t>
            </w:r>
          </w:p>
        </w:tc>
        <w:tc>
          <w:tcPr>
            <w:tcW w:w="1000" w:type="dxa"/>
            <w:tcMar>
              <w:top w:w="15" w:type="dxa"/>
              <w:left w:w="15" w:type="dxa"/>
              <w:bottom w:w="15" w:type="dxa"/>
              <w:right w:w="15" w:type="dxa"/>
            </w:tcMar>
            <w:vAlign w:val="center"/>
            <w:hideMark/>
          </w:tcPr>
          <w:p w14:paraId="152ABD20" w14:textId="6D8D9CC2" w:rsidR="00334951" w:rsidRPr="00BF2FE0" w:rsidRDefault="00334951" w:rsidP="00334951">
            <w:pPr>
              <w:pStyle w:val="Makale-metni"/>
              <w:spacing w:after="0"/>
              <w:ind w:firstLine="0"/>
              <w:rPr>
                <w:rFonts w:cs="Gentium Plus"/>
                <w:sz w:val="17"/>
                <w:szCs w:val="17"/>
              </w:rPr>
            </w:pPr>
            <w:r w:rsidRPr="00BF2FE0">
              <w:rPr>
                <w:rFonts w:cs="Gentium Plus"/>
                <w:sz w:val="17"/>
                <w:szCs w:val="17"/>
              </w:rPr>
              <w:t>210</w:t>
            </w:r>
          </w:p>
        </w:tc>
        <w:tc>
          <w:tcPr>
            <w:tcW w:w="1375" w:type="dxa"/>
            <w:tcMar>
              <w:top w:w="15" w:type="dxa"/>
              <w:left w:w="15" w:type="dxa"/>
              <w:bottom w:w="15" w:type="dxa"/>
              <w:right w:w="15" w:type="dxa"/>
            </w:tcMar>
            <w:vAlign w:val="center"/>
            <w:hideMark/>
          </w:tcPr>
          <w:p w14:paraId="23A62F39" w14:textId="772AE437" w:rsidR="00334951" w:rsidRPr="00BF2FE0" w:rsidRDefault="00334951" w:rsidP="00334951">
            <w:pPr>
              <w:pStyle w:val="Makale-metni"/>
              <w:spacing w:after="0"/>
              <w:ind w:firstLine="0"/>
              <w:rPr>
                <w:rFonts w:cs="Gentium Plus"/>
                <w:sz w:val="17"/>
                <w:szCs w:val="17"/>
              </w:rPr>
            </w:pPr>
            <w:r w:rsidRPr="00BF2FE0">
              <w:rPr>
                <w:rFonts w:cs="Gentium Plus"/>
                <w:sz w:val="17"/>
                <w:szCs w:val="17"/>
              </w:rPr>
              <w:t>210</w:t>
            </w:r>
          </w:p>
        </w:tc>
      </w:tr>
      <w:tr w:rsidR="00334951" w:rsidRPr="00BF2FE0" w14:paraId="2CE33392" w14:textId="77777777" w:rsidTr="00334951">
        <w:trPr>
          <w:trHeight w:val="253"/>
          <w:jc w:val="center"/>
        </w:trPr>
        <w:tc>
          <w:tcPr>
            <w:tcW w:w="1263" w:type="dxa"/>
            <w:tcMar>
              <w:top w:w="15" w:type="dxa"/>
              <w:left w:w="15" w:type="dxa"/>
              <w:bottom w:w="15" w:type="dxa"/>
              <w:right w:w="15" w:type="dxa"/>
            </w:tcMar>
            <w:vAlign w:val="center"/>
            <w:hideMark/>
          </w:tcPr>
          <w:p w14:paraId="586C86E6" w14:textId="77777777" w:rsidR="00334951" w:rsidRPr="00BF2FE0" w:rsidRDefault="00334951" w:rsidP="00334951">
            <w:pPr>
              <w:pStyle w:val="Makale-metni"/>
              <w:spacing w:after="0"/>
              <w:ind w:firstLine="0"/>
              <w:rPr>
                <w:rFonts w:cs="Gentium Plus"/>
                <w:b/>
                <w:bCs/>
                <w:sz w:val="17"/>
                <w:szCs w:val="17"/>
              </w:rPr>
            </w:pPr>
            <w:r w:rsidRPr="00BF2FE0">
              <w:rPr>
                <w:rFonts w:cs="Gentium Plus"/>
                <w:b/>
                <w:bCs/>
                <w:sz w:val="17"/>
                <w:szCs w:val="17"/>
              </w:rPr>
              <w:t>Ortalama</w:t>
            </w:r>
          </w:p>
        </w:tc>
        <w:tc>
          <w:tcPr>
            <w:tcW w:w="1124" w:type="dxa"/>
            <w:tcMar>
              <w:top w:w="15" w:type="dxa"/>
              <w:left w:w="15" w:type="dxa"/>
              <w:bottom w:w="15" w:type="dxa"/>
              <w:right w:w="15" w:type="dxa"/>
            </w:tcMar>
            <w:vAlign w:val="center"/>
            <w:hideMark/>
          </w:tcPr>
          <w:p w14:paraId="5680175F" w14:textId="25936353" w:rsidR="00334951" w:rsidRPr="00BF2FE0" w:rsidRDefault="00334951" w:rsidP="00334951">
            <w:pPr>
              <w:pStyle w:val="Makale-metni"/>
              <w:spacing w:after="0"/>
              <w:ind w:firstLine="0"/>
              <w:rPr>
                <w:rFonts w:cs="Gentium Plus"/>
                <w:sz w:val="17"/>
                <w:szCs w:val="17"/>
              </w:rPr>
            </w:pPr>
            <w:r w:rsidRPr="00BF2FE0">
              <w:rPr>
                <w:rFonts w:cs="Gentium Plus"/>
                <w:sz w:val="17"/>
                <w:szCs w:val="17"/>
              </w:rPr>
              <w:t>500</w:t>
            </w:r>
          </w:p>
        </w:tc>
        <w:tc>
          <w:tcPr>
            <w:tcW w:w="1125" w:type="dxa"/>
            <w:tcMar>
              <w:top w:w="15" w:type="dxa"/>
              <w:left w:w="15" w:type="dxa"/>
              <w:bottom w:w="15" w:type="dxa"/>
              <w:right w:w="15" w:type="dxa"/>
            </w:tcMar>
            <w:vAlign w:val="center"/>
            <w:hideMark/>
          </w:tcPr>
          <w:p w14:paraId="0B0D6DFC" w14:textId="164C723E" w:rsidR="00334951" w:rsidRPr="00BF2FE0" w:rsidRDefault="00334951" w:rsidP="00334951">
            <w:pPr>
              <w:pStyle w:val="Makale-metni"/>
              <w:spacing w:after="0"/>
              <w:ind w:firstLine="0"/>
              <w:rPr>
                <w:rFonts w:cs="Gentium Plus"/>
                <w:sz w:val="17"/>
                <w:szCs w:val="17"/>
              </w:rPr>
            </w:pPr>
            <w:r w:rsidRPr="00BF2FE0">
              <w:rPr>
                <w:rFonts w:cs="Gentium Plus"/>
                <w:sz w:val="17"/>
                <w:szCs w:val="17"/>
              </w:rPr>
              <w:t>5.600</w:t>
            </w:r>
          </w:p>
        </w:tc>
        <w:tc>
          <w:tcPr>
            <w:tcW w:w="1125" w:type="dxa"/>
            <w:tcMar>
              <w:top w:w="15" w:type="dxa"/>
              <w:left w:w="15" w:type="dxa"/>
              <w:bottom w:w="15" w:type="dxa"/>
              <w:right w:w="15" w:type="dxa"/>
            </w:tcMar>
            <w:vAlign w:val="center"/>
            <w:hideMark/>
          </w:tcPr>
          <w:p w14:paraId="1D410130" w14:textId="703E04D6" w:rsidR="00334951" w:rsidRPr="00BF2FE0" w:rsidRDefault="00334951" w:rsidP="00334951">
            <w:pPr>
              <w:pStyle w:val="Makale-metni"/>
              <w:spacing w:after="0"/>
              <w:ind w:firstLine="0"/>
              <w:rPr>
                <w:rFonts w:cs="Gentium Plus"/>
                <w:sz w:val="17"/>
                <w:szCs w:val="17"/>
              </w:rPr>
            </w:pPr>
            <w:r w:rsidRPr="00BF2FE0">
              <w:rPr>
                <w:rFonts w:cs="Gentium Plus"/>
                <w:sz w:val="17"/>
                <w:szCs w:val="17"/>
              </w:rPr>
              <w:t>85.963</w:t>
            </w:r>
          </w:p>
        </w:tc>
        <w:tc>
          <w:tcPr>
            <w:tcW w:w="1000" w:type="dxa"/>
            <w:tcMar>
              <w:top w:w="15" w:type="dxa"/>
              <w:left w:w="15" w:type="dxa"/>
              <w:bottom w:w="15" w:type="dxa"/>
              <w:right w:w="15" w:type="dxa"/>
            </w:tcMar>
            <w:vAlign w:val="center"/>
            <w:hideMark/>
          </w:tcPr>
          <w:p w14:paraId="61D76175" w14:textId="0DC7689A" w:rsidR="00334951" w:rsidRPr="00BF2FE0" w:rsidRDefault="00334951" w:rsidP="00334951">
            <w:pPr>
              <w:pStyle w:val="Makale-metni"/>
              <w:spacing w:after="0"/>
              <w:ind w:firstLine="0"/>
              <w:rPr>
                <w:rFonts w:cs="Gentium Plus"/>
                <w:sz w:val="17"/>
                <w:szCs w:val="17"/>
              </w:rPr>
            </w:pPr>
            <w:r w:rsidRPr="00BF2FE0">
              <w:rPr>
                <w:rFonts w:cs="Gentium Plus"/>
                <w:sz w:val="17"/>
                <w:szCs w:val="17"/>
              </w:rPr>
              <w:t>14.583</w:t>
            </w:r>
          </w:p>
        </w:tc>
        <w:tc>
          <w:tcPr>
            <w:tcW w:w="1375" w:type="dxa"/>
            <w:tcMar>
              <w:top w:w="15" w:type="dxa"/>
              <w:left w:w="15" w:type="dxa"/>
              <w:bottom w:w="15" w:type="dxa"/>
              <w:right w:w="15" w:type="dxa"/>
            </w:tcMar>
            <w:vAlign w:val="center"/>
            <w:hideMark/>
          </w:tcPr>
          <w:p w14:paraId="1EC2A93C" w14:textId="360498A3" w:rsidR="00334951" w:rsidRPr="00BF2FE0" w:rsidRDefault="00334951" w:rsidP="00334951">
            <w:pPr>
              <w:pStyle w:val="Makale-metni"/>
              <w:spacing w:after="0"/>
              <w:ind w:firstLine="0"/>
              <w:rPr>
                <w:rFonts w:cs="Gentium Plus"/>
                <w:sz w:val="17"/>
                <w:szCs w:val="17"/>
              </w:rPr>
            </w:pPr>
            <w:r w:rsidRPr="00BF2FE0">
              <w:rPr>
                <w:rFonts w:cs="Gentium Plus"/>
                <w:sz w:val="17"/>
                <w:szCs w:val="17"/>
              </w:rPr>
              <w:t>1.203</w:t>
            </w:r>
          </w:p>
        </w:tc>
      </w:tr>
      <w:tr w:rsidR="00334951" w:rsidRPr="00BF2FE0" w14:paraId="1A61B816" w14:textId="77777777" w:rsidTr="00334951">
        <w:trPr>
          <w:trHeight w:val="253"/>
          <w:jc w:val="center"/>
        </w:trPr>
        <w:tc>
          <w:tcPr>
            <w:tcW w:w="1263" w:type="dxa"/>
            <w:tcMar>
              <w:top w:w="15" w:type="dxa"/>
              <w:left w:w="15" w:type="dxa"/>
              <w:bottom w:w="15" w:type="dxa"/>
              <w:right w:w="15" w:type="dxa"/>
            </w:tcMar>
            <w:vAlign w:val="center"/>
            <w:hideMark/>
          </w:tcPr>
          <w:p w14:paraId="233E3A8A" w14:textId="77777777" w:rsidR="00334951" w:rsidRPr="00BF2FE0" w:rsidRDefault="00334951" w:rsidP="00334951">
            <w:pPr>
              <w:pStyle w:val="Makale-metni"/>
              <w:spacing w:after="0"/>
              <w:ind w:firstLine="0"/>
              <w:rPr>
                <w:rFonts w:cs="Gentium Plus"/>
                <w:b/>
                <w:bCs/>
                <w:sz w:val="17"/>
                <w:szCs w:val="17"/>
              </w:rPr>
            </w:pPr>
            <w:r w:rsidRPr="00BF2FE0">
              <w:rPr>
                <w:rFonts w:cs="Gentium Plus"/>
                <w:b/>
                <w:bCs/>
                <w:sz w:val="17"/>
                <w:szCs w:val="17"/>
              </w:rPr>
              <w:t>Std.Sapma</w:t>
            </w:r>
          </w:p>
        </w:tc>
        <w:tc>
          <w:tcPr>
            <w:tcW w:w="1124" w:type="dxa"/>
            <w:tcMar>
              <w:top w:w="15" w:type="dxa"/>
              <w:left w:w="15" w:type="dxa"/>
              <w:bottom w:w="15" w:type="dxa"/>
              <w:right w:w="15" w:type="dxa"/>
            </w:tcMar>
            <w:vAlign w:val="center"/>
            <w:hideMark/>
          </w:tcPr>
          <w:p w14:paraId="25587316" w14:textId="36B4C539" w:rsidR="00334951" w:rsidRPr="00BF2FE0" w:rsidRDefault="00334951" w:rsidP="00334951">
            <w:pPr>
              <w:pStyle w:val="Makale-metni"/>
              <w:spacing w:after="0"/>
              <w:ind w:firstLine="0"/>
              <w:rPr>
                <w:rFonts w:cs="Gentium Plus"/>
                <w:sz w:val="17"/>
                <w:szCs w:val="17"/>
              </w:rPr>
            </w:pPr>
            <w:r w:rsidRPr="00BF2FE0">
              <w:rPr>
                <w:rFonts w:cs="Gentium Plus"/>
                <w:sz w:val="17"/>
                <w:szCs w:val="17"/>
              </w:rPr>
              <w:t>4.803</w:t>
            </w:r>
          </w:p>
        </w:tc>
        <w:tc>
          <w:tcPr>
            <w:tcW w:w="1125" w:type="dxa"/>
            <w:tcMar>
              <w:top w:w="15" w:type="dxa"/>
              <w:left w:w="15" w:type="dxa"/>
              <w:bottom w:w="15" w:type="dxa"/>
              <w:right w:w="15" w:type="dxa"/>
            </w:tcMar>
            <w:vAlign w:val="center"/>
            <w:hideMark/>
          </w:tcPr>
          <w:p w14:paraId="4D43DA40" w14:textId="02895443" w:rsidR="00334951" w:rsidRPr="00BF2FE0" w:rsidRDefault="00334951" w:rsidP="00334951">
            <w:pPr>
              <w:pStyle w:val="Makale-metni"/>
              <w:spacing w:after="0"/>
              <w:ind w:firstLine="0"/>
              <w:rPr>
                <w:rFonts w:cs="Gentium Plus"/>
                <w:sz w:val="17"/>
                <w:szCs w:val="17"/>
              </w:rPr>
            </w:pPr>
            <w:r w:rsidRPr="00BF2FE0">
              <w:rPr>
                <w:rFonts w:cs="Gentium Plus"/>
                <w:sz w:val="17"/>
                <w:szCs w:val="17"/>
              </w:rPr>
              <w:t>1.439</w:t>
            </w:r>
          </w:p>
        </w:tc>
        <w:tc>
          <w:tcPr>
            <w:tcW w:w="1125" w:type="dxa"/>
            <w:tcMar>
              <w:top w:w="15" w:type="dxa"/>
              <w:left w:w="15" w:type="dxa"/>
              <w:bottom w:w="15" w:type="dxa"/>
              <w:right w:w="15" w:type="dxa"/>
            </w:tcMar>
            <w:vAlign w:val="center"/>
            <w:hideMark/>
          </w:tcPr>
          <w:p w14:paraId="3F189920" w14:textId="5CE11CCB" w:rsidR="00334951" w:rsidRPr="00BF2FE0" w:rsidRDefault="00334951" w:rsidP="00334951">
            <w:pPr>
              <w:pStyle w:val="Makale-metni"/>
              <w:spacing w:after="0"/>
              <w:ind w:firstLine="0"/>
              <w:rPr>
                <w:rFonts w:cs="Gentium Plus"/>
                <w:sz w:val="17"/>
                <w:szCs w:val="17"/>
              </w:rPr>
            </w:pPr>
            <w:r w:rsidRPr="00BF2FE0">
              <w:rPr>
                <w:rFonts w:cs="Gentium Plus"/>
                <w:sz w:val="17"/>
                <w:szCs w:val="17"/>
              </w:rPr>
              <w:t>2.875</w:t>
            </w:r>
          </w:p>
        </w:tc>
        <w:tc>
          <w:tcPr>
            <w:tcW w:w="1000" w:type="dxa"/>
            <w:tcMar>
              <w:top w:w="15" w:type="dxa"/>
              <w:left w:w="15" w:type="dxa"/>
              <w:bottom w:w="15" w:type="dxa"/>
              <w:right w:w="15" w:type="dxa"/>
            </w:tcMar>
            <w:vAlign w:val="center"/>
            <w:hideMark/>
          </w:tcPr>
          <w:p w14:paraId="2DB72C3B" w14:textId="688CF8C6" w:rsidR="00334951" w:rsidRPr="00BF2FE0" w:rsidRDefault="00334951" w:rsidP="00334951">
            <w:pPr>
              <w:pStyle w:val="Makale-metni"/>
              <w:spacing w:after="0"/>
              <w:ind w:firstLine="0"/>
              <w:rPr>
                <w:rFonts w:cs="Gentium Plus"/>
                <w:sz w:val="17"/>
                <w:szCs w:val="17"/>
              </w:rPr>
            </w:pPr>
            <w:r w:rsidRPr="00BF2FE0">
              <w:rPr>
                <w:rFonts w:cs="Gentium Plus"/>
                <w:sz w:val="17"/>
                <w:szCs w:val="17"/>
              </w:rPr>
              <w:t>4.548</w:t>
            </w:r>
          </w:p>
        </w:tc>
        <w:tc>
          <w:tcPr>
            <w:tcW w:w="1375" w:type="dxa"/>
            <w:tcMar>
              <w:top w:w="15" w:type="dxa"/>
              <w:left w:w="15" w:type="dxa"/>
              <w:bottom w:w="15" w:type="dxa"/>
              <w:right w:w="15" w:type="dxa"/>
            </w:tcMar>
            <w:vAlign w:val="center"/>
            <w:hideMark/>
          </w:tcPr>
          <w:p w14:paraId="67289179" w14:textId="7EF59422" w:rsidR="00334951" w:rsidRPr="00BF2FE0" w:rsidRDefault="00334951" w:rsidP="00334951">
            <w:pPr>
              <w:pStyle w:val="Makale-metni"/>
              <w:spacing w:after="0"/>
              <w:ind w:firstLine="0"/>
              <w:rPr>
                <w:rFonts w:cs="Gentium Plus"/>
                <w:sz w:val="17"/>
                <w:szCs w:val="17"/>
              </w:rPr>
            </w:pPr>
            <w:r w:rsidRPr="00BF2FE0">
              <w:rPr>
                <w:rFonts w:cs="Gentium Plus"/>
                <w:sz w:val="17"/>
                <w:szCs w:val="17"/>
              </w:rPr>
              <w:t>1.375</w:t>
            </w:r>
          </w:p>
        </w:tc>
      </w:tr>
    </w:tbl>
    <w:p w14:paraId="727112BD" w14:textId="4F7AB9AB" w:rsidR="00334951" w:rsidRPr="00BF2FE0" w:rsidRDefault="00334951" w:rsidP="00334951">
      <w:pPr>
        <w:pStyle w:val="Makale-metni"/>
        <w:rPr>
          <w:rFonts w:cs="Gentium Plus"/>
        </w:rPr>
      </w:pPr>
      <w:r w:rsidRPr="00BF2FE0">
        <w:rPr>
          <w:rFonts w:cs="Gentium Plus"/>
        </w:rPr>
        <w:t>Tablolar Word programındaki Tablo menüsünden oluşturulmalıdır. Tablo numarası, başlığı ve içeriği cambria 9 punto olmalıdır. Tablo başlığından önce boşluk bırakılır ve tablodan sonra boşluk bırakılmaz. Tablo içerisindeki ölçütler, kriterler kalın ve ilk harfi büyük yazılmalı, tablo içerisindeki bilgiler ise normal ve ilk harfi büyük yazılmalıdır.</w:t>
      </w:r>
    </w:p>
    <w:p w14:paraId="76E8D0F2" w14:textId="77777777" w:rsidR="00334951" w:rsidRPr="00BF2FE0" w:rsidRDefault="00334951" w:rsidP="00334951">
      <w:pPr>
        <w:pStyle w:val="Makale-metni"/>
        <w:rPr>
          <w:rFonts w:cs="Gentium Plus"/>
          <w:b/>
          <w:bCs/>
        </w:rPr>
      </w:pPr>
      <w:r w:rsidRPr="00BF2FE0">
        <w:rPr>
          <w:rFonts w:cs="Gentium Plus"/>
          <w:b/>
          <w:bCs/>
        </w:rPr>
        <w:t>Şekil Örneği:</w:t>
      </w:r>
    </w:p>
    <w:p w14:paraId="5CA4D085" w14:textId="184BB70D" w:rsidR="00334951" w:rsidRPr="00BF2FE0" w:rsidRDefault="00334951" w:rsidP="00334951">
      <w:pPr>
        <w:pStyle w:val="Makale-metni"/>
        <w:ind w:firstLine="0"/>
        <w:rPr>
          <w:rFonts w:cs="Gentium Plus"/>
          <w:sz w:val="17"/>
          <w:szCs w:val="17"/>
        </w:rPr>
      </w:pPr>
      <w:r w:rsidRPr="00BF2FE0">
        <w:rPr>
          <w:rFonts w:cs="Gentium Plus"/>
          <w:sz w:val="17"/>
          <w:szCs w:val="17"/>
        </w:rPr>
        <w:t>Şekil 1. Şekil Başlığı, Gentium Plus, 8,5 punto, girinti yok, ortalı, başlığın ilk harfleri büyük</w:t>
      </w:r>
    </w:p>
    <w:p w14:paraId="39E05ADB" w14:textId="323B488B" w:rsidR="00334951" w:rsidRPr="00BF2FE0" w:rsidRDefault="00BF2FE0" w:rsidP="00334951">
      <w:pPr>
        <w:pStyle w:val="Makale-metni"/>
        <w:jc w:val="center"/>
        <w:rPr>
          <w:rFonts w:cs="Gentium Plus"/>
        </w:rPr>
      </w:pPr>
      <w:r>
        <w:rPr>
          <w:noProof/>
        </w:rPr>
        <w:drawing>
          <wp:inline distT="0" distB="0" distL="0" distR="0" wp14:anchorId="2278455E" wp14:editId="127E22B9">
            <wp:extent cx="1165860" cy="1668688"/>
            <wp:effectExtent l="0" t="0" r="0" b="825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5292" cy="1682188"/>
                    </a:xfrm>
                    <a:prstGeom prst="rect">
                      <a:avLst/>
                    </a:prstGeom>
                    <a:noFill/>
                    <a:ln>
                      <a:noFill/>
                    </a:ln>
                  </pic:spPr>
                </pic:pic>
              </a:graphicData>
            </a:graphic>
          </wp:inline>
        </w:drawing>
      </w:r>
    </w:p>
    <w:p w14:paraId="6F0A438B" w14:textId="77777777" w:rsidR="00334951" w:rsidRPr="00BF2FE0" w:rsidRDefault="00334951" w:rsidP="00334951">
      <w:pPr>
        <w:pStyle w:val="Makale-metni"/>
        <w:rPr>
          <w:rFonts w:cs="Gentium Plus"/>
        </w:rPr>
      </w:pPr>
      <w:r w:rsidRPr="00BF2FE0">
        <w:rPr>
          <w:rFonts w:cs="Gentium Plus"/>
        </w:rPr>
        <w:t>Şekiller ortalı, şekil başlıkları şeklin üzerinde olmalıdır. Şeklin en boy oranı bozulacak şekilde boyutlandırma yapılmamalıdır. Şekiller, metinden sonra 1 satır boşluk bırakılarak, şekillere ardıl numaralar verilerek numaralandırılmalıdır.</w:t>
      </w:r>
    </w:p>
    <w:p w14:paraId="3C217BC2" w14:textId="487876AB" w:rsidR="00334951" w:rsidRPr="00BF2FE0" w:rsidRDefault="00334951" w:rsidP="00334951">
      <w:pPr>
        <w:pStyle w:val="Makale-metni"/>
        <w:rPr>
          <w:rFonts w:cs="Gentium Plus"/>
        </w:rPr>
      </w:pPr>
      <w:r w:rsidRPr="00BF2FE0">
        <w:rPr>
          <w:rFonts w:cs="Gentium Plus"/>
        </w:rPr>
        <w:t>Tablo ve şekillerde kaynaklardan alınan bilgiler varsa bu bilgilerin kaynağı, ayrıca açıklayıcı bilgiler gerekiyorsa bunlar tablo ve şekillerin altında gösterilmelidir.</w:t>
      </w:r>
    </w:p>
    <w:p w14:paraId="6B958895" w14:textId="77777777" w:rsidR="00334951" w:rsidRPr="00BF2FE0" w:rsidRDefault="00334951" w:rsidP="00334951">
      <w:pPr>
        <w:pStyle w:val="Makale-metni"/>
        <w:rPr>
          <w:rFonts w:cs="Gentium Plus"/>
          <w:b/>
          <w:bCs/>
        </w:rPr>
      </w:pPr>
      <w:r w:rsidRPr="00BF2FE0">
        <w:rPr>
          <w:rFonts w:cs="Gentium Plus"/>
          <w:b/>
          <w:bCs/>
        </w:rPr>
        <w:t>Alıntı</w:t>
      </w:r>
    </w:p>
    <w:p w14:paraId="62A5A46D" w14:textId="6A782E0B" w:rsidR="00334951" w:rsidRPr="00BF2FE0" w:rsidRDefault="00334951" w:rsidP="00334951">
      <w:pPr>
        <w:pStyle w:val="Makale-metni"/>
        <w:rPr>
          <w:rFonts w:cs="Gentium Plus"/>
        </w:rPr>
      </w:pPr>
      <w:r w:rsidRPr="00BF2FE0">
        <w:rPr>
          <w:rFonts w:cs="Gentium Plus"/>
        </w:rPr>
        <w:t>Üç satırı geçen alıntılar sadece soldan ve sağdan 1 cm girintili, Gentium Plus, 8,5 punto olarak verilmelidir. Bu tür alıntılar tırnak içinde zikredilmemelidir.</w:t>
      </w:r>
    </w:p>
    <w:p w14:paraId="5914F48F" w14:textId="73A941CD" w:rsidR="00334951" w:rsidRPr="00BF2FE0" w:rsidRDefault="00334951" w:rsidP="00334951">
      <w:pPr>
        <w:pStyle w:val="Makale-metni"/>
        <w:rPr>
          <w:rFonts w:cs="Gentium Plus"/>
          <w:b/>
          <w:bCs/>
        </w:rPr>
      </w:pPr>
      <w:r w:rsidRPr="00BF2FE0">
        <w:rPr>
          <w:rFonts w:cs="Gentium Plus"/>
          <w:b/>
          <w:bCs/>
        </w:rPr>
        <w:t>Alıntı Örneği</w:t>
      </w:r>
    </w:p>
    <w:p w14:paraId="4125312E" w14:textId="0D12DF67" w:rsidR="00334951" w:rsidRPr="00BF2FE0" w:rsidRDefault="00334951" w:rsidP="00334951">
      <w:pPr>
        <w:pStyle w:val="Makale-metni"/>
        <w:ind w:left="567" w:right="567" w:firstLine="0"/>
        <w:rPr>
          <w:rFonts w:cs="Gentium Plus"/>
        </w:rPr>
      </w:pPr>
      <w:r w:rsidRPr="00BF2FE0">
        <w:rPr>
          <w:rFonts w:cs="Gentium Plus"/>
        </w:rPr>
        <w:t>xxxxxx xxxxxx xxxxxx xxxxxx xxxxxx xxxxxx xxxxxx xxxxxx xxxxxx xxxxxx xxxxxx xxxxxx xxxxxx xxxxxx xxxxxx xxxxxx xxxxxx xxxxxx xxxxxx xxxxxx xxxxxx xxxxxx xxxxxx xxxxxx xxxxxx xxxxxx xxxxxx xxxxxx xxxxxx xxxxxx xxxxxx xxxxxx xxxxxx xxxxxx xxxxxx xxxxxx xxxxxx xxxxxx xxxxxx xxxxxx xxxxxx xxxxxx xxxxxx</w:t>
      </w:r>
    </w:p>
    <w:p w14:paraId="5BADB7AA" w14:textId="77777777" w:rsidR="002F009D" w:rsidRPr="00BF2FE0" w:rsidRDefault="002F009D" w:rsidP="0040777E">
      <w:pPr>
        <w:pStyle w:val="Makale-1derece-baslik"/>
      </w:pPr>
      <w:r w:rsidRPr="00BF2FE0">
        <w:lastRenderedPageBreak/>
        <w:t>Sonuç</w:t>
      </w:r>
    </w:p>
    <w:p w14:paraId="7179405B" w14:textId="3B718E51" w:rsidR="002F009D" w:rsidRPr="00BF2FE0" w:rsidRDefault="005F6650" w:rsidP="00D65B90">
      <w:pPr>
        <w:pStyle w:val="Makale-metni"/>
        <w:rPr>
          <w:rFonts w:cs="Gentium Plus"/>
        </w:rPr>
      </w:pPr>
      <w:r w:rsidRPr="00BF2FE0">
        <w:rPr>
          <w:rFonts w:cs="Gentium Plus"/>
        </w:rPr>
        <w:t>Çalışmanın ulaştığı sonuç veya sunduğu çözüm önerisi net bir şekilde ifade edilmelidir. Sonuç çalışmanın özeti olmamalıdır</w:t>
      </w:r>
      <w:r w:rsidR="00D65B90" w:rsidRPr="00BF2FE0">
        <w:rPr>
          <w:rFonts w:cs="Gentium Plus"/>
        </w:rPr>
        <w:t>.</w:t>
      </w:r>
      <w:r w:rsidRPr="00BF2FE0">
        <w:rPr>
          <w:rFonts w:cs="Gentium Plus"/>
        </w:rPr>
        <w:t xml:space="preserve"> Sonuç bölümünde dipnot kullanılmamalıdır. Giriş ve Sonuç için numaralandırma yapılmamalıdır.</w:t>
      </w:r>
    </w:p>
    <w:p w14:paraId="7A58D881" w14:textId="77777777" w:rsidR="00334951" w:rsidRPr="00BF2FE0" w:rsidRDefault="00334951" w:rsidP="00334951">
      <w:pPr>
        <w:pStyle w:val="Makale-metni"/>
        <w:ind w:firstLine="0"/>
        <w:rPr>
          <w:rFonts w:cs="Gentium Plus"/>
        </w:rPr>
      </w:pPr>
    </w:p>
    <w:p w14:paraId="151F4D87" w14:textId="004D2EAC" w:rsidR="00334951" w:rsidRPr="00BF2FE0" w:rsidRDefault="00334951" w:rsidP="00334951">
      <w:pPr>
        <w:pStyle w:val="Makale-metni"/>
        <w:ind w:firstLine="0"/>
        <w:rPr>
          <w:rFonts w:cs="Gentium Plus"/>
        </w:rPr>
      </w:pPr>
      <w:r w:rsidRPr="00BF2FE0">
        <w:rPr>
          <w:rFonts w:cs="Gentium Plus"/>
        </w:rPr>
        <w:br w:type="page"/>
      </w:r>
    </w:p>
    <w:p w14:paraId="24A04603" w14:textId="521A3882" w:rsidR="005F6650" w:rsidRPr="00BF2FE0" w:rsidRDefault="002F009D" w:rsidP="005F6650">
      <w:pPr>
        <w:pStyle w:val="Makale-ana-basliklari"/>
        <w:rPr>
          <w:rFonts w:ascii="Gentium Plus" w:hAnsi="Gentium Plus" w:cs="Gentium Plus"/>
        </w:rPr>
      </w:pPr>
      <w:r w:rsidRPr="00BF2FE0">
        <w:rPr>
          <w:rFonts w:ascii="Gentium Plus" w:hAnsi="Gentium Plus" w:cs="Gentium Plus"/>
        </w:rPr>
        <w:lastRenderedPageBreak/>
        <w:t>Kaynakça | References</w:t>
      </w:r>
      <w:r w:rsidRPr="00BF2FE0">
        <w:rPr>
          <w:rFonts w:ascii="Gentium Plus" w:hAnsi="Gentium Plus" w:cs="Gentium Plus"/>
        </w:rPr>
        <w:fldChar w:fldCharType="begin"/>
      </w:r>
      <w:r w:rsidRPr="00BF2FE0">
        <w:rPr>
          <w:rFonts w:ascii="Gentium Plus" w:hAnsi="Gentium Plus" w:cs="Gentium Plus"/>
        </w:rPr>
        <w:instrText xml:space="preserve"> ADDIN ZOTERO_BIBL {"uncited":[],"omitted":[],"custom":[]} CSL_BIBLIOGRAPHY </w:instrText>
      </w:r>
      <w:r w:rsidRPr="00BF2FE0">
        <w:rPr>
          <w:rFonts w:ascii="Gentium Plus" w:hAnsi="Gentium Plus" w:cs="Gentium Plus"/>
        </w:rPr>
        <w:fldChar w:fldCharType="separate"/>
      </w:r>
    </w:p>
    <w:p w14:paraId="6768EE2F" w14:textId="103AC133" w:rsidR="005F6650" w:rsidRPr="00BF2FE0" w:rsidRDefault="00D65B90" w:rsidP="00334951">
      <w:pPr>
        <w:pStyle w:val="Makale-kaynakca-listesi"/>
      </w:pPr>
      <w:r w:rsidRPr="00BF2FE0">
        <w:rPr>
          <w:b/>
        </w:rPr>
        <w:fldChar w:fldCharType="begin"/>
      </w:r>
      <w:r w:rsidRPr="00BF2FE0">
        <w:rPr>
          <w:b/>
        </w:rPr>
        <w:instrText xml:space="preserve"> ADDIN ZOTERO_BIBL {"uncited":[],"omitted":[],"custom":[]} CSL_BIBLIOGRAPHY </w:instrText>
      </w:r>
      <w:r w:rsidRPr="00BF2FE0">
        <w:rPr>
          <w:b/>
        </w:rPr>
        <w:fldChar w:fldCharType="separate"/>
      </w:r>
      <w:r w:rsidR="00334951" w:rsidRPr="00BF2FE0">
        <w:t>Kaynakça yeni sayfada başlamalıdır. Sonuç bitince sayfa sonu (kesme) eklenmelidir.</w:t>
      </w:r>
    </w:p>
    <w:p w14:paraId="3F866122" w14:textId="7CD5F3FE" w:rsidR="005F6650" w:rsidRPr="00BF2FE0" w:rsidRDefault="005F6650" w:rsidP="005F6650">
      <w:pPr>
        <w:pStyle w:val="Makale-kaynakca-listesi"/>
      </w:pPr>
      <w:r w:rsidRPr="00BF2FE0">
        <w:t xml:space="preserve">Kaynaklar Gentium Plus yazı tipinde </w:t>
      </w:r>
      <w:r w:rsidR="008C7E69" w:rsidRPr="00BF2FE0">
        <w:t>9</w:t>
      </w:r>
      <w:r w:rsidRPr="00BF2FE0">
        <w:t>,5 punto büyüklüğünde yazılmalı; her iki yana hizalanmalı; satır aralığı tek olmalıdır.</w:t>
      </w:r>
    </w:p>
    <w:p w14:paraId="214929F3" w14:textId="013B6E9E" w:rsidR="005F6650" w:rsidRPr="00BF2FE0" w:rsidRDefault="005F6650" w:rsidP="005F6650">
      <w:pPr>
        <w:pStyle w:val="Makale-kaynakca-listesi"/>
      </w:pPr>
      <w:r w:rsidRPr="00BF2FE0">
        <w:t>Her kaynak için ilk satır soldan ve sağdan girintisiz, sonraki satırlarda 1 cm soldan girintili (asılı) olmalıdır. Her kaynak için boşluklar üstten 0 nk, alttan 0 nk olmalıdır.</w:t>
      </w:r>
    </w:p>
    <w:p w14:paraId="5B2AD8F3" w14:textId="77777777" w:rsidR="008C7E69" w:rsidRPr="00BF2FE0" w:rsidRDefault="005F6650" w:rsidP="008C7E69">
      <w:pPr>
        <w:pStyle w:val="Makale-kaynakca-listesi"/>
      </w:pPr>
      <w:r w:rsidRPr="00BF2FE0">
        <w:t>Kaynakçada bir müellifin birden çok eserine yer verilmişse, her eser için müellifin ismi tekrar yazılmalıdır.</w:t>
      </w:r>
    </w:p>
    <w:p w14:paraId="25106D79" w14:textId="77777777" w:rsidR="008C7E69" w:rsidRPr="00BF2FE0" w:rsidRDefault="008C7E69" w:rsidP="008C7E69">
      <w:pPr>
        <w:pStyle w:val="Makale-kaynakca-listesi"/>
      </w:pPr>
      <w:r w:rsidRPr="00BF2FE0">
        <w:t>Arapça harf-i tarifler dikkate alınmaksızın alfabetik sıra oluşturulmalıdır.</w:t>
      </w:r>
    </w:p>
    <w:p w14:paraId="74B3A050" w14:textId="77777777" w:rsidR="008C7E69" w:rsidRPr="00BF2FE0" w:rsidRDefault="008C7E69" w:rsidP="008C7E69">
      <w:pPr>
        <w:pStyle w:val="Makale-kaynakca-listesi"/>
      </w:pPr>
      <w:r w:rsidRPr="00BF2FE0">
        <w:t xml:space="preserve">Atıf yapılan çalışmaların varsa doi numarası eklenmelidir. Çalışmanızda kullandığınız kaynakların doi numaralarını kontrol için </w:t>
      </w:r>
      <w:hyperlink r:id="rId23" w:history="1">
        <w:r w:rsidRPr="00BF2FE0">
          <w:rPr>
            <w:rStyle w:val="Kpr"/>
          </w:rPr>
          <w:t>https://apps.crossref.org/SimpleTextQuery?s=08</w:t>
        </w:r>
      </w:hyperlink>
      <w:r w:rsidRPr="00BF2FE0">
        <w:t xml:space="preserve"> linki kullanılabilirsiniz.</w:t>
      </w:r>
    </w:p>
    <w:p w14:paraId="036FD301" w14:textId="1C975564" w:rsidR="005F6650" w:rsidRPr="00BF2FE0" w:rsidRDefault="005F6650" w:rsidP="008C7E69">
      <w:pPr>
        <w:pStyle w:val="Makale-kaynakca-listesi"/>
      </w:pPr>
      <w:r w:rsidRPr="00BF2FE0">
        <w:t xml:space="preserve">Kaynaklar güncel İSNAD Atıf Sistemine göre düzenlenmelidir. </w:t>
      </w:r>
    </w:p>
    <w:p w14:paraId="4F303E22" w14:textId="73FE815C" w:rsidR="005F6650" w:rsidRPr="00BF2FE0" w:rsidRDefault="005F6650" w:rsidP="005F6650">
      <w:pPr>
        <w:pStyle w:val="Makale-kaynakca-listesi"/>
      </w:pPr>
      <w:r w:rsidRPr="00BF2FE0">
        <w:t>İSNAD Dipnotlu Atıf Sistemi için tıklayınız: https://www.isnadsistemi.org/guide/isnad1/isnad-dipnotlu/isnad-dipnotlu-atif-sistemi/</w:t>
      </w:r>
    </w:p>
    <w:p w14:paraId="415B186D" w14:textId="5DBA8185" w:rsidR="008C7E69" w:rsidRPr="00BF2FE0" w:rsidRDefault="00D65B90" w:rsidP="008C7E69">
      <w:pPr>
        <w:pStyle w:val="Makale-kaynakca-listesi"/>
        <w:ind w:left="0" w:firstLine="0"/>
      </w:pPr>
      <w:r w:rsidRPr="00BF2FE0">
        <w:fldChar w:fldCharType="end"/>
      </w:r>
      <w:r w:rsidR="002F009D" w:rsidRPr="00BF2FE0">
        <w:fldChar w:fldCharType="end"/>
      </w:r>
    </w:p>
    <w:p w14:paraId="5707BEDB" w14:textId="5F31B4D8" w:rsidR="008C7E69" w:rsidRPr="00BF2FE0" w:rsidRDefault="008C7E69" w:rsidP="008C7E69">
      <w:pPr>
        <w:rPr>
          <w:rFonts w:ascii="Gentium Plus" w:hAnsi="Gentium Plus" w:cs="Gentium Plus"/>
        </w:rPr>
      </w:pPr>
    </w:p>
    <w:p w14:paraId="10F3A1C8" w14:textId="6D922AEE" w:rsidR="008C7E69" w:rsidRPr="00BF2FE0" w:rsidRDefault="008C7E69" w:rsidP="008C7E69">
      <w:pPr>
        <w:rPr>
          <w:rFonts w:ascii="Gentium Plus" w:hAnsi="Gentium Plus" w:cs="Gentium Plus"/>
        </w:rPr>
      </w:pPr>
    </w:p>
    <w:p w14:paraId="1B85CBEC" w14:textId="76ECE018" w:rsidR="008C7E69" w:rsidRPr="00BF2FE0" w:rsidRDefault="008C7E69" w:rsidP="008C7E69">
      <w:pPr>
        <w:rPr>
          <w:rFonts w:ascii="Gentium Plus" w:hAnsi="Gentium Plus" w:cs="Gentium Plus"/>
        </w:rPr>
      </w:pPr>
    </w:p>
    <w:p w14:paraId="785DDDDE" w14:textId="77777777" w:rsidR="008C7E69" w:rsidRPr="00BF2FE0" w:rsidRDefault="008C7E69" w:rsidP="008C7E69">
      <w:pPr>
        <w:rPr>
          <w:rFonts w:ascii="Gentium Plus" w:hAnsi="Gentium Plus" w:cs="Gentium Plus"/>
        </w:rPr>
      </w:pPr>
    </w:p>
    <w:p w14:paraId="489C16B8" w14:textId="77777777" w:rsidR="008C7E69" w:rsidRPr="00BF2FE0" w:rsidRDefault="008C7E69" w:rsidP="008C7E69">
      <w:pPr>
        <w:jc w:val="both"/>
        <w:rPr>
          <w:rFonts w:ascii="Gentium Plus" w:hAnsi="Gentium Plus" w:cs="Gentium Plus"/>
          <w:b/>
          <w:bCs/>
          <w:sz w:val="19"/>
          <w:szCs w:val="19"/>
        </w:rPr>
      </w:pPr>
      <w:r w:rsidRPr="00BF2FE0">
        <w:rPr>
          <w:rFonts w:ascii="Gentium Plus" w:hAnsi="Gentium Plus" w:cs="Gentium Plus"/>
          <w:b/>
          <w:bCs/>
          <w:sz w:val="19"/>
          <w:szCs w:val="19"/>
        </w:rPr>
        <w:t>Uyarılar:</w:t>
      </w:r>
    </w:p>
    <w:p w14:paraId="272062D1" w14:textId="03C2D176" w:rsidR="008C7E69" w:rsidRPr="00BF2FE0" w:rsidRDefault="008C7E69" w:rsidP="008C7E69">
      <w:pPr>
        <w:jc w:val="both"/>
        <w:rPr>
          <w:rFonts w:ascii="Gentium Plus" w:hAnsi="Gentium Plus" w:cs="Gentium Plus"/>
          <w:sz w:val="19"/>
          <w:szCs w:val="19"/>
        </w:rPr>
      </w:pPr>
      <w:r w:rsidRPr="00BF2FE0">
        <w:rPr>
          <w:rFonts w:ascii="Gentium Plus" w:hAnsi="Gentium Plus" w:cs="Gentium Plus"/>
          <w:sz w:val="19"/>
          <w:szCs w:val="19"/>
        </w:rPr>
        <w:t>* Doğrudan bu makale şablonu kullanılarak metin yazılabilir veya mevcut metin şablona aktarılır. Makale şablonu kullanılmayan çalışmalar değerlendirmeye alınmayacaktır.</w:t>
      </w:r>
    </w:p>
    <w:p w14:paraId="63EA5D34" w14:textId="15C5639C" w:rsidR="008C7E69" w:rsidRPr="00BF2FE0" w:rsidRDefault="008C7E69" w:rsidP="008C7E69">
      <w:pPr>
        <w:jc w:val="both"/>
        <w:rPr>
          <w:rFonts w:ascii="Gentium Plus" w:hAnsi="Gentium Plus" w:cs="Gentium Plus"/>
          <w:sz w:val="19"/>
          <w:szCs w:val="19"/>
        </w:rPr>
      </w:pPr>
      <w:r w:rsidRPr="00BF2FE0">
        <w:rPr>
          <w:rFonts w:ascii="Gentium Plus" w:hAnsi="Gentium Plus" w:cs="Gentium Plus"/>
          <w:sz w:val="19"/>
          <w:szCs w:val="19"/>
        </w:rPr>
        <w:t>* Şablonda sarı yerlere dokunulmayacak, o kısımlar daha sonra editör tarafından doldurulacaktır.</w:t>
      </w:r>
    </w:p>
    <w:p w14:paraId="207BBAD4" w14:textId="77777777" w:rsidR="008C7E69" w:rsidRPr="00BF2FE0" w:rsidRDefault="008C7E69" w:rsidP="008C7E69">
      <w:pPr>
        <w:jc w:val="both"/>
        <w:rPr>
          <w:rFonts w:ascii="Gentium Plus" w:hAnsi="Gentium Plus" w:cs="Gentium Plus"/>
          <w:sz w:val="19"/>
          <w:szCs w:val="19"/>
        </w:rPr>
      </w:pPr>
      <w:r w:rsidRPr="00BF2FE0">
        <w:rPr>
          <w:rFonts w:ascii="Gentium Plus" w:hAnsi="Gentium Plus" w:cs="Gentium Plus"/>
          <w:sz w:val="19"/>
          <w:szCs w:val="19"/>
        </w:rPr>
        <w:t xml:space="preserve">* Makale yazımında uluslararası uygunluk açısından Zotero, Mendeley ya da Endnote kullanımını önerilmektedir. </w:t>
      </w:r>
    </w:p>
    <w:p w14:paraId="45BB14C2" w14:textId="15FA5972" w:rsidR="008C7E69" w:rsidRPr="00BF2FE0" w:rsidRDefault="008C7E69" w:rsidP="008C7E69">
      <w:pPr>
        <w:jc w:val="both"/>
        <w:rPr>
          <w:rFonts w:ascii="Gentium Plus" w:hAnsi="Gentium Plus" w:cs="Gentium Plus"/>
          <w:sz w:val="19"/>
          <w:szCs w:val="19"/>
        </w:rPr>
      </w:pPr>
      <w:r w:rsidRPr="00BF2FE0">
        <w:rPr>
          <w:rFonts w:ascii="Gentium Plus" w:hAnsi="Gentium Plus" w:cs="Gentium Plus"/>
          <w:sz w:val="19"/>
          <w:szCs w:val="19"/>
        </w:rPr>
        <w:t>* Makalelerde (başlık, yazar bilgisi, öz ve kaynakça dahil) kelime sayısı aralığı 5000-10000 olmalıdır. Metin neşri vb. içerikler makalenin EK kısmına konulmalıdır.</w:t>
      </w:r>
    </w:p>
    <w:p w14:paraId="351823BB" w14:textId="77777777" w:rsidR="008C7E69" w:rsidRPr="00BF2FE0" w:rsidRDefault="008C7E69" w:rsidP="008C7E69">
      <w:pPr>
        <w:jc w:val="both"/>
        <w:rPr>
          <w:rFonts w:ascii="Gentium Plus" w:hAnsi="Gentium Plus" w:cs="Gentium Plus"/>
          <w:sz w:val="19"/>
          <w:szCs w:val="19"/>
        </w:rPr>
      </w:pPr>
      <w:r w:rsidRPr="00BF2FE0">
        <w:rPr>
          <w:rFonts w:ascii="Gentium Plus" w:hAnsi="Gentium Plus" w:cs="Gentium Plus"/>
          <w:sz w:val="19"/>
          <w:szCs w:val="19"/>
        </w:rPr>
        <w:t>* Başlıklarda özel stil (başlık 1, başlık 2 vb.) kullanılmayacaktır. Başlıkların tamamında kelimelerin ilk harfleri büyük olacaktır.</w:t>
      </w:r>
    </w:p>
    <w:p w14:paraId="7A1F7AD2" w14:textId="77777777" w:rsidR="008C7E69" w:rsidRPr="00BF2FE0" w:rsidRDefault="008C7E69" w:rsidP="008C7E69">
      <w:pPr>
        <w:jc w:val="both"/>
        <w:rPr>
          <w:rFonts w:ascii="Gentium Plus" w:hAnsi="Gentium Plus" w:cs="Gentium Plus"/>
          <w:sz w:val="19"/>
          <w:szCs w:val="19"/>
        </w:rPr>
      </w:pPr>
      <w:r w:rsidRPr="00BF2FE0">
        <w:rPr>
          <w:rFonts w:ascii="Gentium Plus" w:hAnsi="Gentium Plus" w:cs="Gentium Plus"/>
          <w:sz w:val="19"/>
          <w:szCs w:val="19"/>
        </w:rPr>
        <w:t>* Arapça metinlerde Tradational Naskh kullanılacaktır.</w:t>
      </w:r>
    </w:p>
    <w:p w14:paraId="24B7CBD8" w14:textId="77777777" w:rsidR="008C7E69" w:rsidRPr="00BF2FE0" w:rsidRDefault="008C7E69" w:rsidP="008C7E69">
      <w:pPr>
        <w:jc w:val="both"/>
        <w:rPr>
          <w:rFonts w:ascii="Gentium Plus" w:hAnsi="Gentium Plus" w:cs="Gentium Plus"/>
          <w:sz w:val="19"/>
          <w:szCs w:val="19"/>
        </w:rPr>
      </w:pPr>
      <w:r w:rsidRPr="00BF2FE0">
        <w:rPr>
          <w:rFonts w:ascii="Gentium Plus" w:hAnsi="Gentium Plus" w:cs="Gentium Plus"/>
          <w:sz w:val="19"/>
          <w:szCs w:val="19"/>
        </w:rPr>
        <w:t xml:space="preserve">* Atıflarda İsnad Atıf Sistemi 2. edisyon kullanılacaktır. İsnad Atıf Sistemi </w:t>
      </w:r>
      <w:hyperlink r:id="rId24" w:history="1">
        <w:r w:rsidRPr="00BF2FE0">
          <w:rPr>
            <w:rStyle w:val="Kpr"/>
            <w:rFonts w:ascii="Gentium Plus" w:hAnsi="Gentium Plus" w:cs="Gentium Plus"/>
            <w:b/>
            <w:bCs/>
            <w:sz w:val="19"/>
            <w:szCs w:val="19"/>
          </w:rPr>
          <w:t>link</w:t>
        </w:r>
      </w:hyperlink>
    </w:p>
    <w:p w14:paraId="3A13D331" w14:textId="77777777" w:rsidR="008C7E69" w:rsidRPr="00BF2FE0" w:rsidRDefault="008C7E69" w:rsidP="008C7E69">
      <w:pPr>
        <w:jc w:val="both"/>
        <w:rPr>
          <w:rFonts w:ascii="Gentium Plus" w:hAnsi="Gentium Plus" w:cs="Gentium Plus"/>
          <w:sz w:val="19"/>
          <w:szCs w:val="19"/>
        </w:rPr>
      </w:pPr>
      <w:r w:rsidRPr="00BF2FE0">
        <w:rPr>
          <w:rFonts w:ascii="Gentium Plus" w:hAnsi="Gentium Plus" w:cs="Gentium Plus"/>
          <w:sz w:val="19"/>
          <w:szCs w:val="19"/>
        </w:rPr>
        <w:t>* Sayfa numarası kullanılmamalıdır.</w:t>
      </w:r>
    </w:p>
    <w:p w14:paraId="2599E1B5" w14:textId="7C3EA118" w:rsidR="008C7E69" w:rsidRPr="00BF2FE0" w:rsidRDefault="008C7E69" w:rsidP="008C7E69">
      <w:pPr>
        <w:jc w:val="both"/>
        <w:rPr>
          <w:rFonts w:ascii="Gentium Plus" w:hAnsi="Gentium Plus" w:cs="Gentium Plus"/>
          <w:sz w:val="19"/>
          <w:szCs w:val="19"/>
        </w:rPr>
      </w:pPr>
      <w:r w:rsidRPr="00BF2FE0">
        <w:rPr>
          <w:rFonts w:ascii="Gentium Plus" w:hAnsi="Gentium Plus" w:cs="Gentium Plus"/>
          <w:sz w:val="19"/>
          <w:szCs w:val="19"/>
        </w:rPr>
        <w:t>* Etik kurul izni gereken çalışmalarda etik kurul izni; çift yazarlı makalelerde sorumlu yazar tarafından çıkar çatışması ve katkı oranı belirtilmelidir. Çeviri, sadeleştirme ve transkripsiyon yazılarının bulunduğu makalelerde ise metinlerin PDF formatı ek dosya şeklinde sisteme yüklenmelidir.</w:t>
      </w:r>
    </w:p>
    <w:p w14:paraId="430C4411" w14:textId="77777777" w:rsidR="008C7E69" w:rsidRPr="00BF2FE0" w:rsidRDefault="008C7E69" w:rsidP="008C7E69">
      <w:pPr>
        <w:rPr>
          <w:rFonts w:ascii="Gentium Plus" w:hAnsi="Gentium Plus" w:cs="Gentium Plus"/>
        </w:rPr>
      </w:pPr>
    </w:p>
    <w:sectPr w:rsidR="008C7E69" w:rsidRPr="00BF2FE0" w:rsidSect="00721E26">
      <w:headerReference w:type="even" r:id="rId25"/>
      <w:headerReference w:type="default" r:id="rId26"/>
      <w:headerReference w:type="first" r:id="rId27"/>
      <w:pgSz w:w="9072" w:h="13608" w:code="155"/>
      <w:pgMar w:top="1418" w:right="1021" w:bottom="680" w:left="1021"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365AD" w14:textId="77777777" w:rsidR="006278DE" w:rsidRDefault="006278DE" w:rsidP="00084182">
      <w:r>
        <w:separator/>
      </w:r>
    </w:p>
  </w:endnote>
  <w:endnote w:type="continuationSeparator" w:id="0">
    <w:p w14:paraId="523CC7E1" w14:textId="77777777" w:rsidR="006278DE" w:rsidRDefault="006278DE" w:rsidP="0008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ntium Plus">
    <w:altName w:val="Calibri"/>
    <w:panose1 w:val="02000503060000020004"/>
    <w:charset w:val="00"/>
    <w:family w:val="auto"/>
    <w:pitch w:val="variable"/>
    <w:sig w:usb0="E00003FF" w:usb1="5200E1FF" w:usb2="0A000029" w:usb3="00000000" w:csb0="0000019F" w:csb1="00000000"/>
    <w:embedRegular r:id="rId1" w:fontKey="{E982C26B-DF3E-4A1B-A745-F6251EFCF71F}"/>
    <w:embedBold r:id="rId2" w:fontKey="{FB9B0EBA-8A54-4CB3-8471-215AB31FF161}"/>
    <w:embedItalic r:id="rId3" w:fontKey="{66D1A7A3-03BB-4F58-8FF9-4204E2B8D892}"/>
    <w:embedBoldItalic r:id="rId4" w:fontKey="{BA2978CB-9E21-48B3-8945-7DB0A08F65A5}"/>
  </w:font>
  <w:font w:name="Calibri">
    <w:panose1 w:val="020F0502020204030204"/>
    <w:charset w:val="A2"/>
    <w:family w:val="swiss"/>
    <w:pitch w:val="variable"/>
    <w:sig w:usb0="E4002EFF" w:usb1="C000247B" w:usb2="00000009" w:usb3="00000000" w:csb0="000001FF" w:csb1="00000000"/>
    <w:embedRegular r:id="rId5" w:subsetted="1" w:fontKey="{C384876A-C762-4703-B06A-6BF559BE41EB}"/>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Gentium Book Plus">
    <w:altName w:val="Segoe UI Historic"/>
    <w:charset w:val="00"/>
    <w:family w:val="auto"/>
    <w:pitch w:val="variable"/>
    <w:sig w:usb0="E00003FF" w:usb1="5200E1FF" w:usb2="0A000029" w:usb3="00000000" w:csb0="0000019F" w:csb1="00000000"/>
    <w:embedRegular r:id="rId6" w:fontKey="{CB809313-1B12-4082-950E-6D9B071B6369}"/>
    <w:embedBold r:id="rId7" w:fontKey="{483D481E-81E2-425E-BF5F-093A603FFCDE}"/>
  </w:font>
  <w:font w:name="Cambria">
    <w:panose1 w:val="02040503050406030204"/>
    <w:charset w:val="A2"/>
    <w:family w:val="roman"/>
    <w:pitch w:val="variable"/>
    <w:sig w:usb0="E00006FF" w:usb1="420024FF" w:usb2="02000000" w:usb3="00000000" w:csb0="0000019F" w:csb1="00000000"/>
    <w:embedRegular r:id="rId8" w:subsetted="1" w:fontKey="{852B91BA-05FF-41D2-8A91-397826C021B2}"/>
  </w:font>
  <w:font w:name="Segoe UI">
    <w:panose1 w:val="020B0502040204020203"/>
    <w:charset w:val="A2"/>
    <w:family w:val="swiss"/>
    <w:pitch w:val="variable"/>
    <w:sig w:usb0="E4002EFF" w:usb1="C000E47F" w:usb2="00000009" w:usb3="00000000" w:csb0="000001FF" w:csb1="00000000"/>
  </w:font>
  <w:font w:name="MAliK Medium">
    <w:charset w:val="00"/>
    <w:family w:val="auto"/>
    <w:pitch w:val="variable"/>
    <w:sig w:usb0="00002003" w:usb1="00000000" w:usb2="00000000" w:usb3="00000000" w:csb0="00000041" w:csb1="00000000"/>
  </w:font>
  <w:font w:name="Consolas">
    <w:panose1 w:val="020B0609020204030204"/>
    <w:charset w:val="A2"/>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C17E" w14:textId="346A3F04" w:rsidR="002F009D" w:rsidRPr="00BF2FE0" w:rsidRDefault="00000000" w:rsidP="00F76C6A">
    <w:pPr>
      <w:pStyle w:val="Makale-alt-bilgi-cift"/>
      <w:rPr>
        <w:color w:val="auto"/>
      </w:rPr>
    </w:pPr>
    <w:hyperlink r:id="rId1" w:history="1">
      <w:r w:rsidR="00BF2FE0" w:rsidRPr="00BF2FE0">
        <w:rPr>
          <w:rStyle w:val="Kpr"/>
          <w:color w:val="auto"/>
          <w:u w:val="none"/>
        </w:rPr>
        <w:t>https://dergipark.org.tr/tr/pub/yaduitmed</w:t>
      </w:r>
    </w:hyperlink>
    <w:r w:rsidR="00BF2FE0" w:rsidRPr="00BF2FE0">
      <w:rPr>
        <w:color w:val="auto"/>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AE1BC" w14:textId="2B593E01" w:rsidR="00BF2FE0" w:rsidRPr="002F009D" w:rsidRDefault="00BF2FE0" w:rsidP="00BF2FE0">
    <w:pPr>
      <w:pStyle w:val="Makale-alt-bilgi-tek-sayfa"/>
    </w:pPr>
    <w:r w:rsidRPr="00BF2FE0">
      <w:t xml:space="preserve">Yakın Doğu Üniversitesi İslam Tetkikleri Merkezi </w:t>
    </w:r>
    <w:r w:rsidRPr="00A00AC5">
      <w:t xml:space="preserve">Dergisi </w:t>
    </w:r>
    <w:r w:rsidRPr="002F009D">
      <w:t xml:space="preserve">| </w:t>
    </w:r>
    <w:r w:rsidR="00CA3FFA">
      <w:t>e-</w:t>
    </w:r>
    <w:r w:rsidRPr="002F009D">
      <w:t xml:space="preserve">ISSN: </w:t>
    </w:r>
    <w:r w:rsidRPr="00BF2FE0">
      <w:t>2687-4148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3C6D8" w14:textId="405B8E0C" w:rsidR="002F009D" w:rsidRPr="002F009D" w:rsidRDefault="00BF2FE0" w:rsidP="00D65B90">
    <w:pPr>
      <w:pStyle w:val="Makale-alt-bilgi-tek-sayfa"/>
    </w:pPr>
    <w:r w:rsidRPr="00BF2FE0">
      <w:t xml:space="preserve">Yakın Doğu Üniversitesi İslam Tetkikleri Merkezi </w:t>
    </w:r>
    <w:r w:rsidR="00A00AC5" w:rsidRPr="00A00AC5">
      <w:t xml:space="preserve">Dergisi </w:t>
    </w:r>
    <w:r w:rsidR="002F009D" w:rsidRPr="002F009D">
      <w:t xml:space="preserve">| </w:t>
    </w:r>
    <w:r w:rsidR="00CA3FFA">
      <w:t>e-</w:t>
    </w:r>
    <w:r w:rsidR="002F009D" w:rsidRPr="002F009D">
      <w:t xml:space="preserve">ISSN: </w:t>
    </w:r>
    <w:r w:rsidRPr="00BF2FE0">
      <w:t>2687-4148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409BA" w14:textId="77777777" w:rsidR="006278DE" w:rsidRPr="00DC23D6" w:rsidRDefault="006278DE" w:rsidP="00084182">
      <w:r w:rsidRPr="00DC23D6">
        <w:separator/>
      </w:r>
    </w:p>
  </w:footnote>
  <w:footnote w:type="continuationSeparator" w:id="0">
    <w:p w14:paraId="61BB0AA6" w14:textId="77777777" w:rsidR="006278DE" w:rsidRPr="00DC23D6" w:rsidRDefault="006278DE" w:rsidP="00084182">
      <w:r w:rsidRPr="00DC23D6">
        <w:continuationSeparator/>
      </w:r>
    </w:p>
  </w:footnote>
  <w:footnote w:id="1">
    <w:p w14:paraId="2FCFEC51" w14:textId="77777777" w:rsidR="00721E26" w:rsidRDefault="00721E26" w:rsidP="00721E26">
      <w:pPr>
        <w:pStyle w:val="DipnotMetni"/>
        <w:jc w:val="both"/>
      </w:pPr>
      <w:r w:rsidRPr="00667024">
        <w:rPr>
          <w:rStyle w:val="DipnotBavurusu"/>
        </w:rPr>
        <w:sym w:font="Symbol" w:char="F02A"/>
      </w:r>
      <w:r>
        <w:t xml:space="preserve"> </w:t>
      </w:r>
      <w:r>
        <w:tab/>
      </w:r>
      <w:r w:rsidRPr="00721E26">
        <w:rPr>
          <w:sz w:val="17"/>
          <w:szCs w:val="17"/>
        </w:rPr>
        <w:t>Lisansüstü tezlerden üretilen yazılar ile sempozyum bildirileri hakkında beyanda bulunulmalıdır. Ayrıca Etik kurul izni gerektiren çalışmalarda, etik kurul onayı almış olmalı ve bu onaya (kurul adı, tarih ve sayı no) dipnotta yer verilmelidir.</w:t>
      </w:r>
    </w:p>
  </w:footnote>
  <w:footnote w:id="2">
    <w:p w14:paraId="471672DF" w14:textId="77777777" w:rsidR="00721E26" w:rsidRDefault="00721E26" w:rsidP="00721E26">
      <w:pPr>
        <w:pStyle w:val="DipnotMetni"/>
        <w:jc w:val="both"/>
      </w:pPr>
      <w:r>
        <w:rPr>
          <w:rStyle w:val="DipnotBavurusu"/>
        </w:rPr>
        <w:t>**</w:t>
      </w:r>
      <w:r>
        <w:t xml:space="preserve"> </w:t>
      </w:r>
      <w:r>
        <w:tab/>
      </w:r>
      <w:r w:rsidRPr="00721E26">
        <w:rPr>
          <w:sz w:val="17"/>
          <w:szCs w:val="17"/>
        </w:rPr>
        <w:t>Yukarıda zikredilen türdeki beyanların (tezden üretilme, etik beyan vb.) İngilizce çevirisi dipnotta zikredilmelidir.</w:t>
      </w:r>
    </w:p>
  </w:footnote>
  <w:footnote w:id="3">
    <w:p w14:paraId="217E7254" w14:textId="711857E2" w:rsidR="00A00AC5" w:rsidRPr="006D769B" w:rsidRDefault="00A00AC5" w:rsidP="00334951">
      <w:pPr>
        <w:pStyle w:val="DipnotMetni"/>
        <w:jc w:val="both"/>
        <w:rPr>
          <w:rFonts w:cstheme="majorBidi"/>
          <w:sz w:val="17"/>
          <w:szCs w:val="17"/>
        </w:rPr>
      </w:pPr>
      <w:r w:rsidRPr="00230A88">
        <w:rPr>
          <w:rStyle w:val="DipnotBavurusu"/>
          <w:rFonts w:cstheme="majorBidi"/>
          <w:szCs w:val="16"/>
        </w:rPr>
        <w:footnoteRef/>
      </w:r>
      <w:r w:rsidRPr="00230A88">
        <w:rPr>
          <w:rFonts w:cstheme="majorBidi"/>
          <w:szCs w:val="16"/>
        </w:rPr>
        <w:t xml:space="preserve"> </w:t>
      </w:r>
      <w:r w:rsidR="0008002A">
        <w:rPr>
          <w:rFonts w:cstheme="majorBidi"/>
          <w:szCs w:val="16"/>
        </w:rPr>
        <w:tab/>
      </w:r>
      <w:r w:rsidR="005F6650" w:rsidRPr="005F6650">
        <w:rPr>
          <w:rFonts w:cstheme="majorBidi"/>
          <w:sz w:val="17"/>
          <w:szCs w:val="17"/>
        </w:rPr>
        <w:t xml:space="preserve">Dipnotlar güncel İSNAD Atıf Sistemine göre yazılmalıdır. Numaralar </w:t>
      </w:r>
      <w:r w:rsidR="005F6650">
        <w:rPr>
          <w:rFonts w:cstheme="majorBidi"/>
          <w:sz w:val="17"/>
          <w:szCs w:val="17"/>
        </w:rPr>
        <w:t xml:space="preserve">satır başında, dipnot yazıları </w:t>
      </w:r>
      <w:r w:rsidR="005F6650" w:rsidRPr="005F6650">
        <w:rPr>
          <w:rFonts w:cstheme="majorBidi"/>
          <w:sz w:val="17"/>
          <w:szCs w:val="17"/>
        </w:rPr>
        <w:t>metin hizasında</w:t>
      </w:r>
      <w:r w:rsidR="005F6650">
        <w:rPr>
          <w:rFonts w:cstheme="majorBidi"/>
          <w:sz w:val="17"/>
          <w:szCs w:val="17"/>
        </w:rPr>
        <w:t xml:space="preserve"> ve aynı hizada</w:t>
      </w:r>
      <w:r w:rsidR="005F6650" w:rsidRPr="005F6650">
        <w:rPr>
          <w:rFonts w:cstheme="majorBidi"/>
          <w:sz w:val="17"/>
          <w:szCs w:val="17"/>
        </w:rPr>
        <w:t xml:space="preserve"> olmalıdır. </w:t>
      </w:r>
      <w:r w:rsidR="005F6650">
        <w:rPr>
          <w:rFonts w:cstheme="majorBidi"/>
          <w:sz w:val="17"/>
          <w:szCs w:val="17"/>
        </w:rPr>
        <w:t>Gentium Plus</w:t>
      </w:r>
      <w:r w:rsidR="005F6650" w:rsidRPr="005F6650">
        <w:rPr>
          <w:rFonts w:cstheme="majorBidi"/>
          <w:sz w:val="17"/>
          <w:szCs w:val="17"/>
        </w:rPr>
        <w:t xml:space="preserve"> yazı tipinde 8</w:t>
      </w:r>
      <w:r w:rsidR="005F6650">
        <w:rPr>
          <w:rFonts w:cstheme="majorBidi"/>
          <w:sz w:val="17"/>
          <w:szCs w:val="17"/>
        </w:rPr>
        <w:t>,5</w:t>
      </w:r>
      <w:r w:rsidR="005F6650" w:rsidRPr="005F6650">
        <w:rPr>
          <w:rFonts w:cstheme="majorBidi"/>
          <w:sz w:val="17"/>
          <w:szCs w:val="17"/>
        </w:rPr>
        <w:t xml:space="preserve"> punto büyüklüğünde yazılmalı; her iki yana hizalanmalı; satır aralığı tek olmalıdır. Her dipnot için </w:t>
      </w:r>
      <w:r w:rsidR="005F6650">
        <w:rPr>
          <w:rFonts w:cstheme="majorBidi"/>
          <w:sz w:val="17"/>
          <w:szCs w:val="17"/>
        </w:rPr>
        <w:t>0,5</w:t>
      </w:r>
      <w:r w:rsidR="005F6650" w:rsidRPr="005F6650">
        <w:rPr>
          <w:rFonts w:cstheme="majorBidi"/>
          <w:sz w:val="17"/>
          <w:szCs w:val="17"/>
        </w:rPr>
        <w:t xml:space="preserve"> cm soldan girintili (asılı) olmalıdır. Her kaynak için boşluklar </w:t>
      </w:r>
      <w:r w:rsidR="005F6650">
        <w:rPr>
          <w:rFonts w:cstheme="majorBidi"/>
          <w:sz w:val="17"/>
          <w:szCs w:val="17"/>
        </w:rPr>
        <w:t>önce</w:t>
      </w:r>
      <w:r w:rsidR="005F6650" w:rsidRPr="005F6650">
        <w:rPr>
          <w:rFonts w:cstheme="majorBidi"/>
          <w:sz w:val="17"/>
          <w:szCs w:val="17"/>
        </w:rPr>
        <w:t xml:space="preserve"> 0 nk, </w:t>
      </w:r>
      <w:r w:rsidR="005F6650">
        <w:rPr>
          <w:rFonts w:cstheme="majorBidi"/>
          <w:sz w:val="17"/>
          <w:szCs w:val="17"/>
        </w:rPr>
        <w:t>sonra</w:t>
      </w:r>
      <w:r w:rsidR="005F6650" w:rsidRPr="005F6650">
        <w:rPr>
          <w:rFonts w:cstheme="majorBidi"/>
          <w:sz w:val="17"/>
          <w:szCs w:val="17"/>
        </w:rPr>
        <w:t xml:space="preserve"> </w:t>
      </w:r>
      <w:r w:rsidR="005F6650">
        <w:rPr>
          <w:rFonts w:cstheme="majorBidi"/>
          <w:sz w:val="17"/>
          <w:szCs w:val="17"/>
        </w:rPr>
        <w:t>2</w:t>
      </w:r>
      <w:r w:rsidR="005F6650" w:rsidRPr="005F6650">
        <w:rPr>
          <w:rFonts w:cstheme="majorBidi"/>
          <w:sz w:val="17"/>
          <w:szCs w:val="17"/>
        </w:rPr>
        <w:t xml:space="preserve"> nk olmalıdır.</w:t>
      </w:r>
      <w:r w:rsidR="00334951" w:rsidRPr="00334951">
        <w:rPr>
          <w:rFonts w:ascii="Cambria" w:eastAsiaTheme="minorHAnsi" w:hAnsi="Cambria" w:cstheme="majorBidi"/>
        </w:rPr>
        <w:t xml:space="preserve"> </w:t>
      </w:r>
      <w:r w:rsidR="00334951" w:rsidRPr="00334951">
        <w:rPr>
          <w:rFonts w:cstheme="majorBidi"/>
          <w:sz w:val="17"/>
          <w:szCs w:val="17"/>
        </w:rPr>
        <w:t>Dipnotlar asılı hale getirildikten sonra tab tuşuna basılacaktır. (dipnot no, bir boşluk, bir tab)</w:t>
      </w:r>
    </w:p>
  </w:footnote>
  <w:footnote w:id="4">
    <w:p w14:paraId="7F96FE45" w14:textId="5094BEFC" w:rsidR="00A00AC5" w:rsidRPr="006D769B" w:rsidRDefault="00A00AC5" w:rsidP="006D769B">
      <w:pPr>
        <w:pStyle w:val="DipnotMetni"/>
        <w:jc w:val="both"/>
        <w:rPr>
          <w:rFonts w:cstheme="majorBidi"/>
          <w:sz w:val="17"/>
          <w:szCs w:val="17"/>
        </w:rPr>
      </w:pPr>
      <w:r w:rsidRPr="006D769B">
        <w:rPr>
          <w:rStyle w:val="DipnotBavurusu"/>
          <w:rFonts w:cstheme="majorBidi"/>
          <w:sz w:val="17"/>
          <w:szCs w:val="17"/>
        </w:rPr>
        <w:footnoteRef/>
      </w:r>
      <w:r w:rsidRPr="006D769B">
        <w:rPr>
          <w:rFonts w:cstheme="majorBidi"/>
          <w:sz w:val="17"/>
          <w:szCs w:val="17"/>
        </w:rPr>
        <w:t xml:space="preserve"> </w:t>
      </w:r>
      <w:r w:rsidR="0008002A">
        <w:rPr>
          <w:rFonts w:cstheme="majorBidi"/>
          <w:sz w:val="17"/>
          <w:szCs w:val="17"/>
        </w:rPr>
        <w:tab/>
      </w:r>
      <w:r w:rsidR="005F6650" w:rsidRPr="005F6650">
        <w:rPr>
          <w:rFonts w:cstheme="majorBidi"/>
          <w:sz w:val="17"/>
          <w:szCs w:val="17"/>
        </w:rPr>
        <w:t>Dipnot</w:t>
      </w:r>
      <w:r w:rsidR="005F6650">
        <w:rPr>
          <w:rFonts w:cstheme="majorBidi"/>
          <w:sz w:val="17"/>
          <w:szCs w:val="17"/>
        </w:rPr>
        <w:t>2</w:t>
      </w:r>
    </w:p>
  </w:footnote>
  <w:footnote w:id="5">
    <w:p w14:paraId="2C7CD9E1" w14:textId="548B774C" w:rsidR="005F6650" w:rsidRPr="006D769B" w:rsidRDefault="005F6650" w:rsidP="005F6650">
      <w:pPr>
        <w:pStyle w:val="DipnotMetni"/>
        <w:jc w:val="both"/>
        <w:rPr>
          <w:rFonts w:cstheme="majorBidi"/>
          <w:sz w:val="17"/>
          <w:szCs w:val="17"/>
        </w:rPr>
      </w:pPr>
      <w:r w:rsidRPr="006D769B">
        <w:rPr>
          <w:rStyle w:val="DipnotBavurusu"/>
          <w:rFonts w:cstheme="majorBidi"/>
          <w:sz w:val="17"/>
          <w:szCs w:val="17"/>
        </w:rPr>
        <w:footnoteRef/>
      </w:r>
      <w:r w:rsidRPr="006D769B">
        <w:rPr>
          <w:rFonts w:cstheme="majorBidi"/>
          <w:sz w:val="17"/>
          <w:szCs w:val="17"/>
        </w:rPr>
        <w:t xml:space="preserve"> </w:t>
      </w:r>
      <w:r>
        <w:rPr>
          <w:rFonts w:cstheme="majorBidi"/>
          <w:sz w:val="17"/>
          <w:szCs w:val="17"/>
        </w:rPr>
        <w:tab/>
      </w:r>
      <w:r w:rsidRPr="005F6650">
        <w:rPr>
          <w:rFonts w:cstheme="majorBidi"/>
          <w:sz w:val="17"/>
          <w:szCs w:val="17"/>
        </w:rPr>
        <w:t>Dipnot</w:t>
      </w:r>
      <w:r>
        <w:rPr>
          <w:rFonts w:cstheme="majorBidi"/>
          <w:sz w:val="17"/>
          <w:szCs w:val="17"/>
        </w:rPr>
        <w:t>3</w:t>
      </w:r>
    </w:p>
  </w:footnote>
  <w:footnote w:id="6">
    <w:p w14:paraId="09CF3C8A" w14:textId="48E56C43" w:rsidR="00D65B90" w:rsidRPr="006D769B" w:rsidRDefault="00D65B90" w:rsidP="005F6650">
      <w:pPr>
        <w:pStyle w:val="DipnotMetni"/>
        <w:jc w:val="both"/>
        <w:rPr>
          <w:rFonts w:cstheme="majorBidi"/>
          <w:sz w:val="17"/>
          <w:szCs w:val="17"/>
        </w:rPr>
      </w:pPr>
      <w:r w:rsidRPr="006D769B">
        <w:rPr>
          <w:rStyle w:val="DipnotBavurusu"/>
          <w:rFonts w:cstheme="majorBidi"/>
          <w:sz w:val="17"/>
          <w:szCs w:val="17"/>
        </w:rPr>
        <w:footnoteRef/>
      </w:r>
      <w:r w:rsidRPr="006D769B">
        <w:rPr>
          <w:rFonts w:cstheme="majorBidi"/>
          <w:sz w:val="17"/>
          <w:szCs w:val="17"/>
        </w:rPr>
        <w:t xml:space="preserve"> </w:t>
      </w:r>
      <w:r w:rsidR="0008002A">
        <w:rPr>
          <w:rFonts w:cstheme="majorBidi"/>
          <w:sz w:val="17"/>
          <w:szCs w:val="17"/>
        </w:rPr>
        <w:tab/>
      </w:r>
      <w:r w:rsidR="005F6650" w:rsidRPr="005F6650">
        <w:rPr>
          <w:rFonts w:cstheme="majorBidi"/>
          <w:sz w:val="17"/>
          <w:szCs w:val="17"/>
        </w:rPr>
        <w:t>Dipnot</w:t>
      </w:r>
      <w:r w:rsidR="005F6650">
        <w:rPr>
          <w:rFonts w:cstheme="majorBidi"/>
          <w:sz w:val="17"/>
          <w:szCs w:val="17"/>
        </w:rPr>
        <w:t>4</w:t>
      </w:r>
    </w:p>
  </w:footnote>
  <w:footnote w:id="7">
    <w:p w14:paraId="3A6BC78D" w14:textId="64B0DE4E" w:rsidR="005F6650" w:rsidRPr="006D769B" w:rsidRDefault="005F6650" w:rsidP="005F6650">
      <w:pPr>
        <w:pStyle w:val="DipnotMetni"/>
        <w:jc w:val="both"/>
        <w:rPr>
          <w:rFonts w:cstheme="majorBidi"/>
          <w:sz w:val="17"/>
          <w:szCs w:val="17"/>
        </w:rPr>
      </w:pPr>
      <w:r w:rsidRPr="006D769B">
        <w:rPr>
          <w:rStyle w:val="DipnotBavurusu"/>
          <w:rFonts w:cstheme="majorBidi"/>
          <w:sz w:val="17"/>
          <w:szCs w:val="17"/>
        </w:rPr>
        <w:footnoteRef/>
      </w:r>
      <w:r w:rsidRPr="006D769B">
        <w:rPr>
          <w:rFonts w:cstheme="majorBidi"/>
          <w:sz w:val="17"/>
          <w:szCs w:val="17"/>
        </w:rPr>
        <w:t xml:space="preserve"> </w:t>
      </w:r>
      <w:r>
        <w:rPr>
          <w:rFonts w:cstheme="majorBidi"/>
          <w:sz w:val="17"/>
          <w:szCs w:val="17"/>
        </w:rPr>
        <w:tab/>
      </w:r>
      <w:r w:rsidRPr="005F6650">
        <w:rPr>
          <w:rFonts w:cstheme="majorBidi"/>
          <w:sz w:val="17"/>
          <w:szCs w:val="17"/>
        </w:rPr>
        <w:t>Dipnot</w:t>
      </w:r>
      <w:r>
        <w:rPr>
          <w:rFonts w:cstheme="majorBidi"/>
          <w:sz w:val="17"/>
          <w:szCs w:val="17"/>
        </w:rPr>
        <w:t>5</w:t>
      </w:r>
    </w:p>
  </w:footnote>
  <w:footnote w:id="8">
    <w:p w14:paraId="2265221F" w14:textId="2BC471DC" w:rsidR="005F6650" w:rsidRPr="006D769B" w:rsidRDefault="005F6650" w:rsidP="005F6650">
      <w:pPr>
        <w:pStyle w:val="DipnotMetni"/>
        <w:jc w:val="both"/>
        <w:rPr>
          <w:rFonts w:cstheme="majorBidi"/>
          <w:sz w:val="17"/>
          <w:szCs w:val="17"/>
        </w:rPr>
      </w:pPr>
      <w:r w:rsidRPr="006D769B">
        <w:rPr>
          <w:rStyle w:val="DipnotBavurusu"/>
          <w:rFonts w:cstheme="majorBidi"/>
          <w:sz w:val="17"/>
          <w:szCs w:val="17"/>
        </w:rPr>
        <w:footnoteRef/>
      </w:r>
      <w:r w:rsidRPr="006D769B">
        <w:rPr>
          <w:rFonts w:cstheme="majorBidi"/>
          <w:sz w:val="17"/>
          <w:szCs w:val="17"/>
        </w:rPr>
        <w:t xml:space="preserve"> </w:t>
      </w:r>
      <w:r>
        <w:rPr>
          <w:rFonts w:cstheme="majorBidi"/>
          <w:sz w:val="17"/>
          <w:szCs w:val="17"/>
        </w:rPr>
        <w:tab/>
      </w:r>
      <w:r w:rsidRPr="005F6650">
        <w:rPr>
          <w:rFonts w:cstheme="majorBidi"/>
          <w:sz w:val="17"/>
          <w:szCs w:val="17"/>
        </w:rPr>
        <w:t>Dipnot</w:t>
      </w:r>
      <w:r>
        <w:rPr>
          <w:rFonts w:cstheme="majorBidi"/>
          <w:sz w:val="17"/>
          <w:szCs w:val="17"/>
        </w:rPr>
        <w:t>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6B0EE" w14:textId="1022F811" w:rsidR="002F009D" w:rsidRPr="00BE1CF1" w:rsidRDefault="002F009D" w:rsidP="007405DF">
    <w:pPr>
      <w:pStyle w:val="Makale-ustbilgi-cift-sayfa"/>
      <w:rPr>
        <w:bCs/>
        <w:spacing w:val="-4"/>
      </w:rPr>
    </w:pPr>
    <w:r w:rsidRPr="00BE1CF1">
      <w:rPr>
        <w:bCs/>
        <w:spacing w:val="-4"/>
      </w:rPr>
      <w:fldChar w:fldCharType="begin"/>
    </w:r>
    <w:r w:rsidRPr="00BE1CF1">
      <w:rPr>
        <w:bCs/>
        <w:spacing w:val="-4"/>
      </w:rPr>
      <w:instrText xml:space="preserve"> PAGE   \* MERGEFORMAT </w:instrText>
    </w:r>
    <w:r w:rsidRPr="00BE1CF1">
      <w:rPr>
        <w:bCs/>
        <w:spacing w:val="-4"/>
      </w:rPr>
      <w:fldChar w:fldCharType="separate"/>
    </w:r>
    <w:r w:rsidR="00ED2C45">
      <w:rPr>
        <w:bCs/>
        <w:noProof/>
        <w:spacing w:val="-4"/>
      </w:rPr>
      <w:t>2</w:t>
    </w:r>
    <w:r w:rsidRPr="00BE1CF1">
      <w:rPr>
        <w:bCs/>
        <w:spacing w:val="-4"/>
      </w:rPr>
      <w:fldChar w:fldCharType="end"/>
    </w:r>
    <w:r w:rsidRPr="00BE1CF1">
      <w:rPr>
        <w:bCs/>
        <w:spacing w:val="-4"/>
      </w:rPr>
      <w:t xml:space="preserve">  •</w:t>
    </w:r>
    <w:r>
      <w:rPr>
        <w:bCs/>
        <w:spacing w:val="-4"/>
      </w:rPr>
      <w:t xml:space="preserve"> </w:t>
    </w:r>
    <w:r w:rsidR="007405DF">
      <w:t xml:space="preserve"> </w:t>
    </w:r>
    <w:r w:rsidR="00CD4700">
      <w:t xml:space="preserve">Makalenin </w:t>
    </w:r>
    <w:r w:rsidR="00721E26">
      <w:t xml:space="preserve">Türkçe </w:t>
    </w:r>
    <w:r w:rsidR="00CD4700">
      <w:t>Başlığı</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516DF" w14:textId="77777777" w:rsidR="002F009D" w:rsidRPr="00C23C63" w:rsidRDefault="002F009D" w:rsidP="00B71D87">
    <w:pPr>
      <w:keepNext/>
      <w:pBdr>
        <w:bottom w:val="single" w:sz="4" w:space="0" w:color="auto"/>
      </w:pBdr>
      <w:spacing w:line="218" w:lineRule="auto"/>
      <w:jc w:val="right"/>
      <w:rPr>
        <w:rFonts w:ascii="Gentium Plus" w:hAnsi="Gentium Plus" w:cs="Gentium Plus"/>
        <w:spacing w:val="-2"/>
        <w:sz w:val="16"/>
        <w:szCs w:val="16"/>
      </w:rPr>
    </w:pPr>
    <w:r w:rsidRPr="00C23C63">
      <w:rPr>
        <w:rFonts w:ascii="Gentium Plus" w:hAnsi="Gentium Plus" w:cs="Gentium Plus"/>
        <w:bCs/>
        <w:spacing w:val="-2"/>
        <w:sz w:val="16"/>
        <w:szCs w:val="16"/>
      </w:rPr>
      <w:t xml:space="preserve">Bayraktar, </w:t>
    </w:r>
    <w:r w:rsidRPr="00B71D87">
      <w:rPr>
        <w:rFonts w:ascii="Gentium Plus" w:hAnsi="Gentium Plus" w:cs="Gentium Plus"/>
        <w:bCs/>
        <w:spacing w:val="-2"/>
        <w:sz w:val="16"/>
        <w:szCs w:val="16"/>
      </w:rPr>
      <w:t xml:space="preserve">An Analysis of the Problem of Academic Structuring of Islamic Sciences Faculties </w:t>
    </w:r>
    <w:r>
      <w:rPr>
        <w:rFonts w:ascii="Gentium Plus" w:hAnsi="Gentium Plus" w:cs="Gentium Plus"/>
        <w:bCs/>
        <w:spacing w:val="-2"/>
        <w:sz w:val="16"/>
        <w:szCs w:val="16"/>
      </w:rPr>
      <w:t>…</w:t>
    </w:r>
    <w:r w:rsidRPr="00C23C63">
      <w:rPr>
        <w:rFonts w:ascii="Gentium Plus" w:hAnsi="Gentium Plus" w:cs="Gentium Plus"/>
        <w:spacing w:val="-2"/>
        <w:sz w:val="16"/>
        <w:szCs w:val="16"/>
      </w:rPr>
      <w:t xml:space="preserve">  •</w:t>
    </w:r>
    <w:r w:rsidRPr="00C23C63">
      <w:rPr>
        <w:rFonts w:ascii="Gentium Plus" w:hAnsi="Gentium Plus" w:cs="Gentium Plus"/>
        <w:bCs/>
        <w:spacing w:val="-2"/>
        <w:sz w:val="16"/>
        <w:szCs w:val="16"/>
      </w:rPr>
      <w:fldChar w:fldCharType="begin"/>
    </w:r>
    <w:r w:rsidRPr="00C23C63">
      <w:rPr>
        <w:rFonts w:ascii="Gentium Plus" w:hAnsi="Gentium Plus" w:cs="Gentium Plus"/>
        <w:bCs/>
        <w:spacing w:val="-2"/>
        <w:sz w:val="16"/>
        <w:szCs w:val="16"/>
      </w:rPr>
      <w:instrText xml:space="preserve"> PAGE   \* MERGEFORMAT </w:instrText>
    </w:r>
    <w:r w:rsidRPr="00C23C63">
      <w:rPr>
        <w:rFonts w:ascii="Gentium Plus" w:hAnsi="Gentium Plus" w:cs="Gentium Plus"/>
        <w:bCs/>
        <w:spacing w:val="-2"/>
        <w:sz w:val="16"/>
        <w:szCs w:val="16"/>
      </w:rPr>
      <w:fldChar w:fldCharType="separate"/>
    </w:r>
    <w:r>
      <w:rPr>
        <w:rFonts w:ascii="Gentium Plus" w:hAnsi="Gentium Plus" w:cs="Gentium Plus"/>
        <w:bCs/>
        <w:spacing w:val="-2"/>
        <w:sz w:val="16"/>
        <w:szCs w:val="16"/>
      </w:rPr>
      <w:t>441</w:t>
    </w:r>
    <w:r w:rsidRPr="00C23C63">
      <w:rPr>
        <w:rFonts w:ascii="Gentium Plus" w:hAnsi="Gentium Plus" w:cs="Gentium Plus"/>
        <w:bCs/>
        <w:spacing w:val="-2"/>
        <w:sz w:val="16"/>
        <w:szCs w:val="16"/>
      </w:rPr>
      <w:fldChar w:fldCharType="end"/>
    </w:r>
  </w:p>
  <w:p w14:paraId="20DB2E06" w14:textId="77777777" w:rsidR="002F009D" w:rsidRPr="00B71D87" w:rsidRDefault="002F009D" w:rsidP="00B71D8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E9CD6" w14:textId="25769E7A" w:rsidR="002F009D" w:rsidRPr="00BF2FE0" w:rsidRDefault="00BF2FE0" w:rsidP="00BF2FE0">
    <w:pPr>
      <w:pStyle w:val="Makale-us-bilgi-ilk-sayfa-TR-EN"/>
      <w:rPr>
        <w:rStyle w:val="Makale-ust-bilgi-ilk-sayfa"/>
        <w:rFonts w:cs="Arial"/>
        <w:color w:val="auto"/>
        <w:spacing w:val="0"/>
        <w:sz w:val="16"/>
        <w:szCs w:val="16"/>
      </w:rPr>
    </w:pPr>
    <w:r w:rsidRPr="00BF2FE0">
      <w:rPr>
        <w:rStyle w:val="Makale-ust-bilgi-ilk-sayfa"/>
        <w:rFonts w:cs="Arial"/>
        <w:color w:val="auto"/>
        <w:spacing w:val="0"/>
        <w:sz w:val="16"/>
        <w:szCs w:val="16"/>
      </w:rPr>
      <w:t xml:space="preserve">Yakın Doğu Üniversitesi İslam Tetkikleri Merkezi </w:t>
    </w:r>
    <w:r w:rsidR="00571F7E" w:rsidRPr="00BF2FE0">
      <w:rPr>
        <w:rStyle w:val="Makale-ust-bilgi-ilk-sayfa"/>
        <w:rFonts w:cs="Arial"/>
        <w:color w:val="auto"/>
        <w:spacing w:val="0"/>
        <w:sz w:val="16"/>
        <w:szCs w:val="16"/>
      </w:rPr>
      <w:t>Dergisi</w:t>
    </w:r>
    <w:r w:rsidR="00571F7E" w:rsidRPr="00BF2FE0">
      <w:rPr>
        <w:rStyle w:val="Makale-ust-bilgi-ilk-sayfa"/>
        <w:rFonts w:cs="Arial"/>
        <w:i/>
        <w:iCs w:val="0"/>
        <w:color w:val="auto"/>
        <w:spacing w:val="0"/>
        <w:sz w:val="16"/>
        <w:szCs w:val="16"/>
      </w:rPr>
      <w:t xml:space="preserve"> </w:t>
    </w:r>
    <w:r w:rsidR="00571F7E" w:rsidRPr="00BF2FE0">
      <w:rPr>
        <w:rStyle w:val="Makale-ust-bilgi-ilk-sayfa"/>
        <w:rFonts w:cs="Arial"/>
        <w:color w:val="auto"/>
        <w:spacing w:val="0"/>
        <w:sz w:val="16"/>
        <w:szCs w:val="16"/>
      </w:rPr>
      <w:t>10</w:t>
    </w:r>
    <w:r w:rsidR="002F009D" w:rsidRPr="00BF2FE0">
      <w:rPr>
        <w:rStyle w:val="Makale-ust-bilgi-ilk-sayfa"/>
        <w:rFonts w:cs="Arial"/>
        <w:color w:val="auto"/>
        <w:spacing w:val="0"/>
        <w:sz w:val="16"/>
        <w:szCs w:val="16"/>
      </w:rPr>
      <w:t>/</w:t>
    </w:r>
    <w:r w:rsidR="00571F7E" w:rsidRPr="00BF2FE0">
      <w:rPr>
        <w:rStyle w:val="Makale-ust-bilgi-ilk-sayfa"/>
        <w:rFonts w:cs="Arial"/>
        <w:color w:val="auto"/>
        <w:spacing w:val="0"/>
        <w:sz w:val="16"/>
        <w:szCs w:val="16"/>
      </w:rPr>
      <w:t>1</w:t>
    </w:r>
    <w:r w:rsidR="002F009D" w:rsidRPr="00BF2FE0">
      <w:rPr>
        <w:rStyle w:val="Makale-ust-bilgi-ilk-sayfa"/>
        <w:rFonts w:cs="Arial"/>
        <w:color w:val="auto"/>
        <w:spacing w:val="0"/>
        <w:sz w:val="16"/>
        <w:szCs w:val="16"/>
      </w:rPr>
      <w:t xml:space="preserve"> (</w:t>
    </w:r>
    <w:r w:rsidR="00571F7E" w:rsidRPr="00BF2FE0">
      <w:rPr>
        <w:rStyle w:val="Makale-ust-bilgi-ilk-sayfa"/>
        <w:rFonts w:cs="Arial"/>
        <w:color w:val="auto"/>
        <w:spacing w:val="0"/>
        <w:sz w:val="16"/>
        <w:szCs w:val="16"/>
      </w:rPr>
      <w:t>Haziran 2024</w:t>
    </w:r>
    <w:r w:rsidR="002F009D" w:rsidRPr="00BF2FE0">
      <w:rPr>
        <w:rStyle w:val="Makale-ust-bilgi-ilk-sayfa"/>
        <w:rFonts w:cs="Arial"/>
        <w:color w:val="auto"/>
        <w:spacing w:val="0"/>
        <w:sz w:val="16"/>
        <w:szCs w:val="16"/>
      </w:rPr>
      <w:t xml:space="preserve">), </w:t>
    </w:r>
    <w:r w:rsidR="00571F7E" w:rsidRPr="00BF2FE0">
      <w:rPr>
        <w:rStyle w:val="Makale-ust-bilgi-ilk-sayfa"/>
        <w:rFonts w:cs="Arial"/>
        <w:color w:val="auto"/>
        <w:spacing w:val="0"/>
        <w:sz w:val="16"/>
        <w:szCs w:val="16"/>
        <w:highlight w:val="yellow"/>
      </w:rPr>
      <w:t>1-</w:t>
    </w:r>
    <w:r w:rsidR="00965F7E" w:rsidRPr="00BF2FE0">
      <w:rPr>
        <w:rStyle w:val="Makale-ust-bilgi-ilk-sayfa"/>
        <w:rFonts w:cs="Arial"/>
        <w:color w:val="auto"/>
        <w:spacing w:val="0"/>
        <w:sz w:val="16"/>
        <w:szCs w:val="16"/>
        <w:highlight w:val="yellow"/>
      </w:rPr>
      <w:t>24</w:t>
    </w:r>
    <w:r w:rsidR="002F009D" w:rsidRPr="00BF2FE0">
      <w:rPr>
        <w:rStyle w:val="Makale-ust-bilgi-ilk-sayfa"/>
        <w:rFonts w:cs="Arial"/>
        <w:color w:val="auto"/>
        <w:spacing w:val="0"/>
        <w:sz w:val="16"/>
        <w:szCs w:val="16"/>
      </w:rPr>
      <w:t xml:space="preserve"> | Araştırma Makalesi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71040" w14:textId="0F96DE5F" w:rsidR="009C32EE" w:rsidRPr="00BE1CF1" w:rsidRDefault="009C32EE" w:rsidP="007405DF">
    <w:pPr>
      <w:pStyle w:val="Makale-ustbilgi-cift-sayfa"/>
      <w:rPr>
        <w:bCs/>
        <w:spacing w:val="-4"/>
      </w:rPr>
    </w:pPr>
    <w:r w:rsidRPr="00BE1CF1">
      <w:rPr>
        <w:bCs/>
        <w:spacing w:val="-4"/>
      </w:rPr>
      <w:fldChar w:fldCharType="begin"/>
    </w:r>
    <w:r w:rsidRPr="00BE1CF1">
      <w:rPr>
        <w:bCs/>
        <w:spacing w:val="-4"/>
      </w:rPr>
      <w:instrText xml:space="preserve"> PAGE   \* MERGEFORMAT </w:instrText>
    </w:r>
    <w:r w:rsidRPr="00BE1CF1">
      <w:rPr>
        <w:bCs/>
        <w:spacing w:val="-4"/>
      </w:rPr>
      <w:fldChar w:fldCharType="separate"/>
    </w:r>
    <w:r>
      <w:rPr>
        <w:bCs/>
        <w:noProof/>
        <w:spacing w:val="-4"/>
      </w:rPr>
      <w:t>2</w:t>
    </w:r>
    <w:r w:rsidRPr="00BE1CF1">
      <w:rPr>
        <w:bCs/>
        <w:spacing w:val="-4"/>
      </w:rPr>
      <w:fldChar w:fldCharType="end"/>
    </w:r>
    <w:r w:rsidRPr="00BE1CF1">
      <w:rPr>
        <w:bCs/>
        <w:spacing w:val="-4"/>
      </w:rPr>
      <w:t xml:space="preserve">  •</w:t>
    </w:r>
    <w:r>
      <w:rPr>
        <w:bCs/>
        <w:spacing w:val="-4"/>
      </w:rPr>
      <w:t xml:space="preserve"> </w:t>
    </w:r>
    <w:r>
      <w:t xml:space="preserve"> Makalenin İngilizce Başlığı</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D1407" w14:textId="128FCB57" w:rsidR="002F009D" w:rsidRPr="00BF2FE0" w:rsidRDefault="00BF2FE0" w:rsidP="00BF2FE0">
    <w:pPr>
      <w:pStyle w:val="Makale-us-bilgi-ilk-sayfa-TR-EN"/>
      <w:rPr>
        <w:rStyle w:val="Makale-ust-bilgi-ilk-sayfa"/>
        <w:sz w:val="17"/>
        <w:szCs w:val="17"/>
        <w:lang w:val="en-US"/>
      </w:rPr>
    </w:pPr>
    <w:r w:rsidRPr="00BF2FE0">
      <w:rPr>
        <w:rFonts w:cs="Gentium Plus"/>
        <w:i w:val="0"/>
        <w:iCs/>
        <w:color w:val="000000" w:themeColor="text1"/>
        <w:spacing w:val="-2"/>
        <w:sz w:val="17"/>
        <w:szCs w:val="17"/>
        <w:lang w:val="en-US"/>
      </w:rPr>
      <w:t xml:space="preserve">The Journal of Near East University Islamic Research Center </w:t>
    </w:r>
    <w:r w:rsidR="00571F7E" w:rsidRPr="00BF2FE0">
      <w:rPr>
        <w:rStyle w:val="Makale-ust-bilgi-ilk-sayfa"/>
        <w:sz w:val="17"/>
        <w:szCs w:val="17"/>
        <w:lang w:val="en-US"/>
      </w:rPr>
      <w:t>10/1</w:t>
    </w:r>
    <w:r w:rsidR="002F009D" w:rsidRPr="00BF2FE0">
      <w:rPr>
        <w:rStyle w:val="Makale-ust-bilgi-ilk-sayfa"/>
        <w:sz w:val="17"/>
        <w:szCs w:val="17"/>
        <w:lang w:val="en-US"/>
      </w:rPr>
      <w:t xml:space="preserve"> (</w:t>
    </w:r>
    <w:r w:rsidR="00571F7E" w:rsidRPr="00BF2FE0">
      <w:rPr>
        <w:rStyle w:val="Makale-ust-bilgi-ilk-sayfa"/>
        <w:sz w:val="17"/>
        <w:szCs w:val="17"/>
        <w:lang w:val="en-US"/>
      </w:rPr>
      <w:t>June 2024</w:t>
    </w:r>
    <w:r w:rsidR="002F009D" w:rsidRPr="00BF2FE0">
      <w:rPr>
        <w:rStyle w:val="Makale-ust-bilgi-ilk-sayfa"/>
        <w:sz w:val="17"/>
        <w:szCs w:val="17"/>
        <w:lang w:val="en-US"/>
      </w:rPr>
      <w:t xml:space="preserve">), </w:t>
    </w:r>
    <w:r w:rsidR="00571F7E" w:rsidRPr="00BF2FE0">
      <w:rPr>
        <w:rStyle w:val="Makale-ust-bilgi-ilk-sayfa"/>
        <w:sz w:val="17"/>
        <w:szCs w:val="17"/>
        <w:highlight w:val="yellow"/>
        <w:lang w:val="en-US"/>
      </w:rPr>
      <w:t>1-</w:t>
    </w:r>
    <w:r w:rsidR="00965F7E" w:rsidRPr="00BF2FE0">
      <w:rPr>
        <w:rStyle w:val="Makale-ust-bilgi-ilk-sayfa"/>
        <w:sz w:val="17"/>
        <w:szCs w:val="17"/>
        <w:highlight w:val="yellow"/>
        <w:lang w:val="en-US"/>
      </w:rPr>
      <w:t>24</w:t>
    </w:r>
    <w:r w:rsidR="002F009D" w:rsidRPr="00BF2FE0">
      <w:rPr>
        <w:rStyle w:val="Makale-ust-bilgi-ilk-sayfa"/>
        <w:sz w:val="17"/>
        <w:szCs w:val="17"/>
        <w:lang w:val="en-US"/>
      </w:rPr>
      <w:t xml:space="preserve"> | Research Article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949B7" w14:textId="1B03A7D3" w:rsidR="00721E26" w:rsidRPr="00BE1CF1" w:rsidRDefault="00721E26" w:rsidP="007405DF">
    <w:pPr>
      <w:pStyle w:val="Makale-ustbilgi-cift-sayfa"/>
      <w:rPr>
        <w:bCs/>
        <w:spacing w:val="-4"/>
      </w:rPr>
    </w:pPr>
    <w:r w:rsidRPr="00BE1CF1">
      <w:rPr>
        <w:bCs/>
        <w:spacing w:val="-4"/>
      </w:rPr>
      <w:fldChar w:fldCharType="begin"/>
    </w:r>
    <w:r w:rsidRPr="00BE1CF1">
      <w:rPr>
        <w:bCs/>
        <w:spacing w:val="-4"/>
      </w:rPr>
      <w:instrText xml:space="preserve"> PAGE   \* MERGEFORMAT </w:instrText>
    </w:r>
    <w:r w:rsidRPr="00BE1CF1">
      <w:rPr>
        <w:bCs/>
        <w:spacing w:val="-4"/>
      </w:rPr>
      <w:fldChar w:fldCharType="separate"/>
    </w:r>
    <w:r>
      <w:rPr>
        <w:bCs/>
        <w:noProof/>
        <w:spacing w:val="-4"/>
      </w:rPr>
      <w:t>2</w:t>
    </w:r>
    <w:r w:rsidRPr="00BE1CF1">
      <w:rPr>
        <w:bCs/>
        <w:spacing w:val="-4"/>
      </w:rPr>
      <w:fldChar w:fldCharType="end"/>
    </w:r>
    <w:r w:rsidRPr="00BE1CF1">
      <w:rPr>
        <w:bCs/>
        <w:spacing w:val="-4"/>
      </w:rPr>
      <w:t xml:space="preserve">  •</w:t>
    </w:r>
    <w:r>
      <w:rPr>
        <w:bCs/>
        <w:spacing w:val="-4"/>
      </w:rPr>
      <w:t xml:space="preserve"> </w:t>
    </w:r>
    <w:r>
      <w:t xml:space="preserve"> Makalenin </w:t>
    </w:r>
    <w:r w:rsidR="009C32EE">
      <w:t>Yazıldığı Dildeki</w:t>
    </w:r>
    <w:r>
      <w:t xml:space="preserve"> Başlığı</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F9C5D" w14:textId="11B2392D" w:rsidR="00A8050D" w:rsidRPr="008B4A83" w:rsidRDefault="00721E26" w:rsidP="008B4A83">
    <w:pPr>
      <w:pStyle w:val="Makale-usbilgitek"/>
    </w:pPr>
    <w:r w:rsidRPr="00721E26">
      <w:rPr>
        <w:highlight w:val="yellow"/>
      </w:rPr>
      <w:t>Yazar Adı</w:t>
    </w:r>
    <w:r w:rsidR="00CD4700">
      <w:rPr>
        <w:lang w:val="en-US"/>
      </w:rPr>
      <w:t xml:space="preserve"> </w:t>
    </w:r>
    <w:r w:rsidR="008B4A83" w:rsidRPr="00CA3674">
      <w:t>•</w:t>
    </w:r>
    <w:r w:rsidR="008B4A83">
      <w:t xml:space="preserve"> </w:t>
    </w:r>
    <w:r w:rsidR="008B4A83" w:rsidRPr="00CA3674">
      <w:fldChar w:fldCharType="begin"/>
    </w:r>
    <w:r w:rsidR="008B4A83" w:rsidRPr="00CA3674">
      <w:instrText xml:space="preserve"> PAGE   \* MERGEFORMAT </w:instrText>
    </w:r>
    <w:r w:rsidR="008B4A83" w:rsidRPr="00CA3674">
      <w:fldChar w:fldCharType="separate"/>
    </w:r>
    <w:r w:rsidR="00ED2C45">
      <w:rPr>
        <w:noProof/>
      </w:rPr>
      <w:t>7</w:t>
    </w:r>
    <w:r w:rsidR="008B4A83" w:rsidRPr="00CA3674">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4046" w14:textId="2123BB3F" w:rsidR="00CA3674" w:rsidRPr="00CA3674" w:rsidRDefault="007A7868" w:rsidP="00084182">
    <w:r>
      <w:fldChar w:fldCharType="begin"/>
    </w:r>
    <w:r>
      <w:instrText xml:space="preserve"> SUBJECT  \* MERGEFORMAT </w:instrText>
    </w:r>
    <w:r>
      <w:fldChar w:fldCharType="end"/>
    </w:r>
    <w:r w:rsidR="00CA3674" w:rsidRPr="00CA3674">
      <w:t xml:space="preserve"> </w:t>
    </w:r>
    <w:r w:rsidR="00A8050D">
      <w:t xml:space="preserve"> </w:t>
    </w:r>
    <w:r w:rsidR="00CA3674" w:rsidRPr="00CA3674">
      <w:t>•</w:t>
    </w:r>
    <w:r w:rsidR="00A8050D">
      <w:t xml:space="preserve"> </w:t>
    </w:r>
    <w:r w:rsidR="00CA3674" w:rsidRPr="00CA3674">
      <w:fldChar w:fldCharType="begin"/>
    </w:r>
    <w:r w:rsidR="00CA3674" w:rsidRPr="00CA3674">
      <w:instrText xml:space="preserve"> PAGE   \* MERGEFORMAT </w:instrText>
    </w:r>
    <w:r w:rsidR="00CA3674" w:rsidRPr="00CA3674">
      <w:fldChar w:fldCharType="separate"/>
    </w:r>
    <w:r w:rsidR="00CA7A4F">
      <w:rPr>
        <w:noProof/>
      </w:rPr>
      <w:t>5</w:t>
    </w:r>
    <w:r w:rsidR="00CA3674" w:rsidRPr="00CA367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1642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FC69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60E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660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90EF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5A2F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C882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859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8D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0AA2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30D64"/>
    <w:multiLevelType w:val="hybridMultilevel"/>
    <w:tmpl w:val="F4144A86"/>
    <w:lvl w:ilvl="0" w:tplc="4F7A6C38">
      <w:start w:val="1"/>
      <w:numFmt w:val="bullet"/>
      <w:lvlText w:val=""/>
      <w:lvlJc w:val="left"/>
      <w:pPr>
        <w:ind w:left="1020" w:hanging="360"/>
      </w:pPr>
      <w:rPr>
        <w:rFonts w:ascii="Symbol" w:hAnsi="Symbol"/>
      </w:rPr>
    </w:lvl>
    <w:lvl w:ilvl="1" w:tplc="1B1A18C6">
      <w:start w:val="1"/>
      <w:numFmt w:val="bullet"/>
      <w:lvlText w:val=""/>
      <w:lvlJc w:val="left"/>
      <w:pPr>
        <w:ind w:left="1020" w:hanging="360"/>
      </w:pPr>
      <w:rPr>
        <w:rFonts w:ascii="Symbol" w:hAnsi="Symbol"/>
      </w:rPr>
    </w:lvl>
    <w:lvl w:ilvl="2" w:tplc="E8BE573C">
      <w:start w:val="1"/>
      <w:numFmt w:val="bullet"/>
      <w:lvlText w:val=""/>
      <w:lvlJc w:val="left"/>
      <w:pPr>
        <w:ind w:left="1020" w:hanging="360"/>
      </w:pPr>
      <w:rPr>
        <w:rFonts w:ascii="Symbol" w:hAnsi="Symbol"/>
      </w:rPr>
    </w:lvl>
    <w:lvl w:ilvl="3" w:tplc="3278AC84">
      <w:start w:val="1"/>
      <w:numFmt w:val="bullet"/>
      <w:lvlText w:val=""/>
      <w:lvlJc w:val="left"/>
      <w:pPr>
        <w:ind w:left="1020" w:hanging="360"/>
      </w:pPr>
      <w:rPr>
        <w:rFonts w:ascii="Symbol" w:hAnsi="Symbol"/>
      </w:rPr>
    </w:lvl>
    <w:lvl w:ilvl="4" w:tplc="C592FDDC">
      <w:start w:val="1"/>
      <w:numFmt w:val="bullet"/>
      <w:lvlText w:val=""/>
      <w:lvlJc w:val="left"/>
      <w:pPr>
        <w:ind w:left="1020" w:hanging="360"/>
      </w:pPr>
      <w:rPr>
        <w:rFonts w:ascii="Symbol" w:hAnsi="Symbol"/>
      </w:rPr>
    </w:lvl>
    <w:lvl w:ilvl="5" w:tplc="ADAC20A2">
      <w:start w:val="1"/>
      <w:numFmt w:val="bullet"/>
      <w:lvlText w:val=""/>
      <w:lvlJc w:val="left"/>
      <w:pPr>
        <w:ind w:left="1020" w:hanging="360"/>
      </w:pPr>
      <w:rPr>
        <w:rFonts w:ascii="Symbol" w:hAnsi="Symbol"/>
      </w:rPr>
    </w:lvl>
    <w:lvl w:ilvl="6" w:tplc="6E0E887E">
      <w:start w:val="1"/>
      <w:numFmt w:val="bullet"/>
      <w:lvlText w:val=""/>
      <w:lvlJc w:val="left"/>
      <w:pPr>
        <w:ind w:left="1020" w:hanging="360"/>
      </w:pPr>
      <w:rPr>
        <w:rFonts w:ascii="Symbol" w:hAnsi="Symbol"/>
      </w:rPr>
    </w:lvl>
    <w:lvl w:ilvl="7" w:tplc="D95ACCDC">
      <w:start w:val="1"/>
      <w:numFmt w:val="bullet"/>
      <w:lvlText w:val=""/>
      <w:lvlJc w:val="left"/>
      <w:pPr>
        <w:ind w:left="1020" w:hanging="360"/>
      </w:pPr>
      <w:rPr>
        <w:rFonts w:ascii="Symbol" w:hAnsi="Symbol"/>
      </w:rPr>
    </w:lvl>
    <w:lvl w:ilvl="8" w:tplc="C58404EE">
      <w:start w:val="1"/>
      <w:numFmt w:val="bullet"/>
      <w:lvlText w:val=""/>
      <w:lvlJc w:val="left"/>
      <w:pPr>
        <w:ind w:left="1020" w:hanging="360"/>
      </w:pPr>
      <w:rPr>
        <w:rFonts w:ascii="Symbol" w:hAnsi="Symbol"/>
      </w:rPr>
    </w:lvl>
  </w:abstractNum>
  <w:abstractNum w:abstractNumId="11" w15:restartNumberingAfterBreak="0">
    <w:nsid w:val="09F35677"/>
    <w:multiLevelType w:val="multilevel"/>
    <w:tmpl w:val="4FEED5EE"/>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2" w15:restartNumberingAfterBreak="0">
    <w:nsid w:val="0D634E1F"/>
    <w:multiLevelType w:val="hybridMultilevel"/>
    <w:tmpl w:val="6854F55E"/>
    <w:lvl w:ilvl="0" w:tplc="12E43A9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3" w15:restartNumberingAfterBreak="0">
    <w:nsid w:val="209D60BA"/>
    <w:multiLevelType w:val="multilevel"/>
    <w:tmpl w:val="85F23D2E"/>
    <w:styleLink w:val="GeerliListe4"/>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4" w15:restartNumberingAfterBreak="0">
    <w:nsid w:val="2AB512E2"/>
    <w:multiLevelType w:val="hybridMultilevel"/>
    <w:tmpl w:val="011E278A"/>
    <w:lvl w:ilvl="0" w:tplc="580C232E">
      <w:start w:val="1"/>
      <w:numFmt w:val="decimal"/>
      <w:lvlText w:val="%1."/>
      <w:lvlJc w:val="left"/>
      <w:pPr>
        <w:ind w:left="927" w:hanging="360"/>
      </w:pPr>
      <w:rPr>
        <w:rFonts w:hint="default"/>
      </w:rPr>
    </w:lvl>
    <w:lvl w:ilvl="1" w:tplc="7EA4C790">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5" w15:restartNumberingAfterBreak="0">
    <w:nsid w:val="2CC42314"/>
    <w:multiLevelType w:val="multilevel"/>
    <w:tmpl w:val="6D6EA2AC"/>
    <w:styleLink w:val="GeerliListe3"/>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6" w15:restartNumberingAfterBreak="0">
    <w:nsid w:val="379934C6"/>
    <w:multiLevelType w:val="multilevel"/>
    <w:tmpl w:val="99340C6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7" w15:restartNumberingAfterBreak="0">
    <w:nsid w:val="38C34BED"/>
    <w:multiLevelType w:val="multilevel"/>
    <w:tmpl w:val="4CE68A16"/>
    <w:lvl w:ilvl="0">
      <w:start w:val="1"/>
      <w:numFmt w:val="decimal"/>
      <w:lvlText w:val="%1."/>
      <w:lvlJc w:val="left"/>
      <w:pPr>
        <w:ind w:left="644" w:hanging="360"/>
      </w:pPr>
      <w:rPr>
        <w:rFonts w:hint="default"/>
      </w:rPr>
    </w:lvl>
    <w:lvl w:ilvl="1">
      <w:start w:val="1"/>
      <w:numFmt w:val="decimal"/>
      <w:pStyle w:val="Balk2"/>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8" w15:restartNumberingAfterBreak="0">
    <w:nsid w:val="38F7156B"/>
    <w:multiLevelType w:val="multilevel"/>
    <w:tmpl w:val="22D24058"/>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9" w15:restartNumberingAfterBreak="0">
    <w:nsid w:val="3AC71DD9"/>
    <w:multiLevelType w:val="multilevel"/>
    <w:tmpl w:val="6B700D9A"/>
    <w:styleLink w:val="GeerliListe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E824029"/>
    <w:multiLevelType w:val="hybridMultilevel"/>
    <w:tmpl w:val="06123028"/>
    <w:lvl w:ilvl="0" w:tplc="3FB46548">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1" w15:restartNumberingAfterBreak="0">
    <w:nsid w:val="43FC6664"/>
    <w:multiLevelType w:val="hybridMultilevel"/>
    <w:tmpl w:val="39A4D49C"/>
    <w:lvl w:ilvl="0" w:tplc="376EF5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56C0881"/>
    <w:multiLevelType w:val="multilevel"/>
    <w:tmpl w:val="3F0AEECE"/>
    <w:lvl w:ilvl="0">
      <w:start w:val="1"/>
      <w:numFmt w:val="decimal"/>
      <w:lvlText w:val="%1."/>
      <w:lvlJc w:val="left"/>
      <w:pPr>
        <w:ind w:left="-58" w:firstLine="114"/>
      </w:pPr>
      <w:rPr>
        <w:rFonts w:ascii="Gentium Plus" w:hAnsi="Gentium Plus" w:cs="Gentium Plus" w:hint="default"/>
        <w:b/>
        <w:i w:val="0"/>
        <w:sz w:val="21"/>
      </w:rPr>
    </w:lvl>
    <w:lvl w:ilvl="1">
      <w:start w:val="1"/>
      <w:numFmt w:val="decimal"/>
      <w:lvlText w:val="%1.%2."/>
      <w:lvlJc w:val="left"/>
      <w:pPr>
        <w:ind w:left="-58" w:firstLine="114"/>
      </w:pPr>
      <w:rPr>
        <w:rFonts w:ascii="Gentium Plus" w:hAnsi="Gentium Plus" w:cs="Gentium Plus" w:hint="default"/>
        <w:b/>
        <w:i w:val="0"/>
        <w:sz w:val="20"/>
      </w:rPr>
    </w:lvl>
    <w:lvl w:ilvl="2">
      <w:start w:val="1"/>
      <w:numFmt w:val="decimal"/>
      <w:lvlText w:val="%1.%2.%3."/>
      <w:lvlJc w:val="left"/>
      <w:pPr>
        <w:ind w:left="170" w:firstLine="114"/>
      </w:pPr>
      <w:rPr>
        <w:rFonts w:ascii="Gentium Plus" w:hAnsi="Gentium Plus" w:cs="Gentium Plus" w:hint="default"/>
        <w:b/>
        <w:i w:val="0"/>
        <w:sz w:val="20"/>
      </w:rPr>
    </w:lvl>
    <w:lvl w:ilvl="3">
      <w:start w:val="1"/>
      <w:numFmt w:val="decimal"/>
      <w:lvlText w:val="%1.%2.%3.%4."/>
      <w:lvlJc w:val="left"/>
      <w:pPr>
        <w:ind w:left="1954" w:hanging="648"/>
      </w:pPr>
      <w:rPr>
        <w:rFonts w:hint="default"/>
      </w:rPr>
    </w:lvl>
    <w:lvl w:ilvl="4">
      <w:start w:val="1"/>
      <w:numFmt w:val="decimal"/>
      <w:lvlText w:val="%1.%2.%3.%4.%5."/>
      <w:lvlJc w:val="left"/>
      <w:pPr>
        <w:ind w:left="2458" w:hanging="792"/>
      </w:pPr>
      <w:rPr>
        <w:rFonts w:hint="default"/>
      </w:rPr>
    </w:lvl>
    <w:lvl w:ilvl="5">
      <w:start w:val="1"/>
      <w:numFmt w:val="decimal"/>
      <w:lvlText w:val="%1.%2.%3.%4.%5.%6."/>
      <w:lvlJc w:val="left"/>
      <w:pPr>
        <w:ind w:left="2962" w:hanging="936"/>
      </w:pPr>
      <w:rPr>
        <w:rFonts w:hint="default"/>
      </w:rPr>
    </w:lvl>
    <w:lvl w:ilvl="6">
      <w:start w:val="1"/>
      <w:numFmt w:val="decimal"/>
      <w:lvlText w:val="%1.%2.%3.%4.%5.%6.%7."/>
      <w:lvlJc w:val="left"/>
      <w:pPr>
        <w:ind w:left="3466" w:hanging="1080"/>
      </w:pPr>
      <w:rPr>
        <w:rFonts w:hint="default"/>
      </w:rPr>
    </w:lvl>
    <w:lvl w:ilvl="7">
      <w:start w:val="1"/>
      <w:numFmt w:val="decimal"/>
      <w:lvlText w:val="%1.%2.%3.%4.%5.%6.%7.%8."/>
      <w:lvlJc w:val="left"/>
      <w:pPr>
        <w:ind w:left="3970" w:hanging="1224"/>
      </w:pPr>
      <w:rPr>
        <w:rFonts w:hint="default"/>
      </w:rPr>
    </w:lvl>
    <w:lvl w:ilvl="8">
      <w:start w:val="1"/>
      <w:numFmt w:val="decimal"/>
      <w:lvlText w:val="%1.%2.%3.%4.%5.%6.%7.%8.%9."/>
      <w:lvlJc w:val="left"/>
      <w:pPr>
        <w:ind w:left="4546" w:hanging="1440"/>
      </w:pPr>
      <w:rPr>
        <w:rFonts w:hint="default"/>
      </w:rPr>
    </w:lvl>
  </w:abstractNum>
  <w:abstractNum w:abstractNumId="23" w15:restartNumberingAfterBreak="0">
    <w:nsid w:val="4BD16868"/>
    <w:multiLevelType w:val="hybridMultilevel"/>
    <w:tmpl w:val="1EFC0132"/>
    <w:lvl w:ilvl="0" w:tplc="F95603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AFE11AE"/>
    <w:multiLevelType w:val="hybridMultilevel"/>
    <w:tmpl w:val="DAC2C7EE"/>
    <w:lvl w:ilvl="0" w:tplc="B9BE67EA">
      <w:start w:val="1981"/>
      <w:numFmt w:val="bullet"/>
      <w:lvlText w:val=""/>
      <w:lvlJc w:val="left"/>
      <w:pPr>
        <w:ind w:left="720" w:hanging="360"/>
      </w:pPr>
      <w:rPr>
        <w:rFonts w:ascii="Symbol" w:eastAsia="Calibri" w:hAnsi="Symbol" w:cs="Gentium Plu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FFD464C"/>
    <w:multiLevelType w:val="multilevel"/>
    <w:tmpl w:val="A2A05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BE460CF"/>
    <w:multiLevelType w:val="multilevel"/>
    <w:tmpl w:val="F98AEA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0D86B7F"/>
    <w:multiLevelType w:val="multilevel"/>
    <w:tmpl w:val="502C4034"/>
    <w:styleLink w:val="GeerliList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ABC537C"/>
    <w:multiLevelType w:val="multilevel"/>
    <w:tmpl w:val="502C4034"/>
    <w:styleLink w:val="GeerliListe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D9B77A0"/>
    <w:multiLevelType w:val="multilevel"/>
    <w:tmpl w:val="502C40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7E431D07"/>
    <w:multiLevelType w:val="multilevel"/>
    <w:tmpl w:val="6B700D9A"/>
    <w:styleLink w:val="GeerliList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995571584">
    <w:abstractNumId w:val="20"/>
  </w:num>
  <w:num w:numId="2" w16cid:durableId="418406189">
    <w:abstractNumId w:val="24"/>
  </w:num>
  <w:num w:numId="3" w16cid:durableId="1018191034">
    <w:abstractNumId w:val="21"/>
  </w:num>
  <w:num w:numId="4" w16cid:durableId="2074574839">
    <w:abstractNumId w:val="23"/>
  </w:num>
  <w:num w:numId="5" w16cid:durableId="64186311">
    <w:abstractNumId w:val="14"/>
  </w:num>
  <w:num w:numId="6" w16cid:durableId="204946317">
    <w:abstractNumId w:val="12"/>
  </w:num>
  <w:num w:numId="7" w16cid:durableId="159583969">
    <w:abstractNumId w:val="26"/>
  </w:num>
  <w:num w:numId="8" w16cid:durableId="1179810675">
    <w:abstractNumId w:val="25"/>
  </w:num>
  <w:num w:numId="9" w16cid:durableId="1156923648">
    <w:abstractNumId w:val="16"/>
  </w:num>
  <w:num w:numId="10" w16cid:durableId="743990567">
    <w:abstractNumId w:val="29"/>
  </w:num>
  <w:num w:numId="11" w16cid:durableId="534971875">
    <w:abstractNumId w:val="0"/>
  </w:num>
  <w:num w:numId="12" w16cid:durableId="2141605064">
    <w:abstractNumId w:val="1"/>
  </w:num>
  <w:num w:numId="13" w16cid:durableId="464275021">
    <w:abstractNumId w:val="2"/>
  </w:num>
  <w:num w:numId="14" w16cid:durableId="1693605576">
    <w:abstractNumId w:val="3"/>
  </w:num>
  <w:num w:numId="15" w16cid:durableId="1864634048">
    <w:abstractNumId w:val="8"/>
  </w:num>
  <w:num w:numId="16" w16cid:durableId="522942200">
    <w:abstractNumId w:val="4"/>
  </w:num>
  <w:num w:numId="17" w16cid:durableId="1194732806">
    <w:abstractNumId w:val="5"/>
  </w:num>
  <w:num w:numId="18" w16cid:durableId="1169440138">
    <w:abstractNumId w:val="6"/>
  </w:num>
  <w:num w:numId="19" w16cid:durableId="1556576571">
    <w:abstractNumId w:val="7"/>
  </w:num>
  <w:num w:numId="20" w16cid:durableId="798884108">
    <w:abstractNumId w:val="9"/>
  </w:num>
  <w:num w:numId="21" w16cid:durableId="1350453295">
    <w:abstractNumId w:val="22"/>
  </w:num>
  <w:num w:numId="22" w16cid:durableId="1998224340">
    <w:abstractNumId w:val="19"/>
  </w:num>
  <w:num w:numId="23" w16cid:durableId="358120823">
    <w:abstractNumId w:val="30"/>
  </w:num>
  <w:num w:numId="24" w16cid:durableId="1162116711">
    <w:abstractNumId w:val="11"/>
  </w:num>
  <w:num w:numId="25" w16cid:durableId="687367001">
    <w:abstractNumId w:val="15"/>
  </w:num>
  <w:num w:numId="26" w16cid:durableId="874005586">
    <w:abstractNumId w:val="18"/>
  </w:num>
  <w:num w:numId="27" w16cid:durableId="1026443019">
    <w:abstractNumId w:val="13"/>
  </w:num>
  <w:num w:numId="28" w16cid:durableId="405810650">
    <w:abstractNumId w:val="17"/>
  </w:num>
  <w:num w:numId="29" w16cid:durableId="1874683972">
    <w:abstractNumId w:val="28"/>
  </w:num>
  <w:num w:numId="30" w16cid:durableId="1118721844">
    <w:abstractNumId w:val="27"/>
  </w:num>
  <w:num w:numId="31" w16cid:durableId="8079416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mirrorMargins/>
  <w:activeWritingStyle w:appName="MSWord" w:lang="tr-TR" w:vendorID="64" w:dllVersion="0" w:nlCheck="1" w:checkStyle="0"/>
  <w:activeWritingStyle w:appName="MSWord" w:lang="en-US" w:vendorID="64" w:dllVersion="0" w:nlCheck="1" w:checkStyle="0"/>
  <w:activeWritingStyle w:appName="MSWord" w:lang="en-US" w:vendorID="64" w:dllVersion="6" w:nlCheck="1" w:checkStyle="1"/>
  <w:activeWritingStyle w:appName="MSWord" w:lang="tr-TR" w:vendorID="64" w:dllVersion="4096" w:nlCheck="1" w:checkStyle="0"/>
  <w:activeWritingStyle w:appName="MSWord" w:lang="en-US" w:vendorID="64" w:dllVersion="4096" w:nlCheck="1" w:checkStyle="0"/>
  <w:activeWritingStyle w:appName="MSWord" w:lang="de-DE" w:vendorID="64" w:dllVersion="4096"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142"/>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1sTA3sjQ0szQ3NzZU0lEKTi0uzszPAymwqAUA6BCdpywAAAA="/>
  </w:docVars>
  <w:rsids>
    <w:rsidRoot w:val="002F009D"/>
    <w:rsid w:val="00000655"/>
    <w:rsid w:val="00000825"/>
    <w:rsid w:val="00000DCE"/>
    <w:rsid w:val="00000E3D"/>
    <w:rsid w:val="00001113"/>
    <w:rsid w:val="000013D3"/>
    <w:rsid w:val="000025F6"/>
    <w:rsid w:val="00002720"/>
    <w:rsid w:val="00002A03"/>
    <w:rsid w:val="00002A2B"/>
    <w:rsid w:val="0000370B"/>
    <w:rsid w:val="00003884"/>
    <w:rsid w:val="00003DF0"/>
    <w:rsid w:val="00004807"/>
    <w:rsid w:val="0000495B"/>
    <w:rsid w:val="0000534A"/>
    <w:rsid w:val="000057F5"/>
    <w:rsid w:val="00005A50"/>
    <w:rsid w:val="00005C7E"/>
    <w:rsid w:val="00005D9E"/>
    <w:rsid w:val="00006030"/>
    <w:rsid w:val="000061A1"/>
    <w:rsid w:val="000072D3"/>
    <w:rsid w:val="0001034E"/>
    <w:rsid w:val="0001071A"/>
    <w:rsid w:val="00010BD5"/>
    <w:rsid w:val="00010F34"/>
    <w:rsid w:val="00011FEF"/>
    <w:rsid w:val="0001250A"/>
    <w:rsid w:val="000140E9"/>
    <w:rsid w:val="0001448C"/>
    <w:rsid w:val="00015FD8"/>
    <w:rsid w:val="00016500"/>
    <w:rsid w:val="00017F63"/>
    <w:rsid w:val="000207BA"/>
    <w:rsid w:val="00020B51"/>
    <w:rsid w:val="00021617"/>
    <w:rsid w:val="000217D0"/>
    <w:rsid w:val="00021902"/>
    <w:rsid w:val="00021A09"/>
    <w:rsid w:val="00021E1B"/>
    <w:rsid w:val="00023275"/>
    <w:rsid w:val="0002367B"/>
    <w:rsid w:val="000237AE"/>
    <w:rsid w:val="000247A3"/>
    <w:rsid w:val="00024E2C"/>
    <w:rsid w:val="00026490"/>
    <w:rsid w:val="00027F26"/>
    <w:rsid w:val="000304AA"/>
    <w:rsid w:val="00030837"/>
    <w:rsid w:val="000308BB"/>
    <w:rsid w:val="00031534"/>
    <w:rsid w:val="000324EC"/>
    <w:rsid w:val="0003255E"/>
    <w:rsid w:val="00034153"/>
    <w:rsid w:val="00034AE2"/>
    <w:rsid w:val="000369DB"/>
    <w:rsid w:val="000376A1"/>
    <w:rsid w:val="000411E0"/>
    <w:rsid w:val="00041489"/>
    <w:rsid w:val="000416B7"/>
    <w:rsid w:val="00041C59"/>
    <w:rsid w:val="000429FF"/>
    <w:rsid w:val="00042A24"/>
    <w:rsid w:val="00043434"/>
    <w:rsid w:val="00043691"/>
    <w:rsid w:val="00043B0B"/>
    <w:rsid w:val="000440B3"/>
    <w:rsid w:val="00045145"/>
    <w:rsid w:val="0004573B"/>
    <w:rsid w:val="00045AC9"/>
    <w:rsid w:val="00046546"/>
    <w:rsid w:val="000503D9"/>
    <w:rsid w:val="00050933"/>
    <w:rsid w:val="0005157B"/>
    <w:rsid w:val="00051E64"/>
    <w:rsid w:val="000520C3"/>
    <w:rsid w:val="000524DC"/>
    <w:rsid w:val="00052E6D"/>
    <w:rsid w:val="00053AEA"/>
    <w:rsid w:val="00054A58"/>
    <w:rsid w:val="00054C4E"/>
    <w:rsid w:val="00055E13"/>
    <w:rsid w:val="00056B20"/>
    <w:rsid w:val="00057B51"/>
    <w:rsid w:val="000608B3"/>
    <w:rsid w:val="000608D6"/>
    <w:rsid w:val="00060C36"/>
    <w:rsid w:val="00061C37"/>
    <w:rsid w:val="000624FB"/>
    <w:rsid w:val="00065156"/>
    <w:rsid w:val="0006636B"/>
    <w:rsid w:val="0007035F"/>
    <w:rsid w:val="000705B1"/>
    <w:rsid w:val="000707FA"/>
    <w:rsid w:val="00070DA5"/>
    <w:rsid w:val="0007134C"/>
    <w:rsid w:val="00071849"/>
    <w:rsid w:val="00072472"/>
    <w:rsid w:val="00072DF1"/>
    <w:rsid w:val="000732D7"/>
    <w:rsid w:val="000745F3"/>
    <w:rsid w:val="00076732"/>
    <w:rsid w:val="0007686D"/>
    <w:rsid w:val="0008002A"/>
    <w:rsid w:val="000810D5"/>
    <w:rsid w:val="00082542"/>
    <w:rsid w:val="00082CE0"/>
    <w:rsid w:val="00084182"/>
    <w:rsid w:val="000849D5"/>
    <w:rsid w:val="00084BFB"/>
    <w:rsid w:val="00085409"/>
    <w:rsid w:val="000860EE"/>
    <w:rsid w:val="00087871"/>
    <w:rsid w:val="00087AB8"/>
    <w:rsid w:val="00087DEA"/>
    <w:rsid w:val="00090C80"/>
    <w:rsid w:val="00092008"/>
    <w:rsid w:val="00092068"/>
    <w:rsid w:val="00093F94"/>
    <w:rsid w:val="0009413C"/>
    <w:rsid w:val="000944D4"/>
    <w:rsid w:val="0009463C"/>
    <w:rsid w:val="00094976"/>
    <w:rsid w:val="000A0953"/>
    <w:rsid w:val="000A15A3"/>
    <w:rsid w:val="000A16E1"/>
    <w:rsid w:val="000A178B"/>
    <w:rsid w:val="000A1E23"/>
    <w:rsid w:val="000A2A7F"/>
    <w:rsid w:val="000A2AE1"/>
    <w:rsid w:val="000A31D6"/>
    <w:rsid w:val="000A47A9"/>
    <w:rsid w:val="000A49FC"/>
    <w:rsid w:val="000B01B9"/>
    <w:rsid w:val="000B1C5A"/>
    <w:rsid w:val="000B1F0E"/>
    <w:rsid w:val="000B1FAB"/>
    <w:rsid w:val="000B22BD"/>
    <w:rsid w:val="000B24B3"/>
    <w:rsid w:val="000B37C5"/>
    <w:rsid w:val="000B3AD1"/>
    <w:rsid w:val="000B3B85"/>
    <w:rsid w:val="000B3C4C"/>
    <w:rsid w:val="000B4C1C"/>
    <w:rsid w:val="000B5839"/>
    <w:rsid w:val="000B5BB4"/>
    <w:rsid w:val="000B69F1"/>
    <w:rsid w:val="000B6C70"/>
    <w:rsid w:val="000B762A"/>
    <w:rsid w:val="000B7DA0"/>
    <w:rsid w:val="000C0B2B"/>
    <w:rsid w:val="000C0E1D"/>
    <w:rsid w:val="000C203F"/>
    <w:rsid w:val="000C3072"/>
    <w:rsid w:val="000C41D2"/>
    <w:rsid w:val="000C4ED4"/>
    <w:rsid w:val="000C50E6"/>
    <w:rsid w:val="000C51CC"/>
    <w:rsid w:val="000C5660"/>
    <w:rsid w:val="000C5981"/>
    <w:rsid w:val="000C67C9"/>
    <w:rsid w:val="000C71F2"/>
    <w:rsid w:val="000C7784"/>
    <w:rsid w:val="000D0029"/>
    <w:rsid w:val="000D07CE"/>
    <w:rsid w:val="000D11DF"/>
    <w:rsid w:val="000D2055"/>
    <w:rsid w:val="000D2146"/>
    <w:rsid w:val="000D3605"/>
    <w:rsid w:val="000D360C"/>
    <w:rsid w:val="000D36B7"/>
    <w:rsid w:val="000D4129"/>
    <w:rsid w:val="000D4445"/>
    <w:rsid w:val="000D4760"/>
    <w:rsid w:val="000D4BE6"/>
    <w:rsid w:val="000D54CB"/>
    <w:rsid w:val="000D6DDA"/>
    <w:rsid w:val="000D6EC0"/>
    <w:rsid w:val="000D71A6"/>
    <w:rsid w:val="000E01FA"/>
    <w:rsid w:val="000E1E7F"/>
    <w:rsid w:val="000E47E8"/>
    <w:rsid w:val="000E4890"/>
    <w:rsid w:val="000E571A"/>
    <w:rsid w:val="000E602B"/>
    <w:rsid w:val="000E6443"/>
    <w:rsid w:val="000E696A"/>
    <w:rsid w:val="000E7D15"/>
    <w:rsid w:val="000F124A"/>
    <w:rsid w:val="000F14BE"/>
    <w:rsid w:val="000F18C0"/>
    <w:rsid w:val="000F2126"/>
    <w:rsid w:val="000F23DC"/>
    <w:rsid w:val="000F2BAB"/>
    <w:rsid w:val="000F2F56"/>
    <w:rsid w:val="000F30B8"/>
    <w:rsid w:val="000F3C88"/>
    <w:rsid w:val="000F3CBA"/>
    <w:rsid w:val="000F3F14"/>
    <w:rsid w:val="000F48CB"/>
    <w:rsid w:val="000F4ADD"/>
    <w:rsid w:val="000F4BA0"/>
    <w:rsid w:val="000F4F02"/>
    <w:rsid w:val="000F563A"/>
    <w:rsid w:val="000F5A1B"/>
    <w:rsid w:val="000F5CF6"/>
    <w:rsid w:val="000F617A"/>
    <w:rsid w:val="000F6D97"/>
    <w:rsid w:val="000F71B6"/>
    <w:rsid w:val="000F74CC"/>
    <w:rsid w:val="000F7B55"/>
    <w:rsid w:val="001005C9"/>
    <w:rsid w:val="00100985"/>
    <w:rsid w:val="00100BF1"/>
    <w:rsid w:val="00101472"/>
    <w:rsid w:val="001014C4"/>
    <w:rsid w:val="00101B8B"/>
    <w:rsid w:val="00101C0D"/>
    <w:rsid w:val="00101D65"/>
    <w:rsid w:val="00102EA0"/>
    <w:rsid w:val="00105DBE"/>
    <w:rsid w:val="00106488"/>
    <w:rsid w:val="00107175"/>
    <w:rsid w:val="00111952"/>
    <w:rsid w:val="00111A1B"/>
    <w:rsid w:val="001123CB"/>
    <w:rsid w:val="00112878"/>
    <w:rsid w:val="00112AF9"/>
    <w:rsid w:val="00112E9D"/>
    <w:rsid w:val="001139C5"/>
    <w:rsid w:val="001139C8"/>
    <w:rsid w:val="00113E5C"/>
    <w:rsid w:val="00116046"/>
    <w:rsid w:val="00117935"/>
    <w:rsid w:val="00120196"/>
    <w:rsid w:val="00120356"/>
    <w:rsid w:val="001206CD"/>
    <w:rsid w:val="00120E84"/>
    <w:rsid w:val="00121341"/>
    <w:rsid w:val="00122024"/>
    <w:rsid w:val="00122362"/>
    <w:rsid w:val="00122383"/>
    <w:rsid w:val="00122A90"/>
    <w:rsid w:val="00123E07"/>
    <w:rsid w:val="00124955"/>
    <w:rsid w:val="00124CB8"/>
    <w:rsid w:val="00125440"/>
    <w:rsid w:val="00125C83"/>
    <w:rsid w:val="00125F6A"/>
    <w:rsid w:val="00127588"/>
    <w:rsid w:val="001276DC"/>
    <w:rsid w:val="00127FE3"/>
    <w:rsid w:val="0013056B"/>
    <w:rsid w:val="00131B0F"/>
    <w:rsid w:val="00132383"/>
    <w:rsid w:val="00132500"/>
    <w:rsid w:val="001335C3"/>
    <w:rsid w:val="001348A5"/>
    <w:rsid w:val="00134AAB"/>
    <w:rsid w:val="001357F4"/>
    <w:rsid w:val="00135830"/>
    <w:rsid w:val="00136567"/>
    <w:rsid w:val="001366FB"/>
    <w:rsid w:val="00136889"/>
    <w:rsid w:val="0014145D"/>
    <w:rsid w:val="00141749"/>
    <w:rsid w:val="00141A1E"/>
    <w:rsid w:val="001427EE"/>
    <w:rsid w:val="001427FF"/>
    <w:rsid w:val="00144AA9"/>
    <w:rsid w:val="00146A5A"/>
    <w:rsid w:val="00146ECF"/>
    <w:rsid w:val="001472C2"/>
    <w:rsid w:val="0014759F"/>
    <w:rsid w:val="00150A28"/>
    <w:rsid w:val="00150C30"/>
    <w:rsid w:val="00152878"/>
    <w:rsid w:val="0015389B"/>
    <w:rsid w:val="0015401F"/>
    <w:rsid w:val="00154E32"/>
    <w:rsid w:val="00155359"/>
    <w:rsid w:val="001562A9"/>
    <w:rsid w:val="0015642A"/>
    <w:rsid w:val="00157ECB"/>
    <w:rsid w:val="00160B3B"/>
    <w:rsid w:val="0016301E"/>
    <w:rsid w:val="00163950"/>
    <w:rsid w:val="00164776"/>
    <w:rsid w:val="00164A8E"/>
    <w:rsid w:val="001651B1"/>
    <w:rsid w:val="0016612D"/>
    <w:rsid w:val="00166705"/>
    <w:rsid w:val="00167558"/>
    <w:rsid w:val="00167C53"/>
    <w:rsid w:val="0017132E"/>
    <w:rsid w:val="00171821"/>
    <w:rsid w:val="00171AC3"/>
    <w:rsid w:val="00171EFC"/>
    <w:rsid w:val="00171F9D"/>
    <w:rsid w:val="00172D02"/>
    <w:rsid w:val="001738E9"/>
    <w:rsid w:val="00173B17"/>
    <w:rsid w:val="00174BE5"/>
    <w:rsid w:val="00175B3F"/>
    <w:rsid w:val="001760EF"/>
    <w:rsid w:val="001768D7"/>
    <w:rsid w:val="001771D8"/>
    <w:rsid w:val="001779B7"/>
    <w:rsid w:val="0018032D"/>
    <w:rsid w:val="00180617"/>
    <w:rsid w:val="0018089F"/>
    <w:rsid w:val="0018092F"/>
    <w:rsid w:val="00180F11"/>
    <w:rsid w:val="00181171"/>
    <w:rsid w:val="001816F1"/>
    <w:rsid w:val="00181997"/>
    <w:rsid w:val="001826F5"/>
    <w:rsid w:val="0018361E"/>
    <w:rsid w:val="00183BDD"/>
    <w:rsid w:val="001840FC"/>
    <w:rsid w:val="001842FC"/>
    <w:rsid w:val="00184E9C"/>
    <w:rsid w:val="00185552"/>
    <w:rsid w:val="00185B51"/>
    <w:rsid w:val="00185FDC"/>
    <w:rsid w:val="0018684F"/>
    <w:rsid w:val="00186FA6"/>
    <w:rsid w:val="001872CC"/>
    <w:rsid w:val="00187598"/>
    <w:rsid w:val="0018784F"/>
    <w:rsid w:val="00187F12"/>
    <w:rsid w:val="0019195A"/>
    <w:rsid w:val="00191F14"/>
    <w:rsid w:val="00192087"/>
    <w:rsid w:val="001923DC"/>
    <w:rsid w:val="0019324A"/>
    <w:rsid w:val="00193826"/>
    <w:rsid w:val="00193877"/>
    <w:rsid w:val="00194A32"/>
    <w:rsid w:val="00194A4F"/>
    <w:rsid w:val="001954CF"/>
    <w:rsid w:val="00195611"/>
    <w:rsid w:val="0019740A"/>
    <w:rsid w:val="00197D9B"/>
    <w:rsid w:val="001A0075"/>
    <w:rsid w:val="001A0450"/>
    <w:rsid w:val="001A046C"/>
    <w:rsid w:val="001A0526"/>
    <w:rsid w:val="001A05D0"/>
    <w:rsid w:val="001A2C6C"/>
    <w:rsid w:val="001A2D79"/>
    <w:rsid w:val="001A5676"/>
    <w:rsid w:val="001A5CE2"/>
    <w:rsid w:val="001A639D"/>
    <w:rsid w:val="001A74B6"/>
    <w:rsid w:val="001A7F91"/>
    <w:rsid w:val="001B00A4"/>
    <w:rsid w:val="001B1114"/>
    <w:rsid w:val="001B1F2D"/>
    <w:rsid w:val="001B2DF5"/>
    <w:rsid w:val="001B30B4"/>
    <w:rsid w:val="001B32E6"/>
    <w:rsid w:val="001B35A4"/>
    <w:rsid w:val="001B3735"/>
    <w:rsid w:val="001B3785"/>
    <w:rsid w:val="001B42FA"/>
    <w:rsid w:val="001B475A"/>
    <w:rsid w:val="001B52ED"/>
    <w:rsid w:val="001B690A"/>
    <w:rsid w:val="001B72F2"/>
    <w:rsid w:val="001B75C3"/>
    <w:rsid w:val="001B77E0"/>
    <w:rsid w:val="001C06FC"/>
    <w:rsid w:val="001C0AE1"/>
    <w:rsid w:val="001C6157"/>
    <w:rsid w:val="001C6E59"/>
    <w:rsid w:val="001C7698"/>
    <w:rsid w:val="001C798C"/>
    <w:rsid w:val="001C7EAF"/>
    <w:rsid w:val="001D0B2F"/>
    <w:rsid w:val="001D1297"/>
    <w:rsid w:val="001D147E"/>
    <w:rsid w:val="001D1585"/>
    <w:rsid w:val="001D1935"/>
    <w:rsid w:val="001D1E3E"/>
    <w:rsid w:val="001D2615"/>
    <w:rsid w:val="001D2D97"/>
    <w:rsid w:val="001D47FA"/>
    <w:rsid w:val="001D4B5A"/>
    <w:rsid w:val="001D50D2"/>
    <w:rsid w:val="001D527A"/>
    <w:rsid w:val="001D5474"/>
    <w:rsid w:val="001D69A5"/>
    <w:rsid w:val="001D6DB9"/>
    <w:rsid w:val="001D7282"/>
    <w:rsid w:val="001E1D02"/>
    <w:rsid w:val="001E2490"/>
    <w:rsid w:val="001E2787"/>
    <w:rsid w:val="001E28C2"/>
    <w:rsid w:val="001E31F8"/>
    <w:rsid w:val="001E322B"/>
    <w:rsid w:val="001E37A3"/>
    <w:rsid w:val="001E3926"/>
    <w:rsid w:val="001E3A6F"/>
    <w:rsid w:val="001E3D97"/>
    <w:rsid w:val="001E5559"/>
    <w:rsid w:val="001E6DA3"/>
    <w:rsid w:val="001E6E26"/>
    <w:rsid w:val="001E723C"/>
    <w:rsid w:val="001E7335"/>
    <w:rsid w:val="001E781A"/>
    <w:rsid w:val="001F0171"/>
    <w:rsid w:val="001F0A84"/>
    <w:rsid w:val="001F0CD9"/>
    <w:rsid w:val="001F0D80"/>
    <w:rsid w:val="001F21EC"/>
    <w:rsid w:val="001F23F4"/>
    <w:rsid w:val="001F3010"/>
    <w:rsid w:val="001F3604"/>
    <w:rsid w:val="001F41E3"/>
    <w:rsid w:val="001F50C1"/>
    <w:rsid w:val="001F5748"/>
    <w:rsid w:val="001F60B4"/>
    <w:rsid w:val="001F69DC"/>
    <w:rsid w:val="00200597"/>
    <w:rsid w:val="002016B3"/>
    <w:rsid w:val="00201B14"/>
    <w:rsid w:val="0020422B"/>
    <w:rsid w:val="00204F47"/>
    <w:rsid w:val="00205434"/>
    <w:rsid w:val="00205D94"/>
    <w:rsid w:val="00206896"/>
    <w:rsid w:val="00206A23"/>
    <w:rsid w:val="002073D8"/>
    <w:rsid w:val="00207B76"/>
    <w:rsid w:val="00207CF6"/>
    <w:rsid w:val="00207D25"/>
    <w:rsid w:val="00207D58"/>
    <w:rsid w:val="002114E4"/>
    <w:rsid w:val="0021296E"/>
    <w:rsid w:val="00213346"/>
    <w:rsid w:val="00213F96"/>
    <w:rsid w:val="00214DE2"/>
    <w:rsid w:val="002178D1"/>
    <w:rsid w:val="00217D22"/>
    <w:rsid w:val="00217FD5"/>
    <w:rsid w:val="002200A4"/>
    <w:rsid w:val="002217F9"/>
    <w:rsid w:val="00222AF4"/>
    <w:rsid w:val="002233C2"/>
    <w:rsid w:val="00223850"/>
    <w:rsid w:val="002244B0"/>
    <w:rsid w:val="00225712"/>
    <w:rsid w:val="002264BF"/>
    <w:rsid w:val="0022678D"/>
    <w:rsid w:val="002270BD"/>
    <w:rsid w:val="00227110"/>
    <w:rsid w:val="002279CE"/>
    <w:rsid w:val="00227E4B"/>
    <w:rsid w:val="002304DD"/>
    <w:rsid w:val="002306C0"/>
    <w:rsid w:val="00230CE0"/>
    <w:rsid w:val="00231E18"/>
    <w:rsid w:val="0023581B"/>
    <w:rsid w:val="0023679F"/>
    <w:rsid w:val="00236BCA"/>
    <w:rsid w:val="00236EF1"/>
    <w:rsid w:val="00240784"/>
    <w:rsid w:val="00240A18"/>
    <w:rsid w:val="00241D46"/>
    <w:rsid w:val="00243105"/>
    <w:rsid w:val="0024334D"/>
    <w:rsid w:val="0024340E"/>
    <w:rsid w:val="002437B8"/>
    <w:rsid w:val="00244FDB"/>
    <w:rsid w:val="0024591D"/>
    <w:rsid w:val="00245C18"/>
    <w:rsid w:val="002469D3"/>
    <w:rsid w:val="00246B3D"/>
    <w:rsid w:val="0025002D"/>
    <w:rsid w:val="00252080"/>
    <w:rsid w:val="00253A7C"/>
    <w:rsid w:val="00253BC3"/>
    <w:rsid w:val="002542FF"/>
    <w:rsid w:val="00254C43"/>
    <w:rsid w:val="00255394"/>
    <w:rsid w:val="00255B43"/>
    <w:rsid w:val="00255C44"/>
    <w:rsid w:val="00260B9E"/>
    <w:rsid w:val="002613DF"/>
    <w:rsid w:val="0026184A"/>
    <w:rsid w:val="002618C2"/>
    <w:rsid w:val="00261A50"/>
    <w:rsid w:val="00261AA2"/>
    <w:rsid w:val="002620C1"/>
    <w:rsid w:val="0026256C"/>
    <w:rsid w:val="00262BE7"/>
    <w:rsid w:val="00262DA0"/>
    <w:rsid w:val="00263EC0"/>
    <w:rsid w:val="0026626E"/>
    <w:rsid w:val="002666AE"/>
    <w:rsid w:val="00266819"/>
    <w:rsid w:val="002702E5"/>
    <w:rsid w:val="00270A6B"/>
    <w:rsid w:val="00270D66"/>
    <w:rsid w:val="00271466"/>
    <w:rsid w:val="00272658"/>
    <w:rsid w:val="00273D87"/>
    <w:rsid w:val="00274663"/>
    <w:rsid w:val="00274EB7"/>
    <w:rsid w:val="00274FB5"/>
    <w:rsid w:val="002754F3"/>
    <w:rsid w:val="00275953"/>
    <w:rsid w:val="00275D2A"/>
    <w:rsid w:val="00275DF9"/>
    <w:rsid w:val="00276433"/>
    <w:rsid w:val="002774C2"/>
    <w:rsid w:val="00280A3A"/>
    <w:rsid w:val="002819E2"/>
    <w:rsid w:val="00282601"/>
    <w:rsid w:val="002836CD"/>
    <w:rsid w:val="00283EE2"/>
    <w:rsid w:val="00284E31"/>
    <w:rsid w:val="00285841"/>
    <w:rsid w:val="00286474"/>
    <w:rsid w:val="0029062C"/>
    <w:rsid w:val="00290655"/>
    <w:rsid w:val="002919A1"/>
    <w:rsid w:val="002920B3"/>
    <w:rsid w:val="002932BA"/>
    <w:rsid w:val="002936DA"/>
    <w:rsid w:val="00294101"/>
    <w:rsid w:val="002944DE"/>
    <w:rsid w:val="00295923"/>
    <w:rsid w:val="00296A4D"/>
    <w:rsid w:val="00296ED2"/>
    <w:rsid w:val="002A0292"/>
    <w:rsid w:val="002A0C60"/>
    <w:rsid w:val="002A11C2"/>
    <w:rsid w:val="002A18BC"/>
    <w:rsid w:val="002A29FB"/>
    <w:rsid w:val="002A2C0B"/>
    <w:rsid w:val="002A2EDC"/>
    <w:rsid w:val="002A4173"/>
    <w:rsid w:val="002A4186"/>
    <w:rsid w:val="002A44EB"/>
    <w:rsid w:val="002A4526"/>
    <w:rsid w:val="002A4A1C"/>
    <w:rsid w:val="002A4A72"/>
    <w:rsid w:val="002A4C00"/>
    <w:rsid w:val="002A5ED2"/>
    <w:rsid w:val="002A7506"/>
    <w:rsid w:val="002A7DED"/>
    <w:rsid w:val="002B0B5C"/>
    <w:rsid w:val="002B1310"/>
    <w:rsid w:val="002B14C3"/>
    <w:rsid w:val="002B1883"/>
    <w:rsid w:val="002B1DC7"/>
    <w:rsid w:val="002B2357"/>
    <w:rsid w:val="002B28A7"/>
    <w:rsid w:val="002B2CE9"/>
    <w:rsid w:val="002B3A64"/>
    <w:rsid w:val="002B4C2B"/>
    <w:rsid w:val="002B4D3B"/>
    <w:rsid w:val="002B541C"/>
    <w:rsid w:val="002B579B"/>
    <w:rsid w:val="002B5945"/>
    <w:rsid w:val="002B6155"/>
    <w:rsid w:val="002B6DD9"/>
    <w:rsid w:val="002B7210"/>
    <w:rsid w:val="002B769F"/>
    <w:rsid w:val="002B7BEF"/>
    <w:rsid w:val="002C0043"/>
    <w:rsid w:val="002C005A"/>
    <w:rsid w:val="002C1642"/>
    <w:rsid w:val="002C1F11"/>
    <w:rsid w:val="002C2971"/>
    <w:rsid w:val="002C2B5C"/>
    <w:rsid w:val="002C3284"/>
    <w:rsid w:val="002C4A97"/>
    <w:rsid w:val="002C6824"/>
    <w:rsid w:val="002C6B05"/>
    <w:rsid w:val="002C6F86"/>
    <w:rsid w:val="002C7E3D"/>
    <w:rsid w:val="002D24A8"/>
    <w:rsid w:val="002D2599"/>
    <w:rsid w:val="002D2E18"/>
    <w:rsid w:val="002D3180"/>
    <w:rsid w:val="002D3C89"/>
    <w:rsid w:val="002D4108"/>
    <w:rsid w:val="002D5A43"/>
    <w:rsid w:val="002D5FB7"/>
    <w:rsid w:val="002D6D72"/>
    <w:rsid w:val="002D744B"/>
    <w:rsid w:val="002E0207"/>
    <w:rsid w:val="002E05A6"/>
    <w:rsid w:val="002E29A5"/>
    <w:rsid w:val="002E2F2F"/>
    <w:rsid w:val="002E3A7A"/>
    <w:rsid w:val="002E488F"/>
    <w:rsid w:val="002E5427"/>
    <w:rsid w:val="002E5936"/>
    <w:rsid w:val="002E59B7"/>
    <w:rsid w:val="002E59C7"/>
    <w:rsid w:val="002E6327"/>
    <w:rsid w:val="002E63AE"/>
    <w:rsid w:val="002E6E32"/>
    <w:rsid w:val="002E72B0"/>
    <w:rsid w:val="002E7912"/>
    <w:rsid w:val="002E7BE2"/>
    <w:rsid w:val="002E7EA1"/>
    <w:rsid w:val="002F009D"/>
    <w:rsid w:val="002F09D5"/>
    <w:rsid w:val="002F15A8"/>
    <w:rsid w:val="002F25A2"/>
    <w:rsid w:val="002F279D"/>
    <w:rsid w:val="002F32A1"/>
    <w:rsid w:val="002F3F86"/>
    <w:rsid w:val="002F4918"/>
    <w:rsid w:val="002F5138"/>
    <w:rsid w:val="002F5F99"/>
    <w:rsid w:val="002F692F"/>
    <w:rsid w:val="002F7A30"/>
    <w:rsid w:val="002F7AA7"/>
    <w:rsid w:val="002F7D49"/>
    <w:rsid w:val="00300069"/>
    <w:rsid w:val="00300A93"/>
    <w:rsid w:val="00300CBD"/>
    <w:rsid w:val="003012A9"/>
    <w:rsid w:val="00301537"/>
    <w:rsid w:val="003018D1"/>
    <w:rsid w:val="0030294D"/>
    <w:rsid w:val="00302F96"/>
    <w:rsid w:val="0030346D"/>
    <w:rsid w:val="003038AD"/>
    <w:rsid w:val="003038DE"/>
    <w:rsid w:val="00303E61"/>
    <w:rsid w:val="003040BB"/>
    <w:rsid w:val="003052C7"/>
    <w:rsid w:val="003054BE"/>
    <w:rsid w:val="003055C7"/>
    <w:rsid w:val="00305C5A"/>
    <w:rsid w:val="003064C4"/>
    <w:rsid w:val="00306E4A"/>
    <w:rsid w:val="00307E23"/>
    <w:rsid w:val="00310320"/>
    <w:rsid w:val="00310427"/>
    <w:rsid w:val="0031179C"/>
    <w:rsid w:val="00311F30"/>
    <w:rsid w:val="00312817"/>
    <w:rsid w:val="00312A8E"/>
    <w:rsid w:val="00312FED"/>
    <w:rsid w:val="003142BD"/>
    <w:rsid w:val="00314346"/>
    <w:rsid w:val="00316502"/>
    <w:rsid w:val="00316C9E"/>
    <w:rsid w:val="00317697"/>
    <w:rsid w:val="003179A8"/>
    <w:rsid w:val="003207FF"/>
    <w:rsid w:val="0032084C"/>
    <w:rsid w:val="00320AD7"/>
    <w:rsid w:val="00321493"/>
    <w:rsid w:val="00321A46"/>
    <w:rsid w:val="00322394"/>
    <w:rsid w:val="00322919"/>
    <w:rsid w:val="003230A7"/>
    <w:rsid w:val="003233F7"/>
    <w:rsid w:val="003238AE"/>
    <w:rsid w:val="003244CF"/>
    <w:rsid w:val="003251D4"/>
    <w:rsid w:val="003259C8"/>
    <w:rsid w:val="00326590"/>
    <w:rsid w:val="00326DD6"/>
    <w:rsid w:val="0032797C"/>
    <w:rsid w:val="00330501"/>
    <w:rsid w:val="00330CC6"/>
    <w:rsid w:val="00331B82"/>
    <w:rsid w:val="00331DD3"/>
    <w:rsid w:val="0033304F"/>
    <w:rsid w:val="003330BE"/>
    <w:rsid w:val="00333CBA"/>
    <w:rsid w:val="0033472D"/>
    <w:rsid w:val="00334951"/>
    <w:rsid w:val="00334CC7"/>
    <w:rsid w:val="00335436"/>
    <w:rsid w:val="00336E35"/>
    <w:rsid w:val="00337D80"/>
    <w:rsid w:val="0034078F"/>
    <w:rsid w:val="00340F9B"/>
    <w:rsid w:val="00343A77"/>
    <w:rsid w:val="00343F62"/>
    <w:rsid w:val="003442B0"/>
    <w:rsid w:val="003445F1"/>
    <w:rsid w:val="00344DB8"/>
    <w:rsid w:val="003470E5"/>
    <w:rsid w:val="003471A8"/>
    <w:rsid w:val="00347568"/>
    <w:rsid w:val="00351566"/>
    <w:rsid w:val="00352680"/>
    <w:rsid w:val="00352732"/>
    <w:rsid w:val="00353096"/>
    <w:rsid w:val="00353484"/>
    <w:rsid w:val="00354570"/>
    <w:rsid w:val="0035496A"/>
    <w:rsid w:val="003553AD"/>
    <w:rsid w:val="003556B3"/>
    <w:rsid w:val="00356A19"/>
    <w:rsid w:val="00356C64"/>
    <w:rsid w:val="00357F5C"/>
    <w:rsid w:val="00360176"/>
    <w:rsid w:val="00360EAE"/>
    <w:rsid w:val="00362EC0"/>
    <w:rsid w:val="00362FC9"/>
    <w:rsid w:val="003634AB"/>
    <w:rsid w:val="003650FD"/>
    <w:rsid w:val="003653AF"/>
    <w:rsid w:val="00366527"/>
    <w:rsid w:val="00367601"/>
    <w:rsid w:val="00367926"/>
    <w:rsid w:val="00370504"/>
    <w:rsid w:val="00370BDA"/>
    <w:rsid w:val="00370F94"/>
    <w:rsid w:val="0037191D"/>
    <w:rsid w:val="00371C29"/>
    <w:rsid w:val="00372568"/>
    <w:rsid w:val="00373017"/>
    <w:rsid w:val="003735BB"/>
    <w:rsid w:val="003739DF"/>
    <w:rsid w:val="00373B7F"/>
    <w:rsid w:val="00373E3A"/>
    <w:rsid w:val="003745F3"/>
    <w:rsid w:val="003749CF"/>
    <w:rsid w:val="00375036"/>
    <w:rsid w:val="00375572"/>
    <w:rsid w:val="00377126"/>
    <w:rsid w:val="003805FF"/>
    <w:rsid w:val="00380753"/>
    <w:rsid w:val="00380800"/>
    <w:rsid w:val="00380AD8"/>
    <w:rsid w:val="00381187"/>
    <w:rsid w:val="00381685"/>
    <w:rsid w:val="00384E80"/>
    <w:rsid w:val="00384E87"/>
    <w:rsid w:val="003854FD"/>
    <w:rsid w:val="003857DB"/>
    <w:rsid w:val="00386901"/>
    <w:rsid w:val="003900B6"/>
    <w:rsid w:val="003903C8"/>
    <w:rsid w:val="00391417"/>
    <w:rsid w:val="003931BD"/>
    <w:rsid w:val="00393AEA"/>
    <w:rsid w:val="00394289"/>
    <w:rsid w:val="0039443A"/>
    <w:rsid w:val="00395B84"/>
    <w:rsid w:val="00396839"/>
    <w:rsid w:val="0039694A"/>
    <w:rsid w:val="003977E8"/>
    <w:rsid w:val="00397E37"/>
    <w:rsid w:val="003A0FFC"/>
    <w:rsid w:val="003A22BA"/>
    <w:rsid w:val="003A34F9"/>
    <w:rsid w:val="003A3527"/>
    <w:rsid w:val="003A3AA8"/>
    <w:rsid w:val="003A3D70"/>
    <w:rsid w:val="003A46E6"/>
    <w:rsid w:val="003A4972"/>
    <w:rsid w:val="003A50DD"/>
    <w:rsid w:val="003A6AF7"/>
    <w:rsid w:val="003A701D"/>
    <w:rsid w:val="003A7534"/>
    <w:rsid w:val="003B0AB3"/>
    <w:rsid w:val="003B1B6E"/>
    <w:rsid w:val="003B3421"/>
    <w:rsid w:val="003B4805"/>
    <w:rsid w:val="003B4AF5"/>
    <w:rsid w:val="003B5467"/>
    <w:rsid w:val="003B681F"/>
    <w:rsid w:val="003B6AF2"/>
    <w:rsid w:val="003C0FB3"/>
    <w:rsid w:val="003C1076"/>
    <w:rsid w:val="003C132D"/>
    <w:rsid w:val="003C1DF9"/>
    <w:rsid w:val="003C21DC"/>
    <w:rsid w:val="003C240F"/>
    <w:rsid w:val="003C33BB"/>
    <w:rsid w:val="003C35EB"/>
    <w:rsid w:val="003C3741"/>
    <w:rsid w:val="003C39D3"/>
    <w:rsid w:val="003C3C3D"/>
    <w:rsid w:val="003C3E93"/>
    <w:rsid w:val="003C5116"/>
    <w:rsid w:val="003C53EA"/>
    <w:rsid w:val="003C5A21"/>
    <w:rsid w:val="003C73EF"/>
    <w:rsid w:val="003D03D2"/>
    <w:rsid w:val="003D06A6"/>
    <w:rsid w:val="003D2240"/>
    <w:rsid w:val="003D3039"/>
    <w:rsid w:val="003D4055"/>
    <w:rsid w:val="003D424A"/>
    <w:rsid w:val="003D4931"/>
    <w:rsid w:val="003D4E8A"/>
    <w:rsid w:val="003D55A6"/>
    <w:rsid w:val="003D7485"/>
    <w:rsid w:val="003D750E"/>
    <w:rsid w:val="003E0D02"/>
    <w:rsid w:val="003E1082"/>
    <w:rsid w:val="003E1357"/>
    <w:rsid w:val="003E1AD6"/>
    <w:rsid w:val="003E2C7E"/>
    <w:rsid w:val="003E31D1"/>
    <w:rsid w:val="003E321E"/>
    <w:rsid w:val="003E3E1D"/>
    <w:rsid w:val="003E51C6"/>
    <w:rsid w:val="003E5350"/>
    <w:rsid w:val="003E62B8"/>
    <w:rsid w:val="003F0458"/>
    <w:rsid w:val="003F0939"/>
    <w:rsid w:val="003F09C5"/>
    <w:rsid w:val="003F3254"/>
    <w:rsid w:val="003F32D2"/>
    <w:rsid w:val="003F3387"/>
    <w:rsid w:val="003F35E1"/>
    <w:rsid w:val="003F411C"/>
    <w:rsid w:val="003F448B"/>
    <w:rsid w:val="003F4ADA"/>
    <w:rsid w:val="003F5228"/>
    <w:rsid w:val="003F5C36"/>
    <w:rsid w:val="003F7F36"/>
    <w:rsid w:val="00400A1F"/>
    <w:rsid w:val="00402245"/>
    <w:rsid w:val="004028A1"/>
    <w:rsid w:val="004029EB"/>
    <w:rsid w:val="004036E4"/>
    <w:rsid w:val="00403A41"/>
    <w:rsid w:val="00403FAA"/>
    <w:rsid w:val="004042F9"/>
    <w:rsid w:val="00406091"/>
    <w:rsid w:val="00406717"/>
    <w:rsid w:val="00406F50"/>
    <w:rsid w:val="0040724A"/>
    <w:rsid w:val="0040733E"/>
    <w:rsid w:val="0040750E"/>
    <w:rsid w:val="0040777E"/>
    <w:rsid w:val="00407AF4"/>
    <w:rsid w:val="00407E95"/>
    <w:rsid w:val="00410933"/>
    <w:rsid w:val="004112AB"/>
    <w:rsid w:val="00411E6E"/>
    <w:rsid w:val="00413519"/>
    <w:rsid w:val="00413AEA"/>
    <w:rsid w:val="00414395"/>
    <w:rsid w:val="0041582C"/>
    <w:rsid w:val="004163B7"/>
    <w:rsid w:val="004166E1"/>
    <w:rsid w:val="00416926"/>
    <w:rsid w:val="00416B03"/>
    <w:rsid w:val="0041718B"/>
    <w:rsid w:val="00417A5B"/>
    <w:rsid w:val="004203A2"/>
    <w:rsid w:val="00421166"/>
    <w:rsid w:val="00421244"/>
    <w:rsid w:val="00421BBF"/>
    <w:rsid w:val="00422035"/>
    <w:rsid w:val="00422AF7"/>
    <w:rsid w:val="004237EE"/>
    <w:rsid w:val="00424305"/>
    <w:rsid w:val="00424543"/>
    <w:rsid w:val="00425A83"/>
    <w:rsid w:val="00426295"/>
    <w:rsid w:val="0042702E"/>
    <w:rsid w:val="004302DB"/>
    <w:rsid w:val="00431320"/>
    <w:rsid w:val="00431591"/>
    <w:rsid w:val="00433449"/>
    <w:rsid w:val="0043378F"/>
    <w:rsid w:val="004344DE"/>
    <w:rsid w:val="004354C1"/>
    <w:rsid w:val="00435C16"/>
    <w:rsid w:val="0043658C"/>
    <w:rsid w:val="00436B4D"/>
    <w:rsid w:val="00436B91"/>
    <w:rsid w:val="00436C0D"/>
    <w:rsid w:val="00437B31"/>
    <w:rsid w:val="00437D98"/>
    <w:rsid w:val="00440528"/>
    <w:rsid w:val="00445353"/>
    <w:rsid w:val="00445E08"/>
    <w:rsid w:val="00446385"/>
    <w:rsid w:val="004469C7"/>
    <w:rsid w:val="00446C7B"/>
    <w:rsid w:val="00446C93"/>
    <w:rsid w:val="00450625"/>
    <w:rsid w:val="004507DC"/>
    <w:rsid w:val="00451240"/>
    <w:rsid w:val="00451924"/>
    <w:rsid w:val="004527B1"/>
    <w:rsid w:val="00453B11"/>
    <w:rsid w:val="004541B4"/>
    <w:rsid w:val="00456235"/>
    <w:rsid w:val="004564E3"/>
    <w:rsid w:val="004566BC"/>
    <w:rsid w:val="00457816"/>
    <w:rsid w:val="004604AC"/>
    <w:rsid w:val="004606A1"/>
    <w:rsid w:val="00460E99"/>
    <w:rsid w:val="00461402"/>
    <w:rsid w:val="00461D1C"/>
    <w:rsid w:val="00462265"/>
    <w:rsid w:val="004623DC"/>
    <w:rsid w:val="00462487"/>
    <w:rsid w:val="0046258C"/>
    <w:rsid w:val="00462C67"/>
    <w:rsid w:val="004642B5"/>
    <w:rsid w:val="00464F73"/>
    <w:rsid w:val="00464F82"/>
    <w:rsid w:val="00467181"/>
    <w:rsid w:val="00467966"/>
    <w:rsid w:val="00467AC5"/>
    <w:rsid w:val="00470146"/>
    <w:rsid w:val="0047031C"/>
    <w:rsid w:val="00470537"/>
    <w:rsid w:val="004716DB"/>
    <w:rsid w:val="0047194D"/>
    <w:rsid w:val="00473418"/>
    <w:rsid w:val="00473981"/>
    <w:rsid w:val="00473D3A"/>
    <w:rsid w:val="00474BA0"/>
    <w:rsid w:val="00480047"/>
    <w:rsid w:val="00480180"/>
    <w:rsid w:val="0048062D"/>
    <w:rsid w:val="00480A8B"/>
    <w:rsid w:val="00481337"/>
    <w:rsid w:val="0048197C"/>
    <w:rsid w:val="004823BB"/>
    <w:rsid w:val="004825CE"/>
    <w:rsid w:val="00485F2F"/>
    <w:rsid w:val="00487108"/>
    <w:rsid w:val="00487B04"/>
    <w:rsid w:val="004908BF"/>
    <w:rsid w:val="00490BBB"/>
    <w:rsid w:val="00491B93"/>
    <w:rsid w:val="004948DF"/>
    <w:rsid w:val="00495B83"/>
    <w:rsid w:val="00496D04"/>
    <w:rsid w:val="00497A3B"/>
    <w:rsid w:val="004A01E4"/>
    <w:rsid w:val="004A0262"/>
    <w:rsid w:val="004A02F7"/>
    <w:rsid w:val="004A061C"/>
    <w:rsid w:val="004A0A12"/>
    <w:rsid w:val="004A0BA6"/>
    <w:rsid w:val="004A1242"/>
    <w:rsid w:val="004A1DEA"/>
    <w:rsid w:val="004A23D4"/>
    <w:rsid w:val="004A29E0"/>
    <w:rsid w:val="004A33B4"/>
    <w:rsid w:val="004A36C5"/>
    <w:rsid w:val="004A3E1E"/>
    <w:rsid w:val="004A3F4A"/>
    <w:rsid w:val="004A47ED"/>
    <w:rsid w:val="004A50C5"/>
    <w:rsid w:val="004A57ED"/>
    <w:rsid w:val="004A7C86"/>
    <w:rsid w:val="004B1548"/>
    <w:rsid w:val="004B1998"/>
    <w:rsid w:val="004B1A3E"/>
    <w:rsid w:val="004B1FA7"/>
    <w:rsid w:val="004B2E97"/>
    <w:rsid w:val="004B4350"/>
    <w:rsid w:val="004B4479"/>
    <w:rsid w:val="004B4F51"/>
    <w:rsid w:val="004B5035"/>
    <w:rsid w:val="004B5802"/>
    <w:rsid w:val="004B5F5B"/>
    <w:rsid w:val="004B6819"/>
    <w:rsid w:val="004B6EC6"/>
    <w:rsid w:val="004B715B"/>
    <w:rsid w:val="004B779A"/>
    <w:rsid w:val="004B7B51"/>
    <w:rsid w:val="004C00F6"/>
    <w:rsid w:val="004C10EC"/>
    <w:rsid w:val="004C1152"/>
    <w:rsid w:val="004C15D4"/>
    <w:rsid w:val="004C1C23"/>
    <w:rsid w:val="004C312C"/>
    <w:rsid w:val="004C4B1C"/>
    <w:rsid w:val="004C564C"/>
    <w:rsid w:val="004C579B"/>
    <w:rsid w:val="004C6DF7"/>
    <w:rsid w:val="004D011E"/>
    <w:rsid w:val="004D1132"/>
    <w:rsid w:val="004D130D"/>
    <w:rsid w:val="004D155A"/>
    <w:rsid w:val="004D1A66"/>
    <w:rsid w:val="004D20FE"/>
    <w:rsid w:val="004D275E"/>
    <w:rsid w:val="004D3666"/>
    <w:rsid w:val="004D368A"/>
    <w:rsid w:val="004D4C3E"/>
    <w:rsid w:val="004D4D82"/>
    <w:rsid w:val="004D4E64"/>
    <w:rsid w:val="004D5157"/>
    <w:rsid w:val="004D5773"/>
    <w:rsid w:val="004D5998"/>
    <w:rsid w:val="004D6838"/>
    <w:rsid w:val="004D6C58"/>
    <w:rsid w:val="004E029F"/>
    <w:rsid w:val="004E10FB"/>
    <w:rsid w:val="004E2BF6"/>
    <w:rsid w:val="004E2C50"/>
    <w:rsid w:val="004E3ECC"/>
    <w:rsid w:val="004E501E"/>
    <w:rsid w:val="004E5062"/>
    <w:rsid w:val="004E5129"/>
    <w:rsid w:val="004E5239"/>
    <w:rsid w:val="004E5420"/>
    <w:rsid w:val="004E5504"/>
    <w:rsid w:val="004E586A"/>
    <w:rsid w:val="004E5E86"/>
    <w:rsid w:val="004E65FF"/>
    <w:rsid w:val="004F1B3E"/>
    <w:rsid w:val="004F1E9D"/>
    <w:rsid w:val="004F2E2F"/>
    <w:rsid w:val="004F30D2"/>
    <w:rsid w:val="004F34BD"/>
    <w:rsid w:val="004F36E9"/>
    <w:rsid w:val="004F3774"/>
    <w:rsid w:val="004F4509"/>
    <w:rsid w:val="004F4750"/>
    <w:rsid w:val="004F6E28"/>
    <w:rsid w:val="004F7FC9"/>
    <w:rsid w:val="00500FD4"/>
    <w:rsid w:val="00501375"/>
    <w:rsid w:val="00501DFC"/>
    <w:rsid w:val="00501EE3"/>
    <w:rsid w:val="0050294E"/>
    <w:rsid w:val="00502FAB"/>
    <w:rsid w:val="0050340A"/>
    <w:rsid w:val="005036B6"/>
    <w:rsid w:val="00503CDF"/>
    <w:rsid w:val="00503D4F"/>
    <w:rsid w:val="005040E5"/>
    <w:rsid w:val="00505A02"/>
    <w:rsid w:val="00505B65"/>
    <w:rsid w:val="00505B8B"/>
    <w:rsid w:val="00505C7F"/>
    <w:rsid w:val="005062DA"/>
    <w:rsid w:val="005068AB"/>
    <w:rsid w:val="005069DB"/>
    <w:rsid w:val="00507541"/>
    <w:rsid w:val="00507D65"/>
    <w:rsid w:val="00510350"/>
    <w:rsid w:val="00511229"/>
    <w:rsid w:val="005114CA"/>
    <w:rsid w:val="00512263"/>
    <w:rsid w:val="00512570"/>
    <w:rsid w:val="005125ED"/>
    <w:rsid w:val="00513602"/>
    <w:rsid w:val="00513724"/>
    <w:rsid w:val="00513DAF"/>
    <w:rsid w:val="00513ED8"/>
    <w:rsid w:val="005150B1"/>
    <w:rsid w:val="00515102"/>
    <w:rsid w:val="00515664"/>
    <w:rsid w:val="00515CF6"/>
    <w:rsid w:val="00516F22"/>
    <w:rsid w:val="00517529"/>
    <w:rsid w:val="00517D46"/>
    <w:rsid w:val="0052180F"/>
    <w:rsid w:val="00521B41"/>
    <w:rsid w:val="005227A0"/>
    <w:rsid w:val="00522A58"/>
    <w:rsid w:val="00524845"/>
    <w:rsid w:val="00524DDD"/>
    <w:rsid w:val="005258F1"/>
    <w:rsid w:val="005310BE"/>
    <w:rsid w:val="005316AC"/>
    <w:rsid w:val="00532C75"/>
    <w:rsid w:val="00533D09"/>
    <w:rsid w:val="0053570F"/>
    <w:rsid w:val="00535CE6"/>
    <w:rsid w:val="00536635"/>
    <w:rsid w:val="005373E7"/>
    <w:rsid w:val="00537FE9"/>
    <w:rsid w:val="0054022D"/>
    <w:rsid w:val="005412D5"/>
    <w:rsid w:val="00541982"/>
    <w:rsid w:val="005433A4"/>
    <w:rsid w:val="0054433F"/>
    <w:rsid w:val="005446DD"/>
    <w:rsid w:val="00544EED"/>
    <w:rsid w:val="0054506A"/>
    <w:rsid w:val="00545314"/>
    <w:rsid w:val="00545909"/>
    <w:rsid w:val="00547416"/>
    <w:rsid w:val="00547645"/>
    <w:rsid w:val="005479A8"/>
    <w:rsid w:val="0055025E"/>
    <w:rsid w:val="00550306"/>
    <w:rsid w:val="00550383"/>
    <w:rsid w:val="00550C24"/>
    <w:rsid w:val="0055129F"/>
    <w:rsid w:val="0055171B"/>
    <w:rsid w:val="00551CAD"/>
    <w:rsid w:val="0055261C"/>
    <w:rsid w:val="00552834"/>
    <w:rsid w:val="005529A9"/>
    <w:rsid w:val="00553CE0"/>
    <w:rsid w:val="00553E25"/>
    <w:rsid w:val="00554DDF"/>
    <w:rsid w:val="00556C4B"/>
    <w:rsid w:val="00556ECB"/>
    <w:rsid w:val="005574D9"/>
    <w:rsid w:val="00557B70"/>
    <w:rsid w:val="00560057"/>
    <w:rsid w:val="00560B3E"/>
    <w:rsid w:val="00560DB1"/>
    <w:rsid w:val="005617D5"/>
    <w:rsid w:val="00561B46"/>
    <w:rsid w:val="00563668"/>
    <w:rsid w:val="00563863"/>
    <w:rsid w:val="00563CA0"/>
    <w:rsid w:val="00563E09"/>
    <w:rsid w:val="0056522A"/>
    <w:rsid w:val="005666AE"/>
    <w:rsid w:val="005667A8"/>
    <w:rsid w:val="0056693A"/>
    <w:rsid w:val="00566A1F"/>
    <w:rsid w:val="00567265"/>
    <w:rsid w:val="00570F34"/>
    <w:rsid w:val="005716A6"/>
    <w:rsid w:val="00571F7E"/>
    <w:rsid w:val="00572800"/>
    <w:rsid w:val="00572FEA"/>
    <w:rsid w:val="005731EC"/>
    <w:rsid w:val="00573904"/>
    <w:rsid w:val="00573D14"/>
    <w:rsid w:val="005740FE"/>
    <w:rsid w:val="00574B38"/>
    <w:rsid w:val="00575347"/>
    <w:rsid w:val="0057536E"/>
    <w:rsid w:val="005757FB"/>
    <w:rsid w:val="005767E6"/>
    <w:rsid w:val="00576BBF"/>
    <w:rsid w:val="0057720E"/>
    <w:rsid w:val="0057751A"/>
    <w:rsid w:val="00577CA1"/>
    <w:rsid w:val="005800D0"/>
    <w:rsid w:val="0058065C"/>
    <w:rsid w:val="00580A67"/>
    <w:rsid w:val="00580ABD"/>
    <w:rsid w:val="005813F9"/>
    <w:rsid w:val="00582433"/>
    <w:rsid w:val="00582925"/>
    <w:rsid w:val="00583955"/>
    <w:rsid w:val="0058549C"/>
    <w:rsid w:val="00585677"/>
    <w:rsid w:val="005874AC"/>
    <w:rsid w:val="00590805"/>
    <w:rsid w:val="00590D5A"/>
    <w:rsid w:val="00591507"/>
    <w:rsid w:val="00591B76"/>
    <w:rsid w:val="005929F5"/>
    <w:rsid w:val="00592FEA"/>
    <w:rsid w:val="0059398D"/>
    <w:rsid w:val="0059545E"/>
    <w:rsid w:val="00596302"/>
    <w:rsid w:val="0059744E"/>
    <w:rsid w:val="00597743"/>
    <w:rsid w:val="00597F17"/>
    <w:rsid w:val="005A20DB"/>
    <w:rsid w:val="005A2B9C"/>
    <w:rsid w:val="005A2D36"/>
    <w:rsid w:val="005A3104"/>
    <w:rsid w:val="005A3532"/>
    <w:rsid w:val="005A4148"/>
    <w:rsid w:val="005A62E8"/>
    <w:rsid w:val="005A67BE"/>
    <w:rsid w:val="005A68D7"/>
    <w:rsid w:val="005A6B87"/>
    <w:rsid w:val="005A6E4A"/>
    <w:rsid w:val="005A6F7C"/>
    <w:rsid w:val="005A7FC3"/>
    <w:rsid w:val="005B0356"/>
    <w:rsid w:val="005B08CE"/>
    <w:rsid w:val="005B1EFF"/>
    <w:rsid w:val="005B32D2"/>
    <w:rsid w:val="005B4290"/>
    <w:rsid w:val="005B4B48"/>
    <w:rsid w:val="005B5750"/>
    <w:rsid w:val="005B59C8"/>
    <w:rsid w:val="005B657F"/>
    <w:rsid w:val="005B75AF"/>
    <w:rsid w:val="005B7A98"/>
    <w:rsid w:val="005C0057"/>
    <w:rsid w:val="005C0CB8"/>
    <w:rsid w:val="005C0D7D"/>
    <w:rsid w:val="005C153E"/>
    <w:rsid w:val="005C18AC"/>
    <w:rsid w:val="005C36D7"/>
    <w:rsid w:val="005C4377"/>
    <w:rsid w:val="005C4589"/>
    <w:rsid w:val="005C4B14"/>
    <w:rsid w:val="005C56B1"/>
    <w:rsid w:val="005C63FC"/>
    <w:rsid w:val="005C6B3E"/>
    <w:rsid w:val="005C73A0"/>
    <w:rsid w:val="005C7A58"/>
    <w:rsid w:val="005D0205"/>
    <w:rsid w:val="005D022A"/>
    <w:rsid w:val="005D0796"/>
    <w:rsid w:val="005D37BB"/>
    <w:rsid w:val="005D4422"/>
    <w:rsid w:val="005D5C3B"/>
    <w:rsid w:val="005D67EC"/>
    <w:rsid w:val="005E0257"/>
    <w:rsid w:val="005E0FE9"/>
    <w:rsid w:val="005E158C"/>
    <w:rsid w:val="005E3773"/>
    <w:rsid w:val="005E3A7C"/>
    <w:rsid w:val="005E424E"/>
    <w:rsid w:val="005E42BE"/>
    <w:rsid w:val="005E4CE3"/>
    <w:rsid w:val="005E4D09"/>
    <w:rsid w:val="005E6DB1"/>
    <w:rsid w:val="005E73A0"/>
    <w:rsid w:val="005E774C"/>
    <w:rsid w:val="005F07E7"/>
    <w:rsid w:val="005F25B3"/>
    <w:rsid w:val="005F2F10"/>
    <w:rsid w:val="005F5E1B"/>
    <w:rsid w:val="005F6650"/>
    <w:rsid w:val="005F78DC"/>
    <w:rsid w:val="00602B1B"/>
    <w:rsid w:val="006030C4"/>
    <w:rsid w:val="006037FF"/>
    <w:rsid w:val="00603BFD"/>
    <w:rsid w:val="00605488"/>
    <w:rsid w:val="0060625D"/>
    <w:rsid w:val="00606851"/>
    <w:rsid w:val="006074CC"/>
    <w:rsid w:val="0060754C"/>
    <w:rsid w:val="00610CD9"/>
    <w:rsid w:val="00611356"/>
    <w:rsid w:val="00611BED"/>
    <w:rsid w:val="00611FE9"/>
    <w:rsid w:val="00612124"/>
    <w:rsid w:val="00612214"/>
    <w:rsid w:val="00612D6C"/>
    <w:rsid w:val="00613D4C"/>
    <w:rsid w:val="00613D87"/>
    <w:rsid w:val="0061454A"/>
    <w:rsid w:val="0061477B"/>
    <w:rsid w:val="0061567C"/>
    <w:rsid w:val="00616BA0"/>
    <w:rsid w:val="00617B50"/>
    <w:rsid w:val="0062067A"/>
    <w:rsid w:val="00620A66"/>
    <w:rsid w:val="0062151D"/>
    <w:rsid w:val="006215F9"/>
    <w:rsid w:val="00621CDC"/>
    <w:rsid w:val="00622717"/>
    <w:rsid w:val="00622E70"/>
    <w:rsid w:val="0062341F"/>
    <w:rsid w:val="0062528A"/>
    <w:rsid w:val="00625429"/>
    <w:rsid w:val="006272CE"/>
    <w:rsid w:val="00627574"/>
    <w:rsid w:val="006278DE"/>
    <w:rsid w:val="00627B7B"/>
    <w:rsid w:val="00627F29"/>
    <w:rsid w:val="006303D3"/>
    <w:rsid w:val="00630AFB"/>
    <w:rsid w:val="00631B35"/>
    <w:rsid w:val="00631CB0"/>
    <w:rsid w:val="006332CE"/>
    <w:rsid w:val="0063345F"/>
    <w:rsid w:val="00634230"/>
    <w:rsid w:val="00634D8C"/>
    <w:rsid w:val="00635220"/>
    <w:rsid w:val="006355B2"/>
    <w:rsid w:val="00637037"/>
    <w:rsid w:val="00637415"/>
    <w:rsid w:val="0064188C"/>
    <w:rsid w:val="006425FC"/>
    <w:rsid w:val="006428B0"/>
    <w:rsid w:val="00644BAB"/>
    <w:rsid w:val="006450C4"/>
    <w:rsid w:val="00645756"/>
    <w:rsid w:val="006458A0"/>
    <w:rsid w:val="00646481"/>
    <w:rsid w:val="00646590"/>
    <w:rsid w:val="006479E4"/>
    <w:rsid w:val="00647E97"/>
    <w:rsid w:val="00647EE2"/>
    <w:rsid w:val="006517BD"/>
    <w:rsid w:val="00651AEB"/>
    <w:rsid w:val="00651C7F"/>
    <w:rsid w:val="00651D2C"/>
    <w:rsid w:val="00651FE4"/>
    <w:rsid w:val="00653C81"/>
    <w:rsid w:val="0065422F"/>
    <w:rsid w:val="0065497E"/>
    <w:rsid w:val="00654B34"/>
    <w:rsid w:val="00655125"/>
    <w:rsid w:val="00655F8C"/>
    <w:rsid w:val="006578D3"/>
    <w:rsid w:val="00657FE3"/>
    <w:rsid w:val="00660802"/>
    <w:rsid w:val="006617C3"/>
    <w:rsid w:val="00661BDB"/>
    <w:rsid w:val="00661EB0"/>
    <w:rsid w:val="00662040"/>
    <w:rsid w:val="006628FE"/>
    <w:rsid w:val="006636D2"/>
    <w:rsid w:val="0066405C"/>
    <w:rsid w:val="006640A7"/>
    <w:rsid w:val="00664230"/>
    <w:rsid w:val="00666AB7"/>
    <w:rsid w:val="00666B68"/>
    <w:rsid w:val="00666E0B"/>
    <w:rsid w:val="006670DE"/>
    <w:rsid w:val="006679BD"/>
    <w:rsid w:val="00667C3D"/>
    <w:rsid w:val="0067299E"/>
    <w:rsid w:val="0067326C"/>
    <w:rsid w:val="00673C6F"/>
    <w:rsid w:val="00675BE7"/>
    <w:rsid w:val="00675D6E"/>
    <w:rsid w:val="00675FC7"/>
    <w:rsid w:val="006771BD"/>
    <w:rsid w:val="006772B2"/>
    <w:rsid w:val="00677A26"/>
    <w:rsid w:val="00677F68"/>
    <w:rsid w:val="00680710"/>
    <w:rsid w:val="00680A8D"/>
    <w:rsid w:val="006811B7"/>
    <w:rsid w:val="00682BB8"/>
    <w:rsid w:val="006839BC"/>
    <w:rsid w:val="00683AF3"/>
    <w:rsid w:val="0068406B"/>
    <w:rsid w:val="00684ADB"/>
    <w:rsid w:val="00684D91"/>
    <w:rsid w:val="006869B4"/>
    <w:rsid w:val="00686E9B"/>
    <w:rsid w:val="0068735D"/>
    <w:rsid w:val="006874A2"/>
    <w:rsid w:val="00687681"/>
    <w:rsid w:val="00687A21"/>
    <w:rsid w:val="0069093E"/>
    <w:rsid w:val="00690E45"/>
    <w:rsid w:val="00692548"/>
    <w:rsid w:val="00692FA1"/>
    <w:rsid w:val="006946B4"/>
    <w:rsid w:val="006960B1"/>
    <w:rsid w:val="0069626A"/>
    <w:rsid w:val="00696A71"/>
    <w:rsid w:val="00697093"/>
    <w:rsid w:val="00697E43"/>
    <w:rsid w:val="006A017A"/>
    <w:rsid w:val="006A092D"/>
    <w:rsid w:val="006A13C6"/>
    <w:rsid w:val="006A16CC"/>
    <w:rsid w:val="006A1B11"/>
    <w:rsid w:val="006A1D54"/>
    <w:rsid w:val="006A2440"/>
    <w:rsid w:val="006A2BD6"/>
    <w:rsid w:val="006A2CF4"/>
    <w:rsid w:val="006A2EF0"/>
    <w:rsid w:val="006A346C"/>
    <w:rsid w:val="006A40D4"/>
    <w:rsid w:val="006A4B1D"/>
    <w:rsid w:val="006A5809"/>
    <w:rsid w:val="006A683B"/>
    <w:rsid w:val="006A7C51"/>
    <w:rsid w:val="006B1A10"/>
    <w:rsid w:val="006B2185"/>
    <w:rsid w:val="006B2302"/>
    <w:rsid w:val="006B32D9"/>
    <w:rsid w:val="006B3B37"/>
    <w:rsid w:val="006B41E1"/>
    <w:rsid w:val="006B51ED"/>
    <w:rsid w:val="006B5C5C"/>
    <w:rsid w:val="006B6460"/>
    <w:rsid w:val="006B7C22"/>
    <w:rsid w:val="006B7CE6"/>
    <w:rsid w:val="006C08CD"/>
    <w:rsid w:val="006C11B6"/>
    <w:rsid w:val="006C2716"/>
    <w:rsid w:val="006C3142"/>
    <w:rsid w:val="006C4221"/>
    <w:rsid w:val="006C4DEC"/>
    <w:rsid w:val="006C55FD"/>
    <w:rsid w:val="006C5852"/>
    <w:rsid w:val="006C7ED9"/>
    <w:rsid w:val="006C7F59"/>
    <w:rsid w:val="006D0106"/>
    <w:rsid w:val="006D0179"/>
    <w:rsid w:val="006D069A"/>
    <w:rsid w:val="006D1BC7"/>
    <w:rsid w:val="006D1C7A"/>
    <w:rsid w:val="006D2036"/>
    <w:rsid w:val="006D221D"/>
    <w:rsid w:val="006D27B0"/>
    <w:rsid w:val="006D31CD"/>
    <w:rsid w:val="006D3BBE"/>
    <w:rsid w:val="006D3E20"/>
    <w:rsid w:val="006D40EC"/>
    <w:rsid w:val="006D4685"/>
    <w:rsid w:val="006D566C"/>
    <w:rsid w:val="006D5B5F"/>
    <w:rsid w:val="006D5E42"/>
    <w:rsid w:val="006D6170"/>
    <w:rsid w:val="006D6905"/>
    <w:rsid w:val="006D6DCB"/>
    <w:rsid w:val="006D769B"/>
    <w:rsid w:val="006E06B0"/>
    <w:rsid w:val="006E169C"/>
    <w:rsid w:val="006E1EDF"/>
    <w:rsid w:val="006E2276"/>
    <w:rsid w:val="006E7171"/>
    <w:rsid w:val="006E7823"/>
    <w:rsid w:val="006F00B5"/>
    <w:rsid w:val="006F032B"/>
    <w:rsid w:val="006F0E9F"/>
    <w:rsid w:val="006F1107"/>
    <w:rsid w:val="006F1FEF"/>
    <w:rsid w:val="006F204F"/>
    <w:rsid w:val="006F2414"/>
    <w:rsid w:val="006F2F4F"/>
    <w:rsid w:val="006F4DEF"/>
    <w:rsid w:val="006F4EAF"/>
    <w:rsid w:val="006F4F9C"/>
    <w:rsid w:val="006F541E"/>
    <w:rsid w:val="006F5678"/>
    <w:rsid w:val="006F5C4F"/>
    <w:rsid w:val="006F620B"/>
    <w:rsid w:val="006F661A"/>
    <w:rsid w:val="006F7E9D"/>
    <w:rsid w:val="00700089"/>
    <w:rsid w:val="0070137C"/>
    <w:rsid w:val="00702385"/>
    <w:rsid w:val="00702561"/>
    <w:rsid w:val="00702618"/>
    <w:rsid w:val="00703284"/>
    <w:rsid w:val="007041BB"/>
    <w:rsid w:val="007056B4"/>
    <w:rsid w:val="00706171"/>
    <w:rsid w:val="00706773"/>
    <w:rsid w:val="00710403"/>
    <w:rsid w:val="00710C7C"/>
    <w:rsid w:val="007115DD"/>
    <w:rsid w:val="007120B9"/>
    <w:rsid w:val="007129D6"/>
    <w:rsid w:val="007138AF"/>
    <w:rsid w:val="0071486B"/>
    <w:rsid w:val="00714FF1"/>
    <w:rsid w:val="00716FED"/>
    <w:rsid w:val="0071746A"/>
    <w:rsid w:val="00721ADF"/>
    <w:rsid w:val="00721E26"/>
    <w:rsid w:val="00722890"/>
    <w:rsid w:val="00723160"/>
    <w:rsid w:val="00723973"/>
    <w:rsid w:val="00724DF3"/>
    <w:rsid w:val="0072581F"/>
    <w:rsid w:val="00725C8A"/>
    <w:rsid w:val="00725EF6"/>
    <w:rsid w:val="00726C30"/>
    <w:rsid w:val="00726F77"/>
    <w:rsid w:val="007272BF"/>
    <w:rsid w:val="007277D5"/>
    <w:rsid w:val="00727A4C"/>
    <w:rsid w:val="00730496"/>
    <w:rsid w:val="00730841"/>
    <w:rsid w:val="00731107"/>
    <w:rsid w:val="007313E5"/>
    <w:rsid w:val="007315C9"/>
    <w:rsid w:val="007320E0"/>
    <w:rsid w:val="00732462"/>
    <w:rsid w:val="00732BE3"/>
    <w:rsid w:val="0073327D"/>
    <w:rsid w:val="007359A6"/>
    <w:rsid w:val="0073661B"/>
    <w:rsid w:val="0073715F"/>
    <w:rsid w:val="0073729A"/>
    <w:rsid w:val="007372D6"/>
    <w:rsid w:val="007405DF"/>
    <w:rsid w:val="00740BF5"/>
    <w:rsid w:val="00740F0D"/>
    <w:rsid w:val="007419E5"/>
    <w:rsid w:val="00741DDF"/>
    <w:rsid w:val="00743436"/>
    <w:rsid w:val="0074387F"/>
    <w:rsid w:val="00743BEB"/>
    <w:rsid w:val="00745804"/>
    <w:rsid w:val="00745A35"/>
    <w:rsid w:val="00745CFD"/>
    <w:rsid w:val="00745DB7"/>
    <w:rsid w:val="00747A4A"/>
    <w:rsid w:val="007506A0"/>
    <w:rsid w:val="00751320"/>
    <w:rsid w:val="00751728"/>
    <w:rsid w:val="0075298F"/>
    <w:rsid w:val="00752B2D"/>
    <w:rsid w:val="00753CB1"/>
    <w:rsid w:val="007548F1"/>
    <w:rsid w:val="00754BA3"/>
    <w:rsid w:val="00754C93"/>
    <w:rsid w:val="007550D4"/>
    <w:rsid w:val="00755271"/>
    <w:rsid w:val="00755B64"/>
    <w:rsid w:val="00756F43"/>
    <w:rsid w:val="00757622"/>
    <w:rsid w:val="00757CFD"/>
    <w:rsid w:val="007603E0"/>
    <w:rsid w:val="0076166C"/>
    <w:rsid w:val="00761BA2"/>
    <w:rsid w:val="00761F01"/>
    <w:rsid w:val="00762E80"/>
    <w:rsid w:val="00763DD3"/>
    <w:rsid w:val="00763E41"/>
    <w:rsid w:val="00763EDB"/>
    <w:rsid w:val="00764EAF"/>
    <w:rsid w:val="007650ED"/>
    <w:rsid w:val="00765BC0"/>
    <w:rsid w:val="00765EEB"/>
    <w:rsid w:val="007663BB"/>
    <w:rsid w:val="00766F35"/>
    <w:rsid w:val="00767361"/>
    <w:rsid w:val="00767A7D"/>
    <w:rsid w:val="00767EA9"/>
    <w:rsid w:val="00767EAF"/>
    <w:rsid w:val="00767F84"/>
    <w:rsid w:val="007702C4"/>
    <w:rsid w:val="007702F7"/>
    <w:rsid w:val="007706EE"/>
    <w:rsid w:val="007708F8"/>
    <w:rsid w:val="007710E2"/>
    <w:rsid w:val="007713A0"/>
    <w:rsid w:val="00771C0B"/>
    <w:rsid w:val="00771D45"/>
    <w:rsid w:val="00772911"/>
    <w:rsid w:val="00772DE5"/>
    <w:rsid w:val="007732AA"/>
    <w:rsid w:val="00774464"/>
    <w:rsid w:val="00774FF1"/>
    <w:rsid w:val="007754EF"/>
    <w:rsid w:val="0077560A"/>
    <w:rsid w:val="00776963"/>
    <w:rsid w:val="00776D82"/>
    <w:rsid w:val="00780803"/>
    <w:rsid w:val="00781A6D"/>
    <w:rsid w:val="00782385"/>
    <w:rsid w:val="00784C0B"/>
    <w:rsid w:val="00784E43"/>
    <w:rsid w:val="007851A6"/>
    <w:rsid w:val="0078646C"/>
    <w:rsid w:val="00786B1E"/>
    <w:rsid w:val="00786C43"/>
    <w:rsid w:val="00787776"/>
    <w:rsid w:val="00791B6D"/>
    <w:rsid w:val="00791FB2"/>
    <w:rsid w:val="00792318"/>
    <w:rsid w:val="007937C7"/>
    <w:rsid w:val="00793B30"/>
    <w:rsid w:val="00793E0A"/>
    <w:rsid w:val="00793E6D"/>
    <w:rsid w:val="00795C04"/>
    <w:rsid w:val="00797BAE"/>
    <w:rsid w:val="00797C6B"/>
    <w:rsid w:val="007A126A"/>
    <w:rsid w:val="007A1288"/>
    <w:rsid w:val="007A160E"/>
    <w:rsid w:val="007A2A3C"/>
    <w:rsid w:val="007A32F5"/>
    <w:rsid w:val="007A37AC"/>
    <w:rsid w:val="007A37D0"/>
    <w:rsid w:val="007A3DD9"/>
    <w:rsid w:val="007A466D"/>
    <w:rsid w:val="007A48F6"/>
    <w:rsid w:val="007A522F"/>
    <w:rsid w:val="007A58A6"/>
    <w:rsid w:val="007A6187"/>
    <w:rsid w:val="007A6387"/>
    <w:rsid w:val="007A640B"/>
    <w:rsid w:val="007A7868"/>
    <w:rsid w:val="007A7E12"/>
    <w:rsid w:val="007B0237"/>
    <w:rsid w:val="007B0DEC"/>
    <w:rsid w:val="007B129F"/>
    <w:rsid w:val="007B1539"/>
    <w:rsid w:val="007B1554"/>
    <w:rsid w:val="007B1A28"/>
    <w:rsid w:val="007B1B31"/>
    <w:rsid w:val="007B1E37"/>
    <w:rsid w:val="007B25A9"/>
    <w:rsid w:val="007B2EC8"/>
    <w:rsid w:val="007B3DF7"/>
    <w:rsid w:val="007B442E"/>
    <w:rsid w:val="007B5013"/>
    <w:rsid w:val="007B618A"/>
    <w:rsid w:val="007B6960"/>
    <w:rsid w:val="007B75D3"/>
    <w:rsid w:val="007C0A06"/>
    <w:rsid w:val="007C0CE2"/>
    <w:rsid w:val="007C13F3"/>
    <w:rsid w:val="007C316F"/>
    <w:rsid w:val="007C45F9"/>
    <w:rsid w:val="007C4941"/>
    <w:rsid w:val="007C7368"/>
    <w:rsid w:val="007C78CC"/>
    <w:rsid w:val="007D09C6"/>
    <w:rsid w:val="007D15AD"/>
    <w:rsid w:val="007D1C93"/>
    <w:rsid w:val="007D1D3A"/>
    <w:rsid w:val="007D1EB3"/>
    <w:rsid w:val="007D4A3E"/>
    <w:rsid w:val="007D5F39"/>
    <w:rsid w:val="007D6039"/>
    <w:rsid w:val="007D6485"/>
    <w:rsid w:val="007D66C8"/>
    <w:rsid w:val="007D6FAB"/>
    <w:rsid w:val="007D72E3"/>
    <w:rsid w:val="007D79CE"/>
    <w:rsid w:val="007E022D"/>
    <w:rsid w:val="007E0527"/>
    <w:rsid w:val="007E0CB4"/>
    <w:rsid w:val="007E21D9"/>
    <w:rsid w:val="007E2A1F"/>
    <w:rsid w:val="007E33A1"/>
    <w:rsid w:val="007E360B"/>
    <w:rsid w:val="007E4EA3"/>
    <w:rsid w:val="007E5E68"/>
    <w:rsid w:val="007E6CF0"/>
    <w:rsid w:val="007E790C"/>
    <w:rsid w:val="007E7E60"/>
    <w:rsid w:val="007E7EDC"/>
    <w:rsid w:val="007F0114"/>
    <w:rsid w:val="007F0344"/>
    <w:rsid w:val="007F0389"/>
    <w:rsid w:val="007F03C8"/>
    <w:rsid w:val="007F0C43"/>
    <w:rsid w:val="007F15A5"/>
    <w:rsid w:val="007F1C58"/>
    <w:rsid w:val="007F2EF1"/>
    <w:rsid w:val="007F30FD"/>
    <w:rsid w:val="007F31E4"/>
    <w:rsid w:val="007F3238"/>
    <w:rsid w:val="007F32C3"/>
    <w:rsid w:val="007F4DA0"/>
    <w:rsid w:val="007F53A5"/>
    <w:rsid w:val="007F6208"/>
    <w:rsid w:val="007F6ECB"/>
    <w:rsid w:val="007F720A"/>
    <w:rsid w:val="007F74C0"/>
    <w:rsid w:val="007F7FE1"/>
    <w:rsid w:val="00800406"/>
    <w:rsid w:val="0080080E"/>
    <w:rsid w:val="00800C4C"/>
    <w:rsid w:val="00801375"/>
    <w:rsid w:val="00801501"/>
    <w:rsid w:val="00801523"/>
    <w:rsid w:val="00801FA2"/>
    <w:rsid w:val="0080232E"/>
    <w:rsid w:val="008040E9"/>
    <w:rsid w:val="008047DE"/>
    <w:rsid w:val="008048AB"/>
    <w:rsid w:val="008048FE"/>
    <w:rsid w:val="00806147"/>
    <w:rsid w:val="00806CD7"/>
    <w:rsid w:val="008115BF"/>
    <w:rsid w:val="008121C0"/>
    <w:rsid w:val="00812C5C"/>
    <w:rsid w:val="0081351D"/>
    <w:rsid w:val="00816137"/>
    <w:rsid w:val="00816631"/>
    <w:rsid w:val="00816E79"/>
    <w:rsid w:val="00817462"/>
    <w:rsid w:val="00817491"/>
    <w:rsid w:val="008177C7"/>
    <w:rsid w:val="00820460"/>
    <w:rsid w:val="00820DDB"/>
    <w:rsid w:val="00820F2C"/>
    <w:rsid w:val="008219B9"/>
    <w:rsid w:val="00821BCC"/>
    <w:rsid w:val="00822341"/>
    <w:rsid w:val="00822A5D"/>
    <w:rsid w:val="008231C6"/>
    <w:rsid w:val="00823661"/>
    <w:rsid w:val="00823735"/>
    <w:rsid w:val="00823F87"/>
    <w:rsid w:val="00824D6B"/>
    <w:rsid w:val="008251D9"/>
    <w:rsid w:val="00825DC2"/>
    <w:rsid w:val="008268F1"/>
    <w:rsid w:val="008301ED"/>
    <w:rsid w:val="008306E7"/>
    <w:rsid w:val="0083095D"/>
    <w:rsid w:val="00831C77"/>
    <w:rsid w:val="00831E2C"/>
    <w:rsid w:val="0083273C"/>
    <w:rsid w:val="008327A9"/>
    <w:rsid w:val="00832CEB"/>
    <w:rsid w:val="00834937"/>
    <w:rsid w:val="00834FC7"/>
    <w:rsid w:val="00835BA5"/>
    <w:rsid w:val="00836407"/>
    <w:rsid w:val="00836ADB"/>
    <w:rsid w:val="00836B0E"/>
    <w:rsid w:val="00836CD0"/>
    <w:rsid w:val="008409B6"/>
    <w:rsid w:val="0084171A"/>
    <w:rsid w:val="00841E4C"/>
    <w:rsid w:val="00842AA8"/>
    <w:rsid w:val="00842E3A"/>
    <w:rsid w:val="00843204"/>
    <w:rsid w:val="008451F3"/>
    <w:rsid w:val="008453E7"/>
    <w:rsid w:val="00845548"/>
    <w:rsid w:val="008462CD"/>
    <w:rsid w:val="008464C3"/>
    <w:rsid w:val="00847C3C"/>
    <w:rsid w:val="00850FDF"/>
    <w:rsid w:val="00851E26"/>
    <w:rsid w:val="00851EE1"/>
    <w:rsid w:val="008530ED"/>
    <w:rsid w:val="00853500"/>
    <w:rsid w:val="00853E6A"/>
    <w:rsid w:val="008540BA"/>
    <w:rsid w:val="008553FD"/>
    <w:rsid w:val="00855F31"/>
    <w:rsid w:val="00856912"/>
    <w:rsid w:val="00860BC6"/>
    <w:rsid w:val="00861321"/>
    <w:rsid w:val="0086277C"/>
    <w:rsid w:val="0086410E"/>
    <w:rsid w:val="008642B4"/>
    <w:rsid w:val="00864324"/>
    <w:rsid w:val="008645AE"/>
    <w:rsid w:val="00864E28"/>
    <w:rsid w:val="00864F91"/>
    <w:rsid w:val="00865593"/>
    <w:rsid w:val="00865B54"/>
    <w:rsid w:val="008673DA"/>
    <w:rsid w:val="008674AD"/>
    <w:rsid w:val="0086789C"/>
    <w:rsid w:val="00867E18"/>
    <w:rsid w:val="00870374"/>
    <w:rsid w:val="00870F28"/>
    <w:rsid w:val="008713AC"/>
    <w:rsid w:val="008715DA"/>
    <w:rsid w:val="00872C38"/>
    <w:rsid w:val="008736E3"/>
    <w:rsid w:val="00873A66"/>
    <w:rsid w:val="00874136"/>
    <w:rsid w:val="0087466E"/>
    <w:rsid w:val="00874D9C"/>
    <w:rsid w:val="008753AF"/>
    <w:rsid w:val="00875B40"/>
    <w:rsid w:val="00877DDA"/>
    <w:rsid w:val="008808B6"/>
    <w:rsid w:val="00880CA9"/>
    <w:rsid w:val="00880CD3"/>
    <w:rsid w:val="0088143C"/>
    <w:rsid w:val="00881B40"/>
    <w:rsid w:val="00881E17"/>
    <w:rsid w:val="008824FA"/>
    <w:rsid w:val="00882EE0"/>
    <w:rsid w:val="0088305B"/>
    <w:rsid w:val="008834AD"/>
    <w:rsid w:val="008835BA"/>
    <w:rsid w:val="00883BC4"/>
    <w:rsid w:val="00883BD1"/>
    <w:rsid w:val="00883EB1"/>
    <w:rsid w:val="00884571"/>
    <w:rsid w:val="00884973"/>
    <w:rsid w:val="00885EF1"/>
    <w:rsid w:val="0088687A"/>
    <w:rsid w:val="00886EF9"/>
    <w:rsid w:val="0089095B"/>
    <w:rsid w:val="00891217"/>
    <w:rsid w:val="0089177A"/>
    <w:rsid w:val="008917DB"/>
    <w:rsid w:val="00893553"/>
    <w:rsid w:val="00894BE1"/>
    <w:rsid w:val="00894CF9"/>
    <w:rsid w:val="00896234"/>
    <w:rsid w:val="00896501"/>
    <w:rsid w:val="00896E64"/>
    <w:rsid w:val="00897A1F"/>
    <w:rsid w:val="00897CB3"/>
    <w:rsid w:val="008A121C"/>
    <w:rsid w:val="008A4A89"/>
    <w:rsid w:val="008A5748"/>
    <w:rsid w:val="008A64D9"/>
    <w:rsid w:val="008A67EC"/>
    <w:rsid w:val="008A693E"/>
    <w:rsid w:val="008A6CBF"/>
    <w:rsid w:val="008A7C05"/>
    <w:rsid w:val="008B03A2"/>
    <w:rsid w:val="008B0B2A"/>
    <w:rsid w:val="008B3620"/>
    <w:rsid w:val="008B36A9"/>
    <w:rsid w:val="008B4602"/>
    <w:rsid w:val="008B4A83"/>
    <w:rsid w:val="008B5691"/>
    <w:rsid w:val="008B57BE"/>
    <w:rsid w:val="008B5AC2"/>
    <w:rsid w:val="008B6380"/>
    <w:rsid w:val="008B74A8"/>
    <w:rsid w:val="008C0596"/>
    <w:rsid w:val="008C194B"/>
    <w:rsid w:val="008C1A3B"/>
    <w:rsid w:val="008C2290"/>
    <w:rsid w:val="008C3804"/>
    <w:rsid w:val="008C4B87"/>
    <w:rsid w:val="008C5190"/>
    <w:rsid w:val="008C561B"/>
    <w:rsid w:val="008C625D"/>
    <w:rsid w:val="008C63D4"/>
    <w:rsid w:val="008C6A44"/>
    <w:rsid w:val="008C6B33"/>
    <w:rsid w:val="008C6CA7"/>
    <w:rsid w:val="008C70B4"/>
    <w:rsid w:val="008C7DE7"/>
    <w:rsid w:val="008C7E69"/>
    <w:rsid w:val="008D0010"/>
    <w:rsid w:val="008D337F"/>
    <w:rsid w:val="008D4270"/>
    <w:rsid w:val="008D4441"/>
    <w:rsid w:val="008D475B"/>
    <w:rsid w:val="008D60F9"/>
    <w:rsid w:val="008D683C"/>
    <w:rsid w:val="008D7823"/>
    <w:rsid w:val="008E0AC2"/>
    <w:rsid w:val="008E1A95"/>
    <w:rsid w:val="008E1CA8"/>
    <w:rsid w:val="008E3600"/>
    <w:rsid w:val="008E4090"/>
    <w:rsid w:val="008E53DD"/>
    <w:rsid w:val="008E5ED6"/>
    <w:rsid w:val="008E7204"/>
    <w:rsid w:val="008F01FC"/>
    <w:rsid w:val="008F0DC9"/>
    <w:rsid w:val="008F17E9"/>
    <w:rsid w:val="008F1921"/>
    <w:rsid w:val="008F1F11"/>
    <w:rsid w:val="008F2F46"/>
    <w:rsid w:val="008F3482"/>
    <w:rsid w:val="008F391C"/>
    <w:rsid w:val="008F3AD9"/>
    <w:rsid w:val="008F41DE"/>
    <w:rsid w:val="008F44E2"/>
    <w:rsid w:val="008F4745"/>
    <w:rsid w:val="008F62C1"/>
    <w:rsid w:val="008F6A60"/>
    <w:rsid w:val="008F6F7F"/>
    <w:rsid w:val="008F7174"/>
    <w:rsid w:val="008F756B"/>
    <w:rsid w:val="00903C70"/>
    <w:rsid w:val="00904629"/>
    <w:rsid w:val="00905204"/>
    <w:rsid w:val="0090768A"/>
    <w:rsid w:val="009102D9"/>
    <w:rsid w:val="00911724"/>
    <w:rsid w:val="00911B98"/>
    <w:rsid w:val="00911FBC"/>
    <w:rsid w:val="0091240F"/>
    <w:rsid w:val="0091243F"/>
    <w:rsid w:val="00913B3C"/>
    <w:rsid w:val="00914C0A"/>
    <w:rsid w:val="00915679"/>
    <w:rsid w:val="009159F6"/>
    <w:rsid w:val="00916F5E"/>
    <w:rsid w:val="00917126"/>
    <w:rsid w:val="009177A5"/>
    <w:rsid w:val="009201A0"/>
    <w:rsid w:val="009206F9"/>
    <w:rsid w:val="00920C48"/>
    <w:rsid w:val="00922100"/>
    <w:rsid w:val="00922D99"/>
    <w:rsid w:val="00923D15"/>
    <w:rsid w:val="00925588"/>
    <w:rsid w:val="0092640E"/>
    <w:rsid w:val="0092656F"/>
    <w:rsid w:val="00926942"/>
    <w:rsid w:val="00926CA1"/>
    <w:rsid w:val="009270DB"/>
    <w:rsid w:val="00927319"/>
    <w:rsid w:val="00927815"/>
    <w:rsid w:val="00930169"/>
    <w:rsid w:val="0093109D"/>
    <w:rsid w:val="009317C7"/>
    <w:rsid w:val="009323F9"/>
    <w:rsid w:val="009326B9"/>
    <w:rsid w:val="00932822"/>
    <w:rsid w:val="009332C5"/>
    <w:rsid w:val="00933620"/>
    <w:rsid w:val="009343E9"/>
    <w:rsid w:val="0093535F"/>
    <w:rsid w:val="00936ACF"/>
    <w:rsid w:val="00937164"/>
    <w:rsid w:val="0094026F"/>
    <w:rsid w:val="0094076F"/>
    <w:rsid w:val="00940FEF"/>
    <w:rsid w:val="009414EB"/>
    <w:rsid w:val="009419C5"/>
    <w:rsid w:val="00941FE6"/>
    <w:rsid w:val="0094345D"/>
    <w:rsid w:val="009435E2"/>
    <w:rsid w:val="0094399A"/>
    <w:rsid w:val="00944307"/>
    <w:rsid w:val="009444AD"/>
    <w:rsid w:val="00945F97"/>
    <w:rsid w:val="009460FE"/>
    <w:rsid w:val="00946548"/>
    <w:rsid w:val="009503D4"/>
    <w:rsid w:val="00950930"/>
    <w:rsid w:val="0095118B"/>
    <w:rsid w:val="009513D5"/>
    <w:rsid w:val="00951EDB"/>
    <w:rsid w:val="0095283A"/>
    <w:rsid w:val="009533F4"/>
    <w:rsid w:val="009534AE"/>
    <w:rsid w:val="009538E1"/>
    <w:rsid w:val="0095410B"/>
    <w:rsid w:val="00954235"/>
    <w:rsid w:val="009555C2"/>
    <w:rsid w:val="009556F5"/>
    <w:rsid w:val="009558C5"/>
    <w:rsid w:val="00955A44"/>
    <w:rsid w:val="00956AAE"/>
    <w:rsid w:val="009573D4"/>
    <w:rsid w:val="009600CB"/>
    <w:rsid w:val="009604F8"/>
    <w:rsid w:val="00961071"/>
    <w:rsid w:val="00961105"/>
    <w:rsid w:val="00961C41"/>
    <w:rsid w:val="009641B4"/>
    <w:rsid w:val="00964599"/>
    <w:rsid w:val="009655E2"/>
    <w:rsid w:val="009657D8"/>
    <w:rsid w:val="00965D0B"/>
    <w:rsid w:val="00965F7E"/>
    <w:rsid w:val="009660D5"/>
    <w:rsid w:val="00966E8F"/>
    <w:rsid w:val="00966F65"/>
    <w:rsid w:val="00967987"/>
    <w:rsid w:val="00970014"/>
    <w:rsid w:val="00970447"/>
    <w:rsid w:val="00971D63"/>
    <w:rsid w:val="00974AE3"/>
    <w:rsid w:val="00974C3D"/>
    <w:rsid w:val="00975EEA"/>
    <w:rsid w:val="00976016"/>
    <w:rsid w:val="00976570"/>
    <w:rsid w:val="0097741A"/>
    <w:rsid w:val="0097757C"/>
    <w:rsid w:val="00977BD3"/>
    <w:rsid w:val="009807D2"/>
    <w:rsid w:val="00980CF8"/>
    <w:rsid w:val="00981813"/>
    <w:rsid w:val="00981889"/>
    <w:rsid w:val="009819D1"/>
    <w:rsid w:val="00981FE6"/>
    <w:rsid w:val="0098262D"/>
    <w:rsid w:val="00983A24"/>
    <w:rsid w:val="0098455A"/>
    <w:rsid w:val="009845EA"/>
    <w:rsid w:val="009857FF"/>
    <w:rsid w:val="0098717D"/>
    <w:rsid w:val="0098739D"/>
    <w:rsid w:val="00987CD7"/>
    <w:rsid w:val="0099072E"/>
    <w:rsid w:val="00990736"/>
    <w:rsid w:val="009923DF"/>
    <w:rsid w:val="009925A6"/>
    <w:rsid w:val="009928F8"/>
    <w:rsid w:val="009930D4"/>
    <w:rsid w:val="0099348E"/>
    <w:rsid w:val="00994B26"/>
    <w:rsid w:val="00995283"/>
    <w:rsid w:val="009958F8"/>
    <w:rsid w:val="00995A1C"/>
    <w:rsid w:val="00995C06"/>
    <w:rsid w:val="00995DE6"/>
    <w:rsid w:val="00996FFB"/>
    <w:rsid w:val="0099736B"/>
    <w:rsid w:val="00997583"/>
    <w:rsid w:val="00997817"/>
    <w:rsid w:val="009A06D3"/>
    <w:rsid w:val="009A0CC3"/>
    <w:rsid w:val="009A0EFC"/>
    <w:rsid w:val="009A2752"/>
    <w:rsid w:val="009A2F59"/>
    <w:rsid w:val="009A39ED"/>
    <w:rsid w:val="009A4496"/>
    <w:rsid w:val="009A511E"/>
    <w:rsid w:val="009A60A7"/>
    <w:rsid w:val="009A6DCF"/>
    <w:rsid w:val="009A718B"/>
    <w:rsid w:val="009A7E53"/>
    <w:rsid w:val="009B125C"/>
    <w:rsid w:val="009B1D0C"/>
    <w:rsid w:val="009B2151"/>
    <w:rsid w:val="009B4B09"/>
    <w:rsid w:val="009B563D"/>
    <w:rsid w:val="009B5BFC"/>
    <w:rsid w:val="009B6859"/>
    <w:rsid w:val="009B6BB4"/>
    <w:rsid w:val="009B7F18"/>
    <w:rsid w:val="009C0694"/>
    <w:rsid w:val="009C0AF1"/>
    <w:rsid w:val="009C19D5"/>
    <w:rsid w:val="009C1B9D"/>
    <w:rsid w:val="009C28AE"/>
    <w:rsid w:val="009C2B80"/>
    <w:rsid w:val="009C32EE"/>
    <w:rsid w:val="009C334E"/>
    <w:rsid w:val="009C3632"/>
    <w:rsid w:val="009C3D2F"/>
    <w:rsid w:val="009C477B"/>
    <w:rsid w:val="009C47F6"/>
    <w:rsid w:val="009C515B"/>
    <w:rsid w:val="009C5FA5"/>
    <w:rsid w:val="009C606E"/>
    <w:rsid w:val="009C6D63"/>
    <w:rsid w:val="009C7770"/>
    <w:rsid w:val="009D09EF"/>
    <w:rsid w:val="009D19B0"/>
    <w:rsid w:val="009D3042"/>
    <w:rsid w:val="009D357D"/>
    <w:rsid w:val="009D3DBE"/>
    <w:rsid w:val="009D3FE2"/>
    <w:rsid w:val="009D4641"/>
    <w:rsid w:val="009D4BCD"/>
    <w:rsid w:val="009D4C56"/>
    <w:rsid w:val="009D54C4"/>
    <w:rsid w:val="009D5547"/>
    <w:rsid w:val="009D68CE"/>
    <w:rsid w:val="009D6C0C"/>
    <w:rsid w:val="009D7100"/>
    <w:rsid w:val="009D72D9"/>
    <w:rsid w:val="009D778A"/>
    <w:rsid w:val="009D77D1"/>
    <w:rsid w:val="009D78F1"/>
    <w:rsid w:val="009D7ADA"/>
    <w:rsid w:val="009E0639"/>
    <w:rsid w:val="009E3367"/>
    <w:rsid w:val="009E422B"/>
    <w:rsid w:val="009E52C0"/>
    <w:rsid w:val="009E531C"/>
    <w:rsid w:val="009E55F3"/>
    <w:rsid w:val="009E6E0D"/>
    <w:rsid w:val="009E7BE2"/>
    <w:rsid w:val="009E7DB0"/>
    <w:rsid w:val="009F0BDA"/>
    <w:rsid w:val="009F1432"/>
    <w:rsid w:val="009F1EF4"/>
    <w:rsid w:val="009F2417"/>
    <w:rsid w:val="009F3F0C"/>
    <w:rsid w:val="009F4807"/>
    <w:rsid w:val="009F4AF9"/>
    <w:rsid w:val="009F4BCD"/>
    <w:rsid w:val="009F5A7F"/>
    <w:rsid w:val="009F60B5"/>
    <w:rsid w:val="009F6920"/>
    <w:rsid w:val="009F7047"/>
    <w:rsid w:val="009F72BE"/>
    <w:rsid w:val="009F7509"/>
    <w:rsid w:val="00A00AC5"/>
    <w:rsid w:val="00A015B9"/>
    <w:rsid w:val="00A016E7"/>
    <w:rsid w:val="00A023FD"/>
    <w:rsid w:val="00A03624"/>
    <w:rsid w:val="00A039FA"/>
    <w:rsid w:val="00A03F20"/>
    <w:rsid w:val="00A0474F"/>
    <w:rsid w:val="00A0478D"/>
    <w:rsid w:val="00A04EEF"/>
    <w:rsid w:val="00A051D7"/>
    <w:rsid w:val="00A05318"/>
    <w:rsid w:val="00A05AA0"/>
    <w:rsid w:val="00A05C39"/>
    <w:rsid w:val="00A07AED"/>
    <w:rsid w:val="00A10A34"/>
    <w:rsid w:val="00A11373"/>
    <w:rsid w:val="00A11EF7"/>
    <w:rsid w:val="00A1312E"/>
    <w:rsid w:val="00A1373F"/>
    <w:rsid w:val="00A1543A"/>
    <w:rsid w:val="00A156A5"/>
    <w:rsid w:val="00A1593C"/>
    <w:rsid w:val="00A15C8F"/>
    <w:rsid w:val="00A15F52"/>
    <w:rsid w:val="00A164A6"/>
    <w:rsid w:val="00A16731"/>
    <w:rsid w:val="00A16F5E"/>
    <w:rsid w:val="00A176FD"/>
    <w:rsid w:val="00A17D40"/>
    <w:rsid w:val="00A20442"/>
    <w:rsid w:val="00A210B9"/>
    <w:rsid w:val="00A22F8B"/>
    <w:rsid w:val="00A23455"/>
    <w:rsid w:val="00A23E0F"/>
    <w:rsid w:val="00A24313"/>
    <w:rsid w:val="00A25D9F"/>
    <w:rsid w:val="00A25FD7"/>
    <w:rsid w:val="00A27F94"/>
    <w:rsid w:val="00A30BC7"/>
    <w:rsid w:val="00A30E2E"/>
    <w:rsid w:val="00A318ED"/>
    <w:rsid w:val="00A31A06"/>
    <w:rsid w:val="00A326C1"/>
    <w:rsid w:val="00A345F8"/>
    <w:rsid w:val="00A358A8"/>
    <w:rsid w:val="00A35DE2"/>
    <w:rsid w:val="00A36224"/>
    <w:rsid w:val="00A365F4"/>
    <w:rsid w:val="00A37E4C"/>
    <w:rsid w:val="00A40709"/>
    <w:rsid w:val="00A40807"/>
    <w:rsid w:val="00A40A7C"/>
    <w:rsid w:val="00A40D89"/>
    <w:rsid w:val="00A40F23"/>
    <w:rsid w:val="00A41295"/>
    <w:rsid w:val="00A41E58"/>
    <w:rsid w:val="00A4259C"/>
    <w:rsid w:val="00A42C29"/>
    <w:rsid w:val="00A43253"/>
    <w:rsid w:val="00A43318"/>
    <w:rsid w:val="00A4349C"/>
    <w:rsid w:val="00A439AB"/>
    <w:rsid w:val="00A43F81"/>
    <w:rsid w:val="00A4402D"/>
    <w:rsid w:val="00A466BA"/>
    <w:rsid w:val="00A46B03"/>
    <w:rsid w:val="00A46CC9"/>
    <w:rsid w:val="00A46F3C"/>
    <w:rsid w:val="00A47AA7"/>
    <w:rsid w:val="00A47B3A"/>
    <w:rsid w:val="00A50211"/>
    <w:rsid w:val="00A518CF"/>
    <w:rsid w:val="00A52A92"/>
    <w:rsid w:val="00A533D1"/>
    <w:rsid w:val="00A54305"/>
    <w:rsid w:val="00A54AF3"/>
    <w:rsid w:val="00A5625B"/>
    <w:rsid w:val="00A56B24"/>
    <w:rsid w:val="00A576BF"/>
    <w:rsid w:val="00A57AE1"/>
    <w:rsid w:val="00A6069E"/>
    <w:rsid w:val="00A606A9"/>
    <w:rsid w:val="00A60B30"/>
    <w:rsid w:val="00A613B9"/>
    <w:rsid w:val="00A6161D"/>
    <w:rsid w:val="00A61D04"/>
    <w:rsid w:val="00A6263F"/>
    <w:rsid w:val="00A62900"/>
    <w:rsid w:val="00A62ADA"/>
    <w:rsid w:val="00A62DF7"/>
    <w:rsid w:val="00A63238"/>
    <w:rsid w:val="00A6334E"/>
    <w:rsid w:val="00A6370C"/>
    <w:rsid w:val="00A63745"/>
    <w:rsid w:val="00A63A93"/>
    <w:rsid w:val="00A6422E"/>
    <w:rsid w:val="00A65AE5"/>
    <w:rsid w:val="00A65B9F"/>
    <w:rsid w:val="00A6681C"/>
    <w:rsid w:val="00A67377"/>
    <w:rsid w:val="00A706D0"/>
    <w:rsid w:val="00A70895"/>
    <w:rsid w:val="00A70909"/>
    <w:rsid w:val="00A70DC0"/>
    <w:rsid w:val="00A7244E"/>
    <w:rsid w:val="00A7277E"/>
    <w:rsid w:val="00A72B88"/>
    <w:rsid w:val="00A72E6D"/>
    <w:rsid w:val="00A72EB9"/>
    <w:rsid w:val="00A73E6D"/>
    <w:rsid w:val="00A73EA9"/>
    <w:rsid w:val="00A746B5"/>
    <w:rsid w:val="00A7481B"/>
    <w:rsid w:val="00A75326"/>
    <w:rsid w:val="00A75D17"/>
    <w:rsid w:val="00A768A1"/>
    <w:rsid w:val="00A77C45"/>
    <w:rsid w:val="00A8050D"/>
    <w:rsid w:val="00A80972"/>
    <w:rsid w:val="00A811CD"/>
    <w:rsid w:val="00A81AA7"/>
    <w:rsid w:val="00A83402"/>
    <w:rsid w:val="00A83E42"/>
    <w:rsid w:val="00A8457F"/>
    <w:rsid w:val="00A861DF"/>
    <w:rsid w:val="00A862C9"/>
    <w:rsid w:val="00A8657F"/>
    <w:rsid w:val="00A86863"/>
    <w:rsid w:val="00A87725"/>
    <w:rsid w:val="00A87AD1"/>
    <w:rsid w:val="00A87B8D"/>
    <w:rsid w:val="00A87BC0"/>
    <w:rsid w:val="00A90256"/>
    <w:rsid w:val="00A90CF2"/>
    <w:rsid w:val="00A90D41"/>
    <w:rsid w:val="00A91421"/>
    <w:rsid w:val="00A91CB8"/>
    <w:rsid w:val="00A92203"/>
    <w:rsid w:val="00A92DA0"/>
    <w:rsid w:val="00A9486C"/>
    <w:rsid w:val="00A95141"/>
    <w:rsid w:val="00A956DD"/>
    <w:rsid w:val="00A9646E"/>
    <w:rsid w:val="00A96C57"/>
    <w:rsid w:val="00A96F31"/>
    <w:rsid w:val="00A97484"/>
    <w:rsid w:val="00AA0823"/>
    <w:rsid w:val="00AA1BCE"/>
    <w:rsid w:val="00AA2896"/>
    <w:rsid w:val="00AA2BD3"/>
    <w:rsid w:val="00AA2E31"/>
    <w:rsid w:val="00AA324E"/>
    <w:rsid w:val="00AA3BAC"/>
    <w:rsid w:val="00AA5400"/>
    <w:rsid w:val="00AA5C08"/>
    <w:rsid w:val="00AA5E73"/>
    <w:rsid w:val="00AA67F6"/>
    <w:rsid w:val="00AB1037"/>
    <w:rsid w:val="00AB172A"/>
    <w:rsid w:val="00AB1E79"/>
    <w:rsid w:val="00AB33B7"/>
    <w:rsid w:val="00AB37E1"/>
    <w:rsid w:val="00AB4A44"/>
    <w:rsid w:val="00AB4CD3"/>
    <w:rsid w:val="00AB6245"/>
    <w:rsid w:val="00AB71F8"/>
    <w:rsid w:val="00AB721D"/>
    <w:rsid w:val="00AB7C20"/>
    <w:rsid w:val="00AB7E96"/>
    <w:rsid w:val="00AC0823"/>
    <w:rsid w:val="00AC0AE7"/>
    <w:rsid w:val="00AC141A"/>
    <w:rsid w:val="00AC2913"/>
    <w:rsid w:val="00AC3740"/>
    <w:rsid w:val="00AC3BC9"/>
    <w:rsid w:val="00AC3EC7"/>
    <w:rsid w:val="00AC5C3E"/>
    <w:rsid w:val="00AC5DDE"/>
    <w:rsid w:val="00AC5F05"/>
    <w:rsid w:val="00AC7104"/>
    <w:rsid w:val="00AC7DFC"/>
    <w:rsid w:val="00AD043C"/>
    <w:rsid w:val="00AD0610"/>
    <w:rsid w:val="00AD10B4"/>
    <w:rsid w:val="00AD19C8"/>
    <w:rsid w:val="00AD1BE9"/>
    <w:rsid w:val="00AD362C"/>
    <w:rsid w:val="00AD42D4"/>
    <w:rsid w:val="00AD5FD0"/>
    <w:rsid w:val="00AD6890"/>
    <w:rsid w:val="00AD6AAE"/>
    <w:rsid w:val="00AD7B5D"/>
    <w:rsid w:val="00AE024E"/>
    <w:rsid w:val="00AE0523"/>
    <w:rsid w:val="00AE0735"/>
    <w:rsid w:val="00AE0DCD"/>
    <w:rsid w:val="00AE1F1C"/>
    <w:rsid w:val="00AE219F"/>
    <w:rsid w:val="00AE351F"/>
    <w:rsid w:val="00AE35D6"/>
    <w:rsid w:val="00AE37C2"/>
    <w:rsid w:val="00AE5578"/>
    <w:rsid w:val="00AE58EF"/>
    <w:rsid w:val="00AE5907"/>
    <w:rsid w:val="00AE6123"/>
    <w:rsid w:val="00AE6952"/>
    <w:rsid w:val="00AE7226"/>
    <w:rsid w:val="00AE7A6A"/>
    <w:rsid w:val="00AE7E15"/>
    <w:rsid w:val="00AE7F29"/>
    <w:rsid w:val="00AF1641"/>
    <w:rsid w:val="00AF16B7"/>
    <w:rsid w:val="00AF1D27"/>
    <w:rsid w:val="00AF2D16"/>
    <w:rsid w:val="00AF40D9"/>
    <w:rsid w:val="00AF65EA"/>
    <w:rsid w:val="00AF6F71"/>
    <w:rsid w:val="00AF721C"/>
    <w:rsid w:val="00AF72AE"/>
    <w:rsid w:val="00B00313"/>
    <w:rsid w:val="00B003CE"/>
    <w:rsid w:val="00B00626"/>
    <w:rsid w:val="00B01732"/>
    <w:rsid w:val="00B01757"/>
    <w:rsid w:val="00B0197F"/>
    <w:rsid w:val="00B01D6D"/>
    <w:rsid w:val="00B01E07"/>
    <w:rsid w:val="00B0254F"/>
    <w:rsid w:val="00B02AEE"/>
    <w:rsid w:val="00B02B12"/>
    <w:rsid w:val="00B03F64"/>
    <w:rsid w:val="00B04217"/>
    <w:rsid w:val="00B0430C"/>
    <w:rsid w:val="00B05256"/>
    <w:rsid w:val="00B07C87"/>
    <w:rsid w:val="00B1016F"/>
    <w:rsid w:val="00B10198"/>
    <w:rsid w:val="00B103AB"/>
    <w:rsid w:val="00B103D1"/>
    <w:rsid w:val="00B11806"/>
    <w:rsid w:val="00B141B9"/>
    <w:rsid w:val="00B142F0"/>
    <w:rsid w:val="00B14388"/>
    <w:rsid w:val="00B16670"/>
    <w:rsid w:val="00B1686D"/>
    <w:rsid w:val="00B16C65"/>
    <w:rsid w:val="00B16FDE"/>
    <w:rsid w:val="00B17BE8"/>
    <w:rsid w:val="00B20115"/>
    <w:rsid w:val="00B20671"/>
    <w:rsid w:val="00B20D5B"/>
    <w:rsid w:val="00B20EBC"/>
    <w:rsid w:val="00B213DD"/>
    <w:rsid w:val="00B22395"/>
    <w:rsid w:val="00B23460"/>
    <w:rsid w:val="00B23F44"/>
    <w:rsid w:val="00B25254"/>
    <w:rsid w:val="00B254FD"/>
    <w:rsid w:val="00B26986"/>
    <w:rsid w:val="00B26A05"/>
    <w:rsid w:val="00B277DA"/>
    <w:rsid w:val="00B2789A"/>
    <w:rsid w:val="00B2798D"/>
    <w:rsid w:val="00B305C5"/>
    <w:rsid w:val="00B310BD"/>
    <w:rsid w:val="00B316CB"/>
    <w:rsid w:val="00B319AE"/>
    <w:rsid w:val="00B3208A"/>
    <w:rsid w:val="00B341A0"/>
    <w:rsid w:val="00B34C0D"/>
    <w:rsid w:val="00B350D2"/>
    <w:rsid w:val="00B36007"/>
    <w:rsid w:val="00B3709F"/>
    <w:rsid w:val="00B3748A"/>
    <w:rsid w:val="00B40BDC"/>
    <w:rsid w:val="00B40CC3"/>
    <w:rsid w:val="00B419AE"/>
    <w:rsid w:val="00B42287"/>
    <w:rsid w:val="00B425D1"/>
    <w:rsid w:val="00B4393B"/>
    <w:rsid w:val="00B43E67"/>
    <w:rsid w:val="00B4540E"/>
    <w:rsid w:val="00B463F2"/>
    <w:rsid w:val="00B46535"/>
    <w:rsid w:val="00B46FD3"/>
    <w:rsid w:val="00B4773C"/>
    <w:rsid w:val="00B478CE"/>
    <w:rsid w:val="00B50CA6"/>
    <w:rsid w:val="00B50D66"/>
    <w:rsid w:val="00B525C5"/>
    <w:rsid w:val="00B538B8"/>
    <w:rsid w:val="00B55C34"/>
    <w:rsid w:val="00B56086"/>
    <w:rsid w:val="00B56721"/>
    <w:rsid w:val="00B57ADE"/>
    <w:rsid w:val="00B60002"/>
    <w:rsid w:val="00B60264"/>
    <w:rsid w:val="00B6090C"/>
    <w:rsid w:val="00B60A5B"/>
    <w:rsid w:val="00B612A9"/>
    <w:rsid w:val="00B62848"/>
    <w:rsid w:val="00B62DE7"/>
    <w:rsid w:val="00B62FBF"/>
    <w:rsid w:val="00B63136"/>
    <w:rsid w:val="00B640B4"/>
    <w:rsid w:val="00B645B3"/>
    <w:rsid w:val="00B64CC0"/>
    <w:rsid w:val="00B64F61"/>
    <w:rsid w:val="00B65814"/>
    <w:rsid w:val="00B660A2"/>
    <w:rsid w:val="00B67079"/>
    <w:rsid w:val="00B70142"/>
    <w:rsid w:val="00B70F83"/>
    <w:rsid w:val="00B714E1"/>
    <w:rsid w:val="00B71599"/>
    <w:rsid w:val="00B716F8"/>
    <w:rsid w:val="00B71CFF"/>
    <w:rsid w:val="00B71D87"/>
    <w:rsid w:val="00B71E38"/>
    <w:rsid w:val="00B72D97"/>
    <w:rsid w:val="00B736FD"/>
    <w:rsid w:val="00B7379F"/>
    <w:rsid w:val="00B7391A"/>
    <w:rsid w:val="00B7458F"/>
    <w:rsid w:val="00B74CA8"/>
    <w:rsid w:val="00B75A59"/>
    <w:rsid w:val="00B75C54"/>
    <w:rsid w:val="00B76531"/>
    <w:rsid w:val="00B77559"/>
    <w:rsid w:val="00B80757"/>
    <w:rsid w:val="00B821D8"/>
    <w:rsid w:val="00B82895"/>
    <w:rsid w:val="00B82CE9"/>
    <w:rsid w:val="00B82EEB"/>
    <w:rsid w:val="00B84487"/>
    <w:rsid w:val="00B85B9D"/>
    <w:rsid w:val="00B860DF"/>
    <w:rsid w:val="00B86333"/>
    <w:rsid w:val="00B87682"/>
    <w:rsid w:val="00B87864"/>
    <w:rsid w:val="00B87A4D"/>
    <w:rsid w:val="00B9250F"/>
    <w:rsid w:val="00B92B58"/>
    <w:rsid w:val="00B92E32"/>
    <w:rsid w:val="00B9388C"/>
    <w:rsid w:val="00B942F6"/>
    <w:rsid w:val="00B94985"/>
    <w:rsid w:val="00B9546E"/>
    <w:rsid w:val="00B961FD"/>
    <w:rsid w:val="00B96DF4"/>
    <w:rsid w:val="00B96EFB"/>
    <w:rsid w:val="00BA08B2"/>
    <w:rsid w:val="00BA15CD"/>
    <w:rsid w:val="00BA2517"/>
    <w:rsid w:val="00BA2AFF"/>
    <w:rsid w:val="00BA2CAB"/>
    <w:rsid w:val="00BA2CEF"/>
    <w:rsid w:val="00BA3009"/>
    <w:rsid w:val="00BA32F2"/>
    <w:rsid w:val="00BA5AF8"/>
    <w:rsid w:val="00BA7138"/>
    <w:rsid w:val="00BA795F"/>
    <w:rsid w:val="00BA7CBD"/>
    <w:rsid w:val="00BB0602"/>
    <w:rsid w:val="00BB07CB"/>
    <w:rsid w:val="00BB1149"/>
    <w:rsid w:val="00BB1B50"/>
    <w:rsid w:val="00BB214D"/>
    <w:rsid w:val="00BB237A"/>
    <w:rsid w:val="00BB2C0C"/>
    <w:rsid w:val="00BB2F44"/>
    <w:rsid w:val="00BB412D"/>
    <w:rsid w:val="00BB43E7"/>
    <w:rsid w:val="00BB4909"/>
    <w:rsid w:val="00BB4C35"/>
    <w:rsid w:val="00BB55EE"/>
    <w:rsid w:val="00BB5A96"/>
    <w:rsid w:val="00BB65F6"/>
    <w:rsid w:val="00BB6F88"/>
    <w:rsid w:val="00BB7503"/>
    <w:rsid w:val="00BB75E1"/>
    <w:rsid w:val="00BB7C48"/>
    <w:rsid w:val="00BB7D77"/>
    <w:rsid w:val="00BB7FDD"/>
    <w:rsid w:val="00BC18E7"/>
    <w:rsid w:val="00BC2B67"/>
    <w:rsid w:val="00BC2F1D"/>
    <w:rsid w:val="00BC3570"/>
    <w:rsid w:val="00BC44D8"/>
    <w:rsid w:val="00BC4988"/>
    <w:rsid w:val="00BC5CEE"/>
    <w:rsid w:val="00BC7AB4"/>
    <w:rsid w:val="00BD0171"/>
    <w:rsid w:val="00BD0225"/>
    <w:rsid w:val="00BD095D"/>
    <w:rsid w:val="00BD0A62"/>
    <w:rsid w:val="00BD2006"/>
    <w:rsid w:val="00BD200D"/>
    <w:rsid w:val="00BD2D99"/>
    <w:rsid w:val="00BD3211"/>
    <w:rsid w:val="00BD3628"/>
    <w:rsid w:val="00BD5855"/>
    <w:rsid w:val="00BD596B"/>
    <w:rsid w:val="00BD59E5"/>
    <w:rsid w:val="00BD5D5A"/>
    <w:rsid w:val="00BD6C03"/>
    <w:rsid w:val="00BD6F02"/>
    <w:rsid w:val="00BD7728"/>
    <w:rsid w:val="00BE0221"/>
    <w:rsid w:val="00BE08C3"/>
    <w:rsid w:val="00BE139F"/>
    <w:rsid w:val="00BE13FD"/>
    <w:rsid w:val="00BE1CF1"/>
    <w:rsid w:val="00BE20E1"/>
    <w:rsid w:val="00BE4124"/>
    <w:rsid w:val="00BE50EE"/>
    <w:rsid w:val="00BE53BF"/>
    <w:rsid w:val="00BE59D4"/>
    <w:rsid w:val="00BE5E0A"/>
    <w:rsid w:val="00BE5EAB"/>
    <w:rsid w:val="00BE5F09"/>
    <w:rsid w:val="00BE696A"/>
    <w:rsid w:val="00BF0149"/>
    <w:rsid w:val="00BF0289"/>
    <w:rsid w:val="00BF05C6"/>
    <w:rsid w:val="00BF0D01"/>
    <w:rsid w:val="00BF2556"/>
    <w:rsid w:val="00BF2DAC"/>
    <w:rsid w:val="00BF2F0D"/>
    <w:rsid w:val="00BF2FE0"/>
    <w:rsid w:val="00BF3056"/>
    <w:rsid w:val="00BF32BA"/>
    <w:rsid w:val="00BF4004"/>
    <w:rsid w:val="00BF4EDE"/>
    <w:rsid w:val="00BF56D7"/>
    <w:rsid w:val="00BF6B3A"/>
    <w:rsid w:val="00C00078"/>
    <w:rsid w:val="00C00258"/>
    <w:rsid w:val="00C002E4"/>
    <w:rsid w:val="00C013BE"/>
    <w:rsid w:val="00C0258F"/>
    <w:rsid w:val="00C02817"/>
    <w:rsid w:val="00C036B0"/>
    <w:rsid w:val="00C050B7"/>
    <w:rsid w:val="00C055B5"/>
    <w:rsid w:val="00C0573C"/>
    <w:rsid w:val="00C05773"/>
    <w:rsid w:val="00C075DC"/>
    <w:rsid w:val="00C10326"/>
    <w:rsid w:val="00C114C2"/>
    <w:rsid w:val="00C11F30"/>
    <w:rsid w:val="00C127A3"/>
    <w:rsid w:val="00C12F52"/>
    <w:rsid w:val="00C14060"/>
    <w:rsid w:val="00C147CD"/>
    <w:rsid w:val="00C14870"/>
    <w:rsid w:val="00C15013"/>
    <w:rsid w:val="00C159FC"/>
    <w:rsid w:val="00C15A6B"/>
    <w:rsid w:val="00C15FF5"/>
    <w:rsid w:val="00C200D9"/>
    <w:rsid w:val="00C20C8E"/>
    <w:rsid w:val="00C20CE6"/>
    <w:rsid w:val="00C21FED"/>
    <w:rsid w:val="00C22A62"/>
    <w:rsid w:val="00C23C63"/>
    <w:rsid w:val="00C24536"/>
    <w:rsid w:val="00C2458B"/>
    <w:rsid w:val="00C248CD"/>
    <w:rsid w:val="00C24C01"/>
    <w:rsid w:val="00C25519"/>
    <w:rsid w:val="00C25EC3"/>
    <w:rsid w:val="00C26BF3"/>
    <w:rsid w:val="00C26C5F"/>
    <w:rsid w:val="00C26CB8"/>
    <w:rsid w:val="00C273A6"/>
    <w:rsid w:val="00C27910"/>
    <w:rsid w:val="00C3068F"/>
    <w:rsid w:val="00C308B6"/>
    <w:rsid w:val="00C311D7"/>
    <w:rsid w:val="00C311E7"/>
    <w:rsid w:val="00C319EA"/>
    <w:rsid w:val="00C34052"/>
    <w:rsid w:val="00C34692"/>
    <w:rsid w:val="00C35EA4"/>
    <w:rsid w:val="00C36561"/>
    <w:rsid w:val="00C371E8"/>
    <w:rsid w:val="00C4042A"/>
    <w:rsid w:val="00C40CBF"/>
    <w:rsid w:val="00C428FA"/>
    <w:rsid w:val="00C43A6A"/>
    <w:rsid w:val="00C43CF6"/>
    <w:rsid w:val="00C43E04"/>
    <w:rsid w:val="00C44451"/>
    <w:rsid w:val="00C44EF6"/>
    <w:rsid w:val="00C463B1"/>
    <w:rsid w:val="00C467FF"/>
    <w:rsid w:val="00C46D06"/>
    <w:rsid w:val="00C475A2"/>
    <w:rsid w:val="00C4774F"/>
    <w:rsid w:val="00C514D9"/>
    <w:rsid w:val="00C51503"/>
    <w:rsid w:val="00C51FFE"/>
    <w:rsid w:val="00C52174"/>
    <w:rsid w:val="00C53745"/>
    <w:rsid w:val="00C53FD1"/>
    <w:rsid w:val="00C555B3"/>
    <w:rsid w:val="00C55964"/>
    <w:rsid w:val="00C55FD9"/>
    <w:rsid w:val="00C568F4"/>
    <w:rsid w:val="00C56BF4"/>
    <w:rsid w:val="00C57644"/>
    <w:rsid w:val="00C577F0"/>
    <w:rsid w:val="00C601B3"/>
    <w:rsid w:val="00C61527"/>
    <w:rsid w:val="00C61796"/>
    <w:rsid w:val="00C61AE8"/>
    <w:rsid w:val="00C61DCE"/>
    <w:rsid w:val="00C62081"/>
    <w:rsid w:val="00C63289"/>
    <w:rsid w:val="00C636A5"/>
    <w:rsid w:val="00C63A64"/>
    <w:rsid w:val="00C63C76"/>
    <w:rsid w:val="00C63DFE"/>
    <w:rsid w:val="00C64EB8"/>
    <w:rsid w:val="00C65095"/>
    <w:rsid w:val="00C65F38"/>
    <w:rsid w:val="00C7140A"/>
    <w:rsid w:val="00C72671"/>
    <w:rsid w:val="00C72D48"/>
    <w:rsid w:val="00C73AAF"/>
    <w:rsid w:val="00C7601A"/>
    <w:rsid w:val="00C77342"/>
    <w:rsid w:val="00C776BE"/>
    <w:rsid w:val="00C80A5F"/>
    <w:rsid w:val="00C8123B"/>
    <w:rsid w:val="00C81872"/>
    <w:rsid w:val="00C81EF4"/>
    <w:rsid w:val="00C820AA"/>
    <w:rsid w:val="00C8252D"/>
    <w:rsid w:val="00C8278C"/>
    <w:rsid w:val="00C82B71"/>
    <w:rsid w:val="00C82BE1"/>
    <w:rsid w:val="00C82F1B"/>
    <w:rsid w:val="00C83204"/>
    <w:rsid w:val="00C833A6"/>
    <w:rsid w:val="00C83FFA"/>
    <w:rsid w:val="00C843FF"/>
    <w:rsid w:val="00C85AD5"/>
    <w:rsid w:val="00C8625E"/>
    <w:rsid w:val="00C90656"/>
    <w:rsid w:val="00C90FB4"/>
    <w:rsid w:val="00C9223C"/>
    <w:rsid w:val="00C9254E"/>
    <w:rsid w:val="00C93097"/>
    <w:rsid w:val="00C94135"/>
    <w:rsid w:val="00C955D6"/>
    <w:rsid w:val="00C95BEA"/>
    <w:rsid w:val="00C96E84"/>
    <w:rsid w:val="00C974CC"/>
    <w:rsid w:val="00C97D09"/>
    <w:rsid w:val="00CA008C"/>
    <w:rsid w:val="00CA1EC3"/>
    <w:rsid w:val="00CA2B54"/>
    <w:rsid w:val="00CA2CE1"/>
    <w:rsid w:val="00CA33BD"/>
    <w:rsid w:val="00CA3674"/>
    <w:rsid w:val="00CA3D88"/>
    <w:rsid w:val="00CA3FFA"/>
    <w:rsid w:val="00CA406E"/>
    <w:rsid w:val="00CA4E56"/>
    <w:rsid w:val="00CA51B5"/>
    <w:rsid w:val="00CA61AF"/>
    <w:rsid w:val="00CA6FBE"/>
    <w:rsid w:val="00CA7A4F"/>
    <w:rsid w:val="00CB0530"/>
    <w:rsid w:val="00CB1E15"/>
    <w:rsid w:val="00CB2137"/>
    <w:rsid w:val="00CB3285"/>
    <w:rsid w:val="00CB350A"/>
    <w:rsid w:val="00CB3630"/>
    <w:rsid w:val="00CB3B95"/>
    <w:rsid w:val="00CB3DEB"/>
    <w:rsid w:val="00CB503D"/>
    <w:rsid w:val="00CB58FA"/>
    <w:rsid w:val="00CB68E5"/>
    <w:rsid w:val="00CB6D67"/>
    <w:rsid w:val="00CB734D"/>
    <w:rsid w:val="00CB7385"/>
    <w:rsid w:val="00CB73C6"/>
    <w:rsid w:val="00CC0EBC"/>
    <w:rsid w:val="00CC1113"/>
    <w:rsid w:val="00CC20C5"/>
    <w:rsid w:val="00CC2C5D"/>
    <w:rsid w:val="00CC38E7"/>
    <w:rsid w:val="00CC3F77"/>
    <w:rsid w:val="00CC4022"/>
    <w:rsid w:val="00CC4269"/>
    <w:rsid w:val="00CC4490"/>
    <w:rsid w:val="00CC469D"/>
    <w:rsid w:val="00CC4D56"/>
    <w:rsid w:val="00CC612F"/>
    <w:rsid w:val="00CC6589"/>
    <w:rsid w:val="00CC70E4"/>
    <w:rsid w:val="00CC7D7E"/>
    <w:rsid w:val="00CD14AF"/>
    <w:rsid w:val="00CD1C29"/>
    <w:rsid w:val="00CD3008"/>
    <w:rsid w:val="00CD3A53"/>
    <w:rsid w:val="00CD4700"/>
    <w:rsid w:val="00CD4F6A"/>
    <w:rsid w:val="00CD5099"/>
    <w:rsid w:val="00CD595F"/>
    <w:rsid w:val="00CD6BEB"/>
    <w:rsid w:val="00CD6CAA"/>
    <w:rsid w:val="00CD758F"/>
    <w:rsid w:val="00CD7932"/>
    <w:rsid w:val="00CD7CDF"/>
    <w:rsid w:val="00CE0821"/>
    <w:rsid w:val="00CE0E34"/>
    <w:rsid w:val="00CE1010"/>
    <w:rsid w:val="00CE1237"/>
    <w:rsid w:val="00CE3F50"/>
    <w:rsid w:val="00CE4517"/>
    <w:rsid w:val="00CE53B0"/>
    <w:rsid w:val="00CE596C"/>
    <w:rsid w:val="00CE60E7"/>
    <w:rsid w:val="00CE6D4E"/>
    <w:rsid w:val="00CF0CBA"/>
    <w:rsid w:val="00CF183A"/>
    <w:rsid w:val="00CF28C6"/>
    <w:rsid w:val="00CF3341"/>
    <w:rsid w:val="00CF386D"/>
    <w:rsid w:val="00CF3A25"/>
    <w:rsid w:val="00CF3E2E"/>
    <w:rsid w:val="00CF448F"/>
    <w:rsid w:val="00CF48D4"/>
    <w:rsid w:val="00CF50CA"/>
    <w:rsid w:val="00CF59B0"/>
    <w:rsid w:val="00CF626C"/>
    <w:rsid w:val="00CF7772"/>
    <w:rsid w:val="00D000CE"/>
    <w:rsid w:val="00D002D8"/>
    <w:rsid w:val="00D0232B"/>
    <w:rsid w:val="00D023FF"/>
    <w:rsid w:val="00D02418"/>
    <w:rsid w:val="00D02486"/>
    <w:rsid w:val="00D028CB"/>
    <w:rsid w:val="00D0345C"/>
    <w:rsid w:val="00D05B85"/>
    <w:rsid w:val="00D05BCF"/>
    <w:rsid w:val="00D05EA3"/>
    <w:rsid w:val="00D06D78"/>
    <w:rsid w:val="00D0734D"/>
    <w:rsid w:val="00D0759B"/>
    <w:rsid w:val="00D114BA"/>
    <w:rsid w:val="00D13861"/>
    <w:rsid w:val="00D13910"/>
    <w:rsid w:val="00D13B30"/>
    <w:rsid w:val="00D13E9E"/>
    <w:rsid w:val="00D14156"/>
    <w:rsid w:val="00D14190"/>
    <w:rsid w:val="00D15554"/>
    <w:rsid w:val="00D168D1"/>
    <w:rsid w:val="00D168FA"/>
    <w:rsid w:val="00D16F7C"/>
    <w:rsid w:val="00D177D2"/>
    <w:rsid w:val="00D20306"/>
    <w:rsid w:val="00D22CD8"/>
    <w:rsid w:val="00D23324"/>
    <w:rsid w:val="00D248B3"/>
    <w:rsid w:val="00D24CB2"/>
    <w:rsid w:val="00D25389"/>
    <w:rsid w:val="00D2625F"/>
    <w:rsid w:val="00D27312"/>
    <w:rsid w:val="00D279BF"/>
    <w:rsid w:val="00D27CAF"/>
    <w:rsid w:val="00D27E29"/>
    <w:rsid w:val="00D313B2"/>
    <w:rsid w:val="00D31776"/>
    <w:rsid w:val="00D31905"/>
    <w:rsid w:val="00D32C2E"/>
    <w:rsid w:val="00D32E7C"/>
    <w:rsid w:val="00D33761"/>
    <w:rsid w:val="00D3399F"/>
    <w:rsid w:val="00D36EDB"/>
    <w:rsid w:val="00D36FFE"/>
    <w:rsid w:val="00D37F93"/>
    <w:rsid w:val="00D41028"/>
    <w:rsid w:val="00D41A5B"/>
    <w:rsid w:val="00D451DC"/>
    <w:rsid w:val="00D45683"/>
    <w:rsid w:val="00D478C4"/>
    <w:rsid w:val="00D47F38"/>
    <w:rsid w:val="00D503E3"/>
    <w:rsid w:val="00D506C6"/>
    <w:rsid w:val="00D50BFC"/>
    <w:rsid w:val="00D51DE9"/>
    <w:rsid w:val="00D52D02"/>
    <w:rsid w:val="00D53203"/>
    <w:rsid w:val="00D5481B"/>
    <w:rsid w:val="00D54FDD"/>
    <w:rsid w:val="00D55391"/>
    <w:rsid w:val="00D56B99"/>
    <w:rsid w:val="00D602BF"/>
    <w:rsid w:val="00D60F03"/>
    <w:rsid w:val="00D61336"/>
    <w:rsid w:val="00D61411"/>
    <w:rsid w:val="00D6189D"/>
    <w:rsid w:val="00D6240E"/>
    <w:rsid w:val="00D626FD"/>
    <w:rsid w:val="00D63D46"/>
    <w:rsid w:val="00D64959"/>
    <w:rsid w:val="00D64AF3"/>
    <w:rsid w:val="00D64D46"/>
    <w:rsid w:val="00D65B90"/>
    <w:rsid w:val="00D66C38"/>
    <w:rsid w:val="00D66DF7"/>
    <w:rsid w:val="00D67EFD"/>
    <w:rsid w:val="00D71234"/>
    <w:rsid w:val="00D742F7"/>
    <w:rsid w:val="00D758D8"/>
    <w:rsid w:val="00D75EE2"/>
    <w:rsid w:val="00D77C9A"/>
    <w:rsid w:val="00D77FEB"/>
    <w:rsid w:val="00D805BC"/>
    <w:rsid w:val="00D80949"/>
    <w:rsid w:val="00D80DE3"/>
    <w:rsid w:val="00D810EA"/>
    <w:rsid w:val="00D81F3C"/>
    <w:rsid w:val="00D83931"/>
    <w:rsid w:val="00D8459F"/>
    <w:rsid w:val="00D848FA"/>
    <w:rsid w:val="00D85887"/>
    <w:rsid w:val="00D85BB7"/>
    <w:rsid w:val="00D867E8"/>
    <w:rsid w:val="00D86D34"/>
    <w:rsid w:val="00D870CF"/>
    <w:rsid w:val="00D87727"/>
    <w:rsid w:val="00D90380"/>
    <w:rsid w:val="00D9106A"/>
    <w:rsid w:val="00D91CFA"/>
    <w:rsid w:val="00D92BAD"/>
    <w:rsid w:val="00D92F4D"/>
    <w:rsid w:val="00D93E7B"/>
    <w:rsid w:val="00D9423A"/>
    <w:rsid w:val="00D942CB"/>
    <w:rsid w:val="00D9446E"/>
    <w:rsid w:val="00D95DDA"/>
    <w:rsid w:val="00D97001"/>
    <w:rsid w:val="00D971F1"/>
    <w:rsid w:val="00D9748C"/>
    <w:rsid w:val="00DA0184"/>
    <w:rsid w:val="00DA0198"/>
    <w:rsid w:val="00DA0299"/>
    <w:rsid w:val="00DA13C2"/>
    <w:rsid w:val="00DA1DBC"/>
    <w:rsid w:val="00DA1DF5"/>
    <w:rsid w:val="00DA2969"/>
    <w:rsid w:val="00DA2DE4"/>
    <w:rsid w:val="00DA2DF0"/>
    <w:rsid w:val="00DA36D5"/>
    <w:rsid w:val="00DA392D"/>
    <w:rsid w:val="00DA5FCE"/>
    <w:rsid w:val="00DA63C6"/>
    <w:rsid w:val="00DA6873"/>
    <w:rsid w:val="00DB025E"/>
    <w:rsid w:val="00DB102B"/>
    <w:rsid w:val="00DB1310"/>
    <w:rsid w:val="00DB1548"/>
    <w:rsid w:val="00DB1B89"/>
    <w:rsid w:val="00DB21D6"/>
    <w:rsid w:val="00DB4A31"/>
    <w:rsid w:val="00DB58DB"/>
    <w:rsid w:val="00DB6751"/>
    <w:rsid w:val="00DB6CA0"/>
    <w:rsid w:val="00DB6D28"/>
    <w:rsid w:val="00DB6E3B"/>
    <w:rsid w:val="00DB7846"/>
    <w:rsid w:val="00DC07A5"/>
    <w:rsid w:val="00DC1183"/>
    <w:rsid w:val="00DC123F"/>
    <w:rsid w:val="00DC23D6"/>
    <w:rsid w:val="00DC3E7B"/>
    <w:rsid w:val="00DC450D"/>
    <w:rsid w:val="00DC46A7"/>
    <w:rsid w:val="00DC5A60"/>
    <w:rsid w:val="00DC60FC"/>
    <w:rsid w:val="00DC60FD"/>
    <w:rsid w:val="00DC618B"/>
    <w:rsid w:val="00DC6F01"/>
    <w:rsid w:val="00DC7DB4"/>
    <w:rsid w:val="00DC7F12"/>
    <w:rsid w:val="00DC7FA6"/>
    <w:rsid w:val="00DD21DF"/>
    <w:rsid w:val="00DD27D5"/>
    <w:rsid w:val="00DD2AC8"/>
    <w:rsid w:val="00DD2D81"/>
    <w:rsid w:val="00DD2F1C"/>
    <w:rsid w:val="00DD4836"/>
    <w:rsid w:val="00DD4F9B"/>
    <w:rsid w:val="00DD56D9"/>
    <w:rsid w:val="00DD6A28"/>
    <w:rsid w:val="00DE07F3"/>
    <w:rsid w:val="00DE0DEC"/>
    <w:rsid w:val="00DE164B"/>
    <w:rsid w:val="00DE2863"/>
    <w:rsid w:val="00DE48ED"/>
    <w:rsid w:val="00DE57B1"/>
    <w:rsid w:val="00DE60C9"/>
    <w:rsid w:val="00DE6A4E"/>
    <w:rsid w:val="00DE700E"/>
    <w:rsid w:val="00DE7070"/>
    <w:rsid w:val="00DE70AB"/>
    <w:rsid w:val="00DE719C"/>
    <w:rsid w:val="00DE76F4"/>
    <w:rsid w:val="00DF13A4"/>
    <w:rsid w:val="00DF1898"/>
    <w:rsid w:val="00DF26F1"/>
    <w:rsid w:val="00DF353B"/>
    <w:rsid w:val="00DF3A85"/>
    <w:rsid w:val="00DF5C26"/>
    <w:rsid w:val="00DF60FC"/>
    <w:rsid w:val="00DF6159"/>
    <w:rsid w:val="00DF67B7"/>
    <w:rsid w:val="00DF6F54"/>
    <w:rsid w:val="00DF71EB"/>
    <w:rsid w:val="00DF7423"/>
    <w:rsid w:val="00DF7E97"/>
    <w:rsid w:val="00E000DE"/>
    <w:rsid w:val="00E01182"/>
    <w:rsid w:val="00E01E93"/>
    <w:rsid w:val="00E026B0"/>
    <w:rsid w:val="00E0433B"/>
    <w:rsid w:val="00E05120"/>
    <w:rsid w:val="00E052C3"/>
    <w:rsid w:val="00E05765"/>
    <w:rsid w:val="00E06992"/>
    <w:rsid w:val="00E07968"/>
    <w:rsid w:val="00E10745"/>
    <w:rsid w:val="00E10DB5"/>
    <w:rsid w:val="00E11018"/>
    <w:rsid w:val="00E115EF"/>
    <w:rsid w:val="00E11C3A"/>
    <w:rsid w:val="00E125A0"/>
    <w:rsid w:val="00E13579"/>
    <w:rsid w:val="00E1462A"/>
    <w:rsid w:val="00E14A03"/>
    <w:rsid w:val="00E15373"/>
    <w:rsid w:val="00E156D0"/>
    <w:rsid w:val="00E15760"/>
    <w:rsid w:val="00E15763"/>
    <w:rsid w:val="00E15A86"/>
    <w:rsid w:val="00E16997"/>
    <w:rsid w:val="00E2026D"/>
    <w:rsid w:val="00E20BDA"/>
    <w:rsid w:val="00E21309"/>
    <w:rsid w:val="00E225F6"/>
    <w:rsid w:val="00E2373C"/>
    <w:rsid w:val="00E2443E"/>
    <w:rsid w:val="00E25844"/>
    <w:rsid w:val="00E26023"/>
    <w:rsid w:val="00E26754"/>
    <w:rsid w:val="00E2758B"/>
    <w:rsid w:val="00E33148"/>
    <w:rsid w:val="00E3430C"/>
    <w:rsid w:val="00E3452B"/>
    <w:rsid w:val="00E348AD"/>
    <w:rsid w:val="00E34A01"/>
    <w:rsid w:val="00E35285"/>
    <w:rsid w:val="00E356C0"/>
    <w:rsid w:val="00E36C68"/>
    <w:rsid w:val="00E36CF9"/>
    <w:rsid w:val="00E36F22"/>
    <w:rsid w:val="00E408D4"/>
    <w:rsid w:val="00E412D3"/>
    <w:rsid w:val="00E420D8"/>
    <w:rsid w:val="00E42406"/>
    <w:rsid w:val="00E42D97"/>
    <w:rsid w:val="00E44330"/>
    <w:rsid w:val="00E4694E"/>
    <w:rsid w:val="00E47120"/>
    <w:rsid w:val="00E47613"/>
    <w:rsid w:val="00E50114"/>
    <w:rsid w:val="00E50D93"/>
    <w:rsid w:val="00E513AD"/>
    <w:rsid w:val="00E51648"/>
    <w:rsid w:val="00E51FAE"/>
    <w:rsid w:val="00E521B4"/>
    <w:rsid w:val="00E52CBE"/>
    <w:rsid w:val="00E54442"/>
    <w:rsid w:val="00E55139"/>
    <w:rsid w:val="00E56F74"/>
    <w:rsid w:val="00E608D5"/>
    <w:rsid w:val="00E617FC"/>
    <w:rsid w:val="00E625D8"/>
    <w:rsid w:val="00E6261A"/>
    <w:rsid w:val="00E62790"/>
    <w:rsid w:val="00E6303E"/>
    <w:rsid w:val="00E6326A"/>
    <w:rsid w:val="00E633BF"/>
    <w:rsid w:val="00E635BB"/>
    <w:rsid w:val="00E635BF"/>
    <w:rsid w:val="00E63EE5"/>
    <w:rsid w:val="00E647A4"/>
    <w:rsid w:val="00E650AE"/>
    <w:rsid w:val="00E666AC"/>
    <w:rsid w:val="00E67FC8"/>
    <w:rsid w:val="00E70FFC"/>
    <w:rsid w:val="00E711AC"/>
    <w:rsid w:val="00E71275"/>
    <w:rsid w:val="00E71456"/>
    <w:rsid w:val="00E722DD"/>
    <w:rsid w:val="00E735C9"/>
    <w:rsid w:val="00E738B8"/>
    <w:rsid w:val="00E738C8"/>
    <w:rsid w:val="00E743F3"/>
    <w:rsid w:val="00E75773"/>
    <w:rsid w:val="00E76083"/>
    <w:rsid w:val="00E76C78"/>
    <w:rsid w:val="00E77B24"/>
    <w:rsid w:val="00E80D73"/>
    <w:rsid w:val="00E822D6"/>
    <w:rsid w:val="00E8270C"/>
    <w:rsid w:val="00E829E0"/>
    <w:rsid w:val="00E82D8C"/>
    <w:rsid w:val="00E83AB1"/>
    <w:rsid w:val="00E864E5"/>
    <w:rsid w:val="00E87216"/>
    <w:rsid w:val="00E90ADE"/>
    <w:rsid w:val="00E9171F"/>
    <w:rsid w:val="00E92116"/>
    <w:rsid w:val="00E92190"/>
    <w:rsid w:val="00E928FD"/>
    <w:rsid w:val="00E933FB"/>
    <w:rsid w:val="00E93622"/>
    <w:rsid w:val="00E937F9"/>
    <w:rsid w:val="00E93A39"/>
    <w:rsid w:val="00E95007"/>
    <w:rsid w:val="00E961D6"/>
    <w:rsid w:val="00E967FF"/>
    <w:rsid w:val="00E973CF"/>
    <w:rsid w:val="00E97A0D"/>
    <w:rsid w:val="00E97A89"/>
    <w:rsid w:val="00E97E16"/>
    <w:rsid w:val="00EA0C66"/>
    <w:rsid w:val="00EA10D3"/>
    <w:rsid w:val="00EA137A"/>
    <w:rsid w:val="00EA1F19"/>
    <w:rsid w:val="00EA2D1D"/>
    <w:rsid w:val="00EA37D2"/>
    <w:rsid w:val="00EA4137"/>
    <w:rsid w:val="00EA44E6"/>
    <w:rsid w:val="00EA55E6"/>
    <w:rsid w:val="00EA6B4C"/>
    <w:rsid w:val="00EA7713"/>
    <w:rsid w:val="00EA7A44"/>
    <w:rsid w:val="00EA7BBD"/>
    <w:rsid w:val="00EB0789"/>
    <w:rsid w:val="00EB0813"/>
    <w:rsid w:val="00EB19FC"/>
    <w:rsid w:val="00EB1A03"/>
    <w:rsid w:val="00EB1A1C"/>
    <w:rsid w:val="00EB2CEA"/>
    <w:rsid w:val="00EB2D12"/>
    <w:rsid w:val="00EB35C8"/>
    <w:rsid w:val="00EB3E82"/>
    <w:rsid w:val="00EB42C0"/>
    <w:rsid w:val="00EB5C9E"/>
    <w:rsid w:val="00EB5CD3"/>
    <w:rsid w:val="00EB6589"/>
    <w:rsid w:val="00EB6FFC"/>
    <w:rsid w:val="00EC0C9F"/>
    <w:rsid w:val="00EC0D42"/>
    <w:rsid w:val="00EC0EF3"/>
    <w:rsid w:val="00EC0EFE"/>
    <w:rsid w:val="00EC1092"/>
    <w:rsid w:val="00EC150C"/>
    <w:rsid w:val="00EC26EC"/>
    <w:rsid w:val="00EC45C1"/>
    <w:rsid w:val="00EC4DB9"/>
    <w:rsid w:val="00EC5C07"/>
    <w:rsid w:val="00EC649E"/>
    <w:rsid w:val="00EC6856"/>
    <w:rsid w:val="00EC6ACB"/>
    <w:rsid w:val="00EC7FEB"/>
    <w:rsid w:val="00ED0669"/>
    <w:rsid w:val="00ED0CE3"/>
    <w:rsid w:val="00ED0ECB"/>
    <w:rsid w:val="00ED1518"/>
    <w:rsid w:val="00ED1BA9"/>
    <w:rsid w:val="00ED2C45"/>
    <w:rsid w:val="00ED3287"/>
    <w:rsid w:val="00ED3A60"/>
    <w:rsid w:val="00ED3E02"/>
    <w:rsid w:val="00ED4186"/>
    <w:rsid w:val="00ED4D1E"/>
    <w:rsid w:val="00ED506D"/>
    <w:rsid w:val="00ED53A0"/>
    <w:rsid w:val="00ED55F5"/>
    <w:rsid w:val="00ED6777"/>
    <w:rsid w:val="00ED68D5"/>
    <w:rsid w:val="00ED74D4"/>
    <w:rsid w:val="00ED7FC3"/>
    <w:rsid w:val="00EE020B"/>
    <w:rsid w:val="00EE07E9"/>
    <w:rsid w:val="00EE10AB"/>
    <w:rsid w:val="00EE12BC"/>
    <w:rsid w:val="00EE2626"/>
    <w:rsid w:val="00EE3185"/>
    <w:rsid w:val="00EE3899"/>
    <w:rsid w:val="00EE44CD"/>
    <w:rsid w:val="00EE59CF"/>
    <w:rsid w:val="00EE5B5B"/>
    <w:rsid w:val="00EE5D28"/>
    <w:rsid w:val="00EE6437"/>
    <w:rsid w:val="00EE69A8"/>
    <w:rsid w:val="00EE6B82"/>
    <w:rsid w:val="00EE6D8C"/>
    <w:rsid w:val="00EE6EC9"/>
    <w:rsid w:val="00EF08B2"/>
    <w:rsid w:val="00EF0C5E"/>
    <w:rsid w:val="00EF0D86"/>
    <w:rsid w:val="00EF13D4"/>
    <w:rsid w:val="00EF241A"/>
    <w:rsid w:val="00EF26FC"/>
    <w:rsid w:val="00EF2D3E"/>
    <w:rsid w:val="00EF2EE9"/>
    <w:rsid w:val="00EF38D9"/>
    <w:rsid w:val="00EF3C83"/>
    <w:rsid w:val="00EF41D1"/>
    <w:rsid w:val="00EF425B"/>
    <w:rsid w:val="00EF616E"/>
    <w:rsid w:val="00EF628B"/>
    <w:rsid w:val="00EF6938"/>
    <w:rsid w:val="00EF6E1F"/>
    <w:rsid w:val="00EF79F2"/>
    <w:rsid w:val="00F004B0"/>
    <w:rsid w:val="00F0081F"/>
    <w:rsid w:val="00F0130D"/>
    <w:rsid w:val="00F022C2"/>
    <w:rsid w:val="00F0242D"/>
    <w:rsid w:val="00F024E2"/>
    <w:rsid w:val="00F0289C"/>
    <w:rsid w:val="00F031D5"/>
    <w:rsid w:val="00F03D77"/>
    <w:rsid w:val="00F04C61"/>
    <w:rsid w:val="00F054CD"/>
    <w:rsid w:val="00F062C7"/>
    <w:rsid w:val="00F06CBC"/>
    <w:rsid w:val="00F06F14"/>
    <w:rsid w:val="00F0787F"/>
    <w:rsid w:val="00F07FC3"/>
    <w:rsid w:val="00F1005A"/>
    <w:rsid w:val="00F118E7"/>
    <w:rsid w:val="00F14F10"/>
    <w:rsid w:val="00F157D2"/>
    <w:rsid w:val="00F16824"/>
    <w:rsid w:val="00F1738A"/>
    <w:rsid w:val="00F20310"/>
    <w:rsid w:val="00F210E9"/>
    <w:rsid w:val="00F21A43"/>
    <w:rsid w:val="00F21BB9"/>
    <w:rsid w:val="00F21D97"/>
    <w:rsid w:val="00F2416D"/>
    <w:rsid w:val="00F248EA"/>
    <w:rsid w:val="00F25118"/>
    <w:rsid w:val="00F2543C"/>
    <w:rsid w:val="00F25807"/>
    <w:rsid w:val="00F25B75"/>
    <w:rsid w:val="00F25BF0"/>
    <w:rsid w:val="00F25F5A"/>
    <w:rsid w:val="00F26436"/>
    <w:rsid w:val="00F267FD"/>
    <w:rsid w:val="00F26C83"/>
    <w:rsid w:val="00F31B11"/>
    <w:rsid w:val="00F3216D"/>
    <w:rsid w:val="00F32929"/>
    <w:rsid w:val="00F32FE6"/>
    <w:rsid w:val="00F33240"/>
    <w:rsid w:val="00F3335E"/>
    <w:rsid w:val="00F33F09"/>
    <w:rsid w:val="00F34E46"/>
    <w:rsid w:val="00F35C8F"/>
    <w:rsid w:val="00F3711F"/>
    <w:rsid w:val="00F37773"/>
    <w:rsid w:val="00F37896"/>
    <w:rsid w:val="00F37921"/>
    <w:rsid w:val="00F37A2E"/>
    <w:rsid w:val="00F37A91"/>
    <w:rsid w:val="00F37D75"/>
    <w:rsid w:val="00F417F0"/>
    <w:rsid w:val="00F41D91"/>
    <w:rsid w:val="00F42174"/>
    <w:rsid w:val="00F43545"/>
    <w:rsid w:val="00F435E9"/>
    <w:rsid w:val="00F43E7D"/>
    <w:rsid w:val="00F441C7"/>
    <w:rsid w:val="00F443CF"/>
    <w:rsid w:val="00F44491"/>
    <w:rsid w:val="00F4475D"/>
    <w:rsid w:val="00F45B30"/>
    <w:rsid w:val="00F461BD"/>
    <w:rsid w:val="00F46259"/>
    <w:rsid w:val="00F466E8"/>
    <w:rsid w:val="00F46747"/>
    <w:rsid w:val="00F5195E"/>
    <w:rsid w:val="00F51BDC"/>
    <w:rsid w:val="00F52598"/>
    <w:rsid w:val="00F53592"/>
    <w:rsid w:val="00F54D93"/>
    <w:rsid w:val="00F54E07"/>
    <w:rsid w:val="00F5540D"/>
    <w:rsid w:val="00F55A6D"/>
    <w:rsid w:val="00F55CBE"/>
    <w:rsid w:val="00F573E9"/>
    <w:rsid w:val="00F57C09"/>
    <w:rsid w:val="00F57ECF"/>
    <w:rsid w:val="00F57F5F"/>
    <w:rsid w:val="00F604DF"/>
    <w:rsid w:val="00F61005"/>
    <w:rsid w:val="00F617F6"/>
    <w:rsid w:val="00F626BD"/>
    <w:rsid w:val="00F6426E"/>
    <w:rsid w:val="00F649C1"/>
    <w:rsid w:val="00F64D5A"/>
    <w:rsid w:val="00F651F4"/>
    <w:rsid w:val="00F651F8"/>
    <w:rsid w:val="00F65F61"/>
    <w:rsid w:val="00F706C5"/>
    <w:rsid w:val="00F70D20"/>
    <w:rsid w:val="00F71D9A"/>
    <w:rsid w:val="00F725B5"/>
    <w:rsid w:val="00F73223"/>
    <w:rsid w:val="00F73355"/>
    <w:rsid w:val="00F74017"/>
    <w:rsid w:val="00F74B0C"/>
    <w:rsid w:val="00F74CE6"/>
    <w:rsid w:val="00F75124"/>
    <w:rsid w:val="00F76C0C"/>
    <w:rsid w:val="00F76C45"/>
    <w:rsid w:val="00F76C6A"/>
    <w:rsid w:val="00F7757A"/>
    <w:rsid w:val="00F77ED8"/>
    <w:rsid w:val="00F77FA0"/>
    <w:rsid w:val="00F8050B"/>
    <w:rsid w:val="00F8244A"/>
    <w:rsid w:val="00F832C5"/>
    <w:rsid w:val="00F83A1E"/>
    <w:rsid w:val="00F844DC"/>
    <w:rsid w:val="00F85D79"/>
    <w:rsid w:val="00F86116"/>
    <w:rsid w:val="00F864EF"/>
    <w:rsid w:val="00F87DEE"/>
    <w:rsid w:val="00F90681"/>
    <w:rsid w:val="00F908D9"/>
    <w:rsid w:val="00F90BC9"/>
    <w:rsid w:val="00F90E6D"/>
    <w:rsid w:val="00F92225"/>
    <w:rsid w:val="00F924C3"/>
    <w:rsid w:val="00F93D11"/>
    <w:rsid w:val="00F9435F"/>
    <w:rsid w:val="00F94794"/>
    <w:rsid w:val="00F94B39"/>
    <w:rsid w:val="00F94DED"/>
    <w:rsid w:val="00F95363"/>
    <w:rsid w:val="00F95957"/>
    <w:rsid w:val="00F95B97"/>
    <w:rsid w:val="00F9600C"/>
    <w:rsid w:val="00F9614B"/>
    <w:rsid w:val="00F9617F"/>
    <w:rsid w:val="00F969FB"/>
    <w:rsid w:val="00F97353"/>
    <w:rsid w:val="00FA101C"/>
    <w:rsid w:val="00FA13DB"/>
    <w:rsid w:val="00FA149B"/>
    <w:rsid w:val="00FA171D"/>
    <w:rsid w:val="00FA1C3A"/>
    <w:rsid w:val="00FA2DED"/>
    <w:rsid w:val="00FA366E"/>
    <w:rsid w:val="00FA4288"/>
    <w:rsid w:val="00FA4B8A"/>
    <w:rsid w:val="00FA506F"/>
    <w:rsid w:val="00FA539F"/>
    <w:rsid w:val="00FA73A1"/>
    <w:rsid w:val="00FB01C1"/>
    <w:rsid w:val="00FB124F"/>
    <w:rsid w:val="00FB144E"/>
    <w:rsid w:val="00FB15B8"/>
    <w:rsid w:val="00FB36CE"/>
    <w:rsid w:val="00FB4E93"/>
    <w:rsid w:val="00FB56C3"/>
    <w:rsid w:val="00FB5A37"/>
    <w:rsid w:val="00FB6B44"/>
    <w:rsid w:val="00FB7611"/>
    <w:rsid w:val="00FB7F4B"/>
    <w:rsid w:val="00FC0424"/>
    <w:rsid w:val="00FC0713"/>
    <w:rsid w:val="00FC129D"/>
    <w:rsid w:val="00FC14FE"/>
    <w:rsid w:val="00FC316C"/>
    <w:rsid w:val="00FC6B80"/>
    <w:rsid w:val="00FC794F"/>
    <w:rsid w:val="00FD08F2"/>
    <w:rsid w:val="00FD0E83"/>
    <w:rsid w:val="00FD2239"/>
    <w:rsid w:val="00FD2463"/>
    <w:rsid w:val="00FD2775"/>
    <w:rsid w:val="00FD2B03"/>
    <w:rsid w:val="00FD36CA"/>
    <w:rsid w:val="00FD4B3F"/>
    <w:rsid w:val="00FD4CA7"/>
    <w:rsid w:val="00FD5737"/>
    <w:rsid w:val="00FD59C1"/>
    <w:rsid w:val="00FD5AEF"/>
    <w:rsid w:val="00FD679E"/>
    <w:rsid w:val="00FD6A2F"/>
    <w:rsid w:val="00FD7F96"/>
    <w:rsid w:val="00FE0614"/>
    <w:rsid w:val="00FE0739"/>
    <w:rsid w:val="00FE11E8"/>
    <w:rsid w:val="00FE21D9"/>
    <w:rsid w:val="00FE2F59"/>
    <w:rsid w:val="00FE3281"/>
    <w:rsid w:val="00FE3EAE"/>
    <w:rsid w:val="00FE45FD"/>
    <w:rsid w:val="00FE4759"/>
    <w:rsid w:val="00FE5178"/>
    <w:rsid w:val="00FE6CAC"/>
    <w:rsid w:val="00FE765C"/>
    <w:rsid w:val="00FF07A7"/>
    <w:rsid w:val="00FF1316"/>
    <w:rsid w:val="00FF17C3"/>
    <w:rsid w:val="00FF212A"/>
    <w:rsid w:val="00FF26DE"/>
    <w:rsid w:val="00FF2ABC"/>
    <w:rsid w:val="00FF2E3D"/>
    <w:rsid w:val="00FF458A"/>
    <w:rsid w:val="00FF4A42"/>
    <w:rsid w:val="00FF5686"/>
    <w:rsid w:val="00FF5D50"/>
    <w:rsid w:val="00FF5F1B"/>
    <w:rsid w:val="00FF6929"/>
    <w:rsid w:val="00FF6FA6"/>
    <w:rsid w:val="00FF7EB2"/>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7A151B"/>
  <w15:docId w15:val="{6A050E42-8B01-1D4D-A460-09026F34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09D"/>
    <w:pPr>
      <w:widowControl w:val="0"/>
    </w:pPr>
    <w:rPr>
      <w:sz w:val="22"/>
      <w:szCs w:val="22"/>
      <w:lang w:eastAsia="en-US"/>
    </w:rPr>
  </w:style>
  <w:style w:type="paragraph" w:styleId="Balk1">
    <w:name w:val="heading 1"/>
    <w:aliases w:val="Makale-anabasliklar"/>
    <w:basedOn w:val="Normal"/>
    <w:next w:val="Normal"/>
    <w:link w:val="Balk1Char"/>
    <w:uiPriority w:val="9"/>
    <w:qFormat/>
    <w:rsid w:val="00F832C5"/>
    <w:pPr>
      <w:keepNext/>
      <w:keepLines/>
      <w:spacing w:before="240" w:after="120"/>
      <w:outlineLvl w:val="0"/>
    </w:pPr>
    <w:rPr>
      <w:rFonts w:ascii="Gentium Book Plus" w:eastAsiaTheme="majorEastAsia" w:hAnsi="Gentium Book Plus" w:cstheme="majorBidi"/>
      <w:b/>
      <w:color w:val="000000" w:themeColor="text1"/>
      <w:sz w:val="20"/>
      <w:szCs w:val="32"/>
    </w:rPr>
  </w:style>
  <w:style w:type="paragraph" w:styleId="Balk2">
    <w:name w:val="heading 2"/>
    <w:basedOn w:val="Normal"/>
    <w:next w:val="Normal"/>
    <w:link w:val="Balk2Char"/>
    <w:autoRedefine/>
    <w:uiPriority w:val="9"/>
    <w:unhideWhenUsed/>
    <w:qFormat/>
    <w:rsid w:val="008B4A83"/>
    <w:pPr>
      <w:keepNext/>
      <w:keepLines/>
      <w:numPr>
        <w:ilvl w:val="1"/>
        <w:numId w:val="28"/>
      </w:numPr>
      <w:spacing w:before="240" w:after="120"/>
      <w:outlineLvl w:val="1"/>
    </w:pPr>
    <w:rPr>
      <w:rFonts w:ascii="Gentium Plus" w:eastAsiaTheme="majorEastAsia" w:hAnsi="Gentium Plus" w:cs="Gentium Plus"/>
      <w:bCs/>
      <w:color w:val="000000" w:themeColor="text1"/>
      <w:sz w:val="21"/>
      <w:szCs w:val="21"/>
    </w:rPr>
  </w:style>
  <w:style w:type="paragraph" w:styleId="Balk3">
    <w:name w:val="heading 3"/>
    <w:basedOn w:val="Normal"/>
    <w:next w:val="Normal"/>
    <w:link w:val="Balk3Char"/>
    <w:autoRedefine/>
    <w:uiPriority w:val="9"/>
    <w:unhideWhenUsed/>
    <w:qFormat/>
    <w:rsid w:val="008B4A83"/>
    <w:pPr>
      <w:keepNext/>
      <w:keepLines/>
      <w:spacing w:before="240" w:after="120"/>
      <w:ind w:firstLine="284"/>
      <w:outlineLvl w:val="2"/>
    </w:pPr>
    <w:rPr>
      <w:rFonts w:ascii="Gentium Plus" w:eastAsiaTheme="majorEastAsia" w:hAnsi="Gentium Plus" w:cs="Gentium Plus"/>
      <w:bCs/>
      <w:sz w:val="21"/>
      <w:szCs w:val="21"/>
      <w:lang w:val="en-US"/>
    </w:rPr>
  </w:style>
  <w:style w:type="paragraph" w:styleId="Balk4">
    <w:name w:val="heading 4"/>
    <w:basedOn w:val="Normal"/>
    <w:next w:val="Normal"/>
    <w:link w:val="Balk4Char"/>
    <w:uiPriority w:val="9"/>
    <w:semiHidden/>
    <w:unhideWhenUsed/>
    <w:rsid w:val="00583955"/>
    <w:pPr>
      <w:keepNext/>
      <w:keepLines/>
      <w:spacing w:before="40" w:line="276" w:lineRule="auto"/>
      <w:ind w:left="567" w:hanging="567"/>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0707FA"/>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583955"/>
    <w:pPr>
      <w:keepNext/>
      <w:keepLines/>
      <w:spacing w:before="40" w:line="276" w:lineRule="auto"/>
      <w:ind w:left="567" w:hanging="567"/>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link w:val="BalonMetni"/>
    <w:uiPriority w:val="99"/>
    <w:semiHidden/>
    <w:rsid w:val="00CA51B5"/>
    <w:rPr>
      <w:rFonts w:ascii="Segoe UI" w:hAnsi="Segoe UI" w:cs="Segoe UI"/>
      <w:sz w:val="18"/>
      <w:szCs w:val="18"/>
    </w:rPr>
  </w:style>
  <w:style w:type="paragraph" w:styleId="BalonMetni">
    <w:name w:val="Balloon Text"/>
    <w:basedOn w:val="Normal"/>
    <w:link w:val="BalonMetniChar"/>
    <w:uiPriority w:val="99"/>
    <w:semiHidden/>
    <w:unhideWhenUsed/>
    <w:rsid w:val="00CA51B5"/>
    <w:rPr>
      <w:rFonts w:ascii="Segoe UI" w:hAnsi="Segoe UI" w:cs="Times New Roman"/>
      <w:sz w:val="18"/>
      <w:szCs w:val="18"/>
    </w:rPr>
  </w:style>
  <w:style w:type="table" w:styleId="TabloKlavuzu">
    <w:name w:val="Table Grid"/>
    <w:basedOn w:val="NormalTablo"/>
    <w:uiPriority w:val="39"/>
    <w:rsid w:val="00B17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Makale-dipnot-metni"/>
    <w:basedOn w:val="Normal"/>
    <w:link w:val="DipnotMetniChar"/>
    <w:unhideWhenUsed/>
    <w:qFormat/>
    <w:rsid w:val="00855F31"/>
    <w:pPr>
      <w:spacing w:after="40"/>
      <w:ind w:left="284" w:hanging="284"/>
    </w:pPr>
    <w:rPr>
      <w:rFonts w:ascii="Gentium Book Plus" w:hAnsi="Gentium Book Plus" w:cs="Times New Roman"/>
      <w:sz w:val="16"/>
      <w:szCs w:val="20"/>
    </w:rPr>
  </w:style>
  <w:style w:type="character" w:customStyle="1" w:styleId="DipnotMetniChar">
    <w:name w:val="Dipnot Metni Char"/>
    <w:aliases w:val="Makale-dipnot-metni Char"/>
    <w:link w:val="DipnotMetni"/>
    <w:rsid w:val="00855F31"/>
    <w:rPr>
      <w:rFonts w:ascii="Gentium Book Plus" w:hAnsi="Gentium Book Plus" w:cs="Times New Roman"/>
      <w:sz w:val="16"/>
      <w:lang w:eastAsia="en-US"/>
    </w:rPr>
  </w:style>
  <w:style w:type="table" w:customStyle="1" w:styleId="TabloKlavuzu1">
    <w:name w:val="Tablo Kılavuzu1"/>
    <w:basedOn w:val="NormalTablo"/>
    <w:next w:val="TabloKlavuzu"/>
    <w:uiPriority w:val="39"/>
    <w:rsid w:val="00167C53"/>
    <w:pPr>
      <w:ind w:firstLine="425"/>
      <w:jc w:val="both"/>
    </w:pPr>
    <w:rPr>
      <w:rFonts w:ascii="Gentium Plus" w:hAnsi="Gentium Plus" w:cs="Gentium Plus"/>
      <w:spacing w:val="-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23C63"/>
    <w:pPr>
      <w:tabs>
        <w:tab w:val="center" w:pos="4536"/>
        <w:tab w:val="right" w:pos="9072"/>
      </w:tabs>
    </w:pPr>
    <w:rPr>
      <w:rFonts w:cs="Times New Roman"/>
    </w:rPr>
  </w:style>
  <w:style w:type="character" w:customStyle="1" w:styleId="stBilgiChar">
    <w:name w:val="Üst Bilgi Char"/>
    <w:link w:val="stBilgi"/>
    <w:uiPriority w:val="99"/>
    <w:rsid w:val="00C23C63"/>
    <w:rPr>
      <w:sz w:val="22"/>
      <w:szCs w:val="22"/>
      <w:lang w:eastAsia="en-US"/>
    </w:rPr>
  </w:style>
  <w:style w:type="paragraph" w:styleId="AltBilgi">
    <w:name w:val="footer"/>
    <w:basedOn w:val="Normal"/>
    <w:link w:val="AltBilgiChar1"/>
    <w:uiPriority w:val="99"/>
    <w:unhideWhenUsed/>
    <w:rsid w:val="00C23C63"/>
    <w:pPr>
      <w:tabs>
        <w:tab w:val="center" w:pos="4536"/>
        <w:tab w:val="right" w:pos="9072"/>
      </w:tabs>
    </w:pPr>
    <w:rPr>
      <w:rFonts w:cs="Times New Roman"/>
    </w:rPr>
  </w:style>
  <w:style w:type="character" w:customStyle="1" w:styleId="AltBilgiChar1">
    <w:name w:val="Alt Bilgi Char1"/>
    <w:link w:val="AltBilgi"/>
    <w:uiPriority w:val="99"/>
    <w:rsid w:val="00C23C63"/>
    <w:rPr>
      <w:sz w:val="22"/>
      <w:szCs w:val="22"/>
      <w:lang w:eastAsia="en-US"/>
    </w:rPr>
  </w:style>
  <w:style w:type="paragraph" w:customStyle="1" w:styleId="a">
    <w:basedOn w:val="Normal"/>
    <w:next w:val="AltBilgi"/>
    <w:link w:val="AltBilgiChar"/>
    <w:uiPriority w:val="99"/>
    <w:unhideWhenUsed/>
    <w:qFormat/>
    <w:rsid w:val="00C23C63"/>
    <w:pPr>
      <w:tabs>
        <w:tab w:val="center" w:pos="4536"/>
        <w:tab w:val="right" w:pos="9072"/>
      </w:tabs>
    </w:pPr>
    <w:rPr>
      <w:rFonts w:cs="Times New Roman"/>
      <w:szCs w:val="24"/>
    </w:rPr>
  </w:style>
  <w:style w:type="character" w:customStyle="1" w:styleId="AltBilgiChar">
    <w:name w:val="Alt Bilgi Char"/>
    <w:link w:val="a"/>
    <w:uiPriority w:val="99"/>
    <w:rsid w:val="00C23C63"/>
    <w:rPr>
      <w:rFonts w:ascii="Gentium Plus" w:hAnsi="Gentium Plus" w:cs="MAliK Medium"/>
      <w:spacing w:val="-2"/>
      <w:sz w:val="21"/>
      <w:szCs w:val="24"/>
      <w:lang w:eastAsia="en-US"/>
    </w:rPr>
  </w:style>
  <w:style w:type="character" w:customStyle="1" w:styleId="zmlenmeyenBahsetme1">
    <w:name w:val="Çözümlenmeyen Bahsetme1"/>
    <w:uiPriority w:val="99"/>
    <w:semiHidden/>
    <w:unhideWhenUsed/>
    <w:rsid w:val="00FD7F96"/>
    <w:rPr>
      <w:color w:val="605E5C"/>
      <w:shd w:val="clear" w:color="auto" w:fill="E1DFDD"/>
    </w:rPr>
  </w:style>
  <w:style w:type="paragraph" w:styleId="NormalWeb">
    <w:name w:val="Normal (Web)"/>
    <w:basedOn w:val="Normal"/>
    <w:uiPriority w:val="99"/>
    <w:semiHidden/>
    <w:unhideWhenUsed/>
    <w:rsid w:val="00E75773"/>
    <w:rPr>
      <w:rFonts w:ascii="Times New Roman" w:hAnsi="Times New Roman" w:cs="Times New Roman"/>
      <w:sz w:val="24"/>
      <w:szCs w:val="24"/>
    </w:rPr>
  </w:style>
  <w:style w:type="paragraph" w:customStyle="1" w:styleId="Makale-alt-bilgi-tek-sayfa">
    <w:name w:val="Makale-alt-bilgi-tek-sayfa"/>
    <w:basedOn w:val="Normal"/>
    <w:next w:val="AltBilgi"/>
    <w:autoRedefine/>
    <w:qFormat/>
    <w:rsid w:val="00D65B90"/>
    <w:pPr>
      <w:pBdr>
        <w:top w:val="single" w:sz="4" w:space="3" w:color="auto"/>
      </w:pBdr>
      <w:spacing w:after="240" w:line="223" w:lineRule="auto"/>
      <w:jc w:val="center"/>
    </w:pPr>
    <w:rPr>
      <w:rFonts w:ascii="Gentium Plus" w:hAnsi="Gentium Plus" w:cs="Gentium Plus"/>
      <w:i/>
      <w:iCs/>
      <w:sz w:val="16"/>
      <w:szCs w:val="16"/>
    </w:rPr>
  </w:style>
  <w:style w:type="character" w:customStyle="1" w:styleId="zmlenmeyenBahsetme2">
    <w:name w:val="Çözümlenmeyen Bahsetme2"/>
    <w:basedOn w:val="VarsaylanParagrafYazTipi"/>
    <w:uiPriority w:val="99"/>
    <w:semiHidden/>
    <w:unhideWhenUsed/>
    <w:rsid w:val="00112E9D"/>
    <w:rPr>
      <w:color w:val="605E5C"/>
      <w:shd w:val="clear" w:color="auto" w:fill="E1DFDD"/>
    </w:rPr>
  </w:style>
  <w:style w:type="character" w:customStyle="1" w:styleId="Balk1Char">
    <w:name w:val="Başlık 1 Char"/>
    <w:aliases w:val="Makale-anabasliklar Char"/>
    <w:basedOn w:val="VarsaylanParagrafYazTipi"/>
    <w:link w:val="Balk1"/>
    <w:uiPriority w:val="9"/>
    <w:rsid w:val="00F832C5"/>
    <w:rPr>
      <w:rFonts w:ascii="Gentium Book Plus" w:eastAsiaTheme="majorEastAsia" w:hAnsi="Gentium Book Plus" w:cstheme="majorBidi"/>
      <w:b/>
      <w:color w:val="000000" w:themeColor="text1"/>
      <w:szCs w:val="32"/>
      <w:lang w:eastAsia="en-US"/>
    </w:rPr>
  </w:style>
  <w:style w:type="character" w:customStyle="1" w:styleId="Balk5Char">
    <w:name w:val="Başlık 5 Char"/>
    <w:basedOn w:val="VarsaylanParagrafYazTipi"/>
    <w:link w:val="Balk5"/>
    <w:uiPriority w:val="9"/>
    <w:semiHidden/>
    <w:rsid w:val="000707FA"/>
    <w:rPr>
      <w:rFonts w:asciiTheme="majorHAnsi" w:eastAsiaTheme="majorEastAsia" w:hAnsiTheme="majorHAnsi" w:cstheme="majorBidi"/>
      <w:color w:val="365F91" w:themeColor="accent1" w:themeShade="BF"/>
      <w:sz w:val="22"/>
      <w:szCs w:val="22"/>
      <w:lang w:eastAsia="en-US"/>
    </w:rPr>
  </w:style>
  <w:style w:type="character" w:customStyle="1" w:styleId="Balk3Char">
    <w:name w:val="Başlık 3 Char"/>
    <w:basedOn w:val="VarsaylanParagrafYazTipi"/>
    <w:link w:val="Balk3"/>
    <w:uiPriority w:val="9"/>
    <w:rsid w:val="00A41295"/>
    <w:rPr>
      <w:rFonts w:ascii="Gentium Plus" w:eastAsiaTheme="majorEastAsia" w:hAnsi="Gentium Plus" w:cs="Gentium Plus"/>
      <w:b/>
      <w:spacing w:val="-2"/>
      <w:sz w:val="21"/>
      <w:szCs w:val="21"/>
      <w:lang w:val="en-US" w:eastAsia="en-US"/>
    </w:rPr>
  </w:style>
  <w:style w:type="character" w:customStyle="1" w:styleId="Balk2Char">
    <w:name w:val="Başlık 2 Char"/>
    <w:basedOn w:val="VarsaylanParagrafYazTipi"/>
    <w:link w:val="Balk2"/>
    <w:uiPriority w:val="9"/>
    <w:rsid w:val="00A41295"/>
    <w:rPr>
      <w:rFonts w:ascii="Gentium Plus" w:eastAsiaTheme="majorEastAsia" w:hAnsi="Gentium Plus" w:cs="Gentium Plus"/>
      <w:b/>
      <w:color w:val="000000" w:themeColor="text1"/>
      <w:spacing w:val="-2"/>
      <w:sz w:val="21"/>
      <w:szCs w:val="21"/>
      <w:lang w:eastAsia="en-US"/>
    </w:rPr>
  </w:style>
  <w:style w:type="character" w:customStyle="1" w:styleId="Balk4Char">
    <w:name w:val="Başlık 4 Char"/>
    <w:basedOn w:val="VarsaylanParagrafYazTipi"/>
    <w:link w:val="Balk4"/>
    <w:uiPriority w:val="9"/>
    <w:semiHidden/>
    <w:rsid w:val="00583955"/>
    <w:rPr>
      <w:rFonts w:asciiTheme="majorHAnsi" w:eastAsiaTheme="majorEastAsia" w:hAnsiTheme="majorHAnsi" w:cstheme="majorBidi"/>
      <w:i/>
      <w:iCs/>
      <w:color w:val="365F91" w:themeColor="accent1" w:themeShade="BF"/>
      <w:sz w:val="22"/>
      <w:szCs w:val="22"/>
      <w:lang w:eastAsia="en-US"/>
    </w:rPr>
  </w:style>
  <w:style w:type="character" w:customStyle="1" w:styleId="Balk6Char">
    <w:name w:val="Başlık 6 Char"/>
    <w:basedOn w:val="VarsaylanParagrafYazTipi"/>
    <w:link w:val="Balk6"/>
    <w:uiPriority w:val="9"/>
    <w:semiHidden/>
    <w:rsid w:val="00583955"/>
    <w:rPr>
      <w:rFonts w:asciiTheme="majorHAnsi" w:eastAsiaTheme="majorEastAsia" w:hAnsiTheme="majorHAnsi" w:cstheme="majorBidi"/>
      <w:color w:val="243F60" w:themeColor="accent1" w:themeShade="7F"/>
      <w:sz w:val="22"/>
      <w:szCs w:val="22"/>
      <w:lang w:eastAsia="en-US"/>
    </w:rPr>
  </w:style>
  <w:style w:type="character" w:customStyle="1" w:styleId="zmlenmeyenBahsetme3">
    <w:name w:val="Çözümlenmeyen Bahsetme3"/>
    <w:basedOn w:val="VarsaylanParagrafYazTipi"/>
    <w:uiPriority w:val="99"/>
    <w:semiHidden/>
    <w:unhideWhenUsed/>
    <w:rsid w:val="00DD2F1C"/>
    <w:rPr>
      <w:color w:val="605E5C"/>
      <w:shd w:val="clear" w:color="auto" w:fill="E1DFDD"/>
    </w:rPr>
  </w:style>
  <w:style w:type="paragraph" w:styleId="DzMetin">
    <w:name w:val="Plain Text"/>
    <w:basedOn w:val="Normal"/>
    <w:link w:val="DzMetinChar"/>
    <w:uiPriority w:val="99"/>
    <w:semiHidden/>
    <w:unhideWhenUsed/>
    <w:rsid w:val="004B779A"/>
    <w:rPr>
      <w:rFonts w:ascii="Consolas" w:hAnsi="Consolas" w:cs="Consolas"/>
    </w:rPr>
  </w:style>
  <w:style w:type="character" w:customStyle="1" w:styleId="DzMetinChar">
    <w:name w:val="Düz Metin Char"/>
    <w:basedOn w:val="VarsaylanParagrafYazTipi"/>
    <w:link w:val="DzMetin"/>
    <w:uiPriority w:val="99"/>
    <w:semiHidden/>
    <w:rsid w:val="004B779A"/>
    <w:rPr>
      <w:rFonts w:ascii="Consolas" w:hAnsi="Consolas" w:cs="Consolas"/>
      <w:sz w:val="21"/>
      <w:szCs w:val="21"/>
      <w:lang w:eastAsia="en-US"/>
    </w:rPr>
  </w:style>
  <w:style w:type="paragraph" w:customStyle="1" w:styleId="MakaleBal">
    <w:name w:val="Makale Başlığı"/>
    <w:basedOn w:val="Balk1"/>
    <w:next w:val="Normal"/>
    <w:autoRedefine/>
    <w:qFormat/>
    <w:rsid w:val="00BF2FE0"/>
    <w:pPr>
      <w:widowControl/>
      <w:spacing w:after="240"/>
      <w:jc w:val="center"/>
    </w:pPr>
    <w:rPr>
      <w:rFonts w:ascii="Gentium Plus" w:hAnsi="Gentium Plus" w:cs="Gentium Plus"/>
      <w:bCs/>
      <w:sz w:val="24"/>
      <w:szCs w:val="24"/>
    </w:rPr>
  </w:style>
  <w:style w:type="paragraph" w:customStyle="1" w:styleId="YazarAd-Kurumu">
    <w:name w:val="Yazar Adı-Kurumu"/>
    <w:basedOn w:val="Normal"/>
    <w:next w:val="z-Abstract"/>
    <w:autoRedefine/>
    <w:qFormat/>
    <w:rsid w:val="00F76C6A"/>
    <w:pPr>
      <w:keepNext/>
      <w:keepLines/>
      <w:spacing w:before="120" w:after="120" w:line="223" w:lineRule="auto"/>
      <w:jc w:val="center"/>
      <w:outlineLvl w:val="0"/>
    </w:pPr>
    <w:rPr>
      <w:rFonts w:ascii="Gentium Plus" w:eastAsiaTheme="majorEastAsia" w:hAnsi="Gentium Plus" w:cs="Gentium Plus"/>
      <w:bCs/>
      <w:color w:val="000000" w:themeColor="text1"/>
      <w:spacing w:val="-2"/>
      <w:sz w:val="18"/>
      <w:szCs w:val="18"/>
    </w:rPr>
  </w:style>
  <w:style w:type="paragraph" w:customStyle="1" w:styleId="z-Abstract">
    <w:name w:val="Öz-Abstract"/>
    <w:basedOn w:val="Normal"/>
    <w:next w:val="DzMetin"/>
    <w:autoRedefine/>
    <w:qFormat/>
    <w:rsid w:val="007405DF"/>
    <w:pPr>
      <w:keepNext/>
      <w:spacing w:line="223" w:lineRule="auto"/>
      <w:jc w:val="both"/>
    </w:pPr>
    <w:rPr>
      <w:rFonts w:ascii="Gentium Plus" w:hAnsi="Gentium Plus"/>
      <w:sz w:val="19"/>
      <w:szCs w:val="19"/>
      <w:lang w:val="en-US"/>
    </w:rPr>
  </w:style>
  <w:style w:type="paragraph" w:styleId="mza">
    <w:name w:val="Signature"/>
    <w:basedOn w:val="Normal"/>
    <w:link w:val="mzaChar"/>
    <w:uiPriority w:val="99"/>
    <w:semiHidden/>
    <w:unhideWhenUsed/>
    <w:rsid w:val="004B779A"/>
    <w:pPr>
      <w:ind w:left="4252"/>
    </w:pPr>
  </w:style>
  <w:style w:type="character" w:customStyle="1" w:styleId="mzaChar">
    <w:name w:val="İmza Char"/>
    <w:basedOn w:val="VarsaylanParagrafYazTipi"/>
    <w:link w:val="mza"/>
    <w:uiPriority w:val="99"/>
    <w:semiHidden/>
    <w:rsid w:val="004B779A"/>
    <w:rPr>
      <w:sz w:val="22"/>
      <w:szCs w:val="22"/>
      <w:lang w:eastAsia="en-US"/>
    </w:rPr>
  </w:style>
  <w:style w:type="paragraph" w:styleId="Kaynaka">
    <w:name w:val="Bibliography"/>
    <w:basedOn w:val="Normal"/>
    <w:next w:val="Normal"/>
    <w:uiPriority w:val="37"/>
    <w:semiHidden/>
    <w:unhideWhenUsed/>
    <w:rsid w:val="00F3216D"/>
  </w:style>
  <w:style w:type="paragraph" w:customStyle="1" w:styleId="Makale-tablo">
    <w:name w:val="Makale-tablo"/>
    <w:basedOn w:val="Normal"/>
    <w:link w:val="Makale-tabloChar"/>
    <w:autoRedefine/>
    <w:qFormat/>
    <w:rsid w:val="00B23F44"/>
    <w:pPr>
      <w:spacing w:line="223" w:lineRule="auto"/>
      <w:jc w:val="both"/>
    </w:pPr>
    <w:rPr>
      <w:rFonts w:ascii="Gentium Plus" w:hAnsi="Gentium Plus"/>
      <w:sz w:val="16"/>
    </w:rPr>
  </w:style>
  <w:style w:type="paragraph" w:styleId="ResimYazs">
    <w:name w:val="caption"/>
    <w:basedOn w:val="Normal"/>
    <w:next w:val="Normal"/>
    <w:link w:val="ResimYazsChar"/>
    <w:uiPriority w:val="35"/>
    <w:semiHidden/>
    <w:unhideWhenUsed/>
    <w:qFormat/>
    <w:rsid w:val="006B51ED"/>
    <w:pPr>
      <w:spacing w:after="200"/>
    </w:pPr>
    <w:rPr>
      <w:i/>
      <w:iCs/>
      <w:color w:val="1F497D" w:themeColor="text2"/>
      <w:sz w:val="18"/>
      <w:szCs w:val="18"/>
    </w:rPr>
  </w:style>
  <w:style w:type="character" w:customStyle="1" w:styleId="ResimYazsChar">
    <w:name w:val="Resim Yazısı Char"/>
    <w:basedOn w:val="VarsaylanParagrafYazTipi"/>
    <w:link w:val="ResimYazs"/>
    <w:uiPriority w:val="35"/>
    <w:semiHidden/>
    <w:rsid w:val="006B51ED"/>
    <w:rPr>
      <w:rFonts w:ascii="Gentium Plus" w:hAnsi="Gentium Plus" w:cs="Gentium Plus"/>
      <w:bCs/>
      <w:i/>
      <w:iCs/>
      <w:color w:val="1F497D" w:themeColor="text2"/>
      <w:spacing w:val="-2"/>
      <w:sz w:val="18"/>
      <w:szCs w:val="18"/>
      <w:lang w:eastAsia="en-US"/>
    </w:rPr>
  </w:style>
  <w:style w:type="character" w:customStyle="1" w:styleId="Makale-tabloChar">
    <w:name w:val="Makale-tablo Char"/>
    <w:basedOn w:val="ResimYazsChar"/>
    <w:link w:val="Makale-tablo"/>
    <w:rsid w:val="00B23F44"/>
    <w:rPr>
      <w:rFonts w:ascii="Gentium Plus" w:hAnsi="Gentium Plus" w:cs="Gentium Plus"/>
      <w:bCs w:val="0"/>
      <w:i w:val="0"/>
      <w:iCs w:val="0"/>
      <w:color w:val="1F497D" w:themeColor="text2"/>
      <w:spacing w:val="-2"/>
      <w:sz w:val="16"/>
      <w:szCs w:val="22"/>
      <w:lang w:eastAsia="en-US"/>
    </w:rPr>
  </w:style>
  <w:style w:type="paragraph" w:styleId="GvdeMetniGirintisi">
    <w:name w:val="Body Text Indent"/>
    <w:basedOn w:val="Normal"/>
    <w:link w:val="GvdeMetniGirintisiChar"/>
    <w:uiPriority w:val="99"/>
    <w:semiHidden/>
    <w:unhideWhenUsed/>
    <w:rsid w:val="00793E0A"/>
    <w:pPr>
      <w:spacing w:after="120"/>
      <w:ind w:left="283"/>
    </w:pPr>
  </w:style>
  <w:style w:type="character" w:customStyle="1" w:styleId="GvdeMetniGirintisiChar">
    <w:name w:val="Gövde Metni Girintisi Char"/>
    <w:basedOn w:val="VarsaylanParagrafYazTipi"/>
    <w:link w:val="GvdeMetniGirintisi"/>
    <w:uiPriority w:val="99"/>
    <w:semiHidden/>
    <w:rsid w:val="00793E0A"/>
    <w:rPr>
      <w:rFonts w:ascii="Gentium Plus" w:hAnsi="Gentium Plus" w:cs="Gentium Plus"/>
      <w:bCs/>
      <w:spacing w:val="-2"/>
      <w:sz w:val="21"/>
      <w:szCs w:val="21"/>
      <w:lang w:eastAsia="en-US"/>
    </w:rPr>
  </w:style>
  <w:style w:type="character" w:customStyle="1" w:styleId="Makale-ust-bilgi-ilk-sayfa">
    <w:name w:val="Makale-ust-bilgi-ilk-sayfa"/>
    <w:basedOn w:val="stBilgiChar"/>
    <w:uiPriority w:val="1"/>
    <w:qFormat/>
    <w:rsid w:val="00566A1F"/>
    <w:rPr>
      <w:rFonts w:ascii="Gentium Plus" w:hAnsi="Gentium Plus" w:cs="Gentium Plus"/>
      <w:i/>
      <w:iCs/>
      <w:color w:val="000000" w:themeColor="text1"/>
      <w:spacing w:val="-2"/>
      <w:sz w:val="18"/>
      <w:szCs w:val="20"/>
      <w:lang w:eastAsia="en-US"/>
    </w:rPr>
  </w:style>
  <w:style w:type="paragraph" w:customStyle="1" w:styleId="Oz-abstract-metni">
    <w:name w:val="Oz-abstract-metni"/>
    <w:basedOn w:val="Normal"/>
    <w:qFormat/>
    <w:rsid w:val="00A52A92"/>
    <w:pPr>
      <w:keepNext/>
      <w:jc w:val="both"/>
    </w:pPr>
    <w:rPr>
      <w:rFonts w:ascii="Gentium Plus" w:hAnsi="Gentium Plus" w:cs="Gentium Plus"/>
      <w:spacing w:val="-2"/>
      <w:sz w:val="19"/>
      <w:szCs w:val="19"/>
    </w:rPr>
  </w:style>
  <w:style w:type="character" w:styleId="zlenenKpr">
    <w:name w:val="FollowedHyperlink"/>
    <w:basedOn w:val="VarsaylanParagrafYazTipi"/>
    <w:uiPriority w:val="99"/>
    <w:semiHidden/>
    <w:unhideWhenUsed/>
    <w:rsid w:val="00517D46"/>
    <w:rPr>
      <w:color w:val="800080" w:themeColor="followedHyperlink"/>
      <w:u w:val="single"/>
    </w:rPr>
  </w:style>
  <w:style w:type="paragraph" w:customStyle="1" w:styleId="AtfBilgisi">
    <w:name w:val="Atıf Bilgisi"/>
    <w:basedOn w:val="DipnotMetni"/>
    <w:qFormat/>
    <w:rsid w:val="007405DF"/>
    <w:pPr>
      <w:spacing w:line="223" w:lineRule="auto"/>
      <w:jc w:val="both"/>
    </w:pPr>
    <w:rPr>
      <w:rFonts w:ascii="Gentium Plus" w:hAnsi="Gentium Plus" w:cs="Gentium Plus"/>
      <w:bCs/>
      <w:spacing w:val="-2"/>
      <w:sz w:val="19"/>
      <w:szCs w:val="19"/>
    </w:rPr>
  </w:style>
  <w:style w:type="paragraph" w:customStyle="1" w:styleId="Anahtar-kelimeler-keywords">
    <w:name w:val="Anahtar-kelimeler-keywords"/>
    <w:basedOn w:val="Oz-abstract-metni"/>
    <w:qFormat/>
    <w:rsid w:val="007405DF"/>
  </w:style>
  <w:style w:type="paragraph" w:customStyle="1" w:styleId="Makale-ustbilgi-cift-sayfa">
    <w:name w:val="Makale-ustbilgi-cift-sayfa"/>
    <w:basedOn w:val="stBilgi"/>
    <w:qFormat/>
    <w:rsid w:val="007405DF"/>
    <w:pPr>
      <w:pBdr>
        <w:bottom w:val="single" w:sz="4" w:space="0" w:color="auto"/>
      </w:pBdr>
      <w:spacing w:line="218" w:lineRule="auto"/>
    </w:pPr>
    <w:rPr>
      <w:rFonts w:ascii="Gentium Plus" w:hAnsi="Gentium Plus" w:cs="Gentium Plus"/>
      <w:sz w:val="16"/>
      <w:szCs w:val="16"/>
    </w:rPr>
  </w:style>
  <w:style w:type="paragraph" w:customStyle="1" w:styleId="Makale-us-bilgi-ilk-sayfa-TR-EN">
    <w:name w:val="Makale-us-bilgi-ilk-sayfa-TR-EN"/>
    <w:basedOn w:val="Normal"/>
    <w:next w:val="stBilgi"/>
    <w:autoRedefine/>
    <w:qFormat/>
    <w:rsid w:val="00BF2FE0"/>
    <w:pPr>
      <w:keepNext/>
      <w:spacing w:line="223" w:lineRule="auto"/>
      <w:jc w:val="right"/>
    </w:pPr>
    <w:rPr>
      <w:rFonts w:ascii="Gentium Plus" w:hAnsi="Gentium Plus"/>
      <w:i/>
      <w:sz w:val="16"/>
      <w:szCs w:val="16"/>
    </w:rPr>
  </w:style>
  <w:style w:type="table" w:customStyle="1" w:styleId="Stil1">
    <w:name w:val="Stil1"/>
    <w:basedOn w:val="NormalTablo"/>
    <w:uiPriority w:val="99"/>
    <w:rsid w:val="00016500"/>
    <w:rPr>
      <w:rFonts w:ascii="Gentium Plus" w:hAnsi="Gentium Plus"/>
      <w:sz w:val="18"/>
    </w:rPr>
    <w:tblPr/>
    <w:tcPr>
      <w:shd w:val="clear" w:color="auto" w:fill="auto"/>
      <w:vAlign w:val="center"/>
    </w:tcPr>
  </w:style>
  <w:style w:type="table" w:customStyle="1" w:styleId="Makale-bilgisi-tablosu">
    <w:name w:val="Makale-bilgisi-tablosu"/>
    <w:basedOn w:val="NormalTablo"/>
    <w:uiPriority w:val="99"/>
    <w:rsid w:val="00016500"/>
    <w:rPr>
      <w:rFonts w:ascii="Gentium Plus" w:hAnsi="Gentium Plus"/>
    </w:rPr>
    <w:tblPr/>
    <w:tcPr>
      <w:vAlign w:val="center"/>
    </w:tcPr>
  </w:style>
  <w:style w:type="table" w:customStyle="1" w:styleId="Makale">
    <w:name w:val="Makale"/>
    <w:basedOn w:val="NormalTablo"/>
    <w:uiPriority w:val="99"/>
    <w:rsid w:val="00517D46"/>
    <w:rPr>
      <w:rFonts w:ascii="Gentium Plus" w:hAnsi="Gentium Plus"/>
      <w:sz w:val="18"/>
    </w:rPr>
    <w:tblPr/>
    <w:tcPr>
      <w:shd w:val="clear" w:color="auto" w:fill="auto"/>
      <w:vAlign w:val="center"/>
    </w:tcPr>
  </w:style>
  <w:style w:type="paragraph" w:customStyle="1" w:styleId="Makale-alt-bilgi-cift">
    <w:name w:val="Makale-alt-bilgi-cift"/>
    <w:basedOn w:val="Normal"/>
    <w:next w:val="AltBilgi"/>
    <w:qFormat/>
    <w:rsid w:val="00F76C6A"/>
    <w:pPr>
      <w:pBdr>
        <w:top w:val="single" w:sz="4" w:space="3" w:color="auto"/>
      </w:pBdr>
      <w:spacing w:after="240" w:line="223" w:lineRule="auto"/>
      <w:jc w:val="center"/>
    </w:pPr>
    <w:rPr>
      <w:rFonts w:ascii="Gentium Plus" w:hAnsi="Gentium Plus" w:cs="Gentium Plus"/>
      <w:color w:val="252DCF"/>
      <w:sz w:val="16"/>
      <w:szCs w:val="16"/>
    </w:rPr>
  </w:style>
  <w:style w:type="table" w:styleId="ListeTablo2-Vurgu6">
    <w:name w:val="List Table 2 Accent 6"/>
    <w:basedOn w:val="NormalTablo"/>
    <w:uiPriority w:val="47"/>
    <w:rsid w:val="00517D4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akale-metni">
    <w:name w:val="Makale-metni"/>
    <w:basedOn w:val="GvdeMetni"/>
    <w:autoRedefine/>
    <w:qFormat/>
    <w:rsid w:val="008B4A83"/>
    <w:pPr>
      <w:widowControl/>
      <w:ind w:firstLine="284"/>
      <w:jc w:val="both"/>
    </w:pPr>
    <w:rPr>
      <w:rFonts w:ascii="Gentium Plus" w:hAnsi="Gentium Plus"/>
      <w:sz w:val="19"/>
      <w:shd w:val="clear" w:color="auto" w:fill="FFFFFF"/>
    </w:rPr>
  </w:style>
  <w:style w:type="paragraph" w:customStyle="1" w:styleId="Makale-kaynakca-listesi">
    <w:name w:val="Makale-kaynakca-listesi"/>
    <w:basedOn w:val="Normal"/>
    <w:next w:val="Normal"/>
    <w:autoRedefine/>
    <w:qFormat/>
    <w:rsid w:val="00566A1F"/>
    <w:pPr>
      <w:keepNext/>
      <w:autoSpaceDE w:val="0"/>
      <w:autoSpaceDN w:val="0"/>
      <w:adjustRightInd w:val="0"/>
      <w:ind w:left="567" w:hanging="567"/>
      <w:jc w:val="both"/>
    </w:pPr>
    <w:rPr>
      <w:rFonts w:ascii="Gentium Plus" w:hAnsi="Gentium Plus" w:cs="Gentium Plus"/>
      <w:spacing w:val="-2"/>
      <w:sz w:val="19"/>
      <w:szCs w:val="19"/>
    </w:rPr>
  </w:style>
  <w:style w:type="paragraph" w:styleId="GvdeMetni">
    <w:name w:val="Body Text"/>
    <w:basedOn w:val="Normal"/>
    <w:link w:val="GvdeMetniChar"/>
    <w:uiPriority w:val="99"/>
    <w:semiHidden/>
    <w:unhideWhenUsed/>
    <w:rsid w:val="00566A1F"/>
    <w:pPr>
      <w:spacing w:after="120"/>
    </w:pPr>
  </w:style>
  <w:style w:type="character" w:customStyle="1" w:styleId="GvdeMetniChar">
    <w:name w:val="Gövde Metni Char"/>
    <w:basedOn w:val="VarsaylanParagrafYazTipi"/>
    <w:link w:val="GvdeMetni"/>
    <w:uiPriority w:val="99"/>
    <w:semiHidden/>
    <w:rsid w:val="00566A1F"/>
    <w:rPr>
      <w:sz w:val="22"/>
      <w:szCs w:val="22"/>
      <w:lang w:eastAsia="en-US"/>
    </w:rPr>
  </w:style>
  <w:style w:type="paragraph" w:customStyle="1" w:styleId="Makale-ana-basliklari">
    <w:name w:val="Makale-ana-basliklari"/>
    <w:basedOn w:val="Balk1"/>
    <w:next w:val="Makale-metni"/>
    <w:link w:val="Makale-ana-basliklariChar"/>
    <w:autoRedefine/>
    <w:qFormat/>
    <w:rsid w:val="008B4A83"/>
    <w:pPr>
      <w:ind w:firstLine="284"/>
    </w:pPr>
    <w:rPr>
      <w:sz w:val="21"/>
    </w:rPr>
  </w:style>
  <w:style w:type="paragraph" w:customStyle="1" w:styleId="Makale-1derece-baslik">
    <w:name w:val="Makale-1.derece-baslik"/>
    <w:basedOn w:val="Normal"/>
    <w:qFormat/>
    <w:rsid w:val="008B4A83"/>
    <w:pPr>
      <w:keepNext/>
      <w:keepLines/>
      <w:spacing w:before="240" w:after="120"/>
      <w:ind w:left="284"/>
      <w:outlineLvl w:val="0"/>
    </w:pPr>
    <w:rPr>
      <w:rFonts w:ascii="Gentium Plus" w:eastAsiaTheme="majorEastAsia" w:hAnsi="Gentium Plus" w:cs="Gentium Plus"/>
      <w:b/>
      <w:bCs/>
      <w:color w:val="000000" w:themeColor="text1"/>
      <w:sz w:val="21"/>
      <w:szCs w:val="21"/>
    </w:rPr>
  </w:style>
  <w:style w:type="character" w:customStyle="1" w:styleId="Makale-ana-basliklariChar">
    <w:name w:val="Makale-ana-basliklari Char"/>
    <w:basedOn w:val="Balk1Char"/>
    <w:link w:val="Makale-ana-basliklari"/>
    <w:rsid w:val="008B4A83"/>
    <w:rPr>
      <w:rFonts w:ascii="Gentium Book Plus" w:eastAsiaTheme="majorEastAsia" w:hAnsi="Gentium Book Plus" w:cstheme="majorBidi"/>
      <w:b/>
      <w:color w:val="000000" w:themeColor="text1"/>
      <w:sz w:val="21"/>
      <w:szCs w:val="32"/>
      <w:lang w:eastAsia="en-US"/>
    </w:rPr>
  </w:style>
  <w:style w:type="paragraph" w:customStyle="1" w:styleId="Makale-2derece-baslik">
    <w:name w:val="Makale-2.derece-baslik"/>
    <w:basedOn w:val="Balk2"/>
    <w:next w:val="Makale-metni"/>
    <w:qFormat/>
    <w:rsid w:val="00855F31"/>
    <w:pPr>
      <w:spacing w:before="120"/>
      <w:ind w:left="284" w:firstLine="0"/>
    </w:pPr>
    <w:rPr>
      <w:b/>
      <w:bCs w:val="0"/>
      <w:sz w:val="20"/>
    </w:rPr>
  </w:style>
  <w:style w:type="paragraph" w:customStyle="1" w:styleId="Makale-3derece-baslik">
    <w:name w:val="Makale-3.derece-baslik"/>
    <w:basedOn w:val="Balk3"/>
    <w:autoRedefine/>
    <w:qFormat/>
    <w:rsid w:val="005F6650"/>
    <w:pPr>
      <w:spacing w:before="120"/>
      <w:ind w:left="284" w:firstLine="0"/>
      <w:outlineLvl w:val="1"/>
    </w:pPr>
    <w:rPr>
      <w:b/>
      <w:sz w:val="20"/>
    </w:rPr>
  </w:style>
  <w:style w:type="paragraph" w:customStyle="1" w:styleId="Makale-usbilgitek">
    <w:name w:val="Makale-usbilgitek"/>
    <w:basedOn w:val="Normal"/>
    <w:qFormat/>
    <w:rsid w:val="008B4A83"/>
    <w:pPr>
      <w:keepNext/>
      <w:pBdr>
        <w:bottom w:val="single" w:sz="4" w:space="0" w:color="auto"/>
      </w:pBdr>
      <w:spacing w:line="218" w:lineRule="auto"/>
      <w:jc w:val="right"/>
    </w:pPr>
    <w:rPr>
      <w:rFonts w:ascii="Gentium Plus" w:hAnsi="Gentium Plus" w:cs="Gentium Plus"/>
      <w:sz w:val="16"/>
      <w:szCs w:val="16"/>
    </w:rPr>
  </w:style>
  <w:style w:type="numbering" w:customStyle="1" w:styleId="GeerliListe1">
    <w:name w:val="Geçerli Liste1"/>
    <w:uiPriority w:val="99"/>
    <w:rsid w:val="00855F31"/>
    <w:pPr>
      <w:numPr>
        <w:numId w:val="22"/>
      </w:numPr>
    </w:pPr>
  </w:style>
  <w:style w:type="numbering" w:customStyle="1" w:styleId="GeerliListe2">
    <w:name w:val="Geçerli Liste2"/>
    <w:uiPriority w:val="99"/>
    <w:rsid w:val="00855F31"/>
    <w:pPr>
      <w:numPr>
        <w:numId w:val="23"/>
      </w:numPr>
    </w:pPr>
  </w:style>
  <w:style w:type="numbering" w:customStyle="1" w:styleId="GeerliListe3">
    <w:name w:val="Geçerli Liste3"/>
    <w:uiPriority w:val="99"/>
    <w:rsid w:val="00855F31"/>
    <w:pPr>
      <w:numPr>
        <w:numId w:val="25"/>
      </w:numPr>
    </w:pPr>
  </w:style>
  <w:style w:type="numbering" w:customStyle="1" w:styleId="GeerliListe4">
    <w:name w:val="Geçerli Liste4"/>
    <w:uiPriority w:val="99"/>
    <w:rsid w:val="00855F31"/>
    <w:pPr>
      <w:numPr>
        <w:numId w:val="27"/>
      </w:numPr>
    </w:pPr>
  </w:style>
  <w:style w:type="numbering" w:customStyle="1" w:styleId="GeerliListe5">
    <w:name w:val="Geçerli Liste5"/>
    <w:uiPriority w:val="99"/>
    <w:rsid w:val="00855F31"/>
    <w:pPr>
      <w:numPr>
        <w:numId w:val="29"/>
      </w:numPr>
    </w:pPr>
  </w:style>
  <w:style w:type="numbering" w:customStyle="1" w:styleId="GeerliListe6">
    <w:name w:val="Geçerli Liste6"/>
    <w:uiPriority w:val="99"/>
    <w:rsid w:val="00855F31"/>
    <w:pPr>
      <w:numPr>
        <w:numId w:val="30"/>
      </w:numPr>
    </w:pPr>
  </w:style>
  <w:style w:type="character" w:styleId="DipnotBavurusu">
    <w:name w:val="footnote reference"/>
    <w:uiPriority w:val="99"/>
    <w:semiHidden/>
    <w:unhideWhenUsed/>
    <w:rsid w:val="00A00AC5"/>
    <w:rPr>
      <w:vertAlign w:val="superscript"/>
    </w:rPr>
  </w:style>
  <w:style w:type="character" w:styleId="Kpr">
    <w:name w:val="Hyperlink"/>
    <w:basedOn w:val="VarsaylanParagrafYazTipi"/>
    <w:uiPriority w:val="99"/>
    <w:unhideWhenUsed/>
    <w:qFormat/>
    <w:rsid w:val="006D769B"/>
    <w:rPr>
      <w:color w:val="0000FF" w:themeColor="hyperlink"/>
      <w:u w:val="single"/>
    </w:rPr>
  </w:style>
  <w:style w:type="character" w:styleId="zmlenmeyenBahsetme">
    <w:name w:val="Unresolved Mention"/>
    <w:basedOn w:val="VarsaylanParagrafYazTipi"/>
    <w:uiPriority w:val="99"/>
    <w:semiHidden/>
    <w:unhideWhenUsed/>
    <w:rsid w:val="006D769B"/>
    <w:rPr>
      <w:color w:val="605E5C"/>
      <w:shd w:val="clear" w:color="auto" w:fill="E1DFDD"/>
    </w:rPr>
  </w:style>
  <w:style w:type="character" w:styleId="AklamaBavurusu">
    <w:name w:val="annotation reference"/>
    <w:basedOn w:val="VarsaylanParagrafYazTipi"/>
    <w:uiPriority w:val="99"/>
    <w:semiHidden/>
    <w:unhideWhenUsed/>
    <w:rsid w:val="006A2EF0"/>
    <w:rPr>
      <w:sz w:val="16"/>
      <w:szCs w:val="16"/>
    </w:rPr>
  </w:style>
  <w:style w:type="paragraph" w:styleId="AklamaMetni">
    <w:name w:val="annotation text"/>
    <w:basedOn w:val="Normal"/>
    <w:link w:val="AklamaMetniChar"/>
    <w:uiPriority w:val="99"/>
    <w:unhideWhenUsed/>
    <w:rsid w:val="006A2EF0"/>
    <w:rPr>
      <w:sz w:val="20"/>
      <w:szCs w:val="20"/>
    </w:rPr>
  </w:style>
  <w:style w:type="character" w:customStyle="1" w:styleId="AklamaMetniChar">
    <w:name w:val="Açıklama Metni Char"/>
    <w:basedOn w:val="VarsaylanParagrafYazTipi"/>
    <w:link w:val="AklamaMetni"/>
    <w:uiPriority w:val="99"/>
    <w:rsid w:val="006A2EF0"/>
    <w:rPr>
      <w:lang w:eastAsia="en-US"/>
    </w:rPr>
  </w:style>
  <w:style w:type="paragraph" w:styleId="AklamaKonusu">
    <w:name w:val="annotation subject"/>
    <w:basedOn w:val="AklamaMetni"/>
    <w:next w:val="AklamaMetni"/>
    <w:link w:val="AklamaKonusuChar"/>
    <w:uiPriority w:val="99"/>
    <w:semiHidden/>
    <w:unhideWhenUsed/>
    <w:rsid w:val="006A2EF0"/>
    <w:rPr>
      <w:b/>
      <w:bCs/>
    </w:rPr>
  </w:style>
  <w:style w:type="character" w:customStyle="1" w:styleId="AklamaKonusuChar">
    <w:name w:val="Açıklama Konusu Char"/>
    <w:basedOn w:val="AklamaMetniChar"/>
    <w:link w:val="AklamaKonusu"/>
    <w:uiPriority w:val="99"/>
    <w:semiHidden/>
    <w:rsid w:val="006A2EF0"/>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27573">
      <w:bodyDiv w:val="1"/>
      <w:marLeft w:val="0"/>
      <w:marRight w:val="0"/>
      <w:marTop w:val="0"/>
      <w:marBottom w:val="0"/>
      <w:divBdr>
        <w:top w:val="none" w:sz="0" w:space="0" w:color="auto"/>
        <w:left w:val="none" w:sz="0" w:space="0" w:color="auto"/>
        <w:bottom w:val="none" w:sz="0" w:space="0" w:color="auto"/>
        <w:right w:val="none" w:sz="0" w:space="0" w:color="auto"/>
      </w:divBdr>
      <w:divsChild>
        <w:div w:id="1134062140">
          <w:marLeft w:val="0"/>
          <w:marRight w:val="0"/>
          <w:marTop w:val="0"/>
          <w:marBottom w:val="0"/>
          <w:divBdr>
            <w:top w:val="none" w:sz="0" w:space="0" w:color="auto"/>
            <w:left w:val="none" w:sz="0" w:space="0" w:color="auto"/>
            <w:bottom w:val="none" w:sz="0" w:space="0" w:color="auto"/>
            <w:right w:val="none" w:sz="0" w:space="0" w:color="auto"/>
          </w:divBdr>
        </w:div>
        <w:div w:id="895972452">
          <w:marLeft w:val="0"/>
          <w:marRight w:val="0"/>
          <w:marTop w:val="0"/>
          <w:marBottom w:val="0"/>
          <w:divBdr>
            <w:top w:val="none" w:sz="0" w:space="0" w:color="auto"/>
            <w:left w:val="none" w:sz="0" w:space="0" w:color="auto"/>
            <w:bottom w:val="none" w:sz="0" w:space="0" w:color="auto"/>
            <w:right w:val="none" w:sz="0" w:space="0" w:color="auto"/>
          </w:divBdr>
        </w:div>
        <w:div w:id="1048065889">
          <w:marLeft w:val="0"/>
          <w:marRight w:val="0"/>
          <w:marTop w:val="0"/>
          <w:marBottom w:val="0"/>
          <w:divBdr>
            <w:top w:val="none" w:sz="0" w:space="0" w:color="auto"/>
            <w:left w:val="none" w:sz="0" w:space="0" w:color="auto"/>
            <w:bottom w:val="none" w:sz="0" w:space="0" w:color="auto"/>
            <w:right w:val="none" w:sz="0" w:space="0" w:color="auto"/>
          </w:divBdr>
        </w:div>
        <w:div w:id="217858869">
          <w:marLeft w:val="0"/>
          <w:marRight w:val="0"/>
          <w:marTop w:val="0"/>
          <w:marBottom w:val="0"/>
          <w:divBdr>
            <w:top w:val="none" w:sz="0" w:space="0" w:color="auto"/>
            <w:left w:val="none" w:sz="0" w:space="0" w:color="auto"/>
            <w:bottom w:val="none" w:sz="0" w:space="0" w:color="auto"/>
            <w:right w:val="none" w:sz="0" w:space="0" w:color="auto"/>
          </w:divBdr>
        </w:div>
        <w:div w:id="1900627022">
          <w:marLeft w:val="0"/>
          <w:marRight w:val="0"/>
          <w:marTop w:val="0"/>
          <w:marBottom w:val="0"/>
          <w:divBdr>
            <w:top w:val="none" w:sz="0" w:space="0" w:color="auto"/>
            <w:left w:val="none" w:sz="0" w:space="0" w:color="auto"/>
            <w:bottom w:val="none" w:sz="0" w:space="0" w:color="auto"/>
            <w:right w:val="none" w:sz="0" w:space="0" w:color="auto"/>
          </w:divBdr>
        </w:div>
        <w:div w:id="107503845">
          <w:marLeft w:val="0"/>
          <w:marRight w:val="0"/>
          <w:marTop w:val="0"/>
          <w:marBottom w:val="0"/>
          <w:divBdr>
            <w:top w:val="none" w:sz="0" w:space="0" w:color="auto"/>
            <w:left w:val="none" w:sz="0" w:space="0" w:color="auto"/>
            <w:bottom w:val="none" w:sz="0" w:space="0" w:color="auto"/>
            <w:right w:val="none" w:sz="0" w:space="0" w:color="auto"/>
          </w:divBdr>
        </w:div>
        <w:div w:id="1540632755">
          <w:marLeft w:val="0"/>
          <w:marRight w:val="0"/>
          <w:marTop w:val="0"/>
          <w:marBottom w:val="0"/>
          <w:divBdr>
            <w:top w:val="none" w:sz="0" w:space="0" w:color="auto"/>
            <w:left w:val="none" w:sz="0" w:space="0" w:color="auto"/>
            <w:bottom w:val="none" w:sz="0" w:space="0" w:color="auto"/>
            <w:right w:val="none" w:sz="0" w:space="0" w:color="auto"/>
          </w:divBdr>
        </w:div>
        <w:div w:id="1699770125">
          <w:marLeft w:val="0"/>
          <w:marRight w:val="0"/>
          <w:marTop w:val="0"/>
          <w:marBottom w:val="0"/>
          <w:divBdr>
            <w:top w:val="none" w:sz="0" w:space="0" w:color="auto"/>
            <w:left w:val="none" w:sz="0" w:space="0" w:color="auto"/>
            <w:bottom w:val="none" w:sz="0" w:space="0" w:color="auto"/>
            <w:right w:val="none" w:sz="0" w:space="0" w:color="auto"/>
          </w:divBdr>
        </w:div>
        <w:div w:id="1856923449">
          <w:marLeft w:val="0"/>
          <w:marRight w:val="0"/>
          <w:marTop w:val="0"/>
          <w:marBottom w:val="0"/>
          <w:divBdr>
            <w:top w:val="none" w:sz="0" w:space="0" w:color="auto"/>
            <w:left w:val="none" w:sz="0" w:space="0" w:color="auto"/>
            <w:bottom w:val="none" w:sz="0" w:space="0" w:color="auto"/>
            <w:right w:val="none" w:sz="0" w:space="0" w:color="auto"/>
          </w:divBdr>
        </w:div>
        <w:div w:id="157112038">
          <w:marLeft w:val="0"/>
          <w:marRight w:val="0"/>
          <w:marTop w:val="0"/>
          <w:marBottom w:val="0"/>
          <w:divBdr>
            <w:top w:val="none" w:sz="0" w:space="0" w:color="auto"/>
            <w:left w:val="none" w:sz="0" w:space="0" w:color="auto"/>
            <w:bottom w:val="none" w:sz="0" w:space="0" w:color="auto"/>
            <w:right w:val="none" w:sz="0" w:space="0" w:color="auto"/>
          </w:divBdr>
        </w:div>
        <w:div w:id="1580283561">
          <w:marLeft w:val="0"/>
          <w:marRight w:val="0"/>
          <w:marTop w:val="0"/>
          <w:marBottom w:val="0"/>
          <w:divBdr>
            <w:top w:val="none" w:sz="0" w:space="0" w:color="auto"/>
            <w:left w:val="none" w:sz="0" w:space="0" w:color="auto"/>
            <w:bottom w:val="none" w:sz="0" w:space="0" w:color="auto"/>
            <w:right w:val="none" w:sz="0" w:space="0" w:color="auto"/>
          </w:divBdr>
        </w:div>
      </w:divsChild>
    </w:div>
    <w:div w:id="63190043">
      <w:bodyDiv w:val="1"/>
      <w:marLeft w:val="0"/>
      <w:marRight w:val="0"/>
      <w:marTop w:val="0"/>
      <w:marBottom w:val="0"/>
      <w:divBdr>
        <w:top w:val="none" w:sz="0" w:space="0" w:color="auto"/>
        <w:left w:val="none" w:sz="0" w:space="0" w:color="auto"/>
        <w:bottom w:val="none" w:sz="0" w:space="0" w:color="auto"/>
        <w:right w:val="none" w:sz="0" w:space="0" w:color="auto"/>
      </w:divBdr>
    </w:div>
    <w:div w:id="125316096">
      <w:bodyDiv w:val="1"/>
      <w:marLeft w:val="0"/>
      <w:marRight w:val="0"/>
      <w:marTop w:val="0"/>
      <w:marBottom w:val="0"/>
      <w:divBdr>
        <w:top w:val="none" w:sz="0" w:space="0" w:color="auto"/>
        <w:left w:val="none" w:sz="0" w:space="0" w:color="auto"/>
        <w:bottom w:val="none" w:sz="0" w:space="0" w:color="auto"/>
        <w:right w:val="none" w:sz="0" w:space="0" w:color="auto"/>
      </w:divBdr>
    </w:div>
    <w:div w:id="130680735">
      <w:bodyDiv w:val="1"/>
      <w:marLeft w:val="0"/>
      <w:marRight w:val="0"/>
      <w:marTop w:val="0"/>
      <w:marBottom w:val="0"/>
      <w:divBdr>
        <w:top w:val="none" w:sz="0" w:space="0" w:color="auto"/>
        <w:left w:val="none" w:sz="0" w:space="0" w:color="auto"/>
        <w:bottom w:val="none" w:sz="0" w:space="0" w:color="auto"/>
        <w:right w:val="none" w:sz="0" w:space="0" w:color="auto"/>
      </w:divBdr>
    </w:div>
    <w:div w:id="132909750">
      <w:bodyDiv w:val="1"/>
      <w:marLeft w:val="0"/>
      <w:marRight w:val="0"/>
      <w:marTop w:val="0"/>
      <w:marBottom w:val="0"/>
      <w:divBdr>
        <w:top w:val="none" w:sz="0" w:space="0" w:color="auto"/>
        <w:left w:val="none" w:sz="0" w:space="0" w:color="auto"/>
        <w:bottom w:val="none" w:sz="0" w:space="0" w:color="auto"/>
        <w:right w:val="none" w:sz="0" w:space="0" w:color="auto"/>
      </w:divBdr>
    </w:div>
    <w:div w:id="173616905">
      <w:bodyDiv w:val="1"/>
      <w:marLeft w:val="0"/>
      <w:marRight w:val="0"/>
      <w:marTop w:val="0"/>
      <w:marBottom w:val="0"/>
      <w:divBdr>
        <w:top w:val="none" w:sz="0" w:space="0" w:color="auto"/>
        <w:left w:val="none" w:sz="0" w:space="0" w:color="auto"/>
        <w:bottom w:val="none" w:sz="0" w:space="0" w:color="auto"/>
        <w:right w:val="none" w:sz="0" w:space="0" w:color="auto"/>
      </w:divBdr>
      <w:divsChild>
        <w:div w:id="1483424326">
          <w:marLeft w:val="0"/>
          <w:marRight w:val="0"/>
          <w:marTop w:val="0"/>
          <w:marBottom w:val="0"/>
          <w:divBdr>
            <w:top w:val="none" w:sz="0" w:space="0" w:color="auto"/>
            <w:left w:val="none" w:sz="0" w:space="0" w:color="auto"/>
            <w:bottom w:val="none" w:sz="0" w:space="0" w:color="auto"/>
            <w:right w:val="none" w:sz="0" w:space="0" w:color="auto"/>
          </w:divBdr>
        </w:div>
        <w:div w:id="627321968">
          <w:marLeft w:val="0"/>
          <w:marRight w:val="0"/>
          <w:marTop w:val="0"/>
          <w:marBottom w:val="0"/>
          <w:divBdr>
            <w:top w:val="none" w:sz="0" w:space="0" w:color="auto"/>
            <w:left w:val="none" w:sz="0" w:space="0" w:color="auto"/>
            <w:bottom w:val="none" w:sz="0" w:space="0" w:color="auto"/>
            <w:right w:val="none" w:sz="0" w:space="0" w:color="auto"/>
          </w:divBdr>
        </w:div>
        <w:div w:id="1652639322">
          <w:marLeft w:val="0"/>
          <w:marRight w:val="0"/>
          <w:marTop w:val="0"/>
          <w:marBottom w:val="0"/>
          <w:divBdr>
            <w:top w:val="none" w:sz="0" w:space="0" w:color="auto"/>
            <w:left w:val="none" w:sz="0" w:space="0" w:color="auto"/>
            <w:bottom w:val="none" w:sz="0" w:space="0" w:color="auto"/>
            <w:right w:val="none" w:sz="0" w:space="0" w:color="auto"/>
          </w:divBdr>
        </w:div>
        <w:div w:id="266281379">
          <w:marLeft w:val="0"/>
          <w:marRight w:val="0"/>
          <w:marTop w:val="0"/>
          <w:marBottom w:val="0"/>
          <w:divBdr>
            <w:top w:val="none" w:sz="0" w:space="0" w:color="auto"/>
            <w:left w:val="none" w:sz="0" w:space="0" w:color="auto"/>
            <w:bottom w:val="none" w:sz="0" w:space="0" w:color="auto"/>
            <w:right w:val="none" w:sz="0" w:space="0" w:color="auto"/>
          </w:divBdr>
        </w:div>
      </w:divsChild>
    </w:div>
    <w:div w:id="184754872">
      <w:bodyDiv w:val="1"/>
      <w:marLeft w:val="0"/>
      <w:marRight w:val="0"/>
      <w:marTop w:val="0"/>
      <w:marBottom w:val="0"/>
      <w:divBdr>
        <w:top w:val="none" w:sz="0" w:space="0" w:color="auto"/>
        <w:left w:val="none" w:sz="0" w:space="0" w:color="auto"/>
        <w:bottom w:val="none" w:sz="0" w:space="0" w:color="auto"/>
        <w:right w:val="none" w:sz="0" w:space="0" w:color="auto"/>
      </w:divBdr>
    </w:div>
    <w:div w:id="202669062">
      <w:bodyDiv w:val="1"/>
      <w:marLeft w:val="0"/>
      <w:marRight w:val="0"/>
      <w:marTop w:val="0"/>
      <w:marBottom w:val="0"/>
      <w:divBdr>
        <w:top w:val="none" w:sz="0" w:space="0" w:color="auto"/>
        <w:left w:val="none" w:sz="0" w:space="0" w:color="auto"/>
        <w:bottom w:val="none" w:sz="0" w:space="0" w:color="auto"/>
        <w:right w:val="none" w:sz="0" w:space="0" w:color="auto"/>
      </w:divBdr>
    </w:div>
    <w:div w:id="298918684">
      <w:bodyDiv w:val="1"/>
      <w:marLeft w:val="0"/>
      <w:marRight w:val="0"/>
      <w:marTop w:val="0"/>
      <w:marBottom w:val="0"/>
      <w:divBdr>
        <w:top w:val="none" w:sz="0" w:space="0" w:color="auto"/>
        <w:left w:val="none" w:sz="0" w:space="0" w:color="auto"/>
        <w:bottom w:val="none" w:sz="0" w:space="0" w:color="auto"/>
        <w:right w:val="none" w:sz="0" w:space="0" w:color="auto"/>
      </w:divBdr>
      <w:divsChild>
        <w:div w:id="530071383">
          <w:marLeft w:val="0"/>
          <w:marRight w:val="0"/>
          <w:marTop w:val="0"/>
          <w:marBottom w:val="0"/>
          <w:divBdr>
            <w:top w:val="none" w:sz="0" w:space="0" w:color="auto"/>
            <w:left w:val="none" w:sz="0" w:space="0" w:color="auto"/>
            <w:bottom w:val="none" w:sz="0" w:space="0" w:color="auto"/>
            <w:right w:val="none" w:sz="0" w:space="0" w:color="auto"/>
          </w:divBdr>
          <w:divsChild>
            <w:div w:id="1121535168">
              <w:marLeft w:val="0"/>
              <w:marRight w:val="0"/>
              <w:marTop w:val="0"/>
              <w:marBottom w:val="0"/>
              <w:divBdr>
                <w:top w:val="none" w:sz="0" w:space="0" w:color="auto"/>
                <w:left w:val="none" w:sz="0" w:space="0" w:color="auto"/>
                <w:bottom w:val="none" w:sz="0" w:space="0" w:color="auto"/>
                <w:right w:val="none" w:sz="0" w:space="0" w:color="auto"/>
              </w:divBdr>
              <w:divsChild>
                <w:div w:id="18923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832350">
      <w:bodyDiv w:val="1"/>
      <w:marLeft w:val="0"/>
      <w:marRight w:val="0"/>
      <w:marTop w:val="0"/>
      <w:marBottom w:val="0"/>
      <w:divBdr>
        <w:top w:val="none" w:sz="0" w:space="0" w:color="auto"/>
        <w:left w:val="none" w:sz="0" w:space="0" w:color="auto"/>
        <w:bottom w:val="none" w:sz="0" w:space="0" w:color="auto"/>
        <w:right w:val="none" w:sz="0" w:space="0" w:color="auto"/>
      </w:divBdr>
      <w:divsChild>
        <w:div w:id="1259368490">
          <w:marLeft w:val="0"/>
          <w:marRight w:val="0"/>
          <w:marTop w:val="0"/>
          <w:marBottom w:val="0"/>
          <w:divBdr>
            <w:top w:val="none" w:sz="0" w:space="0" w:color="auto"/>
            <w:left w:val="none" w:sz="0" w:space="0" w:color="auto"/>
            <w:bottom w:val="none" w:sz="0" w:space="0" w:color="auto"/>
            <w:right w:val="none" w:sz="0" w:space="0" w:color="auto"/>
          </w:divBdr>
        </w:div>
        <w:div w:id="546525093">
          <w:marLeft w:val="0"/>
          <w:marRight w:val="0"/>
          <w:marTop w:val="0"/>
          <w:marBottom w:val="0"/>
          <w:divBdr>
            <w:top w:val="none" w:sz="0" w:space="0" w:color="auto"/>
            <w:left w:val="none" w:sz="0" w:space="0" w:color="auto"/>
            <w:bottom w:val="none" w:sz="0" w:space="0" w:color="auto"/>
            <w:right w:val="none" w:sz="0" w:space="0" w:color="auto"/>
          </w:divBdr>
        </w:div>
      </w:divsChild>
    </w:div>
    <w:div w:id="458425507">
      <w:bodyDiv w:val="1"/>
      <w:marLeft w:val="0"/>
      <w:marRight w:val="0"/>
      <w:marTop w:val="0"/>
      <w:marBottom w:val="0"/>
      <w:divBdr>
        <w:top w:val="none" w:sz="0" w:space="0" w:color="auto"/>
        <w:left w:val="none" w:sz="0" w:space="0" w:color="auto"/>
        <w:bottom w:val="none" w:sz="0" w:space="0" w:color="auto"/>
        <w:right w:val="none" w:sz="0" w:space="0" w:color="auto"/>
      </w:divBdr>
    </w:div>
    <w:div w:id="466893101">
      <w:bodyDiv w:val="1"/>
      <w:marLeft w:val="0"/>
      <w:marRight w:val="0"/>
      <w:marTop w:val="0"/>
      <w:marBottom w:val="0"/>
      <w:divBdr>
        <w:top w:val="none" w:sz="0" w:space="0" w:color="auto"/>
        <w:left w:val="none" w:sz="0" w:space="0" w:color="auto"/>
        <w:bottom w:val="none" w:sz="0" w:space="0" w:color="auto"/>
        <w:right w:val="none" w:sz="0" w:space="0" w:color="auto"/>
      </w:divBdr>
    </w:div>
    <w:div w:id="502621356">
      <w:bodyDiv w:val="1"/>
      <w:marLeft w:val="0"/>
      <w:marRight w:val="0"/>
      <w:marTop w:val="0"/>
      <w:marBottom w:val="0"/>
      <w:divBdr>
        <w:top w:val="none" w:sz="0" w:space="0" w:color="auto"/>
        <w:left w:val="none" w:sz="0" w:space="0" w:color="auto"/>
        <w:bottom w:val="none" w:sz="0" w:space="0" w:color="auto"/>
        <w:right w:val="none" w:sz="0" w:space="0" w:color="auto"/>
      </w:divBdr>
    </w:div>
    <w:div w:id="514921776">
      <w:bodyDiv w:val="1"/>
      <w:marLeft w:val="0"/>
      <w:marRight w:val="0"/>
      <w:marTop w:val="0"/>
      <w:marBottom w:val="0"/>
      <w:divBdr>
        <w:top w:val="none" w:sz="0" w:space="0" w:color="auto"/>
        <w:left w:val="none" w:sz="0" w:space="0" w:color="auto"/>
        <w:bottom w:val="none" w:sz="0" w:space="0" w:color="auto"/>
        <w:right w:val="none" w:sz="0" w:space="0" w:color="auto"/>
      </w:divBdr>
      <w:divsChild>
        <w:div w:id="445388925">
          <w:marLeft w:val="0"/>
          <w:marRight w:val="0"/>
          <w:marTop w:val="0"/>
          <w:marBottom w:val="0"/>
          <w:divBdr>
            <w:top w:val="none" w:sz="0" w:space="0" w:color="auto"/>
            <w:left w:val="none" w:sz="0" w:space="0" w:color="auto"/>
            <w:bottom w:val="none" w:sz="0" w:space="0" w:color="auto"/>
            <w:right w:val="none" w:sz="0" w:space="0" w:color="auto"/>
          </w:divBdr>
        </w:div>
        <w:div w:id="1959750475">
          <w:marLeft w:val="0"/>
          <w:marRight w:val="0"/>
          <w:marTop w:val="0"/>
          <w:marBottom w:val="0"/>
          <w:divBdr>
            <w:top w:val="none" w:sz="0" w:space="0" w:color="auto"/>
            <w:left w:val="none" w:sz="0" w:space="0" w:color="auto"/>
            <w:bottom w:val="none" w:sz="0" w:space="0" w:color="auto"/>
            <w:right w:val="none" w:sz="0" w:space="0" w:color="auto"/>
          </w:divBdr>
        </w:div>
        <w:div w:id="906837466">
          <w:marLeft w:val="0"/>
          <w:marRight w:val="0"/>
          <w:marTop w:val="0"/>
          <w:marBottom w:val="0"/>
          <w:divBdr>
            <w:top w:val="none" w:sz="0" w:space="0" w:color="auto"/>
            <w:left w:val="none" w:sz="0" w:space="0" w:color="auto"/>
            <w:bottom w:val="none" w:sz="0" w:space="0" w:color="auto"/>
            <w:right w:val="none" w:sz="0" w:space="0" w:color="auto"/>
          </w:divBdr>
        </w:div>
        <w:div w:id="2118791836">
          <w:marLeft w:val="0"/>
          <w:marRight w:val="0"/>
          <w:marTop w:val="0"/>
          <w:marBottom w:val="0"/>
          <w:divBdr>
            <w:top w:val="none" w:sz="0" w:space="0" w:color="auto"/>
            <w:left w:val="none" w:sz="0" w:space="0" w:color="auto"/>
            <w:bottom w:val="none" w:sz="0" w:space="0" w:color="auto"/>
            <w:right w:val="none" w:sz="0" w:space="0" w:color="auto"/>
          </w:divBdr>
        </w:div>
        <w:div w:id="819468047">
          <w:marLeft w:val="0"/>
          <w:marRight w:val="0"/>
          <w:marTop w:val="0"/>
          <w:marBottom w:val="0"/>
          <w:divBdr>
            <w:top w:val="none" w:sz="0" w:space="0" w:color="auto"/>
            <w:left w:val="none" w:sz="0" w:space="0" w:color="auto"/>
            <w:bottom w:val="none" w:sz="0" w:space="0" w:color="auto"/>
            <w:right w:val="none" w:sz="0" w:space="0" w:color="auto"/>
          </w:divBdr>
        </w:div>
      </w:divsChild>
    </w:div>
    <w:div w:id="554777076">
      <w:bodyDiv w:val="1"/>
      <w:marLeft w:val="0"/>
      <w:marRight w:val="0"/>
      <w:marTop w:val="0"/>
      <w:marBottom w:val="0"/>
      <w:divBdr>
        <w:top w:val="none" w:sz="0" w:space="0" w:color="auto"/>
        <w:left w:val="none" w:sz="0" w:space="0" w:color="auto"/>
        <w:bottom w:val="none" w:sz="0" w:space="0" w:color="auto"/>
        <w:right w:val="none" w:sz="0" w:space="0" w:color="auto"/>
      </w:divBdr>
      <w:divsChild>
        <w:div w:id="1043946386">
          <w:marLeft w:val="0"/>
          <w:marRight w:val="0"/>
          <w:marTop w:val="0"/>
          <w:marBottom w:val="0"/>
          <w:divBdr>
            <w:top w:val="none" w:sz="0" w:space="0" w:color="auto"/>
            <w:left w:val="none" w:sz="0" w:space="0" w:color="auto"/>
            <w:bottom w:val="none" w:sz="0" w:space="0" w:color="auto"/>
            <w:right w:val="none" w:sz="0" w:space="0" w:color="auto"/>
          </w:divBdr>
          <w:divsChild>
            <w:div w:id="1820729271">
              <w:marLeft w:val="0"/>
              <w:marRight w:val="0"/>
              <w:marTop w:val="0"/>
              <w:marBottom w:val="0"/>
              <w:divBdr>
                <w:top w:val="none" w:sz="0" w:space="0" w:color="auto"/>
                <w:left w:val="none" w:sz="0" w:space="0" w:color="auto"/>
                <w:bottom w:val="none" w:sz="0" w:space="0" w:color="auto"/>
                <w:right w:val="none" w:sz="0" w:space="0" w:color="auto"/>
              </w:divBdr>
              <w:divsChild>
                <w:div w:id="19006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9165">
      <w:bodyDiv w:val="1"/>
      <w:marLeft w:val="0"/>
      <w:marRight w:val="0"/>
      <w:marTop w:val="0"/>
      <w:marBottom w:val="0"/>
      <w:divBdr>
        <w:top w:val="none" w:sz="0" w:space="0" w:color="auto"/>
        <w:left w:val="none" w:sz="0" w:space="0" w:color="auto"/>
        <w:bottom w:val="none" w:sz="0" w:space="0" w:color="auto"/>
        <w:right w:val="none" w:sz="0" w:space="0" w:color="auto"/>
      </w:divBdr>
    </w:div>
    <w:div w:id="617221922">
      <w:bodyDiv w:val="1"/>
      <w:marLeft w:val="0"/>
      <w:marRight w:val="0"/>
      <w:marTop w:val="0"/>
      <w:marBottom w:val="0"/>
      <w:divBdr>
        <w:top w:val="none" w:sz="0" w:space="0" w:color="auto"/>
        <w:left w:val="none" w:sz="0" w:space="0" w:color="auto"/>
        <w:bottom w:val="none" w:sz="0" w:space="0" w:color="auto"/>
        <w:right w:val="none" w:sz="0" w:space="0" w:color="auto"/>
      </w:divBdr>
    </w:div>
    <w:div w:id="665131863">
      <w:bodyDiv w:val="1"/>
      <w:marLeft w:val="0"/>
      <w:marRight w:val="0"/>
      <w:marTop w:val="0"/>
      <w:marBottom w:val="0"/>
      <w:divBdr>
        <w:top w:val="none" w:sz="0" w:space="0" w:color="auto"/>
        <w:left w:val="none" w:sz="0" w:space="0" w:color="auto"/>
        <w:bottom w:val="none" w:sz="0" w:space="0" w:color="auto"/>
        <w:right w:val="none" w:sz="0" w:space="0" w:color="auto"/>
      </w:divBdr>
      <w:divsChild>
        <w:div w:id="1401248891">
          <w:marLeft w:val="0"/>
          <w:marRight w:val="0"/>
          <w:marTop w:val="0"/>
          <w:marBottom w:val="0"/>
          <w:divBdr>
            <w:top w:val="none" w:sz="0" w:space="0" w:color="auto"/>
            <w:left w:val="none" w:sz="0" w:space="0" w:color="auto"/>
            <w:bottom w:val="none" w:sz="0" w:space="0" w:color="auto"/>
            <w:right w:val="none" w:sz="0" w:space="0" w:color="auto"/>
          </w:divBdr>
        </w:div>
        <w:div w:id="1844975997">
          <w:marLeft w:val="0"/>
          <w:marRight w:val="0"/>
          <w:marTop w:val="0"/>
          <w:marBottom w:val="0"/>
          <w:divBdr>
            <w:top w:val="none" w:sz="0" w:space="0" w:color="auto"/>
            <w:left w:val="none" w:sz="0" w:space="0" w:color="auto"/>
            <w:bottom w:val="none" w:sz="0" w:space="0" w:color="auto"/>
            <w:right w:val="none" w:sz="0" w:space="0" w:color="auto"/>
          </w:divBdr>
        </w:div>
        <w:div w:id="1865049213">
          <w:marLeft w:val="0"/>
          <w:marRight w:val="0"/>
          <w:marTop w:val="0"/>
          <w:marBottom w:val="0"/>
          <w:divBdr>
            <w:top w:val="none" w:sz="0" w:space="0" w:color="auto"/>
            <w:left w:val="none" w:sz="0" w:space="0" w:color="auto"/>
            <w:bottom w:val="none" w:sz="0" w:space="0" w:color="auto"/>
            <w:right w:val="none" w:sz="0" w:space="0" w:color="auto"/>
          </w:divBdr>
        </w:div>
      </w:divsChild>
    </w:div>
    <w:div w:id="705761365">
      <w:bodyDiv w:val="1"/>
      <w:marLeft w:val="0"/>
      <w:marRight w:val="0"/>
      <w:marTop w:val="0"/>
      <w:marBottom w:val="0"/>
      <w:divBdr>
        <w:top w:val="none" w:sz="0" w:space="0" w:color="auto"/>
        <w:left w:val="none" w:sz="0" w:space="0" w:color="auto"/>
        <w:bottom w:val="none" w:sz="0" w:space="0" w:color="auto"/>
        <w:right w:val="none" w:sz="0" w:space="0" w:color="auto"/>
      </w:divBdr>
    </w:div>
    <w:div w:id="709500416">
      <w:bodyDiv w:val="1"/>
      <w:marLeft w:val="0"/>
      <w:marRight w:val="0"/>
      <w:marTop w:val="0"/>
      <w:marBottom w:val="0"/>
      <w:divBdr>
        <w:top w:val="none" w:sz="0" w:space="0" w:color="auto"/>
        <w:left w:val="none" w:sz="0" w:space="0" w:color="auto"/>
        <w:bottom w:val="none" w:sz="0" w:space="0" w:color="auto"/>
        <w:right w:val="none" w:sz="0" w:space="0" w:color="auto"/>
      </w:divBdr>
    </w:div>
    <w:div w:id="755597018">
      <w:bodyDiv w:val="1"/>
      <w:marLeft w:val="0"/>
      <w:marRight w:val="0"/>
      <w:marTop w:val="0"/>
      <w:marBottom w:val="0"/>
      <w:divBdr>
        <w:top w:val="none" w:sz="0" w:space="0" w:color="auto"/>
        <w:left w:val="none" w:sz="0" w:space="0" w:color="auto"/>
        <w:bottom w:val="none" w:sz="0" w:space="0" w:color="auto"/>
        <w:right w:val="none" w:sz="0" w:space="0" w:color="auto"/>
      </w:divBdr>
      <w:divsChild>
        <w:div w:id="890850614">
          <w:marLeft w:val="0"/>
          <w:marRight w:val="0"/>
          <w:marTop w:val="0"/>
          <w:marBottom w:val="0"/>
          <w:divBdr>
            <w:top w:val="none" w:sz="0" w:space="0" w:color="auto"/>
            <w:left w:val="none" w:sz="0" w:space="0" w:color="auto"/>
            <w:bottom w:val="none" w:sz="0" w:space="0" w:color="auto"/>
            <w:right w:val="none" w:sz="0" w:space="0" w:color="auto"/>
          </w:divBdr>
          <w:divsChild>
            <w:div w:id="1665276347">
              <w:marLeft w:val="0"/>
              <w:marRight w:val="0"/>
              <w:marTop w:val="0"/>
              <w:marBottom w:val="0"/>
              <w:divBdr>
                <w:top w:val="none" w:sz="0" w:space="0" w:color="auto"/>
                <w:left w:val="none" w:sz="0" w:space="0" w:color="auto"/>
                <w:bottom w:val="none" w:sz="0" w:space="0" w:color="auto"/>
                <w:right w:val="none" w:sz="0" w:space="0" w:color="auto"/>
              </w:divBdr>
              <w:divsChild>
                <w:div w:id="3647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00544">
      <w:bodyDiv w:val="1"/>
      <w:marLeft w:val="0"/>
      <w:marRight w:val="0"/>
      <w:marTop w:val="0"/>
      <w:marBottom w:val="0"/>
      <w:divBdr>
        <w:top w:val="none" w:sz="0" w:space="0" w:color="auto"/>
        <w:left w:val="none" w:sz="0" w:space="0" w:color="auto"/>
        <w:bottom w:val="none" w:sz="0" w:space="0" w:color="auto"/>
        <w:right w:val="none" w:sz="0" w:space="0" w:color="auto"/>
      </w:divBdr>
      <w:divsChild>
        <w:div w:id="919101621">
          <w:marLeft w:val="0"/>
          <w:marRight w:val="0"/>
          <w:marTop w:val="0"/>
          <w:marBottom w:val="0"/>
          <w:divBdr>
            <w:top w:val="none" w:sz="0" w:space="0" w:color="auto"/>
            <w:left w:val="none" w:sz="0" w:space="0" w:color="auto"/>
            <w:bottom w:val="none" w:sz="0" w:space="0" w:color="auto"/>
            <w:right w:val="none" w:sz="0" w:space="0" w:color="auto"/>
          </w:divBdr>
        </w:div>
        <w:div w:id="481388864">
          <w:marLeft w:val="0"/>
          <w:marRight w:val="0"/>
          <w:marTop w:val="0"/>
          <w:marBottom w:val="0"/>
          <w:divBdr>
            <w:top w:val="none" w:sz="0" w:space="0" w:color="auto"/>
            <w:left w:val="none" w:sz="0" w:space="0" w:color="auto"/>
            <w:bottom w:val="none" w:sz="0" w:space="0" w:color="auto"/>
            <w:right w:val="none" w:sz="0" w:space="0" w:color="auto"/>
          </w:divBdr>
        </w:div>
        <w:div w:id="1594586905">
          <w:marLeft w:val="0"/>
          <w:marRight w:val="0"/>
          <w:marTop w:val="0"/>
          <w:marBottom w:val="0"/>
          <w:divBdr>
            <w:top w:val="none" w:sz="0" w:space="0" w:color="auto"/>
            <w:left w:val="none" w:sz="0" w:space="0" w:color="auto"/>
            <w:bottom w:val="none" w:sz="0" w:space="0" w:color="auto"/>
            <w:right w:val="none" w:sz="0" w:space="0" w:color="auto"/>
          </w:divBdr>
        </w:div>
        <w:div w:id="768476795">
          <w:marLeft w:val="0"/>
          <w:marRight w:val="0"/>
          <w:marTop w:val="0"/>
          <w:marBottom w:val="0"/>
          <w:divBdr>
            <w:top w:val="none" w:sz="0" w:space="0" w:color="auto"/>
            <w:left w:val="none" w:sz="0" w:space="0" w:color="auto"/>
            <w:bottom w:val="none" w:sz="0" w:space="0" w:color="auto"/>
            <w:right w:val="none" w:sz="0" w:space="0" w:color="auto"/>
          </w:divBdr>
        </w:div>
      </w:divsChild>
    </w:div>
    <w:div w:id="893931134">
      <w:bodyDiv w:val="1"/>
      <w:marLeft w:val="0"/>
      <w:marRight w:val="0"/>
      <w:marTop w:val="0"/>
      <w:marBottom w:val="0"/>
      <w:divBdr>
        <w:top w:val="none" w:sz="0" w:space="0" w:color="auto"/>
        <w:left w:val="none" w:sz="0" w:space="0" w:color="auto"/>
        <w:bottom w:val="none" w:sz="0" w:space="0" w:color="auto"/>
        <w:right w:val="none" w:sz="0" w:space="0" w:color="auto"/>
      </w:divBdr>
    </w:div>
    <w:div w:id="938564628">
      <w:bodyDiv w:val="1"/>
      <w:marLeft w:val="0"/>
      <w:marRight w:val="0"/>
      <w:marTop w:val="0"/>
      <w:marBottom w:val="0"/>
      <w:divBdr>
        <w:top w:val="none" w:sz="0" w:space="0" w:color="auto"/>
        <w:left w:val="none" w:sz="0" w:space="0" w:color="auto"/>
        <w:bottom w:val="none" w:sz="0" w:space="0" w:color="auto"/>
        <w:right w:val="none" w:sz="0" w:space="0" w:color="auto"/>
      </w:divBdr>
      <w:divsChild>
        <w:div w:id="1027174946">
          <w:marLeft w:val="0"/>
          <w:marRight w:val="0"/>
          <w:marTop w:val="0"/>
          <w:marBottom w:val="0"/>
          <w:divBdr>
            <w:top w:val="none" w:sz="0" w:space="0" w:color="auto"/>
            <w:left w:val="none" w:sz="0" w:space="0" w:color="auto"/>
            <w:bottom w:val="none" w:sz="0" w:space="0" w:color="auto"/>
            <w:right w:val="none" w:sz="0" w:space="0" w:color="auto"/>
          </w:divBdr>
          <w:divsChild>
            <w:div w:id="1336689824">
              <w:marLeft w:val="0"/>
              <w:marRight w:val="0"/>
              <w:marTop w:val="0"/>
              <w:marBottom w:val="0"/>
              <w:divBdr>
                <w:top w:val="none" w:sz="0" w:space="0" w:color="auto"/>
                <w:left w:val="none" w:sz="0" w:space="0" w:color="auto"/>
                <w:bottom w:val="none" w:sz="0" w:space="0" w:color="auto"/>
                <w:right w:val="none" w:sz="0" w:space="0" w:color="auto"/>
              </w:divBdr>
              <w:divsChild>
                <w:div w:id="14174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8787">
      <w:bodyDiv w:val="1"/>
      <w:marLeft w:val="0"/>
      <w:marRight w:val="0"/>
      <w:marTop w:val="0"/>
      <w:marBottom w:val="0"/>
      <w:divBdr>
        <w:top w:val="none" w:sz="0" w:space="0" w:color="auto"/>
        <w:left w:val="none" w:sz="0" w:space="0" w:color="auto"/>
        <w:bottom w:val="none" w:sz="0" w:space="0" w:color="auto"/>
        <w:right w:val="none" w:sz="0" w:space="0" w:color="auto"/>
      </w:divBdr>
      <w:divsChild>
        <w:div w:id="2030914835">
          <w:marLeft w:val="0"/>
          <w:marRight w:val="0"/>
          <w:marTop w:val="0"/>
          <w:marBottom w:val="0"/>
          <w:divBdr>
            <w:top w:val="none" w:sz="0" w:space="0" w:color="auto"/>
            <w:left w:val="none" w:sz="0" w:space="0" w:color="auto"/>
            <w:bottom w:val="none" w:sz="0" w:space="0" w:color="auto"/>
            <w:right w:val="none" w:sz="0" w:space="0" w:color="auto"/>
          </w:divBdr>
        </w:div>
        <w:div w:id="1892187788">
          <w:marLeft w:val="0"/>
          <w:marRight w:val="0"/>
          <w:marTop w:val="0"/>
          <w:marBottom w:val="0"/>
          <w:divBdr>
            <w:top w:val="none" w:sz="0" w:space="0" w:color="auto"/>
            <w:left w:val="none" w:sz="0" w:space="0" w:color="auto"/>
            <w:bottom w:val="none" w:sz="0" w:space="0" w:color="auto"/>
            <w:right w:val="none" w:sz="0" w:space="0" w:color="auto"/>
          </w:divBdr>
        </w:div>
        <w:div w:id="1696535569">
          <w:marLeft w:val="0"/>
          <w:marRight w:val="0"/>
          <w:marTop w:val="0"/>
          <w:marBottom w:val="0"/>
          <w:divBdr>
            <w:top w:val="none" w:sz="0" w:space="0" w:color="auto"/>
            <w:left w:val="none" w:sz="0" w:space="0" w:color="auto"/>
            <w:bottom w:val="none" w:sz="0" w:space="0" w:color="auto"/>
            <w:right w:val="none" w:sz="0" w:space="0" w:color="auto"/>
          </w:divBdr>
        </w:div>
        <w:div w:id="1575355187">
          <w:marLeft w:val="0"/>
          <w:marRight w:val="0"/>
          <w:marTop w:val="0"/>
          <w:marBottom w:val="0"/>
          <w:divBdr>
            <w:top w:val="none" w:sz="0" w:space="0" w:color="auto"/>
            <w:left w:val="none" w:sz="0" w:space="0" w:color="auto"/>
            <w:bottom w:val="none" w:sz="0" w:space="0" w:color="auto"/>
            <w:right w:val="none" w:sz="0" w:space="0" w:color="auto"/>
          </w:divBdr>
        </w:div>
        <w:div w:id="1164517296">
          <w:marLeft w:val="0"/>
          <w:marRight w:val="0"/>
          <w:marTop w:val="0"/>
          <w:marBottom w:val="0"/>
          <w:divBdr>
            <w:top w:val="none" w:sz="0" w:space="0" w:color="auto"/>
            <w:left w:val="none" w:sz="0" w:space="0" w:color="auto"/>
            <w:bottom w:val="none" w:sz="0" w:space="0" w:color="auto"/>
            <w:right w:val="none" w:sz="0" w:space="0" w:color="auto"/>
          </w:divBdr>
        </w:div>
      </w:divsChild>
    </w:div>
    <w:div w:id="1449079753">
      <w:bodyDiv w:val="1"/>
      <w:marLeft w:val="0"/>
      <w:marRight w:val="0"/>
      <w:marTop w:val="0"/>
      <w:marBottom w:val="0"/>
      <w:divBdr>
        <w:top w:val="none" w:sz="0" w:space="0" w:color="auto"/>
        <w:left w:val="none" w:sz="0" w:space="0" w:color="auto"/>
        <w:bottom w:val="none" w:sz="0" w:space="0" w:color="auto"/>
        <w:right w:val="none" w:sz="0" w:space="0" w:color="auto"/>
      </w:divBdr>
      <w:divsChild>
        <w:div w:id="1250768171">
          <w:marLeft w:val="0"/>
          <w:marRight w:val="0"/>
          <w:marTop w:val="0"/>
          <w:marBottom w:val="0"/>
          <w:divBdr>
            <w:top w:val="none" w:sz="0" w:space="0" w:color="auto"/>
            <w:left w:val="none" w:sz="0" w:space="0" w:color="auto"/>
            <w:bottom w:val="none" w:sz="0" w:space="0" w:color="auto"/>
            <w:right w:val="none" w:sz="0" w:space="0" w:color="auto"/>
          </w:divBdr>
          <w:divsChild>
            <w:div w:id="1879851458">
              <w:marLeft w:val="0"/>
              <w:marRight w:val="0"/>
              <w:marTop w:val="0"/>
              <w:marBottom w:val="0"/>
              <w:divBdr>
                <w:top w:val="none" w:sz="0" w:space="0" w:color="auto"/>
                <w:left w:val="none" w:sz="0" w:space="0" w:color="auto"/>
                <w:bottom w:val="none" w:sz="0" w:space="0" w:color="auto"/>
                <w:right w:val="none" w:sz="0" w:space="0" w:color="auto"/>
              </w:divBdr>
              <w:divsChild>
                <w:div w:id="9116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25059">
      <w:bodyDiv w:val="1"/>
      <w:marLeft w:val="0"/>
      <w:marRight w:val="0"/>
      <w:marTop w:val="0"/>
      <w:marBottom w:val="0"/>
      <w:divBdr>
        <w:top w:val="none" w:sz="0" w:space="0" w:color="auto"/>
        <w:left w:val="none" w:sz="0" w:space="0" w:color="auto"/>
        <w:bottom w:val="none" w:sz="0" w:space="0" w:color="auto"/>
        <w:right w:val="none" w:sz="0" w:space="0" w:color="auto"/>
      </w:divBdr>
    </w:div>
    <w:div w:id="1506090551">
      <w:bodyDiv w:val="1"/>
      <w:marLeft w:val="0"/>
      <w:marRight w:val="0"/>
      <w:marTop w:val="0"/>
      <w:marBottom w:val="0"/>
      <w:divBdr>
        <w:top w:val="none" w:sz="0" w:space="0" w:color="auto"/>
        <w:left w:val="none" w:sz="0" w:space="0" w:color="auto"/>
        <w:bottom w:val="none" w:sz="0" w:space="0" w:color="auto"/>
        <w:right w:val="none" w:sz="0" w:space="0" w:color="auto"/>
      </w:divBdr>
      <w:divsChild>
        <w:div w:id="1658998832">
          <w:marLeft w:val="0"/>
          <w:marRight w:val="0"/>
          <w:marTop w:val="0"/>
          <w:marBottom w:val="0"/>
          <w:divBdr>
            <w:top w:val="none" w:sz="0" w:space="0" w:color="auto"/>
            <w:left w:val="none" w:sz="0" w:space="0" w:color="auto"/>
            <w:bottom w:val="none" w:sz="0" w:space="0" w:color="auto"/>
            <w:right w:val="none" w:sz="0" w:space="0" w:color="auto"/>
          </w:divBdr>
          <w:divsChild>
            <w:div w:id="873662644">
              <w:marLeft w:val="0"/>
              <w:marRight w:val="0"/>
              <w:marTop w:val="0"/>
              <w:marBottom w:val="0"/>
              <w:divBdr>
                <w:top w:val="none" w:sz="0" w:space="0" w:color="auto"/>
                <w:left w:val="none" w:sz="0" w:space="0" w:color="auto"/>
                <w:bottom w:val="none" w:sz="0" w:space="0" w:color="auto"/>
                <w:right w:val="none" w:sz="0" w:space="0" w:color="auto"/>
              </w:divBdr>
              <w:divsChild>
                <w:div w:id="19859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6803">
      <w:bodyDiv w:val="1"/>
      <w:marLeft w:val="0"/>
      <w:marRight w:val="0"/>
      <w:marTop w:val="0"/>
      <w:marBottom w:val="0"/>
      <w:divBdr>
        <w:top w:val="none" w:sz="0" w:space="0" w:color="auto"/>
        <w:left w:val="none" w:sz="0" w:space="0" w:color="auto"/>
        <w:bottom w:val="none" w:sz="0" w:space="0" w:color="auto"/>
        <w:right w:val="none" w:sz="0" w:space="0" w:color="auto"/>
      </w:divBdr>
      <w:divsChild>
        <w:div w:id="1539053279">
          <w:marLeft w:val="0"/>
          <w:marRight w:val="0"/>
          <w:marTop w:val="0"/>
          <w:marBottom w:val="0"/>
          <w:divBdr>
            <w:top w:val="none" w:sz="0" w:space="0" w:color="auto"/>
            <w:left w:val="none" w:sz="0" w:space="0" w:color="auto"/>
            <w:bottom w:val="none" w:sz="0" w:space="0" w:color="auto"/>
            <w:right w:val="none" w:sz="0" w:space="0" w:color="auto"/>
          </w:divBdr>
        </w:div>
        <w:div w:id="1811482408">
          <w:marLeft w:val="0"/>
          <w:marRight w:val="0"/>
          <w:marTop w:val="0"/>
          <w:marBottom w:val="0"/>
          <w:divBdr>
            <w:top w:val="none" w:sz="0" w:space="0" w:color="auto"/>
            <w:left w:val="none" w:sz="0" w:space="0" w:color="auto"/>
            <w:bottom w:val="none" w:sz="0" w:space="0" w:color="auto"/>
            <w:right w:val="none" w:sz="0" w:space="0" w:color="auto"/>
          </w:divBdr>
        </w:div>
        <w:div w:id="32855332">
          <w:marLeft w:val="0"/>
          <w:marRight w:val="0"/>
          <w:marTop w:val="0"/>
          <w:marBottom w:val="0"/>
          <w:divBdr>
            <w:top w:val="none" w:sz="0" w:space="0" w:color="auto"/>
            <w:left w:val="none" w:sz="0" w:space="0" w:color="auto"/>
            <w:bottom w:val="none" w:sz="0" w:space="0" w:color="auto"/>
            <w:right w:val="none" w:sz="0" w:space="0" w:color="auto"/>
          </w:divBdr>
        </w:div>
        <w:div w:id="2029672526">
          <w:marLeft w:val="0"/>
          <w:marRight w:val="0"/>
          <w:marTop w:val="0"/>
          <w:marBottom w:val="0"/>
          <w:divBdr>
            <w:top w:val="none" w:sz="0" w:space="0" w:color="auto"/>
            <w:left w:val="none" w:sz="0" w:space="0" w:color="auto"/>
            <w:bottom w:val="none" w:sz="0" w:space="0" w:color="auto"/>
            <w:right w:val="none" w:sz="0" w:space="0" w:color="auto"/>
          </w:divBdr>
        </w:div>
      </w:divsChild>
    </w:div>
    <w:div w:id="1605111408">
      <w:bodyDiv w:val="1"/>
      <w:marLeft w:val="0"/>
      <w:marRight w:val="0"/>
      <w:marTop w:val="0"/>
      <w:marBottom w:val="0"/>
      <w:divBdr>
        <w:top w:val="none" w:sz="0" w:space="0" w:color="auto"/>
        <w:left w:val="none" w:sz="0" w:space="0" w:color="auto"/>
        <w:bottom w:val="none" w:sz="0" w:space="0" w:color="auto"/>
        <w:right w:val="none" w:sz="0" w:space="0" w:color="auto"/>
      </w:divBdr>
      <w:divsChild>
        <w:div w:id="1058169952">
          <w:marLeft w:val="0"/>
          <w:marRight w:val="0"/>
          <w:marTop w:val="0"/>
          <w:marBottom w:val="0"/>
          <w:divBdr>
            <w:top w:val="none" w:sz="0" w:space="0" w:color="auto"/>
            <w:left w:val="none" w:sz="0" w:space="0" w:color="auto"/>
            <w:bottom w:val="none" w:sz="0" w:space="0" w:color="auto"/>
            <w:right w:val="none" w:sz="0" w:space="0" w:color="auto"/>
          </w:divBdr>
        </w:div>
        <w:div w:id="1794128219">
          <w:marLeft w:val="0"/>
          <w:marRight w:val="0"/>
          <w:marTop w:val="0"/>
          <w:marBottom w:val="0"/>
          <w:divBdr>
            <w:top w:val="none" w:sz="0" w:space="0" w:color="auto"/>
            <w:left w:val="none" w:sz="0" w:space="0" w:color="auto"/>
            <w:bottom w:val="none" w:sz="0" w:space="0" w:color="auto"/>
            <w:right w:val="none" w:sz="0" w:space="0" w:color="auto"/>
          </w:divBdr>
        </w:div>
        <w:div w:id="1944023143">
          <w:marLeft w:val="0"/>
          <w:marRight w:val="0"/>
          <w:marTop w:val="0"/>
          <w:marBottom w:val="0"/>
          <w:divBdr>
            <w:top w:val="none" w:sz="0" w:space="0" w:color="auto"/>
            <w:left w:val="none" w:sz="0" w:space="0" w:color="auto"/>
            <w:bottom w:val="none" w:sz="0" w:space="0" w:color="auto"/>
            <w:right w:val="none" w:sz="0" w:space="0" w:color="auto"/>
          </w:divBdr>
        </w:div>
        <w:div w:id="1433819318">
          <w:marLeft w:val="0"/>
          <w:marRight w:val="0"/>
          <w:marTop w:val="0"/>
          <w:marBottom w:val="0"/>
          <w:divBdr>
            <w:top w:val="none" w:sz="0" w:space="0" w:color="auto"/>
            <w:left w:val="none" w:sz="0" w:space="0" w:color="auto"/>
            <w:bottom w:val="none" w:sz="0" w:space="0" w:color="auto"/>
            <w:right w:val="none" w:sz="0" w:space="0" w:color="auto"/>
          </w:divBdr>
        </w:div>
        <w:div w:id="1447850578">
          <w:marLeft w:val="0"/>
          <w:marRight w:val="0"/>
          <w:marTop w:val="0"/>
          <w:marBottom w:val="0"/>
          <w:divBdr>
            <w:top w:val="none" w:sz="0" w:space="0" w:color="auto"/>
            <w:left w:val="none" w:sz="0" w:space="0" w:color="auto"/>
            <w:bottom w:val="none" w:sz="0" w:space="0" w:color="auto"/>
            <w:right w:val="none" w:sz="0" w:space="0" w:color="auto"/>
          </w:divBdr>
        </w:div>
        <w:div w:id="1277755842">
          <w:marLeft w:val="0"/>
          <w:marRight w:val="0"/>
          <w:marTop w:val="0"/>
          <w:marBottom w:val="0"/>
          <w:divBdr>
            <w:top w:val="none" w:sz="0" w:space="0" w:color="auto"/>
            <w:left w:val="none" w:sz="0" w:space="0" w:color="auto"/>
            <w:bottom w:val="none" w:sz="0" w:space="0" w:color="auto"/>
            <w:right w:val="none" w:sz="0" w:space="0" w:color="auto"/>
          </w:divBdr>
        </w:div>
        <w:div w:id="60444957">
          <w:marLeft w:val="0"/>
          <w:marRight w:val="0"/>
          <w:marTop w:val="0"/>
          <w:marBottom w:val="0"/>
          <w:divBdr>
            <w:top w:val="none" w:sz="0" w:space="0" w:color="auto"/>
            <w:left w:val="none" w:sz="0" w:space="0" w:color="auto"/>
            <w:bottom w:val="none" w:sz="0" w:space="0" w:color="auto"/>
            <w:right w:val="none" w:sz="0" w:space="0" w:color="auto"/>
          </w:divBdr>
        </w:div>
        <w:div w:id="1573661616">
          <w:marLeft w:val="0"/>
          <w:marRight w:val="0"/>
          <w:marTop w:val="0"/>
          <w:marBottom w:val="0"/>
          <w:divBdr>
            <w:top w:val="none" w:sz="0" w:space="0" w:color="auto"/>
            <w:left w:val="none" w:sz="0" w:space="0" w:color="auto"/>
            <w:bottom w:val="none" w:sz="0" w:space="0" w:color="auto"/>
            <w:right w:val="none" w:sz="0" w:space="0" w:color="auto"/>
          </w:divBdr>
        </w:div>
        <w:div w:id="568424651">
          <w:marLeft w:val="0"/>
          <w:marRight w:val="0"/>
          <w:marTop w:val="0"/>
          <w:marBottom w:val="0"/>
          <w:divBdr>
            <w:top w:val="none" w:sz="0" w:space="0" w:color="auto"/>
            <w:left w:val="none" w:sz="0" w:space="0" w:color="auto"/>
            <w:bottom w:val="none" w:sz="0" w:space="0" w:color="auto"/>
            <w:right w:val="none" w:sz="0" w:space="0" w:color="auto"/>
          </w:divBdr>
        </w:div>
        <w:div w:id="843280277">
          <w:marLeft w:val="0"/>
          <w:marRight w:val="0"/>
          <w:marTop w:val="0"/>
          <w:marBottom w:val="0"/>
          <w:divBdr>
            <w:top w:val="none" w:sz="0" w:space="0" w:color="auto"/>
            <w:left w:val="none" w:sz="0" w:space="0" w:color="auto"/>
            <w:bottom w:val="none" w:sz="0" w:space="0" w:color="auto"/>
            <w:right w:val="none" w:sz="0" w:space="0" w:color="auto"/>
          </w:divBdr>
        </w:div>
        <w:div w:id="1451436898">
          <w:marLeft w:val="0"/>
          <w:marRight w:val="0"/>
          <w:marTop w:val="0"/>
          <w:marBottom w:val="0"/>
          <w:divBdr>
            <w:top w:val="none" w:sz="0" w:space="0" w:color="auto"/>
            <w:left w:val="none" w:sz="0" w:space="0" w:color="auto"/>
            <w:bottom w:val="none" w:sz="0" w:space="0" w:color="auto"/>
            <w:right w:val="none" w:sz="0" w:space="0" w:color="auto"/>
          </w:divBdr>
        </w:div>
      </w:divsChild>
    </w:div>
    <w:div w:id="1608847419">
      <w:bodyDiv w:val="1"/>
      <w:marLeft w:val="0"/>
      <w:marRight w:val="0"/>
      <w:marTop w:val="0"/>
      <w:marBottom w:val="0"/>
      <w:divBdr>
        <w:top w:val="none" w:sz="0" w:space="0" w:color="auto"/>
        <w:left w:val="none" w:sz="0" w:space="0" w:color="auto"/>
        <w:bottom w:val="none" w:sz="0" w:space="0" w:color="auto"/>
        <w:right w:val="none" w:sz="0" w:space="0" w:color="auto"/>
      </w:divBdr>
    </w:div>
    <w:div w:id="1649364385">
      <w:bodyDiv w:val="1"/>
      <w:marLeft w:val="0"/>
      <w:marRight w:val="0"/>
      <w:marTop w:val="0"/>
      <w:marBottom w:val="0"/>
      <w:divBdr>
        <w:top w:val="none" w:sz="0" w:space="0" w:color="auto"/>
        <w:left w:val="none" w:sz="0" w:space="0" w:color="auto"/>
        <w:bottom w:val="none" w:sz="0" w:space="0" w:color="auto"/>
        <w:right w:val="none" w:sz="0" w:space="0" w:color="auto"/>
      </w:divBdr>
      <w:divsChild>
        <w:div w:id="2005668995">
          <w:marLeft w:val="0"/>
          <w:marRight w:val="0"/>
          <w:marTop w:val="0"/>
          <w:marBottom w:val="0"/>
          <w:divBdr>
            <w:top w:val="none" w:sz="0" w:space="0" w:color="auto"/>
            <w:left w:val="none" w:sz="0" w:space="0" w:color="auto"/>
            <w:bottom w:val="none" w:sz="0" w:space="0" w:color="auto"/>
            <w:right w:val="none" w:sz="0" w:space="0" w:color="auto"/>
          </w:divBdr>
        </w:div>
        <w:div w:id="1739815935">
          <w:marLeft w:val="0"/>
          <w:marRight w:val="0"/>
          <w:marTop w:val="0"/>
          <w:marBottom w:val="0"/>
          <w:divBdr>
            <w:top w:val="none" w:sz="0" w:space="0" w:color="auto"/>
            <w:left w:val="none" w:sz="0" w:space="0" w:color="auto"/>
            <w:bottom w:val="none" w:sz="0" w:space="0" w:color="auto"/>
            <w:right w:val="none" w:sz="0" w:space="0" w:color="auto"/>
          </w:divBdr>
        </w:div>
        <w:div w:id="186530155">
          <w:marLeft w:val="0"/>
          <w:marRight w:val="0"/>
          <w:marTop w:val="0"/>
          <w:marBottom w:val="0"/>
          <w:divBdr>
            <w:top w:val="none" w:sz="0" w:space="0" w:color="auto"/>
            <w:left w:val="none" w:sz="0" w:space="0" w:color="auto"/>
            <w:bottom w:val="none" w:sz="0" w:space="0" w:color="auto"/>
            <w:right w:val="none" w:sz="0" w:space="0" w:color="auto"/>
          </w:divBdr>
        </w:div>
      </w:divsChild>
    </w:div>
    <w:div w:id="1712919899">
      <w:bodyDiv w:val="1"/>
      <w:marLeft w:val="0"/>
      <w:marRight w:val="0"/>
      <w:marTop w:val="0"/>
      <w:marBottom w:val="0"/>
      <w:divBdr>
        <w:top w:val="none" w:sz="0" w:space="0" w:color="auto"/>
        <w:left w:val="none" w:sz="0" w:space="0" w:color="auto"/>
        <w:bottom w:val="none" w:sz="0" w:space="0" w:color="auto"/>
        <w:right w:val="none" w:sz="0" w:space="0" w:color="auto"/>
      </w:divBdr>
    </w:div>
    <w:div w:id="1718429642">
      <w:bodyDiv w:val="1"/>
      <w:marLeft w:val="0"/>
      <w:marRight w:val="0"/>
      <w:marTop w:val="0"/>
      <w:marBottom w:val="0"/>
      <w:divBdr>
        <w:top w:val="none" w:sz="0" w:space="0" w:color="auto"/>
        <w:left w:val="none" w:sz="0" w:space="0" w:color="auto"/>
        <w:bottom w:val="none" w:sz="0" w:space="0" w:color="auto"/>
        <w:right w:val="none" w:sz="0" w:space="0" w:color="auto"/>
      </w:divBdr>
      <w:divsChild>
        <w:div w:id="1728382529">
          <w:marLeft w:val="0"/>
          <w:marRight w:val="0"/>
          <w:marTop w:val="0"/>
          <w:marBottom w:val="0"/>
          <w:divBdr>
            <w:top w:val="none" w:sz="0" w:space="0" w:color="auto"/>
            <w:left w:val="none" w:sz="0" w:space="0" w:color="auto"/>
            <w:bottom w:val="none" w:sz="0" w:space="0" w:color="auto"/>
            <w:right w:val="none" w:sz="0" w:space="0" w:color="auto"/>
          </w:divBdr>
        </w:div>
        <w:div w:id="2079130489">
          <w:marLeft w:val="0"/>
          <w:marRight w:val="0"/>
          <w:marTop w:val="0"/>
          <w:marBottom w:val="0"/>
          <w:divBdr>
            <w:top w:val="none" w:sz="0" w:space="0" w:color="auto"/>
            <w:left w:val="none" w:sz="0" w:space="0" w:color="auto"/>
            <w:bottom w:val="none" w:sz="0" w:space="0" w:color="auto"/>
            <w:right w:val="none" w:sz="0" w:space="0" w:color="auto"/>
          </w:divBdr>
        </w:div>
        <w:div w:id="1393230761">
          <w:marLeft w:val="0"/>
          <w:marRight w:val="0"/>
          <w:marTop w:val="0"/>
          <w:marBottom w:val="0"/>
          <w:divBdr>
            <w:top w:val="none" w:sz="0" w:space="0" w:color="auto"/>
            <w:left w:val="none" w:sz="0" w:space="0" w:color="auto"/>
            <w:bottom w:val="none" w:sz="0" w:space="0" w:color="auto"/>
            <w:right w:val="none" w:sz="0" w:space="0" w:color="auto"/>
          </w:divBdr>
        </w:div>
      </w:divsChild>
    </w:div>
    <w:div w:id="1885629355">
      <w:bodyDiv w:val="1"/>
      <w:marLeft w:val="0"/>
      <w:marRight w:val="0"/>
      <w:marTop w:val="0"/>
      <w:marBottom w:val="0"/>
      <w:divBdr>
        <w:top w:val="none" w:sz="0" w:space="0" w:color="auto"/>
        <w:left w:val="none" w:sz="0" w:space="0" w:color="auto"/>
        <w:bottom w:val="none" w:sz="0" w:space="0" w:color="auto"/>
        <w:right w:val="none" w:sz="0" w:space="0" w:color="auto"/>
      </w:divBdr>
      <w:divsChild>
        <w:div w:id="169758301">
          <w:marLeft w:val="0"/>
          <w:marRight w:val="0"/>
          <w:marTop w:val="0"/>
          <w:marBottom w:val="0"/>
          <w:divBdr>
            <w:top w:val="none" w:sz="0" w:space="0" w:color="auto"/>
            <w:left w:val="none" w:sz="0" w:space="0" w:color="auto"/>
            <w:bottom w:val="none" w:sz="0" w:space="0" w:color="auto"/>
            <w:right w:val="none" w:sz="0" w:space="0" w:color="auto"/>
          </w:divBdr>
          <w:divsChild>
            <w:div w:id="1008219317">
              <w:marLeft w:val="0"/>
              <w:marRight w:val="0"/>
              <w:marTop w:val="0"/>
              <w:marBottom w:val="0"/>
              <w:divBdr>
                <w:top w:val="none" w:sz="0" w:space="0" w:color="auto"/>
                <w:left w:val="none" w:sz="0" w:space="0" w:color="auto"/>
                <w:bottom w:val="none" w:sz="0" w:space="0" w:color="auto"/>
                <w:right w:val="none" w:sz="0" w:space="0" w:color="auto"/>
              </w:divBdr>
              <w:divsChild>
                <w:div w:id="16956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65634">
      <w:bodyDiv w:val="1"/>
      <w:marLeft w:val="0"/>
      <w:marRight w:val="0"/>
      <w:marTop w:val="0"/>
      <w:marBottom w:val="0"/>
      <w:divBdr>
        <w:top w:val="none" w:sz="0" w:space="0" w:color="auto"/>
        <w:left w:val="none" w:sz="0" w:space="0" w:color="auto"/>
        <w:bottom w:val="none" w:sz="0" w:space="0" w:color="auto"/>
        <w:right w:val="none" w:sz="0" w:space="0" w:color="auto"/>
      </w:divBdr>
      <w:divsChild>
        <w:div w:id="146627216">
          <w:marLeft w:val="0"/>
          <w:marRight w:val="0"/>
          <w:marTop w:val="0"/>
          <w:marBottom w:val="0"/>
          <w:divBdr>
            <w:top w:val="none" w:sz="0" w:space="0" w:color="auto"/>
            <w:left w:val="none" w:sz="0" w:space="0" w:color="auto"/>
            <w:bottom w:val="none" w:sz="0" w:space="0" w:color="auto"/>
            <w:right w:val="none" w:sz="0" w:space="0" w:color="auto"/>
          </w:divBdr>
        </w:div>
        <w:div w:id="1747220467">
          <w:marLeft w:val="0"/>
          <w:marRight w:val="0"/>
          <w:marTop w:val="0"/>
          <w:marBottom w:val="0"/>
          <w:divBdr>
            <w:top w:val="none" w:sz="0" w:space="0" w:color="auto"/>
            <w:left w:val="none" w:sz="0" w:space="0" w:color="auto"/>
            <w:bottom w:val="none" w:sz="0" w:space="0" w:color="auto"/>
            <w:right w:val="none" w:sz="0" w:space="0" w:color="auto"/>
          </w:divBdr>
        </w:div>
        <w:div w:id="1471439197">
          <w:marLeft w:val="0"/>
          <w:marRight w:val="0"/>
          <w:marTop w:val="0"/>
          <w:marBottom w:val="0"/>
          <w:divBdr>
            <w:top w:val="none" w:sz="0" w:space="0" w:color="auto"/>
            <w:left w:val="none" w:sz="0" w:space="0" w:color="auto"/>
            <w:bottom w:val="none" w:sz="0" w:space="0" w:color="auto"/>
            <w:right w:val="none" w:sz="0" w:space="0" w:color="auto"/>
          </w:divBdr>
        </w:div>
        <w:div w:id="1534078129">
          <w:marLeft w:val="0"/>
          <w:marRight w:val="0"/>
          <w:marTop w:val="0"/>
          <w:marBottom w:val="0"/>
          <w:divBdr>
            <w:top w:val="none" w:sz="0" w:space="0" w:color="auto"/>
            <w:left w:val="none" w:sz="0" w:space="0" w:color="auto"/>
            <w:bottom w:val="none" w:sz="0" w:space="0" w:color="auto"/>
            <w:right w:val="none" w:sz="0" w:space="0" w:color="auto"/>
          </w:divBdr>
        </w:div>
        <w:div w:id="226065943">
          <w:marLeft w:val="0"/>
          <w:marRight w:val="0"/>
          <w:marTop w:val="0"/>
          <w:marBottom w:val="0"/>
          <w:divBdr>
            <w:top w:val="none" w:sz="0" w:space="0" w:color="auto"/>
            <w:left w:val="none" w:sz="0" w:space="0" w:color="auto"/>
            <w:bottom w:val="none" w:sz="0" w:space="0" w:color="auto"/>
            <w:right w:val="none" w:sz="0" w:space="0" w:color="auto"/>
          </w:divBdr>
        </w:div>
      </w:divsChild>
    </w:div>
    <w:div w:id="1946229895">
      <w:bodyDiv w:val="1"/>
      <w:marLeft w:val="0"/>
      <w:marRight w:val="0"/>
      <w:marTop w:val="0"/>
      <w:marBottom w:val="0"/>
      <w:divBdr>
        <w:top w:val="none" w:sz="0" w:space="0" w:color="auto"/>
        <w:left w:val="none" w:sz="0" w:space="0" w:color="auto"/>
        <w:bottom w:val="none" w:sz="0" w:space="0" w:color="auto"/>
        <w:right w:val="none" w:sz="0" w:space="0" w:color="auto"/>
      </w:divBdr>
      <w:divsChild>
        <w:div w:id="583301378">
          <w:marLeft w:val="0"/>
          <w:marRight w:val="0"/>
          <w:marTop w:val="0"/>
          <w:marBottom w:val="0"/>
          <w:divBdr>
            <w:top w:val="none" w:sz="0" w:space="0" w:color="auto"/>
            <w:left w:val="none" w:sz="0" w:space="0" w:color="auto"/>
            <w:bottom w:val="none" w:sz="0" w:space="0" w:color="auto"/>
            <w:right w:val="none" w:sz="0" w:space="0" w:color="auto"/>
          </w:divBdr>
        </w:div>
        <w:div w:id="2012559414">
          <w:marLeft w:val="0"/>
          <w:marRight w:val="0"/>
          <w:marTop w:val="0"/>
          <w:marBottom w:val="0"/>
          <w:divBdr>
            <w:top w:val="none" w:sz="0" w:space="0" w:color="auto"/>
            <w:left w:val="none" w:sz="0" w:space="0" w:color="auto"/>
            <w:bottom w:val="none" w:sz="0" w:space="0" w:color="auto"/>
            <w:right w:val="none" w:sz="0" w:space="0" w:color="auto"/>
          </w:divBdr>
        </w:div>
        <w:div w:id="144317729">
          <w:marLeft w:val="0"/>
          <w:marRight w:val="0"/>
          <w:marTop w:val="0"/>
          <w:marBottom w:val="0"/>
          <w:divBdr>
            <w:top w:val="none" w:sz="0" w:space="0" w:color="auto"/>
            <w:left w:val="none" w:sz="0" w:space="0" w:color="auto"/>
            <w:bottom w:val="none" w:sz="0" w:space="0" w:color="auto"/>
            <w:right w:val="none" w:sz="0" w:space="0" w:color="auto"/>
          </w:divBdr>
        </w:div>
        <w:div w:id="458843213">
          <w:marLeft w:val="0"/>
          <w:marRight w:val="0"/>
          <w:marTop w:val="0"/>
          <w:marBottom w:val="0"/>
          <w:divBdr>
            <w:top w:val="none" w:sz="0" w:space="0" w:color="auto"/>
            <w:left w:val="none" w:sz="0" w:space="0" w:color="auto"/>
            <w:bottom w:val="none" w:sz="0" w:space="0" w:color="auto"/>
            <w:right w:val="none" w:sz="0" w:space="0" w:color="auto"/>
          </w:divBdr>
        </w:div>
      </w:divsChild>
    </w:div>
    <w:div w:id="1995063358">
      <w:bodyDiv w:val="1"/>
      <w:marLeft w:val="0"/>
      <w:marRight w:val="0"/>
      <w:marTop w:val="0"/>
      <w:marBottom w:val="0"/>
      <w:divBdr>
        <w:top w:val="none" w:sz="0" w:space="0" w:color="auto"/>
        <w:left w:val="none" w:sz="0" w:space="0" w:color="auto"/>
        <w:bottom w:val="none" w:sz="0" w:space="0" w:color="auto"/>
        <w:right w:val="none" w:sz="0" w:space="0" w:color="auto"/>
      </w:divBdr>
    </w:div>
    <w:div w:id="2141071880">
      <w:bodyDiv w:val="1"/>
      <w:marLeft w:val="0"/>
      <w:marRight w:val="0"/>
      <w:marTop w:val="0"/>
      <w:marBottom w:val="0"/>
      <w:divBdr>
        <w:top w:val="none" w:sz="0" w:space="0" w:color="auto"/>
        <w:left w:val="none" w:sz="0" w:space="0" w:color="auto"/>
        <w:bottom w:val="none" w:sz="0" w:space="0" w:color="auto"/>
        <w:right w:val="none" w:sz="0" w:space="0" w:color="auto"/>
      </w:divBdr>
      <w:divsChild>
        <w:div w:id="978269686">
          <w:marLeft w:val="0"/>
          <w:marRight w:val="0"/>
          <w:marTop w:val="0"/>
          <w:marBottom w:val="0"/>
          <w:divBdr>
            <w:top w:val="none" w:sz="0" w:space="0" w:color="auto"/>
            <w:left w:val="none" w:sz="0" w:space="0" w:color="auto"/>
            <w:bottom w:val="none" w:sz="0" w:space="0" w:color="auto"/>
            <w:right w:val="none" w:sz="0" w:space="0" w:color="auto"/>
          </w:divBdr>
        </w:div>
        <w:div w:id="854921853">
          <w:marLeft w:val="0"/>
          <w:marRight w:val="0"/>
          <w:marTop w:val="0"/>
          <w:marBottom w:val="0"/>
          <w:divBdr>
            <w:top w:val="none" w:sz="0" w:space="0" w:color="auto"/>
            <w:left w:val="none" w:sz="0" w:space="0" w:color="auto"/>
            <w:bottom w:val="none" w:sz="0" w:space="0" w:color="auto"/>
            <w:right w:val="none" w:sz="0" w:space="0" w:color="auto"/>
          </w:divBdr>
        </w:div>
        <w:div w:id="1071197107">
          <w:marLeft w:val="0"/>
          <w:marRight w:val="0"/>
          <w:marTop w:val="0"/>
          <w:marBottom w:val="0"/>
          <w:divBdr>
            <w:top w:val="none" w:sz="0" w:space="0" w:color="auto"/>
            <w:left w:val="none" w:sz="0" w:space="0" w:color="auto"/>
            <w:bottom w:val="none" w:sz="0" w:space="0" w:color="auto"/>
            <w:right w:val="none" w:sz="0" w:space="0" w:color="auto"/>
          </w:divBdr>
        </w:div>
        <w:div w:id="2116750229">
          <w:marLeft w:val="0"/>
          <w:marRight w:val="0"/>
          <w:marTop w:val="0"/>
          <w:marBottom w:val="0"/>
          <w:divBdr>
            <w:top w:val="none" w:sz="0" w:space="0" w:color="auto"/>
            <w:left w:val="none" w:sz="0" w:space="0" w:color="auto"/>
            <w:bottom w:val="none" w:sz="0" w:space="0" w:color="auto"/>
            <w:right w:val="none" w:sz="0" w:space="0" w:color="auto"/>
          </w:divBdr>
        </w:div>
        <w:div w:id="1479421812">
          <w:marLeft w:val="0"/>
          <w:marRight w:val="0"/>
          <w:marTop w:val="0"/>
          <w:marBottom w:val="0"/>
          <w:divBdr>
            <w:top w:val="none" w:sz="0" w:space="0" w:color="auto"/>
            <w:left w:val="none" w:sz="0" w:space="0" w:color="auto"/>
            <w:bottom w:val="none" w:sz="0" w:space="0" w:color="auto"/>
            <w:right w:val="none" w:sz="0" w:space="0" w:color="auto"/>
          </w:divBdr>
        </w:div>
        <w:div w:id="215555424">
          <w:marLeft w:val="0"/>
          <w:marRight w:val="0"/>
          <w:marTop w:val="0"/>
          <w:marBottom w:val="0"/>
          <w:divBdr>
            <w:top w:val="none" w:sz="0" w:space="0" w:color="auto"/>
            <w:left w:val="none" w:sz="0" w:space="0" w:color="auto"/>
            <w:bottom w:val="none" w:sz="0" w:space="0" w:color="auto"/>
            <w:right w:val="none" w:sz="0" w:space="0" w:color="auto"/>
          </w:divBdr>
        </w:div>
        <w:div w:id="1818302916">
          <w:marLeft w:val="0"/>
          <w:marRight w:val="0"/>
          <w:marTop w:val="0"/>
          <w:marBottom w:val="0"/>
          <w:divBdr>
            <w:top w:val="none" w:sz="0" w:space="0" w:color="auto"/>
            <w:left w:val="none" w:sz="0" w:space="0" w:color="auto"/>
            <w:bottom w:val="none" w:sz="0" w:space="0" w:color="auto"/>
            <w:right w:val="none" w:sz="0" w:space="0" w:color="auto"/>
          </w:divBdr>
        </w:div>
        <w:div w:id="2011521167">
          <w:marLeft w:val="0"/>
          <w:marRight w:val="0"/>
          <w:marTop w:val="0"/>
          <w:marBottom w:val="0"/>
          <w:divBdr>
            <w:top w:val="none" w:sz="0" w:space="0" w:color="auto"/>
            <w:left w:val="none" w:sz="0" w:space="0" w:color="auto"/>
            <w:bottom w:val="none" w:sz="0" w:space="0" w:color="auto"/>
            <w:right w:val="none" w:sz="0" w:space="0" w:color="auto"/>
          </w:divBdr>
        </w:div>
        <w:div w:id="2074355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mailto:mail@gmail.com" TargetMode="Externa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4.0/deed.tr" TargetMode="External"/><Relationship Id="rId24" Type="http://schemas.openxmlformats.org/officeDocument/2006/relationships/hyperlink" Target="https://www.isnadsistemi.org/guide/isnad2/"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apps.crossref.org/SimpleTextQuery?s=08" TargetMode="External"/><Relationship Id="rId28" Type="http://schemas.openxmlformats.org/officeDocument/2006/relationships/fontTable" Target="fontTable.xml"/><Relationship Id="rId10" Type="http://schemas.openxmlformats.org/officeDocument/2006/relationships/hyperlink" Target="https://doi.org/10.32955/neu.istem.2024.10.1.xx" TargetMode="External"/><Relationship Id="rId19" Type="http://schemas.openxmlformats.org/officeDocument/2006/relationships/hyperlink" Target="https://creativecommons.org/licenses/by-nc/4.0/deed.en" TargetMode="External"/><Relationship Id="rId4" Type="http://schemas.openxmlformats.org/officeDocument/2006/relationships/settings" Target="settings.xml"/><Relationship Id="rId9" Type="http://schemas.openxmlformats.org/officeDocument/2006/relationships/hyperlink" Target="mailto:mail@gmail.com" TargetMode="Externa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header" Target="header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dergipark.org.tr/tr/pub/yaduitmed"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5D7FB-3536-4716-855B-3AD12EF71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Pages>
  <Words>2471</Words>
  <Characters>14091</Characters>
  <Application>Microsoft Office Word</Application>
  <DocSecurity>0</DocSecurity>
  <Lines>117</Lines>
  <Paragraphs>33</Paragraphs>
  <ScaleCrop>false</ScaleCrop>
  <HeadingPairs>
    <vt:vector size="2" baseType="variant">
      <vt:variant>
        <vt:lpstr>Konu Başlığı</vt:lpstr>
      </vt:variant>
      <vt:variant>
        <vt:i4>1</vt:i4>
      </vt:variant>
    </vt:vector>
  </HeadingPairs>
  <TitlesOfParts>
    <vt:vector size="1" baseType="lpstr">
      <vt:lpstr/>
    </vt:vector>
  </TitlesOfParts>
  <Manager/>
  <Company/>
  <LinksUpToDate>false</LinksUpToDate>
  <CharactersWithSpaces>16529</CharactersWithSpaces>
  <SharedDoc>false</SharedDoc>
  <HyperlinkBase/>
  <HLinks>
    <vt:vector size="78" baseType="variant">
      <vt:variant>
        <vt:i4>7602216</vt:i4>
      </vt:variant>
      <vt:variant>
        <vt:i4>33</vt:i4>
      </vt:variant>
      <vt:variant>
        <vt:i4>0</vt:i4>
      </vt:variant>
      <vt:variant>
        <vt:i4>5</vt:i4>
      </vt:variant>
      <vt:variant>
        <vt:lpwstr>https://creativecommons.org/licenses/by-nc/4.0/deed.en</vt:lpwstr>
      </vt:variant>
      <vt:variant>
        <vt:lpwstr/>
      </vt:variant>
      <vt:variant>
        <vt:i4>3407926</vt:i4>
      </vt:variant>
      <vt:variant>
        <vt:i4>30</vt:i4>
      </vt:variant>
      <vt:variant>
        <vt:i4>0</vt:i4>
      </vt:variant>
      <vt:variant>
        <vt:i4>5</vt:i4>
      </vt:variant>
      <vt:variant>
        <vt:lpwstr>https://dergipark.org.tr/tr/pub/eskiyeni/page/13397</vt:lpwstr>
      </vt:variant>
      <vt:variant>
        <vt:lpwstr/>
      </vt:variant>
      <vt:variant>
        <vt:i4>655447</vt:i4>
      </vt:variant>
      <vt:variant>
        <vt:i4>27</vt:i4>
      </vt:variant>
      <vt:variant>
        <vt:i4>0</vt:i4>
      </vt:variant>
      <vt:variant>
        <vt:i4>5</vt:i4>
      </vt:variant>
      <vt:variant>
        <vt:lpwstr>https://doi.org/10.37697/eskiyeni.1125964</vt:lpwstr>
      </vt:variant>
      <vt:variant>
        <vt:lpwstr/>
      </vt:variant>
      <vt:variant>
        <vt:i4>983064</vt:i4>
      </vt:variant>
      <vt:variant>
        <vt:i4>24</vt:i4>
      </vt:variant>
      <vt:variant>
        <vt:i4>0</vt:i4>
      </vt:variant>
      <vt:variant>
        <vt:i4>5</vt:i4>
      </vt:variant>
      <vt:variant>
        <vt:lpwstr>https://ror.org/05rrfpt58</vt:lpwstr>
      </vt:variant>
      <vt:variant>
        <vt:lpwstr/>
      </vt:variant>
      <vt:variant>
        <vt:i4>7340104</vt:i4>
      </vt:variant>
      <vt:variant>
        <vt:i4>21</vt:i4>
      </vt:variant>
      <vt:variant>
        <vt:i4>0</vt:i4>
      </vt:variant>
      <vt:variant>
        <vt:i4>5</vt:i4>
      </vt:variant>
      <vt:variant>
        <vt:lpwstr>mailto:mmustafabayraktar@gmail.com</vt:lpwstr>
      </vt:variant>
      <vt:variant>
        <vt:lpwstr/>
      </vt:variant>
      <vt:variant>
        <vt:i4>6160414</vt:i4>
      </vt:variant>
      <vt:variant>
        <vt:i4>18</vt:i4>
      </vt:variant>
      <vt:variant>
        <vt:i4>0</vt:i4>
      </vt:variant>
      <vt:variant>
        <vt:i4>5</vt:i4>
      </vt:variant>
      <vt:variant>
        <vt:lpwstr>https://orcid.org/0000-0002-1288-1517</vt:lpwstr>
      </vt:variant>
      <vt:variant>
        <vt:lpwstr/>
      </vt:variant>
      <vt:variant>
        <vt:i4>6815801</vt:i4>
      </vt:variant>
      <vt:variant>
        <vt:i4>15</vt:i4>
      </vt:variant>
      <vt:variant>
        <vt:i4>0</vt:i4>
      </vt:variant>
      <vt:variant>
        <vt:i4>5</vt:i4>
      </vt:variant>
      <vt:variant>
        <vt:lpwstr>https://creativecommons.org/licenses/by-nc/4.0/deed.tr</vt:lpwstr>
      </vt:variant>
      <vt:variant>
        <vt:lpwstr/>
      </vt:variant>
      <vt:variant>
        <vt:i4>3407926</vt:i4>
      </vt:variant>
      <vt:variant>
        <vt:i4>12</vt:i4>
      </vt:variant>
      <vt:variant>
        <vt:i4>0</vt:i4>
      </vt:variant>
      <vt:variant>
        <vt:i4>5</vt:i4>
      </vt:variant>
      <vt:variant>
        <vt:lpwstr>https://dergipark.org.tr/tr/pub/eskiyeni/page/13397</vt:lpwstr>
      </vt:variant>
      <vt:variant>
        <vt:lpwstr/>
      </vt:variant>
      <vt:variant>
        <vt:i4>655447</vt:i4>
      </vt:variant>
      <vt:variant>
        <vt:i4>9</vt:i4>
      </vt:variant>
      <vt:variant>
        <vt:i4>0</vt:i4>
      </vt:variant>
      <vt:variant>
        <vt:i4>5</vt:i4>
      </vt:variant>
      <vt:variant>
        <vt:lpwstr>https://doi.org/10.37697/eskiyeni.1125964</vt:lpwstr>
      </vt:variant>
      <vt:variant>
        <vt:lpwstr/>
      </vt:variant>
      <vt:variant>
        <vt:i4>983064</vt:i4>
      </vt:variant>
      <vt:variant>
        <vt:i4>6</vt:i4>
      </vt:variant>
      <vt:variant>
        <vt:i4>0</vt:i4>
      </vt:variant>
      <vt:variant>
        <vt:i4>5</vt:i4>
      </vt:variant>
      <vt:variant>
        <vt:lpwstr>https://ror.org/05rrfpt58</vt:lpwstr>
      </vt:variant>
      <vt:variant>
        <vt:lpwstr/>
      </vt:variant>
      <vt:variant>
        <vt:i4>7340104</vt:i4>
      </vt:variant>
      <vt:variant>
        <vt:i4>3</vt:i4>
      </vt:variant>
      <vt:variant>
        <vt:i4>0</vt:i4>
      </vt:variant>
      <vt:variant>
        <vt:i4>5</vt:i4>
      </vt:variant>
      <vt:variant>
        <vt:lpwstr>mailto:mmustafabayraktar@gmail.com</vt:lpwstr>
      </vt:variant>
      <vt:variant>
        <vt:lpwstr/>
      </vt:variant>
      <vt:variant>
        <vt:i4>6160414</vt:i4>
      </vt:variant>
      <vt:variant>
        <vt:i4>0</vt:i4>
      </vt:variant>
      <vt:variant>
        <vt:i4>0</vt:i4>
      </vt:variant>
      <vt:variant>
        <vt:i4>5</vt:i4>
      </vt:variant>
      <vt:variant>
        <vt:lpwstr>https://orcid.org/0000-0002-1288-1517</vt:lpwstr>
      </vt:variant>
      <vt:variant>
        <vt:lpwstr/>
      </vt:variant>
      <vt:variant>
        <vt:i4>7602222</vt:i4>
      </vt:variant>
      <vt:variant>
        <vt:i4>6</vt:i4>
      </vt:variant>
      <vt:variant>
        <vt:i4>0</vt:i4>
      </vt:variant>
      <vt:variant>
        <vt:i4>5</vt:i4>
      </vt:variant>
      <vt:variant>
        <vt:lpwstr>http://www.dergipark.org.tr/tr/pub/eskiyeni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Sümeyye Koç</cp:lastModifiedBy>
  <cp:revision>26</cp:revision>
  <cp:lastPrinted>2022-10-02T01:14:00Z</cp:lastPrinted>
  <dcterms:created xsi:type="dcterms:W3CDTF">2024-05-27T15:53:00Z</dcterms:created>
  <dcterms:modified xsi:type="dcterms:W3CDTF">2024-07-26T20:59:00Z</dcterms:modified>
  <cp:category>Article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aee036433895bab607318a16d03d09ac674aab17c7bfea7eaa0ea5a1afa550f9</vt:lpwstr>
  </property>
</Properties>
</file>