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A3E27" w14:textId="77777777" w:rsidR="00EA3A58" w:rsidRDefault="008410E9" w:rsidP="00EA3A58">
      <w:pPr>
        <w:pStyle w:val="MakaleBal"/>
        <w:spacing w:after="240" w:line="360" w:lineRule="auto"/>
        <w:rPr>
          <w:rStyle w:val="DipnotBavurusu"/>
        </w:rPr>
      </w:pPr>
      <w:r w:rsidRPr="00862B64">
        <w:t>Biçimlendirmeyi Bozmadan On Beş Sözcüğü Geçmeyen Başlığı Buraya Ekleyiniz</w:t>
      </w:r>
      <w:r w:rsidR="00E94453">
        <w:rPr>
          <w:rStyle w:val="DipnotBavurusu"/>
        </w:rPr>
        <w:footnoteReference w:customMarkFollows="1" w:id="1"/>
        <w:t>*</w:t>
      </w:r>
    </w:p>
    <w:p w14:paraId="008F4E91" w14:textId="77777777" w:rsidR="00EA3A58" w:rsidRDefault="00EA3A58" w:rsidP="00EA3A58">
      <w:pPr>
        <w:pStyle w:val="MakaleBal"/>
        <w:spacing w:after="240" w:line="360" w:lineRule="auto"/>
        <w:rPr>
          <w:rStyle w:val="DipnotBavurusu"/>
        </w:rPr>
      </w:pPr>
      <w:r w:rsidRPr="00862B64">
        <w:t xml:space="preserve">Biçimlendirmeyi Bozmadan On Beş Sözcüğü Geçmeyen </w:t>
      </w:r>
      <w:r>
        <w:t xml:space="preserve">İngilizce </w:t>
      </w:r>
      <w:r w:rsidRPr="00862B64">
        <w:t>Başlığı Buraya Ekleyiniz</w:t>
      </w:r>
      <w:r>
        <w:rPr>
          <w:rStyle w:val="DipnotBavurusu"/>
        </w:rPr>
        <w:footnoteReference w:customMarkFollows="1" w:id="2"/>
        <w:t>*</w:t>
      </w:r>
    </w:p>
    <w:p w14:paraId="14C5AF79" w14:textId="77777777" w:rsidR="00EA3A58" w:rsidRPr="00EA3A58" w:rsidRDefault="00EA3A58" w:rsidP="00EA3A58">
      <w:pPr>
        <w:pStyle w:val="MakaleMetni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03"/>
        <w:gridCol w:w="2834"/>
        <w:gridCol w:w="2834"/>
      </w:tblGrid>
      <w:tr w:rsidR="00471DDC" w:rsidRPr="00862B64" w14:paraId="61E9BFB7" w14:textId="77777777" w:rsidTr="00D9544E">
        <w:trPr>
          <w:jc w:val="center"/>
        </w:trPr>
        <w:tc>
          <w:tcPr>
            <w:tcW w:w="1875" w:type="pct"/>
          </w:tcPr>
          <w:p w14:paraId="7EE98188" w14:textId="77777777" w:rsidR="00471DDC" w:rsidRPr="00862B64" w:rsidRDefault="00471DDC" w:rsidP="00256A87">
            <w:pPr>
              <w:pStyle w:val="YazarAd"/>
            </w:pPr>
            <w:r w:rsidRPr="00862B64">
              <w:t>Yazar Adı SOYADI</w:t>
            </w:r>
          </w:p>
        </w:tc>
        <w:tc>
          <w:tcPr>
            <w:tcW w:w="1562" w:type="pct"/>
          </w:tcPr>
          <w:p w14:paraId="5F1B3C2C" w14:textId="77777777" w:rsidR="00471DDC" w:rsidRPr="00862B64" w:rsidRDefault="00471DDC" w:rsidP="00256A87">
            <w:pPr>
              <w:pStyle w:val="YazarAd"/>
            </w:pPr>
            <w:r w:rsidRPr="00862B64">
              <w:t>Yazar Adı SOYADI</w:t>
            </w:r>
          </w:p>
        </w:tc>
        <w:tc>
          <w:tcPr>
            <w:tcW w:w="1562" w:type="pct"/>
          </w:tcPr>
          <w:p w14:paraId="32E04CA9" w14:textId="77777777" w:rsidR="00471DDC" w:rsidRPr="00862B64" w:rsidRDefault="00471DDC" w:rsidP="00256A87">
            <w:pPr>
              <w:pStyle w:val="YazarAd"/>
            </w:pPr>
            <w:r w:rsidRPr="00862B64">
              <w:t>Yazar Adı SOYADI</w:t>
            </w:r>
          </w:p>
        </w:tc>
      </w:tr>
      <w:tr w:rsidR="00471DDC" w:rsidRPr="00862B64" w14:paraId="71901A67" w14:textId="77777777" w:rsidTr="00D9544E">
        <w:trPr>
          <w:jc w:val="center"/>
        </w:trPr>
        <w:tc>
          <w:tcPr>
            <w:tcW w:w="1875" w:type="pct"/>
          </w:tcPr>
          <w:p w14:paraId="5F6CC4E4" w14:textId="77777777" w:rsidR="001E0CEC" w:rsidRPr="00862B64" w:rsidRDefault="00D9544E" w:rsidP="00256A87">
            <w:pPr>
              <w:pStyle w:val="YazarKnye"/>
            </w:pPr>
            <w:r w:rsidRPr="00862B64">
              <w:t xml:space="preserve">Prof. Dr., </w:t>
            </w:r>
            <w:r w:rsidR="001E0CEC" w:rsidRPr="00862B64">
              <w:t>AAA</w:t>
            </w:r>
            <w:r w:rsidRPr="00862B64">
              <w:t xml:space="preserve"> Üniversitesi </w:t>
            </w:r>
          </w:p>
          <w:p w14:paraId="6ACA50DE" w14:textId="77777777" w:rsidR="00D9544E" w:rsidRPr="00862B64" w:rsidRDefault="001E0CEC" w:rsidP="00256A87">
            <w:pPr>
              <w:pStyle w:val="YazarKnye"/>
            </w:pPr>
            <w:r w:rsidRPr="00862B64">
              <w:t>BBB</w:t>
            </w:r>
            <w:r w:rsidR="00D9544E" w:rsidRPr="00862B64">
              <w:t xml:space="preserve"> Fak. </w:t>
            </w:r>
            <w:r w:rsidRPr="00862B64">
              <w:t>CCC</w:t>
            </w:r>
            <w:r w:rsidR="00D9544E" w:rsidRPr="00862B64">
              <w:t xml:space="preserve"> Bölümü</w:t>
            </w:r>
          </w:p>
          <w:p w14:paraId="6E8D4005" w14:textId="77777777" w:rsidR="00471DDC" w:rsidRPr="00862B64" w:rsidRDefault="001E0CEC" w:rsidP="00256A87">
            <w:pPr>
              <w:pStyle w:val="YazarKnye"/>
            </w:pPr>
            <w:r w:rsidRPr="00862B64">
              <w:t>birisi@aaauniversitesi</w:t>
            </w:r>
            <w:r w:rsidR="00D9544E" w:rsidRPr="00862B64">
              <w:t>.edu.tr</w:t>
            </w:r>
          </w:p>
        </w:tc>
        <w:tc>
          <w:tcPr>
            <w:tcW w:w="1562" w:type="pct"/>
          </w:tcPr>
          <w:p w14:paraId="3BDDE4E5" w14:textId="77777777" w:rsidR="00471DDC" w:rsidRPr="00862B64" w:rsidRDefault="00471DDC" w:rsidP="00256A87">
            <w:pPr>
              <w:pStyle w:val="YazarKnye"/>
            </w:pPr>
            <w:r w:rsidRPr="00862B64">
              <w:t>Unvanı, Kurumu, e-posta adresi</w:t>
            </w:r>
          </w:p>
          <w:p w14:paraId="4AA30061" w14:textId="77777777" w:rsidR="008D59BA" w:rsidRPr="00862B64" w:rsidRDefault="008D59BA" w:rsidP="00256A87">
            <w:pPr>
              <w:pStyle w:val="YazarKnye"/>
            </w:pPr>
            <w:r w:rsidRPr="00862B64">
              <w:rPr>
                <w:color w:val="FF0000"/>
              </w:rPr>
              <w:t>Yazar sayısına göre tabloyu güncelleyebilirsiniz. Bu alan gereksiz ise sütunu siliniz.</w:t>
            </w:r>
          </w:p>
        </w:tc>
        <w:tc>
          <w:tcPr>
            <w:tcW w:w="1562" w:type="pct"/>
          </w:tcPr>
          <w:p w14:paraId="6A52653F" w14:textId="77777777" w:rsidR="00471DDC" w:rsidRPr="00862B64" w:rsidRDefault="00471DDC" w:rsidP="00256A87">
            <w:pPr>
              <w:pStyle w:val="YazarKnye"/>
            </w:pPr>
            <w:r w:rsidRPr="00862B64">
              <w:t>Unvanı, Kurumu, e-posta adresi</w:t>
            </w:r>
          </w:p>
          <w:p w14:paraId="7603242F" w14:textId="77777777" w:rsidR="008D59BA" w:rsidRPr="00862B64" w:rsidRDefault="008D59BA" w:rsidP="00256A87">
            <w:pPr>
              <w:pStyle w:val="YazarKnye"/>
            </w:pPr>
            <w:r w:rsidRPr="00862B64">
              <w:rPr>
                <w:color w:val="FF0000"/>
              </w:rPr>
              <w:t>Yazar sayısına göre tabloyu güncelleyebilirsiniz. Bu alan gereksiz ise sütunu siliniz.</w:t>
            </w:r>
            <w:r w:rsidR="0037086C" w:rsidRPr="00862B64">
              <w:rPr>
                <w:color w:val="FF0000"/>
              </w:rPr>
              <w:t xml:space="preserve"> Yazar sayısı üçten fazlaysa yeni satır açılabilir.</w:t>
            </w:r>
          </w:p>
        </w:tc>
      </w:tr>
    </w:tbl>
    <w:p w14:paraId="4051E105" w14:textId="77777777" w:rsidR="00A25B21" w:rsidRPr="00BA79DB" w:rsidRDefault="00A25B21" w:rsidP="008D59BA">
      <w:pPr>
        <w:pStyle w:val="MakaleMetni"/>
        <w:rPr>
          <w:sz w:val="12"/>
          <w:szCs w:val="1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D6AF1" w:rsidRPr="00862B64" w14:paraId="4E5F1938" w14:textId="77777777" w:rsidTr="00CC6964">
        <w:tc>
          <w:tcPr>
            <w:tcW w:w="1666" w:type="pct"/>
            <w:shd w:val="clear" w:color="auto" w:fill="auto"/>
          </w:tcPr>
          <w:p w14:paraId="2032638C" w14:textId="77777777" w:rsidR="00BD6AF1" w:rsidRPr="00862B64" w:rsidRDefault="00BD6AF1" w:rsidP="001E0CEC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B64">
              <w:rPr>
                <w:rFonts w:ascii="Times New Roman" w:hAnsi="Times New Roman"/>
                <w:sz w:val="18"/>
                <w:szCs w:val="18"/>
              </w:rPr>
              <w:t>Geliş Tarihi/</w:t>
            </w:r>
            <w:r w:rsidRPr="00862B64">
              <w:rPr>
                <w:rFonts w:ascii="Times New Roman" w:hAnsi="Times New Roman"/>
                <w:sz w:val="18"/>
                <w:szCs w:val="18"/>
                <w:lang w:val="en-US"/>
              </w:rPr>
              <w:t>Received</w:t>
            </w:r>
            <w:r w:rsidRPr="00862B64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821A675" w14:textId="77777777" w:rsidR="008D59BA" w:rsidRPr="00862B64" w:rsidRDefault="008D59BA" w:rsidP="001E0CEC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862B64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Bu alanı boş bırakınız</w:t>
            </w:r>
          </w:p>
        </w:tc>
        <w:tc>
          <w:tcPr>
            <w:tcW w:w="1667" w:type="pct"/>
            <w:shd w:val="clear" w:color="auto" w:fill="auto"/>
          </w:tcPr>
          <w:p w14:paraId="4DFBC3F9" w14:textId="77777777" w:rsidR="00BD6AF1" w:rsidRPr="00862B64" w:rsidRDefault="00BD6AF1" w:rsidP="001E0CEC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B64">
              <w:rPr>
                <w:rFonts w:ascii="Times New Roman" w:hAnsi="Times New Roman"/>
                <w:sz w:val="18"/>
                <w:szCs w:val="18"/>
              </w:rPr>
              <w:t>Kabul Tarihi/</w:t>
            </w:r>
            <w:r w:rsidRPr="00862B64">
              <w:rPr>
                <w:rFonts w:ascii="Times New Roman" w:hAnsi="Times New Roman"/>
                <w:sz w:val="18"/>
                <w:szCs w:val="18"/>
                <w:lang w:val="en-US"/>
              </w:rPr>
              <w:t>Accepted</w:t>
            </w:r>
            <w:r w:rsidRPr="00862B64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E9A0FC2" w14:textId="77777777" w:rsidR="008D59BA" w:rsidRPr="00862B64" w:rsidRDefault="008D59BA" w:rsidP="001E0CEC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862B64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Bu alanı boş bırakınız</w:t>
            </w:r>
          </w:p>
        </w:tc>
        <w:tc>
          <w:tcPr>
            <w:tcW w:w="1667" w:type="pct"/>
            <w:shd w:val="clear" w:color="auto" w:fill="auto"/>
          </w:tcPr>
          <w:p w14:paraId="075B5953" w14:textId="77777777" w:rsidR="00BD6AF1" w:rsidRPr="00862B64" w:rsidRDefault="00BD6AF1" w:rsidP="001E0CEC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B64">
              <w:rPr>
                <w:rFonts w:ascii="Times New Roman" w:hAnsi="Times New Roman"/>
                <w:sz w:val="18"/>
                <w:szCs w:val="18"/>
              </w:rPr>
              <w:t>e-Yayım/</w:t>
            </w:r>
            <w:r w:rsidRPr="00862B64">
              <w:rPr>
                <w:rFonts w:ascii="Times New Roman" w:hAnsi="Times New Roman"/>
                <w:sz w:val="18"/>
                <w:szCs w:val="18"/>
                <w:lang w:val="en-US"/>
              </w:rPr>
              <w:t>e-Printed</w:t>
            </w:r>
            <w:r w:rsidRPr="00862B64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67E8271" w14:textId="77777777" w:rsidR="008D59BA" w:rsidRPr="00862B64" w:rsidRDefault="008D59BA" w:rsidP="001E0CEC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862B64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Bu alanı boş bırakınız</w:t>
            </w:r>
          </w:p>
        </w:tc>
      </w:tr>
    </w:tbl>
    <w:p w14:paraId="31574FF6" w14:textId="6E03E846" w:rsidR="009B6EE9" w:rsidRPr="000C7777" w:rsidRDefault="009B6EE9" w:rsidP="000D04C1">
      <w:pPr>
        <w:spacing w:before="120" w:after="240" w:line="240" w:lineRule="auto"/>
        <w:jc w:val="center"/>
        <w:rPr>
          <w:rFonts w:ascii="Times New Roman" w:hAnsi="Times New Roman"/>
          <w:bCs/>
          <w:iCs/>
          <w:sz w:val="18"/>
          <w:szCs w:val="18"/>
        </w:rPr>
      </w:pPr>
      <w:r w:rsidRPr="00862B64">
        <w:rPr>
          <w:rFonts w:ascii="Times New Roman" w:hAnsi="Times New Roman"/>
          <w:bCs/>
          <w:iCs/>
          <w:sz w:val="18"/>
          <w:szCs w:val="18"/>
        </w:rPr>
        <w:t>DOI: ht</w:t>
      </w:r>
      <w:r w:rsidR="00C95B09" w:rsidRPr="00862B64">
        <w:rPr>
          <w:rFonts w:ascii="Times New Roman" w:hAnsi="Times New Roman"/>
          <w:bCs/>
          <w:iCs/>
          <w:sz w:val="18"/>
          <w:szCs w:val="18"/>
        </w:rPr>
        <w:t>tp://dx.doi.org/</w:t>
      </w:r>
      <w:r w:rsidR="00BD6AF1" w:rsidRPr="00862B64">
        <w:rPr>
          <w:rFonts w:ascii="Times New Roman" w:hAnsi="Times New Roman"/>
          <w:bCs/>
          <w:iCs/>
          <w:sz w:val="18"/>
          <w:szCs w:val="18"/>
        </w:rPr>
        <w:t>????</w:t>
      </w:r>
      <w:r w:rsidR="008D59BA" w:rsidRPr="00862B64">
        <w:rPr>
          <w:rFonts w:ascii="Times New Roman" w:hAnsi="Times New Roman"/>
          <w:bCs/>
          <w:iCs/>
          <w:color w:val="FF0000"/>
          <w:sz w:val="18"/>
          <w:szCs w:val="18"/>
        </w:rPr>
        <w:t xml:space="preserve"> (</w:t>
      </w:r>
      <w:r w:rsidR="008D59BA" w:rsidRPr="00862B64">
        <w:rPr>
          <w:rFonts w:ascii="Times New Roman" w:hAnsi="Times New Roman"/>
          <w:i/>
          <w:color w:val="FF0000"/>
          <w:sz w:val="18"/>
          <w:szCs w:val="18"/>
        </w:rPr>
        <w:t>Bu alanı boş bırakınız)</w:t>
      </w:r>
      <w:r w:rsidR="000C7777">
        <w:rPr>
          <w:rFonts w:ascii="Times New Roman" w:hAnsi="Times New Roman"/>
          <w:color w:val="FF0000"/>
          <w:sz w:val="18"/>
          <w:szCs w:val="18"/>
        </w:rPr>
        <w:t xml:space="preserve">, </w:t>
      </w:r>
      <w:r w:rsidR="000C7777" w:rsidRPr="000C7777">
        <w:rPr>
          <w:rFonts w:ascii="Times New Roman" w:hAnsi="Times New Roman"/>
          <w:sz w:val="18"/>
          <w:szCs w:val="18"/>
        </w:rPr>
        <w:t>Özgün Araştırma Makalesi/Derleme Çalışması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A91142" w:rsidRPr="00862B64" w14:paraId="010BC67B" w14:textId="77777777" w:rsidTr="00EA3A58">
        <w:trPr>
          <w:jc w:val="center"/>
        </w:trPr>
        <w:tc>
          <w:tcPr>
            <w:tcW w:w="5000" w:type="pct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</w:tcPr>
          <w:p w14:paraId="7DA3694E" w14:textId="77777777" w:rsidR="00D84648" w:rsidRPr="00862B64" w:rsidRDefault="00F6481C" w:rsidP="0069385F">
            <w:pPr>
              <w:pStyle w:val="zetBalk"/>
              <w:spacing w:before="120"/>
            </w:pPr>
            <w:r w:rsidRPr="00862B64">
              <w:t>ÖZ</w:t>
            </w:r>
          </w:p>
        </w:tc>
      </w:tr>
      <w:tr w:rsidR="00A91142" w:rsidRPr="00862B64" w14:paraId="589C1DC9" w14:textId="77777777" w:rsidTr="00EA3A58">
        <w:trPr>
          <w:trHeight w:val="88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A1AF3" w14:textId="77777777" w:rsidR="00015A63" w:rsidRPr="00862B64" w:rsidRDefault="000D04C1" w:rsidP="001E0CEC">
            <w:pPr>
              <w:pStyle w:val="zetMetin"/>
            </w:pPr>
            <w:r w:rsidRPr="00862B64">
              <w:t xml:space="preserve">150-250 </w:t>
            </w:r>
            <w:proofErr w:type="spellStart"/>
            <w:r w:rsidRPr="00862B64">
              <w:t>kelime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arasında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olmalıdır</w:t>
            </w:r>
            <w:proofErr w:type="spellEnd"/>
            <w:r w:rsidRPr="00862B64">
              <w:t xml:space="preserve">. Times New Roman </w:t>
            </w:r>
            <w:proofErr w:type="spellStart"/>
            <w:r w:rsidRPr="00862B64">
              <w:t>yazı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karakterinde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ve</w:t>
            </w:r>
            <w:proofErr w:type="spellEnd"/>
            <w:r w:rsidRPr="00862B64">
              <w:t xml:space="preserve"> </w:t>
            </w:r>
            <w:r w:rsidR="0037086C" w:rsidRPr="00862B64">
              <w:t>10</w:t>
            </w:r>
            <w:r w:rsidRPr="00862B64">
              <w:t xml:space="preserve"> </w:t>
            </w:r>
            <w:proofErr w:type="spellStart"/>
            <w:r w:rsidRPr="00862B64">
              <w:t>punto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olmalıdır</w:t>
            </w:r>
            <w:proofErr w:type="spellEnd"/>
            <w:r w:rsidRPr="00862B64">
              <w:t xml:space="preserve">. </w:t>
            </w:r>
            <w:proofErr w:type="spellStart"/>
            <w:r w:rsidRPr="00862B64">
              <w:t>Özde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atıf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kullanılmamalıdır</w:t>
            </w:r>
            <w:proofErr w:type="spellEnd"/>
            <w:r w:rsidRPr="00862B64">
              <w:t xml:space="preserve">. 150-250 </w:t>
            </w:r>
            <w:proofErr w:type="spellStart"/>
            <w:r w:rsidRPr="00862B64">
              <w:t>kelime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arasında</w:t>
            </w:r>
            <w:proofErr w:type="spellEnd"/>
            <w:r w:rsidRPr="00862B64">
              <w:t xml:space="preserve"> </w:t>
            </w:r>
            <w:proofErr w:type="spellStart"/>
            <w:r w:rsidRPr="00862B64">
              <w:t>olmalıdır</w:t>
            </w:r>
            <w:proofErr w:type="spellEnd"/>
            <w:r w:rsidRPr="00862B64">
              <w:t xml:space="preserve">. </w:t>
            </w:r>
            <w:r w:rsidR="00015A63" w:rsidRPr="00862B64">
              <w:t xml:space="preserve">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Times New Roman </w:t>
            </w:r>
            <w:proofErr w:type="spellStart"/>
            <w:r w:rsidR="00015A63" w:rsidRPr="00862B64">
              <w:t>yazı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karakterinde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ve</w:t>
            </w:r>
            <w:proofErr w:type="spellEnd"/>
            <w:r w:rsidR="00015A63" w:rsidRPr="00862B64">
              <w:t xml:space="preserve"> 10 </w:t>
            </w:r>
            <w:proofErr w:type="spellStart"/>
            <w:r w:rsidR="00015A63" w:rsidRPr="00862B64">
              <w:t>punto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 xml:space="preserve">. </w:t>
            </w:r>
            <w:proofErr w:type="spellStart"/>
            <w:r w:rsidR="00015A63" w:rsidRPr="00862B64">
              <w:t>Özde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atıf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kullanılmamalıdır</w:t>
            </w:r>
            <w:proofErr w:type="spellEnd"/>
            <w:r w:rsidR="00015A63" w:rsidRPr="00862B64">
              <w:t xml:space="preserve">. 150-250 </w:t>
            </w:r>
            <w:proofErr w:type="spellStart"/>
            <w:r w:rsidR="00015A63" w:rsidRPr="00862B64">
              <w:t>kelime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arasında</w:t>
            </w:r>
            <w:proofErr w:type="spellEnd"/>
            <w:r w:rsidR="00015A63" w:rsidRPr="00862B64">
              <w:t xml:space="preserve"> </w:t>
            </w:r>
            <w:proofErr w:type="spellStart"/>
            <w:r w:rsidR="00015A63" w:rsidRPr="00862B64">
              <w:t>olmalıdır</w:t>
            </w:r>
            <w:proofErr w:type="spellEnd"/>
            <w:r w:rsidR="00015A63" w:rsidRPr="00862B64">
              <w:t>.</w:t>
            </w:r>
          </w:p>
          <w:p w14:paraId="5378B3F2" w14:textId="77777777" w:rsidR="00D84648" w:rsidRPr="00862B64" w:rsidRDefault="00D84648" w:rsidP="001E0CEC">
            <w:pPr>
              <w:pStyle w:val="zetMetin"/>
            </w:pPr>
            <w:proofErr w:type="spellStart"/>
            <w:r w:rsidRPr="00862B64">
              <w:rPr>
                <w:b/>
              </w:rPr>
              <w:lastRenderedPageBreak/>
              <w:t>Anahtar</w:t>
            </w:r>
            <w:proofErr w:type="spellEnd"/>
            <w:r w:rsidRPr="00862B64">
              <w:rPr>
                <w:b/>
              </w:rPr>
              <w:t xml:space="preserve"> </w:t>
            </w:r>
            <w:proofErr w:type="spellStart"/>
            <w:r w:rsidRPr="00862B64">
              <w:rPr>
                <w:b/>
              </w:rPr>
              <w:t>Kelimeler</w:t>
            </w:r>
            <w:proofErr w:type="spellEnd"/>
            <w:r w:rsidRPr="00862B64">
              <w:rPr>
                <w:b/>
              </w:rPr>
              <w:t>:</w:t>
            </w:r>
            <w:r w:rsidRPr="00862B64">
              <w:t xml:space="preserve"> </w:t>
            </w:r>
            <w:proofErr w:type="spellStart"/>
            <w:r w:rsidR="0051169C" w:rsidRPr="00862B64">
              <w:t>a</w:t>
            </w:r>
            <w:r w:rsidR="008410E9" w:rsidRPr="00862B64">
              <w:t>nahtar</w:t>
            </w:r>
            <w:proofErr w:type="spellEnd"/>
            <w:r w:rsidR="008410E9" w:rsidRPr="00862B64">
              <w:t xml:space="preserve"> sözcük</w:t>
            </w:r>
            <w:r w:rsidR="0051169C" w:rsidRPr="00862B64">
              <w:t xml:space="preserve">1; </w:t>
            </w:r>
            <w:proofErr w:type="spellStart"/>
            <w:r w:rsidR="0051169C" w:rsidRPr="00862B64">
              <w:t>anahtar</w:t>
            </w:r>
            <w:proofErr w:type="spellEnd"/>
            <w:r w:rsidR="0051169C" w:rsidRPr="00862B64">
              <w:t xml:space="preserve"> sözcük2; </w:t>
            </w:r>
            <w:proofErr w:type="spellStart"/>
            <w:r w:rsidR="0051169C" w:rsidRPr="00862B64">
              <w:t>anahtar</w:t>
            </w:r>
            <w:proofErr w:type="spellEnd"/>
            <w:r w:rsidR="0051169C" w:rsidRPr="00862B64">
              <w:t xml:space="preserve"> sözcük3 (</w:t>
            </w:r>
            <w:proofErr w:type="spellStart"/>
            <w:r w:rsidR="008410E9" w:rsidRPr="00862B64">
              <w:t>küçük</w:t>
            </w:r>
            <w:proofErr w:type="spellEnd"/>
            <w:r w:rsidR="008410E9" w:rsidRPr="00862B64">
              <w:t xml:space="preserve"> </w:t>
            </w:r>
            <w:proofErr w:type="spellStart"/>
            <w:r w:rsidR="008410E9" w:rsidRPr="00862B64">
              <w:t>harflerle</w:t>
            </w:r>
            <w:proofErr w:type="spellEnd"/>
            <w:r w:rsidR="008410E9" w:rsidRPr="00862B64">
              <w:t xml:space="preserve"> </w:t>
            </w:r>
            <w:proofErr w:type="spellStart"/>
            <w:r w:rsidR="008410E9" w:rsidRPr="00862B64">
              <w:t>yazılmalı</w:t>
            </w:r>
            <w:proofErr w:type="spellEnd"/>
            <w:r w:rsidR="008410E9" w:rsidRPr="00862B64">
              <w:t xml:space="preserve"> </w:t>
            </w:r>
            <w:proofErr w:type="spellStart"/>
            <w:r w:rsidR="008410E9" w:rsidRPr="00862B64">
              <w:t>ve</w:t>
            </w:r>
            <w:proofErr w:type="spellEnd"/>
            <w:r w:rsidR="008410E9" w:rsidRPr="00862B64">
              <w:t xml:space="preserve"> 3–5 </w:t>
            </w:r>
            <w:proofErr w:type="spellStart"/>
            <w:r w:rsidR="008410E9" w:rsidRPr="00862B64">
              <w:t>anahtar</w:t>
            </w:r>
            <w:proofErr w:type="spellEnd"/>
            <w:r w:rsidR="008410E9" w:rsidRPr="00862B64">
              <w:t xml:space="preserve"> </w:t>
            </w:r>
            <w:proofErr w:type="spellStart"/>
            <w:r w:rsidR="008410E9" w:rsidRPr="00862B64">
              <w:t>sözcük</w:t>
            </w:r>
            <w:proofErr w:type="spellEnd"/>
            <w:r w:rsidR="008410E9" w:rsidRPr="00862B64">
              <w:t xml:space="preserve"> </w:t>
            </w:r>
            <w:proofErr w:type="spellStart"/>
            <w:r w:rsidR="008410E9" w:rsidRPr="00862B64">
              <w:t>bulunmalıdır</w:t>
            </w:r>
            <w:proofErr w:type="spellEnd"/>
            <w:r w:rsidR="0051169C" w:rsidRPr="00862B64">
              <w:t>).</w:t>
            </w:r>
          </w:p>
        </w:tc>
        <w:bookmarkStart w:id="0" w:name="_GoBack"/>
        <w:bookmarkEnd w:id="0"/>
      </w:tr>
    </w:tbl>
    <w:p w14:paraId="782F7DCF" w14:textId="77777777" w:rsidR="00EA3A58" w:rsidRPr="00EA3A58" w:rsidRDefault="00EA3A58" w:rsidP="00EA3A58">
      <w:pPr>
        <w:pStyle w:val="zetBalk"/>
        <w:spacing w:before="120"/>
      </w:pPr>
      <w:r>
        <w:lastRenderedPageBreak/>
        <w:t>ABSTRACT</w:t>
      </w:r>
    </w:p>
    <w:p w14:paraId="68E8F5A4" w14:textId="77777777" w:rsidR="00976D5E" w:rsidRPr="00976D5E" w:rsidRDefault="00976D5E" w:rsidP="00976D5E">
      <w:pPr>
        <w:pStyle w:val="MakaleMetni"/>
        <w:rPr>
          <w:rFonts w:eastAsia="MS Mincho"/>
          <w:sz w:val="20"/>
          <w:lang w:val="en-US" w:eastAsia="ja-JP"/>
        </w:rPr>
      </w:pPr>
      <w:r w:rsidRPr="00976D5E">
        <w:rPr>
          <w:rFonts w:eastAsia="MS Mincho"/>
          <w:sz w:val="20"/>
          <w:lang w:val="en-US" w:eastAsia="ja-JP"/>
        </w:rPr>
        <w:t xml:space="preserve">The abstract is to be between 150-250 words in length. It should be in 10-point Times New Roman. Do not include references in the abstract. The abstract is to be between 150-250 words in length. It should be in 10-point Times New Roman. Do not include references in the abstract. The abstract is to be between 150-250 words in length. It should be in 10-point Times New Roman. Do not include references in the abstract. The abstract is to be between 150-250 words in length. It should be in 10-point Times New Roman. Do not include references in the abstract. The abstract is to be between 150-250 words in length. It should be in 10-point Times New Roman. Do not include references in the abstract. The abstract is to be between 150-250 words in length. It should be in 10-point Times New Roman. Do not include references in the abstract. The abstract is to be between 150-250 words in length. It should be in 10-point Times New Roman. Do not include references in the abstract. The abstract is to be between 150-250 words in length. It should be in 10-point Times New Roman. Do not include references in the abstract. The abstract is to be between 150-250 words in length. It should be in 10-point Times New Roman. Do not include references in the abstract. </w:t>
      </w:r>
    </w:p>
    <w:p w14:paraId="72C9B9F2" w14:textId="68AD8501" w:rsidR="00EA3A58" w:rsidRPr="00976D5E" w:rsidRDefault="00976D5E" w:rsidP="00976D5E">
      <w:pPr>
        <w:pStyle w:val="zetMetin"/>
        <w:rPr>
          <w:b/>
        </w:rPr>
      </w:pPr>
      <w:r>
        <w:rPr>
          <w:b/>
        </w:rPr>
        <w:t>Keywords</w:t>
      </w:r>
      <w:r w:rsidRPr="00976D5E">
        <w:t>: key word</w:t>
      </w:r>
      <w:r w:rsidR="00A27CE2">
        <w:t xml:space="preserve"> </w:t>
      </w:r>
      <w:r w:rsidRPr="00976D5E">
        <w:t>1; key word</w:t>
      </w:r>
      <w:r w:rsidR="00A27CE2">
        <w:t xml:space="preserve"> </w:t>
      </w:r>
      <w:r w:rsidRPr="00976D5E">
        <w:t>2; key word</w:t>
      </w:r>
      <w:r w:rsidR="00A27CE2">
        <w:t xml:space="preserve"> </w:t>
      </w:r>
      <w:r w:rsidRPr="00976D5E">
        <w:t>3 (Key words should be written with lower case letters. List 3–5 key words here).</w:t>
      </w:r>
    </w:p>
    <w:p w14:paraId="3FEF6962" w14:textId="77777777" w:rsidR="00EA3A58" w:rsidRPr="00EA3A58" w:rsidRDefault="00EA3A58" w:rsidP="000D04C1">
      <w:pPr>
        <w:pStyle w:val="MakaleMetni"/>
        <w:rPr>
          <w:rFonts w:eastAsia="MS Mincho"/>
          <w:sz w:val="20"/>
          <w:lang w:val="en-US" w:eastAsia="ja-JP"/>
        </w:rPr>
      </w:pPr>
    </w:p>
    <w:p w14:paraId="5EAAA0CD" w14:textId="77777777" w:rsidR="00EA3A58" w:rsidRPr="00EA3A58" w:rsidRDefault="00EA3A58" w:rsidP="000D04C1">
      <w:pPr>
        <w:pStyle w:val="MakaleMetni"/>
        <w:rPr>
          <w:rFonts w:eastAsia="MS Mincho"/>
          <w:sz w:val="20"/>
          <w:lang w:val="en-US" w:eastAsia="ja-JP"/>
        </w:rPr>
      </w:pPr>
    </w:p>
    <w:p w14:paraId="32DE4F33" w14:textId="77777777" w:rsidR="00DC4C48" w:rsidRPr="00862B64" w:rsidRDefault="003F42AD" w:rsidP="00EA3DE2">
      <w:pPr>
        <w:pStyle w:val="Balk1"/>
      </w:pPr>
      <w:r w:rsidRPr="00862B64">
        <w:t>GİRİŞ</w:t>
      </w:r>
    </w:p>
    <w:p w14:paraId="15912C59" w14:textId="77777777" w:rsidR="008929F7" w:rsidRDefault="006F11A9" w:rsidP="008929F7">
      <w:pPr>
        <w:pStyle w:val="MakaleMetni"/>
      </w:pPr>
      <w:r w:rsidRPr="00862B64">
        <w:t>Bölüm başlıkları büyük harfle yazılmalıdır. Makalelerde problem</w:t>
      </w:r>
      <w:r w:rsidR="00EC4657" w:rsidRPr="00862B64">
        <w:t>, amaç gerekçe ve önem</w:t>
      </w:r>
      <w:r w:rsidRPr="00862B64">
        <w:t xml:space="preserve"> giriş bölümü içinde açıkça belirtilmel</w:t>
      </w:r>
      <w:r w:rsidR="00A9030D" w:rsidRPr="00862B64">
        <w:t xml:space="preserve">idir. </w:t>
      </w:r>
      <w:r w:rsidR="008929F7">
        <w:t>Nicel ve nitel çalışmalar Giriş, Yöntem, Bulgular, Tartışma bölümlerini içermelidir. Yöntem kısmında mutlaka Örneklem/Çalışma Grubu, Veri Toplama Araçları ve İşlem alt bölümleri bulunmalıdır. Model alt bölümüne sadece özgün bir model kullanılmışsa yer verilmelidir.</w:t>
      </w:r>
    </w:p>
    <w:p w14:paraId="7D5F1D7B" w14:textId="77777777" w:rsidR="008929F7" w:rsidRDefault="008929F7" w:rsidP="008929F7">
      <w:pPr>
        <w:pStyle w:val="MakaleMetni"/>
      </w:pPr>
      <w:r>
        <w:t>Derleme türü çalışmalar ise problemi ortaya koymalı, ilgili literatürü yetkin bir biçimde analiz etmeli, literatürdeki eksiklikler, boşluklar ve çelişkilerin üzerinde durmalı ve çözüm için atılması gereken adımlardan bahsedilmelidir.</w:t>
      </w:r>
    </w:p>
    <w:p w14:paraId="44FAFF01" w14:textId="77777777" w:rsidR="006F11A9" w:rsidRPr="00862B64" w:rsidRDefault="008929F7" w:rsidP="008929F7">
      <w:pPr>
        <w:pStyle w:val="MakaleMetni"/>
      </w:pPr>
      <w:r>
        <w:t>Diğer çalışmalarda ise konunun türüne göre değişiklik yapılabilir, fakat bunun okuyucunun metinden faydalanmasını güçleştirecek detayda alt bölümler şeklinde olmamasına özen gösterilmelidir.</w:t>
      </w:r>
    </w:p>
    <w:p w14:paraId="6C15A500" w14:textId="77777777" w:rsidR="00B93867" w:rsidRPr="00862B64" w:rsidRDefault="00B93867" w:rsidP="00B93867">
      <w:pPr>
        <w:pStyle w:val="Balk2"/>
      </w:pPr>
      <w:r w:rsidRPr="00862B64">
        <w:lastRenderedPageBreak/>
        <w:t>İkinci Düzey Başlık</w:t>
      </w:r>
    </w:p>
    <w:p w14:paraId="1567D076" w14:textId="77777777" w:rsidR="00B93867" w:rsidRDefault="00B93867" w:rsidP="00B93867">
      <w:pPr>
        <w:pStyle w:val="MakaleMetni"/>
      </w:pPr>
      <w:r w:rsidRPr="00862B64">
        <w:t xml:space="preserve">Alt başlıklar küçük harfle ve yukarıdaki formata uygun yazılmalıdır. Burada olduğu gibi alt bölümlerde bu formata dikkat edilmelidir. </w:t>
      </w:r>
    </w:p>
    <w:p w14:paraId="4AB5023A" w14:textId="77777777" w:rsidR="00862B64" w:rsidRDefault="00862B64" w:rsidP="00862B64">
      <w:pPr>
        <w:pStyle w:val="MakaleMetni"/>
      </w:pPr>
      <w:r w:rsidRPr="00862B64">
        <w:rPr>
          <w:rStyle w:val="Balk3Char"/>
        </w:rPr>
        <w:t>Üçüncü düzey başlık.</w:t>
      </w:r>
      <w:r w:rsidRPr="00862B64">
        <w:t xml:space="preserve"> Sola dayalı </w:t>
      </w:r>
      <w:r w:rsidR="006F440D">
        <w:t>kalın</w:t>
      </w:r>
      <w:r w:rsidRPr="00862B64">
        <w:t xml:space="preserve"> yazılır. Sonuna nokta konur ve paragraf başlığın hizasından devam eder. Kendinden önceki paragraftan satır boşluğu ile ayrılmaz.</w:t>
      </w:r>
    </w:p>
    <w:p w14:paraId="1D23503A" w14:textId="77777777" w:rsidR="006F440D" w:rsidRPr="00A20E8D" w:rsidRDefault="006F440D" w:rsidP="006F440D">
      <w:pPr>
        <w:pStyle w:val="MakaleMetni"/>
      </w:pPr>
      <w:r w:rsidRPr="006F440D">
        <w:rPr>
          <w:rStyle w:val="Balk4Char"/>
        </w:rPr>
        <w:t>Dördüncü düzey başlık.</w:t>
      </w:r>
      <w:r>
        <w:rPr>
          <w:b/>
          <w:bCs/>
        </w:rPr>
        <w:t xml:space="preserve"> </w:t>
      </w:r>
      <w:r w:rsidRPr="00A20E8D">
        <w:t xml:space="preserve">Sola dayalı, </w:t>
      </w:r>
      <w:r>
        <w:t>kalın</w:t>
      </w:r>
      <w:r w:rsidRPr="00A20E8D">
        <w:t xml:space="preserve"> ve italik yazılır. Sonuna nokta konur ve paragraf başlığın hizasından devam eder. Kendinden önceki paragraftan satır boşluğu ile ayrılmaz.</w:t>
      </w:r>
    </w:p>
    <w:p w14:paraId="6EC97CC9" w14:textId="77777777" w:rsidR="006F440D" w:rsidRPr="00A20E8D" w:rsidRDefault="006F440D" w:rsidP="006F440D">
      <w:pPr>
        <w:pStyle w:val="MakaleMetni"/>
      </w:pPr>
      <w:r w:rsidRPr="006F440D">
        <w:rPr>
          <w:rStyle w:val="Balk5Char"/>
        </w:rPr>
        <w:t>Beşinci düzey başlık.</w:t>
      </w:r>
      <w:r>
        <w:rPr>
          <w:b/>
          <w:bCs/>
        </w:rPr>
        <w:t xml:space="preserve"> </w:t>
      </w:r>
      <w:r w:rsidRPr="00A20E8D">
        <w:t>Sola dayalı ve italik yazılır. Sonuna nokta konur ve paragraf başlığın hizasından devam eder. Kendinden önceki paragraftan satır boşluğu ile ayrılmaz. Beş düzeyden daha fazla başlık oluşturulması önerilmemektedir.</w:t>
      </w:r>
    </w:p>
    <w:p w14:paraId="42C5224E" w14:textId="77777777" w:rsidR="006F11A9" w:rsidRPr="00862B64" w:rsidRDefault="006F11A9" w:rsidP="000528B6">
      <w:pPr>
        <w:pStyle w:val="Balk1"/>
      </w:pPr>
      <w:r w:rsidRPr="00862B64">
        <w:t>YÖNTEM</w:t>
      </w:r>
    </w:p>
    <w:p w14:paraId="1FC1EAC5" w14:textId="77777777" w:rsidR="006F11A9" w:rsidRDefault="006F11A9" w:rsidP="006D10EE">
      <w:pPr>
        <w:pStyle w:val="MakaleMetni"/>
      </w:pPr>
      <w:r w:rsidRPr="00862B64">
        <w:t xml:space="preserve">Araştırma makalelerinde, buraya yöntem kısmı eklenmeli ve yukarıdaki önerilere dikkat edilmelidir. </w:t>
      </w:r>
      <w:r w:rsidR="00B93867" w:rsidRPr="00862B64">
        <w:t>Yöntem kısmında mutlaka Örneklem/Çalışma Grubu, Veri Toplama Araçları ve İşlem alt bölümleri bulunmalıdır. Model alt bölümüne sadece özgün bir model kullanılmışsa yer verilmelidir.</w:t>
      </w:r>
    </w:p>
    <w:p w14:paraId="4C247EC0" w14:textId="77777777" w:rsidR="00976D5E" w:rsidRPr="00862B64" w:rsidRDefault="00976D5E" w:rsidP="006D10EE">
      <w:pPr>
        <w:pStyle w:val="MakaleMetni"/>
      </w:pPr>
    </w:p>
    <w:p w14:paraId="6D5858A3" w14:textId="77777777" w:rsidR="000D04C1" w:rsidRDefault="000D04C1" w:rsidP="000D04C1">
      <w:pPr>
        <w:pStyle w:val="Balk2"/>
      </w:pPr>
      <w:r w:rsidRPr="00862B64">
        <w:t>Örneklem</w:t>
      </w:r>
    </w:p>
    <w:p w14:paraId="714D5395" w14:textId="77777777" w:rsidR="008929F7" w:rsidRDefault="008929F7" w:rsidP="008929F7">
      <w:pPr>
        <w:pStyle w:val="MakaleMetni"/>
      </w:pPr>
      <w:r>
        <w:t xml:space="preserve">Örneklem bu kısma yazılmalıdır. Gerekirse alt düzey başlıklar kullanılabilir. </w:t>
      </w:r>
    </w:p>
    <w:p w14:paraId="3E8C6A66" w14:textId="77777777" w:rsidR="000D04C1" w:rsidRDefault="000D04C1" w:rsidP="008929F7">
      <w:pPr>
        <w:pStyle w:val="Balk2"/>
      </w:pPr>
      <w:r w:rsidRPr="00862B64">
        <w:t>Veri Toplama Araçları</w:t>
      </w:r>
    </w:p>
    <w:p w14:paraId="2BDA9ADB" w14:textId="77777777" w:rsidR="008929F7" w:rsidRPr="008929F7" w:rsidRDefault="008929F7" w:rsidP="008929F7">
      <w:pPr>
        <w:pStyle w:val="MakaleMetni"/>
      </w:pPr>
      <w:r w:rsidRPr="008929F7">
        <w:t xml:space="preserve">Veri </w:t>
      </w:r>
      <w:r w:rsidR="00393399" w:rsidRPr="008929F7">
        <w:t>toplama araçları</w:t>
      </w:r>
      <w:r w:rsidR="00393399">
        <w:t xml:space="preserve"> </w:t>
      </w:r>
      <w:r>
        <w:t xml:space="preserve">bu kısma yazılmalıdır. </w:t>
      </w:r>
    </w:p>
    <w:p w14:paraId="7C738831" w14:textId="77777777" w:rsidR="000D04C1" w:rsidRDefault="000D04C1" w:rsidP="000D04C1">
      <w:pPr>
        <w:pStyle w:val="Balk2"/>
      </w:pPr>
      <w:r w:rsidRPr="00862B64">
        <w:t>İşlem</w:t>
      </w:r>
    </w:p>
    <w:p w14:paraId="773CA853" w14:textId="77777777" w:rsidR="008929F7" w:rsidRPr="008929F7" w:rsidRDefault="008929F7" w:rsidP="008929F7">
      <w:pPr>
        <w:pStyle w:val="MakaleMetni"/>
      </w:pPr>
      <w:r>
        <w:t xml:space="preserve">İşlem adımları bu kısma yazılmalıdır. </w:t>
      </w:r>
    </w:p>
    <w:p w14:paraId="6D1260F9" w14:textId="77777777" w:rsidR="006F11A9" w:rsidRPr="00862B64" w:rsidRDefault="006F11A9" w:rsidP="000528B6">
      <w:pPr>
        <w:pStyle w:val="Balk1"/>
      </w:pPr>
      <w:r w:rsidRPr="00862B64">
        <w:t>BULGULAR</w:t>
      </w:r>
    </w:p>
    <w:p w14:paraId="751F3527" w14:textId="77777777" w:rsidR="006F11A9" w:rsidRPr="00862B64" w:rsidRDefault="006F11A9" w:rsidP="00C17639">
      <w:pPr>
        <w:pStyle w:val="MakaleMetni"/>
      </w:pPr>
      <w:r w:rsidRPr="00862B64">
        <w:t>Buraya araştırma makaleleri için bulgular kısmı eklenmeli ve yukarıdaki önerilere dikkat edilmelidir.</w:t>
      </w:r>
    </w:p>
    <w:p w14:paraId="49470D62" w14:textId="77777777" w:rsidR="00393399" w:rsidRPr="00862B64" w:rsidRDefault="00B93867" w:rsidP="00DE3EE0">
      <w:pPr>
        <w:pStyle w:val="MakaleMetni"/>
        <w:rPr>
          <w:iCs/>
          <w:color w:val="000000"/>
          <w:sz w:val="20"/>
          <w:szCs w:val="20"/>
        </w:rPr>
      </w:pPr>
      <w:r w:rsidRPr="00862B64">
        <w:lastRenderedPageBreak/>
        <w:t>Makale içindeki tablolar, biçimsel olarak aşağıda verilen örneğe benzer şekilde, kendi içeriğinin gerektirdiği biçimde oluştu</w:t>
      </w:r>
      <w:r w:rsidR="00EF232D">
        <w:t xml:space="preserve">rulacaktır. Tablo başlığı üstte, sola yaslı </w:t>
      </w:r>
      <w:r w:rsidRPr="00862B64">
        <w:t>ve italik yazılacaktır.</w:t>
      </w:r>
      <w:r w:rsidR="00DE3EE0">
        <w:t xml:space="preserve"> </w:t>
      </w:r>
      <w:r w:rsidR="00DE3EE0" w:rsidRPr="00862B64">
        <w:t>Tablo adındaki ilk kelimenin ilk harfi büyük, diğerleri küçük, 10 punto, her iki yana yaslı, tablo ile arasında</w:t>
      </w:r>
      <w:r w:rsidR="00DE3EE0">
        <w:t>ki paragraf aralığı tek olmalıdır.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898"/>
        <w:gridCol w:w="1375"/>
        <w:gridCol w:w="898"/>
        <w:gridCol w:w="1375"/>
        <w:gridCol w:w="1644"/>
      </w:tblGrid>
      <w:tr w:rsidR="00EF232D" w:rsidRPr="004605FE" w14:paraId="39444CD4" w14:textId="77777777" w:rsidTr="00EF232D">
        <w:trPr>
          <w:cantSplit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937F3" w14:textId="77777777" w:rsidR="00EF232D" w:rsidRPr="004605FE" w:rsidRDefault="00EF232D" w:rsidP="00DE3EE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Tablo 1</w:t>
            </w:r>
            <w:r w:rsidR="00DE3EE0" w:rsidRPr="004605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4605F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Okullara göre öğrencilerin sayıları ve kız-erkek öğrenci dağılımı</w:t>
            </w:r>
          </w:p>
        </w:tc>
      </w:tr>
      <w:tr w:rsidR="00393399" w:rsidRPr="004605FE" w14:paraId="45623FA8" w14:textId="77777777" w:rsidTr="00EF232D">
        <w:trPr>
          <w:cantSplit/>
        </w:trPr>
        <w:tc>
          <w:tcPr>
            <w:tcW w:w="15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43BE8" w14:textId="77777777" w:rsidR="00393399" w:rsidRPr="004605FE" w:rsidRDefault="00393399" w:rsidP="00DE3E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Sınıf Düzeyleri</w:t>
            </w:r>
          </w:p>
        </w:tc>
        <w:tc>
          <w:tcPr>
            <w:tcW w:w="12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AF36C" w14:textId="77777777" w:rsidR="00393399" w:rsidRPr="004605FE" w:rsidRDefault="00393399" w:rsidP="00EF2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X Okulu</w:t>
            </w:r>
          </w:p>
        </w:tc>
        <w:tc>
          <w:tcPr>
            <w:tcW w:w="12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93C4C" w14:textId="77777777" w:rsidR="00393399" w:rsidRPr="004605FE" w:rsidRDefault="00393399" w:rsidP="00EF2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Y Okulu</w:t>
            </w:r>
          </w:p>
        </w:tc>
        <w:tc>
          <w:tcPr>
            <w:tcW w:w="9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ADCB7" w14:textId="77777777" w:rsidR="00393399" w:rsidRPr="004605FE" w:rsidRDefault="00393399" w:rsidP="00EF2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Toplam</w:t>
            </w:r>
          </w:p>
        </w:tc>
      </w:tr>
      <w:tr w:rsidR="00393399" w:rsidRPr="004605FE" w14:paraId="546BD872" w14:textId="77777777" w:rsidTr="00EF232D">
        <w:tc>
          <w:tcPr>
            <w:tcW w:w="158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0EE70" w14:textId="77777777" w:rsidR="00393399" w:rsidRPr="004605FE" w:rsidRDefault="00393399" w:rsidP="00DE3E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3839CC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Kız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E0B4C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Erkek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42154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Kız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0F4845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Erkek</w:t>
            </w:r>
          </w:p>
        </w:tc>
        <w:tc>
          <w:tcPr>
            <w:tcW w:w="9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42DBF" w14:textId="77777777" w:rsidR="00393399" w:rsidRPr="004605FE" w:rsidRDefault="00393399" w:rsidP="000A49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93399" w:rsidRPr="004605FE" w14:paraId="4D09B2FC" w14:textId="77777777" w:rsidTr="00EF232D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B6202" w14:textId="77777777" w:rsidR="00393399" w:rsidRPr="004605FE" w:rsidRDefault="00393399" w:rsidP="00D2431F">
            <w:pPr>
              <w:pStyle w:val="TabloMetni"/>
            </w:pPr>
            <w:r w:rsidRPr="004605FE">
              <w:t>2. sınıf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CBC356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11A790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5619C0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6BDCE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C669F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</w:tr>
      <w:tr w:rsidR="00393399" w:rsidRPr="004605FE" w14:paraId="6EE2B928" w14:textId="77777777" w:rsidTr="00EF232D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24437E" w14:textId="77777777" w:rsidR="00393399" w:rsidRPr="004605FE" w:rsidRDefault="00393399" w:rsidP="00DE3E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3. sınıf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3DF95C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942E4A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0AE11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28C34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299269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</w:tr>
      <w:tr w:rsidR="00393399" w:rsidRPr="004605FE" w14:paraId="723A7430" w14:textId="77777777" w:rsidTr="00EF232D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E62CD8" w14:textId="77777777" w:rsidR="00393399" w:rsidRPr="004605FE" w:rsidRDefault="00393399" w:rsidP="00DE3E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4. sınıf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310F1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DC969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E4B583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141983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2395E5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</w:tr>
      <w:tr w:rsidR="00393399" w:rsidRPr="004605FE" w14:paraId="3BCD76A9" w14:textId="77777777" w:rsidTr="00D2431F"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885B42" w14:textId="77777777" w:rsidR="00393399" w:rsidRPr="004605FE" w:rsidRDefault="00393399" w:rsidP="00DE3E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5. sınıf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1DCB3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1CA42F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D35ACA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4EEEAB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6F68E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</w:tr>
      <w:tr w:rsidR="00393399" w:rsidRPr="004605FE" w14:paraId="09771C38" w14:textId="77777777" w:rsidTr="00D2431F">
        <w:tc>
          <w:tcPr>
            <w:tcW w:w="15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4DF966" w14:textId="77777777" w:rsidR="00393399" w:rsidRPr="004605FE" w:rsidRDefault="00393399" w:rsidP="00DE3E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65AD3F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B43902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FBC383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8864DC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9237E5" w14:textId="77777777" w:rsidR="00393399" w:rsidRPr="004605FE" w:rsidRDefault="00393399" w:rsidP="000A4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05FE"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</w:p>
        </w:tc>
      </w:tr>
    </w:tbl>
    <w:p w14:paraId="39824385" w14:textId="77777777" w:rsidR="006F11A9" w:rsidRDefault="008E6C2B" w:rsidP="00C26007">
      <w:pPr>
        <w:pStyle w:val="MakaleMetni"/>
      </w:pPr>
      <w:r w:rsidRPr="00862B64">
        <w:t>Tablo içindeki yazılar 10 punto, yazı karakteri “</w:t>
      </w:r>
      <w:r w:rsidR="00B93867" w:rsidRPr="00862B64">
        <w:t>Times New Roman</w:t>
      </w:r>
      <w:r w:rsidRPr="00862B64">
        <w:t>”, satır aralığı tek olmalı</w:t>
      </w:r>
      <w:r w:rsidR="00DE3EE0">
        <w:t>dır</w:t>
      </w:r>
      <w:r w:rsidRPr="00862B64">
        <w:t>.</w:t>
      </w:r>
      <w:r w:rsidR="00860ACD" w:rsidRPr="00862B64">
        <w:t xml:space="preserve"> Tablolara sola </w:t>
      </w:r>
      <w:proofErr w:type="spellStart"/>
      <w:r w:rsidR="00860ACD" w:rsidRPr="00862B64">
        <w:t>hizalı</w:t>
      </w:r>
      <w:proofErr w:type="spellEnd"/>
      <w:r w:rsidR="00860ACD" w:rsidRPr="00862B64">
        <w:t xml:space="preserve"> olarak ayarlanmalıdır.</w:t>
      </w:r>
      <w:r w:rsidR="00AA2C25" w:rsidRPr="00862B64">
        <w:t xml:space="preserve"> Tablo dış çerçevesinde sadece yatay çizgiler kullanılmalı dikey çizgiler kullanılmamalıdır.</w:t>
      </w:r>
      <w:r w:rsidR="002F50D9">
        <w:t xml:space="preserve"> Tablo içinde toplam satırı ya da gruplandırılmış alt başlıklar varsa, yatay çizgiler gösterilebilir.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1380"/>
        <w:gridCol w:w="2338"/>
        <w:gridCol w:w="705"/>
        <w:gridCol w:w="795"/>
        <w:gridCol w:w="1025"/>
        <w:gridCol w:w="795"/>
        <w:gridCol w:w="828"/>
        <w:gridCol w:w="1205"/>
      </w:tblGrid>
      <w:tr w:rsidR="0068504E" w:rsidRPr="0068504E" w14:paraId="23C22F32" w14:textId="77777777" w:rsidTr="00243AEA">
        <w:trPr>
          <w:tblHeader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5565217A" w14:textId="77777777" w:rsidR="0068504E" w:rsidRPr="0068504E" w:rsidRDefault="0068504E" w:rsidP="0068504E">
            <w:pPr>
              <w:pStyle w:val="TabloMetni"/>
            </w:pPr>
            <w:bookmarkStart w:id="1" w:name="_Toc344912109"/>
            <w:bookmarkStart w:id="2" w:name="_Toc342347440"/>
            <w:bookmarkStart w:id="3" w:name="_Toc445756431"/>
            <w:r w:rsidRPr="0068504E">
              <w:rPr>
                <w:i/>
              </w:rPr>
              <w:t>Tablo 2</w:t>
            </w:r>
            <w:r>
              <w:rPr>
                <w:i/>
              </w:rPr>
              <w:br/>
            </w:r>
            <w:r w:rsidRPr="0068504E">
              <w:t>Cinsiyete Göre Demografik Bilgilerin Dağılımı</w:t>
            </w:r>
            <w:bookmarkEnd w:id="1"/>
            <w:bookmarkEnd w:id="2"/>
            <w:bookmarkEnd w:id="3"/>
          </w:p>
        </w:tc>
      </w:tr>
      <w:tr w:rsidR="004605FE" w:rsidRPr="0068504E" w14:paraId="2E5B2839" w14:textId="77777777" w:rsidTr="0068504E">
        <w:trPr>
          <w:tblHeader/>
        </w:trPr>
        <w:tc>
          <w:tcPr>
            <w:tcW w:w="20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95DE3" w14:textId="77777777" w:rsidR="0068504E" w:rsidRPr="004605FE" w:rsidRDefault="0068504E" w:rsidP="0068504E">
            <w:pPr>
              <w:pStyle w:val="TabloMetni"/>
              <w:rPr>
                <w:i/>
              </w:rPr>
            </w:pPr>
            <w:r w:rsidRPr="004605FE">
              <w:rPr>
                <w:i/>
              </w:rPr>
              <w:t>Demografik Değişkenler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75B3CDAA" w14:textId="77777777" w:rsidR="0068504E" w:rsidRPr="004605FE" w:rsidRDefault="0068504E" w:rsidP="004605FE">
            <w:pPr>
              <w:pStyle w:val="TabloMetni"/>
              <w:jc w:val="center"/>
              <w:rPr>
                <w:i/>
              </w:rPr>
            </w:pPr>
            <w:r w:rsidRPr="004605FE">
              <w:rPr>
                <w:i/>
              </w:rPr>
              <w:t>Kadın</w:t>
            </w:r>
            <w:r w:rsidRPr="004605FE">
              <w:rPr>
                <w:i/>
              </w:rPr>
              <w:br/>
              <w:t>(K)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0DE5EADF" w14:textId="77777777" w:rsidR="0068504E" w:rsidRPr="004605FE" w:rsidRDefault="0068504E" w:rsidP="004605FE">
            <w:pPr>
              <w:pStyle w:val="TabloMetni"/>
              <w:jc w:val="center"/>
              <w:rPr>
                <w:i/>
              </w:rPr>
            </w:pPr>
            <w:r w:rsidRPr="004605FE">
              <w:rPr>
                <w:i/>
              </w:rPr>
              <w:t>Grupta</w:t>
            </w:r>
            <w:r w:rsidRPr="004605FE">
              <w:rPr>
                <w:i/>
              </w:rPr>
              <w:br/>
              <w:t>%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48702715" w14:textId="77777777" w:rsidR="0068504E" w:rsidRPr="004605FE" w:rsidRDefault="0068504E" w:rsidP="004605FE">
            <w:pPr>
              <w:pStyle w:val="TabloMetni"/>
              <w:jc w:val="center"/>
              <w:rPr>
                <w:i/>
              </w:rPr>
            </w:pPr>
            <w:r w:rsidRPr="004605FE">
              <w:rPr>
                <w:i/>
              </w:rPr>
              <w:t>Erkek</w:t>
            </w:r>
            <w:r w:rsidRPr="004605FE">
              <w:rPr>
                <w:i/>
              </w:rPr>
              <w:br/>
              <w:t>(E)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119821B4" w14:textId="77777777" w:rsidR="0068504E" w:rsidRPr="004605FE" w:rsidRDefault="0068504E" w:rsidP="004605FE">
            <w:pPr>
              <w:pStyle w:val="TabloMetni"/>
              <w:jc w:val="center"/>
              <w:rPr>
                <w:i/>
              </w:rPr>
            </w:pPr>
            <w:r w:rsidRPr="004605FE">
              <w:rPr>
                <w:i/>
              </w:rPr>
              <w:t>Grupta</w:t>
            </w:r>
            <w:r w:rsidRPr="004605FE">
              <w:rPr>
                <w:i/>
              </w:rPr>
              <w:br/>
              <w:t>%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14:paraId="1451BE66" w14:textId="77777777" w:rsidR="0068504E" w:rsidRPr="004605FE" w:rsidRDefault="0068504E" w:rsidP="004605FE">
            <w:pPr>
              <w:pStyle w:val="TabloMetni"/>
              <w:jc w:val="center"/>
              <w:rPr>
                <w:i/>
              </w:rPr>
            </w:pPr>
            <w:r w:rsidRPr="004605FE">
              <w:rPr>
                <w:i/>
              </w:rPr>
              <w:t>Toplam</w:t>
            </w:r>
            <w:r w:rsidRPr="004605FE">
              <w:rPr>
                <w:i/>
              </w:rPr>
              <w:br/>
              <w:t>(K+E)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1F0217E3" w14:textId="77777777" w:rsidR="0068504E" w:rsidRPr="004605FE" w:rsidRDefault="0068504E" w:rsidP="004605FE">
            <w:pPr>
              <w:pStyle w:val="TabloMetni"/>
              <w:jc w:val="center"/>
              <w:rPr>
                <w:i/>
              </w:rPr>
            </w:pPr>
            <w:r w:rsidRPr="004605FE">
              <w:rPr>
                <w:i/>
              </w:rPr>
              <w:t>Değişken</w:t>
            </w:r>
            <w:r w:rsidRPr="004605FE">
              <w:rPr>
                <w:i/>
              </w:rPr>
              <w:br/>
            </w:r>
            <w:r w:rsidR="004605FE" w:rsidRPr="004605FE">
              <w:rPr>
                <w:i/>
              </w:rPr>
              <w:t xml:space="preserve">İçinde </w:t>
            </w:r>
            <w:r w:rsidRPr="004605FE">
              <w:rPr>
                <w:i/>
              </w:rPr>
              <w:t>%</w:t>
            </w:r>
          </w:p>
        </w:tc>
      </w:tr>
      <w:tr w:rsidR="004605FE" w:rsidRPr="0068504E" w14:paraId="3169174E" w14:textId="77777777" w:rsidTr="0068504E"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</w:tcPr>
          <w:p w14:paraId="7A22D47E" w14:textId="77777777" w:rsidR="0068504E" w:rsidRPr="004605FE" w:rsidRDefault="0068504E" w:rsidP="0068504E">
            <w:pPr>
              <w:pStyle w:val="TabloMetni"/>
            </w:pPr>
            <w:r w:rsidRPr="004605FE">
              <w:t>Cinsiyet</w:t>
            </w:r>
          </w:p>
        </w:tc>
        <w:tc>
          <w:tcPr>
            <w:tcW w:w="1289" w:type="pct"/>
            <w:tcBorders>
              <w:top w:val="single" w:sz="4" w:space="0" w:color="auto"/>
              <w:bottom w:val="single" w:sz="4" w:space="0" w:color="auto"/>
            </w:tcBorders>
          </w:tcPr>
          <w:p w14:paraId="253ED20C" w14:textId="77777777" w:rsidR="0068504E" w:rsidRPr="004605FE" w:rsidRDefault="0068504E" w:rsidP="0068504E">
            <w:pPr>
              <w:pStyle w:val="TabloMetni"/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760CDBF7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140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665F891D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35,9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7A1C1D6F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250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23A22DDA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64,1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14:paraId="1FC5C7DC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390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</w:tcPr>
          <w:p w14:paraId="0190F73A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100,0</w:t>
            </w:r>
          </w:p>
        </w:tc>
      </w:tr>
      <w:tr w:rsidR="004605FE" w:rsidRPr="0068504E" w14:paraId="0102E736" w14:textId="77777777" w:rsidTr="0068504E">
        <w:tc>
          <w:tcPr>
            <w:tcW w:w="761" w:type="pct"/>
            <w:vMerge w:val="restart"/>
            <w:tcBorders>
              <w:top w:val="single" w:sz="4" w:space="0" w:color="auto"/>
            </w:tcBorders>
          </w:tcPr>
          <w:p w14:paraId="27AFDDC3" w14:textId="77777777" w:rsidR="0068504E" w:rsidRPr="004605FE" w:rsidRDefault="0068504E" w:rsidP="0068504E">
            <w:pPr>
              <w:pStyle w:val="TabloMetni"/>
            </w:pPr>
            <w:r w:rsidRPr="004605FE">
              <w:t>Eğitim</w:t>
            </w:r>
            <w:r w:rsidRPr="004605FE">
              <w:br/>
              <w:t>Düzeyi</w:t>
            </w:r>
          </w:p>
        </w:tc>
        <w:tc>
          <w:tcPr>
            <w:tcW w:w="1289" w:type="pct"/>
            <w:tcBorders>
              <w:top w:val="single" w:sz="4" w:space="0" w:color="auto"/>
            </w:tcBorders>
          </w:tcPr>
          <w:p w14:paraId="20DB3954" w14:textId="77777777" w:rsidR="0068504E" w:rsidRPr="004605FE" w:rsidRDefault="0068504E" w:rsidP="0068504E">
            <w:pPr>
              <w:pStyle w:val="TabloMetni"/>
            </w:pPr>
            <w:r w:rsidRPr="004605FE">
              <w:t>İlköğretim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14:paraId="1532FF2E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0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6074579F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6A525107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72FB6F07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100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32DF588E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</w:t>
            </w:r>
          </w:p>
        </w:tc>
        <w:tc>
          <w:tcPr>
            <w:tcW w:w="664" w:type="pct"/>
            <w:tcBorders>
              <w:top w:val="single" w:sz="4" w:space="0" w:color="auto"/>
            </w:tcBorders>
          </w:tcPr>
          <w:p w14:paraId="3D55008D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2,1</w:t>
            </w:r>
          </w:p>
        </w:tc>
      </w:tr>
      <w:tr w:rsidR="004605FE" w:rsidRPr="0068504E" w14:paraId="0ED85061" w14:textId="77777777" w:rsidTr="0068504E">
        <w:tc>
          <w:tcPr>
            <w:tcW w:w="761" w:type="pct"/>
            <w:vMerge/>
          </w:tcPr>
          <w:p w14:paraId="676CA8C1" w14:textId="77777777" w:rsidR="0068504E" w:rsidRPr="004605FE" w:rsidRDefault="0068504E" w:rsidP="0068504E">
            <w:pPr>
              <w:pStyle w:val="TabloMetni"/>
            </w:pPr>
          </w:p>
        </w:tc>
        <w:tc>
          <w:tcPr>
            <w:tcW w:w="1289" w:type="pct"/>
          </w:tcPr>
          <w:p w14:paraId="4E92DF69" w14:textId="77777777" w:rsidR="0068504E" w:rsidRPr="004605FE" w:rsidRDefault="0068504E" w:rsidP="0068504E">
            <w:pPr>
              <w:pStyle w:val="TabloMetni"/>
            </w:pPr>
            <w:r w:rsidRPr="004605FE">
              <w:t>Lise</w:t>
            </w:r>
          </w:p>
        </w:tc>
        <w:tc>
          <w:tcPr>
            <w:tcW w:w="389" w:type="pct"/>
          </w:tcPr>
          <w:p w14:paraId="7391A8A4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24</w:t>
            </w:r>
          </w:p>
        </w:tc>
        <w:tc>
          <w:tcPr>
            <w:tcW w:w="438" w:type="pct"/>
          </w:tcPr>
          <w:p w14:paraId="35FF9231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29,6</w:t>
            </w:r>
          </w:p>
        </w:tc>
        <w:tc>
          <w:tcPr>
            <w:tcW w:w="565" w:type="pct"/>
          </w:tcPr>
          <w:p w14:paraId="289829F5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57</w:t>
            </w:r>
          </w:p>
        </w:tc>
        <w:tc>
          <w:tcPr>
            <w:tcW w:w="438" w:type="pct"/>
          </w:tcPr>
          <w:p w14:paraId="708E72C5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70,4</w:t>
            </w:r>
          </w:p>
        </w:tc>
        <w:tc>
          <w:tcPr>
            <w:tcW w:w="456" w:type="pct"/>
          </w:tcPr>
          <w:p w14:paraId="23D5D672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81</w:t>
            </w:r>
          </w:p>
        </w:tc>
        <w:tc>
          <w:tcPr>
            <w:tcW w:w="664" w:type="pct"/>
          </w:tcPr>
          <w:p w14:paraId="5D909606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20,8</w:t>
            </w:r>
          </w:p>
        </w:tc>
      </w:tr>
      <w:tr w:rsidR="004605FE" w:rsidRPr="0068504E" w14:paraId="6ED94597" w14:textId="77777777" w:rsidTr="0068504E">
        <w:tc>
          <w:tcPr>
            <w:tcW w:w="761" w:type="pct"/>
            <w:vMerge/>
          </w:tcPr>
          <w:p w14:paraId="1B9057CE" w14:textId="77777777" w:rsidR="0068504E" w:rsidRPr="004605FE" w:rsidRDefault="0068504E" w:rsidP="0068504E">
            <w:pPr>
              <w:pStyle w:val="TabloMetni"/>
            </w:pPr>
          </w:p>
        </w:tc>
        <w:tc>
          <w:tcPr>
            <w:tcW w:w="1289" w:type="pct"/>
          </w:tcPr>
          <w:p w14:paraId="0B854704" w14:textId="77777777" w:rsidR="0068504E" w:rsidRPr="004605FE" w:rsidRDefault="0068504E" w:rsidP="0068504E">
            <w:pPr>
              <w:pStyle w:val="TabloMetni"/>
            </w:pPr>
            <w:proofErr w:type="spellStart"/>
            <w:r w:rsidRPr="004605FE">
              <w:t>Önlisans</w:t>
            </w:r>
            <w:proofErr w:type="spellEnd"/>
          </w:p>
        </w:tc>
        <w:tc>
          <w:tcPr>
            <w:tcW w:w="389" w:type="pct"/>
          </w:tcPr>
          <w:p w14:paraId="13021B61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23</w:t>
            </w:r>
          </w:p>
        </w:tc>
        <w:tc>
          <w:tcPr>
            <w:tcW w:w="438" w:type="pct"/>
          </w:tcPr>
          <w:p w14:paraId="52E1112F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30,3</w:t>
            </w:r>
          </w:p>
        </w:tc>
        <w:tc>
          <w:tcPr>
            <w:tcW w:w="565" w:type="pct"/>
          </w:tcPr>
          <w:p w14:paraId="1F5D13B7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53</w:t>
            </w:r>
          </w:p>
        </w:tc>
        <w:tc>
          <w:tcPr>
            <w:tcW w:w="438" w:type="pct"/>
          </w:tcPr>
          <w:p w14:paraId="50CA0C93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69,7</w:t>
            </w:r>
          </w:p>
        </w:tc>
        <w:tc>
          <w:tcPr>
            <w:tcW w:w="456" w:type="pct"/>
          </w:tcPr>
          <w:p w14:paraId="72514CF9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76</w:t>
            </w:r>
          </w:p>
        </w:tc>
        <w:tc>
          <w:tcPr>
            <w:tcW w:w="664" w:type="pct"/>
          </w:tcPr>
          <w:p w14:paraId="3402EA0A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19,5</w:t>
            </w:r>
          </w:p>
        </w:tc>
      </w:tr>
      <w:tr w:rsidR="004605FE" w:rsidRPr="0068504E" w14:paraId="74335FAC" w14:textId="77777777" w:rsidTr="0068504E">
        <w:tc>
          <w:tcPr>
            <w:tcW w:w="761" w:type="pct"/>
            <w:vMerge/>
          </w:tcPr>
          <w:p w14:paraId="204FA865" w14:textId="77777777" w:rsidR="0068504E" w:rsidRPr="004605FE" w:rsidRDefault="0068504E" w:rsidP="0068504E">
            <w:pPr>
              <w:pStyle w:val="TabloMetni"/>
            </w:pPr>
          </w:p>
        </w:tc>
        <w:tc>
          <w:tcPr>
            <w:tcW w:w="1289" w:type="pct"/>
          </w:tcPr>
          <w:p w14:paraId="2AFBEBF5" w14:textId="77777777" w:rsidR="0068504E" w:rsidRPr="004605FE" w:rsidRDefault="0068504E" w:rsidP="0068504E">
            <w:pPr>
              <w:pStyle w:val="TabloMetni"/>
            </w:pPr>
            <w:r w:rsidRPr="004605FE">
              <w:t>Lisans</w:t>
            </w:r>
          </w:p>
        </w:tc>
        <w:tc>
          <w:tcPr>
            <w:tcW w:w="389" w:type="pct"/>
          </w:tcPr>
          <w:p w14:paraId="1D97D180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51</w:t>
            </w:r>
          </w:p>
        </w:tc>
        <w:tc>
          <w:tcPr>
            <w:tcW w:w="438" w:type="pct"/>
          </w:tcPr>
          <w:p w14:paraId="644CD784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38,3</w:t>
            </w:r>
          </w:p>
        </w:tc>
        <w:tc>
          <w:tcPr>
            <w:tcW w:w="565" w:type="pct"/>
          </w:tcPr>
          <w:p w14:paraId="72F4CFBF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82</w:t>
            </w:r>
          </w:p>
        </w:tc>
        <w:tc>
          <w:tcPr>
            <w:tcW w:w="438" w:type="pct"/>
          </w:tcPr>
          <w:p w14:paraId="34D2C8B3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61,7</w:t>
            </w:r>
          </w:p>
        </w:tc>
        <w:tc>
          <w:tcPr>
            <w:tcW w:w="456" w:type="pct"/>
          </w:tcPr>
          <w:p w14:paraId="156A4DAD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133</w:t>
            </w:r>
          </w:p>
        </w:tc>
        <w:tc>
          <w:tcPr>
            <w:tcW w:w="664" w:type="pct"/>
          </w:tcPr>
          <w:p w14:paraId="2A32A6BD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34,1</w:t>
            </w:r>
          </w:p>
        </w:tc>
      </w:tr>
      <w:tr w:rsidR="004605FE" w:rsidRPr="0068504E" w14:paraId="787E4355" w14:textId="77777777" w:rsidTr="0068504E">
        <w:tc>
          <w:tcPr>
            <w:tcW w:w="761" w:type="pct"/>
            <w:vMerge/>
          </w:tcPr>
          <w:p w14:paraId="71EA4078" w14:textId="77777777" w:rsidR="0068504E" w:rsidRPr="004605FE" w:rsidRDefault="0068504E" w:rsidP="0068504E">
            <w:pPr>
              <w:pStyle w:val="TabloMetni"/>
            </w:pPr>
          </w:p>
        </w:tc>
        <w:tc>
          <w:tcPr>
            <w:tcW w:w="1289" w:type="pct"/>
          </w:tcPr>
          <w:p w14:paraId="42B82684" w14:textId="77777777" w:rsidR="0068504E" w:rsidRPr="004605FE" w:rsidRDefault="0068504E" w:rsidP="0068504E">
            <w:pPr>
              <w:pStyle w:val="TabloMetni"/>
            </w:pPr>
            <w:r w:rsidRPr="004605FE">
              <w:t>Yüksek Lisans</w:t>
            </w:r>
          </w:p>
        </w:tc>
        <w:tc>
          <w:tcPr>
            <w:tcW w:w="389" w:type="pct"/>
          </w:tcPr>
          <w:p w14:paraId="2DAA7796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18</w:t>
            </w:r>
          </w:p>
        </w:tc>
        <w:tc>
          <w:tcPr>
            <w:tcW w:w="438" w:type="pct"/>
          </w:tcPr>
          <w:p w14:paraId="7FBA82F7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39,1</w:t>
            </w:r>
          </w:p>
        </w:tc>
        <w:tc>
          <w:tcPr>
            <w:tcW w:w="565" w:type="pct"/>
          </w:tcPr>
          <w:p w14:paraId="313F36E4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28</w:t>
            </w:r>
          </w:p>
        </w:tc>
        <w:tc>
          <w:tcPr>
            <w:tcW w:w="438" w:type="pct"/>
          </w:tcPr>
          <w:p w14:paraId="612997BA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60,9</w:t>
            </w:r>
          </w:p>
        </w:tc>
        <w:tc>
          <w:tcPr>
            <w:tcW w:w="456" w:type="pct"/>
          </w:tcPr>
          <w:p w14:paraId="13AE9EAD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46</w:t>
            </w:r>
          </w:p>
        </w:tc>
        <w:tc>
          <w:tcPr>
            <w:tcW w:w="664" w:type="pct"/>
          </w:tcPr>
          <w:p w14:paraId="2D0A201A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11,8</w:t>
            </w:r>
          </w:p>
        </w:tc>
      </w:tr>
      <w:tr w:rsidR="004605FE" w:rsidRPr="0068504E" w14:paraId="6817F2FD" w14:textId="77777777" w:rsidTr="0068504E">
        <w:tc>
          <w:tcPr>
            <w:tcW w:w="761" w:type="pct"/>
            <w:vMerge/>
            <w:tcBorders>
              <w:bottom w:val="single" w:sz="4" w:space="0" w:color="auto"/>
            </w:tcBorders>
          </w:tcPr>
          <w:p w14:paraId="1EEA156F" w14:textId="77777777" w:rsidR="0068504E" w:rsidRPr="004605FE" w:rsidRDefault="0068504E" w:rsidP="0068504E">
            <w:pPr>
              <w:pStyle w:val="TabloMetni"/>
            </w:pPr>
          </w:p>
        </w:tc>
        <w:tc>
          <w:tcPr>
            <w:tcW w:w="1289" w:type="pct"/>
            <w:tcBorders>
              <w:bottom w:val="single" w:sz="4" w:space="0" w:color="auto"/>
            </w:tcBorders>
          </w:tcPr>
          <w:p w14:paraId="1544F90D" w14:textId="77777777" w:rsidR="0068504E" w:rsidRPr="004605FE" w:rsidRDefault="0068504E" w:rsidP="0068504E">
            <w:pPr>
              <w:pStyle w:val="TabloMetni"/>
            </w:pPr>
            <w:r w:rsidRPr="004605FE">
              <w:t>Doktora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12132445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24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0363158E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45,3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0B3E9BB1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29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7BE78421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54,7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BC4D3FB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53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490536E6" w14:textId="77777777" w:rsidR="0068504E" w:rsidRPr="004605FE" w:rsidRDefault="0068504E" w:rsidP="004605FE">
            <w:pPr>
              <w:pStyle w:val="TabloMetni"/>
              <w:jc w:val="center"/>
            </w:pPr>
            <w:r w:rsidRPr="004605FE">
              <w:t>13,6</w:t>
            </w:r>
          </w:p>
        </w:tc>
      </w:tr>
      <w:tr w:rsidR="004605FE" w:rsidRPr="0068504E" w14:paraId="06BA8AE0" w14:textId="77777777" w:rsidTr="0068504E">
        <w:tc>
          <w:tcPr>
            <w:tcW w:w="761" w:type="pct"/>
            <w:vMerge w:val="restart"/>
            <w:tcBorders>
              <w:top w:val="single" w:sz="4" w:space="0" w:color="auto"/>
              <w:bottom w:val="nil"/>
            </w:tcBorders>
          </w:tcPr>
          <w:p w14:paraId="79D1C127" w14:textId="77777777" w:rsidR="0068504E" w:rsidRPr="0068504E" w:rsidRDefault="0068504E" w:rsidP="0068504E">
            <w:pPr>
              <w:pStyle w:val="TabloMetni"/>
            </w:pPr>
            <w:r w:rsidRPr="0068504E">
              <w:t>Yaş</w:t>
            </w:r>
          </w:p>
        </w:tc>
        <w:tc>
          <w:tcPr>
            <w:tcW w:w="1289" w:type="pct"/>
            <w:tcBorders>
              <w:top w:val="single" w:sz="4" w:space="0" w:color="auto"/>
              <w:bottom w:val="nil"/>
            </w:tcBorders>
          </w:tcPr>
          <w:p w14:paraId="7EEBEEEC" w14:textId="77777777" w:rsidR="0068504E" w:rsidRPr="0068504E" w:rsidRDefault="0068504E" w:rsidP="0068504E">
            <w:pPr>
              <w:pStyle w:val="TabloMetni"/>
            </w:pPr>
            <w:r w:rsidRPr="0068504E">
              <w:t>30’dan az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3C39DA62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56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14:paraId="127BA4D1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40,6</w:t>
            </w:r>
          </w:p>
        </w:tc>
        <w:tc>
          <w:tcPr>
            <w:tcW w:w="565" w:type="pct"/>
            <w:tcBorders>
              <w:top w:val="single" w:sz="4" w:space="0" w:color="auto"/>
              <w:bottom w:val="nil"/>
            </w:tcBorders>
          </w:tcPr>
          <w:p w14:paraId="2C6E96C8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82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14:paraId="299B3A9E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59,4</w:t>
            </w: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</w:tcPr>
          <w:p w14:paraId="43248F92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138</w:t>
            </w:r>
          </w:p>
        </w:tc>
        <w:tc>
          <w:tcPr>
            <w:tcW w:w="664" w:type="pct"/>
            <w:tcBorders>
              <w:top w:val="single" w:sz="4" w:space="0" w:color="auto"/>
              <w:bottom w:val="nil"/>
            </w:tcBorders>
          </w:tcPr>
          <w:p w14:paraId="6CA4BB83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35,4</w:t>
            </w:r>
          </w:p>
        </w:tc>
      </w:tr>
      <w:tr w:rsidR="004605FE" w:rsidRPr="0068504E" w14:paraId="3057561D" w14:textId="77777777" w:rsidTr="0068504E">
        <w:tc>
          <w:tcPr>
            <w:tcW w:w="761" w:type="pct"/>
            <w:vMerge/>
            <w:tcBorders>
              <w:top w:val="nil"/>
            </w:tcBorders>
          </w:tcPr>
          <w:p w14:paraId="3D6E77A3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  <w:tcBorders>
              <w:top w:val="nil"/>
            </w:tcBorders>
          </w:tcPr>
          <w:p w14:paraId="51F06DE6" w14:textId="77777777" w:rsidR="0068504E" w:rsidRPr="0068504E" w:rsidRDefault="0068504E" w:rsidP="0068504E">
            <w:pPr>
              <w:pStyle w:val="TabloMetni"/>
            </w:pPr>
            <w:r w:rsidRPr="0068504E">
              <w:t>30-39</w:t>
            </w:r>
          </w:p>
        </w:tc>
        <w:tc>
          <w:tcPr>
            <w:tcW w:w="389" w:type="pct"/>
            <w:tcBorders>
              <w:top w:val="nil"/>
            </w:tcBorders>
          </w:tcPr>
          <w:p w14:paraId="0FB4E78D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53</w:t>
            </w:r>
          </w:p>
        </w:tc>
        <w:tc>
          <w:tcPr>
            <w:tcW w:w="438" w:type="pct"/>
            <w:tcBorders>
              <w:top w:val="nil"/>
            </w:tcBorders>
          </w:tcPr>
          <w:p w14:paraId="2A23BB47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34,4</w:t>
            </w:r>
          </w:p>
        </w:tc>
        <w:tc>
          <w:tcPr>
            <w:tcW w:w="565" w:type="pct"/>
            <w:tcBorders>
              <w:top w:val="nil"/>
            </w:tcBorders>
          </w:tcPr>
          <w:p w14:paraId="37D46F55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101</w:t>
            </w:r>
          </w:p>
        </w:tc>
        <w:tc>
          <w:tcPr>
            <w:tcW w:w="438" w:type="pct"/>
            <w:tcBorders>
              <w:top w:val="nil"/>
            </w:tcBorders>
          </w:tcPr>
          <w:p w14:paraId="6BBFCFDE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65,6</w:t>
            </w:r>
          </w:p>
        </w:tc>
        <w:tc>
          <w:tcPr>
            <w:tcW w:w="456" w:type="pct"/>
            <w:tcBorders>
              <w:top w:val="nil"/>
            </w:tcBorders>
          </w:tcPr>
          <w:p w14:paraId="38965622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154</w:t>
            </w:r>
          </w:p>
        </w:tc>
        <w:tc>
          <w:tcPr>
            <w:tcW w:w="664" w:type="pct"/>
            <w:tcBorders>
              <w:top w:val="nil"/>
            </w:tcBorders>
          </w:tcPr>
          <w:p w14:paraId="7A733223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39,5</w:t>
            </w:r>
          </w:p>
        </w:tc>
      </w:tr>
      <w:tr w:rsidR="004605FE" w:rsidRPr="0068504E" w14:paraId="0BEFB31A" w14:textId="77777777" w:rsidTr="0068504E">
        <w:tc>
          <w:tcPr>
            <w:tcW w:w="761" w:type="pct"/>
            <w:vMerge/>
            <w:tcBorders>
              <w:bottom w:val="single" w:sz="4" w:space="0" w:color="auto"/>
            </w:tcBorders>
          </w:tcPr>
          <w:p w14:paraId="218F5182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  <w:tcBorders>
              <w:bottom w:val="single" w:sz="4" w:space="0" w:color="auto"/>
            </w:tcBorders>
          </w:tcPr>
          <w:p w14:paraId="123699D5" w14:textId="77777777" w:rsidR="0068504E" w:rsidRPr="0068504E" w:rsidRDefault="0068504E" w:rsidP="0068504E">
            <w:pPr>
              <w:pStyle w:val="TabloMetni"/>
            </w:pPr>
            <w:r w:rsidRPr="0068504E">
              <w:t>40 ve üzeri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53B83D4B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31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5E1459EF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31,6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4DCB110C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67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0259D06E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68,4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4A9DC1FC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98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2127B8F8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25,1</w:t>
            </w:r>
          </w:p>
        </w:tc>
      </w:tr>
      <w:tr w:rsidR="004605FE" w:rsidRPr="0068504E" w14:paraId="33695147" w14:textId="77777777" w:rsidTr="0068504E">
        <w:tc>
          <w:tcPr>
            <w:tcW w:w="761" w:type="pct"/>
            <w:vMerge w:val="restart"/>
            <w:tcBorders>
              <w:top w:val="single" w:sz="4" w:space="0" w:color="auto"/>
              <w:bottom w:val="nil"/>
            </w:tcBorders>
          </w:tcPr>
          <w:p w14:paraId="05B697FC" w14:textId="77777777" w:rsidR="0068504E" w:rsidRPr="0068504E" w:rsidRDefault="0068504E" w:rsidP="0068504E">
            <w:pPr>
              <w:pStyle w:val="TabloMetni"/>
            </w:pPr>
            <w:r w:rsidRPr="0068504E">
              <w:t>Kurumdaki</w:t>
            </w:r>
            <w:r w:rsidRPr="0068504E">
              <w:br/>
              <w:t>Görev</w:t>
            </w:r>
            <w:r>
              <w:t xml:space="preserve"> </w:t>
            </w:r>
            <w:r w:rsidRPr="0068504E">
              <w:t>Süresi</w:t>
            </w:r>
          </w:p>
        </w:tc>
        <w:tc>
          <w:tcPr>
            <w:tcW w:w="1289" w:type="pct"/>
            <w:tcBorders>
              <w:top w:val="single" w:sz="4" w:space="0" w:color="auto"/>
              <w:bottom w:val="nil"/>
            </w:tcBorders>
          </w:tcPr>
          <w:p w14:paraId="48F1401D" w14:textId="77777777" w:rsidR="0068504E" w:rsidRPr="0068504E" w:rsidRDefault="0068504E" w:rsidP="0068504E">
            <w:pPr>
              <w:pStyle w:val="TabloMetni"/>
            </w:pPr>
            <w:r w:rsidRPr="0068504E">
              <w:t>5 Yıl ve Altı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6A3580C2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93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14:paraId="219985B8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36,6</w:t>
            </w:r>
          </w:p>
        </w:tc>
        <w:tc>
          <w:tcPr>
            <w:tcW w:w="565" w:type="pct"/>
            <w:tcBorders>
              <w:top w:val="single" w:sz="4" w:space="0" w:color="auto"/>
              <w:bottom w:val="nil"/>
            </w:tcBorders>
          </w:tcPr>
          <w:p w14:paraId="19ABA542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161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14:paraId="68EF9E67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63,4</w:t>
            </w: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</w:tcPr>
          <w:p w14:paraId="4B9CD5EB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254</w:t>
            </w:r>
          </w:p>
        </w:tc>
        <w:tc>
          <w:tcPr>
            <w:tcW w:w="664" w:type="pct"/>
            <w:tcBorders>
              <w:top w:val="single" w:sz="4" w:space="0" w:color="auto"/>
              <w:bottom w:val="nil"/>
            </w:tcBorders>
          </w:tcPr>
          <w:p w14:paraId="5AC785EA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65,1</w:t>
            </w:r>
          </w:p>
        </w:tc>
      </w:tr>
      <w:tr w:rsidR="004605FE" w:rsidRPr="0068504E" w14:paraId="2A775B6A" w14:textId="77777777" w:rsidTr="0068504E">
        <w:tc>
          <w:tcPr>
            <w:tcW w:w="761" w:type="pct"/>
            <w:vMerge/>
            <w:tcBorders>
              <w:top w:val="nil"/>
              <w:bottom w:val="single" w:sz="4" w:space="0" w:color="auto"/>
            </w:tcBorders>
          </w:tcPr>
          <w:p w14:paraId="6A5FE084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  <w:tcBorders>
              <w:top w:val="nil"/>
              <w:bottom w:val="single" w:sz="4" w:space="0" w:color="auto"/>
            </w:tcBorders>
          </w:tcPr>
          <w:p w14:paraId="7B350BFB" w14:textId="77777777" w:rsidR="0068504E" w:rsidRPr="0068504E" w:rsidRDefault="0068504E" w:rsidP="0068504E">
            <w:pPr>
              <w:pStyle w:val="TabloMetni"/>
            </w:pPr>
            <w:r w:rsidRPr="0068504E">
              <w:t>5 Yıldan Fazla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</w:tcPr>
          <w:p w14:paraId="3D1988D5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47</w:t>
            </w: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</w:tcPr>
          <w:p w14:paraId="17A3158B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34,6</w:t>
            </w:r>
          </w:p>
        </w:tc>
        <w:tc>
          <w:tcPr>
            <w:tcW w:w="565" w:type="pct"/>
            <w:tcBorders>
              <w:top w:val="nil"/>
              <w:bottom w:val="single" w:sz="4" w:space="0" w:color="auto"/>
            </w:tcBorders>
          </w:tcPr>
          <w:p w14:paraId="667E37E1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89</w:t>
            </w: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</w:tcPr>
          <w:p w14:paraId="1332B065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65,4</w:t>
            </w:r>
          </w:p>
        </w:tc>
        <w:tc>
          <w:tcPr>
            <w:tcW w:w="456" w:type="pct"/>
            <w:tcBorders>
              <w:top w:val="nil"/>
              <w:bottom w:val="single" w:sz="4" w:space="0" w:color="auto"/>
            </w:tcBorders>
          </w:tcPr>
          <w:p w14:paraId="1AA5DD9F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136</w:t>
            </w: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6833E8D0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34</w:t>
            </w:r>
          </w:p>
        </w:tc>
      </w:tr>
      <w:tr w:rsidR="004605FE" w:rsidRPr="0068504E" w14:paraId="419284BE" w14:textId="77777777" w:rsidTr="0068504E">
        <w:tc>
          <w:tcPr>
            <w:tcW w:w="761" w:type="pct"/>
            <w:vMerge w:val="restart"/>
            <w:tcBorders>
              <w:top w:val="single" w:sz="4" w:space="0" w:color="auto"/>
              <w:bottom w:val="nil"/>
            </w:tcBorders>
          </w:tcPr>
          <w:p w14:paraId="3FFAC1E8" w14:textId="77777777" w:rsidR="0068504E" w:rsidRPr="0068504E" w:rsidRDefault="0068504E" w:rsidP="00B578BB">
            <w:pPr>
              <w:pStyle w:val="TabloMetni"/>
              <w:keepNext/>
              <w:pageBreakBefore/>
            </w:pPr>
            <w:r w:rsidRPr="0068504E">
              <w:lastRenderedPageBreak/>
              <w:t>Kurumdaki</w:t>
            </w:r>
            <w:r w:rsidRPr="0068504E">
              <w:br/>
              <w:t>Statüsü</w:t>
            </w:r>
          </w:p>
        </w:tc>
        <w:tc>
          <w:tcPr>
            <w:tcW w:w="1289" w:type="pct"/>
            <w:tcBorders>
              <w:top w:val="single" w:sz="4" w:space="0" w:color="auto"/>
              <w:bottom w:val="nil"/>
            </w:tcBorders>
          </w:tcPr>
          <w:p w14:paraId="11EDB74D" w14:textId="77777777" w:rsidR="0068504E" w:rsidRPr="0068504E" w:rsidRDefault="0068504E" w:rsidP="004605FE">
            <w:pPr>
              <w:pStyle w:val="TabloMetni"/>
              <w:keepNext/>
            </w:pPr>
            <w:r w:rsidRPr="0068504E">
              <w:t>Akademik Personel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679DCC87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41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14:paraId="2BBC42CB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43,2</w:t>
            </w:r>
          </w:p>
        </w:tc>
        <w:tc>
          <w:tcPr>
            <w:tcW w:w="565" w:type="pct"/>
            <w:tcBorders>
              <w:top w:val="single" w:sz="4" w:space="0" w:color="auto"/>
              <w:bottom w:val="nil"/>
            </w:tcBorders>
          </w:tcPr>
          <w:p w14:paraId="705B20DD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54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14:paraId="7308A42F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56,8</w:t>
            </w: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</w:tcPr>
          <w:p w14:paraId="2D8FA07A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95</w:t>
            </w:r>
          </w:p>
        </w:tc>
        <w:tc>
          <w:tcPr>
            <w:tcW w:w="664" w:type="pct"/>
            <w:tcBorders>
              <w:top w:val="single" w:sz="4" w:space="0" w:color="auto"/>
              <w:bottom w:val="nil"/>
            </w:tcBorders>
          </w:tcPr>
          <w:p w14:paraId="7A0C3678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24,4</w:t>
            </w:r>
          </w:p>
        </w:tc>
      </w:tr>
      <w:tr w:rsidR="004605FE" w:rsidRPr="0068504E" w14:paraId="733EE74A" w14:textId="77777777" w:rsidTr="0068504E">
        <w:tc>
          <w:tcPr>
            <w:tcW w:w="761" w:type="pct"/>
            <w:vMerge/>
            <w:tcBorders>
              <w:top w:val="nil"/>
            </w:tcBorders>
          </w:tcPr>
          <w:p w14:paraId="2CFB3D46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  <w:tcBorders>
              <w:top w:val="nil"/>
            </w:tcBorders>
          </w:tcPr>
          <w:p w14:paraId="3D6A6E83" w14:textId="77777777" w:rsidR="0068504E" w:rsidRPr="0068504E" w:rsidRDefault="0068504E" w:rsidP="004605FE">
            <w:pPr>
              <w:pStyle w:val="TabloMetni"/>
              <w:keepNext/>
            </w:pPr>
            <w:r w:rsidRPr="0068504E">
              <w:t>İdari Personel</w:t>
            </w:r>
          </w:p>
        </w:tc>
        <w:tc>
          <w:tcPr>
            <w:tcW w:w="389" w:type="pct"/>
            <w:tcBorders>
              <w:top w:val="nil"/>
            </w:tcBorders>
          </w:tcPr>
          <w:p w14:paraId="371E6764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79</w:t>
            </w:r>
          </w:p>
        </w:tc>
        <w:tc>
          <w:tcPr>
            <w:tcW w:w="438" w:type="pct"/>
            <w:tcBorders>
              <w:top w:val="nil"/>
            </w:tcBorders>
          </w:tcPr>
          <w:p w14:paraId="24712BF7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35,7</w:t>
            </w:r>
          </w:p>
        </w:tc>
        <w:tc>
          <w:tcPr>
            <w:tcW w:w="565" w:type="pct"/>
            <w:tcBorders>
              <w:top w:val="nil"/>
            </w:tcBorders>
          </w:tcPr>
          <w:p w14:paraId="24B064E5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142</w:t>
            </w:r>
          </w:p>
        </w:tc>
        <w:tc>
          <w:tcPr>
            <w:tcW w:w="438" w:type="pct"/>
            <w:tcBorders>
              <w:top w:val="nil"/>
            </w:tcBorders>
          </w:tcPr>
          <w:p w14:paraId="1E1B6795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64,3</w:t>
            </w:r>
          </w:p>
        </w:tc>
        <w:tc>
          <w:tcPr>
            <w:tcW w:w="456" w:type="pct"/>
            <w:tcBorders>
              <w:top w:val="nil"/>
            </w:tcBorders>
          </w:tcPr>
          <w:p w14:paraId="1C61700F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221</w:t>
            </w:r>
          </w:p>
        </w:tc>
        <w:tc>
          <w:tcPr>
            <w:tcW w:w="664" w:type="pct"/>
            <w:tcBorders>
              <w:top w:val="nil"/>
            </w:tcBorders>
          </w:tcPr>
          <w:p w14:paraId="6114BA60" w14:textId="77777777" w:rsidR="0068504E" w:rsidRPr="0068504E" w:rsidRDefault="0068504E" w:rsidP="004605FE">
            <w:pPr>
              <w:pStyle w:val="TabloMetni"/>
              <w:keepNext/>
              <w:jc w:val="center"/>
            </w:pPr>
            <w:r w:rsidRPr="0068504E">
              <w:t>56,7</w:t>
            </w:r>
          </w:p>
        </w:tc>
      </w:tr>
      <w:tr w:rsidR="004605FE" w:rsidRPr="0068504E" w14:paraId="5EA98B92" w14:textId="77777777" w:rsidTr="0068504E">
        <w:tc>
          <w:tcPr>
            <w:tcW w:w="761" w:type="pct"/>
            <w:vMerge/>
            <w:tcBorders>
              <w:bottom w:val="single" w:sz="4" w:space="0" w:color="auto"/>
            </w:tcBorders>
          </w:tcPr>
          <w:p w14:paraId="4F3BE9BC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  <w:tcBorders>
              <w:bottom w:val="single" w:sz="4" w:space="0" w:color="auto"/>
            </w:tcBorders>
          </w:tcPr>
          <w:p w14:paraId="4882A1D8" w14:textId="77777777" w:rsidR="0068504E" w:rsidRPr="0068504E" w:rsidRDefault="0068504E" w:rsidP="0068504E">
            <w:pPr>
              <w:pStyle w:val="TabloMetni"/>
            </w:pPr>
            <w:r w:rsidRPr="0068504E">
              <w:t>Geçici Personel</w:t>
            </w:r>
          </w:p>
        </w:tc>
        <w:tc>
          <w:tcPr>
            <w:tcW w:w="389" w:type="pct"/>
            <w:tcBorders>
              <w:bottom w:val="single" w:sz="4" w:space="0" w:color="auto"/>
            </w:tcBorders>
          </w:tcPr>
          <w:p w14:paraId="5687BF6C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20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30C777EA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27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6F501223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54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6DD4C984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74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1743B016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19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1AC6FB76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19</w:t>
            </w:r>
          </w:p>
        </w:tc>
      </w:tr>
      <w:tr w:rsidR="004605FE" w:rsidRPr="0068504E" w14:paraId="24E20C0A" w14:textId="77777777" w:rsidTr="0068504E">
        <w:tc>
          <w:tcPr>
            <w:tcW w:w="761" w:type="pct"/>
            <w:vMerge w:val="restart"/>
            <w:tcBorders>
              <w:top w:val="single" w:sz="4" w:space="0" w:color="auto"/>
              <w:bottom w:val="nil"/>
            </w:tcBorders>
          </w:tcPr>
          <w:p w14:paraId="295C589A" w14:textId="77777777" w:rsidR="0068504E" w:rsidRPr="0068504E" w:rsidRDefault="0068504E" w:rsidP="0068504E">
            <w:pPr>
              <w:pStyle w:val="TabloMetni"/>
            </w:pPr>
            <w:r w:rsidRPr="0068504E">
              <w:t xml:space="preserve">Akademik </w:t>
            </w:r>
            <w:r w:rsidRPr="0068504E">
              <w:br/>
              <w:t>Unvan</w:t>
            </w:r>
          </w:p>
        </w:tc>
        <w:tc>
          <w:tcPr>
            <w:tcW w:w="1289" w:type="pct"/>
            <w:tcBorders>
              <w:top w:val="single" w:sz="4" w:space="0" w:color="auto"/>
              <w:bottom w:val="nil"/>
            </w:tcBorders>
          </w:tcPr>
          <w:p w14:paraId="56BFC963" w14:textId="77777777" w:rsidR="0068504E" w:rsidRPr="0068504E" w:rsidRDefault="0068504E" w:rsidP="0068504E">
            <w:pPr>
              <w:pStyle w:val="TabloMetni"/>
            </w:pPr>
            <w:r w:rsidRPr="0068504E">
              <w:t>Profesör</w:t>
            </w:r>
          </w:p>
        </w:tc>
        <w:tc>
          <w:tcPr>
            <w:tcW w:w="389" w:type="pct"/>
            <w:tcBorders>
              <w:top w:val="single" w:sz="4" w:space="0" w:color="auto"/>
              <w:bottom w:val="nil"/>
            </w:tcBorders>
          </w:tcPr>
          <w:p w14:paraId="169DB2B5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2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14:paraId="3ADD9821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50</w:t>
            </w:r>
          </w:p>
        </w:tc>
        <w:tc>
          <w:tcPr>
            <w:tcW w:w="565" w:type="pct"/>
            <w:tcBorders>
              <w:top w:val="single" w:sz="4" w:space="0" w:color="auto"/>
              <w:bottom w:val="nil"/>
            </w:tcBorders>
          </w:tcPr>
          <w:p w14:paraId="622203AD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2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14:paraId="4DF3EDF2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50</w:t>
            </w:r>
          </w:p>
        </w:tc>
        <w:tc>
          <w:tcPr>
            <w:tcW w:w="456" w:type="pct"/>
            <w:tcBorders>
              <w:top w:val="single" w:sz="4" w:space="0" w:color="auto"/>
              <w:bottom w:val="nil"/>
            </w:tcBorders>
          </w:tcPr>
          <w:p w14:paraId="21FC3E8C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</w:t>
            </w:r>
          </w:p>
        </w:tc>
        <w:tc>
          <w:tcPr>
            <w:tcW w:w="664" w:type="pct"/>
            <w:tcBorders>
              <w:top w:val="single" w:sz="4" w:space="0" w:color="auto"/>
              <w:bottom w:val="nil"/>
            </w:tcBorders>
          </w:tcPr>
          <w:p w14:paraId="64F84E55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4,2</w:t>
            </w:r>
          </w:p>
        </w:tc>
      </w:tr>
      <w:tr w:rsidR="004605FE" w:rsidRPr="0068504E" w14:paraId="0FC80952" w14:textId="77777777" w:rsidTr="0068504E">
        <w:tc>
          <w:tcPr>
            <w:tcW w:w="761" w:type="pct"/>
            <w:vMerge/>
            <w:tcBorders>
              <w:top w:val="nil"/>
            </w:tcBorders>
          </w:tcPr>
          <w:p w14:paraId="0EF4AA76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  <w:tcBorders>
              <w:top w:val="nil"/>
            </w:tcBorders>
          </w:tcPr>
          <w:p w14:paraId="5B3C27A3" w14:textId="77777777" w:rsidR="0068504E" w:rsidRPr="0068504E" w:rsidRDefault="0068504E" w:rsidP="0068504E">
            <w:pPr>
              <w:pStyle w:val="TabloMetni"/>
            </w:pPr>
            <w:r w:rsidRPr="0068504E">
              <w:t>Doçent</w:t>
            </w:r>
          </w:p>
        </w:tc>
        <w:tc>
          <w:tcPr>
            <w:tcW w:w="389" w:type="pct"/>
            <w:tcBorders>
              <w:top w:val="nil"/>
            </w:tcBorders>
          </w:tcPr>
          <w:p w14:paraId="2DC98FF4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</w:t>
            </w:r>
          </w:p>
        </w:tc>
        <w:tc>
          <w:tcPr>
            <w:tcW w:w="438" w:type="pct"/>
            <w:tcBorders>
              <w:top w:val="nil"/>
            </w:tcBorders>
          </w:tcPr>
          <w:p w14:paraId="28A44129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30,8</w:t>
            </w:r>
          </w:p>
        </w:tc>
        <w:tc>
          <w:tcPr>
            <w:tcW w:w="565" w:type="pct"/>
            <w:tcBorders>
              <w:top w:val="nil"/>
            </w:tcBorders>
          </w:tcPr>
          <w:p w14:paraId="40647A3E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9</w:t>
            </w:r>
          </w:p>
        </w:tc>
        <w:tc>
          <w:tcPr>
            <w:tcW w:w="438" w:type="pct"/>
            <w:tcBorders>
              <w:top w:val="nil"/>
            </w:tcBorders>
          </w:tcPr>
          <w:p w14:paraId="69B266C6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69,2</w:t>
            </w:r>
          </w:p>
        </w:tc>
        <w:tc>
          <w:tcPr>
            <w:tcW w:w="456" w:type="pct"/>
            <w:tcBorders>
              <w:top w:val="nil"/>
            </w:tcBorders>
          </w:tcPr>
          <w:p w14:paraId="7C1DBA5A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13</w:t>
            </w:r>
          </w:p>
        </w:tc>
        <w:tc>
          <w:tcPr>
            <w:tcW w:w="664" w:type="pct"/>
            <w:tcBorders>
              <w:top w:val="nil"/>
            </w:tcBorders>
          </w:tcPr>
          <w:p w14:paraId="1B831BA3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13,7</w:t>
            </w:r>
          </w:p>
        </w:tc>
      </w:tr>
      <w:tr w:rsidR="004605FE" w:rsidRPr="0068504E" w14:paraId="0BDA2682" w14:textId="77777777" w:rsidTr="0068504E">
        <w:tc>
          <w:tcPr>
            <w:tcW w:w="761" w:type="pct"/>
            <w:vMerge/>
          </w:tcPr>
          <w:p w14:paraId="081A3EBF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</w:tcPr>
          <w:p w14:paraId="71E5E273" w14:textId="77777777" w:rsidR="0068504E" w:rsidRPr="0068504E" w:rsidRDefault="0068504E" w:rsidP="0068504E">
            <w:pPr>
              <w:pStyle w:val="TabloMetni"/>
            </w:pPr>
            <w:r w:rsidRPr="0068504E">
              <w:t>Yardımcı Doçent</w:t>
            </w:r>
          </w:p>
        </w:tc>
        <w:tc>
          <w:tcPr>
            <w:tcW w:w="389" w:type="pct"/>
          </w:tcPr>
          <w:p w14:paraId="1B2D5768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9</w:t>
            </w:r>
          </w:p>
        </w:tc>
        <w:tc>
          <w:tcPr>
            <w:tcW w:w="438" w:type="pct"/>
          </w:tcPr>
          <w:p w14:paraId="357EED8D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60</w:t>
            </w:r>
          </w:p>
        </w:tc>
        <w:tc>
          <w:tcPr>
            <w:tcW w:w="565" w:type="pct"/>
          </w:tcPr>
          <w:p w14:paraId="616BF99C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</w:t>
            </w:r>
          </w:p>
        </w:tc>
        <w:tc>
          <w:tcPr>
            <w:tcW w:w="438" w:type="pct"/>
          </w:tcPr>
          <w:p w14:paraId="0653C924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40</w:t>
            </w:r>
          </w:p>
        </w:tc>
        <w:tc>
          <w:tcPr>
            <w:tcW w:w="456" w:type="pct"/>
          </w:tcPr>
          <w:p w14:paraId="57581A08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15</w:t>
            </w:r>
          </w:p>
        </w:tc>
        <w:tc>
          <w:tcPr>
            <w:tcW w:w="664" w:type="pct"/>
          </w:tcPr>
          <w:p w14:paraId="69EB8855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15,8</w:t>
            </w:r>
          </w:p>
        </w:tc>
      </w:tr>
      <w:tr w:rsidR="004605FE" w:rsidRPr="0068504E" w14:paraId="724AC1C2" w14:textId="77777777" w:rsidTr="0068504E">
        <w:tc>
          <w:tcPr>
            <w:tcW w:w="761" w:type="pct"/>
            <w:vMerge/>
          </w:tcPr>
          <w:p w14:paraId="4B0405D8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</w:tcPr>
          <w:p w14:paraId="74610748" w14:textId="77777777" w:rsidR="0068504E" w:rsidRPr="0068504E" w:rsidRDefault="0068504E" w:rsidP="0068504E">
            <w:pPr>
              <w:pStyle w:val="TabloMetni"/>
            </w:pPr>
            <w:r w:rsidRPr="0068504E">
              <w:t>Öğretim Görevlisi</w:t>
            </w:r>
          </w:p>
        </w:tc>
        <w:tc>
          <w:tcPr>
            <w:tcW w:w="389" w:type="pct"/>
          </w:tcPr>
          <w:p w14:paraId="496150DD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7</w:t>
            </w:r>
          </w:p>
        </w:tc>
        <w:tc>
          <w:tcPr>
            <w:tcW w:w="438" w:type="pct"/>
          </w:tcPr>
          <w:p w14:paraId="356803EE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38,9</w:t>
            </w:r>
          </w:p>
        </w:tc>
        <w:tc>
          <w:tcPr>
            <w:tcW w:w="565" w:type="pct"/>
          </w:tcPr>
          <w:p w14:paraId="726B8C89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11</w:t>
            </w:r>
          </w:p>
        </w:tc>
        <w:tc>
          <w:tcPr>
            <w:tcW w:w="438" w:type="pct"/>
          </w:tcPr>
          <w:p w14:paraId="22FB6420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61,1</w:t>
            </w:r>
          </w:p>
        </w:tc>
        <w:tc>
          <w:tcPr>
            <w:tcW w:w="456" w:type="pct"/>
          </w:tcPr>
          <w:p w14:paraId="213CD8F3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18</w:t>
            </w:r>
          </w:p>
        </w:tc>
        <w:tc>
          <w:tcPr>
            <w:tcW w:w="664" w:type="pct"/>
          </w:tcPr>
          <w:p w14:paraId="365B9408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18,9</w:t>
            </w:r>
          </w:p>
        </w:tc>
      </w:tr>
      <w:tr w:rsidR="004605FE" w:rsidRPr="0068504E" w14:paraId="10151C13" w14:textId="77777777" w:rsidTr="0068504E">
        <w:tc>
          <w:tcPr>
            <w:tcW w:w="761" w:type="pct"/>
            <w:vMerge/>
          </w:tcPr>
          <w:p w14:paraId="38F81AED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</w:tcPr>
          <w:p w14:paraId="212DBBDC" w14:textId="77777777" w:rsidR="0068504E" w:rsidRPr="0068504E" w:rsidRDefault="0068504E" w:rsidP="0068504E">
            <w:pPr>
              <w:pStyle w:val="TabloMetni"/>
            </w:pPr>
            <w:r w:rsidRPr="0068504E">
              <w:t>Araştırma Görevlisi</w:t>
            </w:r>
          </w:p>
        </w:tc>
        <w:tc>
          <w:tcPr>
            <w:tcW w:w="389" w:type="pct"/>
          </w:tcPr>
          <w:p w14:paraId="728C9E84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18</w:t>
            </w:r>
          </w:p>
        </w:tc>
        <w:tc>
          <w:tcPr>
            <w:tcW w:w="438" w:type="pct"/>
          </w:tcPr>
          <w:p w14:paraId="17AA259E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47,4</w:t>
            </w:r>
          </w:p>
        </w:tc>
        <w:tc>
          <w:tcPr>
            <w:tcW w:w="565" w:type="pct"/>
          </w:tcPr>
          <w:p w14:paraId="7571D505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20</w:t>
            </w:r>
          </w:p>
        </w:tc>
        <w:tc>
          <w:tcPr>
            <w:tcW w:w="438" w:type="pct"/>
          </w:tcPr>
          <w:p w14:paraId="2B060A9E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52,6</w:t>
            </w:r>
          </w:p>
        </w:tc>
        <w:tc>
          <w:tcPr>
            <w:tcW w:w="456" w:type="pct"/>
          </w:tcPr>
          <w:p w14:paraId="21D21529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38</w:t>
            </w:r>
          </w:p>
        </w:tc>
        <w:tc>
          <w:tcPr>
            <w:tcW w:w="664" w:type="pct"/>
          </w:tcPr>
          <w:p w14:paraId="13827D7F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40</w:t>
            </w:r>
          </w:p>
        </w:tc>
      </w:tr>
      <w:tr w:rsidR="004605FE" w:rsidRPr="0068504E" w14:paraId="1BCC5F24" w14:textId="77777777" w:rsidTr="0068504E">
        <w:tc>
          <w:tcPr>
            <w:tcW w:w="761" w:type="pct"/>
            <w:vMerge/>
          </w:tcPr>
          <w:p w14:paraId="14E2BB74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</w:tcPr>
          <w:p w14:paraId="593E0D9B" w14:textId="77777777" w:rsidR="0068504E" w:rsidRPr="0068504E" w:rsidRDefault="0068504E" w:rsidP="0068504E">
            <w:pPr>
              <w:pStyle w:val="TabloMetni"/>
            </w:pPr>
            <w:r w:rsidRPr="0068504E">
              <w:t>Okutman</w:t>
            </w:r>
          </w:p>
        </w:tc>
        <w:tc>
          <w:tcPr>
            <w:tcW w:w="389" w:type="pct"/>
          </w:tcPr>
          <w:p w14:paraId="3C9CE38D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</w:t>
            </w:r>
          </w:p>
        </w:tc>
        <w:tc>
          <w:tcPr>
            <w:tcW w:w="438" w:type="pct"/>
          </w:tcPr>
          <w:p w14:paraId="69D275CE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33,3</w:t>
            </w:r>
          </w:p>
        </w:tc>
        <w:tc>
          <w:tcPr>
            <w:tcW w:w="565" w:type="pct"/>
          </w:tcPr>
          <w:p w14:paraId="49FE5B05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2</w:t>
            </w:r>
          </w:p>
        </w:tc>
        <w:tc>
          <w:tcPr>
            <w:tcW w:w="438" w:type="pct"/>
          </w:tcPr>
          <w:p w14:paraId="3DF699F8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66,7</w:t>
            </w:r>
          </w:p>
        </w:tc>
        <w:tc>
          <w:tcPr>
            <w:tcW w:w="456" w:type="pct"/>
          </w:tcPr>
          <w:p w14:paraId="387DA00D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</w:t>
            </w:r>
          </w:p>
        </w:tc>
        <w:tc>
          <w:tcPr>
            <w:tcW w:w="664" w:type="pct"/>
          </w:tcPr>
          <w:p w14:paraId="4671EE36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3,2</w:t>
            </w:r>
          </w:p>
        </w:tc>
      </w:tr>
      <w:tr w:rsidR="004605FE" w:rsidRPr="0068504E" w14:paraId="28D3A809" w14:textId="77777777" w:rsidTr="00243AEA">
        <w:tc>
          <w:tcPr>
            <w:tcW w:w="761" w:type="pct"/>
            <w:vMerge/>
            <w:tcBorders>
              <w:bottom w:val="single" w:sz="12" w:space="0" w:color="auto"/>
            </w:tcBorders>
          </w:tcPr>
          <w:p w14:paraId="0A6AB389" w14:textId="77777777" w:rsidR="0068504E" w:rsidRPr="0068504E" w:rsidRDefault="0068504E" w:rsidP="0068504E">
            <w:pPr>
              <w:pStyle w:val="TabloMetni"/>
            </w:pPr>
          </w:p>
        </w:tc>
        <w:tc>
          <w:tcPr>
            <w:tcW w:w="1289" w:type="pct"/>
            <w:tcBorders>
              <w:bottom w:val="single" w:sz="12" w:space="0" w:color="auto"/>
            </w:tcBorders>
          </w:tcPr>
          <w:p w14:paraId="3A763EE0" w14:textId="77777777" w:rsidR="0068504E" w:rsidRPr="0068504E" w:rsidRDefault="0068504E" w:rsidP="0068504E">
            <w:pPr>
              <w:pStyle w:val="TabloMetni"/>
            </w:pPr>
            <w:r w:rsidRPr="0068504E">
              <w:t>Uzman</w:t>
            </w:r>
          </w:p>
        </w:tc>
        <w:tc>
          <w:tcPr>
            <w:tcW w:w="389" w:type="pct"/>
            <w:tcBorders>
              <w:bottom w:val="single" w:sz="12" w:space="0" w:color="auto"/>
            </w:tcBorders>
          </w:tcPr>
          <w:p w14:paraId="6556E260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0</w:t>
            </w:r>
          </w:p>
        </w:tc>
        <w:tc>
          <w:tcPr>
            <w:tcW w:w="438" w:type="pct"/>
            <w:tcBorders>
              <w:bottom w:val="single" w:sz="12" w:space="0" w:color="auto"/>
            </w:tcBorders>
          </w:tcPr>
          <w:p w14:paraId="51377642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0</w:t>
            </w:r>
          </w:p>
        </w:tc>
        <w:tc>
          <w:tcPr>
            <w:tcW w:w="565" w:type="pct"/>
            <w:tcBorders>
              <w:bottom w:val="single" w:sz="12" w:space="0" w:color="auto"/>
            </w:tcBorders>
          </w:tcPr>
          <w:p w14:paraId="57C0A5B4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</w:t>
            </w:r>
          </w:p>
        </w:tc>
        <w:tc>
          <w:tcPr>
            <w:tcW w:w="438" w:type="pct"/>
            <w:tcBorders>
              <w:bottom w:val="single" w:sz="12" w:space="0" w:color="auto"/>
            </w:tcBorders>
          </w:tcPr>
          <w:p w14:paraId="14A1E188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100</w:t>
            </w:r>
          </w:p>
        </w:tc>
        <w:tc>
          <w:tcPr>
            <w:tcW w:w="456" w:type="pct"/>
            <w:tcBorders>
              <w:bottom w:val="single" w:sz="12" w:space="0" w:color="auto"/>
            </w:tcBorders>
          </w:tcPr>
          <w:p w14:paraId="2155CA8B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</w:t>
            </w: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14:paraId="7347E972" w14:textId="77777777" w:rsidR="0068504E" w:rsidRPr="0068504E" w:rsidRDefault="0068504E" w:rsidP="004605FE">
            <w:pPr>
              <w:pStyle w:val="TabloMetni"/>
              <w:jc w:val="center"/>
            </w:pPr>
            <w:r w:rsidRPr="0068504E">
              <w:t>4,2</w:t>
            </w:r>
          </w:p>
        </w:tc>
      </w:tr>
    </w:tbl>
    <w:p w14:paraId="5AE23137" w14:textId="77777777" w:rsidR="0068504E" w:rsidRDefault="00B578BB" w:rsidP="00B93867">
      <w:pPr>
        <w:pStyle w:val="MakaleMetni"/>
      </w:pPr>
      <w:r>
        <w:t>Tabloyu yukarıdaki örnekte görüldüğü gibi bölmek zorunda kalırsanız, tablo menüsünden üst bilgi satırlarını yinele seçeneğini kullanabilirsiniz.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52"/>
        <w:gridCol w:w="516"/>
        <w:gridCol w:w="1176"/>
        <w:gridCol w:w="1368"/>
        <w:gridCol w:w="1147"/>
        <w:gridCol w:w="1333"/>
        <w:gridCol w:w="1379"/>
      </w:tblGrid>
      <w:tr w:rsidR="00220248" w:rsidRPr="00D2431F" w14:paraId="00AE084B" w14:textId="77777777" w:rsidTr="00220248">
        <w:tc>
          <w:tcPr>
            <w:tcW w:w="5000" w:type="pct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328703EA" w14:textId="77777777" w:rsidR="00220248" w:rsidRPr="00220248" w:rsidRDefault="00220248" w:rsidP="00145787">
            <w:pPr>
              <w:pStyle w:val="TabloMetni"/>
              <w:rPr>
                <w:i/>
              </w:rPr>
            </w:pPr>
            <w:bookmarkStart w:id="4" w:name="_Toc445756498"/>
            <w:r w:rsidRPr="00220248">
              <w:t>Tablo 3</w:t>
            </w:r>
            <w:r w:rsidRPr="00220248">
              <w:rPr>
                <w:i/>
              </w:rPr>
              <w:br/>
              <w:t>Kurumdaki Statüye Göre İş Tatmin Düzeyine İlişkin Betimleyici İstatistikler</w:t>
            </w:r>
            <w:bookmarkEnd w:id="4"/>
          </w:p>
        </w:tc>
      </w:tr>
      <w:tr w:rsidR="00D2431F" w:rsidRPr="00D2431F" w14:paraId="3AA3ADD6" w14:textId="77777777" w:rsidTr="00145787">
        <w:tc>
          <w:tcPr>
            <w:tcW w:w="1187" w:type="pct"/>
            <w:vMerge w:val="restart"/>
            <w:tcBorders>
              <w:top w:val="single" w:sz="4" w:space="0" w:color="auto"/>
            </w:tcBorders>
          </w:tcPr>
          <w:p w14:paraId="2F80E862" w14:textId="77777777" w:rsidR="00D2431F" w:rsidRPr="00D2431F" w:rsidRDefault="00D2431F" w:rsidP="00220248">
            <w:pPr>
              <w:pStyle w:val="TabloMetni"/>
            </w:pPr>
            <w:r w:rsidRPr="00D2431F">
              <w:t>Statüsü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</w:tcBorders>
          </w:tcPr>
          <w:p w14:paraId="7F5FC7D9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N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</w:tcPr>
          <w:p w14:paraId="1882C9C8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Ortalama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</w:tcBorders>
          </w:tcPr>
          <w:p w14:paraId="6C83B5C6" w14:textId="77777777" w:rsidR="00D2431F" w:rsidRPr="00D2431F" w:rsidRDefault="00D2431F" w:rsidP="00145787">
            <w:pPr>
              <w:pStyle w:val="TabloMetni"/>
              <w:jc w:val="center"/>
            </w:pPr>
            <w:proofErr w:type="spellStart"/>
            <w:r w:rsidRPr="00D2431F">
              <w:t>Std</w:t>
            </w:r>
            <w:proofErr w:type="spellEnd"/>
            <w:r w:rsidRPr="00D2431F">
              <w:t>. Sapma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</w:tcBorders>
          </w:tcPr>
          <w:p w14:paraId="13E16F02" w14:textId="77777777" w:rsidR="00D2431F" w:rsidRPr="00D2431F" w:rsidRDefault="00D2431F" w:rsidP="00145787">
            <w:pPr>
              <w:pStyle w:val="TabloMetni"/>
              <w:jc w:val="center"/>
            </w:pPr>
            <w:proofErr w:type="spellStart"/>
            <w:r w:rsidRPr="00D2431F">
              <w:t>Std</w:t>
            </w:r>
            <w:proofErr w:type="spellEnd"/>
            <w:r w:rsidRPr="00D2431F">
              <w:t>. Hata</w:t>
            </w:r>
          </w:p>
        </w:tc>
        <w:tc>
          <w:tcPr>
            <w:tcW w:w="14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C5FCA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95% Güven Aralığında</w:t>
            </w:r>
          </w:p>
        </w:tc>
      </w:tr>
      <w:tr w:rsidR="00D2431F" w:rsidRPr="00D2431F" w14:paraId="6CE404EF" w14:textId="77777777" w:rsidTr="00145787">
        <w:tc>
          <w:tcPr>
            <w:tcW w:w="118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50C256" w14:textId="77777777" w:rsidR="00D2431F" w:rsidRPr="00D2431F" w:rsidRDefault="00D2431F" w:rsidP="00220248">
            <w:pPr>
              <w:pStyle w:val="TabloMetni"/>
            </w:pPr>
          </w:p>
        </w:tc>
        <w:tc>
          <w:tcPr>
            <w:tcW w:w="28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3C1DAF" w14:textId="77777777" w:rsidR="00D2431F" w:rsidRPr="00D2431F" w:rsidRDefault="00D2431F" w:rsidP="00145787">
            <w:pPr>
              <w:pStyle w:val="TabloMetni"/>
              <w:jc w:val="center"/>
            </w:pPr>
          </w:p>
        </w:tc>
        <w:tc>
          <w:tcPr>
            <w:tcW w:w="64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4B7E25" w14:textId="77777777" w:rsidR="00D2431F" w:rsidRPr="00D2431F" w:rsidRDefault="00D2431F" w:rsidP="00145787">
            <w:pPr>
              <w:pStyle w:val="TabloMetni"/>
              <w:jc w:val="center"/>
            </w:pPr>
          </w:p>
        </w:tc>
        <w:tc>
          <w:tcPr>
            <w:tcW w:w="75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33146E" w14:textId="77777777" w:rsidR="00D2431F" w:rsidRPr="00D2431F" w:rsidRDefault="00D2431F" w:rsidP="00145787">
            <w:pPr>
              <w:pStyle w:val="TabloMetni"/>
              <w:jc w:val="center"/>
            </w:pPr>
          </w:p>
        </w:tc>
        <w:tc>
          <w:tcPr>
            <w:tcW w:w="63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A38245" w14:textId="77777777" w:rsidR="00D2431F" w:rsidRPr="00D2431F" w:rsidRDefault="00D2431F" w:rsidP="00145787">
            <w:pPr>
              <w:pStyle w:val="TabloMetni"/>
              <w:jc w:val="center"/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</w:tcPr>
          <w:p w14:paraId="12C987C2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Alt Sınır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</w:tcPr>
          <w:p w14:paraId="5869C629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Üst Sınır</w:t>
            </w:r>
          </w:p>
        </w:tc>
      </w:tr>
      <w:tr w:rsidR="00D2431F" w:rsidRPr="00D2431F" w14:paraId="653FACDC" w14:textId="77777777" w:rsidTr="00220248">
        <w:tc>
          <w:tcPr>
            <w:tcW w:w="1187" w:type="pct"/>
            <w:tcBorders>
              <w:top w:val="single" w:sz="4" w:space="0" w:color="auto"/>
              <w:bottom w:val="nil"/>
            </w:tcBorders>
          </w:tcPr>
          <w:p w14:paraId="029E3033" w14:textId="77777777" w:rsidR="00D2431F" w:rsidRPr="00D2431F" w:rsidRDefault="00D2431F" w:rsidP="00220248">
            <w:pPr>
              <w:pStyle w:val="TabloMetni"/>
            </w:pPr>
            <w:r w:rsidRPr="00D2431F">
              <w:t>Akademik Personel</w:t>
            </w:r>
          </w:p>
        </w:tc>
        <w:tc>
          <w:tcPr>
            <w:tcW w:w="284" w:type="pct"/>
            <w:tcBorders>
              <w:top w:val="single" w:sz="4" w:space="0" w:color="auto"/>
              <w:bottom w:val="nil"/>
            </w:tcBorders>
          </w:tcPr>
          <w:p w14:paraId="09ABD33F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95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</w:tcPr>
          <w:p w14:paraId="1FD3CCA4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77,2632</w:t>
            </w:r>
          </w:p>
        </w:tc>
        <w:tc>
          <w:tcPr>
            <w:tcW w:w="754" w:type="pct"/>
            <w:tcBorders>
              <w:top w:val="single" w:sz="4" w:space="0" w:color="auto"/>
              <w:bottom w:val="nil"/>
            </w:tcBorders>
          </w:tcPr>
          <w:p w14:paraId="1B5E7541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15,85923</w:t>
            </w:r>
          </w:p>
        </w:tc>
        <w:tc>
          <w:tcPr>
            <w:tcW w:w="632" w:type="pct"/>
            <w:tcBorders>
              <w:top w:val="single" w:sz="4" w:space="0" w:color="auto"/>
              <w:bottom w:val="nil"/>
            </w:tcBorders>
          </w:tcPr>
          <w:p w14:paraId="11C5065C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1,62712</w:t>
            </w:r>
          </w:p>
        </w:tc>
        <w:tc>
          <w:tcPr>
            <w:tcW w:w="735" w:type="pct"/>
            <w:tcBorders>
              <w:top w:val="single" w:sz="4" w:space="0" w:color="auto"/>
              <w:bottom w:val="nil"/>
            </w:tcBorders>
          </w:tcPr>
          <w:p w14:paraId="4E91BB0B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74,0325</w:t>
            </w:r>
          </w:p>
        </w:tc>
        <w:tc>
          <w:tcPr>
            <w:tcW w:w="759" w:type="pct"/>
            <w:tcBorders>
              <w:top w:val="single" w:sz="4" w:space="0" w:color="auto"/>
              <w:bottom w:val="nil"/>
            </w:tcBorders>
          </w:tcPr>
          <w:p w14:paraId="47C17F5B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80,4938</w:t>
            </w:r>
          </w:p>
        </w:tc>
      </w:tr>
      <w:tr w:rsidR="00D2431F" w:rsidRPr="00D2431F" w14:paraId="31B5AF19" w14:textId="77777777" w:rsidTr="00220248">
        <w:tc>
          <w:tcPr>
            <w:tcW w:w="1187" w:type="pct"/>
            <w:tcBorders>
              <w:top w:val="nil"/>
            </w:tcBorders>
          </w:tcPr>
          <w:p w14:paraId="56D755DA" w14:textId="77777777" w:rsidR="00D2431F" w:rsidRPr="00D2431F" w:rsidRDefault="00D2431F" w:rsidP="00220248">
            <w:pPr>
              <w:pStyle w:val="TabloMetni"/>
            </w:pPr>
            <w:r w:rsidRPr="00D2431F">
              <w:t>İdari Personel</w:t>
            </w:r>
          </w:p>
        </w:tc>
        <w:tc>
          <w:tcPr>
            <w:tcW w:w="284" w:type="pct"/>
            <w:tcBorders>
              <w:top w:val="nil"/>
            </w:tcBorders>
          </w:tcPr>
          <w:p w14:paraId="1E05758C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221</w:t>
            </w:r>
          </w:p>
        </w:tc>
        <w:tc>
          <w:tcPr>
            <w:tcW w:w="648" w:type="pct"/>
            <w:tcBorders>
              <w:top w:val="nil"/>
            </w:tcBorders>
          </w:tcPr>
          <w:p w14:paraId="527B3E2C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72,0860</w:t>
            </w:r>
          </w:p>
        </w:tc>
        <w:tc>
          <w:tcPr>
            <w:tcW w:w="754" w:type="pct"/>
            <w:tcBorders>
              <w:top w:val="nil"/>
            </w:tcBorders>
          </w:tcPr>
          <w:p w14:paraId="5D0CEE4E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16,01837</w:t>
            </w:r>
          </w:p>
        </w:tc>
        <w:tc>
          <w:tcPr>
            <w:tcW w:w="632" w:type="pct"/>
            <w:tcBorders>
              <w:top w:val="nil"/>
            </w:tcBorders>
          </w:tcPr>
          <w:p w14:paraId="541F1BBF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1,07751</w:t>
            </w:r>
          </w:p>
        </w:tc>
        <w:tc>
          <w:tcPr>
            <w:tcW w:w="735" w:type="pct"/>
            <w:tcBorders>
              <w:top w:val="nil"/>
            </w:tcBorders>
          </w:tcPr>
          <w:p w14:paraId="4878606D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69,9624</w:t>
            </w:r>
          </w:p>
        </w:tc>
        <w:tc>
          <w:tcPr>
            <w:tcW w:w="759" w:type="pct"/>
            <w:tcBorders>
              <w:top w:val="nil"/>
            </w:tcBorders>
          </w:tcPr>
          <w:p w14:paraId="4D1820F8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74,2095</w:t>
            </w:r>
          </w:p>
        </w:tc>
      </w:tr>
      <w:tr w:rsidR="00D2431F" w:rsidRPr="00D2431F" w14:paraId="10C1459D" w14:textId="77777777" w:rsidTr="00220248">
        <w:tc>
          <w:tcPr>
            <w:tcW w:w="1187" w:type="pct"/>
            <w:tcBorders>
              <w:bottom w:val="single" w:sz="4" w:space="0" w:color="auto"/>
            </w:tcBorders>
          </w:tcPr>
          <w:p w14:paraId="220B263B" w14:textId="77777777" w:rsidR="00D2431F" w:rsidRPr="00D2431F" w:rsidRDefault="00D2431F" w:rsidP="00220248">
            <w:pPr>
              <w:pStyle w:val="TabloMetni"/>
            </w:pPr>
            <w:r w:rsidRPr="00D2431F">
              <w:t>Geçici Personel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20C6583D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74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7433D57A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57,6486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0391A7CE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20,66327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05DF2E54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2,40206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14:paraId="5E011199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52,8614</w:t>
            </w: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6A0D068D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62,4359</w:t>
            </w:r>
          </w:p>
        </w:tc>
      </w:tr>
      <w:tr w:rsidR="00D2431F" w:rsidRPr="00D2431F" w14:paraId="6B02D833" w14:textId="77777777" w:rsidTr="00220248">
        <w:tc>
          <w:tcPr>
            <w:tcW w:w="1187" w:type="pct"/>
            <w:tcBorders>
              <w:top w:val="single" w:sz="4" w:space="0" w:color="auto"/>
              <w:bottom w:val="single" w:sz="12" w:space="0" w:color="auto"/>
            </w:tcBorders>
          </w:tcPr>
          <w:p w14:paraId="61984B36" w14:textId="77777777" w:rsidR="00D2431F" w:rsidRPr="00D2431F" w:rsidRDefault="00D2431F" w:rsidP="00220248">
            <w:pPr>
              <w:pStyle w:val="TabloMetni"/>
            </w:pPr>
            <w:r w:rsidRPr="00D2431F">
              <w:t>Toplam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12" w:space="0" w:color="auto"/>
            </w:tcBorders>
          </w:tcPr>
          <w:p w14:paraId="2A8A32C8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390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12" w:space="0" w:color="auto"/>
            </w:tcBorders>
          </w:tcPr>
          <w:p w14:paraId="12CAE62B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70,6077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12" w:space="0" w:color="auto"/>
            </w:tcBorders>
          </w:tcPr>
          <w:p w14:paraId="0CECCC5A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18,16654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12" w:space="0" w:color="auto"/>
            </w:tcBorders>
          </w:tcPr>
          <w:p w14:paraId="73684C2B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,91990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12" w:space="0" w:color="auto"/>
            </w:tcBorders>
          </w:tcPr>
          <w:p w14:paraId="033F05A9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68,7991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12" w:space="0" w:color="auto"/>
            </w:tcBorders>
          </w:tcPr>
          <w:p w14:paraId="23C8D793" w14:textId="77777777" w:rsidR="00D2431F" w:rsidRPr="00D2431F" w:rsidRDefault="00D2431F" w:rsidP="00145787">
            <w:pPr>
              <w:pStyle w:val="TabloMetni"/>
              <w:jc w:val="center"/>
            </w:pPr>
            <w:r w:rsidRPr="00D2431F">
              <w:t>72,4163</w:t>
            </w:r>
          </w:p>
        </w:tc>
      </w:tr>
    </w:tbl>
    <w:p w14:paraId="672D1D67" w14:textId="77777777" w:rsidR="006F11A9" w:rsidRPr="00862B64" w:rsidRDefault="00E63912" w:rsidP="00145787">
      <w:pPr>
        <w:pStyle w:val="Balk2"/>
      </w:pPr>
      <w:r w:rsidRPr="00862B64">
        <w:t>Şekiller</w:t>
      </w:r>
      <w:r w:rsidR="00E13C17" w:rsidRPr="00862B64">
        <w:t>, Grafik</w:t>
      </w:r>
      <w:r w:rsidRPr="00862B64">
        <w:t xml:space="preserve"> ve Resim</w:t>
      </w:r>
    </w:p>
    <w:p w14:paraId="48CDE271" w14:textId="77777777" w:rsidR="00E63912" w:rsidRPr="00862B64" w:rsidRDefault="00E63912" w:rsidP="00145787">
      <w:pPr>
        <w:pStyle w:val="MakaleMetni"/>
      </w:pPr>
      <w:r w:rsidRPr="00862B64">
        <w:t>Şekil veya Resimler için kullanılan açıklamalar 10 punto, yazı karakteri “</w:t>
      </w:r>
      <w:r w:rsidR="00505A33">
        <w:t>Times New Roman</w:t>
      </w:r>
      <w:r w:rsidRPr="00862B64">
        <w:t>”, satır aralığı tek olmalı ve yazılar ortalı olarak şeklin hemen altında verilmelidir.</w:t>
      </w:r>
    </w:p>
    <w:p w14:paraId="1D74E3B7" w14:textId="77777777" w:rsidR="00505A33" w:rsidRDefault="0069385F" w:rsidP="00C26007">
      <w:pPr>
        <w:pStyle w:val="TabloMetni"/>
        <w:keepNext/>
        <w:jc w:val="center"/>
        <w:rPr>
          <w:bCs/>
          <w:i/>
          <w:color w:val="000000"/>
        </w:rPr>
      </w:pPr>
      <w:r w:rsidRPr="00862B64">
        <w:rPr>
          <w:rFonts w:eastAsia="MS Mincho"/>
          <w:noProof/>
        </w:rPr>
        <w:drawing>
          <wp:inline distT="0" distB="0" distL="0" distR="0" wp14:anchorId="0BFA9B5F" wp14:editId="28274A4E">
            <wp:extent cx="4133850" cy="2641251"/>
            <wp:effectExtent l="0" t="0" r="0" b="6985"/>
            <wp:docPr id="4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580" b="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157" cy="265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0B514" w14:textId="77777777" w:rsidR="00D3610A" w:rsidRPr="00862B64" w:rsidRDefault="00505A33" w:rsidP="00505A33">
      <w:pPr>
        <w:pStyle w:val="TabloMetni"/>
        <w:jc w:val="center"/>
        <w:rPr>
          <w:iCs/>
          <w:color w:val="000000"/>
        </w:rPr>
      </w:pPr>
      <w:r w:rsidRPr="00505A33">
        <w:rPr>
          <w:bCs/>
          <w:i/>
          <w:color w:val="000000"/>
        </w:rPr>
        <w:t>Şekil 1.</w:t>
      </w:r>
      <w:r>
        <w:rPr>
          <w:b/>
          <w:bCs/>
          <w:color w:val="000000"/>
        </w:rPr>
        <w:t xml:space="preserve"> </w:t>
      </w:r>
      <w:r w:rsidR="007B2812" w:rsidRPr="00862B64">
        <w:rPr>
          <w:rFonts w:eastAsia="MS Mincho"/>
          <w:lang w:eastAsia="ja-JP"/>
        </w:rPr>
        <w:t>Ailelerle çalışmaya ilişkin yeterlik algısı ölçeği maddelerine ilişkin öz değer grafiği</w:t>
      </w:r>
    </w:p>
    <w:p w14:paraId="3B3F92B0" w14:textId="77777777" w:rsidR="006A3D4B" w:rsidRPr="00862B64" w:rsidRDefault="0069385F" w:rsidP="00C26007">
      <w:pPr>
        <w:pStyle w:val="TabloMetni"/>
        <w:jc w:val="center"/>
        <w:rPr>
          <w:color w:val="000000"/>
        </w:rPr>
      </w:pPr>
      <w:r w:rsidRPr="00862B64">
        <w:rPr>
          <w:noProof/>
        </w:rPr>
        <w:lastRenderedPageBreak/>
        <w:drawing>
          <wp:inline distT="0" distB="0" distL="0" distR="0" wp14:anchorId="065A4E0F" wp14:editId="51714002">
            <wp:extent cx="4429125" cy="1686560"/>
            <wp:effectExtent l="0" t="0" r="0" b="15240"/>
            <wp:docPr id="3" name="Diyagram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0EB3C49" w14:textId="77777777" w:rsidR="006A3D4B" w:rsidRPr="00862B64" w:rsidRDefault="006A3D4B" w:rsidP="00C26007">
      <w:pPr>
        <w:pStyle w:val="TabloMetni"/>
        <w:jc w:val="center"/>
      </w:pPr>
      <w:r w:rsidRPr="00C26007">
        <w:rPr>
          <w:i/>
        </w:rPr>
        <w:t>Şekil 2.</w:t>
      </w:r>
      <w:r w:rsidRPr="00862B64">
        <w:t xml:space="preserve"> 5E öğrenme modelinin aşamaları (</w:t>
      </w:r>
      <w:proofErr w:type="spellStart"/>
      <w:r w:rsidRPr="00862B64">
        <w:t>Orgill</w:t>
      </w:r>
      <w:proofErr w:type="spellEnd"/>
      <w:r w:rsidRPr="00862B64">
        <w:t xml:space="preserve"> ve Thomas, 2007)</w:t>
      </w:r>
    </w:p>
    <w:p w14:paraId="2B7487E6" w14:textId="77777777" w:rsidR="006F11A9" w:rsidRPr="00862B64" w:rsidRDefault="006F11A9" w:rsidP="000528B6">
      <w:pPr>
        <w:pStyle w:val="Balk1"/>
      </w:pPr>
      <w:r w:rsidRPr="00862B64">
        <w:t>TARTIŞMA ve SONUÇ</w:t>
      </w:r>
    </w:p>
    <w:p w14:paraId="308E520E" w14:textId="77777777" w:rsidR="006F11A9" w:rsidRPr="00862B64" w:rsidRDefault="006F11A9" w:rsidP="00C17639">
      <w:pPr>
        <w:pStyle w:val="MakaleMetni"/>
      </w:pPr>
      <w:r w:rsidRPr="00862B64">
        <w:t xml:space="preserve">Buraya yorum/tartışma kısmı eklenmeli ve yukarıda verilen önerilere dikkat edilmelidir. </w:t>
      </w:r>
    </w:p>
    <w:p w14:paraId="5EEEB235" w14:textId="77777777" w:rsidR="00A01D11" w:rsidRPr="00862B64" w:rsidRDefault="00E52324" w:rsidP="00C17639">
      <w:pPr>
        <w:pStyle w:val="Balk1"/>
      </w:pPr>
      <w:r w:rsidRPr="00862B64">
        <w:t>KAYNAKÇA</w:t>
      </w:r>
    </w:p>
    <w:p w14:paraId="06379444" w14:textId="77777777" w:rsidR="005C0D99" w:rsidRPr="005C0D99" w:rsidRDefault="005C0D99" w:rsidP="005C0D99">
      <w:pPr>
        <w:pStyle w:val="MakaleMetni"/>
        <w:rPr>
          <w:b/>
        </w:rPr>
      </w:pPr>
      <w:r>
        <w:t xml:space="preserve">Hem metin içinde hem de kaynakçada Amerikan Psikologlar Birliği tarafından yayımlanan </w:t>
      </w:r>
      <w:proofErr w:type="spellStart"/>
      <w:r>
        <w:t>Publication</w:t>
      </w:r>
      <w:proofErr w:type="spellEnd"/>
      <w:r>
        <w:t xml:space="preserve"> Manual of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(APA) (6. baskı) adlı kitapta belirtilen yazım kuralları uygulanmalıdır.</w:t>
      </w:r>
      <w:r w:rsidR="002976DD">
        <w:t xml:space="preserve"> </w:t>
      </w:r>
      <w:r w:rsidR="002976DD" w:rsidRPr="000347B1">
        <w:rPr>
          <w:i/>
        </w:rPr>
        <w:t>Kaynakçayı hazırla</w:t>
      </w:r>
      <w:r w:rsidR="000347B1">
        <w:rPr>
          <w:i/>
        </w:rPr>
        <w:t xml:space="preserve">rken </w:t>
      </w:r>
      <w:r w:rsidR="000347B1" w:rsidRPr="000347B1">
        <w:rPr>
          <w:i/>
        </w:rPr>
        <w:t>Stiller menüsünden Kaynakça stilini</w:t>
      </w:r>
      <w:r w:rsidR="000347B1">
        <w:rPr>
          <w:i/>
        </w:rPr>
        <w:t xml:space="preserve"> </w:t>
      </w:r>
      <w:r w:rsidR="002976DD" w:rsidRPr="000347B1">
        <w:rPr>
          <w:i/>
        </w:rPr>
        <w:t>seçerseniz</w:t>
      </w:r>
      <w:r w:rsidR="000347B1">
        <w:rPr>
          <w:i/>
        </w:rPr>
        <w:t>,</w:t>
      </w:r>
      <w:r w:rsidR="002976DD" w:rsidRPr="000347B1">
        <w:rPr>
          <w:i/>
        </w:rPr>
        <w:t xml:space="preserve"> yazı tipi Times New Roman, 10 punto, girinti/asılı 1 cm, tek satır aralığı</w:t>
      </w:r>
      <w:r w:rsidR="000347B1" w:rsidRPr="000347B1">
        <w:rPr>
          <w:i/>
        </w:rPr>
        <w:t>, paragraf aralığı önce ve sonra 6nk olacak şekilde güncellenecektir.</w:t>
      </w:r>
    </w:p>
    <w:p w14:paraId="5396C8D1" w14:textId="77777777" w:rsidR="00087AA5" w:rsidRDefault="00087AA5" w:rsidP="005C0D99">
      <w:pPr>
        <w:pStyle w:val="Kaynaka"/>
      </w:pPr>
    </w:p>
    <w:p w14:paraId="55520997" w14:textId="77777777" w:rsidR="00087AA5" w:rsidRPr="005C0D99" w:rsidRDefault="00087AA5" w:rsidP="00087AA5">
      <w:pPr>
        <w:pStyle w:val="Kaynaka"/>
        <w:rPr>
          <w:i/>
        </w:rPr>
      </w:pPr>
      <w:r w:rsidRPr="005C0D99">
        <w:t xml:space="preserve">Adams, R. J. (1973). </w:t>
      </w:r>
      <w:proofErr w:type="spellStart"/>
      <w:r w:rsidRPr="005C0D99">
        <w:rPr>
          <w:i/>
          <w:iCs/>
        </w:rPr>
        <w:t>Building</w:t>
      </w:r>
      <w:proofErr w:type="spellEnd"/>
      <w:r w:rsidRPr="005C0D99">
        <w:rPr>
          <w:i/>
          <w:iCs/>
        </w:rPr>
        <w:t xml:space="preserve"> a </w:t>
      </w:r>
      <w:proofErr w:type="spellStart"/>
      <w:r w:rsidRPr="005C0D99">
        <w:rPr>
          <w:i/>
          <w:iCs/>
        </w:rPr>
        <w:t>foundation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for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evaluation</w:t>
      </w:r>
      <w:proofErr w:type="spellEnd"/>
      <w:r w:rsidRPr="005C0D99">
        <w:rPr>
          <w:i/>
          <w:iCs/>
        </w:rPr>
        <w:t xml:space="preserve"> of </w:t>
      </w:r>
      <w:proofErr w:type="spellStart"/>
      <w:r w:rsidRPr="005C0D99">
        <w:rPr>
          <w:i/>
          <w:iCs/>
        </w:rPr>
        <w:t>instruction</w:t>
      </w:r>
      <w:proofErr w:type="spellEnd"/>
      <w:r w:rsidRPr="005C0D99">
        <w:rPr>
          <w:i/>
          <w:iCs/>
        </w:rPr>
        <w:t xml:space="preserve"> in </w:t>
      </w:r>
      <w:proofErr w:type="spellStart"/>
      <w:r w:rsidRPr="005C0D99">
        <w:rPr>
          <w:i/>
          <w:iCs/>
        </w:rPr>
        <w:t>higher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education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and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continuing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education</w:t>
      </w:r>
      <w:proofErr w:type="spellEnd"/>
      <w:r w:rsidRPr="005C0D99">
        <w:rPr>
          <w:i/>
          <w:iCs/>
        </w:rPr>
        <w:t xml:space="preserve"> </w:t>
      </w:r>
      <w:r w:rsidRPr="005C0D99">
        <w:t>(</w:t>
      </w:r>
      <w:proofErr w:type="spellStart"/>
      <w:r w:rsidRPr="005C0D99">
        <w:t>Doctoral</w:t>
      </w:r>
      <w:proofErr w:type="spellEnd"/>
      <w:r w:rsidRPr="005C0D99">
        <w:t xml:space="preserve"> </w:t>
      </w:r>
      <w:proofErr w:type="spellStart"/>
      <w:r w:rsidRPr="005C0D99">
        <w:t>dissertation</w:t>
      </w:r>
      <w:proofErr w:type="spellEnd"/>
      <w:r w:rsidRPr="005C0D99">
        <w:t xml:space="preserve">). </w:t>
      </w:r>
      <w:proofErr w:type="spellStart"/>
      <w:r>
        <w:t>Retrieved</w:t>
      </w:r>
      <w:proofErr w:type="spellEnd"/>
      <w:r>
        <w:t xml:space="preserve"> </w:t>
      </w:r>
      <w:proofErr w:type="spellStart"/>
      <w:r w:rsidRPr="005C0D99">
        <w:t>from</w:t>
      </w:r>
      <w:proofErr w:type="spellEnd"/>
      <w:r w:rsidRPr="005C0D99">
        <w:t xml:space="preserve"> </w:t>
      </w:r>
      <w:hyperlink r:id="rId14" w:history="1">
        <w:r w:rsidRPr="005C0D99">
          <w:rPr>
            <w:rStyle w:val="Kpr"/>
          </w:rPr>
          <w:t>http://www.ohiolink.edu/etd</w:t>
        </w:r>
      </w:hyperlink>
      <w:r>
        <w:t xml:space="preserve"> </w:t>
      </w:r>
      <w:r w:rsidRPr="006B1BB6">
        <w:t>[</w:t>
      </w:r>
      <w:r w:rsidRPr="006B1BB6">
        <w:rPr>
          <w:bCs/>
        </w:rPr>
        <w:t xml:space="preserve">Kurumsal </w:t>
      </w:r>
      <w:proofErr w:type="spellStart"/>
      <w:r>
        <w:rPr>
          <w:bCs/>
        </w:rPr>
        <w:t>Veritabanından</w:t>
      </w:r>
      <w:proofErr w:type="spellEnd"/>
      <w:r w:rsidRPr="006B1BB6">
        <w:rPr>
          <w:bCs/>
        </w:rPr>
        <w:t xml:space="preserve"> Alınmış Doktora Tezi]</w:t>
      </w:r>
    </w:p>
    <w:p w14:paraId="5AA2EC0A" w14:textId="40EA2A37" w:rsidR="00087AA5" w:rsidRDefault="00087AA5" w:rsidP="00087AA5">
      <w:pPr>
        <w:pStyle w:val="Kaynaka"/>
      </w:pPr>
      <w:proofErr w:type="spellStart"/>
      <w:r w:rsidRPr="005C0D99">
        <w:t>Atkıncı</w:t>
      </w:r>
      <w:proofErr w:type="spellEnd"/>
      <w:r w:rsidRPr="005C0D99">
        <w:t xml:space="preserve">, H. (2001). </w:t>
      </w:r>
      <w:r w:rsidRPr="005C0D99">
        <w:rPr>
          <w:i/>
          <w:iCs/>
        </w:rPr>
        <w:t xml:space="preserve">İlköğretim birinci kademe eğitim programlarının yaratıcı düşünmenin gelişimine etkisi </w:t>
      </w:r>
      <w:r w:rsidRPr="005C0D99">
        <w:t xml:space="preserve">(Yüksek lisans tezi, </w:t>
      </w:r>
      <w:proofErr w:type="spellStart"/>
      <w:r w:rsidRPr="005C0D99">
        <w:t>Onsekiz</w:t>
      </w:r>
      <w:proofErr w:type="spellEnd"/>
      <w:r w:rsidRPr="005C0D99">
        <w:t xml:space="preserve"> Mart </w:t>
      </w:r>
      <w:proofErr w:type="spellStart"/>
      <w:r w:rsidRPr="005C0D99">
        <w:t>Üniversi</w:t>
      </w:r>
      <w:proofErr w:type="spellEnd"/>
      <w:r w:rsidRPr="005C0D99">
        <w:t xml:space="preserve">- </w:t>
      </w:r>
      <w:proofErr w:type="spellStart"/>
      <w:r w:rsidRPr="005C0D99">
        <w:t>tesi</w:t>
      </w:r>
      <w:proofErr w:type="spellEnd"/>
      <w:r w:rsidRPr="005C0D99">
        <w:t xml:space="preserve">, Eğitim Bilimleri Anabilim Dalı, Çanakkale). </w:t>
      </w:r>
      <w:hyperlink r:id="rId15" w:history="1">
        <w:r w:rsidRPr="005C0D99">
          <w:rPr>
            <w:rStyle w:val="Kpr"/>
          </w:rPr>
          <w:t>http://www.ohiolink.edu/etd</w:t>
        </w:r>
      </w:hyperlink>
      <w:r>
        <w:t xml:space="preserve"> </w:t>
      </w:r>
      <w:r w:rsidRPr="005C0D99">
        <w:t>adresinden edinilmiştir.</w:t>
      </w:r>
      <w:r>
        <w:t xml:space="preserve"> [Türkçe Tez]</w:t>
      </w:r>
    </w:p>
    <w:p w14:paraId="6030C66F" w14:textId="4B88DE98" w:rsidR="00087AA5" w:rsidRDefault="00087AA5" w:rsidP="00087AA5">
      <w:pPr>
        <w:pStyle w:val="Kaynaka"/>
      </w:pPr>
      <w:r w:rsidRPr="005C0D99">
        <w:t xml:space="preserve">Aydın, F. (2009). </w:t>
      </w:r>
      <w:proofErr w:type="spellStart"/>
      <w:r w:rsidRPr="005C0D99">
        <w:rPr>
          <w:i/>
          <w:iCs/>
        </w:rPr>
        <w:t>İşbirlikli</w:t>
      </w:r>
      <w:proofErr w:type="spellEnd"/>
      <w:r w:rsidRPr="005C0D99">
        <w:rPr>
          <w:i/>
          <w:iCs/>
        </w:rPr>
        <w:t xml:space="preserve"> öğrenme yönteminin 10. sınıf coğrafya dersinde başarıya, tutuma ve motivasyona etkileri </w:t>
      </w:r>
      <w:r w:rsidRPr="005C0D99">
        <w:t xml:space="preserve">(Doktora tezi, Gazi Üniversitesi, Eğitim Bilimleri Enstitüsü, Ankara). </w:t>
      </w:r>
      <w:hyperlink r:id="rId16" w:history="1">
        <w:r w:rsidRPr="005C0D99">
          <w:rPr>
            <w:rStyle w:val="Kpr"/>
          </w:rPr>
          <w:t>http://www.ohiolink.edu/etd</w:t>
        </w:r>
      </w:hyperlink>
      <w:r>
        <w:t xml:space="preserve"> a</w:t>
      </w:r>
      <w:r w:rsidRPr="005C0D99">
        <w:t>dresinden edinilmiştir.</w:t>
      </w:r>
      <w:r>
        <w:t xml:space="preserve"> [Türkçe Tez]</w:t>
      </w:r>
    </w:p>
    <w:p w14:paraId="37462DF9" w14:textId="554CBF7F" w:rsidR="00087AA5" w:rsidRDefault="00087AA5" w:rsidP="005C0D99">
      <w:pPr>
        <w:pStyle w:val="Kaynaka"/>
      </w:pPr>
      <w:proofErr w:type="spellStart"/>
      <w:r>
        <w:t>B</w:t>
      </w:r>
      <w:r w:rsidRPr="005C0D99">
        <w:t>ryman</w:t>
      </w:r>
      <w:proofErr w:type="spellEnd"/>
      <w:r w:rsidRPr="005C0D99">
        <w:t xml:space="preserve">, A., &amp; </w:t>
      </w:r>
      <w:proofErr w:type="spellStart"/>
      <w:r w:rsidRPr="005C0D99">
        <w:t>Cramer</w:t>
      </w:r>
      <w:proofErr w:type="spellEnd"/>
      <w:r w:rsidRPr="005C0D99">
        <w:t xml:space="preserve">, D. (1997). </w:t>
      </w:r>
      <w:proofErr w:type="spellStart"/>
      <w:r w:rsidRPr="005C0D99">
        <w:t>Quantitative</w:t>
      </w:r>
      <w:proofErr w:type="spellEnd"/>
      <w:r w:rsidRPr="005C0D99">
        <w:t xml:space="preserve"> daha </w:t>
      </w:r>
      <w:proofErr w:type="spellStart"/>
      <w:r w:rsidRPr="005C0D99">
        <w:t>analysis</w:t>
      </w:r>
      <w:proofErr w:type="spellEnd"/>
      <w:r w:rsidRPr="005C0D99">
        <w:t xml:space="preserve"> </w:t>
      </w:r>
      <w:proofErr w:type="spellStart"/>
      <w:r w:rsidRPr="005C0D99">
        <w:t>with</w:t>
      </w:r>
      <w:proofErr w:type="spellEnd"/>
      <w:r w:rsidRPr="005C0D99">
        <w:t xml:space="preserve"> SPSS </w:t>
      </w:r>
      <w:proofErr w:type="spellStart"/>
      <w:r w:rsidRPr="005C0D99">
        <w:t>for</w:t>
      </w:r>
      <w:proofErr w:type="spellEnd"/>
      <w:r w:rsidRPr="005C0D99">
        <w:t xml:space="preserve"> Windows: A </w:t>
      </w:r>
      <w:proofErr w:type="spellStart"/>
      <w:r w:rsidRPr="005C0D99">
        <w:t>guide</w:t>
      </w:r>
      <w:proofErr w:type="spellEnd"/>
      <w:r w:rsidRPr="005C0D99">
        <w:t xml:space="preserve"> </w:t>
      </w:r>
      <w:proofErr w:type="spellStart"/>
      <w:r w:rsidRPr="005C0D99">
        <w:t>for</w:t>
      </w:r>
      <w:proofErr w:type="spellEnd"/>
      <w:r w:rsidRPr="005C0D99">
        <w:t xml:space="preserve"> </w:t>
      </w:r>
      <w:proofErr w:type="spellStart"/>
      <w:r w:rsidRPr="005C0D99">
        <w:t>social</w:t>
      </w:r>
      <w:proofErr w:type="spellEnd"/>
      <w:r w:rsidRPr="005C0D99">
        <w:t xml:space="preserve"> </w:t>
      </w:r>
      <w:proofErr w:type="spellStart"/>
      <w:r w:rsidRPr="005C0D99">
        <w:t>scientists</w:t>
      </w:r>
      <w:proofErr w:type="spellEnd"/>
      <w:r w:rsidRPr="005C0D99">
        <w:t xml:space="preserve">. New York: </w:t>
      </w:r>
      <w:proofErr w:type="spellStart"/>
      <w:r w:rsidRPr="005C0D99">
        <w:t>Routledge</w:t>
      </w:r>
      <w:proofErr w:type="spellEnd"/>
      <w:r w:rsidRPr="005C0D99">
        <w:t>.</w:t>
      </w:r>
      <w:r>
        <w:t xml:space="preserve"> [İngilizce Kitap]</w:t>
      </w:r>
    </w:p>
    <w:p w14:paraId="1A5E8A58" w14:textId="3E70C69B" w:rsidR="00087AA5" w:rsidRDefault="00087AA5" w:rsidP="00087AA5">
      <w:pPr>
        <w:pStyle w:val="Kaynaka"/>
      </w:pPr>
      <w:proofErr w:type="spellStart"/>
      <w:r w:rsidRPr="005C0D99">
        <w:t>Bursal</w:t>
      </w:r>
      <w:proofErr w:type="spellEnd"/>
      <w:r w:rsidRPr="005C0D99">
        <w:t xml:space="preserve">, M. ve Yiğit, N. (2012). Fen ve teknoloji öğretmen adaylarının bilgi iletişim teknolojileri (BİT) kullanımı ve materyal tasarımı </w:t>
      </w:r>
      <w:proofErr w:type="spellStart"/>
      <w:r w:rsidRPr="005C0D99">
        <w:t>özyeterlik</w:t>
      </w:r>
      <w:proofErr w:type="spellEnd"/>
      <w:r w:rsidRPr="005C0D99">
        <w:t xml:space="preserve"> inanışları. </w:t>
      </w:r>
      <w:r w:rsidRPr="005C0D99">
        <w:rPr>
          <w:i/>
          <w:iCs/>
        </w:rPr>
        <w:t>Kuram ve Uygulamada Eğitim Bilimleri, 12</w:t>
      </w:r>
      <w:r w:rsidRPr="005C0D99">
        <w:t>, 1073-1088.</w:t>
      </w:r>
      <w:r>
        <w:t xml:space="preserve"> </w:t>
      </w:r>
      <w:r w:rsidRPr="00EE273B">
        <w:t>[</w:t>
      </w:r>
      <w:r w:rsidRPr="00EE273B">
        <w:rPr>
          <w:bCs/>
        </w:rPr>
        <w:t>Türkçe Makale</w:t>
      </w:r>
      <w:r w:rsidRPr="00EE273B">
        <w:t>]</w:t>
      </w:r>
    </w:p>
    <w:p w14:paraId="0CD2040B" w14:textId="6B0CDABB" w:rsidR="00087AA5" w:rsidRDefault="005C0D99" w:rsidP="00087AA5">
      <w:pPr>
        <w:pStyle w:val="Kaynaka"/>
      </w:pPr>
      <w:r w:rsidRPr="005C0D99">
        <w:t xml:space="preserve">Büyüköztürk, Ş., Çakmak, E. Ç., Akgün, Ö. E., Karadeniz, Ş. ve Demirel, F. (2009). </w:t>
      </w:r>
      <w:r w:rsidRPr="005C0D99">
        <w:rPr>
          <w:i/>
          <w:iCs/>
        </w:rPr>
        <w:t xml:space="preserve">Bilimsel araştırma yöntemleri. </w:t>
      </w:r>
      <w:r w:rsidRPr="005C0D99">
        <w:t xml:space="preserve">Ankara: </w:t>
      </w:r>
      <w:proofErr w:type="spellStart"/>
      <w:r w:rsidRPr="005C0D99">
        <w:t>Pegem</w:t>
      </w:r>
      <w:proofErr w:type="spellEnd"/>
      <w:r w:rsidRPr="005C0D99">
        <w:t xml:space="preserve"> Akademi Yayınları.</w:t>
      </w:r>
      <w:r>
        <w:t xml:space="preserve"> </w:t>
      </w:r>
      <w:r w:rsidR="00EE273B">
        <w:t>[Türkçe Kitap</w:t>
      </w:r>
      <w:r>
        <w:t>]</w:t>
      </w:r>
    </w:p>
    <w:p w14:paraId="0CD88FAF" w14:textId="77777777" w:rsidR="00087AA5" w:rsidRPr="005C0D99" w:rsidRDefault="00087AA5" w:rsidP="00087AA5">
      <w:pPr>
        <w:pStyle w:val="Kaynaka"/>
      </w:pPr>
      <w:proofErr w:type="spellStart"/>
      <w:r w:rsidRPr="005C0D99">
        <w:t>Gülgöz</w:t>
      </w:r>
      <w:proofErr w:type="spellEnd"/>
      <w:r w:rsidRPr="005C0D99">
        <w:t xml:space="preserve">, S. (2005). </w:t>
      </w:r>
      <w:proofErr w:type="spellStart"/>
      <w:r w:rsidRPr="005C0D99">
        <w:t>Five</w:t>
      </w:r>
      <w:proofErr w:type="spellEnd"/>
      <w:r w:rsidRPr="005C0D99">
        <w:t xml:space="preserve"> </w:t>
      </w:r>
      <w:proofErr w:type="spellStart"/>
      <w:r w:rsidRPr="005C0D99">
        <w:t>factor</w:t>
      </w:r>
      <w:proofErr w:type="spellEnd"/>
      <w:r w:rsidRPr="005C0D99">
        <w:t xml:space="preserve"> </w:t>
      </w:r>
      <w:proofErr w:type="spellStart"/>
      <w:r w:rsidRPr="005C0D99">
        <w:t>theory</w:t>
      </w:r>
      <w:proofErr w:type="spellEnd"/>
      <w:r w:rsidRPr="005C0D99">
        <w:t xml:space="preserve"> </w:t>
      </w:r>
      <w:proofErr w:type="spellStart"/>
      <w:r w:rsidRPr="005C0D99">
        <w:t>and</w:t>
      </w:r>
      <w:proofErr w:type="spellEnd"/>
      <w:r w:rsidRPr="005C0D99">
        <w:t xml:space="preserve"> NEO-PI-R in </w:t>
      </w:r>
      <w:proofErr w:type="spellStart"/>
      <w:r w:rsidRPr="005C0D99">
        <w:t>Turkey</w:t>
      </w:r>
      <w:proofErr w:type="spellEnd"/>
      <w:r w:rsidRPr="005C0D99">
        <w:t xml:space="preserve">. </w:t>
      </w:r>
      <w:proofErr w:type="spellStart"/>
      <w:r w:rsidRPr="005C0D99">
        <w:t>In</w:t>
      </w:r>
      <w:proofErr w:type="spellEnd"/>
      <w:r w:rsidRPr="005C0D99">
        <w:t xml:space="preserve"> J. </w:t>
      </w:r>
      <w:proofErr w:type="spellStart"/>
      <w:r w:rsidRPr="005C0D99">
        <w:t>Allik</w:t>
      </w:r>
      <w:proofErr w:type="spellEnd"/>
      <w:r w:rsidRPr="005C0D99">
        <w:t xml:space="preserve"> &amp; R. R. </w:t>
      </w:r>
      <w:proofErr w:type="spellStart"/>
      <w:r w:rsidRPr="005C0D99">
        <w:t>McCrae</w:t>
      </w:r>
      <w:proofErr w:type="spellEnd"/>
      <w:r w:rsidRPr="005C0D99">
        <w:t xml:space="preserve"> (</w:t>
      </w:r>
      <w:proofErr w:type="spellStart"/>
      <w:r w:rsidRPr="005C0D99">
        <w:t>Eds</w:t>
      </w:r>
      <w:proofErr w:type="spellEnd"/>
      <w:r w:rsidRPr="005C0D99">
        <w:t xml:space="preserve">.), </w:t>
      </w:r>
      <w:proofErr w:type="spellStart"/>
      <w:r w:rsidRPr="005C0D99">
        <w:rPr>
          <w:i/>
          <w:iCs/>
        </w:rPr>
        <w:t>The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five-factor</w:t>
      </w:r>
      <w:proofErr w:type="spellEnd"/>
      <w:r w:rsidRPr="005C0D99">
        <w:rPr>
          <w:i/>
          <w:iCs/>
        </w:rPr>
        <w:t xml:space="preserve"> mo</w:t>
      </w:r>
      <w:r>
        <w:rPr>
          <w:i/>
          <w:iCs/>
        </w:rPr>
        <w:t xml:space="preserve">del of </w:t>
      </w:r>
      <w:proofErr w:type="spellStart"/>
      <w:r>
        <w:rPr>
          <w:i/>
          <w:iCs/>
        </w:rPr>
        <w:t>personality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across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cultu</w:t>
      </w:r>
      <w:r w:rsidRPr="005C0D99">
        <w:rPr>
          <w:i/>
          <w:iCs/>
        </w:rPr>
        <w:t>res</w:t>
      </w:r>
      <w:proofErr w:type="spellEnd"/>
      <w:r w:rsidRPr="005C0D99">
        <w:rPr>
          <w:i/>
          <w:iCs/>
        </w:rPr>
        <w:t xml:space="preserve"> </w:t>
      </w:r>
      <w:r w:rsidRPr="005C0D99">
        <w:t>(</w:t>
      </w:r>
      <w:proofErr w:type="spellStart"/>
      <w:r w:rsidRPr="005C0D99">
        <w:t>pp</w:t>
      </w:r>
      <w:proofErr w:type="spellEnd"/>
      <w:r w:rsidRPr="005C0D99">
        <w:t xml:space="preserve">. 175-196). Dordrecht, </w:t>
      </w:r>
      <w:proofErr w:type="spellStart"/>
      <w:r w:rsidRPr="005C0D99">
        <w:t>Netherlands</w:t>
      </w:r>
      <w:proofErr w:type="spellEnd"/>
      <w:r w:rsidRPr="005C0D99">
        <w:t xml:space="preserve">: </w:t>
      </w:r>
      <w:proofErr w:type="spellStart"/>
      <w:r w:rsidRPr="005C0D99">
        <w:t>Kluwer</w:t>
      </w:r>
      <w:proofErr w:type="spellEnd"/>
      <w:r w:rsidRPr="005C0D99">
        <w:t xml:space="preserve"> </w:t>
      </w:r>
      <w:proofErr w:type="spellStart"/>
      <w:r w:rsidRPr="005C0D99">
        <w:t>Academic</w:t>
      </w:r>
      <w:proofErr w:type="spellEnd"/>
      <w:r w:rsidRPr="005C0D99">
        <w:t xml:space="preserve"> </w:t>
      </w:r>
      <w:proofErr w:type="spellStart"/>
      <w:r w:rsidRPr="005C0D99">
        <w:t>Publishers</w:t>
      </w:r>
      <w:proofErr w:type="spellEnd"/>
      <w:r w:rsidRPr="005C0D99">
        <w:t>.</w:t>
      </w:r>
      <w:r>
        <w:t xml:space="preserve"> [İngilizce</w:t>
      </w:r>
      <w:r w:rsidRPr="00EE273B">
        <w:t xml:space="preserve"> Eser İçerisinde Bölüm</w:t>
      </w:r>
      <w:r>
        <w:t>]</w:t>
      </w:r>
    </w:p>
    <w:p w14:paraId="6FF1DC4E" w14:textId="77777777" w:rsidR="00087AA5" w:rsidRPr="00EE273B" w:rsidRDefault="00087AA5" w:rsidP="00087AA5">
      <w:pPr>
        <w:pStyle w:val="Kaynaka"/>
        <w:rPr>
          <w:i/>
        </w:rPr>
      </w:pPr>
    </w:p>
    <w:p w14:paraId="3026473C" w14:textId="0FEEC01D" w:rsidR="005C0D99" w:rsidRPr="005C0D99" w:rsidRDefault="005C0D99" w:rsidP="00EE273B">
      <w:pPr>
        <w:pStyle w:val="Kaynaka"/>
      </w:pPr>
    </w:p>
    <w:p w14:paraId="67302491" w14:textId="77777777" w:rsidR="00087AA5" w:rsidRDefault="00087AA5" w:rsidP="00EE273B">
      <w:pPr>
        <w:pStyle w:val="Kaynaka"/>
      </w:pPr>
    </w:p>
    <w:p w14:paraId="3CF7CE47" w14:textId="77777777" w:rsidR="00087AA5" w:rsidRDefault="00087AA5" w:rsidP="00EE273B">
      <w:pPr>
        <w:pStyle w:val="Kaynaka"/>
      </w:pPr>
    </w:p>
    <w:p w14:paraId="38073139" w14:textId="77777777" w:rsidR="00087AA5" w:rsidRPr="005C0D99" w:rsidRDefault="00087AA5" w:rsidP="00087AA5">
      <w:pPr>
        <w:pStyle w:val="Kaynaka"/>
      </w:pPr>
      <w:proofErr w:type="spellStart"/>
      <w:r w:rsidRPr="005C0D99">
        <w:lastRenderedPageBreak/>
        <w:t>Herbst-Damm</w:t>
      </w:r>
      <w:proofErr w:type="spellEnd"/>
      <w:r w:rsidRPr="005C0D99">
        <w:t xml:space="preserve">, K. L., &amp; </w:t>
      </w:r>
      <w:proofErr w:type="spellStart"/>
      <w:r w:rsidRPr="005C0D99">
        <w:t>Kulik</w:t>
      </w:r>
      <w:proofErr w:type="spellEnd"/>
      <w:r w:rsidRPr="005C0D99">
        <w:t xml:space="preserve">, J. A. (2005). </w:t>
      </w:r>
      <w:proofErr w:type="spellStart"/>
      <w:r w:rsidRPr="005C0D99">
        <w:t>Volunteer</w:t>
      </w:r>
      <w:proofErr w:type="spellEnd"/>
      <w:r w:rsidRPr="005C0D99">
        <w:t xml:space="preserve"> </w:t>
      </w:r>
      <w:proofErr w:type="spellStart"/>
      <w:r w:rsidRPr="005C0D99">
        <w:t>support</w:t>
      </w:r>
      <w:proofErr w:type="spellEnd"/>
      <w:r w:rsidRPr="005C0D99">
        <w:t xml:space="preserve">, </w:t>
      </w:r>
      <w:proofErr w:type="spellStart"/>
      <w:r w:rsidRPr="005C0D99">
        <w:t>marital</w:t>
      </w:r>
      <w:proofErr w:type="spellEnd"/>
      <w:r w:rsidRPr="005C0D99">
        <w:t xml:space="preserve"> </w:t>
      </w:r>
      <w:proofErr w:type="spellStart"/>
      <w:r w:rsidRPr="005C0D99">
        <w:t>status</w:t>
      </w:r>
      <w:proofErr w:type="spellEnd"/>
      <w:r w:rsidRPr="005C0D99">
        <w:t xml:space="preserve">, </w:t>
      </w:r>
      <w:proofErr w:type="spellStart"/>
      <w:r w:rsidRPr="005C0D99">
        <w:t>and</w:t>
      </w:r>
      <w:proofErr w:type="spellEnd"/>
      <w:r w:rsidRPr="005C0D99">
        <w:t xml:space="preserve"> </w:t>
      </w:r>
      <w:proofErr w:type="spellStart"/>
      <w:r w:rsidRPr="005C0D99">
        <w:t>the</w:t>
      </w:r>
      <w:proofErr w:type="spellEnd"/>
      <w:r w:rsidRPr="005C0D99">
        <w:t xml:space="preserve"> </w:t>
      </w:r>
      <w:proofErr w:type="spellStart"/>
      <w:r w:rsidRPr="005C0D99">
        <w:t>survival</w:t>
      </w:r>
      <w:proofErr w:type="spellEnd"/>
      <w:r w:rsidRPr="005C0D99">
        <w:t xml:space="preserve"> </w:t>
      </w:r>
      <w:proofErr w:type="spellStart"/>
      <w:r w:rsidRPr="005C0D99">
        <w:t>times</w:t>
      </w:r>
      <w:proofErr w:type="spellEnd"/>
      <w:r w:rsidRPr="005C0D99">
        <w:t xml:space="preserve"> of </w:t>
      </w:r>
      <w:proofErr w:type="spellStart"/>
      <w:r w:rsidRPr="005C0D99">
        <w:t>terminally</w:t>
      </w:r>
      <w:proofErr w:type="spellEnd"/>
      <w:r w:rsidRPr="005C0D99">
        <w:t xml:space="preserve"> </w:t>
      </w:r>
      <w:proofErr w:type="spellStart"/>
      <w:r w:rsidRPr="005C0D99">
        <w:t>ill</w:t>
      </w:r>
      <w:proofErr w:type="spellEnd"/>
      <w:r w:rsidRPr="005C0D99">
        <w:t xml:space="preserve"> </w:t>
      </w:r>
      <w:proofErr w:type="spellStart"/>
      <w:r w:rsidRPr="005C0D99">
        <w:t>patients</w:t>
      </w:r>
      <w:proofErr w:type="spellEnd"/>
      <w:r w:rsidRPr="005C0D99">
        <w:t xml:space="preserve">. </w:t>
      </w:r>
      <w:proofErr w:type="spellStart"/>
      <w:r w:rsidRPr="005C0D99">
        <w:rPr>
          <w:i/>
          <w:iCs/>
        </w:rPr>
        <w:t>Health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Psychology</w:t>
      </w:r>
      <w:proofErr w:type="spellEnd"/>
      <w:r w:rsidRPr="005C0D99">
        <w:t xml:space="preserve">, </w:t>
      </w:r>
      <w:r w:rsidRPr="005C0D99">
        <w:rPr>
          <w:i/>
          <w:iCs/>
        </w:rPr>
        <w:t>24</w:t>
      </w:r>
      <w:r w:rsidRPr="005C0D99">
        <w:t xml:space="preserve">, 225-229. </w:t>
      </w:r>
      <w:proofErr w:type="spellStart"/>
      <w:r w:rsidRPr="005C0D99">
        <w:t>doi</w:t>
      </w:r>
      <w:proofErr w:type="spellEnd"/>
      <w:r w:rsidRPr="005C0D99">
        <w:t>: 10.1037/0278-6133.24.2.225</w:t>
      </w:r>
      <w:r>
        <w:t xml:space="preserve"> </w:t>
      </w:r>
      <w:r w:rsidRPr="00EE273B">
        <w:t>[</w:t>
      </w:r>
      <w:r>
        <w:rPr>
          <w:bCs/>
        </w:rPr>
        <w:t>İngilizce</w:t>
      </w:r>
      <w:r w:rsidRPr="00EE273B">
        <w:rPr>
          <w:bCs/>
        </w:rPr>
        <w:t xml:space="preserve"> Makale</w:t>
      </w:r>
      <w:r w:rsidRPr="00EE273B">
        <w:t>]</w:t>
      </w:r>
    </w:p>
    <w:p w14:paraId="331A2FA0" w14:textId="77777777" w:rsidR="00087AA5" w:rsidRDefault="00087AA5" w:rsidP="00087AA5">
      <w:pPr>
        <w:pStyle w:val="Kaynaka"/>
        <w:rPr>
          <w:bCs/>
          <w:i/>
        </w:rPr>
      </w:pPr>
      <w:proofErr w:type="spellStart"/>
      <w:r w:rsidRPr="005C0D99">
        <w:t>McNiel</w:t>
      </w:r>
      <w:proofErr w:type="spellEnd"/>
      <w:r w:rsidRPr="005C0D99">
        <w:t xml:space="preserve">, D. S. (2006). </w:t>
      </w:r>
      <w:proofErr w:type="spellStart"/>
      <w:r w:rsidRPr="005C0D99">
        <w:rPr>
          <w:i/>
          <w:iCs/>
        </w:rPr>
        <w:t>Meaning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through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narrative</w:t>
      </w:r>
      <w:proofErr w:type="spellEnd"/>
      <w:r w:rsidRPr="005C0D99">
        <w:rPr>
          <w:i/>
          <w:iCs/>
        </w:rPr>
        <w:t xml:space="preserve">: A </w:t>
      </w:r>
      <w:proofErr w:type="spellStart"/>
      <w:r w:rsidRPr="005C0D99">
        <w:rPr>
          <w:i/>
          <w:iCs/>
        </w:rPr>
        <w:t>personal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narrative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discussing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growing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up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with</w:t>
      </w:r>
      <w:proofErr w:type="spellEnd"/>
      <w:r w:rsidRPr="005C0D99">
        <w:rPr>
          <w:i/>
          <w:iCs/>
        </w:rPr>
        <w:t xml:space="preserve"> an </w:t>
      </w:r>
      <w:proofErr w:type="spellStart"/>
      <w:r w:rsidRPr="005C0D99">
        <w:rPr>
          <w:i/>
          <w:iCs/>
        </w:rPr>
        <w:t>alcoholic</w:t>
      </w:r>
      <w:proofErr w:type="spellEnd"/>
      <w:r w:rsidRPr="005C0D99">
        <w:rPr>
          <w:i/>
          <w:iCs/>
        </w:rPr>
        <w:t xml:space="preserve"> </w:t>
      </w:r>
      <w:proofErr w:type="spellStart"/>
      <w:r w:rsidRPr="005C0D99">
        <w:rPr>
          <w:i/>
          <w:iCs/>
        </w:rPr>
        <w:t>mother</w:t>
      </w:r>
      <w:proofErr w:type="spellEnd"/>
      <w:r w:rsidRPr="005C0D99">
        <w:rPr>
          <w:i/>
          <w:iCs/>
        </w:rPr>
        <w:t xml:space="preserve"> </w:t>
      </w:r>
      <w:r w:rsidRPr="005C0D99">
        <w:t>(</w:t>
      </w:r>
      <w:proofErr w:type="spellStart"/>
      <w:r w:rsidRPr="005C0D99">
        <w:t>Master’s</w:t>
      </w:r>
      <w:proofErr w:type="spellEnd"/>
      <w:r w:rsidRPr="005C0D99">
        <w:t xml:space="preserve"> </w:t>
      </w:r>
      <w:proofErr w:type="spellStart"/>
      <w:r w:rsidRPr="005C0D99">
        <w:t>thesis</w:t>
      </w:r>
      <w:proofErr w:type="spellEnd"/>
      <w:r w:rsidRPr="005C0D99">
        <w:t xml:space="preserve">). </w:t>
      </w:r>
      <w:proofErr w:type="spellStart"/>
      <w:r w:rsidRPr="005C0D99">
        <w:t>Available</w:t>
      </w:r>
      <w:proofErr w:type="spellEnd"/>
      <w:r w:rsidRPr="005C0D99">
        <w:t xml:space="preserve"> </w:t>
      </w:r>
      <w:proofErr w:type="spellStart"/>
      <w:r w:rsidRPr="005C0D99">
        <w:t>from</w:t>
      </w:r>
      <w:proofErr w:type="spellEnd"/>
      <w:r w:rsidRPr="005C0D99">
        <w:t xml:space="preserve"> </w:t>
      </w:r>
      <w:proofErr w:type="spellStart"/>
      <w:r w:rsidRPr="005C0D99">
        <w:t>ProOuest</w:t>
      </w:r>
      <w:proofErr w:type="spellEnd"/>
      <w:r w:rsidRPr="005C0D99">
        <w:t xml:space="preserve"> </w:t>
      </w:r>
      <w:proofErr w:type="spellStart"/>
      <w:r w:rsidRPr="005C0D99">
        <w:t>Dissertations</w:t>
      </w:r>
      <w:proofErr w:type="spellEnd"/>
      <w:r w:rsidRPr="005C0D99">
        <w:t xml:space="preserve"> </w:t>
      </w:r>
      <w:proofErr w:type="spellStart"/>
      <w:r w:rsidRPr="005C0D99">
        <w:t>and</w:t>
      </w:r>
      <w:proofErr w:type="spellEnd"/>
      <w:r w:rsidRPr="005C0D99">
        <w:t xml:space="preserve"> </w:t>
      </w:r>
      <w:proofErr w:type="spellStart"/>
      <w:r w:rsidRPr="005C0D99">
        <w:t>Theses</w:t>
      </w:r>
      <w:proofErr w:type="spellEnd"/>
      <w:r w:rsidRPr="005C0D99">
        <w:t xml:space="preserve"> </w:t>
      </w:r>
      <w:proofErr w:type="spellStart"/>
      <w:r w:rsidRPr="005C0D99">
        <w:t>database</w:t>
      </w:r>
      <w:proofErr w:type="spellEnd"/>
      <w:r w:rsidRPr="005C0D99">
        <w:t>. (UMI No. 1434728)</w:t>
      </w:r>
      <w:r>
        <w:t xml:space="preserve"> </w:t>
      </w:r>
      <w:r w:rsidRPr="006B1BB6">
        <w:t>[</w:t>
      </w:r>
      <w:r w:rsidRPr="006B1BB6">
        <w:rPr>
          <w:bCs/>
        </w:rPr>
        <w:t xml:space="preserve">Ticari </w:t>
      </w:r>
      <w:proofErr w:type="spellStart"/>
      <w:r w:rsidRPr="006B1BB6">
        <w:rPr>
          <w:bCs/>
        </w:rPr>
        <w:t>Veritabanından</w:t>
      </w:r>
      <w:proofErr w:type="spellEnd"/>
      <w:r w:rsidRPr="006B1BB6">
        <w:rPr>
          <w:bCs/>
        </w:rPr>
        <w:t xml:space="preserve"> Alınmış Yüksek Lisans Tezi]</w:t>
      </w:r>
    </w:p>
    <w:p w14:paraId="09B16073" w14:textId="726037D5" w:rsidR="00087AA5" w:rsidRDefault="00087AA5" w:rsidP="00087AA5">
      <w:pPr>
        <w:pStyle w:val="Kaynaka"/>
      </w:pPr>
      <w:r w:rsidRPr="005C0D99">
        <w:t xml:space="preserve">Pişkin, M. ve </w:t>
      </w:r>
      <w:proofErr w:type="spellStart"/>
      <w:r w:rsidRPr="005C0D99">
        <w:t>Ayas</w:t>
      </w:r>
      <w:proofErr w:type="spellEnd"/>
      <w:r w:rsidRPr="005C0D99">
        <w:t xml:space="preserve">, T. (2005, Eylül). </w:t>
      </w:r>
      <w:r w:rsidRPr="005C0D99">
        <w:rPr>
          <w:i/>
          <w:iCs/>
        </w:rPr>
        <w:t>Zorba ve kurban lise öğrencilerinin utangaçlık, içedönüklük, dışadönüklük ve özsaygı değişkenleri bakımından incelenmesi</w:t>
      </w:r>
      <w:r w:rsidRPr="005C0D99">
        <w:t>. VIII. Ulusal Psikolojik Danışma ve Rehberlik Kongresi’nde sunulan bildiri, Marmara Üniversitesi, Atatürk Eğitim Fakültesi, İstanbul.</w:t>
      </w:r>
      <w:r>
        <w:t xml:space="preserve"> </w:t>
      </w:r>
      <w:r w:rsidRPr="002976DD">
        <w:t>[</w:t>
      </w:r>
      <w:r w:rsidRPr="002976DD">
        <w:rPr>
          <w:bCs/>
        </w:rPr>
        <w:t>Türkçe Kongre Bildirisi]</w:t>
      </w:r>
    </w:p>
    <w:p w14:paraId="4787996B" w14:textId="77777777" w:rsidR="005C0D99" w:rsidRPr="005C0D99" w:rsidRDefault="005C0D99" w:rsidP="00EE273B">
      <w:pPr>
        <w:pStyle w:val="Kaynaka"/>
      </w:pPr>
      <w:r w:rsidRPr="005C0D99">
        <w:t xml:space="preserve">Uysal, Ş. (1971). Metodoloji açısından Türkiye’de yapılan sosyolojik araştırmalar ve bir örnek köy araştırması. N. H. Fişek (Ed.), </w:t>
      </w:r>
      <w:r w:rsidRPr="005C0D99">
        <w:rPr>
          <w:i/>
          <w:iCs/>
        </w:rPr>
        <w:t xml:space="preserve">Türkiye’de sosyal araştırmaların gelişimi </w:t>
      </w:r>
      <w:r w:rsidRPr="005C0D99">
        <w:t>içinde (s.139-151). Ankara: Hacettepe Üniversitesi Yayınları.</w:t>
      </w:r>
      <w:r w:rsidR="00EE273B">
        <w:t xml:space="preserve"> [</w:t>
      </w:r>
      <w:r w:rsidR="00EE273B" w:rsidRPr="00EE273B">
        <w:t>Türkçe Eser İçerisinde Bölüm</w:t>
      </w:r>
      <w:r w:rsidR="00EE273B">
        <w:t>]</w:t>
      </w:r>
    </w:p>
    <w:p w14:paraId="2B8F47CB" w14:textId="77777777" w:rsidR="009B6100" w:rsidRPr="00862B64" w:rsidRDefault="00DE1896" w:rsidP="00DE1896">
      <w:pPr>
        <w:pStyle w:val="Balk2"/>
      </w:pPr>
      <w:r w:rsidRPr="00862B64">
        <w:t>Diğer Konular</w:t>
      </w:r>
    </w:p>
    <w:p w14:paraId="32C1F503" w14:textId="77777777" w:rsidR="009B6100" w:rsidRPr="00862B64" w:rsidRDefault="009B6100" w:rsidP="00DE1896">
      <w:pPr>
        <w:pStyle w:val="MakaleMetni"/>
      </w:pPr>
      <w:r w:rsidRPr="00862B64">
        <w:t xml:space="preserve">Yayınlanan yazıların bilimsel içeriğine ilişkin her türlü hukuki sorumluluk yazarlara aittir. </w:t>
      </w:r>
    </w:p>
    <w:p w14:paraId="55E14BC1" w14:textId="77777777" w:rsidR="009B6100" w:rsidRPr="00862B64" w:rsidRDefault="009B6100" w:rsidP="00DE1896">
      <w:pPr>
        <w:pStyle w:val="MakaleMetni"/>
      </w:pPr>
      <w:r w:rsidRPr="00862B64">
        <w:t>Yazıların etik kurallara uygunluğu yazarların sorumluluğunda olup Yayın Kurulu gerekli gördüğü takdirde yazarlardan etik kurul onayı isteyebilir.</w:t>
      </w:r>
    </w:p>
    <w:p w14:paraId="3F2418E2" w14:textId="77777777" w:rsidR="009B6100" w:rsidRPr="00862B64" w:rsidRDefault="009B6100" w:rsidP="00DE1896">
      <w:pPr>
        <w:pStyle w:val="MakaleMetni"/>
      </w:pPr>
      <w:r w:rsidRPr="00862B64">
        <w:t>Çalışmadaki imla ve dil hatalarının sorumluluğu yazarlara aittir.</w:t>
      </w:r>
    </w:p>
    <w:p w14:paraId="66DB73E9" w14:textId="77777777" w:rsidR="009B6100" w:rsidRPr="00862B64" w:rsidRDefault="009B6100" w:rsidP="00DE1896">
      <w:pPr>
        <w:pStyle w:val="MakaleMetni"/>
      </w:pPr>
      <w:r w:rsidRPr="00862B64">
        <w:t>Dergide yayınlanan yazıların telif hakkı dergi</w:t>
      </w:r>
      <w:r w:rsidR="00DE1896">
        <w:t>mize</w:t>
      </w:r>
      <w:r w:rsidRPr="00862B64">
        <w:t xml:space="preserve"> aittir.</w:t>
      </w:r>
    </w:p>
    <w:sectPr w:rsidR="009B6100" w:rsidRPr="00862B64" w:rsidSect="00CE2B3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418" w:right="1418" w:bottom="1418" w:left="1418" w:header="851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98C2B" w14:textId="77777777" w:rsidR="00460BA3" w:rsidRDefault="00460BA3" w:rsidP="00D3532B">
      <w:pPr>
        <w:spacing w:after="0" w:line="240" w:lineRule="auto"/>
      </w:pPr>
      <w:r>
        <w:separator/>
      </w:r>
    </w:p>
  </w:endnote>
  <w:endnote w:type="continuationSeparator" w:id="0">
    <w:p w14:paraId="64B4F0F8" w14:textId="77777777" w:rsidR="00460BA3" w:rsidRDefault="00460BA3" w:rsidP="00D3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E09A7" w14:textId="77777777" w:rsidR="00357294" w:rsidRPr="00357294" w:rsidRDefault="00357294" w:rsidP="00357294">
    <w:pPr>
      <w:jc w:val="center"/>
      <w:rPr>
        <w:rFonts w:ascii="Times New Roman" w:hAnsi="Times New Roman"/>
        <w:b/>
        <w:sz w:val="20"/>
        <w:szCs w:val="20"/>
      </w:rPr>
    </w:pPr>
    <w:r w:rsidRPr="00357294">
      <w:rPr>
        <w:rFonts w:ascii="Times New Roman" w:hAnsi="Times New Roman"/>
        <w:b/>
        <w:sz w:val="20"/>
        <w:szCs w:val="20"/>
      </w:rPr>
      <w:t>-</w:t>
    </w:r>
    <w:r w:rsidRPr="00357294">
      <w:rPr>
        <w:rFonts w:ascii="Times New Roman" w:hAnsi="Times New Roman"/>
        <w:b/>
        <w:sz w:val="20"/>
        <w:szCs w:val="20"/>
      </w:rPr>
      <w:fldChar w:fldCharType="begin"/>
    </w:r>
    <w:r w:rsidRPr="00357294">
      <w:rPr>
        <w:rFonts w:ascii="Times New Roman" w:hAnsi="Times New Roman"/>
        <w:b/>
        <w:sz w:val="20"/>
        <w:szCs w:val="20"/>
      </w:rPr>
      <w:instrText>PAGE   \* MERGEFORMAT</w:instrText>
    </w:r>
    <w:r w:rsidRPr="00357294">
      <w:rPr>
        <w:rFonts w:ascii="Times New Roman" w:hAnsi="Times New Roman"/>
        <w:b/>
        <w:sz w:val="20"/>
        <w:szCs w:val="20"/>
      </w:rPr>
      <w:fldChar w:fldCharType="separate"/>
    </w:r>
    <w:r w:rsidR="000C7777" w:rsidRPr="000C7777">
      <w:rPr>
        <w:b/>
        <w:noProof/>
        <w:sz w:val="20"/>
        <w:szCs w:val="20"/>
      </w:rPr>
      <w:t>2</w:t>
    </w:r>
    <w:r w:rsidRPr="00357294">
      <w:rPr>
        <w:rFonts w:ascii="Times New Roman" w:hAnsi="Times New Roman"/>
        <w:b/>
        <w:sz w:val="20"/>
        <w:szCs w:val="20"/>
      </w:rPr>
      <w:fldChar w:fldCharType="end"/>
    </w:r>
    <w:r w:rsidRPr="00357294">
      <w:rPr>
        <w:rFonts w:ascii="Times New Roman" w:hAnsi="Times New Roman"/>
        <w:b/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0C830" w14:textId="77777777" w:rsidR="000A4983" w:rsidRPr="00E94453" w:rsidRDefault="00357294" w:rsidP="00357294">
    <w:pPr>
      <w:pStyle w:val="AltBilgi"/>
      <w:jc w:val="center"/>
      <w:rPr>
        <w:b/>
        <w:sz w:val="2"/>
        <w:szCs w:val="2"/>
      </w:rPr>
    </w:pPr>
    <w:r w:rsidRPr="00E94453">
      <w:rPr>
        <w:b/>
        <w:szCs w:val="20"/>
      </w:rPr>
      <w:t>-</w:t>
    </w:r>
    <w:r w:rsidRPr="00E94453">
      <w:rPr>
        <w:b/>
        <w:szCs w:val="20"/>
      </w:rPr>
      <w:fldChar w:fldCharType="begin"/>
    </w:r>
    <w:r w:rsidRPr="00E94453">
      <w:rPr>
        <w:b/>
        <w:szCs w:val="20"/>
      </w:rPr>
      <w:instrText>PAGE   \* MERGEFORMAT</w:instrText>
    </w:r>
    <w:r w:rsidRPr="00E94453">
      <w:rPr>
        <w:b/>
        <w:szCs w:val="20"/>
      </w:rPr>
      <w:fldChar w:fldCharType="separate"/>
    </w:r>
    <w:r w:rsidR="000C7777">
      <w:rPr>
        <w:b/>
        <w:noProof/>
        <w:szCs w:val="20"/>
      </w:rPr>
      <w:t>3</w:t>
    </w:r>
    <w:r w:rsidRPr="00E94453">
      <w:rPr>
        <w:b/>
        <w:szCs w:val="20"/>
      </w:rPr>
      <w:fldChar w:fldCharType="end"/>
    </w:r>
    <w:r w:rsidRPr="00E94453">
      <w:rPr>
        <w:b/>
        <w:szCs w:val="20"/>
      </w:rPr>
      <w:t>-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D9D9D9" w:themeColor="background1" w:themeShade="D9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206"/>
      <w:gridCol w:w="865"/>
    </w:tblGrid>
    <w:tr w:rsidR="000A4983" w:rsidRPr="00CC6964" w14:paraId="6785CA3C" w14:textId="77777777" w:rsidTr="00932300">
      <w:tc>
        <w:tcPr>
          <w:tcW w:w="4523" w:type="pct"/>
          <w:shd w:val="clear" w:color="auto" w:fill="auto"/>
        </w:tcPr>
        <w:p w14:paraId="6690BC81" w14:textId="77777777" w:rsidR="000A4983" w:rsidRPr="00CC6964" w:rsidRDefault="000A4983" w:rsidP="00D17820">
          <w:pPr>
            <w:pStyle w:val="AltBilgi"/>
            <w:tabs>
              <w:tab w:val="clear" w:pos="4536"/>
              <w:tab w:val="clear" w:pos="9072"/>
            </w:tabs>
            <w:jc w:val="center"/>
            <w:rPr>
              <w:i/>
              <w:szCs w:val="20"/>
            </w:rPr>
          </w:pPr>
          <w:proofErr w:type="spellStart"/>
          <w:r w:rsidRPr="00CC6964">
            <w:rPr>
              <w:i/>
              <w:szCs w:val="20"/>
            </w:rPr>
            <w:t>Year</w:t>
          </w:r>
          <w:proofErr w:type="spellEnd"/>
          <w:r w:rsidRPr="00CC6964">
            <w:rPr>
              <w:i/>
              <w:szCs w:val="20"/>
            </w:rPr>
            <w:t xml:space="preserve">/Yıl 20??, </w:t>
          </w:r>
          <w:proofErr w:type="spellStart"/>
          <w:r w:rsidRPr="00CC6964">
            <w:rPr>
              <w:i/>
              <w:szCs w:val="20"/>
            </w:rPr>
            <w:t>Issue</w:t>
          </w:r>
          <w:proofErr w:type="spellEnd"/>
          <w:r w:rsidRPr="00CC6964">
            <w:rPr>
              <w:i/>
              <w:szCs w:val="20"/>
            </w:rPr>
            <w:t xml:space="preserve">/Sayı ?, </w:t>
          </w:r>
          <w:proofErr w:type="spellStart"/>
          <w:r w:rsidRPr="00CC6964">
            <w:rPr>
              <w:i/>
              <w:szCs w:val="20"/>
            </w:rPr>
            <w:t>ss-ss</w:t>
          </w:r>
          <w:proofErr w:type="spellEnd"/>
        </w:p>
      </w:tc>
      <w:tc>
        <w:tcPr>
          <w:tcW w:w="477" w:type="pct"/>
          <w:shd w:val="clear" w:color="auto" w:fill="auto"/>
        </w:tcPr>
        <w:p w14:paraId="599C9826" w14:textId="77777777" w:rsidR="000A4983" w:rsidRPr="00CE2B3F" w:rsidRDefault="000A4983" w:rsidP="00D17820">
          <w:pPr>
            <w:pStyle w:val="AltBilgi"/>
            <w:tabs>
              <w:tab w:val="clear" w:pos="4536"/>
              <w:tab w:val="clear" w:pos="9072"/>
            </w:tabs>
            <w:jc w:val="center"/>
            <w:rPr>
              <w:b/>
              <w:szCs w:val="20"/>
            </w:rPr>
          </w:pPr>
          <w:r w:rsidRPr="00CE2B3F">
            <w:rPr>
              <w:b/>
              <w:szCs w:val="20"/>
            </w:rPr>
            <w:t>-</w:t>
          </w:r>
          <w:r w:rsidRPr="00CE2B3F">
            <w:rPr>
              <w:b/>
              <w:szCs w:val="20"/>
            </w:rPr>
            <w:fldChar w:fldCharType="begin"/>
          </w:r>
          <w:r w:rsidRPr="00CE2B3F">
            <w:rPr>
              <w:b/>
              <w:szCs w:val="20"/>
            </w:rPr>
            <w:instrText>PAGE   \* MERGEFORMAT</w:instrText>
          </w:r>
          <w:r w:rsidRPr="00CE2B3F">
            <w:rPr>
              <w:b/>
              <w:szCs w:val="20"/>
            </w:rPr>
            <w:fldChar w:fldCharType="separate"/>
          </w:r>
          <w:r w:rsidR="000C7777">
            <w:rPr>
              <w:b/>
              <w:noProof/>
              <w:szCs w:val="20"/>
            </w:rPr>
            <w:t>1</w:t>
          </w:r>
          <w:r w:rsidRPr="00CE2B3F">
            <w:rPr>
              <w:b/>
              <w:szCs w:val="20"/>
            </w:rPr>
            <w:fldChar w:fldCharType="end"/>
          </w:r>
          <w:r w:rsidRPr="00CE2B3F">
            <w:rPr>
              <w:b/>
              <w:szCs w:val="20"/>
            </w:rPr>
            <w:t>-</w:t>
          </w:r>
        </w:p>
      </w:tc>
    </w:tr>
  </w:tbl>
  <w:p w14:paraId="12AC573C" w14:textId="77777777" w:rsidR="000A4983" w:rsidRPr="00B45932" w:rsidRDefault="000A4983" w:rsidP="000C0C61">
    <w:pPr>
      <w:pStyle w:val="AltBilgi"/>
      <w:rPr>
        <w:i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42926" w14:textId="77777777" w:rsidR="00460BA3" w:rsidRDefault="00460BA3" w:rsidP="00D3532B">
      <w:pPr>
        <w:spacing w:after="0" w:line="240" w:lineRule="auto"/>
      </w:pPr>
      <w:r>
        <w:separator/>
      </w:r>
    </w:p>
  </w:footnote>
  <w:footnote w:type="continuationSeparator" w:id="0">
    <w:p w14:paraId="3F053FA4" w14:textId="77777777" w:rsidR="00460BA3" w:rsidRDefault="00460BA3" w:rsidP="00D3532B">
      <w:pPr>
        <w:spacing w:after="0" w:line="240" w:lineRule="auto"/>
      </w:pPr>
      <w:r>
        <w:continuationSeparator/>
      </w:r>
    </w:p>
  </w:footnote>
  <w:footnote w:id="1">
    <w:p w14:paraId="66B720E5" w14:textId="77777777" w:rsidR="00E94453" w:rsidRPr="00E94453" w:rsidRDefault="00E94453" w:rsidP="00CE2B3F">
      <w:pPr>
        <w:pStyle w:val="DipnotMetni"/>
        <w:rPr>
          <w:lang w:val="tr-TR"/>
        </w:rPr>
      </w:pPr>
      <w:r>
        <w:rPr>
          <w:rStyle w:val="DipnotBavurusu"/>
        </w:rPr>
        <w:t>*</w:t>
      </w:r>
      <w:r>
        <w:t xml:space="preserve"> Çalışma daha önce sunulmuşsa, bir projeden veya tezden üretilmişse vs. başlığın sonuna </w:t>
      </w:r>
      <w:r w:rsidR="00932300">
        <w:rPr>
          <w:lang w:val="tr-TR"/>
        </w:rPr>
        <w:t xml:space="preserve">başvurular sekmesinden </w:t>
      </w:r>
      <w:r>
        <w:t xml:space="preserve"> </w:t>
      </w:r>
      <w:r w:rsidR="00932300">
        <w:rPr>
          <w:lang w:val="tr-TR"/>
        </w:rPr>
        <w:t xml:space="preserve">dipnot </w:t>
      </w:r>
      <w:r w:rsidR="00911162">
        <w:rPr>
          <w:lang w:val="tr-TR"/>
        </w:rPr>
        <w:t>(</w:t>
      </w:r>
      <w:r w:rsidR="00911162">
        <w:t>*</w:t>
      </w:r>
      <w:r w:rsidR="00911162">
        <w:rPr>
          <w:lang w:val="tr-TR"/>
        </w:rPr>
        <w:t xml:space="preserve">) </w:t>
      </w:r>
      <w:r w:rsidR="00932300">
        <w:rPr>
          <w:lang w:val="tr-TR"/>
        </w:rPr>
        <w:t xml:space="preserve">eklenerek </w:t>
      </w:r>
      <w:r w:rsidR="00CE2B3F">
        <w:rPr>
          <w:lang w:val="tr-TR"/>
        </w:rPr>
        <w:t xml:space="preserve">burada </w:t>
      </w:r>
      <w:r>
        <w:t>açıklama</w:t>
      </w:r>
      <w:proofErr w:type="spellStart"/>
      <w:r w:rsidR="00932300">
        <w:rPr>
          <w:lang w:val="tr-TR"/>
        </w:rPr>
        <w:t>sı</w:t>
      </w:r>
      <w:proofErr w:type="spellEnd"/>
      <w:r>
        <w:t xml:space="preserve"> yapılmalıdır.</w:t>
      </w:r>
    </w:p>
  </w:footnote>
  <w:footnote w:id="2">
    <w:p w14:paraId="1A75DFF0" w14:textId="77777777" w:rsidR="00EA3A58" w:rsidRPr="00E94453" w:rsidRDefault="00EA3A58" w:rsidP="00EA3A58">
      <w:pPr>
        <w:pStyle w:val="DipnotMetni"/>
        <w:rPr>
          <w:lang w:val="tr-TR"/>
        </w:rPr>
      </w:pPr>
      <w:r>
        <w:rPr>
          <w:rStyle w:val="DipnotBavurusu"/>
        </w:rPr>
        <w:t>*</w:t>
      </w:r>
      <w:r>
        <w:t xml:space="preserve"> </w:t>
      </w:r>
      <w:r>
        <w:t xml:space="preserve">Çalışma daha önce sunulmuşsa, bir projeden veya tezden üretilmişse vs. başlığın sonuna </w:t>
      </w:r>
      <w:r>
        <w:rPr>
          <w:lang w:val="tr-TR"/>
        </w:rPr>
        <w:t xml:space="preserve">başvurular sekmesinden </w:t>
      </w:r>
      <w:r>
        <w:t xml:space="preserve"> </w:t>
      </w:r>
      <w:r>
        <w:rPr>
          <w:lang w:val="tr-TR"/>
        </w:rPr>
        <w:t>dipnot (</w:t>
      </w:r>
      <w:r>
        <w:t>*</w:t>
      </w:r>
      <w:r>
        <w:rPr>
          <w:lang w:val="tr-TR"/>
        </w:rPr>
        <w:t xml:space="preserve">) eklenerek burada </w:t>
      </w:r>
      <w:r>
        <w:t>açıklama</w:t>
      </w:r>
      <w:proofErr w:type="spellStart"/>
      <w:r>
        <w:rPr>
          <w:lang w:val="tr-TR"/>
        </w:rPr>
        <w:t>sı</w:t>
      </w:r>
      <w:proofErr w:type="spellEnd"/>
      <w:r>
        <w:t xml:space="preserve"> yapılmalıdır.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E2040" w14:textId="77777777" w:rsidR="000A4983" w:rsidRPr="00357294" w:rsidRDefault="000A4983" w:rsidP="00357294">
    <w:pPr>
      <w:pStyle w:val="stBilgi"/>
      <w:pBdr>
        <w:bottom w:val="single" w:sz="4" w:space="1" w:color="auto"/>
      </w:pBdr>
    </w:pPr>
    <w:r w:rsidRPr="00357294">
      <w:rPr>
        <w:b/>
      </w:rPr>
      <w:t>Soyadı 1, Soyadı 2</w:t>
    </w:r>
    <w:r w:rsidRPr="00357294">
      <w:t xml:space="preserve"> …./ Makale Başlığı …. (Bu alana yazılabilecek kadarı yazılır gerisi için … konur).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6629F" w14:textId="77777777" w:rsidR="000A4983" w:rsidRPr="000A4983" w:rsidRDefault="000A4983" w:rsidP="000A4983">
    <w:pPr>
      <w:pStyle w:val="stBilgi"/>
      <w:pBdr>
        <w:bottom w:val="single" w:sz="4" w:space="1" w:color="auto"/>
      </w:pBdr>
      <w:rPr>
        <w:b/>
        <w:sz w:val="18"/>
        <w:szCs w:val="18"/>
      </w:rPr>
    </w:pPr>
    <w:r w:rsidRPr="000A4983">
      <w:rPr>
        <w:b/>
        <w:sz w:val="18"/>
        <w:szCs w:val="18"/>
      </w:rPr>
      <w:t>İNFORMAL ORTAMLARDA ARAŞTIRMALAR DERGİSİ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629"/>
      <w:gridCol w:w="1814"/>
      <w:gridCol w:w="3628"/>
    </w:tblGrid>
    <w:tr w:rsidR="000A4983" w:rsidRPr="00BD5094" w14:paraId="5A76B6CD" w14:textId="77777777" w:rsidTr="00CC6964">
      <w:trPr>
        <w:jc w:val="center"/>
      </w:trPr>
      <w:tc>
        <w:tcPr>
          <w:tcW w:w="2000" w:type="pct"/>
          <w:shd w:val="clear" w:color="auto" w:fill="auto"/>
          <w:vAlign w:val="center"/>
        </w:tcPr>
        <w:p w14:paraId="1342F4B5" w14:textId="77777777" w:rsidR="000A4983" w:rsidRPr="00BD5094" w:rsidRDefault="000A4983" w:rsidP="00BD5094">
          <w:pPr>
            <w:pStyle w:val="stBilgi"/>
            <w:tabs>
              <w:tab w:val="clear" w:pos="4536"/>
              <w:tab w:val="clear" w:pos="9072"/>
            </w:tabs>
            <w:spacing w:before="40" w:after="40"/>
            <w:jc w:val="center"/>
            <w:rPr>
              <w:szCs w:val="20"/>
            </w:rPr>
          </w:pPr>
          <w:proofErr w:type="spellStart"/>
          <w:r w:rsidRPr="00BD5094">
            <w:rPr>
              <w:szCs w:val="20"/>
            </w:rPr>
            <w:t>İnformal</w:t>
          </w:r>
          <w:proofErr w:type="spellEnd"/>
          <w:r w:rsidRPr="00BD5094">
            <w:rPr>
              <w:szCs w:val="20"/>
            </w:rPr>
            <w:t xml:space="preserve"> Ortamlarda </w:t>
          </w:r>
          <w:r w:rsidRPr="00BD5094">
            <w:rPr>
              <w:szCs w:val="20"/>
            </w:rPr>
            <w:br/>
            <w:t>Araştırmalar Dergisi (İAD)</w:t>
          </w:r>
        </w:p>
      </w:tc>
      <w:tc>
        <w:tcPr>
          <w:tcW w:w="1000" w:type="pct"/>
          <w:shd w:val="clear" w:color="auto" w:fill="auto"/>
          <w:vAlign w:val="center"/>
        </w:tcPr>
        <w:p w14:paraId="0AB28C10" w14:textId="77777777" w:rsidR="000A4983" w:rsidRPr="00BD5094" w:rsidRDefault="000A4983" w:rsidP="00BD5094">
          <w:pPr>
            <w:pStyle w:val="stBilgi"/>
            <w:tabs>
              <w:tab w:val="clear" w:pos="4536"/>
              <w:tab w:val="clear" w:pos="9072"/>
            </w:tabs>
            <w:spacing w:before="40" w:after="40"/>
            <w:jc w:val="center"/>
            <w:rPr>
              <w:szCs w:val="20"/>
            </w:rPr>
          </w:pPr>
          <w:r w:rsidRPr="00BD5094">
            <w:rPr>
              <w:bCs/>
              <w:iCs/>
              <w:noProof/>
              <w:szCs w:val="20"/>
            </w:rPr>
            <w:drawing>
              <wp:inline distT="0" distB="0" distL="0" distR="0" wp14:anchorId="7CAA73E0" wp14:editId="322C409A">
                <wp:extent cx="628015" cy="501015"/>
                <wp:effectExtent l="0" t="0" r="0" b="0"/>
                <wp:docPr id="5" name="Resim 5" descr="logo_0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pct"/>
          <w:shd w:val="clear" w:color="auto" w:fill="auto"/>
          <w:vAlign w:val="center"/>
        </w:tcPr>
        <w:p w14:paraId="7EB40026" w14:textId="77777777" w:rsidR="000A4983" w:rsidRPr="00BD5094" w:rsidRDefault="000A4983" w:rsidP="00BD5094">
          <w:pPr>
            <w:pStyle w:val="stBilgi"/>
            <w:tabs>
              <w:tab w:val="clear" w:pos="4536"/>
              <w:tab w:val="clear" w:pos="9072"/>
            </w:tabs>
            <w:spacing w:before="40" w:after="40"/>
            <w:jc w:val="center"/>
            <w:rPr>
              <w:szCs w:val="20"/>
            </w:rPr>
          </w:pPr>
          <w:proofErr w:type="spellStart"/>
          <w:r w:rsidRPr="00BD5094">
            <w:rPr>
              <w:szCs w:val="20"/>
            </w:rPr>
            <w:t>Journal</w:t>
          </w:r>
          <w:proofErr w:type="spellEnd"/>
          <w:r w:rsidRPr="00BD5094">
            <w:rPr>
              <w:szCs w:val="20"/>
            </w:rPr>
            <w:t xml:space="preserve"> of </w:t>
          </w:r>
          <w:proofErr w:type="spellStart"/>
          <w:r w:rsidRPr="00BD5094">
            <w:rPr>
              <w:szCs w:val="20"/>
            </w:rPr>
            <w:t>Research</w:t>
          </w:r>
          <w:proofErr w:type="spellEnd"/>
          <w:r w:rsidRPr="00BD5094">
            <w:rPr>
              <w:szCs w:val="20"/>
            </w:rPr>
            <w:t xml:space="preserve"> in </w:t>
          </w:r>
          <w:r w:rsidRPr="00BD5094">
            <w:rPr>
              <w:szCs w:val="20"/>
            </w:rPr>
            <w:br/>
          </w:r>
          <w:proofErr w:type="spellStart"/>
          <w:r w:rsidRPr="00BD5094">
            <w:rPr>
              <w:szCs w:val="20"/>
            </w:rPr>
            <w:t>Informal</w:t>
          </w:r>
          <w:proofErr w:type="spellEnd"/>
          <w:r w:rsidRPr="00BD5094">
            <w:rPr>
              <w:szCs w:val="20"/>
            </w:rPr>
            <w:t xml:space="preserve"> </w:t>
          </w:r>
          <w:proofErr w:type="spellStart"/>
          <w:r w:rsidRPr="00BD5094">
            <w:rPr>
              <w:szCs w:val="20"/>
            </w:rPr>
            <w:t>Environments</w:t>
          </w:r>
          <w:proofErr w:type="spellEnd"/>
          <w:r w:rsidRPr="00BD5094">
            <w:rPr>
              <w:szCs w:val="20"/>
            </w:rPr>
            <w:t xml:space="preserve"> (JRINEN)</w:t>
          </w:r>
        </w:p>
      </w:tc>
    </w:tr>
  </w:tbl>
  <w:p w14:paraId="174FC033" w14:textId="77777777" w:rsidR="000A4983" w:rsidRPr="00ED40A0" w:rsidRDefault="000A4983" w:rsidP="00BD5094">
    <w:pPr>
      <w:pStyle w:val="stBilgi"/>
      <w:pBdr>
        <w:top w:val="single" w:sz="4" w:space="1" w:color="D9D9D9"/>
      </w:pBdr>
      <w:tabs>
        <w:tab w:val="clear" w:pos="4536"/>
        <w:tab w:val="clear" w:pos="9072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3EB"/>
    <w:multiLevelType w:val="hybridMultilevel"/>
    <w:tmpl w:val="14BA8D30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B068FA"/>
    <w:multiLevelType w:val="hybridMultilevel"/>
    <w:tmpl w:val="20CED012"/>
    <w:lvl w:ilvl="0" w:tplc="FD92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82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4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EE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E0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C1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46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C5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614040"/>
    <w:multiLevelType w:val="hybridMultilevel"/>
    <w:tmpl w:val="1A129B80"/>
    <w:lvl w:ilvl="0" w:tplc="FC96C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A24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D80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04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F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CA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6D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49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D47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AB349E9"/>
    <w:multiLevelType w:val="hybridMultilevel"/>
    <w:tmpl w:val="68DE975C"/>
    <w:lvl w:ilvl="0" w:tplc="235E2E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1C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6F8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40B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4DE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86E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0F7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60D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32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ED56BA3"/>
    <w:multiLevelType w:val="hybridMultilevel"/>
    <w:tmpl w:val="6DA83478"/>
    <w:lvl w:ilvl="0" w:tplc="4664EB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12E93"/>
    <w:multiLevelType w:val="hybridMultilevel"/>
    <w:tmpl w:val="DE368068"/>
    <w:lvl w:ilvl="0" w:tplc="B75E1B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608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C24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637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0F7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014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2A15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07A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27E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50C5420"/>
    <w:multiLevelType w:val="multilevel"/>
    <w:tmpl w:val="3E4067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A7E4247"/>
    <w:multiLevelType w:val="hybridMultilevel"/>
    <w:tmpl w:val="DB0ACF66"/>
    <w:lvl w:ilvl="0" w:tplc="FAC620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E35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008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AD2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3F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E47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4E9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00F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430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2939BD"/>
    <w:multiLevelType w:val="multilevel"/>
    <w:tmpl w:val="7CBA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4738FC"/>
    <w:multiLevelType w:val="hybridMultilevel"/>
    <w:tmpl w:val="C736DDDE"/>
    <w:lvl w:ilvl="0" w:tplc="FD924C2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446E4"/>
    <w:multiLevelType w:val="hybridMultilevel"/>
    <w:tmpl w:val="9D22D15E"/>
    <w:lvl w:ilvl="0" w:tplc="7C040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8006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4B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8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A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2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B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47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2D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4CE1AF6"/>
    <w:multiLevelType w:val="multilevel"/>
    <w:tmpl w:val="686C7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C00358E"/>
    <w:multiLevelType w:val="hybridMultilevel"/>
    <w:tmpl w:val="D7764FEE"/>
    <w:lvl w:ilvl="0" w:tplc="BFCA30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8469BE"/>
    <w:multiLevelType w:val="hybridMultilevel"/>
    <w:tmpl w:val="F31C340C"/>
    <w:lvl w:ilvl="0" w:tplc="041F000D">
      <w:start w:val="1"/>
      <w:numFmt w:val="bullet"/>
      <w:lvlText w:val=""/>
      <w:lvlJc w:val="left"/>
      <w:pPr>
        <w:ind w:left="128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4">
    <w:nsid w:val="62AE76B2"/>
    <w:multiLevelType w:val="hybridMultilevel"/>
    <w:tmpl w:val="12CA18A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56533"/>
    <w:multiLevelType w:val="hybridMultilevel"/>
    <w:tmpl w:val="40D4565E"/>
    <w:lvl w:ilvl="0" w:tplc="DD92B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6B1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AE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02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C4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46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6C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89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2E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AAF1129"/>
    <w:multiLevelType w:val="hybridMultilevel"/>
    <w:tmpl w:val="AC70C3D8"/>
    <w:lvl w:ilvl="0" w:tplc="E0DAC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6E5170"/>
    <w:multiLevelType w:val="hybridMultilevel"/>
    <w:tmpl w:val="EF843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D0708"/>
    <w:multiLevelType w:val="hybridMultilevel"/>
    <w:tmpl w:val="F8100050"/>
    <w:lvl w:ilvl="0" w:tplc="545262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055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94868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E806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0A7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6C3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0F1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A4A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214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17"/>
  </w:num>
  <w:num w:numId="6">
    <w:abstractNumId w:val="6"/>
  </w:num>
  <w:num w:numId="7">
    <w:abstractNumId w:val="7"/>
  </w:num>
  <w:num w:numId="8">
    <w:abstractNumId w:val="3"/>
  </w:num>
  <w:num w:numId="9">
    <w:abstractNumId w:val="18"/>
  </w:num>
  <w:num w:numId="10">
    <w:abstractNumId w:val="5"/>
  </w:num>
  <w:num w:numId="11">
    <w:abstractNumId w:val="9"/>
  </w:num>
  <w:num w:numId="12">
    <w:abstractNumId w:val="8"/>
  </w:num>
  <w:num w:numId="13">
    <w:abstractNumId w:val="14"/>
  </w:num>
  <w:num w:numId="14">
    <w:abstractNumId w:val="0"/>
  </w:num>
  <w:num w:numId="15">
    <w:abstractNumId w:val="13"/>
  </w:num>
  <w:num w:numId="16">
    <w:abstractNumId w:val="4"/>
  </w:num>
  <w:num w:numId="17">
    <w:abstractNumId w:val="16"/>
  </w:num>
  <w:num w:numId="18">
    <w:abstractNumId w:val="12"/>
  </w:num>
  <w:num w:numId="19">
    <w:abstractNumId w:val="11"/>
  </w:num>
  <w:num w:numId="20">
    <w:abstractNumId w:val="11"/>
    <w:lvlOverride w:ilvl="0">
      <w:lvl w:ilvl="0">
        <w:start w:val="1"/>
        <w:numFmt w:val="decimal"/>
        <w:suff w:val="space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1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al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al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al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al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7D"/>
    <w:rsid w:val="000006D5"/>
    <w:rsid w:val="00004967"/>
    <w:rsid w:val="000056D7"/>
    <w:rsid w:val="000057C0"/>
    <w:rsid w:val="000106CD"/>
    <w:rsid w:val="00011AF5"/>
    <w:rsid w:val="00011B8B"/>
    <w:rsid w:val="00013CCA"/>
    <w:rsid w:val="00015A63"/>
    <w:rsid w:val="00015C06"/>
    <w:rsid w:val="00021E0D"/>
    <w:rsid w:val="00025218"/>
    <w:rsid w:val="0002620F"/>
    <w:rsid w:val="000347B1"/>
    <w:rsid w:val="000356A0"/>
    <w:rsid w:val="000374B6"/>
    <w:rsid w:val="00040D26"/>
    <w:rsid w:val="0004384E"/>
    <w:rsid w:val="0005090A"/>
    <w:rsid w:val="000528B6"/>
    <w:rsid w:val="000546DB"/>
    <w:rsid w:val="00057DE4"/>
    <w:rsid w:val="000643ED"/>
    <w:rsid w:val="00066898"/>
    <w:rsid w:val="0007237B"/>
    <w:rsid w:val="000724F5"/>
    <w:rsid w:val="00081A22"/>
    <w:rsid w:val="00086287"/>
    <w:rsid w:val="000868A3"/>
    <w:rsid w:val="00087AA5"/>
    <w:rsid w:val="00094716"/>
    <w:rsid w:val="00097D1E"/>
    <w:rsid w:val="000A0728"/>
    <w:rsid w:val="000A14FF"/>
    <w:rsid w:val="000A4983"/>
    <w:rsid w:val="000B0F00"/>
    <w:rsid w:val="000B0F83"/>
    <w:rsid w:val="000B20B4"/>
    <w:rsid w:val="000B26B4"/>
    <w:rsid w:val="000B35CB"/>
    <w:rsid w:val="000B5758"/>
    <w:rsid w:val="000C0832"/>
    <w:rsid w:val="000C0C61"/>
    <w:rsid w:val="000C3E39"/>
    <w:rsid w:val="000C7777"/>
    <w:rsid w:val="000D0444"/>
    <w:rsid w:val="000D04C1"/>
    <w:rsid w:val="000D3365"/>
    <w:rsid w:val="000D7821"/>
    <w:rsid w:val="000D7B38"/>
    <w:rsid w:val="000E0D6A"/>
    <w:rsid w:val="000E1228"/>
    <w:rsid w:val="000E7449"/>
    <w:rsid w:val="000F3630"/>
    <w:rsid w:val="000F6E7E"/>
    <w:rsid w:val="00103ABA"/>
    <w:rsid w:val="0010799A"/>
    <w:rsid w:val="00111D5C"/>
    <w:rsid w:val="00112577"/>
    <w:rsid w:val="001206B2"/>
    <w:rsid w:val="00124D3F"/>
    <w:rsid w:val="001272F6"/>
    <w:rsid w:val="001348A1"/>
    <w:rsid w:val="00134D3D"/>
    <w:rsid w:val="001376EB"/>
    <w:rsid w:val="00140386"/>
    <w:rsid w:val="001419C3"/>
    <w:rsid w:val="00142DBE"/>
    <w:rsid w:val="001455F0"/>
    <w:rsid w:val="00145787"/>
    <w:rsid w:val="00145C0F"/>
    <w:rsid w:val="00152952"/>
    <w:rsid w:val="00153142"/>
    <w:rsid w:val="00155B2E"/>
    <w:rsid w:val="001565A3"/>
    <w:rsid w:val="001573D6"/>
    <w:rsid w:val="00160A24"/>
    <w:rsid w:val="00166264"/>
    <w:rsid w:val="00171042"/>
    <w:rsid w:val="00173FDB"/>
    <w:rsid w:val="001806C0"/>
    <w:rsid w:val="0019517B"/>
    <w:rsid w:val="0019650F"/>
    <w:rsid w:val="001A3E0C"/>
    <w:rsid w:val="001B206B"/>
    <w:rsid w:val="001B5E12"/>
    <w:rsid w:val="001B6CC7"/>
    <w:rsid w:val="001C2182"/>
    <w:rsid w:val="001D3224"/>
    <w:rsid w:val="001D3B02"/>
    <w:rsid w:val="001D6309"/>
    <w:rsid w:val="001D77DB"/>
    <w:rsid w:val="001E07BE"/>
    <w:rsid w:val="001E0CEC"/>
    <w:rsid w:val="001E1A07"/>
    <w:rsid w:val="001E52F7"/>
    <w:rsid w:val="001F25F0"/>
    <w:rsid w:val="001F48C1"/>
    <w:rsid w:val="001F48FB"/>
    <w:rsid w:val="001F4FB1"/>
    <w:rsid w:val="001F5AD9"/>
    <w:rsid w:val="00206EA1"/>
    <w:rsid w:val="0020714A"/>
    <w:rsid w:val="002122A7"/>
    <w:rsid w:val="002149F5"/>
    <w:rsid w:val="00220248"/>
    <w:rsid w:val="0022078F"/>
    <w:rsid w:val="00226308"/>
    <w:rsid w:val="00232FD7"/>
    <w:rsid w:val="002376C7"/>
    <w:rsid w:val="00241038"/>
    <w:rsid w:val="00243AEA"/>
    <w:rsid w:val="00246836"/>
    <w:rsid w:val="002477E9"/>
    <w:rsid w:val="00251856"/>
    <w:rsid w:val="00253C1B"/>
    <w:rsid w:val="00254728"/>
    <w:rsid w:val="00256A87"/>
    <w:rsid w:val="002638A7"/>
    <w:rsid w:val="00271C61"/>
    <w:rsid w:val="002976DD"/>
    <w:rsid w:val="002A2B25"/>
    <w:rsid w:val="002B1BD9"/>
    <w:rsid w:val="002B743C"/>
    <w:rsid w:val="002C0288"/>
    <w:rsid w:val="002D39BC"/>
    <w:rsid w:val="002D3BCA"/>
    <w:rsid w:val="002D469C"/>
    <w:rsid w:val="002E640F"/>
    <w:rsid w:val="002F1F4E"/>
    <w:rsid w:val="002F50D9"/>
    <w:rsid w:val="00301143"/>
    <w:rsid w:val="00304667"/>
    <w:rsid w:val="0030761E"/>
    <w:rsid w:val="003105DD"/>
    <w:rsid w:val="00315703"/>
    <w:rsid w:val="00315835"/>
    <w:rsid w:val="00321291"/>
    <w:rsid w:val="00321496"/>
    <w:rsid w:val="003224E7"/>
    <w:rsid w:val="003230BB"/>
    <w:rsid w:val="003254AF"/>
    <w:rsid w:val="00330E05"/>
    <w:rsid w:val="00332DA6"/>
    <w:rsid w:val="00332FBF"/>
    <w:rsid w:val="003355A9"/>
    <w:rsid w:val="00350E20"/>
    <w:rsid w:val="00357294"/>
    <w:rsid w:val="00361DDD"/>
    <w:rsid w:val="00366109"/>
    <w:rsid w:val="00366E5F"/>
    <w:rsid w:val="0037086C"/>
    <w:rsid w:val="00371718"/>
    <w:rsid w:val="0037362D"/>
    <w:rsid w:val="00374F27"/>
    <w:rsid w:val="0037552B"/>
    <w:rsid w:val="00377101"/>
    <w:rsid w:val="00383722"/>
    <w:rsid w:val="00383F8F"/>
    <w:rsid w:val="00385EBA"/>
    <w:rsid w:val="0038615A"/>
    <w:rsid w:val="003865DB"/>
    <w:rsid w:val="003869C1"/>
    <w:rsid w:val="00392CBF"/>
    <w:rsid w:val="00393399"/>
    <w:rsid w:val="0039398D"/>
    <w:rsid w:val="00395E79"/>
    <w:rsid w:val="003A1A49"/>
    <w:rsid w:val="003A31C4"/>
    <w:rsid w:val="003A423C"/>
    <w:rsid w:val="003A548B"/>
    <w:rsid w:val="003B1851"/>
    <w:rsid w:val="003B58D4"/>
    <w:rsid w:val="003B58EF"/>
    <w:rsid w:val="003C1B3C"/>
    <w:rsid w:val="003C41D3"/>
    <w:rsid w:val="003C5A81"/>
    <w:rsid w:val="003C6F5A"/>
    <w:rsid w:val="003D3CD7"/>
    <w:rsid w:val="003D59F6"/>
    <w:rsid w:val="003D691B"/>
    <w:rsid w:val="003E1564"/>
    <w:rsid w:val="003E4623"/>
    <w:rsid w:val="003F42AD"/>
    <w:rsid w:val="003F73F3"/>
    <w:rsid w:val="0040054F"/>
    <w:rsid w:val="00401290"/>
    <w:rsid w:val="00401840"/>
    <w:rsid w:val="00416ACD"/>
    <w:rsid w:val="00423407"/>
    <w:rsid w:val="00430109"/>
    <w:rsid w:val="00443DF4"/>
    <w:rsid w:val="00446CEB"/>
    <w:rsid w:val="00447F3F"/>
    <w:rsid w:val="00455227"/>
    <w:rsid w:val="0045769E"/>
    <w:rsid w:val="004605FE"/>
    <w:rsid w:val="00460BA3"/>
    <w:rsid w:val="00471DDC"/>
    <w:rsid w:val="004728C1"/>
    <w:rsid w:val="00473BB7"/>
    <w:rsid w:val="00480344"/>
    <w:rsid w:val="00481FB5"/>
    <w:rsid w:val="004829D2"/>
    <w:rsid w:val="004854B1"/>
    <w:rsid w:val="004855A8"/>
    <w:rsid w:val="00492E26"/>
    <w:rsid w:val="004A0F71"/>
    <w:rsid w:val="004A244A"/>
    <w:rsid w:val="004A408E"/>
    <w:rsid w:val="004A4DE2"/>
    <w:rsid w:val="004A643C"/>
    <w:rsid w:val="004B3CA9"/>
    <w:rsid w:val="004B4850"/>
    <w:rsid w:val="004B5D4B"/>
    <w:rsid w:val="004C1DCE"/>
    <w:rsid w:val="004C2338"/>
    <w:rsid w:val="004D0F9D"/>
    <w:rsid w:val="004D36CC"/>
    <w:rsid w:val="004E4387"/>
    <w:rsid w:val="004E5A0F"/>
    <w:rsid w:val="004E5A9D"/>
    <w:rsid w:val="004E6659"/>
    <w:rsid w:val="00505A33"/>
    <w:rsid w:val="00510C45"/>
    <w:rsid w:val="0051169C"/>
    <w:rsid w:val="005128A4"/>
    <w:rsid w:val="0051344C"/>
    <w:rsid w:val="00513C29"/>
    <w:rsid w:val="00525355"/>
    <w:rsid w:val="005313F9"/>
    <w:rsid w:val="00531A7C"/>
    <w:rsid w:val="00542984"/>
    <w:rsid w:val="005450D6"/>
    <w:rsid w:val="00550402"/>
    <w:rsid w:val="00560785"/>
    <w:rsid w:val="00565338"/>
    <w:rsid w:val="00566426"/>
    <w:rsid w:val="00567ED0"/>
    <w:rsid w:val="00570FC7"/>
    <w:rsid w:val="00571D2B"/>
    <w:rsid w:val="00574DA6"/>
    <w:rsid w:val="00575D07"/>
    <w:rsid w:val="005809E4"/>
    <w:rsid w:val="00590079"/>
    <w:rsid w:val="00590B22"/>
    <w:rsid w:val="0059169A"/>
    <w:rsid w:val="00593082"/>
    <w:rsid w:val="00593123"/>
    <w:rsid w:val="00595AC0"/>
    <w:rsid w:val="005A1C26"/>
    <w:rsid w:val="005A3F47"/>
    <w:rsid w:val="005A5553"/>
    <w:rsid w:val="005B0825"/>
    <w:rsid w:val="005B088D"/>
    <w:rsid w:val="005B08BC"/>
    <w:rsid w:val="005C0D99"/>
    <w:rsid w:val="005C531F"/>
    <w:rsid w:val="005C5F62"/>
    <w:rsid w:val="005D0E34"/>
    <w:rsid w:val="005D5D69"/>
    <w:rsid w:val="005E1DC5"/>
    <w:rsid w:val="005F2B20"/>
    <w:rsid w:val="005F7037"/>
    <w:rsid w:val="00607F95"/>
    <w:rsid w:val="006112D9"/>
    <w:rsid w:val="00614230"/>
    <w:rsid w:val="00615EE8"/>
    <w:rsid w:val="00616411"/>
    <w:rsid w:val="00616C26"/>
    <w:rsid w:val="00623CF1"/>
    <w:rsid w:val="00625EA7"/>
    <w:rsid w:val="00631056"/>
    <w:rsid w:val="0063531A"/>
    <w:rsid w:val="006374E8"/>
    <w:rsid w:val="00640AD9"/>
    <w:rsid w:val="00645155"/>
    <w:rsid w:val="00646D6F"/>
    <w:rsid w:val="00647399"/>
    <w:rsid w:val="00661E13"/>
    <w:rsid w:val="00664713"/>
    <w:rsid w:val="00664F2F"/>
    <w:rsid w:val="00680120"/>
    <w:rsid w:val="00683A03"/>
    <w:rsid w:val="0068504E"/>
    <w:rsid w:val="00692CDE"/>
    <w:rsid w:val="0069385F"/>
    <w:rsid w:val="006967D5"/>
    <w:rsid w:val="006A0AE7"/>
    <w:rsid w:val="006A3D4B"/>
    <w:rsid w:val="006B1BB6"/>
    <w:rsid w:val="006C49EE"/>
    <w:rsid w:val="006D10EE"/>
    <w:rsid w:val="006E025B"/>
    <w:rsid w:val="006E1E19"/>
    <w:rsid w:val="006E2013"/>
    <w:rsid w:val="006E2CCC"/>
    <w:rsid w:val="006E443F"/>
    <w:rsid w:val="006E6474"/>
    <w:rsid w:val="006F0E1F"/>
    <w:rsid w:val="006F11A9"/>
    <w:rsid w:val="006F440D"/>
    <w:rsid w:val="00703BD2"/>
    <w:rsid w:val="007113F6"/>
    <w:rsid w:val="00724BCB"/>
    <w:rsid w:val="00735042"/>
    <w:rsid w:val="0073747B"/>
    <w:rsid w:val="00741E05"/>
    <w:rsid w:val="00742E37"/>
    <w:rsid w:val="0074480F"/>
    <w:rsid w:val="007564C0"/>
    <w:rsid w:val="0075714B"/>
    <w:rsid w:val="00771D89"/>
    <w:rsid w:val="00772A3B"/>
    <w:rsid w:val="00773A6E"/>
    <w:rsid w:val="00785CAA"/>
    <w:rsid w:val="0079396B"/>
    <w:rsid w:val="007945F4"/>
    <w:rsid w:val="007A307F"/>
    <w:rsid w:val="007A580A"/>
    <w:rsid w:val="007B0DFC"/>
    <w:rsid w:val="007B2812"/>
    <w:rsid w:val="007C16C7"/>
    <w:rsid w:val="007C2EA5"/>
    <w:rsid w:val="007C45C0"/>
    <w:rsid w:val="007D0F76"/>
    <w:rsid w:val="007D15ED"/>
    <w:rsid w:val="007D34C7"/>
    <w:rsid w:val="007D77B5"/>
    <w:rsid w:val="008020EA"/>
    <w:rsid w:val="00802EA6"/>
    <w:rsid w:val="008131CE"/>
    <w:rsid w:val="008176E3"/>
    <w:rsid w:val="00825940"/>
    <w:rsid w:val="008410E9"/>
    <w:rsid w:val="00842079"/>
    <w:rsid w:val="0084370B"/>
    <w:rsid w:val="0085116B"/>
    <w:rsid w:val="0085551E"/>
    <w:rsid w:val="00860ACD"/>
    <w:rsid w:val="00860D81"/>
    <w:rsid w:val="008621EA"/>
    <w:rsid w:val="00862B64"/>
    <w:rsid w:val="00863285"/>
    <w:rsid w:val="00863571"/>
    <w:rsid w:val="00863E6E"/>
    <w:rsid w:val="00864949"/>
    <w:rsid w:val="00867F55"/>
    <w:rsid w:val="008703FF"/>
    <w:rsid w:val="0087187B"/>
    <w:rsid w:val="008805F6"/>
    <w:rsid w:val="00882FF8"/>
    <w:rsid w:val="00886228"/>
    <w:rsid w:val="00886D34"/>
    <w:rsid w:val="008929F7"/>
    <w:rsid w:val="00893A3D"/>
    <w:rsid w:val="008A6622"/>
    <w:rsid w:val="008B0704"/>
    <w:rsid w:val="008B4213"/>
    <w:rsid w:val="008B5D1B"/>
    <w:rsid w:val="008B7EDE"/>
    <w:rsid w:val="008C6959"/>
    <w:rsid w:val="008C717A"/>
    <w:rsid w:val="008C721C"/>
    <w:rsid w:val="008D19F3"/>
    <w:rsid w:val="008D3B1A"/>
    <w:rsid w:val="008D59BA"/>
    <w:rsid w:val="008E568F"/>
    <w:rsid w:val="008E6C2B"/>
    <w:rsid w:val="008E720E"/>
    <w:rsid w:val="008F19B7"/>
    <w:rsid w:val="00901407"/>
    <w:rsid w:val="00904FC7"/>
    <w:rsid w:val="00906DE0"/>
    <w:rsid w:val="00907000"/>
    <w:rsid w:val="00907AE4"/>
    <w:rsid w:val="00911162"/>
    <w:rsid w:val="009129EB"/>
    <w:rsid w:val="009132B0"/>
    <w:rsid w:val="009143CA"/>
    <w:rsid w:val="009169A2"/>
    <w:rsid w:val="009216E5"/>
    <w:rsid w:val="00925BB2"/>
    <w:rsid w:val="00932300"/>
    <w:rsid w:val="00933BAC"/>
    <w:rsid w:val="009358C6"/>
    <w:rsid w:val="0094314F"/>
    <w:rsid w:val="00944117"/>
    <w:rsid w:val="00953F2E"/>
    <w:rsid w:val="00955EAC"/>
    <w:rsid w:val="009567E4"/>
    <w:rsid w:val="009627E3"/>
    <w:rsid w:val="00965175"/>
    <w:rsid w:val="0096582D"/>
    <w:rsid w:val="00966FC5"/>
    <w:rsid w:val="00967D79"/>
    <w:rsid w:val="00973C57"/>
    <w:rsid w:val="00976D5E"/>
    <w:rsid w:val="009877B6"/>
    <w:rsid w:val="009914A3"/>
    <w:rsid w:val="009927D1"/>
    <w:rsid w:val="00993407"/>
    <w:rsid w:val="009961B4"/>
    <w:rsid w:val="009B6100"/>
    <w:rsid w:val="009B6EE9"/>
    <w:rsid w:val="009B799D"/>
    <w:rsid w:val="009C26FC"/>
    <w:rsid w:val="009C2C04"/>
    <w:rsid w:val="009C32F2"/>
    <w:rsid w:val="009C46F6"/>
    <w:rsid w:val="009C520E"/>
    <w:rsid w:val="009C7C8E"/>
    <w:rsid w:val="009D17DE"/>
    <w:rsid w:val="009D2489"/>
    <w:rsid w:val="009E6434"/>
    <w:rsid w:val="009E72E0"/>
    <w:rsid w:val="009F092A"/>
    <w:rsid w:val="009F3836"/>
    <w:rsid w:val="00A01D11"/>
    <w:rsid w:val="00A024E5"/>
    <w:rsid w:val="00A03D64"/>
    <w:rsid w:val="00A0414C"/>
    <w:rsid w:val="00A1043A"/>
    <w:rsid w:val="00A11495"/>
    <w:rsid w:val="00A14559"/>
    <w:rsid w:val="00A22894"/>
    <w:rsid w:val="00A25B21"/>
    <w:rsid w:val="00A27CE2"/>
    <w:rsid w:val="00A37877"/>
    <w:rsid w:val="00A40EFF"/>
    <w:rsid w:val="00A4257F"/>
    <w:rsid w:val="00A47F0A"/>
    <w:rsid w:val="00A65EA6"/>
    <w:rsid w:val="00A703CE"/>
    <w:rsid w:val="00A721EB"/>
    <w:rsid w:val="00A7582C"/>
    <w:rsid w:val="00A77F95"/>
    <w:rsid w:val="00A8298A"/>
    <w:rsid w:val="00A86451"/>
    <w:rsid w:val="00A86905"/>
    <w:rsid w:val="00A878FB"/>
    <w:rsid w:val="00A900D0"/>
    <w:rsid w:val="00A9030D"/>
    <w:rsid w:val="00A91142"/>
    <w:rsid w:val="00A91C19"/>
    <w:rsid w:val="00A92BD8"/>
    <w:rsid w:val="00A92DA0"/>
    <w:rsid w:val="00A92FE2"/>
    <w:rsid w:val="00A95EED"/>
    <w:rsid w:val="00AA0E40"/>
    <w:rsid w:val="00AA2C25"/>
    <w:rsid w:val="00AB1B7C"/>
    <w:rsid w:val="00AB3E5D"/>
    <w:rsid w:val="00AB53C5"/>
    <w:rsid w:val="00AC0697"/>
    <w:rsid w:val="00AC4871"/>
    <w:rsid w:val="00AD0CC0"/>
    <w:rsid w:val="00AD1DED"/>
    <w:rsid w:val="00AE432B"/>
    <w:rsid w:val="00AE5442"/>
    <w:rsid w:val="00AE7DB6"/>
    <w:rsid w:val="00AF04F0"/>
    <w:rsid w:val="00AF72C6"/>
    <w:rsid w:val="00B033DA"/>
    <w:rsid w:val="00B03C92"/>
    <w:rsid w:val="00B0402F"/>
    <w:rsid w:val="00B14217"/>
    <w:rsid w:val="00B171C5"/>
    <w:rsid w:val="00B22455"/>
    <w:rsid w:val="00B27CC5"/>
    <w:rsid w:val="00B4030C"/>
    <w:rsid w:val="00B45932"/>
    <w:rsid w:val="00B45FD8"/>
    <w:rsid w:val="00B47BA0"/>
    <w:rsid w:val="00B578BB"/>
    <w:rsid w:val="00B62BB9"/>
    <w:rsid w:val="00B64C69"/>
    <w:rsid w:val="00B66755"/>
    <w:rsid w:val="00B713B8"/>
    <w:rsid w:val="00B7643F"/>
    <w:rsid w:val="00B770A5"/>
    <w:rsid w:val="00B85D38"/>
    <w:rsid w:val="00B86C6E"/>
    <w:rsid w:val="00B93867"/>
    <w:rsid w:val="00B96917"/>
    <w:rsid w:val="00B97482"/>
    <w:rsid w:val="00BA3452"/>
    <w:rsid w:val="00BA555C"/>
    <w:rsid w:val="00BA79DB"/>
    <w:rsid w:val="00BB08C7"/>
    <w:rsid w:val="00BB638B"/>
    <w:rsid w:val="00BC2958"/>
    <w:rsid w:val="00BC2CBC"/>
    <w:rsid w:val="00BC3CB7"/>
    <w:rsid w:val="00BC4B6D"/>
    <w:rsid w:val="00BD5094"/>
    <w:rsid w:val="00BD6AF1"/>
    <w:rsid w:val="00BE23B3"/>
    <w:rsid w:val="00BE29ED"/>
    <w:rsid w:val="00BE2C4C"/>
    <w:rsid w:val="00BF64F6"/>
    <w:rsid w:val="00C038FE"/>
    <w:rsid w:val="00C105D3"/>
    <w:rsid w:val="00C17417"/>
    <w:rsid w:val="00C17639"/>
    <w:rsid w:val="00C206A9"/>
    <w:rsid w:val="00C245F8"/>
    <w:rsid w:val="00C26007"/>
    <w:rsid w:val="00C27CFA"/>
    <w:rsid w:val="00C43F03"/>
    <w:rsid w:val="00C45EFD"/>
    <w:rsid w:val="00C73FD9"/>
    <w:rsid w:val="00C77A37"/>
    <w:rsid w:val="00C83C5D"/>
    <w:rsid w:val="00C85110"/>
    <w:rsid w:val="00C90E8C"/>
    <w:rsid w:val="00C91FDD"/>
    <w:rsid w:val="00C9478E"/>
    <w:rsid w:val="00C95B09"/>
    <w:rsid w:val="00C969A1"/>
    <w:rsid w:val="00C96DE9"/>
    <w:rsid w:val="00CA04D3"/>
    <w:rsid w:val="00CA17CC"/>
    <w:rsid w:val="00CA7A1D"/>
    <w:rsid w:val="00CB2BD5"/>
    <w:rsid w:val="00CC1F85"/>
    <w:rsid w:val="00CC6964"/>
    <w:rsid w:val="00CC7187"/>
    <w:rsid w:val="00CD0734"/>
    <w:rsid w:val="00CD0D34"/>
    <w:rsid w:val="00CD2A8D"/>
    <w:rsid w:val="00CD4654"/>
    <w:rsid w:val="00CD649E"/>
    <w:rsid w:val="00CE0831"/>
    <w:rsid w:val="00CE0C55"/>
    <w:rsid w:val="00CE2B3F"/>
    <w:rsid w:val="00D008DF"/>
    <w:rsid w:val="00D032DB"/>
    <w:rsid w:val="00D07C97"/>
    <w:rsid w:val="00D12C98"/>
    <w:rsid w:val="00D13FD1"/>
    <w:rsid w:val="00D14F29"/>
    <w:rsid w:val="00D17820"/>
    <w:rsid w:val="00D21B5C"/>
    <w:rsid w:val="00D23924"/>
    <w:rsid w:val="00D2403F"/>
    <w:rsid w:val="00D240E6"/>
    <w:rsid w:val="00D2431F"/>
    <w:rsid w:val="00D278E4"/>
    <w:rsid w:val="00D27CFD"/>
    <w:rsid w:val="00D30AEF"/>
    <w:rsid w:val="00D3532B"/>
    <w:rsid w:val="00D3610A"/>
    <w:rsid w:val="00D4146F"/>
    <w:rsid w:val="00D4537E"/>
    <w:rsid w:val="00D53E70"/>
    <w:rsid w:val="00D62B54"/>
    <w:rsid w:val="00D64E46"/>
    <w:rsid w:val="00D650A8"/>
    <w:rsid w:val="00D659DF"/>
    <w:rsid w:val="00D66857"/>
    <w:rsid w:val="00D66A5D"/>
    <w:rsid w:val="00D66C4A"/>
    <w:rsid w:val="00D720B9"/>
    <w:rsid w:val="00D7412D"/>
    <w:rsid w:val="00D76633"/>
    <w:rsid w:val="00D82523"/>
    <w:rsid w:val="00D82C36"/>
    <w:rsid w:val="00D84648"/>
    <w:rsid w:val="00D8635E"/>
    <w:rsid w:val="00D9544E"/>
    <w:rsid w:val="00D97EBA"/>
    <w:rsid w:val="00DA06F5"/>
    <w:rsid w:val="00DA0B78"/>
    <w:rsid w:val="00DA347E"/>
    <w:rsid w:val="00DB2B30"/>
    <w:rsid w:val="00DB4274"/>
    <w:rsid w:val="00DB5FDA"/>
    <w:rsid w:val="00DC2093"/>
    <w:rsid w:val="00DC4C48"/>
    <w:rsid w:val="00DC758D"/>
    <w:rsid w:val="00DD2A7D"/>
    <w:rsid w:val="00DE1896"/>
    <w:rsid w:val="00DE3EE0"/>
    <w:rsid w:val="00DE79A0"/>
    <w:rsid w:val="00DF20E3"/>
    <w:rsid w:val="00DF2A1E"/>
    <w:rsid w:val="00DF4386"/>
    <w:rsid w:val="00E0041C"/>
    <w:rsid w:val="00E01CF1"/>
    <w:rsid w:val="00E026F8"/>
    <w:rsid w:val="00E05345"/>
    <w:rsid w:val="00E10FA1"/>
    <w:rsid w:val="00E13C17"/>
    <w:rsid w:val="00E14A67"/>
    <w:rsid w:val="00E14D4D"/>
    <w:rsid w:val="00E22694"/>
    <w:rsid w:val="00E2343C"/>
    <w:rsid w:val="00E23BEA"/>
    <w:rsid w:val="00E31D45"/>
    <w:rsid w:val="00E34A66"/>
    <w:rsid w:val="00E34CDF"/>
    <w:rsid w:val="00E35347"/>
    <w:rsid w:val="00E43616"/>
    <w:rsid w:val="00E45AE1"/>
    <w:rsid w:val="00E52324"/>
    <w:rsid w:val="00E566EB"/>
    <w:rsid w:val="00E60FC4"/>
    <w:rsid w:val="00E63912"/>
    <w:rsid w:val="00E81009"/>
    <w:rsid w:val="00E82F1B"/>
    <w:rsid w:val="00E83F30"/>
    <w:rsid w:val="00E87DDE"/>
    <w:rsid w:val="00E9190A"/>
    <w:rsid w:val="00E94453"/>
    <w:rsid w:val="00E9658A"/>
    <w:rsid w:val="00EA0595"/>
    <w:rsid w:val="00EA3A58"/>
    <w:rsid w:val="00EA3DE2"/>
    <w:rsid w:val="00EA50F4"/>
    <w:rsid w:val="00EA63D8"/>
    <w:rsid w:val="00EA77D5"/>
    <w:rsid w:val="00EB75EC"/>
    <w:rsid w:val="00EC081D"/>
    <w:rsid w:val="00EC133D"/>
    <w:rsid w:val="00EC2689"/>
    <w:rsid w:val="00EC4657"/>
    <w:rsid w:val="00EC5A2E"/>
    <w:rsid w:val="00ED3575"/>
    <w:rsid w:val="00ED40A0"/>
    <w:rsid w:val="00ED5560"/>
    <w:rsid w:val="00ED5868"/>
    <w:rsid w:val="00EE0449"/>
    <w:rsid w:val="00EE273B"/>
    <w:rsid w:val="00EE4528"/>
    <w:rsid w:val="00EE7A73"/>
    <w:rsid w:val="00EF232D"/>
    <w:rsid w:val="00EF3CB9"/>
    <w:rsid w:val="00F008FA"/>
    <w:rsid w:val="00F00B02"/>
    <w:rsid w:val="00F02A6C"/>
    <w:rsid w:val="00F04A4A"/>
    <w:rsid w:val="00F053D4"/>
    <w:rsid w:val="00F11B76"/>
    <w:rsid w:val="00F13C29"/>
    <w:rsid w:val="00F13DFF"/>
    <w:rsid w:val="00F1427C"/>
    <w:rsid w:val="00F20AE7"/>
    <w:rsid w:val="00F234DF"/>
    <w:rsid w:val="00F4477C"/>
    <w:rsid w:val="00F64303"/>
    <w:rsid w:val="00F6481C"/>
    <w:rsid w:val="00F663FA"/>
    <w:rsid w:val="00F70E53"/>
    <w:rsid w:val="00F74453"/>
    <w:rsid w:val="00F75DCD"/>
    <w:rsid w:val="00F76723"/>
    <w:rsid w:val="00F76909"/>
    <w:rsid w:val="00F80BDB"/>
    <w:rsid w:val="00F91B07"/>
    <w:rsid w:val="00F946BA"/>
    <w:rsid w:val="00F94FC0"/>
    <w:rsid w:val="00F950BD"/>
    <w:rsid w:val="00F950E7"/>
    <w:rsid w:val="00FA019F"/>
    <w:rsid w:val="00FA27B7"/>
    <w:rsid w:val="00FA281D"/>
    <w:rsid w:val="00FA2B84"/>
    <w:rsid w:val="00FB0CFC"/>
    <w:rsid w:val="00FB12C2"/>
    <w:rsid w:val="00FB4FC0"/>
    <w:rsid w:val="00FC14BC"/>
    <w:rsid w:val="00FC3DBE"/>
    <w:rsid w:val="00FD082B"/>
    <w:rsid w:val="00FD3FA8"/>
    <w:rsid w:val="00FD62E7"/>
    <w:rsid w:val="00FE038B"/>
    <w:rsid w:val="00FE058D"/>
    <w:rsid w:val="00FE3927"/>
    <w:rsid w:val="00FF029B"/>
    <w:rsid w:val="00FF0B3C"/>
    <w:rsid w:val="00FF10EB"/>
    <w:rsid w:val="00FF7637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87771"/>
  <w15:chartTrackingRefBased/>
  <w15:docId w15:val="{F8017C00-31E7-40B4-BB49-82EA903D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25BB2"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MakaleMetni"/>
    <w:next w:val="MakaleMetni"/>
    <w:link w:val="Balk1Char"/>
    <w:uiPriority w:val="9"/>
    <w:qFormat/>
    <w:rsid w:val="00C26007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Balk2">
    <w:name w:val="heading 2"/>
    <w:basedOn w:val="MakaleMetni"/>
    <w:next w:val="MakaleMetni"/>
    <w:link w:val="Balk2Char"/>
    <w:uiPriority w:val="9"/>
    <w:unhideWhenUsed/>
    <w:qFormat/>
    <w:rsid w:val="00EA3DE2"/>
    <w:pPr>
      <w:keepNext/>
      <w:spacing w:before="240" w:after="60"/>
      <w:jc w:val="left"/>
      <w:outlineLvl w:val="1"/>
    </w:pPr>
    <w:rPr>
      <w:b/>
      <w:bCs/>
      <w:iCs/>
      <w:szCs w:val="28"/>
    </w:rPr>
  </w:style>
  <w:style w:type="paragraph" w:styleId="Balk3">
    <w:name w:val="heading 3"/>
    <w:basedOn w:val="MakaleMetni"/>
    <w:next w:val="MakaleMetni"/>
    <w:link w:val="Balk3Char"/>
    <w:uiPriority w:val="9"/>
    <w:unhideWhenUsed/>
    <w:qFormat/>
    <w:rsid w:val="00B93867"/>
    <w:pPr>
      <w:keepNext/>
      <w:spacing w:after="60"/>
      <w:jc w:val="left"/>
      <w:outlineLvl w:val="2"/>
    </w:pPr>
    <w:rPr>
      <w:b/>
      <w:bCs/>
      <w:szCs w:val="26"/>
    </w:rPr>
  </w:style>
  <w:style w:type="paragraph" w:styleId="Balk4">
    <w:name w:val="heading 4"/>
    <w:basedOn w:val="MakaleMetni"/>
    <w:next w:val="MakaleMetni"/>
    <w:link w:val="Balk4Char"/>
    <w:uiPriority w:val="9"/>
    <w:unhideWhenUsed/>
    <w:qFormat/>
    <w:rsid w:val="006F440D"/>
    <w:pPr>
      <w:keepNext/>
      <w:spacing w:before="240" w:after="60"/>
      <w:jc w:val="left"/>
      <w:outlineLvl w:val="3"/>
    </w:pPr>
    <w:rPr>
      <w:b/>
      <w:bCs/>
      <w:i/>
      <w:szCs w:val="28"/>
    </w:rPr>
  </w:style>
  <w:style w:type="paragraph" w:styleId="Balk5">
    <w:name w:val="heading 5"/>
    <w:basedOn w:val="MakaleMetni"/>
    <w:next w:val="MakaleMetni"/>
    <w:link w:val="Balk5Char"/>
    <w:uiPriority w:val="9"/>
    <w:unhideWhenUsed/>
    <w:qFormat/>
    <w:rsid w:val="00393399"/>
    <w:pPr>
      <w:spacing w:before="240" w:after="60"/>
      <w:jc w:val="left"/>
      <w:outlineLvl w:val="4"/>
    </w:pPr>
    <w:rPr>
      <w:bCs/>
      <w:i/>
      <w:iCs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rsid w:val="006D10EE"/>
    <w:pPr>
      <w:numPr>
        <w:ilvl w:val="5"/>
        <w:numId w:val="19"/>
      </w:numPr>
      <w:spacing w:before="240" w:after="60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10EE"/>
    <w:pPr>
      <w:numPr>
        <w:ilvl w:val="6"/>
        <w:numId w:val="19"/>
      </w:num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10EE"/>
    <w:pPr>
      <w:numPr>
        <w:ilvl w:val="7"/>
        <w:numId w:val="19"/>
      </w:num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10EE"/>
    <w:pPr>
      <w:numPr>
        <w:ilvl w:val="8"/>
        <w:numId w:val="19"/>
      </w:numPr>
      <w:spacing w:before="240" w:after="60"/>
      <w:outlineLvl w:val="8"/>
    </w:pPr>
    <w:rPr>
      <w:rFonts w:ascii="Calibri Light" w:hAnsi="Calibri Ligh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akaleMetni">
    <w:name w:val="Makale Metni"/>
    <w:basedOn w:val="GvdeMetni"/>
    <w:qFormat/>
    <w:rsid w:val="0051169C"/>
    <w:pPr>
      <w:keepLines/>
      <w:spacing w:before="120" w:line="360" w:lineRule="auto"/>
      <w:jc w:val="both"/>
    </w:pPr>
    <w:rPr>
      <w:rFonts w:ascii="Times New Roman" w:hAnsi="Times New Roman"/>
      <w:sz w:val="24"/>
    </w:rPr>
  </w:style>
  <w:style w:type="paragraph" w:styleId="GvdeMetni">
    <w:name w:val="Body Text"/>
    <w:basedOn w:val="Normal"/>
    <w:link w:val="GvdeMetniChar"/>
    <w:uiPriority w:val="99"/>
    <w:unhideWhenUsed/>
    <w:rsid w:val="00B96917"/>
    <w:pPr>
      <w:spacing w:after="120"/>
    </w:pPr>
  </w:style>
  <w:style w:type="character" w:customStyle="1" w:styleId="GvdeMetniChar">
    <w:name w:val="Gövde Metni Char"/>
    <w:link w:val="GvdeMetni"/>
    <w:uiPriority w:val="99"/>
    <w:rsid w:val="00B96917"/>
    <w:rPr>
      <w:sz w:val="22"/>
      <w:szCs w:val="22"/>
    </w:rPr>
  </w:style>
  <w:style w:type="character" w:customStyle="1" w:styleId="Balk1Char">
    <w:name w:val="Başlık 1 Char"/>
    <w:link w:val="Balk1"/>
    <w:uiPriority w:val="9"/>
    <w:rsid w:val="00C26007"/>
    <w:rPr>
      <w:rFonts w:ascii="Times New Roman" w:hAnsi="Times New Roman"/>
      <w:b/>
      <w:bCs/>
      <w:kern w:val="32"/>
      <w:sz w:val="24"/>
      <w:szCs w:val="32"/>
    </w:rPr>
  </w:style>
  <w:style w:type="character" w:customStyle="1" w:styleId="Balk2Char">
    <w:name w:val="Başlık 2 Char"/>
    <w:link w:val="Balk2"/>
    <w:uiPriority w:val="9"/>
    <w:rsid w:val="006D10EE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Balk3Char">
    <w:name w:val="Başlık 3 Char"/>
    <w:link w:val="Balk3"/>
    <w:uiPriority w:val="9"/>
    <w:rsid w:val="00B93867"/>
    <w:rPr>
      <w:rFonts w:ascii="Times New Roman" w:hAnsi="Times New Roman"/>
      <w:b/>
      <w:bCs/>
      <w:sz w:val="24"/>
      <w:szCs w:val="26"/>
    </w:rPr>
  </w:style>
  <w:style w:type="character" w:customStyle="1" w:styleId="Balk4Char">
    <w:name w:val="Başlık 4 Char"/>
    <w:link w:val="Balk4"/>
    <w:uiPriority w:val="9"/>
    <w:rsid w:val="006F440D"/>
    <w:rPr>
      <w:rFonts w:ascii="Times New Roman" w:hAnsi="Times New Roman"/>
      <w:b/>
      <w:bCs/>
      <w:i/>
      <w:sz w:val="24"/>
      <w:szCs w:val="28"/>
    </w:rPr>
  </w:style>
  <w:style w:type="character" w:customStyle="1" w:styleId="Balk5Char">
    <w:name w:val="Başlık 5 Char"/>
    <w:link w:val="Balk5"/>
    <w:uiPriority w:val="9"/>
    <w:rsid w:val="00393399"/>
    <w:rPr>
      <w:rFonts w:ascii="Times New Roman" w:hAnsi="Times New Roman"/>
      <w:bCs/>
      <w:i/>
      <w:iCs/>
      <w:sz w:val="24"/>
      <w:szCs w:val="26"/>
    </w:rPr>
  </w:style>
  <w:style w:type="character" w:customStyle="1" w:styleId="Balk6Char">
    <w:name w:val="Başlık 6 Char"/>
    <w:link w:val="Balk6"/>
    <w:uiPriority w:val="9"/>
    <w:semiHidden/>
    <w:rsid w:val="006D10E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6D10E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6D10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6D10EE"/>
    <w:rPr>
      <w:rFonts w:ascii="Calibri Light" w:eastAsia="Times New Roman" w:hAnsi="Calibri Light" w:cs="Times New Roman"/>
      <w:sz w:val="22"/>
      <w:szCs w:val="22"/>
    </w:rPr>
  </w:style>
  <w:style w:type="paragraph" w:customStyle="1" w:styleId="Kaynaka">
    <w:name w:val="Kaynakça"/>
    <w:basedOn w:val="MakaleMetni"/>
    <w:qFormat/>
    <w:rsid w:val="002976DD"/>
    <w:pPr>
      <w:spacing w:line="240" w:lineRule="auto"/>
      <w:ind w:left="567" w:hanging="567"/>
    </w:pPr>
    <w:rPr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3D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03D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pr">
    <w:name w:val="Hyperlink"/>
    <w:uiPriority w:val="99"/>
    <w:unhideWhenUsed/>
    <w:rsid w:val="00A01D11"/>
    <w:rPr>
      <w:color w:val="0000FF"/>
      <w:u w:val="single"/>
    </w:rPr>
  </w:style>
  <w:style w:type="paragraph" w:customStyle="1" w:styleId="MakaleBal">
    <w:name w:val="Makale Başlığı"/>
    <w:basedOn w:val="MakaleMetni"/>
    <w:next w:val="MakaleMetni"/>
    <w:qFormat/>
    <w:rsid w:val="0069385F"/>
    <w:pPr>
      <w:tabs>
        <w:tab w:val="left" w:pos="5431"/>
      </w:tabs>
      <w:spacing w:before="360" w:line="288" w:lineRule="auto"/>
      <w:jc w:val="center"/>
    </w:pPr>
    <w:rPr>
      <w:b/>
      <w:bCs/>
      <w:iCs/>
      <w:sz w:val="32"/>
      <w:szCs w:val="32"/>
    </w:rPr>
  </w:style>
  <w:style w:type="character" w:styleId="zlenenKpr">
    <w:name w:val="FollowedHyperlink"/>
    <w:uiPriority w:val="99"/>
    <w:semiHidden/>
    <w:unhideWhenUsed/>
    <w:rsid w:val="009C32F2"/>
    <w:rPr>
      <w:color w:val="800080"/>
      <w:u w:val="single"/>
    </w:rPr>
  </w:style>
  <w:style w:type="paragraph" w:styleId="stBilgi">
    <w:name w:val="header"/>
    <w:aliases w:val="Üstbilgi"/>
    <w:basedOn w:val="MakaleMetni"/>
    <w:link w:val="stBilgiChar"/>
    <w:uiPriority w:val="99"/>
    <w:unhideWhenUsed/>
    <w:rsid w:val="00357294"/>
    <w:pPr>
      <w:keepLines w:val="0"/>
      <w:tabs>
        <w:tab w:val="center" w:pos="4536"/>
        <w:tab w:val="right" w:pos="9072"/>
      </w:tabs>
      <w:spacing w:before="0" w:after="0" w:line="240" w:lineRule="auto"/>
      <w:jc w:val="left"/>
    </w:pPr>
    <w:rPr>
      <w:sz w:val="20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357294"/>
    <w:rPr>
      <w:rFonts w:ascii="Times New Roman" w:hAnsi="Times New Roman"/>
      <w:szCs w:val="22"/>
    </w:rPr>
  </w:style>
  <w:style w:type="paragraph" w:styleId="AltBilgi">
    <w:name w:val="footer"/>
    <w:aliases w:val="Altbilgi"/>
    <w:basedOn w:val="MakaleMetni"/>
    <w:link w:val="AltBilgiChar"/>
    <w:uiPriority w:val="99"/>
    <w:unhideWhenUsed/>
    <w:rsid w:val="00357294"/>
    <w:pPr>
      <w:tabs>
        <w:tab w:val="center" w:pos="4536"/>
        <w:tab w:val="right" w:pos="9072"/>
      </w:tabs>
      <w:spacing w:before="0" w:after="0" w:line="240" w:lineRule="auto"/>
      <w:jc w:val="left"/>
    </w:pPr>
    <w:rPr>
      <w:sz w:val="20"/>
    </w:r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357294"/>
    <w:rPr>
      <w:rFonts w:ascii="Times New Roman" w:hAnsi="Times New Roman"/>
      <w:szCs w:val="22"/>
    </w:rPr>
  </w:style>
  <w:style w:type="paragraph" w:styleId="DipnotMetni">
    <w:name w:val="footnote text"/>
    <w:basedOn w:val="MakaleMetni"/>
    <w:link w:val="DipnotMetniChar"/>
    <w:uiPriority w:val="99"/>
    <w:semiHidden/>
    <w:unhideWhenUsed/>
    <w:rsid w:val="002E640F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2E640F"/>
    <w:rPr>
      <w:rFonts w:ascii="Times New Roman" w:hAnsi="Times New Roman"/>
      <w:lang w:val="x-none" w:eastAsia="x-none"/>
    </w:rPr>
  </w:style>
  <w:style w:type="character" w:styleId="DipnotBavurusu">
    <w:name w:val="footnote reference"/>
    <w:uiPriority w:val="99"/>
    <w:semiHidden/>
    <w:unhideWhenUsed/>
    <w:rsid w:val="00615EE8"/>
    <w:rPr>
      <w:vertAlign w:val="superscript"/>
    </w:rPr>
  </w:style>
  <w:style w:type="character" w:styleId="AklamaBavurusu">
    <w:name w:val="annotation reference"/>
    <w:uiPriority w:val="99"/>
    <w:semiHidden/>
    <w:unhideWhenUsed/>
    <w:rsid w:val="004C1DC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C1DC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4C1DC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1DCE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4C1DCE"/>
    <w:rPr>
      <w:b/>
      <w:bCs/>
      <w:sz w:val="20"/>
      <w:szCs w:val="20"/>
    </w:rPr>
  </w:style>
  <w:style w:type="character" w:styleId="YerTutucuMetni">
    <w:name w:val="Placeholder Text"/>
    <w:uiPriority w:val="99"/>
    <w:semiHidden/>
    <w:rsid w:val="00A0414C"/>
    <w:rPr>
      <w:color w:val="808080"/>
    </w:rPr>
  </w:style>
  <w:style w:type="table" w:styleId="TabloKlavuzu">
    <w:name w:val="Table Grid"/>
    <w:basedOn w:val="NormalTablo"/>
    <w:uiPriority w:val="59"/>
    <w:rsid w:val="00FF0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etBalk">
    <w:name w:val="Özet Başlık"/>
    <w:basedOn w:val="MakaleMetni"/>
    <w:link w:val="zetBalkChar"/>
    <w:rsid w:val="00ED40A0"/>
    <w:pPr>
      <w:spacing w:before="60" w:after="60" w:line="240" w:lineRule="auto"/>
      <w:jc w:val="left"/>
    </w:pPr>
    <w:rPr>
      <w:rFonts w:eastAsia="MS Mincho"/>
      <w:b/>
      <w:sz w:val="20"/>
      <w:lang w:val="en-US" w:eastAsia="ja-JP"/>
    </w:rPr>
  </w:style>
  <w:style w:type="character" w:customStyle="1" w:styleId="zetBalkChar">
    <w:name w:val="Özet Başlık Char"/>
    <w:link w:val="zetBalk"/>
    <w:rsid w:val="00ED40A0"/>
    <w:rPr>
      <w:rFonts w:ascii="Times New Roman" w:eastAsia="MS Mincho" w:hAnsi="Times New Roman"/>
      <w:b/>
      <w:szCs w:val="22"/>
      <w:lang w:val="en-US" w:eastAsia="ja-JP"/>
    </w:rPr>
  </w:style>
  <w:style w:type="paragraph" w:customStyle="1" w:styleId="zetMetin">
    <w:name w:val="Özet Metin"/>
    <w:basedOn w:val="MakaleMetni"/>
    <w:link w:val="zetMetinChar"/>
    <w:qFormat/>
    <w:rsid w:val="0069385F"/>
    <w:pPr>
      <w:spacing w:line="240" w:lineRule="auto"/>
    </w:pPr>
    <w:rPr>
      <w:rFonts w:eastAsia="MS Mincho"/>
      <w:sz w:val="20"/>
      <w:lang w:val="en-US" w:eastAsia="ja-JP"/>
    </w:rPr>
  </w:style>
  <w:style w:type="character" w:customStyle="1" w:styleId="zetMetinChar">
    <w:name w:val="Özet Metin Char"/>
    <w:link w:val="zetMetin"/>
    <w:rsid w:val="0069385F"/>
    <w:rPr>
      <w:rFonts w:ascii="Times New Roman" w:eastAsia="MS Mincho" w:hAnsi="Times New Roman"/>
      <w:szCs w:val="22"/>
      <w:lang w:val="en-US" w:eastAsia="ja-JP"/>
    </w:rPr>
  </w:style>
  <w:style w:type="paragraph" w:customStyle="1" w:styleId="TabloMetni">
    <w:name w:val="Tablo Metni"/>
    <w:basedOn w:val="MakaleMetni"/>
    <w:link w:val="TabloMetniChar"/>
    <w:qFormat/>
    <w:rsid w:val="00220248"/>
    <w:pPr>
      <w:spacing w:before="0" w:after="0" w:line="240" w:lineRule="auto"/>
      <w:jc w:val="left"/>
    </w:pPr>
    <w:rPr>
      <w:sz w:val="20"/>
      <w:szCs w:val="20"/>
    </w:rPr>
  </w:style>
  <w:style w:type="character" w:customStyle="1" w:styleId="TabloMetniChar">
    <w:name w:val="Tablo Metni Char"/>
    <w:basedOn w:val="VarsaylanParagrafYazTipi"/>
    <w:link w:val="TabloMetni"/>
    <w:rsid w:val="00220248"/>
    <w:rPr>
      <w:rFonts w:ascii="Times New Roman" w:hAnsi="Times New Roman"/>
    </w:rPr>
  </w:style>
  <w:style w:type="table" w:styleId="TabloKlasik1">
    <w:name w:val="Table Classic 1"/>
    <w:basedOn w:val="NormalTablo"/>
    <w:uiPriority w:val="99"/>
    <w:semiHidden/>
    <w:unhideWhenUsed/>
    <w:rsid w:val="0068504E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YazarAd">
    <w:name w:val="Yazar Adı"/>
    <w:basedOn w:val="MakaleMetni"/>
    <w:next w:val="MakaleMetni"/>
    <w:qFormat/>
    <w:rsid w:val="00256A87"/>
    <w:pPr>
      <w:tabs>
        <w:tab w:val="center" w:pos="4536"/>
        <w:tab w:val="right" w:pos="9072"/>
      </w:tabs>
      <w:spacing w:line="240" w:lineRule="auto"/>
      <w:jc w:val="center"/>
    </w:pPr>
    <w:rPr>
      <w:b/>
      <w:bCs/>
      <w:i/>
      <w:iCs/>
      <w:sz w:val="20"/>
      <w:szCs w:val="20"/>
    </w:rPr>
  </w:style>
  <w:style w:type="paragraph" w:customStyle="1" w:styleId="YazarKnye">
    <w:name w:val="Yazar Künye"/>
    <w:basedOn w:val="MakaleMetni"/>
    <w:qFormat/>
    <w:rsid w:val="00256A87"/>
    <w:pPr>
      <w:tabs>
        <w:tab w:val="center" w:pos="4536"/>
        <w:tab w:val="right" w:pos="9072"/>
      </w:tabs>
      <w:spacing w:line="240" w:lineRule="auto"/>
      <w:jc w:val="center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2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9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9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18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67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8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6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9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52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5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1.xm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diagramLayout" Target="diagrams/layout1.xml"/><Relationship Id="rId11" Type="http://schemas.openxmlformats.org/officeDocument/2006/relationships/diagramQuickStyle" Target="diagrams/quickStyle1.xml"/><Relationship Id="rId12" Type="http://schemas.openxmlformats.org/officeDocument/2006/relationships/diagramColors" Target="diagrams/colors1.xml"/><Relationship Id="rId13" Type="http://schemas.microsoft.com/office/2007/relationships/diagramDrawing" Target="diagrams/drawing1.xml"/><Relationship Id="rId14" Type="http://schemas.openxmlformats.org/officeDocument/2006/relationships/hyperlink" Target="http://www.ohiolink.edu/etd/" TargetMode="External"/><Relationship Id="rId15" Type="http://schemas.openxmlformats.org/officeDocument/2006/relationships/hyperlink" Target="http://www.ohiolink.edu/etd/" TargetMode="External"/><Relationship Id="rId16" Type="http://schemas.openxmlformats.org/officeDocument/2006/relationships/hyperlink" Target="http://www.ohiolink.edu/etd/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94A5A4-9E66-4434-BD5E-0E6CBF609493}" type="doc">
      <dgm:prSet loTypeId="urn:microsoft.com/office/officeart/2005/8/layout/cycle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7CEE5654-31EB-4345-B3D5-797602B2A8E6}">
      <dgm:prSet phldrT="[Metin]" custT="1"/>
      <dgm:spPr>
        <a:xfrm>
          <a:off x="1942117" y="5837"/>
          <a:ext cx="602300" cy="39149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tr-TR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Girme</a:t>
          </a:r>
        </a:p>
      </dgm:t>
    </dgm:pt>
    <dgm:pt modelId="{0EAD825F-F38B-4CAC-BF2A-D716411566F6}" type="parTrans" cxnId="{B1274611-ADAD-415C-A545-6799ED9CACA4}">
      <dgm:prSet/>
      <dgm:spPr/>
      <dgm:t>
        <a:bodyPr/>
        <a:lstStyle/>
        <a:p>
          <a:pPr algn="ctr"/>
          <a:endParaRPr lang="tr-TR"/>
        </a:p>
      </dgm:t>
    </dgm:pt>
    <dgm:pt modelId="{D8848D10-2C8D-4599-B9E9-CE36CF793B48}" type="sibTrans" cxnId="{B1274611-ADAD-415C-A545-6799ED9CACA4}">
      <dgm:prSet/>
      <dgm:spPr>
        <a:xfrm>
          <a:off x="2157339" y="221629"/>
          <a:ext cx="1293196" cy="1293196"/>
        </a:xfr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gm:spPr>
      <dgm:t>
        <a:bodyPr/>
        <a:lstStyle/>
        <a:p>
          <a:pPr algn="ctr"/>
          <a:endParaRPr lang="tr-TR"/>
        </a:p>
      </dgm:t>
    </dgm:pt>
    <dgm:pt modelId="{057A223C-9287-495E-BAAC-077784BB6992}">
      <dgm:prSet phldrT="[Metin]" custT="1"/>
      <dgm:spPr>
        <a:xfrm>
          <a:off x="2960907" y="638063"/>
          <a:ext cx="932150" cy="42023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tr-TR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Keşfetme</a:t>
          </a:r>
        </a:p>
      </dgm:t>
    </dgm:pt>
    <dgm:pt modelId="{58B04408-C435-49B2-BE7B-BC8C366C6158}" type="parTrans" cxnId="{5A27D0E3-B5BA-42CB-88AD-3C6F511E8B87}">
      <dgm:prSet/>
      <dgm:spPr/>
      <dgm:t>
        <a:bodyPr/>
        <a:lstStyle/>
        <a:p>
          <a:pPr algn="ctr"/>
          <a:endParaRPr lang="tr-TR"/>
        </a:p>
      </dgm:t>
    </dgm:pt>
    <dgm:pt modelId="{39AFDD4E-F82B-4DEE-8734-2C6D6685F0F9}" type="sibTrans" cxnId="{5A27D0E3-B5BA-42CB-88AD-3C6F511E8B87}">
      <dgm:prSet/>
      <dgm:spPr>
        <a:xfrm>
          <a:off x="1882424" y="18493"/>
          <a:ext cx="1293196" cy="1293196"/>
        </a:xfr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gm:spPr>
      <dgm:t>
        <a:bodyPr/>
        <a:lstStyle/>
        <a:p>
          <a:pPr algn="ctr"/>
          <a:endParaRPr lang="tr-TR"/>
        </a:p>
      </dgm:t>
    </dgm:pt>
    <dgm:pt modelId="{1B67B051-6A64-446A-BDCF-E4CD9FC70D29}">
      <dgm:prSet phldrT="[Metin]" custT="1"/>
      <dgm:spPr>
        <a:xfrm>
          <a:off x="1744942" y="1309474"/>
          <a:ext cx="996650" cy="37061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tr-TR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Açıklama</a:t>
          </a:r>
        </a:p>
      </dgm:t>
    </dgm:pt>
    <dgm:pt modelId="{4ADFA17A-123C-46E0-AA19-B55D15545389}" type="parTrans" cxnId="{19D59AA1-C1EC-44AA-B72D-6A34AD4DD0D9}">
      <dgm:prSet/>
      <dgm:spPr/>
      <dgm:t>
        <a:bodyPr/>
        <a:lstStyle/>
        <a:p>
          <a:pPr algn="ctr"/>
          <a:endParaRPr lang="tr-TR"/>
        </a:p>
      </dgm:t>
    </dgm:pt>
    <dgm:pt modelId="{17A7C7AF-547C-438F-BB92-CB0F7A1F60FD}" type="sibTrans" cxnId="{19D59AA1-C1EC-44AA-B72D-6A34AD4DD0D9}">
      <dgm:prSet/>
      <dgm:spPr>
        <a:xfrm>
          <a:off x="1372345" y="21786"/>
          <a:ext cx="1293196" cy="1293196"/>
        </a:xfr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gm:spPr>
      <dgm:t>
        <a:bodyPr/>
        <a:lstStyle/>
        <a:p>
          <a:pPr algn="ctr"/>
          <a:endParaRPr lang="tr-TR"/>
        </a:p>
      </dgm:t>
    </dgm:pt>
    <dgm:pt modelId="{42A6AD75-2C88-4294-BF3E-D80D8D22A586}">
      <dgm:prSet phldrT="[Metin]" custT="1"/>
      <dgm:spPr>
        <a:xfrm>
          <a:off x="643169" y="652435"/>
          <a:ext cx="1046972" cy="39149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tr-TR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Derinleştirme</a:t>
          </a:r>
        </a:p>
      </dgm:t>
    </dgm:pt>
    <dgm:pt modelId="{01D36E24-55AA-4AFA-A1EB-72D2DD06505B}" type="parTrans" cxnId="{BD383543-7600-4C26-9BC1-2A15F96D29A2}">
      <dgm:prSet/>
      <dgm:spPr/>
      <dgm:t>
        <a:bodyPr/>
        <a:lstStyle/>
        <a:p>
          <a:pPr algn="ctr"/>
          <a:endParaRPr lang="tr-TR"/>
        </a:p>
      </dgm:t>
    </dgm:pt>
    <dgm:pt modelId="{210C2177-7533-440F-915E-221E7D77A488}" type="sibTrans" cxnId="{BD383543-7600-4C26-9BC1-2A15F96D29A2}">
      <dgm:prSet/>
      <dgm:spPr>
        <a:xfrm>
          <a:off x="1134413" y="255604"/>
          <a:ext cx="1293196" cy="1293196"/>
        </a:xfr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tailEnd type="arrow"/>
        </a:ln>
        <a:effectLst/>
      </dgm:spPr>
      <dgm:t>
        <a:bodyPr/>
        <a:lstStyle/>
        <a:p>
          <a:pPr algn="ctr"/>
          <a:endParaRPr lang="tr-TR"/>
        </a:p>
      </dgm:t>
    </dgm:pt>
    <dgm:pt modelId="{BF3A625F-33E4-4FB3-BD6B-960B0639EA1D}" type="pres">
      <dgm:prSet presAssocID="{7894A5A4-9E66-4434-BD5E-0E6CBF60949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A8309A31-B74B-4C84-B186-8396361991FD}" type="pres">
      <dgm:prSet presAssocID="{7CEE5654-31EB-4345-B3D5-797602B2A8E6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D06F6411-DD34-49D1-9F79-5B0C8F936BF7}" type="pres">
      <dgm:prSet presAssocID="{7CEE5654-31EB-4345-B3D5-797602B2A8E6}" presName="spNode" presStyleCnt="0"/>
      <dgm:spPr/>
    </dgm:pt>
    <dgm:pt modelId="{E4B00520-3604-4B14-AED2-E095F341B293}" type="pres">
      <dgm:prSet presAssocID="{D8848D10-2C8D-4599-B9E9-CE36CF793B48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567069" y="4909"/>
              </a:moveTo>
              <a:arcTo wR="646598" hR="646598" stAng="15776098" swAng="3576858"/>
            </a:path>
          </a:pathLst>
        </a:custGeom>
      </dgm:spPr>
      <dgm:t>
        <a:bodyPr/>
        <a:lstStyle/>
        <a:p>
          <a:endParaRPr lang="tr-TR"/>
        </a:p>
      </dgm:t>
    </dgm:pt>
    <dgm:pt modelId="{A2B4AA1E-A744-4A3F-B153-FABE081024A6}" type="pres">
      <dgm:prSet presAssocID="{057A223C-9287-495E-BAAC-077784BB6992}" presName="node" presStyleLbl="node1" presStyleIdx="1" presStyleCnt="4" custScaleX="154765" custScaleY="107342" custRadScaleRad="18306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4960FAF7-7BB7-482E-AC62-04E029EE8311}" type="pres">
      <dgm:prSet presAssocID="{057A223C-9287-495E-BAAC-077784BB6992}" presName="spNode" presStyleCnt="0"/>
      <dgm:spPr/>
    </dgm:pt>
    <dgm:pt modelId="{33FB1978-9988-474D-8671-31BD357607AA}" type="pres">
      <dgm:prSet presAssocID="{39AFDD4E-F82B-4DEE-8734-2C6D6685F0F9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089724" y="1117478"/>
              </a:moveTo>
              <a:arcTo wR="646598" hR="646598" stAng="2804356" swAng="1753845"/>
            </a:path>
          </a:pathLst>
        </a:custGeom>
      </dgm:spPr>
      <dgm:t>
        <a:bodyPr/>
        <a:lstStyle/>
        <a:p>
          <a:endParaRPr lang="tr-TR"/>
        </a:p>
      </dgm:t>
    </dgm:pt>
    <dgm:pt modelId="{3C3D0449-CC35-46B2-8740-80E19612A2CD}" type="pres">
      <dgm:prSet presAssocID="{1B67B051-6A64-446A-BDCF-E4CD9FC70D29}" presName="node" presStyleLbl="node1" presStyleIdx="2" presStyleCnt="4" custScaleX="165474" custScaleY="9466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560588F6-B630-454C-B377-5299EDE1B2E2}" type="pres">
      <dgm:prSet presAssocID="{1B67B051-6A64-446A-BDCF-E4CD9FC70D29}" presName="spNode" presStyleCnt="0"/>
      <dgm:spPr/>
    </dgm:pt>
    <dgm:pt modelId="{A16E261F-715D-4A10-B3C4-784891723758}" type="pres">
      <dgm:prSet presAssocID="{17A7C7AF-547C-438F-BB92-CB0F7A1F60FD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61610" y="1266169"/>
              </a:moveTo>
              <a:arcTo wR="646598" hR="646598" stAng="6397454" swAng="1723706"/>
            </a:path>
          </a:pathLst>
        </a:custGeom>
      </dgm:spPr>
      <dgm:t>
        <a:bodyPr/>
        <a:lstStyle/>
        <a:p>
          <a:endParaRPr lang="tr-TR"/>
        </a:p>
      </dgm:t>
    </dgm:pt>
    <dgm:pt modelId="{743DE496-0CC2-45A2-BB78-77549BBB6AEF}" type="pres">
      <dgm:prSet presAssocID="{42A6AD75-2C88-4294-BF3E-D80D8D22A586}" presName="node" presStyleLbl="node1" presStyleIdx="3" presStyleCnt="4" custScaleX="173829" custRadScaleRad="16650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tr-TR"/>
        </a:p>
      </dgm:t>
    </dgm:pt>
    <dgm:pt modelId="{AF2927D5-B07C-47D0-B3BD-975E873E217F}" type="pres">
      <dgm:prSet presAssocID="{42A6AD75-2C88-4294-BF3E-D80D8D22A586}" presName="spNode" presStyleCnt="0"/>
      <dgm:spPr/>
    </dgm:pt>
    <dgm:pt modelId="{73E8F58B-F20E-4E18-A148-C6750382DEBD}" type="pres">
      <dgm:prSet presAssocID="{210C2177-7533-440F-915E-221E7D77A488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35092" y="251058"/>
              </a:moveTo>
              <a:arcTo wR="646598" hR="646598" stAng="13062855" swAng="3103344"/>
            </a:path>
          </a:pathLst>
        </a:custGeom>
      </dgm:spPr>
      <dgm:t>
        <a:bodyPr/>
        <a:lstStyle/>
        <a:p>
          <a:endParaRPr lang="tr-TR"/>
        </a:p>
      </dgm:t>
    </dgm:pt>
  </dgm:ptLst>
  <dgm:cxnLst>
    <dgm:cxn modelId="{6DC10B29-1166-EA4B-AF8F-52510CA6D447}" type="presOf" srcId="{17A7C7AF-547C-438F-BB92-CB0F7A1F60FD}" destId="{A16E261F-715D-4A10-B3C4-784891723758}" srcOrd="0" destOrd="0" presId="urn:microsoft.com/office/officeart/2005/8/layout/cycle5"/>
    <dgm:cxn modelId="{F1FC2F49-ACC3-3B48-8498-5E9764C68700}" type="presOf" srcId="{42A6AD75-2C88-4294-BF3E-D80D8D22A586}" destId="{743DE496-0CC2-45A2-BB78-77549BBB6AEF}" srcOrd="0" destOrd="0" presId="urn:microsoft.com/office/officeart/2005/8/layout/cycle5"/>
    <dgm:cxn modelId="{BD383543-7600-4C26-9BC1-2A15F96D29A2}" srcId="{7894A5A4-9E66-4434-BD5E-0E6CBF609493}" destId="{42A6AD75-2C88-4294-BF3E-D80D8D22A586}" srcOrd="3" destOrd="0" parTransId="{01D36E24-55AA-4AFA-A1EB-72D2DD06505B}" sibTransId="{210C2177-7533-440F-915E-221E7D77A488}"/>
    <dgm:cxn modelId="{20847D9D-0577-8844-B9D1-8BCDF45A8356}" type="presOf" srcId="{057A223C-9287-495E-BAAC-077784BB6992}" destId="{A2B4AA1E-A744-4A3F-B153-FABE081024A6}" srcOrd="0" destOrd="0" presId="urn:microsoft.com/office/officeart/2005/8/layout/cycle5"/>
    <dgm:cxn modelId="{8F9DB5F7-E1D3-2245-9A29-AEDAFC227981}" type="presOf" srcId="{1B67B051-6A64-446A-BDCF-E4CD9FC70D29}" destId="{3C3D0449-CC35-46B2-8740-80E19612A2CD}" srcOrd="0" destOrd="0" presId="urn:microsoft.com/office/officeart/2005/8/layout/cycle5"/>
    <dgm:cxn modelId="{99AC1D5D-CC9D-2D40-ADE0-06E860FE9968}" type="presOf" srcId="{210C2177-7533-440F-915E-221E7D77A488}" destId="{73E8F58B-F20E-4E18-A148-C6750382DEBD}" srcOrd="0" destOrd="0" presId="urn:microsoft.com/office/officeart/2005/8/layout/cycle5"/>
    <dgm:cxn modelId="{FCD562AC-4A50-3643-A951-951923899587}" type="presOf" srcId="{7CEE5654-31EB-4345-B3D5-797602B2A8E6}" destId="{A8309A31-B74B-4C84-B186-8396361991FD}" srcOrd="0" destOrd="0" presId="urn:microsoft.com/office/officeart/2005/8/layout/cycle5"/>
    <dgm:cxn modelId="{5A27D0E3-B5BA-42CB-88AD-3C6F511E8B87}" srcId="{7894A5A4-9E66-4434-BD5E-0E6CBF609493}" destId="{057A223C-9287-495E-BAAC-077784BB6992}" srcOrd="1" destOrd="0" parTransId="{58B04408-C435-49B2-BE7B-BC8C366C6158}" sibTransId="{39AFDD4E-F82B-4DEE-8734-2C6D6685F0F9}"/>
    <dgm:cxn modelId="{551DDC01-5879-E54E-967F-1658F0269F00}" type="presOf" srcId="{D8848D10-2C8D-4599-B9E9-CE36CF793B48}" destId="{E4B00520-3604-4B14-AED2-E095F341B293}" srcOrd="0" destOrd="0" presId="urn:microsoft.com/office/officeart/2005/8/layout/cycle5"/>
    <dgm:cxn modelId="{112ADE8E-C7EB-1248-964E-470D3534ADC4}" type="presOf" srcId="{39AFDD4E-F82B-4DEE-8734-2C6D6685F0F9}" destId="{33FB1978-9988-474D-8671-31BD357607AA}" srcOrd="0" destOrd="0" presId="urn:microsoft.com/office/officeart/2005/8/layout/cycle5"/>
    <dgm:cxn modelId="{19D59AA1-C1EC-44AA-B72D-6A34AD4DD0D9}" srcId="{7894A5A4-9E66-4434-BD5E-0E6CBF609493}" destId="{1B67B051-6A64-446A-BDCF-E4CD9FC70D29}" srcOrd="2" destOrd="0" parTransId="{4ADFA17A-123C-46E0-AA19-B55D15545389}" sibTransId="{17A7C7AF-547C-438F-BB92-CB0F7A1F60FD}"/>
    <dgm:cxn modelId="{D0AA52C1-AB1A-E641-98FD-D05D7FC2A30F}" type="presOf" srcId="{7894A5A4-9E66-4434-BD5E-0E6CBF609493}" destId="{BF3A625F-33E4-4FB3-BD6B-960B0639EA1D}" srcOrd="0" destOrd="0" presId="urn:microsoft.com/office/officeart/2005/8/layout/cycle5"/>
    <dgm:cxn modelId="{B1274611-ADAD-415C-A545-6799ED9CACA4}" srcId="{7894A5A4-9E66-4434-BD5E-0E6CBF609493}" destId="{7CEE5654-31EB-4345-B3D5-797602B2A8E6}" srcOrd="0" destOrd="0" parTransId="{0EAD825F-F38B-4CAC-BF2A-D716411566F6}" sibTransId="{D8848D10-2C8D-4599-B9E9-CE36CF793B48}"/>
    <dgm:cxn modelId="{4F880227-5B58-A848-A697-2D9F406BA80A}" type="presParOf" srcId="{BF3A625F-33E4-4FB3-BD6B-960B0639EA1D}" destId="{A8309A31-B74B-4C84-B186-8396361991FD}" srcOrd="0" destOrd="0" presId="urn:microsoft.com/office/officeart/2005/8/layout/cycle5"/>
    <dgm:cxn modelId="{16B57974-8858-F341-8F18-D969EBCA3B20}" type="presParOf" srcId="{BF3A625F-33E4-4FB3-BD6B-960B0639EA1D}" destId="{D06F6411-DD34-49D1-9F79-5B0C8F936BF7}" srcOrd="1" destOrd="0" presId="urn:microsoft.com/office/officeart/2005/8/layout/cycle5"/>
    <dgm:cxn modelId="{04B82741-DAC1-1249-809A-0A7C985C0678}" type="presParOf" srcId="{BF3A625F-33E4-4FB3-BD6B-960B0639EA1D}" destId="{E4B00520-3604-4B14-AED2-E095F341B293}" srcOrd="2" destOrd="0" presId="urn:microsoft.com/office/officeart/2005/8/layout/cycle5"/>
    <dgm:cxn modelId="{231B7364-49F8-E445-BA65-A633187D80BE}" type="presParOf" srcId="{BF3A625F-33E4-4FB3-BD6B-960B0639EA1D}" destId="{A2B4AA1E-A744-4A3F-B153-FABE081024A6}" srcOrd="3" destOrd="0" presId="urn:microsoft.com/office/officeart/2005/8/layout/cycle5"/>
    <dgm:cxn modelId="{8A89B356-D543-DC49-9BAC-2BA3EDF8EB82}" type="presParOf" srcId="{BF3A625F-33E4-4FB3-BD6B-960B0639EA1D}" destId="{4960FAF7-7BB7-482E-AC62-04E029EE8311}" srcOrd="4" destOrd="0" presId="urn:microsoft.com/office/officeart/2005/8/layout/cycle5"/>
    <dgm:cxn modelId="{C75652D2-AE3A-1749-B8F9-9959E846A07E}" type="presParOf" srcId="{BF3A625F-33E4-4FB3-BD6B-960B0639EA1D}" destId="{33FB1978-9988-474D-8671-31BD357607AA}" srcOrd="5" destOrd="0" presId="urn:microsoft.com/office/officeart/2005/8/layout/cycle5"/>
    <dgm:cxn modelId="{0C75F845-22D4-A241-9293-0BD3D7E5C79D}" type="presParOf" srcId="{BF3A625F-33E4-4FB3-BD6B-960B0639EA1D}" destId="{3C3D0449-CC35-46B2-8740-80E19612A2CD}" srcOrd="6" destOrd="0" presId="urn:microsoft.com/office/officeart/2005/8/layout/cycle5"/>
    <dgm:cxn modelId="{232DFDF5-A43F-0741-9BD4-12D77D193EA0}" type="presParOf" srcId="{BF3A625F-33E4-4FB3-BD6B-960B0639EA1D}" destId="{560588F6-B630-454C-B377-5299EDE1B2E2}" srcOrd="7" destOrd="0" presId="urn:microsoft.com/office/officeart/2005/8/layout/cycle5"/>
    <dgm:cxn modelId="{3FDED856-1AFA-DA40-91F6-DA0A4B6E0C81}" type="presParOf" srcId="{BF3A625F-33E4-4FB3-BD6B-960B0639EA1D}" destId="{A16E261F-715D-4A10-B3C4-784891723758}" srcOrd="8" destOrd="0" presId="urn:microsoft.com/office/officeart/2005/8/layout/cycle5"/>
    <dgm:cxn modelId="{9EFCBEA9-EC13-0948-B5DA-B76160E6EA5F}" type="presParOf" srcId="{BF3A625F-33E4-4FB3-BD6B-960B0639EA1D}" destId="{743DE496-0CC2-45A2-BB78-77549BBB6AEF}" srcOrd="9" destOrd="0" presId="urn:microsoft.com/office/officeart/2005/8/layout/cycle5"/>
    <dgm:cxn modelId="{88E84A2B-7FD9-E049-BF23-6473B083CA8E}" type="presParOf" srcId="{BF3A625F-33E4-4FB3-BD6B-960B0639EA1D}" destId="{AF2927D5-B07C-47D0-B3BD-975E873E217F}" srcOrd="10" destOrd="0" presId="urn:microsoft.com/office/officeart/2005/8/layout/cycle5"/>
    <dgm:cxn modelId="{9152D7F7-492F-B24A-BA92-6C8CDD9813CB}" type="presParOf" srcId="{BF3A625F-33E4-4FB3-BD6B-960B0639EA1D}" destId="{73E8F58B-F20E-4E18-A148-C6750382DEBD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309A31-B74B-4C84-B186-8396361991FD}">
      <dsp:nvSpPr>
        <dsp:cNvPr id="0" name=""/>
        <dsp:cNvSpPr/>
      </dsp:nvSpPr>
      <dsp:spPr>
        <a:xfrm>
          <a:off x="1942117" y="5911"/>
          <a:ext cx="602300" cy="391495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Girme</a:t>
          </a:r>
        </a:p>
      </dsp:txBody>
      <dsp:txXfrm>
        <a:off x="1961228" y="25022"/>
        <a:ext cx="564078" cy="353273"/>
      </dsp:txXfrm>
    </dsp:sp>
    <dsp:sp modelId="{E4B00520-3604-4B14-AED2-E095F341B293}">
      <dsp:nvSpPr>
        <dsp:cNvPr id="0" name=""/>
        <dsp:cNvSpPr/>
      </dsp:nvSpPr>
      <dsp:spPr>
        <a:xfrm>
          <a:off x="2157258" y="221623"/>
          <a:ext cx="1293683" cy="1293683"/>
        </a:xfrm>
        <a:custGeom>
          <a:avLst/>
          <a:gdLst/>
          <a:ahLst/>
          <a:cxnLst/>
          <a:rect l="0" t="0" r="0" b="0"/>
          <a:pathLst>
            <a:path>
              <a:moveTo>
                <a:pt x="567069" y="4909"/>
              </a:moveTo>
              <a:arcTo wR="646598" hR="646598" stAng="15776098" swAng="3576858"/>
            </a:path>
          </a:pathLst>
        </a:custGeo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4AA1E-A744-4A3F-B153-FABE081024A6}">
      <dsp:nvSpPr>
        <dsp:cNvPr id="0" name=""/>
        <dsp:cNvSpPr/>
      </dsp:nvSpPr>
      <dsp:spPr>
        <a:xfrm>
          <a:off x="2961353" y="638381"/>
          <a:ext cx="932150" cy="420238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Keşfetme</a:t>
          </a:r>
        </a:p>
      </dsp:txBody>
      <dsp:txXfrm>
        <a:off x="2981867" y="658895"/>
        <a:ext cx="891122" cy="379210"/>
      </dsp:txXfrm>
    </dsp:sp>
    <dsp:sp modelId="{33FB1978-9988-474D-8671-31BD357607AA}">
      <dsp:nvSpPr>
        <dsp:cNvPr id="0" name=""/>
        <dsp:cNvSpPr/>
      </dsp:nvSpPr>
      <dsp:spPr>
        <a:xfrm>
          <a:off x="1882330" y="18554"/>
          <a:ext cx="1293683" cy="1293683"/>
        </a:xfrm>
        <a:custGeom>
          <a:avLst/>
          <a:gdLst/>
          <a:ahLst/>
          <a:cxnLst/>
          <a:rect l="0" t="0" r="0" b="0"/>
          <a:pathLst>
            <a:path>
              <a:moveTo>
                <a:pt x="1089724" y="1117478"/>
              </a:moveTo>
              <a:arcTo wR="646598" hR="646598" stAng="2804356" swAng="1753845"/>
            </a:path>
          </a:pathLst>
        </a:custGeo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D0449-CC35-46B2-8740-80E19612A2CD}">
      <dsp:nvSpPr>
        <dsp:cNvPr id="0" name=""/>
        <dsp:cNvSpPr/>
      </dsp:nvSpPr>
      <dsp:spPr>
        <a:xfrm>
          <a:off x="1744942" y="1310035"/>
          <a:ext cx="996650" cy="37061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Açıklama</a:t>
          </a:r>
        </a:p>
      </dsp:txBody>
      <dsp:txXfrm>
        <a:off x="1763034" y="1328127"/>
        <a:ext cx="960466" cy="334428"/>
      </dsp:txXfrm>
    </dsp:sp>
    <dsp:sp modelId="{A16E261F-715D-4A10-B3C4-784891723758}">
      <dsp:nvSpPr>
        <dsp:cNvPr id="0" name=""/>
        <dsp:cNvSpPr/>
      </dsp:nvSpPr>
      <dsp:spPr>
        <a:xfrm>
          <a:off x="1371982" y="21842"/>
          <a:ext cx="1293683" cy="1293683"/>
        </a:xfrm>
        <a:custGeom>
          <a:avLst/>
          <a:gdLst/>
          <a:ahLst/>
          <a:cxnLst/>
          <a:rect l="0" t="0" r="0" b="0"/>
          <a:pathLst>
            <a:path>
              <a:moveTo>
                <a:pt x="461610" y="1266169"/>
              </a:moveTo>
              <a:arcTo wR="646598" hR="646598" stAng="6397454" swAng="1723706"/>
            </a:path>
          </a:pathLst>
        </a:custGeo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3DE496-0CC2-45A2-BB78-77549BBB6AEF}">
      <dsp:nvSpPr>
        <dsp:cNvPr id="0" name=""/>
        <dsp:cNvSpPr/>
      </dsp:nvSpPr>
      <dsp:spPr>
        <a:xfrm>
          <a:off x="642764" y="652752"/>
          <a:ext cx="1046972" cy="391495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Derinleştirme</a:t>
          </a:r>
        </a:p>
      </dsp:txBody>
      <dsp:txXfrm>
        <a:off x="661875" y="671863"/>
        <a:ext cx="1008750" cy="353273"/>
      </dsp:txXfrm>
    </dsp:sp>
    <dsp:sp modelId="{73E8F58B-F20E-4E18-A148-C6750382DEBD}">
      <dsp:nvSpPr>
        <dsp:cNvPr id="0" name=""/>
        <dsp:cNvSpPr/>
      </dsp:nvSpPr>
      <dsp:spPr>
        <a:xfrm>
          <a:off x="1134044" y="255622"/>
          <a:ext cx="1293683" cy="1293683"/>
        </a:xfrm>
        <a:custGeom>
          <a:avLst/>
          <a:gdLst/>
          <a:ahLst/>
          <a:cxnLst/>
          <a:rect l="0" t="0" r="0" b="0"/>
          <a:pathLst>
            <a:path>
              <a:moveTo>
                <a:pt x="135092" y="251058"/>
              </a:moveTo>
              <a:arcTo wR="646598" hR="646598" stAng="13062855" swAng="3103344"/>
            </a:path>
          </a:pathLst>
        </a:custGeom>
        <a:noFill/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DBF310-7F20-9B4B-87CD-1792D199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7</Pages>
  <Words>1929</Words>
  <Characters>10996</Characters>
  <Application>Microsoft Macintosh Word</Application>
  <DocSecurity>0</DocSecurity>
  <Lines>91</Lines>
  <Paragraphs>25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12900</CharactersWithSpaces>
  <SharedDoc>false</SharedDoc>
  <HLinks>
    <vt:vector size="6" baseType="variant">
      <vt:variant>
        <vt:i4>1769484</vt:i4>
      </vt:variant>
      <vt:variant>
        <vt:i4>0</vt:i4>
      </vt:variant>
      <vt:variant>
        <vt:i4>0</vt:i4>
      </vt:variant>
      <vt:variant>
        <vt:i4>5</vt:i4>
      </vt:variant>
      <vt:variant>
        <vt:lpwstr>http://www.dpmc.gov.au/publications/families/index.cfm</vt:lpwstr>
      </vt:variant>
      <vt:variant>
        <vt:lpwstr>contac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Microsoft Office Kullanıcısı</cp:lastModifiedBy>
  <cp:revision>15</cp:revision>
  <cp:lastPrinted>2016-03-18T12:55:00Z</cp:lastPrinted>
  <dcterms:created xsi:type="dcterms:W3CDTF">2016-08-28T20:55:00Z</dcterms:created>
  <dcterms:modified xsi:type="dcterms:W3CDTF">2016-11-01T18:51:00Z</dcterms:modified>
</cp:coreProperties>
</file>