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3111F" w14:textId="77777777" w:rsidR="002936FC" w:rsidRPr="001977A3" w:rsidRDefault="002936FC" w:rsidP="002936FC">
      <w:pPr>
        <w:rPr>
          <w:sz w:val="16"/>
          <w:szCs w:val="16"/>
        </w:rPr>
      </w:pPr>
      <w:r>
        <w:rPr>
          <w:sz w:val="16"/>
          <w:szCs w:val="16"/>
        </w:rPr>
        <w:t>International Journal of Business &amp; Economic Studies</w:t>
      </w:r>
      <w:r w:rsidRPr="001977A3">
        <w:rPr>
          <w:sz w:val="16"/>
          <w:szCs w:val="16"/>
        </w:rPr>
        <w:tab/>
      </w:r>
      <w:r>
        <w:rPr>
          <w:sz w:val="16"/>
          <w:szCs w:val="16"/>
        </w:rPr>
        <w:t xml:space="preserve">                                                                </w:t>
      </w:r>
      <w:bookmarkStart w:id="0" w:name="_Hlk107505992"/>
      <w:r>
        <w:rPr>
          <w:sz w:val="16"/>
          <w:szCs w:val="16"/>
        </w:rPr>
        <w:t xml:space="preserve">                               </w:t>
      </w:r>
      <w:r w:rsidRPr="00076349">
        <w:rPr>
          <w:color w:val="000000" w:themeColor="text1"/>
          <w:sz w:val="16"/>
          <w:szCs w:val="16"/>
        </w:rPr>
        <w:t>https://doi.org/</w:t>
      </w:r>
      <w:r w:rsidRPr="00076349">
        <w:rPr>
          <w:rStyle w:val="Kpr"/>
          <w:color w:val="000000" w:themeColor="text1"/>
          <w:sz w:val="16"/>
          <w:szCs w:val="16"/>
          <w:u w:val="none"/>
        </w:rPr>
        <w:t>10.54821/uiecd.</w:t>
      </w:r>
      <w:r w:rsidR="00E26199">
        <w:rPr>
          <w:rStyle w:val="Kpr"/>
          <w:color w:val="000000" w:themeColor="text1"/>
          <w:sz w:val="16"/>
          <w:szCs w:val="16"/>
          <w:u w:val="none"/>
        </w:rPr>
        <w:t>0000000</w:t>
      </w:r>
      <w:r>
        <w:rPr>
          <w:sz w:val="16"/>
          <w:szCs w:val="16"/>
        </w:rPr>
        <w:t xml:space="preserve"> </w:t>
      </w:r>
    </w:p>
    <w:bookmarkEnd w:id="0"/>
    <w:p w14:paraId="4084BD69" w14:textId="77777777" w:rsidR="005F1C4C" w:rsidRPr="001977A3" w:rsidRDefault="002936FC" w:rsidP="002936FC">
      <w:pPr>
        <w:rPr>
          <w:sz w:val="16"/>
          <w:szCs w:val="16"/>
        </w:rPr>
      </w:pPr>
      <w:r w:rsidRPr="001977A3">
        <w:rPr>
          <w:sz w:val="16"/>
          <w:szCs w:val="16"/>
        </w:rPr>
        <w:t>Y</w:t>
      </w:r>
      <w:r>
        <w:rPr>
          <w:sz w:val="16"/>
          <w:szCs w:val="16"/>
        </w:rPr>
        <w:t>ear</w:t>
      </w:r>
      <w:r w:rsidRPr="001977A3">
        <w:rPr>
          <w:sz w:val="16"/>
          <w:szCs w:val="16"/>
        </w:rPr>
        <w:t>: 20</w:t>
      </w:r>
      <w:r>
        <w:rPr>
          <w:sz w:val="16"/>
          <w:szCs w:val="16"/>
        </w:rPr>
        <w:t>2</w:t>
      </w:r>
      <w:r w:rsidR="00076349">
        <w:rPr>
          <w:sz w:val="16"/>
          <w:szCs w:val="16"/>
        </w:rPr>
        <w:t>3</w:t>
      </w:r>
      <w:r w:rsidRPr="001977A3">
        <w:rPr>
          <w:sz w:val="16"/>
          <w:szCs w:val="16"/>
        </w:rPr>
        <w:t xml:space="preserve">, </w:t>
      </w:r>
      <w:r>
        <w:rPr>
          <w:sz w:val="16"/>
          <w:szCs w:val="16"/>
        </w:rPr>
        <w:t>Vol</w:t>
      </w:r>
      <w:r w:rsidRPr="001977A3">
        <w:rPr>
          <w:sz w:val="16"/>
          <w:szCs w:val="16"/>
        </w:rPr>
        <w:t xml:space="preserve">: </w:t>
      </w:r>
      <w:r w:rsidR="00076349">
        <w:rPr>
          <w:sz w:val="16"/>
          <w:szCs w:val="16"/>
        </w:rPr>
        <w:t>5</w:t>
      </w:r>
      <w:r w:rsidRPr="001977A3">
        <w:rPr>
          <w:sz w:val="16"/>
          <w:szCs w:val="16"/>
        </w:rPr>
        <w:t xml:space="preserve">, </w:t>
      </w:r>
      <w:r>
        <w:rPr>
          <w:sz w:val="16"/>
          <w:szCs w:val="16"/>
        </w:rPr>
        <w:t>No</w:t>
      </w:r>
      <w:r w:rsidRPr="001977A3">
        <w:rPr>
          <w:sz w:val="16"/>
          <w:szCs w:val="16"/>
        </w:rPr>
        <w:t>:</w:t>
      </w:r>
      <w:r w:rsidR="00076349">
        <w:rPr>
          <w:sz w:val="16"/>
          <w:szCs w:val="16"/>
        </w:rPr>
        <w:t xml:space="preserve"> 1</w:t>
      </w:r>
      <w:r w:rsidRPr="001977A3">
        <w:rPr>
          <w:sz w:val="16"/>
          <w:szCs w:val="16"/>
        </w:rPr>
        <w:t xml:space="preserve">, </w:t>
      </w:r>
      <w:r>
        <w:rPr>
          <w:sz w:val="16"/>
          <w:szCs w:val="16"/>
        </w:rPr>
        <w:t>pp</w:t>
      </w:r>
      <w:r w:rsidRPr="001977A3">
        <w:rPr>
          <w:sz w:val="16"/>
          <w:szCs w:val="16"/>
        </w:rPr>
        <w:t>.</w:t>
      </w:r>
      <w:r w:rsidR="00076349">
        <w:rPr>
          <w:sz w:val="16"/>
          <w:szCs w:val="16"/>
        </w:rPr>
        <w:t>00</w:t>
      </w:r>
      <w:r>
        <w:rPr>
          <w:sz w:val="16"/>
          <w:szCs w:val="16"/>
        </w:rPr>
        <w:t>-</w:t>
      </w:r>
      <w:r w:rsidR="00076349">
        <w:rPr>
          <w:sz w:val="16"/>
          <w:szCs w:val="16"/>
        </w:rPr>
        <w:t>00</w:t>
      </w:r>
      <w:r w:rsidR="005F1C4C" w:rsidRPr="001977A3">
        <w:rPr>
          <w:sz w:val="16"/>
          <w:szCs w:val="16"/>
        </w:rPr>
        <w:tab/>
      </w:r>
      <w:r w:rsidR="005F1C4C" w:rsidRPr="001977A3">
        <w:rPr>
          <w:sz w:val="16"/>
          <w:szCs w:val="16"/>
        </w:rPr>
        <w:tab/>
      </w:r>
      <w:r w:rsidR="005F1C4C" w:rsidRPr="001977A3">
        <w:rPr>
          <w:sz w:val="16"/>
          <w:szCs w:val="16"/>
        </w:rPr>
        <w:tab/>
      </w:r>
      <w:r w:rsidR="005F1C4C" w:rsidRPr="001977A3">
        <w:rPr>
          <w:sz w:val="16"/>
          <w:szCs w:val="16"/>
        </w:rPr>
        <w:tab/>
        <w:t xml:space="preserve">            </w:t>
      </w:r>
      <w:r w:rsidR="005F1C4C" w:rsidRPr="001977A3">
        <w:rPr>
          <w:sz w:val="16"/>
          <w:szCs w:val="16"/>
        </w:rPr>
        <w:tab/>
      </w:r>
      <w:r w:rsidR="005F1C4C" w:rsidRPr="001977A3">
        <w:rPr>
          <w:sz w:val="16"/>
          <w:szCs w:val="16"/>
        </w:rPr>
        <w:tab/>
        <w:t xml:space="preserve">  </w:t>
      </w:r>
    </w:p>
    <w:p w14:paraId="3F63353E" w14:textId="77777777" w:rsidR="00B071CD" w:rsidRPr="001977A3" w:rsidRDefault="00B071CD" w:rsidP="00DA3AA2">
      <w:pPr>
        <w:spacing w:before="120" w:after="120"/>
        <w:jc w:val="both"/>
        <w:rPr>
          <w:b/>
          <w:sz w:val="30"/>
          <w:szCs w:val="30"/>
        </w:rPr>
      </w:pPr>
    </w:p>
    <w:p w14:paraId="5BFE6C08" w14:textId="77777777" w:rsidR="005F1C4C" w:rsidRDefault="00E26199" w:rsidP="00685A2D">
      <w:pPr>
        <w:spacing w:before="120" w:after="120"/>
        <w:jc w:val="both"/>
        <w:rPr>
          <w:b/>
          <w:sz w:val="30"/>
          <w:szCs w:val="30"/>
        </w:rPr>
      </w:pPr>
      <w:bookmarkStart w:id="1" w:name="_Hlk122975034"/>
      <w:r>
        <w:rPr>
          <w:b/>
          <w:sz w:val="30"/>
          <w:szCs w:val="30"/>
        </w:rPr>
        <w:t>Article Title (English)</w:t>
      </w:r>
    </w:p>
    <w:bookmarkEnd w:id="1"/>
    <w:p w14:paraId="4A8346F2" w14:textId="77777777" w:rsidR="002936FC" w:rsidRPr="001977A3" w:rsidRDefault="002936FC" w:rsidP="00685A2D">
      <w:pPr>
        <w:spacing w:before="120" w:after="120"/>
        <w:jc w:val="both"/>
        <w:rPr>
          <w:b/>
          <w:sz w:val="30"/>
          <w:szCs w:val="30"/>
        </w:rPr>
      </w:pPr>
    </w:p>
    <w:p w14:paraId="29459C2A" w14:textId="77777777" w:rsidR="000D5D90" w:rsidRPr="000D5D90" w:rsidRDefault="00E26199" w:rsidP="000D5D90">
      <w:pPr>
        <w:spacing w:before="120" w:after="120"/>
        <w:jc w:val="both"/>
        <w:rPr>
          <w:i/>
        </w:rPr>
      </w:pPr>
      <w:r>
        <w:rPr>
          <w:rStyle w:val="shorttext"/>
          <w:i/>
        </w:rPr>
        <w:t>Article Title (Turkish)</w:t>
      </w:r>
    </w:p>
    <w:p w14:paraId="6E84C076" w14:textId="77777777" w:rsidR="00351C65" w:rsidRPr="001977A3" w:rsidRDefault="00351C65" w:rsidP="00B46573">
      <w:pPr>
        <w:jc w:val="both"/>
        <w:rPr>
          <w:sz w:val="20"/>
          <w:szCs w:val="20"/>
        </w:rPr>
      </w:pPr>
    </w:p>
    <w:p w14:paraId="75D85A76" w14:textId="77777777" w:rsidR="000D5D90" w:rsidRDefault="000D5D90" w:rsidP="00EC7193">
      <w:pPr>
        <w:rPr>
          <w:sz w:val="20"/>
          <w:szCs w:val="20"/>
        </w:rPr>
      </w:pPr>
    </w:p>
    <w:p w14:paraId="08135AC7" w14:textId="77777777" w:rsidR="002936FC" w:rsidRPr="00EC0D66" w:rsidRDefault="00076349" w:rsidP="002936FC">
      <w:pPr>
        <w:rPr>
          <w:b/>
          <w:bCs/>
          <w:color w:val="111111"/>
          <w:sz w:val="20"/>
          <w:szCs w:val="20"/>
          <w:shd w:val="clear" w:color="auto" w:fill="FFFFFF"/>
        </w:rPr>
      </w:pPr>
      <w:bookmarkStart w:id="2" w:name="_Hlk107505031"/>
      <w:r>
        <w:rPr>
          <w:b/>
          <w:sz w:val="20"/>
        </w:rPr>
        <w:t>Name SURNAME</w:t>
      </w:r>
      <w:r w:rsidR="002936FC" w:rsidRPr="005711AA">
        <w:rPr>
          <w:b/>
          <w:sz w:val="20"/>
          <w:szCs w:val="20"/>
        </w:rPr>
        <w:t xml:space="preserve">               </w:t>
      </w:r>
      <w:r w:rsidR="002936FC" w:rsidRPr="005711AA">
        <w:rPr>
          <w:b/>
          <w:sz w:val="20"/>
          <w:szCs w:val="20"/>
        </w:rPr>
        <w:tab/>
      </w:r>
      <w:r w:rsidR="002936FC" w:rsidRPr="005711AA">
        <w:rPr>
          <w:b/>
          <w:sz w:val="20"/>
          <w:szCs w:val="20"/>
        </w:rPr>
        <w:tab/>
        <w:t xml:space="preserve">            </w:t>
      </w:r>
      <w:r w:rsidR="002936FC" w:rsidRPr="005711AA">
        <w:rPr>
          <w:b/>
          <w:sz w:val="20"/>
          <w:szCs w:val="20"/>
        </w:rPr>
        <w:tab/>
      </w:r>
      <w:r w:rsidR="002936FC" w:rsidRPr="005711AA">
        <w:rPr>
          <w:b/>
          <w:sz w:val="20"/>
          <w:szCs w:val="20"/>
        </w:rPr>
        <w:tab/>
        <w:t xml:space="preserve">           </w:t>
      </w:r>
      <w:r w:rsidR="00EA71DE">
        <w:rPr>
          <w:b/>
          <w:sz w:val="20"/>
          <w:szCs w:val="20"/>
        </w:rPr>
        <w:t xml:space="preserve">                             </w:t>
      </w:r>
      <w:r w:rsidR="002936FC" w:rsidRPr="005711AA">
        <w:rPr>
          <w:b/>
          <w:sz w:val="20"/>
          <w:szCs w:val="20"/>
        </w:rPr>
        <w:t xml:space="preserve">   </w:t>
      </w:r>
      <w:r w:rsidR="002936FC" w:rsidRPr="005711AA">
        <w:rPr>
          <w:sz w:val="20"/>
          <w:szCs w:val="20"/>
        </w:rPr>
        <w:t>Received</w:t>
      </w:r>
      <w:r w:rsidR="002936FC" w:rsidRPr="005711AA">
        <w:rPr>
          <w:sz w:val="20"/>
          <w:szCs w:val="20"/>
        </w:rPr>
        <w:tab/>
        <w:t xml:space="preserve">: </w:t>
      </w:r>
      <w:r w:rsidR="00454276">
        <w:rPr>
          <w:sz w:val="20"/>
          <w:szCs w:val="20"/>
        </w:rPr>
        <w:t>0</w:t>
      </w:r>
      <w:r>
        <w:rPr>
          <w:sz w:val="20"/>
          <w:szCs w:val="20"/>
        </w:rPr>
        <w:t>0</w:t>
      </w:r>
      <w:r w:rsidR="002936FC" w:rsidRPr="005711AA">
        <w:rPr>
          <w:sz w:val="20"/>
          <w:szCs w:val="20"/>
        </w:rPr>
        <w:t>.</w:t>
      </w:r>
      <w:r>
        <w:rPr>
          <w:sz w:val="20"/>
          <w:szCs w:val="20"/>
        </w:rPr>
        <w:t>0</w:t>
      </w:r>
      <w:r w:rsidR="00454276">
        <w:rPr>
          <w:sz w:val="20"/>
          <w:szCs w:val="20"/>
        </w:rPr>
        <w:t>0</w:t>
      </w:r>
      <w:r w:rsidR="002936FC" w:rsidRPr="005711AA">
        <w:rPr>
          <w:sz w:val="20"/>
          <w:szCs w:val="20"/>
        </w:rPr>
        <w:t>.202</w:t>
      </w:r>
      <w:r>
        <w:rPr>
          <w:sz w:val="20"/>
          <w:szCs w:val="20"/>
        </w:rPr>
        <w:t>3</w:t>
      </w:r>
    </w:p>
    <w:p w14:paraId="698E4C26" w14:textId="77777777" w:rsidR="00EA71DE" w:rsidRPr="00076349" w:rsidRDefault="00076349" w:rsidP="002936FC">
      <w:pPr>
        <w:rPr>
          <w:i/>
          <w:color w:val="000000" w:themeColor="text1"/>
          <w:sz w:val="20"/>
        </w:rPr>
      </w:pPr>
      <w:r>
        <w:rPr>
          <w:i/>
          <w:color w:val="000000" w:themeColor="text1"/>
          <w:sz w:val="20"/>
        </w:rPr>
        <w:t>Title., …………</w:t>
      </w:r>
      <w:proofErr w:type="gramStart"/>
      <w:r>
        <w:rPr>
          <w:i/>
          <w:color w:val="000000" w:themeColor="text1"/>
          <w:sz w:val="20"/>
        </w:rPr>
        <w:t>…..</w:t>
      </w:r>
      <w:proofErr w:type="gramEnd"/>
      <w:r>
        <w:rPr>
          <w:i/>
          <w:color w:val="000000" w:themeColor="text1"/>
          <w:sz w:val="20"/>
        </w:rPr>
        <w:t>U</w:t>
      </w:r>
      <w:r w:rsidR="002936FC" w:rsidRPr="00076349">
        <w:rPr>
          <w:i/>
          <w:color w:val="000000" w:themeColor="text1"/>
          <w:sz w:val="20"/>
        </w:rPr>
        <w:t>niversity</w:t>
      </w:r>
      <w:r>
        <w:rPr>
          <w:i/>
          <w:color w:val="000000" w:themeColor="text1"/>
          <w:sz w:val="20"/>
        </w:rPr>
        <w:t>,</w:t>
      </w:r>
      <w:r w:rsidR="00EA71DE" w:rsidRPr="00076349">
        <w:rPr>
          <w:i/>
          <w:color w:val="000000" w:themeColor="text1"/>
          <w:sz w:val="20"/>
        </w:rPr>
        <w:t xml:space="preserve">                                                                                               </w:t>
      </w:r>
      <w:r w:rsidR="00EA71DE" w:rsidRPr="00076349">
        <w:rPr>
          <w:color w:val="000000" w:themeColor="text1"/>
          <w:sz w:val="20"/>
          <w:szCs w:val="20"/>
        </w:rPr>
        <w:t>Revised</w:t>
      </w:r>
      <w:r w:rsidR="00EA71DE" w:rsidRPr="00076349">
        <w:rPr>
          <w:color w:val="000000" w:themeColor="text1"/>
          <w:sz w:val="20"/>
          <w:szCs w:val="20"/>
        </w:rPr>
        <w:tab/>
      </w:r>
      <w:r w:rsidR="00EA71DE" w:rsidRPr="00076349">
        <w:rPr>
          <w:color w:val="000000" w:themeColor="text1"/>
          <w:sz w:val="20"/>
          <w:szCs w:val="20"/>
        </w:rPr>
        <w:tab/>
        <w:t>: 0</w:t>
      </w:r>
      <w:r>
        <w:rPr>
          <w:color w:val="000000" w:themeColor="text1"/>
          <w:sz w:val="20"/>
          <w:szCs w:val="20"/>
        </w:rPr>
        <w:t>0</w:t>
      </w:r>
      <w:r w:rsidR="00EA71DE" w:rsidRPr="00076349">
        <w:rPr>
          <w:color w:val="000000" w:themeColor="text1"/>
          <w:sz w:val="20"/>
          <w:szCs w:val="20"/>
        </w:rPr>
        <w:t>.</w:t>
      </w:r>
      <w:r>
        <w:rPr>
          <w:color w:val="000000" w:themeColor="text1"/>
          <w:sz w:val="20"/>
          <w:szCs w:val="20"/>
        </w:rPr>
        <w:t>00</w:t>
      </w:r>
      <w:r w:rsidR="00EA71DE" w:rsidRPr="00076349">
        <w:rPr>
          <w:color w:val="000000" w:themeColor="text1"/>
          <w:sz w:val="20"/>
          <w:szCs w:val="20"/>
        </w:rPr>
        <w:t>.202</w:t>
      </w:r>
      <w:r>
        <w:rPr>
          <w:color w:val="000000" w:themeColor="text1"/>
          <w:sz w:val="20"/>
          <w:szCs w:val="20"/>
        </w:rPr>
        <w:t>3</w:t>
      </w:r>
    </w:p>
    <w:p w14:paraId="130C2F11" w14:textId="77777777" w:rsidR="002936FC" w:rsidRPr="00076349" w:rsidRDefault="00076349" w:rsidP="002936FC">
      <w:pPr>
        <w:rPr>
          <w:color w:val="000000" w:themeColor="text1"/>
          <w:sz w:val="20"/>
          <w:szCs w:val="20"/>
        </w:rPr>
      </w:pPr>
      <w:proofErr w:type="spellStart"/>
      <w:r>
        <w:rPr>
          <w:i/>
          <w:iCs/>
          <w:color w:val="000000" w:themeColor="text1"/>
          <w:sz w:val="20"/>
          <w:szCs w:val="20"/>
        </w:rPr>
        <w:t>Xxxxxxxxxxxxxxxxxxxxxxxxxxxxxx</w:t>
      </w:r>
      <w:proofErr w:type="spellEnd"/>
      <w:r w:rsidR="002936FC" w:rsidRPr="00076349">
        <w:rPr>
          <w:color w:val="000000" w:themeColor="text1"/>
          <w:sz w:val="20"/>
          <w:szCs w:val="20"/>
        </w:rPr>
        <w:tab/>
      </w:r>
      <w:r w:rsidR="002936FC" w:rsidRPr="00076349">
        <w:rPr>
          <w:i/>
          <w:color w:val="000000" w:themeColor="text1"/>
          <w:sz w:val="20"/>
          <w:szCs w:val="20"/>
        </w:rPr>
        <w:tab/>
      </w:r>
      <w:r w:rsidR="002936FC" w:rsidRPr="00076349">
        <w:rPr>
          <w:i/>
          <w:color w:val="000000" w:themeColor="text1"/>
          <w:sz w:val="20"/>
          <w:szCs w:val="20"/>
        </w:rPr>
        <w:tab/>
        <w:t xml:space="preserve">                       </w:t>
      </w:r>
      <w:r w:rsidR="002936FC" w:rsidRPr="00076349">
        <w:rPr>
          <w:i/>
          <w:color w:val="000000" w:themeColor="text1"/>
          <w:sz w:val="20"/>
          <w:szCs w:val="20"/>
        </w:rPr>
        <w:tab/>
      </w:r>
      <w:r w:rsidR="002936FC" w:rsidRPr="00076349">
        <w:rPr>
          <w:i/>
          <w:color w:val="000000" w:themeColor="text1"/>
          <w:sz w:val="20"/>
          <w:szCs w:val="20"/>
        </w:rPr>
        <w:tab/>
      </w:r>
      <w:r w:rsidR="00EA71DE" w:rsidRPr="00076349">
        <w:rPr>
          <w:i/>
          <w:color w:val="000000" w:themeColor="text1"/>
          <w:sz w:val="20"/>
          <w:szCs w:val="20"/>
        </w:rPr>
        <w:t xml:space="preserve">               </w:t>
      </w:r>
      <w:r w:rsidR="00EA71DE" w:rsidRPr="00076349">
        <w:rPr>
          <w:color w:val="000000" w:themeColor="text1"/>
          <w:sz w:val="20"/>
          <w:szCs w:val="20"/>
        </w:rPr>
        <w:t>Accepted</w:t>
      </w:r>
      <w:r w:rsidR="00EA71DE" w:rsidRPr="00076349">
        <w:rPr>
          <w:color w:val="000000" w:themeColor="text1"/>
          <w:sz w:val="20"/>
          <w:szCs w:val="20"/>
        </w:rPr>
        <w:tab/>
        <w:t xml:space="preserve">: </w:t>
      </w:r>
      <w:r>
        <w:rPr>
          <w:color w:val="000000" w:themeColor="text1"/>
          <w:sz w:val="20"/>
          <w:szCs w:val="20"/>
        </w:rPr>
        <w:t>00</w:t>
      </w:r>
      <w:r w:rsidR="00EA71DE" w:rsidRPr="00076349">
        <w:rPr>
          <w:color w:val="000000" w:themeColor="text1"/>
          <w:sz w:val="20"/>
          <w:szCs w:val="20"/>
        </w:rPr>
        <w:t>.</w:t>
      </w:r>
      <w:r>
        <w:rPr>
          <w:color w:val="000000" w:themeColor="text1"/>
          <w:sz w:val="20"/>
          <w:szCs w:val="20"/>
        </w:rPr>
        <w:t>00</w:t>
      </w:r>
      <w:r w:rsidR="00EA71DE" w:rsidRPr="00076349">
        <w:rPr>
          <w:color w:val="000000" w:themeColor="text1"/>
          <w:sz w:val="20"/>
          <w:szCs w:val="20"/>
        </w:rPr>
        <w:t>.202</w:t>
      </w:r>
      <w:r>
        <w:rPr>
          <w:color w:val="000000" w:themeColor="text1"/>
          <w:sz w:val="20"/>
          <w:szCs w:val="20"/>
        </w:rPr>
        <w:t>3</w:t>
      </w:r>
    </w:p>
    <w:p w14:paraId="557649CF" w14:textId="1008BCC6" w:rsidR="002936FC" w:rsidRPr="00317F8C" w:rsidRDefault="00076349" w:rsidP="00317F8C">
      <w:pPr>
        <w:pStyle w:val="Default"/>
        <w:rPr>
          <w:color w:val="000000" w:themeColor="text1"/>
          <w:lang w:val="en-US"/>
        </w:rPr>
      </w:pPr>
      <w:r w:rsidRPr="00317F8C">
        <w:rPr>
          <w:rStyle w:val="Kpr"/>
          <w:sz w:val="20"/>
          <w:szCs w:val="20"/>
        </w:rPr>
        <w:t>xxxxxxxxxx</w:t>
      </w:r>
      <w:r w:rsidR="002936FC" w:rsidRPr="00317F8C">
        <w:rPr>
          <w:rStyle w:val="Kpr"/>
          <w:sz w:val="20"/>
          <w:szCs w:val="20"/>
        </w:rPr>
        <w:t>@</w:t>
      </w:r>
      <w:r w:rsidRPr="00317F8C">
        <w:rPr>
          <w:rStyle w:val="Kpr"/>
          <w:sz w:val="20"/>
          <w:szCs w:val="20"/>
        </w:rPr>
        <w:t>xxxxxx.xxx</w:t>
      </w:r>
      <w:r w:rsidR="002936FC" w:rsidRPr="00317F8C">
        <w:rPr>
          <w:color w:val="000000" w:themeColor="text1"/>
          <w:lang w:val="en-US"/>
        </w:rPr>
        <w:tab/>
      </w:r>
      <w:r w:rsidR="002936FC" w:rsidRPr="00317F8C">
        <w:rPr>
          <w:color w:val="000000" w:themeColor="text1"/>
          <w:lang w:val="en-US"/>
        </w:rPr>
        <w:tab/>
        <w:t xml:space="preserve">                                                            </w:t>
      </w:r>
      <w:r w:rsidR="00EA71DE" w:rsidRPr="00317F8C">
        <w:rPr>
          <w:color w:val="000000" w:themeColor="text1"/>
          <w:sz w:val="20"/>
          <w:szCs w:val="20"/>
          <w:lang w:val="en-US"/>
        </w:rPr>
        <w:t>Type of Article</w:t>
      </w:r>
      <w:r w:rsidR="00EA71DE" w:rsidRPr="00317F8C">
        <w:rPr>
          <w:color w:val="000000" w:themeColor="text1"/>
          <w:sz w:val="20"/>
          <w:szCs w:val="20"/>
          <w:lang w:val="en-US"/>
        </w:rPr>
        <w:tab/>
        <w:t>: Research</w:t>
      </w:r>
    </w:p>
    <w:p w14:paraId="35FA719A" w14:textId="77777777" w:rsidR="002936FC" w:rsidRPr="00317F8C" w:rsidRDefault="002936FC" w:rsidP="00317F8C">
      <w:pPr>
        <w:pStyle w:val="Default"/>
        <w:rPr>
          <w:rStyle w:val="Kpr"/>
          <w:sz w:val="20"/>
          <w:szCs w:val="20"/>
        </w:rPr>
      </w:pPr>
      <w:r w:rsidRPr="00317F8C">
        <w:rPr>
          <w:rStyle w:val="Kpr"/>
          <w:sz w:val="20"/>
          <w:szCs w:val="20"/>
        </w:rPr>
        <w:t>https://orcid.org/</w:t>
      </w:r>
      <w:r w:rsidR="00EA71DE" w:rsidRPr="00317F8C">
        <w:rPr>
          <w:rStyle w:val="Kpr"/>
          <w:sz w:val="20"/>
          <w:szCs w:val="20"/>
        </w:rPr>
        <w:t xml:space="preserve"> 0000-000</w:t>
      </w:r>
      <w:r w:rsidR="00076349" w:rsidRPr="00317F8C">
        <w:rPr>
          <w:rStyle w:val="Kpr"/>
          <w:sz w:val="20"/>
          <w:szCs w:val="20"/>
        </w:rPr>
        <w:t>0</w:t>
      </w:r>
      <w:r w:rsidR="00EA71DE" w:rsidRPr="00317F8C">
        <w:rPr>
          <w:rStyle w:val="Kpr"/>
          <w:sz w:val="20"/>
          <w:szCs w:val="20"/>
        </w:rPr>
        <w:t>-</w:t>
      </w:r>
      <w:r w:rsidR="00076349" w:rsidRPr="00317F8C">
        <w:rPr>
          <w:rStyle w:val="Kpr"/>
          <w:sz w:val="20"/>
          <w:szCs w:val="20"/>
        </w:rPr>
        <w:t>0000</w:t>
      </w:r>
      <w:r w:rsidR="00EA71DE" w:rsidRPr="00317F8C">
        <w:rPr>
          <w:rStyle w:val="Kpr"/>
          <w:sz w:val="20"/>
          <w:szCs w:val="20"/>
        </w:rPr>
        <w:t>-</w:t>
      </w:r>
      <w:r w:rsidR="00076349" w:rsidRPr="00317F8C">
        <w:rPr>
          <w:rStyle w:val="Kpr"/>
          <w:sz w:val="20"/>
          <w:szCs w:val="20"/>
        </w:rPr>
        <w:t>0000</w:t>
      </w:r>
      <w:r w:rsidRPr="00317F8C">
        <w:rPr>
          <w:rStyle w:val="Kpr"/>
          <w:sz w:val="20"/>
          <w:szCs w:val="20"/>
        </w:rPr>
        <w:t xml:space="preserve">                                                                              </w:t>
      </w:r>
    </w:p>
    <w:bookmarkEnd w:id="2"/>
    <w:p w14:paraId="63E4EDE5" w14:textId="77777777" w:rsidR="00EA71DE" w:rsidRPr="00076349" w:rsidRDefault="00EA71DE" w:rsidP="002936FC">
      <w:pPr>
        <w:pStyle w:val="Default"/>
        <w:rPr>
          <w:color w:val="000000" w:themeColor="text1"/>
        </w:rPr>
      </w:pPr>
    </w:p>
    <w:p w14:paraId="608758EF" w14:textId="77777777" w:rsidR="002936FC" w:rsidRPr="00076349" w:rsidRDefault="00076349" w:rsidP="002936FC">
      <w:pPr>
        <w:pStyle w:val="Default"/>
        <w:rPr>
          <w:b/>
          <w:color w:val="000000" w:themeColor="text1"/>
          <w:sz w:val="20"/>
          <w:szCs w:val="20"/>
          <w:lang w:val="en-US"/>
        </w:rPr>
      </w:pPr>
      <w:r>
        <w:rPr>
          <w:b/>
          <w:color w:val="000000" w:themeColor="text1"/>
          <w:sz w:val="20"/>
          <w:szCs w:val="20"/>
          <w:lang w:val="en-US"/>
        </w:rPr>
        <w:t>Name SURNAME</w:t>
      </w:r>
    </w:p>
    <w:p w14:paraId="436BB47F" w14:textId="77777777" w:rsidR="00076349" w:rsidRDefault="00076349" w:rsidP="002936FC">
      <w:pPr>
        <w:pStyle w:val="Default"/>
        <w:rPr>
          <w:i/>
          <w:color w:val="000000" w:themeColor="text1"/>
          <w:sz w:val="20"/>
        </w:rPr>
      </w:pPr>
      <w:proofErr w:type="spellStart"/>
      <w:r>
        <w:rPr>
          <w:i/>
          <w:color w:val="000000" w:themeColor="text1"/>
          <w:sz w:val="20"/>
        </w:rPr>
        <w:t>Title</w:t>
      </w:r>
      <w:proofErr w:type="spellEnd"/>
      <w:r>
        <w:rPr>
          <w:i/>
          <w:color w:val="000000" w:themeColor="text1"/>
          <w:sz w:val="20"/>
        </w:rPr>
        <w:t>., ……………..</w:t>
      </w:r>
      <w:proofErr w:type="spellStart"/>
      <w:r>
        <w:rPr>
          <w:i/>
          <w:color w:val="000000" w:themeColor="text1"/>
          <w:sz w:val="20"/>
        </w:rPr>
        <w:t>U</w:t>
      </w:r>
      <w:r w:rsidRPr="00076349">
        <w:rPr>
          <w:i/>
          <w:color w:val="000000" w:themeColor="text1"/>
          <w:sz w:val="20"/>
        </w:rPr>
        <w:t>niversity</w:t>
      </w:r>
      <w:proofErr w:type="spellEnd"/>
      <w:r>
        <w:rPr>
          <w:i/>
          <w:color w:val="000000" w:themeColor="text1"/>
          <w:sz w:val="20"/>
        </w:rPr>
        <w:t>,</w:t>
      </w:r>
    </w:p>
    <w:p w14:paraId="15F846A7" w14:textId="77777777" w:rsidR="00076349" w:rsidRDefault="00076349" w:rsidP="002936FC">
      <w:pPr>
        <w:pStyle w:val="Default"/>
        <w:rPr>
          <w:i/>
          <w:color w:val="000000" w:themeColor="text1"/>
          <w:sz w:val="20"/>
        </w:rPr>
      </w:pPr>
      <w:proofErr w:type="spellStart"/>
      <w:r>
        <w:rPr>
          <w:i/>
          <w:color w:val="000000" w:themeColor="text1"/>
          <w:sz w:val="20"/>
        </w:rPr>
        <w:t>Xxxxxxxxxxxxxxxxxxxxxxxxxx</w:t>
      </w:r>
      <w:proofErr w:type="spellEnd"/>
      <w:r>
        <w:rPr>
          <w:i/>
          <w:color w:val="000000" w:themeColor="text1"/>
          <w:sz w:val="20"/>
        </w:rPr>
        <w:t>,</w:t>
      </w:r>
    </w:p>
    <w:p w14:paraId="70BB3853" w14:textId="77777777" w:rsidR="002936FC" w:rsidRPr="00317F8C" w:rsidRDefault="00076349" w:rsidP="002936FC">
      <w:pPr>
        <w:pStyle w:val="Default"/>
        <w:rPr>
          <w:rStyle w:val="Kpr"/>
          <w:sz w:val="20"/>
          <w:szCs w:val="20"/>
        </w:rPr>
      </w:pPr>
      <w:r w:rsidRPr="00317F8C">
        <w:rPr>
          <w:rStyle w:val="Kpr"/>
          <w:sz w:val="20"/>
          <w:szCs w:val="20"/>
        </w:rPr>
        <w:t>xxxxxxxxxx</w:t>
      </w:r>
      <w:r w:rsidR="00EA71DE" w:rsidRPr="00317F8C">
        <w:rPr>
          <w:rStyle w:val="Kpr"/>
          <w:sz w:val="20"/>
          <w:szCs w:val="20"/>
        </w:rPr>
        <w:t>@</w:t>
      </w:r>
      <w:r w:rsidRPr="00317F8C">
        <w:rPr>
          <w:rStyle w:val="Kpr"/>
          <w:sz w:val="20"/>
          <w:szCs w:val="20"/>
        </w:rPr>
        <w:t>xxxxxx.xxx</w:t>
      </w:r>
    </w:p>
    <w:p w14:paraId="596CC92D" w14:textId="77777777" w:rsidR="002936FC" w:rsidRPr="00317F8C" w:rsidRDefault="002936FC" w:rsidP="00317F8C">
      <w:pPr>
        <w:pStyle w:val="Default"/>
        <w:rPr>
          <w:rStyle w:val="Kpr"/>
          <w:sz w:val="20"/>
          <w:szCs w:val="20"/>
        </w:rPr>
      </w:pPr>
      <w:r w:rsidRPr="00317F8C">
        <w:rPr>
          <w:rStyle w:val="Kpr"/>
          <w:sz w:val="20"/>
          <w:szCs w:val="20"/>
        </w:rPr>
        <w:t>https://orcid.org/</w:t>
      </w:r>
      <w:r w:rsidR="00EA71DE" w:rsidRPr="00317F8C">
        <w:rPr>
          <w:rStyle w:val="Kpr"/>
          <w:sz w:val="20"/>
          <w:szCs w:val="20"/>
        </w:rPr>
        <w:t>0000-000</w:t>
      </w:r>
      <w:r w:rsidR="00076349" w:rsidRPr="00317F8C">
        <w:rPr>
          <w:rStyle w:val="Kpr"/>
          <w:sz w:val="20"/>
          <w:szCs w:val="20"/>
        </w:rPr>
        <w:t>0</w:t>
      </w:r>
      <w:r w:rsidR="00EA71DE" w:rsidRPr="00317F8C">
        <w:rPr>
          <w:rStyle w:val="Kpr"/>
          <w:sz w:val="20"/>
          <w:szCs w:val="20"/>
        </w:rPr>
        <w:t>-</w:t>
      </w:r>
      <w:r w:rsidR="00076349" w:rsidRPr="00317F8C">
        <w:rPr>
          <w:rStyle w:val="Kpr"/>
          <w:sz w:val="20"/>
          <w:szCs w:val="20"/>
        </w:rPr>
        <w:t>0000</w:t>
      </w:r>
      <w:r w:rsidR="00EA71DE" w:rsidRPr="00317F8C">
        <w:rPr>
          <w:rStyle w:val="Kpr"/>
          <w:sz w:val="20"/>
          <w:szCs w:val="20"/>
        </w:rPr>
        <w:t>-</w:t>
      </w:r>
      <w:r w:rsidR="00076349" w:rsidRPr="00317F8C">
        <w:rPr>
          <w:rStyle w:val="Kpr"/>
          <w:sz w:val="20"/>
          <w:szCs w:val="20"/>
        </w:rPr>
        <w:t>000</w:t>
      </w:r>
      <w:r w:rsidR="00EA71DE" w:rsidRPr="00317F8C">
        <w:rPr>
          <w:rStyle w:val="Kpr"/>
          <w:sz w:val="20"/>
          <w:szCs w:val="20"/>
        </w:rPr>
        <w:t>0</w:t>
      </w:r>
    </w:p>
    <w:p w14:paraId="3D6EBB75" w14:textId="77777777" w:rsidR="002936FC" w:rsidRPr="00076349" w:rsidRDefault="002936FC" w:rsidP="00EC7193">
      <w:pPr>
        <w:rPr>
          <w:color w:val="000000" w:themeColor="text1"/>
          <w:sz w:val="20"/>
          <w:szCs w:val="20"/>
        </w:rPr>
      </w:pPr>
    </w:p>
    <w:p w14:paraId="5C1A57DC" w14:textId="16EF31A2" w:rsidR="00076349" w:rsidRPr="00AF1655" w:rsidRDefault="00C64DF7" w:rsidP="00076349">
      <w:pPr>
        <w:rPr>
          <w:sz w:val="20"/>
          <w:szCs w:val="20"/>
        </w:rPr>
      </w:pPr>
      <w:r>
        <w:rPr>
          <w:b/>
          <w:noProof/>
          <w:sz w:val="22"/>
          <w:szCs w:val="22"/>
          <w:lang w:val="tr-TR" w:eastAsia="en-US"/>
        </w:rPr>
        <mc:AlternateContent>
          <mc:Choice Requires="wps">
            <w:drawing>
              <wp:anchor distT="0" distB="0" distL="114300" distR="114300" simplePos="0" relativeHeight="251671040" behindDoc="0" locked="0" layoutInCell="1" allowOverlap="1" wp14:anchorId="276A7A86" wp14:editId="3C1F46E2">
                <wp:simplePos x="0" y="0"/>
                <wp:positionH relativeFrom="column">
                  <wp:posOffset>-104140</wp:posOffset>
                </wp:positionH>
                <wp:positionV relativeFrom="paragraph">
                  <wp:posOffset>160655</wp:posOffset>
                </wp:positionV>
                <wp:extent cx="1301750" cy="18802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0" cy="1880235"/>
                        </a:xfrm>
                        <a:prstGeom prst="rect">
                          <a:avLst/>
                        </a:prstGeom>
                        <a:solidFill>
                          <a:sysClr val="window" lastClr="FFFFFF"/>
                        </a:solidFill>
                        <a:ln w="6350">
                          <a:noFill/>
                        </a:ln>
                        <a:effectLst/>
                      </wps:spPr>
                      <wps:txbx>
                        <w:txbxContent>
                          <w:p w14:paraId="316CCA42" w14:textId="77777777" w:rsidR="00317F8C" w:rsidRPr="00492446" w:rsidRDefault="00317F8C" w:rsidP="00317F8C">
                            <w:pPr>
                              <w:jc w:val="center"/>
                              <w:rPr>
                                <w:b/>
                                <w:i/>
                                <w:sz w:val="18"/>
                                <w:szCs w:val="18"/>
                              </w:rPr>
                            </w:pPr>
                            <w:r>
                              <w:rPr>
                                <w:b/>
                                <w:i/>
                                <w:sz w:val="18"/>
                                <w:szCs w:val="18"/>
                              </w:rPr>
                              <w:t>Keywords:</w:t>
                            </w:r>
                          </w:p>
                          <w:p w14:paraId="359824E9" w14:textId="77777777" w:rsidR="00317F8C" w:rsidRPr="001C6952" w:rsidRDefault="00317F8C" w:rsidP="00317F8C">
                            <w:pPr>
                              <w:jc w:val="center"/>
                              <w:rPr>
                                <w:b/>
                                <w:i/>
                                <w:sz w:val="18"/>
                                <w:szCs w:val="18"/>
                              </w:rPr>
                            </w:pPr>
                          </w:p>
                          <w:p w14:paraId="28CCDDCE" w14:textId="77777777" w:rsidR="00317F8C" w:rsidRDefault="00317F8C" w:rsidP="00317F8C">
                            <w:pPr>
                              <w:shd w:val="clear" w:color="auto" w:fill="FFFFFF"/>
                              <w:jc w:val="center"/>
                              <w:rPr>
                                <w:i/>
                                <w:sz w:val="18"/>
                                <w:szCs w:val="18"/>
                              </w:rPr>
                            </w:pPr>
                            <w:r w:rsidRPr="001C6952">
                              <w:rPr>
                                <w:i/>
                                <w:sz w:val="18"/>
                                <w:szCs w:val="18"/>
                              </w:rPr>
                              <w:t>At least 3 pieces,</w:t>
                            </w:r>
                            <w:r w:rsidRPr="001C6952">
                              <w:rPr>
                                <w:i/>
                                <w:sz w:val="18"/>
                                <w:szCs w:val="18"/>
                              </w:rPr>
                              <w:br/>
                            </w:r>
                            <w:r w:rsidRPr="001C6952">
                              <w:rPr>
                                <w:i/>
                                <w:sz w:val="18"/>
                                <w:szCs w:val="18"/>
                              </w:rPr>
                              <w:br/>
                              <w:t>Up to 5 Pieces,</w:t>
                            </w:r>
                            <w:r w:rsidRPr="001C6952">
                              <w:rPr>
                                <w:i/>
                                <w:sz w:val="18"/>
                                <w:szCs w:val="18"/>
                              </w:rPr>
                              <w:br/>
                            </w:r>
                            <w:r w:rsidRPr="001C6952">
                              <w:rPr>
                                <w:i/>
                                <w:sz w:val="18"/>
                                <w:szCs w:val="18"/>
                              </w:rPr>
                              <w:br/>
                              <w:t>9 p</w:t>
                            </w:r>
                            <w:r>
                              <w:rPr>
                                <w:i/>
                                <w:sz w:val="18"/>
                                <w:szCs w:val="18"/>
                              </w:rPr>
                              <w:t>unto</w:t>
                            </w:r>
                            <w:r w:rsidRPr="001C6952">
                              <w:rPr>
                                <w:i/>
                                <w:sz w:val="18"/>
                                <w:szCs w:val="18"/>
                              </w:rPr>
                              <w:t xml:space="preserve"> and italic,</w:t>
                            </w:r>
                            <w:r w:rsidRPr="001C6952">
                              <w:rPr>
                                <w:i/>
                                <w:sz w:val="18"/>
                                <w:szCs w:val="18"/>
                              </w:rPr>
                              <w:br/>
                            </w:r>
                            <w:r w:rsidRPr="001C6952">
                              <w:rPr>
                                <w:i/>
                                <w:sz w:val="18"/>
                                <w:szCs w:val="18"/>
                              </w:rPr>
                              <w:br/>
                              <w:t>Words initial letters are large</w:t>
                            </w:r>
                          </w:p>
                          <w:p w14:paraId="5665F589" w14:textId="77777777" w:rsidR="00317F8C" w:rsidRDefault="00317F8C" w:rsidP="00317F8C">
                            <w:pPr>
                              <w:spacing w:before="120"/>
                              <w:jc w:val="center"/>
                              <w:rPr>
                                <w:b/>
                                <w:i/>
                                <w:color w:val="000000"/>
                                <w:sz w:val="18"/>
                                <w:szCs w:val="18"/>
                              </w:rPr>
                            </w:pPr>
                            <w:proofErr w:type="spellStart"/>
                            <w:r w:rsidRPr="00DC7BD0">
                              <w:rPr>
                                <w:b/>
                                <w:i/>
                                <w:color w:val="000000"/>
                                <w:sz w:val="18"/>
                                <w:szCs w:val="18"/>
                              </w:rPr>
                              <w:t>Jel</w:t>
                            </w:r>
                            <w:proofErr w:type="spellEnd"/>
                            <w:r w:rsidRPr="00DC7BD0">
                              <w:rPr>
                                <w:b/>
                                <w:i/>
                                <w:color w:val="000000"/>
                                <w:sz w:val="18"/>
                                <w:szCs w:val="18"/>
                              </w:rPr>
                              <w:t xml:space="preserve"> Codes</w:t>
                            </w:r>
                            <w:r>
                              <w:rPr>
                                <w:b/>
                                <w:i/>
                                <w:color w:val="000000"/>
                                <w:sz w:val="18"/>
                                <w:szCs w:val="18"/>
                              </w:rPr>
                              <w:t>:</w:t>
                            </w:r>
                          </w:p>
                          <w:p w14:paraId="20897079" w14:textId="243EA6FE" w:rsidR="00317F8C" w:rsidRDefault="00317F8C" w:rsidP="00317F8C">
                            <w:pPr>
                              <w:autoSpaceDE w:val="0"/>
                              <w:autoSpaceDN w:val="0"/>
                              <w:adjustRightInd w:val="0"/>
                              <w:spacing w:before="120" w:after="120"/>
                              <w:jc w:val="center"/>
                              <w:rPr>
                                <w:bCs/>
                                <w:i/>
                                <w:color w:val="000000"/>
                                <w:sz w:val="18"/>
                                <w:szCs w:val="18"/>
                              </w:rPr>
                            </w:pPr>
                            <w:r w:rsidRPr="001B407A">
                              <w:rPr>
                                <w:bCs/>
                                <w:i/>
                                <w:color w:val="000000"/>
                                <w:sz w:val="18"/>
                                <w:szCs w:val="18"/>
                              </w:rPr>
                              <w:t>C</w:t>
                            </w:r>
                            <w:r>
                              <w:rPr>
                                <w:bCs/>
                                <w:i/>
                                <w:color w:val="000000"/>
                                <w:sz w:val="18"/>
                                <w:szCs w:val="18"/>
                              </w:rPr>
                              <w:t>02</w:t>
                            </w:r>
                            <w:r w:rsidRPr="001B407A">
                              <w:rPr>
                                <w:bCs/>
                                <w:i/>
                                <w:color w:val="000000"/>
                                <w:sz w:val="18"/>
                                <w:szCs w:val="18"/>
                              </w:rPr>
                              <w:t xml:space="preserve"> </w:t>
                            </w:r>
                            <w:r>
                              <w:rPr>
                                <w:bCs/>
                                <w:i/>
                                <w:color w:val="000000"/>
                                <w:sz w:val="18"/>
                                <w:szCs w:val="18"/>
                              </w:rPr>
                              <w:t>C30</w:t>
                            </w:r>
                            <w:r w:rsidRPr="001B407A">
                              <w:rPr>
                                <w:bCs/>
                                <w:i/>
                                <w:color w:val="000000"/>
                                <w:sz w:val="18"/>
                                <w:szCs w:val="18"/>
                              </w:rPr>
                              <w:t xml:space="preserve"> </w:t>
                            </w:r>
                            <w:r>
                              <w:rPr>
                                <w:bCs/>
                                <w:i/>
                                <w:color w:val="000000"/>
                                <w:sz w:val="18"/>
                                <w:szCs w:val="18"/>
                              </w:rPr>
                              <w:t>C44</w:t>
                            </w:r>
                          </w:p>
                          <w:p w14:paraId="12991A38" w14:textId="77777777" w:rsidR="00317F8C" w:rsidRDefault="00317F8C" w:rsidP="00317F8C">
                            <w:pPr>
                              <w:autoSpaceDE w:val="0"/>
                              <w:autoSpaceDN w:val="0"/>
                              <w:adjustRightInd w:val="0"/>
                              <w:spacing w:after="120"/>
                              <w:jc w:val="center"/>
                              <w:rPr>
                                <w:i/>
                                <w:color w:val="000000"/>
                                <w:sz w:val="18"/>
                                <w:szCs w:val="18"/>
                              </w:rPr>
                            </w:pPr>
                          </w:p>
                          <w:p w14:paraId="374B5F7F" w14:textId="77777777" w:rsidR="00E26199" w:rsidRPr="00AC7906" w:rsidRDefault="00E26199" w:rsidP="00076349">
                            <w:pPr>
                              <w:rPr>
                                <w:i/>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A7A86" id="_x0000_t202" coordsize="21600,21600" o:spt="202" path="m,l,21600r21600,l21600,xe">
                <v:stroke joinstyle="miter"/>
                <v:path gradientshapeok="t" o:connecttype="rect"/>
              </v:shapetype>
              <v:shape id="Text Box 2" o:spid="_x0000_s1026" type="#_x0000_t202" style="position:absolute;margin-left:-8.2pt;margin-top:12.65pt;width:102.5pt;height:148.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rIRQIAAI0EAAAOAAAAZHJzL2Uyb0RvYy54bWysVEtv2zAMvg/YfxB0X23n0aZGnCJLkWFA&#10;0BZIh54VWUqMyaImKbGzXz9Kdh7rdhqWg0KKFMmP/OjpQ1srchDWVaALmt2klAjNoaz0tqDfXpef&#10;JpQ4z3TJFGhR0KNw9GH28cO0MbkYwA5UKSzBINrljSnoznuTJ4njO1EzdwNGaDRKsDXzqNptUlrW&#10;YPRaJYM0vU0asKWxwIVzePvYGeksxpdScP8spROeqIJibT6eNp6bcCazKcu3lpldxfsy2D9UUbNK&#10;Y9JzqEfmGdnb6o9QdcUtOJD+hkOdgJQVFxEDosnSd2jWO2ZExILNcebcJvf/wvKnw9q8WOLbz9Di&#10;ACMIZ1bAvzvsTdIYl/c+oacud+gdgLbS1uEfIRB8iL09nvspWk94iDZMs7sxmjjasskkHQzHoePJ&#10;5bmxzn8RUJMgFNTiwGIJ7LByvnM9uYRsDlRVLiulonJ0C2XJgeFskRIlNJQo5jxeFnQZf322354p&#10;TZqC3g6xsBBFQ4jXpVI63IjImz7/BXOQfLtp0TWIGyiP2DgLHaec4csKMaywgBdmkUSIGxfDP+Mh&#10;FWBK6CVKdmB//u0++ONs0UpJg6QsqPuxZ1Ygrq8ap36fjUaBxVEZje8GqNhry+baovf1ArA3Ga6g&#10;4VEM/l6dRGmhfsP9mYesaGKaY+6C+pO48N2q4P5xMZ9HJ+StYX6l14af+BIm9Nq+MWv6MXpkwBOc&#10;6Mvyd9PsfLvmz/ceZBVHfelqTzzkfCRLv59hqa716HX5isx+AQAA//8DAFBLAwQUAAYACAAAACEA&#10;7WqU6+IAAAAKAQAADwAAAGRycy9kb3ducmV2LnhtbEyPQUvDQBCF74L/YRnBW7tJWkOImRQRRQsN&#10;1Sh43WbHJJrdDdltE/vruz3V4/A+3vsmW02qYwcabGs0QjgPgJGujGx1jfD58TxLgFkntBSd0YTw&#10;RxZW+fVVJlJpRv1Oh9LVzJdomwqExrk+5dxWDSlh56Yn7bNvMyjh/DnUXA5i9OWq41EQxFyJVvuF&#10;RvT02FD1W+4VwtdYvgzb9frnrX8tjttjWWzoqUC8vZke7oE5mtwFhrO+V4fcO+3MXkvLOoRZGC89&#10;ihDdLYCdgSSJge0QFlG4BJ5n/P8L+QkAAP//AwBQSwECLQAUAAYACAAAACEAtoM4kv4AAADhAQAA&#10;EwAAAAAAAAAAAAAAAAAAAAAAW0NvbnRlbnRfVHlwZXNdLnhtbFBLAQItABQABgAIAAAAIQA4/SH/&#10;1gAAAJQBAAALAAAAAAAAAAAAAAAAAC8BAABfcmVscy8ucmVsc1BLAQItABQABgAIAAAAIQCLjjrI&#10;RQIAAI0EAAAOAAAAAAAAAAAAAAAAAC4CAABkcnMvZTJvRG9jLnhtbFBLAQItABQABgAIAAAAIQDt&#10;apTr4gAAAAoBAAAPAAAAAAAAAAAAAAAAAJ8EAABkcnMvZG93bnJldi54bWxQSwUGAAAAAAQABADz&#10;AAAArgUAAAAA&#10;" fillcolor="window" stroked="f" strokeweight=".5pt">
                <v:textbox>
                  <w:txbxContent>
                    <w:p w14:paraId="316CCA42" w14:textId="77777777" w:rsidR="00317F8C" w:rsidRPr="00492446" w:rsidRDefault="00317F8C" w:rsidP="00317F8C">
                      <w:pPr>
                        <w:jc w:val="center"/>
                        <w:rPr>
                          <w:b/>
                          <w:i/>
                          <w:sz w:val="18"/>
                          <w:szCs w:val="18"/>
                        </w:rPr>
                      </w:pPr>
                      <w:r>
                        <w:rPr>
                          <w:b/>
                          <w:i/>
                          <w:sz w:val="18"/>
                          <w:szCs w:val="18"/>
                        </w:rPr>
                        <w:t>Keywords:</w:t>
                      </w:r>
                    </w:p>
                    <w:p w14:paraId="359824E9" w14:textId="77777777" w:rsidR="00317F8C" w:rsidRPr="001C6952" w:rsidRDefault="00317F8C" w:rsidP="00317F8C">
                      <w:pPr>
                        <w:jc w:val="center"/>
                        <w:rPr>
                          <w:b/>
                          <w:i/>
                          <w:sz w:val="18"/>
                          <w:szCs w:val="18"/>
                        </w:rPr>
                      </w:pPr>
                    </w:p>
                    <w:p w14:paraId="28CCDDCE" w14:textId="77777777" w:rsidR="00317F8C" w:rsidRDefault="00317F8C" w:rsidP="00317F8C">
                      <w:pPr>
                        <w:shd w:val="clear" w:color="auto" w:fill="FFFFFF"/>
                        <w:jc w:val="center"/>
                        <w:rPr>
                          <w:i/>
                          <w:sz w:val="18"/>
                          <w:szCs w:val="18"/>
                        </w:rPr>
                      </w:pPr>
                      <w:r w:rsidRPr="001C6952">
                        <w:rPr>
                          <w:i/>
                          <w:sz w:val="18"/>
                          <w:szCs w:val="18"/>
                        </w:rPr>
                        <w:t>At least 3 pieces,</w:t>
                      </w:r>
                      <w:r w:rsidRPr="001C6952">
                        <w:rPr>
                          <w:i/>
                          <w:sz w:val="18"/>
                          <w:szCs w:val="18"/>
                        </w:rPr>
                        <w:br/>
                      </w:r>
                      <w:r w:rsidRPr="001C6952">
                        <w:rPr>
                          <w:i/>
                          <w:sz w:val="18"/>
                          <w:szCs w:val="18"/>
                        </w:rPr>
                        <w:br/>
                        <w:t>Up to 5 Pieces,</w:t>
                      </w:r>
                      <w:r w:rsidRPr="001C6952">
                        <w:rPr>
                          <w:i/>
                          <w:sz w:val="18"/>
                          <w:szCs w:val="18"/>
                        </w:rPr>
                        <w:br/>
                      </w:r>
                      <w:r w:rsidRPr="001C6952">
                        <w:rPr>
                          <w:i/>
                          <w:sz w:val="18"/>
                          <w:szCs w:val="18"/>
                        </w:rPr>
                        <w:br/>
                        <w:t>9 p</w:t>
                      </w:r>
                      <w:r>
                        <w:rPr>
                          <w:i/>
                          <w:sz w:val="18"/>
                          <w:szCs w:val="18"/>
                        </w:rPr>
                        <w:t>unto</w:t>
                      </w:r>
                      <w:r w:rsidRPr="001C6952">
                        <w:rPr>
                          <w:i/>
                          <w:sz w:val="18"/>
                          <w:szCs w:val="18"/>
                        </w:rPr>
                        <w:t xml:space="preserve"> and italic,</w:t>
                      </w:r>
                      <w:r w:rsidRPr="001C6952">
                        <w:rPr>
                          <w:i/>
                          <w:sz w:val="18"/>
                          <w:szCs w:val="18"/>
                        </w:rPr>
                        <w:br/>
                      </w:r>
                      <w:r w:rsidRPr="001C6952">
                        <w:rPr>
                          <w:i/>
                          <w:sz w:val="18"/>
                          <w:szCs w:val="18"/>
                        </w:rPr>
                        <w:br/>
                        <w:t>Words initial letters are large</w:t>
                      </w:r>
                    </w:p>
                    <w:p w14:paraId="5665F589" w14:textId="77777777" w:rsidR="00317F8C" w:rsidRDefault="00317F8C" w:rsidP="00317F8C">
                      <w:pPr>
                        <w:spacing w:before="120"/>
                        <w:jc w:val="center"/>
                        <w:rPr>
                          <w:b/>
                          <w:i/>
                          <w:color w:val="000000"/>
                          <w:sz w:val="18"/>
                          <w:szCs w:val="18"/>
                        </w:rPr>
                      </w:pPr>
                      <w:proofErr w:type="spellStart"/>
                      <w:r w:rsidRPr="00DC7BD0">
                        <w:rPr>
                          <w:b/>
                          <w:i/>
                          <w:color w:val="000000"/>
                          <w:sz w:val="18"/>
                          <w:szCs w:val="18"/>
                        </w:rPr>
                        <w:t>Jel</w:t>
                      </w:r>
                      <w:proofErr w:type="spellEnd"/>
                      <w:r w:rsidRPr="00DC7BD0">
                        <w:rPr>
                          <w:b/>
                          <w:i/>
                          <w:color w:val="000000"/>
                          <w:sz w:val="18"/>
                          <w:szCs w:val="18"/>
                        </w:rPr>
                        <w:t xml:space="preserve"> Codes</w:t>
                      </w:r>
                      <w:r>
                        <w:rPr>
                          <w:b/>
                          <w:i/>
                          <w:color w:val="000000"/>
                          <w:sz w:val="18"/>
                          <w:szCs w:val="18"/>
                        </w:rPr>
                        <w:t>:</w:t>
                      </w:r>
                    </w:p>
                    <w:p w14:paraId="20897079" w14:textId="243EA6FE" w:rsidR="00317F8C" w:rsidRDefault="00317F8C" w:rsidP="00317F8C">
                      <w:pPr>
                        <w:autoSpaceDE w:val="0"/>
                        <w:autoSpaceDN w:val="0"/>
                        <w:adjustRightInd w:val="0"/>
                        <w:spacing w:before="120" w:after="120"/>
                        <w:jc w:val="center"/>
                        <w:rPr>
                          <w:bCs/>
                          <w:i/>
                          <w:color w:val="000000"/>
                          <w:sz w:val="18"/>
                          <w:szCs w:val="18"/>
                        </w:rPr>
                      </w:pPr>
                      <w:r w:rsidRPr="001B407A">
                        <w:rPr>
                          <w:bCs/>
                          <w:i/>
                          <w:color w:val="000000"/>
                          <w:sz w:val="18"/>
                          <w:szCs w:val="18"/>
                        </w:rPr>
                        <w:t>C</w:t>
                      </w:r>
                      <w:r>
                        <w:rPr>
                          <w:bCs/>
                          <w:i/>
                          <w:color w:val="000000"/>
                          <w:sz w:val="18"/>
                          <w:szCs w:val="18"/>
                        </w:rPr>
                        <w:t>02</w:t>
                      </w:r>
                      <w:r w:rsidRPr="001B407A">
                        <w:rPr>
                          <w:bCs/>
                          <w:i/>
                          <w:color w:val="000000"/>
                          <w:sz w:val="18"/>
                          <w:szCs w:val="18"/>
                        </w:rPr>
                        <w:t xml:space="preserve"> </w:t>
                      </w:r>
                      <w:r>
                        <w:rPr>
                          <w:bCs/>
                          <w:i/>
                          <w:color w:val="000000"/>
                          <w:sz w:val="18"/>
                          <w:szCs w:val="18"/>
                        </w:rPr>
                        <w:t>C30</w:t>
                      </w:r>
                      <w:r w:rsidRPr="001B407A">
                        <w:rPr>
                          <w:bCs/>
                          <w:i/>
                          <w:color w:val="000000"/>
                          <w:sz w:val="18"/>
                          <w:szCs w:val="18"/>
                        </w:rPr>
                        <w:t xml:space="preserve"> </w:t>
                      </w:r>
                      <w:r>
                        <w:rPr>
                          <w:bCs/>
                          <w:i/>
                          <w:color w:val="000000"/>
                          <w:sz w:val="18"/>
                          <w:szCs w:val="18"/>
                        </w:rPr>
                        <w:t>C44</w:t>
                      </w:r>
                    </w:p>
                    <w:p w14:paraId="12991A38" w14:textId="77777777" w:rsidR="00317F8C" w:rsidRDefault="00317F8C" w:rsidP="00317F8C">
                      <w:pPr>
                        <w:autoSpaceDE w:val="0"/>
                        <w:autoSpaceDN w:val="0"/>
                        <w:adjustRightInd w:val="0"/>
                        <w:spacing w:after="120"/>
                        <w:jc w:val="center"/>
                        <w:rPr>
                          <w:i/>
                          <w:color w:val="000000"/>
                          <w:sz w:val="18"/>
                          <w:szCs w:val="18"/>
                        </w:rPr>
                      </w:pPr>
                    </w:p>
                    <w:p w14:paraId="374B5F7F" w14:textId="77777777" w:rsidR="00E26199" w:rsidRPr="00AC7906" w:rsidRDefault="00E26199" w:rsidP="00076349">
                      <w:pPr>
                        <w:rPr>
                          <w:i/>
                          <w:color w:val="000000"/>
                          <w:sz w:val="18"/>
                          <w:szCs w:val="18"/>
                        </w:rPr>
                      </w:pPr>
                    </w:p>
                  </w:txbxContent>
                </v:textbox>
              </v:shape>
            </w:pict>
          </mc:Fallback>
        </mc:AlternateContent>
      </w:r>
    </w:p>
    <w:p w14:paraId="0E9B2B26" w14:textId="291A1592" w:rsidR="00317F8C" w:rsidRPr="00AF1655" w:rsidRDefault="00C64DF7" w:rsidP="00317F8C">
      <w:pPr>
        <w:spacing w:before="120" w:after="120"/>
        <w:ind w:left="1985"/>
        <w:rPr>
          <w:b/>
          <w:sz w:val="18"/>
          <w:szCs w:val="18"/>
        </w:rPr>
      </w:pPr>
      <w:r>
        <w:rPr>
          <w:b/>
          <w:noProof/>
          <w:sz w:val="18"/>
          <w:szCs w:val="18"/>
          <w:lang w:val="tr-TR"/>
        </w:rPr>
        <mc:AlternateContent>
          <mc:Choice Requires="wps">
            <w:drawing>
              <wp:anchor distT="0" distB="0" distL="114300" distR="114300" simplePos="0" relativeHeight="251670016" behindDoc="0" locked="0" layoutInCell="1" allowOverlap="1" wp14:anchorId="3AEB2E03" wp14:editId="79E38960">
                <wp:simplePos x="0" y="0"/>
                <wp:positionH relativeFrom="column">
                  <wp:posOffset>1270635</wp:posOffset>
                </wp:positionH>
                <wp:positionV relativeFrom="paragraph">
                  <wp:posOffset>236220</wp:posOffset>
                </wp:positionV>
                <wp:extent cx="5029200" cy="635"/>
                <wp:effectExtent l="9525" t="13335" r="9525" b="508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A5B734" id="_x0000_t32" coordsize="21600,21600" o:spt="32" o:oned="t" path="m,l21600,21600e" filled="f">
                <v:path arrowok="t" fillok="f" o:connecttype="none"/>
                <o:lock v:ext="edit" shapetype="t"/>
              </v:shapetype>
              <v:shape id="AutoShape 30" o:spid="_x0000_s1026" type="#_x0000_t32" style="position:absolute;margin-left:100.05pt;margin-top:18.6pt;width:396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ZFuQEAAFgDAAAOAAAAZHJzL2Uyb0RvYy54bWysU01v2zAMvQ/YfxB0X+xkSLEacXpI1126&#10;LUC7H8DIsi1UFgVSiZ1/P0l1sq/bUB8ESiQfHx/pzd00WHHSxAZdLZeLUgrtFDbGdbX88fzw4ZMU&#10;HMA1YNHpWp41y7vt+3eb0Vd6hT3aRpOIII6r0deyD8FXRcGq1wPwAr120dkiDRDilbqiIRgj+mCL&#10;VVneFCNS4wmVZo6v969Ouc34batV+N62rIOwtYzcQj4pn4d0FtsNVB2B742aacB/sBjAuFj0CnUP&#10;AcSRzD9Qg1GEjG1YKBwKbFujdO4hdrMs/+rmqQevcy9RHPZXmfjtYNW3087tKVFXk3vyj6heWDjc&#10;9eA6nQk8n30c3DJJVYyeq2tKurDfkziMX7GJMXAMmFWYWhoSZOxPTFns81VsPQWh4uO6XN3GCUqh&#10;ou/m4zrjQ3VJ9cThi8ZBJKOWHAhM14cdOheHirTMheD0yCERg+qSkOo6fDDW5tlaJ8Za3q5X65zA&#10;aE2TnCmMqTvsLIkTpO3I38zijzDCo2syWK+h+TzbAYx9tWNx62Zxkh5p+bg6YHPe00W0OL7Mcl61&#10;tB+/33P2rx9i+xMAAP//AwBQSwMEFAAGAAgAAAAhALMM1qTdAAAACQEAAA8AAABkcnMvZG93bnJl&#10;di54bWxMj8FuwjAMhu+T9g6RkXaZRtoiNto1RWjSDjsOkHYNjWk7GqdqUtrx9DMnOPr3r8+f8/Vk&#10;W3HG3jeOFMTzCARS6UxDlYL97vNlBcIHTUa3jlDBH3pYF48Puc6MG+kbz9tQCYaQz7SCOoQuk9KX&#10;NVrt565D4t3R9VYHHvtKml6PDLetTKLoVVrdEF+odYcfNZan7WAVoB+WcbRJbbX/uozPP8nld+x2&#10;Sj3Nps07iIBTuJXhqs/qULDTwQ1kvGgVMD3mqoLFWwKCC2macHC4BguQRS7vPyj+AQAA//8DAFBL&#10;AQItABQABgAIAAAAIQC2gziS/gAAAOEBAAATAAAAAAAAAAAAAAAAAAAAAABbQ29udGVudF9UeXBl&#10;c10ueG1sUEsBAi0AFAAGAAgAAAAhADj9If/WAAAAlAEAAAsAAAAAAAAAAAAAAAAALwEAAF9yZWxz&#10;Ly5yZWxzUEsBAi0AFAAGAAgAAAAhADcYRkW5AQAAWAMAAA4AAAAAAAAAAAAAAAAALgIAAGRycy9l&#10;Mm9Eb2MueG1sUEsBAi0AFAAGAAgAAAAhALMM1qTdAAAACQEAAA8AAAAAAAAAAAAAAAAAEwQAAGRy&#10;cy9kb3ducmV2LnhtbFBLBQYAAAAABAAEAPMAAAAdBQAAAAA=&#10;"/>
            </w:pict>
          </mc:Fallback>
        </mc:AlternateContent>
      </w:r>
      <w:r w:rsidR="00317F8C" w:rsidRPr="00AF1655">
        <w:rPr>
          <w:b/>
          <w:sz w:val="18"/>
          <w:szCs w:val="18"/>
        </w:rPr>
        <w:t>ABSTRACT</w:t>
      </w:r>
    </w:p>
    <w:p w14:paraId="5A77FE4F" w14:textId="77777777" w:rsidR="00317F8C" w:rsidRDefault="00317F8C" w:rsidP="00317F8C">
      <w:pPr>
        <w:spacing w:before="120" w:after="120"/>
        <w:ind w:left="1985"/>
        <w:jc w:val="both"/>
        <w:rPr>
          <w:i/>
          <w:sz w:val="18"/>
          <w:szCs w:val="18"/>
        </w:rPr>
      </w:pPr>
      <w:r w:rsidRPr="00AF1655">
        <w:rPr>
          <w:i/>
          <w:sz w:val="18"/>
          <w:szCs w:val="18"/>
        </w:rPr>
        <w:t xml:space="preserve">The abstract should be between 120 and 250 words in "Turkish". There should be at least 3 and at most 5 "keywords" appropriate to the content at the end of the abstract. Abstract(summary) part of the Abstract should be prepared as "English" translation of Turkish summary text and key words. The words "ABSTRACT (summary)" and "ABSTRACT", which are the titles of these sections, should be written in capital letters, bold, with "6 </w:t>
      </w:r>
      <w:proofErr w:type="spellStart"/>
      <w:r w:rsidRPr="00AF1655">
        <w:rPr>
          <w:i/>
          <w:sz w:val="18"/>
          <w:szCs w:val="18"/>
        </w:rPr>
        <w:t>nk</w:t>
      </w:r>
      <w:proofErr w:type="spellEnd"/>
      <w:r w:rsidRPr="00AF1655">
        <w:rPr>
          <w:i/>
          <w:sz w:val="18"/>
          <w:szCs w:val="18"/>
        </w:rPr>
        <w:t>" paragraph spaces before and after paragraphs. Turkish and English abstract sections should be prepared with a 3.5 paragraph indent, justified and  9 points with their titles.</w:t>
      </w:r>
      <w:r w:rsidRPr="00AF1655">
        <w:t xml:space="preserve"> </w:t>
      </w:r>
      <w:r w:rsidRPr="00AF1655">
        <w:rPr>
          <w:i/>
          <w:sz w:val="18"/>
          <w:szCs w:val="18"/>
        </w:rPr>
        <w:t>Abstract text will be written in italics.</w:t>
      </w:r>
    </w:p>
    <w:p w14:paraId="403450B8" w14:textId="77777777" w:rsidR="00076349" w:rsidRPr="00AF1655" w:rsidRDefault="00076349" w:rsidP="00076349">
      <w:pPr>
        <w:spacing w:before="120" w:after="120"/>
        <w:ind w:left="1985"/>
        <w:jc w:val="both"/>
        <w:rPr>
          <w:i/>
          <w:sz w:val="18"/>
          <w:szCs w:val="18"/>
        </w:rPr>
      </w:pPr>
    </w:p>
    <w:p w14:paraId="32098048" w14:textId="77777777" w:rsidR="00E26199" w:rsidRDefault="00E26199" w:rsidP="00076349">
      <w:pPr>
        <w:spacing w:before="120" w:after="120"/>
        <w:ind w:left="1985"/>
        <w:jc w:val="both"/>
        <w:rPr>
          <w:i/>
          <w:sz w:val="18"/>
          <w:szCs w:val="18"/>
        </w:rPr>
      </w:pPr>
    </w:p>
    <w:p w14:paraId="318B110A" w14:textId="77777777" w:rsidR="00E26199" w:rsidRDefault="00E26199" w:rsidP="00076349">
      <w:pPr>
        <w:spacing w:before="120" w:after="120"/>
        <w:ind w:left="1985"/>
        <w:jc w:val="both"/>
        <w:rPr>
          <w:i/>
          <w:sz w:val="18"/>
          <w:szCs w:val="18"/>
        </w:rPr>
      </w:pPr>
    </w:p>
    <w:p w14:paraId="3F198007" w14:textId="0CE5E27A" w:rsidR="00076349" w:rsidRPr="00AF1655" w:rsidRDefault="00C64DF7" w:rsidP="00076349">
      <w:pPr>
        <w:spacing w:before="120" w:after="120"/>
        <w:ind w:left="1985"/>
        <w:jc w:val="both"/>
        <w:rPr>
          <w:i/>
          <w:sz w:val="18"/>
          <w:szCs w:val="18"/>
        </w:rPr>
      </w:pPr>
      <w:r>
        <w:rPr>
          <w:i/>
          <w:noProof/>
          <w:sz w:val="18"/>
          <w:szCs w:val="18"/>
          <w:lang w:val="tr-TR" w:eastAsia="en-US"/>
        </w:rPr>
        <mc:AlternateContent>
          <mc:Choice Requires="wps">
            <w:drawing>
              <wp:anchor distT="0" distB="0" distL="114300" distR="114300" simplePos="0" relativeHeight="251672064" behindDoc="0" locked="0" layoutInCell="1" allowOverlap="1" wp14:anchorId="6B50FFEE" wp14:editId="191D1CC8">
                <wp:simplePos x="0" y="0"/>
                <wp:positionH relativeFrom="column">
                  <wp:posOffset>-149225</wp:posOffset>
                </wp:positionH>
                <wp:positionV relativeFrom="paragraph">
                  <wp:posOffset>160020</wp:posOffset>
                </wp:positionV>
                <wp:extent cx="1346835" cy="2013585"/>
                <wp:effectExtent l="0" t="1270" r="0" b="444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835" cy="20135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EEAA5E3" w14:textId="77777777" w:rsidR="00317F8C" w:rsidRPr="00E37E06" w:rsidRDefault="00317F8C" w:rsidP="00317F8C">
                            <w:pPr>
                              <w:jc w:val="center"/>
                              <w:rPr>
                                <w:b/>
                                <w:i/>
                                <w:color w:val="000000"/>
                                <w:sz w:val="18"/>
                                <w:szCs w:val="18"/>
                              </w:rPr>
                            </w:pPr>
                            <w:proofErr w:type="spellStart"/>
                            <w:r>
                              <w:rPr>
                                <w:b/>
                                <w:i/>
                                <w:color w:val="000000"/>
                                <w:sz w:val="18"/>
                                <w:szCs w:val="18"/>
                              </w:rPr>
                              <w:t>Anahtar</w:t>
                            </w:r>
                            <w:proofErr w:type="spellEnd"/>
                            <w:r>
                              <w:rPr>
                                <w:b/>
                                <w:i/>
                                <w:color w:val="000000"/>
                                <w:sz w:val="18"/>
                                <w:szCs w:val="18"/>
                              </w:rPr>
                              <w:t xml:space="preserve"> </w:t>
                            </w:r>
                            <w:proofErr w:type="spellStart"/>
                            <w:r>
                              <w:rPr>
                                <w:b/>
                                <w:i/>
                                <w:color w:val="000000"/>
                                <w:sz w:val="18"/>
                                <w:szCs w:val="18"/>
                              </w:rPr>
                              <w:t>Kelimeler</w:t>
                            </w:r>
                            <w:proofErr w:type="spellEnd"/>
                            <w:r w:rsidRPr="00E37E06">
                              <w:rPr>
                                <w:b/>
                                <w:i/>
                                <w:color w:val="000000"/>
                                <w:sz w:val="18"/>
                                <w:szCs w:val="18"/>
                              </w:rPr>
                              <w:t>:</w:t>
                            </w:r>
                          </w:p>
                          <w:p w14:paraId="4AEAC9E9" w14:textId="77777777" w:rsidR="00317F8C" w:rsidRPr="00AC7906" w:rsidRDefault="00317F8C" w:rsidP="00317F8C">
                            <w:pPr>
                              <w:jc w:val="center"/>
                              <w:rPr>
                                <w:i/>
                                <w:color w:val="000000"/>
                                <w:sz w:val="18"/>
                                <w:szCs w:val="18"/>
                              </w:rPr>
                            </w:pPr>
                          </w:p>
                          <w:p w14:paraId="2C50BE52" w14:textId="77777777" w:rsidR="00317F8C" w:rsidRPr="00AC7906" w:rsidRDefault="00317F8C" w:rsidP="00317F8C">
                            <w:pPr>
                              <w:jc w:val="center"/>
                              <w:rPr>
                                <w:i/>
                                <w:color w:val="000000"/>
                                <w:sz w:val="18"/>
                                <w:szCs w:val="18"/>
                              </w:rPr>
                            </w:pPr>
                            <w:proofErr w:type="spellStart"/>
                            <w:r>
                              <w:rPr>
                                <w:i/>
                                <w:color w:val="000000"/>
                                <w:sz w:val="18"/>
                                <w:szCs w:val="18"/>
                              </w:rPr>
                              <w:t>En</w:t>
                            </w:r>
                            <w:proofErr w:type="spellEnd"/>
                            <w:r>
                              <w:rPr>
                                <w:i/>
                                <w:color w:val="000000"/>
                                <w:sz w:val="18"/>
                                <w:szCs w:val="18"/>
                              </w:rPr>
                              <w:t xml:space="preserve"> </w:t>
                            </w:r>
                            <w:proofErr w:type="spellStart"/>
                            <w:r>
                              <w:rPr>
                                <w:i/>
                                <w:color w:val="000000"/>
                                <w:sz w:val="18"/>
                                <w:szCs w:val="18"/>
                              </w:rPr>
                              <w:t>az</w:t>
                            </w:r>
                            <w:proofErr w:type="spellEnd"/>
                            <w:r>
                              <w:rPr>
                                <w:i/>
                                <w:color w:val="000000"/>
                                <w:sz w:val="18"/>
                                <w:szCs w:val="18"/>
                              </w:rPr>
                              <w:t xml:space="preserve"> 3 </w:t>
                            </w:r>
                            <w:proofErr w:type="spellStart"/>
                            <w:r>
                              <w:rPr>
                                <w:i/>
                                <w:color w:val="000000"/>
                                <w:sz w:val="18"/>
                                <w:szCs w:val="18"/>
                              </w:rPr>
                              <w:t>Adet</w:t>
                            </w:r>
                            <w:proofErr w:type="spellEnd"/>
                            <w:r>
                              <w:rPr>
                                <w:i/>
                                <w:color w:val="000000"/>
                                <w:sz w:val="18"/>
                                <w:szCs w:val="18"/>
                              </w:rPr>
                              <w:t>,</w:t>
                            </w:r>
                          </w:p>
                          <w:p w14:paraId="30A21EFD" w14:textId="77777777" w:rsidR="00317F8C" w:rsidRPr="00AC7906" w:rsidRDefault="00317F8C" w:rsidP="00317F8C">
                            <w:pPr>
                              <w:jc w:val="center"/>
                              <w:rPr>
                                <w:i/>
                                <w:color w:val="000000"/>
                                <w:sz w:val="18"/>
                                <w:szCs w:val="18"/>
                              </w:rPr>
                            </w:pPr>
                          </w:p>
                          <w:p w14:paraId="568BA986" w14:textId="77777777" w:rsidR="00317F8C" w:rsidRPr="00AC7906" w:rsidRDefault="00317F8C" w:rsidP="00317F8C">
                            <w:pPr>
                              <w:jc w:val="center"/>
                              <w:rPr>
                                <w:i/>
                                <w:color w:val="000000"/>
                                <w:sz w:val="18"/>
                                <w:szCs w:val="18"/>
                              </w:rPr>
                            </w:pPr>
                            <w:proofErr w:type="spellStart"/>
                            <w:r>
                              <w:rPr>
                                <w:i/>
                                <w:color w:val="000000"/>
                                <w:sz w:val="18"/>
                                <w:szCs w:val="18"/>
                              </w:rPr>
                              <w:t>En</w:t>
                            </w:r>
                            <w:proofErr w:type="spellEnd"/>
                            <w:r>
                              <w:rPr>
                                <w:i/>
                                <w:color w:val="000000"/>
                                <w:sz w:val="18"/>
                                <w:szCs w:val="18"/>
                              </w:rPr>
                              <w:t xml:space="preserve"> </w:t>
                            </w:r>
                            <w:proofErr w:type="spellStart"/>
                            <w:r>
                              <w:rPr>
                                <w:i/>
                                <w:color w:val="000000"/>
                                <w:sz w:val="18"/>
                                <w:szCs w:val="18"/>
                              </w:rPr>
                              <w:t>çok</w:t>
                            </w:r>
                            <w:proofErr w:type="spellEnd"/>
                            <w:r>
                              <w:rPr>
                                <w:i/>
                                <w:color w:val="000000"/>
                                <w:sz w:val="18"/>
                                <w:szCs w:val="18"/>
                              </w:rPr>
                              <w:t xml:space="preserve"> 5 </w:t>
                            </w:r>
                            <w:proofErr w:type="spellStart"/>
                            <w:r>
                              <w:rPr>
                                <w:i/>
                                <w:color w:val="000000"/>
                                <w:sz w:val="18"/>
                                <w:szCs w:val="18"/>
                              </w:rPr>
                              <w:t>Adet</w:t>
                            </w:r>
                            <w:proofErr w:type="spellEnd"/>
                            <w:r w:rsidRPr="00AC7906">
                              <w:rPr>
                                <w:i/>
                                <w:color w:val="000000"/>
                                <w:sz w:val="18"/>
                                <w:szCs w:val="18"/>
                              </w:rPr>
                              <w:t>,</w:t>
                            </w:r>
                          </w:p>
                          <w:p w14:paraId="46F35CCF" w14:textId="77777777" w:rsidR="00317F8C" w:rsidRPr="00AC7906" w:rsidRDefault="00317F8C" w:rsidP="00317F8C">
                            <w:pPr>
                              <w:jc w:val="center"/>
                              <w:rPr>
                                <w:i/>
                                <w:color w:val="000000"/>
                                <w:sz w:val="18"/>
                                <w:szCs w:val="18"/>
                              </w:rPr>
                            </w:pPr>
                          </w:p>
                          <w:p w14:paraId="013C56F5" w14:textId="77777777" w:rsidR="00317F8C" w:rsidRPr="00AC7906" w:rsidRDefault="00317F8C" w:rsidP="00317F8C">
                            <w:pPr>
                              <w:jc w:val="center"/>
                              <w:rPr>
                                <w:i/>
                                <w:color w:val="000000"/>
                                <w:sz w:val="18"/>
                                <w:szCs w:val="18"/>
                              </w:rPr>
                            </w:pPr>
                            <w:r>
                              <w:rPr>
                                <w:i/>
                                <w:color w:val="000000"/>
                                <w:sz w:val="18"/>
                                <w:szCs w:val="18"/>
                              </w:rPr>
                              <w:t xml:space="preserve">9 punto </w:t>
                            </w:r>
                            <w:proofErr w:type="spellStart"/>
                            <w:r>
                              <w:rPr>
                                <w:i/>
                                <w:color w:val="000000"/>
                                <w:sz w:val="18"/>
                                <w:szCs w:val="18"/>
                              </w:rPr>
                              <w:t>ve</w:t>
                            </w:r>
                            <w:proofErr w:type="spellEnd"/>
                            <w:r>
                              <w:rPr>
                                <w:i/>
                                <w:color w:val="000000"/>
                                <w:sz w:val="18"/>
                                <w:szCs w:val="18"/>
                              </w:rPr>
                              <w:t xml:space="preserve"> </w:t>
                            </w:r>
                            <w:proofErr w:type="spellStart"/>
                            <w:r>
                              <w:rPr>
                                <w:i/>
                                <w:color w:val="000000"/>
                                <w:sz w:val="18"/>
                                <w:szCs w:val="18"/>
                              </w:rPr>
                              <w:t>italik</w:t>
                            </w:r>
                            <w:proofErr w:type="spellEnd"/>
                            <w:r w:rsidRPr="00AC7906">
                              <w:rPr>
                                <w:i/>
                                <w:color w:val="000000"/>
                                <w:sz w:val="18"/>
                                <w:szCs w:val="18"/>
                              </w:rPr>
                              <w:t>,</w:t>
                            </w:r>
                          </w:p>
                          <w:p w14:paraId="02E09BBF" w14:textId="77777777" w:rsidR="00317F8C" w:rsidRPr="00AC7906" w:rsidRDefault="00317F8C" w:rsidP="00317F8C">
                            <w:pPr>
                              <w:jc w:val="center"/>
                              <w:rPr>
                                <w:i/>
                                <w:color w:val="000000"/>
                                <w:sz w:val="18"/>
                                <w:szCs w:val="18"/>
                              </w:rPr>
                            </w:pPr>
                          </w:p>
                          <w:p w14:paraId="7DC39E57" w14:textId="051A5DB5" w:rsidR="00317F8C" w:rsidRDefault="00317F8C" w:rsidP="00317F8C">
                            <w:pPr>
                              <w:jc w:val="center"/>
                              <w:rPr>
                                <w:i/>
                                <w:color w:val="000000"/>
                                <w:sz w:val="18"/>
                                <w:szCs w:val="18"/>
                              </w:rPr>
                            </w:pPr>
                            <w:proofErr w:type="spellStart"/>
                            <w:r>
                              <w:rPr>
                                <w:i/>
                                <w:color w:val="000000"/>
                                <w:sz w:val="18"/>
                                <w:szCs w:val="18"/>
                              </w:rPr>
                              <w:t>Kelime</w:t>
                            </w:r>
                            <w:proofErr w:type="spellEnd"/>
                            <w:r>
                              <w:rPr>
                                <w:i/>
                                <w:color w:val="000000"/>
                                <w:sz w:val="18"/>
                                <w:szCs w:val="18"/>
                              </w:rPr>
                              <w:t xml:space="preserve"> ilk </w:t>
                            </w:r>
                            <w:proofErr w:type="spellStart"/>
                            <w:r>
                              <w:rPr>
                                <w:i/>
                                <w:color w:val="000000"/>
                                <w:sz w:val="18"/>
                                <w:szCs w:val="18"/>
                              </w:rPr>
                              <w:t>harfleri</w:t>
                            </w:r>
                            <w:proofErr w:type="spellEnd"/>
                            <w:r>
                              <w:rPr>
                                <w:i/>
                                <w:color w:val="000000"/>
                                <w:sz w:val="18"/>
                                <w:szCs w:val="18"/>
                              </w:rPr>
                              <w:t xml:space="preserve"> </w:t>
                            </w:r>
                            <w:proofErr w:type="spellStart"/>
                            <w:r>
                              <w:rPr>
                                <w:i/>
                                <w:color w:val="000000"/>
                                <w:sz w:val="18"/>
                                <w:szCs w:val="18"/>
                              </w:rPr>
                              <w:t>büyük</w:t>
                            </w:r>
                            <w:proofErr w:type="spellEnd"/>
                            <w:r w:rsidRPr="00AC7906">
                              <w:rPr>
                                <w:i/>
                                <w:color w:val="000000"/>
                                <w:sz w:val="18"/>
                                <w:szCs w:val="18"/>
                              </w:rPr>
                              <w:t>,</w:t>
                            </w:r>
                          </w:p>
                          <w:p w14:paraId="5F89AA77" w14:textId="77777777" w:rsidR="00317F8C" w:rsidRDefault="00317F8C" w:rsidP="00317F8C">
                            <w:pPr>
                              <w:jc w:val="center"/>
                              <w:rPr>
                                <w:i/>
                                <w:color w:val="000000"/>
                                <w:sz w:val="18"/>
                                <w:szCs w:val="18"/>
                              </w:rPr>
                            </w:pPr>
                          </w:p>
                          <w:p w14:paraId="549E5E89" w14:textId="77777777" w:rsidR="00317F8C" w:rsidRDefault="00317F8C" w:rsidP="00317F8C">
                            <w:pPr>
                              <w:jc w:val="center"/>
                              <w:rPr>
                                <w:b/>
                                <w:i/>
                                <w:color w:val="000000"/>
                                <w:sz w:val="18"/>
                                <w:szCs w:val="18"/>
                              </w:rPr>
                            </w:pPr>
                            <w:proofErr w:type="spellStart"/>
                            <w:r w:rsidRPr="00DC7BD0">
                              <w:rPr>
                                <w:b/>
                                <w:i/>
                                <w:color w:val="000000"/>
                                <w:sz w:val="18"/>
                                <w:szCs w:val="18"/>
                              </w:rPr>
                              <w:t>Jel</w:t>
                            </w:r>
                            <w:proofErr w:type="spellEnd"/>
                            <w:r w:rsidRPr="00DC7BD0">
                              <w:rPr>
                                <w:b/>
                                <w:i/>
                                <w:color w:val="000000"/>
                                <w:sz w:val="18"/>
                                <w:szCs w:val="18"/>
                              </w:rPr>
                              <w:t xml:space="preserve"> </w:t>
                            </w:r>
                            <w:proofErr w:type="spellStart"/>
                            <w:r>
                              <w:rPr>
                                <w:b/>
                                <w:i/>
                                <w:color w:val="000000"/>
                                <w:sz w:val="18"/>
                                <w:szCs w:val="18"/>
                              </w:rPr>
                              <w:t>Kodları</w:t>
                            </w:r>
                            <w:proofErr w:type="spellEnd"/>
                            <w:r>
                              <w:rPr>
                                <w:b/>
                                <w:i/>
                                <w:color w:val="000000"/>
                                <w:sz w:val="18"/>
                                <w:szCs w:val="18"/>
                              </w:rPr>
                              <w:t>:</w:t>
                            </w:r>
                          </w:p>
                          <w:p w14:paraId="5A9D80B7" w14:textId="77777777" w:rsidR="00317F8C" w:rsidRDefault="00317F8C" w:rsidP="00317F8C">
                            <w:pPr>
                              <w:autoSpaceDE w:val="0"/>
                              <w:autoSpaceDN w:val="0"/>
                              <w:adjustRightInd w:val="0"/>
                              <w:spacing w:before="120" w:after="120"/>
                              <w:jc w:val="center"/>
                              <w:rPr>
                                <w:i/>
                                <w:color w:val="000000"/>
                                <w:sz w:val="18"/>
                                <w:szCs w:val="18"/>
                              </w:rPr>
                            </w:pPr>
                            <w:r w:rsidRPr="001B407A">
                              <w:rPr>
                                <w:bCs/>
                                <w:i/>
                                <w:color w:val="000000"/>
                                <w:sz w:val="18"/>
                                <w:szCs w:val="18"/>
                              </w:rPr>
                              <w:t>C</w:t>
                            </w:r>
                            <w:r>
                              <w:rPr>
                                <w:bCs/>
                                <w:i/>
                                <w:color w:val="000000"/>
                                <w:sz w:val="18"/>
                                <w:szCs w:val="18"/>
                              </w:rPr>
                              <w:t>02</w:t>
                            </w:r>
                            <w:r w:rsidRPr="001B407A">
                              <w:rPr>
                                <w:bCs/>
                                <w:i/>
                                <w:color w:val="000000"/>
                                <w:sz w:val="18"/>
                                <w:szCs w:val="18"/>
                              </w:rPr>
                              <w:t xml:space="preserve"> </w:t>
                            </w:r>
                            <w:r>
                              <w:rPr>
                                <w:bCs/>
                                <w:i/>
                                <w:color w:val="000000"/>
                                <w:sz w:val="18"/>
                                <w:szCs w:val="18"/>
                              </w:rPr>
                              <w:t>C30</w:t>
                            </w:r>
                            <w:r w:rsidRPr="001B407A">
                              <w:rPr>
                                <w:bCs/>
                                <w:i/>
                                <w:color w:val="000000"/>
                                <w:sz w:val="18"/>
                                <w:szCs w:val="18"/>
                              </w:rPr>
                              <w:t xml:space="preserve"> </w:t>
                            </w:r>
                            <w:r>
                              <w:rPr>
                                <w:bCs/>
                                <w:i/>
                                <w:color w:val="000000"/>
                                <w:sz w:val="18"/>
                                <w:szCs w:val="18"/>
                              </w:rPr>
                              <w:t>C44</w:t>
                            </w:r>
                          </w:p>
                          <w:p w14:paraId="7269FA27" w14:textId="77777777" w:rsidR="00076349" w:rsidRPr="001C6952" w:rsidRDefault="00076349" w:rsidP="00076349">
                            <w:pPr>
                              <w:shd w:val="clear" w:color="auto" w:fill="FFFFFF"/>
                              <w:rPr>
                                <w:rFonts w:ascii="inherit" w:hAnsi="inherit" w:cs="Courier New"/>
                                <w:i/>
                                <w:color w:val="21212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B50FFEE" id="Text Box 1" o:spid="_x0000_s1027" type="#_x0000_t202" style="position:absolute;left:0;text-align:left;margin-left:-11.75pt;margin-top:12.6pt;width:106.05pt;height:158.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zb5gEAALsDAAAOAAAAZHJzL2Uyb0RvYy54bWysU9uO0zAQfUfiHyy/0/S6lKjpCnZVhLRc&#10;pIUPcBwnsXA8Zuw2KV/P2Ml2C7wh8mB5PMfHc85MdrdDZ9hJoddgC76YzTlTVkKlbVPwb18Pr7ac&#10;+SBsJQxYVfCz8vx2//LFrne5WkILplLIiMT6vHcFb0NweZZ52apO+Bk4ZSlZA3YiUIhNVqHoib0z&#10;2XI+v8l6wMohSOU9nd6PSb5P/HWtZPhc114FZgpOtYW0YlrLuGb7ncgbFK7VcipD/EMVndCWHr1Q&#10;3Ysg2BH1X1Sdlgge6jCT0GVQ11qqpIHULOZ/qHlshVNJC5nj3cUm//9o5afTo/uCLAzvYKAGJhHe&#10;PYD87smbrHc+nzDRU5/7iC77j1BRN8UxQLox1NhF+SSIEQ05fb64q4bAZORerW+2qw1nknKkdrXZ&#10;bqL/mcifrjv04b2CjsVNwZHal+jF6cGHEfoEia95MLo6aGNSgE15Z5CdBLX6kL6J/TeYsRFsIV4b&#10;GeNJ0hmljSLDUA5MV9EPwkTZJVRnEo4wThBNPG1awJ+c9TQ9Bfc/jgIVZ+aDpfa8WazXcdxSsN68&#10;XlKA15nyOiOsJKqCB87G7V0YR/ToUDctvTT2xcJbMrzWyYrnqqbyaUKSmdM0xxG8jhPq+Z/b/wIA&#10;AP//AwBQSwMEFAAGAAgAAAAhANtoZdHfAAAACgEAAA8AAABkcnMvZG93bnJldi54bWxMj0FLw0AQ&#10;he+C/2EZwVu7MbFpGjMpUhBB6MFo79vsNAlmZ0N206b/3u1Jj8P7eO+bYjubXpxpdJ1lhKdlBIK4&#10;trrjBuH7622RgXBesVa9ZUK4koNteX9XqFzbC3/SufKNCCXscoXQej/kUrq6JaPc0g7EITvZ0Sgf&#10;zrGRelSXUG56GUdRKo3qOCy0aqBdS/VPNRmEjyrdkZtP+8N6U7/LaNpUzXWP+Pgwv76A8DT7Pxhu&#10;+kEdyuB0tBNrJ3qERZysAooQr2IQNyDLUhBHhOQ5TkCWhfz/QvkLAAD//wMAUEsBAi0AFAAGAAgA&#10;AAAhALaDOJL+AAAA4QEAABMAAAAAAAAAAAAAAAAAAAAAAFtDb250ZW50X1R5cGVzXS54bWxQSwEC&#10;LQAUAAYACAAAACEAOP0h/9YAAACUAQAACwAAAAAAAAAAAAAAAAAvAQAAX3JlbHMvLnJlbHNQSwEC&#10;LQAUAAYACAAAACEA0BdM2+YBAAC7AwAADgAAAAAAAAAAAAAAAAAuAgAAZHJzL2Uyb0RvYy54bWxQ&#10;SwECLQAUAAYACAAAACEA22hl0d8AAAAKAQAADwAAAAAAAAAAAAAAAABABAAAZHJzL2Rvd25yZXYu&#10;eG1sUEsFBgAAAAAEAAQA8wAAAEwFAAAAAA==&#10;" stroked="f" strokeweight=".5pt">
                <v:path arrowok="t"/>
                <v:textbox>
                  <w:txbxContent>
                    <w:p w14:paraId="3EEAA5E3" w14:textId="77777777" w:rsidR="00317F8C" w:rsidRPr="00E37E06" w:rsidRDefault="00317F8C" w:rsidP="00317F8C">
                      <w:pPr>
                        <w:jc w:val="center"/>
                        <w:rPr>
                          <w:b/>
                          <w:i/>
                          <w:color w:val="000000"/>
                          <w:sz w:val="18"/>
                          <w:szCs w:val="18"/>
                        </w:rPr>
                      </w:pPr>
                      <w:proofErr w:type="spellStart"/>
                      <w:r>
                        <w:rPr>
                          <w:b/>
                          <w:i/>
                          <w:color w:val="000000"/>
                          <w:sz w:val="18"/>
                          <w:szCs w:val="18"/>
                        </w:rPr>
                        <w:t>Anahtar</w:t>
                      </w:r>
                      <w:proofErr w:type="spellEnd"/>
                      <w:r>
                        <w:rPr>
                          <w:b/>
                          <w:i/>
                          <w:color w:val="000000"/>
                          <w:sz w:val="18"/>
                          <w:szCs w:val="18"/>
                        </w:rPr>
                        <w:t xml:space="preserve"> </w:t>
                      </w:r>
                      <w:proofErr w:type="spellStart"/>
                      <w:r>
                        <w:rPr>
                          <w:b/>
                          <w:i/>
                          <w:color w:val="000000"/>
                          <w:sz w:val="18"/>
                          <w:szCs w:val="18"/>
                        </w:rPr>
                        <w:t>Kelimeler</w:t>
                      </w:r>
                      <w:proofErr w:type="spellEnd"/>
                      <w:r w:rsidRPr="00E37E06">
                        <w:rPr>
                          <w:b/>
                          <w:i/>
                          <w:color w:val="000000"/>
                          <w:sz w:val="18"/>
                          <w:szCs w:val="18"/>
                        </w:rPr>
                        <w:t>:</w:t>
                      </w:r>
                    </w:p>
                    <w:p w14:paraId="4AEAC9E9" w14:textId="77777777" w:rsidR="00317F8C" w:rsidRPr="00AC7906" w:rsidRDefault="00317F8C" w:rsidP="00317F8C">
                      <w:pPr>
                        <w:jc w:val="center"/>
                        <w:rPr>
                          <w:i/>
                          <w:color w:val="000000"/>
                          <w:sz w:val="18"/>
                          <w:szCs w:val="18"/>
                        </w:rPr>
                      </w:pPr>
                    </w:p>
                    <w:p w14:paraId="2C50BE52" w14:textId="77777777" w:rsidR="00317F8C" w:rsidRPr="00AC7906" w:rsidRDefault="00317F8C" w:rsidP="00317F8C">
                      <w:pPr>
                        <w:jc w:val="center"/>
                        <w:rPr>
                          <w:i/>
                          <w:color w:val="000000"/>
                          <w:sz w:val="18"/>
                          <w:szCs w:val="18"/>
                        </w:rPr>
                      </w:pPr>
                      <w:proofErr w:type="spellStart"/>
                      <w:r>
                        <w:rPr>
                          <w:i/>
                          <w:color w:val="000000"/>
                          <w:sz w:val="18"/>
                          <w:szCs w:val="18"/>
                        </w:rPr>
                        <w:t>En</w:t>
                      </w:r>
                      <w:proofErr w:type="spellEnd"/>
                      <w:r>
                        <w:rPr>
                          <w:i/>
                          <w:color w:val="000000"/>
                          <w:sz w:val="18"/>
                          <w:szCs w:val="18"/>
                        </w:rPr>
                        <w:t xml:space="preserve"> </w:t>
                      </w:r>
                      <w:proofErr w:type="spellStart"/>
                      <w:r>
                        <w:rPr>
                          <w:i/>
                          <w:color w:val="000000"/>
                          <w:sz w:val="18"/>
                          <w:szCs w:val="18"/>
                        </w:rPr>
                        <w:t>az</w:t>
                      </w:r>
                      <w:proofErr w:type="spellEnd"/>
                      <w:r>
                        <w:rPr>
                          <w:i/>
                          <w:color w:val="000000"/>
                          <w:sz w:val="18"/>
                          <w:szCs w:val="18"/>
                        </w:rPr>
                        <w:t xml:space="preserve"> 3 </w:t>
                      </w:r>
                      <w:proofErr w:type="spellStart"/>
                      <w:r>
                        <w:rPr>
                          <w:i/>
                          <w:color w:val="000000"/>
                          <w:sz w:val="18"/>
                          <w:szCs w:val="18"/>
                        </w:rPr>
                        <w:t>Adet</w:t>
                      </w:r>
                      <w:proofErr w:type="spellEnd"/>
                      <w:r>
                        <w:rPr>
                          <w:i/>
                          <w:color w:val="000000"/>
                          <w:sz w:val="18"/>
                          <w:szCs w:val="18"/>
                        </w:rPr>
                        <w:t>,</w:t>
                      </w:r>
                    </w:p>
                    <w:p w14:paraId="30A21EFD" w14:textId="77777777" w:rsidR="00317F8C" w:rsidRPr="00AC7906" w:rsidRDefault="00317F8C" w:rsidP="00317F8C">
                      <w:pPr>
                        <w:jc w:val="center"/>
                        <w:rPr>
                          <w:i/>
                          <w:color w:val="000000"/>
                          <w:sz w:val="18"/>
                          <w:szCs w:val="18"/>
                        </w:rPr>
                      </w:pPr>
                    </w:p>
                    <w:p w14:paraId="568BA986" w14:textId="77777777" w:rsidR="00317F8C" w:rsidRPr="00AC7906" w:rsidRDefault="00317F8C" w:rsidP="00317F8C">
                      <w:pPr>
                        <w:jc w:val="center"/>
                        <w:rPr>
                          <w:i/>
                          <w:color w:val="000000"/>
                          <w:sz w:val="18"/>
                          <w:szCs w:val="18"/>
                        </w:rPr>
                      </w:pPr>
                      <w:proofErr w:type="spellStart"/>
                      <w:r>
                        <w:rPr>
                          <w:i/>
                          <w:color w:val="000000"/>
                          <w:sz w:val="18"/>
                          <w:szCs w:val="18"/>
                        </w:rPr>
                        <w:t>En</w:t>
                      </w:r>
                      <w:proofErr w:type="spellEnd"/>
                      <w:r>
                        <w:rPr>
                          <w:i/>
                          <w:color w:val="000000"/>
                          <w:sz w:val="18"/>
                          <w:szCs w:val="18"/>
                        </w:rPr>
                        <w:t xml:space="preserve"> </w:t>
                      </w:r>
                      <w:proofErr w:type="spellStart"/>
                      <w:r>
                        <w:rPr>
                          <w:i/>
                          <w:color w:val="000000"/>
                          <w:sz w:val="18"/>
                          <w:szCs w:val="18"/>
                        </w:rPr>
                        <w:t>çok</w:t>
                      </w:r>
                      <w:proofErr w:type="spellEnd"/>
                      <w:r>
                        <w:rPr>
                          <w:i/>
                          <w:color w:val="000000"/>
                          <w:sz w:val="18"/>
                          <w:szCs w:val="18"/>
                        </w:rPr>
                        <w:t xml:space="preserve"> 5 </w:t>
                      </w:r>
                      <w:proofErr w:type="spellStart"/>
                      <w:r>
                        <w:rPr>
                          <w:i/>
                          <w:color w:val="000000"/>
                          <w:sz w:val="18"/>
                          <w:szCs w:val="18"/>
                        </w:rPr>
                        <w:t>Adet</w:t>
                      </w:r>
                      <w:proofErr w:type="spellEnd"/>
                      <w:r w:rsidRPr="00AC7906">
                        <w:rPr>
                          <w:i/>
                          <w:color w:val="000000"/>
                          <w:sz w:val="18"/>
                          <w:szCs w:val="18"/>
                        </w:rPr>
                        <w:t>,</w:t>
                      </w:r>
                    </w:p>
                    <w:p w14:paraId="46F35CCF" w14:textId="77777777" w:rsidR="00317F8C" w:rsidRPr="00AC7906" w:rsidRDefault="00317F8C" w:rsidP="00317F8C">
                      <w:pPr>
                        <w:jc w:val="center"/>
                        <w:rPr>
                          <w:i/>
                          <w:color w:val="000000"/>
                          <w:sz w:val="18"/>
                          <w:szCs w:val="18"/>
                        </w:rPr>
                      </w:pPr>
                    </w:p>
                    <w:p w14:paraId="013C56F5" w14:textId="77777777" w:rsidR="00317F8C" w:rsidRPr="00AC7906" w:rsidRDefault="00317F8C" w:rsidP="00317F8C">
                      <w:pPr>
                        <w:jc w:val="center"/>
                        <w:rPr>
                          <w:i/>
                          <w:color w:val="000000"/>
                          <w:sz w:val="18"/>
                          <w:szCs w:val="18"/>
                        </w:rPr>
                      </w:pPr>
                      <w:r>
                        <w:rPr>
                          <w:i/>
                          <w:color w:val="000000"/>
                          <w:sz w:val="18"/>
                          <w:szCs w:val="18"/>
                        </w:rPr>
                        <w:t xml:space="preserve">9 punto </w:t>
                      </w:r>
                      <w:proofErr w:type="spellStart"/>
                      <w:r>
                        <w:rPr>
                          <w:i/>
                          <w:color w:val="000000"/>
                          <w:sz w:val="18"/>
                          <w:szCs w:val="18"/>
                        </w:rPr>
                        <w:t>ve</w:t>
                      </w:r>
                      <w:proofErr w:type="spellEnd"/>
                      <w:r>
                        <w:rPr>
                          <w:i/>
                          <w:color w:val="000000"/>
                          <w:sz w:val="18"/>
                          <w:szCs w:val="18"/>
                        </w:rPr>
                        <w:t xml:space="preserve"> </w:t>
                      </w:r>
                      <w:proofErr w:type="spellStart"/>
                      <w:r>
                        <w:rPr>
                          <w:i/>
                          <w:color w:val="000000"/>
                          <w:sz w:val="18"/>
                          <w:szCs w:val="18"/>
                        </w:rPr>
                        <w:t>italik</w:t>
                      </w:r>
                      <w:proofErr w:type="spellEnd"/>
                      <w:r w:rsidRPr="00AC7906">
                        <w:rPr>
                          <w:i/>
                          <w:color w:val="000000"/>
                          <w:sz w:val="18"/>
                          <w:szCs w:val="18"/>
                        </w:rPr>
                        <w:t>,</w:t>
                      </w:r>
                    </w:p>
                    <w:p w14:paraId="02E09BBF" w14:textId="77777777" w:rsidR="00317F8C" w:rsidRPr="00AC7906" w:rsidRDefault="00317F8C" w:rsidP="00317F8C">
                      <w:pPr>
                        <w:jc w:val="center"/>
                        <w:rPr>
                          <w:i/>
                          <w:color w:val="000000"/>
                          <w:sz w:val="18"/>
                          <w:szCs w:val="18"/>
                        </w:rPr>
                      </w:pPr>
                    </w:p>
                    <w:p w14:paraId="7DC39E57" w14:textId="051A5DB5" w:rsidR="00317F8C" w:rsidRDefault="00317F8C" w:rsidP="00317F8C">
                      <w:pPr>
                        <w:jc w:val="center"/>
                        <w:rPr>
                          <w:i/>
                          <w:color w:val="000000"/>
                          <w:sz w:val="18"/>
                          <w:szCs w:val="18"/>
                        </w:rPr>
                      </w:pPr>
                      <w:proofErr w:type="spellStart"/>
                      <w:r>
                        <w:rPr>
                          <w:i/>
                          <w:color w:val="000000"/>
                          <w:sz w:val="18"/>
                          <w:szCs w:val="18"/>
                        </w:rPr>
                        <w:t>Kelime</w:t>
                      </w:r>
                      <w:proofErr w:type="spellEnd"/>
                      <w:r>
                        <w:rPr>
                          <w:i/>
                          <w:color w:val="000000"/>
                          <w:sz w:val="18"/>
                          <w:szCs w:val="18"/>
                        </w:rPr>
                        <w:t xml:space="preserve"> ilk </w:t>
                      </w:r>
                      <w:proofErr w:type="spellStart"/>
                      <w:r>
                        <w:rPr>
                          <w:i/>
                          <w:color w:val="000000"/>
                          <w:sz w:val="18"/>
                          <w:szCs w:val="18"/>
                        </w:rPr>
                        <w:t>harfleri</w:t>
                      </w:r>
                      <w:proofErr w:type="spellEnd"/>
                      <w:r>
                        <w:rPr>
                          <w:i/>
                          <w:color w:val="000000"/>
                          <w:sz w:val="18"/>
                          <w:szCs w:val="18"/>
                        </w:rPr>
                        <w:t xml:space="preserve"> </w:t>
                      </w:r>
                      <w:proofErr w:type="spellStart"/>
                      <w:r>
                        <w:rPr>
                          <w:i/>
                          <w:color w:val="000000"/>
                          <w:sz w:val="18"/>
                          <w:szCs w:val="18"/>
                        </w:rPr>
                        <w:t>büyük</w:t>
                      </w:r>
                      <w:proofErr w:type="spellEnd"/>
                      <w:r w:rsidRPr="00AC7906">
                        <w:rPr>
                          <w:i/>
                          <w:color w:val="000000"/>
                          <w:sz w:val="18"/>
                          <w:szCs w:val="18"/>
                        </w:rPr>
                        <w:t>,</w:t>
                      </w:r>
                    </w:p>
                    <w:p w14:paraId="5F89AA77" w14:textId="77777777" w:rsidR="00317F8C" w:rsidRDefault="00317F8C" w:rsidP="00317F8C">
                      <w:pPr>
                        <w:jc w:val="center"/>
                        <w:rPr>
                          <w:i/>
                          <w:color w:val="000000"/>
                          <w:sz w:val="18"/>
                          <w:szCs w:val="18"/>
                        </w:rPr>
                      </w:pPr>
                    </w:p>
                    <w:p w14:paraId="549E5E89" w14:textId="77777777" w:rsidR="00317F8C" w:rsidRDefault="00317F8C" w:rsidP="00317F8C">
                      <w:pPr>
                        <w:jc w:val="center"/>
                        <w:rPr>
                          <w:b/>
                          <w:i/>
                          <w:color w:val="000000"/>
                          <w:sz w:val="18"/>
                          <w:szCs w:val="18"/>
                        </w:rPr>
                      </w:pPr>
                      <w:proofErr w:type="spellStart"/>
                      <w:r w:rsidRPr="00DC7BD0">
                        <w:rPr>
                          <w:b/>
                          <w:i/>
                          <w:color w:val="000000"/>
                          <w:sz w:val="18"/>
                          <w:szCs w:val="18"/>
                        </w:rPr>
                        <w:t>Jel</w:t>
                      </w:r>
                      <w:proofErr w:type="spellEnd"/>
                      <w:r w:rsidRPr="00DC7BD0">
                        <w:rPr>
                          <w:b/>
                          <w:i/>
                          <w:color w:val="000000"/>
                          <w:sz w:val="18"/>
                          <w:szCs w:val="18"/>
                        </w:rPr>
                        <w:t xml:space="preserve"> </w:t>
                      </w:r>
                      <w:proofErr w:type="spellStart"/>
                      <w:r>
                        <w:rPr>
                          <w:b/>
                          <w:i/>
                          <w:color w:val="000000"/>
                          <w:sz w:val="18"/>
                          <w:szCs w:val="18"/>
                        </w:rPr>
                        <w:t>Kodları</w:t>
                      </w:r>
                      <w:proofErr w:type="spellEnd"/>
                      <w:r>
                        <w:rPr>
                          <w:b/>
                          <w:i/>
                          <w:color w:val="000000"/>
                          <w:sz w:val="18"/>
                          <w:szCs w:val="18"/>
                        </w:rPr>
                        <w:t>:</w:t>
                      </w:r>
                    </w:p>
                    <w:p w14:paraId="5A9D80B7" w14:textId="77777777" w:rsidR="00317F8C" w:rsidRDefault="00317F8C" w:rsidP="00317F8C">
                      <w:pPr>
                        <w:autoSpaceDE w:val="0"/>
                        <w:autoSpaceDN w:val="0"/>
                        <w:adjustRightInd w:val="0"/>
                        <w:spacing w:before="120" w:after="120"/>
                        <w:jc w:val="center"/>
                        <w:rPr>
                          <w:i/>
                          <w:color w:val="000000"/>
                          <w:sz w:val="18"/>
                          <w:szCs w:val="18"/>
                        </w:rPr>
                      </w:pPr>
                      <w:r w:rsidRPr="001B407A">
                        <w:rPr>
                          <w:bCs/>
                          <w:i/>
                          <w:color w:val="000000"/>
                          <w:sz w:val="18"/>
                          <w:szCs w:val="18"/>
                        </w:rPr>
                        <w:t>C</w:t>
                      </w:r>
                      <w:r>
                        <w:rPr>
                          <w:bCs/>
                          <w:i/>
                          <w:color w:val="000000"/>
                          <w:sz w:val="18"/>
                          <w:szCs w:val="18"/>
                        </w:rPr>
                        <w:t>02</w:t>
                      </w:r>
                      <w:r w:rsidRPr="001B407A">
                        <w:rPr>
                          <w:bCs/>
                          <w:i/>
                          <w:color w:val="000000"/>
                          <w:sz w:val="18"/>
                          <w:szCs w:val="18"/>
                        </w:rPr>
                        <w:t xml:space="preserve"> </w:t>
                      </w:r>
                      <w:r>
                        <w:rPr>
                          <w:bCs/>
                          <w:i/>
                          <w:color w:val="000000"/>
                          <w:sz w:val="18"/>
                          <w:szCs w:val="18"/>
                        </w:rPr>
                        <w:t>C30</w:t>
                      </w:r>
                      <w:r w:rsidRPr="001B407A">
                        <w:rPr>
                          <w:bCs/>
                          <w:i/>
                          <w:color w:val="000000"/>
                          <w:sz w:val="18"/>
                          <w:szCs w:val="18"/>
                        </w:rPr>
                        <w:t xml:space="preserve"> </w:t>
                      </w:r>
                      <w:r>
                        <w:rPr>
                          <w:bCs/>
                          <w:i/>
                          <w:color w:val="000000"/>
                          <w:sz w:val="18"/>
                          <w:szCs w:val="18"/>
                        </w:rPr>
                        <w:t>C44</w:t>
                      </w:r>
                    </w:p>
                    <w:p w14:paraId="7269FA27" w14:textId="77777777" w:rsidR="00076349" w:rsidRPr="001C6952" w:rsidRDefault="00076349" w:rsidP="00076349">
                      <w:pPr>
                        <w:shd w:val="clear" w:color="auto" w:fill="FFFFFF"/>
                        <w:rPr>
                          <w:rFonts w:ascii="inherit" w:hAnsi="inherit" w:cs="Courier New"/>
                          <w:i/>
                          <w:color w:val="212121"/>
                          <w:sz w:val="18"/>
                          <w:szCs w:val="18"/>
                        </w:rPr>
                      </w:pPr>
                    </w:p>
                  </w:txbxContent>
                </v:textbox>
              </v:shape>
            </w:pict>
          </mc:Fallback>
        </mc:AlternateContent>
      </w:r>
    </w:p>
    <w:p w14:paraId="0A1481B9" w14:textId="77777777" w:rsidR="00317F8C" w:rsidRDefault="00317F8C" w:rsidP="00317F8C">
      <w:pPr>
        <w:spacing w:before="120" w:after="120"/>
        <w:ind w:left="1985"/>
        <w:jc w:val="both"/>
        <w:rPr>
          <w:b/>
          <w:sz w:val="18"/>
          <w:szCs w:val="18"/>
        </w:rPr>
      </w:pPr>
      <w:r w:rsidRPr="00AF1655">
        <w:rPr>
          <w:b/>
          <w:sz w:val="18"/>
          <w:szCs w:val="18"/>
        </w:rPr>
        <w:t xml:space="preserve">ÖZET </w:t>
      </w:r>
    </w:p>
    <w:p w14:paraId="6542BEDD" w14:textId="1A6404B0" w:rsidR="00317F8C" w:rsidRPr="00AF1655" w:rsidRDefault="00317F8C" w:rsidP="00317F8C">
      <w:pPr>
        <w:spacing w:before="120" w:after="120"/>
        <w:ind w:left="1985"/>
        <w:jc w:val="both"/>
        <w:rPr>
          <w:i/>
          <w:sz w:val="18"/>
          <w:szCs w:val="18"/>
        </w:rPr>
      </w:pPr>
      <w:proofErr w:type="spellStart"/>
      <w:r w:rsidRPr="00AF1655">
        <w:rPr>
          <w:i/>
          <w:sz w:val="18"/>
          <w:szCs w:val="18"/>
          <w:shd w:val="clear" w:color="auto" w:fill="FFFFFF"/>
        </w:rPr>
        <w:t>Özet</w:t>
      </w:r>
      <w:proofErr w:type="spellEnd"/>
      <w:r w:rsidRPr="00AF1655">
        <w:rPr>
          <w:i/>
          <w:sz w:val="18"/>
          <w:szCs w:val="18"/>
          <w:shd w:val="clear" w:color="auto" w:fill="FFFFFF"/>
        </w:rPr>
        <w:t xml:space="preserve"> </w:t>
      </w:r>
      <w:proofErr w:type="spellStart"/>
      <w:r w:rsidRPr="00AF1655">
        <w:rPr>
          <w:i/>
          <w:sz w:val="18"/>
          <w:szCs w:val="18"/>
          <w:shd w:val="clear" w:color="auto" w:fill="FFFFFF"/>
        </w:rPr>
        <w:t>kısmı</w:t>
      </w:r>
      <w:proofErr w:type="spellEnd"/>
      <w:r w:rsidRPr="00AF1655">
        <w:rPr>
          <w:i/>
          <w:sz w:val="18"/>
          <w:szCs w:val="18"/>
          <w:shd w:val="clear" w:color="auto" w:fill="FFFFFF"/>
        </w:rPr>
        <w:t xml:space="preserve"> "</w:t>
      </w:r>
      <w:proofErr w:type="spellStart"/>
      <w:r w:rsidRPr="00AF1655">
        <w:rPr>
          <w:i/>
          <w:sz w:val="18"/>
          <w:szCs w:val="18"/>
          <w:shd w:val="clear" w:color="auto" w:fill="FFFFFF"/>
        </w:rPr>
        <w:t>Türkçe</w:t>
      </w:r>
      <w:proofErr w:type="spellEnd"/>
      <w:r w:rsidRPr="00AF1655">
        <w:rPr>
          <w:i/>
          <w:sz w:val="18"/>
          <w:szCs w:val="18"/>
          <w:shd w:val="clear" w:color="auto" w:fill="FFFFFF"/>
        </w:rPr>
        <w:t xml:space="preserve">" 120 - 250 </w:t>
      </w:r>
      <w:proofErr w:type="spellStart"/>
      <w:r w:rsidRPr="00AF1655">
        <w:rPr>
          <w:i/>
          <w:sz w:val="18"/>
          <w:szCs w:val="18"/>
          <w:shd w:val="clear" w:color="auto" w:fill="FFFFFF"/>
        </w:rPr>
        <w:t>kelime</w:t>
      </w:r>
      <w:proofErr w:type="spellEnd"/>
      <w:r w:rsidRPr="00AF1655">
        <w:rPr>
          <w:i/>
          <w:sz w:val="18"/>
          <w:szCs w:val="18"/>
          <w:shd w:val="clear" w:color="auto" w:fill="FFFFFF"/>
        </w:rPr>
        <w:t xml:space="preserve"> </w:t>
      </w:r>
      <w:proofErr w:type="spellStart"/>
      <w:r w:rsidRPr="00AF1655">
        <w:rPr>
          <w:i/>
          <w:sz w:val="18"/>
          <w:szCs w:val="18"/>
          <w:shd w:val="clear" w:color="auto" w:fill="FFFFFF"/>
        </w:rPr>
        <w:t>arasında</w:t>
      </w:r>
      <w:proofErr w:type="spellEnd"/>
      <w:r w:rsidRPr="00AF1655">
        <w:rPr>
          <w:i/>
          <w:sz w:val="18"/>
          <w:szCs w:val="18"/>
          <w:shd w:val="clear" w:color="auto" w:fill="FFFFFF"/>
        </w:rPr>
        <w:t xml:space="preserve"> </w:t>
      </w:r>
      <w:proofErr w:type="spellStart"/>
      <w:r w:rsidRPr="00AF1655">
        <w:rPr>
          <w:i/>
          <w:sz w:val="18"/>
          <w:szCs w:val="18"/>
          <w:shd w:val="clear" w:color="auto" w:fill="FFFFFF"/>
        </w:rPr>
        <w:t>olmalıdır</w:t>
      </w:r>
      <w:proofErr w:type="spellEnd"/>
      <w:r w:rsidRPr="00AF1655">
        <w:rPr>
          <w:i/>
          <w:sz w:val="18"/>
          <w:szCs w:val="18"/>
          <w:shd w:val="clear" w:color="auto" w:fill="FFFFFF"/>
        </w:rPr>
        <w:t xml:space="preserve">. </w:t>
      </w:r>
      <w:proofErr w:type="spellStart"/>
      <w:r w:rsidRPr="00AF1655">
        <w:rPr>
          <w:i/>
          <w:sz w:val="18"/>
          <w:szCs w:val="18"/>
          <w:shd w:val="clear" w:color="auto" w:fill="FFFFFF"/>
        </w:rPr>
        <w:t>Özet</w:t>
      </w:r>
      <w:proofErr w:type="spellEnd"/>
      <w:r w:rsidRPr="00AF1655">
        <w:rPr>
          <w:i/>
          <w:sz w:val="18"/>
          <w:szCs w:val="18"/>
          <w:shd w:val="clear" w:color="auto" w:fill="FFFFFF"/>
        </w:rPr>
        <w:t xml:space="preserve"> </w:t>
      </w:r>
      <w:proofErr w:type="spellStart"/>
      <w:r w:rsidRPr="00AF1655">
        <w:rPr>
          <w:i/>
          <w:sz w:val="18"/>
          <w:szCs w:val="18"/>
          <w:shd w:val="clear" w:color="auto" w:fill="FFFFFF"/>
        </w:rPr>
        <w:t>sonunda</w:t>
      </w:r>
      <w:proofErr w:type="spellEnd"/>
      <w:r w:rsidRPr="00AF1655">
        <w:rPr>
          <w:i/>
          <w:sz w:val="18"/>
          <w:szCs w:val="18"/>
          <w:shd w:val="clear" w:color="auto" w:fill="FFFFFF"/>
        </w:rPr>
        <w:t xml:space="preserve"> </w:t>
      </w:r>
      <w:proofErr w:type="spellStart"/>
      <w:r w:rsidRPr="00AF1655">
        <w:rPr>
          <w:i/>
          <w:sz w:val="18"/>
          <w:szCs w:val="18"/>
          <w:shd w:val="clear" w:color="auto" w:fill="FFFFFF"/>
        </w:rPr>
        <w:t>içeriğe</w:t>
      </w:r>
      <w:proofErr w:type="spellEnd"/>
      <w:r w:rsidRPr="00AF1655">
        <w:rPr>
          <w:i/>
          <w:sz w:val="18"/>
          <w:szCs w:val="18"/>
          <w:shd w:val="clear" w:color="auto" w:fill="FFFFFF"/>
        </w:rPr>
        <w:t xml:space="preserve"> </w:t>
      </w:r>
      <w:proofErr w:type="spellStart"/>
      <w:r w:rsidRPr="00AF1655">
        <w:rPr>
          <w:i/>
          <w:sz w:val="18"/>
          <w:szCs w:val="18"/>
          <w:shd w:val="clear" w:color="auto" w:fill="FFFFFF"/>
        </w:rPr>
        <w:t>uygun</w:t>
      </w:r>
      <w:proofErr w:type="spellEnd"/>
      <w:r w:rsidRPr="00AF1655">
        <w:rPr>
          <w:i/>
          <w:sz w:val="18"/>
          <w:szCs w:val="18"/>
          <w:shd w:val="clear" w:color="auto" w:fill="FFFFFF"/>
        </w:rPr>
        <w:t xml:space="preserve"> </w:t>
      </w:r>
      <w:proofErr w:type="spellStart"/>
      <w:r w:rsidRPr="00AF1655">
        <w:rPr>
          <w:i/>
          <w:sz w:val="18"/>
          <w:szCs w:val="18"/>
          <w:shd w:val="clear" w:color="auto" w:fill="FFFFFF"/>
        </w:rPr>
        <w:t>en</w:t>
      </w:r>
      <w:proofErr w:type="spellEnd"/>
      <w:r w:rsidRPr="00AF1655">
        <w:rPr>
          <w:i/>
          <w:sz w:val="18"/>
          <w:szCs w:val="18"/>
          <w:shd w:val="clear" w:color="auto" w:fill="FFFFFF"/>
        </w:rPr>
        <w:t xml:space="preserve"> </w:t>
      </w:r>
      <w:proofErr w:type="spellStart"/>
      <w:r w:rsidRPr="00AF1655">
        <w:rPr>
          <w:i/>
          <w:sz w:val="18"/>
          <w:szCs w:val="18"/>
          <w:shd w:val="clear" w:color="auto" w:fill="FFFFFF"/>
        </w:rPr>
        <w:t>az</w:t>
      </w:r>
      <w:proofErr w:type="spellEnd"/>
      <w:r w:rsidRPr="00AF1655">
        <w:rPr>
          <w:i/>
          <w:sz w:val="18"/>
          <w:szCs w:val="18"/>
          <w:shd w:val="clear" w:color="auto" w:fill="FFFFFF"/>
        </w:rPr>
        <w:t xml:space="preserve"> 3 </w:t>
      </w:r>
      <w:proofErr w:type="spellStart"/>
      <w:r w:rsidRPr="00AF1655">
        <w:rPr>
          <w:i/>
          <w:sz w:val="18"/>
          <w:szCs w:val="18"/>
          <w:shd w:val="clear" w:color="auto" w:fill="FFFFFF"/>
        </w:rPr>
        <w:t>ve</w:t>
      </w:r>
      <w:proofErr w:type="spellEnd"/>
      <w:r w:rsidRPr="00AF1655">
        <w:rPr>
          <w:i/>
          <w:sz w:val="18"/>
          <w:szCs w:val="18"/>
          <w:shd w:val="clear" w:color="auto" w:fill="FFFFFF"/>
        </w:rPr>
        <w:t xml:space="preserve"> </w:t>
      </w:r>
      <w:proofErr w:type="spellStart"/>
      <w:r w:rsidRPr="00AF1655">
        <w:rPr>
          <w:i/>
          <w:sz w:val="18"/>
          <w:szCs w:val="18"/>
          <w:shd w:val="clear" w:color="auto" w:fill="FFFFFF"/>
        </w:rPr>
        <w:t>en</w:t>
      </w:r>
      <w:proofErr w:type="spellEnd"/>
      <w:r w:rsidRPr="00AF1655">
        <w:rPr>
          <w:i/>
          <w:sz w:val="18"/>
          <w:szCs w:val="18"/>
          <w:shd w:val="clear" w:color="auto" w:fill="FFFFFF"/>
        </w:rPr>
        <w:t xml:space="preserve"> </w:t>
      </w:r>
      <w:proofErr w:type="spellStart"/>
      <w:r w:rsidRPr="00AF1655">
        <w:rPr>
          <w:i/>
          <w:sz w:val="18"/>
          <w:szCs w:val="18"/>
          <w:shd w:val="clear" w:color="auto" w:fill="FFFFFF"/>
        </w:rPr>
        <w:t>çok</w:t>
      </w:r>
      <w:proofErr w:type="spellEnd"/>
      <w:r w:rsidRPr="00AF1655">
        <w:rPr>
          <w:i/>
          <w:sz w:val="18"/>
          <w:szCs w:val="18"/>
          <w:shd w:val="clear" w:color="auto" w:fill="FFFFFF"/>
        </w:rPr>
        <w:t xml:space="preserve"> 5 </w:t>
      </w:r>
      <w:proofErr w:type="spellStart"/>
      <w:r w:rsidRPr="00AF1655">
        <w:rPr>
          <w:i/>
          <w:sz w:val="18"/>
          <w:szCs w:val="18"/>
          <w:shd w:val="clear" w:color="auto" w:fill="FFFFFF"/>
        </w:rPr>
        <w:t>adet</w:t>
      </w:r>
      <w:proofErr w:type="spellEnd"/>
      <w:r w:rsidRPr="00AF1655">
        <w:rPr>
          <w:i/>
          <w:sz w:val="18"/>
          <w:szCs w:val="18"/>
          <w:shd w:val="clear" w:color="auto" w:fill="FFFFFF"/>
        </w:rPr>
        <w:t xml:space="preserve"> "</w:t>
      </w:r>
      <w:proofErr w:type="spellStart"/>
      <w:r w:rsidRPr="00AF1655">
        <w:rPr>
          <w:i/>
          <w:sz w:val="18"/>
          <w:szCs w:val="18"/>
          <w:shd w:val="clear" w:color="auto" w:fill="FFFFFF"/>
        </w:rPr>
        <w:t>anahtar</w:t>
      </w:r>
      <w:proofErr w:type="spellEnd"/>
      <w:r w:rsidRPr="00AF1655">
        <w:rPr>
          <w:i/>
          <w:sz w:val="18"/>
          <w:szCs w:val="18"/>
          <w:shd w:val="clear" w:color="auto" w:fill="FFFFFF"/>
        </w:rPr>
        <w:t xml:space="preserve"> </w:t>
      </w:r>
      <w:proofErr w:type="spellStart"/>
      <w:r w:rsidRPr="00AF1655">
        <w:rPr>
          <w:i/>
          <w:sz w:val="18"/>
          <w:szCs w:val="18"/>
          <w:shd w:val="clear" w:color="auto" w:fill="FFFFFF"/>
        </w:rPr>
        <w:t>kelime</w:t>
      </w:r>
      <w:proofErr w:type="spellEnd"/>
      <w:r w:rsidRPr="00AF1655">
        <w:rPr>
          <w:i/>
          <w:sz w:val="18"/>
          <w:szCs w:val="18"/>
          <w:shd w:val="clear" w:color="auto" w:fill="FFFFFF"/>
        </w:rPr>
        <w:t xml:space="preserve">" </w:t>
      </w:r>
      <w:proofErr w:type="spellStart"/>
      <w:r w:rsidRPr="00AF1655">
        <w:rPr>
          <w:i/>
          <w:sz w:val="18"/>
          <w:szCs w:val="18"/>
          <w:shd w:val="clear" w:color="auto" w:fill="FFFFFF"/>
        </w:rPr>
        <w:t>yer</w:t>
      </w:r>
      <w:proofErr w:type="spellEnd"/>
      <w:r w:rsidRPr="00AF1655">
        <w:rPr>
          <w:i/>
          <w:sz w:val="18"/>
          <w:szCs w:val="18"/>
          <w:shd w:val="clear" w:color="auto" w:fill="FFFFFF"/>
        </w:rPr>
        <w:t xml:space="preserve"> </w:t>
      </w:r>
      <w:proofErr w:type="spellStart"/>
      <w:r w:rsidRPr="00AF1655">
        <w:rPr>
          <w:i/>
          <w:sz w:val="18"/>
          <w:szCs w:val="18"/>
          <w:shd w:val="clear" w:color="auto" w:fill="FFFFFF"/>
        </w:rPr>
        <w:t>almalıdır</w:t>
      </w:r>
      <w:proofErr w:type="spellEnd"/>
      <w:r w:rsidRPr="00AF1655">
        <w:rPr>
          <w:i/>
          <w:sz w:val="18"/>
          <w:szCs w:val="18"/>
          <w:shd w:val="clear" w:color="auto" w:fill="FFFFFF"/>
        </w:rPr>
        <w:t xml:space="preserve">. </w:t>
      </w:r>
      <w:proofErr w:type="spellStart"/>
      <w:r w:rsidRPr="00AF1655">
        <w:rPr>
          <w:i/>
          <w:sz w:val="18"/>
          <w:szCs w:val="18"/>
          <w:shd w:val="clear" w:color="auto" w:fill="FFFFFF"/>
        </w:rPr>
        <w:t>Özetin</w:t>
      </w:r>
      <w:proofErr w:type="spellEnd"/>
      <w:r w:rsidRPr="00AF1655">
        <w:rPr>
          <w:i/>
          <w:sz w:val="18"/>
          <w:szCs w:val="18"/>
          <w:shd w:val="clear" w:color="auto" w:fill="FFFFFF"/>
        </w:rPr>
        <w:t xml:space="preserve"> Abstract </w:t>
      </w:r>
      <w:proofErr w:type="spellStart"/>
      <w:r w:rsidRPr="00AF1655">
        <w:rPr>
          <w:i/>
          <w:sz w:val="18"/>
          <w:szCs w:val="18"/>
          <w:shd w:val="clear" w:color="auto" w:fill="FFFFFF"/>
        </w:rPr>
        <w:t>kısmı</w:t>
      </w:r>
      <w:proofErr w:type="spellEnd"/>
      <w:r w:rsidRPr="00AF1655">
        <w:rPr>
          <w:i/>
          <w:sz w:val="18"/>
          <w:szCs w:val="18"/>
          <w:shd w:val="clear" w:color="auto" w:fill="FFFFFF"/>
        </w:rPr>
        <w:t xml:space="preserve"> </w:t>
      </w:r>
      <w:proofErr w:type="spellStart"/>
      <w:r w:rsidRPr="00AF1655">
        <w:rPr>
          <w:i/>
          <w:sz w:val="18"/>
          <w:szCs w:val="18"/>
          <w:shd w:val="clear" w:color="auto" w:fill="FFFFFF"/>
        </w:rPr>
        <w:t>Türkçe</w:t>
      </w:r>
      <w:proofErr w:type="spellEnd"/>
      <w:r w:rsidRPr="00AF1655">
        <w:rPr>
          <w:i/>
          <w:sz w:val="18"/>
          <w:szCs w:val="18"/>
          <w:shd w:val="clear" w:color="auto" w:fill="FFFFFF"/>
        </w:rPr>
        <w:t xml:space="preserve"> </w:t>
      </w:r>
      <w:proofErr w:type="spellStart"/>
      <w:r w:rsidRPr="00AF1655">
        <w:rPr>
          <w:i/>
          <w:sz w:val="18"/>
          <w:szCs w:val="18"/>
          <w:shd w:val="clear" w:color="auto" w:fill="FFFFFF"/>
        </w:rPr>
        <w:t>özet</w:t>
      </w:r>
      <w:proofErr w:type="spellEnd"/>
      <w:r w:rsidRPr="00AF1655">
        <w:rPr>
          <w:i/>
          <w:sz w:val="18"/>
          <w:szCs w:val="18"/>
          <w:shd w:val="clear" w:color="auto" w:fill="FFFFFF"/>
        </w:rPr>
        <w:t xml:space="preserve"> </w:t>
      </w:r>
      <w:proofErr w:type="spellStart"/>
      <w:r w:rsidRPr="00AF1655">
        <w:rPr>
          <w:i/>
          <w:sz w:val="18"/>
          <w:szCs w:val="18"/>
          <w:shd w:val="clear" w:color="auto" w:fill="FFFFFF"/>
        </w:rPr>
        <w:t>metnin</w:t>
      </w:r>
      <w:proofErr w:type="spellEnd"/>
      <w:r w:rsidRPr="00AF1655">
        <w:rPr>
          <w:i/>
          <w:sz w:val="18"/>
          <w:szCs w:val="18"/>
          <w:shd w:val="clear" w:color="auto" w:fill="FFFFFF"/>
        </w:rPr>
        <w:t xml:space="preserve"> </w:t>
      </w:r>
      <w:proofErr w:type="spellStart"/>
      <w:r w:rsidRPr="00AF1655">
        <w:rPr>
          <w:i/>
          <w:sz w:val="18"/>
          <w:szCs w:val="18"/>
          <w:shd w:val="clear" w:color="auto" w:fill="FFFFFF"/>
        </w:rPr>
        <w:t>ve</w:t>
      </w:r>
      <w:proofErr w:type="spellEnd"/>
      <w:r w:rsidRPr="00AF1655">
        <w:rPr>
          <w:i/>
          <w:sz w:val="18"/>
          <w:szCs w:val="18"/>
          <w:shd w:val="clear" w:color="auto" w:fill="FFFFFF"/>
        </w:rPr>
        <w:t xml:space="preserve"> </w:t>
      </w:r>
      <w:proofErr w:type="spellStart"/>
      <w:r w:rsidRPr="00AF1655">
        <w:rPr>
          <w:i/>
          <w:sz w:val="18"/>
          <w:szCs w:val="18"/>
          <w:shd w:val="clear" w:color="auto" w:fill="FFFFFF"/>
        </w:rPr>
        <w:t>anahtar</w:t>
      </w:r>
      <w:proofErr w:type="spellEnd"/>
      <w:r w:rsidRPr="00AF1655">
        <w:rPr>
          <w:i/>
          <w:sz w:val="18"/>
          <w:szCs w:val="18"/>
          <w:shd w:val="clear" w:color="auto" w:fill="FFFFFF"/>
        </w:rPr>
        <w:t xml:space="preserve"> </w:t>
      </w:r>
      <w:proofErr w:type="spellStart"/>
      <w:r w:rsidRPr="00AF1655">
        <w:rPr>
          <w:i/>
          <w:sz w:val="18"/>
          <w:szCs w:val="18"/>
          <w:shd w:val="clear" w:color="auto" w:fill="FFFFFF"/>
        </w:rPr>
        <w:t>kelimelerin</w:t>
      </w:r>
      <w:proofErr w:type="spellEnd"/>
      <w:r w:rsidRPr="00AF1655">
        <w:rPr>
          <w:i/>
          <w:sz w:val="18"/>
          <w:szCs w:val="18"/>
          <w:shd w:val="clear" w:color="auto" w:fill="FFFFFF"/>
        </w:rPr>
        <w:t xml:space="preserve"> "</w:t>
      </w:r>
      <w:proofErr w:type="spellStart"/>
      <w:r w:rsidRPr="00AF1655">
        <w:rPr>
          <w:i/>
          <w:sz w:val="18"/>
          <w:szCs w:val="18"/>
          <w:shd w:val="clear" w:color="auto" w:fill="FFFFFF"/>
        </w:rPr>
        <w:t>İngilizce</w:t>
      </w:r>
      <w:proofErr w:type="spellEnd"/>
      <w:r w:rsidRPr="00AF1655">
        <w:rPr>
          <w:i/>
          <w:sz w:val="18"/>
          <w:szCs w:val="18"/>
          <w:shd w:val="clear" w:color="auto" w:fill="FFFFFF"/>
        </w:rPr>
        <w:t xml:space="preserve">" </w:t>
      </w:r>
      <w:proofErr w:type="spellStart"/>
      <w:r w:rsidRPr="00AF1655">
        <w:rPr>
          <w:i/>
          <w:sz w:val="18"/>
          <w:szCs w:val="18"/>
          <w:shd w:val="clear" w:color="auto" w:fill="FFFFFF"/>
        </w:rPr>
        <w:t>çevirisi</w:t>
      </w:r>
      <w:proofErr w:type="spellEnd"/>
      <w:r w:rsidRPr="00AF1655">
        <w:rPr>
          <w:i/>
          <w:sz w:val="18"/>
          <w:szCs w:val="18"/>
          <w:shd w:val="clear" w:color="auto" w:fill="FFFFFF"/>
        </w:rPr>
        <w:t xml:space="preserve"> </w:t>
      </w:r>
      <w:proofErr w:type="spellStart"/>
      <w:r w:rsidRPr="00AF1655">
        <w:rPr>
          <w:i/>
          <w:sz w:val="18"/>
          <w:szCs w:val="18"/>
          <w:shd w:val="clear" w:color="auto" w:fill="FFFFFF"/>
        </w:rPr>
        <w:t>olarak</w:t>
      </w:r>
      <w:proofErr w:type="spellEnd"/>
      <w:r w:rsidRPr="00AF1655">
        <w:rPr>
          <w:i/>
          <w:sz w:val="18"/>
          <w:szCs w:val="18"/>
          <w:shd w:val="clear" w:color="auto" w:fill="FFFFFF"/>
        </w:rPr>
        <w:t xml:space="preserve"> </w:t>
      </w:r>
      <w:proofErr w:type="spellStart"/>
      <w:r w:rsidRPr="00AF1655">
        <w:rPr>
          <w:i/>
          <w:sz w:val="18"/>
          <w:szCs w:val="18"/>
          <w:shd w:val="clear" w:color="auto" w:fill="FFFFFF"/>
        </w:rPr>
        <w:t>hazırlanmalıdır</w:t>
      </w:r>
      <w:proofErr w:type="spellEnd"/>
      <w:r w:rsidRPr="00AF1655">
        <w:rPr>
          <w:i/>
          <w:sz w:val="18"/>
          <w:szCs w:val="18"/>
          <w:shd w:val="clear" w:color="auto" w:fill="FFFFFF"/>
        </w:rPr>
        <w:t xml:space="preserve">. Bu </w:t>
      </w:r>
      <w:proofErr w:type="spellStart"/>
      <w:r w:rsidRPr="00AF1655">
        <w:rPr>
          <w:i/>
          <w:sz w:val="18"/>
          <w:szCs w:val="18"/>
          <w:shd w:val="clear" w:color="auto" w:fill="FFFFFF"/>
        </w:rPr>
        <w:t>kısımların</w:t>
      </w:r>
      <w:proofErr w:type="spellEnd"/>
      <w:r w:rsidRPr="00AF1655">
        <w:rPr>
          <w:i/>
          <w:sz w:val="18"/>
          <w:szCs w:val="18"/>
          <w:shd w:val="clear" w:color="auto" w:fill="FFFFFF"/>
        </w:rPr>
        <w:t xml:space="preserve"> </w:t>
      </w:r>
      <w:proofErr w:type="spellStart"/>
      <w:r w:rsidRPr="00AF1655">
        <w:rPr>
          <w:i/>
          <w:sz w:val="18"/>
          <w:szCs w:val="18"/>
          <w:shd w:val="clear" w:color="auto" w:fill="FFFFFF"/>
        </w:rPr>
        <w:t>başlıkları</w:t>
      </w:r>
      <w:proofErr w:type="spellEnd"/>
      <w:r w:rsidRPr="00AF1655">
        <w:rPr>
          <w:i/>
          <w:sz w:val="18"/>
          <w:szCs w:val="18"/>
          <w:shd w:val="clear" w:color="auto" w:fill="FFFFFF"/>
        </w:rPr>
        <w:t xml:space="preserve"> </w:t>
      </w:r>
      <w:proofErr w:type="spellStart"/>
      <w:r w:rsidRPr="00AF1655">
        <w:rPr>
          <w:i/>
          <w:sz w:val="18"/>
          <w:szCs w:val="18"/>
          <w:shd w:val="clear" w:color="auto" w:fill="FFFFFF"/>
        </w:rPr>
        <w:t>olan</w:t>
      </w:r>
      <w:proofErr w:type="spellEnd"/>
      <w:r w:rsidRPr="00AF1655">
        <w:rPr>
          <w:i/>
          <w:sz w:val="18"/>
          <w:szCs w:val="18"/>
          <w:shd w:val="clear" w:color="auto" w:fill="FFFFFF"/>
        </w:rPr>
        <w:t xml:space="preserve"> "ÖZET" </w:t>
      </w:r>
      <w:proofErr w:type="spellStart"/>
      <w:r w:rsidRPr="00AF1655">
        <w:rPr>
          <w:i/>
          <w:sz w:val="18"/>
          <w:szCs w:val="18"/>
          <w:shd w:val="clear" w:color="auto" w:fill="FFFFFF"/>
        </w:rPr>
        <w:t>ve</w:t>
      </w:r>
      <w:proofErr w:type="spellEnd"/>
      <w:r w:rsidRPr="00AF1655">
        <w:rPr>
          <w:i/>
          <w:sz w:val="18"/>
          <w:szCs w:val="18"/>
          <w:shd w:val="clear" w:color="auto" w:fill="FFFFFF"/>
        </w:rPr>
        <w:t xml:space="preserve"> "ABSTRACT" </w:t>
      </w:r>
      <w:proofErr w:type="spellStart"/>
      <w:r w:rsidRPr="00AF1655">
        <w:rPr>
          <w:i/>
          <w:sz w:val="18"/>
          <w:szCs w:val="18"/>
          <w:shd w:val="clear" w:color="auto" w:fill="FFFFFF"/>
        </w:rPr>
        <w:t>kelimeleri</w:t>
      </w:r>
      <w:proofErr w:type="spellEnd"/>
      <w:r w:rsidRPr="00AF1655">
        <w:rPr>
          <w:i/>
          <w:sz w:val="18"/>
          <w:szCs w:val="18"/>
          <w:shd w:val="clear" w:color="auto" w:fill="FFFFFF"/>
        </w:rPr>
        <w:t xml:space="preserve"> </w:t>
      </w:r>
      <w:proofErr w:type="spellStart"/>
      <w:r w:rsidRPr="00AF1655">
        <w:rPr>
          <w:i/>
          <w:sz w:val="18"/>
          <w:szCs w:val="18"/>
          <w:shd w:val="clear" w:color="auto" w:fill="FFFFFF"/>
        </w:rPr>
        <w:t>büyük</w:t>
      </w:r>
      <w:proofErr w:type="spellEnd"/>
      <w:r w:rsidRPr="00AF1655">
        <w:rPr>
          <w:i/>
          <w:sz w:val="18"/>
          <w:szCs w:val="18"/>
          <w:shd w:val="clear" w:color="auto" w:fill="FFFFFF"/>
        </w:rPr>
        <w:t xml:space="preserve"> </w:t>
      </w:r>
      <w:proofErr w:type="spellStart"/>
      <w:r w:rsidRPr="00AF1655">
        <w:rPr>
          <w:i/>
          <w:sz w:val="18"/>
          <w:szCs w:val="18"/>
          <w:shd w:val="clear" w:color="auto" w:fill="FFFFFF"/>
        </w:rPr>
        <w:t>harflerle</w:t>
      </w:r>
      <w:proofErr w:type="spellEnd"/>
      <w:r w:rsidRPr="00AF1655">
        <w:rPr>
          <w:i/>
          <w:sz w:val="18"/>
          <w:szCs w:val="18"/>
          <w:shd w:val="clear" w:color="auto" w:fill="FFFFFF"/>
        </w:rPr>
        <w:t xml:space="preserve">, </w:t>
      </w:r>
      <w:proofErr w:type="spellStart"/>
      <w:r w:rsidRPr="00AF1655">
        <w:rPr>
          <w:i/>
          <w:sz w:val="18"/>
          <w:szCs w:val="18"/>
          <w:shd w:val="clear" w:color="auto" w:fill="FFFFFF"/>
        </w:rPr>
        <w:t>koyu</w:t>
      </w:r>
      <w:proofErr w:type="spellEnd"/>
      <w:r w:rsidRPr="00AF1655">
        <w:rPr>
          <w:i/>
          <w:sz w:val="18"/>
          <w:szCs w:val="18"/>
          <w:shd w:val="clear" w:color="auto" w:fill="FFFFFF"/>
        </w:rPr>
        <w:t xml:space="preserve"> </w:t>
      </w:r>
      <w:proofErr w:type="spellStart"/>
      <w:r w:rsidRPr="00AF1655">
        <w:rPr>
          <w:i/>
          <w:sz w:val="18"/>
          <w:szCs w:val="18"/>
          <w:shd w:val="clear" w:color="auto" w:fill="FFFFFF"/>
        </w:rPr>
        <w:t>renkle</w:t>
      </w:r>
      <w:proofErr w:type="spellEnd"/>
      <w:r w:rsidRPr="00AF1655">
        <w:rPr>
          <w:i/>
          <w:sz w:val="18"/>
          <w:szCs w:val="18"/>
          <w:shd w:val="clear" w:color="auto" w:fill="FFFFFF"/>
        </w:rPr>
        <w:t xml:space="preserve">, </w:t>
      </w:r>
      <w:proofErr w:type="spellStart"/>
      <w:r w:rsidRPr="00AF1655">
        <w:rPr>
          <w:i/>
          <w:sz w:val="18"/>
          <w:szCs w:val="18"/>
          <w:shd w:val="clear" w:color="auto" w:fill="FFFFFF"/>
        </w:rPr>
        <w:t>önce</w:t>
      </w:r>
      <w:proofErr w:type="spellEnd"/>
      <w:r w:rsidRPr="00AF1655">
        <w:rPr>
          <w:i/>
          <w:sz w:val="18"/>
          <w:szCs w:val="18"/>
          <w:shd w:val="clear" w:color="auto" w:fill="FFFFFF"/>
        </w:rPr>
        <w:t xml:space="preserve"> </w:t>
      </w:r>
      <w:proofErr w:type="spellStart"/>
      <w:r w:rsidRPr="00AF1655">
        <w:rPr>
          <w:i/>
          <w:sz w:val="18"/>
          <w:szCs w:val="18"/>
          <w:shd w:val="clear" w:color="auto" w:fill="FFFFFF"/>
        </w:rPr>
        <w:t>ve</w:t>
      </w:r>
      <w:proofErr w:type="spellEnd"/>
      <w:r w:rsidRPr="00AF1655">
        <w:rPr>
          <w:i/>
          <w:sz w:val="18"/>
          <w:szCs w:val="18"/>
          <w:shd w:val="clear" w:color="auto" w:fill="FFFFFF"/>
        </w:rPr>
        <w:t xml:space="preserve"> </w:t>
      </w:r>
      <w:proofErr w:type="spellStart"/>
      <w:r w:rsidRPr="00AF1655">
        <w:rPr>
          <w:i/>
          <w:sz w:val="18"/>
          <w:szCs w:val="18"/>
          <w:shd w:val="clear" w:color="auto" w:fill="FFFFFF"/>
        </w:rPr>
        <w:t>sonrasında</w:t>
      </w:r>
      <w:proofErr w:type="spellEnd"/>
      <w:r w:rsidRPr="00AF1655">
        <w:rPr>
          <w:i/>
          <w:sz w:val="18"/>
          <w:szCs w:val="18"/>
          <w:shd w:val="clear" w:color="auto" w:fill="FFFFFF"/>
        </w:rPr>
        <w:t xml:space="preserve"> "6 </w:t>
      </w:r>
      <w:proofErr w:type="spellStart"/>
      <w:r w:rsidRPr="00AF1655">
        <w:rPr>
          <w:i/>
          <w:sz w:val="18"/>
          <w:szCs w:val="18"/>
          <w:shd w:val="clear" w:color="auto" w:fill="FFFFFF"/>
        </w:rPr>
        <w:t>nk</w:t>
      </w:r>
      <w:proofErr w:type="spellEnd"/>
      <w:r w:rsidRPr="00AF1655">
        <w:rPr>
          <w:i/>
          <w:sz w:val="18"/>
          <w:szCs w:val="18"/>
          <w:shd w:val="clear" w:color="auto" w:fill="FFFFFF"/>
        </w:rPr>
        <w:t xml:space="preserve">" </w:t>
      </w:r>
      <w:proofErr w:type="spellStart"/>
      <w:r w:rsidRPr="00AF1655">
        <w:rPr>
          <w:i/>
          <w:sz w:val="18"/>
          <w:szCs w:val="18"/>
          <w:shd w:val="clear" w:color="auto" w:fill="FFFFFF"/>
        </w:rPr>
        <w:t>paragraf</w:t>
      </w:r>
      <w:proofErr w:type="spellEnd"/>
      <w:r w:rsidRPr="00AF1655">
        <w:rPr>
          <w:i/>
          <w:sz w:val="18"/>
          <w:szCs w:val="18"/>
          <w:shd w:val="clear" w:color="auto" w:fill="FFFFFF"/>
        </w:rPr>
        <w:t xml:space="preserve"> </w:t>
      </w:r>
      <w:proofErr w:type="spellStart"/>
      <w:r w:rsidRPr="00AF1655">
        <w:rPr>
          <w:i/>
          <w:sz w:val="18"/>
          <w:szCs w:val="18"/>
          <w:shd w:val="clear" w:color="auto" w:fill="FFFFFF"/>
        </w:rPr>
        <w:t>boşlukları</w:t>
      </w:r>
      <w:proofErr w:type="spellEnd"/>
      <w:r w:rsidRPr="00AF1655">
        <w:rPr>
          <w:i/>
          <w:sz w:val="18"/>
          <w:szCs w:val="18"/>
          <w:shd w:val="clear" w:color="auto" w:fill="FFFFFF"/>
        </w:rPr>
        <w:t xml:space="preserve"> </w:t>
      </w:r>
      <w:proofErr w:type="spellStart"/>
      <w:r w:rsidRPr="00AF1655">
        <w:rPr>
          <w:i/>
          <w:sz w:val="18"/>
          <w:szCs w:val="18"/>
          <w:shd w:val="clear" w:color="auto" w:fill="FFFFFF"/>
        </w:rPr>
        <w:t>olacak</w:t>
      </w:r>
      <w:proofErr w:type="spellEnd"/>
      <w:r w:rsidRPr="00AF1655">
        <w:rPr>
          <w:i/>
          <w:sz w:val="18"/>
          <w:szCs w:val="18"/>
          <w:shd w:val="clear" w:color="auto" w:fill="FFFFFF"/>
        </w:rPr>
        <w:t xml:space="preserve"> </w:t>
      </w:r>
      <w:proofErr w:type="spellStart"/>
      <w:r w:rsidRPr="00AF1655">
        <w:rPr>
          <w:i/>
          <w:sz w:val="18"/>
          <w:szCs w:val="18"/>
          <w:shd w:val="clear" w:color="auto" w:fill="FFFFFF"/>
        </w:rPr>
        <w:t>şekilde</w:t>
      </w:r>
      <w:proofErr w:type="spellEnd"/>
      <w:r w:rsidRPr="00AF1655">
        <w:rPr>
          <w:i/>
          <w:sz w:val="18"/>
          <w:szCs w:val="18"/>
          <w:shd w:val="clear" w:color="auto" w:fill="FFFFFF"/>
        </w:rPr>
        <w:t xml:space="preserve"> </w:t>
      </w:r>
      <w:proofErr w:type="spellStart"/>
      <w:r w:rsidRPr="00AF1655">
        <w:rPr>
          <w:i/>
          <w:sz w:val="18"/>
          <w:szCs w:val="18"/>
          <w:shd w:val="clear" w:color="auto" w:fill="FFFFFF"/>
        </w:rPr>
        <w:t>yazılmalıdır</w:t>
      </w:r>
      <w:proofErr w:type="spellEnd"/>
      <w:r w:rsidRPr="00AF1655">
        <w:rPr>
          <w:i/>
          <w:sz w:val="18"/>
          <w:szCs w:val="18"/>
          <w:shd w:val="clear" w:color="auto" w:fill="FFFFFF"/>
        </w:rPr>
        <w:t xml:space="preserve">. </w:t>
      </w:r>
      <w:proofErr w:type="spellStart"/>
      <w:r w:rsidRPr="00AF1655">
        <w:rPr>
          <w:i/>
          <w:sz w:val="18"/>
          <w:szCs w:val="18"/>
          <w:shd w:val="clear" w:color="auto" w:fill="FFFFFF"/>
        </w:rPr>
        <w:t>Türkçe</w:t>
      </w:r>
      <w:proofErr w:type="spellEnd"/>
      <w:r w:rsidRPr="00AF1655">
        <w:rPr>
          <w:i/>
          <w:sz w:val="18"/>
          <w:szCs w:val="18"/>
          <w:shd w:val="clear" w:color="auto" w:fill="FFFFFF"/>
        </w:rPr>
        <w:t xml:space="preserve"> </w:t>
      </w:r>
      <w:proofErr w:type="spellStart"/>
      <w:r w:rsidRPr="00AF1655">
        <w:rPr>
          <w:i/>
          <w:sz w:val="18"/>
          <w:szCs w:val="18"/>
          <w:shd w:val="clear" w:color="auto" w:fill="FFFFFF"/>
        </w:rPr>
        <w:t>ve</w:t>
      </w:r>
      <w:proofErr w:type="spellEnd"/>
      <w:r w:rsidRPr="00AF1655">
        <w:rPr>
          <w:i/>
          <w:sz w:val="18"/>
          <w:szCs w:val="18"/>
          <w:shd w:val="clear" w:color="auto" w:fill="FFFFFF"/>
        </w:rPr>
        <w:t xml:space="preserve"> </w:t>
      </w:r>
      <w:proofErr w:type="spellStart"/>
      <w:r w:rsidRPr="00AF1655">
        <w:rPr>
          <w:i/>
          <w:sz w:val="18"/>
          <w:szCs w:val="18"/>
          <w:shd w:val="clear" w:color="auto" w:fill="FFFFFF"/>
        </w:rPr>
        <w:t>İngilizce</w:t>
      </w:r>
      <w:proofErr w:type="spellEnd"/>
      <w:r w:rsidRPr="00AF1655">
        <w:rPr>
          <w:i/>
          <w:sz w:val="18"/>
          <w:szCs w:val="18"/>
          <w:shd w:val="clear" w:color="auto" w:fill="FFFFFF"/>
        </w:rPr>
        <w:t xml:space="preserve"> </w:t>
      </w:r>
      <w:proofErr w:type="spellStart"/>
      <w:r w:rsidRPr="00AF1655">
        <w:rPr>
          <w:i/>
          <w:sz w:val="18"/>
          <w:szCs w:val="18"/>
          <w:shd w:val="clear" w:color="auto" w:fill="FFFFFF"/>
        </w:rPr>
        <w:t>özet</w:t>
      </w:r>
      <w:proofErr w:type="spellEnd"/>
      <w:r w:rsidRPr="00AF1655">
        <w:rPr>
          <w:i/>
          <w:sz w:val="18"/>
          <w:szCs w:val="18"/>
          <w:shd w:val="clear" w:color="auto" w:fill="FFFFFF"/>
        </w:rPr>
        <w:t xml:space="preserve"> </w:t>
      </w:r>
      <w:proofErr w:type="spellStart"/>
      <w:r w:rsidRPr="00AF1655">
        <w:rPr>
          <w:i/>
          <w:sz w:val="18"/>
          <w:szCs w:val="18"/>
          <w:shd w:val="clear" w:color="auto" w:fill="FFFFFF"/>
        </w:rPr>
        <w:t>bölümleri</w:t>
      </w:r>
      <w:proofErr w:type="spellEnd"/>
      <w:r w:rsidRPr="00AF1655">
        <w:rPr>
          <w:i/>
          <w:sz w:val="18"/>
          <w:szCs w:val="18"/>
          <w:shd w:val="clear" w:color="auto" w:fill="FFFFFF"/>
        </w:rPr>
        <w:t xml:space="preserve"> </w:t>
      </w:r>
      <w:proofErr w:type="spellStart"/>
      <w:r w:rsidRPr="00AF1655">
        <w:rPr>
          <w:i/>
          <w:sz w:val="18"/>
          <w:szCs w:val="18"/>
          <w:shd w:val="clear" w:color="auto" w:fill="FFFFFF"/>
        </w:rPr>
        <w:t>başlıklarıyla</w:t>
      </w:r>
      <w:proofErr w:type="spellEnd"/>
      <w:r w:rsidRPr="00AF1655">
        <w:rPr>
          <w:i/>
          <w:sz w:val="18"/>
          <w:szCs w:val="18"/>
          <w:shd w:val="clear" w:color="auto" w:fill="FFFFFF"/>
        </w:rPr>
        <w:t xml:space="preserve"> </w:t>
      </w:r>
      <w:proofErr w:type="spellStart"/>
      <w:r w:rsidRPr="00AF1655">
        <w:rPr>
          <w:i/>
          <w:sz w:val="18"/>
          <w:szCs w:val="18"/>
          <w:shd w:val="clear" w:color="auto" w:fill="FFFFFF"/>
        </w:rPr>
        <w:t>birlikte</w:t>
      </w:r>
      <w:proofErr w:type="spellEnd"/>
      <w:r w:rsidRPr="00AF1655">
        <w:rPr>
          <w:i/>
          <w:sz w:val="18"/>
          <w:szCs w:val="18"/>
          <w:shd w:val="clear" w:color="auto" w:fill="FFFFFF"/>
        </w:rPr>
        <w:t xml:space="preserve"> 3,5 </w:t>
      </w:r>
      <w:proofErr w:type="spellStart"/>
      <w:r w:rsidRPr="00AF1655">
        <w:rPr>
          <w:i/>
          <w:sz w:val="18"/>
          <w:szCs w:val="18"/>
          <w:shd w:val="clear" w:color="auto" w:fill="FFFFFF"/>
        </w:rPr>
        <w:t>paragraf</w:t>
      </w:r>
      <w:proofErr w:type="spellEnd"/>
      <w:r w:rsidRPr="00AF1655">
        <w:rPr>
          <w:i/>
          <w:sz w:val="18"/>
          <w:szCs w:val="18"/>
          <w:shd w:val="clear" w:color="auto" w:fill="FFFFFF"/>
        </w:rPr>
        <w:t xml:space="preserve"> </w:t>
      </w:r>
      <w:proofErr w:type="spellStart"/>
      <w:r w:rsidRPr="00AF1655">
        <w:rPr>
          <w:i/>
          <w:sz w:val="18"/>
          <w:szCs w:val="18"/>
          <w:shd w:val="clear" w:color="auto" w:fill="FFFFFF"/>
        </w:rPr>
        <w:t>girintisi</w:t>
      </w:r>
      <w:proofErr w:type="spellEnd"/>
      <w:r w:rsidRPr="00AF1655">
        <w:rPr>
          <w:i/>
          <w:sz w:val="18"/>
          <w:szCs w:val="18"/>
          <w:shd w:val="clear" w:color="auto" w:fill="FFFFFF"/>
        </w:rPr>
        <w:t xml:space="preserve"> ile, </w:t>
      </w:r>
      <w:proofErr w:type="spellStart"/>
      <w:r w:rsidRPr="00AF1655">
        <w:rPr>
          <w:i/>
          <w:sz w:val="18"/>
          <w:szCs w:val="18"/>
          <w:shd w:val="clear" w:color="auto" w:fill="FFFFFF"/>
        </w:rPr>
        <w:t>iki</w:t>
      </w:r>
      <w:proofErr w:type="spellEnd"/>
      <w:r w:rsidRPr="00AF1655">
        <w:rPr>
          <w:i/>
          <w:sz w:val="18"/>
          <w:szCs w:val="18"/>
          <w:shd w:val="clear" w:color="auto" w:fill="FFFFFF"/>
        </w:rPr>
        <w:t xml:space="preserve"> </w:t>
      </w:r>
      <w:proofErr w:type="spellStart"/>
      <w:r w:rsidRPr="00AF1655">
        <w:rPr>
          <w:i/>
          <w:sz w:val="18"/>
          <w:szCs w:val="18"/>
          <w:shd w:val="clear" w:color="auto" w:fill="FFFFFF"/>
        </w:rPr>
        <w:t>yana</w:t>
      </w:r>
      <w:proofErr w:type="spellEnd"/>
      <w:r w:rsidRPr="00AF1655">
        <w:rPr>
          <w:i/>
          <w:sz w:val="18"/>
          <w:szCs w:val="18"/>
          <w:shd w:val="clear" w:color="auto" w:fill="FFFFFF"/>
        </w:rPr>
        <w:t xml:space="preserve"> </w:t>
      </w:r>
      <w:proofErr w:type="spellStart"/>
      <w:r w:rsidRPr="00AF1655">
        <w:rPr>
          <w:i/>
          <w:sz w:val="18"/>
          <w:szCs w:val="18"/>
          <w:shd w:val="clear" w:color="auto" w:fill="FFFFFF"/>
        </w:rPr>
        <w:t>yaslı</w:t>
      </w:r>
      <w:proofErr w:type="spellEnd"/>
      <w:r w:rsidRPr="00AF1655">
        <w:rPr>
          <w:i/>
          <w:sz w:val="18"/>
          <w:szCs w:val="18"/>
          <w:shd w:val="clear" w:color="auto" w:fill="FFFFFF"/>
        </w:rPr>
        <w:t xml:space="preserve"> </w:t>
      </w:r>
      <w:proofErr w:type="spellStart"/>
      <w:r w:rsidRPr="00AF1655">
        <w:rPr>
          <w:i/>
          <w:sz w:val="18"/>
          <w:szCs w:val="18"/>
          <w:shd w:val="clear" w:color="auto" w:fill="FFFFFF"/>
        </w:rPr>
        <w:t>olarak</w:t>
      </w:r>
      <w:proofErr w:type="spellEnd"/>
      <w:r w:rsidRPr="00AF1655">
        <w:rPr>
          <w:i/>
          <w:sz w:val="18"/>
          <w:szCs w:val="18"/>
          <w:shd w:val="clear" w:color="auto" w:fill="FFFFFF"/>
        </w:rPr>
        <w:t xml:space="preserve">, 9 punto ile </w:t>
      </w:r>
      <w:proofErr w:type="spellStart"/>
      <w:r w:rsidRPr="00AF1655">
        <w:rPr>
          <w:i/>
          <w:sz w:val="18"/>
          <w:szCs w:val="18"/>
          <w:shd w:val="clear" w:color="auto" w:fill="FFFFFF"/>
        </w:rPr>
        <w:t>hazırlanmalıdır</w:t>
      </w:r>
      <w:proofErr w:type="spellEnd"/>
      <w:r w:rsidRPr="00AF1655">
        <w:rPr>
          <w:i/>
          <w:sz w:val="18"/>
          <w:szCs w:val="18"/>
          <w:shd w:val="clear" w:color="auto" w:fill="FFFFFF"/>
        </w:rPr>
        <w:t>.</w:t>
      </w:r>
      <w:r w:rsidRPr="00AF1655">
        <w:rPr>
          <w:i/>
          <w:sz w:val="18"/>
          <w:szCs w:val="18"/>
        </w:rPr>
        <w:t xml:space="preserve"> </w:t>
      </w:r>
      <w:proofErr w:type="spellStart"/>
      <w:r w:rsidRPr="00AF1655">
        <w:rPr>
          <w:rStyle w:val="shorttext"/>
          <w:i/>
          <w:sz w:val="18"/>
          <w:szCs w:val="18"/>
        </w:rPr>
        <w:t>Özet</w:t>
      </w:r>
      <w:proofErr w:type="spellEnd"/>
      <w:r w:rsidRPr="00AF1655">
        <w:rPr>
          <w:rStyle w:val="shorttext"/>
          <w:i/>
          <w:sz w:val="18"/>
          <w:szCs w:val="18"/>
        </w:rPr>
        <w:t xml:space="preserve"> </w:t>
      </w:r>
      <w:proofErr w:type="spellStart"/>
      <w:r w:rsidRPr="00AF1655">
        <w:rPr>
          <w:rStyle w:val="shorttext"/>
          <w:i/>
          <w:sz w:val="18"/>
          <w:szCs w:val="18"/>
        </w:rPr>
        <w:t>metin</w:t>
      </w:r>
      <w:proofErr w:type="spellEnd"/>
      <w:r w:rsidRPr="00AF1655">
        <w:rPr>
          <w:rStyle w:val="shorttext"/>
          <w:i/>
          <w:sz w:val="18"/>
          <w:szCs w:val="18"/>
        </w:rPr>
        <w:t xml:space="preserve"> </w:t>
      </w:r>
      <w:proofErr w:type="spellStart"/>
      <w:r w:rsidRPr="00AF1655">
        <w:rPr>
          <w:rStyle w:val="shorttext"/>
          <w:i/>
          <w:sz w:val="18"/>
          <w:szCs w:val="18"/>
        </w:rPr>
        <w:t>italik</w:t>
      </w:r>
      <w:proofErr w:type="spellEnd"/>
      <w:r w:rsidRPr="00AF1655">
        <w:rPr>
          <w:rStyle w:val="shorttext"/>
          <w:i/>
          <w:sz w:val="18"/>
          <w:szCs w:val="18"/>
        </w:rPr>
        <w:t xml:space="preserve"> </w:t>
      </w:r>
      <w:proofErr w:type="spellStart"/>
      <w:r w:rsidRPr="00AF1655">
        <w:rPr>
          <w:rStyle w:val="shorttext"/>
          <w:i/>
          <w:sz w:val="18"/>
          <w:szCs w:val="18"/>
        </w:rPr>
        <w:t>olarak</w:t>
      </w:r>
      <w:proofErr w:type="spellEnd"/>
      <w:r w:rsidRPr="00AF1655">
        <w:rPr>
          <w:rStyle w:val="shorttext"/>
          <w:i/>
          <w:sz w:val="18"/>
          <w:szCs w:val="18"/>
        </w:rPr>
        <w:t xml:space="preserve"> </w:t>
      </w:r>
      <w:proofErr w:type="spellStart"/>
      <w:r w:rsidRPr="00AF1655">
        <w:rPr>
          <w:rStyle w:val="shorttext"/>
          <w:i/>
          <w:sz w:val="18"/>
          <w:szCs w:val="18"/>
        </w:rPr>
        <w:t>yazılacaktır</w:t>
      </w:r>
      <w:proofErr w:type="spellEnd"/>
      <w:r w:rsidRPr="00AF1655">
        <w:rPr>
          <w:rStyle w:val="shorttext"/>
          <w:i/>
          <w:sz w:val="18"/>
          <w:szCs w:val="18"/>
        </w:rPr>
        <w:t>.</w:t>
      </w:r>
    </w:p>
    <w:p w14:paraId="0A471D7B" w14:textId="3F5D7C89" w:rsidR="00317F8C" w:rsidRDefault="00317F8C" w:rsidP="00076349">
      <w:pPr>
        <w:spacing w:before="120" w:after="120"/>
        <w:ind w:left="1985"/>
        <w:jc w:val="both"/>
        <w:rPr>
          <w:i/>
          <w:sz w:val="18"/>
          <w:szCs w:val="18"/>
        </w:rPr>
      </w:pPr>
    </w:p>
    <w:p w14:paraId="007F5D6E" w14:textId="312FE748" w:rsidR="00317F8C" w:rsidRDefault="00317F8C" w:rsidP="00076349">
      <w:pPr>
        <w:spacing w:before="120" w:after="120"/>
        <w:ind w:left="1985"/>
        <w:jc w:val="both"/>
        <w:rPr>
          <w:i/>
          <w:sz w:val="18"/>
          <w:szCs w:val="18"/>
        </w:rPr>
      </w:pPr>
    </w:p>
    <w:p w14:paraId="15C86FFB" w14:textId="77777777" w:rsidR="00317F8C" w:rsidRPr="00AF1655" w:rsidRDefault="00317F8C" w:rsidP="00076349">
      <w:pPr>
        <w:spacing w:before="120" w:after="120"/>
        <w:ind w:left="1985"/>
        <w:jc w:val="both"/>
        <w:rPr>
          <w:i/>
          <w:sz w:val="18"/>
          <w:szCs w:val="18"/>
        </w:rPr>
      </w:pPr>
    </w:p>
    <w:p w14:paraId="68D37286" w14:textId="0C035D8D" w:rsidR="00076349" w:rsidRPr="00AF1655" w:rsidRDefault="00C64DF7" w:rsidP="00076349">
      <w:pPr>
        <w:spacing w:before="120" w:after="120"/>
        <w:ind w:left="1985"/>
        <w:jc w:val="both"/>
        <w:rPr>
          <w:i/>
          <w:sz w:val="18"/>
          <w:szCs w:val="18"/>
        </w:rPr>
      </w:pPr>
      <w:r>
        <w:rPr>
          <w:b/>
          <w:noProof/>
          <w:sz w:val="22"/>
          <w:szCs w:val="22"/>
          <w:lang w:val="tr-TR"/>
        </w:rPr>
        <mc:AlternateContent>
          <mc:Choice Requires="wps">
            <w:drawing>
              <wp:anchor distT="0" distB="0" distL="114300" distR="114300" simplePos="0" relativeHeight="251673088" behindDoc="0" locked="0" layoutInCell="1" allowOverlap="1" wp14:anchorId="1D773B4F" wp14:editId="5845E231">
                <wp:simplePos x="0" y="0"/>
                <wp:positionH relativeFrom="column">
                  <wp:posOffset>1270635</wp:posOffset>
                </wp:positionH>
                <wp:positionV relativeFrom="paragraph">
                  <wp:posOffset>166370</wp:posOffset>
                </wp:positionV>
                <wp:extent cx="5029200" cy="635"/>
                <wp:effectExtent l="9525" t="5715" r="9525" b="1270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DF35D" id="AutoShape 33" o:spid="_x0000_s1026" type="#_x0000_t32" style="position:absolute;margin-left:100.05pt;margin-top:13.1pt;width:396pt;height:.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ZFuQEAAFgDAAAOAAAAZHJzL2Uyb0RvYy54bWysU01v2zAMvQ/YfxB0X+xkSLEacXpI1126&#10;LUC7H8DIsi1UFgVSiZ1/P0l1sq/bUB8ESiQfHx/pzd00WHHSxAZdLZeLUgrtFDbGdbX88fzw4ZMU&#10;HMA1YNHpWp41y7vt+3eb0Vd6hT3aRpOIII6r0deyD8FXRcGq1wPwAr120dkiDRDilbqiIRgj+mCL&#10;VVneFCNS4wmVZo6v969Ouc34batV+N62rIOwtYzcQj4pn4d0FtsNVB2B742aacB/sBjAuFj0CnUP&#10;AcSRzD9Qg1GEjG1YKBwKbFujdO4hdrMs/+rmqQevcy9RHPZXmfjtYNW3087tKVFXk3vyj6heWDjc&#10;9eA6nQk8n30c3DJJVYyeq2tKurDfkziMX7GJMXAMmFWYWhoSZOxPTFns81VsPQWh4uO6XN3GCUqh&#10;ou/m4zrjQ3VJ9cThi8ZBJKOWHAhM14cdOheHirTMheD0yCERg+qSkOo6fDDW5tlaJ8Za3q5X65zA&#10;aE2TnCmMqTvsLIkTpO3I38zijzDCo2syWK+h+TzbAYx9tWNx62Zxkh5p+bg6YHPe00W0OL7Mcl61&#10;tB+/33P2rx9i+xMAAP//AwBQSwMEFAAGAAgAAAAhAJZeE1PcAAAACQEAAA8AAABkcnMvZG93bnJl&#10;di54bWxMj0FPwzAMhe9I/IfISFwQS1vEREvTaULiwJFtElevMW2hcaomXct+Pd4JbvZ7T8+fy83i&#10;enWiMXSeDaSrBBRx7W3HjYHD/vX+CVSIyBZ7z2TghwJsquurEgvrZ36n0y42Sko4FGigjXEotA51&#10;Sw7Dyg/E4n360WGUdWy0HXGWctfrLEnW2mHHcqHFgV5aqr93kzNAYXpMk23umsPbeb77yM5f87A3&#10;5vZm2T6DirTEvzBc8AUdKmE6+oltUL0BaU8lKsM6AyWBPM9EOF6EB9BVqf9/UP0CAAD//wMAUEsB&#10;Ai0AFAAGAAgAAAAhALaDOJL+AAAA4QEAABMAAAAAAAAAAAAAAAAAAAAAAFtDb250ZW50X1R5cGVz&#10;XS54bWxQSwECLQAUAAYACAAAACEAOP0h/9YAAACUAQAACwAAAAAAAAAAAAAAAAAvAQAAX3JlbHMv&#10;LnJlbHNQSwECLQAUAAYACAAAACEANxhGRbkBAABYAwAADgAAAAAAAAAAAAAAAAAuAgAAZHJzL2Uy&#10;b0RvYy54bWxQSwECLQAUAAYACAAAACEAll4TU9wAAAAJAQAADwAAAAAAAAAAAAAAAAATBAAAZHJz&#10;L2Rvd25yZXYueG1sUEsFBgAAAAAEAAQA8wAAABwFAAAAAA==&#10;"/>
            </w:pict>
          </mc:Fallback>
        </mc:AlternateContent>
      </w:r>
    </w:p>
    <w:p w14:paraId="12DD6CC1" w14:textId="77777777" w:rsidR="00076349" w:rsidRPr="00AF1655" w:rsidRDefault="00076349" w:rsidP="00076349">
      <w:pPr>
        <w:ind w:left="1985"/>
        <w:rPr>
          <w:b/>
          <w:sz w:val="18"/>
          <w:szCs w:val="18"/>
        </w:rPr>
      </w:pPr>
    </w:p>
    <w:p w14:paraId="53A1D512" w14:textId="64646814" w:rsidR="00076349" w:rsidRDefault="00076349" w:rsidP="00076349">
      <w:pPr>
        <w:spacing w:line="360" w:lineRule="auto"/>
        <w:ind w:left="284"/>
        <w:rPr>
          <w:b/>
          <w:sz w:val="22"/>
          <w:szCs w:val="22"/>
        </w:rPr>
      </w:pPr>
    </w:p>
    <w:p w14:paraId="581146DB" w14:textId="77777777" w:rsidR="00317F8C" w:rsidRPr="00AF1655" w:rsidRDefault="00317F8C" w:rsidP="00076349">
      <w:pPr>
        <w:spacing w:line="360" w:lineRule="auto"/>
        <w:ind w:left="284"/>
        <w:rPr>
          <w:b/>
          <w:sz w:val="22"/>
          <w:szCs w:val="22"/>
        </w:rPr>
      </w:pPr>
    </w:p>
    <w:p w14:paraId="0277ECC8" w14:textId="7FE3D241" w:rsidR="00351C65" w:rsidRPr="00E26199" w:rsidRDefault="00454276" w:rsidP="00454276">
      <w:pPr>
        <w:spacing w:before="120" w:after="120"/>
        <w:jc w:val="both"/>
        <w:rPr>
          <w:color w:val="000000" w:themeColor="text1"/>
          <w:sz w:val="18"/>
          <w:szCs w:val="18"/>
        </w:rPr>
      </w:pPr>
      <w:r w:rsidRPr="00E26199">
        <w:rPr>
          <w:b/>
          <w:bCs/>
          <w:color w:val="000000" w:themeColor="text1"/>
          <w:sz w:val="18"/>
          <w:szCs w:val="18"/>
        </w:rPr>
        <w:t>Suggested Citation:</w:t>
      </w:r>
      <w:r w:rsidRPr="00E26199">
        <w:rPr>
          <w:color w:val="000000" w:themeColor="text1"/>
          <w:sz w:val="18"/>
          <w:szCs w:val="18"/>
          <w:shd w:val="clear" w:color="auto" w:fill="F7F8FA"/>
        </w:rPr>
        <w:t xml:space="preserve"> </w:t>
      </w:r>
      <w:r w:rsidR="00E26199" w:rsidRPr="00E26199">
        <w:rPr>
          <w:color w:val="000000" w:themeColor="text1"/>
          <w:sz w:val="18"/>
          <w:szCs w:val="18"/>
          <w:shd w:val="clear" w:color="auto" w:fill="F7F8FA"/>
        </w:rPr>
        <w:t>Surname</w:t>
      </w:r>
      <w:r w:rsidRPr="00E26199">
        <w:rPr>
          <w:color w:val="000000" w:themeColor="text1"/>
          <w:sz w:val="18"/>
          <w:szCs w:val="18"/>
        </w:rPr>
        <w:t xml:space="preserve">, </w:t>
      </w:r>
      <w:r w:rsidR="00E26199" w:rsidRPr="00E26199">
        <w:rPr>
          <w:color w:val="000000" w:themeColor="text1"/>
          <w:sz w:val="18"/>
          <w:szCs w:val="18"/>
        </w:rPr>
        <w:t>N</w:t>
      </w:r>
      <w:r w:rsidRPr="00E26199">
        <w:rPr>
          <w:color w:val="000000" w:themeColor="text1"/>
          <w:sz w:val="18"/>
          <w:szCs w:val="18"/>
        </w:rPr>
        <w:t xml:space="preserve">. &amp; </w:t>
      </w:r>
      <w:r w:rsidR="00E26199" w:rsidRPr="00E26199">
        <w:rPr>
          <w:color w:val="000000" w:themeColor="text1"/>
          <w:sz w:val="18"/>
          <w:szCs w:val="18"/>
        </w:rPr>
        <w:t>Surname</w:t>
      </w:r>
      <w:r w:rsidRPr="00E26199">
        <w:rPr>
          <w:color w:val="000000" w:themeColor="text1"/>
          <w:sz w:val="18"/>
          <w:szCs w:val="18"/>
        </w:rPr>
        <w:t xml:space="preserve">, </w:t>
      </w:r>
      <w:r w:rsidR="00E26199" w:rsidRPr="00E26199">
        <w:rPr>
          <w:color w:val="000000" w:themeColor="text1"/>
          <w:sz w:val="18"/>
          <w:szCs w:val="18"/>
        </w:rPr>
        <w:t>N</w:t>
      </w:r>
      <w:r w:rsidRPr="00E26199">
        <w:rPr>
          <w:color w:val="000000" w:themeColor="text1"/>
          <w:sz w:val="18"/>
          <w:szCs w:val="18"/>
        </w:rPr>
        <w:t xml:space="preserve">. (2022). </w:t>
      </w:r>
      <w:r w:rsidR="00E26199">
        <w:rPr>
          <w:color w:val="000000" w:themeColor="text1"/>
          <w:sz w:val="18"/>
          <w:szCs w:val="18"/>
        </w:rPr>
        <w:t xml:space="preserve">Article </w:t>
      </w:r>
      <w:r w:rsidR="00942FF6">
        <w:rPr>
          <w:color w:val="000000" w:themeColor="text1"/>
          <w:sz w:val="18"/>
          <w:szCs w:val="18"/>
        </w:rPr>
        <w:t>t</w:t>
      </w:r>
      <w:r w:rsidR="00E26199">
        <w:rPr>
          <w:color w:val="000000" w:themeColor="text1"/>
          <w:sz w:val="18"/>
          <w:szCs w:val="18"/>
        </w:rPr>
        <w:t>itle</w:t>
      </w:r>
      <w:r w:rsidRPr="00E26199">
        <w:rPr>
          <w:color w:val="000000" w:themeColor="text1"/>
          <w:sz w:val="18"/>
          <w:szCs w:val="18"/>
        </w:rPr>
        <w:t xml:space="preserve">. </w:t>
      </w:r>
      <w:r w:rsidRPr="00E26199">
        <w:rPr>
          <w:i/>
          <w:iCs/>
          <w:color w:val="000000" w:themeColor="text1"/>
          <w:sz w:val="18"/>
          <w:szCs w:val="18"/>
        </w:rPr>
        <w:t>International Journal of Business and Economic Studies</w:t>
      </w:r>
      <w:r w:rsidRPr="00E26199">
        <w:rPr>
          <w:color w:val="000000" w:themeColor="text1"/>
          <w:sz w:val="18"/>
          <w:szCs w:val="18"/>
        </w:rPr>
        <w:t xml:space="preserve">, </w:t>
      </w:r>
      <w:r w:rsidR="00E26199">
        <w:rPr>
          <w:color w:val="000000" w:themeColor="text1"/>
          <w:sz w:val="18"/>
          <w:szCs w:val="18"/>
        </w:rPr>
        <w:t>0</w:t>
      </w:r>
      <w:r w:rsidRPr="00E26199">
        <w:rPr>
          <w:color w:val="000000" w:themeColor="text1"/>
          <w:sz w:val="18"/>
          <w:szCs w:val="18"/>
        </w:rPr>
        <w:t>(</w:t>
      </w:r>
      <w:r w:rsidR="00E26199">
        <w:rPr>
          <w:color w:val="000000" w:themeColor="text1"/>
          <w:sz w:val="18"/>
          <w:szCs w:val="18"/>
        </w:rPr>
        <w:t>0</w:t>
      </w:r>
      <w:r w:rsidRPr="00E26199">
        <w:rPr>
          <w:color w:val="000000" w:themeColor="text1"/>
          <w:sz w:val="18"/>
          <w:szCs w:val="18"/>
        </w:rPr>
        <w:t xml:space="preserve">), </w:t>
      </w:r>
      <w:r w:rsidR="00E26199">
        <w:rPr>
          <w:color w:val="000000" w:themeColor="text1"/>
          <w:sz w:val="18"/>
          <w:szCs w:val="18"/>
        </w:rPr>
        <w:t>00</w:t>
      </w:r>
      <w:r w:rsidRPr="00E26199">
        <w:rPr>
          <w:color w:val="000000" w:themeColor="text1"/>
          <w:sz w:val="18"/>
          <w:szCs w:val="18"/>
        </w:rPr>
        <w:t>-</w:t>
      </w:r>
      <w:r w:rsidR="00E26199">
        <w:rPr>
          <w:color w:val="000000" w:themeColor="text1"/>
          <w:sz w:val="18"/>
          <w:szCs w:val="18"/>
        </w:rPr>
        <w:t>00</w:t>
      </w:r>
      <w:r w:rsidRPr="00E26199">
        <w:rPr>
          <w:color w:val="000000" w:themeColor="text1"/>
          <w:sz w:val="18"/>
          <w:szCs w:val="18"/>
        </w:rPr>
        <w:t xml:space="preserve">, Doi: </w:t>
      </w:r>
      <w:hyperlink r:id="rId8" w:history="1">
        <w:r w:rsidRPr="00E26199">
          <w:rPr>
            <w:rStyle w:val="Kpr"/>
            <w:color w:val="000000" w:themeColor="text1"/>
            <w:sz w:val="18"/>
            <w:szCs w:val="18"/>
            <w:u w:val="none"/>
          </w:rPr>
          <w:t>https://doi.org/</w:t>
        </w:r>
      </w:hyperlink>
      <w:r w:rsidRPr="00E26199">
        <w:rPr>
          <w:rStyle w:val="Kpr"/>
          <w:color w:val="000000" w:themeColor="text1"/>
          <w:sz w:val="18"/>
          <w:szCs w:val="18"/>
          <w:u w:val="none"/>
        </w:rPr>
        <w:t>10.54821/uiecd.</w:t>
      </w:r>
      <w:r w:rsidR="00E26199">
        <w:rPr>
          <w:rStyle w:val="Kpr"/>
          <w:color w:val="000000" w:themeColor="text1"/>
          <w:sz w:val="18"/>
          <w:szCs w:val="18"/>
          <w:u w:val="none"/>
        </w:rPr>
        <w:t>0000000</w:t>
      </w:r>
    </w:p>
    <w:p w14:paraId="4DC374F2" w14:textId="77777777" w:rsidR="00E26199" w:rsidRDefault="00E26199" w:rsidP="00455D92">
      <w:pPr>
        <w:pStyle w:val="Balk1"/>
        <w:jc w:val="both"/>
      </w:pPr>
    </w:p>
    <w:p w14:paraId="5E6A3BE9" w14:textId="60081D0F" w:rsidR="00E26199" w:rsidRDefault="00E26199" w:rsidP="00455D92">
      <w:pPr>
        <w:pStyle w:val="Balk1"/>
        <w:jc w:val="both"/>
      </w:pPr>
    </w:p>
    <w:p w14:paraId="1E00A2D9" w14:textId="77777777" w:rsidR="00C64DF7" w:rsidRPr="00D34950" w:rsidRDefault="00C64DF7" w:rsidP="00C64DF7">
      <w:pPr>
        <w:pStyle w:val="Balk1"/>
        <w:jc w:val="both"/>
      </w:pPr>
      <w:r>
        <w:lastRenderedPageBreak/>
        <w:t xml:space="preserve">1. </w:t>
      </w:r>
      <w:r w:rsidRPr="00D34950">
        <w:t>INTRODUCTION</w:t>
      </w:r>
    </w:p>
    <w:p w14:paraId="197410BD" w14:textId="77777777" w:rsidR="00C64DF7" w:rsidRPr="00D34950" w:rsidRDefault="00C64DF7" w:rsidP="00C64DF7">
      <w:pPr>
        <w:spacing w:before="120" w:after="120"/>
        <w:jc w:val="both"/>
        <w:rPr>
          <w:sz w:val="22"/>
          <w:szCs w:val="22"/>
        </w:rPr>
      </w:pPr>
      <w:r w:rsidRPr="00D34950">
        <w:rPr>
          <w:sz w:val="22"/>
          <w:szCs w:val="22"/>
        </w:rPr>
        <w:t>Every moment of life entails making decisions that involve many participants, including people, groups, and institutions. With many decision criteria and various decision alternatives, multiple criteria decision-making (MCDM) is a crucial component of modern decision science (</w:t>
      </w:r>
      <w:proofErr w:type="spellStart"/>
      <w:r w:rsidRPr="00D34950">
        <w:rPr>
          <w:sz w:val="22"/>
          <w:szCs w:val="22"/>
        </w:rPr>
        <w:t>Toloie-Eshlaghy</w:t>
      </w:r>
      <w:proofErr w:type="spellEnd"/>
      <w:r w:rsidRPr="00D34950">
        <w:rPr>
          <w:sz w:val="22"/>
          <w:szCs w:val="22"/>
        </w:rPr>
        <w:t xml:space="preserve"> &amp; </w:t>
      </w:r>
      <w:proofErr w:type="spellStart"/>
      <w:r w:rsidRPr="00D34950">
        <w:rPr>
          <w:sz w:val="22"/>
          <w:szCs w:val="22"/>
        </w:rPr>
        <w:t>Homayonfar</w:t>
      </w:r>
      <w:proofErr w:type="spellEnd"/>
      <w:r w:rsidRPr="00D34950">
        <w:rPr>
          <w:sz w:val="22"/>
          <w:szCs w:val="22"/>
        </w:rPr>
        <w:t>, 2011). Researchers from several countries have studied MCDM approaches since the 1950s when the foundations of modern MCDM techniques were established, and new MCDM techniques have been developed (</w:t>
      </w:r>
      <w:proofErr w:type="spellStart"/>
      <w:r w:rsidRPr="00D34950">
        <w:rPr>
          <w:sz w:val="22"/>
          <w:szCs w:val="22"/>
        </w:rPr>
        <w:t>Zavadskas</w:t>
      </w:r>
      <w:proofErr w:type="spellEnd"/>
      <w:r w:rsidRPr="00D34950">
        <w:rPr>
          <w:sz w:val="22"/>
          <w:szCs w:val="22"/>
        </w:rPr>
        <w:t xml:space="preserve"> et al., 2014). </w:t>
      </w:r>
    </w:p>
    <w:p w14:paraId="69A35F71" w14:textId="7FC4FCB3" w:rsidR="00C64DF7" w:rsidRPr="00D34950" w:rsidRDefault="00C64DF7" w:rsidP="00C64DF7">
      <w:pPr>
        <w:spacing w:before="120" w:after="120"/>
        <w:jc w:val="both"/>
        <w:rPr>
          <w:sz w:val="22"/>
          <w:szCs w:val="22"/>
        </w:rPr>
      </w:pPr>
      <w:r w:rsidRPr="00D34950">
        <w:rPr>
          <w:sz w:val="22"/>
          <w:szCs w:val="22"/>
        </w:rPr>
        <w:t>Applications for MCDM methods include social work, project management, business and financial management, transportation and logistics, environmental management, and many more fields (</w:t>
      </w:r>
      <w:proofErr w:type="spellStart"/>
      <w:r w:rsidRPr="00D34950">
        <w:rPr>
          <w:sz w:val="22"/>
          <w:szCs w:val="22"/>
        </w:rPr>
        <w:t>Toloie-Eshlaghy</w:t>
      </w:r>
      <w:proofErr w:type="spellEnd"/>
      <w:r w:rsidRPr="00D34950">
        <w:rPr>
          <w:sz w:val="22"/>
          <w:szCs w:val="22"/>
        </w:rPr>
        <w:t xml:space="preserve"> &amp; </w:t>
      </w:r>
      <w:proofErr w:type="spellStart"/>
      <w:r w:rsidRPr="00D34950">
        <w:rPr>
          <w:sz w:val="22"/>
          <w:szCs w:val="22"/>
        </w:rPr>
        <w:t>Homayonfar</w:t>
      </w:r>
      <w:proofErr w:type="spellEnd"/>
      <w:r w:rsidRPr="00D34950">
        <w:rPr>
          <w:sz w:val="22"/>
          <w:szCs w:val="22"/>
        </w:rPr>
        <w:t xml:space="preserve">, 2011). </w:t>
      </w:r>
    </w:p>
    <w:p w14:paraId="3B916F1B" w14:textId="77777777" w:rsidR="00C64DF7" w:rsidRPr="00D34950" w:rsidRDefault="00C64DF7" w:rsidP="00C64DF7">
      <w:pPr>
        <w:jc w:val="both"/>
        <w:rPr>
          <w:sz w:val="22"/>
          <w:szCs w:val="22"/>
        </w:rPr>
      </w:pPr>
    </w:p>
    <w:p w14:paraId="55603EB7" w14:textId="77777777" w:rsidR="00C64DF7" w:rsidRDefault="00C64DF7" w:rsidP="00C64DF7">
      <w:pPr>
        <w:pStyle w:val="Balk1"/>
        <w:jc w:val="both"/>
      </w:pPr>
      <w:r>
        <w:t xml:space="preserve">2. </w:t>
      </w:r>
      <w:r w:rsidRPr="00D34950">
        <w:t xml:space="preserve">BIBLIOMETRIC ANALYSIS </w:t>
      </w:r>
      <w:r>
        <w:t xml:space="preserve">and </w:t>
      </w:r>
      <w:r w:rsidRPr="00D34950">
        <w:t>MCDM METHODS</w:t>
      </w:r>
    </w:p>
    <w:p w14:paraId="6852DF80" w14:textId="77777777" w:rsidR="00C64DF7" w:rsidRPr="00AB6A1B" w:rsidRDefault="00C64DF7" w:rsidP="00C64DF7">
      <w:pPr>
        <w:spacing w:before="120" w:after="120"/>
        <w:jc w:val="both"/>
        <w:rPr>
          <w:sz w:val="22"/>
          <w:szCs w:val="22"/>
        </w:rPr>
      </w:pPr>
      <w:r w:rsidRPr="00AB6A1B">
        <w:rPr>
          <w:sz w:val="22"/>
          <w:szCs w:val="22"/>
        </w:rPr>
        <w:t>With the use of bibliometric techniques, researchers can “base their findings on aggregated bibliographic data produced by other scientists working in the field who express their opinions through citation, collaboration, and writing” (</w:t>
      </w:r>
      <w:proofErr w:type="spellStart"/>
      <w:r w:rsidRPr="00AB6A1B">
        <w:rPr>
          <w:sz w:val="22"/>
          <w:szCs w:val="22"/>
        </w:rPr>
        <w:t>Zupic</w:t>
      </w:r>
      <w:proofErr w:type="spellEnd"/>
      <w:r w:rsidRPr="00AB6A1B">
        <w:rPr>
          <w:sz w:val="22"/>
          <w:szCs w:val="22"/>
        </w:rPr>
        <w:t xml:space="preserve"> &amp; </w:t>
      </w:r>
      <w:proofErr w:type="spellStart"/>
      <w:r w:rsidRPr="00AB6A1B">
        <w:rPr>
          <w:sz w:val="22"/>
          <w:szCs w:val="22"/>
        </w:rPr>
        <w:t>Čater</w:t>
      </w:r>
      <w:proofErr w:type="spellEnd"/>
      <w:r w:rsidRPr="00AB6A1B">
        <w:rPr>
          <w:sz w:val="22"/>
          <w:szCs w:val="22"/>
        </w:rPr>
        <w:t>, 2015, p.430).</w:t>
      </w:r>
    </w:p>
    <w:p w14:paraId="1B517D1D" w14:textId="77777777" w:rsidR="00C64DF7" w:rsidRDefault="00C64DF7" w:rsidP="00C64DF7">
      <w:pPr>
        <w:spacing w:before="120" w:after="120"/>
        <w:jc w:val="center"/>
        <w:rPr>
          <w:sz w:val="22"/>
          <w:szCs w:val="22"/>
        </w:rPr>
      </w:pPr>
      <w:r w:rsidRPr="008A4C42">
        <w:rPr>
          <w:b/>
          <w:bCs/>
          <w:sz w:val="22"/>
          <w:szCs w:val="22"/>
        </w:rPr>
        <w:t>Table 1.</w:t>
      </w:r>
      <w:r w:rsidRPr="008A4C42">
        <w:rPr>
          <w:sz w:val="22"/>
          <w:szCs w:val="22"/>
        </w:rPr>
        <w:t xml:space="preserve"> Summary </w:t>
      </w:r>
      <w:r>
        <w:rPr>
          <w:sz w:val="22"/>
          <w:szCs w:val="22"/>
        </w:rPr>
        <w:t>o</w:t>
      </w:r>
      <w:r w:rsidRPr="008A4C42">
        <w:rPr>
          <w:sz w:val="22"/>
          <w:szCs w:val="22"/>
        </w:rPr>
        <w:t xml:space="preserve">f </w:t>
      </w:r>
      <w:r>
        <w:rPr>
          <w:sz w:val="22"/>
          <w:szCs w:val="22"/>
        </w:rPr>
        <w:t>t</w:t>
      </w:r>
      <w:r w:rsidRPr="008A4C42">
        <w:rPr>
          <w:sz w:val="22"/>
          <w:szCs w:val="22"/>
        </w:rPr>
        <w:t xml:space="preserve">he Studies </w:t>
      </w:r>
      <w:r>
        <w:rPr>
          <w:sz w:val="22"/>
          <w:szCs w:val="22"/>
        </w:rPr>
        <w:t>o</w:t>
      </w:r>
      <w:r w:rsidRPr="008A4C42">
        <w:rPr>
          <w:sz w:val="22"/>
          <w:szCs w:val="22"/>
        </w:rPr>
        <w:t xml:space="preserve">n Bibliometric Analysis </w:t>
      </w:r>
      <w:r>
        <w:rPr>
          <w:sz w:val="22"/>
          <w:szCs w:val="22"/>
        </w:rPr>
        <w:t>o</w:t>
      </w:r>
      <w:r w:rsidRPr="008A4C42">
        <w:rPr>
          <w:sz w:val="22"/>
          <w:szCs w:val="22"/>
        </w:rPr>
        <w:t xml:space="preserve">f MCDM-Related Research </w:t>
      </w:r>
      <w:r>
        <w:rPr>
          <w:sz w:val="22"/>
          <w:szCs w:val="22"/>
        </w:rPr>
        <w:t>i</w:t>
      </w:r>
      <w:r w:rsidRPr="008A4C42">
        <w:rPr>
          <w:sz w:val="22"/>
          <w:szCs w:val="22"/>
        </w:rPr>
        <w:t xml:space="preserve">n </w:t>
      </w:r>
      <w:r>
        <w:rPr>
          <w:sz w:val="22"/>
          <w:szCs w:val="22"/>
        </w:rPr>
        <w:t>t</w:t>
      </w:r>
      <w:r w:rsidRPr="008A4C42">
        <w:rPr>
          <w:sz w:val="22"/>
          <w:szCs w:val="22"/>
        </w:rPr>
        <w:t>he Last Decade</w:t>
      </w:r>
    </w:p>
    <w:tbl>
      <w:tblPr>
        <w:tblW w:w="5000" w:type="pct"/>
        <w:jc w:val="center"/>
        <w:tblBorders>
          <w:top w:val="single" w:sz="4" w:space="0" w:color="000000"/>
          <w:bottom w:val="single" w:sz="4" w:space="0" w:color="000000"/>
          <w:insideH w:val="single" w:sz="4" w:space="0" w:color="auto"/>
        </w:tblBorders>
        <w:tblLook w:val="0400" w:firstRow="0" w:lastRow="0" w:firstColumn="0" w:lastColumn="0" w:noHBand="0" w:noVBand="1"/>
      </w:tblPr>
      <w:tblGrid>
        <w:gridCol w:w="2484"/>
        <w:gridCol w:w="2907"/>
        <w:gridCol w:w="1322"/>
        <w:gridCol w:w="1498"/>
        <w:gridCol w:w="1711"/>
      </w:tblGrid>
      <w:tr w:rsidR="00C64DF7" w:rsidRPr="008A4C42" w14:paraId="6AAF426B" w14:textId="77777777" w:rsidTr="000E07B0">
        <w:trPr>
          <w:trHeight w:val="276"/>
          <w:jc w:val="center"/>
        </w:trPr>
        <w:tc>
          <w:tcPr>
            <w:tcW w:w="1252" w:type="pct"/>
            <w:tcBorders>
              <w:top w:val="single" w:sz="4" w:space="0" w:color="000000"/>
              <w:bottom w:val="single" w:sz="4" w:space="0" w:color="auto"/>
            </w:tcBorders>
            <w:shd w:val="clear" w:color="auto" w:fill="auto"/>
            <w:vAlign w:val="center"/>
          </w:tcPr>
          <w:p w14:paraId="20397A1C" w14:textId="77777777" w:rsidR="00C64DF7" w:rsidRPr="008A4C42" w:rsidRDefault="00C64DF7" w:rsidP="000E07B0">
            <w:pPr>
              <w:jc w:val="center"/>
              <w:rPr>
                <w:b/>
                <w:sz w:val="22"/>
                <w:szCs w:val="22"/>
              </w:rPr>
            </w:pPr>
            <w:r w:rsidRPr="008A4C42">
              <w:rPr>
                <w:b/>
                <w:sz w:val="22"/>
                <w:szCs w:val="22"/>
              </w:rPr>
              <w:t>Author(s)</w:t>
            </w:r>
          </w:p>
        </w:tc>
        <w:tc>
          <w:tcPr>
            <w:tcW w:w="1465" w:type="pct"/>
            <w:tcBorders>
              <w:top w:val="single" w:sz="4" w:space="0" w:color="000000"/>
              <w:bottom w:val="single" w:sz="4" w:space="0" w:color="auto"/>
            </w:tcBorders>
            <w:shd w:val="clear" w:color="auto" w:fill="auto"/>
            <w:vAlign w:val="center"/>
          </w:tcPr>
          <w:p w14:paraId="580E3CF7" w14:textId="77777777" w:rsidR="00C64DF7" w:rsidRPr="008A4C42" w:rsidRDefault="00C64DF7" w:rsidP="000E07B0">
            <w:pPr>
              <w:jc w:val="center"/>
              <w:rPr>
                <w:b/>
                <w:sz w:val="22"/>
                <w:szCs w:val="22"/>
              </w:rPr>
            </w:pPr>
            <w:r w:rsidRPr="008A4C42">
              <w:rPr>
                <w:b/>
                <w:sz w:val="22"/>
                <w:szCs w:val="22"/>
              </w:rPr>
              <w:t>Scope</w:t>
            </w:r>
          </w:p>
        </w:tc>
        <w:tc>
          <w:tcPr>
            <w:tcW w:w="666" w:type="pct"/>
            <w:tcBorders>
              <w:top w:val="single" w:sz="4" w:space="0" w:color="000000"/>
              <w:bottom w:val="single" w:sz="4" w:space="0" w:color="auto"/>
            </w:tcBorders>
            <w:shd w:val="clear" w:color="auto" w:fill="auto"/>
            <w:vAlign w:val="center"/>
          </w:tcPr>
          <w:p w14:paraId="3545C3CC" w14:textId="77777777" w:rsidR="00C64DF7" w:rsidRPr="008A4C42" w:rsidRDefault="00C64DF7" w:rsidP="000E07B0">
            <w:pPr>
              <w:jc w:val="center"/>
              <w:rPr>
                <w:b/>
                <w:sz w:val="22"/>
                <w:szCs w:val="22"/>
              </w:rPr>
            </w:pPr>
            <w:r w:rsidRPr="008A4C42">
              <w:rPr>
                <w:b/>
                <w:sz w:val="22"/>
                <w:szCs w:val="22"/>
              </w:rPr>
              <w:t>Timespan</w:t>
            </w:r>
          </w:p>
        </w:tc>
        <w:tc>
          <w:tcPr>
            <w:tcW w:w="755" w:type="pct"/>
            <w:tcBorders>
              <w:top w:val="single" w:sz="4" w:space="0" w:color="000000"/>
              <w:bottom w:val="single" w:sz="4" w:space="0" w:color="auto"/>
            </w:tcBorders>
            <w:shd w:val="clear" w:color="auto" w:fill="auto"/>
            <w:vAlign w:val="center"/>
          </w:tcPr>
          <w:p w14:paraId="50752A72" w14:textId="77777777" w:rsidR="00C64DF7" w:rsidRPr="008A4C42" w:rsidRDefault="00C64DF7" w:rsidP="000E07B0">
            <w:pPr>
              <w:jc w:val="center"/>
              <w:rPr>
                <w:b/>
                <w:sz w:val="22"/>
                <w:szCs w:val="22"/>
              </w:rPr>
            </w:pPr>
            <w:r w:rsidRPr="008A4C42">
              <w:rPr>
                <w:b/>
                <w:sz w:val="22"/>
                <w:szCs w:val="22"/>
              </w:rPr>
              <w:t>Database</w:t>
            </w:r>
          </w:p>
        </w:tc>
        <w:tc>
          <w:tcPr>
            <w:tcW w:w="862" w:type="pct"/>
            <w:tcBorders>
              <w:top w:val="single" w:sz="4" w:space="0" w:color="000000"/>
              <w:bottom w:val="single" w:sz="4" w:space="0" w:color="auto"/>
            </w:tcBorders>
            <w:shd w:val="clear" w:color="auto" w:fill="auto"/>
            <w:vAlign w:val="center"/>
          </w:tcPr>
          <w:p w14:paraId="39EA403D" w14:textId="77777777" w:rsidR="00C64DF7" w:rsidRPr="008A4C42" w:rsidRDefault="00C64DF7" w:rsidP="000E07B0">
            <w:pPr>
              <w:jc w:val="center"/>
              <w:rPr>
                <w:b/>
                <w:sz w:val="22"/>
                <w:szCs w:val="22"/>
              </w:rPr>
            </w:pPr>
            <w:r w:rsidRPr="008A4C42">
              <w:rPr>
                <w:b/>
                <w:sz w:val="22"/>
                <w:szCs w:val="22"/>
              </w:rPr>
              <w:t>#Publications</w:t>
            </w:r>
          </w:p>
        </w:tc>
      </w:tr>
      <w:tr w:rsidR="00C64DF7" w:rsidRPr="008A4C42" w14:paraId="0D185F5D" w14:textId="77777777" w:rsidTr="000E07B0">
        <w:trPr>
          <w:trHeight w:val="276"/>
          <w:jc w:val="center"/>
        </w:trPr>
        <w:tc>
          <w:tcPr>
            <w:tcW w:w="1252" w:type="pct"/>
            <w:tcBorders>
              <w:top w:val="single" w:sz="4" w:space="0" w:color="auto"/>
              <w:bottom w:val="nil"/>
            </w:tcBorders>
            <w:shd w:val="clear" w:color="auto" w:fill="auto"/>
            <w:vAlign w:val="center"/>
          </w:tcPr>
          <w:p w14:paraId="6093F00A" w14:textId="77777777" w:rsidR="00C64DF7" w:rsidRPr="008A4C42" w:rsidRDefault="00C64DF7" w:rsidP="000E07B0">
            <w:pPr>
              <w:jc w:val="center"/>
              <w:rPr>
                <w:sz w:val="22"/>
                <w:szCs w:val="22"/>
              </w:rPr>
            </w:pPr>
            <w:proofErr w:type="spellStart"/>
            <w:r w:rsidRPr="008A4C42">
              <w:rPr>
                <w:sz w:val="22"/>
                <w:szCs w:val="22"/>
              </w:rPr>
              <w:t>Basílio</w:t>
            </w:r>
            <w:proofErr w:type="spellEnd"/>
            <w:r w:rsidRPr="008A4C42">
              <w:rPr>
                <w:sz w:val="22"/>
                <w:szCs w:val="22"/>
              </w:rPr>
              <w:t xml:space="preserve"> et al. (2022)</w:t>
            </w:r>
          </w:p>
        </w:tc>
        <w:tc>
          <w:tcPr>
            <w:tcW w:w="1465" w:type="pct"/>
            <w:tcBorders>
              <w:top w:val="single" w:sz="4" w:space="0" w:color="auto"/>
              <w:bottom w:val="nil"/>
            </w:tcBorders>
            <w:shd w:val="clear" w:color="auto" w:fill="auto"/>
            <w:vAlign w:val="center"/>
          </w:tcPr>
          <w:p w14:paraId="266CA26D" w14:textId="77777777" w:rsidR="00C64DF7" w:rsidRPr="008A4C42" w:rsidRDefault="00C64DF7" w:rsidP="000E07B0">
            <w:pPr>
              <w:jc w:val="center"/>
              <w:rPr>
                <w:sz w:val="22"/>
                <w:szCs w:val="22"/>
              </w:rPr>
            </w:pPr>
            <w:r w:rsidRPr="008A4C42">
              <w:rPr>
                <w:sz w:val="22"/>
                <w:szCs w:val="22"/>
              </w:rPr>
              <w:t>MCDM</w:t>
            </w:r>
          </w:p>
        </w:tc>
        <w:tc>
          <w:tcPr>
            <w:tcW w:w="666" w:type="pct"/>
            <w:tcBorders>
              <w:top w:val="single" w:sz="4" w:space="0" w:color="auto"/>
              <w:bottom w:val="nil"/>
            </w:tcBorders>
            <w:shd w:val="clear" w:color="auto" w:fill="auto"/>
            <w:vAlign w:val="center"/>
          </w:tcPr>
          <w:p w14:paraId="309FED91" w14:textId="77777777" w:rsidR="00C64DF7" w:rsidRPr="008A4C42" w:rsidRDefault="00C64DF7" w:rsidP="000E07B0">
            <w:pPr>
              <w:jc w:val="center"/>
              <w:rPr>
                <w:sz w:val="22"/>
                <w:szCs w:val="22"/>
              </w:rPr>
            </w:pPr>
            <w:r w:rsidRPr="008A4C42">
              <w:rPr>
                <w:sz w:val="22"/>
                <w:szCs w:val="22"/>
              </w:rPr>
              <w:t>1945-2021</w:t>
            </w:r>
          </w:p>
        </w:tc>
        <w:tc>
          <w:tcPr>
            <w:tcW w:w="755" w:type="pct"/>
            <w:tcBorders>
              <w:top w:val="single" w:sz="4" w:space="0" w:color="auto"/>
              <w:bottom w:val="nil"/>
            </w:tcBorders>
            <w:shd w:val="clear" w:color="auto" w:fill="auto"/>
            <w:vAlign w:val="center"/>
          </w:tcPr>
          <w:p w14:paraId="02698F79" w14:textId="77777777" w:rsidR="00C64DF7" w:rsidRPr="008A4C42" w:rsidRDefault="00C64DF7" w:rsidP="000E07B0">
            <w:pPr>
              <w:jc w:val="center"/>
              <w:rPr>
                <w:sz w:val="22"/>
                <w:szCs w:val="22"/>
              </w:rPr>
            </w:pPr>
            <w:proofErr w:type="spellStart"/>
            <w:r w:rsidRPr="008A4C42">
              <w:rPr>
                <w:sz w:val="22"/>
                <w:szCs w:val="22"/>
              </w:rPr>
              <w:t>WoS</w:t>
            </w:r>
            <w:proofErr w:type="spellEnd"/>
            <w:r w:rsidRPr="008A4C42">
              <w:rPr>
                <w:sz w:val="22"/>
                <w:szCs w:val="22"/>
              </w:rPr>
              <w:t xml:space="preserve"> and Scopus</w:t>
            </w:r>
          </w:p>
        </w:tc>
        <w:tc>
          <w:tcPr>
            <w:tcW w:w="862" w:type="pct"/>
            <w:tcBorders>
              <w:top w:val="single" w:sz="4" w:space="0" w:color="auto"/>
              <w:bottom w:val="nil"/>
            </w:tcBorders>
            <w:shd w:val="clear" w:color="auto" w:fill="auto"/>
            <w:vAlign w:val="center"/>
          </w:tcPr>
          <w:p w14:paraId="26B1C67D" w14:textId="77777777" w:rsidR="00C64DF7" w:rsidRPr="008A4C42" w:rsidRDefault="00C64DF7" w:rsidP="000E07B0">
            <w:pPr>
              <w:jc w:val="center"/>
              <w:rPr>
                <w:sz w:val="22"/>
                <w:szCs w:val="22"/>
              </w:rPr>
            </w:pPr>
            <w:r w:rsidRPr="008A4C42">
              <w:rPr>
                <w:sz w:val="22"/>
                <w:szCs w:val="22"/>
              </w:rPr>
              <w:t>20861</w:t>
            </w:r>
          </w:p>
        </w:tc>
      </w:tr>
      <w:tr w:rsidR="00C64DF7" w:rsidRPr="008A4C42" w14:paraId="1836DBFE" w14:textId="77777777" w:rsidTr="000E07B0">
        <w:trPr>
          <w:trHeight w:val="276"/>
          <w:jc w:val="center"/>
        </w:trPr>
        <w:tc>
          <w:tcPr>
            <w:tcW w:w="1252" w:type="pct"/>
            <w:tcBorders>
              <w:top w:val="nil"/>
              <w:bottom w:val="nil"/>
            </w:tcBorders>
            <w:shd w:val="clear" w:color="auto" w:fill="auto"/>
            <w:vAlign w:val="center"/>
          </w:tcPr>
          <w:p w14:paraId="7B0F34DE" w14:textId="77777777" w:rsidR="00C64DF7" w:rsidRPr="008A4C42" w:rsidRDefault="00C64DF7" w:rsidP="000E07B0">
            <w:pPr>
              <w:jc w:val="center"/>
              <w:rPr>
                <w:sz w:val="22"/>
                <w:szCs w:val="22"/>
              </w:rPr>
            </w:pPr>
            <w:proofErr w:type="spellStart"/>
            <w:r w:rsidRPr="008A4C42">
              <w:rPr>
                <w:sz w:val="22"/>
                <w:szCs w:val="22"/>
              </w:rPr>
              <w:t>Koca</w:t>
            </w:r>
            <w:proofErr w:type="spellEnd"/>
            <w:r w:rsidRPr="008A4C42">
              <w:rPr>
                <w:sz w:val="22"/>
                <w:szCs w:val="22"/>
              </w:rPr>
              <w:t xml:space="preserve"> &amp; </w:t>
            </w:r>
            <w:proofErr w:type="spellStart"/>
            <w:r w:rsidRPr="008A4C42">
              <w:rPr>
                <w:sz w:val="22"/>
                <w:szCs w:val="22"/>
              </w:rPr>
              <w:t>Yıldırım</w:t>
            </w:r>
            <w:proofErr w:type="spellEnd"/>
            <w:r w:rsidRPr="008A4C42">
              <w:rPr>
                <w:sz w:val="22"/>
                <w:szCs w:val="22"/>
              </w:rPr>
              <w:t xml:space="preserve"> (2021)</w:t>
            </w:r>
          </w:p>
        </w:tc>
        <w:tc>
          <w:tcPr>
            <w:tcW w:w="1465" w:type="pct"/>
            <w:tcBorders>
              <w:top w:val="nil"/>
              <w:bottom w:val="nil"/>
            </w:tcBorders>
            <w:shd w:val="clear" w:color="auto" w:fill="auto"/>
            <w:vAlign w:val="center"/>
          </w:tcPr>
          <w:p w14:paraId="116C30CC" w14:textId="77777777" w:rsidR="00C64DF7" w:rsidRPr="008A4C42" w:rsidRDefault="00C64DF7" w:rsidP="000E07B0">
            <w:pPr>
              <w:jc w:val="center"/>
              <w:rPr>
                <w:sz w:val="22"/>
                <w:szCs w:val="22"/>
              </w:rPr>
            </w:pPr>
            <w:r w:rsidRPr="008A4C42">
              <w:rPr>
                <w:sz w:val="22"/>
                <w:szCs w:val="22"/>
              </w:rPr>
              <w:t>DEMATEL</w:t>
            </w:r>
          </w:p>
        </w:tc>
        <w:tc>
          <w:tcPr>
            <w:tcW w:w="666" w:type="pct"/>
            <w:tcBorders>
              <w:top w:val="nil"/>
              <w:bottom w:val="nil"/>
            </w:tcBorders>
            <w:shd w:val="clear" w:color="auto" w:fill="auto"/>
            <w:vAlign w:val="center"/>
          </w:tcPr>
          <w:p w14:paraId="7E98B73B" w14:textId="77777777" w:rsidR="00C64DF7" w:rsidRPr="008A4C42" w:rsidRDefault="00C64DF7" w:rsidP="000E07B0">
            <w:pPr>
              <w:jc w:val="center"/>
              <w:rPr>
                <w:sz w:val="22"/>
                <w:szCs w:val="22"/>
              </w:rPr>
            </w:pPr>
            <w:r w:rsidRPr="008A4C42">
              <w:rPr>
                <w:sz w:val="22"/>
                <w:szCs w:val="22"/>
              </w:rPr>
              <w:t>1999-2020</w:t>
            </w:r>
          </w:p>
        </w:tc>
        <w:tc>
          <w:tcPr>
            <w:tcW w:w="755" w:type="pct"/>
            <w:tcBorders>
              <w:top w:val="nil"/>
              <w:bottom w:val="nil"/>
            </w:tcBorders>
            <w:shd w:val="clear" w:color="auto" w:fill="auto"/>
            <w:vAlign w:val="center"/>
          </w:tcPr>
          <w:p w14:paraId="43BA4A52" w14:textId="77777777" w:rsidR="00C64DF7" w:rsidRPr="008A4C42" w:rsidRDefault="00C64DF7" w:rsidP="000E07B0">
            <w:pPr>
              <w:jc w:val="center"/>
              <w:rPr>
                <w:sz w:val="22"/>
                <w:szCs w:val="22"/>
              </w:rPr>
            </w:pPr>
            <w:proofErr w:type="spellStart"/>
            <w:r w:rsidRPr="008A4C42">
              <w:rPr>
                <w:sz w:val="22"/>
                <w:szCs w:val="22"/>
              </w:rPr>
              <w:t>WoS</w:t>
            </w:r>
            <w:proofErr w:type="spellEnd"/>
          </w:p>
        </w:tc>
        <w:tc>
          <w:tcPr>
            <w:tcW w:w="862" w:type="pct"/>
            <w:tcBorders>
              <w:top w:val="nil"/>
              <w:bottom w:val="nil"/>
            </w:tcBorders>
            <w:shd w:val="clear" w:color="auto" w:fill="auto"/>
            <w:vAlign w:val="center"/>
          </w:tcPr>
          <w:p w14:paraId="5CC1F73E" w14:textId="77777777" w:rsidR="00C64DF7" w:rsidRPr="008A4C42" w:rsidRDefault="00C64DF7" w:rsidP="000E07B0">
            <w:pPr>
              <w:jc w:val="center"/>
              <w:rPr>
                <w:sz w:val="22"/>
                <w:szCs w:val="22"/>
              </w:rPr>
            </w:pPr>
            <w:r w:rsidRPr="008A4C42">
              <w:rPr>
                <w:sz w:val="22"/>
                <w:szCs w:val="22"/>
              </w:rPr>
              <w:t>1963</w:t>
            </w:r>
          </w:p>
        </w:tc>
      </w:tr>
      <w:tr w:rsidR="00C64DF7" w:rsidRPr="008A4C42" w14:paraId="119C0B45" w14:textId="77777777" w:rsidTr="000E07B0">
        <w:trPr>
          <w:trHeight w:val="276"/>
          <w:jc w:val="center"/>
        </w:trPr>
        <w:tc>
          <w:tcPr>
            <w:tcW w:w="1252" w:type="pct"/>
            <w:tcBorders>
              <w:top w:val="nil"/>
              <w:bottom w:val="nil"/>
            </w:tcBorders>
            <w:shd w:val="clear" w:color="auto" w:fill="auto"/>
            <w:vAlign w:val="center"/>
          </w:tcPr>
          <w:p w14:paraId="0BA26A48" w14:textId="77777777" w:rsidR="00C64DF7" w:rsidRPr="008A4C42" w:rsidRDefault="00C64DF7" w:rsidP="000E07B0">
            <w:pPr>
              <w:jc w:val="center"/>
              <w:rPr>
                <w:sz w:val="22"/>
                <w:szCs w:val="22"/>
              </w:rPr>
            </w:pPr>
            <w:r w:rsidRPr="008A4C42">
              <w:rPr>
                <w:sz w:val="22"/>
                <w:szCs w:val="22"/>
              </w:rPr>
              <w:t>Ferreira &amp; Santos (2021)</w:t>
            </w:r>
          </w:p>
        </w:tc>
        <w:tc>
          <w:tcPr>
            <w:tcW w:w="1465" w:type="pct"/>
            <w:tcBorders>
              <w:top w:val="nil"/>
              <w:bottom w:val="nil"/>
            </w:tcBorders>
            <w:shd w:val="clear" w:color="auto" w:fill="auto"/>
            <w:vAlign w:val="center"/>
          </w:tcPr>
          <w:p w14:paraId="70D3F8D0" w14:textId="77777777" w:rsidR="00C64DF7" w:rsidRPr="008A4C42" w:rsidRDefault="00C64DF7" w:rsidP="000E07B0">
            <w:pPr>
              <w:jc w:val="center"/>
              <w:rPr>
                <w:sz w:val="22"/>
                <w:szCs w:val="22"/>
              </w:rPr>
            </w:pPr>
            <w:r w:rsidRPr="008A4C42">
              <w:rPr>
                <w:sz w:val="22"/>
                <w:szCs w:val="22"/>
              </w:rPr>
              <w:t>MACBETH</w:t>
            </w:r>
          </w:p>
        </w:tc>
        <w:tc>
          <w:tcPr>
            <w:tcW w:w="666" w:type="pct"/>
            <w:tcBorders>
              <w:top w:val="nil"/>
              <w:bottom w:val="nil"/>
            </w:tcBorders>
            <w:shd w:val="clear" w:color="auto" w:fill="auto"/>
            <w:vAlign w:val="center"/>
          </w:tcPr>
          <w:p w14:paraId="0EFD274C" w14:textId="77777777" w:rsidR="00C64DF7" w:rsidRPr="008A4C42" w:rsidRDefault="00C64DF7" w:rsidP="000E07B0">
            <w:pPr>
              <w:jc w:val="center"/>
              <w:rPr>
                <w:sz w:val="22"/>
                <w:szCs w:val="22"/>
              </w:rPr>
            </w:pPr>
            <w:r w:rsidRPr="008A4C42">
              <w:rPr>
                <w:sz w:val="22"/>
                <w:szCs w:val="22"/>
              </w:rPr>
              <w:t>1994-2016</w:t>
            </w:r>
          </w:p>
        </w:tc>
        <w:tc>
          <w:tcPr>
            <w:tcW w:w="755" w:type="pct"/>
            <w:tcBorders>
              <w:top w:val="nil"/>
              <w:bottom w:val="nil"/>
            </w:tcBorders>
            <w:shd w:val="clear" w:color="auto" w:fill="auto"/>
            <w:vAlign w:val="center"/>
          </w:tcPr>
          <w:p w14:paraId="20D93919" w14:textId="77777777" w:rsidR="00C64DF7" w:rsidRPr="008A4C42" w:rsidRDefault="00C64DF7" w:rsidP="000E07B0">
            <w:pPr>
              <w:jc w:val="center"/>
              <w:rPr>
                <w:sz w:val="22"/>
                <w:szCs w:val="22"/>
              </w:rPr>
            </w:pPr>
            <w:r w:rsidRPr="008A4C42">
              <w:rPr>
                <w:sz w:val="22"/>
                <w:szCs w:val="22"/>
              </w:rPr>
              <w:t>Scopus</w:t>
            </w:r>
          </w:p>
        </w:tc>
        <w:tc>
          <w:tcPr>
            <w:tcW w:w="862" w:type="pct"/>
            <w:tcBorders>
              <w:top w:val="nil"/>
              <w:bottom w:val="nil"/>
            </w:tcBorders>
            <w:shd w:val="clear" w:color="auto" w:fill="auto"/>
            <w:vAlign w:val="center"/>
          </w:tcPr>
          <w:p w14:paraId="4870272F" w14:textId="77777777" w:rsidR="00C64DF7" w:rsidRPr="008A4C42" w:rsidRDefault="00C64DF7" w:rsidP="000E07B0">
            <w:pPr>
              <w:jc w:val="center"/>
              <w:rPr>
                <w:sz w:val="22"/>
                <w:szCs w:val="22"/>
              </w:rPr>
            </w:pPr>
            <w:r w:rsidRPr="008A4C42">
              <w:rPr>
                <w:sz w:val="22"/>
                <w:szCs w:val="22"/>
              </w:rPr>
              <w:t>192</w:t>
            </w:r>
          </w:p>
        </w:tc>
      </w:tr>
      <w:tr w:rsidR="00C64DF7" w:rsidRPr="008A4C42" w14:paraId="1E8A2C86" w14:textId="77777777" w:rsidTr="000E07B0">
        <w:trPr>
          <w:trHeight w:val="276"/>
          <w:jc w:val="center"/>
        </w:trPr>
        <w:tc>
          <w:tcPr>
            <w:tcW w:w="1252" w:type="pct"/>
            <w:tcBorders>
              <w:top w:val="nil"/>
              <w:bottom w:val="nil"/>
            </w:tcBorders>
            <w:shd w:val="clear" w:color="auto" w:fill="auto"/>
            <w:vAlign w:val="center"/>
          </w:tcPr>
          <w:p w14:paraId="2A691DB3" w14:textId="77777777" w:rsidR="00C64DF7" w:rsidRPr="008A4C42" w:rsidRDefault="00C64DF7" w:rsidP="000E07B0">
            <w:pPr>
              <w:jc w:val="center"/>
              <w:rPr>
                <w:sz w:val="22"/>
                <w:szCs w:val="22"/>
              </w:rPr>
            </w:pPr>
            <w:r w:rsidRPr="008A4C42">
              <w:rPr>
                <w:sz w:val="22"/>
                <w:szCs w:val="22"/>
              </w:rPr>
              <w:t>de Souza et al. (2021)</w:t>
            </w:r>
          </w:p>
        </w:tc>
        <w:tc>
          <w:tcPr>
            <w:tcW w:w="1465" w:type="pct"/>
            <w:tcBorders>
              <w:top w:val="nil"/>
              <w:bottom w:val="nil"/>
            </w:tcBorders>
            <w:shd w:val="clear" w:color="auto" w:fill="auto"/>
            <w:vAlign w:val="center"/>
          </w:tcPr>
          <w:p w14:paraId="1DA52862" w14:textId="77777777" w:rsidR="00C64DF7" w:rsidRPr="008A4C42" w:rsidRDefault="00C64DF7" w:rsidP="000E07B0">
            <w:pPr>
              <w:jc w:val="center"/>
              <w:rPr>
                <w:sz w:val="22"/>
                <w:szCs w:val="22"/>
              </w:rPr>
            </w:pPr>
            <w:r w:rsidRPr="008A4C42">
              <w:rPr>
                <w:sz w:val="22"/>
                <w:szCs w:val="22"/>
              </w:rPr>
              <w:t>MCDM in Research and Development (R&amp;D) Project Portfolio Selection (PPS)</w:t>
            </w:r>
          </w:p>
        </w:tc>
        <w:tc>
          <w:tcPr>
            <w:tcW w:w="666" w:type="pct"/>
            <w:tcBorders>
              <w:top w:val="nil"/>
              <w:bottom w:val="nil"/>
            </w:tcBorders>
            <w:shd w:val="clear" w:color="auto" w:fill="auto"/>
            <w:vAlign w:val="center"/>
          </w:tcPr>
          <w:p w14:paraId="640AEE99" w14:textId="77777777" w:rsidR="00C64DF7" w:rsidRPr="008A4C42" w:rsidRDefault="00C64DF7" w:rsidP="000E07B0">
            <w:pPr>
              <w:jc w:val="center"/>
              <w:rPr>
                <w:sz w:val="22"/>
                <w:szCs w:val="22"/>
              </w:rPr>
            </w:pPr>
            <w:r w:rsidRPr="008A4C42">
              <w:rPr>
                <w:sz w:val="22"/>
                <w:szCs w:val="22"/>
              </w:rPr>
              <w:t>1970-2020</w:t>
            </w:r>
          </w:p>
        </w:tc>
        <w:tc>
          <w:tcPr>
            <w:tcW w:w="755" w:type="pct"/>
            <w:tcBorders>
              <w:top w:val="nil"/>
              <w:bottom w:val="nil"/>
            </w:tcBorders>
            <w:shd w:val="clear" w:color="auto" w:fill="auto"/>
            <w:vAlign w:val="center"/>
          </w:tcPr>
          <w:p w14:paraId="127049DD" w14:textId="77777777" w:rsidR="00C64DF7" w:rsidRPr="008A4C42" w:rsidRDefault="00C64DF7" w:rsidP="000E07B0">
            <w:pPr>
              <w:jc w:val="center"/>
              <w:rPr>
                <w:sz w:val="22"/>
                <w:szCs w:val="22"/>
              </w:rPr>
            </w:pPr>
            <w:proofErr w:type="spellStart"/>
            <w:r w:rsidRPr="008A4C42">
              <w:rPr>
                <w:sz w:val="22"/>
                <w:szCs w:val="22"/>
              </w:rPr>
              <w:t>WoS</w:t>
            </w:r>
            <w:proofErr w:type="spellEnd"/>
            <w:r w:rsidRPr="008A4C42">
              <w:rPr>
                <w:sz w:val="22"/>
                <w:szCs w:val="22"/>
              </w:rPr>
              <w:t xml:space="preserve"> and Scopus</w:t>
            </w:r>
          </w:p>
        </w:tc>
        <w:tc>
          <w:tcPr>
            <w:tcW w:w="862" w:type="pct"/>
            <w:tcBorders>
              <w:top w:val="nil"/>
              <w:bottom w:val="nil"/>
            </w:tcBorders>
            <w:shd w:val="clear" w:color="auto" w:fill="auto"/>
            <w:vAlign w:val="center"/>
          </w:tcPr>
          <w:p w14:paraId="78CE546F" w14:textId="77777777" w:rsidR="00C64DF7" w:rsidRPr="008A4C42" w:rsidRDefault="00C64DF7" w:rsidP="000E07B0">
            <w:pPr>
              <w:jc w:val="center"/>
              <w:rPr>
                <w:sz w:val="22"/>
                <w:szCs w:val="22"/>
              </w:rPr>
            </w:pPr>
            <w:r w:rsidRPr="008A4C42">
              <w:rPr>
                <w:sz w:val="22"/>
                <w:szCs w:val="22"/>
              </w:rPr>
              <w:t>66</w:t>
            </w:r>
          </w:p>
        </w:tc>
      </w:tr>
      <w:tr w:rsidR="00C64DF7" w:rsidRPr="008A4C42" w14:paraId="3DA3CAC4" w14:textId="77777777" w:rsidTr="000E07B0">
        <w:trPr>
          <w:trHeight w:val="276"/>
          <w:jc w:val="center"/>
        </w:trPr>
        <w:tc>
          <w:tcPr>
            <w:tcW w:w="1252" w:type="pct"/>
            <w:tcBorders>
              <w:top w:val="nil"/>
              <w:bottom w:val="nil"/>
            </w:tcBorders>
            <w:shd w:val="clear" w:color="auto" w:fill="auto"/>
            <w:vAlign w:val="center"/>
          </w:tcPr>
          <w:p w14:paraId="35DAD072" w14:textId="77777777" w:rsidR="00C64DF7" w:rsidRPr="008A4C42" w:rsidRDefault="00C64DF7" w:rsidP="000E07B0">
            <w:pPr>
              <w:jc w:val="center"/>
              <w:rPr>
                <w:sz w:val="22"/>
                <w:szCs w:val="22"/>
              </w:rPr>
            </w:pPr>
            <w:r w:rsidRPr="008A4C42">
              <w:rPr>
                <w:sz w:val="22"/>
                <w:szCs w:val="22"/>
              </w:rPr>
              <w:t>Abdullah et al. (2021)</w:t>
            </w:r>
          </w:p>
        </w:tc>
        <w:tc>
          <w:tcPr>
            <w:tcW w:w="1465" w:type="pct"/>
            <w:tcBorders>
              <w:top w:val="nil"/>
              <w:bottom w:val="nil"/>
            </w:tcBorders>
            <w:shd w:val="clear" w:color="auto" w:fill="auto"/>
            <w:vAlign w:val="center"/>
          </w:tcPr>
          <w:p w14:paraId="267B6EFF" w14:textId="77777777" w:rsidR="00C64DF7" w:rsidRPr="008A4C42" w:rsidRDefault="00C64DF7" w:rsidP="000E07B0">
            <w:pPr>
              <w:jc w:val="center"/>
              <w:rPr>
                <w:sz w:val="22"/>
                <w:szCs w:val="22"/>
              </w:rPr>
            </w:pPr>
            <w:r w:rsidRPr="008A4C42">
              <w:rPr>
                <w:sz w:val="22"/>
                <w:szCs w:val="22"/>
              </w:rPr>
              <w:t>MCDM in managing water-related disaster events</w:t>
            </w:r>
          </w:p>
        </w:tc>
        <w:tc>
          <w:tcPr>
            <w:tcW w:w="666" w:type="pct"/>
            <w:tcBorders>
              <w:top w:val="nil"/>
              <w:bottom w:val="nil"/>
            </w:tcBorders>
            <w:shd w:val="clear" w:color="auto" w:fill="auto"/>
            <w:vAlign w:val="center"/>
          </w:tcPr>
          <w:p w14:paraId="685DEE59" w14:textId="77777777" w:rsidR="00C64DF7" w:rsidRPr="008A4C42" w:rsidRDefault="00C64DF7" w:rsidP="000E07B0">
            <w:pPr>
              <w:jc w:val="center"/>
              <w:rPr>
                <w:sz w:val="22"/>
                <w:szCs w:val="22"/>
              </w:rPr>
            </w:pPr>
            <w:r w:rsidRPr="008A4C42">
              <w:rPr>
                <w:sz w:val="22"/>
                <w:szCs w:val="22"/>
              </w:rPr>
              <w:t>2000-2020</w:t>
            </w:r>
          </w:p>
        </w:tc>
        <w:tc>
          <w:tcPr>
            <w:tcW w:w="755" w:type="pct"/>
            <w:tcBorders>
              <w:top w:val="nil"/>
              <w:bottom w:val="nil"/>
            </w:tcBorders>
            <w:shd w:val="clear" w:color="auto" w:fill="auto"/>
            <w:vAlign w:val="center"/>
          </w:tcPr>
          <w:p w14:paraId="768DB1A2" w14:textId="77777777" w:rsidR="00C64DF7" w:rsidRPr="008A4C42" w:rsidRDefault="00C64DF7" w:rsidP="000E07B0">
            <w:pPr>
              <w:jc w:val="center"/>
              <w:rPr>
                <w:sz w:val="22"/>
                <w:szCs w:val="22"/>
              </w:rPr>
            </w:pPr>
            <w:proofErr w:type="spellStart"/>
            <w:r w:rsidRPr="008A4C42">
              <w:rPr>
                <w:sz w:val="22"/>
                <w:szCs w:val="22"/>
              </w:rPr>
              <w:t>WoS</w:t>
            </w:r>
            <w:proofErr w:type="spellEnd"/>
          </w:p>
        </w:tc>
        <w:tc>
          <w:tcPr>
            <w:tcW w:w="862" w:type="pct"/>
            <w:tcBorders>
              <w:top w:val="nil"/>
              <w:bottom w:val="nil"/>
            </w:tcBorders>
            <w:shd w:val="clear" w:color="auto" w:fill="auto"/>
            <w:vAlign w:val="center"/>
          </w:tcPr>
          <w:p w14:paraId="34E483DF" w14:textId="77777777" w:rsidR="00C64DF7" w:rsidRPr="008A4C42" w:rsidRDefault="00C64DF7" w:rsidP="000E07B0">
            <w:pPr>
              <w:jc w:val="center"/>
              <w:rPr>
                <w:sz w:val="22"/>
                <w:szCs w:val="22"/>
              </w:rPr>
            </w:pPr>
            <w:r w:rsidRPr="008A4C42">
              <w:rPr>
                <w:sz w:val="22"/>
                <w:szCs w:val="22"/>
              </w:rPr>
              <w:t>149</w:t>
            </w:r>
          </w:p>
        </w:tc>
      </w:tr>
      <w:tr w:rsidR="00C64DF7" w:rsidRPr="008A4C42" w14:paraId="253B7D52" w14:textId="77777777" w:rsidTr="000E07B0">
        <w:trPr>
          <w:trHeight w:val="276"/>
          <w:jc w:val="center"/>
        </w:trPr>
        <w:tc>
          <w:tcPr>
            <w:tcW w:w="1252" w:type="pct"/>
            <w:tcBorders>
              <w:top w:val="nil"/>
              <w:bottom w:val="nil"/>
            </w:tcBorders>
            <w:shd w:val="clear" w:color="auto" w:fill="auto"/>
            <w:vAlign w:val="center"/>
          </w:tcPr>
          <w:p w14:paraId="4FA6A95A" w14:textId="77777777" w:rsidR="00C64DF7" w:rsidRPr="008A4C42" w:rsidRDefault="00C64DF7" w:rsidP="000E07B0">
            <w:pPr>
              <w:jc w:val="center"/>
              <w:rPr>
                <w:sz w:val="22"/>
                <w:szCs w:val="22"/>
              </w:rPr>
            </w:pPr>
            <w:r w:rsidRPr="008A4C42">
              <w:rPr>
                <w:sz w:val="22"/>
                <w:szCs w:val="22"/>
              </w:rPr>
              <w:t>Costa et al. (2021)</w:t>
            </w:r>
          </w:p>
        </w:tc>
        <w:tc>
          <w:tcPr>
            <w:tcW w:w="1465" w:type="pct"/>
            <w:tcBorders>
              <w:top w:val="nil"/>
              <w:bottom w:val="nil"/>
            </w:tcBorders>
            <w:shd w:val="clear" w:color="auto" w:fill="auto"/>
            <w:vAlign w:val="center"/>
          </w:tcPr>
          <w:p w14:paraId="47BBCDF7" w14:textId="77777777" w:rsidR="00C64DF7" w:rsidRPr="008A4C42" w:rsidRDefault="00C64DF7" w:rsidP="000E07B0">
            <w:pPr>
              <w:jc w:val="center"/>
              <w:rPr>
                <w:sz w:val="22"/>
                <w:szCs w:val="22"/>
              </w:rPr>
            </w:pPr>
            <w:r w:rsidRPr="008A4C42">
              <w:rPr>
                <w:sz w:val="22"/>
                <w:szCs w:val="22"/>
              </w:rPr>
              <w:t>MCDM in personnel selection</w:t>
            </w:r>
          </w:p>
        </w:tc>
        <w:tc>
          <w:tcPr>
            <w:tcW w:w="666" w:type="pct"/>
            <w:tcBorders>
              <w:top w:val="nil"/>
              <w:bottom w:val="nil"/>
            </w:tcBorders>
            <w:shd w:val="clear" w:color="auto" w:fill="auto"/>
            <w:vAlign w:val="center"/>
          </w:tcPr>
          <w:p w14:paraId="0AD968A1" w14:textId="77777777" w:rsidR="00C64DF7" w:rsidRPr="008A4C42" w:rsidRDefault="00C64DF7" w:rsidP="000E07B0">
            <w:pPr>
              <w:jc w:val="center"/>
              <w:rPr>
                <w:sz w:val="22"/>
                <w:szCs w:val="22"/>
              </w:rPr>
            </w:pPr>
            <w:r w:rsidRPr="008A4C42">
              <w:rPr>
                <w:sz w:val="22"/>
                <w:szCs w:val="22"/>
              </w:rPr>
              <w:t>1994-2020</w:t>
            </w:r>
          </w:p>
        </w:tc>
        <w:tc>
          <w:tcPr>
            <w:tcW w:w="755" w:type="pct"/>
            <w:tcBorders>
              <w:top w:val="nil"/>
              <w:bottom w:val="nil"/>
            </w:tcBorders>
            <w:shd w:val="clear" w:color="auto" w:fill="auto"/>
            <w:vAlign w:val="center"/>
          </w:tcPr>
          <w:p w14:paraId="518FB18B" w14:textId="77777777" w:rsidR="00C64DF7" w:rsidRPr="008A4C42" w:rsidRDefault="00C64DF7" w:rsidP="000E07B0">
            <w:pPr>
              <w:jc w:val="center"/>
              <w:rPr>
                <w:sz w:val="22"/>
                <w:szCs w:val="22"/>
              </w:rPr>
            </w:pPr>
            <w:r w:rsidRPr="008A4C42">
              <w:rPr>
                <w:sz w:val="22"/>
                <w:szCs w:val="22"/>
              </w:rPr>
              <w:t>Scopus</w:t>
            </w:r>
          </w:p>
        </w:tc>
        <w:tc>
          <w:tcPr>
            <w:tcW w:w="862" w:type="pct"/>
            <w:tcBorders>
              <w:top w:val="nil"/>
              <w:bottom w:val="nil"/>
            </w:tcBorders>
            <w:shd w:val="clear" w:color="auto" w:fill="auto"/>
            <w:vAlign w:val="center"/>
          </w:tcPr>
          <w:p w14:paraId="109AFF29" w14:textId="77777777" w:rsidR="00C64DF7" w:rsidRPr="008A4C42" w:rsidRDefault="00C64DF7" w:rsidP="000E07B0">
            <w:pPr>
              <w:jc w:val="center"/>
              <w:rPr>
                <w:sz w:val="22"/>
                <w:szCs w:val="22"/>
              </w:rPr>
            </w:pPr>
            <w:r w:rsidRPr="008A4C42">
              <w:rPr>
                <w:sz w:val="22"/>
                <w:szCs w:val="22"/>
              </w:rPr>
              <w:t>63</w:t>
            </w:r>
          </w:p>
        </w:tc>
      </w:tr>
      <w:tr w:rsidR="00C64DF7" w:rsidRPr="008A4C42" w14:paraId="72A22FBE" w14:textId="77777777" w:rsidTr="000E07B0">
        <w:trPr>
          <w:trHeight w:val="276"/>
          <w:jc w:val="center"/>
        </w:trPr>
        <w:tc>
          <w:tcPr>
            <w:tcW w:w="1252" w:type="pct"/>
            <w:tcBorders>
              <w:top w:val="nil"/>
              <w:bottom w:val="nil"/>
            </w:tcBorders>
            <w:shd w:val="clear" w:color="auto" w:fill="auto"/>
            <w:vAlign w:val="center"/>
          </w:tcPr>
          <w:p w14:paraId="764379D1" w14:textId="77777777" w:rsidR="00C64DF7" w:rsidRPr="008A4C42" w:rsidRDefault="00C64DF7" w:rsidP="000E07B0">
            <w:pPr>
              <w:jc w:val="center"/>
              <w:rPr>
                <w:sz w:val="22"/>
                <w:szCs w:val="22"/>
              </w:rPr>
            </w:pPr>
            <w:r w:rsidRPr="008A4C42">
              <w:rPr>
                <w:sz w:val="22"/>
                <w:szCs w:val="22"/>
              </w:rPr>
              <w:t xml:space="preserve">Minhas &amp; </w:t>
            </w:r>
            <w:proofErr w:type="spellStart"/>
            <w:r w:rsidRPr="008A4C42">
              <w:rPr>
                <w:sz w:val="22"/>
                <w:szCs w:val="22"/>
              </w:rPr>
              <w:t>Potdar</w:t>
            </w:r>
            <w:proofErr w:type="spellEnd"/>
            <w:r w:rsidRPr="008A4C42">
              <w:rPr>
                <w:sz w:val="22"/>
                <w:szCs w:val="22"/>
              </w:rPr>
              <w:t xml:space="preserve"> (2020)</w:t>
            </w:r>
          </w:p>
        </w:tc>
        <w:tc>
          <w:tcPr>
            <w:tcW w:w="1465" w:type="pct"/>
            <w:tcBorders>
              <w:top w:val="nil"/>
              <w:bottom w:val="nil"/>
            </w:tcBorders>
            <w:shd w:val="clear" w:color="auto" w:fill="auto"/>
            <w:vAlign w:val="center"/>
          </w:tcPr>
          <w:p w14:paraId="15A54EA0" w14:textId="77777777" w:rsidR="00C64DF7" w:rsidRPr="008A4C42" w:rsidRDefault="00C64DF7" w:rsidP="000E07B0">
            <w:pPr>
              <w:jc w:val="center"/>
              <w:rPr>
                <w:sz w:val="22"/>
                <w:szCs w:val="22"/>
              </w:rPr>
            </w:pPr>
            <w:r w:rsidRPr="008A4C42">
              <w:rPr>
                <w:sz w:val="22"/>
                <w:szCs w:val="22"/>
              </w:rPr>
              <w:t>Decision support system in construction</w:t>
            </w:r>
          </w:p>
        </w:tc>
        <w:tc>
          <w:tcPr>
            <w:tcW w:w="666" w:type="pct"/>
            <w:tcBorders>
              <w:top w:val="nil"/>
              <w:bottom w:val="nil"/>
            </w:tcBorders>
            <w:shd w:val="clear" w:color="auto" w:fill="auto"/>
            <w:vAlign w:val="center"/>
          </w:tcPr>
          <w:p w14:paraId="01C601CE" w14:textId="77777777" w:rsidR="00C64DF7" w:rsidRPr="008A4C42" w:rsidRDefault="00C64DF7" w:rsidP="000E07B0">
            <w:pPr>
              <w:jc w:val="center"/>
              <w:rPr>
                <w:sz w:val="22"/>
                <w:szCs w:val="22"/>
              </w:rPr>
            </w:pPr>
            <w:r w:rsidRPr="008A4C42">
              <w:rPr>
                <w:sz w:val="22"/>
                <w:szCs w:val="22"/>
              </w:rPr>
              <w:t>2000-2016</w:t>
            </w:r>
          </w:p>
        </w:tc>
        <w:tc>
          <w:tcPr>
            <w:tcW w:w="755" w:type="pct"/>
            <w:tcBorders>
              <w:top w:val="nil"/>
              <w:bottom w:val="nil"/>
            </w:tcBorders>
            <w:shd w:val="clear" w:color="auto" w:fill="auto"/>
            <w:vAlign w:val="center"/>
          </w:tcPr>
          <w:p w14:paraId="243FFFB9" w14:textId="77777777" w:rsidR="00C64DF7" w:rsidRPr="008A4C42" w:rsidRDefault="00C64DF7" w:rsidP="000E07B0">
            <w:pPr>
              <w:jc w:val="center"/>
              <w:rPr>
                <w:sz w:val="22"/>
                <w:szCs w:val="22"/>
              </w:rPr>
            </w:pPr>
            <w:proofErr w:type="spellStart"/>
            <w:r w:rsidRPr="008A4C42">
              <w:rPr>
                <w:sz w:val="22"/>
                <w:szCs w:val="22"/>
              </w:rPr>
              <w:t>WoS</w:t>
            </w:r>
            <w:proofErr w:type="spellEnd"/>
            <w:r w:rsidRPr="008A4C42">
              <w:rPr>
                <w:sz w:val="22"/>
                <w:szCs w:val="22"/>
              </w:rPr>
              <w:t xml:space="preserve"> and Scopus</w:t>
            </w:r>
          </w:p>
        </w:tc>
        <w:tc>
          <w:tcPr>
            <w:tcW w:w="862" w:type="pct"/>
            <w:tcBorders>
              <w:top w:val="nil"/>
              <w:bottom w:val="nil"/>
            </w:tcBorders>
            <w:shd w:val="clear" w:color="auto" w:fill="auto"/>
            <w:vAlign w:val="center"/>
          </w:tcPr>
          <w:p w14:paraId="4642256A" w14:textId="77777777" w:rsidR="00C64DF7" w:rsidRPr="008A4C42" w:rsidRDefault="00C64DF7" w:rsidP="000E07B0">
            <w:pPr>
              <w:jc w:val="center"/>
              <w:rPr>
                <w:sz w:val="22"/>
                <w:szCs w:val="22"/>
              </w:rPr>
            </w:pPr>
            <w:r w:rsidRPr="008A4C42">
              <w:rPr>
                <w:sz w:val="22"/>
                <w:szCs w:val="22"/>
              </w:rPr>
              <w:t>5418</w:t>
            </w:r>
          </w:p>
        </w:tc>
      </w:tr>
      <w:tr w:rsidR="00C64DF7" w:rsidRPr="008A4C42" w14:paraId="6A254D66" w14:textId="77777777" w:rsidTr="000E07B0">
        <w:trPr>
          <w:trHeight w:val="276"/>
          <w:jc w:val="center"/>
        </w:trPr>
        <w:tc>
          <w:tcPr>
            <w:tcW w:w="1252" w:type="pct"/>
            <w:tcBorders>
              <w:top w:val="nil"/>
              <w:bottom w:val="nil"/>
            </w:tcBorders>
            <w:shd w:val="clear" w:color="auto" w:fill="auto"/>
            <w:vAlign w:val="center"/>
          </w:tcPr>
          <w:p w14:paraId="530E7CDD" w14:textId="77777777" w:rsidR="00C64DF7" w:rsidRPr="008A4C42" w:rsidRDefault="00C64DF7" w:rsidP="000E07B0">
            <w:pPr>
              <w:jc w:val="center"/>
              <w:rPr>
                <w:sz w:val="22"/>
                <w:szCs w:val="22"/>
              </w:rPr>
            </w:pPr>
            <w:r w:rsidRPr="008A4C42">
              <w:rPr>
                <w:sz w:val="22"/>
                <w:szCs w:val="22"/>
              </w:rPr>
              <w:t>Chowdhury &amp; Paul (2020)</w:t>
            </w:r>
          </w:p>
        </w:tc>
        <w:tc>
          <w:tcPr>
            <w:tcW w:w="1465" w:type="pct"/>
            <w:tcBorders>
              <w:top w:val="nil"/>
              <w:bottom w:val="nil"/>
            </w:tcBorders>
            <w:shd w:val="clear" w:color="auto" w:fill="auto"/>
            <w:vAlign w:val="center"/>
          </w:tcPr>
          <w:p w14:paraId="6DD91967" w14:textId="77777777" w:rsidR="00C64DF7" w:rsidRPr="008A4C42" w:rsidRDefault="00C64DF7" w:rsidP="000E07B0">
            <w:pPr>
              <w:jc w:val="center"/>
              <w:rPr>
                <w:sz w:val="22"/>
                <w:szCs w:val="22"/>
              </w:rPr>
            </w:pPr>
            <w:r w:rsidRPr="008A4C42">
              <w:rPr>
                <w:sz w:val="22"/>
                <w:szCs w:val="22"/>
              </w:rPr>
              <w:t>MCDM in corporate sustainability</w:t>
            </w:r>
          </w:p>
        </w:tc>
        <w:tc>
          <w:tcPr>
            <w:tcW w:w="666" w:type="pct"/>
            <w:tcBorders>
              <w:top w:val="nil"/>
              <w:bottom w:val="nil"/>
            </w:tcBorders>
            <w:shd w:val="clear" w:color="auto" w:fill="auto"/>
            <w:vAlign w:val="center"/>
          </w:tcPr>
          <w:p w14:paraId="3CB06C92" w14:textId="77777777" w:rsidR="00C64DF7" w:rsidRPr="008A4C42" w:rsidRDefault="00C64DF7" w:rsidP="000E07B0">
            <w:pPr>
              <w:jc w:val="center"/>
              <w:rPr>
                <w:sz w:val="22"/>
                <w:szCs w:val="22"/>
              </w:rPr>
            </w:pPr>
            <w:r w:rsidRPr="008A4C42">
              <w:rPr>
                <w:sz w:val="22"/>
                <w:szCs w:val="22"/>
              </w:rPr>
              <w:t>2007-2019</w:t>
            </w:r>
          </w:p>
        </w:tc>
        <w:tc>
          <w:tcPr>
            <w:tcW w:w="755" w:type="pct"/>
            <w:tcBorders>
              <w:top w:val="nil"/>
              <w:bottom w:val="nil"/>
            </w:tcBorders>
            <w:shd w:val="clear" w:color="auto" w:fill="auto"/>
            <w:vAlign w:val="center"/>
          </w:tcPr>
          <w:p w14:paraId="5741E319" w14:textId="77777777" w:rsidR="00C64DF7" w:rsidRPr="008A4C42" w:rsidRDefault="00C64DF7" w:rsidP="000E07B0">
            <w:pPr>
              <w:jc w:val="center"/>
              <w:rPr>
                <w:sz w:val="22"/>
                <w:szCs w:val="22"/>
              </w:rPr>
            </w:pPr>
            <w:r w:rsidRPr="008A4C42">
              <w:rPr>
                <w:sz w:val="22"/>
                <w:szCs w:val="22"/>
              </w:rPr>
              <w:t xml:space="preserve">Scopus, </w:t>
            </w:r>
            <w:proofErr w:type="spellStart"/>
            <w:r w:rsidRPr="008A4C42">
              <w:rPr>
                <w:sz w:val="22"/>
                <w:szCs w:val="22"/>
              </w:rPr>
              <w:t>WoS</w:t>
            </w:r>
            <w:proofErr w:type="spellEnd"/>
            <w:r w:rsidRPr="008A4C42">
              <w:rPr>
                <w:sz w:val="22"/>
                <w:szCs w:val="22"/>
              </w:rPr>
              <w:t>, and Google Scholar</w:t>
            </w:r>
          </w:p>
        </w:tc>
        <w:tc>
          <w:tcPr>
            <w:tcW w:w="862" w:type="pct"/>
            <w:tcBorders>
              <w:top w:val="nil"/>
              <w:bottom w:val="nil"/>
            </w:tcBorders>
            <w:shd w:val="clear" w:color="auto" w:fill="auto"/>
            <w:vAlign w:val="center"/>
          </w:tcPr>
          <w:p w14:paraId="15B2098E" w14:textId="77777777" w:rsidR="00C64DF7" w:rsidRPr="008A4C42" w:rsidRDefault="00C64DF7" w:rsidP="000E07B0">
            <w:pPr>
              <w:jc w:val="center"/>
              <w:rPr>
                <w:sz w:val="22"/>
                <w:szCs w:val="22"/>
              </w:rPr>
            </w:pPr>
            <w:r w:rsidRPr="008A4C42">
              <w:rPr>
                <w:sz w:val="22"/>
                <w:szCs w:val="22"/>
              </w:rPr>
              <w:t>52</w:t>
            </w:r>
          </w:p>
        </w:tc>
      </w:tr>
      <w:tr w:rsidR="00C64DF7" w:rsidRPr="008A4C42" w14:paraId="46CDB93C" w14:textId="77777777" w:rsidTr="000E07B0">
        <w:trPr>
          <w:trHeight w:val="276"/>
          <w:jc w:val="center"/>
        </w:trPr>
        <w:tc>
          <w:tcPr>
            <w:tcW w:w="1252" w:type="pct"/>
            <w:tcBorders>
              <w:top w:val="nil"/>
              <w:bottom w:val="nil"/>
            </w:tcBorders>
            <w:shd w:val="clear" w:color="auto" w:fill="auto"/>
            <w:vAlign w:val="center"/>
          </w:tcPr>
          <w:p w14:paraId="34172077" w14:textId="77777777" w:rsidR="00C64DF7" w:rsidRPr="008A4C42" w:rsidRDefault="00C64DF7" w:rsidP="000E07B0">
            <w:pPr>
              <w:jc w:val="center"/>
              <w:rPr>
                <w:sz w:val="22"/>
                <w:szCs w:val="22"/>
              </w:rPr>
            </w:pPr>
            <w:proofErr w:type="spellStart"/>
            <w:r w:rsidRPr="008A4C42">
              <w:rPr>
                <w:sz w:val="22"/>
                <w:szCs w:val="22"/>
              </w:rPr>
              <w:t>Morkūnaitė</w:t>
            </w:r>
            <w:proofErr w:type="spellEnd"/>
            <w:r w:rsidRPr="008A4C42">
              <w:rPr>
                <w:sz w:val="22"/>
                <w:szCs w:val="22"/>
              </w:rPr>
              <w:t xml:space="preserve"> et al. (2019)</w:t>
            </w:r>
          </w:p>
        </w:tc>
        <w:tc>
          <w:tcPr>
            <w:tcW w:w="1465" w:type="pct"/>
            <w:tcBorders>
              <w:top w:val="nil"/>
              <w:bottom w:val="nil"/>
            </w:tcBorders>
            <w:shd w:val="clear" w:color="auto" w:fill="auto"/>
            <w:vAlign w:val="center"/>
          </w:tcPr>
          <w:p w14:paraId="764549F9" w14:textId="77777777" w:rsidR="00C64DF7" w:rsidRPr="008A4C42" w:rsidRDefault="00C64DF7" w:rsidP="000E07B0">
            <w:pPr>
              <w:jc w:val="center"/>
              <w:rPr>
                <w:sz w:val="22"/>
                <w:szCs w:val="22"/>
              </w:rPr>
            </w:pPr>
            <w:r w:rsidRPr="008A4C42">
              <w:rPr>
                <w:sz w:val="22"/>
                <w:szCs w:val="22"/>
              </w:rPr>
              <w:t>MCDM in heritage buildings</w:t>
            </w:r>
          </w:p>
        </w:tc>
        <w:tc>
          <w:tcPr>
            <w:tcW w:w="666" w:type="pct"/>
            <w:tcBorders>
              <w:top w:val="nil"/>
              <w:bottom w:val="nil"/>
            </w:tcBorders>
            <w:shd w:val="clear" w:color="auto" w:fill="auto"/>
            <w:vAlign w:val="center"/>
          </w:tcPr>
          <w:p w14:paraId="5B33C001" w14:textId="77777777" w:rsidR="00C64DF7" w:rsidRPr="008A4C42" w:rsidRDefault="00C64DF7" w:rsidP="000E07B0">
            <w:pPr>
              <w:jc w:val="center"/>
              <w:rPr>
                <w:sz w:val="22"/>
                <w:szCs w:val="22"/>
              </w:rPr>
            </w:pPr>
            <w:r w:rsidRPr="008A4C42">
              <w:rPr>
                <w:sz w:val="22"/>
                <w:szCs w:val="22"/>
              </w:rPr>
              <w:t>1994-2018</w:t>
            </w:r>
          </w:p>
        </w:tc>
        <w:tc>
          <w:tcPr>
            <w:tcW w:w="755" w:type="pct"/>
            <w:tcBorders>
              <w:top w:val="nil"/>
              <w:bottom w:val="nil"/>
            </w:tcBorders>
            <w:shd w:val="clear" w:color="auto" w:fill="auto"/>
            <w:vAlign w:val="center"/>
          </w:tcPr>
          <w:p w14:paraId="6B59CB97" w14:textId="77777777" w:rsidR="00C64DF7" w:rsidRPr="008A4C42" w:rsidRDefault="00C64DF7" w:rsidP="000E07B0">
            <w:pPr>
              <w:jc w:val="center"/>
              <w:rPr>
                <w:sz w:val="22"/>
                <w:szCs w:val="22"/>
              </w:rPr>
            </w:pPr>
            <w:proofErr w:type="spellStart"/>
            <w:r w:rsidRPr="008A4C42">
              <w:rPr>
                <w:sz w:val="22"/>
                <w:szCs w:val="22"/>
              </w:rPr>
              <w:t>WoS</w:t>
            </w:r>
            <w:proofErr w:type="spellEnd"/>
          </w:p>
        </w:tc>
        <w:tc>
          <w:tcPr>
            <w:tcW w:w="862" w:type="pct"/>
            <w:tcBorders>
              <w:top w:val="nil"/>
              <w:bottom w:val="nil"/>
            </w:tcBorders>
            <w:shd w:val="clear" w:color="auto" w:fill="auto"/>
            <w:vAlign w:val="center"/>
          </w:tcPr>
          <w:p w14:paraId="6EE448E7" w14:textId="77777777" w:rsidR="00C64DF7" w:rsidRPr="008A4C42" w:rsidRDefault="00C64DF7" w:rsidP="000E07B0">
            <w:pPr>
              <w:jc w:val="center"/>
              <w:rPr>
                <w:sz w:val="22"/>
                <w:szCs w:val="22"/>
              </w:rPr>
            </w:pPr>
            <w:r w:rsidRPr="008A4C42">
              <w:rPr>
                <w:sz w:val="22"/>
                <w:szCs w:val="22"/>
              </w:rPr>
              <w:t>180</w:t>
            </w:r>
          </w:p>
        </w:tc>
      </w:tr>
      <w:tr w:rsidR="00C64DF7" w:rsidRPr="008A4C42" w14:paraId="7F74B99C" w14:textId="77777777" w:rsidTr="000E07B0">
        <w:trPr>
          <w:trHeight w:val="276"/>
          <w:jc w:val="center"/>
        </w:trPr>
        <w:tc>
          <w:tcPr>
            <w:tcW w:w="1252" w:type="pct"/>
            <w:tcBorders>
              <w:top w:val="nil"/>
              <w:bottom w:val="nil"/>
            </w:tcBorders>
            <w:shd w:val="clear" w:color="auto" w:fill="auto"/>
            <w:vAlign w:val="center"/>
          </w:tcPr>
          <w:p w14:paraId="5D47FB40" w14:textId="77777777" w:rsidR="00C64DF7" w:rsidRPr="008A4C42" w:rsidRDefault="00C64DF7" w:rsidP="000E07B0">
            <w:pPr>
              <w:jc w:val="center"/>
              <w:rPr>
                <w:sz w:val="22"/>
                <w:szCs w:val="22"/>
              </w:rPr>
            </w:pPr>
            <w:r w:rsidRPr="008A4C42">
              <w:rPr>
                <w:sz w:val="22"/>
                <w:szCs w:val="22"/>
              </w:rPr>
              <w:t>Chen et al. (2019)</w:t>
            </w:r>
          </w:p>
        </w:tc>
        <w:tc>
          <w:tcPr>
            <w:tcW w:w="1465" w:type="pct"/>
            <w:tcBorders>
              <w:top w:val="nil"/>
              <w:bottom w:val="nil"/>
            </w:tcBorders>
            <w:shd w:val="clear" w:color="auto" w:fill="auto"/>
            <w:vAlign w:val="center"/>
          </w:tcPr>
          <w:p w14:paraId="2D7EB8E4" w14:textId="77777777" w:rsidR="00C64DF7" w:rsidRPr="008A4C42" w:rsidRDefault="00C64DF7" w:rsidP="000E07B0">
            <w:pPr>
              <w:jc w:val="center"/>
              <w:rPr>
                <w:sz w:val="22"/>
                <w:szCs w:val="22"/>
              </w:rPr>
            </w:pPr>
            <w:r w:rsidRPr="008A4C42">
              <w:rPr>
                <w:sz w:val="22"/>
                <w:szCs w:val="22"/>
              </w:rPr>
              <w:t>ANP</w:t>
            </w:r>
          </w:p>
        </w:tc>
        <w:tc>
          <w:tcPr>
            <w:tcW w:w="666" w:type="pct"/>
            <w:tcBorders>
              <w:top w:val="nil"/>
              <w:bottom w:val="nil"/>
            </w:tcBorders>
            <w:shd w:val="clear" w:color="auto" w:fill="auto"/>
            <w:vAlign w:val="center"/>
          </w:tcPr>
          <w:p w14:paraId="7187D938" w14:textId="77777777" w:rsidR="00C64DF7" w:rsidRPr="008A4C42" w:rsidRDefault="00C64DF7" w:rsidP="000E07B0">
            <w:pPr>
              <w:jc w:val="center"/>
              <w:rPr>
                <w:sz w:val="22"/>
                <w:szCs w:val="22"/>
              </w:rPr>
            </w:pPr>
            <w:r w:rsidRPr="008A4C42">
              <w:rPr>
                <w:sz w:val="22"/>
                <w:szCs w:val="22"/>
              </w:rPr>
              <w:t>1997-2018</w:t>
            </w:r>
          </w:p>
        </w:tc>
        <w:tc>
          <w:tcPr>
            <w:tcW w:w="755" w:type="pct"/>
            <w:tcBorders>
              <w:top w:val="nil"/>
              <w:bottom w:val="nil"/>
            </w:tcBorders>
            <w:shd w:val="clear" w:color="auto" w:fill="auto"/>
            <w:vAlign w:val="center"/>
          </w:tcPr>
          <w:p w14:paraId="03A523BF" w14:textId="77777777" w:rsidR="00C64DF7" w:rsidRPr="008A4C42" w:rsidRDefault="00C64DF7" w:rsidP="000E07B0">
            <w:pPr>
              <w:jc w:val="center"/>
              <w:rPr>
                <w:sz w:val="22"/>
                <w:szCs w:val="22"/>
              </w:rPr>
            </w:pPr>
            <w:proofErr w:type="spellStart"/>
            <w:r w:rsidRPr="008A4C42">
              <w:rPr>
                <w:sz w:val="22"/>
                <w:szCs w:val="22"/>
              </w:rPr>
              <w:t>WoS</w:t>
            </w:r>
            <w:proofErr w:type="spellEnd"/>
          </w:p>
        </w:tc>
        <w:tc>
          <w:tcPr>
            <w:tcW w:w="862" w:type="pct"/>
            <w:tcBorders>
              <w:top w:val="nil"/>
              <w:bottom w:val="nil"/>
            </w:tcBorders>
            <w:shd w:val="clear" w:color="auto" w:fill="auto"/>
            <w:vAlign w:val="center"/>
          </w:tcPr>
          <w:p w14:paraId="7159072A" w14:textId="77777777" w:rsidR="00C64DF7" w:rsidRPr="008A4C42" w:rsidRDefault="00C64DF7" w:rsidP="000E07B0">
            <w:pPr>
              <w:jc w:val="center"/>
              <w:rPr>
                <w:sz w:val="22"/>
                <w:szCs w:val="22"/>
              </w:rPr>
            </w:pPr>
            <w:r w:rsidRPr="008A4C42">
              <w:rPr>
                <w:sz w:val="22"/>
                <w:szCs w:val="22"/>
              </w:rPr>
              <w:t>1485</w:t>
            </w:r>
          </w:p>
        </w:tc>
      </w:tr>
      <w:tr w:rsidR="00C64DF7" w:rsidRPr="008A4C42" w14:paraId="7D023B7B" w14:textId="77777777" w:rsidTr="000E07B0">
        <w:trPr>
          <w:trHeight w:val="276"/>
          <w:jc w:val="center"/>
        </w:trPr>
        <w:tc>
          <w:tcPr>
            <w:tcW w:w="1252" w:type="pct"/>
            <w:tcBorders>
              <w:top w:val="nil"/>
              <w:bottom w:val="nil"/>
            </w:tcBorders>
            <w:shd w:val="clear" w:color="auto" w:fill="auto"/>
            <w:vAlign w:val="center"/>
          </w:tcPr>
          <w:p w14:paraId="3C01907B" w14:textId="77777777" w:rsidR="00C64DF7" w:rsidRPr="008A4C42" w:rsidRDefault="00C64DF7" w:rsidP="000E07B0">
            <w:pPr>
              <w:jc w:val="center"/>
              <w:rPr>
                <w:sz w:val="22"/>
                <w:szCs w:val="22"/>
              </w:rPr>
            </w:pPr>
            <w:r w:rsidRPr="008A4C42">
              <w:rPr>
                <w:sz w:val="22"/>
                <w:szCs w:val="22"/>
              </w:rPr>
              <w:t>Yu et al. (2019)</w:t>
            </w:r>
          </w:p>
        </w:tc>
        <w:tc>
          <w:tcPr>
            <w:tcW w:w="1465" w:type="pct"/>
            <w:tcBorders>
              <w:top w:val="nil"/>
              <w:bottom w:val="nil"/>
            </w:tcBorders>
            <w:shd w:val="clear" w:color="auto" w:fill="auto"/>
            <w:vAlign w:val="center"/>
          </w:tcPr>
          <w:p w14:paraId="23108D6F" w14:textId="77777777" w:rsidR="00C64DF7" w:rsidRPr="008A4C42" w:rsidRDefault="00C64DF7" w:rsidP="000E07B0">
            <w:pPr>
              <w:jc w:val="center"/>
              <w:rPr>
                <w:sz w:val="22"/>
                <w:szCs w:val="22"/>
              </w:rPr>
            </w:pPr>
            <w:r w:rsidRPr="008A4C42">
              <w:rPr>
                <w:sz w:val="22"/>
                <w:szCs w:val="22"/>
              </w:rPr>
              <w:t>Fuzzy optimization and decision making</w:t>
            </w:r>
          </w:p>
        </w:tc>
        <w:tc>
          <w:tcPr>
            <w:tcW w:w="666" w:type="pct"/>
            <w:tcBorders>
              <w:top w:val="nil"/>
              <w:bottom w:val="nil"/>
            </w:tcBorders>
            <w:shd w:val="clear" w:color="auto" w:fill="auto"/>
            <w:vAlign w:val="center"/>
          </w:tcPr>
          <w:p w14:paraId="4D0EB17E" w14:textId="77777777" w:rsidR="00C64DF7" w:rsidRPr="008A4C42" w:rsidRDefault="00C64DF7" w:rsidP="000E07B0">
            <w:pPr>
              <w:jc w:val="center"/>
              <w:rPr>
                <w:sz w:val="22"/>
                <w:szCs w:val="22"/>
              </w:rPr>
            </w:pPr>
            <w:r w:rsidRPr="008A4C42">
              <w:rPr>
                <w:sz w:val="22"/>
                <w:szCs w:val="22"/>
              </w:rPr>
              <w:t>2002-2017</w:t>
            </w:r>
          </w:p>
        </w:tc>
        <w:tc>
          <w:tcPr>
            <w:tcW w:w="755" w:type="pct"/>
            <w:tcBorders>
              <w:top w:val="nil"/>
              <w:bottom w:val="nil"/>
            </w:tcBorders>
            <w:shd w:val="clear" w:color="auto" w:fill="auto"/>
            <w:vAlign w:val="center"/>
          </w:tcPr>
          <w:p w14:paraId="47BC0444" w14:textId="77777777" w:rsidR="00C64DF7" w:rsidRPr="008A4C42" w:rsidRDefault="00C64DF7" w:rsidP="000E07B0">
            <w:pPr>
              <w:jc w:val="center"/>
              <w:rPr>
                <w:sz w:val="22"/>
                <w:szCs w:val="22"/>
              </w:rPr>
            </w:pPr>
            <w:r w:rsidRPr="008A4C42">
              <w:rPr>
                <w:sz w:val="22"/>
                <w:szCs w:val="22"/>
              </w:rPr>
              <w:t>Scopus</w:t>
            </w:r>
          </w:p>
        </w:tc>
        <w:tc>
          <w:tcPr>
            <w:tcW w:w="862" w:type="pct"/>
            <w:tcBorders>
              <w:top w:val="nil"/>
              <w:bottom w:val="nil"/>
            </w:tcBorders>
            <w:shd w:val="clear" w:color="auto" w:fill="auto"/>
            <w:vAlign w:val="center"/>
          </w:tcPr>
          <w:p w14:paraId="12FC8836" w14:textId="77777777" w:rsidR="00C64DF7" w:rsidRPr="008A4C42" w:rsidRDefault="00C64DF7" w:rsidP="000E07B0">
            <w:pPr>
              <w:jc w:val="center"/>
              <w:rPr>
                <w:sz w:val="22"/>
                <w:szCs w:val="22"/>
              </w:rPr>
            </w:pPr>
            <w:r w:rsidRPr="008A4C42">
              <w:rPr>
                <w:sz w:val="22"/>
                <w:szCs w:val="22"/>
              </w:rPr>
              <w:t>370</w:t>
            </w:r>
          </w:p>
        </w:tc>
      </w:tr>
      <w:tr w:rsidR="00C64DF7" w:rsidRPr="008A4C42" w14:paraId="18E81969" w14:textId="77777777" w:rsidTr="000E07B0">
        <w:trPr>
          <w:trHeight w:val="276"/>
          <w:jc w:val="center"/>
        </w:trPr>
        <w:tc>
          <w:tcPr>
            <w:tcW w:w="1252" w:type="pct"/>
            <w:tcBorders>
              <w:top w:val="nil"/>
              <w:bottom w:val="nil"/>
            </w:tcBorders>
            <w:shd w:val="clear" w:color="auto" w:fill="auto"/>
            <w:vAlign w:val="center"/>
          </w:tcPr>
          <w:p w14:paraId="59B0E2E8" w14:textId="77777777" w:rsidR="00C64DF7" w:rsidRPr="008A4C42" w:rsidRDefault="00C64DF7" w:rsidP="000E07B0">
            <w:pPr>
              <w:jc w:val="center"/>
              <w:rPr>
                <w:sz w:val="22"/>
                <w:szCs w:val="22"/>
              </w:rPr>
            </w:pPr>
            <w:r w:rsidRPr="008A4C42">
              <w:rPr>
                <w:sz w:val="22"/>
                <w:szCs w:val="22"/>
              </w:rPr>
              <w:t>Yu et al. (2018)</w:t>
            </w:r>
          </w:p>
        </w:tc>
        <w:tc>
          <w:tcPr>
            <w:tcW w:w="1465" w:type="pct"/>
            <w:tcBorders>
              <w:top w:val="nil"/>
              <w:bottom w:val="nil"/>
            </w:tcBorders>
            <w:shd w:val="clear" w:color="auto" w:fill="auto"/>
            <w:vAlign w:val="center"/>
          </w:tcPr>
          <w:p w14:paraId="71FDB69E" w14:textId="77777777" w:rsidR="00C64DF7" w:rsidRPr="008A4C42" w:rsidRDefault="00C64DF7" w:rsidP="000E07B0">
            <w:pPr>
              <w:jc w:val="center"/>
              <w:rPr>
                <w:sz w:val="22"/>
                <w:szCs w:val="22"/>
              </w:rPr>
            </w:pPr>
            <w:r w:rsidRPr="008A4C42">
              <w:rPr>
                <w:sz w:val="22"/>
                <w:szCs w:val="22"/>
              </w:rPr>
              <w:t>MCDM</w:t>
            </w:r>
          </w:p>
        </w:tc>
        <w:tc>
          <w:tcPr>
            <w:tcW w:w="666" w:type="pct"/>
            <w:tcBorders>
              <w:top w:val="nil"/>
              <w:bottom w:val="nil"/>
            </w:tcBorders>
            <w:shd w:val="clear" w:color="auto" w:fill="auto"/>
            <w:vAlign w:val="center"/>
          </w:tcPr>
          <w:p w14:paraId="2D53D186" w14:textId="77777777" w:rsidR="00C64DF7" w:rsidRPr="008A4C42" w:rsidRDefault="00C64DF7" w:rsidP="000E07B0">
            <w:pPr>
              <w:jc w:val="center"/>
              <w:rPr>
                <w:sz w:val="22"/>
                <w:szCs w:val="22"/>
              </w:rPr>
            </w:pPr>
            <w:r w:rsidRPr="008A4C42">
              <w:rPr>
                <w:sz w:val="22"/>
                <w:szCs w:val="22"/>
              </w:rPr>
              <w:t>1977-2016</w:t>
            </w:r>
          </w:p>
        </w:tc>
        <w:tc>
          <w:tcPr>
            <w:tcW w:w="755" w:type="pct"/>
            <w:tcBorders>
              <w:top w:val="nil"/>
              <w:bottom w:val="nil"/>
            </w:tcBorders>
            <w:shd w:val="clear" w:color="auto" w:fill="auto"/>
            <w:vAlign w:val="center"/>
          </w:tcPr>
          <w:p w14:paraId="0399BA8E" w14:textId="77777777" w:rsidR="00C64DF7" w:rsidRPr="008A4C42" w:rsidRDefault="00C64DF7" w:rsidP="000E07B0">
            <w:pPr>
              <w:jc w:val="center"/>
              <w:rPr>
                <w:sz w:val="22"/>
                <w:szCs w:val="22"/>
              </w:rPr>
            </w:pPr>
            <w:proofErr w:type="spellStart"/>
            <w:r w:rsidRPr="008A4C42">
              <w:rPr>
                <w:sz w:val="22"/>
                <w:szCs w:val="22"/>
              </w:rPr>
              <w:t>WoS</w:t>
            </w:r>
            <w:proofErr w:type="spellEnd"/>
          </w:p>
        </w:tc>
        <w:tc>
          <w:tcPr>
            <w:tcW w:w="862" w:type="pct"/>
            <w:tcBorders>
              <w:top w:val="nil"/>
              <w:bottom w:val="nil"/>
            </w:tcBorders>
            <w:shd w:val="clear" w:color="auto" w:fill="auto"/>
            <w:vAlign w:val="center"/>
          </w:tcPr>
          <w:p w14:paraId="3B9687E4" w14:textId="77777777" w:rsidR="00C64DF7" w:rsidRPr="008A4C42" w:rsidRDefault="00C64DF7" w:rsidP="000E07B0">
            <w:pPr>
              <w:jc w:val="center"/>
              <w:rPr>
                <w:sz w:val="22"/>
                <w:szCs w:val="22"/>
              </w:rPr>
            </w:pPr>
            <w:r w:rsidRPr="008A4C42">
              <w:rPr>
                <w:sz w:val="22"/>
                <w:szCs w:val="22"/>
              </w:rPr>
              <w:t>4464</w:t>
            </w:r>
          </w:p>
        </w:tc>
      </w:tr>
      <w:tr w:rsidR="00C64DF7" w:rsidRPr="008A4C42" w14:paraId="0F981407" w14:textId="77777777" w:rsidTr="000E07B0">
        <w:trPr>
          <w:trHeight w:val="276"/>
          <w:jc w:val="center"/>
        </w:trPr>
        <w:tc>
          <w:tcPr>
            <w:tcW w:w="1252" w:type="pct"/>
            <w:tcBorders>
              <w:top w:val="nil"/>
              <w:bottom w:val="nil"/>
            </w:tcBorders>
            <w:shd w:val="clear" w:color="auto" w:fill="auto"/>
            <w:vAlign w:val="center"/>
          </w:tcPr>
          <w:p w14:paraId="1B2393FC" w14:textId="77777777" w:rsidR="00C64DF7" w:rsidRPr="008A4C42" w:rsidRDefault="00C64DF7" w:rsidP="000E07B0">
            <w:pPr>
              <w:jc w:val="center"/>
              <w:rPr>
                <w:sz w:val="22"/>
                <w:szCs w:val="22"/>
              </w:rPr>
            </w:pPr>
            <w:proofErr w:type="spellStart"/>
            <w:r w:rsidRPr="008A4C42">
              <w:rPr>
                <w:sz w:val="22"/>
                <w:szCs w:val="22"/>
              </w:rPr>
              <w:t>Francik</w:t>
            </w:r>
            <w:proofErr w:type="spellEnd"/>
            <w:r w:rsidRPr="008A4C42">
              <w:rPr>
                <w:sz w:val="22"/>
                <w:szCs w:val="22"/>
              </w:rPr>
              <w:t xml:space="preserve"> et al. (2017)</w:t>
            </w:r>
          </w:p>
        </w:tc>
        <w:tc>
          <w:tcPr>
            <w:tcW w:w="1465" w:type="pct"/>
            <w:tcBorders>
              <w:top w:val="nil"/>
              <w:bottom w:val="nil"/>
            </w:tcBorders>
            <w:shd w:val="clear" w:color="auto" w:fill="auto"/>
            <w:vAlign w:val="center"/>
          </w:tcPr>
          <w:p w14:paraId="3EF0DEEC" w14:textId="77777777" w:rsidR="00C64DF7" w:rsidRPr="008A4C42" w:rsidRDefault="00C64DF7" w:rsidP="000E07B0">
            <w:pPr>
              <w:jc w:val="center"/>
              <w:rPr>
                <w:sz w:val="22"/>
                <w:szCs w:val="22"/>
              </w:rPr>
            </w:pPr>
            <w:r w:rsidRPr="008A4C42">
              <w:rPr>
                <w:sz w:val="22"/>
                <w:szCs w:val="22"/>
              </w:rPr>
              <w:t>MCDM in agriculture</w:t>
            </w:r>
          </w:p>
        </w:tc>
        <w:tc>
          <w:tcPr>
            <w:tcW w:w="666" w:type="pct"/>
            <w:tcBorders>
              <w:top w:val="nil"/>
              <w:bottom w:val="nil"/>
            </w:tcBorders>
            <w:shd w:val="clear" w:color="auto" w:fill="auto"/>
            <w:vAlign w:val="center"/>
          </w:tcPr>
          <w:p w14:paraId="39A4DC4D" w14:textId="77777777" w:rsidR="00C64DF7" w:rsidRPr="008A4C42" w:rsidRDefault="00C64DF7" w:rsidP="000E07B0">
            <w:pPr>
              <w:jc w:val="center"/>
              <w:rPr>
                <w:sz w:val="22"/>
                <w:szCs w:val="22"/>
              </w:rPr>
            </w:pPr>
            <w:r w:rsidRPr="008A4C42">
              <w:rPr>
                <w:sz w:val="22"/>
                <w:szCs w:val="22"/>
              </w:rPr>
              <w:t>1979-2015</w:t>
            </w:r>
          </w:p>
        </w:tc>
        <w:tc>
          <w:tcPr>
            <w:tcW w:w="755" w:type="pct"/>
            <w:tcBorders>
              <w:top w:val="nil"/>
              <w:bottom w:val="nil"/>
            </w:tcBorders>
            <w:shd w:val="clear" w:color="auto" w:fill="auto"/>
            <w:vAlign w:val="center"/>
          </w:tcPr>
          <w:p w14:paraId="04A44447" w14:textId="77777777" w:rsidR="00C64DF7" w:rsidRPr="008A4C42" w:rsidRDefault="00C64DF7" w:rsidP="000E07B0">
            <w:pPr>
              <w:jc w:val="center"/>
              <w:rPr>
                <w:sz w:val="22"/>
                <w:szCs w:val="22"/>
              </w:rPr>
            </w:pPr>
            <w:proofErr w:type="spellStart"/>
            <w:r w:rsidRPr="008A4C42">
              <w:rPr>
                <w:sz w:val="22"/>
                <w:szCs w:val="22"/>
              </w:rPr>
              <w:t>WoS</w:t>
            </w:r>
            <w:proofErr w:type="spellEnd"/>
          </w:p>
        </w:tc>
        <w:tc>
          <w:tcPr>
            <w:tcW w:w="862" w:type="pct"/>
            <w:tcBorders>
              <w:top w:val="nil"/>
              <w:bottom w:val="nil"/>
            </w:tcBorders>
            <w:shd w:val="clear" w:color="auto" w:fill="auto"/>
            <w:vAlign w:val="center"/>
          </w:tcPr>
          <w:p w14:paraId="2CDC0427" w14:textId="77777777" w:rsidR="00C64DF7" w:rsidRPr="008A4C42" w:rsidRDefault="00C64DF7" w:rsidP="000E07B0">
            <w:pPr>
              <w:jc w:val="center"/>
              <w:rPr>
                <w:sz w:val="22"/>
                <w:szCs w:val="22"/>
              </w:rPr>
            </w:pPr>
            <w:r w:rsidRPr="008A4C42">
              <w:rPr>
                <w:sz w:val="22"/>
                <w:szCs w:val="22"/>
              </w:rPr>
              <w:t>1355</w:t>
            </w:r>
          </w:p>
        </w:tc>
      </w:tr>
      <w:tr w:rsidR="00C64DF7" w:rsidRPr="008A4C42" w14:paraId="4426395F" w14:textId="77777777" w:rsidTr="000E07B0">
        <w:trPr>
          <w:trHeight w:val="276"/>
          <w:jc w:val="center"/>
        </w:trPr>
        <w:tc>
          <w:tcPr>
            <w:tcW w:w="1252" w:type="pct"/>
            <w:tcBorders>
              <w:top w:val="nil"/>
              <w:bottom w:val="nil"/>
            </w:tcBorders>
            <w:shd w:val="clear" w:color="auto" w:fill="auto"/>
            <w:vAlign w:val="center"/>
          </w:tcPr>
          <w:p w14:paraId="58450B6F" w14:textId="77777777" w:rsidR="00C64DF7" w:rsidRPr="008A4C42" w:rsidRDefault="00C64DF7" w:rsidP="000E07B0">
            <w:pPr>
              <w:jc w:val="center"/>
              <w:rPr>
                <w:sz w:val="22"/>
                <w:szCs w:val="22"/>
              </w:rPr>
            </w:pPr>
            <w:bookmarkStart w:id="3" w:name="_Hlk118286105"/>
            <w:proofErr w:type="spellStart"/>
            <w:r w:rsidRPr="008A4C42">
              <w:rPr>
                <w:sz w:val="22"/>
                <w:szCs w:val="22"/>
              </w:rPr>
              <w:t>Zyoud</w:t>
            </w:r>
            <w:proofErr w:type="spellEnd"/>
            <w:r w:rsidRPr="008A4C42">
              <w:rPr>
                <w:sz w:val="22"/>
                <w:szCs w:val="22"/>
              </w:rPr>
              <w:t xml:space="preserve"> &amp; Fuchs-</w:t>
            </w:r>
            <w:proofErr w:type="spellStart"/>
            <w:r w:rsidRPr="008A4C42">
              <w:rPr>
                <w:sz w:val="22"/>
                <w:szCs w:val="22"/>
              </w:rPr>
              <w:t>Hanusch</w:t>
            </w:r>
            <w:proofErr w:type="spellEnd"/>
            <w:r w:rsidRPr="008A4C42">
              <w:rPr>
                <w:sz w:val="22"/>
                <w:szCs w:val="22"/>
              </w:rPr>
              <w:t xml:space="preserve"> (2017)</w:t>
            </w:r>
            <w:bookmarkEnd w:id="3"/>
          </w:p>
        </w:tc>
        <w:tc>
          <w:tcPr>
            <w:tcW w:w="1465" w:type="pct"/>
            <w:tcBorders>
              <w:top w:val="nil"/>
              <w:bottom w:val="nil"/>
            </w:tcBorders>
            <w:shd w:val="clear" w:color="auto" w:fill="auto"/>
            <w:vAlign w:val="center"/>
          </w:tcPr>
          <w:p w14:paraId="6BD498AF" w14:textId="77777777" w:rsidR="00C64DF7" w:rsidRPr="008A4C42" w:rsidRDefault="00C64DF7" w:rsidP="000E07B0">
            <w:pPr>
              <w:jc w:val="center"/>
              <w:rPr>
                <w:sz w:val="22"/>
                <w:szCs w:val="22"/>
              </w:rPr>
            </w:pPr>
            <w:r w:rsidRPr="008A4C42">
              <w:rPr>
                <w:sz w:val="22"/>
                <w:szCs w:val="22"/>
              </w:rPr>
              <w:t>AHP and TOPSIS</w:t>
            </w:r>
          </w:p>
        </w:tc>
        <w:tc>
          <w:tcPr>
            <w:tcW w:w="666" w:type="pct"/>
            <w:tcBorders>
              <w:top w:val="nil"/>
              <w:bottom w:val="nil"/>
            </w:tcBorders>
            <w:shd w:val="clear" w:color="auto" w:fill="auto"/>
            <w:vAlign w:val="center"/>
          </w:tcPr>
          <w:p w14:paraId="55F258F9" w14:textId="77777777" w:rsidR="00C64DF7" w:rsidRPr="008A4C42" w:rsidRDefault="00C64DF7" w:rsidP="000E07B0">
            <w:pPr>
              <w:jc w:val="center"/>
              <w:rPr>
                <w:sz w:val="22"/>
                <w:szCs w:val="22"/>
              </w:rPr>
            </w:pPr>
            <w:r w:rsidRPr="008A4C42">
              <w:rPr>
                <w:sz w:val="22"/>
                <w:szCs w:val="22"/>
              </w:rPr>
              <w:t>1976-2015</w:t>
            </w:r>
          </w:p>
        </w:tc>
        <w:tc>
          <w:tcPr>
            <w:tcW w:w="755" w:type="pct"/>
            <w:tcBorders>
              <w:top w:val="nil"/>
              <w:bottom w:val="nil"/>
            </w:tcBorders>
            <w:shd w:val="clear" w:color="auto" w:fill="auto"/>
            <w:vAlign w:val="center"/>
          </w:tcPr>
          <w:p w14:paraId="4D4C3BC5" w14:textId="77777777" w:rsidR="00C64DF7" w:rsidRPr="008A4C42" w:rsidRDefault="00C64DF7" w:rsidP="000E07B0">
            <w:pPr>
              <w:jc w:val="center"/>
              <w:rPr>
                <w:sz w:val="22"/>
                <w:szCs w:val="22"/>
              </w:rPr>
            </w:pPr>
            <w:r w:rsidRPr="008A4C42">
              <w:rPr>
                <w:sz w:val="22"/>
                <w:szCs w:val="22"/>
              </w:rPr>
              <w:t>Scopus</w:t>
            </w:r>
          </w:p>
        </w:tc>
        <w:tc>
          <w:tcPr>
            <w:tcW w:w="862" w:type="pct"/>
            <w:tcBorders>
              <w:top w:val="nil"/>
              <w:bottom w:val="nil"/>
            </w:tcBorders>
            <w:shd w:val="clear" w:color="auto" w:fill="auto"/>
            <w:vAlign w:val="center"/>
          </w:tcPr>
          <w:p w14:paraId="009DE351" w14:textId="77777777" w:rsidR="00C64DF7" w:rsidRPr="008A4C42" w:rsidRDefault="00C64DF7" w:rsidP="000E07B0">
            <w:pPr>
              <w:jc w:val="center"/>
              <w:rPr>
                <w:sz w:val="22"/>
                <w:szCs w:val="22"/>
              </w:rPr>
            </w:pPr>
            <w:r w:rsidRPr="008A4C42">
              <w:rPr>
                <w:sz w:val="22"/>
                <w:szCs w:val="22"/>
              </w:rPr>
              <w:t>AHP:10188; TOPSIS: 2412</w:t>
            </w:r>
          </w:p>
        </w:tc>
      </w:tr>
      <w:tr w:rsidR="00C64DF7" w:rsidRPr="008A4C42" w14:paraId="39CA60F1" w14:textId="77777777" w:rsidTr="000E07B0">
        <w:trPr>
          <w:trHeight w:val="276"/>
          <w:jc w:val="center"/>
        </w:trPr>
        <w:tc>
          <w:tcPr>
            <w:tcW w:w="1252" w:type="pct"/>
            <w:tcBorders>
              <w:top w:val="nil"/>
              <w:bottom w:val="nil"/>
            </w:tcBorders>
            <w:shd w:val="clear" w:color="auto" w:fill="auto"/>
            <w:vAlign w:val="center"/>
          </w:tcPr>
          <w:p w14:paraId="0973CC08" w14:textId="77777777" w:rsidR="00C64DF7" w:rsidRPr="008A4C42" w:rsidRDefault="00C64DF7" w:rsidP="000E07B0">
            <w:pPr>
              <w:jc w:val="center"/>
              <w:rPr>
                <w:sz w:val="22"/>
                <w:szCs w:val="22"/>
              </w:rPr>
            </w:pPr>
            <w:r w:rsidRPr="008A4C42">
              <w:rPr>
                <w:sz w:val="22"/>
                <w:szCs w:val="22"/>
              </w:rPr>
              <w:t>Liu &amp; Liao (2017)</w:t>
            </w:r>
          </w:p>
        </w:tc>
        <w:tc>
          <w:tcPr>
            <w:tcW w:w="1465" w:type="pct"/>
            <w:tcBorders>
              <w:top w:val="nil"/>
              <w:bottom w:val="nil"/>
            </w:tcBorders>
            <w:shd w:val="clear" w:color="auto" w:fill="auto"/>
            <w:vAlign w:val="center"/>
          </w:tcPr>
          <w:p w14:paraId="3A66F7AB" w14:textId="77777777" w:rsidR="00C64DF7" w:rsidRPr="008A4C42" w:rsidRDefault="00C64DF7" w:rsidP="000E07B0">
            <w:pPr>
              <w:jc w:val="center"/>
              <w:rPr>
                <w:sz w:val="22"/>
                <w:szCs w:val="22"/>
              </w:rPr>
            </w:pPr>
            <w:r w:rsidRPr="008A4C42">
              <w:rPr>
                <w:sz w:val="22"/>
                <w:szCs w:val="22"/>
              </w:rPr>
              <w:t>Fuzzy decision</w:t>
            </w:r>
          </w:p>
        </w:tc>
        <w:tc>
          <w:tcPr>
            <w:tcW w:w="666" w:type="pct"/>
            <w:tcBorders>
              <w:top w:val="nil"/>
              <w:bottom w:val="nil"/>
            </w:tcBorders>
            <w:shd w:val="clear" w:color="auto" w:fill="auto"/>
            <w:vAlign w:val="center"/>
          </w:tcPr>
          <w:p w14:paraId="1B382DC5" w14:textId="77777777" w:rsidR="00C64DF7" w:rsidRPr="008A4C42" w:rsidRDefault="00C64DF7" w:rsidP="000E07B0">
            <w:pPr>
              <w:jc w:val="center"/>
              <w:rPr>
                <w:sz w:val="22"/>
                <w:szCs w:val="22"/>
              </w:rPr>
            </w:pPr>
            <w:r w:rsidRPr="008A4C42">
              <w:rPr>
                <w:sz w:val="22"/>
                <w:szCs w:val="22"/>
              </w:rPr>
              <w:t>1970-2015</w:t>
            </w:r>
          </w:p>
        </w:tc>
        <w:tc>
          <w:tcPr>
            <w:tcW w:w="755" w:type="pct"/>
            <w:tcBorders>
              <w:top w:val="nil"/>
              <w:bottom w:val="nil"/>
            </w:tcBorders>
            <w:shd w:val="clear" w:color="auto" w:fill="auto"/>
            <w:vAlign w:val="center"/>
          </w:tcPr>
          <w:p w14:paraId="55409F74" w14:textId="77777777" w:rsidR="00C64DF7" w:rsidRPr="008A4C42" w:rsidRDefault="00C64DF7" w:rsidP="000E07B0">
            <w:pPr>
              <w:jc w:val="center"/>
              <w:rPr>
                <w:sz w:val="22"/>
                <w:szCs w:val="22"/>
              </w:rPr>
            </w:pPr>
            <w:proofErr w:type="spellStart"/>
            <w:r w:rsidRPr="008A4C42">
              <w:rPr>
                <w:sz w:val="22"/>
                <w:szCs w:val="22"/>
              </w:rPr>
              <w:t>WoS</w:t>
            </w:r>
            <w:proofErr w:type="spellEnd"/>
          </w:p>
        </w:tc>
        <w:tc>
          <w:tcPr>
            <w:tcW w:w="862" w:type="pct"/>
            <w:tcBorders>
              <w:top w:val="nil"/>
              <w:bottom w:val="nil"/>
            </w:tcBorders>
            <w:shd w:val="clear" w:color="auto" w:fill="auto"/>
            <w:vAlign w:val="center"/>
          </w:tcPr>
          <w:p w14:paraId="2B320A85" w14:textId="77777777" w:rsidR="00C64DF7" w:rsidRPr="008A4C42" w:rsidRDefault="00C64DF7" w:rsidP="000E07B0">
            <w:pPr>
              <w:jc w:val="center"/>
              <w:rPr>
                <w:sz w:val="22"/>
                <w:szCs w:val="22"/>
              </w:rPr>
            </w:pPr>
            <w:r w:rsidRPr="008A4C42">
              <w:rPr>
                <w:sz w:val="22"/>
                <w:szCs w:val="22"/>
              </w:rPr>
              <w:t>13901</w:t>
            </w:r>
          </w:p>
        </w:tc>
      </w:tr>
      <w:tr w:rsidR="00C64DF7" w:rsidRPr="008A4C42" w14:paraId="2AA79328" w14:textId="77777777" w:rsidTr="000E07B0">
        <w:trPr>
          <w:trHeight w:val="276"/>
          <w:jc w:val="center"/>
        </w:trPr>
        <w:tc>
          <w:tcPr>
            <w:tcW w:w="1252" w:type="pct"/>
            <w:tcBorders>
              <w:top w:val="nil"/>
              <w:bottom w:val="nil"/>
            </w:tcBorders>
            <w:shd w:val="clear" w:color="auto" w:fill="auto"/>
            <w:vAlign w:val="center"/>
          </w:tcPr>
          <w:p w14:paraId="23F5C21D" w14:textId="77777777" w:rsidR="00C64DF7" w:rsidRPr="008A4C42" w:rsidRDefault="00C64DF7" w:rsidP="000E07B0">
            <w:pPr>
              <w:jc w:val="center"/>
              <w:rPr>
                <w:sz w:val="22"/>
                <w:szCs w:val="22"/>
              </w:rPr>
            </w:pPr>
            <w:proofErr w:type="spellStart"/>
            <w:r w:rsidRPr="008A4C42">
              <w:rPr>
                <w:sz w:val="22"/>
                <w:szCs w:val="22"/>
              </w:rPr>
              <w:t>Tramarico</w:t>
            </w:r>
            <w:proofErr w:type="spellEnd"/>
            <w:r w:rsidRPr="008A4C42">
              <w:rPr>
                <w:sz w:val="22"/>
                <w:szCs w:val="22"/>
              </w:rPr>
              <w:t xml:space="preserve"> et al. (2015)</w:t>
            </w:r>
          </w:p>
        </w:tc>
        <w:tc>
          <w:tcPr>
            <w:tcW w:w="1465" w:type="pct"/>
            <w:tcBorders>
              <w:top w:val="nil"/>
              <w:bottom w:val="nil"/>
            </w:tcBorders>
            <w:shd w:val="clear" w:color="auto" w:fill="auto"/>
            <w:vAlign w:val="center"/>
          </w:tcPr>
          <w:p w14:paraId="26248DBB" w14:textId="77777777" w:rsidR="00C64DF7" w:rsidRPr="008A4C42" w:rsidRDefault="00C64DF7" w:rsidP="000E07B0">
            <w:pPr>
              <w:jc w:val="center"/>
              <w:rPr>
                <w:sz w:val="22"/>
                <w:szCs w:val="22"/>
              </w:rPr>
            </w:pPr>
            <w:r w:rsidRPr="008A4C42">
              <w:rPr>
                <w:sz w:val="22"/>
                <w:szCs w:val="22"/>
              </w:rPr>
              <w:t>AHP in supply chain</w:t>
            </w:r>
          </w:p>
        </w:tc>
        <w:tc>
          <w:tcPr>
            <w:tcW w:w="666" w:type="pct"/>
            <w:tcBorders>
              <w:top w:val="nil"/>
              <w:bottom w:val="nil"/>
            </w:tcBorders>
            <w:shd w:val="clear" w:color="auto" w:fill="auto"/>
            <w:vAlign w:val="center"/>
          </w:tcPr>
          <w:p w14:paraId="635E0570" w14:textId="77777777" w:rsidR="00C64DF7" w:rsidRPr="008A4C42" w:rsidRDefault="00C64DF7" w:rsidP="000E07B0">
            <w:pPr>
              <w:jc w:val="center"/>
              <w:rPr>
                <w:sz w:val="22"/>
                <w:szCs w:val="22"/>
              </w:rPr>
            </w:pPr>
            <w:r w:rsidRPr="008A4C42">
              <w:rPr>
                <w:sz w:val="22"/>
                <w:szCs w:val="22"/>
              </w:rPr>
              <w:t>1990-2014</w:t>
            </w:r>
          </w:p>
        </w:tc>
        <w:tc>
          <w:tcPr>
            <w:tcW w:w="755" w:type="pct"/>
            <w:tcBorders>
              <w:top w:val="nil"/>
              <w:bottom w:val="nil"/>
            </w:tcBorders>
            <w:shd w:val="clear" w:color="auto" w:fill="auto"/>
            <w:vAlign w:val="center"/>
          </w:tcPr>
          <w:p w14:paraId="290396F8" w14:textId="77777777" w:rsidR="00C64DF7" w:rsidRPr="008A4C42" w:rsidRDefault="00C64DF7" w:rsidP="000E07B0">
            <w:pPr>
              <w:jc w:val="center"/>
              <w:rPr>
                <w:sz w:val="22"/>
                <w:szCs w:val="22"/>
              </w:rPr>
            </w:pPr>
            <w:proofErr w:type="spellStart"/>
            <w:r w:rsidRPr="008A4C42">
              <w:rPr>
                <w:sz w:val="22"/>
                <w:szCs w:val="22"/>
              </w:rPr>
              <w:t>WoS</w:t>
            </w:r>
            <w:proofErr w:type="spellEnd"/>
          </w:p>
        </w:tc>
        <w:tc>
          <w:tcPr>
            <w:tcW w:w="862" w:type="pct"/>
            <w:tcBorders>
              <w:top w:val="nil"/>
              <w:bottom w:val="nil"/>
            </w:tcBorders>
            <w:shd w:val="clear" w:color="auto" w:fill="auto"/>
            <w:vAlign w:val="center"/>
          </w:tcPr>
          <w:p w14:paraId="09C3768C" w14:textId="77777777" w:rsidR="00C64DF7" w:rsidRPr="008A4C42" w:rsidRDefault="00C64DF7" w:rsidP="000E07B0">
            <w:pPr>
              <w:jc w:val="center"/>
              <w:rPr>
                <w:sz w:val="22"/>
                <w:szCs w:val="22"/>
              </w:rPr>
            </w:pPr>
            <w:r w:rsidRPr="008A4C42">
              <w:rPr>
                <w:sz w:val="22"/>
                <w:szCs w:val="22"/>
              </w:rPr>
              <w:t>116</w:t>
            </w:r>
          </w:p>
        </w:tc>
      </w:tr>
      <w:tr w:rsidR="00C64DF7" w:rsidRPr="008A4C42" w14:paraId="2949AA85" w14:textId="77777777" w:rsidTr="000E07B0">
        <w:trPr>
          <w:trHeight w:val="276"/>
          <w:jc w:val="center"/>
        </w:trPr>
        <w:tc>
          <w:tcPr>
            <w:tcW w:w="1252" w:type="pct"/>
            <w:tcBorders>
              <w:top w:val="nil"/>
              <w:bottom w:val="nil"/>
            </w:tcBorders>
            <w:shd w:val="clear" w:color="auto" w:fill="auto"/>
            <w:vAlign w:val="center"/>
          </w:tcPr>
          <w:p w14:paraId="79C52524" w14:textId="77777777" w:rsidR="00C64DF7" w:rsidRPr="008A4C42" w:rsidRDefault="00C64DF7" w:rsidP="000E07B0">
            <w:pPr>
              <w:jc w:val="center"/>
              <w:rPr>
                <w:sz w:val="22"/>
                <w:szCs w:val="22"/>
              </w:rPr>
            </w:pPr>
            <w:proofErr w:type="spellStart"/>
            <w:r w:rsidRPr="008A4C42">
              <w:rPr>
                <w:sz w:val="22"/>
                <w:szCs w:val="22"/>
              </w:rPr>
              <w:t>Zopounidis</w:t>
            </w:r>
            <w:proofErr w:type="spellEnd"/>
            <w:r w:rsidRPr="008A4C42">
              <w:rPr>
                <w:sz w:val="22"/>
                <w:szCs w:val="22"/>
              </w:rPr>
              <w:t xml:space="preserve"> et al. (2015)</w:t>
            </w:r>
          </w:p>
        </w:tc>
        <w:tc>
          <w:tcPr>
            <w:tcW w:w="1465" w:type="pct"/>
            <w:tcBorders>
              <w:top w:val="nil"/>
              <w:bottom w:val="nil"/>
            </w:tcBorders>
            <w:shd w:val="clear" w:color="auto" w:fill="auto"/>
            <w:vAlign w:val="center"/>
          </w:tcPr>
          <w:p w14:paraId="1B2EDE73" w14:textId="77777777" w:rsidR="00C64DF7" w:rsidRPr="008A4C42" w:rsidRDefault="00C64DF7" w:rsidP="000E07B0">
            <w:pPr>
              <w:jc w:val="center"/>
              <w:rPr>
                <w:sz w:val="22"/>
                <w:szCs w:val="22"/>
              </w:rPr>
            </w:pPr>
            <w:r w:rsidRPr="008A4C42">
              <w:rPr>
                <w:sz w:val="22"/>
                <w:szCs w:val="22"/>
              </w:rPr>
              <w:t>MCDM in finance</w:t>
            </w:r>
          </w:p>
        </w:tc>
        <w:tc>
          <w:tcPr>
            <w:tcW w:w="666" w:type="pct"/>
            <w:tcBorders>
              <w:top w:val="nil"/>
              <w:bottom w:val="nil"/>
            </w:tcBorders>
            <w:shd w:val="clear" w:color="auto" w:fill="auto"/>
            <w:vAlign w:val="center"/>
          </w:tcPr>
          <w:p w14:paraId="7018ABBB" w14:textId="77777777" w:rsidR="00C64DF7" w:rsidRPr="008A4C42" w:rsidRDefault="00C64DF7" w:rsidP="000E07B0">
            <w:pPr>
              <w:jc w:val="center"/>
              <w:rPr>
                <w:sz w:val="22"/>
                <w:szCs w:val="22"/>
              </w:rPr>
            </w:pPr>
            <w:r w:rsidRPr="008A4C42">
              <w:rPr>
                <w:sz w:val="22"/>
                <w:szCs w:val="22"/>
              </w:rPr>
              <w:t>2002-2014</w:t>
            </w:r>
          </w:p>
        </w:tc>
        <w:tc>
          <w:tcPr>
            <w:tcW w:w="755" w:type="pct"/>
            <w:tcBorders>
              <w:top w:val="nil"/>
              <w:bottom w:val="nil"/>
            </w:tcBorders>
            <w:shd w:val="clear" w:color="auto" w:fill="auto"/>
            <w:vAlign w:val="center"/>
          </w:tcPr>
          <w:p w14:paraId="7D81097C" w14:textId="77777777" w:rsidR="00C64DF7" w:rsidRPr="008A4C42" w:rsidRDefault="00C64DF7" w:rsidP="000E07B0">
            <w:pPr>
              <w:jc w:val="center"/>
              <w:rPr>
                <w:sz w:val="22"/>
                <w:szCs w:val="22"/>
              </w:rPr>
            </w:pPr>
            <w:r w:rsidRPr="008A4C42">
              <w:rPr>
                <w:sz w:val="22"/>
                <w:szCs w:val="22"/>
              </w:rPr>
              <w:t>Scopus</w:t>
            </w:r>
          </w:p>
        </w:tc>
        <w:tc>
          <w:tcPr>
            <w:tcW w:w="862" w:type="pct"/>
            <w:tcBorders>
              <w:top w:val="nil"/>
              <w:bottom w:val="nil"/>
            </w:tcBorders>
            <w:shd w:val="clear" w:color="auto" w:fill="auto"/>
            <w:vAlign w:val="center"/>
          </w:tcPr>
          <w:p w14:paraId="5A55D142" w14:textId="77777777" w:rsidR="00C64DF7" w:rsidRPr="008A4C42" w:rsidRDefault="00C64DF7" w:rsidP="000E07B0">
            <w:pPr>
              <w:jc w:val="center"/>
              <w:rPr>
                <w:sz w:val="22"/>
                <w:szCs w:val="22"/>
              </w:rPr>
            </w:pPr>
            <w:r w:rsidRPr="008A4C42">
              <w:rPr>
                <w:sz w:val="22"/>
                <w:szCs w:val="22"/>
              </w:rPr>
              <w:t>644</w:t>
            </w:r>
          </w:p>
        </w:tc>
      </w:tr>
      <w:tr w:rsidR="00C64DF7" w:rsidRPr="008A4C42" w14:paraId="6D108609" w14:textId="77777777" w:rsidTr="000E07B0">
        <w:trPr>
          <w:trHeight w:val="276"/>
          <w:jc w:val="center"/>
        </w:trPr>
        <w:tc>
          <w:tcPr>
            <w:tcW w:w="1252" w:type="pct"/>
            <w:tcBorders>
              <w:top w:val="nil"/>
            </w:tcBorders>
            <w:shd w:val="clear" w:color="auto" w:fill="auto"/>
            <w:vAlign w:val="center"/>
          </w:tcPr>
          <w:p w14:paraId="0A1F661E" w14:textId="77777777" w:rsidR="00C64DF7" w:rsidRPr="008A4C42" w:rsidRDefault="00C64DF7" w:rsidP="000E07B0">
            <w:pPr>
              <w:jc w:val="center"/>
              <w:rPr>
                <w:sz w:val="22"/>
                <w:szCs w:val="22"/>
              </w:rPr>
            </w:pPr>
            <w:r w:rsidRPr="008A4C42">
              <w:rPr>
                <w:sz w:val="22"/>
                <w:szCs w:val="22"/>
              </w:rPr>
              <w:t>Guerrero-</w:t>
            </w:r>
            <w:proofErr w:type="spellStart"/>
            <w:r w:rsidRPr="008A4C42">
              <w:rPr>
                <w:sz w:val="22"/>
                <w:szCs w:val="22"/>
              </w:rPr>
              <w:t>Baena</w:t>
            </w:r>
            <w:proofErr w:type="spellEnd"/>
            <w:r w:rsidRPr="008A4C42">
              <w:rPr>
                <w:sz w:val="22"/>
                <w:szCs w:val="22"/>
              </w:rPr>
              <w:t xml:space="preserve"> et al. (2014)</w:t>
            </w:r>
          </w:p>
        </w:tc>
        <w:tc>
          <w:tcPr>
            <w:tcW w:w="1465" w:type="pct"/>
            <w:tcBorders>
              <w:top w:val="nil"/>
            </w:tcBorders>
            <w:shd w:val="clear" w:color="auto" w:fill="auto"/>
            <w:vAlign w:val="center"/>
          </w:tcPr>
          <w:p w14:paraId="719D5068" w14:textId="77777777" w:rsidR="00C64DF7" w:rsidRPr="008A4C42" w:rsidRDefault="00C64DF7" w:rsidP="000E07B0">
            <w:pPr>
              <w:jc w:val="center"/>
              <w:rPr>
                <w:sz w:val="22"/>
                <w:szCs w:val="22"/>
              </w:rPr>
            </w:pPr>
            <w:r w:rsidRPr="008A4C42">
              <w:rPr>
                <w:sz w:val="22"/>
                <w:szCs w:val="22"/>
              </w:rPr>
              <w:t>MCDM in corporate finance</w:t>
            </w:r>
          </w:p>
        </w:tc>
        <w:tc>
          <w:tcPr>
            <w:tcW w:w="666" w:type="pct"/>
            <w:tcBorders>
              <w:top w:val="nil"/>
            </w:tcBorders>
            <w:shd w:val="clear" w:color="auto" w:fill="auto"/>
            <w:vAlign w:val="center"/>
          </w:tcPr>
          <w:p w14:paraId="3B2298DF" w14:textId="77777777" w:rsidR="00C64DF7" w:rsidRPr="008A4C42" w:rsidRDefault="00C64DF7" w:rsidP="000E07B0">
            <w:pPr>
              <w:jc w:val="center"/>
              <w:rPr>
                <w:sz w:val="22"/>
                <w:szCs w:val="22"/>
              </w:rPr>
            </w:pPr>
            <w:r w:rsidRPr="008A4C42">
              <w:rPr>
                <w:sz w:val="22"/>
                <w:szCs w:val="22"/>
              </w:rPr>
              <w:t>1980-2012</w:t>
            </w:r>
          </w:p>
        </w:tc>
        <w:tc>
          <w:tcPr>
            <w:tcW w:w="755" w:type="pct"/>
            <w:tcBorders>
              <w:top w:val="nil"/>
            </w:tcBorders>
            <w:shd w:val="clear" w:color="auto" w:fill="auto"/>
            <w:vAlign w:val="center"/>
          </w:tcPr>
          <w:p w14:paraId="394F7CDA" w14:textId="77777777" w:rsidR="00C64DF7" w:rsidRPr="008A4C42" w:rsidRDefault="00C64DF7" w:rsidP="000E07B0">
            <w:pPr>
              <w:jc w:val="center"/>
              <w:rPr>
                <w:sz w:val="22"/>
                <w:szCs w:val="22"/>
              </w:rPr>
            </w:pPr>
            <w:r w:rsidRPr="008A4C42">
              <w:rPr>
                <w:sz w:val="22"/>
                <w:szCs w:val="22"/>
              </w:rPr>
              <w:t>Scopus</w:t>
            </w:r>
          </w:p>
        </w:tc>
        <w:tc>
          <w:tcPr>
            <w:tcW w:w="862" w:type="pct"/>
            <w:tcBorders>
              <w:top w:val="nil"/>
            </w:tcBorders>
            <w:shd w:val="clear" w:color="auto" w:fill="auto"/>
            <w:vAlign w:val="center"/>
          </w:tcPr>
          <w:p w14:paraId="397588DE" w14:textId="77777777" w:rsidR="00C64DF7" w:rsidRPr="008A4C42" w:rsidRDefault="00C64DF7" w:rsidP="000E07B0">
            <w:pPr>
              <w:jc w:val="center"/>
              <w:rPr>
                <w:sz w:val="22"/>
                <w:szCs w:val="22"/>
              </w:rPr>
            </w:pPr>
            <w:r w:rsidRPr="008A4C42">
              <w:rPr>
                <w:sz w:val="22"/>
                <w:szCs w:val="22"/>
              </w:rPr>
              <w:t>347</w:t>
            </w:r>
          </w:p>
        </w:tc>
      </w:tr>
    </w:tbl>
    <w:p w14:paraId="2DF2FBDC" w14:textId="77777777" w:rsidR="00C64DF7" w:rsidRDefault="00C64DF7" w:rsidP="00C64DF7">
      <w:pPr>
        <w:spacing w:before="120" w:after="120"/>
        <w:jc w:val="both"/>
        <w:rPr>
          <w:sz w:val="22"/>
          <w:szCs w:val="22"/>
        </w:rPr>
      </w:pPr>
    </w:p>
    <w:p w14:paraId="5DB4F2AC" w14:textId="77777777" w:rsidR="00C64DF7" w:rsidRDefault="00C64DF7" w:rsidP="00C64DF7">
      <w:pPr>
        <w:spacing w:before="120" w:after="120"/>
        <w:jc w:val="both"/>
        <w:rPr>
          <w:sz w:val="22"/>
          <w:szCs w:val="22"/>
        </w:rPr>
      </w:pPr>
      <w:r w:rsidRPr="00AB6A1B">
        <w:rPr>
          <w:sz w:val="22"/>
          <w:szCs w:val="22"/>
        </w:rPr>
        <w:t>Apart from the bibliometric analysis, the literature includes other review studies on MCDM methods’ applications. Some focused on MCDM methods and applications in general (</w:t>
      </w:r>
      <w:proofErr w:type="spellStart"/>
      <w:r w:rsidRPr="00AB6A1B">
        <w:rPr>
          <w:sz w:val="22"/>
          <w:szCs w:val="22"/>
        </w:rPr>
        <w:t>Zavadskas</w:t>
      </w:r>
      <w:proofErr w:type="spellEnd"/>
      <w:r w:rsidRPr="00AB6A1B">
        <w:rPr>
          <w:sz w:val="22"/>
          <w:szCs w:val="22"/>
        </w:rPr>
        <w:t xml:space="preserve"> et al., 2014), while others examined MCDM applications in specific fields, such as sustainable engineering (</w:t>
      </w:r>
      <w:proofErr w:type="spellStart"/>
      <w:r w:rsidRPr="00AB6A1B">
        <w:rPr>
          <w:sz w:val="22"/>
          <w:szCs w:val="22"/>
        </w:rPr>
        <w:t>Stojčić</w:t>
      </w:r>
      <w:proofErr w:type="spellEnd"/>
      <w:r w:rsidRPr="00AB6A1B">
        <w:rPr>
          <w:sz w:val="22"/>
          <w:szCs w:val="22"/>
        </w:rPr>
        <w:t xml:space="preserve"> et al., 2019), sustainable renewable energy development (Kumar et al., 2017), corporate sustainability (Chowdhury &amp; Paul, 2020), logistics performance evaluation (</w:t>
      </w:r>
      <w:proofErr w:type="spellStart"/>
      <w:r w:rsidRPr="00AB6A1B">
        <w:rPr>
          <w:sz w:val="22"/>
          <w:szCs w:val="22"/>
        </w:rPr>
        <w:t>Chejarla</w:t>
      </w:r>
      <w:proofErr w:type="spellEnd"/>
      <w:r w:rsidRPr="00AB6A1B">
        <w:rPr>
          <w:sz w:val="22"/>
          <w:szCs w:val="22"/>
        </w:rPr>
        <w:t xml:space="preserve"> et al., 2022), supplier selection (</w:t>
      </w:r>
      <w:proofErr w:type="spellStart"/>
      <w:r w:rsidRPr="00AB6A1B">
        <w:rPr>
          <w:sz w:val="22"/>
          <w:szCs w:val="22"/>
        </w:rPr>
        <w:t>Yildiz</w:t>
      </w:r>
      <w:proofErr w:type="spellEnd"/>
      <w:r w:rsidRPr="00AB6A1B">
        <w:rPr>
          <w:sz w:val="22"/>
          <w:szCs w:val="22"/>
        </w:rPr>
        <w:t xml:space="preserve"> &amp; </w:t>
      </w:r>
      <w:proofErr w:type="spellStart"/>
      <w:r w:rsidRPr="00AB6A1B">
        <w:rPr>
          <w:sz w:val="22"/>
          <w:szCs w:val="22"/>
        </w:rPr>
        <w:t>Yayla</w:t>
      </w:r>
      <w:proofErr w:type="spellEnd"/>
      <w:r w:rsidRPr="00AB6A1B">
        <w:rPr>
          <w:sz w:val="22"/>
          <w:szCs w:val="22"/>
        </w:rPr>
        <w:t>, 2015), construction (Zhu et al., 2021), energy policy and decision-making problems (Kaya et al., 2018), oncology (</w:t>
      </w:r>
      <w:proofErr w:type="spellStart"/>
      <w:r w:rsidRPr="00AB6A1B">
        <w:rPr>
          <w:sz w:val="22"/>
          <w:szCs w:val="22"/>
        </w:rPr>
        <w:t>Adunlin</w:t>
      </w:r>
      <w:proofErr w:type="spellEnd"/>
      <w:r w:rsidRPr="00AB6A1B">
        <w:rPr>
          <w:sz w:val="22"/>
          <w:szCs w:val="22"/>
        </w:rPr>
        <w:t xml:space="preserve"> et al., 2015), architecture and engineering (</w:t>
      </w:r>
      <w:proofErr w:type="spellStart"/>
      <w:r w:rsidRPr="00AB6A1B">
        <w:rPr>
          <w:sz w:val="22"/>
          <w:szCs w:val="22"/>
        </w:rPr>
        <w:t>Ogrodnik</w:t>
      </w:r>
      <w:proofErr w:type="spellEnd"/>
      <w:r w:rsidRPr="00AB6A1B">
        <w:rPr>
          <w:sz w:val="22"/>
          <w:szCs w:val="22"/>
        </w:rPr>
        <w:t>, 2019), financial modeling (Almeida-Filho et al., 2021), health care (Khan et al., 2022), and Covid-19 pandemic (Sotoudeh-</w:t>
      </w:r>
      <w:proofErr w:type="spellStart"/>
      <w:r w:rsidRPr="00AB6A1B">
        <w:rPr>
          <w:sz w:val="22"/>
          <w:szCs w:val="22"/>
        </w:rPr>
        <w:t>Anvari</w:t>
      </w:r>
      <w:proofErr w:type="spellEnd"/>
      <w:r w:rsidRPr="00AB6A1B">
        <w:rPr>
          <w:sz w:val="22"/>
          <w:szCs w:val="22"/>
        </w:rPr>
        <w:t>, 2022). There are also review studies based on a specific MCDM method, such as TOPSIS (</w:t>
      </w:r>
      <w:proofErr w:type="spellStart"/>
      <w:r w:rsidRPr="00AB6A1B">
        <w:rPr>
          <w:sz w:val="22"/>
          <w:szCs w:val="22"/>
        </w:rPr>
        <w:t>Behzadian</w:t>
      </w:r>
      <w:proofErr w:type="spellEnd"/>
      <w:r w:rsidRPr="00AB6A1B">
        <w:rPr>
          <w:sz w:val="22"/>
          <w:szCs w:val="22"/>
        </w:rPr>
        <w:t xml:space="preserve"> et al., 2012), ELECTRE (Govindan &amp; Jepsen, 2016), SWARA and WASPAS (</w:t>
      </w:r>
      <w:proofErr w:type="spellStart"/>
      <w:r w:rsidRPr="00AB6A1B">
        <w:rPr>
          <w:sz w:val="22"/>
          <w:szCs w:val="22"/>
        </w:rPr>
        <w:t>Mardani</w:t>
      </w:r>
      <w:proofErr w:type="spellEnd"/>
      <w:r w:rsidRPr="00AB6A1B">
        <w:rPr>
          <w:sz w:val="22"/>
          <w:szCs w:val="22"/>
        </w:rPr>
        <w:t xml:space="preserve"> et al., 2017), VIKOR (Gul et al., 2016), and COPRAS (Stefano et al., 2015).</w:t>
      </w:r>
    </w:p>
    <w:p w14:paraId="0EE67300" w14:textId="77777777" w:rsidR="00C64DF7" w:rsidRPr="005A7C36" w:rsidRDefault="00C64DF7" w:rsidP="00C64DF7">
      <w:pPr>
        <w:spacing w:before="120" w:after="120"/>
        <w:jc w:val="both"/>
        <w:rPr>
          <w:sz w:val="22"/>
          <w:szCs w:val="22"/>
        </w:rPr>
      </w:pPr>
    </w:p>
    <w:p w14:paraId="39D688F0" w14:textId="77777777" w:rsidR="00C64DF7" w:rsidRDefault="00C64DF7" w:rsidP="00C64DF7">
      <w:pPr>
        <w:pStyle w:val="Balk1"/>
        <w:jc w:val="both"/>
      </w:pPr>
      <w:r>
        <w:t xml:space="preserve">3. </w:t>
      </w:r>
      <w:r w:rsidRPr="00D34950">
        <w:t>METHODOLOGY</w:t>
      </w:r>
    </w:p>
    <w:p w14:paraId="76503307" w14:textId="77777777" w:rsidR="00C64DF7" w:rsidRPr="00A84CFC" w:rsidRDefault="00C64DF7" w:rsidP="00C64DF7">
      <w:pPr>
        <w:spacing w:before="120" w:after="120"/>
        <w:jc w:val="both"/>
        <w:rPr>
          <w:sz w:val="22"/>
          <w:szCs w:val="22"/>
        </w:rPr>
      </w:pPr>
      <w:r w:rsidRPr="00A84CFC">
        <w:rPr>
          <w:sz w:val="22"/>
          <w:szCs w:val="22"/>
        </w:rPr>
        <w:t xml:space="preserve">For the study, bibliometric analysis was conducted using </w:t>
      </w:r>
      <w:proofErr w:type="spellStart"/>
      <w:r>
        <w:rPr>
          <w:sz w:val="22"/>
          <w:szCs w:val="22"/>
        </w:rPr>
        <w:t>B</w:t>
      </w:r>
      <w:r w:rsidRPr="00A84CFC">
        <w:rPr>
          <w:sz w:val="22"/>
          <w:szCs w:val="22"/>
        </w:rPr>
        <w:t>iblioshiny</w:t>
      </w:r>
      <w:proofErr w:type="spellEnd"/>
      <w:r w:rsidRPr="00A84CFC">
        <w:rPr>
          <w:sz w:val="22"/>
          <w:szCs w:val="22"/>
        </w:rPr>
        <w:t xml:space="preserve">, an app providing a web interface for the </w:t>
      </w:r>
      <w:proofErr w:type="spellStart"/>
      <w:r w:rsidRPr="00A84CFC">
        <w:rPr>
          <w:sz w:val="22"/>
          <w:szCs w:val="22"/>
        </w:rPr>
        <w:t>bibliometrix</w:t>
      </w:r>
      <w:proofErr w:type="spellEnd"/>
      <w:r w:rsidRPr="00A84CFC">
        <w:rPr>
          <w:sz w:val="22"/>
          <w:szCs w:val="22"/>
        </w:rPr>
        <w:t xml:space="preserve"> package (Aria &amp; </w:t>
      </w:r>
      <w:proofErr w:type="spellStart"/>
      <w:r w:rsidRPr="00A84CFC">
        <w:rPr>
          <w:sz w:val="22"/>
          <w:szCs w:val="22"/>
        </w:rPr>
        <w:t>Cuccurullo</w:t>
      </w:r>
      <w:proofErr w:type="spellEnd"/>
      <w:r w:rsidRPr="00A84CFC">
        <w:rPr>
          <w:sz w:val="22"/>
          <w:szCs w:val="22"/>
        </w:rPr>
        <w:t xml:space="preserve">, 2017). This software tool is used due to its advantages with its user interface, </w:t>
      </w:r>
      <w:proofErr w:type="spellStart"/>
      <w:r w:rsidRPr="00A84CFC">
        <w:rPr>
          <w:sz w:val="22"/>
          <w:szCs w:val="22"/>
        </w:rPr>
        <w:t>Biblioshiny</w:t>
      </w:r>
      <w:proofErr w:type="spellEnd"/>
      <w:r w:rsidRPr="00A84CFC">
        <w:rPr>
          <w:sz w:val="22"/>
          <w:szCs w:val="22"/>
        </w:rPr>
        <w:t xml:space="preserve">, and gaining more popularity in recent years compared to other tools (Moral-Muñoz et al., 2020). </w:t>
      </w:r>
    </w:p>
    <w:p w14:paraId="7DC29D8F" w14:textId="77777777" w:rsidR="00C64DF7" w:rsidRPr="00A84CFC" w:rsidRDefault="00C64DF7" w:rsidP="00C64DF7">
      <w:pPr>
        <w:spacing w:before="120" w:after="120"/>
        <w:jc w:val="both"/>
        <w:rPr>
          <w:sz w:val="22"/>
          <w:szCs w:val="22"/>
        </w:rPr>
      </w:pPr>
      <w:r w:rsidRPr="00A84CFC">
        <w:rPr>
          <w:sz w:val="22"/>
          <w:szCs w:val="22"/>
        </w:rPr>
        <w:t>The keywords in this study were determined by considering the MCDM-based bibliometric analysis studies conducted in the literature in recent years. First, the method's name and its abbreviation were selected as the search strings. Then, in addition to these keywords, MCDM-related keywords were added to avoid unrelated studies from being included in the dataset in case the method’s abbreviation is used in other fields.</w:t>
      </w:r>
    </w:p>
    <w:p w14:paraId="37D582BC" w14:textId="77777777" w:rsidR="00C64DF7" w:rsidRPr="00A84CFC" w:rsidRDefault="00C64DF7" w:rsidP="00C64DF7">
      <w:pPr>
        <w:spacing w:before="120" w:after="120"/>
        <w:jc w:val="both"/>
        <w:rPr>
          <w:sz w:val="22"/>
          <w:szCs w:val="22"/>
        </w:rPr>
      </w:pPr>
    </w:p>
    <w:p w14:paraId="15052F21" w14:textId="77777777" w:rsidR="00C64DF7" w:rsidRDefault="00C64DF7" w:rsidP="00C64DF7">
      <w:pPr>
        <w:spacing w:before="120" w:after="120"/>
        <w:jc w:val="center"/>
        <w:rPr>
          <w:sz w:val="22"/>
          <w:szCs w:val="22"/>
        </w:rPr>
      </w:pPr>
      <w:r w:rsidRPr="004F7E0E">
        <w:rPr>
          <w:noProof/>
          <w:lang w:val="tr-TR"/>
        </w:rPr>
        <w:drawing>
          <wp:inline distT="0" distB="0" distL="0" distR="0" wp14:anchorId="295F96BC" wp14:editId="53266F3B">
            <wp:extent cx="3534479" cy="4032250"/>
            <wp:effectExtent l="0" t="0" r="0"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3966"/>
                    <a:stretch/>
                  </pic:blipFill>
                  <pic:spPr bwMode="auto">
                    <a:xfrm>
                      <a:off x="0" y="0"/>
                      <a:ext cx="3537090" cy="4035229"/>
                    </a:xfrm>
                    <a:prstGeom prst="rect">
                      <a:avLst/>
                    </a:prstGeom>
                    <a:noFill/>
                    <a:ln>
                      <a:noFill/>
                    </a:ln>
                    <a:extLst>
                      <a:ext uri="{53640926-AAD7-44D8-BBD7-CCE9431645EC}">
                        <a14:shadowObscured xmlns:a14="http://schemas.microsoft.com/office/drawing/2010/main"/>
                      </a:ext>
                    </a:extLst>
                  </pic:spPr>
                </pic:pic>
              </a:graphicData>
            </a:graphic>
          </wp:inline>
        </w:drawing>
      </w:r>
    </w:p>
    <w:p w14:paraId="02EDCDBF" w14:textId="77777777" w:rsidR="00C64DF7" w:rsidRDefault="00C64DF7" w:rsidP="00C64DF7">
      <w:pPr>
        <w:spacing w:before="120" w:after="120"/>
        <w:jc w:val="center"/>
        <w:rPr>
          <w:sz w:val="22"/>
          <w:szCs w:val="22"/>
        </w:rPr>
      </w:pPr>
      <w:r w:rsidRPr="005E2BE3">
        <w:rPr>
          <w:b/>
          <w:bCs/>
          <w:sz w:val="22"/>
          <w:szCs w:val="22"/>
        </w:rPr>
        <w:t>Figure 1.</w:t>
      </w:r>
      <w:r w:rsidRPr="005E2BE3">
        <w:rPr>
          <w:sz w:val="22"/>
          <w:szCs w:val="22"/>
        </w:rPr>
        <w:t xml:space="preserve"> The </w:t>
      </w:r>
      <w:r>
        <w:rPr>
          <w:sz w:val="22"/>
          <w:szCs w:val="22"/>
        </w:rPr>
        <w:t>F</w:t>
      </w:r>
      <w:r w:rsidRPr="005E2BE3">
        <w:rPr>
          <w:sz w:val="22"/>
          <w:szCs w:val="22"/>
        </w:rPr>
        <w:t xml:space="preserve">lowchart of the </w:t>
      </w:r>
      <w:r>
        <w:rPr>
          <w:sz w:val="22"/>
          <w:szCs w:val="22"/>
        </w:rPr>
        <w:t>M</w:t>
      </w:r>
      <w:r w:rsidRPr="005E2BE3">
        <w:rPr>
          <w:sz w:val="22"/>
          <w:szCs w:val="22"/>
        </w:rPr>
        <w:t>ethodology</w:t>
      </w:r>
    </w:p>
    <w:p w14:paraId="77FADA2C" w14:textId="77777777" w:rsidR="00C64DF7" w:rsidRPr="00A84CFC" w:rsidRDefault="00C64DF7" w:rsidP="00C64DF7">
      <w:pPr>
        <w:spacing w:before="120" w:after="120"/>
        <w:jc w:val="center"/>
        <w:rPr>
          <w:sz w:val="22"/>
          <w:szCs w:val="22"/>
        </w:rPr>
      </w:pPr>
    </w:p>
    <w:p w14:paraId="6D90B641" w14:textId="77777777" w:rsidR="00C64DF7" w:rsidRDefault="00C64DF7" w:rsidP="00C64DF7">
      <w:pPr>
        <w:pStyle w:val="Balk1"/>
        <w:jc w:val="both"/>
      </w:pPr>
      <w:r>
        <w:t xml:space="preserve">4. </w:t>
      </w:r>
      <w:r w:rsidRPr="00D34950">
        <w:t>RESULTS</w:t>
      </w:r>
    </w:p>
    <w:p w14:paraId="63ACDE83" w14:textId="77777777" w:rsidR="00C64DF7" w:rsidRDefault="00C64DF7" w:rsidP="00C64DF7">
      <w:pPr>
        <w:spacing w:before="120" w:after="120"/>
        <w:jc w:val="both"/>
        <w:rPr>
          <w:sz w:val="22"/>
          <w:szCs w:val="22"/>
        </w:rPr>
      </w:pPr>
      <w:r w:rsidRPr="00F00CFE">
        <w:rPr>
          <w:sz w:val="22"/>
          <w:szCs w:val="22"/>
        </w:rPr>
        <w:t xml:space="preserve">The main information about the dataset is given in Table 2. Among the document types, the majority are articles (WASPAS for 86.73%, MABAC for 93.63%, EDAS for 90.37%, CODAS for 88.81%, </w:t>
      </w:r>
      <w:r>
        <w:rPr>
          <w:sz w:val="22"/>
          <w:szCs w:val="22"/>
        </w:rPr>
        <w:t xml:space="preserve">COCOSO </w:t>
      </w:r>
      <w:r w:rsidRPr="00F00CFE">
        <w:rPr>
          <w:sz w:val="22"/>
          <w:szCs w:val="22"/>
        </w:rPr>
        <w:t xml:space="preserve">for 93.07%, and MARCOS for 91.92%). The average age of documents and average citations per document are lower for methods published in recent years, as expected. The highest annual growth rate belongs to the </w:t>
      </w:r>
      <w:r>
        <w:rPr>
          <w:sz w:val="22"/>
          <w:szCs w:val="22"/>
        </w:rPr>
        <w:t xml:space="preserve">COCOSO </w:t>
      </w:r>
      <w:r w:rsidRPr="00F00CFE">
        <w:rPr>
          <w:sz w:val="22"/>
          <w:szCs w:val="22"/>
        </w:rPr>
        <w:t xml:space="preserve">method. WASPAS is the method </w:t>
      </w:r>
      <w:r>
        <w:rPr>
          <w:sz w:val="22"/>
          <w:szCs w:val="22"/>
        </w:rPr>
        <w:t>by</w:t>
      </w:r>
      <w:r w:rsidRPr="00F00CFE">
        <w:rPr>
          <w:sz w:val="22"/>
          <w:szCs w:val="22"/>
        </w:rPr>
        <w:t xml:space="preserve"> which the most publications and most different sources are produced.</w:t>
      </w:r>
    </w:p>
    <w:p w14:paraId="79E12E03" w14:textId="6E138478" w:rsidR="00C64DF7" w:rsidRDefault="00C64DF7" w:rsidP="00C64DF7">
      <w:pPr>
        <w:spacing w:before="120" w:after="120"/>
        <w:jc w:val="both"/>
        <w:rPr>
          <w:sz w:val="22"/>
          <w:szCs w:val="22"/>
        </w:rPr>
      </w:pPr>
    </w:p>
    <w:p w14:paraId="7DCDE857" w14:textId="77777777" w:rsidR="00C64DF7" w:rsidRDefault="00C64DF7" w:rsidP="00C64DF7">
      <w:pPr>
        <w:spacing w:before="120" w:after="120"/>
        <w:jc w:val="both"/>
        <w:rPr>
          <w:sz w:val="22"/>
          <w:szCs w:val="22"/>
        </w:rPr>
      </w:pPr>
    </w:p>
    <w:p w14:paraId="4AF1D01B" w14:textId="77777777" w:rsidR="00C64DF7" w:rsidRPr="00F00CFE" w:rsidRDefault="00C64DF7" w:rsidP="00C64DF7">
      <w:pPr>
        <w:spacing w:before="120" w:after="120"/>
        <w:jc w:val="both"/>
        <w:rPr>
          <w:sz w:val="22"/>
          <w:szCs w:val="22"/>
        </w:rPr>
      </w:pPr>
    </w:p>
    <w:p w14:paraId="39C9726D" w14:textId="77777777" w:rsidR="00C64DF7" w:rsidRPr="00D34950" w:rsidRDefault="00C64DF7" w:rsidP="00C64DF7">
      <w:pPr>
        <w:pStyle w:val="Balk1"/>
        <w:jc w:val="both"/>
      </w:pPr>
      <w:r>
        <w:t xml:space="preserve">5. </w:t>
      </w:r>
      <w:r w:rsidRPr="00D34950">
        <w:t>CONCLUSION</w:t>
      </w:r>
    </w:p>
    <w:p w14:paraId="6FE3B0E9" w14:textId="78BF4E98" w:rsidR="00C64DF7" w:rsidRDefault="00C64DF7" w:rsidP="00C64DF7">
      <w:pPr>
        <w:spacing w:before="120" w:after="120"/>
        <w:jc w:val="both"/>
        <w:rPr>
          <w:sz w:val="22"/>
          <w:szCs w:val="22"/>
        </w:rPr>
      </w:pPr>
      <w:r w:rsidRPr="00784194">
        <w:rPr>
          <w:sz w:val="22"/>
          <w:szCs w:val="22"/>
        </w:rPr>
        <w:t>Numerous researchers continue to use MCDM techniques in a wide range of fields. In addition to the techniques that have been in use for a long time, new techniques advance the discipline. The researchers working in the field can benefit from observing the development of these methods. T</w:t>
      </w:r>
    </w:p>
    <w:p w14:paraId="747D1438" w14:textId="7FCD33E1" w:rsidR="005976C8" w:rsidRDefault="00C64DF7" w:rsidP="00C64DF7">
      <w:pPr>
        <w:spacing w:before="120" w:after="120"/>
        <w:jc w:val="both"/>
        <w:rPr>
          <w:sz w:val="22"/>
          <w:szCs w:val="22"/>
        </w:rPr>
      </w:pPr>
      <w:r w:rsidRPr="00C206D6">
        <w:rPr>
          <w:sz w:val="22"/>
          <w:szCs w:val="22"/>
        </w:rPr>
        <w:t xml:space="preserve">The findings also highlight that other than the publications belonging to the authors of the methods, fuzzy implementations of the methods have received interest, which is cited a lot. In addition, the results reveal the most productive and cited authors, journals, and countries for each method, which is valuable knowledge for researchers in the field. </w:t>
      </w:r>
    </w:p>
    <w:p w14:paraId="7E4C3DF7" w14:textId="77777777" w:rsidR="00C64DF7" w:rsidRDefault="00C64DF7" w:rsidP="00C64DF7">
      <w:pPr>
        <w:spacing w:before="120" w:after="120"/>
        <w:jc w:val="both"/>
        <w:rPr>
          <w:sz w:val="22"/>
          <w:szCs w:val="22"/>
        </w:rPr>
      </w:pPr>
    </w:p>
    <w:p w14:paraId="7D7D9E94" w14:textId="1238D85B" w:rsidR="00601241" w:rsidRPr="00D34950" w:rsidRDefault="00C64DF7" w:rsidP="00673793">
      <w:pPr>
        <w:spacing w:before="120" w:after="120"/>
        <w:jc w:val="both"/>
        <w:rPr>
          <w:sz w:val="22"/>
          <w:szCs w:val="22"/>
        </w:rPr>
      </w:pPr>
      <w:r>
        <w:rPr>
          <w:noProof/>
          <w:lang w:val="tr-TR"/>
        </w:rPr>
        <mc:AlternateContent>
          <mc:Choice Requires="wps">
            <w:drawing>
              <wp:anchor distT="0" distB="0" distL="114300" distR="114300" simplePos="0" relativeHeight="251665920" behindDoc="0" locked="0" layoutInCell="1" allowOverlap="1" wp14:anchorId="022B0445" wp14:editId="5A733EB0">
                <wp:simplePos x="0" y="0"/>
                <wp:positionH relativeFrom="margin">
                  <wp:posOffset>0</wp:posOffset>
                </wp:positionH>
                <wp:positionV relativeFrom="paragraph">
                  <wp:posOffset>-635</wp:posOffset>
                </wp:positionV>
                <wp:extent cx="6280150" cy="6350"/>
                <wp:effectExtent l="0" t="0" r="6350" b="1270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0150" cy="635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381BC" id="Düz Bağlayıcı 2"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9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sgEAALcDAAAOAAAAZHJzL2Uyb0RvYy54bWysU8Fu3CAQvVfqPyDuXdsbZRtZ680hUXuJ&#10;2qhpPoDgYY0CDAK69v59B7zrRG1VVVEvCJj33rwZhu31ZA07QIgaXcebVc0ZOIm9dvuOP37/9OGK&#10;s5iE64VBBx0/QuTXu/fvtqNvYY0Dmh4CIxEX29F3fEjJt1UV5QBWxBV6cBRUGKxIdAz7qg9iJHVr&#10;qnVdb6oRQ+8DSoiRbm/nIN8VfaVApq9KRUjMdJy8pbKGsj7ltdptRbsPwg9anmyIN7iwQjtKukjd&#10;iiTYj6B/k7JaBoyo0kqirVApLaHUQNU09S/VPAzCQ6mFmhP90qb4/2Tll8ONuw/Zupzcg79D+Ryp&#10;KdXoY7sE8yH6GTapYDOcvLOpNPK4NBKmxCRdbtZXdXNJ/ZYU21zQLkuK9sz1IabPgJblTceNdrlM&#10;0YrDXUwz9AzJ18axseMXzcfLovPipuzS0cCM+gaK6Z7yN0WtDBHcmMAOgp6/f25ONowjZKYobcxC&#10;qv9OOmEzDcpg/StxQZeM6NJCtNph+FPWNJ2tqhl/epA415rLfsL+eB/OL0XTURp8muQ8fq/Phf7y&#10;33Y/AQAA//8DAFBLAwQUAAYACAAAACEAWZu1zdkAAAADAQAADwAAAGRycy9kb3ducmV2LnhtbEyP&#10;wW7CMBBE75X6D9ZW6qUCJ6BWkMZBQIWq3iDlA0y8jaPG68g2EP6+21N7m9GsZt6Wq9H14oIhdp4U&#10;5NMMBFLjTUetguPnbrIAEZMmo3tPqOCGEVbV/V2pC+OvdMBLnVrBJRQLrcCmNBRSxsai03HqByTO&#10;vnxwOrENrTRBX7nc9XKWZS/S6Y54weoBtxab7/rsFJhNHuLh/dke6/3b020/N9uPdVLq8WFcv4JI&#10;OKa/Y/jFZ3SomOnkz2Si6BXwI0nBJAfB4XKxZH9iAbIq5X/26gcAAP//AwBQSwECLQAUAAYACAAA&#10;ACEAtoM4kv4AAADhAQAAEwAAAAAAAAAAAAAAAAAAAAAAW0NvbnRlbnRfVHlwZXNdLnhtbFBLAQIt&#10;ABQABgAIAAAAIQA4/SH/1gAAAJQBAAALAAAAAAAAAAAAAAAAAC8BAABfcmVscy8ucmVsc1BLAQIt&#10;ABQABgAIAAAAIQD/Rj+GsgEAALcDAAAOAAAAAAAAAAAAAAAAAC4CAABkcnMvZTJvRG9jLnhtbFBL&#10;AQItABQABgAIAAAAIQBZm7XN2QAAAAMBAAAPAAAAAAAAAAAAAAAAAAwEAABkcnMvZG93bnJldi54&#10;bWxQSwUGAAAAAAQABADzAAAAEgUAAAAA&#10;" strokecolor="black [3040]" strokeweight=".25pt">
                <o:lock v:ext="edit" shapetype="f"/>
                <w10:wrap anchorx="margin"/>
              </v:line>
            </w:pict>
          </mc:Fallback>
        </mc:AlternateContent>
      </w:r>
    </w:p>
    <w:p w14:paraId="573985E1" w14:textId="77777777" w:rsidR="00E26199" w:rsidRPr="00E26199" w:rsidRDefault="00E26199" w:rsidP="00E26199">
      <w:pPr>
        <w:spacing w:before="120" w:after="120"/>
        <w:jc w:val="both"/>
        <w:rPr>
          <w:b/>
          <w:color w:val="002060"/>
          <w:sz w:val="20"/>
          <w:szCs w:val="20"/>
        </w:rPr>
      </w:pPr>
      <w:r w:rsidRPr="00E26199">
        <w:rPr>
          <w:b/>
          <w:color w:val="002060"/>
          <w:sz w:val="20"/>
          <w:szCs w:val="20"/>
        </w:rPr>
        <w:t>AUTHORS’ DECLARATION:</w:t>
      </w:r>
    </w:p>
    <w:p w14:paraId="54D1FB27" w14:textId="77777777" w:rsidR="00E26199" w:rsidRPr="00E26199" w:rsidRDefault="00E26199" w:rsidP="00E26199">
      <w:pPr>
        <w:spacing w:before="120" w:after="120"/>
        <w:jc w:val="both"/>
        <w:rPr>
          <w:color w:val="000000" w:themeColor="text1"/>
          <w:sz w:val="20"/>
          <w:szCs w:val="20"/>
        </w:rPr>
      </w:pPr>
      <w:r w:rsidRPr="00E26199">
        <w:rPr>
          <w:color w:val="000000" w:themeColor="text1"/>
          <w:sz w:val="20"/>
          <w:szCs w:val="20"/>
        </w:rPr>
        <w:t xml:space="preserve">This paper complies with Research and Publication Ethics, has no conflict of interest to declare, and has received no financial support. </w:t>
      </w:r>
      <w:r w:rsidRPr="00E26199">
        <w:rPr>
          <w:rStyle w:val="rynqvb"/>
          <w:sz w:val="20"/>
          <w:szCs w:val="20"/>
        </w:rPr>
        <w:t xml:space="preserve">For the scale used in the article, it is declared by the authors that permission was </w:t>
      </w:r>
      <w:proofErr w:type="spellStart"/>
      <w:r w:rsidRPr="00E26199">
        <w:rPr>
          <w:rStyle w:val="rynqvb"/>
          <w:sz w:val="20"/>
          <w:szCs w:val="20"/>
        </w:rPr>
        <w:t>optained</w:t>
      </w:r>
      <w:proofErr w:type="spellEnd"/>
      <w:r w:rsidRPr="00E26199">
        <w:rPr>
          <w:rStyle w:val="rynqvb"/>
          <w:sz w:val="20"/>
          <w:szCs w:val="20"/>
        </w:rPr>
        <w:t xml:space="preserve"> from the original owner of the scale. The author(s) sent a signed "</w:t>
      </w:r>
      <w:r w:rsidRPr="00E26199">
        <w:rPr>
          <w:rStyle w:val="rynqvb"/>
          <w:i/>
          <w:sz w:val="20"/>
          <w:szCs w:val="20"/>
        </w:rPr>
        <w:t>Copyright Transfer Form</w:t>
      </w:r>
      <w:r w:rsidRPr="00E26199">
        <w:rPr>
          <w:rStyle w:val="rynqvb"/>
          <w:sz w:val="20"/>
          <w:szCs w:val="20"/>
        </w:rPr>
        <w:t xml:space="preserve">" to the journal. </w:t>
      </w:r>
      <w:r w:rsidRPr="00E26199">
        <w:rPr>
          <w:b/>
          <w:color w:val="C00000"/>
          <w:sz w:val="20"/>
          <w:szCs w:val="20"/>
        </w:rPr>
        <w:t>Regarding the conduct of this research, an “</w:t>
      </w:r>
      <w:r w:rsidRPr="00E26199">
        <w:rPr>
          <w:b/>
          <w:i/>
          <w:color w:val="C00000"/>
          <w:sz w:val="20"/>
          <w:szCs w:val="20"/>
        </w:rPr>
        <w:t>Ethics Permission Certificate</w:t>
      </w:r>
      <w:r w:rsidRPr="00E26199">
        <w:rPr>
          <w:b/>
          <w:color w:val="C00000"/>
          <w:sz w:val="20"/>
          <w:szCs w:val="20"/>
        </w:rPr>
        <w:t>” dated ..../…../2023 and numbered …..… was obtained from the Ethics Committee of the University of …………………………..…….</w:t>
      </w:r>
      <w:r w:rsidRPr="00E26199">
        <w:rPr>
          <w:color w:val="000000" w:themeColor="text1"/>
          <w:sz w:val="20"/>
          <w:szCs w:val="20"/>
        </w:rPr>
        <w:t xml:space="preserve"> / </w:t>
      </w:r>
      <w:r w:rsidRPr="00E26199">
        <w:rPr>
          <w:b/>
          <w:color w:val="002060"/>
          <w:sz w:val="20"/>
          <w:szCs w:val="20"/>
        </w:rPr>
        <w:t>There is no need to obtain ethical permission for the current study as per the legislation. The "</w:t>
      </w:r>
      <w:r w:rsidRPr="00E26199">
        <w:rPr>
          <w:b/>
          <w:i/>
          <w:color w:val="002060"/>
          <w:sz w:val="20"/>
          <w:szCs w:val="20"/>
        </w:rPr>
        <w:t>Declaration Form Regarding No Ethics Permission Required</w:t>
      </w:r>
      <w:r w:rsidRPr="00E26199">
        <w:rPr>
          <w:b/>
          <w:color w:val="002060"/>
          <w:sz w:val="20"/>
          <w:szCs w:val="20"/>
        </w:rPr>
        <w:t>" was sent to the journal by the authors on this subject.</w:t>
      </w:r>
    </w:p>
    <w:p w14:paraId="169CEF05" w14:textId="77777777" w:rsidR="00E26199" w:rsidRPr="00E26199" w:rsidRDefault="00E26199" w:rsidP="00E26199">
      <w:pPr>
        <w:spacing w:before="120" w:after="120"/>
        <w:jc w:val="both"/>
        <w:rPr>
          <w:color w:val="000000" w:themeColor="text1"/>
          <w:sz w:val="20"/>
          <w:szCs w:val="20"/>
        </w:rPr>
      </w:pPr>
    </w:p>
    <w:p w14:paraId="1D8A6338" w14:textId="77777777" w:rsidR="00E26199" w:rsidRPr="00E26199" w:rsidRDefault="00E26199" w:rsidP="00E26199">
      <w:pPr>
        <w:spacing w:before="120" w:after="120"/>
        <w:jc w:val="both"/>
        <w:rPr>
          <w:b/>
          <w:color w:val="002060"/>
          <w:sz w:val="20"/>
          <w:szCs w:val="20"/>
        </w:rPr>
      </w:pPr>
      <w:r w:rsidRPr="00E26199">
        <w:rPr>
          <w:b/>
          <w:color w:val="002060"/>
          <w:sz w:val="20"/>
          <w:szCs w:val="20"/>
        </w:rPr>
        <w:t>AUTHORS’ CONTRIBUTIONS:</w:t>
      </w:r>
    </w:p>
    <w:p w14:paraId="610D0AFF" w14:textId="77777777" w:rsidR="00E26199" w:rsidRPr="00E26199" w:rsidRDefault="00E26199" w:rsidP="00E26199">
      <w:pPr>
        <w:spacing w:before="120" w:after="120"/>
        <w:jc w:val="both"/>
        <w:rPr>
          <w:color w:val="000000" w:themeColor="text1"/>
          <w:sz w:val="20"/>
          <w:szCs w:val="20"/>
        </w:rPr>
      </w:pPr>
      <w:r w:rsidRPr="00E26199">
        <w:rPr>
          <w:color w:val="000000" w:themeColor="text1"/>
          <w:sz w:val="20"/>
          <w:szCs w:val="20"/>
        </w:rPr>
        <w:t xml:space="preserve">Conceptualization, writing-original draft, editing – </w:t>
      </w:r>
      <w:r w:rsidRPr="00E26199">
        <w:rPr>
          <w:b/>
          <w:color w:val="000000" w:themeColor="text1"/>
          <w:sz w:val="20"/>
          <w:szCs w:val="20"/>
        </w:rPr>
        <w:t>Y1</w:t>
      </w:r>
      <w:r w:rsidRPr="00E26199">
        <w:rPr>
          <w:color w:val="000000" w:themeColor="text1"/>
          <w:sz w:val="20"/>
          <w:szCs w:val="20"/>
        </w:rPr>
        <w:t xml:space="preserve"> and </w:t>
      </w:r>
      <w:r w:rsidRPr="00E26199">
        <w:rPr>
          <w:b/>
          <w:color w:val="000000" w:themeColor="text1"/>
          <w:sz w:val="20"/>
          <w:szCs w:val="20"/>
        </w:rPr>
        <w:t>Y2</w:t>
      </w:r>
      <w:r w:rsidRPr="00E26199">
        <w:rPr>
          <w:color w:val="000000" w:themeColor="text1"/>
          <w:sz w:val="20"/>
          <w:szCs w:val="20"/>
        </w:rPr>
        <w:t xml:space="preserve">, data collection, methodology, formal analysis – </w:t>
      </w:r>
      <w:r w:rsidRPr="00E26199">
        <w:rPr>
          <w:b/>
          <w:color w:val="000000" w:themeColor="text1"/>
          <w:sz w:val="20"/>
          <w:szCs w:val="20"/>
        </w:rPr>
        <w:t>Y1</w:t>
      </w:r>
      <w:r w:rsidRPr="00E26199">
        <w:rPr>
          <w:color w:val="000000" w:themeColor="text1"/>
          <w:sz w:val="20"/>
          <w:szCs w:val="20"/>
        </w:rPr>
        <w:t xml:space="preserve">, Final Approval and Accountability – </w:t>
      </w:r>
      <w:r w:rsidRPr="00E26199">
        <w:rPr>
          <w:b/>
          <w:color w:val="000000" w:themeColor="text1"/>
          <w:sz w:val="20"/>
          <w:szCs w:val="20"/>
        </w:rPr>
        <w:t>Y1</w:t>
      </w:r>
      <w:r w:rsidRPr="00E26199">
        <w:rPr>
          <w:color w:val="000000" w:themeColor="text1"/>
          <w:sz w:val="20"/>
          <w:szCs w:val="20"/>
        </w:rPr>
        <w:t xml:space="preserve"> and </w:t>
      </w:r>
      <w:r w:rsidRPr="00E26199">
        <w:rPr>
          <w:b/>
          <w:color w:val="000000" w:themeColor="text1"/>
          <w:sz w:val="20"/>
          <w:szCs w:val="20"/>
        </w:rPr>
        <w:t>Y2</w:t>
      </w:r>
      <w:r w:rsidRPr="00E26199">
        <w:rPr>
          <w:color w:val="000000" w:themeColor="text1"/>
          <w:sz w:val="20"/>
          <w:szCs w:val="20"/>
        </w:rPr>
        <w:t>.</w:t>
      </w:r>
    </w:p>
    <w:p w14:paraId="4C6BC68E" w14:textId="77777777" w:rsidR="00601241" w:rsidRDefault="00601241" w:rsidP="00D34950">
      <w:pPr>
        <w:jc w:val="both"/>
        <w:rPr>
          <w:sz w:val="22"/>
          <w:szCs w:val="22"/>
        </w:rPr>
      </w:pPr>
    </w:p>
    <w:p w14:paraId="5DAD2155" w14:textId="2455CF47" w:rsidR="005976C8" w:rsidRPr="00601241" w:rsidRDefault="00C64DF7" w:rsidP="00601241">
      <w:pPr>
        <w:jc w:val="both"/>
        <w:rPr>
          <w:sz w:val="22"/>
          <w:szCs w:val="22"/>
        </w:rPr>
      </w:pPr>
      <w:r>
        <w:rPr>
          <w:noProof/>
          <w:lang w:val="tr-TR"/>
        </w:rPr>
        <mc:AlternateContent>
          <mc:Choice Requires="wps">
            <w:drawing>
              <wp:anchor distT="0" distB="0" distL="114300" distR="114300" simplePos="0" relativeHeight="251667968" behindDoc="0" locked="0" layoutInCell="1" allowOverlap="1" wp14:anchorId="474F71E1" wp14:editId="773AC2F3">
                <wp:simplePos x="0" y="0"/>
                <wp:positionH relativeFrom="margin">
                  <wp:posOffset>0</wp:posOffset>
                </wp:positionH>
                <wp:positionV relativeFrom="paragraph">
                  <wp:posOffset>-635</wp:posOffset>
                </wp:positionV>
                <wp:extent cx="6280150" cy="6350"/>
                <wp:effectExtent l="0" t="0" r="6350" b="1270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0150" cy="635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77703" id="Düz Bağlayıcı 1"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9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sgEAALcDAAAOAAAAZHJzL2Uyb0RvYy54bWysU8Fu3CAQvVfqPyDuXdsbZRtZ680hUXuJ&#10;2qhpPoDgYY0CDAK69v59B7zrRG1VVVEvCJj33rwZhu31ZA07QIgaXcebVc0ZOIm9dvuOP37/9OGK&#10;s5iE64VBBx0/QuTXu/fvtqNvYY0Dmh4CIxEX29F3fEjJt1UV5QBWxBV6cBRUGKxIdAz7qg9iJHVr&#10;qnVdb6oRQ+8DSoiRbm/nIN8VfaVApq9KRUjMdJy8pbKGsj7ltdptRbsPwg9anmyIN7iwQjtKukjd&#10;iiTYj6B/k7JaBoyo0kqirVApLaHUQNU09S/VPAzCQ6mFmhP90qb4/2Tll8ONuw/Zupzcg79D+Ryp&#10;KdXoY7sE8yH6GTapYDOcvLOpNPK4NBKmxCRdbtZXdXNJ/ZYU21zQLkuK9sz1IabPgJblTceNdrlM&#10;0YrDXUwz9AzJ18axseMXzcfLovPipuzS0cCM+gaK6Z7yN0WtDBHcmMAOgp6/f25ONowjZKYobcxC&#10;qv9OOmEzDcpg/StxQZeM6NJCtNph+FPWNJ2tqhl/epA415rLfsL+eB/OL0XTURp8muQ8fq/Phf7y&#10;33Y/AQAA//8DAFBLAwQUAAYACAAAACEAWZu1zdkAAAADAQAADwAAAGRycy9kb3ducmV2LnhtbEyP&#10;wW7CMBBE75X6D9ZW6qUCJ6BWkMZBQIWq3iDlA0y8jaPG68g2EP6+21N7m9GsZt6Wq9H14oIhdp4U&#10;5NMMBFLjTUetguPnbrIAEZMmo3tPqOCGEVbV/V2pC+OvdMBLnVrBJRQLrcCmNBRSxsai03HqByTO&#10;vnxwOrENrTRBX7nc9XKWZS/S6Y54weoBtxab7/rsFJhNHuLh/dke6/3b020/N9uPdVLq8WFcv4JI&#10;OKa/Y/jFZ3SomOnkz2Si6BXwI0nBJAfB4XKxZH9iAbIq5X/26gcAAP//AwBQSwECLQAUAAYACAAA&#10;ACEAtoM4kv4AAADhAQAAEwAAAAAAAAAAAAAAAAAAAAAAW0NvbnRlbnRfVHlwZXNdLnhtbFBLAQIt&#10;ABQABgAIAAAAIQA4/SH/1gAAAJQBAAALAAAAAAAAAAAAAAAAAC8BAABfcmVscy8ucmVsc1BLAQIt&#10;ABQABgAIAAAAIQD/Rj+GsgEAALcDAAAOAAAAAAAAAAAAAAAAAC4CAABkcnMvZTJvRG9jLnhtbFBL&#10;AQItABQABgAIAAAAIQBZm7XN2QAAAAMBAAAPAAAAAAAAAAAAAAAAAAwEAABkcnMvZG93bnJldi54&#10;bWxQSwUGAAAAAAQABADzAAAAEgUAAAAA&#10;" strokecolor="black [3040]" strokeweight=".25pt">
                <o:lock v:ext="edit" shapetype="f"/>
                <w10:wrap anchorx="margin"/>
              </v:line>
            </w:pict>
          </mc:Fallback>
        </mc:AlternateContent>
      </w:r>
    </w:p>
    <w:p w14:paraId="55E49B5C" w14:textId="77777777" w:rsidR="00C53312" w:rsidRDefault="005976C8" w:rsidP="00455D92">
      <w:pPr>
        <w:spacing w:before="120" w:after="240"/>
        <w:jc w:val="both"/>
        <w:rPr>
          <w:b/>
          <w:bCs/>
          <w:sz w:val="22"/>
          <w:szCs w:val="22"/>
          <w:shd w:val="clear" w:color="auto" w:fill="FFFFFF"/>
        </w:rPr>
      </w:pPr>
      <w:r w:rsidRPr="00D34950">
        <w:rPr>
          <w:b/>
          <w:bCs/>
          <w:sz w:val="22"/>
          <w:szCs w:val="22"/>
          <w:shd w:val="clear" w:color="auto" w:fill="FFFFFF"/>
        </w:rPr>
        <w:t>REFERENCES</w:t>
      </w:r>
    </w:p>
    <w:p w14:paraId="45B19131" w14:textId="38C8AD86" w:rsidR="00B0348C" w:rsidRPr="00CB3DF7" w:rsidRDefault="00942FF6" w:rsidP="00844C16">
      <w:pPr>
        <w:spacing w:before="120" w:after="120"/>
        <w:ind w:left="709" w:hanging="709"/>
        <w:jc w:val="both"/>
        <w:rPr>
          <w:color w:val="222222"/>
          <w:sz w:val="22"/>
          <w:szCs w:val="22"/>
          <w:shd w:val="clear" w:color="auto" w:fill="FFFFFF"/>
        </w:rPr>
      </w:pPr>
      <w:proofErr w:type="spellStart"/>
      <w:r w:rsidRPr="00CB3DF7">
        <w:rPr>
          <w:color w:val="222222"/>
          <w:sz w:val="22"/>
          <w:szCs w:val="22"/>
          <w:shd w:val="clear" w:color="auto" w:fill="FFFFFF"/>
        </w:rPr>
        <w:t>Büşra</w:t>
      </w:r>
      <w:proofErr w:type="spellEnd"/>
      <w:r w:rsidRPr="00CB3DF7">
        <w:rPr>
          <w:color w:val="222222"/>
          <w:sz w:val="22"/>
          <w:szCs w:val="22"/>
          <w:shd w:val="clear" w:color="auto" w:fill="FFFFFF"/>
        </w:rPr>
        <w:t xml:space="preserve">, A. Y. A. N., &amp; </w:t>
      </w:r>
      <w:proofErr w:type="spellStart"/>
      <w:r w:rsidRPr="00CB3DF7">
        <w:rPr>
          <w:color w:val="222222"/>
          <w:sz w:val="22"/>
          <w:szCs w:val="22"/>
          <w:shd w:val="clear" w:color="auto" w:fill="FFFFFF"/>
        </w:rPr>
        <w:t>A</w:t>
      </w:r>
      <w:r w:rsidR="00CB3DF7" w:rsidRPr="00CB3DF7">
        <w:rPr>
          <w:color w:val="222222"/>
          <w:sz w:val="22"/>
          <w:szCs w:val="22"/>
          <w:shd w:val="clear" w:color="auto" w:fill="FFFFFF"/>
        </w:rPr>
        <w:t>bacıoglu</w:t>
      </w:r>
      <w:proofErr w:type="spellEnd"/>
      <w:r w:rsidRPr="00CB3DF7">
        <w:rPr>
          <w:color w:val="222222"/>
          <w:sz w:val="22"/>
          <w:szCs w:val="22"/>
          <w:shd w:val="clear" w:color="auto" w:fill="FFFFFF"/>
        </w:rPr>
        <w:t>, S. (2022). Bibliometric analysis of the MCDM methods in the last decade: WASPAS, MABAC, EDAS, CODAS, COCOSO, and MARCOS. </w:t>
      </w:r>
      <w:r w:rsidRPr="00CB3DF7">
        <w:rPr>
          <w:i/>
          <w:iCs/>
          <w:color w:val="222222"/>
          <w:sz w:val="22"/>
          <w:szCs w:val="22"/>
          <w:shd w:val="clear" w:color="auto" w:fill="FFFFFF"/>
        </w:rPr>
        <w:t>International Journal of Business and Economic Studies</w:t>
      </w:r>
      <w:r w:rsidRPr="00CB3DF7">
        <w:rPr>
          <w:color w:val="222222"/>
          <w:sz w:val="22"/>
          <w:szCs w:val="22"/>
          <w:shd w:val="clear" w:color="auto" w:fill="FFFFFF"/>
        </w:rPr>
        <w:t>, </w:t>
      </w:r>
      <w:r w:rsidRPr="00CB3DF7">
        <w:rPr>
          <w:i/>
          <w:iCs/>
          <w:color w:val="222222"/>
          <w:sz w:val="22"/>
          <w:szCs w:val="22"/>
          <w:shd w:val="clear" w:color="auto" w:fill="FFFFFF"/>
        </w:rPr>
        <w:t>4</w:t>
      </w:r>
      <w:r w:rsidRPr="00CB3DF7">
        <w:rPr>
          <w:color w:val="222222"/>
          <w:sz w:val="22"/>
          <w:szCs w:val="22"/>
          <w:shd w:val="clear" w:color="auto" w:fill="FFFFFF"/>
        </w:rPr>
        <w:t>(2), 65-85.</w:t>
      </w:r>
    </w:p>
    <w:p w14:paraId="7D680610" w14:textId="3E17679D" w:rsidR="00942FF6" w:rsidRPr="00CB3DF7" w:rsidRDefault="00942FF6" w:rsidP="00844C16">
      <w:pPr>
        <w:spacing w:before="120" w:after="120"/>
        <w:ind w:left="709" w:hanging="709"/>
        <w:jc w:val="both"/>
        <w:rPr>
          <w:color w:val="222222"/>
          <w:sz w:val="22"/>
          <w:szCs w:val="22"/>
          <w:shd w:val="clear" w:color="auto" w:fill="FFFFFF"/>
        </w:rPr>
      </w:pPr>
      <w:proofErr w:type="spellStart"/>
      <w:r w:rsidRPr="00CB3DF7">
        <w:rPr>
          <w:color w:val="222222"/>
          <w:sz w:val="22"/>
          <w:szCs w:val="22"/>
          <w:shd w:val="clear" w:color="auto" w:fill="FFFFFF"/>
        </w:rPr>
        <w:t>Kabote</w:t>
      </w:r>
      <w:proofErr w:type="spellEnd"/>
      <w:r w:rsidRPr="00CB3DF7">
        <w:rPr>
          <w:color w:val="222222"/>
          <w:sz w:val="22"/>
          <w:szCs w:val="22"/>
          <w:shd w:val="clear" w:color="auto" w:fill="FFFFFF"/>
        </w:rPr>
        <w:t xml:space="preserve">, S. J., &amp; </w:t>
      </w:r>
      <w:proofErr w:type="spellStart"/>
      <w:r w:rsidRPr="00CB3DF7">
        <w:rPr>
          <w:color w:val="222222"/>
          <w:sz w:val="22"/>
          <w:szCs w:val="22"/>
          <w:shd w:val="clear" w:color="auto" w:fill="FFFFFF"/>
        </w:rPr>
        <w:t>Tunguhole</w:t>
      </w:r>
      <w:proofErr w:type="spellEnd"/>
      <w:r w:rsidRPr="00CB3DF7">
        <w:rPr>
          <w:color w:val="222222"/>
          <w:sz w:val="22"/>
          <w:szCs w:val="22"/>
          <w:shd w:val="clear" w:color="auto" w:fill="FFFFFF"/>
        </w:rPr>
        <w:t>, J. (2022). Determinants of clove exports in Zanzibar: Implications for policy. </w:t>
      </w:r>
      <w:r w:rsidRPr="00CB3DF7">
        <w:rPr>
          <w:i/>
          <w:iCs/>
          <w:color w:val="222222"/>
          <w:sz w:val="22"/>
          <w:szCs w:val="22"/>
          <w:shd w:val="clear" w:color="auto" w:fill="FFFFFF"/>
        </w:rPr>
        <w:t>International Journal of Business and Economic Studies</w:t>
      </w:r>
      <w:r w:rsidRPr="00CB3DF7">
        <w:rPr>
          <w:color w:val="222222"/>
          <w:sz w:val="22"/>
          <w:szCs w:val="22"/>
          <w:shd w:val="clear" w:color="auto" w:fill="FFFFFF"/>
        </w:rPr>
        <w:t>, </w:t>
      </w:r>
      <w:r w:rsidRPr="00CB3DF7">
        <w:rPr>
          <w:i/>
          <w:iCs/>
          <w:color w:val="222222"/>
          <w:sz w:val="22"/>
          <w:szCs w:val="22"/>
          <w:shd w:val="clear" w:color="auto" w:fill="FFFFFF"/>
        </w:rPr>
        <w:t>4</w:t>
      </w:r>
      <w:r w:rsidRPr="00CB3DF7">
        <w:rPr>
          <w:color w:val="222222"/>
          <w:sz w:val="22"/>
          <w:szCs w:val="22"/>
          <w:shd w:val="clear" w:color="auto" w:fill="FFFFFF"/>
        </w:rPr>
        <w:t>(2), 127-147.</w:t>
      </w:r>
    </w:p>
    <w:p w14:paraId="07EAFD69" w14:textId="1E779E85" w:rsidR="00942FF6" w:rsidRPr="00CB3DF7" w:rsidRDefault="00942FF6" w:rsidP="00844C16">
      <w:pPr>
        <w:spacing w:before="120" w:after="120"/>
        <w:ind w:left="709" w:hanging="709"/>
        <w:jc w:val="both"/>
        <w:rPr>
          <w:b/>
          <w:bCs/>
          <w:color w:val="000000"/>
        </w:rPr>
      </w:pPr>
      <w:r w:rsidRPr="00CB3DF7">
        <w:rPr>
          <w:color w:val="222222"/>
          <w:sz w:val="22"/>
          <w:szCs w:val="22"/>
          <w:shd w:val="clear" w:color="auto" w:fill="FFFFFF"/>
        </w:rPr>
        <w:t>Mohammed, A., &amp; Aksoy, T. (2020). Measuring the effectiveness of internal control systems of Ghanaian listed banks considering control environment, risk assessment and monitoring activities components of COSO’s framework. In </w:t>
      </w:r>
      <w:r w:rsidRPr="00CB3DF7">
        <w:rPr>
          <w:i/>
          <w:iCs/>
          <w:color w:val="222222"/>
          <w:sz w:val="22"/>
          <w:szCs w:val="22"/>
          <w:shd w:val="clear" w:color="auto" w:fill="FFFFFF"/>
        </w:rPr>
        <w:t>32nd EBES Conference, 5-7 August 2020</w:t>
      </w:r>
      <w:r w:rsidRPr="00CB3DF7">
        <w:rPr>
          <w:color w:val="222222"/>
          <w:sz w:val="22"/>
          <w:szCs w:val="22"/>
          <w:shd w:val="clear" w:color="auto" w:fill="FFFFFF"/>
        </w:rPr>
        <w:t>. EBES Publications.</w:t>
      </w:r>
    </w:p>
    <w:p w14:paraId="464C0D73" w14:textId="008F5BB1" w:rsidR="00B300F1" w:rsidRPr="00CB3DF7" w:rsidRDefault="00B300F1" w:rsidP="00844C16">
      <w:pPr>
        <w:spacing w:before="120" w:after="120"/>
        <w:ind w:left="709" w:hanging="709"/>
        <w:jc w:val="both"/>
        <w:rPr>
          <w:color w:val="222222"/>
          <w:sz w:val="22"/>
          <w:szCs w:val="22"/>
          <w:shd w:val="clear" w:color="auto" w:fill="FFFFFF"/>
        </w:rPr>
      </w:pPr>
      <w:r w:rsidRPr="00CB3DF7">
        <w:rPr>
          <w:color w:val="222222"/>
          <w:sz w:val="22"/>
          <w:szCs w:val="22"/>
          <w:shd w:val="clear" w:color="auto" w:fill="FFFFFF"/>
        </w:rPr>
        <w:t xml:space="preserve">Dogan, M., &amp; </w:t>
      </w:r>
      <w:proofErr w:type="spellStart"/>
      <w:r w:rsidRPr="00CB3DF7">
        <w:rPr>
          <w:color w:val="222222"/>
          <w:sz w:val="22"/>
          <w:szCs w:val="22"/>
          <w:shd w:val="clear" w:color="auto" w:fill="FFFFFF"/>
        </w:rPr>
        <w:t>Turhan-Sayan</w:t>
      </w:r>
      <w:proofErr w:type="spellEnd"/>
      <w:r w:rsidRPr="00CB3DF7">
        <w:rPr>
          <w:color w:val="222222"/>
          <w:sz w:val="22"/>
          <w:szCs w:val="22"/>
          <w:shd w:val="clear" w:color="auto" w:fill="FFFFFF"/>
        </w:rPr>
        <w:t>, G. (2017, October). Investigation of the effects of buried object orientation in subsurface target detection by GPR. In </w:t>
      </w:r>
      <w:r w:rsidRPr="00CB3DF7">
        <w:rPr>
          <w:i/>
          <w:iCs/>
          <w:color w:val="222222"/>
          <w:sz w:val="22"/>
          <w:szCs w:val="22"/>
          <w:shd w:val="clear" w:color="auto" w:fill="FFFFFF"/>
        </w:rPr>
        <w:t>2017 7th IEEE International Symposium on Microwave, Antenna, Propagation, and EMC Technologies (MAPE)</w:t>
      </w:r>
      <w:r w:rsidRPr="00CB3DF7">
        <w:rPr>
          <w:color w:val="222222"/>
          <w:sz w:val="22"/>
          <w:szCs w:val="22"/>
          <w:shd w:val="clear" w:color="auto" w:fill="FFFFFF"/>
        </w:rPr>
        <w:t> (pp. 475-479). IEEE.</w:t>
      </w:r>
    </w:p>
    <w:p w14:paraId="16BD4722" w14:textId="483BD489" w:rsidR="00CB3DF7" w:rsidRPr="00CB3DF7" w:rsidRDefault="00CB3DF7" w:rsidP="00844C16">
      <w:pPr>
        <w:spacing w:before="120" w:after="120"/>
        <w:ind w:left="709" w:hanging="709"/>
        <w:jc w:val="both"/>
        <w:rPr>
          <w:color w:val="222222"/>
          <w:sz w:val="22"/>
          <w:szCs w:val="22"/>
          <w:shd w:val="clear" w:color="auto" w:fill="FFFFFF"/>
        </w:rPr>
      </w:pPr>
      <w:r w:rsidRPr="00CB3DF7">
        <w:rPr>
          <w:color w:val="222222"/>
          <w:sz w:val="22"/>
          <w:szCs w:val="22"/>
          <w:shd w:val="clear" w:color="auto" w:fill="FFFFFF"/>
        </w:rPr>
        <w:t>Majumdar, S. (2015). Analysis of factors influencing consumer preferences for green cosmetic and food products: A study in and around Kolkata (West Bengal, India)(Doctoral Thesis). ICFAI University, Jharkhand, India.</w:t>
      </w:r>
    </w:p>
    <w:p w14:paraId="3A55774B" w14:textId="799AB8A0" w:rsidR="00CB3DF7" w:rsidRPr="00CB3DF7" w:rsidRDefault="00CB3DF7" w:rsidP="00844C16">
      <w:pPr>
        <w:spacing w:before="120" w:after="120"/>
        <w:ind w:left="709" w:hanging="709"/>
        <w:jc w:val="both"/>
        <w:rPr>
          <w:color w:val="222222"/>
          <w:sz w:val="22"/>
          <w:szCs w:val="22"/>
          <w:shd w:val="clear" w:color="auto" w:fill="FFFFFF"/>
        </w:rPr>
      </w:pPr>
      <w:r w:rsidRPr="00CB3DF7">
        <w:rPr>
          <w:color w:val="222222"/>
          <w:sz w:val="22"/>
          <w:szCs w:val="22"/>
          <w:shd w:val="clear" w:color="auto" w:fill="FFFFFF"/>
        </w:rPr>
        <w:t>Siaw, M. W. (2022). </w:t>
      </w:r>
      <w:r w:rsidRPr="00CB3DF7">
        <w:rPr>
          <w:i/>
          <w:iCs/>
          <w:color w:val="222222"/>
          <w:sz w:val="22"/>
          <w:szCs w:val="22"/>
          <w:shd w:val="clear" w:color="auto" w:fill="FFFFFF"/>
        </w:rPr>
        <w:t>The effect of board characteristics on firm financial performance of listed companies in Hong Kong</w:t>
      </w:r>
      <w:r w:rsidRPr="00CB3DF7">
        <w:rPr>
          <w:color w:val="222222"/>
          <w:sz w:val="22"/>
          <w:szCs w:val="22"/>
          <w:shd w:val="clear" w:color="auto" w:fill="FFFFFF"/>
        </w:rPr>
        <w:t> (Doctoral dissertation, University of Wales Trinity Saint David).</w:t>
      </w:r>
    </w:p>
    <w:p w14:paraId="3FA9D8EC" w14:textId="6E803A6B" w:rsidR="00CB3DF7" w:rsidRPr="00CB3DF7" w:rsidRDefault="00CB3DF7" w:rsidP="00844C16">
      <w:pPr>
        <w:spacing w:before="120" w:after="120"/>
        <w:ind w:left="709" w:hanging="709"/>
        <w:jc w:val="both"/>
        <w:rPr>
          <w:b/>
          <w:bCs/>
          <w:color w:val="000000"/>
        </w:rPr>
      </w:pPr>
      <w:proofErr w:type="spellStart"/>
      <w:r w:rsidRPr="00CB3DF7">
        <w:rPr>
          <w:color w:val="222222"/>
          <w:sz w:val="22"/>
          <w:szCs w:val="22"/>
          <w:shd w:val="clear" w:color="auto" w:fill="FFFFFF"/>
        </w:rPr>
        <w:t>Gourieroux</w:t>
      </w:r>
      <w:proofErr w:type="spellEnd"/>
      <w:r w:rsidRPr="00CB3DF7">
        <w:rPr>
          <w:color w:val="222222"/>
          <w:sz w:val="22"/>
          <w:szCs w:val="22"/>
          <w:shd w:val="clear" w:color="auto" w:fill="FFFFFF"/>
        </w:rPr>
        <w:t xml:space="preserve">, C., &amp; </w:t>
      </w:r>
      <w:proofErr w:type="spellStart"/>
      <w:r w:rsidRPr="00CB3DF7">
        <w:rPr>
          <w:color w:val="222222"/>
          <w:sz w:val="22"/>
          <w:szCs w:val="22"/>
          <w:shd w:val="clear" w:color="auto" w:fill="FFFFFF"/>
        </w:rPr>
        <w:t>Jasiak</w:t>
      </w:r>
      <w:proofErr w:type="spellEnd"/>
      <w:r w:rsidRPr="00CB3DF7">
        <w:rPr>
          <w:color w:val="222222"/>
          <w:sz w:val="22"/>
          <w:szCs w:val="22"/>
          <w:shd w:val="clear" w:color="auto" w:fill="FFFFFF"/>
        </w:rPr>
        <w:t>, J. (2022). </w:t>
      </w:r>
      <w:r w:rsidRPr="00CB3DF7">
        <w:rPr>
          <w:i/>
          <w:iCs/>
          <w:color w:val="222222"/>
          <w:sz w:val="22"/>
          <w:szCs w:val="22"/>
          <w:shd w:val="clear" w:color="auto" w:fill="FFFFFF"/>
        </w:rPr>
        <w:t>Financial econometrics: Problems, models, and methods</w:t>
      </w:r>
      <w:r w:rsidRPr="00CB3DF7">
        <w:rPr>
          <w:color w:val="222222"/>
          <w:sz w:val="22"/>
          <w:szCs w:val="22"/>
          <w:shd w:val="clear" w:color="auto" w:fill="FFFFFF"/>
        </w:rPr>
        <w:t> (Vol. 2). Princeton University Press.</w:t>
      </w:r>
    </w:p>
    <w:p w14:paraId="70B03BB1" w14:textId="77777777" w:rsidR="00844C16" w:rsidRDefault="00CB3DF7" w:rsidP="00844C16">
      <w:pPr>
        <w:spacing w:before="120" w:after="120"/>
        <w:ind w:left="709" w:hanging="709"/>
        <w:jc w:val="both"/>
        <w:rPr>
          <w:color w:val="222222"/>
          <w:sz w:val="22"/>
          <w:szCs w:val="22"/>
          <w:shd w:val="clear" w:color="auto" w:fill="FFFFFF"/>
        </w:rPr>
      </w:pPr>
      <w:r w:rsidRPr="00CB3DF7">
        <w:rPr>
          <w:color w:val="222222"/>
          <w:sz w:val="22"/>
          <w:szCs w:val="22"/>
          <w:shd w:val="clear" w:color="auto" w:fill="FFFFFF"/>
        </w:rPr>
        <w:t>Gujarati, D. N. (2022). </w:t>
      </w:r>
      <w:r w:rsidRPr="00CB3DF7">
        <w:rPr>
          <w:i/>
          <w:iCs/>
          <w:color w:val="222222"/>
          <w:sz w:val="22"/>
          <w:szCs w:val="22"/>
          <w:shd w:val="clear" w:color="auto" w:fill="FFFFFF"/>
        </w:rPr>
        <w:t>Basic econometrics</w:t>
      </w:r>
      <w:r w:rsidRPr="00CB3DF7">
        <w:rPr>
          <w:color w:val="222222"/>
          <w:sz w:val="22"/>
          <w:szCs w:val="22"/>
          <w:shd w:val="clear" w:color="auto" w:fill="FFFFFF"/>
        </w:rPr>
        <w:t>. Prentice Hall.</w:t>
      </w:r>
    </w:p>
    <w:p w14:paraId="35F3591F" w14:textId="3D43E4E0" w:rsidR="00CB3DF7" w:rsidRPr="00844C16" w:rsidRDefault="00CB3DF7" w:rsidP="00844C16">
      <w:pPr>
        <w:spacing w:before="120" w:after="120"/>
        <w:ind w:left="709" w:hanging="709"/>
        <w:jc w:val="both"/>
        <w:rPr>
          <w:color w:val="222222"/>
          <w:sz w:val="22"/>
          <w:szCs w:val="22"/>
          <w:shd w:val="clear" w:color="auto" w:fill="FFFFFF"/>
        </w:rPr>
      </w:pPr>
      <w:proofErr w:type="spellStart"/>
      <w:r w:rsidRPr="00CB3DF7">
        <w:rPr>
          <w:color w:val="222222"/>
          <w:sz w:val="22"/>
          <w:szCs w:val="22"/>
          <w:shd w:val="clear" w:color="auto" w:fill="FFFFFF"/>
        </w:rPr>
        <w:t>Yüksel</w:t>
      </w:r>
      <w:proofErr w:type="spellEnd"/>
      <w:r w:rsidRPr="00CB3DF7">
        <w:rPr>
          <w:color w:val="222222"/>
          <w:sz w:val="22"/>
          <w:szCs w:val="22"/>
          <w:shd w:val="clear" w:color="auto" w:fill="FFFFFF"/>
        </w:rPr>
        <w:t xml:space="preserve">, S., </w:t>
      </w:r>
      <w:proofErr w:type="spellStart"/>
      <w:r w:rsidRPr="00CB3DF7">
        <w:rPr>
          <w:color w:val="222222"/>
          <w:sz w:val="22"/>
          <w:szCs w:val="22"/>
          <w:shd w:val="clear" w:color="auto" w:fill="FFFFFF"/>
        </w:rPr>
        <w:t>Dinçer</w:t>
      </w:r>
      <w:proofErr w:type="spellEnd"/>
      <w:r w:rsidRPr="00CB3DF7">
        <w:rPr>
          <w:color w:val="222222"/>
          <w:sz w:val="22"/>
          <w:szCs w:val="22"/>
          <w:shd w:val="clear" w:color="auto" w:fill="FFFFFF"/>
        </w:rPr>
        <w:t xml:space="preserve">, H., &amp; </w:t>
      </w:r>
      <w:proofErr w:type="spellStart"/>
      <w:r w:rsidRPr="00CB3DF7">
        <w:rPr>
          <w:color w:val="222222"/>
          <w:sz w:val="22"/>
          <w:szCs w:val="22"/>
          <w:shd w:val="clear" w:color="auto" w:fill="FFFFFF"/>
        </w:rPr>
        <w:t>Uluer</w:t>
      </w:r>
      <w:proofErr w:type="spellEnd"/>
      <w:r w:rsidRPr="00CB3DF7">
        <w:rPr>
          <w:color w:val="222222"/>
          <w:sz w:val="22"/>
          <w:szCs w:val="22"/>
          <w:shd w:val="clear" w:color="auto" w:fill="FFFFFF"/>
        </w:rPr>
        <w:t>, G. S. (2020). The role of technological development on renewable energy usage: An econometric analysis for G7 countries. In </w:t>
      </w:r>
      <w:r w:rsidRPr="00CB3DF7">
        <w:rPr>
          <w:i/>
          <w:iCs/>
          <w:color w:val="222222"/>
          <w:sz w:val="22"/>
          <w:szCs w:val="22"/>
          <w:shd w:val="clear" w:color="auto" w:fill="FFFFFF"/>
        </w:rPr>
        <w:t>Handbook of research on sustainable supply chain management for the global economy</w:t>
      </w:r>
      <w:r w:rsidRPr="00CB3DF7">
        <w:rPr>
          <w:color w:val="222222"/>
          <w:sz w:val="22"/>
          <w:szCs w:val="22"/>
          <w:shd w:val="clear" w:color="auto" w:fill="FFFFFF"/>
        </w:rPr>
        <w:t> (pp. 136-153). IGI Global.</w:t>
      </w:r>
    </w:p>
    <w:p w14:paraId="36427ECE" w14:textId="0E4F7563" w:rsidR="00E26199" w:rsidRDefault="00E26199">
      <w:pPr>
        <w:rPr>
          <w:b/>
          <w:bCs/>
          <w:color w:val="000000"/>
          <w:sz w:val="22"/>
          <w:szCs w:val="22"/>
        </w:rPr>
      </w:pPr>
    </w:p>
    <w:p w14:paraId="19570619" w14:textId="77777777" w:rsidR="00F87361" w:rsidRDefault="00F87361">
      <w:pPr>
        <w:rPr>
          <w:b/>
          <w:bCs/>
          <w:color w:val="000000"/>
          <w:sz w:val="22"/>
          <w:szCs w:val="22"/>
        </w:rPr>
      </w:pPr>
    </w:p>
    <w:p w14:paraId="300784F8" w14:textId="77777777" w:rsidR="00D41128" w:rsidRDefault="00D41128" w:rsidP="00D41128">
      <w:pPr>
        <w:pBdr>
          <w:top w:val="nil"/>
          <w:left w:val="nil"/>
          <w:bottom w:val="nil"/>
          <w:right w:val="nil"/>
          <w:between w:val="nil"/>
        </w:pBdr>
        <w:spacing w:before="120"/>
        <w:rPr>
          <w:b/>
          <w:bCs/>
          <w:color w:val="000000"/>
          <w:sz w:val="22"/>
          <w:szCs w:val="22"/>
        </w:rPr>
      </w:pPr>
      <w:r w:rsidRPr="00B05101">
        <w:rPr>
          <w:b/>
          <w:bCs/>
          <w:color w:val="000000"/>
          <w:sz w:val="22"/>
          <w:szCs w:val="22"/>
        </w:rPr>
        <w:t>APPENDIX</w:t>
      </w:r>
    </w:p>
    <w:p w14:paraId="2B84F9A8" w14:textId="77777777" w:rsidR="00E26199" w:rsidRPr="00E26199" w:rsidRDefault="00E26199" w:rsidP="00D41128">
      <w:pPr>
        <w:pBdr>
          <w:top w:val="nil"/>
          <w:left w:val="nil"/>
          <w:bottom w:val="nil"/>
          <w:right w:val="nil"/>
          <w:between w:val="nil"/>
        </w:pBdr>
        <w:spacing w:before="120"/>
        <w:rPr>
          <w:bCs/>
          <w:color w:val="000000"/>
          <w:sz w:val="22"/>
          <w:szCs w:val="22"/>
        </w:rPr>
      </w:pPr>
      <w:r w:rsidRPr="00E26199">
        <w:rPr>
          <w:bCs/>
          <w:color w:val="000000"/>
          <w:sz w:val="22"/>
          <w:szCs w:val="22"/>
        </w:rPr>
        <w:t>A….</w:t>
      </w:r>
    </w:p>
    <w:sectPr w:rsidR="00E26199" w:rsidRPr="00E26199" w:rsidSect="00E26199">
      <w:headerReference w:type="even" r:id="rId10"/>
      <w:headerReference w:type="default" r:id="rId11"/>
      <w:footerReference w:type="even" r:id="rId12"/>
      <w:footerReference w:type="default" r:id="rId13"/>
      <w:footerReference w:type="first" r:id="rId14"/>
      <w:pgSz w:w="11907" w:h="16839" w:code="9"/>
      <w:pgMar w:top="1134" w:right="851" w:bottom="1134" w:left="1134" w:header="680"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8D134" w14:textId="77777777" w:rsidR="00AE41B1" w:rsidRPr="00F66558" w:rsidRDefault="00AE41B1" w:rsidP="00F66558">
      <w:r>
        <w:separator/>
      </w:r>
    </w:p>
  </w:endnote>
  <w:endnote w:type="continuationSeparator" w:id="0">
    <w:p w14:paraId="3288FDD3" w14:textId="77777777" w:rsidR="00AE41B1" w:rsidRPr="00F66558" w:rsidRDefault="00AE41B1" w:rsidP="00F6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670174"/>
      <w:docPartObj>
        <w:docPartGallery w:val="Page Numbers (Bottom of Page)"/>
        <w:docPartUnique/>
      </w:docPartObj>
    </w:sdtPr>
    <w:sdtContent>
      <w:p w14:paraId="3714D9B6" w14:textId="77777777" w:rsidR="00076349" w:rsidRDefault="00000000">
        <w:pPr>
          <w:pStyle w:val="AltBilgi"/>
          <w:jc w:val="center"/>
        </w:pPr>
        <w:r>
          <w:fldChar w:fldCharType="begin"/>
        </w:r>
        <w:r>
          <w:instrText>PAGE   \* MERGEFORMAT</w:instrText>
        </w:r>
        <w:r>
          <w:fldChar w:fldCharType="separate"/>
        </w:r>
        <w:r w:rsidR="00E26199" w:rsidRPr="00E26199">
          <w:rPr>
            <w:noProof/>
            <w:lang w:val="tr-TR"/>
          </w:rPr>
          <w:t>2</w:t>
        </w:r>
        <w:r>
          <w:rPr>
            <w:noProof/>
            <w:lang w:val="tr-TR"/>
          </w:rPr>
          <w:fldChar w:fldCharType="end"/>
        </w:r>
      </w:p>
    </w:sdtContent>
  </w:sdt>
  <w:p w14:paraId="35F0DDE1" w14:textId="77777777" w:rsidR="00076349" w:rsidRDefault="0007634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003385"/>
      <w:docPartObj>
        <w:docPartGallery w:val="Page Numbers (Bottom of Page)"/>
        <w:docPartUnique/>
      </w:docPartObj>
    </w:sdtPr>
    <w:sdtContent>
      <w:p w14:paraId="73F15BE9" w14:textId="77777777" w:rsidR="00076349" w:rsidRDefault="00000000">
        <w:pPr>
          <w:pStyle w:val="AltBilgi"/>
          <w:jc w:val="center"/>
        </w:pPr>
        <w:r>
          <w:fldChar w:fldCharType="begin"/>
        </w:r>
        <w:r>
          <w:instrText>PAGE   \* MERGEFORMAT</w:instrText>
        </w:r>
        <w:r>
          <w:fldChar w:fldCharType="separate"/>
        </w:r>
        <w:r w:rsidR="00E26199" w:rsidRPr="00E26199">
          <w:rPr>
            <w:noProof/>
            <w:lang w:val="tr-TR"/>
          </w:rPr>
          <w:t>69</w:t>
        </w:r>
        <w:r>
          <w:rPr>
            <w:noProof/>
            <w:lang w:val="tr-TR"/>
          </w:rPr>
          <w:fldChar w:fldCharType="end"/>
        </w:r>
      </w:p>
    </w:sdtContent>
  </w:sdt>
  <w:p w14:paraId="0D5FEE03" w14:textId="77777777" w:rsidR="00076349" w:rsidRDefault="0007634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123835"/>
      <w:docPartObj>
        <w:docPartGallery w:val="Page Numbers (Bottom of Page)"/>
        <w:docPartUnique/>
      </w:docPartObj>
    </w:sdtPr>
    <w:sdtContent>
      <w:p w14:paraId="48197266" w14:textId="77777777" w:rsidR="00076349" w:rsidRDefault="00000000">
        <w:pPr>
          <w:pStyle w:val="AltBilgi"/>
          <w:jc w:val="center"/>
        </w:pPr>
        <w:r>
          <w:fldChar w:fldCharType="begin"/>
        </w:r>
        <w:r>
          <w:instrText>PAGE   \* MERGEFORMAT</w:instrText>
        </w:r>
        <w:r>
          <w:fldChar w:fldCharType="separate"/>
        </w:r>
        <w:r w:rsidR="00E26199" w:rsidRPr="00E26199">
          <w:rPr>
            <w:noProof/>
            <w:lang w:val="tr-TR"/>
          </w:rPr>
          <w:t>1</w:t>
        </w:r>
        <w:r>
          <w:rPr>
            <w:noProof/>
            <w:lang w:val="tr-TR"/>
          </w:rPr>
          <w:fldChar w:fldCharType="end"/>
        </w:r>
      </w:p>
    </w:sdtContent>
  </w:sdt>
  <w:p w14:paraId="13468EB2" w14:textId="77777777" w:rsidR="00076349" w:rsidRDefault="000763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CA2B" w14:textId="77777777" w:rsidR="00AE41B1" w:rsidRPr="00F66558" w:rsidRDefault="00AE41B1" w:rsidP="00F66558">
      <w:r>
        <w:separator/>
      </w:r>
    </w:p>
  </w:footnote>
  <w:footnote w:type="continuationSeparator" w:id="0">
    <w:p w14:paraId="412BA13A" w14:textId="77777777" w:rsidR="00AE41B1" w:rsidRPr="00F66558" w:rsidRDefault="00AE41B1" w:rsidP="00F6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C0E9" w14:textId="77777777" w:rsidR="00076349" w:rsidRPr="00E26199" w:rsidRDefault="00E26199" w:rsidP="00E26199">
    <w:pPr>
      <w:pStyle w:val="stBilgi"/>
      <w:tabs>
        <w:tab w:val="clear" w:pos="4536"/>
        <w:tab w:val="clear" w:pos="9072"/>
      </w:tabs>
      <w:jc w:val="right"/>
      <w:rPr>
        <w:sz w:val="18"/>
        <w:szCs w:val="18"/>
      </w:rPr>
    </w:pPr>
    <w:r w:rsidRPr="00E26199">
      <w:rPr>
        <w:sz w:val="18"/>
        <w:szCs w:val="18"/>
      </w:rPr>
      <w:t>Surname</w:t>
    </w:r>
    <w:r w:rsidR="00076349" w:rsidRPr="00E26199">
      <w:rPr>
        <w:sz w:val="18"/>
        <w:szCs w:val="18"/>
      </w:rPr>
      <w:t xml:space="preserve">, </w:t>
    </w:r>
    <w:r w:rsidRPr="00E26199">
      <w:rPr>
        <w:sz w:val="18"/>
        <w:szCs w:val="18"/>
      </w:rPr>
      <w:t>N</w:t>
    </w:r>
    <w:r w:rsidR="00076349" w:rsidRPr="00E26199">
      <w:rPr>
        <w:sz w:val="18"/>
        <w:szCs w:val="18"/>
      </w:rPr>
      <w:t xml:space="preserve">. &amp; </w:t>
    </w:r>
    <w:r w:rsidRPr="00E26199">
      <w:rPr>
        <w:sz w:val="18"/>
        <w:szCs w:val="18"/>
      </w:rPr>
      <w:t>Surname</w:t>
    </w:r>
    <w:r w:rsidR="00076349" w:rsidRPr="00E26199">
      <w:rPr>
        <w:sz w:val="18"/>
        <w:szCs w:val="18"/>
      </w:rPr>
      <w:t xml:space="preserve">, </w:t>
    </w:r>
    <w:r w:rsidRPr="00E26199">
      <w:rPr>
        <w:sz w:val="18"/>
        <w:szCs w:val="18"/>
      </w:rPr>
      <w:t>N</w:t>
    </w:r>
    <w:r w:rsidR="00076349" w:rsidRPr="00E26199">
      <w:rPr>
        <w:sz w:val="18"/>
        <w:szCs w:val="18"/>
      </w:rPr>
      <w:t>.</w:t>
    </w:r>
    <w:r w:rsidRPr="00E26199">
      <w:rPr>
        <w:sz w:val="18"/>
        <w:szCs w:val="18"/>
      </w:rPr>
      <w:t xml:space="preserve"> –</w:t>
    </w:r>
    <w:r w:rsidR="00076349" w:rsidRPr="00E26199">
      <w:rPr>
        <w:sz w:val="18"/>
        <w:szCs w:val="18"/>
      </w:rPr>
      <w:t xml:space="preserve"> </w:t>
    </w:r>
    <w:r w:rsidRPr="00E26199">
      <w:rPr>
        <w:sz w:val="18"/>
        <w:szCs w:val="18"/>
      </w:rPr>
      <w:t>Article Title</w:t>
    </w:r>
    <w:r w:rsidR="00076349" w:rsidRPr="00E26199">
      <w:rP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8006" w14:textId="77777777" w:rsidR="00076349" w:rsidRPr="003360E4" w:rsidRDefault="00076349" w:rsidP="003360E4">
    <w:pPr>
      <w:jc w:val="right"/>
      <w:rPr>
        <w:sz w:val="16"/>
        <w:szCs w:val="16"/>
      </w:rPr>
    </w:pPr>
    <w:bookmarkStart w:id="4" w:name="_Hlk107511756"/>
    <w:bookmarkStart w:id="5" w:name="_Hlk107511757"/>
    <w:r>
      <w:rPr>
        <w:sz w:val="16"/>
        <w:szCs w:val="16"/>
      </w:rPr>
      <w:t xml:space="preserve">International Journal of Business &amp; Economic Studies, </w:t>
    </w:r>
    <w:r w:rsidRPr="001977A3">
      <w:rPr>
        <w:sz w:val="16"/>
        <w:szCs w:val="16"/>
      </w:rPr>
      <w:t>Y</w:t>
    </w:r>
    <w:r>
      <w:rPr>
        <w:sz w:val="16"/>
        <w:szCs w:val="16"/>
      </w:rPr>
      <w:t>ear</w:t>
    </w:r>
    <w:r w:rsidRPr="001977A3">
      <w:rPr>
        <w:sz w:val="16"/>
        <w:szCs w:val="16"/>
      </w:rPr>
      <w:t>: 20</w:t>
    </w:r>
    <w:r>
      <w:rPr>
        <w:sz w:val="16"/>
        <w:szCs w:val="16"/>
      </w:rPr>
      <w:t>2</w:t>
    </w:r>
    <w:r w:rsidR="00E26199">
      <w:rPr>
        <w:sz w:val="16"/>
        <w:szCs w:val="16"/>
      </w:rPr>
      <w:t>3</w:t>
    </w:r>
    <w:r w:rsidRPr="001977A3">
      <w:rPr>
        <w:sz w:val="16"/>
        <w:szCs w:val="16"/>
      </w:rPr>
      <w:t xml:space="preserve">, </w:t>
    </w:r>
    <w:r>
      <w:rPr>
        <w:sz w:val="16"/>
        <w:szCs w:val="16"/>
      </w:rPr>
      <w:t>Vol</w:t>
    </w:r>
    <w:r w:rsidRPr="001977A3">
      <w:rPr>
        <w:sz w:val="16"/>
        <w:szCs w:val="16"/>
      </w:rPr>
      <w:t xml:space="preserve">: </w:t>
    </w:r>
    <w:r w:rsidR="00E26199">
      <w:rPr>
        <w:sz w:val="16"/>
        <w:szCs w:val="16"/>
      </w:rPr>
      <w:t>5</w:t>
    </w:r>
    <w:r w:rsidRPr="001977A3">
      <w:rPr>
        <w:sz w:val="16"/>
        <w:szCs w:val="16"/>
      </w:rPr>
      <w:t xml:space="preserve">, </w:t>
    </w:r>
    <w:r>
      <w:rPr>
        <w:sz w:val="16"/>
        <w:szCs w:val="16"/>
      </w:rPr>
      <w:t>No</w:t>
    </w:r>
    <w:r w:rsidRPr="001977A3">
      <w:rPr>
        <w:sz w:val="16"/>
        <w:szCs w:val="16"/>
      </w:rPr>
      <w:t xml:space="preserve">: </w:t>
    </w:r>
    <w:r w:rsidR="00E26199">
      <w:rPr>
        <w:sz w:val="16"/>
        <w:szCs w:val="16"/>
      </w:rPr>
      <w:t xml:space="preserve"> 1</w:t>
    </w:r>
    <w:r w:rsidRPr="001977A3">
      <w:rPr>
        <w:sz w:val="16"/>
        <w:szCs w:val="16"/>
      </w:rPr>
      <w:t xml:space="preserve">, </w:t>
    </w:r>
    <w:r>
      <w:rPr>
        <w:sz w:val="16"/>
        <w:szCs w:val="16"/>
      </w:rPr>
      <w:t>pp</w:t>
    </w:r>
    <w:r w:rsidRPr="001977A3">
      <w:rPr>
        <w:sz w:val="16"/>
        <w:szCs w:val="16"/>
      </w:rPr>
      <w:t>.</w:t>
    </w:r>
    <w:r w:rsidR="00E26199">
      <w:rPr>
        <w:sz w:val="16"/>
        <w:szCs w:val="16"/>
      </w:rPr>
      <w:t>00</w:t>
    </w:r>
    <w:r w:rsidRPr="001977A3">
      <w:rPr>
        <w:sz w:val="16"/>
        <w:szCs w:val="16"/>
      </w:rPr>
      <w:t>-</w:t>
    </w:r>
    <w:bookmarkEnd w:id="4"/>
    <w:bookmarkEnd w:id="5"/>
    <w:r w:rsidR="00E26199">
      <w:rPr>
        <w:sz w:val="16"/>
        <w:szCs w:val="16"/>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FC0"/>
    <w:multiLevelType w:val="multilevel"/>
    <w:tmpl w:val="5552865A"/>
    <w:lvl w:ilvl="0">
      <w:start w:val="1"/>
      <w:numFmt w:val="decimal"/>
      <w:lvlText w:val="%1."/>
      <w:lvlJc w:val="left"/>
      <w:pPr>
        <w:ind w:left="360" w:hanging="360"/>
      </w:pPr>
      <w:rPr>
        <w:rFonts w:hint="default"/>
      </w:rPr>
    </w:lvl>
    <w:lvl w:ilvl="1">
      <w:start w:val="1"/>
      <w:numFmt w:val="decimal"/>
      <w:pStyle w:val="Bal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F318F"/>
    <w:multiLevelType w:val="hybridMultilevel"/>
    <w:tmpl w:val="121878F6"/>
    <w:lvl w:ilvl="0" w:tplc="09B49CC0">
      <w:start w:val="3"/>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D156EF"/>
    <w:multiLevelType w:val="hybridMultilevel"/>
    <w:tmpl w:val="3BFECF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C4881"/>
    <w:multiLevelType w:val="hybridMultilevel"/>
    <w:tmpl w:val="5B4C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F11EB"/>
    <w:multiLevelType w:val="hybridMultilevel"/>
    <w:tmpl w:val="7B54D3B4"/>
    <w:lvl w:ilvl="0" w:tplc="B0F6693C">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44014E"/>
    <w:multiLevelType w:val="hybridMultilevel"/>
    <w:tmpl w:val="BEFECBD8"/>
    <w:lvl w:ilvl="0" w:tplc="5A5E3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F36A0"/>
    <w:multiLevelType w:val="hybridMultilevel"/>
    <w:tmpl w:val="ADF62C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517B7"/>
    <w:multiLevelType w:val="hybridMultilevel"/>
    <w:tmpl w:val="19E020E2"/>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52779C"/>
    <w:multiLevelType w:val="hybridMultilevel"/>
    <w:tmpl w:val="C3C4BF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B3E7E"/>
    <w:multiLevelType w:val="hybridMultilevel"/>
    <w:tmpl w:val="460A3B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EA6352"/>
    <w:multiLevelType w:val="hybridMultilevel"/>
    <w:tmpl w:val="2B84BB14"/>
    <w:lvl w:ilvl="0" w:tplc="24C625EC">
      <w:start w:val="3"/>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284F8C"/>
    <w:multiLevelType w:val="hybridMultilevel"/>
    <w:tmpl w:val="42784BC2"/>
    <w:lvl w:ilvl="0" w:tplc="E1AAB9E6">
      <w:start w:val="3"/>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D12794"/>
    <w:multiLevelType w:val="hybridMultilevel"/>
    <w:tmpl w:val="99BEB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9226D2"/>
    <w:multiLevelType w:val="hybridMultilevel"/>
    <w:tmpl w:val="0F800CB8"/>
    <w:lvl w:ilvl="0" w:tplc="0D222DD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15:restartNumberingAfterBreak="0">
    <w:nsid w:val="2C974C64"/>
    <w:multiLevelType w:val="hybridMultilevel"/>
    <w:tmpl w:val="A0461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401166"/>
    <w:multiLevelType w:val="hybridMultilevel"/>
    <w:tmpl w:val="BEAC56F0"/>
    <w:lvl w:ilvl="0" w:tplc="94F4C2A4">
      <w:start w:val="3"/>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420799"/>
    <w:multiLevelType w:val="hybridMultilevel"/>
    <w:tmpl w:val="7100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B2B54"/>
    <w:multiLevelType w:val="hybridMultilevel"/>
    <w:tmpl w:val="A5344948"/>
    <w:lvl w:ilvl="0" w:tplc="055ABE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B200C"/>
    <w:multiLevelType w:val="hybridMultilevel"/>
    <w:tmpl w:val="EA3472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1D6750"/>
    <w:multiLevelType w:val="hybridMultilevel"/>
    <w:tmpl w:val="74426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324047E"/>
    <w:multiLevelType w:val="hybridMultilevel"/>
    <w:tmpl w:val="D85A9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9532E38"/>
    <w:multiLevelType w:val="hybridMultilevel"/>
    <w:tmpl w:val="9BF23B7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D1A2297"/>
    <w:multiLevelType w:val="hybridMultilevel"/>
    <w:tmpl w:val="6A0E26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355BF"/>
    <w:multiLevelType w:val="hybridMultilevel"/>
    <w:tmpl w:val="A0C2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E4575"/>
    <w:multiLevelType w:val="multilevel"/>
    <w:tmpl w:val="11DC787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582D0D"/>
    <w:multiLevelType w:val="hybridMultilevel"/>
    <w:tmpl w:val="46BAA1D0"/>
    <w:lvl w:ilvl="0" w:tplc="15524526">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567226C"/>
    <w:multiLevelType w:val="hybridMultilevel"/>
    <w:tmpl w:val="B8E0EF2E"/>
    <w:lvl w:ilvl="0" w:tplc="0C1E41CC">
      <w:start w:val="6"/>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675C6F"/>
    <w:multiLevelType w:val="hybridMultilevel"/>
    <w:tmpl w:val="451CCD1E"/>
    <w:lvl w:ilvl="0" w:tplc="65909AA6">
      <w:start w:val="3"/>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8" w15:restartNumberingAfterBreak="0">
    <w:nsid w:val="5E996770"/>
    <w:multiLevelType w:val="hybridMultilevel"/>
    <w:tmpl w:val="6EBA4FD8"/>
    <w:lvl w:ilvl="0" w:tplc="2B28F368">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E73ADE"/>
    <w:multiLevelType w:val="hybridMultilevel"/>
    <w:tmpl w:val="E0C69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00255D"/>
    <w:multiLevelType w:val="hybridMultilevel"/>
    <w:tmpl w:val="486244D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15:restartNumberingAfterBreak="0">
    <w:nsid w:val="6A2D029E"/>
    <w:multiLevelType w:val="hybridMultilevel"/>
    <w:tmpl w:val="3BC2FB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9C58FA"/>
    <w:multiLevelType w:val="hybridMultilevel"/>
    <w:tmpl w:val="815882D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B7082D"/>
    <w:multiLevelType w:val="hybridMultilevel"/>
    <w:tmpl w:val="C2A6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1963370">
    <w:abstractNumId w:val="13"/>
  </w:num>
  <w:num w:numId="2" w16cid:durableId="950940958">
    <w:abstractNumId w:val="27"/>
  </w:num>
  <w:num w:numId="3" w16cid:durableId="1683164434">
    <w:abstractNumId w:val="7"/>
  </w:num>
  <w:num w:numId="4" w16cid:durableId="713849977">
    <w:abstractNumId w:val="12"/>
  </w:num>
  <w:num w:numId="5" w16cid:durableId="1506242449">
    <w:abstractNumId w:val="18"/>
  </w:num>
  <w:num w:numId="6" w16cid:durableId="255943971">
    <w:abstractNumId w:val="21"/>
  </w:num>
  <w:num w:numId="7" w16cid:durableId="1191527869">
    <w:abstractNumId w:val="15"/>
  </w:num>
  <w:num w:numId="8" w16cid:durableId="749305544">
    <w:abstractNumId w:val="10"/>
  </w:num>
  <w:num w:numId="9" w16cid:durableId="947080472">
    <w:abstractNumId w:val="11"/>
  </w:num>
  <w:num w:numId="10" w16cid:durableId="121845257">
    <w:abstractNumId w:val="1"/>
  </w:num>
  <w:num w:numId="11" w16cid:durableId="1187058309">
    <w:abstractNumId w:val="9"/>
  </w:num>
  <w:num w:numId="12" w16cid:durableId="1279097917">
    <w:abstractNumId w:val="29"/>
  </w:num>
  <w:num w:numId="13" w16cid:durableId="1044448619">
    <w:abstractNumId w:val="28"/>
  </w:num>
  <w:num w:numId="14" w16cid:durableId="385884694">
    <w:abstractNumId w:val="26"/>
  </w:num>
  <w:num w:numId="15" w16cid:durableId="1373311551">
    <w:abstractNumId w:val="25"/>
  </w:num>
  <w:num w:numId="16" w16cid:durableId="1178737848">
    <w:abstractNumId w:val="4"/>
  </w:num>
  <w:num w:numId="17" w16cid:durableId="963270946">
    <w:abstractNumId w:val="17"/>
  </w:num>
  <w:num w:numId="18" w16cid:durableId="172650592">
    <w:abstractNumId w:val="2"/>
  </w:num>
  <w:num w:numId="19" w16cid:durableId="912546647">
    <w:abstractNumId w:val="19"/>
  </w:num>
  <w:num w:numId="20" w16cid:durableId="779178544">
    <w:abstractNumId w:val="22"/>
  </w:num>
  <w:num w:numId="21" w16cid:durableId="1588273884">
    <w:abstractNumId w:val="8"/>
  </w:num>
  <w:num w:numId="22" w16cid:durableId="1523208774">
    <w:abstractNumId w:val="31"/>
  </w:num>
  <w:num w:numId="23" w16cid:durableId="1496414092">
    <w:abstractNumId w:val="32"/>
  </w:num>
  <w:num w:numId="24" w16cid:durableId="950631562">
    <w:abstractNumId w:val="6"/>
  </w:num>
  <w:num w:numId="25" w16cid:durableId="438645157">
    <w:abstractNumId w:val="14"/>
  </w:num>
  <w:num w:numId="26" w16cid:durableId="1436822179">
    <w:abstractNumId w:val="24"/>
  </w:num>
  <w:num w:numId="27" w16cid:durableId="462768884">
    <w:abstractNumId w:val="30"/>
  </w:num>
  <w:num w:numId="28" w16cid:durableId="948507673">
    <w:abstractNumId w:val="5"/>
  </w:num>
  <w:num w:numId="29" w16cid:durableId="866215194">
    <w:abstractNumId w:val="0"/>
  </w:num>
  <w:num w:numId="30" w16cid:durableId="878782657">
    <w:abstractNumId w:val="23"/>
  </w:num>
  <w:num w:numId="31" w16cid:durableId="1437142018">
    <w:abstractNumId w:val="16"/>
  </w:num>
  <w:num w:numId="32" w16cid:durableId="2133355229">
    <w:abstractNumId w:val="3"/>
  </w:num>
  <w:num w:numId="33" w16cid:durableId="3042379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4734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5553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1066311">
    <w:abstractNumId w:val="33"/>
  </w:num>
  <w:num w:numId="37" w16cid:durableId="1108323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xNjQzMzE2MbAwt7RU0lEKTi0uzszPAykwrAUA1vukXCwAAAA="/>
  </w:docVars>
  <w:rsids>
    <w:rsidRoot w:val="003B5614"/>
    <w:rsid w:val="0000328E"/>
    <w:rsid w:val="00005D39"/>
    <w:rsid w:val="00010977"/>
    <w:rsid w:val="000133B1"/>
    <w:rsid w:val="000135D0"/>
    <w:rsid w:val="00014168"/>
    <w:rsid w:val="000162FD"/>
    <w:rsid w:val="000223C5"/>
    <w:rsid w:val="00026C25"/>
    <w:rsid w:val="00035775"/>
    <w:rsid w:val="0004269F"/>
    <w:rsid w:val="00042F96"/>
    <w:rsid w:val="00043989"/>
    <w:rsid w:val="00043C69"/>
    <w:rsid w:val="00054262"/>
    <w:rsid w:val="000554EE"/>
    <w:rsid w:val="00056489"/>
    <w:rsid w:val="00061AA4"/>
    <w:rsid w:val="000631ED"/>
    <w:rsid w:val="00063422"/>
    <w:rsid w:val="00063EF5"/>
    <w:rsid w:val="0006648E"/>
    <w:rsid w:val="00066769"/>
    <w:rsid w:val="00071DB4"/>
    <w:rsid w:val="00075A25"/>
    <w:rsid w:val="00075EF7"/>
    <w:rsid w:val="000761E3"/>
    <w:rsid w:val="00076349"/>
    <w:rsid w:val="00077529"/>
    <w:rsid w:val="00077EF5"/>
    <w:rsid w:val="00082176"/>
    <w:rsid w:val="000825A5"/>
    <w:rsid w:val="0008277E"/>
    <w:rsid w:val="00083BBE"/>
    <w:rsid w:val="00084133"/>
    <w:rsid w:val="00084B5A"/>
    <w:rsid w:val="00085CEA"/>
    <w:rsid w:val="00086739"/>
    <w:rsid w:val="00086B6B"/>
    <w:rsid w:val="000902E0"/>
    <w:rsid w:val="00090556"/>
    <w:rsid w:val="00094F7E"/>
    <w:rsid w:val="000A41EC"/>
    <w:rsid w:val="000A561E"/>
    <w:rsid w:val="000A61EC"/>
    <w:rsid w:val="000B097E"/>
    <w:rsid w:val="000B3770"/>
    <w:rsid w:val="000B4DA9"/>
    <w:rsid w:val="000B53A0"/>
    <w:rsid w:val="000B737E"/>
    <w:rsid w:val="000C0DB1"/>
    <w:rsid w:val="000C1683"/>
    <w:rsid w:val="000C3C14"/>
    <w:rsid w:val="000D2FF5"/>
    <w:rsid w:val="000D3019"/>
    <w:rsid w:val="000D3F3B"/>
    <w:rsid w:val="000D5D90"/>
    <w:rsid w:val="000D7B5A"/>
    <w:rsid w:val="000E2A7B"/>
    <w:rsid w:val="000E3C70"/>
    <w:rsid w:val="000E66EF"/>
    <w:rsid w:val="00100DFF"/>
    <w:rsid w:val="00106E3F"/>
    <w:rsid w:val="0011163F"/>
    <w:rsid w:val="0011190E"/>
    <w:rsid w:val="00114F1D"/>
    <w:rsid w:val="00115A7E"/>
    <w:rsid w:val="00116679"/>
    <w:rsid w:val="00126E80"/>
    <w:rsid w:val="0012733A"/>
    <w:rsid w:val="001302EF"/>
    <w:rsid w:val="00130F02"/>
    <w:rsid w:val="001311AF"/>
    <w:rsid w:val="00133294"/>
    <w:rsid w:val="00133B96"/>
    <w:rsid w:val="00134EFA"/>
    <w:rsid w:val="00136417"/>
    <w:rsid w:val="001412C7"/>
    <w:rsid w:val="00142B62"/>
    <w:rsid w:val="00152D11"/>
    <w:rsid w:val="0015554A"/>
    <w:rsid w:val="00156170"/>
    <w:rsid w:val="00156E00"/>
    <w:rsid w:val="0015761D"/>
    <w:rsid w:val="001602BD"/>
    <w:rsid w:val="00161C0D"/>
    <w:rsid w:val="00167006"/>
    <w:rsid w:val="00171849"/>
    <w:rsid w:val="0017330D"/>
    <w:rsid w:val="00180D6C"/>
    <w:rsid w:val="0018219B"/>
    <w:rsid w:val="001826CB"/>
    <w:rsid w:val="00185252"/>
    <w:rsid w:val="00185C30"/>
    <w:rsid w:val="001878C0"/>
    <w:rsid w:val="00187F7C"/>
    <w:rsid w:val="001977A3"/>
    <w:rsid w:val="001A1309"/>
    <w:rsid w:val="001A26D9"/>
    <w:rsid w:val="001A4653"/>
    <w:rsid w:val="001A5AAC"/>
    <w:rsid w:val="001B11DF"/>
    <w:rsid w:val="001B47D5"/>
    <w:rsid w:val="001B52FA"/>
    <w:rsid w:val="001B7E2A"/>
    <w:rsid w:val="001C05C6"/>
    <w:rsid w:val="001C2DF0"/>
    <w:rsid w:val="001C4300"/>
    <w:rsid w:val="001C5428"/>
    <w:rsid w:val="001C5A9E"/>
    <w:rsid w:val="001C6081"/>
    <w:rsid w:val="001C6952"/>
    <w:rsid w:val="001C7805"/>
    <w:rsid w:val="001D0800"/>
    <w:rsid w:val="001D7651"/>
    <w:rsid w:val="001D76AF"/>
    <w:rsid w:val="001E2AF6"/>
    <w:rsid w:val="001E320A"/>
    <w:rsid w:val="001E4ADB"/>
    <w:rsid w:val="001F4E9A"/>
    <w:rsid w:val="001F64FD"/>
    <w:rsid w:val="0021222C"/>
    <w:rsid w:val="002156C7"/>
    <w:rsid w:val="00217949"/>
    <w:rsid w:val="00221DB1"/>
    <w:rsid w:val="00222170"/>
    <w:rsid w:val="00242805"/>
    <w:rsid w:val="00245237"/>
    <w:rsid w:val="0024656F"/>
    <w:rsid w:val="00247576"/>
    <w:rsid w:val="002505B0"/>
    <w:rsid w:val="00252856"/>
    <w:rsid w:val="002530B3"/>
    <w:rsid w:val="00255F42"/>
    <w:rsid w:val="00256160"/>
    <w:rsid w:val="00263E2E"/>
    <w:rsid w:val="00263E48"/>
    <w:rsid w:val="00272ED2"/>
    <w:rsid w:val="002815E9"/>
    <w:rsid w:val="00283239"/>
    <w:rsid w:val="00285007"/>
    <w:rsid w:val="002936FC"/>
    <w:rsid w:val="002969A8"/>
    <w:rsid w:val="002A4973"/>
    <w:rsid w:val="002B583C"/>
    <w:rsid w:val="002C0F52"/>
    <w:rsid w:val="002C2052"/>
    <w:rsid w:val="002C2CE3"/>
    <w:rsid w:val="002C7A08"/>
    <w:rsid w:val="002D0065"/>
    <w:rsid w:val="002D2844"/>
    <w:rsid w:val="002D3523"/>
    <w:rsid w:val="002D4A46"/>
    <w:rsid w:val="002E066B"/>
    <w:rsid w:val="002E3F03"/>
    <w:rsid w:val="002E3FF3"/>
    <w:rsid w:val="002E7B63"/>
    <w:rsid w:val="002F0A02"/>
    <w:rsid w:val="002F0AB7"/>
    <w:rsid w:val="002F7543"/>
    <w:rsid w:val="003026DC"/>
    <w:rsid w:val="00305403"/>
    <w:rsid w:val="00306C70"/>
    <w:rsid w:val="0031201A"/>
    <w:rsid w:val="003143DB"/>
    <w:rsid w:val="003159CD"/>
    <w:rsid w:val="00316A0C"/>
    <w:rsid w:val="00317F8C"/>
    <w:rsid w:val="00325620"/>
    <w:rsid w:val="0032638E"/>
    <w:rsid w:val="00335803"/>
    <w:rsid w:val="003360E4"/>
    <w:rsid w:val="00350094"/>
    <w:rsid w:val="003516DA"/>
    <w:rsid w:val="00351C65"/>
    <w:rsid w:val="00365BBB"/>
    <w:rsid w:val="00365E8C"/>
    <w:rsid w:val="00370D75"/>
    <w:rsid w:val="00370F48"/>
    <w:rsid w:val="00376D27"/>
    <w:rsid w:val="00380706"/>
    <w:rsid w:val="0038362F"/>
    <w:rsid w:val="00383902"/>
    <w:rsid w:val="003863F3"/>
    <w:rsid w:val="003879CE"/>
    <w:rsid w:val="003912DD"/>
    <w:rsid w:val="003A33FB"/>
    <w:rsid w:val="003A45EE"/>
    <w:rsid w:val="003B05FA"/>
    <w:rsid w:val="003B2AF6"/>
    <w:rsid w:val="003B4355"/>
    <w:rsid w:val="003B5614"/>
    <w:rsid w:val="003C54CA"/>
    <w:rsid w:val="003C7C1F"/>
    <w:rsid w:val="003C7D01"/>
    <w:rsid w:val="003D4920"/>
    <w:rsid w:val="003D58CD"/>
    <w:rsid w:val="003D5907"/>
    <w:rsid w:val="003E123D"/>
    <w:rsid w:val="003E1669"/>
    <w:rsid w:val="003E22D3"/>
    <w:rsid w:val="003E4393"/>
    <w:rsid w:val="003E485A"/>
    <w:rsid w:val="003E6EB2"/>
    <w:rsid w:val="003F3273"/>
    <w:rsid w:val="003F7546"/>
    <w:rsid w:val="00400E20"/>
    <w:rsid w:val="00401F02"/>
    <w:rsid w:val="0040360A"/>
    <w:rsid w:val="00406019"/>
    <w:rsid w:val="00407731"/>
    <w:rsid w:val="004078F6"/>
    <w:rsid w:val="004079BD"/>
    <w:rsid w:val="00407B22"/>
    <w:rsid w:val="00414FAB"/>
    <w:rsid w:val="00416BD7"/>
    <w:rsid w:val="00420EB3"/>
    <w:rsid w:val="0042243F"/>
    <w:rsid w:val="00424373"/>
    <w:rsid w:val="00427A07"/>
    <w:rsid w:val="0043540C"/>
    <w:rsid w:val="0044013B"/>
    <w:rsid w:val="0044217E"/>
    <w:rsid w:val="00444679"/>
    <w:rsid w:val="00445A18"/>
    <w:rsid w:val="00452089"/>
    <w:rsid w:val="00454276"/>
    <w:rsid w:val="00454DB0"/>
    <w:rsid w:val="00455D92"/>
    <w:rsid w:val="0046667C"/>
    <w:rsid w:val="00472D56"/>
    <w:rsid w:val="004733BF"/>
    <w:rsid w:val="0047706B"/>
    <w:rsid w:val="00483532"/>
    <w:rsid w:val="00483C49"/>
    <w:rsid w:val="004841E6"/>
    <w:rsid w:val="00485247"/>
    <w:rsid w:val="004874BA"/>
    <w:rsid w:val="00487961"/>
    <w:rsid w:val="00491E6F"/>
    <w:rsid w:val="0049290C"/>
    <w:rsid w:val="00493867"/>
    <w:rsid w:val="00493D35"/>
    <w:rsid w:val="00494011"/>
    <w:rsid w:val="00494226"/>
    <w:rsid w:val="004976E9"/>
    <w:rsid w:val="004A3ADE"/>
    <w:rsid w:val="004A59AF"/>
    <w:rsid w:val="004A695D"/>
    <w:rsid w:val="004A73A6"/>
    <w:rsid w:val="004B4F4C"/>
    <w:rsid w:val="004B5358"/>
    <w:rsid w:val="004B6564"/>
    <w:rsid w:val="004B7D45"/>
    <w:rsid w:val="004C1533"/>
    <w:rsid w:val="004C1863"/>
    <w:rsid w:val="004C2AC4"/>
    <w:rsid w:val="004C4806"/>
    <w:rsid w:val="004D0FCE"/>
    <w:rsid w:val="004D39DB"/>
    <w:rsid w:val="004D6784"/>
    <w:rsid w:val="004E01ED"/>
    <w:rsid w:val="004E5746"/>
    <w:rsid w:val="004F1898"/>
    <w:rsid w:val="0050420B"/>
    <w:rsid w:val="00504552"/>
    <w:rsid w:val="005049D6"/>
    <w:rsid w:val="00513393"/>
    <w:rsid w:val="005151F6"/>
    <w:rsid w:val="005249BA"/>
    <w:rsid w:val="00527F44"/>
    <w:rsid w:val="005325A2"/>
    <w:rsid w:val="0053572E"/>
    <w:rsid w:val="00536AC9"/>
    <w:rsid w:val="005406B7"/>
    <w:rsid w:val="0054165C"/>
    <w:rsid w:val="00544017"/>
    <w:rsid w:val="005539C7"/>
    <w:rsid w:val="00556C3C"/>
    <w:rsid w:val="00557E67"/>
    <w:rsid w:val="00563186"/>
    <w:rsid w:val="00570B58"/>
    <w:rsid w:val="0057320F"/>
    <w:rsid w:val="00575D6D"/>
    <w:rsid w:val="00576B25"/>
    <w:rsid w:val="00581C6F"/>
    <w:rsid w:val="00586F0B"/>
    <w:rsid w:val="0059488A"/>
    <w:rsid w:val="00596F3D"/>
    <w:rsid w:val="005976C8"/>
    <w:rsid w:val="005A0B32"/>
    <w:rsid w:val="005A0BD2"/>
    <w:rsid w:val="005A12F6"/>
    <w:rsid w:val="005A6424"/>
    <w:rsid w:val="005A7C36"/>
    <w:rsid w:val="005C4802"/>
    <w:rsid w:val="005C6C03"/>
    <w:rsid w:val="005C75D1"/>
    <w:rsid w:val="005D0A1E"/>
    <w:rsid w:val="005D0B72"/>
    <w:rsid w:val="005E2BE3"/>
    <w:rsid w:val="005E4508"/>
    <w:rsid w:val="005F1C4C"/>
    <w:rsid w:val="005F516A"/>
    <w:rsid w:val="005F641B"/>
    <w:rsid w:val="005F6E56"/>
    <w:rsid w:val="005F740E"/>
    <w:rsid w:val="005F75FB"/>
    <w:rsid w:val="00601241"/>
    <w:rsid w:val="006015CF"/>
    <w:rsid w:val="00601771"/>
    <w:rsid w:val="0060294B"/>
    <w:rsid w:val="00606621"/>
    <w:rsid w:val="00607EA9"/>
    <w:rsid w:val="006114C1"/>
    <w:rsid w:val="00613F87"/>
    <w:rsid w:val="00616212"/>
    <w:rsid w:val="006225FB"/>
    <w:rsid w:val="00622C35"/>
    <w:rsid w:val="006244A3"/>
    <w:rsid w:val="006257D8"/>
    <w:rsid w:val="006316F3"/>
    <w:rsid w:val="006410CB"/>
    <w:rsid w:val="006424BF"/>
    <w:rsid w:val="0064258C"/>
    <w:rsid w:val="006461B1"/>
    <w:rsid w:val="00647973"/>
    <w:rsid w:val="00652658"/>
    <w:rsid w:val="00656232"/>
    <w:rsid w:val="006575FD"/>
    <w:rsid w:val="00664696"/>
    <w:rsid w:val="00670348"/>
    <w:rsid w:val="0067166D"/>
    <w:rsid w:val="00673522"/>
    <w:rsid w:val="00673793"/>
    <w:rsid w:val="0068004A"/>
    <w:rsid w:val="0068047E"/>
    <w:rsid w:val="00682257"/>
    <w:rsid w:val="00684A8F"/>
    <w:rsid w:val="00685A2D"/>
    <w:rsid w:val="0069371D"/>
    <w:rsid w:val="0069436B"/>
    <w:rsid w:val="00697620"/>
    <w:rsid w:val="006A2C46"/>
    <w:rsid w:val="006A6C2F"/>
    <w:rsid w:val="006B149E"/>
    <w:rsid w:val="006B1AD7"/>
    <w:rsid w:val="006B4770"/>
    <w:rsid w:val="006B5633"/>
    <w:rsid w:val="006B5ED9"/>
    <w:rsid w:val="006B6303"/>
    <w:rsid w:val="006B7DB0"/>
    <w:rsid w:val="006C129E"/>
    <w:rsid w:val="006C4CED"/>
    <w:rsid w:val="006C5480"/>
    <w:rsid w:val="006C591B"/>
    <w:rsid w:val="006D1B26"/>
    <w:rsid w:val="006D53A2"/>
    <w:rsid w:val="006E4200"/>
    <w:rsid w:val="006E53C0"/>
    <w:rsid w:val="006E7D4F"/>
    <w:rsid w:val="006F146E"/>
    <w:rsid w:val="006F1E71"/>
    <w:rsid w:val="006F6E80"/>
    <w:rsid w:val="006F7635"/>
    <w:rsid w:val="007001C2"/>
    <w:rsid w:val="00700203"/>
    <w:rsid w:val="00700BE0"/>
    <w:rsid w:val="00701C14"/>
    <w:rsid w:val="00710DCA"/>
    <w:rsid w:val="007159EE"/>
    <w:rsid w:val="00724566"/>
    <w:rsid w:val="00724D94"/>
    <w:rsid w:val="00724E96"/>
    <w:rsid w:val="007256BD"/>
    <w:rsid w:val="00727072"/>
    <w:rsid w:val="00735AA7"/>
    <w:rsid w:val="0074110E"/>
    <w:rsid w:val="00741639"/>
    <w:rsid w:val="0074227D"/>
    <w:rsid w:val="0074266C"/>
    <w:rsid w:val="00745477"/>
    <w:rsid w:val="00745887"/>
    <w:rsid w:val="00752725"/>
    <w:rsid w:val="0075298E"/>
    <w:rsid w:val="007536DC"/>
    <w:rsid w:val="007570C9"/>
    <w:rsid w:val="007575FB"/>
    <w:rsid w:val="00757D59"/>
    <w:rsid w:val="00760B3C"/>
    <w:rsid w:val="00760F42"/>
    <w:rsid w:val="00761B1B"/>
    <w:rsid w:val="00761F51"/>
    <w:rsid w:val="007633CF"/>
    <w:rsid w:val="007644B0"/>
    <w:rsid w:val="00766089"/>
    <w:rsid w:val="00767B27"/>
    <w:rsid w:val="00767FA4"/>
    <w:rsid w:val="007805C2"/>
    <w:rsid w:val="00780B41"/>
    <w:rsid w:val="0078164B"/>
    <w:rsid w:val="00782372"/>
    <w:rsid w:val="00784D90"/>
    <w:rsid w:val="00786544"/>
    <w:rsid w:val="00794B02"/>
    <w:rsid w:val="007A03BF"/>
    <w:rsid w:val="007A384E"/>
    <w:rsid w:val="007C4EC2"/>
    <w:rsid w:val="007C68D1"/>
    <w:rsid w:val="007C6978"/>
    <w:rsid w:val="007D0475"/>
    <w:rsid w:val="007D0F90"/>
    <w:rsid w:val="007D13EA"/>
    <w:rsid w:val="007D2EF0"/>
    <w:rsid w:val="007D7F1B"/>
    <w:rsid w:val="007E3253"/>
    <w:rsid w:val="007F1F11"/>
    <w:rsid w:val="007F7EAF"/>
    <w:rsid w:val="008016E8"/>
    <w:rsid w:val="0080269C"/>
    <w:rsid w:val="00807EB6"/>
    <w:rsid w:val="00814A34"/>
    <w:rsid w:val="00815BA8"/>
    <w:rsid w:val="00821938"/>
    <w:rsid w:val="00822422"/>
    <w:rsid w:val="008224D6"/>
    <w:rsid w:val="0082489B"/>
    <w:rsid w:val="00826810"/>
    <w:rsid w:val="008400EE"/>
    <w:rsid w:val="008410FE"/>
    <w:rsid w:val="008425C0"/>
    <w:rsid w:val="00843459"/>
    <w:rsid w:val="00844C16"/>
    <w:rsid w:val="00845238"/>
    <w:rsid w:val="00846855"/>
    <w:rsid w:val="0084737A"/>
    <w:rsid w:val="00850118"/>
    <w:rsid w:val="00855CB3"/>
    <w:rsid w:val="00856DBB"/>
    <w:rsid w:val="00864CF1"/>
    <w:rsid w:val="008653D3"/>
    <w:rsid w:val="00870B8E"/>
    <w:rsid w:val="00870DF1"/>
    <w:rsid w:val="008726E2"/>
    <w:rsid w:val="0087476B"/>
    <w:rsid w:val="00875A21"/>
    <w:rsid w:val="008921EC"/>
    <w:rsid w:val="0089283E"/>
    <w:rsid w:val="00892BC3"/>
    <w:rsid w:val="00897097"/>
    <w:rsid w:val="008A364C"/>
    <w:rsid w:val="008A4C42"/>
    <w:rsid w:val="008B15C8"/>
    <w:rsid w:val="008B15D0"/>
    <w:rsid w:val="008B265E"/>
    <w:rsid w:val="008B3F01"/>
    <w:rsid w:val="008B43D8"/>
    <w:rsid w:val="008B578F"/>
    <w:rsid w:val="008B7642"/>
    <w:rsid w:val="008C6B1B"/>
    <w:rsid w:val="008C77DC"/>
    <w:rsid w:val="008E49D9"/>
    <w:rsid w:val="008E5D11"/>
    <w:rsid w:val="008F071A"/>
    <w:rsid w:val="008F3443"/>
    <w:rsid w:val="008F3D27"/>
    <w:rsid w:val="009001F7"/>
    <w:rsid w:val="0090489A"/>
    <w:rsid w:val="00917573"/>
    <w:rsid w:val="00917F12"/>
    <w:rsid w:val="00923384"/>
    <w:rsid w:val="00923982"/>
    <w:rsid w:val="00927315"/>
    <w:rsid w:val="009316D4"/>
    <w:rsid w:val="009367E8"/>
    <w:rsid w:val="00937070"/>
    <w:rsid w:val="009410DB"/>
    <w:rsid w:val="009413C6"/>
    <w:rsid w:val="00941D15"/>
    <w:rsid w:val="00942FF6"/>
    <w:rsid w:val="00945CBF"/>
    <w:rsid w:val="0094651E"/>
    <w:rsid w:val="00947802"/>
    <w:rsid w:val="00950E0A"/>
    <w:rsid w:val="009539FA"/>
    <w:rsid w:val="00955266"/>
    <w:rsid w:val="00963A35"/>
    <w:rsid w:val="0096593C"/>
    <w:rsid w:val="00967C4A"/>
    <w:rsid w:val="0097136D"/>
    <w:rsid w:val="00971B6E"/>
    <w:rsid w:val="0099114D"/>
    <w:rsid w:val="00993375"/>
    <w:rsid w:val="009A0246"/>
    <w:rsid w:val="009A0710"/>
    <w:rsid w:val="009A15DD"/>
    <w:rsid w:val="009A1A9B"/>
    <w:rsid w:val="009A1BE7"/>
    <w:rsid w:val="009A2597"/>
    <w:rsid w:val="009A262C"/>
    <w:rsid w:val="009A51A5"/>
    <w:rsid w:val="009B1249"/>
    <w:rsid w:val="009B4DB4"/>
    <w:rsid w:val="009B64F8"/>
    <w:rsid w:val="009B6F47"/>
    <w:rsid w:val="009B7E80"/>
    <w:rsid w:val="009C3498"/>
    <w:rsid w:val="009C6BC3"/>
    <w:rsid w:val="009D0723"/>
    <w:rsid w:val="009D6DFB"/>
    <w:rsid w:val="009E131E"/>
    <w:rsid w:val="009E3A70"/>
    <w:rsid w:val="009E5201"/>
    <w:rsid w:val="009E56B4"/>
    <w:rsid w:val="009E655B"/>
    <w:rsid w:val="009E7B48"/>
    <w:rsid w:val="009E7D01"/>
    <w:rsid w:val="009F0A3C"/>
    <w:rsid w:val="009F201D"/>
    <w:rsid w:val="00A024B5"/>
    <w:rsid w:val="00A02DE4"/>
    <w:rsid w:val="00A07D70"/>
    <w:rsid w:val="00A175F1"/>
    <w:rsid w:val="00A2187C"/>
    <w:rsid w:val="00A35152"/>
    <w:rsid w:val="00A37F17"/>
    <w:rsid w:val="00A42AA0"/>
    <w:rsid w:val="00A44681"/>
    <w:rsid w:val="00A44832"/>
    <w:rsid w:val="00A46CF5"/>
    <w:rsid w:val="00A531A4"/>
    <w:rsid w:val="00A57CF9"/>
    <w:rsid w:val="00A60B1D"/>
    <w:rsid w:val="00A63C78"/>
    <w:rsid w:val="00A7119E"/>
    <w:rsid w:val="00A758D8"/>
    <w:rsid w:val="00A75E3E"/>
    <w:rsid w:val="00A7684C"/>
    <w:rsid w:val="00A76DFD"/>
    <w:rsid w:val="00A81512"/>
    <w:rsid w:val="00A82B3E"/>
    <w:rsid w:val="00A84CFC"/>
    <w:rsid w:val="00A86E0C"/>
    <w:rsid w:val="00A87B3D"/>
    <w:rsid w:val="00A90487"/>
    <w:rsid w:val="00A95287"/>
    <w:rsid w:val="00AA5A53"/>
    <w:rsid w:val="00AB6A1B"/>
    <w:rsid w:val="00AC549A"/>
    <w:rsid w:val="00AC5D84"/>
    <w:rsid w:val="00AC7906"/>
    <w:rsid w:val="00AD0652"/>
    <w:rsid w:val="00AD3E8B"/>
    <w:rsid w:val="00AD513D"/>
    <w:rsid w:val="00AD5745"/>
    <w:rsid w:val="00AD5B32"/>
    <w:rsid w:val="00AE1423"/>
    <w:rsid w:val="00AE26C2"/>
    <w:rsid w:val="00AE41B1"/>
    <w:rsid w:val="00AE4AB5"/>
    <w:rsid w:val="00AE5056"/>
    <w:rsid w:val="00AE548E"/>
    <w:rsid w:val="00AE5A46"/>
    <w:rsid w:val="00AE6003"/>
    <w:rsid w:val="00AF3055"/>
    <w:rsid w:val="00AF587A"/>
    <w:rsid w:val="00AF73CC"/>
    <w:rsid w:val="00B02574"/>
    <w:rsid w:val="00B0348C"/>
    <w:rsid w:val="00B05101"/>
    <w:rsid w:val="00B053B4"/>
    <w:rsid w:val="00B071CD"/>
    <w:rsid w:val="00B1051E"/>
    <w:rsid w:val="00B155B1"/>
    <w:rsid w:val="00B16036"/>
    <w:rsid w:val="00B160F4"/>
    <w:rsid w:val="00B24F7E"/>
    <w:rsid w:val="00B300F1"/>
    <w:rsid w:val="00B30A1C"/>
    <w:rsid w:val="00B3422E"/>
    <w:rsid w:val="00B4374E"/>
    <w:rsid w:val="00B464CC"/>
    <w:rsid w:val="00B46573"/>
    <w:rsid w:val="00B508D5"/>
    <w:rsid w:val="00B529C3"/>
    <w:rsid w:val="00B613AA"/>
    <w:rsid w:val="00B63E51"/>
    <w:rsid w:val="00B70518"/>
    <w:rsid w:val="00B7239B"/>
    <w:rsid w:val="00B750C8"/>
    <w:rsid w:val="00B80897"/>
    <w:rsid w:val="00B83DB2"/>
    <w:rsid w:val="00B84FFC"/>
    <w:rsid w:val="00B85881"/>
    <w:rsid w:val="00B9080C"/>
    <w:rsid w:val="00B963A5"/>
    <w:rsid w:val="00BA0159"/>
    <w:rsid w:val="00BA06C6"/>
    <w:rsid w:val="00BA25F9"/>
    <w:rsid w:val="00BA299F"/>
    <w:rsid w:val="00BA7E1F"/>
    <w:rsid w:val="00BB7874"/>
    <w:rsid w:val="00BB78F4"/>
    <w:rsid w:val="00BC0836"/>
    <w:rsid w:val="00BC34F2"/>
    <w:rsid w:val="00BC64E9"/>
    <w:rsid w:val="00BC74F0"/>
    <w:rsid w:val="00BC7ED2"/>
    <w:rsid w:val="00BD0C32"/>
    <w:rsid w:val="00BD33B5"/>
    <w:rsid w:val="00BD7ADF"/>
    <w:rsid w:val="00BE53E3"/>
    <w:rsid w:val="00BE6A1C"/>
    <w:rsid w:val="00BE6ABB"/>
    <w:rsid w:val="00BF4005"/>
    <w:rsid w:val="00BF4627"/>
    <w:rsid w:val="00C00009"/>
    <w:rsid w:val="00C03BA9"/>
    <w:rsid w:val="00C0472E"/>
    <w:rsid w:val="00C06A5A"/>
    <w:rsid w:val="00C1414B"/>
    <w:rsid w:val="00C14C63"/>
    <w:rsid w:val="00C15C5F"/>
    <w:rsid w:val="00C20F23"/>
    <w:rsid w:val="00C31EC1"/>
    <w:rsid w:val="00C37B07"/>
    <w:rsid w:val="00C403BA"/>
    <w:rsid w:val="00C40B4F"/>
    <w:rsid w:val="00C477B2"/>
    <w:rsid w:val="00C47CC1"/>
    <w:rsid w:val="00C51728"/>
    <w:rsid w:val="00C51CCB"/>
    <w:rsid w:val="00C52A38"/>
    <w:rsid w:val="00C53312"/>
    <w:rsid w:val="00C535F2"/>
    <w:rsid w:val="00C553B3"/>
    <w:rsid w:val="00C55EFC"/>
    <w:rsid w:val="00C61E30"/>
    <w:rsid w:val="00C63B89"/>
    <w:rsid w:val="00C64DF7"/>
    <w:rsid w:val="00C70310"/>
    <w:rsid w:val="00C74C6B"/>
    <w:rsid w:val="00C75891"/>
    <w:rsid w:val="00C833C4"/>
    <w:rsid w:val="00C8487F"/>
    <w:rsid w:val="00C879A0"/>
    <w:rsid w:val="00C97DC0"/>
    <w:rsid w:val="00CA23E4"/>
    <w:rsid w:val="00CA2F47"/>
    <w:rsid w:val="00CB3DF7"/>
    <w:rsid w:val="00CC0C00"/>
    <w:rsid w:val="00CC198E"/>
    <w:rsid w:val="00CC2CAB"/>
    <w:rsid w:val="00CC49EB"/>
    <w:rsid w:val="00CD0E3B"/>
    <w:rsid w:val="00CD1B9B"/>
    <w:rsid w:val="00CD485C"/>
    <w:rsid w:val="00CD572F"/>
    <w:rsid w:val="00CD5967"/>
    <w:rsid w:val="00CE04A3"/>
    <w:rsid w:val="00CE152F"/>
    <w:rsid w:val="00CE4234"/>
    <w:rsid w:val="00CF6995"/>
    <w:rsid w:val="00CF7879"/>
    <w:rsid w:val="00D00B61"/>
    <w:rsid w:val="00D039D7"/>
    <w:rsid w:val="00D0410F"/>
    <w:rsid w:val="00D05071"/>
    <w:rsid w:val="00D07AE2"/>
    <w:rsid w:val="00D117B0"/>
    <w:rsid w:val="00D12274"/>
    <w:rsid w:val="00D134B3"/>
    <w:rsid w:val="00D156C9"/>
    <w:rsid w:val="00D15E14"/>
    <w:rsid w:val="00D1654A"/>
    <w:rsid w:val="00D24BCD"/>
    <w:rsid w:val="00D25AB3"/>
    <w:rsid w:val="00D2733C"/>
    <w:rsid w:val="00D34349"/>
    <w:rsid w:val="00D34950"/>
    <w:rsid w:val="00D36E1B"/>
    <w:rsid w:val="00D377BB"/>
    <w:rsid w:val="00D41128"/>
    <w:rsid w:val="00D455EA"/>
    <w:rsid w:val="00D55455"/>
    <w:rsid w:val="00D557D4"/>
    <w:rsid w:val="00D713C6"/>
    <w:rsid w:val="00D72AA2"/>
    <w:rsid w:val="00D742EE"/>
    <w:rsid w:val="00D74C99"/>
    <w:rsid w:val="00D76436"/>
    <w:rsid w:val="00D77865"/>
    <w:rsid w:val="00D821AC"/>
    <w:rsid w:val="00D86F7D"/>
    <w:rsid w:val="00D92563"/>
    <w:rsid w:val="00D93870"/>
    <w:rsid w:val="00D941D8"/>
    <w:rsid w:val="00DA3AA2"/>
    <w:rsid w:val="00DA40C1"/>
    <w:rsid w:val="00DA4F16"/>
    <w:rsid w:val="00DA65BC"/>
    <w:rsid w:val="00DA7AE1"/>
    <w:rsid w:val="00DB5E49"/>
    <w:rsid w:val="00DC1CE3"/>
    <w:rsid w:val="00DC544A"/>
    <w:rsid w:val="00DC6075"/>
    <w:rsid w:val="00DC6C7C"/>
    <w:rsid w:val="00DD5137"/>
    <w:rsid w:val="00DF1D7A"/>
    <w:rsid w:val="00DF7CEB"/>
    <w:rsid w:val="00E0198A"/>
    <w:rsid w:val="00E01A98"/>
    <w:rsid w:val="00E055CA"/>
    <w:rsid w:val="00E0622D"/>
    <w:rsid w:val="00E0726B"/>
    <w:rsid w:val="00E112F4"/>
    <w:rsid w:val="00E11EE3"/>
    <w:rsid w:val="00E2326F"/>
    <w:rsid w:val="00E26199"/>
    <w:rsid w:val="00E31757"/>
    <w:rsid w:val="00E31889"/>
    <w:rsid w:val="00E32164"/>
    <w:rsid w:val="00E336DD"/>
    <w:rsid w:val="00E35162"/>
    <w:rsid w:val="00E37DF8"/>
    <w:rsid w:val="00E37E06"/>
    <w:rsid w:val="00E43D8B"/>
    <w:rsid w:val="00E46107"/>
    <w:rsid w:val="00E46E9A"/>
    <w:rsid w:val="00E50AD1"/>
    <w:rsid w:val="00E51D07"/>
    <w:rsid w:val="00E53AC9"/>
    <w:rsid w:val="00E54595"/>
    <w:rsid w:val="00E60EA2"/>
    <w:rsid w:val="00E7038E"/>
    <w:rsid w:val="00E71650"/>
    <w:rsid w:val="00E737A5"/>
    <w:rsid w:val="00E73B49"/>
    <w:rsid w:val="00E75B97"/>
    <w:rsid w:val="00E75EDB"/>
    <w:rsid w:val="00E764E4"/>
    <w:rsid w:val="00E80D03"/>
    <w:rsid w:val="00E83A1D"/>
    <w:rsid w:val="00E925AD"/>
    <w:rsid w:val="00E931D4"/>
    <w:rsid w:val="00E941BD"/>
    <w:rsid w:val="00E94A44"/>
    <w:rsid w:val="00E94AA5"/>
    <w:rsid w:val="00E97DD1"/>
    <w:rsid w:val="00EA0C29"/>
    <w:rsid w:val="00EA4211"/>
    <w:rsid w:val="00EA6C9A"/>
    <w:rsid w:val="00EA6CD4"/>
    <w:rsid w:val="00EA71DE"/>
    <w:rsid w:val="00EA7921"/>
    <w:rsid w:val="00EA7D55"/>
    <w:rsid w:val="00EB2115"/>
    <w:rsid w:val="00EB2685"/>
    <w:rsid w:val="00EB4AE0"/>
    <w:rsid w:val="00EB7242"/>
    <w:rsid w:val="00EC2B11"/>
    <w:rsid w:val="00EC2D39"/>
    <w:rsid w:val="00EC418C"/>
    <w:rsid w:val="00EC7193"/>
    <w:rsid w:val="00ED2F16"/>
    <w:rsid w:val="00ED316C"/>
    <w:rsid w:val="00ED44FA"/>
    <w:rsid w:val="00ED527C"/>
    <w:rsid w:val="00EE2F21"/>
    <w:rsid w:val="00EE430A"/>
    <w:rsid w:val="00EE53F5"/>
    <w:rsid w:val="00EF1A47"/>
    <w:rsid w:val="00EF79C3"/>
    <w:rsid w:val="00F00C8E"/>
    <w:rsid w:val="00F00CFE"/>
    <w:rsid w:val="00F0349C"/>
    <w:rsid w:val="00F06BE4"/>
    <w:rsid w:val="00F07512"/>
    <w:rsid w:val="00F07AEF"/>
    <w:rsid w:val="00F11BFC"/>
    <w:rsid w:val="00F12F96"/>
    <w:rsid w:val="00F1419C"/>
    <w:rsid w:val="00F147B8"/>
    <w:rsid w:val="00F17705"/>
    <w:rsid w:val="00F331C5"/>
    <w:rsid w:val="00F423B3"/>
    <w:rsid w:val="00F42CCC"/>
    <w:rsid w:val="00F44606"/>
    <w:rsid w:val="00F469CF"/>
    <w:rsid w:val="00F478E0"/>
    <w:rsid w:val="00F50559"/>
    <w:rsid w:val="00F50D79"/>
    <w:rsid w:val="00F50F61"/>
    <w:rsid w:val="00F51F15"/>
    <w:rsid w:val="00F53B5B"/>
    <w:rsid w:val="00F53CCC"/>
    <w:rsid w:val="00F56C16"/>
    <w:rsid w:val="00F60FE8"/>
    <w:rsid w:val="00F61241"/>
    <w:rsid w:val="00F66558"/>
    <w:rsid w:val="00F72885"/>
    <w:rsid w:val="00F73B54"/>
    <w:rsid w:val="00F74FC0"/>
    <w:rsid w:val="00F75EB5"/>
    <w:rsid w:val="00F769E1"/>
    <w:rsid w:val="00F77F69"/>
    <w:rsid w:val="00F80095"/>
    <w:rsid w:val="00F8082F"/>
    <w:rsid w:val="00F814BE"/>
    <w:rsid w:val="00F81828"/>
    <w:rsid w:val="00F81CBA"/>
    <w:rsid w:val="00F82FE7"/>
    <w:rsid w:val="00F83AFB"/>
    <w:rsid w:val="00F83BF8"/>
    <w:rsid w:val="00F86056"/>
    <w:rsid w:val="00F86E63"/>
    <w:rsid w:val="00F86FBC"/>
    <w:rsid w:val="00F87361"/>
    <w:rsid w:val="00F900D8"/>
    <w:rsid w:val="00F923C6"/>
    <w:rsid w:val="00F951A0"/>
    <w:rsid w:val="00F97746"/>
    <w:rsid w:val="00FA2FC0"/>
    <w:rsid w:val="00FA40D0"/>
    <w:rsid w:val="00FA4680"/>
    <w:rsid w:val="00FA7CDB"/>
    <w:rsid w:val="00FB177E"/>
    <w:rsid w:val="00FB74B5"/>
    <w:rsid w:val="00FB7E69"/>
    <w:rsid w:val="00FC42A3"/>
    <w:rsid w:val="00FD01A0"/>
    <w:rsid w:val="00FD05ED"/>
    <w:rsid w:val="00FD1A2B"/>
    <w:rsid w:val="00FD1EE3"/>
    <w:rsid w:val="00FE5947"/>
    <w:rsid w:val="00FE5A84"/>
    <w:rsid w:val="00FE7E32"/>
    <w:rsid w:val="00FF073C"/>
    <w:rsid w:val="00FF1BE1"/>
    <w:rsid w:val="00FF4C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55EF6"/>
  <w15:docId w15:val="{50AF22D3-C67D-403C-8D74-D9486D4D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F0B"/>
    <w:rPr>
      <w:sz w:val="24"/>
      <w:szCs w:val="24"/>
      <w:lang w:val="en-US"/>
    </w:rPr>
  </w:style>
  <w:style w:type="paragraph" w:styleId="Balk1">
    <w:name w:val="heading 1"/>
    <w:basedOn w:val="Normal"/>
    <w:next w:val="Normal"/>
    <w:link w:val="Balk1Char"/>
    <w:uiPriority w:val="9"/>
    <w:qFormat/>
    <w:rsid w:val="008C6B1B"/>
    <w:pPr>
      <w:spacing w:before="120" w:after="120"/>
      <w:outlineLvl w:val="0"/>
    </w:pPr>
    <w:rPr>
      <w:b/>
      <w:sz w:val="22"/>
      <w:szCs w:val="22"/>
    </w:rPr>
  </w:style>
  <w:style w:type="paragraph" w:styleId="Balk2">
    <w:name w:val="heading 2"/>
    <w:basedOn w:val="Balk1"/>
    <w:next w:val="Normal"/>
    <w:link w:val="Balk2Char"/>
    <w:uiPriority w:val="9"/>
    <w:unhideWhenUsed/>
    <w:qFormat/>
    <w:rsid w:val="00A42AA0"/>
    <w:pPr>
      <w:numPr>
        <w:ilvl w:val="1"/>
        <w:numId w:val="29"/>
      </w:numPr>
      <w:jc w:val="both"/>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C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C549A"/>
  </w:style>
  <w:style w:type="character" w:styleId="Kpr">
    <w:name w:val="Hyperlink"/>
    <w:uiPriority w:val="99"/>
    <w:unhideWhenUsed/>
    <w:rsid w:val="00F86FBC"/>
    <w:rPr>
      <w:color w:val="0000FF"/>
      <w:u w:val="single"/>
    </w:rPr>
  </w:style>
  <w:style w:type="paragraph" w:styleId="AralkYok">
    <w:name w:val="No Spacing"/>
    <w:uiPriority w:val="1"/>
    <w:qFormat/>
    <w:rsid w:val="00ED2F16"/>
    <w:rPr>
      <w:sz w:val="24"/>
      <w:szCs w:val="24"/>
    </w:rPr>
  </w:style>
  <w:style w:type="paragraph" w:styleId="KonuBal">
    <w:name w:val="Title"/>
    <w:basedOn w:val="Normal"/>
    <w:next w:val="Normal"/>
    <w:link w:val="KonuBalChar"/>
    <w:uiPriority w:val="10"/>
    <w:qFormat/>
    <w:rsid w:val="00ED2F16"/>
    <w:pPr>
      <w:spacing w:before="240" w:after="60"/>
      <w:jc w:val="center"/>
      <w:outlineLvl w:val="0"/>
    </w:pPr>
    <w:rPr>
      <w:rFonts w:ascii="Cambria" w:hAnsi="Cambria"/>
      <w:b/>
      <w:bCs/>
      <w:kern w:val="28"/>
      <w:sz w:val="32"/>
      <w:szCs w:val="32"/>
    </w:rPr>
  </w:style>
  <w:style w:type="character" w:customStyle="1" w:styleId="KonuBalChar">
    <w:name w:val="Konu Başlığı Char"/>
    <w:link w:val="KonuBal"/>
    <w:uiPriority w:val="10"/>
    <w:rsid w:val="00ED2F16"/>
    <w:rPr>
      <w:rFonts w:ascii="Cambria" w:eastAsia="Times New Roman" w:hAnsi="Cambria" w:cs="Times New Roman"/>
      <w:b/>
      <w:bCs/>
      <w:kern w:val="28"/>
      <w:sz w:val="32"/>
      <w:szCs w:val="32"/>
    </w:rPr>
  </w:style>
  <w:style w:type="character" w:customStyle="1" w:styleId="Balk1Char">
    <w:name w:val="Başlık 1 Char"/>
    <w:link w:val="Balk1"/>
    <w:uiPriority w:val="9"/>
    <w:rsid w:val="008C6B1B"/>
    <w:rPr>
      <w:b/>
      <w:sz w:val="22"/>
      <w:szCs w:val="22"/>
      <w:lang w:val="en-US"/>
    </w:rPr>
  </w:style>
  <w:style w:type="paragraph" w:styleId="stBilgi">
    <w:name w:val="header"/>
    <w:basedOn w:val="Normal"/>
    <w:link w:val="stBilgiChar"/>
    <w:uiPriority w:val="99"/>
    <w:unhideWhenUsed/>
    <w:rsid w:val="00F66558"/>
    <w:pPr>
      <w:tabs>
        <w:tab w:val="center" w:pos="4536"/>
        <w:tab w:val="right" w:pos="9072"/>
      </w:tabs>
    </w:pPr>
  </w:style>
  <w:style w:type="character" w:customStyle="1" w:styleId="stBilgiChar">
    <w:name w:val="Üst Bilgi Char"/>
    <w:link w:val="stBilgi"/>
    <w:uiPriority w:val="99"/>
    <w:rsid w:val="00F66558"/>
    <w:rPr>
      <w:sz w:val="24"/>
      <w:szCs w:val="24"/>
    </w:rPr>
  </w:style>
  <w:style w:type="paragraph" w:styleId="AltBilgi">
    <w:name w:val="footer"/>
    <w:basedOn w:val="Normal"/>
    <w:link w:val="AltBilgiChar"/>
    <w:uiPriority w:val="99"/>
    <w:unhideWhenUsed/>
    <w:rsid w:val="00F66558"/>
    <w:pPr>
      <w:tabs>
        <w:tab w:val="center" w:pos="4536"/>
        <w:tab w:val="right" w:pos="9072"/>
      </w:tabs>
    </w:pPr>
  </w:style>
  <w:style w:type="character" w:customStyle="1" w:styleId="AltBilgiChar">
    <w:name w:val="Alt Bilgi Char"/>
    <w:link w:val="AltBilgi"/>
    <w:uiPriority w:val="99"/>
    <w:rsid w:val="00F66558"/>
    <w:rPr>
      <w:sz w:val="24"/>
      <w:szCs w:val="24"/>
    </w:rPr>
  </w:style>
  <w:style w:type="paragraph" w:styleId="BalonMetni">
    <w:name w:val="Balloon Text"/>
    <w:basedOn w:val="Normal"/>
    <w:link w:val="BalonMetniChar"/>
    <w:uiPriority w:val="99"/>
    <w:semiHidden/>
    <w:unhideWhenUsed/>
    <w:rsid w:val="00821938"/>
    <w:rPr>
      <w:rFonts w:ascii="Tahoma" w:hAnsi="Tahoma"/>
      <w:sz w:val="16"/>
      <w:szCs w:val="16"/>
    </w:rPr>
  </w:style>
  <w:style w:type="character" w:customStyle="1" w:styleId="BalonMetniChar">
    <w:name w:val="Balon Metni Char"/>
    <w:link w:val="BalonMetni"/>
    <w:uiPriority w:val="99"/>
    <w:semiHidden/>
    <w:rsid w:val="00821938"/>
    <w:rPr>
      <w:rFonts w:ascii="Tahoma" w:hAnsi="Tahoma" w:cs="Tahoma"/>
      <w:sz w:val="16"/>
      <w:szCs w:val="16"/>
    </w:rPr>
  </w:style>
  <w:style w:type="paragraph" w:styleId="ListeParagraf">
    <w:name w:val="List Paragraph"/>
    <w:basedOn w:val="Normal"/>
    <w:uiPriority w:val="34"/>
    <w:qFormat/>
    <w:rsid w:val="00700BE0"/>
    <w:pPr>
      <w:ind w:left="708"/>
    </w:pPr>
  </w:style>
  <w:style w:type="character" w:styleId="DipnotBavurusu">
    <w:name w:val="footnote reference"/>
    <w:semiHidden/>
    <w:unhideWhenUsed/>
    <w:rsid w:val="004A3ADE"/>
    <w:rPr>
      <w:vertAlign w:val="superscript"/>
    </w:rPr>
  </w:style>
  <w:style w:type="paragraph" w:styleId="DipnotMetni">
    <w:name w:val="footnote text"/>
    <w:basedOn w:val="Normal"/>
    <w:link w:val="DipnotMetniChar"/>
    <w:unhideWhenUsed/>
    <w:rsid w:val="00767B27"/>
    <w:rPr>
      <w:rFonts w:ascii="Calibri" w:eastAsia="Calibri" w:hAnsi="Calibri"/>
      <w:sz w:val="20"/>
      <w:szCs w:val="20"/>
      <w:lang w:eastAsia="en-US"/>
    </w:rPr>
  </w:style>
  <w:style w:type="character" w:customStyle="1" w:styleId="DipnotMetniChar">
    <w:name w:val="Dipnot Metni Char"/>
    <w:link w:val="DipnotMetni"/>
    <w:rsid w:val="00767B27"/>
    <w:rPr>
      <w:rFonts w:ascii="Calibri" w:eastAsia="Calibri" w:hAnsi="Calibri"/>
      <w:lang w:eastAsia="en-US"/>
    </w:rPr>
  </w:style>
  <w:style w:type="paragraph" w:styleId="GvdeMetni">
    <w:name w:val="Body Text"/>
    <w:basedOn w:val="Normal"/>
    <w:link w:val="GvdeMetniChar"/>
    <w:rsid w:val="006B6303"/>
    <w:pPr>
      <w:widowControl w:val="0"/>
      <w:overflowPunct w:val="0"/>
      <w:autoSpaceDE w:val="0"/>
      <w:autoSpaceDN w:val="0"/>
      <w:adjustRightInd w:val="0"/>
      <w:spacing w:before="200" w:line="280" w:lineRule="atLeast"/>
      <w:textAlignment w:val="baseline"/>
    </w:pPr>
    <w:rPr>
      <w:sz w:val="22"/>
      <w:szCs w:val="20"/>
      <w:lang w:val="tr-TR"/>
    </w:rPr>
  </w:style>
  <w:style w:type="character" w:customStyle="1" w:styleId="GvdeMetniChar">
    <w:name w:val="Gövde Metni Char"/>
    <w:basedOn w:val="VarsaylanParagrafYazTipi"/>
    <w:link w:val="GvdeMetni"/>
    <w:rsid w:val="006B6303"/>
    <w:rPr>
      <w:sz w:val="22"/>
    </w:rPr>
  </w:style>
  <w:style w:type="paragraph" w:customStyle="1" w:styleId="Char1CharCharCharCharCharCharCharCharCharCharCharCharChar">
    <w:name w:val="Char1 Char Char Char Char Char Char Char Char Char Char Char Char Char"/>
    <w:basedOn w:val="Normal"/>
    <w:rsid w:val="006A2C46"/>
    <w:pPr>
      <w:spacing w:after="160" w:line="240" w:lineRule="exact"/>
    </w:pPr>
    <w:rPr>
      <w:rFonts w:ascii="Verdana" w:hAnsi="Verdana"/>
      <w:sz w:val="20"/>
      <w:szCs w:val="20"/>
      <w:lang w:eastAsia="en-US"/>
    </w:rPr>
  </w:style>
  <w:style w:type="paragraph" w:styleId="HTMLncedenBiimlendirilmi">
    <w:name w:val="HTML Preformatted"/>
    <w:basedOn w:val="Normal"/>
    <w:link w:val="HTMLncedenBiimlendirilmiChar"/>
    <w:uiPriority w:val="99"/>
    <w:semiHidden/>
    <w:unhideWhenUsed/>
    <w:rsid w:val="00A6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rPr>
  </w:style>
  <w:style w:type="character" w:customStyle="1" w:styleId="HTMLncedenBiimlendirilmiChar">
    <w:name w:val="HTML Önceden Biçimlendirilmiş Char"/>
    <w:basedOn w:val="VarsaylanParagrafYazTipi"/>
    <w:link w:val="HTMLncedenBiimlendirilmi"/>
    <w:uiPriority w:val="99"/>
    <w:semiHidden/>
    <w:rsid w:val="00A63C78"/>
    <w:rPr>
      <w:rFonts w:ascii="Courier New" w:hAnsi="Courier New" w:cs="Courier New"/>
    </w:rPr>
  </w:style>
  <w:style w:type="paragraph" w:styleId="Kaynaka">
    <w:name w:val="Bibliography"/>
    <w:basedOn w:val="Normal"/>
    <w:next w:val="Normal"/>
    <w:uiPriority w:val="37"/>
    <w:unhideWhenUsed/>
    <w:rsid w:val="004079BD"/>
    <w:pPr>
      <w:spacing w:after="200" w:line="276" w:lineRule="auto"/>
    </w:pPr>
    <w:rPr>
      <w:rFonts w:ascii="Calibri" w:eastAsia="Calibri" w:hAnsi="Calibri"/>
      <w:sz w:val="22"/>
      <w:szCs w:val="22"/>
      <w:lang w:val="tr-TR" w:eastAsia="en-US"/>
    </w:rPr>
  </w:style>
  <w:style w:type="character" w:customStyle="1" w:styleId="Balk2Char">
    <w:name w:val="Başlık 2 Char"/>
    <w:basedOn w:val="VarsaylanParagrafYazTipi"/>
    <w:link w:val="Balk2"/>
    <w:uiPriority w:val="9"/>
    <w:rsid w:val="00A42AA0"/>
    <w:rPr>
      <w:b/>
      <w:sz w:val="22"/>
      <w:szCs w:val="22"/>
      <w:lang w:val="en-US"/>
    </w:rPr>
  </w:style>
  <w:style w:type="character" w:styleId="AklamaBavurusu">
    <w:name w:val="annotation reference"/>
    <w:basedOn w:val="VarsaylanParagrafYazTipi"/>
    <w:uiPriority w:val="99"/>
    <w:semiHidden/>
    <w:unhideWhenUsed/>
    <w:rsid w:val="005A12F6"/>
    <w:rPr>
      <w:sz w:val="16"/>
      <w:szCs w:val="16"/>
    </w:rPr>
  </w:style>
  <w:style w:type="character" w:customStyle="1" w:styleId="shorttext">
    <w:name w:val="short_text"/>
    <w:basedOn w:val="VarsaylanParagrafYazTipi"/>
    <w:rsid w:val="00685A2D"/>
  </w:style>
  <w:style w:type="character" w:styleId="Gl">
    <w:name w:val="Strong"/>
    <w:basedOn w:val="VarsaylanParagrafYazTipi"/>
    <w:uiPriority w:val="22"/>
    <w:qFormat/>
    <w:rsid w:val="001878C0"/>
    <w:rPr>
      <w:b/>
      <w:bCs/>
    </w:rPr>
  </w:style>
  <w:style w:type="character" w:styleId="Vurgu">
    <w:name w:val="Emphasis"/>
    <w:basedOn w:val="VarsaylanParagrafYazTipi"/>
    <w:uiPriority w:val="20"/>
    <w:qFormat/>
    <w:rsid w:val="001878C0"/>
    <w:rPr>
      <w:i/>
      <w:iCs/>
    </w:rPr>
  </w:style>
  <w:style w:type="character" w:customStyle="1" w:styleId="zmlenmeyenBahsetme1">
    <w:name w:val="Çözümlenmeyen Bahsetme1"/>
    <w:basedOn w:val="VarsaylanParagrafYazTipi"/>
    <w:uiPriority w:val="99"/>
    <w:semiHidden/>
    <w:unhideWhenUsed/>
    <w:rsid w:val="000D5D90"/>
    <w:rPr>
      <w:color w:val="605E5C"/>
      <w:shd w:val="clear" w:color="auto" w:fill="E1DFDD"/>
    </w:rPr>
  </w:style>
  <w:style w:type="character" w:styleId="zlenenKpr">
    <w:name w:val="FollowedHyperlink"/>
    <w:basedOn w:val="VarsaylanParagrafYazTipi"/>
    <w:uiPriority w:val="99"/>
    <w:semiHidden/>
    <w:unhideWhenUsed/>
    <w:rsid w:val="00FD1EE3"/>
    <w:rPr>
      <w:color w:val="800080" w:themeColor="followedHyperlink"/>
      <w:u w:val="single"/>
    </w:rPr>
  </w:style>
  <w:style w:type="paragraph" w:styleId="Dzeltme">
    <w:name w:val="Revision"/>
    <w:hidden/>
    <w:uiPriority w:val="99"/>
    <w:semiHidden/>
    <w:rsid w:val="00C06A5A"/>
    <w:rPr>
      <w:sz w:val="24"/>
      <w:szCs w:val="24"/>
      <w:lang w:val="en-US"/>
    </w:rPr>
  </w:style>
  <w:style w:type="paragraph" w:styleId="AklamaMetni">
    <w:name w:val="annotation text"/>
    <w:basedOn w:val="Normal"/>
    <w:link w:val="AklamaMetniChar"/>
    <w:uiPriority w:val="99"/>
    <w:semiHidden/>
    <w:unhideWhenUsed/>
    <w:rsid w:val="00C06A5A"/>
    <w:rPr>
      <w:sz w:val="20"/>
      <w:szCs w:val="20"/>
    </w:rPr>
  </w:style>
  <w:style w:type="character" w:customStyle="1" w:styleId="AklamaMetniChar">
    <w:name w:val="Açıklama Metni Char"/>
    <w:basedOn w:val="VarsaylanParagrafYazTipi"/>
    <w:link w:val="AklamaMetni"/>
    <w:uiPriority w:val="99"/>
    <w:semiHidden/>
    <w:rsid w:val="00C06A5A"/>
    <w:rPr>
      <w:lang w:val="en-US"/>
    </w:rPr>
  </w:style>
  <w:style w:type="paragraph" w:styleId="AklamaKonusu">
    <w:name w:val="annotation subject"/>
    <w:basedOn w:val="AklamaMetni"/>
    <w:next w:val="AklamaMetni"/>
    <w:link w:val="AklamaKonusuChar"/>
    <w:uiPriority w:val="99"/>
    <w:semiHidden/>
    <w:unhideWhenUsed/>
    <w:rsid w:val="00C06A5A"/>
    <w:rPr>
      <w:b/>
      <w:bCs/>
    </w:rPr>
  </w:style>
  <w:style w:type="character" w:customStyle="1" w:styleId="AklamaKonusuChar">
    <w:name w:val="Açıklama Konusu Char"/>
    <w:basedOn w:val="AklamaMetniChar"/>
    <w:link w:val="AklamaKonusu"/>
    <w:uiPriority w:val="99"/>
    <w:semiHidden/>
    <w:rsid w:val="00C06A5A"/>
    <w:rPr>
      <w:b/>
      <w:bCs/>
      <w:lang w:val="en-US"/>
    </w:rPr>
  </w:style>
  <w:style w:type="character" w:customStyle="1" w:styleId="zmlenmeyenBahsetme2">
    <w:name w:val="Çözümlenmeyen Bahsetme2"/>
    <w:basedOn w:val="VarsaylanParagrafYazTipi"/>
    <w:uiPriority w:val="99"/>
    <w:semiHidden/>
    <w:unhideWhenUsed/>
    <w:rsid w:val="002936FC"/>
    <w:rPr>
      <w:color w:val="605E5C"/>
      <w:shd w:val="clear" w:color="auto" w:fill="E1DFDD"/>
    </w:rPr>
  </w:style>
  <w:style w:type="paragraph" w:customStyle="1" w:styleId="Default">
    <w:name w:val="Default"/>
    <w:rsid w:val="002936FC"/>
    <w:pPr>
      <w:autoSpaceDE w:val="0"/>
      <w:autoSpaceDN w:val="0"/>
      <w:adjustRightInd w:val="0"/>
    </w:pPr>
    <w:rPr>
      <w:color w:val="000000"/>
      <w:sz w:val="24"/>
      <w:szCs w:val="24"/>
    </w:rPr>
  </w:style>
  <w:style w:type="character" w:customStyle="1" w:styleId="rynqvb">
    <w:name w:val="rynqvb"/>
    <w:basedOn w:val="VarsaylanParagrafYazTipi"/>
    <w:rsid w:val="00E26199"/>
  </w:style>
  <w:style w:type="character" w:styleId="zmlenmeyenBahsetme">
    <w:name w:val="Unresolved Mention"/>
    <w:basedOn w:val="VarsaylanParagrafYazTipi"/>
    <w:uiPriority w:val="99"/>
    <w:semiHidden/>
    <w:unhideWhenUsed/>
    <w:rsid w:val="00C6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0195">
      <w:bodyDiv w:val="1"/>
      <w:marLeft w:val="0"/>
      <w:marRight w:val="0"/>
      <w:marTop w:val="0"/>
      <w:marBottom w:val="0"/>
      <w:divBdr>
        <w:top w:val="none" w:sz="0" w:space="0" w:color="auto"/>
        <w:left w:val="none" w:sz="0" w:space="0" w:color="auto"/>
        <w:bottom w:val="none" w:sz="0" w:space="0" w:color="auto"/>
        <w:right w:val="none" w:sz="0" w:space="0" w:color="auto"/>
      </w:divBdr>
    </w:div>
    <w:div w:id="351037692">
      <w:bodyDiv w:val="1"/>
      <w:marLeft w:val="0"/>
      <w:marRight w:val="0"/>
      <w:marTop w:val="0"/>
      <w:marBottom w:val="0"/>
      <w:divBdr>
        <w:top w:val="none" w:sz="0" w:space="0" w:color="auto"/>
        <w:left w:val="none" w:sz="0" w:space="0" w:color="auto"/>
        <w:bottom w:val="none" w:sz="0" w:space="0" w:color="auto"/>
        <w:right w:val="none" w:sz="0" w:space="0" w:color="auto"/>
      </w:divBdr>
      <w:divsChild>
        <w:div w:id="544684370">
          <w:marLeft w:val="0"/>
          <w:marRight w:val="0"/>
          <w:marTop w:val="0"/>
          <w:marBottom w:val="0"/>
          <w:divBdr>
            <w:top w:val="none" w:sz="0" w:space="0" w:color="auto"/>
            <w:left w:val="none" w:sz="0" w:space="0" w:color="auto"/>
            <w:bottom w:val="none" w:sz="0" w:space="0" w:color="auto"/>
            <w:right w:val="none" w:sz="0" w:space="0" w:color="auto"/>
          </w:divBdr>
          <w:divsChild>
            <w:div w:id="1893613376">
              <w:marLeft w:val="0"/>
              <w:marRight w:val="0"/>
              <w:marTop w:val="0"/>
              <w:marBottom w:val="0"/>
              <w:divBdr>
                <w:top w:val="none" w:sz="0" w:space="0" w:color="auto"/>
                <w:left w:val="none" w:sz="0" w:space="0" w:color="auto"/>
                <w:bottom w:val="none" w:sz="0" w:space="0" w:color="auto"/>
                <w:right w:val="none" w:sz="0" w:space="0" w:color="auto"/>
              </w:divBdr>
              <w:divsChild>
                <w:div w:id="1168978587">
                  <w:marLeft w:val="0"/>
                  <w:marRight w:val="0"/>
                  <w:marTop w:val="0"/>
                  <w:marBottom w:val="0"/>
                  <w:divBdr>
                    <w:top w:val="none" w:sz="0" w:space="0" w:color="auto"/>
                    <w:left w:val="none" w:sz="0" w:space="0" w:color="auto"/>
                    <w:bottom w:val="none" w:sz="0" w:space="0" w:color="auto"/>
                    <w:right w:val="none" w:sz="0" w:space="0" w:color="auto"/>
                  </w:divBdr>
                  <w:divsChild>
                    <w:div w:id="1438871144">
                      <w:marLeft w:val="0"/>
                      <w:marRight w:val="0"/>
                      <w:marTop w:val="0"/>
                      <w:marBottom w:val="0"/>
                      <w:divBdr>
                        <w:top w:val="none" w:sz="0" w:space="0" w:color="auto"/>
                        <w:left w:val="none" w:sz="0" w:space="0" w:color="auto"/>
                        <w:bottom w:val="none" w:sz="0" w:space="0" w:color="auto"/>
                        <w:right w:val="none" w:sz="0" w:space="0" w:color="auto"/>
                      </w:divBdr>
                      <w:divsChild>
                        <w:div w:id="1866823250">
                          <w:marLeft w:val="0"/>
                          <w:marRight w:val="0"/>
                          <w:marTop w:val="0"/>
                          <w:marBottom w:val="0"/>
                          <w:divBdr>
                            <w:top w:val="none" w:sz="0" w:space="0" w:color="auto"/>
                            <w:left w:val="none" w:sz="0" w:space="0" w:color="auto"/>
                            <w:bottom w:val="none" w:sz="0" w:space="0" w:color="auto"/>
                            <w:right w:val="none" w:sz="0" w:space="0" w:color="auto"/>
                          </w:divBdr>
                          <w:divsChild>
                            <w:div w:id="991254750">
                              <w:marLeft w:val="0"/>
                              <w:marRight w:val="0"/>
                              <w:marTop w:val="0"/>
                              <w:marBottom w:val="0"/>
                              <w:divBdr>
                                <w:top w:val="none" w:sz="0" w:space="0" w:color="auto"/>
                                <w:left w:val="none" w:sz="0" w:space="0" w:color="auto"/>
                                <w:bottom w:val="none" w:sz="0" w:space="0" w:color="auto"/>
                                <w:right w:val="none" w:sz="0" w:space="0" w:color="auto"/>
                              </w:divBdr>
                              <w:divsChild>
                                <w:div w:id="1671365800">
                                  <w:marLeft w:val="0"/>
                                  <w:marRight w:val="0"/>
                                  <w:marTop w:val="0"/>
                                  <w:marBottom w:val="0"/>
                                  <w:divBdr>
                                    <w:top w:val="none" w:sz="0" w:space="0" w:color="auto"/>
                                    <w:left w:val="none" w:sz="0" w:space="0" w:color="auto"/>
                                    <w:bottom w:val="none" w:sz="0" w:space="0" w:color="auto"/>
                                    <w:right w:val="none" w:sz="0" w:space="0" w:color="auto"/>
                                  </w:divBdr>
                                  <w:divsChild>
                                    <w:div w:id="666589903">
                                      <w:marLeft w:val="0"/>
                                      <w:marRight w:val="0"/>
                                      <w:marTop w:val="0"/>
                                      <w:marBottom w:val="0"/>
                                      <w:divBdr>
                                        <w:top w:val="none" w:sz="0" w:space="0" w:color="auto"/>
                                        <w:left w:val="none" w:sz="0" w:space="0" w:color="auto"/>
                                        <w:bottom w:val="none" w:sz="0" w:space="0" w:color="auto"/>
                                        <w:right w:val="none" w:sz="0" w:space="0" w:color="auto"/>
                                      </w:divBdr>
                                      <w:divsChild>
                                        <w:div w:id="1268660919">
                                          <w:marLeft w:val="0"/>
                                          <w:marRight w:val="0"/>
                                          <w:marTop w:val="0"/>
                                          <w:marBottom w:val="0"/>
                                          <w:divBdr>
                                            <w:top w:val="none" w:sz="0" w:space="0" w:color="auto"/>
                                            <w:left w:val="none" w:sz="0" w:space="0" w:color="auto"/>
                                            <w:bottom w:val="none" w:sz="0" w:space="0" w:color="auto"/>
                                            <w:right w:val="none" w:sz="0" w:space="0" w:color="auto"/>
                                          </w:divBdr>
                                          <w:divsChild>
                                            <w:div w:id="1517424219">
                                              <w:marLeft w:val="0"/>
                                              <w:marRight w:val="0"/>
                                              <w:marTop w:val="0"/>
                                              <w:marBottom w:val="0"/>
                                              <w:divBdr>
                                                <w:top w:val="none" w:sz="0" w:space="0" w:color="auto"/>
                                                <w:left w:val="none" w:sz="0" w:space="0" w:color="auto"/>
                                                <w:bottom w:val="none" w:sz="0" w:space="0" w:color="auto"/>
                                                <w:right w:val="none" w:sz="0" w:space="0" w:color="auto"/>
                                              </w:divBdr>
                                              <w:divsChild>
                                                <w:div w:id="1440225591">
                                                  <w:marLeft w:val="0"/>
                                                  <w:marRight w:val="0"/>
                                                  <w:marTop w:val="0"/>
                                                  <w:marBottom w:val="0"/>
                                                  <w:divBdr>
                                                    <w:top w:val="single" w:sz="12" w:space="2" w:color="FFFFCC"/>
                                                    <w:left w:val="single" w:sz="12" w:space="2" w:color="FFFFCC"/>
                                                    <w:bottom w:val="single" w:sz="12" w:space="2" w:color="FFFFCC"/>
                                                    <w:right w:val="single" w:sz="12" w:space="0" w:color="FFFFCC"/>
                                                  </w:divBdr>
                                                  <w:divsChild>
                                                    <w:div w:id="2118911746">
                                                      <w:marLeft w:val="0"/>
                                                      <w:marRight w:val="0"/>
                                                      <w:marTop w:val="0"/>
                                                      <w:marBottom w:val="0"/>
                                                      <w:divBdr>
                                                        <w:top w:val="none" w:sz="0" w:space="0" w:color="auto"/>
                                                        <w:left w:val="none" w:sz="0" w:space="0" w:color="auto"/>
                                                        <w:bottom w:val="none" w:sz="0" w:space="0" w:color="auto"/>
                                                        <w:right w:val="none" w:sz="0" w:space="0" w:color="auto"/>
                                                      </w:divBdr>
                                                      <w:divsChild>
                                                        <w:div w:id="1768385383">
                                                          <w:marLeft w:val="0"/>
                                                          <w:marRight w:val="0"/>
                                                          <w:marTop w:val="0"/>
                                                          <w:marBottom w:val="0"/>
                                                          <w:divBdr>
                                                            <w:top w:val="none" w:sz="0" w:space="0" w:color="auto"/>
                                                            <w:left w:val="none" w:sz="0" w:space="0" w:color="auto"/>
                                                            <w:bottom w:val="none" w:sz="0" w:space="0" w:color="auto"/>
                                                            <w:right w:val="none" w:sz="0" w:space="0" w:color="auto"/>
                                                          </w:divBdr>
                                                          <w:divsChild>
                                                            <w:div w:id="673610183">
                                                              <w:marLeft w:val="0"/>
                                                              <w:marRight w:val="0"/>
                                                              <w:marTop w:val="0"/>
                                                              <w:marBottom w:val="0"/>
                                                              <w:divBdr>
                                                                <w:top w:val="none" w:sz="0" w:space="0" w:color="auto"/>
                                                                <w:left w:val="none" w:sz="0" w:space="0" w:color="auto"/>
                                                                <w:bottom w:val="none" w:sz="0" w:space="0" w:color="auto"/>
                                                                <w:right w:val="none" w:sz="0" w:space="0" w:color="auto"/>
                                                              </w:divBdr>
                                                              <w:divsChild>
                                                                <w:div w:id="1957636210">
                                                                  <w:marLeft w:val="0"/>
                                                                  <w:marRight w:val="0"/>
                                                                  <w:marTop w:val="0"/>
                                                                  <w:marBottom w:val="0"/>
                                                                  <w:divBdr>
                                                                    <w:top w:val="none" w:sz="0" w:space="0" w:color="auto"/>
                                                                    <w:left w:val="none" w:sz="0" w:space="0" w:color="auto"/>
                                                                    <w:bottom w:val="none" w:sz="0" w:space="0" w:color="auto"/>
                                                                    <w:right w:val="none" w:sz="0" w:space="0" w:color="auto"/>
                                                                  </w:divBdr>
                                                                  <w:divsChild>
                                                                    <w:div w:id="1405176433">
                                                                      <w:marLeft w:val="0"/>
                                                                      <w:marRight w:val="0"/>
                                                                      <w:marTop w:val="0"/>
                                                                      <w:marBottom w:val="0"/>
                                                                      <w:divBdr>
                                                                        <w:top w:val="none" w:sz="0" w:space="0" w:color="auto"/>
                                                                        <w:left w:val="none" w:sz="0" w:space="0" w:color="auto"/>
                                                                        <w:bottom w:val="none" w:sz="0" w:space="0" w:color="auto"/>
                                                                        <w:right w:val="none" w:sz="0" w:space="0" w:color="auto"/>
                                                                      </w:divBdr>
                                                                      <w:divsChild>
                                                                        <w:div w:id="217202774">
                                                                          <w:marLeft w:val="0"/>
                                                                          <w:marRight w:val="0"/>
                                                                          <w:marTop w:val="0"/>
                                                                          <w:marBottom w:val="0"/>
                                                                          <w:divBdr>
                                                                            <w:top w:val="none" w:sz="0" w:space="0" w:color="auto"/>
                                                                            <w:left w:val="none" w:sz="0" w:space="0" w:color="auto"/>
                                                                            <w:bottom w:val="none" w:sz="0" w:space="0" w:color="auto"/>
                                                                            <w:right w:val="none" w:sz="0" w:space="0" w:color="auto"/>
                                                                          </w:divBdr>
                                                                          <w:divsChild>
                                                                            <w:div w:id="210774609">
                                                                              <w:marLeft w:val="0"/>
                                                                              <w:marRight w:val="0"/>
                                                                              <w:marTop w:val="0"/>
                                                                              <w:marBottom w:val="0"/>
                                                                              <w:divBdr>
                                                                                <w:top w:val="none" w:sz="0" w:space="0" w:color="auto"/>
                                                                                <w:left w:val="none" w:sz="0" w:space="0" w:color="auto"/>
                                                                                <w:bottom w:val="none" w:sz="0" w:space="0" w:color="auto"/>
                                                                                <w:right w:val="none" w:sz="0" w:space="0" w:color="auto"/>
                                                                              </w:divBdr>
                                                                              <w:divsChild>
                                                                                <w:div w:id="1373189104">
                                                                                  <w:marLeft w:val="0"/>
                                                                                  <w:marRight w:val="0"/>
                                                                                  <w:marTop w:val="0"/>
                                                                                  <w:marBottom w:val="0"/>
                                                                                  <w:divBdr>
                                                                                    <w:top w:val="none" w:sz="0" w:space="0" w:color="auto"/>
                                                                                    <w:left w:val="none" w:sz="0" w:space="0" w:color="auto"/>
                                                                                    <w:bottom w:val="none" w:sz="0" w:space="0" w:color="auto"/>
                                                                                    <w:right w:val="none" w:sz="0" w:space="0" w:color="auto"/>
                                                                                  </w:divBdr>
                                                                                  <w:divsChild>
                                                                                    <w:div w:id="1382243727">
                                                                                      <w:marLeft w:val="0"/>
                                                                                      <w:marRight w:val="0"/>
                                                                                      <w:marTop w:val="0"/>
                                                                                      <w:marBottom w:val="0"/>
                                                                                      <w:divBdr>
                                                                                        <w:top w:val="none" w:sz="0" w:space="0" w:color="auto"/>
                                                                                        <w:left w:val="none" w:sz="0" w:space="0" w:color="auto"/>
                                                                                        <w:bottom w:val="none" w:sz="0" w:space="0" w:color="auto"/>
                                                                                        <w:right w:val="none" w:sz="0" w:space="0" w:color="auto"/>
                                                                                      </w:divBdr>
                                                                                      <w:divsChild>
                                                                                        <w:div w:id="1546216577">
                                                                                          <w:marLeft w:val="0"/>
                                                                                          <w:marRight w:val="0"/>
                                                                                          <w:marTop w:val="0"/>
                                                                                          <w:marBottom w:val="0"/>
                                                                                          <w:divBdr>
                                                                                            <w:top w:val="none" w:sz="0" w:space="0" w:color="auto"/>
                                                                                            <w:left w:val="none" w:sz="0" w:space="0" w:color="auto"/>
                                                                                            <w:bottom w:val="none" w:sz="0" w:space="0" w:color="auto"/>
                                                                                            <w:right w:val="none" w:sz="0" w:space="0" w:color="auto"/>
                                                                                          </w:divBdr>
                                                                                          <w:divsChild>
                                                                                            <w:div w:id="2002849375">
                                                                                              <w:marLeft w:val="0"/>
                                                                                              <w:marRight w:val="120"/>
                                                                                              <w:marTop w:val="0"/>
                                                                                              <w:marBottom w:val="150"/>
                                                                                              <w:divBdr>
                                                                                                <w:top w:val="single" w:sz="2" w:space="0" w:color="EFEFEF"/>
                                                                                                <w:left w:val="single" w:sz="6" w:space="0" w:color="EFEFEF"/>
                                                                                                <w:bottom w:val="single" w:sz="6" w:space="0" w:color="E2E2E2"/>
                                                                                                <w:right w:val="single" w:sz="6" w:space="0" w:color="EFEFEF"/>
                                                                                              </w:divBdr>
                                                                                              <w:divsChild>
                                                                                                <w:div w:id="458454774">
                                                                                                  <w:marLeft w:val="0"/>
                                                                                                  <w:marRight w:val="0"/>
                                                                                                  <w:marTop w:val="0"/>
                                                                                                  <w:marBottom w:val="0"/>
                                                                                                  <w:divBdr>
                                                                                                    <w:top w:val="none" w:sz="0" w:space="0" w:color="auto"/>
                                                                                                    <w:left w:val="none" w:sz="0" w:space="0" w:color="auto"/>
                                                                                                    <w:bottom w:val="none" w:sz="0" w:space="0" w:color="auto"/>
                                                                                                    <w:right w:val="none" w:sz="0" w:space="0" w:color="auto"/>
                                                                                                  </w:divBdr>
                                                                                                  <w:divsChild>
                                                                                                    <w:div w:id="254436049">
                                                                                                      <w:marLeft w:val="0"/>
                                                                                                      <w:marRight w:val="0"/>
                                                                                                      <w:marTop w:val="0"/>
                                                                                                      <w:marBottom w:val="0"/>
                                                                                                      <w:divBdr>
                                                                                                        <w:top w:val="none" w:sz="0" w:space="0" w:color="auto"/>
                                                                                                        <w:left w:val="none" w:sz="0" w:space="0" w:color="auto"/>
                                                                                                        <w:bottom w:val="none" w:sz="0" w:space="0" w:color="auto"/>
                                                                                                        <w:right w:val="none" w:sz="0" w:space="0" w:color="auto"/>
                                                                                                      </w:divBdr>
                                                                                                      <w:divsChild>
                                                                                                        <w:div w:id="1434016231">
                                                                                                          <w:marLeft w:val="0"/>
                                                                                                          <w:marRight w:val="0"/>
                                                                                                          <w:marTop w:val="0"/>
                                                                                                          <w:marBottom w:val="0"/>
                                                                                                          <w:divBdr>
                                                                                                            <w:top w:val="none" w:sz="0" w:space="0" w:color="auto"/>
                                                                                                            <w:left w:val="none" w:sz="0" w:space="0" w:color="auto"/>
                                                                                                            <w:bottom w:val="none" w:sz="0" w:space="0" w:color="auto"/>
                                                                                                            <w:right w:val="none" w:sz="0" w:space="0" w:color="auto"/>
                                                                                                          </w:divBdr>
                                                                                                          <w:divsChild>
                                                                                                            <w:div w:id="1451513631">
                                                                                                              <w:marLeft w:val="0"/>
                                                                                                              <w:marRight w:val="0"/>
                                                                                                              <w:marTop w:val="0"/>
                                                                                                              <w:marBottom w:val="0"/>
                                                                                                              <w:divBdr>
                                                                                                                <w:top w:val="none" w:sz="0" w:space="0" w:color="auto"/>
                                                                                                                <w:left w:val="none" w:sz="0" w:space="0" w:color="auto"/>
                                                                                                                <w:bottom w:val="none" w:sz="0" w:space="0" w:color="auto"/>
                                                                                                                <w:right w:val="none" w:sz="0" w:space="0" w:color="auto"/>
                                                                                                              </w:divBdr>
                                                                                                              <w:divsChild>
                                                                                                                <w:div w:id="1430084106">
                                                                                                                  <w:marLeft w:val="-570"/>
                                                                                                                  <w:marRight w:val="0"/>
                                                                                                                  <w:marTop w:val="150"/>
                                                                                                                  <w:marBottom w:val="225"/>
                                                                                                                  <w:divBdr>
                                                                                                                    <w:top w:val="single" w:sz="6" w:space="2" w:color="D8D8D8"/>
                                                                                                                    <w:left w:val="single" w:sz="6" w:space="2" w:color="D8D8D8"/>
                                                                                                                    <w:bottom w:val="single" w:sz="6" w:space="2" w:color="D8D8D8"/>
                                                                                                                    <w:right w:val="single" w:sz="6" w:space="2" w:color="D8D8D8"/>
                                                                                                                  </w:divBdr>
                                                                                                                  <w:divsChild>
                                                                                                                    <w:div w:id="868837312">
                                                                                                                      <w:marLeft w:val="225"/>
                                                                                                                      <w:marRight w:val="225"/>
                                                                                                                      <w:marTop w:val="75"/>
                                                                                                                      <w:marBottom w:val="75"/>
                                                                                                                      <w:divBdr>
                                                                                                                        <w:top w:val="none" w:sz="0" w:space="0" w:color="auto"/>
                                                                                                                        <w:left w:val="none" w:sz="0" w:space="0" w:color="auto"/>
                                                                                                                        <w:bottom w:val="none" w:sz="0" w:space="0" w:color="auto"/>
                                                                                                                        <w:right w:val="none" w:sz="0" w:space="0" w:color="auto"/>
                                                                                                                      </w:divBdr>
                                                                                                                      <w:divsChild>
                                                                                                                        <w:div w:id="1568606947">
                                                                                                                          <w:marLeft w:val="0"/>
                                                                                                                          <w:marRight w:val="0"/>
                                                                                                                          <w:marTop w:val="0"/>
                                                                                                                          <w:marBottom w:val="0"/>
                                                                                                                          <w:divBdr>
                                                                                                                            <w:top w:val="single" w:sz="6" w:space="0" w:color="auto"/>
                                                                                                                            <w:left w:val="single" w:sz="6" w:space="0" w:color="auto"/>
                                                                                                                            <w:bottom w:val="single" w:sz="6" w:space="0" w:color="auto"/>
                                                                                                                            <w:right w:val="single" w:sz="6" w:space="0" w:color="auto"/>
                                                                                                                          </w:divBdr>
                                                                                                                          <w:divsChild>
                                                                                                                            <w:div w:id="1645545899">
                                                                                                                              <w:marLeft w:val="0"/>
                                                                                                                              <w:marRight w:val="0"/>
                                                                                                                              <w:marTop w:val="0"/>
                                                                                                                              <w:marBottom w:val="0"/>
                                                                                                                              <w:divBdr>
                                                                                                                                <w:top w:val="none" w:sz="0" w:space="0" w:color="auto"/>
                                                                                                                                <w:left w:val="none" w:sz="0" w:space="0" w:color="auto"/>
                                                                                                                                <w:bottom w:val="none" w:sz="0" w:space="0" w:color="auto"/>
                                                                                                                                <w:right w:val="none" w:sz="0" w:space="0" w:color="auto"/>
                                                                                                                              </w:divBdr>
                                                                                                                              <w:divsChild>
                                                                                                                                <w:div w:id="354816848">
                                                                                                                                  <w:marLeft w:val="0"/>
                                                                                                                                  <w:marRight w:val="0"/>
                                                                                                                                  <w:marTop w:val="0"/>
                                                                                                                                  <w:marBottom w:val="0"/>
                                                                                                                                  <w:divBdr>
                                                                                                                                    <w:top w:val="none" w:sz="0" w:space="0" w:color="auto"/>
                                                                                                                                    <w:left w:val="none" w:sz="0" w:space="0" w:color="auto"/>
                                                                                                                                    <w:bottom w:val="none" w:sz="0" w:space="0" w:color="auto"/>
                                                                                                                                    <w:right w:val="none" w:sz="0" w:space="0" w:color="auto"/>
                                                                                                                                  </w:divBdr>
                                                                                                                                  <w:divsChild>
                                                                                                                                    <w:div w:id="1649937579">
                                                                                                                                      <w:marLeft w:val="0"/>
                                                                                                                                      <w:marRight w:val="0"/>
                                                                                                                                      <w:marTop w:val="0"/>
                                                                                                                                      <w:marBottom w:val="0"/>
                                                                                                                                      <w:divBdr>
                                                                                                                                        <w:top w:val="none" w:sz="0" w:space="0" w:color="auto"/>
                                                                                                                                        <w:left w:val="none" w:sz="0" w:space="0" w:color="auto"/>
                                                                                                                                        <w:bottom w:val="none" w:sz="0" w:space="0" w:color="auto"/>
                                                                                                                                        <w:right w:val="none" w:sz="0" w:space="0" w:color="auto"/>
                                                                                                                                      </w:divBdr>
                                                                                                                                      <w:divsChild>
                                                                                                                                        <w:div w:id="73478046">
                                                                                                                                          <w:marLeft w:val="0"/>
                                                                                                                                          <w:marRight w:val="0"/>
                                                                                                                                          <w:marTop w:val="0"/>
                                                                                                                                          <w:marBottom w:val="0"/>
                                                                                                                                          <w:divBdr>
                                                                                                                                            <w:top w:val="none" w:sz="0" w:space="0" w:color="auto"/>
                                                                                                                                            <w:left w:val="none" w:sz="0" w:space="0" w:color="auto"/>
                                                                                                                                            <w:bottom w:val="none" w:sz="0" w:space="0" w:color="auto"/>
                                                                                                                                            <w:right w:val="none" w:sz="0" w:space="0" w:color="auto"/>
                                                                                                                                          </w:divBdr>
                                                                                                                                          <w:divsChild>
                                                                                                                                            <w:div w:id="1726485535">
                                                                                                                                              <w:marLeft w:val="0"/>
                                                                                                                                              <w:marRight w:val="0"/>
                                                                                                                                              <w:marTop w:val="0"/>
                                                                                                                                              <w:marBottom w:val="0"/>
                                                                                                                                              <w:divBdr>
                                                                                                                                                <w:top w:val="none" w:sz="0" w:space="0" w:color="auto"/>
                                                                                                                                                <w:left w:val="none" w:sz="0" w:space="0" w:color="auto"/>
                                                                                                                                                <w:bottom w:val="none" w:sz="0" w:space="0" w:color="auto"/>
                                                                                                                                                <w:right w:val="none" w:sz="0" w:space="0" w:color="auto"/>
                                                                                                                                              </w:divBdr>
                                                                                                                                            </w:div>
                                                                                                                                            <w:div w:id="210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439896">
      <w:bodyDiv w:val="1"/>
      <w:marLeft w:val="0"/>
      <w:marRight w:val="0"/>
      <w:marTop w:val="0"/>
      <w:marBottom w:val="0"/>
      <w:divBdr>
        <w:top w:val="none" w:sz="0" w:space="0" w:color="auto"/>
        <w:left w:val="none" w:sz="0" w:space="0" w:color="auto"/>
        <w:bottom w:val="none" w:sz="0" w:space="0" w:color="auto"/>
        <w:right w:val="none" w:sz="0" w:space="0" w:color="auto"/>
      </w:divBdr>
    </w:div>
    <w:div w:id="727000587">
      <w:bodyDiv w:val="1"/>
      <w:marLeft w:val="0"/>
      <w:marRight w:val="0"/>
      <w:marTop w:val="0"/>
      <w:marBottom w:val="0"/>
      <w:divBdr>
        <w:top w:val="none" w:sz="0" w:space="0" w:color="auto"/>
        <w:left w:val="none" w:sz="0" w:space="0" w:color="auto"/>
        <w:bottom w:val="none" w:sz="0" w:space="0" w:color="auto"/>
        <w:right w:val="none" w:sz="0" w:space="0" w:color="auto"/>
      </w:divBdr>
    </w:div>
    <w:div w:id="760875768">
      <w:bodyDiv w:val="1"/>
      <w:marLeft w:val="0"/>
      <w:marRight w:val="0"/>
      <w:marTop w:val="0"/>
      <w:marBottom w:val="0"/>
      <w:divBdr>
        <w:top w:val="none" w:sz="0" w:space="0" w:color="auto"/>
        <w:left w:val="none" w:sz="0" w:space="0" w:color="auto"/>
        <w:bottom w:val="none" w:sz="0" w:space="0" w:color="auto"/>
        <w:right w:val="none" w:sz="0" w:space="0" w:color="auto"/>
      </w:divBdr>
    </w:div>
    <w:div w:id="980615244">
      <w:bodyDiv w:val="1"/>
      <w:marLeft w:val="0"/>
      <w:marRight w:val="0"/>
      <w:marTop w:val="0"/>
      <w:marBottom w:val="0"/>
      <w:divBdr>
        <w:top w:val="none" w:sz="0" w:space="0" w:color="auto"/>
        <w:left w:val="none" w:sz="0" w:space="0" w:color="auto"/>
        <w:bottom w:val="none" w:sz="0" w:space="0" w:color="auto"/>
        <w:right w:val="none" w:sz="0" w:space="0" w:color="auto"/>
      </w:divBdr>
    </w:div>
    <w:div w:id="1524782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40075-6FE1-4060-95F4-A974AC87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9474</Characters>
  <Application>Microsoft Office Word</Application>
  <DocSecurity>0</DocSecurity>
  <Lines>193</Lines>
  <Paragraphs>98</Paragraphs>
  <ScaleCrop>false</ScaleCrop>
  <HeadingPairs>
    <vt:vector size="4" baseType="variant">
      <vt:variant>
        <vt:lpstr>Konu Başlığı</vt:lpstr>
      </vt:variant>
      <vt:variant>
        <vt:i4>1</vt:i4>
      </vt:variant>
      <vt:variant>
        <vt:lpstr>Başlıklar</vt:lpstr>
      </vt:variant>
      <vt:variant>
        <vt:i4>4</vt:i4>
      </vt:variant>
    </vt:vector>
  </HeadingPairs>
  <TitlesOfParts>
    <vt:vector size="5" baseType="lpstr">
      <vt:lpstr/>
      <vt:lpstr/>
      <vt:lpstr/>
      <vt:lpstr>1. INTRODUCTION</vt:lpstr>
      <vt:lpstr>X. CONCLUSION</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doğan</dc:creator>
  <cp:keywords/>
  <dc:description/>
  <cp:lastModifiedBy>mesut doğan</cp:lastModifiedBy>
  <cp:revision>2</cp:revision>
  <dcterms:created xsi:type="dcterms:W3CDTF">2023-01-23T21:32:00Z</dcterms:created>
  <dcterms:modified xsi:type="dcterms:W3CDTF">2023-01-23T21:32:00Z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e2a8e6f7b30f36d12aa228a29458252a8ba9410c26292b48404c64cd6c40f42a</vt:lpwstr>
  </property>
</Properties>
</file>