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8481"/>
      </w:tblGrid>
      <w:tr>
        <w:trPr>
          <w:trHeight w:val="1381" w:hRule="atLeast"/>
        </w:trPr>
        <w:tc>
          <w:tcPr>
            <w:tcW w:w="179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6983" cy="85953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83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481" w:type="dxa"/>
          </w:tcPr>
          <w:p>
            <w:pPr>
              <w:pStyle w:val="TableParagraph"/>
              <w:spacing w:before="158"/>
              <w:ind w:left="419" w:right="198"/>
              <w:jc w:val="center"/>
              <w:rPr>
                <w:sz w:val="28"/>
              </w:rPr>
            </w:pPr>
            <w:r>
              <w:rPr>
                <w:sz w:val="28"/>
              </w:rPr>
              <w:t>Isparta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Uygulamalı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Bilimler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Üniversitesi,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Lisansüstü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Eğitim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Enstitüsü</w:t>
            </w:r>
          </w:p>
          <w:p>
            <w:pPr>
              <w:pStyle w:val="TableParagraph"/>
              <w:spacing w:before="50"/>
              <w:ind w:left="41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Türk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Bilim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Mühendislik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Dergisi</w:t>
            </w:r>
          </w:p>
          <w:p>
            <w:pPr>
              <w:pStyle w:val="TableParagraph"/>
              <w:spacing w:before="48"/>
              <w:ind w:left="419" w:right="191"/>
              <w:jc w:val="center"/>
              <w:rPr>
                <w:sz w:val="28"/>
              </w:rPr>
            </w:pPr>
            <w:r>
              <w:rPr>
                <w:sz w:val="28"/>
              </w:rPr>
              <w:t>Telif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Hakkı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Devri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Formu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2105"/>
        <w:gridCol w:w="586"/>
        <w:gridCol w:w="3365"/>
        <w:gridCol w:w="2492"/>
        <w:gridCol w:w="1498"/>
      </w:tblGrid>
      <w:tr>
        <w:trPr>
          <w:trHeight w:val="460" w:hRule="atLeast"/>
        </w:trPr>
        <w:tc>
          <w:tcPr>
            <w:tcW w:w="2962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yazar;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Ad-Soyad</w:t>
            </w:r>
          </w:p>
        </w:tc>
        <w:tc>
          <w:tcPr>
            <w:tcW w:w="7941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başlığı</w:t>
            </w:r>
          </w:p>
        </w:tc>
        <w:tc>
          <w:tcPr>
            <w:tcW w:w="794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10903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ind w:left="4310" w:right="4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YAZARLARIN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LİSTESİ</w:t>
            </w:r>
          </w:p>
        </w:tc>
      </w:tr>
      <w:tr>
        <w:trPr>
          <w:trHeight w:val="460" w:hRule="atLeast"/>
        </w:trPr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306" w:right="215" w:hanging="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37" w:right="1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9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>
        <w:trPr>
          <w:trHeight w:val="369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spacing w:before="91"/>
        <w:ind w:left="186" w:right="0" w:firstLine="0"/>
        <w:jc w:val="left"/>
        <w:rPr>
          <w:b/>
          <w:sz w:val="20"/>
        </w:rPr>
      </w:pPr>
      <w:r>
        <w:rPr>
          <w:b/>
          <w:sz w:val="20"/>
        </w:rPr>
        <w:t>Sorumlu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yazarın;</w:t>
      </w:r>
    </w:p>
    <w:tbl>
      <w:tblPr>
        <w:tblW w:w="0" w:type="auto"/>
        <w:jc w:val="left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8750"/>
      </w:tblGrid>
      <w:tr>
        <w:trPr>
          <w:trHeight w:val="344" w:hRule="atLeast"/>
        </w:trPr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kurum</w:t>
            </w:r>
          </w:p>
        </w:tc>
        <w:tc>
          <w:tcPr>
            <w:tcW w:w="8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</w:rPr>
      </w:pPr>
    </w:p>
    <w:p>
      <w:pPr>
        <w:spacing w:line="229" w:lineRule="exact" w:before="0"/>
        <w:ind w:left="311" w:right="0" w:firstLine="0"/>
        <w:jc w:val="left"/>
        <w:rPr>
          <w:b/>
          <w:sz w:val="20"/>
        </w:rPr>
      </w:pPr>
      <w:r>
        <w:rPr/>
        <w:pict>
          <v:shape style="position:absolute;margin-left:28.320002pt;margin-top:-1.584092pt;width:546.6pt;height:278.95pt;mso-position-horizontal-relative:page;mso-position-vertical-relative:paragraph;z-index:-15862272" id="docshape1" coordorigin="566,-32" coordsize="10932,5579" path="m11498,0l11470,0,11470,5518,595,5518,595,0,566,0,566,5518,566,5547,595,5547,11470,5547,11498,5547,11498,5518,11498,0xm11498,-32l11470,-32,595,-32,566,-32,566,-3,566,0,595,0,595,-3,11470,-3,11470,0,11498,0,11498,-3,11498,-3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Yazar(lar)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kabul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ederler:</w:t>
      </w:r>
    </w:p>
    <w:p>
      <w:pPr>
        <w:pStyle w:val="BodyText"/>
        <w:ind w:left="251" w:right="5830"/>
      </w:pPr>
      <w:r>
        <w:rPr/>
        <w:t>1-</w:t>
      </w:r>
      <w:r>
        <w:rPr>
          <w:spacing w:val="1"/>
        </w:rPr>
        <w:t> </w:t>
      </w:r>
      <w:r>
        <w:rPr/>
        <w:t>Sunulan makalenin yazar(lar)ın orijinal çalışması olduğunu,</w:t>
      </w:r>
      <w:r>
        <w:rPr>
          <w:spacing w:val="-47"/>
        </w:rPr>
        <w:t> </w:t>
      </w:r>
      <w:r>
        <w:rPr/>
        <w:t>2-</w:t>
      </w:r>
      <w:r>
        <w:rPr>
          <w:spacing w:val="42"/>
        </w:rPr>
        <w:t> </w:t>
      </w:r>
      <w:r>
        <w:rPr/>
        <w:t>Sunulan makalede intihal</w:t>
      </w:r>
      <w:r>
        <w:rPr>
          <w:spacing w:val="-1"/>
        </w:rPr>
        <w:t> </w:t>
      </w:r>
      <w:r>
        <w:rPr/>
        <w:t>yapılmadığını,</w:t>
      </w:r>
    </w:p>
    <w:p>
      <w:pPr>
        <w:pStyle w:val="BodyText"/>
        <w:ind w:left="251" w:right="3671"/>
      </w:pPr>
      <w:r>
        <w:rPr/>
        <w:t>3-  </w:t>
      </w:r>
      <w:r>
        <w:rPr>
          <w:spacing w:val="1"/>
        </w:rPr>
        <w:t> </w:t>
      </w:r>
      <w:r>
        <w:rPr/>
        <w:t>Bu çalışmaya katılmış olduklarını ve bu makale için her türlü sorumluluğu aldıklarını,</w:t>
      </w:r>
      <w:r>
        <w:rPr>
          <w:spacing w:val="1"/>
        </w:rPr>
        <w:t> </w:t>
      </w:r>
      <w:r>
        <w:rPr/>
        <w:t>4-</w:t>
      </w:r>
      <w:r>
        <w:rPr>
          <w:spacing w:val="37"/>
        </w:rPr>
        <w:t> </w:t>
      </w:r>
      <w:r>
        <w:rPr/>
        <w:t>Makalenin</w:t>
      </w:r>
      <w:r>
        <w:rPr>
          <w:spacing w:val="-1"/>
        </w:rPr>
        <w:t> </w:t>
      </w:r>
      <w:r>
        <w:rPr/>
        <w:t>son halini</w:t>
      </w:r>
      <w:r>
        <w:rPr>
          <w:spacing w:val="-3"/>
        </w:rPr>
        <w:t> </w:t>
      </w:r>
      <w:r>
        <w:rPr/>
        <w:t>gördüklerini,</w:t>
      </w:r>
      <w:r>
        <w:rPr>
          <w:spacing w:val="-1"/>
        </w:rPr>
        <w:t> </w:t>
      </w:r>
      <w:r>
        <w:rPr/>
        <w:t>makaleyi</w:t>
      </w:r>
      <w:r>
        <w:rPr>
          <w:spacing w:val="-5"/>
        </w:rPr>
        <w:t> </w:t>
      </w:r>
      <w:r>
        <w:rPr/>
        <w:t>onayladıklarını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başvuruyu</w:t>
      </w:r>
      <w:r>
        <w:rPr>
          <w:spacing w:val="-2"/>
        </w:rPr>
        <w:t> </w:t>
      </w:r>
      <w:r>
        <w:rPr/>
        <w:t>yaptıklarını,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1" w:after="0"/>
        <w:ind w:left="611" w:right="0" w:hanging="361"/>
        <w:jc w:val="left"/>
        <w:rPr>
          <w:sz w:val="20"/>
        </w:rPr>
      </w:pPr>
      <w:r>
        <w:rPr>
          <w:sz w:val="20"/>
        </w:rPr>
        <w:t>Makalenin</w:t>
      </w:r>
      <w:r>
        <w:rPr>
          <w:spacing w:val="-1"/>
          <w:sz w:val="20"/>
        </w:rPr>
        <w:t> </w:t>
      </w:r>
      <w:r>
        <w:rPr>
          <w:sz w:val="20"/>
        </w:rPr>
        <w:t>başka</w:t>
      </w:r>
      <w:r>
        <w:rPr>
          <w:spacing w:val="-3"/>
          <w:sz w:val="20"/>
        </w:rPr>
        <w:t> </w:t>
      </w:r>
      <w:r>
        <w:rPr>
          <w:sz w:val="20"/>
        </w:rPr>
        <w:t>bir</w:t>
      </w:r>
      <w:r>
        <w:rPr>
          <w:spacing w:val="-2"/>
          <w:sz w:val="20"/>
        </w:rPr>
        <w:t> </w:t>
      </w:r>
      <w:r>
        <w:rPr>
          <w:sz w:val="20"/>
        </w:rPr>
        <w:t>yerde</w:t>
      </w:r>
      <w:r>
        <w:rPr>
          <w:spacing w:val="-1"/>
          <w:sz w:val="20"/>
        </w:rPr>
        <w:t> </w:t>
      </w:r>
      <w:r>
        <w:rPr>
          <w:sz w:val="20"/>
        </w:rPr>
        <w:t>basılmadığını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basılmak için</w:t>
      </w:r>
      <w:r>
        <w:rPr>
          <w:spacing w:val="-3"/>
          <w:sz w:val="20"/>
        </w:rPr>
        <w:t> </w:t>
      </w:r>
      <w:r>
        <w:rPr>
          <w:sz w:val="20"/>
        </w:rPr>
        <w:t>sunulmadığını/başvuruda</w:t>
      </w:r>
      <w:r>
        <w:rPr>
          <w:spacing w:val="-1"/>
          <w:sz w:val="20"/>
        </w:rPr>
        <w:t> </w:t>
      </w:r>
      <w:r>
        <w:rPr>
          <w:sz w:val="20"/>
        </w:rPr>
        <w:t>bulunulmadığını,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29" w:lineRule="exact" w:before="0" w:after="0"/>
        <w:ind w:left="611" w:right="0" w:hanging="361"/>
        <w:jc w:val="left"/>
        <w:rPr>
          <w:sz w:val="20"/>
        </w:rPr>
      </w:pPr>
      <w:r>
        <w:rPr>
          <w:sz w:val="20"/>
        </w:rPr>
        <w:t>Makalede</w:t>
      </w:r>
      <w:r>
        <w:rPr>
          <w:spacing w:val="-2"/>
          <w:sz w:val="20"/>
        </w:rPr>
        <w:t> </w:t>
      </w:r>
      <w:r>
        <w:rPr>
          <w:sz w:val="20"/>
        </w:rPr>
        <w:t>bulunan</w:t>
      </w:r>
      <w:r>
        <w:rPr>
          <w:spacing w:val="-1"/>
          <w:sz w:val="20"/>
        </w:rPr>
        <w:t> </w:t>
      </w:r>
      <w:r>
        <w:rPr>
          <w:sz w:val="20"/>
        </w:rPr>
        <w:t>metnin,</w:t>
      </w:r>
      <w:r>
        <w:rPr>
          <w:spacing w:val="-2"/>
          <w:sz w:val="20"/>
        </w:rPr>
        <w:t> </w:t>
      </w:r>
      <w:r>
        <w:rPr>
          <w:sz w:val="20"/>
        </w:rPr>
        <w:t>şekillerin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kullanılan</w:t>
      </w:r>
      <w:r>
        <w:rPr>
          <w:spacing w:val="-3"/>
          <w:sz w:val="20"/>
        </w:rPr>
        <w:t> </w:t>
      </w:r>
      <w:r>
        <w:rPr>
          <w:sz w:val="20"/>
        </w:rPr>
        <w:t>diğer</w:t>
      </w:r>
      <w:r>
        <w:rPr>
          <w:spacing w:val="-2"/>
          <w:sz w:val="20"/>
        </w:rPr>
        <w:t> </w:t>
      </w:r>
      <w:r>
        <w:rPr>
          <w:sz w:val="20"/>
        </w:rPr>
        <w:t>belgelerin</w:t>
      </w:r>
      <w:r>
        <w:rPr>
          <w:spacing w:val="-1"/>
          <w:sz w:val="20"/>
        </w:rPr>
        <w:t> </w:t>
      </w:r>
      <w:r>
        <w:rPr>
          <w:sz w:val="20"/>
        </w:rPr>
        <w:t>diğer</w:t>
      </w:r>
      <w:r>
        <w:rPr>
          <w:spacing w:val="-1"/>
          <w:sz w:val="20"/>
        </w:rPr>
        <w:t> </w:t>
      </w:r>
      <w:r>
        <w:rPr>
          <w:sz w:val="20"/>
        </w:rPr>
        <w:t>şahıslara</w:t>
      </w:r>
      <w:r>
        <w:rPr>
          <w:spacing w:val="-2"/>
          <w:sz w:val="20"/>
        </w:rPr>
        <w:t> </w:t>
      </w:r>
      <w:r>
        <w:rPr>
          <w:sz w:val="20"/>
        </w:rPr>
        <w:t>ait</w:t>
      </w:r>
      <w:r>
        <w:rPr>
          <w:spacing w:val="-2"/>
          <w:sz w:val="20"/>
        </w:rPr>
        <w:t> </w:t>
      </w:r>
      <w:r>
        <w:rPr>
          <w:sz w:val="20"/>
        </w:rPr>
        <w:t>olan</w:t>
      </w:r>
      <w:r>
        <w:rPr>
          <w:spacing w:val="-5"/>
          <w:sz w:val="20"/>
        </w:rPr>
        <w:t> </w:t>
      </w:r>
      <w:r>
        <w:rPr>
          <w:sz w:val="20"/>
        </w:rPr>
        <w:t>Telif</w:t>
      </w:r>
      <w:r>
        <w:rPr>
          <w:spacing w:val="-2"/>
          <w:sz w:val="20"/>
        </w:rPr>
        <w:t> </w:t>
      </w:r>
      <w:r>
        <w:rPr>
          <w:sz w:val="20"/>
        </w:rPr>
        <w:t>Haklarını</w:t>
      </w:r>
      <w:r>
        <w:rPr>
          <w:spacing w:val="-2"/>
          <w:sz w:val="20"/>
        </w:rPr>
        <w:t> </w:t>
      </w:r>
      <w:r>
        <w:rPr>
          <w:sz w:val="20"/>
        </w:rPr>
        <w:t>ihlal</w:t>
      </w:r>
      <w:r>
        <w:rPr>
          <w:spacing w:val="-2"/>
          <w:sz w:val="20"/>
        </w:rPr>
        <w:t> </w:t>
      </w:r>
      <w:r>
        <w:rPr>
          <w:sz w:val="20"/>
        </w:rPr>
        <w:t>etmediğini,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246" w:hanging="360"/>
        <w:jc w:val="both"/>
        <w:rPr>
          <w:sz w:val="20"/>
        </w:rPr>
      </w:pPr>
      <w:r>
        <w:rPr>
          <w:sz w:val="20"/>
        </w:rPr>
        <w:t>Telif</w:t>
      </w:r>
      <w:r>
        <w:rPr>
          <w:spacing w:val="1"/>
          <w:sz w:val="20"/>
        </w:rPr>
        <w:t> </w:t>
      </w:r>
      <w:r>
        <w:rPr>
          <w:sz w:val="20"/>
        </w:rPr>
        <w:t>Hakkı</w:t>
      </w:r>
      <w:r>
        <w:rPr>
          <w:spacing w:val="1"/>
          <w:sz w:val="20"/>
        </w:rPr>
        <w:t> </w:t>
      </w:r>
      <w:r>
        <w:rPr>
          <w:sz w:val="20"/>
        </w:rPr>
        <w:t>ihlali</w:t>
      </w:r>
      <w:r>
        <w:rPr>
          <w:spacing w:val="1"/>
          <w:sz w:val="20"/>
        </w:rPr>
        <w:t> </w:t>
      </w:r>
      <w:r>
        <w:rPr>
          <w:sz w:val="20"/>
        </w:rPr>
        <w:t>nedeniyle</w:t>
      </w:r>
      <w:r>
        <w:rPr>
          <w:spacing w:val="1"/>
          <w:sz w:val="20"/>
        </w:rPr>
        <w:t> </w:t>
      </w:r>
      <w:r>
        <w:rPr>
          <w:sz w:val="20"/>
        </w:rPr>
        <w:t>üçüncü</w:t>
      </w:r>
      <w:r>
        <w:rPr>
          <w:spacing w:val="1"/>
          <w:sz w:val="20"/>
        </w:rPr>
        <w:t> </w:t>
      </w:r>
      <w:r>
        <w:rPr>
          <w:sz w:val="20"/>
        </w:rPr>
        <w:t>şahıslarca</w:t>
      </w:r>
      <w:r>
        <w:rPr>
          <w:spacing w:val="1"/>
          <w:sz w:val="20"/>
        </w:rPr>
        <w:t> </w:t>
      </w:r>
      <w:r>
        <w:rPr>
          <w:sz w:val="20"/>
        </w:rPr>
        <w:t>istenecek</w:t>
      </w:r>
      <w:r>
        <w:rPr>
          <w:spacing w:val="1"/>
          <w:sz w:val="20"/>
        </w:rPr>
        <w:t> </w:t>
      </w:r>
      <w:r>
        <w:rPr>
          <w:sz w:val="20"/>
        </w:rPr>
        <w:t>hak</w:t>
      </w:r>
      <w:r>
        <w:rPr>
          <w:spacing w:val="1"/>
          <w:sz w:val="20"/>
        </w:rPr>
        <w:t> </w:t>
      </w:r>
      <w:r>
        <w:rPr>
          <w:sz w:val="20"/>
        </w:rPr>
        <w:t>talebi</w:t>
      </w:r>
      <w:r>
        <w:rPr>
          <w:spacing w:val="1"/>
          <w:sz w:val="20"/>
        </w:rPr>
        <w:t> </w:t>
      </w:r>
      <w:r>
        <w:rPr>
          <w:sz w:val="20"/>
        </w:rPr>
        <w:t>veya</w:t>
      </w:r>
      <w:r>
        <w:rPr>
          <w:spacing w:val="1"/>
          <w:sz w:val="20"/>
        </w:rPr>
        <w:t> </w:t>
      </w:r>
      <w:r>
        <w:rPr>
          <w:sz w:val="20"/>
        </w:rPr>
        <w:t>açılacak</w:t>
      </w:r>
      <w:r>
        <w:rPr>
          <w:spacing w:val="1"/>
          <w:sz w:val="20"/>
        </w:rPr>
        <w:t> </w:t>
      </w:r>
      <w:r>
        <w:rPr>
          <w:sz w:val="20"/>
        </w:rPr>
        <w:t>davalarda</w:t>
      </w:r>
      <w:r>
        <w:rPr>
          <w:spacing w:val="1"/>
          <w:sz w:val="20"/>
        </w:rPr>
        <w:t> </w:t>
      </w:r>
      <w:r>
        <w:rPr>
          <w:sz w:val="20"/>
        </w:rPr>
        <w:t>Isparta</w:t>
      </w:r>
      <w:r>
        <w:rPr>
          <w:spacing w:val="1"/>
          <w:sz w:val="20"/>
        </w:rPr>
        <w:t> </w:t>
      </w:r>
      <w:r>
        <w:rPr>
          <w:sz w:val="20"/>
        </w:rPr>
        <w:t>Uygulamalı</w:t>
      </w:r>
      <w:r>
        <w:rPr>
          <w:spacing w:val="1"/>
          <w:sz w:val="20"/>
        </w:rPr>
        <w:t> </w:t>
      </w:r>
      <w:r>
        <w:rPr>
          <w:sz w:val="20"/>
        </w:rPr>
        <w:t>Bilimler</w:t>
      </w:r>
      <w:r>
        <w:rPr>
          <w:spacing w:val="1"/>
          <w:sz w:val="20"/>
        </w:rPr>
        <w:t> </w:t>
      </w:r>
      <w:r>
        <w:rPr>
          <w:sz w:val="20"/>
        </w:rPr>
        <w:t>Üniversitesi’nin ya da Türk Bilim ve Mühendislik Dergisi Editörlerinin hiçbir sorumluluklarının olmadığını, tüm sorumluluğun</w:t>
      </w:r>
      <w:r>
        <w:rPr>
          <w:spacing w:val="1"/>
          <w:sz w:val="20"/>
        </w:rPr>
        <w:t> </w:t>
      </w:r>
      <w:r>
        <w:rPr>
          <w:sz w:val="20"/>
        </w:rPr>
        <w:t>yazar(lar)a</w:t>
      </w:r>
      <w:r>
        <w:rPr>
          <w:spacing w:val="-1"/>
          <w:sz w:val="20"/>
        </w:rPr>
        <w:t> </w:t>
      </w:r>
      <w:r>
        <w:rPr>
          <w:sz w:val="20"/>
        </w:rPr>
        <w:t>ait</w:t>
      </w:r>
      <w:r>
        <w:rPr>
          <w:spacing w:val="-2"/>
          <w:sz w:val="20"/>
        </w:rPr>
        <w:t> </w:t>
      </w:r>
      <w:r>
        <w:rPr>
          <w:sz w:val="20"/>
        </w:rPr>
        <w:t>olduğunu,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1" w:after="0"/>
        <w:ind w:left="611" w:right="243" w:hanging="360"/>
        <w:jc w:val="both"/>
        <w:rPr>
          <w:sz w:val="20"/>
        </w:rPr>
      </w:pPr>
      <w:r>
        <w:rPr>
          <w:sz w:val="20"/>
        </w:rPr>
        <w:t>Makalede hiçbir suç unsuru ya da kanuna aykırı ifade bulunmadığını, araştırma esnasında kanuna aykırı herhangi bir malzeme ve</w:t>
      </w:r>
      <w:r>
        <w:rPr>
          <w:spacing w:val="-47"/>
          <w:sz w:val="20"/>
        </w:rPr>
        <w:t> </w:t>
      </w:r>
      <w:r>
        <w:rPr>
          <w:sz w:val="20"/>
        </w:rPr>
        <w:t>yöntem kullanılmadığını, makalenin hazırlanması esnasında ilgili tüm yasal izinlerin alındığını ve etik kurallara uygun hareket</w:t>
      </w:r>
      <w:r>
        <w:rPr>
          <w:spacing w:val="1"/>
          <w:sz w:val="20"/>
        </w:rPr>
        <w:t> </w:t>
      </w:r>
      <w:r>
        <w:rPr>
          <w:sz w:val="20"/>
        </w:rPr>
        <w:t>edildiğini,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246" w:hanging="360"/>
        <w:jc w:val="both"/>
        <w:rPr>
          <w:sz w:val="20"/>
        </w:rPr>
      </w:pPr>
      <w:r>
        <w:rPr>
          <w:sz w:val="20"/>
        </w:rPr>
        <w:t>Sunulan makale üzerindeki mali haklarını, özellikle işleme, çoğaltma, temsil, basım, yayım, dağıtım ve internet yoluyla iletim de</w:t>
      </w:r>
      <w:r>
        <w:rPr>
          <w:spacing w:val="1"/>
          <w:sz w:val="20"/>
        </w:rPr>
        <w:t> </w:t>
      </w:r>
      <w:r>
        <w:rPr>
          <w:sz w:val="20"/>
        </w:rPr>
        <w:t>dahil olmak üzere her türlü umuma iletim haklarını Isparta Uygulamalı Bilimler Üniversitesi yetkili makamlarınca sınırsız olarak</w:t>
      </w:r>
      <w:r>
        <w:rPr>
          <w:spacing w:val="1"/>
          <w:sz w:val="20"/>
        </w:rPr>
        <w:t> </w:t>
      </w:r>
      <w:r>
        <w:rPr>
          <w:sz w:val="20"/>
        </w:rPr>
        <w:t>kullanılmak üzere</w:t>
      </w:r>
      <w:r>
        <w:rPr>
          <w:spacing w:val="2"/>
          <w:sz w:val="20"/>
        </w:rPr>
        <w:t> </w:t>
      </w:r>
      <w:r>
        <w:rPr>
          <w:sz w:val="20"/>
        </w:rPr>
        <w:t>Isparta Uygulamalı Bilimler</w:t>
      </w:r>
      <w:r>
        <w:rPr>
          <w:spacing w:val="-1"/>
          <w:sz w:val="20"/>
        </w:rPr>
        <w:t> </w:t>
      </w:r>
      <w:r>
        <w:rPr>
          <w:sz w:val="20"/>
        </w:rPr>
        <w:t>Üniversitesi’ne</w:t>
      </w:r>
      <w:r>
        <w:rPr>
          <w:spacing w:val="4"/>
          <w:sz w:val="20"/>
        </w:rPr>
        <w:t> </w:t>
      </w:r>
      <w:r>
        <w:rPr>
          <w:sz w:val="20"/>
        </w:rPr>
        <w:t>devrettiklerini,</w:t>
      </w:r>
    </w:p>
    <w:p>
      <w:pPr>
        <w:pStyle w:val="BodyText"/>
        <w:ind w:left="611"/>
      </w:pPr>
      <w:r>
        <w:rPr>
          <w:u w:val="single"/>
        </w:rPr>
        <w:t>kabul</w:t>
      </w:r>
      <w:r>
        <w:rPr>
          <w:spacing w:val="-2"/>
          <w:u w:val="single"/>
        </w:rPr>
        <w:t> </w:t>
      </w:r>
      <w:r>
        <w:rPr>
          <w:u w:val="single"/>
        </w:rPr>
        <w:t>ve</w:t>
      </w:r>
      <w:r>
        <w:rPr>
          <w:spacing w:val="-2"/>
          <w:u w:val="single"/>
        </w:rPr>
        <w:t> </w:t>
      </w:r>
      <w:r>
        <w:rPr>
          <w:u w:val="single"/>
        </w:rPr>
        <w:t>taahhüt</w:t>
      </w:r>
      <w:r>
        <w:rPr>
          <w:spacing w:val="-1"/>
          <w:u w:val="single"/>
        </w:rPr>
        <w:t> </w:t>
      </w:r>
      <w:r>
        <w:rPr>
          <w:u w:val="single"/>
        </w:rPr>
        <w:t>eder(ler).</w:t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611" w:right="245"/>
        <w:jc w:val="both"/>
      </w:pPr>
      <w:r>
        <w:rPr/>
        <w:t>Bununla beraber yazar(lar) makaleyi çoğaltma, postayla veya elektronik yolla dağıtma hakkına sahiptir.</w:t>
      </w:r>
      <w:r>
        <w:rPr>
          <w:spacing w:val="1"/>
        </w:rPr>
        <w:t> </w:t>
      </w:r>
      <w:r>
        <w:rPr/>
        <w:t>Ayrıca, makalenin</w:t>
      </w:r>
      <w:r>
        <w:rPr>
          <w:spacing w:val="1"/>
        </w:rPr>
        <w:t> </w:t>
      </w:r>
      <w:r>
        <w:rPr/>
        <w:t>herhangi bir bölümünün başka bir yayında kullanılmasına kurallara uygun şekilde Türk Bilim ve Mühendislik Dergisi’ne atıf</w:t>
      </w:r>
      <w:r>
        <w:rPr>
          <w:spacing w:val="1"/>
        </w:rPr>
        <w:t> </w:t>
      </w:r>
      <w:r>
        <w:rPr/>
        <w:t>yapılması</w:t>
      </w:r>
      <w:r>
        <w:rPr>
          <w:spacing w:val="-1"/>
        </w:rPr>
        <w:t> </w:t>
      </w:r>
      <w:r>
        <w:rPr/>
        <w:t>koşuluyla</w:t>
      </w:r>
      <w:r>
        <w:rPr>
          <w:spacing w:val="1"/>
        </w:rPr>
        <w:t> </w:t>
      </w:r>
      <w:r>
        <w:rPr/>
        <w:t>izin</w:t>
      </w:r>
      <w:r>
        <w:rPr>
          <w:spacing w:val="-1"/>
        </w:rPr>
        <w:t> </w:t>
      </w:r>
      <w:r>
        <w:rPr/>
        <w:t>verilir.</w:t>
      </w:r>
    </w:p>
    <w:p>
      <w:pPr>
        <w:pStyle w:val="BodyText"/>
        <w:spacing w:before="1"/>
      </w:pPr>
    </w:p>
    <w:p>
      <w:pPr>
        <w:spacing w:before="0"/>
        <w:ind w:left="618" w:right="0" w:firstLine="0"/>
        <w:jc w:val="both"/>
        <w:rPr>
          <w:b/>
          <w:sz w:val="20"/>
        </w:rPr>
      </w:pPr>
      <w:r>
        <w:rPr>
          <w:b/>
          <w:color w:val="FF0000"/>
          <w:sz w:val="20"/>
        </w:rPr>
        <w:t>Bu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telif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hakkı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formu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tüm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yazarlar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tarafından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imzalanmalıdır.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4253"/>
        <w:gridCol w:w="3421"/>
      </w:tblGrid>
      <w:tr>
        <w:trPr>
          <w:trHeight w:val="229" w:hRule="atLeast"/>
        </w:trPr>
        <w:tc>
          <w:tcPr>
            <w:tcW w:w="32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Yazar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1896" w:right="1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3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left="641" w:right="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>
        <w:trPr>
          <w:trHeight w:val="512" w:hRule="atLeast"/>
        </w:trPr>
        <w:tc>
          <w:tcPr>
            <w:tcW w:w="32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41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……../……../……………</w:t>
            </w:r>
          </w:p>
        </w:tc>
      </w:tr>
    </w:tbl>
    <w:sectPr>
      <w:type w:val="continuous"/>
      <w:pgSz w:w="11910" w:h="16840"/>
      <w:pgMar w:top="480" w:bottom="280" w:left="3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-"/>
      <w:lvlJc w:val="left"/>
      <w:pPr>
        <w:ind w:left="61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0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9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5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2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611" w:hanging="360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dcterms:created xsi:type="dcterms:W3CDTF">2022-06-15T12:14:36Z</dcterms:created>
  <dcterms:modified xsi:type="dcterms:W3CDTF">2022-06-15T12:14:36Z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2022-06-15T00:00:00Z</vt:filetime>
  </property>
</Properties>
</file>