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F2" w:rsidRDefault="008729D8">
      <w:pPr>
        <w:pStyle w:val="GvdeA"/>
        <w:spacing w:before="240" w:after="360"/>
        <w:jc w:val="center"/>
        <w:rPr>
          <w:rFonts w:ascii="Verdana" w:eastAsia="Verdana" w:hAnsi="Verdana" w:cs="Verdana"/>
          <w:b/>
          <w:bCs/>
          <w:sz w:val="28"/>
          <w:szCs w:val="28"/>
        </w:rPr>
      </w:pPr>
      <w:r>
        <w:rPr>
          <w:rFonts w:ascii="Verdana" w:hAnsi="Verdana"/>
          <w:b/>
          <w:bCs/>
          <w:sz w:val="28"/>
          <w:szCs w:val="28"/>
        </w:rPr>
        <w:t xml:space="preserve">Title of the Article in English Title Case, Verdana 14 font, Bold, Centered, Single Paragraph Spacing and Line Spacing Before 0 pt </w:t>
      </w:r>
      <w:proofErr w:type="gramStart"/>
      <w:r>
        <w:rPr>
          <w:rFonts w:ascii="Verdana" w:hAnsi="Verdana"/>
          <w:b/>
          <w:bCs/>
          <w:sz w:val="28"/>
          <w:szCs w:val="28"/>
        </w:rPr>
        <w:t>After</w:t>
      </w:r>
      <w:proofErr w:type="gramEnd"/>
      <w:r>
        <w:rPr>
          <w:rFonts w:ascii="Verdana" w:hAnsi="Verdana"/>
          <w:b/>
          <w:bCs/>
          <w:sz w:val="28"/>
          <w:szCs w:val="28"/>
        </w:rPr>
        <w:t xml:space="preserve"> 18 pt</w:t>
      </w:r>
      <w:r>
        <w:rPr>
          <w:rFonts w:ascii="Verdana" w:eastAsia="Verdana" w:hAnsi="Verdana" w:cs="Verdana"/>
          <w:b/>
          <w:bCs/>
          <w:sz w:val="28"/>
          <w:szCs w:val="28"/>
          <w:vertAlign w:val="superscript"/>
        </w:rPr>
        <w:footnoteReference w:id="2"/>
      </w:r>
    </w:p>
    <w:p w:rsidR="00891FF2" w:rsidRDefault="008729D8">
      <w:pPr>
        <w:pStyle w:val="GvdeA"/>
        <w:spacing w:after="360"/>
        <w:jc w:val="center"/>
        <w:outlineLvl w:val="0"/>
        <w:rPr>
          <w:rFonts w:ascii="Verdana" w:eastAsia="Verdana" w:hAnsi="Verdana" w:cs="Verdana"/>
          <w:b/>
          <w:bCs/>
        </w:rPr>
      </w:pPr>
      <w:r>
        <w:rPr>
          <w:rFonts w:ascii="Verdana" w:hAnsi="Verdana"/>
          <w:b/>
          <w:bCs/>
        </w:rPr>
        <w:t>First Name LAST NAME</w:t>
      </w:r>
      <w:r>
        <w:rPr>
          <w:rFonts w:ascii="Verdana" w:hAnsi="Verdana"/>
          <w:b/>
          <w:bCs/>
          <w:vertAlign w:val="superscript"/>
        </w:rPr>
        <w:t>1</w:t>
      </w:r>
      <w:r>
        <w:rPr>
          <w:rFonts w:ascii="Verdana" w:hAnsi="Verdana"/>
          <w:b/>
          <w:bCs/>
        </w:rPr>
        <w:t>,</w:t>
      </w:r>
      <w:r>
        <w:rPr>
          <w:rFonts w:ascii="Verdana" w:hAnsi="Verdana"/>
          <w:b/>
          <w:bCs/>
          <w:vertAlign w:val="superscript"/>
        </w:rPr>
        <w:t xml:space="preserve"> </w:t>
      </w:r>
      <w:r>
        <w:rPr>
          <w:rFonts w:ascii="Verdana" w:hAnsi="Verdana"/>
          <w:b/>
          <w:bCs/>
        </w:rPr>
        <w:t>First Name LAST NAME</w:t>
      </w:r>
      <w:r>
        <w:rPr>
          <w:rFonts w:ascii="Verdana" w:hAnsi="Verdana"/>
          <w:b/>
          <w:bCs/>
          <w:vertAlign w:val="superscript"/>
        </w:rPr>
        <w:t>2</w:t>
      </w:r>
    </w:p>
    <w:p w:rsidR="00891FF2" w:rsidRDefault="008729D8">
      <w:pPr>
        <w:pStyle w:val="GvdeA"/>
        <w:spacing w:after="120"/>
        <w:jc w:val="center"/>
        <w:outlineLvl w:val="0"/>
        <w:rPr>
          <w:rFonts w:ascii="Verdana" w:eastAsia="Verdana" w:hAnsi="Verdana" w:cs="Verdana"/>
          <w:sz w:val="20"/>
          <w:szCs w:val="20"/>
        </w:rPr>
      </w:pPr>
      <w:r>
        <w:rPr>
          <w:rFonts w:ascii="Verdana" w:hAnsi="Verdana"/>
          <w:sz w:val="20"/>
          <w:szCs w:val="20"/>
          <w:vertAlign w:val="superscript"/>
        </w:rPr>
        <w:t>1</w:t>
      </w:r>
      <w:r>
        <w:rPr>
          <w:rFonts w:ascii="Verdana" w:hAnsi="Verdana"/>
          <w:sz w:val="20"/>
          <w:szCs w:val="20"/>
        </w:rPr>
        <w:t xml:space="preserve"> Institution, Address, Email, https://orcid.org/XXXX-XXXX-XXXX-XXXX</w:t>
      </w:r>
    </w:p>
    <w:p w:rsidR="00891FF2" w:rsidRDefault="008729D8">
      <w:pPr>
        <w:pStyle w:val="GvdeA"/>
        <w:spacing w:after="120"/>
        <w:jc w:val="center"/>
        <w:outlineLvl w:val="0"/>
        <w:rPr>
          <w:rFonts w:ascii="Verdana" w:eastAsia="Verdana" w:hAnsi="Verdana" w:cs="Verdana"/>
          <w:sz w:val="20"/>
          <w:szCs w:val="20"/>
        </w:rPr>
      </w:pPr>
      <w:r>
        <w:rPr>
          <w:rFonts w:ascii="Verdana" w:hAnsi="Verdana"/>
          <w:sz w:val="20"/>
          <w:szCs w:val="20"/>
          <w:vertAlign w:val="superscript"/>
        </w:rPr>
        <w:t>2</w:t>
      </w:r>
      <w:r>
        <w:rPr>
          <w:rFonts w:ascii="Verdana" w:hAnsi="Verdana"/>
          <w:sz w:val="20"/>
          <w:szCs w:val="20"/>
        </w:rPr>
        <w:t xml:space="preserve"> Institution, Address, Email, https://orcid.org/XXXX-XXXX-XXXX-XXXX</w:t>
      </w:r>
    </w:p>
    <w:p w:rsidR="00891FF2" w:rsidRDefault="008729D8">
      <w:pPr>
        <w:pStyle w:val="GvdeA"/>
        <w:tabs>
          <w:tab w:val="center" w:pos="2268"/>
          <w:tab w:val="center" w:pos="6804"/>
        </w:tabs>
        <w:spacing w:before="360" w:after="120"/>
        <w:outlineLvl w:val="0"/>
        <w:rPr>
          <w:rFonts w:ascii="Verdana" w:eastAsia="Verdana" w:hAnsi="Verdana" w:cs="Verdana"/>
          <w:color w:val="222222"/>
          <w:sz w:val="20"/>
          <w:szCs w:val="20"/>
          <w:u w:color="222222"/>
        </w:rPr>
      </w:pPr>
      <w:r>
        <w:rPr>
          <w:rFonts w:ascii="Verdana" w:eastAsia="Verdana" w:hAnsi="Verdana" w:cs="Verdana"/>
          <w:sz w:val="20"/>
          <w:szCs w:val="20"/>
        </w:rPr>
        <w:tab/>
      </w:r>
      <w:r>
        <w:rPr>
          <w:rFonts w:ascii="Verdana" w:hAnsi="Verdana"/>
          <w:color w:val="D05F12"/>
          <w:sz w:val="20"/>
          <w:szCs w:val="20"/>
          <w:u w:color="D05F12"/>
        </w:rPr>
        <w:t>Received:</w:t>
      </w:r>
      <w:r>
        <w:rPr>
          <w:rFonts w:ascii="Verdana" w:hAnsi="Verdana"/>
          <w:sz w:val="20"/>
          <w:szCs w:val="20"/>
        </w:rPr>
        <w:t xml:space="preserve"> </w:t>
      </w:r>
      <w:r>
        <w:rPr>
          <w:rFonts w:ascii="Verdana" w:hAnsi="Verdana"/>
          <w:color w:val="222222"/>
          <w:sz w:val="20"/>
          <w:szCs w:val="20"/>
          <w:u w:color="222222"/>
        </w:rPr>
        <w:t>xx.xx.20xx</w:t>
      </w:r>
      <w:r>
        <w:rPr>
          <w:rFonts w:ascii="Verdana" w:eastAsia="Verdana" w:hAnsi="Verdana" w:cs="Verdana"/>
          <w:sz w:val="20"/>
          <w:szCs w:val="20"/>
        </w:rPr>
        <w:tab/>
      </w:r>
      <w:r>
        <w:rPr>
          <w:rFonts w:ascii="Verdana" w:hAnsi="Verdana"/>
          <w:color w:val="D05F12"/>
          <w:sz w:val="20"/>
          <w:szCs w:val="20"/>
          <w:u w:color="D05F12"/>
        </w:rPr>
        <w:t>Accepted:</w:t>
      </w:r>
      <w:r>
        <w:rPr>
          <w:rFonts w:ascii="Verdana" w:hAnsi="Verdana"/>
          <w:sz w:val="20"/>
          <w:szCs w:val="20"/>
        </w:rPr>
        <w:t xml:space="preserve"> </w:t>
      </w:r>
      <w:r>
        <w:rPr>
          <w:rFonts w:ascii="Verdana" w:hAnsi="Verdana"/>
          <w:color w:val="222222"/>
          <w:sz w:val="20"/>
          <w:szCs w:val="20"/>
          <w:u w:color="222222"/>
        </w:rPr>
        <w:t>1xx.xx.20xx</w:t>
      </w:r>
    </w:p>
    <w:p w:rsidR="00891FF2" w:rsidRDefault="008729D8">
      <w:pPr>
        <w:pStyle w:val="GvdeA"/>
        <w:pBdr>
          <w:bottom w:val="single" w:sz="6" w:space="0" w:color="000000"/>
        </w:pBdr>
        <w:spacing w:after="60"/>
        <w:jc w:val="center"/>
        <w:outlineLvl w:val="0"/>
        <w:rPr>
          <w:rFonts w:ascii="Verdana" w:eastAsia="Verdana" w:hAnsi="Verdana" w:cs="Verdana"/>
          <w:color w:val="D05F12"/>
          <w:sz w:val="20"/>
          <w:szCs w:val="20"/>
          <w:u w:color="D05F12"/>
        </w:rPr>
      </w:pPr>
      <w:r>
        <w:rPr>
          <w:rFonts w:ascii="Verdana" w:hAnsi="Verdana"/>
          <w:color w:val="D05F12"/>
          <w:sz w:val="20"/>
          <w:szCs w:val="20"/>
          <w:u w:color="D05F12"/>
        </w:rPr>
        <w:t>Doi: https://doi.org/10.37995/jotcsc.</w:t>
      </w:r>
    </w:p>
    <w:p w:rsidR="00891FF2" w:rsidRDefault="008729D8">
      <w:pPr>
        <w:pStyle w:val="GvdeA"/>
        <w:spacing w:after="120"/>
        <w:jc w:val="both"/>
        <w:rPr>
          <w:rFonts w:ascii="Verdana" w:eastAsia="Verdana" w:hAnsi="Verdana" w:cs="Verdana"/>
          <w:sz w:val="20"/>
          <w:szCs w:val="20"/>
        </w:rPr>
      </w:pPr>
      <w:r>
        <w:rPr>
          <w:rFonts w:ascii="Verdana" w:hAnsi="Verdana"/>
          <w:sz w:val="20"/>
          <w:szCs w:val="20"/>
        </w:rPr>
        <w:t>Abstract of the article should be written here in English, Verdana 10 font, not exceeding 200 words, single paragraph spacing and line spacing before 0 pt after 6 pt.</w:t>
      </w:r>
    </w:p>
    <w:p w:rsidR="00891FF2" w:rsidRDefault="008729D8">
      <w:pPr>
        <w:pStyle w:val="GvdeA"/>
        <w:spacing w:after="120"/>
        <w:jc w:val="both"/>
        <w:rPr>
          <w:rFonts w:ascii="Verdana" w:eastAsia="Verdana" w:hAnsi="Verdana" w:cs="Verdana"/>
          <w:sz w:val="20"/>
          <w:szCs w:val="20"/>
        </w:rPr>
      </w:pPr>
      <w:r>
        <w:rPr>
          <w:rFonts w:ascii="Verdana" w:hAnsi="Verdana"/>
          <w:sz w:val="20"/>
          <w:szCs w:val="20"/>
        </w:rPr>
        <w:t xml:space="preserve">Lorem ipsum </w:t>
      </w:r>
      <w:proofErr w:type="gramStart"/>
      <w:r>
        <w:rPr>
          <w:rFonts w:ascii="Verdana" w:hAnsi="Verdana"/>
          <w:sz w:val="20"/>
          <w:szCs w:val="20"/>
        </w:rPr>
        <w:t>dolor sit</w:t>
      </w:r>
      <w:proofErr w:type="gramEnd"/>
      <w:r>
        <w:rPr>
          <w:rFonts w:ascii="Verdana" w:hAnsi="Verdana"/>
          <w:sz w:val="20"/>
          <w:szCs w:val="20"/>
        </w:rPr>
        <w:t xml:space="preserve"> amet, consectetur adipiscing elit. </w:t>
      </w:r>
      <w:proofErr w:type="gramStart"/>
      <w:r>
        <w:rPr>
          <w:rFonts w:ascii="Verdana" w:hAnsi="Verdana"/>
          <w:sz w:val="20"/>
          <w:szCs w:val="20"/>
        </w:rPr>
        <w:t>Pellentesque nunc nulla, suscipit in porta id, luctus sed justo.</w:t>
      </w:r>
      <w:proofErr w:type="gramEnd"/>
      <w:r>
        <w:rPr>
          <w:rFonts w:ascii="Verdana" w:hAnsi="Verdana"/>
          <w:sz w:val="20"/>
          <w:szCs w:val="20"/>
        </w:rPr>
        <w:t xml:space="preserve"> </w:t>
      </w:r>
      <w:proofErr w:type="gramStart"/>
      <w:r>
        <w:rPr>
          <w:rFonts w:ascii="Verdana" w:hAnsi="Verdana"/>
          <w:sz w:val="20"/>
          <w:szCs w:val="20"/>
        </w:rPr>
        <w:t>Duis rhoncus iaculis justo non imperdiet.</w:t>
      </w:r>
      <w:proofErr w:type="gramEnd"/>
      <w:r>
        <w:rPr>
          <w:rFonts w:ascii="Verdana" w:hAnsi="Verdana"/>
          <w:sz w:val="20"/>
          <w:szCs w:val="20"/>
        </w:rPr>
        <w:t xml:space="preserve"> Aenean a rhoncus sem. Nulla in augue varius, gravida </w:t>
      </w:r>
      <w:proofErr w:type="gramStart"/>
      <w:r>
        <w:rPr>
          <w:rFonts w:ascii="Verdana" w:hAnsi="Verdana"/>
          <w:sz w:val="20"/>
          <w:szCs w:val="20"/>
        </w:rPr>
        <w:t>massa</w:t>
      </w:r>
      <w:proofErr w:type="gramEnd"/>
      <w:r>
        <w:rPr>
          <w:rFonts w:ascii="Verdana" w:hAnsi="Verdana"/>
          <w:sz w:val="20"/>
          <w:szCs w:val="20"/>
        </w:rPr>
        <w:t xml:space="preserve"> vel, convallis enim. Integer at erat </w:t>
      </w:r>
      <w:proofErr w:type="gramStart"/>
      <w:r>
        <w:rPr>
          <w:rFonts w:ascii="Verdana" w:hAnsi="Verdana"/>
          <w:sz w:val="20"/>
          <w:szCs w:val="20"/>
        </w:rPr>
        <w:t>purus</w:t>
      </w:r>
      <w:proofErr w:type="gramEnd"/>
      <w:r>
        <w:rPr>
          <w:rFonts w:ascii="Verdana" w:hAnsi="Verdana"/>
          <w:sz w:val="20"/>
          <w:szCs w:val="20"/>
        </w:rPr>
        <w:t xml:space="preserve">. Interdum </w:t>
      </w:r>
      <w:proofErr w:type="gramStart"/>
      <w:r>
        <w:rPr>
          <w:rFonts w:ascii="Verdana" w:hAnsi="Verdana"/>
          <w:sz w:val="20"/>
          <w:szCs w:val="20"/>
        </w:rPr>
        <w:t>et</w:t>
      </w:r>
      <w:proofErr w:type="gramEnd"/>
      <w:r>
        <w:rPr>
          <w:rFonts w:ascii="Verdana" w:hAnsi="Verdana"/>
          <w:sz w:val="20"/>
          <w:szCs w:val="20"/>
        </w:rPr>
        <w:t xml:space="preserve"> malesuada fames ac ante ipsum primis in faucibus. </w:t>
      </w:r>
      <w:proofErr w:type="gramStart"/>
      <w:r>
        <w:rPr>
          <w:rFonts w:ascii="Verdana" w:hAnsi="Verdana"/>
          <w:sz w:val="20"/>
          <w:szCs w:val="20"/>
        </w:rPr>
        <w:t>Vestibulum molestie dui a lorem vestibulum semper.</w:t>
      </w:r>
      <w:proofErr w:type="gramEnd"/>
      <w:r>
        <w:rPr>
          <w:rFonts w:ascii="Verdana" w:hAnsi="Verdana"/>
          <w:sz w:val="20"/>
          <w:szCs w:val="20"/>
        </w:rPr>
        <w:t xml:space="preserve"> Nulla non lorem </w:t>
      </w:r>
      <w:proofErr w:type="gramStart"/>
      <w:r>
        <w:rPr>
          <w:rFonts w:ascii="Verdana" w:hAnsi="Verdana"/>
          <w:sz w:val="20"/>
          <w:szCs w:val="20"/>
        </w:rPr>
        <w:t>leo</w:t>
      </w:r>
      <w:proofErr w:type="gramEnd"/>
      <w:r>
        <w:rPr>
          <w:rFonts w:ascii="Verdana" w:hAnsi="Verdana"/>
          <w:sz w:val="20"/>
          <w:szCs w:val="20"/>
        </w:rPr>
        <w:t xml:space="preserve">. </w:t>
      </w:r>
      <w:proofErr w:type="gramStart"/>
      <w:r>
        <w:rPr>
          <w:rFonts w:ascii="Verdana" w:hAnsi="Verdana"/>
          <w:sz w:val="20"/>
          <w:szCs w:val="20"/>
        </w:rPr>
        <w:t>Suspendisse semper porta ligula, eu rhoncus lacus convallis ac. Pellentesque at nisi maximus, ultricies elit vitae, vestibulum risus.</w:t>
      </w:r>
      <w:proofErr w:type="gramEnd"/>
      <w:r>
        <w:rPr>
          <w:rFonts w:ascii="Verdana" w:hAnsi="Verdana"/>
          <w:sz w:val="20"/>
          <w:szCs w:val="20"/>
        </w:rPr>
        <w:t xml:space="preserve"> </w:t>
      </w:r>
      <w:proofErr w:type="gramStart"/>
      <w:r>
        <w:rPr>
          <w:rFonts w:ascii="Verdana" w:hAnsi="Verdana"/>
          <w:sz w:val="20"/>
          <w:szCs w:val="20"/>
        </w:rPr>
        <w:t>Ut convallis lobortis neque vel tincidunt.</w:t>
      </w:r>
      <w:proofErr w:type="gramEnd"/>
      <w:r>
        <w:rPr>
          <w:rFonts w:ascii="Verdana" w:hAnsi="Verdana"/>
          <w:sz w:val="20"/>
          <w:szCs w:val="20"/>
        </w:rPr>
        <w:t xml:space="preserve"> </w:t>
      </w:r>
      <w:proofErr w:type="gramStart"/>
      <w:r>
        <w:rPr>
          <w:rFonts w:ascii="Verdana" w:hAnsi="Verdana"/>
          <w:sz w:val="20"/>
          <w:szCs w:val="20"/>
        </w:rPr>
        <w:t>Pellentesque lectus nisl, luctus sed tortor quis, vulputate luctus nisl.</w:t>
      </w:r>
      <w:proofErr w:type="gramEnd"/>
      <w:r>
        <w:rPr>
          <w:rFonts w:ascii="Verdana" w:hAnsi="Verdana"/>
          <w:sz w:val="20"/>
          <w:szCs w:val="20"/>
        </w:rPr>
        <w:t xml:space="preserve"> Integer </w:t>
      </w:r>
      <w:proofErr w:type="gramStart"/>
      <w:r>
        <w:rPr>
          <w:rFonts w:ascii="Verdana" w:hAnsi="Verdana"/>
          <w:sz w:val="20"/>
          <w:szCs w:val="20"/>
        </w:rPr>
        <w:t>nec</w:t>
      </w:r>
      <w:proofErr w:type="gramEnd"/>
      <w:r>
        <w:rPr>
          <w:rFonts w:ascii="Verdana" w:hAnsi="Verdana"/>
          <w:sz w:val="20"/>
          <w:szCs w:val="20"/>
        </w:rPr>
        <w:t xml:space="preserve"> ex varius arcu elementum venenatis. Ut ac erat est. Pellentesque quis libero eget </w:t>
      </w:r>
      <w:proofErr w:type="gramStart"/>
      <w:r>
        <w:rPr>
          <w:rFonts w:ascii="Verdana" w:hAnsi="Verdana"/>
          <w:sz w:val="20"/>
          <w:szCs w:val="20"/>
        </w:rPr>
        <w:t>purus</w:t>
      </w:r>
      <w:proofErr w:type="gramEnd"/>
      <w:r>
        <w:rPr>
          <w:rFonts w:ascii="Verdana" w:hAnsi="Verdana"/>
          <w:sz w:val="20"/>
          <w:szCs w:val="20"/>
        </w:rPr>
        <w:t xml:space="preserve"> condimentum vulputate. </w:t>
      </w:r>
      <w:proofErr w:type="gramStart"/>
      <w:r>
        <w:rPr>
          <w:rFonts w:ascii="Verdana" w:hAnsi="Verdana"/>
          <w:sz w:val="20"/>
          <w:szCs w:val="20"/>
        </w:rPr>
        <w:t>Aliquam odio risus, feugiat vel tempor blandit, mollis ut mauris.</w:t>
      </w:r>
      <w:proofErr w:type="gramEnd"/>
      <w:r>
        <w:rPr>
          <w:rFonts w:ascii="Verdana" w:hAnsi="Verdana"/>
          <w:sz w:val="20"/>
          <w:szCs w:val="20"/>
        </w:rPr>
        <w:t xml:space="preserve"> </w:t>
      </w:r>
      <w:proofErr w:type="gramStart"/>
      <w:r>
        <w:rPr>
          <w:rFonts w:ascii="Verdana" w:hAnsi="Verdana"/>
          <w:sz w:val="20"/>
          <w:szCs w:val="20"/>
        </w:rPr>
        <w:t>Aenean in nunc vitae nisi sollicitudin condimentum.</w:t>
      </w:r>
      <w:proofErr w:type="gramEnd"/>
      <w:r>
        <w:rPr>
          <w:rFonts w:ascii="Verdana" w:hAnsi="Verdana"/>
          <w:sz w:val="20"/>
          <w:szCs w:val="20"/>
        </w:rPr>
        <w:t xml:space="preserve"> Praesent facilisis eleifend </w:t>
      </w:r>
      <w:proofErr w:type="gramStart"/>
      <w:r>
        <w:rPr>
          <w:rFonts w:ascii="Verdana" w:hAnsi="Verdana"/>
          <w:sz w:val="20"/>
          <w:szCs w:val="20"/>
        </w:rPr>
        <w:t>massa</w:t>
      </w:r>
      <w:proofErr w:type="gramEnd"/>
      <w:r>
        <w:rPr>
          <w:rFonts w:ascii="Verdana" w:hAnsi="Verdana"/>
          <w:sz w:val="20"/>
          <w:szCs w:val="20"/>
        </w:rPr>
        <w:t xml:space="preserve"> sed tristique. Suspendisse </w:t>
      </w:r>
      <w:proofErr w:type="gramStart"/>
      <w:r>
        <w:rPr>
          <w:rFonts w:ascii="Verdana" w:hAnsi="Verdana"/>
          <w:sz w:val="20"/>
          <w:szCs w:val="20"/>
        </w:rPr>
        <w:t>et</w:t>
      </w:r>
      <w:proofErr w:type="gramEnd"/>
      <w:r>
        <w:rPr>
          <w:rFonts w:ascii="Verdana" w:hAnsi="Verdana"/>
          <w:sz w:val="20"/>
          <w:szCs w:val="20"/>
        </w:rPr>
        <w:t xml:space="preserve"> velit ultrices neque egestas feugiat. Fusce egestas porttitor turpis, ac dapibus ante varius eu. Curabitur eu auctor </w:t>
      </w:r>
      <w:proofErr w:type="gramStart"/>
      <w:r>
        <w:rPr>
          <w:rFonts w:ascii="Verdana" w:hAnsi="Verdana"/>
          <w:sz w:val="20"/>
          <w:szCs w:val="20"/>
        </w:rPr>
        <w:t>purus</w:t>
      </w:r>
      <w:proofErr w:type="gramEnd"/>
      <w:r>
        <w:rPr>
          <w:rFonts w:ascii="Verdana" w:hAnsi="Verdana"/>
          <w:sz w:val="20"/>
          <w:szCs w:val="20"/>
        </w:rPr>
        <w:t xml:space="preserve">. Quisque </w:t>
      </w:r>
      <w:proofErr w:type="gramStart"/>
      <w:r>
        <w:rPr>
          <w:rFonts w:ascii="Verdana" w:hAnsi="Verdana"/>
          <w:sz w:val="20"/>
          <w:szCs w:val="20"/>
        </w:rPr>
        <w:t>sem</w:t>
      </w:r>
      <w:proofErr w:type="gramEnd"/>
      <w:r>
        <w:rPr>
          <w:rFonts w:ascii="Verdana" w:hAnsi="Verdana"/>
          <w:sz w:val="20"/>
          <w:szCs w:val="20"/>
        </w:rPr>
        <w:t xml:space="preserve"> leo, eleifend et justo vitae, mattis lobortis ante. </w:t>
      </w:r>
      <w:proofErr w:type="gramStart"/>
      <w:r>
        <w:rPr>
          <w:rFonts w:ascii="Verdana" w:hAnsi="Verdana"/>
          <w:sz w:val="20"/>
          <w:szCs w:val="20"/>
        </w:rPr>
        <w:t>Sed id molestie turpis.</w:t>
      </w:r>
      <w:proofErr w:type="gramEnd"/>
      <w:r>
        <w:rPr>
          <w:rFonts w:ascii="Verdana" w:hAnsi="Verdana"/>
          <w:sz w:val="20"/>
          <w:szCs w:val="20"/>
        </w:rPr>
        <w:t xml:space="preserve"> Interdum </w:t>
      </w:r>
      <w:proofErr w:type="gramStart"/>
      <w:r>
        <w:rPr>
          <w:rFonts w:ascii="Verdana" w:hAnsi="Verdana"/>
          <w:sz w:val="20"/>
          <w:szCs w:val="20"/>
        </w:rPr>
        <w:t>et</w:t>
      </w:r>
      <w:proofErr w:type="gramEnd"/>
      <w:r>
        <w:rPr>
          <w:rFonts w:ascii="Verdana" w:hAnsi="Verdana"/>
          <w:sz w:val="20"/>
          <w:szCs w:val="20"/>
        </w:rPr>
        <w:t xml:space="preserve"> malesuada fames ac ante ipsum primis in faucibus. </w:t>
      </w:r>
    </w:p>
    <w:p w:rsidR="00891FF2" w:rsidRDefault="008729D8">
      <w:pPr>
        <w:pStyle w:val="GvdeA"/>
        <w:spacing w:after="60" w:line="360" w:lineRule="auto"/>
        <w:jc w:val="both"/>
        <w:rPr>
          <w:sz w:val="20"/>
          <w:szCs w:val="20"/>
        </w:rPr>
      </w:pPr>
      <w:r>
        <w:rPr>
          <w:rFonts w:ascii="Verdana" w:hAnsi="Verdana"/>
          <w:b/>
          <w:bCs/>
          <w:color w:val="D05F12"/>
          <w:sz w:val="20"/>
          <w:szCs w:val="20"/>
          <w:u w:color="D05F12"/>
        </w:rPr>
        <w:t>Key words:</w:t>
      </w:r>
      <w:r>
        <w:rPr>
          <w:rFonts w:ascii="Verdana" w:hAnsi="Verdana"/>
          <w:sz w:val="20"/>
          <w:szCs w:val="20"/>
        </w:rPr>
        <w:t xml:space="preserve"> 3 to 6 words, lowercase, commas between the key words.</w:t>
      </w:r>
    </w:p>
    <w:p w:rsidR="00891FF2" w:rsidRDefault="008729D8">
      <w:pPr>
        <w:pStyle w:val="GvdeA"/>
        <w:spacing w:line="360" w:lineRule="auto"/>
        <w:jc w:val="both"/>
      </w:pPr>
      <w:r>
        <w:rPr>
          <w:rStyle w:val="SayfaNumaras"/>
        </w:rPr>
        <w:t>------------</w:t>
      </w:r>
    </w:p>
    <w:p w:rsidR="00891FF2" w:rsidRDefault="008729D8">
      <w:pPr>
        <w:pStyle w:val="GvdeA"/>
        <w:spacing w:line="360" w:lineRule="auto"/>
        <w:jc w:val="both"/>
        <w:rPr>
          <w:rFonts w:ascii="Verdana" w:eastAsia="Verdana" w:hAnsi="Verdana" w:cs="Verdana"/>
          <w:sz w:val="16"/>
          <w:szCs w:val="16"/>
        </w:rPr>
      </w:pPr>
      <w:r>
        <w:rPr>
          <w:rFonts w:ascii="Verdana" w:hAnsi="Verdana"/>
          <w:sz w:val="16"/>
          <w:szCs w:val="16"/>
        </w:rPr>
        <w:t>Corresponding author: First Name LAST NAME, address or anything to notify reader (supporting institution or Grant, etc.)</w:t>
      </w:r>
    </w:p>
    <w:p w:rsidR="00891FF2" w:rsidRDefault="00891FF2">
      <w:pPr>
        <w:pStyle w:val="GvdeA"/>
        <w:spacing w:after="360"/>
        <w:jc w:val="center"/>
        <w:rPr>
          <w:sz w:val="20"/>
          <w:szCs w:val="20"/>
        </w:rPr>
      </w:pPr>
    </w:p>
    <w:p w:rsidR="00891FF2" w:rsidRDefault="008729D8">
      <w:pPr>
        <w:pStyle w:val="GvdeA"/>
        <w:spacing w:after="120" w:line="360" w:lineRule="auto"/>
        <w:ind w:firstLine="540"/>
        <w:jc w:val="center"/>
        <w:rPr>
          <w:rFonts w:ascii="Verdana" w:eastAsia="Verdana" w:hAnsi="Verdana" w:cs="Verdana"/>
          <w:b/>
          <w:bCs/>
          <w:color w:val="D05F12"/>
          <w:u w:color="D05F12"/>
        </w:rPr>
      </w:pPr>
      <w:r>
        <w:rPr>
          <w:rFonts w:ascii="Verdana" w:hAnsi="Verdana"/>
          <w:b/>
          <w:bCs/>
          <w:color w:val="D05F12"/>
          <w:u w:color="D05F12"/>
        </w:rPr>
        <w:t>INTRODUCTION</w:t>
      </w:r>
    </w:p>
    <w:p w:rsidR="00891FF2" w:rsidRDefault="008729D8">
      <w:pPr>
        <w:pStyle w:val="GvdeA"/>
        <w:spacing w:after="120" w:line="360" w:lineRule="auto"/>
        <w:ind w:firstLine="540"/>
        <w:jc w:val="center"/>
        <w:rPr>
          <w:rFonts w:ascii="Verdana" w:eastAsia="Verdana" w:hAnsi="Verdana" w:cs="Verdana"/>
          <w:b/>
          <w:bCs/>
          <w:color w:val="D05F12"/>
          <w:u w:color="D05F12"/>
        </w:rPr>
      </w:pPr>
      <w:r>
        <w:rPr>
          <w:rFonts w:ascii="Verdana" w:hAnsi="Verdana"/>
          <w:b/>
          <w:bCs/>
          <w:color w:val="D05F12"/>
          <w:u w:color="D05F12"/>
        </w:rPr>
        <w:lastRenderedPageBreak/>
        <w:t>(Verdana 12 pt, centered)</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in the paragraphs, Verdana 10 pt, justified, 1.5 pt </w:t>
      </w:r>
      <w:proofErr w:type="gramStart"/>
      <w:r>
        <w:rPr>
          <w:rFonts w:ascii="Verdana" w:hAnsi="Verdana"/>
          <w:sz w:val="20"/>
          <w:szCs w:val="20"/>
        </w:rPr>
        <w:t>paragraph</w:t>
      </w:r>
      <w:proofErr w:type="gramEnd"/>
      <w:r>
        <w:rPr>
          <w:rFonts w:ascii="Verdana" w:hAnsi="Verdana"/>
          <w:sz w:val="20"/>
          <w:szCs w:val="20"/>
        </w:rPr>
        <w:t xml:space="preserve"> spacing, before 0 pt, after 6 pt spacing is applied. </w:t>
      </w:r>
    </w:p>
    <w:p w:rsidR="00891FF2" w:rsidRDefault="008729D8">
      <w:pPr>
        <w:pStyle w:val="GvdeA"/>
        <w:spacing w:after="120" w:line="360" w:lineRule="auto"/>
        <w:jc w:val="both"/>
        <w:rPr>
          <w:rFonts w:ascii="Verdana" w:eastAsia="Verdana" w:hAnsi="Verdana" w:cs="Verdana"/>
          <w:color w:val="FF2600"/>
          <w:sz w:val="20"/>
          <w:szCs w:val="20"/>
          <w:u w:color="FF2600"/>
        </w:rPr>
      </w:pPr>
      <w:r>
        <w:rPr>
          <w:rFonts w:ascii="Verdana" w:hAnsi="Verdana"/>
          <w:sz w:val="20"/>
          <w:szCs w:val="20"/>
        </w:rPr>
        <w:t xml:space="preserve">Second and other paragraphs are without indentation,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 spacing.</w:t>
      </w:r>
      <w:r>
        <w:rPr>
          <w:rFonts w:ascii="Verdana" w:hAnsi="Verdana"/>
          <w:color w:val="FF2600"/>
          <w:sz w:val="20"/>
          <w:szCs w:val="20"/>
          <w:u w:color="FF2600"/>
        </w:rPr>
        <w:t xml:space="preserve"> </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Citations are sorted by alphabetic order of first appearing last name. Example: (Akkurt et al., 2009; Sevim &amp; Gül, 2019; Uslan &amp; Sesalan, 2018). Single-authored citations are given like (Akkurt, 2018). If more than two authors are cited, it is written like (Nakiboğlu et al., 2016). In the bibliographic list, the maximum number of authors is 20 and the last name and initials are given. </w:t>
      </w:r>
    </w:p>
    <w:p w:rsidR="00891FF2" w:rsidRDefault="008729D8">
      <w:pPr>
        <w:pStyle w:val="GvdeA"/>
        <w:shd w:val="clear" w:color="auto" w:fill="FFFFFF"/>
        <w:spacing w:after="120" w:line="360" w:lineRule="auto"/>
        <w:jc w:val="both"/>
        <w:rPr>
          <w:rFonts w:ascii="Verdana" w:eastAsia="Verdana" w:hAnsi="Verdana" w:cs="Verdana"/>
          <w:sz w:val="20"/>
          <w:szCs w:val="20"/>
        </w:rPr>
      </w:pPr>
      <w:r>
        <w:rPr>
          <w:rFonts w:ascii="Verdana" w:hAnsi="Verdana"/>
          <w:sz w:val="20"/>
          <w:szCs w:val="20"/>
        </w:rPr>
        <w:t>First time with an abbreviation: (</w:t>
      </w:r>
      <w:r>
        <w:rPr>
          <w:rFonts w:ascii="Verdana" w:hAnsi="Verdana"/>
          <w:color w:val="212529"/>
          <w:sz w:val="20"/>
          <w:szCs w:val="20"/>
          <w:u w:color="212529"/>
          <w:shd w:val="clear" w:color="auto" w:fill="FFFFFF"/>
          <w:lang w:val="de-DE"/>
        </w:rPr>
        <w:t>Mill</w:t>
      </w:r>
      <w:r>
        <w:rPr>
          <w:rFonts w:ascii="Verdana" w:hAnsi="Verdana"/>
          <w:color w:val="212529"/>
          <w:sz w:val="20"/>
          <w:szCs w:val="20"/>
          <w:u w:color="212529"/>
          <w:shd w:val="clear" w:color="auto" w:fill="FFFFFF"/>
        </w:rPr>
        <w:t xml:space="preserve">î Eğitim Bakanlığı </w:t>
      </w:r>
      <w:r>
        <w:rPr>
          <w:rFonts w:ascii="Verdana" w:hAnsi="Verdana"/>
          <w:sz w:val="20"/>
          <w:szCs w:val="20"/>
        </w:rPr>
        <w:t xml:space="preserve">[MEB], 2019) </w:t>
      </w:r>
      <w:proofErr w:type="gramStart"/>
      <w:r>
        <w:rPr>
          <w:rFonts w:ascii="Verdana" w:hAnsi="Verdana"/>
          <w:sz w:val="20"/>
          <w:szCs w:val="20"/>
        </w:rPr>
        <w:t>Then</w:t>
      </w:r>
      <w:proofErr w:type="gramEnd"/>
      <w:r>
        <w:rPr>
          <w:rFonts w:ascii="Verdana" w:hAnsi="Verdana"/>
          <w:sz w:val="20"/>
          <w:szCs w:val="20"/>
        </w:rPr>
        <w:t xml:space="preserve"> all subsequent citations: (MEB, 2019)</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shd w:val="clear" w:color="auto" w:fill="FFFFFF"/>
        </w:rPr>
        <w:t>If you're directly quoting more than 40 words, use a </w:t>
      </w:r>
      <w:r>
        <w:rPr>
          <w:rFonts w:ascii="Verdana" w:hAnsi="Verdana"/>
          <w:b/>
          <w:bCs/>
          <w:sz w:val="20"/>
          <w:szCs w:val="20"/>
          <w:shd w:val="clear" w:color="auto" w:fill="FFFFFF"/>
          <w:lang w:val="it-IT"/>
        </w:rPr>
        <w:t>blockquote</w:t>
      </w:r>
      <w:r>
        <w:rPr>
          <w:rFonts w:ascii="Verdana" w:hAnsi="Verdana"/>
          <w:sz w:val="20"/>
          <w:szCs w:val="20"/>
          <w:shd w:val="clear" w:color="auto" w:fill="FFFFFF"/>
        </w:rPr>
        <w:t>.</w:t>
      </w:r>
    </w:p>
    <w:p w:rsidR="00891FF2" w:rsidRDefault="008729D8" w:rsidP="00B826D8">
      <w:pPr>
        <w:pStyle w:val="GvdeA"/>
        <w:spacing w:after="120" w:line="360" w:lineRule="auto"/>
        <w:jc w:val="both"/>
        <w:rPr>
          <w:rFonts w:ascii="Verdana" w:eastAsia="Verdana" w:hAnsi="Verdana" w:cs="Verdana"/>
          <w:sz w:val="20"/>
          <w:szCs w:val="20"/>
        </w:rPr>
      </w:pPr>
      <w:r>
        <w:rPr>
          <w:rFonts w:ascii="Verdana" w:hAnsi="Verdana"/>
          <w:sz w:val="20"/>
          <w:szCs w:val="20"/>
        </w:rPr>
        <w:t xml:space="preserve">Full citation, Verdana 9pt, 1 cm indented from left and right margin, justified, 1.5 paragraph spacing, </w:t>
      </w:r>
      <w:r w:rsidR="00B826D8">
        <w:rPr>
          <w:rStyle w:val="SayfaNumaras"/>
          <w:rFonts w:ascii="Verdana" w:hAnsi="Verdana"/>
          <w:sz w:val="20"/>
          <w:szCs w:val="20"/>
        </w:rPr>
        <w:t xml:space="preserve">line spacing before 0 pt after 6 pt. </w:t>
      </w:r>
      <w:r>
        <w:rPr>
          <w:rFonts w:ascii="Verdana" w:hAnsi="Verdana"/>
          <w:sz w:val="20"/>
          <w:szCs w:val="20"/>
        </w:rPr>
        <w:t xml:space="preserve">At the end of full citation, the bibliographic data must be given (Author A. &amp; Author B, 2019, p.x). </w:t>
      </w:r>
    </w:p>
    <w:p w:rsidR="00891FF2" w:rsidRDefault="008729D8">
      <w:pPr>
        <w:pStyle w:val="GvdeMetni2"/>
        <w:spacing w:line="360" w:lineRule="auto"/>
        <w:ind w:left="567" w:right="574"/>
        <w:jc w:val="both"/>
        <w:rPr>
          <w:rFonts w:ascii="Verdana" w:eastAsia="Verdana" w:hAnsi="Verdana" w:cs="Verdana"/>
          <w:sz w:val="20"/>
          <w:szCs w:val="20"/>
        </w:rPr>
      </w:pPr>
      <w:r>
        <w:rPr>
          <w:rFonts w:ascii="Verdana" w:hAnsi="Verdana"/>
          <w:sz w:val="20"/>
          <w:szCs w:val="20"/>
        </w:rPr>
        <w:t xml:space="preserve">Leave a single line of space after the blockquote. </w:t>
      </w:r>
    </w:p>
    <w:p w:rsidR="00891FF2" w:rsidRDefault="008729D8">
      <w:pPr>
        <w:pStyle w:val="GvdeA"/>
        <w:spacing w:after="120" w:line="360" w:lineRule="auto"/>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 xml:space="preserve">Sub-heading </w:t>
      </w:r>
      <w:r>
        <w:rPr>
          <w:rFonts w:ascii="Verdana" w:hAnsi="Verdana"/>
          <w:sz w:val="20"/>
          <w:szCs w:val="20"/>
        </w:rPr>
        <w:t>(Boldface, aligned to Left, and all words must start with a capital letter.)</w:t>
      </w:r>
    </w:p>
    <w:p w:rsidR="005602E6" w:rsidRDefault="008729D8" w:rsidP="005602E6">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No indentation for paragraphs, Verdana 10 pt, justified, 1.5 paragraph spacing, </w:t>
      </w:r>
      <w:r w:rsidR="005602E6">
        <w:rPr>
          <w:rStyle w:val="SayfaNumaras"/>
          <w:rFonts w:ascii="Verdana" w:hAnsi="Verdana"/>
          <w:sz w:val="20"/>
          <w:szCs w:val="20"/>
        </w:rPr>
        <w:t>line spacing before 0 pt after 6 pt.</w:t>
      </w:r>
    </w:p>
    <w:p w:rsidR="00891FF2" w:rsidRDefault="00891FF2" w:rsidP="005602E6">
      <w:pPr>
        <w:pStyle w:val="GvdeA"/>
        <w:spacing w:after="120" w:line="360" w:lineRule="auto"/>
        <w:jc w:val="both"/>
        <w:rPr>
          <w:rFonts w:ascii="Verdana" w:eastAsia="Verdana" w:hAnsi="Verdana" w:cs="Verdana"/>
          <w:color w:val="FF2600"/>
          <w:sz w:val="20"/>
          <w:szCs w:val="20"/>
        </w:rPr>
      </w:pPr>
    </w:p>
    <w:p w:rsidR="005602E6" w:rsidRPr="005602E6" w:rsidRDefault="008729D8" w:rsidP="005602E6">
      <w:pPr>
        <w:pStyle w:val="GvdeA"/>
        <w:spacing w:after="120" w:line="360" w:lineRule="auto"/>
        <w:jc w:val="both"/>
        <w:rPr>
          <w:rStyle w:val="SayfaNumaras"/>
          <w:rFonts w:ascii="Verdana" w:hAnsi="Verdana"/>
          <w:sz w:val="20"/>
          <w:szCs w:val="20"/>
        </w:rPr>
      </w:pPr>
      <w:r>
        <w:rPr>
          <w:rFonts w:ascii="Verdana" w:hAnsi="Verdana"/>
          <w:sz w:val="20"/>
          <w:szCs w:val="20"/>
        </w:rPr>
        <w:t xml:space="preserve">Second and other paragraphs are without indentation, Verdana 10 pt, justified, 1.5 paragraph spacing, </w:t>
      </w:r>
      <w:r w:rsidR="005602E6">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A"/>
        <w:spacing w:after="120" w:line="360" w:lineRule="auto"/>
        <w:jc w:val="both"/>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 xml:space="preserve">Sub-subheading </w:t>
      </w:r>
      <w:r>
        <w:rPr>
          <w:rFonts w:ascii="Verdana" w:hAnsi="Verdana"/>
          <w:sz w:val="20"/>
          <w:szCs w:val="20"/>
        </w:rPr>
        <w:t>(Boldface, aligned to left, and all words must start with a capital letter.)</w:t>
      </w:r>
    </w:p>
    <w:p w:rsidR="002A0B45" w:rsidRDefault="008729D8" w:rsidP="002A0B45">
      <w:pPr>
        <w:pStyle w:val="GvdeA"/>
        <w:spacing w:after="120" w:line="360" w:lineRule="auto"/>
        <w:jc w:val="both"/>
        <w:rPr>
          <w:rStyle w:val="SayfaNumaras"/>
          <w:rFonts w:ascii="Verdana" w:hAnsi="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w:t>
      </w:r>
    </w:p>
    <w:p w:rsidR="002A0B45" w:rsidRDefault="002A0B45" w:rsidP="002A0B45">
      <w:pPr>
        <w:pStyle w:val="GvdeA"/>
        <w:spacing w:after="120" w:line="360" w:lineRule="auto"/>
        <w:jc w:val="both"/>
        <w:rPr>
          <w:rStyle w:val="SayfaNumaras"/>
          <w:rFonts w:ascii="Verdana" w:eastAsia="Verdana" w:hAnsi="Verdana" w:cs="Verdana"/>
          <w:sz w:val="20"/>
          <w:szCs w:val="20"/>
        </w:rPr>
      </w:pPr>
      <w:proofErr w:type="gramStart"/>
      <w:r>
        <w:rPr>
          <w:rStyle w:val="SayfaNumaras"/>
          <w:rFonts w:ascii="Verdana" w:hAnsi="Verdana"/>
          <w:sz w:val="20"/>
          <w:szCs w:val="20"/>
        </w:rPr>
        <w:t>line</w:t>
      </w:r>
      <w:proofErr w:type="gramEnd"/>
      <w:r>
        <w:rPr>
          <w:rStyle w:val="SayfaNumaras"/>
          <w:rFonts w:ascii="Verdana" w:hAnsi="Verdana"/>
          <w:sz w:val="20"/>
          <w:szCs w:val="20"/>
        </w:rPr>
        <w:t xml:space="preserve"> spacing before 0 pt after 6 pt.</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A"/>
        <w:spacing w:after="120" w:line="360" w:lineRule="auto"/>
        <w:jc w:val="both"/>
        <w:outlineLvl w:val="0"/>
        <w:rPr>
          <w:rFonts w:ascii="Verdana" w:eastAsia="Verdana" w:hAnsi="Verdana" w:cs="Verdana"/>
          <w:sz w:val="20"/>
          <w:szCs w:val="20"/>
        </w:rPr>
      </w:pPr>
      <w:r>
        <w:rPr>
          <w:rFonts w:ascii="Verdana" w:hAnsi="Verdana"/>
          <w:b/>
          <w:bCs/>
          <w:i/>
          <w:iCs/>
          <w:color w:val="D05F12"/>
          <w:sz w:val="20"/>
          <w:szCs w:val="20"/>
          <w:u w:color="D05F12"/>
        </w:rPr>
        <w:lastRenderedPageBreak/>
        <w:t>Sub-sub-sub heading</w:t>
      </w:r>
      <w:r>
        <w:rPr>
          <w:rFonts w:ascii="Verdana" w:hAnsi="Verdana"/>
          <w:color w:val="D05F12"/>
          <w:sz w:val="20"/>
          <w:szCs w:val="20"/>
          <w:u w:color="D05F12"/>
        </w:rPr>
        <w:t xml:space="preserve"> </w:t>
      </w:r>
      <w:r>
        <w:rPr>
          <w:rFonts w:ascii="Verdana" w:hAnsi="Verdana"/>
          <w:sz w:val="20"/>
          <w:szCs w:val="20"/>
        </w:rPr>
        <w:t>(Boldface, italics, aligned to left, and only the first word’s first letter is capitalized.)</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sz w:val="20"/>
          <w:szCs w:val="20"/>
        </w:rPr>
      </w:pP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A one-line space must be left before main headings.</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METHOD</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(12 pt, centered)</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In this section, information must be given about adhering to the ethical rules in data gathering and conducting the study. Permissions are required (obtained from where, how, and if present, the name of institution, issue number and assignment number should be given). </w:t>
      </w:r>
    </w:p>
    <w:p w:rsidR="00891FF2" w:rsidRDefault="008729D8">
      <w:pPr>
        <w:pStyle w:val="GvdeA"/>
        <w:spacing w:after="120" w:line="360" w:lineRule="auto"/>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Design / Model of the Study</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A"/>
        <w:spacing w:after="120" w:line="360" w:lineRule="auto"/>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Sample / Working Group (One of them is preferred according to the structure of the study)</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 </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A"/>
        <w:spacing w:after="120" w:line="360" w:lineRule="auto"/>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Data Gathering</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 </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A"/>
        <w:spacing w:after="120" w:line="360" w:lineRule="auto"/>
        <w:outlineLvl w:val="0"/>
        <w:rPr>
          <w:rFonts w:ascii="Verdana" w:eastAsia="Verdana" w:hAnsi="Verdana" w:cs="Verdana"/>
          <w:b/>
          <w:bCs/>
          <w:color w:val="D05F12"/>
          <w:sz w:val="20"/>
          <w:szCs w:val="20"/>
          <w:u w:color="D05F12"/>
        </w:rPr>
      </w:pPr>
      <w:r>
        <w:rPr>
          <w:rFonts w:ascii="Verdana" w:hAnsi="Verdana"/>
          <w:b/>
          <w:bCs/>
          <w:color w:val="D05F12"/>
          <w:sz w:val="20"/>
          <w:szCs w:val="20"/>
          <w:u w:color="D05F12"/>
        </w:rPr>
        <w:t>Analysis of the Data</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 </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91FF2">
      <w:pPr>
        <w:pStyle w:val="GvdeA"/>
        <w:spacing w:after="120" w:line="360" w:lineRule="auto"/>
        <w:jc w:val="both"/>
        <w:rPr>
          <w:rFonts w:ascii="Verdana" w:eastAsia="Verdana" w:hAnsi="Verdana" w:cs="Verdana"/>
          <w:color w:val="FF2600"/>
          <w:sz w:val="20"/>
          <w:szCs w:val="20"/>
        </w:rPr>
      </w:pP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A one-line space must be left before main headings.</w:t>
      </w:r>
    </w:p>
    <w:p w:rsidR="00891FF2" w:rsidRDefault="00891FF2">
      <w:pPr>
        <w:pStyle w:val="GvdeMetni2"/>
        <w:spacing w:line="360" w:lineRule="auto"/>
        <w:jc w:val="both"/>
        <w:rPr>
          <w:rFonts w:ascii="Verdana" w:eastAsia="Verdana" w:hAnsi="Verdana" w:cs="Verdana"/>
          <w:sz w:val="20"/>
          <w:szCs w:val="20"/>
        </w:rPr>
      </w:pP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FINDINGS</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(12 pt, centered)</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 </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Second and other paragraphs are without indentation, Verdana 10 pt, justified, 1.5 paragraph spacing, </w:t>
      </w:r>
      <w:r w:rsidR="002A0B45">
        <w:rPr>
          <w:rStyle w:val="SayfaNumaras"/>
          <w:rFonts w:ascii="Verdana" w:hAnsi="Verdana"/>
          <w:sz w:val="20"/>
          <w:szCs w:val="20"/>
        </w:rPr>
        <w:t>line spacing before 0 pt after 6 pt.</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 xml:space="preserve">A one-line space must be left before and after the Table. </w:t>
      </w:r>
    </w:p>
    <w:p w:rsidR="00891FF2" w:rsidRDefault="00891FF2">
      <w:pPr>
        <w:pStyle w:val="GvdeMetni2"/>
        <w:spacing w:line="360" w:lineRule="auto"/>
        <w:ind w:firstLine="567"/>
        <w:jc w:val="both"/>
      </w:pPr>
    </w:p>
    <w:p w:rsidR="00891FF2" w:rsidRDefault="008729D8">
      <w:pPr>
        <w:pStyle w:val="GvdeA"/>
        <w:spacing w:after="120" w:line="360" w:lineRule="auto"/>
        <w:ind w:left="284" w:hanging="284"/>
        <w:jc w:val="both"/>
        <w:rPr>
          <w:rFonts w:ascii="Verdana" w:eastAsia="Verdana" w:hAnsi="Verdana" w:cs="Verdana"/>
          <w:b/>
          <w:bCs/>
          <w:sz w:val="20"/>
          <w:szCs w:val="20"/>
        </w:rPr>
      </w:pPr>
      <w:r>
        <w:rPr>
          <w:rFonts w:ascii="Verdana" w:hAnsi="Verdana"/>
          <w:b/>
          <w:bCs/>
          <w:sz w:val="20"/>
          <w:szCs w:val="20"/>
          <w:lang w:val="fr-FR"/>
        </w:rPr>
        <w:t>Table 1</w:t>
      </w:r>
    </w:p>
    <w:p w:rsidR="00891FF2" w:rsidRDefault="008729D8">
      <w:pPr>
        <w:pStyle w:val="GvdeA"/>
        <w:spacing w:after="120" w:line="360" w:lineRule="auto"/>
        <w:jc w:val="both"/>
        <w:rPr>
          <w:rFonts w:ascii="Verdana" w:eastAsia="Verdana" w:hAnsi="Verdana" w:cs="Verdana"/>
          <w:i/>
          <w:iCs/>
          <w:sz w:val="20"/>
          <w:szCs w:val="20"/>
        </w:rPr>
      </w:pPr>
      <w:r>
        <w:rPr>
          <w:rFonts w:ascii="Verdana" w:hAnsi="Verdana"/>
          <w:i/>
          <w:iCs/>
          <w:sz w:val="20"/>
          <w:szCs w:val="20"/>
        </w:rPr>
        <w:t>Title of the Table must be in Verdana 10 pt, first letters capitalized, and i</w:t>
      </w:r>
      <w:r>
        <w:rPr>
          <w:rFonts w:ascii="Verdana" w:hAnsi="Verdana"/>
          <w:i/>
          <w:iCs/>
          <w:sz w:val="20"/>
          <w:szCs w:val="20"/>
          <w:lang w:val="it-IT"/>
        </w:rPr>
        <w:t>talic</w:t>
      </w:r>
      <w:r>
        <w:rPr>
          <w:rFonts w:ascii="Verdana" w:hAnsi="Verdana"/>
          <w:i/>
          <w:iCs/>
          <w:sz w:val="20"/>
          <w:szCs w:val="20"/>
        </w:rPr>
        <w:t xml:space="preserve">. </w:t>
      </w:r>
    </w:p>
    <w:tbl>
      <w:tblPr>
        <w:tblStyle w:val="TableNormal"/>
        <w:tblW w:w="75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131"/>
        <w:gridCol w:w="1158"/>
        <w:gridCol w:w="1143"/>
        <w:gridCol w:w="1145"/>
        <w:gridCol w:w="1144"/>
        <w:gridCol w:w="713"/>
        <w:gridCol w:w="1085"/>
      </w:tblGrid>
      <w:tr w:rsidR="00891FF2">
        <w:trPr>
          <w:trHeight w:val="295"/>
        </w:trPr>
        <w:tc>
          <w:tcPr>
            <w:tcW w:w="1131" w:type="dxa"/>
            <w:tcBorders>
              <w:top w:val="single" w:sz="12"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both"/>
            </w:pPr>
            <w:r>
              <w:rPr>
                <w:rFonts w:ascii="Verdana" w:hAnsi="Verdana"/>
                <w:b/>
                <w:bCs/>
                <w:sz w:val="20"/>
                <w:szCs w:val="20"/>
                <w:lang w:val="de-DE"/>
              </w:rPr>
              <w:t>Theme</w:t>
            </w:r>
          </w:p>
        </w:tc>
        <w:tc>
          <w:tcPr>
            <w:tcW w:w="5303" w:type="dxa"/>
            <w:gridSpan w:val="5"/>
            <w:tcBorders>
              <w:top w:val="single" w:sz="12"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b/>
                <w:bCs/>
                <w:sz w:val="20"/>
                <w:szCs w:val="20"/>
                <w:lang w:val="fr-FR"/>
              </w:rPr>
              <w:t>Group</w:t>
            </w:r>
          </w:p>
        </w:tc>
        <w:tc>
          <w:tcPr>
            <w:tcW w:w="1085" w:type="dxa"/>
            <w:tcBorders>
              <w:top w:val="single" w:sz="12"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both"/>
            </w:pPr>
            <w:r>
              <w:rPr>
                <w:rFonts w:ascii="Verdana" w:hAnsi="Verdana"/>
                <w:b/>
                <w:bCs/>
                <w:sz w:val="20"/>
                <w:szCs w:val="20"/>
              </w:rPr>
              <w:t>Total</w:t>
            </w:r>
          </w:p>
        </w:tc>
      </w:tr>
      <w:tr w:rsidR="00891FF2">
        <w:trPr>
          <w:trHeight w:val="305"/>
        </w:trPr>
        <w:tc>
          <w:tcPr>
            <w:tcW w:w="1131"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91FF2"/>
        </w:tc>
        <w:tc>
          <w:tcPr>
            <w:tcW w:w="1158"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pt-PT"/>
              </w:rPr>
              <w:t xml:space="preserve">A </w:t>
            </w:r>
          </w:p>
        </w:tc>
        <w:tc>
          <w:tcPr>
            <w:tcW w:w="1143"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B</w:t>
            </w:r>
          </w:p>
        </w:tc>
        <w:tc>
          <w:tcPr>
            <w:tcW w:w="1145"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C</w:t>
            </w:r>
          </w:p>
        </w:tc>
        <w:tc>
          <w:tcPr>
            <w:tcW w:w="1144"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D</w:t>
            </w:r>
          </w:p>
        </w:tc>
        <w:tc>
          <w:tcPr>
            <w:tcW w:w="712"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E</w:t>
            </w:r>
          </w:p>
        </w:tc>
        <w:tc>
          <w:tcPr>
            <w:tcW w:w="1085" w:type="dxa"/>
            <w:tcBorders>
              <w:top w:val="nil"/>
              <w:left w:val="nil"/>
              <w:bottom w:val="single" w:sz="4" w:space="0" w:color="000000"/>
              <w:right w:val="nil"/>
            </w:tcBorders>
            <w:shd w:val="clear" w:color="auto" w:fill="auto"/>
            <w:tcMar>
              <w:top w:w="80" w:type="dxa"/>
              <w:left w:w="80" w:type="dxa"/>
              <w:bottom w:w="80" w:type="dxa"/>
              <w:right w:w="80" w:type="dxa"/>
            </w:tcMar>
          </w:tcPr>
          <w:p w:rsidR="00891FF2" w:rsidRDefault="00891FF2"/>
        </w:tc>
      </w:tr>
      <w:tr w:rsidR="00891FF2">
        <w:trPr>
          <w:trHeight w:val="255"/>
        </w:trPr>
        <w:tc>
          <w:tcPr>
            <w:tcW w:w="1131" w:type="dxa"/>
            <w:tcBorders>
              <w:top w:val="single" w:sz="4" w:space="0" w:color="000000"/>
              <w:left w:val="nil"/>
              <w:bottom w:val="nil"/>
              <w:right w:val="nil"/>
            </w:tcBorders>
            <w:shd w:val="clear" w:color="auto" w:fill="auto"/>
            <w:tcMar>
              <w:top w:w="80" w:type="dxa"/>
              <w:left w:w="112" w:type="dxa"/>
              <w:bottom w:w="80" w:type="dxa"/>
              <w:right w:w="80" w:type="dxa"/>
            </w:tcMar>
          </w:tcPr>
          <w:p w:rsidR="00891FF2" w:rsidRDefault="008729D8">
            <w:pPr>
              <w:pStyle w:val="GvdeA"/>
              <w:ind w:left="32"/>
            </w:pPr>
            <w:r>
              <w:rPr>
                <w:rFonts w:ascii="Verdana" w:hAnsi="Verdana"/>
                <w:sz w:val="20"/>
                <w:szCs w:val="20"/>
              </w:rPr>
              <w:t>A</w:t>
            </w:r>
          </w:p>
        </w:tc>
        <w:tc>
          <w:tcPr>
            <w:tcW w:w="1158"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c>
          <w:tcPr>
            <w:tcW w:w="1143"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c>
          <w:tcPr>
            <w:tcW w:w="1145"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c>
          <w:tcPr>
            <w:tcW w:w="1144"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c>
          <w:tcPr>
            <w:tcW w:w="712"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c>
          <w:tcPr>
            <w:tcW w:w="1085" w:type="dxa"/>
            <w:tcBorders>
              <w:top w:val="single" w:sz="4" w:space="0" w:color="000000"/>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lang w:val="de-DE"/>
              </w:rPr>
              <w:t>00</w:t>
            </w:r>
          </w:p>
        </w:tc>
      </w:tr>
      <w:tr w:rsidR="00891FF2">
        <w:trPr>
          <w:trHeight w:val="260"/>
        </w:trPr>
        <w:tc>
          <w:tcPr>
            <w:tcW w:w="1131" w:type="dxa"/>
            <w:tcBorders>
              <w:top w:val="nil"/>
              <w:left w:val="nil"/>
              <w:bottom w:val="nil"/>
              <w:right w:val="nil"/>
            </w:tcBorders>
            <w:shd w:val="clear" w:color="auto" w:fill="auto"/>
            <w:tcMar>
              <w:top w:w="80" w:type="dxa"/>
              <w:left w:w="112" w:type="dxa"/>
              <w:bottom w:w="80" w:type="dxa"/>
              <w:right w:w="80" w:type="dxa"/>
            </w:tcMar>
          </w:tcPr>
          <w:p w:rsidR="00891FF2" w:rsidRDefault="008729D8">
            <w:pPr>
              <w:pStyle w:val="GvdeA"/>
              <w:ind w:left="32"/>
            </w:pPr>
            <w:r>
              <w:rPr>
                <w:rFonts w:ascii="Verdana" w:hAnsi="Verdana"/>
                <w:sz w:val="20"/>
                <w:szCs w:val="20"/>
              </w:rPr>
              <w:t>B</w:t>
            </w:r>
          </w:p>
        </w:tc>
        <w:tc>
          <w:tcPr>
            <w:tcW w:w="1158"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3"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5"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4"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712"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085" w:type="dxa"/>
            <w:tcBorders>
              <w:top w:val="nil"/>
              <w:left w:val="nil"/>
              <w:bottom w:val="nil"/>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r>
      <w:tr w:rsidR="00891FF2">
        <w:trPr>
          <w:trHeight w:val="265"/>
        </w:trPr>
        <w:tc>
          <w:tcPr>
            <w:tcW w:w="1131" w:type="dxa"/>
            <w:tcBorders>
              <w:top w:val="nil"/>
              <w:left w:val="nil"/>
              <w:bottom w:val="single" w:sz="12" w:space="0" w:color="000000"/>
              <w:right w:val="nil"/>
            </w:tcBorders>
            <w:shd w:val="clear" w:color="auto" w:fill="auto"/>
            <w:tcMar>
              <w:top w:w="80" w:type="dxa"/>
              <w:left w:w="112" w:type="dxa"/>
              <w:bottom w:w="80" w:type="dxa"/>
              <w:right w:w="80" w:type="dxa"/>
            </w:tcMar>
          </w:tcPr>
          <w:p w:rsidR="00891FF2" w:rsidRDefault="008729D8">
            <w:pPr>
              <w:pStyle w:val="Balk9"/>
              <w:spacing w:before="0" w:after="0"/>
              <w:ind w:left="32"/>
            </w:pPr>
            <w:r>
              <w:rPr>
                <w:rFonts w:ascii="Verdana" w:hAnsi="Verdana"/>
                <w:sz w:val="20"/>
                <w:szCs w:val="20"/>
              </w:rPr>
              <w:t>Total</w:t>
            </w:r>
          </w:p>
        </w:tc>
        <w:tc>
          <w:tcPr>
            <w:tcW w:w="1158"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3"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5"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144"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712"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c>
          <w:tcPr>
            <w:tcW w:w="1085" w:type="dxa"/>
            <w:tcBorders>
              <w:top w:val="nil"/>
              <w:left w:val="nil"/>
              <w:bottom w:val="single" w:sz="12" w:space="0" w:color="000000"/>
              <w:right w:val="nil"/>
            </w:tcBorders>
            <w:shd w:val="clear" w:color="auto" w:fill="auto"/>
            <w:tcMar>
              <w:top w:w="80" w:type="dxa"/>
              <w:left w:w="80" w:type="dxa"/>
              <w:bottom w:w="80" w:type="dxa"/>
              <w:right w:w="80" w:type="dxa"/>
            </w:tcMar>
          </w:tcPr>
          <w:p w:rsidR="00891FF2" w:rsidRDefault="008729D8">
            <w:pPr>
              <w:pStyle w:val="GvdeA"/>
              <w:jc w:val="center"/>
            </w:pPr>
            <w:r>
              <w:rPr>
                <w:rFonts w:ascii="Verdana" w:hAnsi="Verdana"/>
                <w:sz w:val="20"/>
                <w:szCs w:val="20"/>
              </w:rPr>
              <w:t>00</w:t>
            </w:r>
          </w:p>
        </w:tc>
      </w:tr>
    </w:tbl>
    <w:p w:rsidR="00891FF2" w:rsidRDefault="00891FF2">
      <w:pPr>
        <w:pStyle w:val="GvdeA"/>
        <w:widowControl w:val="0"/>
        <w:spacing w:after="120"/>
        <w:ind w:left="108" w:hanging="108"/>
        <w:jc w:val="both"/>
        <w:rPr>
          <w:rFonts w:ascii="Verdana" w:eastAsia="Verdana" w:hAnsi="Verdana" w:cs="Verdana"/>
          <w:i/>
          <w:iCs/>
          <w:sz w:val="20"/>
          <w:szCs w:val="20"/>
        </w:rPr>
      </w:pPr>
    </w:p>
    <w:p w:rsidR="00891FF2" w:rsidRDefault="00891FF2">
      <w:pPr>
        <w:pStyle w:val="GvdeA"/>
        <w:widowControl w:val="0"/>
        <w:spacing w:after="120"/>
        <w:jc w:val="both"/>
        <w:rPr>
          <w:rStyle w:val="SayfaNumaras"/>
          <w:rFonts w:ascii="Verdana" w:eastAsia="Verdana" w:hAnsi="Verdana" w:cs="Verdana"/>
          <w:i/>
          <w:iCs/>
          <w:sz w:val="20"/>
          <w:szCs w:val="20"/>
        </w:rPr>
      </w:pPr>
    </w:p>
    <w:p w:rsidR="00891FF2" w:rsidRDefault="00891FF2">
      <w:pPr>
        <w:pStyle w:val="GvdeMetni2"/>
        <w:spacing w:after="0" w:line="360" w:lineRule="auto"/>
        <w:jc w:val="both"/>
      </w:pP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A one-line space must be left before and after the Figure</w:t>
      </w:r>
    </w:p>
    <w:p w:rsidR="00891FF2" w:rsidRDefault="00891FF2">
      <w:pPr>
        <w:pStyle w:val="GvdeMetni2"/>
        <w:spacing w:after="60" w:line="360" w:lineRule="auto"/>
        <w:ind w:firstLine="567"/>
        <w:jc w:val="both"/>
        <w:outlineLvl w:val="0"/>
        <w:rPr>
          <w:rFonts w:ascii="Verdana" w:eastAsia="Verdana" w:hAnsi="Verdana" w:cs="Verdana"/>
          <w:sz w:val="20"/>
          <w:szCs w:val="20"/>
        </w:rPr>
      </w:pPr>
    </w:p>
    <w:p w:rsidR="00891FF2" w:rsidRDefault="00891FF2">
      <w:pPr>
        <w:pStyle w:val="GvdeMetni2"/>
        <w:spacing w:after="60" w:line="360" w:lineRule="auto"/>
        <w:ind w:firstLine="567"/>
        <w:jc w:val="both"/>
        <w:outlineLvl w:val="0"/>
        <w:rPr>
          <w:rFonts w:ascii="Verdana" w:eastAsia="Verdana" w:hAnsi="Verdana" w:cs="Verdana"/>
          <w:sz w:val="20"/>
          <w:szCs w:val="20"/>
        </w:rPr>
      </w:pPr>
    </w:p>
    <w:p w:rsidR="00891FF2" w:rsidRDefault="008729D8">
      <w:pPr>
        <w:pStyle w:val="GvdeA"/>
        <w:spacing w:line="360" w:lineRule="auto"/>
        <w:jc w:val="both"/>
        <w:rPr>
          <w:rFonts w:ascii="Verdana" w:eastAsia="Verdana" w:hAnsi="Verdana" w:cs="Verdana"/>
          <w:sz w:val="20"/>
          <w:szCs w:val="20"/>
        </w:rPr>
      </w:pPr>
      <w:r>
        <w:rPr>
          <w:rFonts w:ascii="Verdana" w:hAnsi="Verdana"/>
          <w:b/>
          <w:bCs/>
          <w:sz w:val="20"/>
          <w:szCs w:val="20"/>
          <w:lang w:val="it-IT"/>
        </w:rPr>
        <w:t>Figure 1</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lang w:val="it-IT"/>
        </w:rPr>
        <w:lastRenderedPageBreak/>
        <w:t>Figure Caption (Verdana 10</w:t>
      </w:r>
      <w:r>
        <w:rPr>
          <w:rFonts w:ascii="Verdana" w:hAnsi="Verdana"/>
          <w:sz w:val="20"/>
          <w:szCs w:val="20"/>
        </w:rPr>
        <w:t xml:space="preserve"> pt, centered, first letters capitalized, single paragraph spaced, after: 6 pt, before: 6 pt spacing)</w:t>
      </w:r>
    </w:p>
    <w:p w:rsidR="00891FF2" w:rsidRDefault="00891FF2">
      <w:pPr>
        <w:pStyle w:val="GvdeMetni2"/>
        <w:spacing w:after="60" w:line="360" w:lineRule="auto"/>
        <w:ind w:firstLine="567"/>
        <w:jc w:val="both"/>
        <w:outlineLvl w:val="0"/>
        <w:rPr>
          <w:rFonts w:ascii="Verdana" w:eastAsia="Verdana" w:hAnsi="Verdana" w:cs="Verdana"/>
          <w:sz w:val="20"/>
          <w:szCs w:val="20"/>
        </w:rPr>
      </w:pPr>
    </w:p>
    <w:p w:rsidR="00891FF2" w:rsidRDefault="00891FF2">
      <w:pPr>
        <w:pStyle w:val="GvdeMetni2"/>
        <w:spacing w:after="0" w:line="240" w:lineRule="auto"/>
        <w:ind w:firstLine="567"/>
        <w:jc w:val="both"/>
      </w:pPr>
    </w:p>
    <w:p w:rsidR="00891FF2" w:rsidRDefault="002E436C">
      <w:pPr>
        <w:pStyle w:val="GvdeMetni2"/>
        <w:spacing w:after="0" w:line="360" w:lineRule="auto"/>
        <w:ind w:firstLine="567"/>
        <w:jc w:val="center"/>
      </w:pPr>
      <w:r w:rsidRPr="002E436C">
        <w:rPr>
          <w:rFonts w:ascii="Verdana" w:eastAsia="Verdana" w:hAnsi="Verdana" w:cs="Verdana"/>
        </w:rPr>
      </w:r>
      <w:r w:rsidRPr="002E436C">
        <w:rPr>
          <w:rFonts w:ascii="Verdana" w:eastAsia="Verdana" w:hAnsi="Verdana" w:cs="Verdana"/>
        </w:rPr>
        <w:pict>
          <v:group id="_x0000_s1026" style="width:164.9pt;height:133.9pt;mso-position-horizontal-relative:char;mso-position-vertical-relative:line" coordsize="2094230,1700530">
            <v:rect id="_x0000_s1027" style="position:absolute;width:2094230;height:170053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921;top:935;width:2092389;height:1698662">
              <v:imagedata r:id="rId6" o:title="image1"/>
            </v:shape>
            <w10:wrap type="none"/>
            <w10:anchorlock/>
          </v:group>
        </w:pict>
      </w:r>
    </w:p>
    <w:p w:rsidR="00891FF2" w:rsidRDefault="00891FF2">
      <w:pPr>
        <w:pStyle w:val="GvdeMetni2"/>
        <w:spacing w:after="0" w:line="240" w:lineRule="auto"/>
        <w:jc w:val="both"/>
      </w:pP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 xml:space="preserve">A one-line paragraph space must be placed before main headings. </w:t>
      </w:r>
    </w:p>
    <w:p w:rsidR="00891FF2" w:rsidRDefault="00891FF2">
      <w:pPr>
        <w:pStyle w:val="GvdeA"/>
        <w:spacing w:after="120" w:line="360" w:lineRule="auto"/>
        <w:jc w:val="center"/>
        <w:rPr>
          <w:rFonts w:ascii="Verdana" w:eastAsia="Verdana" w:hAnsi="Verdana" w:cs="Verdana"/>
          <w:b/>
          <w:bCs/>
          <w:color w:val="D05F12"/>
          <w:sz w:val="20"/>
          <w:szCs w:val="20"/>
          <w:u w:color="D05F12"/>
        </w:rPr>
      </w:pPr>
    </w:p>
    <w:p w:rsidR="00891FF2" w:rsidRDefault="00891FF2">
      <w:pPr>
        <w:pStyle w:val="GvdeA"/>
        <w:spacing w:after="120" w:line="360" w:lineRule="auto"/>
        <w:jc w:val="center"/>
        <w:rPr>
          <w:rFonts w:ascii="Verdana" w:eastAsia="Verdana" w:hAnsi="Verdana" w:cs="Verdana"/>
          <w:b/>
          <w:bCs/>
          <w:color w:val="D05F12"/>
          <w:u w:color="D05F12"/>
        </w:rPr>
      </w:pP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RESULTS AND DISCUSSION</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(12 pt, centered)</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No indentation for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 xml:space="preserve">No indentation for the remaining paragraphs, Verdana 10 pt, justified, 1.5 </w:t>
      </w:r>
      <w:proofErr w:type="gramStart"/>
      <w:r>
        <w:rPr>
          <w:rFonts w:ascii="Verdana" w:hAnsi="Verdana"/>
          <w:sz w:val="20"/>
          <w:szCs w:val="20"/>
        </w:rPr>
        <w:t>paragraph</w:t>
      </w:r>
      <w:proofErr w:type="gramEnd"/>
      <w:r>
        <w:rPr>
          <w:rFonts w:ascii="Verdana" w:hAnsi="Verdana"/>
          <w:sz w:val="20"/>
          <w:szCs w:val="20"/>
        </w:rPr>
        <w:t xml:space="preserve"> spacing, after paragraph: 6 pt, before paragraph: 0 pt.</w:t>
      </w:r>
      <w:r>
        <w:rPr>
          <w:rFonts w:ascii="Verdana" w:hAnsi="Verdana"/>
          <w:color w:val="FF2600"/>
          <w:sz w:val="20"/>
          <w:szCs w:val="20"/>
          <w:u w:color="FF2600"/>
        </w:rPr>
        <w:t xml:space="preserve"> </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 xml:space="preserve">A one-line paragraph space must be left before main headings. </w:t>
      </w:r>
    </w:p>
    <w:p w:rsidR="00891FF2" w:rsidRDefault="00891FF2">
      <w:pPr>
        <w:pStyle w:val="GvdeA"/>
        <w:spacing w:after="60"/>
        <w:jc w:val="center"/>
      </w:pP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 xml:space="preserve">SUGGESTIONS </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(12 pt, centered)</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No indentation for paragraphs, Verdana 10 pt, justified, 1.5 paragraph spacing,</w:t>
      </w:r>
      <w:r>
        <w:rPr>
          <w:rFonts w:ascii="Verdana" w:hAnsi="Verdana"/>
          <w:color w:val="FF2600"/>
          <w:sz w:val="20"/>
          <w:szCs w:val="20"/>
          <w:u w:color="FF2600"/>
        </w:rPr>
        <w:t xml:space="preserve"> </w:t>
      </w:r>
      <w:r w:rsidR="002A0B45">
        <w:rPr>
          <w:rStyle w:val="SayfaNumaras"/>
          <w:rFonts w:ascii="Verdana" w:hAnsi="Verdana"/>
          <w:sz w:val="20"/>
          <w:szCs w:val="20"/>
        </w:rPr>
        <w:t>line spacing before 0 pt after 6 pt.</w:t>
      </w:r>
    </w:p>
    <w:p w:rsidR="002A0B45" w:rsidRDefault="008729D8" w:rsidP="002A0B45">
      <w:pPr>
        <w:pStyle w:val="GvdeA"/>
        <w:spacing w:after="120" w:line="360" w:lineRule="auto"/>
        <w:jc w:val="both"/>
        <w:rPr>
          <w:rStyle w:val="SayfaNumaras"/>
          <w:rFonts w:ascii="Verdana" w:eastAsia="Verdana" w:hAnsi="Verdana" w:cs="Verdana"/>
          <w:sz w:val="20"/>
          <w:szCs w:val="20"/>
        </w:rPr>
      </w:pPr>
      <w:r>
        <w:rPr>
          <w:rFonts w:ascii="Verdana" w:hAnsi="Verdana"/>
          <w:sz w:val="20"/>
          <w:szCs w:val="20"/>
        </w:rPr>
        <w:t xml:space="preserve">No indentation for the remaining paragraphs, Verdana 10 pt, justified, 1.5 paragraph spacing, </w:t>
      </w:r>
      <w:r w:rsidR="002A0B45">
        <w:rPr>
          <w:rStyle w:val="SayfaNumaras"/>
          <w:rFonts w:ascii="Verdana" w:hAnsi="Verdana"/>
          <w:sz w:val="20"/>
          <w:szCs w:val="20"/>
        </w:rPr>
        <w:t>line spacing before 0 pt after 6 pt.</w:t>
      </w:r>
    </w:p>
    <w:p w:rsidR="00891FF2" w:rsidRDefault="008729D8">
      <w:pPr>
        <w:pStyle w:val="GvdeMetni2"/>
        <w:spacing w:line="360" w:lineRule="auto"/>
        <w:jc w:val="both"/>
        <w:rPr>
          <w:rFonts w:ascii="Verdana" w:eastAsia="Verdana" w:hAnsi="Verdana" w:cs="Verdana"/>
          <w:sz w:val="20"/>
          <w:szCs w:val="20"/>
        </w:rPr>
      </w:pPr>
      <w:r>
        <w:rPr>
          <w:rFonts w:ascii="Verdana" w:hAnsi="Verdana"/>
          <w:sz w:val="20"/>
          <w:szCs w:val="20"/>
        </w:rPr>
        <w:t>Before the main sections, a one paragraph space must be placed.</w:t>
      </w:r>
    </w:p>
    <w:p w:rsidR="00891FF2" w:rsidRDefault="008729D8">
      <w:pPr>
        <w:pStyle w:val="GvdeA"/>
        <w:spacing w:after="120" w:line="360" w:lineRule="auto"/>
        <w:rPr>
          <w:rFonts w:ascii="Verdana" w:eastAsia="Verdana" w:hAnsi="Verdana" w:cs="Verdana"/>
          <w:sz w:val="20"/>
          <w:szCs w:val="20"/>
        </w:rPr>
      </w:pPr>
      <w:r>
        <w:rPr>
          <w:rFonts w:ascii="Verdana" w:hAnsi="Verdana"/>
          <w:b/>
          <w:bCs/>
          <w:color w:val="C45911"/>
          <w:sz w:val="20"/>
          <w:szCs w:val="20"/>
          <w:u w:color="C45911"/>
        </w:rPr>
        <w:t>Conflict of Interest Declaration</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lastRenderedPageBreak/>
        <w:t xml:space="preserve">The author(s) have not declared a potential conflict of interest during the research, authorship, and publishing of this article. </w:t>
      </w:r>
    </w:p>
    <w:p w:rsidR="00891FF2" w:rsidRDefault="008729D8">
      <w:pPr>
        <w:pStyle w:val="GvdeA"/>
        <w:spacing w:after="120" w:line="360" w:lineRule="auto"/>
        <w:rPr>
          <w:rFonts w:ascii="Verdana" w:eastAsia="Verdana" w:hAnsi="Verdana" w:cs="Verdana"/>
          <w:b/>
          <w:bCs/>
          <w:color w:val="C45911"/>
          <w:sz w:val="20"/>
          <w:szCs w:val="20"/>
          <w:u w:color="C45911"/>
        </w:rPr>
      </w:pPr>
      <w:r>
        <w:rPr>
          <w:rFonts w:ascii="Verdana" w:hAnsi="Verdana"/>
          <w:b/>
          <w:bCs/>
          <w:color w:val="C45911"/>
          <w:sz w:val="20"/>
          <w:szCs w:val="20"/>
          <w:u w:color="C45911"/>
        </w:rPr>
        <w:t>Support / Financing Information</w:t>
      </w:r>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The author(s) have not received any financial support during research, authorship, and publishing of this article.</w:t>
      </w:r>
    </w:p>
    <w:p w:rsidR="00891FF2" w:rsidRDefault="008729D8">
      <w:pPr>
        <w:pStyle w:val="GvdeA"/>
        <w:spacing w:after="120" w:line="360" w:lineRule="auto"/>
        <w:jc w:val="both"/>
        <w:rPr>
          <w:rFonts w:ascii="Verdana" w:eastAsia="Verdana" w:hAnsi="Verdana" w:cs="Verdana"/>
          <w:sz w:val="20"/>
          <w:szCs w:val="20"/>
        </w:rPr>
      </w:pPr>
      <w:proofErr w:type="gramStart"/>
      <w:r>
        <w:rPr>
          <w:rFonts w:ascii="Verdana" w:hAnsi="Verdana"/>
          <w:b/>
          <w:bCs/>
          <w:sz w:val="20"/>
          <w:szCs w:val="20"/>
        </w:rPr>
        <w:t>or</w:t>
      </w:r>
      <w:proofErr w:type="gramEnd"/>
    </w:p>
    <w:p w:rsidR="00891FF2" w:rsidRDefault="008729D8">
      <w:pPr>
        <w:pStyle w:val="GvdeA"/>
        <w:spacing w:after="120" w:line="360" w:lineRule="auto"/>
        <w:jc w:val="both"/>
        <w:rPr>
          <w:rFonts w:ascii="Verdana" w:eastAsia="Verdana" w:hAnsi="Verdana" w:cs="Verdana"/>
          <w:sz w:val="20"/>
          <w:szCs w:val="20"/>
        </w:rPr>
      </w:pPr>
      <w:r>
        <w:rPr>
          <w:rFonts w:ascii="Verdana" w:hAnsi="Verdana"/>
          <w:sz w:val="20"/>
          <w:szCs w:val="20"/>
        </w:rPr>
        <w:t xml:space="preserve">This research is supported by …………… Fund (Project no: …………..). </w:t>
      </w:r>
    </w:p>
    <w:p w:rsidR="00891FF2" w:rsidRDefault="008729D8">
      <w:pPr>
        <w:pStyle w:val="GvdeA"/>
        <w:spacing w:after="120" w:line="360" w:lineRule="auto"/>
        <w:jc w:val="both"/>
        <w:rPr>
          <w:rFonts w:ascii="Verdana" w:eastAsia="Verdana" w:hAnsi="Verdana" w:cs="Verdana"/>
          <w:b/>
          <w:bCs/>
          <w:color w:val="C45911"/>
          <w:sz w:val="20"/>
          <w:szCs w:val="20"/>
          <w:u w:color="C45911"/>
        </w:rPr>
      </w:pPr>
      <w:r>
        <w:rPr>
          <w:rFonts w:ascii="Verdana" w:hAnsi="Verdana"/>
          <w:b/>
          <w:bCs/>
          <w:color w:val="C45911"/>
          <w:sz w:val="20"/>
          <w:szCs w:val="20"/>
          <w:u w:color="C45911"/>
        </w:rPr>
        <w:t>Ethical Committee Decision / Permission</w:t>
      </w:r>
    </w:p>
    <w:p w:rsidR="00891FF2" w:rsidRDefault="008729D8">
      <w:pPr>
        <w:pStyle w:val="GvdeA"/>
        <w:spacing w:after="120" w:line="360" w:lineRule="auto"/>
        <w:rPr>
          <w:rFonts w:ascii="Verdana" w:eastAsia="Verdana" w:hAnsi="Verdana" w:cs="Verdana"/>
          <w:sz w:val="20"/>
          <w:szCs w:val="20"/>
        </w:rPr>
      </w:pPr>
      <w:r>
        <w:rPr>
          <w:rFonts w:ascii="Verdana" w:hAnsi="Verdana"/>
          <w:sz w:val="20"/>
          <w:szCs w:val="20"/>
        </w:rPr>
        <w:t>For this research, an ethical permission / a permission was granted by …………………………</w:t>
      </w:r>
    </w:p>
    <w:p w:rsidR="00891FF2" w:rsidRDefault="00891FF2">
      <w:pPr>
        <w:pStyle w:val="GvdeA"/>
        <w:spacing w:after="120" w:line="360" w:lineRule="auto"/>
        <w:jc w:val="center"/>
        <w:rPr>
          <w:rFonts w:ascii="Verdana" w:eastAsia="Verdana" w:hAnsi="Verdana" w:cs="Verdana"/>
          <w:b/>
          <w:bCs/>
          <w:color w:val="D05F12"/>
          <w:u w:color="D05F12"/>
        </w:rPr>
      </w:pPr>
    </w:p>
    <w:p w:rsidR="00481613" w:rsidRDefault="00481613">
      <w:pPr>
        <w:pStyle w:val="GvdeA"/>
        <w:spacing w:after="120" w:line="360" w:lineRule="auto"/>
        <w:jc w:val="center"/>
        <w:rPr>
          <w:rFonts w:ascii="Verdana" w:eastAsia="Verdana" w:hAnsi="Verdana" w:cs="Verdana"/>
          <w:b/>
          <w:bCs/>
          <w:color w:val="D05F12"/>
          <w:u w:color="D05F12"/>
        </w:rPr>
      </w:pPr>
    </w:p>
    <w:p w:rsidR="00481613" w:rsidRDefault="00481613" w:rsidP="00481613">
      <w:pPr>
        <w:spacing w:line="276" w:lineRule="auto"/>
        <w:jc w:val="both"/>
        <w:rPr>
          <w:b/>
          <w:bCs/>
          <w:iCs/>
          <w:color w:val="000000" w:themeColor="text1"/>
          <w:lang w:bidi="en-US"/>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31"/>
      </w:tblGrid>
      <w:tr w:rsidR="00481613" w:rsidRPr="00506AB1" w:rsidTr="006B1EA8">
        <w:trPr>
          <w:trHeight w:val="424"/>
        </w:trPr>
        <w:tc>
          <w:tcPr>
            <w:tcW w:w="8931" w:type="dxa"/>
            <w:tcBorders>
              <w:top w:val="single" w:sz="8" w:space="0" w:color="000000"/>
              <w:bottom w:val="single" w:sz="4" w:space="0" w:color="auto"/>
            </w:tcBorders>
            <w:vAlign w:val="center"/>
          </w:tcPr>
          <w:p w:rsidR="00B07A59" w:rsidRDefault="00B07A59" w:rsidP="00B07A59">
            <w:pPr>
              <w:pStyle w:val="GvdeA"/>
              <w:spacing w:after="360"/>
              <w:jc w:val="center"/>
              <w:outlineLvl w:val="0"/>
              <w:rPr>
                <w:rFonts w:ascii="Verdana" w:eastAsia="Verdana" w:hAnsi="Verdana" w:cs="Verdana"/>
                <w:b/>
                <w:bCs/>
                <w:sz w:val="28"/>
                <w:szCs w:val="28"/>
              </w:rPr>
            </w:pPr>
            <w:r>
              <w:rPr>
                <w:rFonts w:ascii="Verdana" w:hAnsi="Verdana"/>
                <w:b/>
                <w:bCs/>
                <w:sz w:val="28"/>
                <w:szCs w:val="28"/>
              </w:rPr>
              <w:t>Makalenin Başlığı Verdana 14 Punto, Koyu, İlk Harfler Büyük, Ortalı, Tek Satır Aralığında, Öncesi 0 nk Sonrası 18 nk Aralık</w:t>
            </w:r>
            <w:r>
              <w:rPr>
                <w:rFonts w:ascii="Verdana" w:eastAsia="Verdana" w:hAnsi="Verdana" w:cs="Verdana"/>
                <w:b/>
                <w:bCs/>
                <w:sz w:val="28"/>
                <w:szCs w:val="28"/>
                <w:vertAlign w:val="superscript"/>
              </w:rPr>
              <w:footnoteReference w:id="3"/>
            </w:r>
          </w:p>
          <w:p w:rsidR="00B07A59" w:rsidRDefault="00B07A59" w:rsidP="00B07A59">
            <w:pPr>
              <w:pStyle w:val="GvdeA"/>
              <w:spacing w:after="360"/>
              <w:jc w:val="center"/>
              <w:rPr>
                <w:rFonts w:ascii="Verdana" w:eastAsia="Verdana" w:hAnsi="Verdana" w:cs="Verdana"/>
                <w:b/>
                <w:bCs/>
              </w:rPr>
            </w:pPr>
            <w:r>
              <w:rPr>
                <w:rFonts w:ascii="Verdana" w:hAnsi="Verdana"/>
                <w:b/>
                <w:bCs/>
              </w:rPr>
              <w:t>Yazarın Adı SOYADI</w:t>
            </w:r>
            <w:r>
              <w:rPr>
                <w:rFonts w:ascii="Verdana" w:hAnsi="Verdana"/>
                <w:b/>
                <w:bCs/>
                <w:vertAlign w:val="superscript"/>
              </w:rPr>
              <w:t>1</w:t>
            </w:r>
            <w:r>
              <w:rPr>
                <w:rFonts w:ascii="Verdana" w:hAnsi="Verdana"/>
                <w:b/>
                <w:bCs/>
              </w:rPr>
              <w:t>, Yazarın Adı SOYADI</w:t>
            </w:r>
            <w:r>
              <w:rPr>
                <w:rFonts w:ascii="Verdana" w:hAnsi="Verdana"/>
                <w:b/>
                <w:bCs/>
                <w:vertAlign w:val="superscript"/>
              </w:rPr>
              <w:t>2</w:t>
            </w:r>
          </w:p>
          <w:p w:rsidR="00B07A59" w:rsidRDefault="00B07A59" w:rsidP="00B07A59">
            <w:pPr>
              <w:pStyle w:val="GvdeMetni"/>
              <w:tabs>
                <w:tab w:val="left" w:pos="5375"/>
              </w:tabs>
              <w:jc w:val="center"/>
              <w:rPr>
                <w:rFonts w:ascii="Verdana" w:eastAsia="Verdana" w:hAnsi="Verdana" w:cs="Verdana"/>
                <w:sz w:val="20"/>
                <w:szCs w:val="20"/>
              </w:rPr>
            </w:pPr>
            <w:r>
              <w:rPr>
                <w:rFonts w:ascii="Verdana" w:hAnsi="Verdana"/>
                <w:sz w:val="20"/>
                <w:szCs w:val="20"/>
                <w:vertAlign w:val="superscript"/>
              </w:rPr>
              <w:t xml:space="preserve">1 </w:t>
            </w:r>
            <w:r>
              <w:rPr>
                <w:rFonts w:ascii="Verdana" w:hAnsi="Verdana"/>
                <w:sz w:val="20"/>
                <w:szCs w:val="20"/>
              </w:rPr>
              <w:t>Çalıştığı Kurum, Adres, E-posta https://orcid.org/XXXX-XXXX-XXXX-XXXX</w:t>
            </w:r>
          </w:p>
          <w:p w:rsidR="00B07A59" w:rsidRDefault="00B07A59" w:rsidP="00B07A59">
            <w:pPr>
              <w:pStyle w:val="GvdeMetni"/>
              <w:tabs>
                <w:tab w:val="left" w:pos="5375"/>
              </w:tabs>
              <w:jc w:val="center"/>
              <w:rPr>
                <w:rFonts w:ascii="Verdana" w:eastAsia="Verdana" w:hAnsi="Verdana" w:cs="Verdana"/>
                <w:b/>
                <w:bCs/>
                <w:sz w:val="20"/>
                <w:szCs w:val="20"/>
              </w:rPr>
            </w:pPr>
            <w:r>
              <w:rPr>
                <w:rFonts w:ascii="Verdana" w:hAnsi="Verdana"/>
                <w:sz w:val="20"/>
                <w:szCs w:val="20"/>
                <w:vertAlign w:val="superscript"/>
              </w:rPr>
              <w:t xml:space="preserve">2 </w:t>
            </w:r>
            <w:r>
              <w:rPr>
                <w:rFonts w:ascii="Verdana" w:hAnsi="Verdana"/>
                <w:sz w:val="20"/>
                <w:szCs w:val="20"/>
              </w:rPr>
              <w:t>Çalıştığı Kurum, Adres, E-posta https://orcid.org/XXXX-XXXX-XXXX-XXXX</w:t>
            </w:r>
          </w:p>
          <w:p w:rsidR="00B07A59" w:rsidRDefault="00B07A59" w:rsidP="00B07A59">
            <w:pPr>
              <w:pStyle w:val="GvdeA"/>
              <w:tabs>
                <w:tab w:val="center" w:pos="2268"/>
                <w:tab w:val="center" w:pos="6804"/>
              </w:tabs>
              <w:spacing w:before="360" w:after="120"/>
              <w:rPr>
                <w:rFonts w:ascii="Verdana" w:eastAsia="Verdana" w:hAnsi="Verdana" w:cs="Verdana"/>
                <w:sz w:val="20"/>
                <w:szCs w:val="20"/>
              </w:rPr>
            </w:pPr>
            <w:r>
              <w:rPr>
                <w:rFonts w:ascii="Verdana" w:eastAsia="Verdana" w:hAnsi="Verdana" w:cs="Verdana"/>
                <w:sz w:val="20"/>
                <w:szCs w:val="20"/>
              </w:rPr>
              <w:tab/>
            </w:r>
            <w:r>
              <w:rPr>
                <w:rFonts w:ascii="Verdana" w:hAnsi="Verdana"/>
                <w:color w:val="D05F12"/>
                <w:sz w:val="20"/>
                <w:szCs w:val="20"/>
                <w:u w:color="D05F12"/>
              </w:rPr>
              <w:t>Gönderme Tarihi:</w:t>
            </w:r>
            <w:r>
              <w:rPr>
                <w:rFonts w:ascii="Verdana" w:hAnsi="Verdana"/>
                <w:sz w:val="20"/>
                <w:szCs w:val="20"/>
              </w:rPr>
              <w:t xml:space="preserve"> </w:t>
            </w:r>
            <w:r>
              <w:rPr>
                <w:rFonts w:ascii="Verdana" w:hAnsi="Verdana"/>
                <w:color w:val="222222"/>
                <w:sz w:val="20"/>
                <w:szCs w:val="20"/>
                <w:u w:color="222222"/>
              </w:rPr>
              <w:t>xx.xx.20xx</w:t>
            </w:r>
            <w:r>
              <w:rPr>
                <w:rFonts w:ascii="Verdana" w:eastAsia="Verdana" w:hAnsi="Verdana" w:cs="Verdana"/>
                <w:sz w:val="20"/>
                <w:szCs w:val="20"/>
              </w:rPr>
              <w:tab/>
            </w:r>
            <w:r>
              <w:rPr>
                <w:rFonts w:ascii="Verdana" w:hAnsi="Verdana"/>
                <w:color w:val="D05F12"/>
                <w:sz w:val="20"/>
                <w:szCs w:val="20"/>
                <w:u w:color="D05F12"/>
              </w:rPr>
              <w:t>Kabul Tarihi:</w:t>
            </w:r>
            <w:r>
              <w:rPr>
                <w:rFonts w:ascii="Verdana" w:hAnsi="Verdana"/>
                <w:sz w:val="20"/>
                <w:szCs w:val="20"/>
              </w:rPr>
              <w:t xml:space="preserve"> </w:t>
            </w:r>
            <w:r>
              <w:rPr>
                <w:rFonts w:ascii="Verdana" w:hAnsi="Verdana"/>
                <w:color w:val="222222"/>
                <w:sz w:val="20"/>
                <w:szCs w:val="20"/>
                <w:u w:color="222222"/>
              </w:rPr>
              <w:t>xx.xx.20xx</w:t>
            </w:r>
          </w:p>
          <w:p w:rsidR="00B07A59" w:rsidRDefault="00B07A59" w:rsidP="00B07A59">
            <w:pPr>
              <w:pStyle w:val="GvdeA"/>
              <w:pBdr>
                <w:bottom w:val="single" w:sz="6" w:space="0" w:color="000000"/>
              </w:pBdr>
              <w:spacing w:after="480"/>
              <w:jc w:val="center"/>
              <w:rPr>
                <w:rFonts w:ascii="Verdana" w:eastAsia="Verdana" w:hAnsi="Verdana" w:cs="Verdana"/>
                <w:color w:val="C45911"/>
                <w:sz w:val="20"/>
                <w:szCs w:val="20"/>
                <w:u w:color="C45911"/>
              </w:rPr>
            </w:pPr>
            <w:r>
              <w:rPr>
                <w:rFonts w:ascii="Verdana" w:hAnsi="Verdana"/>
                <w:color w:val="C45911"/>
                <w:sz w:val="20"/>
                <w:szCs w:val="20"/>
                <w:u w:color="C45911"/>
              </w:rPr>
              <w:t>Doi: https://</w:t>
            </w:r>
            <w:r>
              <w:rPr>
                <w:rFonts w:ascii="Verdana" w:hAnsi="Verdana"/>
                <w:color w:val="C45911"/>
                <w:sz w:val="20"/>
                <w:szCs w:val="20"/>
                <w:u w:color="C45911"/>
                <w:lang w:val="pt-PT"/>
              </w:rPr>
              <w:t>doi.org/</w:t>
            </w:r>
            <w:r>
              <w:rPr>
                <w:rFonts w:ascii="Verdana" w:hAnsi="Verdana"/>
                <w:color w:val="C45911"/>
                <w:sz w:val="20"/>
                <w:szCs w:val="20"/>
                <w:u w:color="C45911"/>
              </w:rPr>
              <w:t>10.37995/jotcsc.</w:t>
            </w:r>
          </w:p>
          <w:p w:rsidR="00481613" w:rsidRPr="00D92493" w:rsidRDefault="00481613" w:rsidP="006B1EA8">
            <w:pPr>
              <w:jc w:val="center"/>
              <w:rPr>
                <w:b/>
                <w:color w:val="000000"/>
              </w:rPr>
            </w:pPr>
          </w:p>
        </w:tc>
      </w:tr>
      <w:tr w:rsidR="00481613" w:rsidRPr="00506AB1" w:rsidTr="006B1EA8">
        <w:trPr>
          <w:trHeight w:val="783"/>
        </w:trPr>
        <w:tc>
          <w:tcPr>
            <w:tcW w:w="8931" w:type="dxa"/>
            <w:vMerge w:val="restart"/>
            <w:tcBorders>
              <w:top w:val="single" w:sz="4" w:space="0" w:color="auto"/>
            </w:tcBorders>
          </w:tcPr>
          <w:p w:rsidR="00B07A59" w:rsidRPr="00EB5405" w:rsidRDefault="00B07A59" w:rsidP="00B07A59">
            <w:pPr>
              <w:pStyle w:val="GvdeA"/>
              <w:spacing w:after="60"/>
              <w:jc w:val="both"/>
              <w:rPr>
                <w:rFonts w:ascii="Verdana" w:eastAsia="Verdana" w:hAnsi="Verdana" w:cs="Verdana"/>
                <w:sz w:val="20"/>
                <w:szCs w:val="20"/>
                <w:lang w:val="tr-TR"/>
              </w:rPr>
            </w:pPr>
            <w:r w:rsidRPr="00EB5405">
              <w:rPr>
                <w:rFonts w:ascii="Verdana" w:hAnsi="Verdana"/>
                <w:b/>
                <w:bCs/>
                <w:color w:val="D05F12"/>
                <w:sz w:val="20"/>
                <w:szCs w:val="20"/>
                <w:u w:color="D05F12"/>
                <w:lang w:val="tr-TR"/>
              </w:rPr>
              <w:t>Özet:</w:t>
            </w:r>
            <w:r w:rsidRPr="00EB5405">
              <w:rPr>
                <w:rFonts w:ascii="Verdana" w:hAnsi="Verdana"/>
                <w:sz w:val="20"/>
                <w:szCs w:val="20"/>
                <w:lang w:val="tr-TR"/>
              </w:rPr>
              <w:t xml:space="preserve"> Makalenin Türkçe özeti Verdana 10 punto, 200 kelimeyi geçmeyecek şekilde tek sütun halinde, iki yana dayalı, tek satır aralığında ve öncesi 0 nk sonrası 6 nk paragraf boşlukları olacak şekilde buraya yazılmalıdır. </w:t>
            </w:r>
          </w:p>
          <w:p w:rsidR="00B07A59" w:rsidRDefault="00B07A59" w:rsidP="00B07A59">
            <w:pPr>
              <w:pStyle w:val="GvdeA"/>
              <w:spacing w:after="120"/>
              <w:jc w:val="both"/>
              <w:rPr>
                <w:rFonts w:ascii="Verdana" w:eastAsia="Verdana" w:hAnsi="Verdana" w:cs="Verdana"/>
                <w:sz w:val="20"/>
                <w:szCs w:val="20"/>
              </w:rPr>
            </w:pPr>
            <w:r>
              <w:rPr>
                <w:rFonts w:ascii="Verdana" w:hAnsi="Verdana"/>
                <w:sz w:val="20"/>
                <w:szCs w:val="20"/>
              </w:rPr>
              <w:t xml:space="preserve">Lorem ipsum </w:t>
            </w:r>
            <w:proofErr w:type="gramStart"/>
            <w:r>
              <w:rPr>
                <w:rFonts w:ascii="Verdana" w:hAnsi="Verdana"/>
                <w:sz w:val="20"/>
                <w:szCs w:val="20"/>
              </w:rPr>
              <w:t>dolor sit</w:t>
            </w:r>
            <w:proofErr w:type="gramEnd"/>
            <w:r>
              <w:rPr>
                <w:rFonts w:ascii="Verdana" w:hAnsi="Verdana"/>
                <w:sz w:val="20"/>
                <w:szCs w:val="20"/>
              </w:rPr>
              <w:t xml:space="preserve"> amet, consectetur adipiscing elit. Pellentesque nunc nulla, suscipit in porta id, luctus sed justo. Duis rhoncus iaculis justo non imperdiet. Aenean a rhoncus sem. Nulla in augue varius, gravida massa vel, convallis enim. Integer at erat purus. Interdum et malesuada fames ac ante ipsum primis in faucibus. Vestibulum molestie dui a lorem vestibulum semper. Nulla non lorem leo. Suspendisse semper porta ligula, eu rhoncus lacus convallis ac. Pellentesque at nisi maximus, ultricies elit vitae, vestibulum risus. Ut convallis lobortis neque vel tincidunt. Pellentesque lectus nisl, luctus sed tortor quis, vulputate luctus nisl. Integer nec ex varius arcu elementum venenatis. Ut ac erat est. Pellentesque quis libero eget </w:t>
            </w:r>
            <w:r>
              <w:rPr>
                <w:rFonts w:ascii="Verdana" w:hAnsi="Verdana"/>
                <w:sz w:val="20"/>
                <w:szCs w:val="20"/>
              </w:rPr>
              <w:lastRenderedPageBreak/>
              <w:t xml:space="preserve">purus condimentum vulputate. Aliquam odio risus, feugiat vel tempor blandit, mollis ut mauris. Aenean in nunc vitae nisi sollicitudin condimentum. Praesent facilisis eleifend massa sed tristique. Suspendisse et velit ultrices neque egestas feugiat. Fusce egestas porttitor turpis, ac dapibus ante varius eu. Curabitur eu auctor purus. Quisque sem leo, eleifend et justo vitae, mattis lobortis ante. Sed id molestie turpis. Interdum et malesuada fames ac ante ipsum primis in faucibus. </w:t>
            </w:r>
          </w:p>
          <w:p w:rsidR="00B07A59" w:rsidRDefault="00B07A59" w:rsidP="00B07A59">
            <w:pPr>
              <w:pStyle w:val="GvdeA"/>
              <w:spacing w:line="360" w:lineRule="auto"/>
              <w:jc w:val="both"/>
              <w:rPr>
                <w:rFonts w:ascii="Verdana" w:eastAsia="Verdana" w:hAnsi="Verdana" w:cs="Verdana"/>
                <w:b/>
                <w:bCs/>
                <w:sz w:val="20"/>
                <w:szCs w:val="20"/>
              </w:rPr>
            </w:pPr>
            <w:r>
              <w:rPr>
                <w:rFonts w:ascii="Verdana" w:hAnsi="Verdana"/>
                <w:b/>
                <w:bCs/>
                <w:color w:val="D05F12"/>
                <w:sz w:val="20"/>
                <w:szCs w:val="20"/>
                <w:u w:color="D05F12"/>
              </w:rPr>
              <w:t>Anahtar kelimeler:</w:t>
            </w:r>
            <w:r>
              <w:rPr>
                <w:rFonts w:ascii="Verdana" w:hAnsi="Verdana"/>
                <w:sz w:val="20"/>
                <w:szCs w:val="20"/>
              </w:rPr>
              <w:t xml:space="preserve"> 3 ila 6 kelime arasında, küçük harfle yazılmalı, aralarında virgül olmalı.</w:t>
            </w:r>
          </w:p>
          <w:p w:rsidR="00B07A59" w:rsidRDefault="00B07A59" w:rsidP="00B07A59">
            <w:pPr>
              <w:pStyle w:val="GvdeA"/>
              <w:spacing w:line="360" w:lineRule="auto"/>
              <w:jc w:val="both"/>
            </w:pPr>
            <w:r>
              <w:rPr>
                <w:rStyle w:val="SayfaNumaras"/>
              </w:rPr>
              <w:t>------------</w:t>
            </w:r>
          </w:p>
          <w:p w:rsidR="00481613" w:rsidRPr="00B07A59" w:rsidRDefault="00B07A59" w:rsidP="00B07A59">
            <w:pPr>
              <w:pStyle w:val="GvdeA"/>
              <w:spacing w:after="120" w:line="360" w:lineRule="auto"/>
              <w:outlineLvl w:val="0"/>
              <w:rPr>
                <w:rFonts w:ascii="Verdana" w:eastAsia="Verdana" w:hAnsi="Verdana" w:cs="Verdana"/>
                <w:b/>
                <w:bCs/>
                <w:color w:val="D05F12"/>
                <w:u w:color="D05F12"/>
              </w:rPr>
            </w:pPr>
            <w:r>
              <w:rPr>
                <w:rFonts w:ascii="Verdana" w:hAnsi="Verdana"/>
                <w:sz w:val="16"/>
                <w:szCs w:val="16"/>
              </w:rPr>
              <w:t>Sorumlu yazar: Yazarın Adı SOYADI, yazışma adresi ve belirteceği dipnotlar (destekleyen kuruluşlar, lisansüstü tez bilgileri vb.)</w:t>
            </w:r>
          </w:p>
        </w:tc>
      </w:tr>
      <w:tr w:rsidR="00481613" w:rsidRPr="00506AB1" w:rsidTr="006B1EA8">
        <w:trPr>
          <w:trHeight w:val="1832"/>
        </w:trPr>
        <w:tc>
          <w:tcPr>
            <w:tcW w:w="8931" w:type="dxa"/>
            <w:vMerge/>
            <w:tcBorders>
              <w:bottom w:val="single" w:sz="8" w:space="0" w:color="000000"/>
            </w:tcBorders>
          </w:tcPr>
          <w:p w:rsidR="00481613" w:rsidRPr="00506AB1" w:rsidRDefault="00481613" w:rsidP="006B1EA8">
            <w:pPr>
              <w:jc w:val="both"/>
              <w:rPr>
                <w:sz w:val="18"/>
                <w:szCs w:val="20"/>
              </w:rPr>
            </w:pPr>
          </w:p>
        </w:tc>
      </w:tr>
    </w:tbl>
    <w:p w:rsidR="00481613" w:rsidRDefault="00481613" w:rsidP="00481613">
      <w:pPr>
        <w:spacing w:line="360" w:lineRule="auto"/>
        <w:ind w:left="709" w:hanging="709"/>
        <w:rPr>
          <w:i/>
          <w:shd w:val="clear" w:color="auto" w:fill="FFFFFF"/>
        </w:rPr>
      </w:pPr>
    </w:p>
    <w:p w:rsidR="00481613" w:rsidRDefault="00481613">
      <w:pPr>
        <w:pStyle w:val="GvdeA"/>
        <w:spacing w:after="120" w:line="360" w:lineRule="auto"/>
        <w:jc w:val="center"/>
        <w:rPr>
          <w:rFonts w:ascii="Verdana" w:eastAsia="Verdana" w:hAnsi="Verdana" w:cs="Verdana"/>
          <w:b/>
          <w:bCs/>
          <w:color w:val="D05F12"/>
          <w:u w:color="D05F12"/>
        </w:rPr>
      </w:pP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lang w:val="de-DE"/>
        </w:rPr>
        <w:t>REFERENCES</w:t>
      </w:r>
    </w:p>
    <w:p w:rsidR="00891FF2" w:rsidRDefault="008729D8">
      <w:pPr>
        <w:pStyle w:val="GvdeA"/>
        <w:spacing w:after="120" w:line="360" w:lineRule="auto"/>
        <w:jc w:val="center"/>
        <w:rPr>
          <w:rFonts w:ascii="Verdana" w:eastAsia="Verdana" w:hAnsi="Verdana" w:cs="Verdana"/>
          <w:b/>
          <w:bCs/>
          <w:color w:val="D05F12"/>
          <w:u w:color="D05F12"/>
        </w:rPr>
      </w:pPr>
      <w:r>
        <w:rPr>
          <w:rFonts w:ascii="Verdana" w:hAnsi="Verdana"/>
          <w:b/>
          <w:bCs/>
          <w:color w:val="D05F12"/>
          <w:u w:color="D05F12"/>
        </w:rPr>
        <w:t>(12 pt, centered)</w:t>
      </w:r>
    </w:p>
    <w:p w:rsidR="00891FF2" w:rsidRDefault="00891FF2">
      <w:pPr>
        <w:pStyle w:val="GvdeA"/>
        <w:spacing w:line="360" w:lineRule="auto"/>
        <w:rPr>
          <w:rFonts w:ascii="Verdana" w:eastAsia="Verdana" w:hAnsi="Verdana" w:cs="Verdana"/>
          <w:sz w:val="20"/>
          <w:szCs w:val="20"/>
        </w:rPr>
      </w:pPr>
    </w:p>
    <w:p w:rsidR="00891FF2" w:rsidRDefault="008729D8">
      <w:pPr>
        <w:pStyle w:val="GvdeA"/>
        <w:spacing w:line="360" w:lineRule="auto"/>
        <w:jc w:val="both"/>
        <w:rPr>
          <w:rStyle w:val="Yok"/>
          <w:rFonts w:ascii="Verdana" w:eastAsia="Verdana" w:hAnsi="Verdana" w:cs="Verdana"/>
          <w:sz w:val="20"/>
          <w:szCs w:val="20"/>
        </w:rPr>
      </w:pPr>
      <w:r>
        <w:rPr>
          <w:rFonts w:ascii="Verdana" w:hAnsi="Verdana"/>
          <w:sz w:val="20"/>
          <w:szCs w:val="20"/>
          <w:u w:color="333333"/>
          <w:shd w:val="clear" w:color="auto" w:fill="FFFFFF"/>
        </w:rPr>
        <w:t>The study should be written in accordance with the writing and style principles of the Publication Manual of the American Psychological Association, 7</w:t>
      </w:r>
      <w:r>
        <w:rPr>
          <w:rFonts w:ascii="Verdana" w:hAnsi="Verdana"/>
          <w:sz w:val="20"/>
          <w:szCs w:val="20"/>
          <w:u w:color="333333"/>
          <w:shd w:val="clear" w:color="auto" w:fill="FFFFFF"/>
          <w:vertAlign w:val="superscript"/>
        </w:rPr>
        <w:t>th</w:t>
      </w:r>
      <w:r>
        <w:rPr>
          <w:rFonts w:ascii="Verdana" w:hAnsi="Verdana"/>
          <w:sz w:val="20"/>
          <w:szCs w:val="20"/>
          <w:u w:color="333333"/>
          <w:shd w:val="clear" w:color="auto" w:fill="FFFFFF"/>
        </w:rPr>
        <w:t> edition https://apastyle.apa.org/products/publication-manual-7th-edition (APA 7, 2020). You can find references in APA 7th style in this </w:t>
      </w:r>
      <w:hyperlink r:id="rId7" w:anchor="journal" w:history="1">
        <w:r>
          <w:rPr>
            <w:rStyle w:val="Hyperlink0"/>
          </w:rPr>
          <w:t>link</w:t>
        </w:r>
      </w:hyperlink>
      <w:r>
        <w:rPr>
          <w:rStyle w:val="Yok"/>
          <w:rFonts w:ascii="Verdana" w:hAnsi="Verdana"/>
          <w:sz w:val="20"/>
          <w:szCs w:val="20"/>
          <w:u w:color="333333"/>
          <w:shd w:val="clear" w:color="auto" w:fill="FFFFFF"/>
        </w:rPr>
        <w:t>. </w:t>
      </w:r>
      <w:r>
        <w:rPr>
          <w:rStyle w:val="Yok"/>
          <w:rFonts w:ascii="Verdana" w:hAnsi="Verdana"/>
          <w:sz w:val="20"/>
          <w:szCs w:val="20"/>
        </w:rPr>
        <w:t xml:space="preserve">Free software such as </w:t>
      </w:r>
      <w:hyperlink r:id="rId8" w:history="1">
        <w:r>
          <w:rPr>
            <w:rStyle w:val="Hyperlink0"/>
          </w:rPr>
          <w:t>Zotero</w:t>
        </w:r>
      </w:hyperlink>
      <w:r>
        <w:rPr>
          <w:rStyle w:val="Yok"/>
          <w:rFonts w:ascii="Verdana" w:hAnsi="Verdana"/>
          <w:sz w:val="20"/>
          <w:szCs w:val="20"/>
        </w:rPr>
        <w:t xml:space="preserve"> and </w:t>
      </w:r>
      <w:hyperlink r:id="rId9" w:history="1">
        <w:r>
          <w:rPr>
            <w:rStyle w:val="Hyperlink1"/>
          </w:rPr>
          <w:t>Mendeley</w:t>
        </w:r>
      </w:hyperlink>
      <w:r>
        <w:rPr>
          <w:rStyle w:val="Yok"/>
          <w:rFonts w:ascii="Verdana" w:hAnsi="Verdana"/>
          <w:sz w:val="20"/>
          <w:szCs w:val="20"/>
        </w:rPr>
        <w:t xml:space="preserve"> are recommended.</w:t>
      </w:r>
    </w:p>
    <w:p w:rsidR="00891FF2" w:rsidRDefault="008729D8">
      <w:pPr>
        <w:pStyle w:val="GvdeA"/>
        <w:spacing w:after="120" w:line="360" w:lineRule="auto"/>
        <w:jc w:val="both"/>
        <w:rPr>
          <w:rStyle w:val="Yok"/>
          <w:rFonts w:ascii="Verdana" w:eastAsia="Verdana" w:hAnsi="Verdana" w:cs="Verdana"/>
          <w:sz w:val="22"/>
          <w:szCs w:val="22"/>
        </w:rPr>
      </w:pPr>
      <w:r>
        <w:rPr>
          <w:rStyle w:val="Yok"/>
          <w:rFonts w:ascii="Verdana" w:hAnsi="Verdana"/>
          <w:sz w:val="20"/>
          <w:szCs w:val="20"/>
        </w:rPr>
        <w:t xml:space="preserve">Verdana 10 pt, justified, 1.5 </w:t>
      </w:r>
      <w:proofErr w:type="gramStart"/>
      <w:r>
        <w:rPr>
          <w:rStyle w:val="Yok"/>
          <w:rFonts w:ascii="Verdana" w:hAnsi="Verdana"/>
          <w:sz w:val="20"/>
          <w:szCs w:val="20"/>
        </w:rPr>
        <w:t>paragraph</w:t>
      </w:r>
      <w:proofErr w:type="gramEnd"/>
      <w:r>
        <w:rPr>
          <w:rStyle w:val="Yok"/>
          <w:rFonts w:ascii="Verdana" w:hAnsi="Verdana"/>
          <w:sz w:val="20"/>
          <w:szCs w:val="20"/>
        </w:rPr>
        <w:t xml:space="preserve"> spacing, after paragraph: 6 pt, before paragraph: 0 pt. </w:t>
      </w:r>
      <w:r>
        <w:rPr>
          <w:rStyle w:val="Yok"/>
          <w:rFonts w:ascii="Verdana" w:hAnsi="Verdana"/>
          <w:sz w:val="20"/>
          <w:szCs w:val="20"/>
          <w:shd w:val="clear" w:color="auto" w:fill="FFFFFF"/>
        </w:rPr>
        <w:t xml:space="preserve">Hanging 1cm. </w:t>
      </w:r>
    </w:p>
    <w:p w:rsidR="00891FF2" w:rsidRDefault="008729D8">
      <w:pPr>
        <w:pStyle w:val="GvdeA"/>
        <w:spacing w:after="120" w:line="360" w:lineRule="auto"/>
        <w:jc w:val="both"/>
        <w:rPr>
          <w:rStyle w:val="Yok"/>
          <w:rFonts w:ascii="Verdana" w:eastAsia="Verdana" w:hAnsi="Verdana" w:cs="Verdana"/>
          <w:sz w:val="20"/>
          <w:szCs w:val="20"/>
        </w:rPr>
      </w:pPr>
      <w:r>
        <w:rPr>
          <w:rStyle w:val="Yok"/>
          <w:rFonts w:ascii="Verdana" w:hAnsi="Verdana"/>
          <w:sz w:val="20"/>
          <w:szCs w:val="20"/>
        </w:rPr>
        <w:t xml:space="preserve">If the book and the edited book chapter </w:t>
      </w:r>
      <w:proofErr w:type="gramStart"/>
      <w:r>
        <w:rPr>
          <w:rStyle w:val="Yok"/>
          <w:rFonts w:ascii="Verdana" w:hAnsi="Verdana"/>
          <w:sz w:val="20"/>
          <w:szCs w:val="20"/>
        </w:rPr>
        <w:t>includes</w:t>
      </w:r>
      <w:proofErr w:type="gramEnd"/>
      <w:r>
        <w:rPr>
          <w:rStyle w:val="Yok"/>
          <w:rFonts w:ascii="Verdana" w:hAnsi="Verdana"/>
          <w:sz w:val="20"/>
          <w:szCs w:val="20"/>
        </w:rPr>
        <w:t xml:space="preserve"> a DOI, include the DOI in the reference after the publisher name. </w:t>
      </w:r>
      <w:r>
        <w:rPr>
          <w:rStyle w:val="Yok"/>
          <w:rFonts w:ascii="Verdana" w:hAnsi="Verdana"/>
          <w:sz w:val="20"/>
          <w:szCs w:val="20"/>
          <w:shd w:val="clear" w:color="auto" w:fill="FFFFFF"/>
        </w:rPr>
        <w:t>The publisher location is not included in the reference. If a journal article has a DOI, include the DOI in the reference.</w:t>
      </w:r>
      <w:r>
        <w:rPr>
          <w:rStyle w:val="Yok"/>
          <w:rFonts w:ascii="Verdana" w:hAnsi="Verdana"/>
          <w:sz w:val="20"/>
          <w:szCs w:val="20"/>
        </w:rPr>
        <w:t xml:space="preserve"> </w:t>
      </w:r>
      <w:hyperlink r:id="rId10" w:history="1">
        <w:r>
          <w:rPr>
            <w:rStyle w:val="Hyperlink2"/>
          </w:rPr>
          <w:t>DOIs</w:t>
        </w:r>
      </w:hyperlink>
      <w:r>
        <w:rPr>
          <w:rStyle w:val="Yok"/>
          <w:rFonts w:ascii="Verdana" w:hAnsi="Verdana"/>
          <w:sz w:val="20"/>
          <w:szCs w:val="20"/>
          <w:shd w:val="clear" w:color="auto" w:fill="FFFFFF"/>
        </w:rPr>
        <w:t xml:space="preserve"> are formatted the same as URLs. The label </w:t>
      </w:r>
      <w:r>
        <w:rPr>
          <w:rStyle w:val="Yok"/>
          <w:rFonts w:ascii="Verdana" w:hAnsi="Verdana"/>
          <w:sz w:val="20"/>
          <w:szCs w:val="20"/>
          <w:shd w:val="clear" w:color="auto" w:fill="FFFFFF"/>
          <w:lang w:val="de-DE"/>
        </w:rPr>
        <w:t>“</w:t>
      </w:r>
      <w:r>
        <w:rPr>
          <w:rStyle w:val="Yok"/>
          <w:rFonts w:ascii="Verdana" w:hAnsi="Verdana"/>
          <w:sz w:val="20"/>
          <w:szCs w:val="20"/>
          <w:shd w:val="clear" w:color="auto" w:fill="FFFFFF"/>
          <w:lang w:val="fr-FR"/>
        </w:rPr>
        <w:t>DOI:</w:t>
      </w:r>
      <w:r>
        <w:rPr>
          <w:rStyle w:val="Yok"/>
          <w:rFonts w:ascii="Verdana" w:hAnsi="Verdana"/>
          <w:sz w:val="20"/>
          <w:szCs w:val="20"/>
          <w:shd w:val="clear" w:color="auto" w:fill="FFFFFF"/>
        </w:rPr>
        <w:t>” is not necessary.</w:t>
      </w:r>
    </w:p>
    <w:p w:rsidR="00891FF2" w:rsidRDefault="008729D8">
      <w:pPr>
        <w:pStyle w:val="GvdeA"/>
        <w:spacing w:line="360" w:lineRule="auto"/>
        <w:rPr>
          <w:rStyle w:val="Yok"/>
          <w:rFonts w:ascii="Verdana" w:eastAsia="Verdana" w:hAnsi="Verdana" w:cs="Verdana"/>
          <w:b/>
          <w:bCs/>
          <w:sz w:val="20"/>
          <w:szCs w:val="20"/>
        </w:rPr>
      </w:pPr>
      <w:r>
        <w:rPr>
          <w:rStyle w:val="Yok"/>
          <w:rFonts w:ascii="Verdana" w:hAnsi="Verdana"/>
          <w:b/>
          <w:bCs/>
          <w:sz w:val="20"/>
          <w:szCs w:val="20"/>
        </w:rPr>
        <w:t xml:space="preserve">Examples </w:t>
      </w:r>
    </w:p>
    <w:p w:rsidR="00891FF2" w:rsidRDefault="008729D8">
      <w:pPr>
        <w:pStyle w:val="GvdeA"/>
        <w:shd w:val="clear" w:color="auto" w:fill="FFFFFF"/>
        <w:spacing w:before="144" w:after="96" w:line="264" w:lineRule="atLeast"/>
        <w:outlineLvl w:val="2"/>
        <w:rPr>
          <w:rStyle w:val="Yok"/>
          <w:rFonts w:ascii="Verdana" w:eastAsia="Verdana" w:hAnsi="Verdana" w:cs="Verdana"/>
          <w:b/>
          <w:bCs/>
          <w:color w:val="444444"/>
          <w:sz w:val="20"/>
          <w:szCs w:val="20"/>
          <w:u w:color="444444"/>
        </w:rPr>
      </w:pPr>
      <w:r>
        <w:rPr>
          <w:rStyle w:val="Yok"/>
          <w:rFonts w:ascii="Verdana" w:hAnsi="Verdana"/>
          <w:b/>
          <w:bCs/>
          <w:sz w:val="20"/>
          <w:szCs w:val="20"/>
          <w:u w:color="444444"/>
          <w:lang w:val="fr-FR"/>
        </w:rPr>
        <w:t>Journal Article</w:t>
      </w:r>
    </w:p>
    <w:p w:rsidR="00891FF2" w:rsidRDefault="008729D8">
      <w:pPr>
        <w:pStyle w:val="reference"/>
        <w:spacing w:before="0" w:after="120" w:line="360" w:lineRule="auto"/>
        <w:ind w:left="567" w:hanging="567"/>
        <w:jc w:val="both"/>
        <w:rPr>
          <w:rStyle w:val="Yok"/>
          <w:rFonts w:ascii="Verdana" w:eastAsia="Verdana" w:hAnsi="Verdana" w:cs="Verdana"/>
          <w:sz w:val="20"/>
          <w:szCs w:val="20"/>
        </w:rPr>
      </w:pPr>
      <w:proofErr w:type="gramStart"/>
      <w:r>
        <w:rPr>
          <w:rStyle w:val="Yok"/>
          <w:rFonts w:ascii="Verdana" w:hAnsi="Verdana"/>
          <w:sz w:val="20"/>
          <w:szCs w:val="20"/>
        </w:rPr>
        <w:t>Grady, J. S., Her, M., Moreno, G., Perez, C., &amp; Yelinek, J. (2019).</w:t>
      </w:r>
      <w:proofErr w:type="gramEnd"/>
      <w:r>
        <w:rPr>
          <w:rStyle w:val="Yok"/>
          <w:rFonts w:ascii="Verdana" w:hAnsi="Verdana"/>
          <w:sz w:val="20"/>
          <w:szCs w:val="20"/>
        </w:rPr>
        <w:t xml:space="preserve"> Emotions in storybooks: A comparison of storybooks that represent ethnic and racial groups in the United States. </w:t>
      </w:r>
      <w:r>
        <w:rPr>
          <w:rStyle w:val="Yok"/>
          <w:rFonts w:ascii="Verdana" w:hAnsi="Verdana"/>
          <w:i/>
          <w:iCs/>
          <w:sz w:val="20"/>
          <w:szCs w:val="20"/>
        </w:rPr>
        <w:t>Psychology of Popular Media Culture</w:t>
      </w:r>
      <w:r>
        <w:rPr>
          <w:rStyle w:val="Yok"/>
          <w:rFonts w:ascii="Verdana" w:hAnsi="Verdana"/>
          <w:sz w:val="20"/>
          <w:szCs w:val="20"/>
        </w:rPr>
        <w:t>, </w:t>
      </w:r>
      <w:r>
        <w:rPr>
          <w:rStyle w:val="Yok"/>
          <w:rFonts w:ascii="Verdana" w:hAnsi="Verdana"/>
          <w:i/>
          <w:iCs/>
          <w:sz w:val="20"/>
          <w:szCs w:val="20"/>
        </w:rPr>
        <w:t>8</w:t>
      </w:r>
      <w:r>
        <w:rPr>
          <w:rStyle w:val="Yok"/>
          <w:rFonts w:ascii="Verdana" w:hAnsi="Verdana"/>
          <w:sz w:val="20"/>
          <w:szCs w:val="20"/>
        </w:rPr>
        <w:t>(3), 207–217. </w:t>
      </w:r>
      <w:hyperlink r:id="rId11" w:history="1">
        <w:r>
          <w:rPr>
            <w:rStyle w:val="Hyperlink1"/>
          </w:rPr>
          <w:t>https://doi.org/10.1037/ppm0000185</w:t>
        </w:r>
      </w:hyperlink>
      <w:r>
        <w:rPr>
          <w:rStyle w:val="Yok"/>
          <w:rFonts w:ascii="Verdana" w:hAnsi="Verdana"/>
          <w:sz w:val="20"/>
          <w:szCs w:val="20"/>
        </w:rPr>
        <w:t>.</w:t>
      </w:r>
    </w:p>
    <w:p w:rsidR="00891FF2" w:rsidRDefault="008729D8">
      <w:pPr>
        <w:pStyle w:val="reference"/>
        <w:spacing w:before="0" w:after="120" w:line="360" w:lineRule="auto"/>
        <w:ind w:left="567" w:hanging="567"/>
        <w:jc w:val="both"/>
        <w:rPr>
          <w:rStyle w:val="Yok"/>
          <w:rFonts w:ascii="Verdana" w:eastAsia="Verdana" w:hAnsi="Verdana" w:cs="Verdana"/>
          <w:sz w:val="20"/>
          <w:szCs w:val="20"/>
        </w:rPr>
      </w:pPr>
      <w:proofErr w:type="gramStart"/>
      <w:r>
        <w:rPr>
          <w:rStyle w:val="Yok"/>
          <w:rFonts w:ascii="Verdana" w:hAnsi="Verdana"/>
          <w:sz w:val="20"/>
          <w:szCs w:val="20"/>
        </w:rPr>
        <w:t>Adadan, E., &amp; Yavuzkaya, M. N. (2018).</w:t>
      </w:r>
      <w:proofErr w:type="gramEnd"/>
      <w:r>
        <w:rPr>
          <w:rStyle w:val="Yok"/>
          <w:rFonts w:ascii="Verdana" w:hAnsi="Verdana"/>
          <w:sz w:val="20"/>
          <w:szCs w:val="20"/>
        </w:rPr>
        <w:t xml:space="preserve"> </w:t>
      </w:r>
      <w:proofErr w:type="gramStart"/>
      <w:r>
        <w:rPr>
          <w:rStyle w:val="Yok"/>
          <w:rFonts w:ascii="Verdana" w:hAnsi="Verdana"/>
          <w:sz w:val="20"/>
          <w:szCs w:val="20"/>
        </w:rPr>
        <w:t>Examining the progression and consistency of thermal concepts: a cross-age study.</w:t>
      </w:r>
      <w:proofErr w:type="gramEnd"/>
      <w:r>
        <w:rPr>
          <w:rStyle w:val="Yok"/>
          <w:rFonts w:ascii="Verdana" w:hAnsi="Verdana"/>
          <w:sz w:val="20"/>
          <w:szCs w:val="20"/>
        </w:rPr>
        <w:t xml:space="preserve"> </w:t>
      </w:r>
      <w:r>
        <w:rPr>
          <w:rStyle w:val="Yok"/>
          <w:rFonts w:ascii="Verdana" w:hAnsi="Verdana"/>
          <w:i/>
          <w:iCs/>
          <w:sz w:val="20"/>
          <w:szCs w:val="20"/>
        </w:rPr>
        <w:t>International Journal of Science Education</w:t>
      </w:r>
      <w:r>
        <w:rPr>
          <w:rStyle w:val="Yok"/>
          <w:rFonts w:ascii="Verdana" w:hAnsi="Verdana"/>
          <w:sz w:val="20"/>
          <w:szCs w:val="20"/>
        </w:rPr>
        <w:t xml:space="preserve">, </w:t>
      </w:r>
      <w:r>
        <w:rPr>
          <w:rStyle w:val="Yok"/>
          <w:rFonts w:ascii="Verdana" w:hAnsi="Verdana"/>
          <w:i/>
          <w:iCs/>
          <w:sz w:val="20"/>
          <w:szCs w:val="20"/>
        </w:rPr>
        <w:t>40</w:t>
      </w:r>
      <w:r>
        <w:rPr>
          <w:rStyle w:val="Yok"/>
          <w:rFonts w:ascii="Verdana" w:hAnsi="Verdana"/>
          <w:sz w:val="20"/>
          <w:szCs w:val="20"/>
        </w:rPr>
        <w:t>(4), 371-396.</w:t>
      </w:r>
    </w:p>
    <w:p w:rsidR="00891FF2" w:rsidRDefault="008729D8">
      <w:pPr>
        <w:pStyle w:val="GvdeA"/>
        <w:spacing w:after="120" w:line="360" w:lineRule="auto"/>
        <w:jc w:val="both"/>
        <w:rPr>
          <w:rStyle w:val="Yok"/>
          <w:rFonts w:ascii="Verdana" w:eastAsia="Verdana" w:hAnsi="Verdana" w:cs="Verdana"/>
          <w:b/>
          <w:bCs/>
          <w:sz w:val="20"/>
          <w:szCs w:val="20"/>
        </w:rPr>
      </w:pPr>
      <w:r>
        <w:rPr>
          <w:rStyle w:val="Yok"/>
          <w:rFonts w:ascii="Verdana" w:hAnsi="Verdana"/>
          <w:b/>
          <w:bCs/>
          <w:sz w:val="20"/>
          <w:szCs w:val="20"/>
        </w:rPr>
        <w:lastRenderedPageBreak/>
        <w:t>Whole Book</w:t>
      </w:r>
    </w:p>
    <w:p w:rsidR="00891FF2" w:rsidRDefault="008729D8">
      <w:pPr>
        <w:pStyle w:val="reference"/>
        <w:spacing w:before="0" w:after="120" w:line="360" w:lineRule="auto"/>
        <w:ind w:left="567" w:hanging="567"/>
      </w:pPr>
      <w:r>
        <w:rPr>
          <w:rStyle w:val="Yok"/>
          <w:rFonts w:ascii="Verdana" w:hAnsi="Verdana"/>
          <w:sz w:val="20"/>
          <w:szCs w:val="20"/>
        </w:rPr>
        <w:t>Sabinowitz, F. E. (2019). </w:t>
      </w:r>
      <w:proofErr w:type="gramStart"/>
      <w:r>
        <w:rPr>
          <w:rStyle w:val="Yok"/>
          <w:rFonts w:ascii="Verdana" w:hAnsi="Verdana"/>
          <w:i/>
          <w:iCs/>
          <w:sz w:val="20"/>
          <w:szCs w:val="20"/>
        </w:rPr>
        <w:t>Deepening group psychotherapy with men: Stories and insights for the journey</w:t>
      </w:r>
      <w:r>
        <w:rPr>
          <w:rStyle w:val="Yok"/>
          <w:rFonts w:ascii="Verdana" w:hAnsi="Verdana"/>
          <w:sz w:val="20"/>
          <w:szCs w:val="20"/>
        </w:rPr>
        <w:t>.</w:t>
      </w:r>
      <w:proofErr w:type="gramEnd"/>
      <w:r>
        <w:rPr>
          <w:rStyle w:val="Yok"/>
          <w:rFonts w:ascii="Verdana" w:hAnsi="Verdana"/>
          <w:sz w:val="20"/>
          <w:szCs w:val="20"/>
        </w:rPr>
        <w:t xml:space="preserve"> </w:t>
      </w:r>
      <w:proofErr w:type="gramStart"/>
      <w:r>
        <w:rPr>
          <w:rStyle w:val="Yok"/>
          <w:rFonts w:ascii="Verdana" w:hAnsi="Verdana"/>
          <w:sz w:val="20"/>
          <w:szCs w:val="20"/>
        </w:rPr>
        <w:t>American Psychological Association.</w:t>
      </w:r>
      <w:proofErr w:type="gramEnd"/>
      <w:r>
        <w:rPr>
          <w:rStyle w:val="Yok"/>
          <w:rFonts w:ascii="Verdana" w:hAnsi="Verdana"/>
          <w:sz w:val="20"/>
          <w:szCs w:val="20"/>
        </w:rPr>
        <w:t xml:space="preserve">  </w:t>
      </w:r>
      <w:hyperlink r:id="rId12" w:history="1">
        <w:r>
          <w:rPr>
            <w:rStyle w:val="Hyperlink1"/>
          </w:rPr>
          <w:t>https://doi.org/10.1037/0000132-000</w:t>
        </w:r>
      </w:hyperlink>
    </w:p>
    <w:p w:rsidR="00891FF2" w:rsidRDefault="008729D8">
      <w:pPr>
        <w:pStyle w:val="GvdeA"/>
        <w:spacing w:after="120" w:line="360" w:lineRule="auto"/>
        <w:ind w:left="567" w:hanging="567"/>
        <w:jc w:val="both"/>
        <w:rPr>
          <w:rStyle w:val="Yok"/>
          <w:rFonts w:ascii="Verdana" w:eastAsia="Verdana" w:hAnsi="Verdana" w:cs="Verdana"/>
          <w:sz w:val="20"/>
          <w:szCs w:val="20"/>
        </w:rPr>
      </w:pPr>
      <w:r>
        <w:rPr>
          <w:rStyle w:val="Yok"/>
          <w:rFonts w:ascii="Verdana" w:hAnsi="Verdana"/>
          <w:sz w:val="20"/>
          <w:szCs w:val="20"/>
          <w:lang w:val="it-IT"/>
        </w:rPr>
        <w:t xml:space="preserve">Gilovich, T., Griffin, D., &amp; Kahneman, D. (Eds.). (2002). </w:t>
      </w:r>
      <w:r>
        <w:rPr>
          <w:rStyle w:val="Yok"/>
          <w:rFonts w:ascii="Verdana" w:hAnsi="Verdana"/>
          <w:i/>
          <w:iCs/>
          <w:sz w:val="20"/>
          <w:szCs w:val="20"/>
        </w:rPr>
        <w:t>Heuristics and biases: The psychology of intuitive judgment</w:t>
      </w:r>
      <w:r>
        <w:rPr>
          <w:rStyle w:val="Yok"/>
          <w:rFonts w:ascii="Verdana" w:hAnsi="Verdana"/>
          <w:sz w:val="20"/>
          <w:szCs w:val="20"/>
        </w:rPr>
        <w:t xml:space="preserve">. </w:t>
      </w:r>
      <w:proofErr w:type="gramStart"/>
      <w:r>
        <w:rPr>
          <w:rStyle w:val="Yok"/>
          <w:rFonts w:ascii="Verdana" w:hAnsi="Verdana"/>
          <w:sz w:val="20"/>
          <w:szCs w:val="20"/>
        </w:rPr>
        <w:t>Cambridge University Press.</w:t>
      </w:r>
      <w:proofErr w:type="gramEnd"/>
      <w:r>
        <w:rPr>
          <w:rStyle w:val="Yok"/>
          <w:rFonts w:ascii="Verdana" w:hAnsi="Verdana"/>
          <w:sz w:val="20"/>
          <w:szCs w:val="20"/>
        </w:rPr>
        <w:t xml:space="preserve"> </w:t>
      </w:r>
      <w:hyperlink r:id="rId13" w:history="1">
        <w:r>
          <w:rPr>
            <w:rStyle w:val="Hyperlink3"/>
          </w:rPr>
          <w:t>https://doi.org/10.1017/CBO9780511808098</w:t>
        </w:r>
      </w:hyperlink>
    </w:p>
    <w:p w:rsidR="00891FF2" w:rsidRDefault="008729D8">
      <w:pPr>
        <w:pStyle w:val="reference"/>
        <w:spacing w:before="0" w:after="120" w:line="360" w:lineRule="auto"/>
        <w:ind w:left="567" w:hanging="567"/>
      </w:pPr>
      <w:r>
        <w:rPr>
          <w:rStyle w:val="Yok"/>
          <w:rFonts w:ascii="Verdana" w:hAnsi="Verdana"/>
          <w:b/>
          <w:bCs/>
          <w:sz w:val="20"/>
          <w:szCs w:val="20"/>
        </w:rPr>
        <w:t>Edited Book Chapter</w:t>
      </w:r>
    </w:p>
    <w:p w:rsidR="00891FF2" w:rsidRDefault="008729D8">
      <w:pPr>
        <w:pStyle w:val="GvdeA"/>
        <w:spacing w:after="120" w:line="360" w:lineRule="auto"/>
        <w:ind w:left="567" w:hanging="567"/>
        <w:jc w:val="both"/>
        <w:rPr>
          <w:rStyle w:val="Yok"/>
          <w:rFonts w:ascii="Verdana" w:eastAsia="Verdana" w:hAnsi="Verdana" w:cs="Verdana"/>
          <w:sz w:val="20"/>
          <w:szCs w:val="20"/>
        </w:rPr>
      </w:pPr>
      <w:proofErr w:type="gramStart"/>
      <w:r>
        <w:rPr>
          <w:rStyle w:val="Yok"/>
          <w:rFonts w:ascii="Verdana" w:hAnsi="Verdana"/>
          <w:sz w:val="20"/>
          <w:szCs w:val="20"/>
        </w:rPr>
        <w:t>Akkurt, B., &amp; Sevim, A. M. (2018).</w:t>
      </w:r>
      <w:proofErr w:type="gramEnd"/>
      <w:r>
        <w:rPr>
          <w:rStyle w:val="Yok"/>
          <w:rFonts w:ascii="Verdana" w:hAnsi="Verdana"/>
          <w:sz w:val="20"/>
          <w:szCs w:val="20"/>
        </w:rPr>
        <w:t xml:space="preserve"> </w:t>
      </w:r>
      <w:proofErr w:type="gramStart"/>
      <w:r>
        <w:rPr>
          <w:rStyle w:val="Yok"/>
          <w:rFonts w:ascii="Verdana" w:hAnsi="Verdana"/>
          <w:sz w:val="20"/>
          <w:szCs w:val="20"/>
        </w:rPr>
        <w:t>Some examples for iron phthalocyanines as efficient catalysts.</w:t>
      </w:r>
      <w:proofErr w:type="gramEnd"/>
      <w:r>
        <w:rPr>
          <w:rStyle w:val="Yok"/>
          <w:rFonts w:ascii="Verdana" w:hAnsi="Verdana"/>
          <w:sz w:val="20"/>
          <w:szCs w:val="20"/>
        </w:rPr>
        <w:t xml:space="preserve"> In H. Aka Sağlı</w:t>
      </w:r>
      <w:r>
        <w:rPr>
          <w:rStyle w:val="Yok"/>
          <w:rFonts w:ascii="Verdana" w:hAnsi="Verdana"/>
          <w:sz w:val="20"/>
          <w:szCs w:val="20"/>
          <w:lang w:val="da-DK"/>
        </w:rPr>
        <w:t xml:space="preserve">ker, S. </w:t>
      </w:r>
      <w:r>
        <w:rPr>
          <w:rStyle w:val="Yok"/>
          <w:rFonts w:ascii="Verdana" w:hAnsi="Verdana"/>
          <w:sz w:val="20"/>
          <w:szCs w:val="20"/>
        </w:rPr>
        <w:t>Çoğ</w:t>
      </w:r>
      <w:r>
        <w:rPr>
          <w:rStyle w:val="Yok"/>
          <w:rFonts w:ascii="Verdana" w:hAnsi="Verdana"/>
          <w:sz w:val="20"/>
          <w:szCs w:val="20"/>
          <w:lang w:val="it-IT"/>
        </w:rPr>
        <w:t>al, &amp; S. K</w:t>
      </w:r>
      <w:r>
        <w:rPr>
          <w:rStyle w:val="Yok"/>
          <w:rFonts w:ascii="Verdana" w:hAnsi="Verdana"/>
          <w:sz w:val="20"/>
          <w:szCs w:val="20"/>
          <w:lang w:val="sv-SE"/>
        </w:rPr>
        <w:t>ö</w:t>
      </w:r>
      <w:r>
        <w:rPr>
          <w:rStyle w:val="Yok"/>
          <w:rFonts w:ascii="Verdana" w:hAnsi="Verdana"/>
          <w:sz w:val="20"/>
          <w:szCs w:val="20"/>
        </w:rPr>
        <w:t>roğ</w:t>
      </w:r>
      <w:r>
        <w:rPr>
          <w:rStyle w:val="Yok"/>
          <w:rFonts w:ascii="Verdana" w:hAnsi="Verdana"/>
          <w:sz w:val="20"/>
          <w:szCs w:val="20"/>
          <w:lang w:val="pt-PT"/>
        </w:rPr>
        <w:t xml:space="preserve">lu (Eds.), </w:t>
      </w:r>
      <w:r>
        <w:rPr>
          <w:rStyle w:val="Yok"/>
          <w:rFonts w:ascii="Verdana" w:hAnsi="Verdana"/>
          <w:i/>
          <w:iCs/>
          <w:sz w:val="20"/>
          <w:szCs w:val="20"/>
        </w:rPr>
        <w:t>Innovative approaches in science and mathematics</w:t>
      </w:r>
      <w:r>
        <w:rPr>
          <w:rStyle w:val="Yok"/>
          <w:rFonts w:ascii="Verdana" w:hAnsi="Verdana"/>
          <w:sz w:val="20"/>
          <w:szCs w:val="20"/>
        </w:rPr>
        <w:t xml:space="preserve"> (pp. 7-19). Gece Kitaplığı. </w:t>
      </w:r>
    </w:p>
    <w:p w:rsidR="00891FF2" w:rsidRDefault="008729D8">
      <w:pPr>
        <w:pStyle w:val="GvdeA"/>
        <w:spacing w:after="120" w:line="360" w:lineRule="auto"/>
        <w:ind w:left="567" w:hanging="567"/>
        <w:rPr>
          <w:rStyle w:val="Yok"/>
          <w:rFonts w:ascii="Verdana" w:eastAsia="Verdana" w:hAnsi="Verdana" w:cs="Verdana"/>
          <w:sz w:val="20"/>
          <w:szCs w:val="20"/>
        </w:rPr>
      </w:pPr>
      <w:proofErr w:type="gramStart"/>
      <w:r>
        <w:rPr>
          <w:rStyle w:val="Yok"/>
          <w:rFonts w:ascii="Verdana" w:hAnsi="Verdana"/>
          <w:sz w:val="20"/>
          <w:szCs w:val="20"/>
        </w:rPr>
        <w:t>McGuigan, F. J., &amp; Lehrer, P. M. (2007).</w:t>
      </w:r>
      <w:proofErr w:type="gramEnd"/>
      <w:r>
        <w:rPr>
          <w:rStyle w:val="Yok"/>
          <w:rFonts w:ascii="Verdana" w:hAnsi="Verdana"/>
          <w:sz w:val="20"/>
          <w:szCs w:val="20"/>
        </w:rPr>
        <w:t xml:space="preserve"> Progressive relaxation: Origins, principles, and clinical applications. In P. M. Lehrer, R. L. Woolfolk, &amp; W. E. Sime (Eds.), </w:t>
      </w:r>
      <w:r>
        <w:rPr>
          <w:rStyle w:val="Yok"/>
          <w:rFonts w:ascii="Verdana" w:hAnsi="Verdana"/>
          <w:i/>
          <w:iCs/>
          <w:sz w:val="20"/>
          <w:szCs w:val="20"/>
        </w:rPr>
        <w:t>Principles and practice of stress management</w:t>
      </w:r>
      <w:r>
        <w:rPr>
          <w:rStyle w:val="Yok"/>
          <w:rFonts w:ascii="Verdana" w:hAnsi="Verdana"/>
          <w:sz w:val="20"/>
          <w:szCs w:val="20"/>
        </w:rPr>
        <w:t xml:space="preserve"> (3rd ed., pp. 57–87). </w:t>
      </w:r>
      <w:proofErr w:type="gramStart"/>
      <w:r>
        <w:rPr>
          <w:rStyle w:val="Yok"/>
          <w:rFonts w:ascii="Verdana" w:hAnsi="Verdana"/>
          <w:sz w:val="20"/>
          <w:szCs w:val="20"/>
        </w:rPr>
        <w:t>Guilford Press.</w:t>
      </w:r>
      <w:proofErr w:type="gramEnd"/>
    </w:p>
    <w:p w:rsidR="00891FF2" w:rsidRDefault="008729D8">
      <w:pPr>
        <w:pStyle w:val="GvdeA"/>
        <w:spacing w:after="120" w:line="360" w:lineRule="auto"/>
        <w:ind w:left="567" w:hanging="567"/>
        <w:jc w:val="both"/>
        <w:rPr>
          <w:rStyle w:val="Yok"/>
          <w:rFonts w:ascii="Verdana" w:eastAsia="Verdana" w:hAnsi="Verdana" w:cs="Verdana"/>
          <w:sz w:val="20"/>
          <w:szCs w:val="20"/>
        </w:rPr>
      </w:pPr>
      <w:r>
        <w:rPr>
          <w:rStyle w:val="Yok"/>
          <w:rFonts w:ascii="Verdana" w:hAnsi="Verdana"/>
          <w:b/>
          <w:bCs/>
          <w:sz w:val="20"/>
          <w:szCs w:val="20"/>
        </w:rPr>
        <w:t>E- Books</w:t>
      </w:r>
    </w:p>
    <w:p w:rsidR="00891FF2" w:rsidRDefault="008729D8">
      <w:pPr>
        <w:pStyle w:val="GvdeA"/>
        <w:spacing w:after="120" w:line="360" w:lineRule="auto"/>
        <w:ind w:left="567" w:hanging="567"/>
        <w:jc w:val="both"/>
        <w:rPr>
          <w:rStyle w:val="Yok"/>
          <w:rFonts w:ascii="Verdana" w:eastAsia="Verdana" w:hAnsi="Verdana" w:cs="Verdana"/>
          <w:sz w:val="20"/>
          <w:szCs w:val="20"/>
          <w:shd w:val="clear" w:color="auto" w:fill="F9F9FB"/>
        </w:rPr>
      </w:pPr>
      <w:proofErr w:type="gramStart"/>
      <w:r>
        <w:rPr>
          <w:rStyle w:val="Yok"/>
          <w:rFonts w:ascii="Verdana" w:hAnsi="Verdana"/>
          <w:sz w:val="20"/>
          <w:szCs w:val="20"/>
          <w:shd w:val="clear" w:color="auto" w:fill="F9F9FB"/>
        </w:rPr>
        <w:t>Brück, M. (2009).</w:t>
      </w:r>
      <w:proofErr w:type="gramEnd"/>
      <w:r>
        <w:rPr>
          <w:rStyle w:val="Yok"/>
          <w:rFonts w:ascii="Verdana" w:hAnsi="Verdana"/>
          <w:sz w:val="20"/>
          <w:szCs w:val="20"/>
          <w:shd w:val="clear" w:color="auto" w:fill="F9F9FB"/>
        </w:rPr>
        <w:t> </w:t>
      </w:r>
      <w:r>
        <w:rPr>
          <w:rStyle w:val="Yok"/>
          <w:rFonts w:ascii="Verdana" w:hAnsi="Verdana"/>
          <w:i/>
          <w:iCs/>
          <w:sz w:val="20"/>
          <w:szCs w:val="20"/>
          <w:shd w:val="clear" w:color="auto" w:fill="F9F9FB"/>
        </w:rPr>
        <w:t>Women in early British and Irish astronomy: Stars and satellites</w:t>
      </w:r>
      <w:r>
        <w:rPr>
          <w:rStyle w:val="Yok"/>
          <w:rFonts w:ascii="Verdana" w:hAnsi="Verdana"/>
          <w:sz w:val="20"/>
          <w:szCs w:val="20"/>
          <w:shd w:val="clear" w:color="auto" w:fill="F9F9FB"/>
        </w:rPr>
        <w:t>. </w:t>
      </w:r>
      <w:proofErr w:type="gramStart"/>
      <w:r>
        <w:rPr>
          <w:rStyle w:val="Yok"/>
          <w:rFonts w:ascii="Verdana" w:hAnsi="Verdana"/>
          <w:sz w:val="20"/>
          <w:szCs w:val="20"/>
        </w:rPr>
        <w:t>Springer Nature.</w:t>
      </w:r>
      <w:proofErr w:type="gramEnd"/>
      <w:r>
        <w:rPr>
          <w:rStyle w:val="Yok"/>
          <w:rFonts w:ascii="Verdana" w:hAnsi="Verdana"/>
          <w:sz w:val="20"/>
          <w:szCs w:val="20"/>
          <w:shd w:val="clear" w:color="auto" w:fill="F9F9FB"/>
        </w:rPr>
        <w:t> https:/doi.org/10.1007/978-90-481-2473-2</w:t>
      </w:r>
    </w:p>
    <w:p w:rsidR="00891FF2" w:rsidRDefault="008729D8">
      <w:pPr>
        <w:pStyle w:val="GvdeA"/>
        <w:spacing w:after="120" w:line="360" w:lineRule="auto"/>
        <w:ind w:left="567" w:hanging="567"/>
        <w:jc w:val="both"/>
        <w:rPr>
          <w:rStyle w:val="Yok"/>
          <w:rFonts w:ascii="Verdana" w:eastAsia="Verdana" w:hAnsi="Verdana" w:cs="Verdana"/>
          <w:b/>
          <w:bCs/>
          <w:sz w:val="20"/>
          <w:szCs w:val="20"/>
        </w:rPr>
      </w:pPr>
      <w:r>
        <w:rPr>
          <w:rStyle w:val="Yok"/>
          <w:rFonts w:ascii="Verdana" w:hAnsi="Verdana"/>
          <w:b/>
          <w:bCs/>
          <w:sz w:val="20"/>
          <w:szCs w:val="20"/>
        </w:rPr>
        <w:t>Thesis</w:t>
      </w:r>
    </w:p>
    <w:p w:rsidR="00891FF2" w:rsidRDefault="008729D8">
      <w:pPr>
        <w:pStyle w:val="GvdeA"/>
        <w:spacing w:after="60" w:line="360" w:lineRule="auto"/>
        <w:ind w:left="567" w:hanging="567"/>
        <w:jc w:val="both"/>
        <w:rPr>
          <w:rStyle w:val="Yok"/>
          <w:rFonts w:ascii="Verdana" w:eastAsia="Verdana" w:hAnsi="Verdana" w:cs="Verdana"/>
          <w:sz w:val="20"/>
          <w:szCs w:val="20"/>
        </w:rPr>
      </w:pPr>
      <w:r>
        <w:rPr>
          <w:rStyle w:val="Yok"/>
          <w:rFonts w:ascii="Verdana" w:hAnsi="Verdana"/>
          <w:sz w:val="20"/>
          <w:szCs w:val="20"/>
        </w:rPr>
        <w:t xml:space="preserve">Akkurt, B. (2009). </w:t>
      </w:r>
      <w:proofErr w:type="gramStart"/>
      <w:r>
        <w:rPr>
          <w:rStyle w:val="Yok"/>
          <w:rFonts w:ascii="Verdana" w:hAnsi="Verdana"/>
          <w:i/>
          <w:iCs/>
          <w:sz w:val="20"/>
          <w:szCs w:val="20"/>
        </w:rPr>
        <w:t>Oktasü</w:t>
      </w:r>
      <w:r>
        <w:rPr>
          <w:rStyle w:val="Yok"/>
          <w:rFonts w:ascii="Verdana" w:hAnsi="Verdana"/>
          <w:i/>
          <w:iCs/>
          <w:sz w:val="20"/>
          <w:szCs w:val="20"/>
          <w:lang w:val="pt-PT"/>
        </w:rPr>
        <w:t>bstit</w:t>
      </w:r>
      <w:r>
        <w:rPr>
          <w:rStyle w:val="Yok"/>
          <w:rFonts w:ascii="Verdana" w:hAnsi="Verdana"/>
          <w:i/>
          <w:iCs/>
          <w:sz w:val="20"/>
          <w:szCs w:val="20"/>
        </w:rPr>
        <w:t>üe ftalosiyaninlere yeni fonksiyonel gruplar kazandırılması</w:t>
      </w:r>
      <w:r>
        <w:rPr>
          <w:rStyle w:val="Yok"/>
          <w:rFonts w:ascii="Verdana" w:hAnsi="Verdana"/>
          <w:sz w:val="20"/>
          <w:szCs w:val="20"/>
        </w:rPr>
        <w:t>.</w:t>
      </w:r>
      <w:proofErr w:type="gramEnd"/>
      <w:r>
        <w:rPr>
          <w:rStyle w:val="Yok"/>
          <w:rFonts w:ascii="Verdana" w:hAnsi="Verdana"/>
          <w:sz w:val="20"/>
          <w:szCs w:val="20"/>
        </w:rPr>
        <w:t xml:space="preserve"> </w:t>
      </w:r>
      <w:proofErr w:type="gramStart"/>
      <w:r>
        <w:rPr>
          <w:rStyle w:val="Yok"/>
          <w:rFonts w:ascii="Verdana" w:hAnsi="Verdana"/>
          <w:sz w:val="20"/>
          <w:szCs w:val="20"/>
        </w:rPr>
        <w:t xml:space="preserve">Yayımlanmamış doktora tezi, İstanbul Teknik </w:t>
      </w:r>
      <w:r>
        <w:rPr>
          <w:rStyle w:val="Yok"/>
          <w:rFonts w:ascii="Verdana" w:hAnsi="Verdana"/>
          <w:sz w:val="20"/>
          <w:szCs w:val="20"/>
          <w:lang w:val="de-DE"/>
        </w:rPr>
        <w:t>Ü</w:t>
      </w:r>
      <w:r>
        <w:rPr>
          <w:rStyle w:val="Yok"/>
          <w:rFonts w:ascii="Verdana" w:hAnsi="Verdana"/>
          <w:sz w:val="20"/>
          <w:szCs w:val="20"/>
        </w:rPr>
        <w:t>niversitesi, İstanbul.</w:t>
      </w:r>
      <w:proofErr w:type="gramEnd"/>
    </w:p>
    <w:p w:rsidR="00891FF2" w:rsidRDefault="008729D8">
      <w:pPr>
        <w:pStyle w:val="GvdeA"/>
        <w:spacing w:after="120" w:line="360" w:lineRule="auto"/>
        <w:ind w:left="567" w:hanging="567"/>
        <w:jc w:val="both"/>
        <w:rPr>
          <w:rStyle w:val="Yok"/>
          <w:rFonts w:ascii="Verdana" w:eastAsia="Verdana" w:hAnsi="Verdana" w:cs="Verdana"/>
          <w:b/>
          <w:bCs/>
          <w:sz w:val="20"/>
          <w:szCs w:val="20"/>
        </w:rPr>
      </w:pPr>
      <w:r>
        <w:rPr>
          <w:rStyle w:val="Yok"/>
          <w:rFonts w:ascii="Verdana" w:hAnsi="Verdana"/>
          <w:color w:val="222222"/>
          <w:sz w:val="20"/>
          <w:szCs w:val="20"/>
          <w:u w:color="222222"/>
        </w:rPr>
        <w:t>Paulosky, K. A. (1997).</w:t>
      </w:r>
      <w:r>
        <w:rPr>
          <w:rStyle w:val="Yok"/>
          <w:rFonts w:ascii="Verdana" w:hAnsi="Verdana"/>
          <w:color w:val="222222"/>
          <w:sz w:val="20"/>
          <w:szCs w:val="20"/>
          <w:u w:color="222222"/>
          <w:shd w:val="clear" w:color="auto" w:fill="F2F2F2"/>
        </w:rPr>
        <w:t> </w:t>
      </w:r>
      <w:proofErr w:type="gramStart"/>
      <w:r>
        <w:rPr>
          <w:rStyle w:val="Yok"/>
          <w:rFonts w:ascii="Verdana" w:hAnsi="Verdana"/>
          <w:i/>
          <w:iCs/>
          <w:color w:val="222222"/>
          <w:sz w:val="20"/>
          <w:szCs w:val="20"/>
          <w:u w:color="222222"/>
        </w:rPr>
        <w:t>Knowledge and attitudes of pain and activities of nurse administrators.</w:t>
      </w:r>
      <w:proofErr w:type="gramEnd"/>
      <w:r>
        <w:rPr>
          <w:rStyle w:val="Yok"/>
          <w:rFonts w:ascii="Verdana" w:hAnsi="Verdana"/>
          <w:color w:val="222222"/>
          <w:sz w:val="20"/>
          <w:szCs w:val="20"/>
          <w:u w:color="222222"/>
        </w:rPr>
        <w:t> Unpublished master’s thesis, Northern Michigan University,</w:t>
      </w:r>
      <w:proofErr w:type="gramStart"/>
      <w:r>
        <w:rPr>
          <w:rStyle w:val="Yok"/>
          <w:rFonts w:ascii="Verdana" w:hAnsi="Verdana"/>
          <w:color w:val="222222"/>
          <w:sz w:val="20"/>
          <w:szCs w:val="20"/>
          <w:u w:color="222222"/>
        </w:rPr>
        <w:t xml:space="preserve">  </w:t>
      </w:r>
      <w:r>
        <w:rPr>
          <w:rStyle w:val="Yok"/>
          <w:rFonts w:ascii="Verdana" w:hAnsi="Verdana"/>
          <w:color w:val="222222"/>
          <w:sz w:val="20"/>
          <w:szCs w:val="20"/>
          <w:u w:color="222222"/>
          <w:lang w:val="it-IT"/>
        </w:rPr>
        <w:t>Marquette</w:t>
      </w:r>
      <w:proofErr w:type="gramEnd"/>
      <w:r>
        <w:rPr>
          <w:rStyle w:val="Yok"/>
          <w:rFonts w:ascii="Verdana" w:hAnsi="Verdana"/>
          <w:color w:val="222222"/>
          <w:sz w:val="20"/>
          <w:szCs w:val="20"/>
          <w:u w:color="222222"/>
          <w:lang w:val="it-IT"/>
        </w:rPr>
        <w:t>, Michigan.</w:t>
      </w:r>
    </w:p>
    <w:p w:rsidR="00891FF2" w:rsidRDefault="008729D8">
      <w:pPr>
        <w:pStyle w:val="GvdeA"/>
        <w:spacing w:after="60" w:line="360" w:lineRule="auto"/>
        <w:ind w:left="567" w:hanging="567"/>
        <w:jc w:val="both"/>
        <w:rPr>
          <w:rStyle w:val="Yok"/>
          <w:rFonts w:ascii="Verdana" w:eastAsia="Verdana" w:hAnsi="Verdana" w:cs="Verdana"/>
          <w:b/>
          <w:bCs/>
          <w:sz w:val="20"/>
          <w:szCs w:val="20"/>
        </w:rPr>
      </w:pPr>
      <w:r>
        <w:rPr>
          <w:rStyle w:val="Yok"/>
          <w:rFonts w:ascii="Verdana" w:hAnsi="Verdana"/>
          <w:b/>
          <w:bCs/>
          <w:sz w:val="20"/>
          <w:szCs w:val="20"/>
          <w:lang w:val="it-IT"/>
        </w:rPr>
        <w:t>Presentation</w:t>
      </w:r>
    </w:p>
    <w:p w:rsidR="00891FF2" w:rsidRDefault="008729D8">
      <w:pPr>
        <w:pStyle w:val="GvdeA"/>
        <w:spacing w:after="60" w:line="360" w:lineRule="auto"/>
        <w:ind w:left="567" w:hanging="567"/>
        <w:jc w:val="both"/>
      </w:pPr>
      <w:proofErr w:type="gramStart"/>
      <w:r>
        <w:rPr>
          <w:rStyle w:val="Yok"/>
          <w:rFonts w:ascii="Verdana" w:hAnsi="Verdana"/>
          <w:sz w:val="20"/>
          <w:szCs w:val="20"/>
        </w:rPr>
        <w:t>Apak, R. (2019, Eylül).</w:t>
      </w:r>
      <w:proofErr w:type="gramEnd"/>
      <w:r>
        <w:rPr>
          <w:rStyle w:val="Yok"/>
          <w:rFonts w:ascii="Verdana" w:hAnsi="Verdana"/>
          <w:sz w:val="20"/>
          <w:szCs w:val="20"/>
        </w:rPr>
        <w:t xml:space="preserve"> </w:t>
      </w:r>
      <w:r>
        <w:rPr>
          <w:rStyle w:val="Yok"/>
          <w:rFonts w:ascii="Verdana" w:hAnsi="Verdana"/>
          <w:i/>
          <w:iCs/>
          <w:sz w:val="20"/>
          <w:szCs w:val="20"/>
          <w:lang w:val="de-DE"/>
        </w:rPr>
        <w:t>Analitik Spektroskopi Ara</w:t>
      </w:r>
      <w:r>
        <w:rPr>
          <w:rStyle w:val="Yok"/>
          <w:rFonts w:ascii="Verdana" w:hAnsi="Verdana"/>
          <w:i/>
          <w:iCs/>
          <w:sz w:val="20"/>
          <w:szCs w:val="20"/>
        </w:rPr>
        <w:t>ştırmalarımızda Temel Kimya Bilgilerimizin Kullanımı: Antioksidan ve Enerjetik Madde Tayinlerinden Örnekler</w:t>
      </w:r>
      <w:r>
        <w:rPr>
          <w:rStyle w:val="Yok"/>
          <w:rFonts w:ascii="Verdana" w:hAnsi="Verdana"/>
          <w:sz w:val="20"/>
          <w:szCs w:val="20"/>
          <w:lang w:val="pt-PT"/>
        </w:rPr>
        <w:t xml:space="preserve"> [S</w:t>
      </w:r>
      <w:r>
        <w:rPr>
          <w:rStyle w:val="Yok"/>
          <w:rFonts w:ascii="Verdana" w:hAnsi="Verdana"/>
          <w:sz w:val="20"/>
          <w:szCs w:val="20"/>
          <w:lang w:val="sv-SE"/>
        </w:rPr>
        <w:t>ö</w:t>
      </w:r>
      <w:r>
        <w:rPr>
          <w:rStyle w:val="Yok"/>
          <w:rFonts w:ascii="Verdana" w:hAnsi="Verdana"/>
          <w:sz w:val="20"/>
          <w:szCs w:val="20"/>
        </w:rPr>
        <w:t>zel bildiriler]. 31. Ulusal Kimya Kongresi, İstanbul.</w:t>
      </w:r>
    </w:p>
    <w:p w:rsidR="00891FF2" w:rsidRDefault="008729D8">
      <w:pPr>
        <w:pStyle w:val="GvdeA"/>
        <w:spacing w:after="120" w:line="360" w:lineRule="auto"/>
        <w:ind w:left="720" w:hanging="567"/>
        <w:jc w:val="both"/>
        <w:rPr>
          <w:rStyle w:val="Yok"/>
          <w:rFonts w:ascii="Verdana" w:eastAsia="Verdana" w:hAnsi="Verdana" w:cs="Verdana"/>
          <w:sz w:val="20"/>
          <w:szCs w:val="20"/>
        </w:rPr>
      </w:pPr>
      <w:r>
        <w:rPr>
          <w:rStyle w:val="Yok"/>
          <w:rFonts w:ascii="Verdana" w:hAnsi="Verdana"/>
          <w:sz w:val="20"/>
          <w:szCs w:val="20"/>
        </w:rPr>
        <w:t xml:space="preserve">Lange, S. (1982, August 23–27). </w:t>
      </w:r>
      <w:proofErr w:type="gramStart"/>
      <w:r>
        <w:rPr>
          <w:rStyle w:val="Yok"/>
          <w:rFonts w:ascii="Verdana" w:hAnsi="Verdana"/>
          <w:i/>
          <w:iCs/>
          <w:sz w:val="20"/>
          <w:szCs w:val="20"/>
        </w:rPr>
        <w:t>A realistic look at guided fantasy</w:t>
      </w:r>
      <w:r>
        <w:rPr>
          <w:rStyle w:val="Yok"/>
          <w:rFonts w:ascii="Verdana" w:hAnsi="Verdana"/>
          <w:sz w:val="20"/>
          <w:szCs w:val="20"/>
        </w:rPr>
        <w:t xml:space="preserve"> [Paper presentation].</w:t>
      </w:r>
      <w:proofErr w:type="gramEnd"/>
      <w:r>
        <w:rPr>
          <w:rStyle w:val="Yok"/>
          <w:rFonts w:ascii="Verdana" w:hAnsi="Verdana"/>
          <w:sz w:val="20"/>
          <w:szCs w:val="20"/>
        </w:rPr>
        <w:t xml:space="preserve"> </w:t>
      </w:r>
      <w:proofErr w:type="gramStart"/>
      <w:r>
        <w:rPr>
          <w:rStyle w:val="Yok"/>
          <w:rFonts w:ascii="Verdana" w:hAnsi="Verdana"/>
          <w:sz w:val="20"/>
          <w:szCs w:val="20"/>
        </w:rPr>
        <w:t>American Psychological Association 90th Annual Convention, Washington, DC.</w:t>
      </w:r>
      <w:proofErr w:type="gramEnd"/>
    </w:p>
    <w:p w:rsidR="00891FF2" w:rsidRDefault="008729D8">
      <w:pPr>
        <w:pStyle w:val="GvdeA"/>
        <w:spacing w:after="120" w:line="360" w:lineRule="auto"/>
        <w:ind w:left="567" w:hanging="567"/>
        <w:jc w:val="both"/>
        <w:rPr>
          <w:rStyle w:val="Yok"/>
          <w:rFonts w:ascii="Verdana" w:eastAsia="Verdana" w:hAnsi="Verdana" w:cs="Verdana"/>
          <w:b/>
          <w:bCs/>
          <w:sz w:val="20"/>
          <w:szCs w:val="20"/>
        </w:rPr>
      </w:pPr>
      <w:r>
        <w:rPr>
          <w:rStyle w:val="Yok"/>
          <w:rFonts w:ascii="Verdana" w:hAnsi="Verdana"/>
          <w:b/>
          <w:bCs/>
          <w:sz w:val="20"/>
          <w:szCs w:val="20"/>
          <w:lang w:val="pt-PT"/>
        </w:rPr>
        <w:t>Goverment Report</w:t>
      </w:r>
    </w:p>
    <w:p w:rsidR="00891FF2" w:rsidRDefault="008729D8">
      <w:pPr>
        <w:pStyle w:val="GvdeA"/>
        <w:spacing w:after="120" w:line="360" w:lineRule="auto"/>
        <w:ind w:left="567" w:hanging="567"/>
        <w:jc w:val="both"/>
        <w:rPr>
          <w:rStyle w:val="Yok"/>
          <w:rFonts w:ascii="Verdana" w:eastAsia="Verdana" w:hAnsi="Verdana" w:cs="Verdana"/>
          <w:sz w:val="20"/>
          <w:szCs w:val="20"/>
        </w:rPr>
      </w:pPr>
      <w:proofErr w:type="gramStart"/>
      <w:r>
        <w:rPr>
          <w:rStyle w:val="Yok"/>
          <w:rFonts w:ascii="Verdana" w:hAnsi="Verdana"/>
          <w:sz w:val="20"/>
          <w:szCs w:val="20"/>
        </w:rPr>
        <w:t>National Research Council (NRC).</w:t>
      </w:r>
      <w:proofErr w:type="gramEnd"/>
      <w:r>
        <w:rPr>
          <w:rStyle w:val="Yok"/>
          <w:rFonts w:ascii="Verdana" w:hAnsi="Verdana"/>
          <w:sz w:val="20"/>
          <w:szCs w:val="20"/>
        </w:rPr>
        <w:t xml:space="preserve"> (1996). </w:t>
      </w:r>
      <w:r>
        <w:rPr>
          <w:rStyle w:val="Yok"/>
          <w:rFonts w:ascii="Verdana" w:hAnsi="Verdana"/>
          <w:i/>
          <w:iCs/>
          <w:sz w:val="20"/>
          <w:szCs w:val="20"/>
        </w:rPr>
        <w:t>National science education standards,</w:t>
      </w:r>
      <w:r>
        <w:rPr>
          <w:rStyle w:val="Yok"/>
          <w:rFonts w:ascii="Verdana" w:hAnsi="Verdana"/>
          <w:sz w:val="20"/>
          <w:szCs w:val="20"/>
        </w:rPr>
        <w:t xml:space="preserve"> </w:t>
      </w:r>
      <w:hyperlink r:id="rId14" w:history="1">
        <w:r>
          <w:rPr>
            <w:rStyle w:val="Hyperlink3"/>
          </w:rPr>
          <w:t>https://serc.carleton.edu/resources/1572.html</w:t>
        </w:r>
      </w:hyperlink>
    </w:p>
    <w:p w:rsidR="00891FF2" w:rsidRDefault="008729D8">
      <w:pPr>
        <w:pStyle w:val="GvdeA"/>
        <w:spacing w:after="120" w:line="360" w:lineRule="auto"/>
        <w:ind w:left="567" w:hanging="567"/>
        <w:jc w:val="both"/>
        <w:rPr>
          <w:rStyle w:val="Yok"/>
          <w:rFonts w:ascii="Verdana" w:eastAsia="Verdana" w:hAnsi="Verdana" w:cs="Verdana"/>
          <w:sz w:val="20"/>
          <w:szCs w:val="20"/>
        </w:rPr>
      </w:pPr>
      <w:r>
        <w:rPr>
          <w:rStyle w:val="Yok"/>
          <w:rFonts w:ascii="Verdana" w:hAnsi="Verdana"/>
          <w:sz w:val="20"/>
          <w:szCs w:val="20"/>
          <w:lang w:val="de-DE"/>
        </w:rPr>
        <w:lastRenderedPageBreak/>
        <w:t>Mill</w:t>
      </w:r>
      <w:r>
        <w:rPr>
          <w:rStyle w:val="Yok"/>
          <w:rFonts w:ascii="Verdana" w:hAnsi="Verdana"/>
          <w:sz w:val="20"/>
          <w:szCs w:val="20"/>
        </w:rPr>
        <w:t xml:space="preserve">î Eğitim Bakanlığı (MEB). (1973). </w:t>
      </w:r>
      <w:r>
        <w:rPr>
          <w:rStyle w:val="Yok"/>
          <w:rFonts w:ascii="Verdana" w:hAnsi="Verdana"/>
          <w:i/>
          <w:iCs/>
          <w:sz w:val="20"/>
          <w:szCs w:val="20"/>
          <w:lang w:val="de-DE"/>
        </w:rPr>
        <w:t>Mill</w:t>
      </w:r>
      <w:r>
        <w:rPr>
          <w:rStyle w:val="Yok"/>
          <w:rFonts w:ascii="Verdana" w:hAnsi="Verdana"/>
          <w:i/>
          <w:iCs/>
          <w:sz w:val="20"/>
          <w:szCs w:val="20"/>
        </w:rPr>
        <w:t>î Eğitim Temel Kanunu</w:t>
      </w:r>
      <w:r>
        <w:rPr>
          <w:rStyle w:val="Yok"/>
          <w:rFonts w:ascii="Verdana" w:hAnsi="Verdana"/>
          <w:sz w:val="20"/>
          <w:szCs w:val="20"/>
        </w:rPr>
        <w:t xml:space="preserve">, http://mevzuat.meb.gov.tr/html/temkanun_0/temelkanun_0.html </w:t>
      </w:r>
    </w:p>
    <w:p w:rsidR="00891FF2" w:rsidRDefault="008729D8">
      <w:pPr>
        <w:pStyle w:val="GvdeA"/>
        <w:spacing w:after="120" w:line="360" w:lineRule="auto"/>
        <w:ind w:left="567" w:hanging="567"/>
        <w:jc w:val="both"/>
        <w:rPr>
          <w:rStyle w:val="Yok"/>
          <w:rFonts w:ascii="Verdana" w:eastAsia="Verdana" w:hAnsi="Verdana" w:cs="Verdana"/>
          <w:b/>
          <w:bCs/>
          <w:sz w:val="20"/>
          <w:szCs w:val="20"/>
        </w:rPr>
      </w:pPr>
      <w:r>
        <w:rPr>
          <w:rStyle w:val="Yok"/>
          <w:rFonts w:ascii="Verdana" w:hAnsi="Verdana"/>
          <w:b/>
          <w:bCs/>
          <w:sz w:val="20"/>
          <w:szCs w:val="20"/>
          <w:u w:color="444444"/>
        </w:rPr>
        <w:t>Webpage on a Website</w:t>
      </w:r>
    </w:p>
    <w:p w:rsidR="00891FF2" w:rsidRDefault="008729D8">
      <w:pPr>
        <w:pStyle w:val="reference"/>
        <w:spacing w:before="0" w:after="120" w:line="360" w:lineRule="auto"/>
        <w:ind w:left="567" w:hanging="567"/>
        <w:jc w:val="both"/>
        <w:rPr>
          <w:rStyle w:val="Yok"/>
          <w:rFonts w:ascii="Verdana" w:eastAsia="Verdana" w:hAnsi="Verdana" w:cs="Verdana"/>
          <w:sz w:val="20"/>
          <w:szCs w:val="20"/>
        </w:rPr>
      </w:pPr>
      <w:r>
        <w:rPr>
          <w:rStyle w:val="Yok"/>
          <w:rFonts w:ascii="Verdana" w:hAnsi="Verdana"/>
          <w:sz w:val="20"/>
          <w:szCs w:val="20"/>
        </w:rPr>
        <w:t>Fagan, J. (2019, March 25). </w:t>
      </w:r>
      <w:proofErr w:type="gramStart"/>
      <w:r>
        <w:rPr>
          <w:rStyle w:val="Yok"/>
          <w:rFonts w:ascii="Verdana" w:hAnsi="Verdana"/>
          <w:i/>
          <w:iCs/>
          <w:sz w:val="20"/>
          <w:szCs w:val="20"/>
        </w:rPr>
        <w:t>Nursing clinical brain</w:t>
      </w:r>
      <w:r>
        <w:rPr>
          <w:rStyle w:val="Yok"/>
          <w:rFonts w:ascii="Verdana" w:hAnsi="Verdana"/>
          <w:sz w:val="20"/>
          <w:szCs w:val="20"/>
        </w:rPr>
        <w:t>.</w:t>
      </w:r>
      <w:proofErr w:type="gramEnd"/>
      <w:r>
        <w:rPr>
          <w:rStyle w:val="Yok"/>
          <w:rFonts w:ascii="Verdana" w:hAnsi="Verdana"/>
          <w:sz w:val="20"/>
          <w:szCs w:val="20"/>
        </w:rPr>
        <w:t xml:space="preserve"> </w:t>
      </w:r>
      <w:proofErr w:type="gramStart"/>
      <w:r>
        <w:rPr>
          <w:rStyle w:val="Yok"/>
          <w:rFonts w:ascii="Verdana" w:hAnsi="Verdana"/>
          <w:sz w:val="20"/>
          <w:szCs w:val="20"/>
        </w:rPr>
        <w:t>OER Commons.</w:t>
      </w:r>
      <w:proofErr w:type="gramEnd"/>
      <w:r>
        <w:rPr>
          <w:rStyle w:val="Yok"/>
          <w:rFonts w:ascii="Verdana" w:hAnsi="Verdana"/>
          <w:sz w:val="20"/>
          <w:szCs w:val="20"/>
        </w:rPr>
        <w:t xml:space="preserve"> Retrieved September 17, 2019, from </w:t>
      </w:r>
      <w:hyperlink r:id="rId15" w:history="1">
        <w:r>
          <w:rPr>
            <w:rStyle w:val="Hyperlink1"/>
          </w:rPr>
          <w:t>https://www.oercommons.org/authoring/53029-nursing-clinical-brain/view</w:t>
        </w:r>
      </w:hyperlink>
    </w:p>
    <w:p w:rsidR="00891FF2" w:rsidRDefault="008729D8">
      <w:pPr>
        <w:pStyle w:val="reference"/>
        <w:spacing w:before="0" w:after="120" w:line="360" w:lineRule="auto"/>
        <w:ind w:left="567" w:hanging="567"/>
        <w:jc w:val="both"/>
        <w:rPr>
          <w:rStyle w:val="Yok"/>
          <w:rFonts w:ascii="Helvetica" w:eastAsia="Helvetica" w:hAnsi="Helvetica" w:cs="Helvetica"/>
          <w:sz w:val="18"/>
          <w:szCs w:val="18"/>
        </w:rPr>
      </w:pPr>
      <w:proofErr w:type="gramStart"/>
      <w:r>
        <w:rPr>
          <w:rStyle w:val="Yok"/>
          <w:rFonts w:ascii="Verdana" w:hAnsi="Verdana"/>
          <w:sz w:val="20"/>
          <w:szCs w:val="20"/>
        </w:rPr>
        <w:t>National Institute of Mental Health.</w:t>
      </w:r>
      <w:proofErr w:type="gramEnd"/>
      <w:r>
        <w:rPr>
          <w:rStyle w:val="Yok"/>
          <w:rFonts w:ascii="Verdana" w:hAnsi="Verdana"/>
          <w:sz w:val="20"/>
          <w:szCs w:val="20"/>
        </w:rPr>
        <w:t xml:space="preserve"> </w:t>
      </w:r>
      <w:proofErr w:type="gramStart"/>
      <w:r>
        <w:rPr>
          <w:rStyle w:val="Yok"/>
          <w:rFonts w:ascii="Verdana" w:hAnsi="Verdana"/>
          <w:sz w:val="20"/>
          <w:szCs w:val="20"/>
        </w:rPr>
        <w:t>(2018, July).</w:t>
      </w:r>
      <w:proofErr w:type="gramEnd"/>
      <w:r>
        <w:rPr>
          <w:rStyle w:val="Yok"/>
          <w:rFonts w:ascii="Verdana" w:hAnsi="Verdana"/>
          <w:sz w:val="20"/>
          <w:szCs w:val="20"/>
        </w:rPr>
        <w:t> </w:t>
      </w:r>
      <w:proofErr w:type="gramStart"/>
      <w:r>
        <w:rPr>
          <w:rStyle w:val="Yok"/>
          <w:rFonts w:ascii="Verdana" w:hAnsi="Verdana"/>
          <w:i/>
          <w:iCs/>
          <w:sz w:val="20"/>
          <w:szCs w:val="20"/>
        </w:rPr>
        <w:t>Anxiety disorders</w:t>
      </w:r>
      <w:r>
        <w:rPr>
          <w:rStyle w:val="Yok"/>
          <w:rFonts w:ascii="Verdana" w:hAnsi="Verdana"/>
          <w:sz w:val="20"/>
          <w:szCs w:val="20"/>
        </w:rPr>
        <w:t>.</w:t>
      </w:r>
      <w:proofErr w:type="gramEnd"/>
      <w:r>
        <w:rPr>
          <w:rStyle w:val="Yok"/>
          <w:rFonts w:ascii="Verdana" w:hAnsi="Verdana"/>
          <w:sz w:val="20"/>
          <w:szCs w:val="20"/>
        </w:rPr>
        <w:t xml:space="preserve"> U.S. Department of Health and Human Services, National Institutes of Health. </w:t>
      </w:r>
      <w:hyperlink r:id="rId16" w:history="1">
        <w:r>
          <w:rPr>
            <w:rStyle w:val="Hyperlink4"/>
          </w:rPr>
          <w:t>https://www.nimh.nih.gov/health/topics/anxiety-disorders/index.shtml</w:t>
        </w:r>
      </w:hyperlink>
    </w:p>
    <w:p w:rsidR="00891FF2" w:rsidRDefault="00891FF2">
      <w:pPr>
        <w:pStyle w:val="GvdeA"/>
        <w:spacing w:after="60"/>
        <w:jc w:val="both"/>
        <w:rPr>
          <w:rFonts w:ascii="Verdana" w:eastAsia="Verdana" w:hAnsi="Verdana" w:cs="Verdana"/>
          <w:sz w:val="20"/>
          <w:szCs w:val="20"/>
        </w:rPr>
      </w:pPr>
    </w:p>
    <w:p w:rsidR="00891FF2" w:rsidRDefault="008729D8">
      <w:pPr>
        <w:pStyle w:val="GvdeA"/>
        <w:spacing w:after="120" w:line="360" w:lineRule="auto"/>
        <w:jc w:val="both"/>
      </w:pPr>
      <w:r>
        <w:rPr>
          <w:rStyle w:val="Yok"/>
          <w:rFonts w:ascii="Verdana" w:hAnsi="Verdana"/>
          <w:sz w:val="20"/>
          <w:szCs w:val="20"/>
          <w:shd w:val="clear" w:color="auto" w:fill="FFFFFF"/>
        </w:rPr>
        <w:t xml:space="preserve">URLs are preceded by </w:t>
      </w:r>
      <w:r>
        <w:rPr>
          <w:rStyle w:val="Yok"/>
          <w:rFonts w:ascii="Verdana" w:hAnsi="Verdana"/>
          <w:sz w:val="20"/>
          <w:szCs w:val="20"/>
          <w:shd w:val="clear" w:color="auto" w:fill="FFFFFF"/>
          <w:lang w:val="de-DE"/>
        </w:rPr>
        <w:t>“</w:t>
      </w:r>
      <w:r>
        <w:rPr>
          <w:rStyle w:val="Yok"/>
          <w:rFonts w:ascii="Verdana" w:hAnsi="Verdana"/>
          <w:sz w:val="20"/>
          <w:szCs w:val="20"/>
          <w:shd w:val="clear" w:color="auto" w:fill="FFFFFF"/>
        </w:rPr>
        <w:t>Retrieved from,” unless a retrieval date is needed. The website name is included (unless it’s the same as the author), and web page titles are italicized.</w:t>
      </w:r>
    </w:p>
    <w:sectPr w:rsidR="00891FF2" w:rsidSect="00891FF2">
      <w:headerReference w:type="even" r:id="rId17"/>
      <w:headerReference w:type="default" r:id="rId18"/>
      <w:footerReference w:type="even" r:id="rId19"/>
      <w:footerReference w:type="default" r:id="rId20"/>
      <w:headerReference w:type="first" r:id="rId21"/>
      <w:pgSz w:w="11900" w:h="16840"/>
      <w:pgMar w:top="1418" w:right="1418" w:bottom="1418" w:left="1418" w:header="567"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721" w:rsidRDefault="00151721" w:rsidP="00891FF2">
      <w:r>
        <w:separator/>
      </w:r>
    </w:p>
  </w:endnote>
  <w:endnote w:type="continuationSeparator" w:id="0">
    <w:p w:rsidR="00151721" w:rsidRDefault="00151721" w:rsidP="00891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FF2" w:rsidRDefault="008729D8">
    <w:pPr>
      <w:pStyle w:val="GvdeA"/>
      <w:jc w:val="right"/>
    </w:pPr>
    <w:r>
      <w:rPr>
        <w:rFonts w:ascii="Verdana" w:hAnsi="Verdana"/>
        <w:b/>
        <w:bCs/>
        <w:color w:val="D05F12"/>
        <w:sz w:val="18"/>
        <w:szCs w:val="18"/>
        <w:u w:color="D05F12"/>
      </w:rPr>
      <w:t xml:space="preserve">JOTCSC, </w:t>
    </w:r>
    <w:r w:rsidR="0079769A">
      <w:rPr>
        <w:rFonts w:ascii="Verdana" w:hAnsi="Verdana"/>
        <w:b/>
        <w:bCs/>
        <w:color w:val="D05F12"/>
        <w:sz w:val="18"/>
        <w:szCs w:val="18"/>
        <w:u w:color="D05F12"/>
      </w:rPr>
      <w:t>Vol. X, Issue X, 20XX. pp.</w:t>
    </w:r>
    <w:r>
      <w:rPr>
        <w:rFonts w:ascii="Verdana" w:hAnsi="Verdana"/>
        <w:b/>
        <w:bCs/>
        <w:color w:val="D05F12"/>
        <w:sz w:val="18"/>
        <w:szCs w:val="18"/>
        <w:u w:color="D05F12"/>
      </w:rPr>
      <w:t xml:space="preserve"> 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FF2" w:rsidRDefault="00891FF2">
    <w:pPr>
      <w:pStyle w:val="Altbilgi"/>
      <w:tabs>
        <w:tab w:val="clear" w:pos="4536"/>
        <w:tab w:val="clear" w:pos="9072"/>
        <w:tab w:val="right" w:pos="7371"/>
        <w:tab w:val="right" w:pos="9044"/>
      </w:tabs>
      <w:rPr>
        <w:b/>
        <w:bCs/>
        <w:color w:val="333399"/>
        <w:sz w:val="16"/>
        <w:szCs w:val="16"/>
        <w:u w:color="333399"/>
        <w:lang w:val="en-US"/>
      </w:rPr>
    </w:pPr>
  </w:p>
  <w:p w:rsidR="00891FF2" w:rsidRDefault="008729D8">
    <w:pPr>
      <w:pStyle w:val="Altbilgi"/>
      <w:tabs>
        <w:tab w:val="clear" w:pos="9072"/>
        <w:tab w:val="right" w:pos="9044"/>
      </w:tabs>
      <w:jc w:val="both"/>
      <w:rPr>
        <w:rFonts w:ascii="Verdana" w:eastAsia="Verdana" w:hAnsi="Verdana" w:cs="Verdana"/>
        <w:b/>
        <w:bCs/>
        <w:i/>
        <w:iCs/>
        <w:color w:val="D05F12"/>
        <w:sz w:val="14"/>
        <w:szCs w:val="14"/>
        <w:u w:color="D05F12"/>
      </w:rPr>
    </w:pPr>
    <w:r>
      <w:rPr>
        <w:rFonts w:ascii="Verdana" w:hAnsi="Verdana"/>
        <w:b/>
        <w:bCs/>
        <w:i/>
        <w:iCs/>
        <w:color w:val="D05F12"/>
        <w:sz w:val="14"/>
        <w:szCs w:val="14"/>
        <w:u w:color="D05F12"/>
        <w:lang w:val="en-US"/>
      </w:rPr>
      <w:t>Journal of Turkish Chemical Society Section C: Chemistry Education (</w:t>
    </w:r>
    <w:r>
      <w:rPr>
        <w:rFonts w:ascii="Verdana" w:hAnsi="Verdana"/>
        <w:b/>
        <w:bCs/>
        <w:i/>
        <w:iCs/>
        <w:color w:val="D05F12"/>
        <w:sz w:val="14"/>
        <w:szCs w:val="14"/>
        <w:u w:color="D05F12"/>
        <w:lang w:val="pt-PT"/>
      </w:rPr>
      <w:t>JOTCSC)</w:t>
    </w:r>
  </w:p>
  <w:p w:rsidR="00891FF2" w:rsidRDefault="008729D8">
    <w:pPr>
      <w:pStyle w:val="Altbilgi"/>
      <w:tabs>
        <w:tab w:val="clear" w:pos="9072"/>
        <w:tab w:val="right" w:pos="9044"/>
      </w:tabs>
      <w:jc w:val="both"/>
    </w:pPr>
    <w:r>
      <w:rPr>
        <w:rFonts w:ascii="Verdana" w:hAnsi="Verdana"/>
        <w:b/>
        <w:bCs/>
        <w:i/>
        <w:iCs/>
        <w:color w:val="0066CC"/>
        <w:sz w:val="14"/>
        <w:szCs w:val="14"/>
        <w:u w:color="0066CC"/>
        <w:lang w:val="en-US"/>
      </w:rPr>
      <w:t>Türkiye Kimya Derneği Dergisi Kısım C: Kimya Eğitimi</w:t>
    </w:r>
    <w:r>
      <w:rPr>
        <w:rFonts w:ascii="Verdana" w:hAnsi="Verdana"/>
        <w:b/>
        <w:bCs/>
        <w:i/>
        <w:iCs/>
        <w:color w:val="D05F12"/>
        <w:sz w:val="14"/>
        <w:szCs w:val="14"/>
        <w:u w:color="D05F1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721" w:rsidRDefault="00151721">
      <w:r>
        <w:separator/>
      </w:r>
    </w:p>
  </w:footnote>
  <w:footnote w:type="continuationSeparator" w:id="0">
    <w:p w:rsidR="00151721" w:rsidRDefault="00151721">
      <w:r>
        <w:continuationSeparator/>
      </w:r>
    </w:p>
  </w:footnote>
  <w:footnote w:type="continuationNotice" w:id="1">
    <w:p w:rsidR="00151721" w:rsidRDefault="00151721"/>
  </w:footnote>
  <w:footnote w:id="2">
    <w:p w:rsidR="00891FF2" w:rsidRDefault="008729D8">
      <w:pPr>
        <w:pStyle w:val="DipnotMetni"/>
      </w:pPr>
      <w:r>
        <w:rPr>
          <w:rFonts w:ascii="Verdana" w:hAnsi="Verdana"/>
          <w:sz w:val="16"/>
          <w:szCs w:val="16"/>
          <w:vertAlign w:val="superscript"/>
        </w:rPr>
        <w:t>1</w:t>
      </w:r>
      <w:r>
        <w:rPr>
          <w:rFonts w:ascii="Verdana" w:hAnsi="Verdana"/>
          <w:sz w:val="16"/>
          <w:szCs w:val="16"/>
        </w:rPr>
        <w:t>Footnotes, Verdana 8 pt, 0 pt space before and after, single paragraph spacing</w:t>
      </w:r>
    </w:p>
  </w:footnote>
  <w:footnote w:id="3">
    <w:p w:rsidR="00B07A59" w:rsidRDefault="00B07A59" w:rsidP="00B07A59">
      <w:pPr>
        <w:pStyle w:val="DipnotMetni"/>
      </w:pPr>
      <w:r>
        <w:rPr>
          <w:rFonts w:ascii="Verdana" w:eastAsia="Verdana" w:hAnsi="Verdana" w:cs="Verdana"/>
          <w:b/>
          <w:bCs/>
          <w:sz w:val="28"/>
          <w:szCs w:val="28"/>
          <w:vertAlign w:val="superscript"/>
        </w:rPr>
        <w:footnoteRef/>
      </w:r>
      <w:r>
        <w:rPr>
          <w:rFonts w:ascii="Verdana" w:hAnsi="Verdana"/>
          <w:sz w:val="16"/>
          <w:szCs w:val="16"/>
        </w:rPr>
        <w:t xml:space="preserve">Dipnotlar, Verdana 8 punto, iki </w:t>
      </w:r>
      <w:proofErr w:type="gramStart"/>
      <w:r>
        <w:rPr>
          <w:rFonts w:ascii="Verdana" w:hAnsi="Verdana"/>
          <w:sz w:val="16"/>
          <w:szCs w:val="16"/>
        </w:rPr>
        <w:t>yana</w:t>
      </w:r>
      <w:proofErr w:type="gramEnd"/>
      <w:r>
        <w:rPr>
          <w:rFonts w:ascii="Verdana" w:hAnsi="Verdana"/>
          <w:sz w:val="16"/>
          <w:szCs w:val="16"/>
        </w:rPr>
        <w:t xml:space="preserve"> dayalı, öncesi ve sonrası 0 nk boşluk, tek satır aralıklı.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FF2" w:rsidRDefault="002E436C">
    <w:pPr>
      <w:pStyle w:val="stbilgi"/>
      <w:tabs>
        <w:tab w:val="clear" w:pos="4536"/>
        <w:tab w:val="clear" w:pos="9072"/>
        <w:tab w:val="right" w:pos="9044"/>
      </w:tabs>
    </w:pPr>
    <w:r>
      <w:rPr>
        <w:b/>
        <w:bCs/>
        <w:color w:val="333399"/>
        <w:sz w:val="20"/>
        <w:szCs w:val="20"/>
        <w:u w:color="333399"/>
      </w:rPr>
      <w:fldChar w:fldCharType="begin"/>
    </w:r>
    <w:r w:rsidR="008729D8">
      <w:rPr>
        <w:b/>
        <w:bCs/>
        <w:color w:val="333399"/>
        <w:sz w:val="20"/>
        <w:szCs w:val="20"/>
        <w:u w:color="333399"/>
      </w:rPr>
      <w:instrText xml:space="preserve"> PAGE </w:instrText>
    </w:r>
    <w:r>
      <w:rPr>
        <w:b/>
        <w:bCs/>
        <w:color w:val="333399"/>
        <w:sz w:val="20"/>
        <w:szCs w:val="20"/>
        <w:u w:color="333399"/>
      </w:rPr>
      <w:fldChar w:fldCharType="separate"/>
    </w:r>
    <w:r w:rsidR="00B07A59">
      <w:rPr>
        <w:b/>
        <w:bCs/>
        <w:noProof/>
        <w:color w:val="333399"/>
        <w:sz w:val="20"/>
        <w:szCs w:val="20"/>
        <w:u w:color="333399"/>
      </w:rPr>
      <w:t>2</w:t>
    </w:r>
    <w:r>
      <w:rPr>
        <w:b/>
        <w:bCs/>
        <w:color w:val="333399"/>
        <w:sz w:val="20"/>
        <w:szCs w:val="20"/>
        <w:u w:color="333399"/>
      </w:rPr>
      <w:fldChar w:fldCharType="end"/>
    </w:r>
    <w:r w:rsidR="008729D8">
      <w:rPr>
        <w:b/>
        <w:bCs/>
        <w:color w:val="333399"/>
        <w:sz w:val="20"/>
        <w:szCs w:val="20"/>
        <w:u w:color="333399"/>
      </w:rPr>
      <w:tab/>
    </w:r>
    <w:r w:rsidR="008729D8">
      <w:rPr>
        <w:b/>
        <w:bCs/>
        <w:i/>
        <w:iCs/>
        <w:color w:val="D05F12"/>
        <w:sz w:val="18"/>
        <w:szCs w:val="18"/>
        <w:u w:color="D05F12"/>
      </w:rPr>
      <w:t>Title of the manuscript—Running Head--…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FF2" w:rsidRDefault="008729D8">
    <w:pPr>
      <w:pStyle w:val="stbilgi"/>
      <w:tabs>
        <w:tab w:val="clear" w:pos="4536"/>
        <w:tab w:val="clear" w:pos="9072"/>
        <w:tab w:val="right" w:pos="9044"/>
      </w:tabs>
    </w:pPr>
    <w:r>
      <w:rPr>
        <w:rFonts w:ascii="Verdana" w:hAnsi="Verdana"/>
        <w:b/>
        <w:bCs/>
        <w:i/>
        <w:iCs/>
        <w:sz w:val="16"/>
        <w:szCs w:val="16"/>
      </w:rPr>
      <w:t>SurName, First Letter of First name</w:t>
    </w:r>
    <w:r>
      <w:rPr>
        <w:b/>
        <w:bCs/>
        <w:i/>
        <w:iCs/>
        <w:color w:val="333399"/>
        <w:sz w:val="18"/>
        <w:szCs w:val="18"/>
        <w:u w:color="333399"/>
      </w:rPr>
      <w:tab/>
    </w:r>
    <w:r w:rsidR="002E436C">
      <w:rPr>
        <w:b/>
        <w:bCs/>
        <w:color w:val="333399"/>
        <w:sz w:val="20"/>
        <w:szCs w:val="20"/>
        <w:u w:color="333399"/>
      </w:rPr>
      <w:fldChar w:fldCharType="begin"/>
    </w:r>
    <w:r>
      <w:rPr>
        <w:b/>
        <w:bCs/>
        <w:color w:val="333399"/>
        <w:sz w:val="20"/>
        <w:szCs w:val="20"/>
        <w:u w:color="333399"/>
      </w:rPr>
      <w:instrText xml:space="preserve"> PAGE </w:instrText>
    </w:r>
    <w:r w:rsidR="002E436C">
      <w:rPr>
        <w:b/>
        <w:bCs/>
        <w:color w:val="333399"/>
        <w:sz w:val="20"/>
        <w:szCs w:val="20"/>
        <w:u w:color="333399"/>
      </w:rPr>
      <w:fldChar w:fldCharType="separate"/>
    </w:r>
    <w:r w:rsidR="00B07A59">
      <w:rPr>
        <w:b/>
        <w:bCs/>
        <w:noProof/>
        <w:color w:val="333399"/>
        <w:sz w:val="20"/>
        <w:szCs w:val="20"/>
        <w:u w:color="333399"/>
      </w:rPr>
      <w:t>3</w:t>
    </w:r>
    <w:r w:rsidR="002E436C">
      <w:rPr>
        <w:b/>
        <w:bCs/>
        <w:color w:val="333399"/>
        <w:sz w:val="20"/>
        <w:szCs w:val="20"/>
        <w:u w:color="333399"/>
      </w:rPr>
      <w:fldChar w:fldCharType="end"/>
    </w:r>
    <w:r>
      <w:rPr>
        <w:b/>
        <w:bCs/>
        <w:i/>
        <w:iCs/>
        <w:color w:val="333399"/>
        <w:sz w:val="20"/>
        <w:szCs w:val="20"/>
        <w:u w:color="333399"/>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9" w:type="dxa"/>
      <w:tblInd w:w="-421" w:type="dxa"/>
      <w:tblCellMar>
        <w:left w:w="0" w:type="dxa"/>
        <w:right w:w="0" w:type="dxa"/>
      </w:tblCellMar>
      <w:tblLook w:val="01E0"/>
    </w:tblPr>
    <w:tblGrid>
      <w:gridCol w:w="1991"/>
      <w:gridCol w:w="7938"/>
    </w:tblGrid>
    <w:tr w:rsidR="005602E6" w:rsidRPr="00233B26" w:rsidTr="001C2523">
      <w:trPr>
        <w:trHeight w:val="626"/>
      </w:trPr>
      <w:tc>
        <w:tcPr>
          <w:tcW w:w="1991" w:type="dxa"/>
          <w:shd w:val="clear" w:color="auto" w:fill="auto"/>
          <w:tcMar>
            <w:left w:w="0" w:type="dxa"/>
            <w:right w:w="0" w:type="dxa"/>
          </w:tcMar>
        </w:tcPr>
        <w:p w:rsidR="005602E6" w:rsidRPr="00233B26" w:rsidRDefault="005602E6" w:rsidP="001C2523">
          <w:pPr>
            <w:pStyle w:val="Altbilgi"/>
            <w:ind w:right="-568"/>
            <w:rPr>
              <w:b/>
              <w:color w:val="333399"/>
              <w:sz w:val="18"/>
              <w:szCs w:val="18"/>
            </w:rPr>
          </w:pPr>
          <w:r w:rsidRPr="007F76E7">
            <w:rPr>
              <w:b/>
              <w:noProof/>
              <w:color w:val="333399"/>
              <w:sz w:val="18"/>
              <w:szCs w:val="18"/>
            </w:rPr>
            <w:drawing>
              <wp:inline distT="0" distB="0" distL="0" distR="0">
                <wp:extent cx="854363" cy="694357"/>
                <wp:effectExtent l="19050" t="0" r="2887"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44" t="-55" r="-44" b="-55"/>
                        <a:stretch>
                          <a:fillRect/>
                        </a:stretch>
                      </pic:blipFill>
                      <pic:spPr bwMode="auto">
                        <a:xfrm>
                          <a:off x="0" y="0"/>
                          <a:ext cx="856883" cy="696405"/>
                        </a:xfrm>
                        <a:prstGeom prst="rect">
                          <a:avLst/>
                        </a:prstGeom>
                        <a:solidFill>
                          <a:srgbClr val="FFFFFF"/>
                        </a:solidFill>
                        <a:ln w="9525">
                          <a:noFill/>
                          <a:miter lim="800000"/>
                          <a:headEnd/>
                          <a:tailEnd/>
                        </a:ln>
                      </pic:spPr>
                    </pic:pic>
                  </a:graphicData>
                </a:graphic>
              </wp:inline>
            </w:drawing>
          </w:r>
        </w:p>
      </w:tc>
      <w:tc>
        <w:tcPr>
          <w:tcW w:w="7938" w:type="dxa"/>
          <w:shd w:val="clear" w:color="auto" w:fill="auto"/>
          <w:tcMar>
            <w:left w:w="0" w:type="dxa"/>
            <w:right w:w="0" w:type="dxa"/>
          </w:tcMar>
          <w:vAlign w:val="center"/>
        </w:tcPr>
        <w:p w:rsidR="005602E6" w:rsidRDefault="005602E6" w:rsidP="001C2523">
          <w:pPr>
            <w:pStyle w:val="Altbilgi"/>
            <w:ind w:right="-568"/>
            <w:jc w:val="both"/>
            <w:rPr>
              <w:rFonts w:ascii="Verdana" w:hAnsi="Verdana" w:cs="Verdana"/>
              <w:b/>
              <w:bCs/>
              <w:color w:val="D05F12"/>
              <w:sz w:val="18"/>
              <w:szCs w:val="18"/>
            </w:rPr>
          </w:pPr>
          <w:r w:rsidRPr="000E538A">
            <w:rPr>
              <w:rFonts w:ascii="Verdana" w:hAnsi="Verdana"/>
              <w:b/>
              <w:color w:val="D05F12"/>
              <w:sz w:val="18"/>
              <w:szCs w:val="18"/>
              <w:lang w:val="en-US"/>
            </w:rPr>
            <w:t xml:space="preserve">Journal of Turkish Chemical Society </w:t>
          </w:r>
          <w:r>
            <w:rPr>
              <w:rFonts w:ascii="Verdana" w:hAnsi="Verdana"/>
              <w:b/>
              <w:color w:val="D05F12"/>
              <w:sz w:val="18"/>
              <w:szCs w:val="18"/>
              <w:lang w:val="en-US"/>
            </w:rPr>
            <w:t xml:space="preserve">Section C: Chemistry Education </w:t>
          </w:r>
          <w:r w:rsidRPr="000E538A">
            <w:rPr>
              <w:rFonts w:ascii="Verdana" w:hAnsi="Verdana"/>
              <w:b/>
              <w:color w:val="D05F12"/>
              <w:sz w:val="18"/>
              <w:szCs w:val="18"/>
              <w:lang w:val="en-US"/>
            </w:rPr>
            <w:t>(</w:t>
          </w:r>
          <w:r w:rsidRPr="000E538A">
            <w:rPr>
              <w:rFonts w:ascii="Verdana" w:hAnsi="Verdana" w:cs="Verdana"/>
              <w:b/>
              <w:bCs/>
              <w:color w:val="D05F12"/>
              <w:sz w:val="18"/>
              <w:szCs w:val="18"/>
            </w:rPr>
            <w:t>JOTCSC</w:t>
          </w:r>
          <w:r>
            <w:rPr>
              <w:rFonts w:ascii="Verdana" w:hAnsi="Verdana" w:cs="Verdana"/>
              <w:b/>
              <w:bCs/>
              <w:color w:val="D05F12"/>
              <w:sz w:val="18"/>
              <w:szCs w:val="18"/>
            </w:rPr>
            <w:t>)</w:t>
          </w:r>
        </w:p>
        <w:p w:rsidR="005602E6" w:rsidRDefault="005602E6" w:rsidP="001C2523">
          <w:pPr>
            <w:pStyle w:val="Altbilgi"/>
            <w:ind w:right="-568"/>
            <w:jc w:val="both"/>
            <w:rPr>
              <w:rFonts w:ascii="Verdana" w:hAnsi="Verdana"/>
              <w:color w:val="D05F12"/>
              <w:sz w:val="18"/>
              <w:szCs w:val="18"/>
            </w:rPr>
          </w:pPr>
          <w:r w:rsidRPr="000E538A">
            <w:rPr>
              <w:rFonts w:ascii="Verdana" w:hAnsi="Verdana"/>
              <w:b/>
              <w:color w:val="D05F12"/>
              <w:sz w:val="18"/>
              <w:szCs w:val="18"/>
              <w:lang w:val="en-US"/>
            </w:rPr>
            <w:t xml:space="preserve">Vol. x, Issue x, </w:t>
          </w:r>
          <w:r w:rsidRPr="00E07F1C">
            <w:rPr>
              <w:rFonts w:ascii="Verdana" w:hAnsi="Verdana"/>
              <w:b/>
              <w:iCs/>
              <w:color w:val="D05F12"/>
              <w:sz w:val="18"/>
              <w:szCs w:val="18"/>
              <w:lang w:val="en-GB"/>
            </w:rPr>
            <w:t>March/September</w:t>
          </w:r>
          <w:r w:rsidRPr="000E538A">
            <w:rPr>
              <w:rFonts w:ascii="Verdana" w:hAnsi="Verdana"/>
              <w:b/>
              <w:iCs/>
              <w:color w:val="D05F12"/>
              <w:sz w:val="18"/>
              <w:szCs w:val="18"/>
              <w:lang w:val="en-GB"/>
            </w:rPr>
            <w:t xml:space="preserve"> </w:t>
          </w:r>
          <w:r w:rsidRPr="000E538A">
            <w:rPr>
              <w:rFonts w:ascii="Verdana" w:hAnsi="Verdana"/>
              <w:b/>
              <w:color w:val="D05F12"/>
              <w:sz w:val="18"/>
              <w:szCs w:val="18"/>
              <w:lang w:val="en-US"/>
            </w:rPr>
            <w:t>20xx, pp.</w:t>
          </w:r>
          <w:r w:rsidRPr="000E538A">
            <w:rPr>
              <w:rFonts w:ascii="Verdana" w:hAnsi="Verdana"/>
              <w:b/>
              <w:color w:val="D05F12"/>
              <w:sz w:val="18"/>
              <w:szCs w:val="18"/>
            </w:rPr>
            <w:t xml:space="preserve"> xx-xx. ISSN:</w:t>
          </w:r>
        </w:p>
        <w:p w:rsidR="005602E6" w:rsidRPr="007F76E7" w:rsidRDefault="005602E6" w:rsidP="001C2523">
          <w:pPr>
            <w:pStyle w:val="Balk2"/>
            <w:spacing w:before="0" w:after="0"/>
            <w:jc w:val="both"/>
            <w:rPr>
              <w:rFonts w:ascii="Verdana" w:hAnsi="Verdana" w:cs="Segoe UI"/>
              <w:bCs w:val="0"/>
              <w:color w:val="0066CC"/>
              <w:sz w:val="18"/>
              <w:szCs w:val="18"/>
            </w:rPr>
          </w:pPr>
          <w:r w:rsidRPr="007F76E7">
            <w:rPr>
              <w:rFonts w:ascii="Verdana" w:hAnsi="Verdana" w:cs="Segoe UI"/>
              <w:bCs w:val="0"/>
              <w:i w:val="0"/>
              <w:color w:val="0066CC"/>
              <w:sz w:val="18"/>
              <w:szCs w:val="18"/>
            </w:rPr>
            <w:t>Türkiye Kimya Derneği Dergisi Kısım C: Kimya Eğitimi</w:t>
          </w:r>
        </w:p>
        <w:p w:rsidR="005602E6" w:rsidRPr="00233B26" w:rsidRDefault="005602E6" w:rsidP="001C2523">
          <w:pPr>
            <w:pStyle w:val="Altbilgi"/>
            <w:ind w:right="-568"/>
            <w:jc w:val="both"/>
            <w:rPr>
              <w:rFonts w:ascii="Comic Sans MS" w:hAnsi="Comic Sans MS"/>
              <w:b/>
              <w:color w:val="333399"/>
              <w:sz w:val="18"/>
              <w:szCs w:val="18"/>
            </w:rPr>
          </w:pPr>
          <w:r w:rsidRPr="007F76E7">
            <w:rPr>
              <w:rFonts w:ascii="Verdana" w:hAnsi="Verdana"/>
              <w:b/>
              <w:color w:val="0066CC"/>
              <w:sz w:val="18"/>
              <w:szCs w:val="18"/>
            </w:rPr>
            <w:t xml:space="preserve">Cilt x, Sayı x, </w:t>
          </w:r>
          <w:r>
            <w:rPr>
              <w:rFonts w:ascii="Verdana" w:hAnsi="Verdana"/>
              <w:b/>
              <w:iCs/>
              <w:color w:val="0066CC"/>
              <w:sz w:val="18"/>
              <w:szCs w:val="18"/>
            </w:rPr>
            <w:t>Mart/Eylül</w:t>
          </w:r>
          <w:r w:rsidRPr="007F76E7">
            <w:rPr>
              <w:rFonts w:ascii="Verdana" w:hAnsi="Verdana"/>
              <w:b/>
              <w:iCs/>
              <w:color w:val="0066CC"/>
              <w:sz w:val="18"/>
              <w:szCs w:val="18"/>
            </w:rPr>
            <w:t xml:space="preserve"> </w:t>
          </w:r>
          <w:r w:rsidRPr="007F76E7">
            <w:rPr>
              <w:rFonts w:ascii="Verdana" w:hAnsi="Verdana"/>
              <w:b/>
              <w:color w:val="0066CC"/>
              <w:sz w:val="18"/>
              <w:szCs w:val="18"/>
            </w:rPr>
            <w:t>20xx, sayfa xx-xx. ISSN:</w:t>
          </w:r>
        </w:p>
      </w:tc>
    </w:tr>
  </w:tbl>
  <w:p w:rsidR="005602E6" w:rsidRDefault="005602E6" w:rsidP="005602E6">
    <w:pPr>
      <w:pStyle w:val="Altbilgi"/>
      <w:spacing w:before="120" w:after="120"/>
      <w:jc w:val="center"/>
      <w:rPr>
        <w:rFonts w:ascii="Comic Sans MS" w:hAnsi="Comic Sans MS"/>
        <w:b/>
        <w:color w:val="CF41A0"/>
        <w:sz w:val="18"/>
        <w:szCs w:val="18"/>
        <w:lang w:val="en-US"/>
      </w:rPr>
    </w:pPr>
    <w:r w:rsidRPr="005533B8">
      <w:rPr>
        <w:rFonts w:ascii="Comic Sans MS" w:hAnsi="Comic Sans MS"/>
        <w:b/>
        <w:color w:val="333399"/>
        <w:sz w:val="18"/>
        <w:szCs w:val="18"/>
        <w:highlight w:val="lightGray"/>
      </w:rPr>
      <w:t>Ara</w:t>
    </w:r>
    <w:r w:rsidRPr="005533B8">
      <w:rPr>
        <w:rFonts w:ascii="Calibri" w:eastAsia="Calibri" w:hAnsi="Calibri" w:cs="Calibri"/>
        <w:b/>
        <w:color w:val="333399"/>
        <w:sz w:val="18"/>
        <w:szCs w:val="18"/>
        <w:highlight w:val="lightGray"/>
      </w:rPr>
      <w:t>ş</w:t>
    </w:r>
    <w:r w:rsidRPr="005533B8">
      <w:rPr>
        <w:rFonts w:ascii="Comic Sans MS" w:hAnsi="Comic Sans MS"/>
        <w:b/>
        <w:color w:val="333399"/>
        <w:sz w:val="18"/>
        <w:szCs w:val="18"/>
        <w:highlight w:val="lightGray"/>
      </w:rPr>
      <w:t>tırma Makales</w:t>
    </w:r>
    <w:r w:rsidRPr="005533B8">
      <w:rPr>
        <w:rFonts w:ascii="Calibri" w:eastAsia="Calibri" w:hAnsi="Calibri" w:cs="Calibri"/>
        <w:b/>
        <w:color w:val="333399"/>
        <w:sz w:val="18"/>
        <w:szCs w:val="18"/>
        <w:highlight w:val="lightGray"/>
      </w:rPr>
      <w:t>i</w:t>
    </w:r>
    <w:r w:rsidRPr="005533B8">
      <w:rPr>
        <w:rFonts w:ascii="Comic Sans MS" w:hAnsi="Comic Sans MS"/>
        <w:b/>
        <w:color w:val="333399"/>
        <w:sz w:val="18"/>
        <w:szCs w:val="18"/>
        <w:highlight w:val="lightGray"/>
      </w:rPr>
      <w:t xml:space="preserve">, Derleme </w:t>
    </w:r>
    <w:r w:rsidRPr="005533B8">
      <w:rPr>
        <w:rFonts w:ascii="Comic Sans MS" w:hAnsi="Comic Sans MS"/>
        <w:b/>
        <w:sz w:val="18"/>
        <w:szCs w:val="18"/>
        <w:highlight w:val="lightGray"/>
      </w:rPr>
      <w:t>/</w:t>
    </w:r>
    <w:r w:rsidRPr="005533B8">
      <w:rPr>
        <w:rFonts w:ascii="Comic Sans MS" w:hAnsi="Comic Sans MS"/>
        <w:b/>
        <w:color w:val="333399"/>
        <w:sz w:val="18"/>
        <w:szCs w:val="18"/>
        <w:highlight w:val="lightGray"/>
      </w:rPr>
      <w:t xml:space="preserve"> </w:t>
    </w:r>
    <w:r w:rsidRPr="000E538A">
      <w:rPr>
        <w:rFonts w:ascii="Comic Sans MS" w:hAnsi="Comic Sans MS"/>
        <w:b/>
        <w:color w:val="D05F12"/>
        <w:sz w:val="18"/>
        <w:szCs w:val="18"/>
        <w:highlight w:val="lightGray"/>
        <w:lang w:val="en-US"/>
      </w:rPr>
      <w:t>Research Article, Review</w:t>
    </w:r>
  </w:p>
  <w:p w:rsidR="005602E6" w:rsidRPr="005533B8" w:rsidRDefault="005602E6" w:rsidP="005602E6">
    <w:pPr>
      <w:pStyle w:val="Altbilgi"/>
      <w:spacing w:before="120" w:after="120"/>
      <w:jc w:val="center"/>
      <w:rPr>
        <w:rFonts w:ascii="Comic Sans MS" w:hAnsi="Comic Sans MS"/>
        <w:b/>
        <w:color w:val="333399"/>
        <w:sz w:val="18"/>
        <w:szCs w:val="18"/>
      </w:rPr>
    </w:pPr>
    <w:r>
      <w:rPr>
        <w:noProof/>
      </w:rPr>
      <w:drawing>
        <wp:inline distT="0" distB="0" distL="0" distR="0">
          <wp:extent cx="2914345" cy="876719"/>
          <wp:effectExtent l="19050" t="0" r="305"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8" t="-58" r="-18" b="-58"/>
                  <a:stretch>
                    <a:fillRect/>
                  </a:stretch>
                </pic:blipFill>
                <pic:spPr bwMode="auto">
                  <a:xfrm>
                    <a:off x="0" y="0"/>
                    <a:ext cx="2915683" cy="877122"/>
                  </a:xfrm>
                  <a:prstGeom prst="rect">
                    <a:avLst/>
                  </a:prstGeom>
                  <a:solidFill>
                    <a:srgbClr val="FFFFFF"/>
                  </a:solidFill>
                  <a:ln w="9525">
                    <a:noFill/>
                    <a:miter lim="800000"/>
                    <a:headEnd/>
                    <a:tailEnd/>
                  </a:ln>
                </pic:spPr>
              </pic:pic>
            </a:graphicData>
          </a:graphic>
        </wp:inline>
      </w:drawing>
    </w:r>
  </w:p>
  <w:p w:rsidR="00891FF2" w:rsidRDefault="008729D8">
    <w:pPr>
      <w:pStyle w:val="Altbilgi"/>
      <w:tabs>
        <w:tab w:val="clear" w:pos="9072"/>
        <w:tab w:val="right" w:pos="9044"/>
      </w:tabs>
      <w:jc w:val="right"/>
    </w:pPr>
    <w:r>
      <w:rPr>
        <w:b/>
        <w:bCs/>
        <w:color w:val="333399"/>
        <w:sz w:val="18"/>
        <w:szCs w:val="18"/>
        <w:u w:color="333399"/>
        <w:lang w:val="de-D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Pr>
  <w:compat>
    <w:useFELayout/>
  </w:compat>
  <w:docVars>
    <w:docVar w:name="__Grammarly_42____i" w:val="H4sIAAAAAAAEAKtWckksSQxILCpxzi/NK1GyMqwFAAEhoTITAAAA"/>
    <w:docVar w:name="__Grammarly_42___1" w:val="H4sIAAAAAAAEAKtWcslP9kxRslIyNDYytjAxNjG2MLYwN7M0NzdW0lEKTi0uzszPAykwqgUA5Nvo6iwAAAA="/>
  </w:docVars>
  <w:rsids>
    <w:rsidRoot w:val="00891FF2"/>
    <w:rsid w:val="00151721"/>
    <w:rsid w:val="002146D5"/>
    <w:rsid w:val="002A0B45"/>
    <w:rsid w:val="002E436C"/>
    <w:rsid w:val="00356198"/>
    <w:rsid w:val="00481613"/>
    <w:rsid w:val="005602E6"/>
    <w:rsid w:val="0079769A"/>
    <w:rsid w:val="008729D8"/>
    <w:rsid w:val="00891FF2"/>
    <w:rsid w:val="00B07A59"/>
    <w:rsid w:val="00B826D8"/>
    <w:rsid w:val="00EB54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FF2"/>
    <w:rPr>
      <w:sz w:val="24"/>
      <w:szCs w:val="24"/>
      <w:lang w:val="en-US" w:eastAsia="en-US"/>
    </w:rPr>
  </w:style>
  <w:style w:type="paragraph" w:styleId="Balk2">
    <w:name w:val="heading 2"/>
    <w:next w:val="GvdeA"/>
    <w:rsid w:val="00891FF2"/>
    <w:pPr>
      <w:keepNext/>
      <w:spacing w:before="240" w:after="60"/>
      <w:outlineLvl w:val="1"/>
    </w:pPr>
    <w:rPr>
      <w:rFonts w:ascii="Arial" w:hAnsi="Arial" w:cs="Arial Unicode MS"/>
      <w:b/>
      <w:bCs/>
      <w:i/>
      <w:iCs/>
      <w:color w:val="000000"/>
      <w:sz w:val="28"/>
      <w:szCs w:val="28"/>
      <w:u w:color="000000"/>
    </w:rPr>
  </w:style>
  <w:style w:type="paragraph" w:styleId="Balk9">
    <w:name w:val="heading 9"/>
    <w:next w:val="GvdeA"/>
    <w:rsid w:val="00891FF2"/>
    <w:pPr>
      <w:spacing w:before="240" w:after="60"/>
      <w:outlineLvl w:val="8"/>
    </w:pPr>
    <w:rPr>
      <w:rFonts w:ascii="Arial" w:hAnsi="Arial" w:cs="Arial Unicode MS"/>
      <w:color w:val="000000"/>
      <w:sz w:val="22"/>
      <w:szCs w:val="22"/>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91FF2"/>
    <w:rPr>
      <w:u w:val="single"/>
    </w:rPr>
  </w:style>
  <w:style w:type="table" w:customStyle="1" w:styleId="TableNormal">
    <w:name w:val="Table Normal"/>
    <w:rsid w:val="00891FF2"/>
    <w:tblPr>
      <w:tblInd w:w="0" w:type="dxa"/>
      <w:tblCellMar>
        <w:top w:w="0" w:type="dxa"/>
        <w:left w:w="0" w:type="dxa"/>
        <w:bottom w:w="0" w:type="dxa"/>
        <w:right w:w="0" w:type="dxa"/>
      </w:tblCellMar>
    </w:tblPr>
  </w:style>
  <w:style w:type="paragraph" w:styleId="stbilgi">
    <w:name w:val="header"/>
    <w:rsid w:val="00891FF2"/>
    <w:pPr>
      <w:tabs>
        <w:tab w:val="center" w:pos="4536"/>
        <w:tab w:val="right" w:pos="9072"/>
      </w:tabs>
    </w:pPr>
    <w:rPr>
      <w:rFonts w:cs="Arial Unicode MS"/>
      <w:color w:val="000000"/>
      <w:sz w:val="24"/>
      <w:szCs w:val="24"/>
      <w:u w:color="000000"/>
      <w:lang w:val="en-US"/>
    </w:rPr>
  </w:style>
  <w:style w:type="paragraph" w:styleId="Altbilgi">
    <w:name w:val="footer"/>
    <w:link w:val="AltbilgiChar"/>
    <w:uiPriority w:val="99"/>
    <w:rsid w:val="00891FF2"/>
    <w:pPr>
      <w:tabs>
        <w:tab w:val="center" w:pos="4536"/>
        <w:tab w:val="right" w:pos="9072"/>
      </w:tabs>
    </w:pPr>
    <w:rPr>
      <w:rFonts w:eastAsia="Times New Roman"/>
      <w:color w:val="000000"/>
      <w:sz w:val="24"/>
      <w:szCs w:val="24"/>
      <w:u w:color="000000"/>
    </w:rPr>
  </w:style>
  <w:style w:type="paragraph" w:customStyle="1" w:styleId="GvdeA">
    <w:name w:val="Gövde A"/>
    <w:rsid w:val="00891FF2"/>
    <w:rPr>
      <w:rFonts w:cs="Arial Unicode MS"/>
      <w:color w:val="000000"/>
      <w:sz w:val="24"/>
      <w:szCs w:val="24"/>
      <w:u w:color="000000"/>
      <w:lang w:val="en-US"/>
    </w:rPr>
  </w:style>
  <w:style w:type="character" w:styleId="SayfaNumaras">
    <w:name w:val="page number"/>
    <w:rsid w:val="00891FF2"/>
    <w:rPr>
      <w:lang w:val="en-US"/>
    </w:rPr>
  </w:style>
  <w:style w:type="paragraph" w:customStyle="1" w:styleId="BalkveAltlk">
    <w:name w:val="Başlık ve Altlık"/>
    <w:rsid w:val="00891FF2"/>
    <w:pPr>
      <w:tabs>
        <w:tab w:val="right" w:pos="9020"/>
      </w:tabs>
    </w:pPr>
    <w:rPr>
      <w:rFonts w:ascii="Helvetica" w:eastAsia="Helvetica" w:hAnsi="Helvetica" w:cs="Helvetica"/>
      <w:color w:val="000000"/>
      <w:sz w:val="24"/>
      <w:szCs w:val="24"/>
    </w:rPr>
  </w:style>
  <w:style w:type="paragraph" w:styleId="DipnotMetni">
    <w:name w:val="footnote text"/>
    <w:rsid w:val="00891FF2"/>
    <w:rPr>
      <w:rFonts w:eastAsia="Times New Roman"/>
      <w:color w:val="000000"/>
      <w:u w:color="000000"/>
      <w:lang w:val="en-US"/>
    </w:rPr>
  </w:style>
  <w:style w:type="paragraph" w:styleId="GvdeMetni">
    <w:name w:val="Body Text"/>
    <w:rsid w:val="00891FF2"/>
    <w:pPr>
      <w:spacing w:after="120"/>
    </w:pPr>
    <w:rPr>
      <w:rFonts w:cs="Arial Unicode MS"/>
      <w:color w:val="000000"/>
      <w:sz w:val="24"/>
      <w:szCs w:val="24"/>
      <w:u w:color="000000"/>
      <w:lang w:val="en-US"/>
    </w:rPr>
  </w:style>
  <w:style w:type="paragraph" w:styleId="GvdeMetni2">
    <w:name w:val="Body Text 2"/>
    <w:rsid w:val="00891FF2"/>
    <w:pPr>
      <w:spacing w:after="120" w:line="480" w:lineRule="auto"/>
    </w:pPr>
    <w:rPr>
      <w:rFonts w:cs="Arial Unicode MS"/>
      <w:color w:val="000000"/>
      <w:sz w:val="24"/>
      <w:szCs w:val="24"/>
      <w:u w:color="000000"/>
      <w:lang w:val="en-US"/>
    </w:rPr>
  </w:style>
  <w:style w:type="character" w:customStyle="1" w:styleId="Yok">
    <w:name w:val="Yok"/>
    <w:rsid w:val="00891FF2"/>
  </w:style>
  <w:style w:type="character" w:customStyle="1" w:styleId="Hyperlink0">
    <w:name w:val="Hyperlink.0"/>
    <w:basedOn w:val="Yok"/>
    <w:rsid w:val="00891FF2"/>
    <w:rPr>
      <w:rFonts w:ascii="Verdana" w:eastAsia="Verdana" w:hAnsi="Verdana" w:cs="Verdana"/>
      <w:color w:val="000000"/>
      <w:sz w:val="20"/>
      <w:szCs w:val="20"/>
      <w:u w:val="single" w:color="000000"/>
      <w:lang w:val="nl-NL"/>
    </w:rPr>
  </w:style>
  <w:style w:type="character" w:customStyle="1" w:styleId="Hyperlink1">
    <w:name w:val="Hyperlink.1"/>
    <w:basedOn w:val="Yok"/>
    <w:rsid w:val="00891FF2"/>
    <w:rPr>
      <w:rFonts w:ascii="Verdana" w:eastAsia="Verdana" w:hAnsi="Verdana" w:cs="Verdana"/>
      <w:color w:val="000000"/>
      <w:sz w:val="20"/>
      <w:szCs w:val="20"/>
      <w:u w:val="single" w:color="000000"/>
    </w:rPr>
  </w:style>
  <w:style w:type="character" w:customStyle="1" w:styleId="Hyperlink2">
    <w:name w:val="Hyperlink.2"/>
    <w:basedOn w:val="Yok"/>
    <w:rsid w:val="00891FF2"/>
    <w:rPr>
      <w:rFonts w:ascii="Verdana" w:eastAsia="Verdana" w:hAnsi="Verdana" w:cs="Verdana"/>
      <w:b/>
      <w:bCs/>
      <w:color w:val="000000"/>
      <w:sz w:val="20"/>
      <w:szCs w:val="20"/>
      <w:u w:val="single" w:color="000000"/>
    </w:rPr>
  </w:style>
  <w:style w:type="paragraph" w:customStyle="1" w:styleId="reference">
    <w:name w:val="reference"/>
    <w:rsid w:val="00891FF2"/>
    <w:pPr>
      <w:spacing w:before="100" w:after="100"/>
    </w:pPr>
    <w:rPr>
      <w:rFonts w:cs="Arial Unicode MS"/>
      <w:color w:val="000000"/>
      <w:sz w:val="24"/>
      <w:szCs w:val="24"/>
      <w:u w:color="000000"/>
      <w:lang w:val="en-US"/>
    </w:rPr>
  </w:style>
  <w:style w:type="character" w:customStyle="1" w:styleId="Hyperlink3">
    <w:name w:val="Hyperlink.3"/>
    <w:basedOn w:val="Yok"/>
    <w:rsid w:val="00891FF2"/>
    <w:rPr>
      <w:rFonts w:ascii="Verdana" w:eastAsia="Verdana" w:hAnsi="Verdana" w:cs="Verdana"/>
      <w:color w:val="0000FF"/>
      <w:sz w:val="20"/>
      <w:szCs w:val="20"/>
      <w:u w:val="single" w:color="0000FF"/>
      <w:lang w:val="en-US"/>
    </w:rPr>
  </w:style>
  <w:style w:type="character" w:customStyle="1" w:styleId="Hyperlink4">
    <w:name w:val="Hyperlink.4"/>
    <w:basedOn w:val="Yok"/>
    <w:rsid w:val="00891FF2"/>
    <w:rPr>
      <w:rFonts w:ascii="Verdana" w:eastAsia="Verdana" w:hAnsi="Verdana" w:cs="Verdana"/>
      <w:color w:val="000000"/>
      <w:sz w:val="20"/>
      <w:szCs w:val="20"/>
      <w:u w:val="single" w:color="000000"/>
    </w:rPr>
  </w:style>
  <w:style w:type="paragraph" w:styleId="BalonMetni">
    <w:name w:val="Balloon Text"/>
    <w:basedOn w:val="Normal"/>
    <w:link w:val="BalonMetniChar"/>
    <w:uiPriority w:val="99"/>
    <w:semiHidden/>
    <w:unhideWhenUsed/>
    <w:rsid w:val="00EB5405"/>
    <w:rPr>
      <w:rFonts w:ascii="Tahoma" w:hAnsi="Tahoma" w:cs="Tahoma"/>
      <w:sz w:val="16"/>
      <w:szCs w:val="16"/>
    </w:rPr>
  </w:style>
  <w:style w:type="character" w:customStyle="1" w:styleId="BalonMetniChar">
    <w:name w:val="Balon Metni Char"/>
    <w:basedOn w:val="VarsaylanParagrafYazTipi"/>
    <w:link w:val="BalonMetni"/>
    <w:uiPriority w:val="99"/>
    <w:semiHidden/>
    <w:rsid w:val="00EB5405"/>
    <w:rPr>
      <w:rFonts w:ascii="Tahoma" w:hAnsi="Tahoma" w:cs="Tahoma"/>
      <w:sz w:val="16"/>
      <w:szCs w:val="16"/>
      <w:lang w:val="en-US" w:eastAsia="en-US"/>
    </w:rPr>
  </w:style>
  <w:style w:type="character" w:customStyle="1" w:styleId="AltbilgiChar">
    <w:name w:val="Altbilgi Char"/>
    <w:link w:val="Altbilgi"/>
    <w:uiPriority w:val="99"/>
    <w:rsid w:val="005602E6"/>
    <w:rPr>
      <w:rFonts w:eastAsia="Times New Roman"/>
      <w:color w:val="000000"/>
      <w:sz w:val="24"/>
      <w:szCs w:val="24"/>
      <w:u w:color="000000"/>
    </w:rPr>
  </w:style>
  <w:style w:type="table" w:styleId="TabloKlavuzu">
    <w:name w:val="Table Grid"/>
    <w:basedOn w:val="NormalTablo"/>
    <w:uiPriority w:val="39"/>
    <w:rsid w:val="0048161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otero.org" TargetMode="External"/><Relationship Id="rId13" Type="http://schemas.openxmlformats.org/officeDocument/2006/relationships/hyperlink" Target="https://doi.org/10.1017/CBO9780511808098"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apastyle.apa.org/style-grammar-guidelines/references/examples" TargetMode="External"/><Relationship Id="rId12" Type="http://schemas.openxmlformats.org/officeDocument/2006/relationships/hyperlink" Target="https://doi.org/10.1037/0000132-00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nimh.nih.gov/health/topics/anxiety-disorders/index.shtml"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37/ppm0000185" TargetMode="External"/><Relationship Id="rId5" Type="http://schemas.openxmlformats.org/officeDocument/2006/relationships/endnotes" Target="endnotes.xml"/><Relationship Id="rId15" Type="http://schemas.openxmlformats.org/officeDocument/2006/relationships/hyperlink" Target="https://www.oercommons.org/authoring/53029-nursing-clinical-brain/view" TargetMode="External"/><Relationship Id="rId23" Type="http://schemas.openxmlformats.org/officeDocument/2006/relationships/theme" Target="theme/theme1.xml"/><Relationship Id="rId10" Type="http://schemas.openxmlformats.org/officeDocument/2006/relationships/hyperlink" Target="https://www.scribbr.com/citing-sources/what-is-a-doi/"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endeley.com" TargetMode="External"/><Relationship Id="rId14" Type="http://schemas.openxmlformats.org/officeDocument/2006/relationships/hyperlink" Target="https://serc.carleton.edu/resources/1572.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a:ea typeface="Helvetica"/>
        <a:cs typeface="Helvetica"/>
      </a:majorFont>
      <a:minorFont>
        <a:latin typeface="Helvetica"/>
        <a:ea typeface="Helvetica"/>
        <a:cs typeface="Helvetica"/>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2175</Words>
  <Characters>12400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2023-08-09T14:07:00Z</dcterms:created>
  <dcterms:modified xsi:type="dcterms:W3CDTF">2023-08-09T14:07:00Z</dcterms:modified>
</cp:coreProperties>
</file>