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72E0B" w14:textId="592BCB5B" w:rsidR="00EF6150" w:rsidRDefault="00030A3B" w:rsidP="00EF6150">
      <w:pPr>
        <w:jc w:val="center"/>
        <w:rPr>
          <w:b/>
          <w:sz w:val="28"/>
          <w:szCs w:val="28"/>
        </w:rPr>
      </w:pPr>
      <w:r w:rsidRPr="00D50284">
        <w:rPr>
          <w:b/>
          <w:sz w:val="28"/>
          <w:szCs w:val="28"/>
          <w:lang w:val="en-US"/>
        </w:rPr>
        <w:t xml:space="preserve"> </w:t>
      </w:r>
      <w:r w:rsidR="00634283" w:rsidRPr="00F42EAF">
        <w:rPr>
          <w:b/>
          <w:sz w:val="28"/>
          <w:szCs w:val="28"/>
        </w:rPr>
        <w:t>Düzenli Egzers</w:t>
      </w:r>
      <w:r w:rsidR="00634283">
        <w:rPr>
          <w:b/>
          <w:sz w:val="28"/>
          <w:szCs w:val="28"/>
        </w:rPr>
        <w:t>iz Yapan Bireylerin Beslenme Alışkanlıklarını</w:t>
      </w:r>
      <w:r w:rsidR="00634283" w:rsidRPr="00F42EAF">
        <w:rPr>
          <w:b/>
          <w:sz w:val="28"/>
          <w:szCs w:val="28"/>
        </w:rPr>
        <w:t>n İncelenmesi</w:t>
      </w:r>
      <w:r w:rsidR="00D85ACF">
        <w:rPr>
          <w:b/>
          <w:sz w:val="28"/>
          <w:szCs w:val="28"/>
        </w:rPr>
        <w:t xml:space="preserve"> </w:t>
      </w:r>
      <w:r w:rsidR="00D85ACF" w:rsidRPr="00D85ACF">
        <w:rPr>
          <w:b/>
          <w:color w:val="FF0000"/>
          <w:sz w:val="28"/>
          <w:szCs w:val="28"/>
        </w:rPr>
        <w:t>(14 Punto Times New Roman)</w:t>
      </w:r>
    </w:p>
    <w:p w14:paraId="2A2E347D" w14:textId="77777777" w:rsidR="00F31205" w:rsidRPr="00D50284" w:rsidRDefault="00F31205" w:rsidP="00264003">
      <w:pPr>
        <w:jc w:val="center"/>
        <w:rPr>
          <w:b/>
          <w:sz w:val="28"/>
          <w:szCs w:val="28"/>
        </w:rPr>
      </w:pPr>
    </w:p>
    <w:p w14:paraId="49A066BE" w14:textId="621EC6AA" w:rsidR="00AF750D" w:rsidRPr="00267717" w:rsidRDefault="00AF750D" w:rsidP="00AF750D">
      <w:pPr>
        <w:widowControl w:val="0"/>
        <w:jc w:val="center"/>
        <w:rPr>
          <w:b/>
          <w:sz w:val="24"/>
          <w:szCs w:val="24"/>
        </w:rPr>
      </w:pPr>
      <w:r w:rsidRPr="00267717">
        <w:rPr>
          <w:b/>
          <w:sz w:val="24"/>
          <w:szCs w:val="24"/>
        </w:rPr>
        <w:t>Adı SOYADI</w:t>
      </w:r>
      <w:r w:rsidRPr="00267717">
        <w:rPr>
          <w:b/>
          <w:sz w:val="24"/>
          <w:szCs w:val="24"/>
          <w:vertAlign w:val="superscript"/>
        </w:rPr>
        <w:t>1</w:t>
      </w:r>
      <w:r w:rsidRPr="00267717">
        <w:rPr>
          <w:b/>
          <w:sz w:val="24"/>
          <w:szCs w:val="24"/>
        </w:rPr>
        <w:t>, Adı SOYADI</w:t>
      </w:r>
      <w:r w:rsidRPr="00267717">
        <w:rPr>
          <w:b/>
          <w:sz w:val="24"/>
          <w:szCs w:val="24"/>
          <w:vertAlign w:val="superscript"/>
        </w:rPr>
        <w:t>2</w:t>
      </w:r>
      <w:r w:rsidR="00D85ACF" w:rsidRPr="00267717">
        <w:rPr>
          <w:b/>
          <w:color w:val="FF0000"/>
          <w:sz w:val="24"/>
          <w:szCs w:val="24"/>
        </w:rPr>
        <w:t>(1</w:t>
      </w:r>
      <w:r w:rsidR="00267717">
        <w:rPr>
          <w:b/>
          <w:color w:val="FF0000"/>
          <w:sz w:val="24"/>
          <w:szCs w:val="24"/>
        </w:rPr>
        <w:t>2</w:t>
      </w:r>
      <w:r w:rsidR="00D85ACF" w:rsidRPr="00267717">
        <w:rPr>
          <w:b/>
          <w:color w:val="FF0000"/>
          <w:sz w:val="24"/>
          <w:szCs w:val="24"/>
        </w:rPr>
        <w:t xml:space="preserve"> Punto Times New Roman)</w:t>
      </w:r>
    </w:p>
    <w:p w14:paraId="29925DDE" w14:textId="77777777" w:rsidR="00AF750D" w:rsidRPr="00AF750D" w:rsidRDefault="00AF750D" w:rsidP="00AF750D">
      <w:pPr>
        <w:widowControl w:val="0"/>
        <w:jc w:val="center"/>
        <w:rPr>
          <w:sz w:val="22"/>
          <w:szCs w:val="22"/>
          <w:vertAlign w:val="superscript"/>
        </w:rPr>
      </w:pPr>
    </w:p>
    <w:p w14:paraId="6F27D521" w14:textId="77777777" w:rsidR="00AF750D" w:rsidRPr="00D85ACF" w:rsidRDefault="00AF750D" w:rsidP="00AF750D">
      <w:pPr>
        <w:widowControl w:val="0"/>
        <w:rPr>
          <w:sz w:val="22"/>
          <w:szCs w:val="22"/>
        </w:rPr>
      </w:pPr>
      <w:r w:rsidRPr="00D85ACF">
        <w:rPr>
          <w:sz w:val="22"/>
          <w:szCs w:val="22"/>
          <w:vertAlign w:val="superscript"/>
        </w:rPr>
        <w:t>1</w:t>
      </w:r>
      <w:r w:rsidRPr="00D85ACF">
        <w:rPr>
          <w:sz w:val="22"/>
          <w:szCs w:val="22"/>
        </w:rPr>
        <w:t xml:space="preserve">Manisa Celal Bayar Üniversitesi, Spor Bilimleri Fakültesi. </w:t>
      </w:r>
      <w:r w:rsidRPr="00D85ACF">
        <w:rPr>
          <w:sz w:val="22"/>
          <w:szCs w:val="22"/>
          <w:shd w:val="clear" w:color="auto" w:fill="FFFFFF"/>
        </w:rPr>
        <w:t>https://orcid.org/0000-0000-0000-0000</w:t>
      </w:r>
    </w:p>
    <w:p w14:paraId="662837C4" w14:textId="77777777" w:rsidR="00AF750D" w:rsidRPr="00D85ACF" w:rsidRDefault="00AF750D" w:rsidP="00AF750D">
      <w:pPr>
        <w:widowControl w:val="0"/>
        <w:rPr>
          <w:b/>
          <w:color w:val="FF0000"/>
          <w:sz w:val="22"/>
          <w:szCs w:val="22"/>
        </w:rPr>
      </w:pPr>
      <w:r w:rsidRPr="00D85ACF">
        <w:rPr>
          <w:sz w:val="22"/>
          <w:szCs w:val="22"/>
          <w:vertAlign w:val="superscript"/>
        </w:rPr>
        <w:t>2</w:t>
      </w:r>
      <w:r w:rsidRPr="00D85ACF">
        <w:rPr>
          <w:sz w:val="22"/>
          <w:szCs w:val="22"/>
        </w:rPr>
        <w:t xml:space="preserve">Ege Üniversitesi, Spor Bilimleri Fakültesi. </w:t>
      </w:r>
      <w:r w:rsidRPr="00D85ACF">
        <w:rPr>
          <w:sz w:val="22"/>
          <w:szCs w:val="22"/>
          <w:shd w:val="clear" w:color="auto" w:fill="FFFFFF"/>
        </w:rPr>
        <w:t>https://orcid.org/0000-0000-0000-0000</w:t>
      </w:r>
    </w:p>
    <w:p w14:paraId="2FF03FE2" w14:textId="77777777" w:rsidR="00AF750D" w:rsidRDefault="00AF750D" w:rsidP="00646066">
      <w:pPr>
        <w:widowControl w:val="0"/>
        <w:jc w:val="center"/>
        <w:rPr>
          <w:b/>
          <w:color w:val="FF0000"/>
          <w:sz w:val="24"/>
          <w:szCs w:val="24"/>
        </w:rPr>
      </w:pPr>
    </w:p>
    <w:p w14:paraId="2ECF873C" w14:textId="77777777" w:rsidR="00AF750D" w:rsidRDefault="00AF750D" w:rsidP="00646066">
      <w:pPr>
        <w:widowControl w:val="0"/>
        <w:jc w:val="center"/>
        <w:rPr>
          <w:b/>
          <w:color w:val="FF0000"/>
          <w:sz w:val="24"/>
          <w:szCs w:val="24"/>
        </w:rPr>
      </w:pPr>
    </w:p>
    <w:tbl>
      <w:tblPr>
        <w:tblW w:w="9090" w:type="dxa"/>
        <w:tblInd w:w="108" w:type="dxa"/>
        <w:tblLook w:val="04A0" w:firstRow="1" w:lastRow="0" w:firstColumn="1" w:lastColumn="0" w:noHBand="0" w:noVBand="1"/>
      </w:tblPr>
      <w:tblGrid>
        <w:gridCol w:w="3330"/>
        <w:gridCol w:w="2160"/>
        <w:gridCol w:w="3600"/>
      </w:tblGrid>
      <w:tr w:rsidR="00AF750D" w:rsidRPr="00B60B12" w14:paraId="7E8B8267" w14:textId="77777777" w:rsidTr="00686435">
        <w:tc>
          <w:tcPr>
            <w:tcW w:w="3330" w:type="dxa"/>
            <w:shd w:val="clear" w:color="auto" w:fill="auto"/>
          </w:tcPr>
          <w:p w14:paraId="6A83E33C" w14:textId="77777777" w:rsidR="00AF750D" w:rsidRPr="00B60B12" w:rsidRDefault="00AF750D" w:rsidP="00686435">
            <w:pPr>
              <w:rPr>
                <w:b/>
                <w:sz w:val="18"/>
                <w:szCs w:val="18"/>
              </w:rPr>
            </w:pPr>
            <w:r w:rsidRPr="00B60B12">
              <w:rPr>
                <w:b/>
                <w:sz w:val="18"/>
                <w:szCs w:val="18"/>
              </w:rPr>
              <w:t>Orijinal Makale</w:t>
            </w:r>
          </w:p>
        </w:tc>
        <w:tc>
          <w:tcPr>
            <w:tcW w:w="2160" w:type="dxa"/>
            <w:shd w:val="clear" w:color="auto" w:fill="auto"/>
          </w:tcPr>
          <w:p w14:paraId="60B157DA" w14:textId="77777777" w:rsidR="00AF750D" w:rsidRPr="00B60B12" w:rsidRDefault="00AF750D" w:rsidP="00686435">
            <w:pPr>
              <w:rPr>
                <w:sz w:val="18"/>
                <w:szCs w:val="18"/>
              </w:rPr>
            </w:pPr>
          </w:p>
        </w:tc>
        <w:tc>
          <w:tcPr>
            <w:tcW w:w="3600" w:type="dxa"/>
            <w:shd w:val="clear" w:color="auto" w:fill="auto"/>
          </w:tcPr>
          <w:p w14:paraId="0E8424FC" w14:textId="77777777" w:rsidR="00AF750D" w:rsidRPr="00B60B12" w:rsidRDefault="00AF750D" w:rsidP="00AF750D">
            <w:pPr>
              <w:jc w:val="right"/>
              <w:rPr>
                <w:b/>
                <w:sz w:val="18"/>
                <w:szCs w:val="18"/>
              </w:rPr>
            </w:pPr>
            <w:r w:rsidRPr="00B60B12">
              <w:rPr>
                <w:b/>
                <w:sz w:val="18"/>
                <w:szCs w:val="18"/>
              </w:rPr>
              <w:t>DOI</w:t>
            </w:r>
            <w:r w:rsidRPr="00A141E9">
              <w:rPr>
                <w:b/>
                <w:sz w:val="18"/>
                <w:szCs w:val="18"/>
              </w:rPr>
              <w:t>:</w:t>
            </w:r>
            <w:r w:rsidRPr="00A141E9">
              <w:rPr>
                <w:sz w:val="18"/>
                <w:szCs w:val="18"/>
              </w:rPr>
              <w:t xml:space="preserve"> </w:t>
            </w:r>
          </w:p>
        </w:tc>
      </w:tr>
      <w:tr w:rsidR="00AF750D" w:rsidRPr="00B60B12" w14:paraId="7CF5E30D" w14:textId="77777777" w:rsidTr="00686435">
        <w:tc>
          <w:tcPr>
            <w:tcW w:w="3330" w:type="dxa"/>
            <w:shd w:val="clear" w:color="auto" w:fill="auto"/>
          </w:tcPr>
          <w:p w14:paraId="4916A5B9" w14:textId="6D0D4884" w:rsidR="00AF750D" w:rsidRPr="00B60B12" w:rsidRDefault="00AF750D" w:rsidP="00AF750D">
            <w:pPr>
              <w:rPr>
                <w:rFonts w:eastAsia="Calibri"/>
                <w:b/>
                <w:sz w:val="18"/>
                <w:szCs w:val="18"/>
                <w:lang w:val="en-US"/>
              </w:rPr>
            </w:pPr>
            <w:r>
              <w:rPr>
                <w:sz w:val="18"/>
                <w:szCs w:val="18"/>
              </w:rPr>
              <w:t>Gönderi Tarihi: 26.0</w:t>
            </w:r>
            <w:r w:rsidR="00DE3B8B">
              <w:rPr>
                <w:sz w:val="18"/>
                <w:szCs w:val="18"/>
              </w:rPr>
              <w:t>4</w:t>
            </w:r>
            <w:r w:rsidRPr="00B60B12">
              <w:rPr>
                <w:sz w:val="18"/>
                <w:szCs w:val="18"/>
              </w:rPr>
              <w:t>.20</w:t>
            </w:r>
            <w:r>
              <w:rPr>
                <w:sz w:val="18"/>
                <w:szCs w:val="18"/>
              </w:rPr>
              <w:t>2</w:t>
            </w:r>
            <w:r w:rsidR="00DE3B8B">
              <w:rPr>
                <w:sz w:val="18"/>
                <w:szCs w:val="18"/>
              </w:rPr>
              <w:t>1</w:t>
            </w:r>
          </w:p>
        </w:tc>
        <w:tc>
          <w:tcPr>
            <w:tcW w:w="2160" w:type="dxa"/>
            <w:shd w:val="clear" w:color="auto" w:fill="auto"/>
          </w:tcPr>
          <w:p w14:paraId="04E0913D" w14:textId="05E12613" w:rsidR="00AF750D" w:rsidRPr="00B60B12" w:rsidRDefault="00AF750D" w:rsidP="00686435">
            <w:pPr>
              <w:rPr>
                <w:rFonts w:eastAsia="Calibri"/>
                <w:b/>
                <w:sz w:val="18"/>
                <w:szCs w:val="18"/>
                <w:lang w:val="en-US"/>
              </w:rPr>
            </w:pPr>
            <w:r>
              <w:rPr>
                <w:sz w:val="18"/>
                <w:szCs w:val="18"/>
              </w:rPr>
              <w:t>Kabul Tarihi: 19.</w:t>
            </w:r>
            <w:r w:rsidR="00DE3B8B">
              <w:rPr>
                <w:sz w:val="18"/>
                <w:szCs w:val="18"/>
              </w:rPr>
              <w:t>05</w:t>
            </w:r>
            <w:r>
              <w:rPr>
                <w:sz w:val="18"/>
                <w:szCs w:val="18"/>
              </w:rPr>
              <w:t>.202</w:t>
            </w:r>
            <w:r w:rsidR="00DE3B8B">
              <w:rPr>
                <w:sz w:val="18"/>
                <w:szCs w:val="18"/>
              </w:rPr>
              <w:t>1</w:t>
            </w:r>
          </w:p>
        </w:tc>
        <w:tc>
          <w:tcPr>
            <w:tcW w:w="3600" w:type="dxa"/>
            <w:shd w:val="clear" w:color="auto" w:fill="auto"/>
          </w:tcPr>
          <w:p w14:paraId="36307B45" w14:textId="3A66752D" w:rsidR="00AF750D" w:rsidRPr="00B60B12" w:rsidRDefault="00AF750D" w:rsidP="00686435">
            <w:pPr>
              <w:jc w:val="right"/>
              <w:rPr>
                <w:rFonts w:eastAsia="Calibri"/>
                <w:b/>
                <w:sz w:val="18"/>
                <w:szCs w:val="18"/>
                <w:lang w:val="en-US"/>
              </w:rPr>
            </w:pPr>
            <w:r w:rsidRPr="00B60B12">
              <w:rPr>
                <w:sz w:val="18"/>
                <w:szCs w:val="18"/>
              </w:rPr>
              <w:t xml:space="preserve">Online Yayın Tarihi: </w:t>
            </w:r>
            <w:r>
              <w:rPr>
                <w:sz w:val="18"/>
                <w:szCs w:val="18"/>
              </w:rPr>
              <w:t>3</w:t>
            </w:r>
            <w:r w:rsidR="00DE3B8B">
              <w:rPr>
                <w:sz w:val="18"/>
                <w:szCs w:val="18"/>
              </w:rPr>
              <w:t>0</w:t>
            </w:r>
            <w:r>
              <w:rPr>
                <w:sz w:val="18"/>
                <w:szCs w:val="18"/>
              </w:rPr>
              <w:t>.</w:t>
            </w:r>
            <w:r w:rsidR="00DE3B8B">
              <w:rPr>
                <w:sz w:val="18"/>
                <w:szCs w:val="18"/>
              </w:rPr>
              <w:t>06</w:t>
            </w:r>
            <w:r>
              <w:rPr>
                <w:sz w:val="18"/>
                <w:szCs w:val="18"/>
              </w:rPr>
              <w:t>.202</w:t>
            </w:r>
            <w:r w:rsidR="00DE3B8B">
              <w:rPr>
                <w:sz w:val="18"/>
                <w:szCs w:val="18"/>
              </w:rPr>
              <w:t>1</w:t>
            </w:r>
          </w:p>
        </w:tc>
      </w:tr>
    </w:tbl>
    <w:p w14:paraId="00145387" w14:textId="77777777" w:rsidR="00AF750D" w:rsidRDefault="00AF750D" w:rsidP="00646066">
      <w:pPr>
        <w:widowControl w:val="0"/>
        <w:jc w:val="center"/>
        <w:rPr>
          <w:i/>
          <w:color w:val="FF0000"/>
        </w:rPr>
      </w:pPr>
    </w:p>
    <w:p w14:paraId="26D50171" w14:textId="77777777" w:rsidR="00AF750D" w:rsidRDefault="00AF750D" w:rsidP="00646066">
      <w:pPr>
        <w:widowControl w:val="0"/>
        <w:jc w:val="center"/>
        <w:rPr>
          <w:i/>
          <w:color w:val="FF0000"/>
        </w:rPr>
      </w:pPr>
    </w:p>
    <w:p w14:paraId="54A503A6" w14:textId="77777777" w:rsidR="00AF750D" w:rsidRDefault="00AF750D" w:rsidP="00646066">
      <w:pPr>
        <w:widowControl w:val="0"/>
        <w:jc w:val="center"/>
        <w:rPr>
          <w:i/>
          <w:color w:val="FF0000"/>
        </w:rPr>
      </w:pPr>
    </w:p>
    <w:p w14:paraId="5989D63D" w14:textId="585BE477" w:rsidR="00AF750D" w:rsidRPr="00D85ACF" w:rsidRDefault="00AF750D" w:rsidP="00AF750D">
      <w:pPr>
        <w:widowControl w:val="0"/>
        <w:rPr>
          <w:b/>
          <w:sz w:val="22"/>
          <w:szCs w:val="22"/>
          <w:lang w:val="en-US"/>
        </w:rPr>
      </w:pPr>
      <w:r w:rsidRPr="00030A3B">
        <w:rPr>
          <w:b/>
          <w:sz w:val="24"/>
          <w:szCs w:val="24"/>
          <w:lang w:val="en-US"/>
        </w:rPr>
        <w:t>Ö</w:t>
      </w:r>
      <w:r>
        <w:rPr>
          <w:b/>
          <w:sz w:val="24"/>
          <w:szCs w:val="24"/>
          <w:lang w:val="en-US"/>
        </w:rPr>
        <w:t>z</w:t>
      </w:r>
      <w:r w:rsidR="00D85ACF">
        <w:rPr>
          <w:b/>
          <w:sz w:val="24"/>
          <w:szCs w:val="24"/>
          <w:lang w:val="en-US"/>
        </w:rPr>
        <w:t xml:space="preserve"> </w:t>
      </w:r>
      <w:r w:rsidR="00D85ACF" w:rsidRPr="00D85ACF">
        <w:rPr>
          <w:b/>
          <w:color w:val="FF0000"/>
          <w:sz w:val="24"/>
          <w:szCs w:val="24"/>
        </w:rPr>
        <w:t>(</w:t>
      </w:r>
      <w:r w:rsidR="00267717">
        <w:rPr>
          <w:b/>
          <w:color w:val="FF0000"/>
          <w:sz w:val="24"/>
          <w:szCs w:val="24"/>
        </w:rPr>
        <w:t xml:space="preserve">Başlık </w:t>
      </w:r>
      <w:r w:rsidR="00D85ACF" w:rsidRPr="00D85ACF">
        <w:rPr>
          <w:b/>
          <w:color w:val="FF0000"/>
          <w:sz w:val="24"/>
          <w:szCs w:val="24"/>
        </w:rPr>
        <w:t>1</w:t>
      </w:r>
      <w:r w:rsidR="00D04917">
        <w:rPr>
          <w:b/>
          <w:color w:val="FF0000"/>
          <w:sz w:val="24"/>
          <w:szCs w:val="24"/>
        </w:rPr>
        <w:t>2</w:t>
      </w:r>
      <w:r w:rsidR="00D85ACF" w:rsidRPr="00D85ACF">
        <w:rPr>
          <w:b/>
          <w:color w:val="FF0000"/>
          <w:sz w:val="24"/>
          <w:szCs w:val="24"/>
        </w:rPr>
        <w:t xml:space="preserve"> Punto</w:t>
      </w:r>
      <w:r w:rsidR="00267717">
        <w:rPr>
          <w:b/>
          <w:color w:val="FF0000"/>
          <w:sz w:val="24"/>
          <w:szCs w:val="24"/>
        </w:rPr>
        <w:t xml:space="preserve">; Öz metin 9 Punto </w:t>
      </w:r>
      <w:r w:rsidR="00D85ACF" w:rsidRPr="00D85ACF">
        <w:rPr>
          <w:b/>
          <w:color w:val="FF0000"/>
          <w:sz w:val="24"/>
          <w:szCs w:val="24"/>
        </w:rPr>
        <w:t>Times New Roman</w:t>
      </w:r>
      <w:r w:rsidR="00267717">
        <w:rPr>
          <w:b/>
          <w:color w:val="FF0000"/>
          <w:sz w:val="24"/>
          <w:szCs w:val="24"/>
        </w:rPr>
        <w:t>, 1 satır aralığı</w:t>
      </w:r>
      <w:r w:rsidR="00D85ACF" w:rsidRPr="00D85ACF">
        <w:rPr>
          <w:b/>
          <w:color w:val="FF0000"/>
          <w:sz w:val="24"/>
          <w:szCs w:val="24"/>
        </w:rPr>
        <w:t>)</w:t>
      </w:r>
    </w:p>
    <w:p w14:paraId="17ECC152" w14:textId="77777777" w:rsidR="00AF750D" w:rsidRDefault="00AF750D" w:rsidP="00AF750D">
      <w:pPr>
        <w:widowControl w:val="0"/>
        <w:rPr>
          <w:i/>
          <w:color w:val="FF0000"/>
        </w:rPr>
      </w:pPr>
    </w:p>
    <w:p w14:paraId="70C1347D" w14:textId="6D383524" w:rsidR="00AF750D" w:rsidRDefault="00AF750D" w:rsidP="00AF750D">
      <w:pPr>
        <w:widowControl w:val="0"/>
        <w:jc w:val="both"/>
        <w:rPr>
          <w:sz w:val="18"/>
          <w:szCs w:val="18"/>
        </w:rPr>
      </w:pPr>
      <w:r w:rsidRPr="00F42EAF">
        <w:rPr>
          <w:sz w:val="18"/>
          <w:szCs w:val="18"/>
        </w:rPr>
        <w:t xml:space="preserve">Bu çalışmanın amacı düzenli olarak spor yapan bireylerin beslenme bilgi </w:t>
      </w:r>
      <w:r>
        <w:rPr>
          <w:sz w:val="18"/>
          <w:szCs w:val="18"/>
        </w:rPr>
        <w:t xml:space="preserve">düzeylerini belirlemektir. Aydın ilinde özel </w:t>
      </w:r>
      <w:r w:rsidRPr="00F42EAF">
        <w:rPr>
          <w:sz w:val="18"/>
          <w:szCs w:val="18"/>
        </w:rPr>
        <w:t xml:space="preserve">spor salonunda düzenli olarak fitness ve vücut geliştirme sporu yapan 115 gönüllü çalışmaya katılmıştır. </w:t>
      </w:r>
      <w:r w:rsidRPr="007A185F">
        <w:rPr>
          <w:sz w:val="18"/>
          <w:szCs w:val="18"/>
        </w:rPr>
        <w:t xml:space="preserve">Araştırma verilerinin elde edilmesinde kişisel bilgi formu ve Alpar (2011) tarafından geliştirilen belenme alışkanlıkları ve besin tüketim sıklıkları anket formları kullanılmıştır. </w:t>
      </w:r>
      <w:r w:rsidRPr="00EF6150">
        <w:rPr>
          <w:color w:val="000000"/>
          <w:sz w:val="18"/>
          <w:szCs w:val="18"/>
        </w:rPr>
        <w:t xml:space="preserve">Araştırmaya katılan katılımcıların yaş ortalamaları 21,51±5,02 vücut ağırlıkları ortalamaları 74,81±14,04 kg, boy ortalamaları 177±7,17 cm ve </w:t>
      </w:r>
      <w:r>
        <w:rPr>
          <w:color w:val="000000"/>
          <w:sz w:val="18"/>
          <w:szCs w:val="18"/>
        </w:rPr>
        <w:t>vücut kitle indeksi (VKİ)</w:t>
      </w:r>
      <w:r w:rsidRPr="00EF6150">
        <w:rPr>
          <w:color w:val="000000"/>
          <w:sz w:val="18"/>
          <w:szCs w:val="18"/>
        </w:rPr>
        <w:t xml:space="preserve"> 23,57±3,57 bulunmuştur.  </w:t>
      </w:r>
      <w:r w:rsidRPr="002A41C0">
        <w:rPr>
          <w:sz w:val="18"/>
          <w:szCs w:val="18"/>
        </w:rPr>
        <w:t>Verilerin analizinde SPSS</w:t>
      </w:r>
      <w:r>
        <w:rPr>
          <w:sz w:val="18"/>
          <w:szCs w:val="18"/>
        </w:rPr>
        <w:t xml:space="preserve"> </w:t>
      </w:r>
      <w:r w:rsidRPr="002A41C0">
        <w:rPr>
          <w:sz w:val="18"/>
          <w:szCs w:val="18"/>
        </w:rPr>
        <w:t>22 paket programı kullanılmıştır. Elde edilen verilerin istatistiksel gösterimlerinde tanımlayıcı ve betimsel ist</w:t>
      </w:r>
      <w:r>
        <w:rPr>
          <w:sz w:val="18"/>
          <w:szCs w:val="18"/>
        </w:rPr>
        <w:t xml:space="preserve">atistiklerden faydalanılmıştır. </w:t>
      </w:r>
      <w:r w:rsidRPr="00F42EAF">
        <w:rPr>
          <w:sz w:val="18"/>
          <w:szCs w:val="18"/>
        </w:rPr>
        <w:t xml:space="preserve">Çalışma sonucunda katılımcıların ana öğünlerini atlamadıkları; %81,2’sinin kahvaltı yaptığı, %92,2’sinin öğle yemeği yediği, %97,4’ünün akşam yemeği yediği saptanmıştır. Ara öğünlerde ise oranların daha düşük olduğu görülmektedir. Katılımcıların besin ergojeniği kullanma durumlarına bakıldığında %27’sinin besin ergojeniği </w:t>
      </w:r>
      <w:r>
        <w:rPr>
          <w:sz w:val="18"/>
          <w:szCs w:val="18"/>
        </w:rPr>
        <w:t>kullandığı</w:t>
      </w:r>
      <w:r w:rsidRPr="00F42EAF">
        <w:rPr>
          <w:sz w:val="18"/>
          <w:szCs w:val="18"/>
        </w:rPr>
        <w:t xml:space="preserve"> %72,2’sinin besin ergojeniği kullanmadığı ortaya konmuştur. Besin ergojeniği kullanan %27lik oranda en çok kullanılan besin ergojeniği çeşidinin protein tozu olduğu saptanmıştır</w:t>
      </w:r>
      <w:r>
        <w:rPr>
          <w:sz w:val="18"/>
          <w:szCs w:val="18"/>
        </w:rPr>
        <w:t>.</w:t>
      </w:r>
    </w:p>
    <w:p w14:paraId="3F07871C" w14:textId="77777777" w:rsidR="00AF750D" w:rsidRPr="00AF750D" w:rsidRDefault="00AF750D" w:rsidP="00AF750D">
      <w:pPr>
        <w:rPr>
          <w:sz w:val="18"/>
          <w:szCs w:val="18"/>
        </w:rPr>
      </w:pPr>
      <w:r w:rsidRPr="00AF750D">
        <w:rPr>
          <w:b/>
          <w:sz w:val="18"/>
          <w:szCs w:val="18"/>
        </w:rPr>
        <w:t>Anahtar kelimeler:</w:t>
      </w:r>
      <w:r>
        <w:rPr>
          <w:b/>
          <w:sz w:val="18"/>
          <w:szCs w:val="18"/>
        </w:rPr>
        <w:t xml:space="preserve"> </w:t>
      </w:r>
      <w:r w:rsidRPr="00AF750D">
        <w:rPr>
          <w:sz w:val="18"/>
          <w:szCs w:val="18"/>
        </w:rPr>
        <w:t>Egzersiz, beslenme alışkanlığı,</w:t>
      </w:r>
      <w:r>
        <w:rPr>
          <w:sz w:val="18"/>
          <w:szCs w:val="18"/>
        </w:rPr>
        <w:t xml:space="preserve"> </w:t>
      </w:r>
      <w:r w:rsidRPr="00AF750D">
        <w:rPr>
          <w:sz w:val="18"/>
          <w:szCs w:val="18"/>
        </w:rPr>
        <w:t>besin ergojeniği</w:t>
      </w:r>
    </w:p>
    <w:p w14:paraId="1ED72600" w14:textId="77777777" w:rsidR="000A18B7" w:rsidRPr="005C7A7E" w:rsidRDefault="000A18B7" w:rsidP="000A18B7">
      <w:pPr>
        <w:rPr>
          <w:sz w:val="16"/>
          <w:szCs w:val="24"/>
        </w:rPr>
      </w:pPr>
    </w:p>
    <w:p w14:paraId="3ED985E6" w14:textId="77777777" w:rsidR="000A18B7" w:rsidRDefault="000A18B7" w:rsidP="0082371B">
      <w:pPr>
        <w:pStyle w:val="KADR"/>
        <w:spacing w:after="0" w:line="276" w:lineRule="auto"/>
        <w:jc w:val="center"/>
        <w:rPr>
          <w:b/>
          <w:sz w:val="28"/>
          <w:szCs w:val="28"/>
          <w:lang w:val="tr-TR"/>
        </w:rPr>
      </w:pPr>
    </w:p>
    <w:p w14:paraId="39F28F5D" w14:textId="77777777" w:rsidR="00AF750D" w:rsidRDefault="00AF750D" w:rsidP="0082371B">
      <w:pPr>
        <w:pStyle w:val="KADR"/>
        <w:spacing w:after="0" w:line="276" w:lineRule="auto"/>
        <w:jc w:val="center"/>
        <w:rPr>
          <w:b/>
          <w:sz w:val="28"/>
          <w:szCs w:val="28"/>
          <w:lang w:val="tr-TR"/>
        </w:rPr>
      </w:pPr>
    </w:p>
    <w:p w14:paraId="2972AF37" w14:textId="77777777" w:rsidR="00400F3A" w:rsidRDefault="00634283" w:rsidP="00400F3A">
      <w:pPr>
        <w:jc w:val="center"/>
        <w:rPr>
          <w:b/>
          <w:sz w:val="28"/>
          <w:szCs w:val="28"/>
          <w:lang w:val="en-US"/>
        </w:rPr>
      </w:pPr>
      <w:r w:rsidRPr="007E7677">
        <w:rPr>
          <w:b/>
          <w:sz w:val="28"/>
          <w:szCs w:val="28"/>
          <w:lang w:val="en-US"/>
        </w:rPr>
        <w:t>Investigat</w:t>
      </w:r>
      <w:r>
        <w:rPr>
          <w:b/>
          <w:sz w:val="28"/>
          <w:szCs w:val="28"/>
          <w:lang w:val="en-US"/>
        </w:rPr>
        <w:t>ing t</w:t>
      </w:r>
      <w:r w:rsidRPr="007E7677">
        <w:rPr>
          <w:b/>
          <w:sz w:val="28"/>
          <w:szCs w:val="28"/>
          <w:lang w:val="en-US"/>
        </w:rPr>
        <w:t xml:space="preserve">he Dietary Habits </w:t>
      </w:r>
      <w:r>
        <w:rPr>
          <w:b/>
          <w:sz w:val="28"/>
          <w:szCs w:val="28"/>
          <w:lang w:val="en-US"/>
        </w:rPr>
        <w:t>o</w:t>
      </w:r>
      <w:r w:rsidRPr="007E7677">
        <w:rPr>
          <w:b/>
          <w:sz w:val="28"/>
          <w:szCs w:val="28"/>
          <w:lang w:val="en-US"/>
        </w:rPr>
        <w:t xml:space="preserve">f </w:t>
      </w:r>
      <w:r>
        <w:rPr>
          <w:b/>
          <w:sz w:val="28"/>
          <w:szCs w:val="28"/>
          <w:lang w:val="en-US"/>
        </w:rPr>
        <w:t>t</w:t>
      </w:r>
      <w:r w:rsidRPr="007E7677">
        <w:rPr>
          <w:b/>
          <w:sz w:val="28"/>
          <w:szCs w:val="28"/>
          <w:lang w:val="en-US"/>
        </w:rPr>
        <w:t>he Individuals Who Regularly Exercise</w:t>
      </w:r>
    </w:p>
    <w:p w14:paraId="2FB88EF3" w14:textId="77777777" w:rsidR="00AF750D" w:rsidRDefault="00AF750D" w:rsidP="00AF750D">
      <w:pPr>
        <w:rPr>
          <w:b/>
          <w:sz w:val="24"/>
          <w:szCs w:val="24"/>
          <w:lang w:val="en-US"/>
        </w:rPr>
      </w:pPr>
    </w:p>
    <w:p w14:paraId="5650BC12" w14:textId="77777777" w:rsidR="00AF750D" w:rsidRDefault="00AF750D" w:rsidP="00AF750D">
      <w:pPr>
        <w:rPr>
          <w:b/>
          <w:sz w:val="24"/>
          <w:szCs w:val="24"/>
          <w:lang w:val="en-US"/>
        </w:rPr>
      </w:pPr>
      <w:r w:rsidRPr="002339A6">
        <w:rPr>
          <w:b/>
          <w:sz w:val="24"/>
          <w:szCs w:val="24"/>
          <w:lang w:val="en-US"/>
        </w:rPr>
        <w:t>Abstract</w:t>
      </w:r>
    </w:p>
    <w:p w14:paraId="724BD66D" w14:textId="77777777" w:rsidR="00AF750D" w:rsidRDefault="00AF750D" w:rsidP="00AF750D">
      <w:pPr>
        <w:rPr>
          <w:b/>
          <w:sz w:val="24"/>
          <w:szCs w:val="24"/>
          <w:lang w:val="en-US"/>
        </w:rPr>
      </w:pPr>
    </w:p>
    <w:p w14:paraId="626E1645" w14:textId="77777777" w:rsidR="00AF750D" w:rsidRDefault="00AF750D" w:rsidP="00AF750D">
      <w:pPr>
        <w:jc w:val="both"/>
        <w:rPr>
          <w:sz w:val="18"/>
          <w:szCs w:val="18"/>
          <w:lang w:val="en-US"/>
        </w:rPr>
      </w:pPr>
      <w:r w:rsidRPr="00BB2447">
        <w:rPr>
          <w:sz w:val="18"/>
          <w:szCs w:val="18"/>
          <w:lang w:val="en-US"/>
        </w:rPr>
        <w:t>The purpose of this study is to identify the nutritional knowledge levels of the individua</w:t>
      </w:r>
      <w:r>
        <w:rPr>
          <w:sz w:val="18"/>
          <w:szCs w:val="18"/>
          <w:lang w:val="en-US"/>
        </w:rPr>
        <w:t xml:space="preserve">ls who regularly do sports. 115 </w:t>
      </w:r>
      <w:r w:rsidRPr="00BB2447">
        <w:rPr>
          <w:sz w:val="18"/>
          <w:szCs w:val="18"/>
          <w:lang w:val="en-US"/>
        </w:rPr>
        <w:t xml:space="preserve">volunteers who regularly do fitness and bodybuilding in a private gym in Aydın province. A personal background form, and dietary habits and frequency of eating questionnaire developed by Alper (2011) were employed to collect research data. It was found that the averages of age among the participants were </w:t>
      </w:r>
      <w:r w:rsidRPr="00400F3A">
        <w:rPr>
          <w:color w:val="000000"/>
          <w:sz w:val="18"/>
          <w:szCs w:val="18"/>
        </w:rPr>
        <w:t>21</w:t>
      </w:r>
      <w:r>
        <w:rPr>
          <w:color w:val="000000"/>
          <w:sz w:val="18"/>
          <w:szCs w:val="18"/>
        </w:rPr>
        <w:t>.</w:t>
      </w:r>
      <w:r w:rsidRPr="00400F3A">
        <w:rPr>
          <w:color w:val="000000"/>
          <w:sz w:val="18"/>
          <w:szCs w:val="18"/>
        </w:rPr>
        <w:t>51±5</w:t>
      </w:r>
      <w:r>
        <w:rPr>
          <w:color w:val="000000"/>
          <w:sz w:val="18"/>
          <w:szCs w:val="18"/>
        </w:rPr>
        <w:t>.02</w:t>
      </w:r>
      <w:r w:rsidRPr="00BB2447">
        <w:rPr>
          <w:sz w:val="18"/>
          <w:szCs w:val="18"/>
          <w:lang w:val="en-US"/>
        </w:rPr>
        <w:t xml:space="preserve">, body weights </w:t>
      </w:r>
      <w:r w:rsidRPr="00400F3A">
        <w:rPr>
          <w:color w:val="000000"/>
          <w:sz w:val="18"/>
          <w:szCs w:val="18"/>
        </w:rPr>
        <w:t>74</w:t>
      </w:r>
      <w:r>
        <w:rPr>
          <w:color w:val="000000"/>
          <w:sz w:val="18"/>
          <w:szCs w:val="18"/>
        </w:rPr>
        <w:t>.81±14.</w:t>
      </w:r>
      <w:r w:rsidRPr="00400F3A">
        <w:rPr>
          <w:color w:val="000000"/>
          <w:sz w:val="18"/>
          <w:szCs w:val="18"/>
        </w:rPr>
        <w:t>04 kg</w:t>
      </w:r>
      <w:r w:rsidRPr="00BB2447">
        <w:rPr>
          <w:sz w:val="18"/>
          <w:szCs w:val="18"/>
          <w:lang w:val="en-US"/>
        </w:rPr>
        <w:t xml:space="preserve">, heights </w:t>
      </w:r>
      <w:r w:rsidRPr="00400F3A">
        <w:rPr>
          <w:color w:val="000000"/>
          <w:sz w:val="18"/>
          <w:szCs w:val="18"/>
        </w:rPr>
        <w:t>177±7</w:t>
      </w:r>
      <w:r>
        <w:rPr>
          <w:color w:val="000000"/>
          <w:sz w:val="18"/>
          <w:szCs w:val="18"/>
        </w:rPr>
        <w:t>.</w:t>
      </w:r>
      <w:r w:rsidRPr="00400F3A">
        <w:rPr>
          <w:color w:val="000000"/>
          <w:sz w:val="18"/>
          <w:szCs w:val="18"/>
        </w:rPr>
        <w:t>17 cm</w:t>
      </w:r>
      <w:r w:rsidRPr="00BB2447">
        <w:rPr>
          <w:sz w:val="18"/>
          <w:szCs w:val="18"/>
          <w:lang w:val="en-US"/>
        </w:rPr>
        <w:t xml:space="preserve">, body mass index (BMI) </w:t>
      </w:r>
      <w:r w:rsidRPr="00400F3A">
        <w:rPr>
          <w:color w:val="000000"/>
          <w:sz w:val="18"/>
          <w:szCs w:val="18"/>
        </w:rPr>
        <w:t>23</w:t>
      </w:r>
      <w:r>
        <w:rPr>
          <w:color w:val="000000"/>
          <w:sz w:val="18"/>
          <w:szCs w:val="18"/>
        </w:rPr>
        <w:t>.</w:t>
      </w:r>
      <w:r w:rsidRPr="00400F3A">
        <w:rPr>
          <w:color w:val="000000"/>
          <w:sz w:val="18"/>
          <w:szCs w:val="18"/>
        </w:rPr>
        <w:t>57±3</w:t>
      </w:r>
      <w:r>
        <w:rPr>
          <w:color w:val="000000"/>
          <w:sz w:val="18"/>
          <w:szCs w:val="18"/>
        </w:rPr>
        <w:t>.</w:t>
      </w:r>
      <w:r w:rsidRPr="00400F3A">
        <w:rPr>
          <w:color w:val="000000"/>
          <w:sz w:val="18"/>
          <w:szCs w:val="18"/>
        </w:rPr>
        <w:t>57 kg/m</w:t>
      </w:r>
      <w:r w:rsidRPr="00400F3A">
        <w:rPr>
          <w:color w:val="000000"/>
          <w:sz w:val="18"/>
          <w:szCs w:val="18"/>
          <w:vertAlign w:val="superscript"/>
        </w:rPr>
        <w:t>2</w:t>
      </w:r>
      <w:r w:rsidRPr="00BB2447">
        <w:rPr>
          <w:sz w:val="18"/>
          <w:szCs w:val="18"/>
          <w:lang w:val="en-US"/>
        </w:rPr>
        <w:t xml:space="preserve">. SPSS 22 software was utilized to analyze the data. Descriptive statistics were used to demonstrate the data collected statistically. As a result of the study, it was discovered that the participants did not skip any of the main meals, that </w:t>
      </w:r>
      <w:r>
        <w:rPr>
          <w:sz w:val="18"/>
          <w:szCs w:val="18"/>
        </w:rPr>
        <w:t>81.</w:t>
      </w:r>
      <w:r w:rsidRPr="00F42EAF">
        <w:rPr>
          <w:sz w:val="18"/>
          <w:szCs w:val="18"/>
        </w:rPr>
        <w:t>2</w:t>
      </w:r>
      <w:r>
        <w:rPr>
          <w:sz w:val="18"/>
          <w:szCs w:val="18"/>
        </w:rPr>
        <w:t xml:space="preserve"> </w:t>
      </w:r>
      <w:r w:rsidRPr="00F42EAF">
        <w:rPr>
          <w:sz w:val="18"/>
          <w:szCs w:val="18"/>
        </w:rPr>
        <w:t>%</w:t>
      </w:r>
      <w:r w:rsidRPr="00BB2447">
        <w:rPr>
          <w:sz w:val="18"/>
          <w:szCs w:val="18"/>
          <w:lang w:val="en-US"/>
        </w:rPr>
        <w:t xml:space="preserve"> of them had daily breakfast, </w:t>
      </w:r>
      <w:r>
        <w:rPr>
          <w:sz w:val="18"/>
          <w:szCs w:val="18"/>
        </w:rPr>
        <w:t>92.</w:t>
      </w:r>
      <w:r w:rsidRPr="00F42EAF">
        <w:rPr>
          <w:sz w:val="18"/>
          <w:szCs w:val="18"/>
        </w:rPr>
        <w:t>2</w:t>
      </w:r>
      <w:r>
        <w:rPr>
          <w:sz w:val="18"/>
          <w:szCs w:val="18"/>
        </w:rPr>
        <w:t xml:space="preserve"> </w:t>
      </w:r>
      <w:r w:rsidRPr="00F42EAF">
        <w:rPr>
          <w:sz w:val="18"/>
          <w:szCs w:val="18"/>
        </w:rPr>
        <w:t>%</w:t>
      </w:r>
      <w:r w:rsidRPr="00BB2447">
        <w:rPr>
          <w:sz w:val="18"/>
          <w:szCs w:val="18"/>
          <w:lang w:val="en-US"/>
        </w:rPr>
        <w:t xml:space="preserve"> of them had daily lunch, and </w:t>
      </w:r>
      <w:r w:rsidRPr="00F42EAF">
        <w:rPr>
          <w:sz w:val="18"/>
          <w:szCs w:val="18"/>
        </w:rPr>
        <w:t>97</w:t>
      </w:r>
      <w:r>
        <w:rPr>
          <w:sz w:val="18"/>
          <w:szCs w:val="18"/>
        </w:rPr>
        <w:t>.</w:t>
      </w:r>
      <w:r w:rsidRPr="00F42EAF">
        <w:rPr>
          <w:sz w:val="18"/>
          <w:szCs w:val="18"/>
        </w:rPr>
        <w:t>4</w:t>
      </w:r>
      <w:r w:rsidRPr="00BB2447">
        <w:rPr>
          <w:sz w:val="18"/>
          <w:szCs w:val="18"/>
          <w:lang w:val="en-US"/>
        </w:rPr>
        <w:t xml:space="preserve"> </w:t>
      </w:r>
      <w:r w:rsidRPr="00F42EAF">
        <w:rPr>
          <w:sz w:val="18"/>
          <w:szCs w:val="18"/>
        </w:rPr>
        <w:t>%</w:t>
      </w:r>
      <w:r w:rsidRPr="00BB2447">
        <w:rPr>
          <w:sz w:val="18"/>
          <w:szCs w:val="18"/>
          <w:lang w:val="en-US"/>
        </w:rPr>
        <w:t xml:space="preserve">of them had dinner. It was also seen that these proportions were less in </w:t>
      </w:r>
      <w:r>
        <w:rPr>
          <w:sz w:val="18"/>
          <w:szCs w:val="18"/>
          <w:lang w:val="en-US"/>
        </w:rPr>
        <w:t>Snacks</w:t>
      </w:r>
      <w:r w:rsidRPr="00BB2447">
        <w:rPr>
          <w:sz w:val="18"/>
          <w:szCs w:val="18"/>
          <w:lang w:val="en-US"/>
        </w:rPr>
        <w:t>. When the use of supplements by the participants was investigated, it was found that 27 % of them consumed supplements while 72</w:t>
      </w:r>
      <w:r>
        <w:rPr>
          <w:sz w:val="18"/>
          <w:szCs w:val="18"/>
          <w:lang w:val="en-US"/>
        </w:rPr>
        <w:t>.</w:t>
      </w:r>
      <w:r w:rsidRPr="00BB2447">
        <w:rPr>
          <w:sz w:val="18"/>
          <w:szCs w:val="18"/>
          <w:lang w:val="en-US"/>
        </w:rPr>
        <w:t>2 % did not consume them. It was identified that the most common type of supplement taken was the protein powder among the participants who took supplements.</w:t>
      </w:r>
    </w:p>
    <w:p w14:paraId="34594CE1" w14:textId="77777777" w:rsidR="00AF750D" w:rsidRPr="007E7677" w:rsidRDefault="00AF750D" w:rsidP="00AF750D">
      <w:pPr>
        <w:jc w:val="both"/>
        <w:rPr>
          <w:b/>
          <w:sz w:val="28"/>
          <w:szCs w:val="28"/>
          <w:lang w:val="en-US"/>
        </w:rPr>
      </w:pPr>
      <w:r w:rsidRPr="00AF750D">
        <w:rPr>
          <w:b/>
          <w:sz w:val="18"/>
          <w:szCs w:val="18"/>
          <w:lang w:val="en-US"/>
        </w:rPr>
        <w:t>Keywords:</w:t>
      </w:r>
      <w:r w:rsidRPr="00AF750D">
        <w:rPr>
          <w:sz w:val="18"/>
          <w:szCs w:val="18"/>
          <w:lang w:val="en-US"/>
        </w:rPr>
        <w:t xml:space="preserve"> </w:t>
      </w:r>
      <w:r w:rsidRPr="00AF750D">
        <w:rPr>
          <w:sz w:val="18"/>
        </w:rPr>
        <w:t>Exercise, dietary habits, supplements</w:t>
      </w:r>
    </w:p>
    <w:p w14:paraId="60E71839" w14:textId="77777777" w:rsidR="00D50284" w:rsidRPr="00D50284" w:rsidRDefault="00D50284" w:rsidP="00AF750D">
      <w:pPr>
        <w:rPr>
          <w:b/>
          <w:sz w:val="28"/>
          <w:szCs w:val="28"/>
          <w:lang w:val="en-US"/>
        </w:rPr>
      </w:pPr>
    </w:p>
    <w:p w14:paraId="1C991D4C" w14:textId="3FF51C28" w:rsidR="00B902A3" w:rsidRDefault="00F50D05" w:rsidP="00914FF8">
      <w:pPr>
        <w:widowControl w:val="0"/>
        <w:spacing w:before="120" w:after="120" w:line="276" w:lineRule="auto"/>
        <w:rPr>
          <w:b/>
          <w:sz w:val="24"/>
          <w:szCs w:val="24"/>
        </w:rPr>
        <w:sectPr w:rsidR="00B902A3" w:rsidSect="003F5B38">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40" w:code="9"/>
          <w:pgMar w:top="1843" w:right="1134" w:bottom="1440" w:left="1440" w:header="284" w:footer="465" w:gutter="0"/>
          <w:pgNumType w:start="1" w:chapStyle="1"/>
          <w:cols w:space="708"/>
          <w:titlePg/>
          <w:docGrid w:linePitch="360"/>
        </w:sectPr>
      </w:pPr>
      <w:r>
        <w:rPr>
          <w:noProof/>
        </w:rPr>
        <mc:AlternateContent>
          <mc:Choice Requires="wps">
            <w:drawing>
              <wp:anchor distT="45720" distB="45720" distL="114300" distR="114300" simplePos="0" relativeHeight="251657728" behindDoc="0" locked="0" layoutInCell="1" allowOverlap="1" wp14:anchorId="4D70F1D5" wp14:editId="3E18294C">
                <wp:simplePos x="0" y="0"/>
                <wp:positionH relativeFrom="column">
                  <wp:posOffset>2357755</wp:posOffset>
                </wp:positionH>
                <wp:positionV relativeFrom="paragraph">
                  <wp:posOffset>2248535</wp:posOffset>
                </wp:positionV>
                <wp:extent cx="1058545" cy="143510"/>
                <wp:effectExtent l="5080" t="13335" r="12700" b="508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143510"/>
                        </a:xfrm>
                        <a:prstGeom prst="rect">
                          <a:avLst/>
                        </a:prstGeom>
                        <a:solidFill>
                          <a:srgbClr val="FFFFFF"/>
                        </a:solidFill>
                        <a:ln w="9525">
                          <a:solidFill>
                            <a:srgbClr val="FFFFFF"/>
                          </a:solidFill>
                          <a:miter lim="800000"/>
                          <a:headEnd/>
                          <a:tailEnd/>
                        </a:ln>
                      </wps:spPr>
                      <wps:txbx>
                        <w:txbxContent>
                          <w:p w14:paraId="0318B938" w14:textId="77777777" w:rsidR="00F1777E" w:rsidRDefault="00F177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0F1D5" id="_x0000_t202" coordsize="21600,21600" o:spt="202" path="m,l,21600r21600,l21600,xe">
                <v:stroke joinstyle="miter"/>
                <v:path gradientshapeok="t" o:connecttype="rect"/>
              </v:shapetype>
              <v:shape id="Metin Kutusu 2" o:spid="_x0000_s1026" type="#_x0000_t202" style="position:absolute;margin-left:185.65pt;margin-top:177.05pt;width:83.35pt;height:11.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" strokecolor="white">
                <v:textbox>
                  <w:txbxContent>
                    <w:p w14:paraId="0318B938" w14:textId="77777777" w:rsidR="00F1777E" w:rsidRDefault="00F1777E"/>
                  </w:txbxContent>
                </v:textbox>
                <w10:wrap type="square"/>
              </v:shape>
            </w:pict>
          </mc:Fallback>
        </mc:AlternateContent>
      </w:r>
    </w:p>
    <w:p w14:paraId="3905B73D" w14:textId="09BD9931" w:rsidR="006111C5" w:rsidRPr="0072382F" w:rsidRDefault="00182774" w:rsidP="0072382F">
      <w:pPr>
        <w:widowControl w:val="0"/>
        <w:rPr>
          <w:b/>
          <w:sz w:val="22"/>
          <w:szCs w:val="22"/>
        </w:rPr>
      </w:pPr>
      <w:r>
        <w:rPr>
          <w:b/>
          <w:sz w:val="24"/>
          <w:szCs w:val="24"/>
        </w:rPr>
        <w:lastRenderedPageBreak/>
        <w:t>GİRİŞ</w:t>
      </w:r>
      <w:r w:rsidR="0072382F" w:rsidRPr="0072382F">
        <w:rPr>
          <w:b/>
          <w:sz w:val="24"/>
          <w:szCs w:val="24"/>
        </w:rPr>
        <w:t xml:space="preserve"> (</w:t>
      </w:r>
      <w:r w:rsidR="0072382F" w:rsidRPr="0072382F">
        <w:rPr>
          <w:b/>
          <w:color w:val="FF0000"/>
          <w:sz w:val="24"/>
          <w:szCs w:val="24"/>
        </w:rPr>
        <w:t>12 Punto Times New Roman, 1.15 Sat</w:t>
      </w:r>
      <w:r w:rsidR="0072382F">
        <w:rPr>
          <w:b/>
          <w:color w:val="FF0000"/>
          <w:sz w:val="24"/>
          <w:szCs w:val="24"/>
        </w:rPr>
        <w:t>ı</w:t>
      </w:r>
      <w:r w:rsidR="0072382F" w:rsidRPr="0072382F">
        <w:rPr>
          <w:b/>
          <w:color w:val="FF0000"/>
          <w:sz w:val="24"/>
          <w:szCs w:val="24"/>
        </w:rPr>
        <w:t>r Ara</w:t>
      </w:r>
      <w:r w:rsidR="0072382F">
        <w:rPr>
          <w:b/>
          <w:color w:val="FF0000"/>
          <w:sz w:val="24"/>
          <w:szCs w:val="24"/>
        </w:rPr>
        <w:t>lığı</w:t>
      </w:r>
      <w:r w:rsidR="0072382F" w:rsidRPr="0072382F">
        <w:rPr>
          <w:b/>
          <w:sz w:val="24"/>
          <w:szCs w:val="24"/>
        </w:rPr>
        <w:t>)</w:t>
      </w:r>
    </w:p>
    <w:p w14:paraId="2B5375B4" w14:textId="77777777" w:rsidR="00D960F6" w:rsidRDefault="00D960F6" w:rsidP="00B902A3">
      <w:pPr>
        <w:tabs>
          <w:tab w:val="left" w:pos="2940"/>
        </w:tabs>
        <w:rPr>
          <w:b/>
          <w:sz w:val="24"/>
          <w:szCs w:val="24"/>
        </w:rPr>
      </w:pPr>
    </w:p>
    <w:p w14:paraId="3BD74C5D" w14:textId="77777777" w:rsidR="00EF6150" w:rsidRPr="003A64D7" w:rsidRDefault="00EF6150" w:rsidP="00EF6150">
      <w:pPr>
        <w:spacing w:after="240" w:line="276" w:lineRule="auto"/>
        <w:jc w:val="both"/>
        <w:rPr>
          <w:color w:val="222222"/>
          <w:sz w:val="24"/>
          <w:szCs w:val="24"/>
        </w:rPr>
      </w:pPr>
      <w:r w:rsidRPr="003A64D7">
        <w:rPr>
          <w:sz w:val="24"/>
          <w:szCs w:val="24"/>
        </w:rPr>
        <w:t xml:space="preserve">Fiziksel aktivite ve besin alımı, sağlıklı yaşamın önemli bir parçasıdır. Diğer bir deyişle fiziksel hareketsizlik ve düşük kaliteli diyetler sağlık için önemli risk faktörü oluşturmaktadır (Tainio </w:t>
      </w:r>
      <w:r w:rsidR="00B902A3" w:rsidRPr="003A64D7">
        <w:rPr>
          <w:sz w:val="24"/>
          <w:szCs w:val="24"/>
        </w:rPr>
        <w:t>v</w:t>
      </w:r>
      <w:r w:rsidR="00B902A3">
        <w:rPr>
          <w:sz w:val="24"/>
          <w:szCs w:val="24"/>
        </w:rPr>
        <w:t>d</w:t>
      </w:r>
      <w:r w:rsidR="00B902A3" w:rsidRPr="003A64D7">
        <w:rPr>
          <w:sz w:val="24"/>
          <w:szCs w:val="24"/>
        </w:rPr>
        <w:t xml:space="preserve">., </w:t>
      </w:r>
      <w:r w:rsidRPr="003A64D7">
        <w:rPr>
          <w:sz w:val="24"/>
          <w:szCs w:val="24"/>
        </w:rPr>
        <w:t xml:space="preserve">2017). </w:t>
      </w:r>
      <w:r w:rsidRPr="003A64D7">
        <w:rPr>
          <w:color w:val="222222"/>
          <w:sz w:val="24"/>
          <w:szCs w:val="24"/>
        </w:rPr>
        <w:t xml:space="preserve">Fiziksel aktivite ve besin alımının sağlığa etkisi genellikle ayrı olarak araştırılmıştır. Fiziksel hareketsizlik çoğu kronik hastalığın temel sebeplerinden biridir (Booth </w:t>
      </w:r>
      <w:r w:rsidR="00F62E5C" w:rsidRPr="003A64D7">
        <w:rPr>
          <w:sz w:val="24"/>
          <w:szCs w:val="24"/>
        </w:rPr>
        <w:t>v</w:t>
      </w:r>
      <w:r w:rsidR="00F62E5C">
        <w:rPr>
          <w:sz w:val="24"/>
          <w:szCs w:val="24"/>
        </w:rPr>
        <w:t>d</w:t>
      </w:r>
      <w:r w:rsidR="00F62E5C" w:rsidRPr="003A64D7">
        <w:rPr>
          <w:sz w:val="24"/>
          <w:szCs w:val="24"/>
        </w:rPr>
        <w:t xml:space="preserve">., </w:t>
      </w:r>
      <w:r w:rsidRPr="003A64D7">
        <w:rPr>
          <w:color w:val="222222"/>
          <w:sz w:val="24"/>
          <w:szCs w:val="24"/>
        </w:rPr>
        <w:t xml:space="preserve">2012). Yetersiz beslenme ise kardiyovasküler hastalıklar diyabet ve bazı kanser türleri gibi bulaşıcı olmayan hastalıklarda önemli bir risk faktörüdür (Skof </w:t>
      </w:r>
      <w:r w:rsidR="00B902A3" w:rsidRPr="003A64D7">
        <w:rPr>
          <w:sz w:val="24"/>
          <w:szCs w:val="24"/>
        </w:rPr>
        <w:t>v</w:t>
      </w:r>
      <w:r w:rsidR="00B902A3">
        <w:rPr>
          <w:sz w:val="24"/>
          <w:szCs w:val="24"/>
        </w:rPr>
        <w:t>d</w:t>
      </w:r>
      <w:r w:rsidR="00B902A3" w:rsidRPr="003A64D7">
        <w:rPr>
          <w:sz w:val="24"/>
          <w:szCs w:val="24"/>
        </w:rPr>
        <w:t xml:space="preserve">., </w:t>
      </w:r>
      <w:r w:rsidRPr="003A64D7">
        <w:rPr>
          <w:color w:val="222222"/>
          <w:sz w:val="24"/>
          <w:szCs w:val="24"/>
        </w:rPr>
        <w:t>2015). Bu nedenle, diyet ve fiziksel aktivite sağlığın korunmasında ve hastalıkların önlenmesinde önemli bir etkiye sahiptir.</w:t>
      </w:r>
    </w:p>
    <w:p w14:paraId="4D995AAF" w14:textId="77777777" w:rsidR="00EF6150" w:rsidRPr="003A64D7" w:rsidRDefault="00EF6150" w:rsidP="00EF6150">
      <w:pPr>
        <w:spacing w:after="240" w:line="276" w:lineRule="auto"/>
        <w:jc w:val="both"/>
        <w:rPr>
          <w:sz w:val="24"/>
          <w:szCs w:val="24"/>
        </w:rPr>
      </w:pPr>
      <w:r w:rsidRPr="003A64D7">
        <w:rPr>
          <w:sz w:val="24"/>
          <w:szCs w:val="24"/>
        </w:rPr>
        <w:t xml:space="preserve">Dengeli beslenme bir kişinin enerji ve beslenme gereksinimlerini karşılamak için farklı gıda bileşenlerinden istenilen oranlarda alınmasıyla oluşur (Padavinangadi </w:t>
      </w:r>
      <w:r w:rsidR="00B902A3" w:rsidRPr="003A64D7">
        <w:rPr>
          <w:sz w:val="24"/>
          <w:szCs w:val="24"/>
        </w:rPr>
        <w:t>v</w:t>
      </w:r>
      <w:r w:rsidR="00B902A3">
        <w:rPr>
          <w:sz w:val="24"/>
          <w:szCs w:val="24"/>
        </w:rPr>
        <w:t>d</w:t>
      </w:r>
      <w:r w:rsidR="00B902A3" w:rsidRPr="003A64D7">
        <w:rPr>
          <w:sz w:val="24"/>
          <w:szCs w:val="24"/>
        </w:rPr>
        <w:t xml:space="preserve">., </w:t>
      </w:r>
      <w:r w:rsidRPr="003A64D7">
        <w:rPr>
          <w:sz w:val="24"/>
          <w:szCs w:val="24"/>
        </w:rPr>
        <w:t xml:space="preserve">2017). </w:t>
      </w:r>
      <w:r w:rsidRPr="003A64D7">
        <w:rPr>
          <w:bCs/>
          <w:sz w:val="24"/>
          <w:szCs w:val="24"/>
        </w:rPr>
        <w:t xml:space="preserve">Yeterli enerji, karbonhidrat, protein, yağ ve mikro besin sağlayan kaynaklardan ve çok çeşitli gıdalardan gelmelidir (Potgieter </w:t>
      </w:r>
      <w:r w:rsidR="00B902A3" w:rsidRPr="003A64D7">
        <w:rPr>
          <w:sz w:val="24"/>
          <w:szCs w:val="24"/>
        </w:rPr>
        <w:t>v</w:t>
      </w:r>
      <w:r w:rsidR="00B902A3">
        <w:rPr>
          <w:sz w:val="24"/>
          <w:szCs w:val="24"/>
        </w:rPr>
        <w:t>d</w:t>
      </w:r>
      <w:r w:rsidR="00B902A3" w:rsidRPr="003A64D7">
        <w:rPr>
          <w:sz w:val="24"/>
          <w:szCs w:val="24"/>
        </w:rPr>
        <w:t xml:space="preserve">., </w:t>
      </w:r>
      <w:r w:rsidRPr="003A64D7">
        <w:rPr>
          <w:bCs/>
          <w:sz w:val="24"/>
          <w:szCs w:val="24"/>
        </w:rPr>
        <w:t xml:space="preserve">2011). </w:t>
      </w:r>
      <w:r w:rsidRPr="003A64D7">
        <w:rPr>
          <w:sz w:val="24"/>
          <w:szCs w:val="24"/>
        </w:rPr>
        <w:t xml:space="preserve">Yeterli ve dengeli beslenme alışkanlığı, sağlığın yanı sıra fiziksel performansın iyi olması için de gereklidir (Schröder </w:t>
      </w:r>
      <w:r w:rsidR="00F62E5C" w:rsidRPr="003A64D7">
        <w:rPr>
          <w:sz w:val="24"/>
          <w:szCs w:val="24"/>
        </w:rPr>
        <w:t>v</w:t>
      </w:r>
      <w:r w:rsidR="00F62E5C">
        <w:rPr>
          <w:sz w:val="24"/>
          <w:szCs w:val="24"/>
        </w:rPr>
        <w:t>d</w:t>
      </w:r>
      <w:r w:rsidR="00F62E5C" w:rsidRPr="003A64D7">
        <w:rPr>
          <w:sz w:val="24"/>
          <w:szCs w:val="24"/>
        </w:rPr>
        <w:t xml:space="preserve">., </w:t>
      </w:r>
      <w:r w:rsidRPr="003A64D7">
        <w:rPr>
          <w:sz w:val="24"/>
          <w:szCs w:val="24"/>
        </w:rPr>
        <w:t>2004) Beslenmenin bir sporcunun sağlıklı yaşam ve performansı açısından önemi tartışılmaz bir gerçektir. (</w:t>
      </w:r>
      <w:r>
        <w:rPr>
          <w:sz w:val="24"/>
          <w:szCs w:val="24"/>
        </w:rPr>
        <w:t>Sporel Ö</w:t>
      </w:r>
      <w:r w:rsidRPr="003A64D7">
        <w:rPr>
          <w:sz w:val="24"/>
          <w:szCs w:val="24"/>
        </w:rPr>
        <w:t>zakat ve Büyükbahar, 2016). Aktif bireylerdeki beslenme hedeflerinin temelini sportif performans, fitness ya da sağlığı optimize etmek için yeterli besin alımı oluşturur (</w:t>
      </w:r>
      <w:r w:rsidR="00F62E5C">
        <w:rPr>
          <w:sz w:val="24"/>
          <w:szCs w:val="24"/>
        </w:rPr>
        <w:t>Özdoğan ve Özfer Özç</w:t>
      </w:r>
      <w:r w:rsidRPr="003A64D7">
        <w:rPr>
          <w:sz w:val="24"/>
          <w:szCs w:val="24"/>
        </w:rPr>
        <w:t>elik, 2011).</w:t>
      </w:r>
    </w:p>
    <w:p w14:paraId="0F38CFAF" w14:textId="77777777" w:rsidR="00EF6150" w:rsidRPr="003A64D7" w:rsidRDefault="00EF6150" w:rsidP="00EF6150">
      <w:pPr>
        <w:spacing w:after="240" w:line="276" w:lineRule="auto"/>
        <w:jc w:val="both"/>
        <w:rPr>
          <w:sz w:val="24"/>
          <w:szCs w:val="24"/>
        </w:rPr>
      </w:pPr>
      <w:r w:rsidRPr="003A64D7">
        <w:rPr>
          <w:bCs/>
          <w:sz w:val="24"/>
          <w:szCs w:val="24"/>
        </w:rPr>
        <w:t xml:space="preserve">Sporda beslenme, optimal vücut kompozisyonuna ulaşmanın yansıra artan antrenman yüklerine yakıt sağlamak için de önemli bir faktördür. </w:t>
      </w:r>
      <w:r w:rsidRPr="003A64D7">
        <w:rPr>
          <w:sz w:val="24"/>
          <w:szCs w:val="24"/>
        </w:rPr>
        <w:t>Bununla birlikte, pozitif enerji kullanılabilirliğini sürdürmek için yeterli kalori ve besin alımını gerektirir ve buna bağlı olarak genel performansı arttırdığı ve sporculara rekabet üstünlüğü sağladığı ispatlanmıştır. (</w:t>
      </w:r>
      <w:r w:rsidRPr="00EF6150">
        <w:rPr>
          <w:bCs/>
          <w:color w:val="000000"/>
          <w:sz w:val="24"/>
          <w:szCs w:val="24"/>
        </w:rPr>
        <w:t>Hoogenboom</w:t>
      </w:r>
      <w:r w:rsidRPr="00EF6150">
        <w:rPr>
          <w:color w:val="000000"/>
          <w:sz w:val="24"/>
          <w:szCs w:val="24"/>
        </w:rPr>
        <w:t xml:space="preserve"> </w:t>
      </w:r>
      <w:r w:rsidR="00B902A3" w:rsidRPr="003A64D7">
        <w:rPr>
          <w:sz w:val="24"/>
          <w:szCs w:val="24"/>
        </w:rPr>
        <w:t>v</w:t>
      </w:r>
      <w:r w:rsidR="00B902A3">
        <w:rPr>
          <w:sz w:val="24"/>
          <w:szCs w:val="24"/>
        </w:rPr>
        <w:t>d</w:t>
      </w:r>
      <w:r w:rsidR="00B902A3" w:rsidRPr="003A64D7">
        <w:rPr>
          <w:sz w:val="24"/>
          <w:szCs w:val="24"/>
        </w:rPr>
        <w:t xml:space="preserve">., </w:t>
      </w:r>
      <w:r w:rsidRPr="00EF6150">
        <w:rPr>
          <w:color w:val="000000"/>
          <w:sz w:val="24"/>
          <w:szCs w:val="24"/>
        </w:rPr>
        <w:t>2009</w:t>
      </w:r>
      <w:r w:rsidRPr="003A64D7">
        <w:rPr>
          <w:sz w:val="24"/>
          <w:szCs w:val="24"/>
        </w:rPr>
        <w:t xml:space="preserve">) Ek olarak; tekrarlanan antrenmanlara enerji, besin ve sıvı desteği vermek ve antrenmanlardan sonra adaptasyon ve toparlanma sürecini desteklemektedir (Sporel Özakat ve Büyükbahar, 2016). </w:t>
      </w:r>
    </w:p>
    <w:p w14:paraId="11841377" w14:textId="77777777" w:rsidR="00EF6150" w:rsidRDefault="00EF6150" w:rsidP="00EF6150">
      <w:pPr>
        <w:spacing w:line="276" w:lineRule="auto"/>
        <w:jc w:val="both"/>
        <w:rPr>
          <w:sz w:val="24"/>
          <w:szCs w:val="24"/>
        </w:rPr>
      </w:pPr>
      <w:r w:rsidRPr="003A64D7">
        <w:rPr>
          <w:sz w:val="24"/>
          <w:szCs w:val="24"/>
        </w:rPr>
        <w:t>Bu planlama yapılırken sporcunun boy ve kilosu, vücut yağ yüzdesi, beslenme bilgi düzeyi, beslenme alışkanlıkları, sağlık durumu, sosyal ve ekonomik koşulları dikkate alınmalıdır. Sporda beslenmenin önemi, çalışma verimi ile beslenme arasındaki ilişki, yapılan araştırmalarla belirlenmiştir. Bu nedenle bu çalışmanın amacı düzenli olarak spor yapan bireylerin beslenme bilgi düzeylerini belirlemektir.</w:t>
      </w:r>
    </w:p>
    <w:p w14:paraId="12EB7A20" w14:textId="77777777" w:rsidR="00D960F6" w:rsidRDefault="00D960F6" w:rsidP="00EF6150">
      <w:pPr>
        <w:spacing w:line="276" w:lineRule="auto"/>
        <w:jc w:val="both"/>
        <w:rPr>
          <w:sz w:val="24"/>
          <w:szCs w:val="24"/>
        </w:rPr>
      </w:pPr>
    </w:p>
    <w:p w14:paraId="6EB8D272" w14:textId="77777777" w:rsidR="00633700" w:rsidRDefault="00633700" w:rsidP="001010A0">
      <w:pPr>
        <w:widowControl w:val="0"/>
        <w:spacing w:line="276" w:lineRule="auto"/>
        <w:rPr>
          <w:b/>
          <w:sz w:val="24"/>
          <w:szCs w:val="24"/>
        </w:rPr>
      </w:pPr>
    </w:p>
    <w:p w14:paraId="328210C0" w14:textId="2EA3DBD9" w:rsidR="0072382F" w:rsidRPr="0072382F" w:rsidRDefault="00182774" w:rsidP="0072382F">
      <w:pPr>
        <w:widowControl w:val="0"/>
        <w:rPr>
          <w:b/>
          <w:sz w:val="22"/>
          <w:szCs w:val="22"/>
        </w:rPr>
      </w:pPr>
      <w:r>
        <w:rPr>
          <w:b/>
          <w:sz w:val="24"/>
          <w:szCs w:val="24"/>
        </w:rPr>
        <w:t>YÖNTEM</w:t>
      </w:r>
      <w:r w:rsidR="0072382F" w:rsidRPr="0072382F">
        <w:rPr>
          <w:b/>
          <w:sz w:val="24"/>
          <w:szCs w:val="24"/>
        </w:rPr>
        <w:t xml:space="preserve"> (</w:t>
      </w:r>
      <w:r w:rsidR="0072382F" w:rsidRPr="0072382F">
        <w:rPr>
          <w:b/>
          <w:color w:val="FF0000"/>
          <w:sz w:val="24"/>
          <w:szCs w:val="24"/>
        </w:rPr>
        <w:t>12 Punto Times New Roman, 1.15 Sat</w:t>
      </w:r>
      <w:r w:rsidR="0072382F">
        <w:rPr>
          <w:b/>
          <w:color w:val="FF0000"/>
          <w:sz w:val="24"/>
          <w:szCs w:val="24"/>
        </w:rPr>
        <w:t>ı</w:t>
      </w:r>
      <w:r w:rsidR="0072382F" w:rsidRPr="0072382F">
        <w:rPr>
          <w:b/>
          <w:color w:val="FF0000"/>
          <w:sz w:val="24"/>
          <w:szCs w:val="24"/>
        </w:rPr>
        <w:t>r Ara</w:t>
      </w:r>
      <w:r w:rsidR="0072382F">
        <w:rPr>
          <w:b/>
          <w:color w:val="FF0000"/>
          <w:sz w:val="24"/>
          <w:szCs w:val="24"/>
        </w:rPr>
        <w:t>lığı</w:t>
      </w:r>
      <w:r w:rsidR="0072382F" w:rsidRPr="0072382F">
        <w:rPr>
          <w:b/>
          <w:sz w:val="24"/>
          <w:szCs w:val="24"/>
        </w:rPr>
        <w:t>)</w:t>
      </w:r>
    </w:p>
    <w:p w14:paraId="7CAA5E51" w14:textId="77777777" w:rsidR="00337699" w:rsidRDefault="00337699" w:rsidP="001010A0">
      <w:pPr>
        <w:widowControl w:val="0"/>
        <w:spacing w:line="276" w:lineRule="auto"/>
        <w:rPr>
          <w:b/>
          <w:sz w:val="24"/>
          <w:szCs w:val="24"/>
        </w:rPr>
      </w:pPr>
      <w:r>
        <w:rPr>
          <w:b/>
          <w:sz w:val="24"/>
          <w:szCs w:val="24"/>
        </w:rPr>
        <w:t>Araştırma Modeli</w:t>
      </w:r>
    </w:p>
    <w:p w14:paraId="2EF144C2" w14:textId="77777777" w:rsidR="00EF6150" w:rsidRPr="00233CDF" w:rsidRDefault="00EF6150" w:rsidP="00EF6150">
      <w:pPr>
        <w:spacing w:line="276" w:lineRule="auto"/>
        <w:rPr>
          <w:sz w:val="24"/>
          <w:szCs w:val="24"/>
        </w:rPr>
      </w:pPr>
      <w:r w:rsidRPr="00233CDF">
        <w:rPr>
          <w:sz w:val="24"/>
          <w:szCs w:val="24"/>
        </w:rPr>
        <w:t>Bu araştırmada nicel araştırma yöntemleri genel tarama modellerinden tekil tarama modeli tercih edilmiştir.</w:t>
      </w:r>
    </w:p>
    <w:p w14:paraId="78E79FB7" w14:textId="77777777" w:rsidR="0046100B" w:rsidRDefault="0046100B" w:rsidP="001010A0">
      <w:pPr>
        <w:spacing w:before="240" w:line="276" w:lineRule="auto"/>
        <w:rPr>
          <w:b/>
          <w:sz w:val="24"/>
        </w:rPr>
      </w:pPr>
      <w:r w:rsidRPr="00442EDD">
        <w:rPr>
          <w:b/>
          <w:sz w:val="24"/>
        </w:rPr>
        <w:t>Çalışma Grubu</w:t>
      </w:r>
    </w:p>
    <w:p w14:paraId="68E71621" w14:textId="77777777" w:rsidR="008A52C9" w:rsidRDefault="008A52C9" w:rsidP="008A52C9">
      <w:pPr>
        <w:jc w:val="both"/>
        <w:rPr>
          <w:sz w:val="24"/>
          <w:szCs w:val="24"/>
        </w:rPr>
      </w:pPr>
      <w:r w:rsidRPr="00233CDF">
        <w:rPr>
          <w:sz w:val="24"/>
          <w:szCs w:val="24"/>
        </w:rPr>
        <w:t xml:space="preserve">Bu çalışmaya Aydın ilinde </w:t>
      </w:r>
      <w:r w:rsidR="00400F3A">
        <w:rPr>
          <w:sz w:val="24"/>
          <w:szCs w:val="24"/>
        </w:rPr>
        <w:t>özel</w:t>
      </w:r>
      <w:r w:rsidRPr="00233CDF">
        <w:rPr>
          <w:sz w:val="24"/>
          <w:szCs w:val="24"/>
        </w:rPr>
        <w:t xml:space="preserve"> spor salonunda düzenli olarak fitness ve vücut geliştirme sporu yapan 12 kadın ve 103 erkek olmak üzere toplamda 115 gönüllü katılmıştır.</w:t>
      </w:r>
    </w:p>
    <w:p w14:paraId="0448EA80" w14:textId="77777777" w:rsidR="008D14B9" w:rsidRPr="00233CDF" w:rsidRDefault="008D14B9" w:rsidP="008A52C9">
      <w:pPr>
        <w:jc w:val="both"/>
        <w:rPr>
          <w:b/>
          <w:sz w:val="24"/>
          <w:szCs w:val="24"/>
        </w:rPr>
      </w:pPr>
    </w:p>
    <w:p w14:paraId="7C58E34C" w14:textId="77777777" w:rsidR="0046100B" w:rsidRPr="00442EDD" w:rsidRDefault="0046100B" w:rsidP="001010A0">
      <w:pPr>
        <w:spacing w:before="240" w:line="276" w:lineRule="auto"/>
        <w:rPr>
          <w:b/>
          <w:sz w:val="24"/>
        </w:rPr>
      </w:pPr>
      <w:r w:rsidRPr="00442EDD">
        <w:rPr>
          <w:b/>
          <w:sz w:val="24"/>
        </w:rPr>
        <w:lastRenderedPageBreak/>
        <w:t>Veri Toplama Aracı</w:t>
      </w:r>
    </w:p>
    <w:p w14:paraId="7914E0A7" w14:textId="77777777" w:rsidR="008A52C9" w:rsidRPr="00233CDF" w:rsidRDefault="008A52C9" w:rsidP="00AF7828">
      <w:pPr>
        <w:spacing w:after="240" w:line="276" w:lineRule="auto"/>
        <w:jc w:val="both"/>
        <w:rPr>
          <w:sz w:val="24"/>
          <w:szCs w:val="24"/>
        </w:rPr>
      </w:pPr>
      <w:r w:rsidRPr="00233CDF">
        <w:rPr>
          <w:sz w:val="24"/>
          <w:szCs w:val="24"/>
        </w:rPr>
        <w:t>Araştırmanın bu bölümünde</w:t>
      </w:r>
      <w:r w:rsidRPr="00233CDF">
        <w:rPr>
          <w:b/>
          <w:sz w:val="24"/>
          <w:szCs w:val="24"/>
        </w:rPr>
        <w:t xml:space="preserve"> </w:t>
      </w:r>
      <w:r w:rsidRPr="00233CDF">
        <w:rPr>
          <w:sz w:val="24"/>
          <w:szCs w:val="24"/>
        </w:rPr>
        <w:t xml:space="preserve">araştırmacı tarafından hazırlanılan kişisel özellikler formu ile beslenme alışkanlıklarını ve besin tüketim sıklıklarını belirlemek amacıyla Alpar (2011) tarafından hazırlanan ve araştırmacı tarafından yeniden yapılandırılan anket formu kullanılmıştır. </w:t>
      </w:r>
    </w:p>
    <w:p w14:paraId="30FB6539" w14:textId="77777777" w:rsidR="008A52C9" w:rsidRPr="00233CDF" w:rsidRDefault="008A52C9" w:rsidP="008A52C9">
      <w:pPr>
        <w:spacing w:after="120"/>
        <w:jc w:val="both"/>
        <w:rPr>
          <w:i/>
          <w:sz w:val="24"/>
          <w:szCs w:val="24"/>
        </w:rPr>
      </w:pPr>
      <w:r w:rsidRPr="00233CDF">
        <w:rPr>
          <w:i/>
          <w:sz w:val="24"/>
          <w:szCs w:val="24"/>
        </w:rPr>
        <w:t>Kişisel Bilgi Formu</w:t>
      </w:r>
    </w:p>
    <w:p w14:paraId="37670D9B" w14:textId="77777777" w:rsidR="008A52C9" w:rsidRDefault="008A52C9" w:rsidP="00AF7828">
      <w:pPr>
        <w:spacing w:after="240" w:line="276" w:lineRule="auto"/>
        <w:jc w:val="both"/>
        <w:rPr>
          <w:sz w:val="24"/>
          <w:szCs w:val="24"/>
        </w:rPr>
      </w:pPr>
      <w:r w:rsidRPr="00233CDF">
        <w:rPr>
          <w:sz w:val="24"/>
          <w:szCs w:val="24"/>
        </w:rPr>
        <w:t xml:space="preserve">Bu bölümde çalışmaya katılan bireylerin </w:t>
      </w:r>
      <w:r w:rsidR="00D16E7F" w:rsidRPr="00233CDF">
        <w:rPr>
          <w:sz w:val="24"/>
          <w:szCs w:val="24"/>
        </w:rPr>
        <w:t>yaşları</w:t>
      </w:r>
      <w:r w:rsidR="00D16E7F">
        <w:rPr>
          <w:sz w:val="24"/>
          <w:szCs w:val="24"/>
        </w:rPr>
        <w:t>,</w:t>
      </w:r>
      <w:r w:rsidR="00D16E7F" w:rsidRPr="00233CDF">
        <w:rPr>
          <w:sz w:val="24"/>
          <w:szCs w:val="24"/>
        </w:rPr>
        <w:t xml:space="preserve"> </w:t>
      </w:r>
      <w:r w:rsidRPr="00233CDF">
        <w:rPr>
          <w:sz w:val="24"/>
          <w:szCs w:val="24"/>
        </w:rPr>
        <w:t xml:space="preserve">cinsiyetleri, ve </w:t>
      </w:r>
      <w:r w:rsidR="00D16E7F">
        <w:rPr>
          <w:sz w:val="24"/>
          <w:szCs w:val="24"/>
        </w:rPr>
        <w:t>vücut kitle indeksleri</w:t>
      </w:r>
      <w:r w:rsidRPr="00233CDF">
        <w:rPr>
          <w:sz w:val="24"/>
          <w:szCs w:val="24"/>
        </w:rPr>
        <w:t xml:space="preserve"> </w:t>
      </w:r>
      <w:r w:rsidR="00D16E7F">
        <w:rPr>
          <w:sz w:val="24"/>
          <w:szCs w:val="24"/>
        </w:rPr>
        <w:t xml:space="preserve">(VKİ) </w:t>
      </w:r>
      <w:r w:rsidRPr="00233CDF">
        <w:rPr>
          <w:sz w:val="24"/>
          <w:szCs w:val="24"/>
        </w:rPr>
        <w:t xml:space="preserve">belirlenmiştir. </w:t>
      </w:r>
    </w:p>
    <w:p w14:paraId="0781BB3E" w14:textId="77777777" w:rsidR="008A52C9" w:rsidRPr="00233CDF" w:rsidRDefault="008A52C9" w:rsidP="00AF7828">
      <w:pPr>
        <w:spacing w:after="120" w:line="276" w:lineRule="auto"/>
        <w:jc w:val="both"/>
        <w:rPr>
          <w:i/>
          <w:sz w:val="24"/>
          <w:szCs w:val="24"/>
        </w:rPr>
      </w:pPr>
      <w:r w:rsidRPr="00233CDF">
        <w:rPr>
          <w:i/>
          <w:sz w:val="24"/>
          <w:szCs w:val="24"/>
        </w:rPr>
        <w:t>Beslenme Alışkanlıkları</w:t>
      </w:r>
    </w:p>
    <w:p w14:paraId="16F8FB63" w14:textId="77777777" w:rsidR="008A52C9" w:rsidRPr="00233CDF" w:rsidRDefault="00723B2B" w:rsidP="00AF7828">
      <w:pPr>
        <w:spacing w:after="240" w:line="276" w:lineRule="auto"/>
        <w:jc w:val="both"/>
        <w:rPr>
          <w:sz w:val="24"/>
          <w:szCs w:val="24"/>
        </w:rPr>
      </w:pPr>
      <w:r>
        <w:rPr>
          <w:sz w:val="24"/>
          <w:szCs w:val="24"/>
        </w:rPr>
        <w:t>Beslenme a</w:t>
      </w:r>
      <w:r w:rsidR="008A52C9" w:rsidRPr="00233CDF">
        <w:rPr>
          <w:sz w:val="24"/>
          <w:szCs w:val="24"/>
        </w:rPr>
        <w:t>lışkanlıklarını belirlemek üzere kullanılan anket formu (Alpar, 2011) tarafından geliştirilmiş olup mevcut araştırma için araştırmacılar tarafından yeniden düzenlenmiştir. Bu bölümde, katılımcıların ana öğün (kahvaltı, öğle ve akşam yemeği) ve ara öğünlerini yapıp yapmadığı ve ana öğün atlanıyorsa yapılmama sebepleri sunulmuştur. Ayrıca besin ergojeniği kullanıp kullanmadıkları, kullanan katılımcıların besin ergojeniği kullanım sebepleri ve hangi besin ergojeniğini kullandıkları belirlenmiştir.</w:t>
      </w:r>
    </w:p>
    <w:p w14:paraId="68D0D1D7" w14:textId="77777777" w:rsidR="008A52C9" w:rsidRPr="00233CDF" w:rsidRDefault="008A52C9" w:rsidP="003D2745">
      <w:pPr>
        <w:spacing w:after="120"/>
        <w:jc w:val="both"/>
        <w:rPr>
          <w:i/>
          <w:sz w:val="24"/>
          <w:szCs w:val="24"/>
        </w:rPr>
      </w:pPr>
      <w:r w:rsidRPr="00233CDF">
        <w:rPr>
          <w:i/>
          <w:sz w:val="24"/>
          <w:szCs w:val="24"/>
        </w:rPr>
        <w:t>Besin Tüketim Sıklıkları</w:t>
      </w:r>
    </w:p>
    <w:p w14:paraId="2E0F0CE2" w14:textId="77777777" w:rsidR="008A52C9" w:rsidRPr="00233CDF" w:rsidRDefault="008A52C9" w:rsidP="008A52C9">
      <w:pPr>
        <w:spacing w:after="120"/>
        <w:jc w:val="both"/>
        <w:rPr>
          <w:sz w:val="24"/>
          <w:szCs w:val="24"/>
        </w:rPr>
      </w:pPr>
      <w:r w:rsidRPr="00233CDF">
        <w:rPr>
          <w:sz w:val="24"/>
          <w:szCs w:val="24"/>
        </w:rPr>
        <w:t>Araştırmada besin tüketim sıklıklarını tespit etmek için Alpar (2011) tarafından geliştirilen besin tüketim sıklıkları ölçeği kullanılmıştır. Bu ölçekte 46 adet besinin her gün, haftada 3-5 kez, haftada 1-2 kez, on beş günde bir kez, ayda bir kez ve hiç tüketmeme sıklığında olmak üzere tük</w:t>
      </w:r>
      <w:r w:rsidR="003D2745">
        <w:rPr>
          <w:sz w:val="24"/>
          <w:szCs w:val="24"/>
        </w:rPr>
        <w:t xml:space="preserve">etim durumları sorgulanmıştır. </w:t>
      </w:r>
    </w:p>
    <w:p w14:paraId="126E0389" w14:textId="77777777" w:rsidR="0046100B" w:rsidRDefault="0046100B" w:rsidP="001010A0">
      <w:pPr>
        <w:spacing w:before="240" w:line="276" w:lineRule="auto"/>
        <w:rPr>
          <w:b/>
          <w:sz w:val="24"/>
        </w:rPr>
      </w:pPr>
      <w:r w:rsidRPr="00442EDD">
        <w:rPr>
          <w:b/>
          <w:sz w:val="24"/>
        </w:rPr>
        <w:t>Verilerin Analizi</w:t>
      </w:r>
    </w:p>
    <w:p w14:paraId="218A528C" w14:textId="77777777" w:rsidR="003D2745" w:rsidRDefault="003D2745" w:rsidP="003D2745">
      <w:pPr>
        <w:spacing w:before="240" w:after="240" w:line="276" w:lineRule="auto"/>
        <w:jc w:val="both"/>
        <w:rPr>
          <w:color w:val="000000"/>
          <w:sz w:val="24"/>
          <w:szCs w:val="24"/>
        </w:rPr>
      </w:pPr>
      <w:r w:rsidRPr="003D2745">
        <w:rPr>
          <w:color w:val="000000"/>
          <w:sz w:val="24"/>
          <w:szCs w:val="24"/>
        </w:rPr>
        <w:t>Verilerin analizinde SPSS 22 paket programı kullanılmıştır. Elde edilen verilerin istatistiksel gösterimlerinde tanımlayıcı ve betimsel istatistiklerden faydalanılmıştır. Veriler frekans (f), aritmetik ortalama, standart sapma ve yüzde (%) değerleri göz önünde bulundurularak sunulmuştur</w:t>
      </w:r>
      <w:r>
        <w:rPr>
          <w:color w:val="000000"/>
          <w:sz w:val="24"/>
          <w:szCs w:val="24"/>
        </w:rPr>
        <w:t>.</w:t>
      </w:r>
    </w:p>
    <w:p w14:paraId="528D8C0A" w14:textId="77777777" w:rsidR="008D14B9" w:rsidRDefault="008D14B9" w:rsidP="003C7A2F">
      <w:pPr>
        <w:spacing w:before="240" w:after="240"/>
        <w:jc w:val="both"/>
        <w:rPr>
          <w:b/>
          <w:sz w:val="24"/>
          <w:szCs w:val="24"/>
        </w:rPr>
      </w:pPr>
    </w:p>
    <w:p w14:paraId="4B9C0603" w14:textId="5F35D432" w:rsidR="0072382F" w:rsidRPr="0072382F" w:rsidRDefault="00182774" w:rsidP="0072382F">
      <w:pPr>
        <w:widowControl w:val="0"/>
        <w:rPr>
          <w:b/>
          <w:sz w:val="22"/>
          <w:szCs w:val="22"/>
        </w:rPr>
      </w:pPr>
      <w:r>
        <w:rPr>
          <w:b/>
          <w:sz w:val="24"/>
          <w:szCs w:val="24"/>
        </w:rPr>
        <w:t>BULGULAR</w:t>
      </w:r>
      <w:r w:rsidR="0072382F" w:rsidRPr="0072382F">
        <w:rPr>
          <w:b/>
          <w:sz w:val="24"/>
          <w:szCs w:val="24"/>
        </w:rPr>
        <w:t xml:space="preserve"> (</w:t>
      </w:r>
      <w:r w:rsidR="0072382F" w:rsidRPr="0072382F">
        <w:rPr>
          <w:b/>
          <w:color w:val="FF0000"/>
          <w:sz w:val="24"/>
          <w:szCs w:val="24"/>
        </w:rPr>
        <w:t>12 Punto Times New Roman, 1.15 Sat</w:t>
      </w:r>
      <w:r w:rsidR="0072382F">
        <w:rPr>
          <w:b/>
          <w:color w:val="FF0000"/>
          <w:sz w:val="24"/>
          <w:szCs w:val="24"/>
        </w:rPr>
        <w:t>ı</w:t>
      </w:r>
      <w:r w:rsidR="0072382F" w:rsidRPr="0072382F">
        <w:rPr>
          <w:b/>
          <w:color w:val="FF0000"/>
          <w:sz w:val="24"/>
          <w:szCs w:val="24"/>
        </w:rPr>
        <w:t>r Ara</w:t>
      </w:r>
      <w:r w:rsidR="0072382F">
        <w:rPr>
          <w:b/>
          <w:color w:val="FF0000"/>
          <w:sz w:val="24"/>
          <w:szCs w:val="24"/>
        </w:rPr>
        <w:t>lığı</w:t>
      </w:r>
      <w:r w:rsidR="0072382F" w:rsidRPr="0072382F">
        <w:rPr>
          <w:b/>
          <w:sz w:val="24"/>
          <w:szCs w:val="24"/>
        </w:rPr>
        <w:t>)</w:t>
      </w:r>
    </w:p>
    <w:p w14:paraId="59404FA4" w14:textId="77777777" w:rsidR="003D2745" w:rsidRPr="003D2745" w:rsidRDefault="003D2745" w:rsidP="003D2745">
      <w:pPr>
        <w:spacing w:line="276" w:lineRule="auto"/>
        <w:jc w:val="both"/>
        <w:rPr>
          <w:color w:val="000000"/>
          <w:sz w:val="24"/>
          <w:szCs w:val="24"/>
        </w:rPr>
      </w:pPr>
      <w:r w:rsidRPr="003D2745">
        <w:rPr>
          <w:color w:val="000000"/>
          <w:sz w:val="24"/>
          <w:szCs w:val="24"/>
        </w:rPr>
        <w:t>Araştırmanın bu bölümünde istatistiksel analizler neticesinde elde edilen verilere ilişkin bulgu ve yorumlara yer verilmiştir.</w:t>
      </w:r>
    </w:p>
    <w:p w14:paraId="133C2A9C" w14:textId="77777777" w:rsidR="003D2745" w:rsidRDefault="003D2745" w:rsidP="003D2745">
      <w:pPr>
        <w:spacing w:line="276" w:lineRule="auto"/>
        <w:jc w:val="both"/>
        <w:rPr>
          <w:color w:val="000000"/>
          <w:sz w:val="24"/>
          <w:szCs w:val="24"/>
        </w:rPr>
      </w:pPr>
      <w:r w:rsidRPr="003D2745">
        <w:rPr>
          <w:color w:val="000000"/>
          <w:sz w:val="24"/>
          <w:szCs w:val="24"/>
        </w:rPr>
        <w:t>Katılımcıların tan</w:t>
      </w:r>
      <w:r w:rsidR="00D16E7F">
        <w:rPr>
          <w:color w:val="000000"/>
          <w:sz w:val="24"/>
          <w:szCs w:val="24"/>
        </w:rPr>
        <w:t>ımlayıcı istatistikleri tablo 1’</w:t>
      </w:r>
      <w:r w:rsidRPr="003D2745">
        <w:rPr>
          <w:color w:val="000000"/>
          <w:sz w:val="24"/>
          <w:szCs w:val="24"/>
        </w:rPr>
        <w:t>de verilmiştir.</w:t>
      </w:r>
    </w:p>
    <w:p w14:paraId="063B68F5" w14:textId="77777777" w:rsidR="00182774" w:rsidRDefault="00182774" w:rsidP="003D2745">
      <w:pPr>
        <w:spacing w:line="276" w:lineRule="auto"/>
        <w:jc w:val="both"/>
        <w:rPr>
          <w:color w:val="000000"/>
          <w:sz w:val="24"/>
          <w:szCs w:val="24"/>
        </w:rPr>
      </w:pPr>
    </w:p>
    <w:p w14:paraId="30364104" w14:textId="77777777" w:rsidR="003C7A2F" w:rsidRPr="00634283" w:rsidRDefault="003C7A2F" w:rsidP="0054420B">
      <w:pPr>
        <w:spacing w:after="120"/>
        <w:rPr>
          <w:sz w:val="22"/>
        </w:rPr>
      </w:pPr>
      <w:r w:rsidRPr="00634283">
        <w:rPr>
          <w:b/>
          <w:sz w:val="22"/>
        </w:rPr>
        <w:t xml:space="preserve">Tablo </w:t>
      </w:r>
      <w:r w:rsidRPr="00634283">
        <w:rPr>
          <w:b/>
          <w:sz w:val="22"/>
        </w:rPr>
        <w:fldChar w:fldCharType="begin"/>
      </w:r>
      <w:r w:rsidRPr="00634283">
        <w:rPr>
          <w:b/>
          <w:sz w:val="22"/>
        </w:rPr>
        <w:instrText xml:space="preserve"> SEQ Tablo \* ARABIC </w:instrText>
      </w:r>
      <w:r w:rsidRPr="00634283">
        <w:rPr>
          <w:b/>
          <w:sz w:val="22"/>
        </w:rPr>
        <w:fldChar w:fldCharType="separate"/>
      </w:r>
      <w:r w:rsidR="00EC0DFD">
        <w:rPr>
          <w:b/>
          <w:noProof/>
          <w:sz w:val="22"/>
        </w:rPr>
        <w:t>1</w:t>
      </w:r>
      <w:r w:rsidRPr="00634283">
        <w:rPr>
          <w:b/>
          <w:sz w:val="22"/>
        </w:rPr>
        <w:fldChar w:fldCharType="end"/>
      </w:r>
      <w:r w:rsidRPr="00634283">
        <w:rPr>
          <w:b/>
          <w:sz w:val="22"/>
        </w:rPr>
        <w:t>.</w:t>
      </w:r>
      <w:r w:rsidRPr="00634283">
        <w:rPr>
          <w:sz w:val="22"/>
        </w:rPr>
        <w:t xml:space="preserve"> </w:t>
      </w:r>
      <w:r w:rsidR="003D2745" w:rsidRPr="00634283">
        <w:rPr>
          <w:color w:val="000000"/>
          <w:sz w:val="22"/>
        </w:rPr>
        <w:t>Katılımcıların kişisel özelliklerine ilişkin tanımlayıcı istatistikler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50"/>
        <w:gridCol w:w="2255"/>
        <w:gridCol w:w="2252"/>
      </w:tblGrid>
      <w:tr w:rsidR="003D2745" w:rsidRPr="003A64D7" w14:paraId="34B3B8CD" w14:textId="77777777" w:rsidTr="00FB560E">
        <w:tc>
          <w:tcPr>
            <w:tcW w:w="2303" w:type="dxa"/>
            <w:tcBorders>
              <w:left w:val="nil"/>
              <w:bottom w:val="nil"/>
              <w:right w:val="nil"/>
            </w:tcBorders>
            <w:shd w:val="clear" w:color="auto" w:fill="auto"/>
          </w:tcPr>
          <w:p w14:paraId="2C691145" w14:textId="77777777" w:rsidR="003D2745" w:rsidRPr="00FB560E" w:rsidRDefault="003D2745" w:rsidP="00FB560E">
            <w:pPr>
              <w:jc w:val="center"/>
              <w:rPr>
                <w:b/>
              </w:rPr>
            </w:pPr>
            <w:r w:rsidRPr="00FB560E">
              <w:rPr>
                <w:b/>
              </w:rPr>
              <w:t>Değişkenler</w:t>
            </w:r>
          </w:p>
        </w:tc>
        <w:tc>
          <w:tcPr>
            <w:tcW w:w="2303" w:type="dxa"/>
            <w:tcBorders>
              <w:left w:val="nil"/>
              <w:bottom w:val="nil"/>
              <w:right w:val="nil"/>
            </w:tcBorders>
            <w:shd w:val="clear" w:color="auto" w:fill="auto"/>
          </w:tcPr>
          <w:p w14:paraId="55C83D3C" w14:textId="77777777" w:rsidR="003D2745" w:rsidRPr="003A64D7" w:rsidRDefault="003D2745" w:rsidP="00FB560E">
            <w:pPr>
              <w:jc w:val="center"/>
            </w:pPr>
            <w:r w:rsidRPr="00FB560E">
              <w:rPr>
                <w:b/>
              </w:rPr>
              <w:t>Sayı (N)</w:t>
            </w:r>
          </w:p>
        </w:tc>
        <w:tc>
          <w:tcPr>
            <w:tcW w:w="2303" w:type="dxa"/>
            <w:tcBorders>
              <w:left w:val="nil"/>
              <w:bottom w:val="nil"/>
              <w:right w:val="nil"/>
            </w:tcBorders>
            <w:shd w:val="clear" w:color="auto" w:fill="auto"/>
          </w:tcPr>
          <w:p w14:paraId="7DE21756" w14:textId="66768877" w:rsidR="003D2745" w:rsidRPr="00F50D05" w:rsidRDefault="00F50D05" w:rsidP="00FB560E">
            <w:pPr>
              <w:jc w:val="center"/>
            </w:pPr>
            <m:oMathPara>
              <m:oMath>
                <m:acc>
                  <m:accPr>
                    <m:chr m:val="̅"/>
                    <m:ctrlPr>
                      <w:rPr>
                        <w:rFonts w:ascii="Cambria Math" w:hAnsi="Cambria Math"/>
                        <w:b/>
                        <w:i/>
                        <w:sz w:val="24"/>
                        <w:szCs w:val="24"/>
                      </w:rPr>
                    </m:ctrlPr>
                  </m:accPr>
                  <m:e>
                    <m:r>
                      <m:rPr>
                        <m:sty m:val="bi"/>
                      </m:rPr>
                      <w:rPr>
                        <w:rFonts w:ascii="Cambria Math" w:hAnsi="Cambria Math"/>
                        <w:sz w:val="24"/>
                        <w:szCs w:val="24"/>
                      </w:rPr>
                      <m:t>x</m:t>
                    </m:r>
                  </m:e>
                </m:acc>
              </m:oMath>
            </m:oMathPara>
          </w:p>
        </w:tc>
        <w:tc>
          <w:tcPr>
            <w:tcW w:w="2303" w:type="dxa"/>
            <w:tcBorders>
              <w:left w:val="nil"/>
              <w:bottom w:val="nil"/>
              <w:right w:val="nil"/>
            </w:tcBorders>
            <w:shd w:val="clear" w:color="auto" w:fill="auto"/>
          </w:tcPr>
          <w:p w14:paraId="65A637B3" w14:textId="77777777" w:rsidR="003D2745" w:rsidRPr="003A64D7" w:rsidRDefault="003D2745" w:rsidP="00FB560E">
            <w:pPr>
              <w:jc w:val="center"/>
            </w:pPr>
            <w:r w:rsidRPr="00FB560E">
              <w:rPr>
                <w:b/>
              </w:rPr>
              <w:t>ss</w:t>
            </w:r>
          </w:p>
        </w:tc>
      </w:tr>
      <w:tr w:rsidR="003D2745" w:rsidRPr="003A64D7" w14:paraId="6666E046" w14:textId="77777777" w:rsidTr="00FB560E">
        <w:tc>
          <w:tcPr>
            <w:tcW w:w="2303" w:type="dxa"/>
            <w:tcBorders>
              <w:left w:val="nil"/>
              <w:bottom w:val="nil"/>
              <w:right w:val="nil"/>
            </w:tcBorders>
            <w:shd w:val="clear" w:color="auto" w:fill="auto"/>
          </w:tcPr>
          <w:p w14:paraId="6DC56417" w14:textId="77777777" w:rsidR="003D2745" w:rsidRPr="00FB560E" w:rsidRDefault="003D2745" w:rsidP="00FB560E">
            <w:pPr>
              <w:jc w:val="center"/>
              <w:rPr>
                <w:b/>
              </w:rPr>
            </w:pPr>
            <w:r w:rsidRPr="00FB560E">
              <w:rPr>
                <w:b/>
              </w:rPr>
              <w:t>Yaş</w:t>
            </w:r>
          </w:p>
        </w:tc>
        <w:tc>
          <w:tcPr>
            <w:tcW w:w="2303" w:type="dxa"/>
            <w:tcBorders>
              <w:left w:val="nil"/>
              <w:bottom w:val="nil"/>
              <w:right w:val="nil"/>
            </w:tcBorders>
            <w:shd w:val="clear" w:color="auto" w:fill="auto"/>
          </w:tcPr>
          <w:p w14:paraId="489DBB78" w14:textId="77777777" w:rsidR="003D2745" w:rsidRPr="003A64D7" w:rsidRDefault="003D2745" w:rsidP="00FB560E">
            <w:pPr>
              <w:jc w:val="center"/>
            </w:pPr>
            <w:r w:rsidRPr="003A64D7">
              <w:t>115</w:t>
            </w:r>
          </w:p>
        </w:tc>
        <w:tc>
          <w:tcPr>
            <w:tcW w:w="2303" w:type="dxa"/>
            <w:tcBorders>
              <w:left w:val="nil"/>
              <w:bottom w:val="nil"/>
              <w:right w:val="nil"/>
            </w:tcBorders>
            <w:shd w:val="clear" w:color="auto" w:fill="auto"/>
          </w:tcPr>
          <w:p w14:paraId="662DC0D6" w14:textId="77777777" w:rsidR="003D2745" w:rsidRPr="003A64D7" w:rsidRDefault="00634283" w:rsidP="00FB560E">
            <w:pPr>
              <w:jc w:val="center"/>
            </w:pPr>
            <w:r>
              <w:t>21.</w:t>
            </w:r>
            <w:r w:rsidR="003D2745" w:rsidRPr="003A64D7">
              <w:t>51</w:t>
            </w:r>
          </w:p>
        </w:tc>
        <w:tc>
          <w:tcPr>
            <w:tcW w:w="2303" w:type="dxa"/>
            <w:tcBorders>
              <w:left w:val="nil"/>
              <w:bottom w:val="nil"/>
              <w:right w:val="nil"/>
            </w:tcBorders>
            <w:shd w:val="clear" w:color="auto" w:fill="auto"/>
          </w:tcPr>
          <w:p w14:paraId="044BAE35" w14:textId="77777777" w:rsidR="003D2745" w:rsidRPr="003A64D7" w:rsidRDefault="003D2745" w:rsidP="00FB560E">
            <w:pPr>
              <w:jc w:val="center"/>
            </w:pPr>
            <w:r w:rsidRPr="003A64D7">
              <w:t>5</w:t>
            </w:r>
            <w:r w:rsidR="00607810">
              <w:t>.</w:t>
            </w:r>
            <w:r w:rsidRPr="003A64D7">
              <w:t>02</w:t>
            </w:r>
          </w:p>
        </w:tc>
      </w:tr>
      <w:tr w:rsidR="003D2745" w:rsidRPr="003A64D7" w14:paraId="46DF1F34" w14:textId="77777777" w:rsidTr="00FB560E">
        <w:tc>
          <w:tcPr>
            <w:tcW w:w="2303" w:type="dxa"/>
            <w:tcBorders>
              <w:top w:val="nil"/>
              <w:left w:val="nil"/>
              <w:bottom w:val="nil"/>
              <w:right w:val="nil"/>
            </w:tcBorders>
            <w:shd w:val="clear" w:color="auto" w:fill="auto"/>
          </w:tcPr>
          <w:p w14:paraId="13B6C00A" w14:textId="77777777" w:rsidR="003D2745" w:rsidRPr="00FB560E" w:rsidRDefault="003D2745" w:rsidP="00FB560E">
            <w:pPr>
              <w:jc w:val="center"/>
              <w:rPr>
                <w:b/>
              </w:rPr>
            </w:pPr>
            <w:r w:rsidRPr="00FB560E">
              <w:rPr>
                <w:b/>
              </w:rPr>
              <w:t>Ağırlık</w:t>
            </w:r>
          </w:p>
        </w:tc>
        <w:tc>
          <w:tcPr>
            <w:tcW w:w="2303" w:type="dxa"/>
            <w:tcBorders>
              <w:top w:val="nil"/>
              <w:left w:val="nil"/>
              <w:bottom w:val="nil"/>
              <w:right w:val="nil"/>
            </w:tcBorders>
            <w:shd w:val="clear" w:color="auto" w:fill="auto"/>
          </w:tcPr>
          <w:p w14:paraId="64F1F49B" w14:textId="77777777" w:rsidR="003D2745" w:rsidRPr="003A64D7" w:rsidRDefault="003D2745" w:rsidP="00FB560E">
            <w:pPr>
              <w:jc w:val="center"/>
            </w:pPr>
            <w:r w:rsidRPr="003A64D7">
              <w:t>115</w:t>
            </w:r>
          </w:p>
        </w:tc>
        <w:tc>
          <w:tcPr>
            <w:tcW w:w="2303" w:type="dxa"/>
            <w:tcBorders>
              <w:top w:val="nil"/>
              <w:left w:val="nil"/>
              <w:bottom w:val="nil"/>
              <w:right w:val="nil"/>
            </w:tcBorders>
            <w:shd w:val="clear" w:color="auto" w:fill="auto"/>
          </w:tcPr>
          <w:p w14:paraId="3141C842" w14:textId="77777777" w:rsidR="003D2745" w:rsidRPr="003A64D7" w:rsidRDefault="003D2745" w:rsidP="00634283">
            <w:pPr>
              <w:jc w:val="center"/>
            </w:pPr>
            <w:r w:rsidRPr="003A64D7">
              <w:t>74</w:t>
            </w:r>
            <w:r w:rsidR="00634283">
              <w:t>.</w:t>
            </w:r>
            <w:r w:rsidRPr="003A64D7">
              <w:t>8</w:t>
            </w:r>
          </w:p>
        </w:tc>
        <w:tc>
          <w:tcPr>
            <w:tcW w:w="2303" w:type="dxa"/>
            <w:tcBorders>
              <w:top w:val="nil"/>
              <w:left w:val="nil"/>
              <w:bottom w:val="nil"/>
              <w:right w:val="nil"/>
            </w:tcBorders>
            <w:shd w:val="clear" w:color="auto" w:fill="auto"/>
          </w:tcPr>
          <w:p w14:paraId="43AC5FAC" w14:textId="77777777" w:rsidR="003D2745" w:rsidRPr="003A64D7" w:rsidRDefault="003D2745" w:rsidP="00FB560E">
            <w:pPr>
              <w:jc w:val="center"/>
            </w:pPr>
            <w:r w:rsidRPr="003A64D7">
              <w:t>14</w:t>
            </w:r>
            <w:r w:rsidR="00607810">
              <w:t>.</w:t>
            </w:r>
            <w:r w:rsidRPr="003A64D7">
              <w:t>04</w:t>
            </w:r>
          </w:p>
        </w:tc>
      </w:tr>
      <w:tr w:rsidR="003D2745" w:rsidRPr="003A64D7" w14:paraId="3BDF1C3C" w14:textId="77777777" w:rsidTr="00FB560E">
        <w:tc>
          <w:tcPr>
            <w:tcW w:w="2303" w:type="dxa"/>
            <w:tcBorders>
              <w:top w:val="nil"/>
              <w:left w:val="nil"/>
              <w:bottom w:val="nil"/>
              <w:right w:val="nil"/>
            </w:tcBorders>
            <w:shd w:val="clear" w:color="auto" w:fill="auto"/>
          </w:tcPr>
          <w:p w14:paraId="78BCDFEF" w14:textId="77777777" w:rsidR="003D2745" w:rsidRPr="00FB560E" w:rsidRDefault="003D2745" w:rsidP="00FB560E">
            <w:pPr>
              <w:jc w:val="center"/>
              <w:rPr>
                <w:b/>
              </w:rPr>
            </w:pPr>
            <w:r w:rsidRPr="00FB560E">
              <w:rPr>
                <w:b/>
              </w:rPr>
              <w:t>Boy</w:t>
            </w:r>
          </w:p>
        </w:tc>
        <w:tc>
          <w:tcPr>
            <w:tcW w:w="2303" w:type="dxa"/>
            <w:tcBorders>
              <w:top w:val="nil"/>
              <w:left w:val="nil"/>
              <w:bottom w:val="nil"/>
              <w:right w:val="nil"/>
            </w:tcBorders>
            <w:shd w:val="clear" w:color="auto" w:fill="auto"/>
          </w:tcPr>
          <w:p w14:paraId="00E7D00F" w14:textId="77777777" w:rsidR="003D2745" w:rsidRPr="003A64D7" w:rsidRDefault="003D2745" w:rsidP="00FB560E">
            <w:pPr>
              <w:jc w:val="center"/>
            </w:pPr>
            <w:r w:rsidRPr="003A64D7">
              <w:t>115</w:t>
            </w:r>
          </w:p>
        </w:tc>
        <w:tc>
          <w:tcPr>
            <w:tcW w:w="2303" w:type="dxa"/>
            <w:tcBorders>
              <w:top w:val="nil"/>
              <w:left w:val="nil"/>
              <w:bottom w:val="nil"/>
              <w:right w:val="nil"/>
            </w:tcBorders>
            <w:shd w:val="clear" w:color="auto" w:fill="auto"/>
          </w:tcPr>
          <w:p w14:paraId="58258938" w14:textId="77777777" w:rsidR="003D2745" w:rsidRPr="003A64D7" w:rsidRDefault="00634283" w:rsidP="00FB560E">
            <w:pPr>
              <w:jc w:val="center"/>
            </w:pPr>
            <w:r>
              <w:t>177.</w:t>
            </w:r>
            <w:r w:rsidR="003D2745" w:rsidRPr="003A64D7">
              <w:t>73</w:t>
            </w:r>
          </w:p>
        </w:tc>
        <w:tc>
          <w:tcPr>
            <w:tcW w:w="2303" w:type="dxa"/>
            <w:tcBorders>
              <w:top w:val="nil"/>
              <w:left w:val="nil"/>
              <w:bottom w:val="nil"/>
              <w:right w:val="nil"/>
            </w:tcBorders>
            <w:shd w:val="clear" w:color="auto" w:fill="auto"/>
          </w:tcPr>
          <w:p w14:paraId="330E04E9" w14:textId="77777777" w:rsidR="003D2745" w:rsidRPr="003A64D7" w:rsidRDefault="003D2745" w:rsidP="00FB560E">
            <w:pPr>
              <w:jc w:val="center"/>
            </w:pPr>
            <w:r w:rsidRPr="003A64D7">
              <w:t>7</w:t>
            </w:r>
            <w:r w:rsidR="00607810">
              <w:t>.</w:t>
            </w:r>
            <w:r w:rsidRPr="003A64D7">
              <w:t>17</w:t>
            </w:r>
          </w:p>
        </w:tc>
      </w:tr>
      <w:tr w:rsidR="003D2745" w:rsidRPr="003A64D7" w14:paraId="7A2DC812" w14:textId="77777777" w:rsidTr="00FB560E">
        <w:tc>
          <w:tcPr>
            <w:tcW w:w="2303" w:type="dxa"/>
            <w:tcBorders>
              <w:top w:val="nil"/>
              <w:left w:val="nil"/>
              <w:right w:val="nil"/>
            </w:tcBorders>
            <w:shd w:val="clear" w:color="auto" w:fill="auto"/>
          </w:tcPr>
          <w:p w14:paraId="794B0F79" w14:textId="77777777" w:rsidR="003D2745" w:rsidRPr="00FB560E" w:rsidRDefault="00D16E7F" w:rsidP="00FB560E">
            <w:pPr>
              <w:jc w:val="center"/>
              <w:rPr>
                <w:b/>
              </w:rPr>
            </w:pPr>
            <w:r>
              <w:rPr>
                <w:b/>
              </w:rPr>
              <w:t>VKİ</w:t>
            </w:r>
          </w:p>
        </w:tc>
        <w:tc>
          <w:tcPr>
            <w:tcW w:w="2303" w:type="dxa"/>
            <w:tcBorders>
              <w:top w:val="nil"/>
              <w:left w:val="nil"/>
              <w:right w:val="nil"/>
            </w:tcBorders>
            <w:shd w:val="clear" w:color="auto" w:fill="auto"/>
          </w:tcPr>
          <w:p w14:paraId="4F9D8174" w14:textId="77777777" w:rsidR="003D2745" w:rsidRPr="003A64D7" w:rsidRDefault="003D2745" w:rsidP="00FB560E">
            <w:pPr>
              <w:jc w:val="center"/>
            </w:pPr>
            <w:r w:rsidRPr="003A64D7">
              <w:t>115</w:t>
            </w:r>
          </w:p>
        </w:tc>
        <w:tc>
          <w:tcPr>
            <w:tcW w:w="2303" w:type="dxa"/>
            <w:tcBorders>
              <w:top w:val="nil"/>
              <w:left w:val="nil"/>
              <w:right w:val="nil"/>
            </w:tcBorders>
            <w:shd w:val="clear" w:color="auto" w:fill="auto"/>
          </w:tcPr>
          <w:p w14:paraId="687C1994" w14:textId="77777777" w:rsidR="003D2745" w:rsidRPr="003A64D7" w:rsidRDefault="003D2745" w:rsidP="00FB560E">
            <w:pPr>
              <w:jc w:val="center"/>
            </w:pPr>
            <w:r w:rsidRPr="003A64D7">
              <w:t>23</w:t>
            </w:r>
            <w:r w:rsidR="00634283">
              <w:t>.</w:t>
            </w:r>
            <w:r w:rsidRPr="003A64D7">
              <w:t>57</w:t>
            </w:r>
          </w:p>
        </w:tc>
        <w:tc>
          <w:tcPr>
            <w:tcW w:w="2303" w:type="dxa"/>
            <w:tcBorders>
              <w:top w:val="nil"/>
              <w:left w:val="nil"/>
              <w:right w:val="nil"/>
            </w:tcBorders>
            <w:shd w:val="clear" w:color="auto" w:fill="auto"/>
          </w:tcPr>
          <w:p w14:paraId="7BEE25D1" w14:textId="77777777" w:rsidR="003D2745" w:rsidRPr="003A64D7" w:rsidRDefault="003D2745" w:rsidP="00FB560E">
            <w:pPr>
              <w:jc w:val="center"/>
            </w:pPr>
            <w:r w:rsidRPr="003A64D7">
              <w:t>3</w:t>
            </w:r>
            <w:r w:rsidR="00607810">
              <w:t>.</w:t>
            </w:r>
            <w:r w:rsidRPr="003A64D7">
              <w:t>57</w:t>
            </w:r>
          </w:p>
        </w:tc>
      </w:tr>
    </w:tbl>
    <w:p w14:paraId="49615233" w14:textId="77777777" w:rsidR="003D2745" w:rsidRDefault="003D2745" w:rsidP="003E629B">
      <w:pPr>
        <w:spacing w:line="276" w:lineRule="auto"/>
        <w:jc w:val="both"/>
        <w:rPr>
          <w:color w:val="000000"/>
          <w:sz w:val="24"/>
          <w:szCs w:val="24"/>
        </w:rPr>
      </w:pPr>
      <w:r w:rsidRPr="003D2745">
        <w:rPr>
          <w:color w:val="000000"/>
          <w:sz w:val="24"/>
          <w:szCs w:val="24"/>
        </w:rPr>
        <w:lastRenderedPageBreak/>
        <w:t xml:space="preserve">Tablo 1’e göre araştırmaya katılan katılımcıların yaş ortalamaları 21,51±5,02, vücut ağırlıkları ortalamaları 74,81±14,04 kg, boy ortalamaları 177±7,17 cm ve </w:t>
      </w:r>
      <w:r w:rsidR="00D16E7F">
        <w:rPr>
          <w:color w:val="000000"/>
          <w:sz w:val="24"/>
          <w:szCs w:val="24"/>
        </w:rPr>
        <w:t>VKİ</w:t>
      </w:r>
      <w:r w:rsidRPr="003D2745">
        <w:rPr>
          <w:color w:val="000000"/>
          <w:sz w:val="24"/>
          <w:szCs w:val="24"/>
        </w:rPr>
        <w:t xml:space="preserve"> 23,57±3,57 olduğu görülmektedir. </w:t>
      </w:r>
    </w:p>
    <w:p w14:paraId="359B4B84" w14:textId="77777777" w:rsidR="003E629B" w:rsidRDefault="003D2745" w:rsidP="003E629B">
      <w:pPr>
        <w:spacing w:line="276" w:lineRule="auto"/>
        <w:jc w:val="both"/>
        <w:rPr>
          <w:color w:val="000000"/>
          <w:sz w:val="24"/>
          <w:szCs w:val="24"/>
        </w:rPr>
      </w:pPr>
      <w:r w:rsidRPr="003E629B">
        <w:rPr>
          <w:color w:val="000000"/>
          <w:sz w:val="24"/>
          <w:szCs w:val="24"/>
        </w:rPr>
        <w:t>Tablo 2’de katılımcıların öğün alışkanlıklarına ilişkin tanımlayıcı istatistikleri verilmiştir.</w:t>
      </w:r>
    </w:p>
    <w:p w14:paraId="21ACCA64" w14:textId="77777777" w:rsidR="003E629B" w:rsidRPr="00634283" w:rsidRDefault="005F463A" w:rsidP="003E629B">
      <w:pPr>
        <w:spacing w:before="100" w:beforeAutospacing="1" w:line="360" w:lineRule="auto"/>
        <w:rPr>
          <w:sz w:val="22"/>
        </w:rPr>
      </w:pPr>
      <w:r w:rsidRPr="00634283">
        <w:rPr>
          <w:b/>
          <w:noProof/>
          <w:sz w:val="22"/>
        </w:rPr>
        <w:t>Tablo 2.</w:t>
      </w:r>
      <w:r w:rsidR="003E629B" w:rsidRPr="00634283">
        <w:rPr>
          <w:noProof/>
          <w:sz w:val="22"/>
        </w:rPr>
        <w:t xml:space="preserve"> </w:t>
      </w:r>
      <w:r w:rsidR="003E629B" w:rsidRPr="00634283">
        <w:rPr>
          <w:sz w:val="22"/>
        </w:rPr>
        <w:t>Katılımcıların öğün alışkanlıklarına ilişkin tanımlayıcı istatistikler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58"/>
        <w:gridCol w:w="2251"/>
        <w:gridCol w:w="2256"/>
      </w:tblGrid>
      <w:tr w:rsidR="003E629B" w:rsidRPr="003E629B" w14:paraId="2193D3D9" w14:textId="77777777" w:rsidTr="00FB560E">
        <w:tc>
          <w:tcPr>
            <w:tcW w:w="2303" w:type="dxa"/>
            <w:tcBorders>
              <w:top w:val="single" w:sz="4" w:space="0" w:color="auto"/>
              <w:left w:val="nil"/>
              <w:right w:val="nil"/>
            </w:tcBorders>
            <w:shd w:val="clear" w:color="auto" w:fill="auto"/>
            <w:vAlign w:val="center"/>
          </w:tcPr>
          <w:p w14:paraId="7CDD2415" w14:textId="77777777" w:rsidR="003E629B" w:rsidRPr="003E629B" w:rsidRDefault="003E629B" w:rsidP="003E629B">
            <w:r w:rsidRPr="00FB560E">
              <w:rPr>
                <w:b/>
              </w:rPr>
              <w:t>Öğünler</w:t>
            </w:r>
          </w:p>
        </w:tc>
        <w:tc>
          <w:tcPr>
            <w:tcW w:w="2303" w:type="dxa"/>
            <w:tcBorders>
              <w:top w:val="single" w:sz="4" w:space="0" w:color="auto"/>
              <w:left w:val="nil"/>
              <w:bottom w:val="nil"/>
              <w:right w:val="nil"/>
            </w:tcBorders>
            <w:shd w:val="clear" w:color="auto" w:fill="auto"/>
          </w:tcPr>
          <w:p w14:paraId="4ABE3DF4" w14:textId="77777777" w:rsidR="003E629B" w:rsidRPr="003E629B" w:rsidRDefault="003E629B" w:rsidP="00FB560E">
            <w:pPr>
              <w:jc w:val="center"/>
            </w:pPr>
          </w:p>
        </w:tc>
        <w:tc>
          <w:tcPr>
            <w:tcW w:w="2303" w:type="dxa"/>
            <w:tcBorders>
              <w:top w:val="single" w:sz="4" w:space="0" w:color="auto"/>
              <w:left w:val="nil"/>
              <w:bottom w:val="nil"/>
              <w:right w:val="nil"/>
            </w:tcBorders>
            <w:shd w:val="clear" w:color="auto" w:fill="auto"/>
          </w:tcPr>
          <w:p w14:paraId="7F5B8B16" w14:textId="77777777" w:rsidR="003E629B" w:rsidRPr="003E629B" w:rsidRDefault="003E629B" w:rsidP="00FB560E">
            <w:pPr>
              <w:jc w:val="center"/>
            </w:pPr>
            <w:r w:rsidRPr="00FB560E">
              <w:rPr>
                <w:b/>
              </w:rPr>
              <w:t>Sayı (N)</w:t>
            </w:r>
          </w:p>
        </w:tc>
        <w:tc>
          <w:tcPr>
            <w:tcW w:w="2303" w:type="dxa"/>
            <w:tcBorders>
              <w:top w:val="single" w:sz="4" w:space="0" w:color="auto"/>
              <w:left w:val="nil"/>
              <w:bottom w:val="nil"/>
              <w:right w:val="nil"/>
            </w:tcBorders>
            <w:shd w:val="clear" w:color="auto" w:fill="auto"/>
          </w:tcPr>
          <w:p w14:paraId="75F3B5D6" w14:textId="77777777" w:rsidR="003E629B" w:rsidRPr="003E629B" w:rsidRDefault="003E629B" w:rsidP="00FB560E">
            <w:pPr>
              <w:jc w:val="center"/>
            </w:pPr>
            <w:r w:rsidRPr="00FB560E">
              <w:rPr>
                <w:b/>
              </w:rPr>
              <w:t>Yüzde (%)</w:t>
            </w:r>
          </w:p>
        </w:tc>
      </w:tr>
      <w:tr w:rsidR="003E629B" w:rsidRPr="003E629B" w14:paraId="4007F14A" w14:textId="77777777" w:rsidTr="00FB560E">
        <w:tc>
          <w:tcPr>
            <w:tcW w:w="2303" w:type="dxa"/>
            <w:vMerge w:val="restart"/>
            <w:tcBorders>
              <w:top w:val="single" w:sz="4" w:space="0" w:color="auto"/>
              <w:left w:val="nil"/>
              <w:right w:val="nil"/>
            </w:tcBorders>
            <w:shd w:val="clear" w:color="auto" w:fill="auto"/>
            <w:vAlign w:val="center"/>
          </w:tcPr>
          <w:p w14:paraId="3F32DE1C" w14:textId="77777777" w:rsidR="003E629B" w:rsidRPr="00FB560E" w:rsidRDefault="003E629B" w:rsidP="00FB560E">
            <w:pPr>
              <w:rPr>
                <w:b/>
              </w:rPr>
            </w:pPr>
            <w:r w:rsidRPr="00FB560E">
              <w:rPr>
                <w:b/>
              </w:rPr>
              <w:t>Kahvaltı</w:t>
            </w:r>
          </w:p>
        </w:tc>
        <w:tc>
          <w:tcPr>
            <w:tcW w:w="2303" w:type="dxa"/>
            <w:tcBorders>
              <w:top w:val="single" w:sz="4" w:space="0" w:color="auto"/>
              <w:left w:val="nil"/>
              <w:bottom w:val="nil"/>
              <w:right w:val="nil"/>
            </w:tcBorders>
            <w:shd w:val="clear" w:color="auto" w:fill="auto"/>
          </w:tcPr>
          <w:p w14:paraId="1D7FAD71" w14:textId="77777777" w:rsidR="003E629B" w:rsidRPr="003E629B" w:rsidRDefault="003E629B" w:rsidP="00FB560E">
            <w:r w:rsidRPr="003E629B">
              <w:t>Evet</w:t>
            </w:r>
          </w:p>
        </w:tc>
        <w:tc>
          <w:tcPr>
            <w:tcW w:w="2303" w:type="dxa"/>
            <w:tcBorders>
              <w:top w:val="single" w:sz="4" w:space="0" w:color="auto"/>
              <w:left w:val="nil"/>
              <w:bottom w:val="nil"/>
              <w:right w:val="nil"/>
            </w:tcBorders>
            <w:shd w:val="clear" w:color="auto" w:fill="auto"/>
          </w:tcPr>
          <w:p w14:paraId="462D96A7" w14:textId="77777777" w:rsidR="003E629B" w:rsidRPr="003E629B" w:rsidRDefault="003E629B" w:rsidP="00FB560E">
            <w:pPr>
              <w:jc w:val="center"/>
            </w:pPr>
            <w:r w:rsidRPr="003E629B">
              <w:t>94</w:t>
            </w:r>
          </w:p>
        </w:tc>
        <w:tc>
          <w:tcPr>
            <w:tcW w:w="2303" w:type="dxa"/>
            <w:tcBorders>
              <w:top w:val="single" w:sz="4" w:space="0" w:color="auto"/>
              <w:left w:val="nil"/>
              <w:bottom w:val="nil"/>
              <w:right w:val="nil"/>
            </w:tcBorders>
            <w:shd w:val="clear" w:color="auto" w:fill="auto"/>
          </w:tcPr>
          <w:p w14:paraId="5DF94CE6" w14:textId="77777777" w:rsidR="003E629B" w:rsidRPr="003E629B" w:rsidRDefault="003E629B" w:rsidP="00FB560E">
            <w:pPr>
              <w:jc w:val="center"/>
            </w:pPr>
            <w:r w:rsidRPr="003E629B">
              <w:t>81</w:t>
            </w:r>
            <w:r w:rsidR="00607810">
              <w:t>.</w:t>
            </w:r>
            <w:r w:rsidRPr="003E629B">
              <w:t>7</w:t>
            </w:r>
          </w:p>
        </w:tc>
      </w:tr>
      <w:tr w:rsidR="003E629B" w:rsidRPr="003E629B" w14:paraId="2B747EA5" w14:textId="77777777" w:rsidTr="00FB560E">
        <w:tc>
          <w:tcPr>
            <w:tcW w:w="2303" w:type="dxa"/>
            <w:vMerge/>
            <w:tcBorders>
              <w:left w:val="nil"/>
              <w:right w:val="nil"/>
            </w:tcBorders>
            <w:shd w:val="clear" w:color="auto" w:fill="auto"/>
            <w:vAlign w:val="center"/>
          </w:tcPr>
          <w:p w14:paraId="0BC086A4" w14:textId="77777777" w:rsidR="003E629B" w:rsidRPr="00FB560E" w:rsidRDefault="003E629B" w:rsidP="00FB560E">
            <w:pPr>
              <w:rPr>
                <w:b/>
              </w:rPr>
            </w:pPr>
          </w:p>
        </w:tc>
        <w:tc>
          <w:tcPr>
            <w:tcW w:w="2303" w:type="dxa"/>
            <w:tcBorders>
              <w:top w:val="nil"/>
              <w:left w:val="nil"/>
              <w:bottom w:val="nil"/>
              <w:right w:val="nil"/>
            </w:tcBorders>
            <w:shd w:val="clear" w:color="auto" w:fill="auto"/>
          </w:tcPr>
          <w:p w14:paraId="73FA047C" w14:textId="77777777" w:rsidR="003E629B" w:rsidRPr="003E629B" w:rsidRDefault="003E629B" w:rsidP="00FB560E">
            <w:r w:rsidRPr="003E629B">
              <w:t>Hayır</w:t>
            </w:r>
          </w:p>
        </w:tc>
        <w:tc>
          <w:tcPr>
            <w:tcW w:w="2303" w:type="dxa"/>
            <w:tcBorders>
              <w:top w:val="nil"/>
              <w:left w:val="nil"/>
              <w:bottom w:val="nil"/>
              <w:right w:val="nil"/>
            </w:tcBorders>
            <w:shd w:val="clear" w:color="auto" w:fill="auto"/>
          </w:tcPr>
          <w:p w14:paraId="598B111E" w14:textId="77777777" w:rsidR="003E629B" w:rsidRPr="003E629B" w:rsidRDefault="003E629B" w:rsidP="00FB560E">
            <w:pPr>
              <w:jc w:val="center"/>
            </w:pPr>
            <w:r w:rsidRPr="003E629B">
              <w:t>21</w:t>
            </w:r>
          </w:p>
        </w:tc>
        <w:tc>
          <w:tcPr>
            <w:tcW w:w="2303" w:type="dxa"/>
            <w:tcBorders>
              <w:top w:val="nil"/>
              <w:left w:val="nil"/>
              <w:bottom w:val="nil"/>
              <w:right w:val="nil"/>
            </w:tcBorders>
            <w:shd w:val="clear" w:color="auto" w:fill="auto"/>
          </w:tcPr>
          <w:p w14:paraId="471C8058" w14:textId="77777777" w:rsidR="003E629B" w:rsidRPr="003E629B" w:rsidRDefault="003E629B" w:rsidP="00FB560E">
            <w:pPr>
              <w:jc w:val="center"/>
            </w:pPr>
            <w:r w:rsidRPr="003E629B">
              <w:t>18</w:t>
            </w:r>
            <w:r w:rsidR="00607810">
              <w:t>.</w:t>
            </w:r>
            <w:r w:rsidRPr="003E629B">
              <w:t>3</w:t>
            </w:r>
          </w:p>
        </w:tc>
      </w:tr>
      <w:tr w:rsidR="003E629B" w:rsidRPr="003E629B" w14:paraId="43A09C95" w14:textId="77777777" w:rsidTr="00FB560E">
        <w:tc>
          <w:tcPr>
            <w:tcW w:w="2303" w:type="dxa"/>
            <w:vMerge/>
            <w:tcBorders>
              <w:left w:val="nil"/>
              <w:bottom w:val="single" w:sz="4" w:space="0" w:color="auto"/>
              <w:right w:val="nil"/>
            </w:tcBorders>
            <w:shd w:val="clear" w:color="auto" w:fill="auto"/>
            <w:vAlign w:val="center"/>
          </w:tcPr>
          <w:p w14:paraId="2F2B4F24" w14:textId="77777777" w:rsidR="003E629B" w:rsidRPr="00FB560E" w:rsidRDefault="003E629B" w:rsidP="00FB560E">
            <w:pPr>
              <w:rPr>
                <w:b/>
              </w:rPr>
            </w:pPr>
          </w:p>
        </w:tc>
        <w:tc>
          <w:tcPr>
            <w:tcW w:w="2303" w:type="dxa"/>
            <w:tcBorders>
              <w:top w:val="nil"/>
              <w:left w:val="nil"/>
              <w:bottom w:val="single" w:sz="4" w:space="0" w:color="auto"/>
              <w:right w:val="nil"/>
            </w:tcBorders>
            <w:shd w:val="clear" w:color="auto" w:fill="auto"/>
          </w:tcPr>
          <w:p w14:paraId="2B87F1B2" w14:textId="77777777" w:rsidR="003E629B" w:rsidRPr="003E629B" w:rsidRDefault="003E629B" w:rsidP="00FB560E">
            <w:r w:rsidRPr="003E629B">
              <w:t>Toplam</w:t>
            </w:r>
          </w:p>
        </w:tc>
        <w:tc>
          <w:tcPr>
            <w:tcW w:w="2303" w:type="dxa"/>
            <w:tcBorders>
              <w:top w:val="nil"/>
              <w:left w:val="nil"/>
              <w:bottom w:val="single" w:sz="4" w:space="0" w:color="auto"/>
              <w:right w:val="nil"/>
            </w:tcBorders>
            <w:shd w:val="clear" w:color="auto" w:fill="auto"/>
          </w:tcPr>
          <w:p w14:paraId="194FF66F" w14:textId="77777777" w:rsidR="003E629B" w:rsidRPr="003E629B" w:rsidRDefault="003E629B" w:rsidP="00FB560E">
            <w:pPr>
              <w:jc w:val="center"/>
            </w:pPr>
            <w:r w:rsidRPr="003E629B">
              <w:t>115</w:t>
            </w:r>
          </w:p>
        </w:tc>
        <w:tc>
          <w:tcPr>
            <w:tcW w:w="2303" w:type="dxa"/>
            <w:tcBorders>
              <w:top w:val="nil"/>
              <w:left w:val="nil"/>
              <w:bottom w:val="single" w:sz="4" w:space="0" w:color="auto"/>
              <w:right w:val="nil"/>
            </w:tcBorders>
            <w:shd w:val="clear" w:color="auto" w:fill="auto"/>
          </w:tcPr>
          <w:p w14:paraId="2BADBFB7" w14:textId="77777777" w:rsidR="003E629B" w:rsidRPr="003E629B" w:rsidRDefault="003E629B" w:rsidP="00FB560E">
            <w:pPr>
              <w:jc w:val="center"/>
            </w:pPr>
            <w:r w:rsidRPr="003E629B">
              <w:t>100</w:t>
            </w:r>
          </w:p>
        </w:tc>
      </w:tr>
      <w:tr w:rsidR="003E629B" w:rsidRPr="003E629B" w14:paraId="49447FD3" w14:textId="77777777" w:rsidTr="00FB560E">
        <w:tc>
          <w:tcPr>
            <w:tcW w:w="2303" w:type="dxa"/>
            <w:vMerge w:val="restart"/>
            <w:tcBorders>
              <w:top w:val="nil"/>
              <w:left w:val="nil"/>
              <w:right w:val="nil"/>
            </w:tcBorders>
            <w:shd w:val="clear" w:color="auto" w:fill="auto"/>
            <w:vAlign w:val="center"/>
          </w:tcPr>
          <w:p w14:paraId="03A3D673" w14:textId="77777777" w:rsidR="003E629B" w:rsidRPr="00FB560E" w:rsidRDefault="003E629B" w:rsidP="00FB560E">
            <w:pPr>
              <w:rPr>
                <w:b/>
              </w:rPr>
            </w:pPr>
            <w:r w:rsidRPr="00FB560E">
              <w:rPr>
                <w:b/>
              </w:rPr>
              <w:t>Kuşluk</w:t>
            </w:r>
          </w:p>
        </w:tc>
        <w:tc>
          <w:tcPr>
            <w:tcW w:w="2303" w:type="dxa"/>
            <w:tcBorders>
              <w:top w:val="nil"/>
              <w:left w:val="nil"/>
              <w:bottom w:val="nil"/>
              <w:right w:val="nil"/>
            </w:tcBorders>
            <w:shd w:val="clear" w:color="auto" w:fill="auto"/>
          </w:tcPr>
          <w:p w14:paraId="3F66B6D8" w14:textId="77777777" w:rsidR="003E629B" w:rsidRPr="003E629B" w:rsidRDefault="003E629B" w:rsidP="00FB560E">
            <w:r w:rsidRPr="003E629B">
              <w:t>Evet</w:t>
            </w:r>
          </w:p>
        </w:tc>
        <w:tc>
          <w:tcPr>
            <w:tcW w:w="2303" w:type="dxa"/>
            <w:tcBorders>
              <w:top w:val="nil"/>
              <w:left w:val="nil"/>
              <w:bottom w:val="nil"/>
              <w:right w:val="nil"/>
            </w:tcBorders>
            <w:shd w:val="clear" w:color="auto" w:fill="auto"/>
          </w:tcPr>
          <w:p w14:paraId="628157BB" w14:textId="77777777" w:rsidR="003E629B" w:rsidRPr="003E629B" w:rsidRDefault="003E629B" w:rsidP="00FB560E">
            <w:pPr>
              <w:jc w:val="center"/>
            </w:pPr>
            <w:r w:rsidRPr="003E629B">
              <w:t>59</w:t>
            </w:r>
          </w:p>
        </w:tc>
        <w:tc>
          <w:tcPr>
            <w:tcW w:w="2303" w:type="dxa"/>
            <w:tcBorders>
              <w:top w:val="nil"/>
              <w:left w:val="nil"/>
              <w:bottom w:val="nil"/>
              <w:right w:val="nil"/>
            </w:tcBorders>
            <w:shd w:val="clear" w:color="auto" w:fill="auto"/>
          </w:tcPr>
          <w:p w14:paraId="170F83EB" w14:textId="77777777" w:rsidR="003E629B" w:rsidRPr="003E629B" w:rsidRDefault="003E629B" w:rsidP="00FB560E">
            <w:pPr>
              <w:jc w:val="center"/>
            </w:pPr>
            <w:r w:rsidRPr="003E629B">
              <w:t>51</w:t>
            </w:r>
            <w:r w:rsidR="00607810">
              <w:t>.</w:t>
            </w:r>
            <w:r w:rsidRPr="003E629B">
              <w:t>3</w:t>
            </w:r>
          </w:p>
        </w:tc>
      </w:tr>
      <w:tr w:rsidR="003E629B" w:rsidRPr="003E629B" w14:paraId="38DB584C" w14:textId="77777777" w:rsidTr="00FB560E">
        <w:tc>
          <w:tcPr>
            <w:tcW w:w="2303" w:type="dxa"/>
            <w:vMerge/>
            <w:tcBorders>
              <w:left w:val="nil"/>
              <w:right w:val="nil"/>
            </w:tcBorders>
            <w:shd w:val="clear" w:color="auto" w:fill="auto"/>
            <w:vAlign w:val="center"/>
          </w:tcPr>
          <w:p w14:paraId="63E896FE" w14:textId="77777777" w:rsidR="003E629B" w:rsidRPr="00FB560E" w:rsidRDefault="003E629B" w:rsidP="00FB560E">
            <w:pPr>
              <w:rPr>
                <w:b/>
              </w:rPr>
            </w:pPr>
          </w:p>
        </w:tc>
        <w:tc>
          <w:tcPr>
            <w:tcW w:w="2303" w:type="dxa"/>
            <w:tcBorders>
              <w:top w:val="nil"/>
              <w:left w:val="nil"/>
              <w:bottom w:val="nil"/>
              <w:right w:val="nil"/>
            </w:tcBorders>
            <w:shd w:val="clear" w:color="auto" w:fill="auto"/>
          </w:tcPr>
          <w:p w14:paraId="6CF58A34" w14:textId="77777777" w:rsidR="003E629B" w:rsidRPr="003E629B" w:rsidRDefault="003E629B" w:rsidP="00FB560E">
            <w:r w:rsidRPr="003E629B">
              <w:t>Hayır</w:t>
            </w:r>
          </w:p>
        </w:tc>
        <w:tc>
          <w:tcPr>
            <w:tcW w:w="2303" w:type="dxa"/>
            <w:tcBorders>
              <w:top w:val="nil"/>
              <w:left w:val="nil"/>
              <w:bottom w:val="nil"/>
              <w:right w:val="nil"/>
            </w:tcBorders>
            <w:shd w:val="clear" w:color="auto" w:fill="auto"/>
          </w:tcPr>
          <w:p w14:paraId="22C3D75E" w14:textId="77777777" w:rsidR="003E629B" w:rsidRPr="003E629B" w:rsidRDefault="003E629B" w:rsidP="00FB560E">
            <w:pPr>
              <w:jc w:val="center"/>
            </w:pPr>
            <w:r w:rsidRPr="003E629B">
              <w:t>56</w:t>
            </w:r>
          </w:p>
        </w:tc>
        <w:tc>
          <w:tcPr>
            <w:tcW w:w="2303" w:type="dxa"/>
            <w:tcBorders>
              <w:top w:val="nil"/>
              <w:left w:val="nil"/>
              <w:bottom w:val="nil"/>
              <w:right w:val="nil"/>
            </w:tcBorders>
            <w:shd w:val="clear" w:color="auto" w:fill="auto"/>
          </w:tcPr>
          <w:p w14:paraId="4E29E8F8" w14:textId="77777777" w:rsidR="003E629B" w:rsidRPr="003E629B" w:rsidRDefault="003E629B" w:rsidP="00FB560E">
            <w:pPr>
              <w:jc w:val="center"/>
            </w:pPr>
            <w:r w:rsidRPr="003E629B">
              <w:t>48</w:t>
            </w:r>
            <w:r w:rsidR="00607810">
              <w:t>.</w:t>
            </w:r>
            <w:r w:rsidRPr="003E629B">
              <w:t>7</w:t>
            </w:r>
          </w:p>
        </w:tc>
      </w:tr>
      <w:tr w:rsidR="003E629B" w:rsidRPr="003E629B" w14:paraId="017FE4D5" w14:textId="77777777" w:rsidTr="00FB560E">
        <w:tc>
          <w:tcPr>
            <w:tcW w:w="2303" w:type="dxa"/>
            <w:vMerge/>
            <w:tcBorders>
              <w:left w:val="nil"/>
              <w:bottom w:val="single" w:sz="4" w:space="0" w:color="auto"/>
              <w:right w:val="nil"/>
            </w:tcBorders>
            <w:shd w:val="clear" w:color="auto" w:fill="auto"/>
            <w:vAlign w:val="center"/>
          </w:tcPr>
          <w:p w14:paraId="51D72C28" w14:textId="77777777" w:rsidR="003E629B" w:rsidRPr="00FB560E" w:rsidRDefault="003E629B" w:rsidP="00FB560E">
            <w:pPr>
              <w:rPr>
                <w:b/>
              </w:rPr>
            </w:pPr>
          </w:p>
        </w:tc>
        <w:tc>
          <w:tcPr>
            <w:tcW w:w="2303" w:type="dxa"/>
            <w:tcBorders>
              <w:top w:val="nil"/>
              <w:left w:val="nil"/>
              <w:bottom w:val="single" w:sz="4" w:space="0" w:color="auto"/>
              <w:right w:val="nil"/>
            </w:tcBorders>
            <w:shd w:val="clear" w:color="auto" w:fill="auto"/>
          </w:tcPr>
          <w:p w14:paraId="46C5DE7C" w14:textId="77777777" w:rsidR="003E629B" w:rsidRPr="003E629B" w:rsidRDefault="003E629B" w:rsidP="00FB560E">
            <w:r w:rsidRPr="003E629B">
              <w:t>Toplam</w:t>
            </w:r>
          </w:p>
        </w:tc>
        <w:tc>
          <w:tcPr>
            <w:tcW w:w="2303" w:type="dxa"/>
            <w:tcBorders>
              <w:top w:val="nil"/>
              <w:left w:val="nil"/>
              <w:bottom w:val="single" w:sz="4" w:space="0" w:color="auto"/>
              <w:right w:val="nil"/>
            </w:tcBorders>
            <w:shd w:val="clear" w:color="auto" w:fill="auto"/>
          </w:tcPr>
          <w:p w14:paraId="2FF520BA" w14:textId="77777777" w:rsidR="003E629B" w:rsidRPr="003E629B" w:rsidRDefault="003E629B" w:rsidP="00FB560E">
            <w:pPr>
              <w:jc w:val="center"/>
            </w:pPr>
            <w:r w:rsidRPr="003E629B">
              <w:t>115</w:t>
            </w:r>
          </w:p>
        </w:tc>
        <w:tc>
          <w:tcPr>
            <w:tcW w:w="2303" w:type="dxa"/>
            <w:tcBorders>
              <w:top w:val="nil"/>
              <w:left w:val="nil"/>
              <w:bottom w:val="single" w:sz="4" w:space="0" w:color="auto"/>
              <w:right w:val="nil"/>
            </w:tcBorders>
            <w:shd w:val="clear" w:color="auto" w:fill="auto"/>
          </w:tcPr>
          <w:p w14:paraId="69F545B3" w14:textId="77777777" w:rsidR="003E629B" w:rsidRPr="003E629B" w:rsidRDefault="003E629B" w:rsidP="00FB560E">
            <w:pPr>
              <w:jc w:val="center"/>
            </w:pPr>
            <w:r w:rsidRPr="003E629B">
              <w:t>100</w:t>
            </w:r>
          </w:p>
        </w:tc>
      </w:tr>
      <w:tr w:rsidR="003E629B" w:rsidRPr="003E629B" w14:paraId="29E0B929" w14:textId="77777777" w:rsidTr="00FB560E">
        <w:tc>
          <w:tcPr>
            <w:tcW w:w="2303" w:type="dxa"/>
            <w:vMerge w:val="restart"/>
            <w:tcBorders>
              <w:top w:val="nil"/>
              <w:left w:val="nil"/>
              <w:right w:val="nil"/>
            </w:tcBorders>
            <w:shd w:val="clear" w:color="auto" w:fill="auto"/>
            <w:vAlign w:val="center"/>
          </w:tcPr>
          <w:p w14:paraId="227A7C13" w14:textId="77777777" w:rsidR="003E629B" w:rsidRPr="00FB560E" w:rsidRDefault="003E629B" w:rsidP="00FB560E">
            <w:pPr>
              <w:rPr>
                <w:b/>
              </w:rPr>
            </w:pPr>
            <w:r w:rsidRPr="00FB560E">
              <w:rPr>
                <w:b/>
              </w:rPr>
              <w:t>Öğle yemeği</w:t>
            </w:r>
          </w:p>
        </w:tc>
        <w:tc>
          <w:tcPr>
            <w:tcW w:w="2303" w:type="dxa"/>
            <w:tcBorders>
              <w:top w:val="nil"/>
              <w:left w:val="nil"/>
              <w:bottom w:val="nil"/>
              <w:right w:val="nil"/>
            </w:tcBorders>
            <w:shd w:val="clear" w:color="auto" w:fill="auto"/>
          </w:tcPr>
          <w:p w14:paraId="4FF69D53" w14:textId="77777777" w:rsidR="003E629B" w:rsidRPr="003E629B" w:rsidRDefault="003E629B" w:rsidP="00FB560E">
            <w:r w:rsidRPr="003E629B">
              <w:t>Evet</w:t>
            </w:r>
          </w:p>
        </w:tc>
        <w:tc>
          <w:tcPr>
            <w:tcW w:w="2303" w:type="dxa"/>
            <w:tcBorders>
              <w:top w:val="nil"/>
              <w:left w:val="nil"/>
              <w:bottom w:val="nil"/>
              <w:right w:val="nil"/>
            </w:tcBorders>
            <w:shd w:val="clear" w:color="auto" w:fill="auto"/>
          </w:tcPr>
          <w:p w14:paraId="42FE55E0" w14:textId="77777777" w:rsidR="003E629B" w:rsidRPr="003E629B" w:rsidRDefault="003E629B" w:rsidP="00FB560E">
            <w:pPr>
              <w:jc w:val="center"/>
            </w:pPr>
            <w:r w:rsidRPr="003E629B">
              <w:t>106</w:t>
            </w:r>
          </w:p>
        </w:tc>
        <w:tc>
          <w:tcPr>
            <w:tcW w:w="2303" w:type="dxa"/>
            <w:tcBorders>
              <w:top w:val="nil"/>
              <w:left w:val="nil"/>
              <w:bottom w:val="nil"/>
              <w:right w:val="nil"/>
            </w:tcBorders>
            <w:shd w:val="clear" w:color="auto" w:fill="auto"/>
          </w:tcPr>
          <w:p w14:paraId="323156EE" w14:textId="77777777" w:rsidR="003E629B" w:rsidRPr="003E629B" w:rsidRDefault="003E629B" w:rsidP="00FB560E">
            <w:pPr>
              <w:jc w:val="center"/>
            </w:pPr>
            <w:r w:rsidRPr="003E629B">
              <w:t>92</w:t>
            </w:r>
            <w:r w:rsidR="00607810">
              <w:t>.</w:t>
            </w:r>
            <w:r w:rsidRPr="003E629B">
              <w:t>2</w:t>
            </w:r>
          </w:p>
        </w:tc>
      </w:tr>
      <w:tr w:rsidR="003E629B" w:rsidRPr="003E629B" w14:paraId="4DBA7FC7" w14:textId="77777777" w:rsidTr="00FB560E">
        <w:tc>
          <w:tcPr>
            <w:tcW w:w="2303" w:type="dxa"/>
            <w:vMerge/>
            <w:tcBorders>
              <w:left w:val="nil"/>
              <w:right w:val="nil"/>
            </w:tcBorders>
            <w:shd w:val="clear" w:color="auto" w:fill="auto"/>
            <w:vAlign w:val="center"/>
          </w:tcPr>
          <w:p w14:paraId="2D2C256C" w14:textId="77777777" w:rsidR="003E629B" w:rsidRPr="00FB560E" w:rsidRDefault="003E629B" w:rsidP="00FB560E">
            <w:pPr>
              <w:rPr>
                <w:b/>
              </w:rPr>
            </w:pPr>
          </w:p>
        </w:tc>
        <w:tc>
          <w:tcPr>
            <w:tcW w:w="2303" w:type="dxa"/>
            <w:tcBorders>
              <w:top w:val="nil"/>
              <w:left w:val="nil"/>
              <w:bottom w:val="nil"/>
              <w:right w:val="nil"/>
            </w:tcBorders>
            <w:shd w:val="clear" w:color="auto" w:fill="auto"/>
          </w:tcPr>
          <w:p w14:paraId="11A47DAC" w14:textId="77777777" w:rsidR="003E629B" w:rsidRPr="003E629B" w:rsidRDefault="003E629B" w:rsidP="00FB560E">
            <w:r w:rsidRPr="003E629B">
              <w:t>Hayır</w:t>
            </w:r>
          </w:p>
        </w:tc>
        <w:tc>
          <w:tcPr>
            <w:tcW w:w="2303" w:type="dxa"/>
            <w:tcBorders>
              <w:top w:val="nil"/>
              <w:left w:val="nil"/>
              <w:bottom w:val="nil"/>
              <w:right w:val="nil"/>
            </w:tcBorders>
            <w:shd w:val="clear" w:color="auto" w:fill="auto"/>
          </w:tcPr>
          <w:p w14:paraId="6E75F65D" w14:textId="77777777" w:rsidR="003E629B" w:rsidRPr="003E629B" w:rsidRDefault="003E629B" w:rsidP="00FB560E">
            <w:pPr>
              <w:jc w:val="center"/>
            </w:pPr>
            <w:r w:rsidRPr="003E629B">
              <w:t>9</w:t>
            </w:r>
          </w:p>
        </w:tc>
        <w:tc>
          <w:tcPr>
            <w:tcW w:w="2303" w:type="dxa"/>
            <w:tcBorders>
              <w:top w:val="nil"/>
              <w:left w:val="nil"/>
              <w:bottom w:val="nil"/>
              <w:right w:val="nil"/>
            </w:tcBorders>
            <w:shd w:val="clear" w:color="auto" w:fill="auto"/>
          </w:tcPr>
          <w:p w14:paraId="3E79478B" w14:textId="77777777" w:rsidR="003E629B" w:rsidRPr="003E629B" w:rsidRDefault="003E629B" w:rsidP="00FB560E">
            <w:pPr>
              <w:jc w:val="center"/>
            </w:pPr>
            <w:r w:rsidRPr="003E629B">
              <w:t>7</w:t>
            </w:r>
            <w:r w:rsidR="00607810">
              <w:t>.</w:t>
            </w:r>
            <w:r w:rsidRPr="003E629B">
              <w:t>8</w:t>
            </w:r>
          </w:p>
        </w:tc>
      </w:tr>
      <w:tr w:rsidR="003E629B" w:rsidRPr="003E629B" w14:paraId="64E7EB93" w14:textId="77777777" w:rsidTr="00FB560E">
        <w:tc>
          <w:tcPr>
            <w:tcW w:w="2303" w:type="dxa"/>
            <w:vMerge/>
            <w:tcBorders>
              <w:left w:val="nil"/>
              <w:bottom w:val="single" w:sz="4" w:space="0" w:color="auto"/>
              <w:right w:val="nil"/>
            </w:tcBorders>
            <w:shd w:val="clear" w:color="auto" w:fill="auto"/>
            <w:vAlign w:val="center"/>
          </w:tcPr>
          <w:p w14:paraId="06C4DECC" w14:textId="77777777" w:rsidR="003E629B" w:rsidRPr="00FB560E" w:rsidRDefault="003E629B" w:rsidP="00FB560E">
            <w:pPr>
              <w:rPr>
                <w:b/>
              </w:rPr>
            </w:pPr>
          </w:p>
        </w:tc>
        <w:tc>
          <w:tcPr>
            <w:tcW w:w="2303" w:type="dxa"/>
            <w:tcBorders>
              <w:top w:val="nil"/>
              <w:left w:val="nil"/>
              <w:bottom w:val="single" w:sz="4" w:space="0" w:color="auto"/>
              <w:right w:val="nil"/>
            </w:tcBorders>
            <w:shd w:val="clear" w:color="auto" w:fill="auto"/>
          </w:tcPr>
          <w:p w14:paraId="49A3E1FE" w14:textId="77777777" w:rsidR="003E629B" w:rsidRPr="003E629B" w:rsidRDefault="003E629B" w:rsidP="00FB560E">
            <w:r w:rsidRPr="003E629B">
              <w:t>Toplam</w:t>
            </w:r>
          </w:p>
        </w:tc>
        <w:tc>
          <w:tcPr>
            <w:tcW w:w="2303" w:type="dxa"/>
            <w:tcBorders>
              <w:top w:val="nil"/>
              <w:left w:val="nil"/>
              <w:bottom w:val="single" w:sz="4" w:space="0" w:color="auto"/>
              <w:right w:val="nil"/>
            </w:tcBorders>
            <w:shd w:val="clear" w:color="auto" w:fill="auto"/>
          </w:tcPr>
          <w:p w14:paraId="2F21BBB8" w14:textId="77777777" w:rsidR="003E629B" w:rsidRPr="003E629B" w:rsidRDefault="003E629B" w:rsidP="00FB560E">
            <w:pPr>
              <w:jc w:val="center"/>
            </w:pPr>
            <w:r w:rsidRPr="003E629B">
              <w:t>115</w:t>
            </w:r>
          </w:p>
        </w:tc>
        <w:tc>
          <w:tcPr>
            <w:tcW w:w="2303" w:type="dxa"/>
            <w:tcBorders>
              <w:top w:val="nil"/>
              <w:left w:val="nil"/>
              <w:bottom w:val="single" w:sz="4" w:space="0" w:color="auto"/>
              <w:right w:val="nil"/>
            </w:tcBorders>
            <w:shd w:val="clear" w:color="auto" w:fill="auto"/>
          </w:tcPr>
          <w:p w14:paraId="3C2B51A5" w14:textId="77777777" w:rsidR="003E629B" w:rsidRPr="003E629B" w:rsidRDefault="003E629B" w:rsidP="00FB560E">
            <w:pPr>
              <w:jc w:val="center"/>
            </w:pPr>
            <w:r w:rsidRPr="003E629B">
              <w:t>100</w:t>
            </w:r>
          </w:p>
        </w:tc>
      </w:tr>
      <w:tr w:rsidR="003E629B" w:rsidRPr="003E629B" w14:paraId="6F9E7795" w14:textId="77777777" w:rsidTr="00FB560E">
        <w:tc>
          <w:tcPr>
            <w:tcW w:w="2303" w:type="dxa"/>
            <w:vMerge w:val="restart"/>
            <w:tcBorders>
              <w:top w:val="nil"/>
              <w:left w:val="nil"/>
              <w:right w:val="nil"/>
            </w:tcBorders>
            <w:shd w:val="clear" w:color="auto" w:fill="auto"/>
            <w:vAlign w:val="center"/>
          </w:tcPr>
          <w:p w14:paraId="30454EEE" w14:textId="77777777" w:rsidR="003E629B" w:rsidRPr="00FB560E" w:rsidRDefault="003E629B" w:rsidP="00FB560E">
            <w:pPr>
              <w:rPr>
                <w:b/>
              </w:rPr>
            </w:pPr>
            <w:r w:rsidRPr="00FB560E">
              <w:rPr>
                <w:b/>
              </w:rPr>
              <w:t>İkindi</w:t>
            </w:r>
          </w:p>
        </w:tc>
        <w:tc>
          <w:tcPr>
            <w:tcW w:w="2303" w:type="dxa"/>
            <w:tcBorders>
              <w:top w:val="nil"/>
              <w:left w:val="nil"/>
              <w:bottom w:val="nil"/>
              <w:right w:val="nil"/>
            </w:tcBorders>
            <w:shd w:val="clear" w:color="auto" w:fill="auto"/>
          </w:tcPr>
          <w:p w14:paraId="6DF1C2D8" w14:textId="77777777" w:rsidR="003E629B" w:rsidRPr="003E629B" w:rsidRDefault="003E629B" w:rsidP="00FB560E">
            <w:r w:rsidRPr="003E629B">
              <w:t>Evet</w:t>
            </w:r>
          </w:p>
        </w:tc>
        <w:tc>
          <w:tcPr>
            <w:tcW w:w="2303" w:type="dxa"/>
            <w:tcBorders>
              <w:top w:val="nil"/>
              <w:left w:val="nil"/>
              <w:bottom w:val="nil"/>
              <w:right w:val="nil"/>
            </w:tcBorders>
            <w:shd w:val="clear" w:color="auto" w:fill="auto"/>
          </w:tcPr>
          <w:p w14:paraId="6ECCD61F" w14:textId="77777777" w:rsidR="003E629B" w:rsidRPr="003E629B" w:rsidRDefault="003E629B" w:rsidP="00FB560E">
            <w:pPr>
              <w:jc w:val="center"/>
            </w:pPr>
            <w:r w:rsidRPr="003E629B">
              <w:t>54</w:t>
            </w:r>
          </w:p>
        </w:tc>
        <w:tc>
          <w:tcPr>
            <w:tcW w:w="2303" w:type="dxa"/>
            <w:tcBorders>
              <w:top w:val="nil"/>
              <w:left w:val="nil"/>
              <w:bottom w:val="nil"/>
              <w:right w:val="nil"/>
            </w:tcBorders>
            <w:shd w:val="clear" w:color="auto" w:fill="auto"/>
          </w:tcPr>
          <w:p w14:paraId="433F54A1" w14:textId="77777777" w:rsidR="003E629B" w:rsidRPr="003E629B" w:rsidRDefault="003E629B" w:rsidP="00FB560E">
            <w:pPr>
              <w:jc w:val="center"/>
            </w:pPr>
            <w:r w:rsidRPr="003E629B">
              <w:t>47</w:t>
            </w:r>
            <w:r w:rsidR="00607810">
              <w:t>.</w:t>
            </w:r>
            <w:r w:rsidRPr="003E629B">
              <w:t>0</w:t>
            </w:r>
          </w:p>
        </w:tc>
      </w:tr>
      <w:tr w:rsidR="003E629B" w:rsidRPr="003E629B" w14:paraId="55011331" w14:textId="77777777" w:rsidTr="00FB560E">
        <w:tc>
          <w:tcPr>
            <w:tcW w:w="2303" w:type="dxa"/>
            <w:vMerge/>
            <w:tcBorders>
              <w:left w:val="nil"/>
              <w:right w:val="nil"/>
            </w:tcBorders>
            <w:shd w:val="clear" w:color="auto" w:fill="auto"/>
            <w:vAlign w:val="center"/>
          </w:tcPr>
          <w:p w14:paraId="2D5E79D4" w14:textId="77777777" w:rsidR="003E629B" w:rsidRPr="00FB560E" w:rsidRDefault="003E629B" w:rsidP="00FB560E">
            <w:pPr>
              <w:rPr>
                <w:b/>
              </w:rPr>
            </w:pPr>
          </w:p>
        </w:tc>
        <w:tc>
          <w:tcPr>
            <w:tcW w:w="2303" w:type="dxa"/>
            <w:tcBorders>
              <w:top w:val="nil"/>
              <w:left w:val="nil"/>
              <w:bottom w:val="nil"/>
              <w:right w:val="nil"/>
            </w:tcBorders>
            <w:shd w:val="clear" w:color="auto" w:fill="auto"/>
          </w:tcPr>
          <w:p w14:paraId="1C7486AB" w14:textId="77777777" w:rsidR="003E629B" w:rsidRPr="003E629B" w:rsidRDefault="003E629B" w:rsidP="00FB560E">
            <w:r w:rsidRPr="003E629B">
              <w:t>Hayır</w:t>
            </w:r>
          </w:p>
        </w:tc>
        <w:tc>
          <w:tcPr>
            <w:tcW w:w="2303" w:type="dxa"/>
            <w:tcBorders>
              <w:top w:val="nil"/>
              <w:left w:val="nil"/>
              <w:bottom w:val="nil"/>
              <w:right w:val="nil"/>
            </w:tcBorders>
            <w:shd w:val="clear" w:color="auto" w:fill="auto"/>
          </w:tcPr>
          <w:p w14:paraId="3D5F20FE" w14:textId="77777777" w:rsidR="003E629B" w:rsidRPr="003E629B" w:rsidRDefault="003E629B" w:rsidP="00FB560E">
            <w:pPr>
              <w:jc w:val="center"/>
            </w:pPr>
            <w:r w:rsidRPr="003E629B">
              <w:t>61</w:t>
            </w:r>
          </w:p>
        </w:tc>
        <w:tc>
          <w:tcPr>
            <w:tcW w:w="2303" w:type="dxa"/>
            <w:tcBorders>
              <w:top w:val="nil"/>
              <w:left w:val="nil"/>
              <w:bottom w:val="nil"/>
              <w:right w:val="nil"/>
            </w:tcBorders>
            <w:shd w:val="clear" w:color="auto" w:fill="auto"/>
          </w:tcPr>
          <w:p w14:paraId="05818612" w14:textId="77777777" w:rsidR="003E629B" w:rsidRPr="003E629B" w:rsidRDefault="003E629B" w:rsidP="00FB560E">
            <w:pPr>
              <w:jc w:val="center"/>
            </w:pPr>
            <w:r w:rsidRPr="003E629B">
              <w:t>53</w:t>
            </w:r>
            <w:r w:rsidR="00607810">
              <w:t>.</w:t>
            </w:r>
            <w:r w:rsidRPr="003E629B">
              <w:t>0</w:t>
            </w:r>
          </w:p>
        </w:tc>
      </w:tr>
      <w:tr w:rsidR="003E629B" w:rsidRPr="003E629B" w14:paraId="5C618CBC" w14:textId="77777777" w:rsidTr="00FB560E">
        <w:tc>
          <w:tcPr>
            <w:tcW w:w="2303" w:type="dxa"/>
            <w:vMerge/>
            <w:tcBorders>
              <w:left w:val="nil"/>
              <w:bottom w:val="single" w:sz="4" w:space="0" w:color="auto"/>
              <w:right w:val="nil"/>
            </w:tcBorders>
            <w:shd w:val="clear" w:color="auto" w:fill="auto"/>
            <w:vAlign w:val="center"/>
          </w:tcPr>
          <w:p w14:paraId="254A108D" w14:textId="77777777" w:rsidR="003E629B" w:rsidRPr="00FB560E" w:rsidRDefault="003E629B" w:rsidP="00FB560E">
            <w:pPr>
              <w:rPr>
                <w:b/>
              </w:rPr>
            </w:pPr>
          </w:p>
        </w:tc>
        <w:tc>
          <w:tcPr>
            <w:tcW w:w="2303" w:type="dxa"/>
            <w:tcBorders>
              <w:top w:val="nil"/>
              <w:left w:val="nil"/>
              <w:bottom w:val="single" w:sz="4" w:space="0" w:color="auto"/>
              <w:right w:val="nil"/>
            </w:tcBorders>
            <w:shd w:val="clear" w:color="auto" w:fill="auto"/>
          </w:tcPr>
          <w:p w14:paraId="2569AB38" w14:textId="77777777" w:rsidR="003E629B" w:rsidRPr="003E629B" w:rsidRDefault="003E629B" w:rsidP="00FB560E">
            <w:r w:rsidRPr="003E629B">
              <w:t>Toplam</w:t>
            </w:r>
          </w:p>
        </w:tc>
        <w:tc>
          <w:tcPr>
            <w:tcW w:w="2303" w:type="dxa"/>
            <w:tcBorders>
              <w:top w:val="nil"/>
              <w:left w:val="nil"/>
              <w:bottom w:val="single" w:sz="4" w:space="0" w:color="auto"/>
              <w:right w:val="nil"/>
            </w:tcBorders>
            <w:shd w:val="clear" w:color="auto" w:fill="auto"/>
          </w:tcPr>
          <w:p w14:paraId="61DA4D72" w14:textId="77777777" w:rsidR="003E629B" w:rsidRPr="003E629B" w:rsidRDefault="003E629B" w:rsidP="00FB560E">
            <w:pPr>
              <w:jc w:val="center"/>
            </w:pPr>
            <w:r w:rsidRPr="003E629B">
              <w:t>115</w:t>
            </w:r>
          </w:p>
        </w:tc>
        <w:tc>
          <w:tcPr>
            <w:tcW w:w="2303" w:type="dxa"/>
            <w:tcBorders>
              <w:top w:val="nil"/>
              <w:left w:val="nil"/>
              <w:bottom w:val="single" w:sz="4" w:space="0" w:color="auto"/>
              <w:right w:val="nil"/>
            </w:tcBorders>
            <w:shd w:val="clear" w:color="auto" w:fill="auto"/>
          </w:tcPr>
          <w:p w14:paraId="0EDA00E8" w14:textId="77777777" w:rsidR="003E629B" w:rsidRPr="003E629B" w:rsidRDefault="003E629B" w:rsidP="00FB560E">
            <w:pPr>
              <w:jc w:val="center"/>
            </w:pPr>
            <w:r w:rsidRPr="003E629B">
              <w:t>100</w:t>
            </w:r>
          </w:p>
        </w:tc>
      </w:tr>
      <w:tr w:rsidR="003E629B" w:rsidRPr="003E629B" w14:paraId="4F3F7969" w14:textId="77777777" w:rsidTr="00FB560E">
        <w:tc>
          <w:tcPr>
            <w:tcW w:w="2303" w:type="dxa"/>
            <w:vMerge w:val="restart"/>
            <w:tcBorders>
              <w:top w:val="nil"/>
              <w:left w:val="nil"/>
              <w:bottom w:val="nil"/>
              <w:right w:val="nil"/>
            </w:tcBorders>
            <w:shd w:val="clear" w:color="auto" w:fill="auto"/>
            <w:vAlign w:val="center"/>
          </w:tcPr>
          <w:p w14:paraId="2560FAF0" w14:textId="77777777" w:rsidR="003E629B" w:rsidRPr="00FB560E" w:rsidRDefault="003E629B" w:rsidP="00FB560E">
            <w:pPr>
              <w:rPr>
                <w:b/>
              </w:rPr>
            </w:pPr>
            <w:r w:rsidRPr="00FB560E">
              <w:rPr>
                <w:b/>
              </w:rPr>
              <w:t>Akşam yemeği</w:t>
            </w:r>
          </w:p>
        </w:tc>
        <w:tc>
          <w:tcPr>
            <w:tcW w:w="2303" w:type="dxa"/>
            <w:tcBorders>
              <w:top w:val="nil"/>
              <w:left w:val="nil"/>
              <w:bottom w:val="nil"/>
              <w:right w:val="nil"/>
            </w:tcBorders>
            <w:shd w:val="clear" w:color="auto" w:fill="auto"/>
          </w:tcPr>
          <w:p w14:paraId="14879F95" w14:textId="77777777" w:rsidR="003E629B" w:rsidRPr="003E629B" w:rsidRDefault="003E629B" w:rsidP="00FB560E">
            <w:r w:rsidRPr="003E629B">
              <w:t>Evet</w:t>
            </w:r>
          </w:p>
        </w:tc>
        <w:tc>
          <w:tcPr>
            <w:tcW w:w="2303" w:type="dxa"/>
            <w:tcBorders>
              <w:top w:val="nil"/>
              <w:left w:val="nil"/>
              <w:bottom w:val="nil"/>
              <w:right w:val="nil"/>
            </w:tcBorders>
            <w:shd w:val="clear" w:color="auto" w:fill="auto"/>
          </w:tcPr>
          <w:p w14:paraId="3201DB2A" w14:textId="77777777" w:rsidR="003E629B" w:rsidRPr="003E629B" w:rsidRDefault="003E629B" w:rsidP="00FB560E">
            <w:pPr>
              <w:jc w:val="center"/>
            </w:pPr>
            <w:r w:rsidRPr="003E629B">
              <w:t>112</w:t>
            </w:r>
          </w:p>
        </w:tc>
        <w:tc>
          <w:tcPr>
            <w:tcW w:w="2303" w:type="dxa"/>
            <w:tcBorders>
              <w:top w:val="nil"/>
              <w:left w:val="nil"/>
              <w:bottom w:val="nil"/>
              <w:right w:val="nil"/>
            </w:tcBorders>
            <w:shd w:val="clear" w:color="auto" w:fill="auto"/>
          </w:tcPr>
          <w:p w14:paraId="0C41B167" w14:textId="77777777" w:rsidR="003E629B" w:rsidRPr="003E629B" w:rsidRDefault="003E629B" w:rsidP="00FB560E">
            <w:pPr>
              <w:jc w:val="center"/>
            </w:pPr>
            <w:r w:rsidRPr="003E629B">
              <w:t>97</w:t>
            </w:r>
            <w:r w:rsidR="00607810">
              <w:t>.</w:t>
            </w:r>
            <w:r w:rsidRPr="003E629B">
              <w:t>4</w:t>
            </w:r>
          </w:p>
        </w:tc>
      </w:tr>
      <w:tr w:rsidR="003E629B" w:rsidRPr="003E629B" w14:paraId="6EA3E920" w14:textId="77777777" w:rsidTr="00FB560E">
        <w:tc>
          <w:tcPr>
            <w:tcW w:w="2303" w:type="dxa"/>
            <w:vMerge/>
            <w:tcBorders>
              <w:top w:val="nil"/>
              <w:left w:val="nil"/>
              <w:bottom w:val="nil"/>
              <w:right w:val="nil"/>
            </w:tcBorders>
            <w:shd w:val="clear" w:color="auto" w:fill="auto"/>
            <w:vAlign w:val="center"/>
          </w:tcPr>
          <w:p w14:paraId="51218570" w14:textId="77777777" w:rsidR="003E629B" w:rsidRPr="00FB560E" w:rsidRDefault="003E629B" w:rsidP="00FB560E">
            <w:pPr>
              <w:rPr>
                <w:b/>
              </w:rPr>
            </w:pPr>
          </w:p>
        </w:tc>
        <w:tc>
          <w:tcPr>
            <w:tcW w:w="2303" w:type="dxa"/>
            <w:tcBorders>
              <w:top w:val="nil"/>
              <w:left w:val="nil"/>
              <w:bottom w:val="nil"/>
              <w:right w:val="nil"/>
            </w:tcBorders>
            <w:shd w:val="clear" w:color="auto" w:fill="auto"/>
          </w:tcPr>
          <w:p w14:paraId="0E0900CB" w14:textId="77777777" w:rsidR="003E629B" w:rsidRPr="003E629B" w:rsidRDefault="003E629B" w:rsidP="00FB560E">
            <w:r w:rsidRPr="003E629B">
              <w:t>Hayır</w:t>
            </w:r>
          </w:p>
        </w:tc>
        <w:tc>
          <w:tcPr>
            <w:tcW w:w="2303" w:type="dxa"/>
            <w:tcBorders>
              <w:top w:val="nil"/>
              <w:left w:val="nil"/>
              <w:bottom w:val="nil"/>
              <w:right w:val="nil"/>
            </w:tcBorders>
            <w:shd w:val="clear" w:color="auto" w:fill="auto"/>
          </w:tcPr>
          <w:p w14:paraId="0A701CD4" w14:textId="77777777" w:rsidR="003E629B" w:rsidRPr="003E629B" w:rsidRDefault="003E629B" w:rsidP="00FB560E">
            <w:pPr>
              <w:jc w:val="center"/>
            </w:pPr>
            <w:r w:rsidRPr="003E629B">
              <w:t>3</w:t>
            </w:r>
          </w:p>
        </w:tc>
        <w:tc>
          <w:tcPr>
            <w:tcW w:w="2303" w:type="dxa"/>
            <w:tcBorders>
              <w:top w:val="nil"/>
              <w:left w:val="nil"/>
              <w:bottom w:val="nil"/>
              <w:right w:val="nil"/>
            </w:tcBorders>
            <w:shd w:val="clear" w:color="auto" w:fill="auto"/>
          </w:tcPr>
          <w:p w14:paraId="0A0EA385" w14:textId="77777777" w:rsidR="003E629B" w:rsidRPr="003E629B" w:rsidRDefault="003E629B" w:rsidP="00FB560E">
            <w:pPr>
              <w:jc w:val="center"/>
            </w:pPr>
            <w:r w:rsidRPr="003E629B">
              <w:t>2</w:t>
            </w:r>
            <w:r w:rsidR="00607810">
              <w:t>.</w:t>
            </w:r>
            <w:r w:rsidRPr="003E629B">
              <w:t>6</w:t>
            </w:r>
          </w:p>
        </w:tc>
      </w:tr>
      <w:tr w:rsidR="003E629B" w:rsidRPr="003E629B" w14:paraId="2A4FB68C" w14:textId="77777777" w:rsidTr="00FB560E">
        <w:tc>
          <w:tcPr>
            <w:tcW w:w="2303" w:type="dxa"/>
            <w:vMerge/>
            <w:tcBorders>
              <w:top w:val="single" w:sz="4" w:space="0" w:color="auto"/>
              <w:left w:val="nil"/>
              <w:bottom w:val="nil"/>
              <w:right w:val="nil"/>
            </w:tcBorders>
            <w:shd w:val="clear" w:color="auto" w:fill="auto"/>
            <w:vAlign w:val="center"/>
          </w:tcPr>
          <w:p w14:paraId="2133593A" w14:textId="77777777" w:rsidR="003E629B" w:rsidRPr="00FB560E" w:rsidRDefault="003E629B" w:rsidP="00FB560E">
            <w:pPr>
              <w:rPr>
                <w:b/>
              </w:rPr>
            </w:pPr>
          </w:p>
        </w:tc>
        <w:tc>
          <w:tcPr>
            <w:tcW w:w="2303" w:type="dxa"/>
            <w:tcBorders>
              <w:top w:val="nil"/>
              <w:left w:val="nil"/>
              <w:bottom w:val="nil"/>
              <w:right w:val="nil"/>
            </w:tcBorders>
            <w:shd w:val="clear" w:color="auto" w:fill="auto"/>
          </w:tcPr>
          <w:p w14:paraId="49F2CF6D" w14:textId="77777777" w:rsidR="003E629B" w:rsidRPr="003E629B" w:rsidRDefault="003E629B" w:rsidP="00FB560E">
            <w:r w:rsidRPr="003E629B">
              <w:t>Toplam</w:t>
            </w:r>
          </w:p>
        </w:tc>
        <w:tc>
          <w:tcPr>
            <w:tcW w:w="2303" w:type="dxa"/>
            <w:tcBorders>
              <w:top w:val="nil"/>
              <w:left w:val="nil"/>
              <w:bottom w:val="nil"/>
              <w:right w:val="nil"/>
            </w:tcBorders>
            <w:shd w:val="clear" w:color="auto" w:fill="auto"/>
          </w:tcPr>
          <w:p w14:paraId="030C5BC6" w14:textId="77777777" w:rsidR="003E629B" w:rsidRPr="003E629B" w:rsidRDefault="003E629B" w:rsidP="00FB560E">
            <w:pPr>
              <w:jc w:val="center"/>
            </w:pPr>
            <w:r w:rsidRPr="003E629B">
              <w:t>115</w:t>
            </w:r>
          </w:p>
        </w:tc>
        <w:tc>
          <w:tcPr>
            <w:tcW w:w="2303" w:type="dxa"/>
            <w:tcBorders>
              <w:top w:val="nil"/>
              <w:left w:val="nil"/>
              <w:bottom w:val="nil"/>
              <w:right w:val="nil"/>
            </w:tcBorders>
            <w:shd w:val="clear" w:color="auto" w:fill="auto"/>
          </w:tcPr>
          <w:p w14:paraId="0C295FDF" w14:textId="77777777" w:rsidR="003E629B" w:rsidRPr="003E629B" w:rsidRDefault="003E629B" w:rsidP="00FB560E">
            <w:pPr>
              <w:jc w:val="center"/>
            </w:pPr>
            <w:r w:rsidRPr="003E629B">
              <w:t>100</w:t>
            </w:r>
          </w:p>
        </w:tc>
      </w:tr>
      <w:tr w:rsidR="003E629B" w:rsidRPr="003E629B" w14:paraId="273632E1" w14:textId="77777777" w:rsidTr="00FB560E">
        <w:tc>
          <w:tcPr>
            <w:tcW w:w="2303" w:type="dxa"/>
            <w:vMerge w:val="restart"/>
            <w:tcBorders>
              <w:top w:val="single" w:sz="4" w:space="0" w:color="auto"/>
              <w:left w:val="nil"/>
              <w:right w:val="nil"/>
            </w:tcBorders>
            <w:shd w:val="clear" w:color="auto" w:fill="auto"/>
            <w:vAlign w:val="center"/>
          </w:tcPr>
          <w:p w14:paraId="4F1ADCBC" w14:textId="77777777" w:rsidR="003E629B" w:rsidRPr="00FB560E" w:rsidRDefault="003E629B" w:rsidP="00FB560E">
            <w:pPr>
              <w:rPr>
                <w:b/>
              </w:rPr>
            </w:pPr>
            <w:r w:rsidRPr="00FB560E">
              <w:rPr>
                <w:b/>
              </w:rPr>
              <w:t>Geç akşam yemeği</w:t>
            </w:r>
          </w:p>
        </w:tc>
        <w:tc>
          <w:tcPr>
            <w:tcW w:w="2303" w:type="dxa"/>
            <w:tcBorders>
              <w:top w:val="single" w:sz="4" w:space="0" w:color="auto"/>
              <w:left w:val="nil"/>
              <w:bottom w:val="nil"/>
              <w:right w:val="nil"/>
            </w:tcBorders>
            <w:shd w:val="clear" w:color="auto" w:fill="auto"/>
          </w:tcPr>
          <w:p w14:paraId="5492F89E" w14:textId="77777777" w:rsidR="003E629B" w:rsidRPr="003E629B" w:rsidRDefault="003E629B" w:rsidP="00FB560E">
            <w:r w:rsidRPr="003E629B">
              <w:t>Evet</w:t>
            </w:r>
          </w:p>
        </w:tc>
        <w:tc>
          <w:tcPr>
            <w:tcW w:w="2303" w:type="dxa"/>
            <w:tcBorders>
              <w:top w:val="single" w:sz="4" w:space="0" w:color="auto"/>
              <w:left w:val="nil"/>
              <w:bottom w:val="nil"/>
              <w:right w:val="nil"/>
            </w:tcBorders>
            <w:shd w:val="clear" w:color="auto" w:fill="auto"/>
          </w:tcPr>
          <w:p w14:paraId="25589F2A" w14:textId="77777777" w:rsidR="003E629B" w:rsidRPr="003E629B" w:rsidRDefault="003E629B" w:rsidP="00FB560E">
            <w:pPr>
              <w:jc w:val="center"/>
            </w:pPr>
            <w:r w:rsidRPr="003E629B">
              <w:t>41</w:t>
            </w:r>
          </w:p>
        </w:tc>
        <w:tc>
          <w:tcPr>
            <w:tcW w:w="2303" w:type="dxa"/>
            <w:tcBorders>
              <w:top w:val="single" w:sz="4" w:space="0" w:color="auto"/>
              <w:left w:val="nil"/>
              <w:bottom w:val="nil"/>
              <w:right w:val="nil"/>
            </w:tcBorders>
            <w:shd w:val="clear" w:color="auto" w:fill="auto"/>
          </w:tcPr>
          <w:p w14:paraId="53DED8F6" w14:textId="77777777" w:rsidR="003E629B" w:rsidRPr="003E629B" w:rsidRDefault="003E629B" w:rsidP="00FB560E">
            <w:pPr>
              <w:jc w:val="center"/>
            </w:pPr>
            <w:r w:rsidRPr="003E629B">
              <w:t>35</w:t>
            </w:r>
            <w:r w:rsidR="00607810">
              <w:t>.</w:t>
            </w:r>
            <w:r w:rsidRPr="003E629B">
              <w:t>7</w:t>
            </w:r>
          </w:p>
        </w:tc>
      </w:tr>
      <w:tr w:rsidR="003E629B" w:rsidRPr="003E629B" w14:paraId="5BCC436E" w14:textId="77777777" w:rsidTr="00FB560E">
        <w:tc>
          <w:tcPr>
            <w:tcW w:w="2303" w:type="dxa"/>
            <w:vMerge/>
            <w:tcBorders>
              <w:left w:val="nil"/>
              <w:right w:val="nil"/>
            </w:tcBorders>
            <w:shd w:val="clear" w:color="auto" w:fill="auto"/>
          </w:tcPr>
          <w:p w14:paraId="654AAF96" w14:textId="77777777" w:rsidR="003E629B" w:rsidRPr="003E629B" w:rsidRDefault="003E629B" w:rsidP="00FB560E"/>
        </w:tc>
        <w:tc>
          <w:tcPr>
            <w:tcW w:w="2303" w:type="dxa"/>
            <w:tcBorders>
              <w:top w:val="nil"/>
              <w:left w:val="nil"/>
              <w:bottom w:val="nil"/>
              <w:right w:val="nil"/>
            </w:tcBorders>
            <w:shd w:val="clear" w:color="auto" w:fill="auto"/>
          </w:tcPr>
          <w:p w14:paraId="7D3F0320" w14:textId="77777777" w:rsidR="003E629B" w:rsidRPr="003E629B" w:rsidRDefault="003E629B" w:rsidP="00FB560E">
            <w:r w:rsidRPr="003E629B">
              <w:t>Hayır</w:t>
            </w:r>
          </w:p>
        </w:tc>
        <w:tc>
          <w:tcPr>
            <w:tcW w:w="2303" w:type="dxa"/>
            <w:tcBorders>
              <w:top w:val="nil"/>
              <w:left w:val="nil"/>
              <w:bottom w:val="nil"/>
              <w:right w:val="nil"/>
            </w:tcBorders>
            <w:shd w:val="clear" w:color="auto" w:fill="auto"/>
          </w:tcPr>
          <w:p w14:paraId="7567E991" w14:textId="77777777" w:rsidR="003E629B" w:rsidRPr="003E629B" w:rsidRDefault="003E629B" w:rsidP="00FB560E">
            <w:pPr>
              <w:jc w:val="center"/>
            </w:pPr>
            <w:r w:rsidRPr="003E629B">
              <w:t>74</w:t>
            </w:r>
          </w:p>
        </w:tc>
        <w:tc>
          <w:tcPr>
            <w:tcW w:w="2303" w:type="dxa"/>
            <w:tcBorders>
              <w:top w:val="nil"/>
              <w:left w:val="nil"/>
              <w:bottom w:val="nil"/>
              <w:right w:val="nil"/>
            </w:tcBorders>
            <w:shd w:val="clear" w:color="auto" w:fill="auto"/>
          </w:tcPr>
          <w:p w14:paraId="2E786520" w14:textId="77777777" w:rsidR="003E629B" w:rsidRPr="003E629B" w:rsidRDefault="003E629B" w:rsidP="00FB560E">
            <w:pPr>
              <w:jc w:val="center"/>
            </w:pPr>
            <w:r w:rsidRPr="003E629B">
              <w:t>64</w:t>
            </w:r>
            <w:r w:rsidR="00607810">
              <w:t>.</w:t>
            </w:r>
            <w:r w:rsidRPr="003E629B">
              <w:t>3</w:t>
            </w:r>
          </w:p>
        </w:tc>
      </w:tr>
      <w:tr w:rsidR="003E629B" w:rsidRPr="003E629B" w14:paraId="0F7302F1" w14:textId="77777777" w:rsidTr="00FB560E">
        <w:tc>
          <w:tcPr>
            <w:tcW w:w="2303" w:type="dxa"/>
            <w:vMerge/>
            <w:tcBorders>
              <w:left w:val="nil"/>
              <w:bottom w:val="single" w:sz="4" w:space="0" w:color="auto"/>
              <w:right w:val="nil"/>
            </w:tcBorders>
            <w:shd w:val="clear" w:color="auto" w:fill="auto"/>
          </w:tcPr>
          <w:p w14:paraId="4643C5C0" w14:textId="77777777" w:rsidR="003E629B" w:rsidRPr="003E629B" w:rsidRDefault="003E629B" w:rsidP="00FB560E"/>
        </w:tc>
        <w:tc>
          <w:tcPr>
            <w:tcW w:w="2303" w:type="dxa"/>
            <w:tcBorders>
              <w:top w:val="nil"/>
              <w:left w:val="nil"/>
              <w:bottom w:val="single" w:sz="4" w:space="0" w:color="auto"/>
              <w:right w:val="nil"/>
            </w:tcBorders>
            <w:shd w:val="clear" w:color="auto" w:fill="auto"/>
          </w:tcPr>
          <w:p w14:paraId="31063B15" w14:textId="77777777" w:rsidR="003E629B" w:rsidRPr="003E629B" w:rsidRDefault="003E629B" w:rsidP="00FB560E">
            <w:r w:rsidRPr="003E629B">
              <w:t>Toplam</w:t>
            </w:r>
          </w:p>
        </w:tc>
        <w:tc>
          <w:tcPr>
            <w:tcW w:w="2303" w:type="dxa"/>
            <w:tcBorders>
              <w:top w:val="nil"/>
              <w:left w:val="nil"/>
              <w:bottom w:val="single" w:sz="4" w:space="0" w:color="auto"/>
              <w:right w:val="nil"/>
            </w:tcBorders>
            <w:shd w:val="clear" w:color="auto" w:fill="auto"/>
          </w:tcPr>
          <w:p w14:paraId="5715506C" w14:textId="77777777" w:rsidR="003E629B" w:rsidRPr="003E629B" w:rsidRDefault="003E629B" w:rsidP="00FB560E">
            <w:pPr>
              <w:jc w:val="center"/>
            </w:pPr>
            <w:r w:rsidRPr="003E629B">
              <w:t>115</w:t>
            </w:r>
          </w:p>
        </w:tc>
        <w:tc>
          <w:tcPr>
            <w:tcW w:w="2303" w:type="dxa"/>
            <w:tcBorders>
              <w:top w:val="nil"/>
              <w:left w:val="nil"/>
              <w:bottom w:val="single" w:sz="4" w:space="0" w:color="auto"/>
              <w:right w:val="nil"/>
            </w:tcBorders>
            <w:shd w:val="clear" w:color="auto" w:fill="auto"/>
          </w:tcPr>
          <w:p w14:paraId="67BB1720" w14:textId="77777777" w:rsidR="003E629B" w:rsidRPr="003E629B" w:rsidRDefault="003E629B" w:rsidP="00FB560E">
            <w:pPr>
              <w:jc w:val="center"/>
            </w:pPr>
            <w:r w:rsidRPr="003E629B">
              <w:t>100</w:t>
            </w:r>
          </w:p>
        </w:tc>
      </w:tr>
    </w:tbl>
    <w:p w14:paraId="4A4482A2" w14:textId="77777777" w:rsidR="003D2745" w:rsidRPr="00182774" w:rsidRDefault="003D2745" w:rsidP="003D2745">
      <w:pPr>
        <w:spacing w:before="240"/>
        <w:ind w:firstLine="708"/>
        <w:jc w:val="both"/>
        <w:rPr>
          <w:color w:val="000000"/>
          <w:sz w:val="12"/>
          <w:szCs w:val="24"/>
        </w:rPr>
      </w:pPr>
    </w:p>
    <w:p w14:paraId="41546BB3" w14:textId="77777777" w:rsidR="003E629B" w:rsidRPr="003A64D7" w:rsidRDefault="003E629B" w:rsidP="003E629B">
      <w:pPr>
        <w:spacing w:after="120" w:line="276" w:lineRule="auto"/>
        <w:jc w:val="both"/>
        <w:rPr>
          <w:sz w:val="24"/>
          <w:szCs w:val="24"/>
        </w:rPr>
      </w:pPr>
      <w:r w:rsidRPr="003A64D7">
        <w:rPr>
          <w:sz w:val="24"/>
          <w:szCs w:val="24"/>
        </w:rPr>
        <w:t>Katılımcıların %81,7’si (n=94) kahvaltı yaptıklarını ifade ederken, % 18.3’ü (n=21) ise zaman yetersizliğinden (n=15; %13), canı istemediği için (n=2; %1,7), yemek hazırlanmadığı için (n=1; % 0,9), zayıflamak istediği için (n=1; % 0,9), alışkanlığı yok (n=2; %1,7), geç kalkma (n=2; %1,7) nedenlerinden kahvaltı yapmadıklarını belirtmişlerdir.</w:t>
      </w:r>
    </w:p>
    <w:p w14:paraId="5EB48C9D" w14:textId="77777777" w:rsidR="00633700" w:rsidRDefault="003E629B" w:rsidP="005F463A">
      <w:pPr>
        <w:spacing w:before="120" w:after="120" w:line="276" w:lineRule="auto"/>
        <w:jc w:val="both"/>
        <w:rPr>
          <w:sz w:val="24"/>
          <w:szCs w:val="24"/>
        </w:rPr>
      </w:pPr>
      <w:r w:rsidRPr="003A64D7">
        <w:rPr>
          <w:sz w:val="24"/>
          <w:szCs w:val="24"/>
        </w:rPr>
        <w:t>Tablo 3’</w:t>
      </w:r>
      <w:r w:rsidR="003A60C5">
        <w:rPr>
          <w:sz w:val="24"/>
          <w:szCs w:val="24"/>
        </w:rPr>
        <w:t>t</w:t>
      </w:r>
      <w:r w:rsidRPr="003A64D7">
        <w:rPr>
          <w:sz w:val="24"/>
          <w:szCs w:val="24"/>
        </w:rPr>
        <w:t>e katılımcıların fitness yapma nedenlerine göre tanımlayıcı istatistikleri verilmektedir.</w:t>
      </w:r>
    </w:p>
    <w:p w14:paraId="4F835407" w14:textId="77777777" w:rsidR="003E629B" w:rsidRPr="00634283" w:rsidRDefault="003E629B" w:rsidP="0054420B">
      <w:pPr>
        <w:spacing w:after="120"/>
        <w:rPr>
          <w:sz w:val="22"/>
        </w:rPr>
      </w:pPr>
      <w:r w:rsidRPr="00634283">
        <w:rPr>
          <w:b/>
          <w:sz w:val="22"/>
        </w:rPr>
        <w:t>Tablo 3.</w:t>
      </w:r>
      <w:r w:rsidRPr="00634283">
        <w:rPr>
          <w:sz w:val="22"/>
        </w:rPr>
        <w:t xml:space="preserve"> Katılımcıların fitness yapma nedenlerine göre tanımlayıcı istatistikler</w:t>
      </w:r>
    </w:p>
    <w:tbl>
      <w:tblPr>
        <w:tblW w:w="0" w:type="auto"/>
        <w:jc w:val="center"/>
        <w:tblBorders>
          <w:top w:val="single" w:sz="4" w:space="0" w:color="auto"/>
          <w:bottom w:val="single" w:sz="4" w:space="0" w:color="auto"/>
        </w:tblBorders>
        <w:tblLook w:val="04A0" w:firstRow="1" w:lastRow="0" w:firstColumn="1" w:lastColumn="0" w:noHBand="0" w:noVBand="1"/>
      </w:tblPr>
      <w:tblGrid>
        <w:gridCol w:w="4770"/>
        <w:gridCol w:w="2221"/>
        <w:gridCol w:w="2032"/>
      </w:tblGrid>
      <w:tr w:rsidR="003E629B" w:rsidRPr="003A64D7" w14:paraId="6420D655" w14:textId="77777777" w:rsidTr="00FB560E">
        <w:trPr>
          <w:trHeight w:val="352"/>
          <w:jc w:val="center"/>
        </w:trPr>
        <w:tc>
          <w:tcPr>
            <w:tcW w:w="4770" w:type="dxa"/>
            <w:tcBorders>
              <w:top w:val="single" w:sz="4" w:space="0" w:color="auto"/>
              <w:bottom w:val="single" w:sz="4" w:space="0" w:color="auto"/>
            </w:tcBorders>
            <w:shd w:val="clear" w:color="auto" w:fill="auto"/>
          </w:tcPr>
          <w:p w14:paraId="7C3B6715" w14:textId="77777777" w:rsidR="003E629B" w:rsidRPr="00FB560E" w:rsidRDefault="003E629B" w:rsidP="00FB560E">
            <w:pPr>
              <w:rPr>
                <w:b/>
              </w:rPr>
            </w:pPr>
            <w:r w:rsidRPr="00FB560E">
              <w:rPr>
                <w:b/>
              </w:rPr>
              <w:t>Fitness yapma nedenleri</w:t>
            </w:r>
          </w:p>
        </w:tc>
        <w:tc>
          <w:tcPr>
            <w:tcW w:w="2221" w:type="dxa"/>
            <w:tcBorders>
              <w:top w:val="single" w:sz="4" w:space="0" w:color="auto"/>
              <w:bottom w:val="single" w:sz="4" w:space="0" w:color="auto"/>
            </w:tcBorders>
            <w:shd w:val="clear" w:color="auto" w:fill="auto"/>
          </w:tcPr>
          <w:p w14:paraId="0DEE88F8" w14:textId="77777777" w:rsidR="003E629B" w:rsidRPr="003A64D7" w:rsidRDefault="003E629B" w:rsidP="00FB560E">
            <w:pPr>
              <w:jc w:val="center"/>
            </w:pPr>
            <w:r w:rsidRPr="00FB560E">
              <w:rPr>
                <w:b/>
              </w:rPr>
              <w:t>Sayı (N)</w:t>
            </w:r>
          </w:p>
        </w:tc>
        <w:tc>
          <w:tcPr>
            <w:tcW w:w="2032" w:type="dxa"/>
            <w:tcBorders>
              <w:top w:val="single" w:sz="4" w:space="0" w:color="auto"/>
              <w:bottom w:val="single" w:sz="4" w:space="0" w:color="auto"/>
            </w:tcBorders>
            <w:shd w:val="clear" w:color="auto" w:fill="auto"/>
          </w:tcPr>
          <w:p w14:paraId="13093AC8" w14:textId="77777777" w:rsidR="003E629B" w:rsidRPr="003A64D7" w:rsidRDefault="003E629B" w:rsidP="00FB560E">
            <w:pPr>
              <w:jc w:val="center"/>
            </w:pPr>
            <w:r w:rsidRPr="00FB560E">
              <w:rPr>
                <w:b/>
              </w:rPr>
              <w:t>Yüzde (%)</w:t>
            </w:r>
          </w:p>
        </w:tc>
      </w:tr>
      <w:tr w:rsidR="003E629B" w:rsidRPr="003A64D7" w14:paraId="6DBEF2A4" w14:textId="77777777" w:rsidTr="00FB560E">
        <w:trPr>
          <w:trHeight w:val="344"/>
          <w:jc w:val="center"/>
        </w:trPr>
        <w:tc>
          <w:tcPr>
            <w:tcW w:w="4770" w:type="dxa"/>
            <w:tcBorders>
              <w:top w:val="single" w:sz="4" w:space="0" w:color="auto"/>
            </w:tcBorders>
            <w:shd w:val="clear" w:color="auto" w:fill="auto"/>
          </w:tcPr>
          <w:p w14:paraId="5ACB6640" w14:textId="77777777" w:rsidR="003E629B" w:rsidRPr="003A64D7" w:rsidRDefault="003E629B" w:rsidP="00634283">
            <w:r w:rsidRPr="003A64D7">
              <w:t>Yağ yakarak daha estetik bir görünüme sahip olmak için</w:t>
            </w:r>
          </w:p>
        </w:tc>
        <w:tc>
          <w:tcPr>
            <w:tcW w:w="2221" w:type="dxa"/>
            <w:tcBorders>
              <w:top w:val="single" w:sz="4" w:space="0" w:color="auto"/>
            </w:tcBorders>
            <w:shd w:val="clear" w:color="auto" w:fill="auto"/>
          </w:tcPr>
          <w:p w14:paraId="481E8A41" w14:textId="77777777" w:rsidR="003E629B" w:rsidRPr="003A64D7" w:rsidRDefault="003E629B" w:rsidP="00634283">
            <w:pPr>
              <w:jc w:val="center"/>
            </w:pPr>
            <w:r w:rsidRPr="003A64D7">
              <w:t>26</w:t>
            </w:r>
          </w:p>
        </w:tc>
        <w:tc>
          <w:tcPr>
            <w:tcW w:w="2032" w:type="dxa"/>
            <w:tcBorders>
              <w:top w:val="single" w:sz="4" w:space="0" w:color="auto"/>
            </w:tcBorders>
            <w:shd w:val="clear" w:color="auto" w:fill="auto"/>
          </w:tcPr>
          <w:p w14:paraId="56AAB3C2" w14:textId="77777777" w:rsidR="003E629B" w:rsidRPr="003A64D7" w:rsidRDefault="003E629B" w:rsidP="00634283">
            <w:pPr>
              <w:jc w:val="center"/>
            </w:pPr>
            <w:r w:rsidRPr="003A64D7">
              <w:t>22</w:t>
            </w:r>
            <w:r w:rsidR="00607810">
              <w:t>.</w:t>
            </w:r>
            <w:r w:rsidRPr="003A64D7">
              <w:t>6</w:t>
            </w:r>
          </w:p>
        </w:tc>
      </w:tr>
      <w:tr w:rsidR="003E629B" w:rsidRPr="003A64D7" w14:paraId="6A5D6265" w14:textId="77777777" w:rsidTr="00FB560E">
        <w:trPr>
          <w:trHeight w:val="352"/>
          <w:jc w:val="center"/>
        </w:trPr>
        <w:tc>
          <w:tcPr>
            <w:tcW w:w="4770" w:type="dxa"/>
            <w:shd w:val="clear" w:color="auto" w:fill="auto"/>
          </w:tcPr>
          <w:p w14:paraId="516F5D43" w14:textId="77777777" w:rsidR="003E629B" w:rsidRPr="003A64D7" w:rsidRDefault="003E629B" w:rsidP="00634283">
            <w:r w:rsidRPr="003A64D7">
              <w:t xml:space="preserve">Kassal kuvveti ve dayanıklılığı artırmak için </w:t>
            </w:r>
          </w:p>
        </w:tc>
        <w:tc>
          <w:tcPr>
            <w:tcW w:w="2221" w:type="dxa"/>
            <w:shd w:val="clear" w:color="auto" w:fill="auto"/>
          </w:tcPr>
          <w:p w14:paraId="3859AB88" w14:textId="77777777" w:rsidR="003E629B" w:rsidRPr="003A64D7" w:rsidRDefault="003E629B" w:rsidP="00634283">
            <w:pPr>
              <w:jc w:val="center"/>
            </w:pPr>
            <w:r w:rsidRPr="003A64D7">
              <w:t>37</w:t>
            </w:r>
          </w:p>
        </w:tc>
        <w:tc>
          <w:tcPr>
            <w:tcW w:w="2032" w:type="dxa"/>
            <w:shd w:val="clear" w:color="auto" w:fill="auto"/>
          </w:tcPr>
          <w:p w14:paraId="6316523A" w14:textId="77777777" w:rsidR="003E629B" w:rsidRPr="003A64D7" w:rsidRDefault="003E629B" w:rsidP="00634283">
            <w:pPr>
              <w:jc w:val="center"/>
            </w:pPr>
            <w:r w:rsidRPr="003A64D7">
              <w:t>32</w:t>
            </w:r>
            <w:r w:rsidR="00607810">
              <w:t>.</w:t>
            </w:r>
            <w:r w:rsidRPr="003A64D7">
              <w:t>2</w:t>
            </w:r>
          </w:p>
        </w:tc>
      </w:tr>
      <w:tr w:rsidR="003E629B" w:rsidRPr="003A64D7" w14:paraId="1667CE58" w14:textId="77777777" w:rsidTr="00FB560E">
        <w:trPr>
          <w:trHeight w:val="340"/>
          <w:jc w:val="center"/>
        </w:trPr>
        <w:tc>
          <w:tcPr>
            <w:tcW w:w="4770" w:type="dxa"/>
            <w:shd w:val="clear" w:color="auto" w:fill="auto"/>
          </w:tcPr>
          <w:p w14:paraId="1B94A90A" w14:textId="77777777" w:rsidR="003E629B" w:rsidRPr="003A64D7" w:rsidRDefault="003E629B" w:rsidP="00634283">
            <w:r w:rsidRPr="003A64D7">
              <w:t>Sağlıklı olmak veya form düzeyini korumak için</w:t>
            </w:r>
          </w:p>
        </w:tc>
        <w:tc>
          <w:tcPr>
            <w:tcW w:w="2221" w:type="dxa"/>
            <w:shd w:val="clear" w:color="auto" w:fill="auto"/>
          </w:tcPr>
          <w:p w14:paraId="3125B123" w14:textId="77777777" w:rsidR="003E629B" w:rsidRPr="003A64D7" w:rsidRDefault="003E629B" w:rsidP="00634283">
            <w:pPr>
              <w:jc w:val="center"/>
            </w:pPr>
            <w:r w:rsidRPr="003A64D7">
              <w:t>41</w:t>
            </w:r>
          </w:p>
        </w:tc>
        <w:tc>
          <w:tcPr>
            <w:tcW w:w="2032" w:type="dxa"/>
            <w:shd w:val="clear" w:color="auto" w:fill="auto"/>
          </w:tcPr>
          <w:p w14:paraId="0E0950A7" w14:textId="77777777" w:rsidR="003E629B" w:rsidRPr="003A64D7" w:rsidRDefault="003E629B" w:rsidP="00634283">
            <w:pPr>
              <w:jc w:val="center"/>
            </w:pPr>
            <w:r w:rsidRPr="003A64D7">
              <w:t>35</w:t>
            </w:r>
            <w:r w:rsidR="00607810">
              <w:t>.</w:t>
            </w:r>
            <w:r w:rsidRPr="003A64D7">
              <w:t>7</w:t>
            </w:r>
          </w:p>
        </w:tc>
      </w:tr>
      <w:tr w:rsidR="003E629B" w:rsidRPr="003A64D7" w14:paraId="6FB45691" w14:textId="77777777" w:rsidTr="00634283">
        <w:trPr>
          <w:trHeight w:val="288"/>
          <w:jc w:val="center"/>
        </w:trPr>
        <w:tc>
          <w:tcPr>
            <w:tcW w:w="4770" w:type="dxa"/>
            <w:shd w:val="clear" w:color="auto" w:fill="auto"/>
          </w:tcPr>
          <w:p w14:paraId="2763B7DF" w14:textId="77777777" w:rsidR="003E629B" w:rsidRPr="003A64D7" w:rsidRDefault="003E629B" w:rsidP="00634283">
            <w:r w:rsidRPr="003A64D7">
              <w:t xml:space="preserve">Boş zamanımı daha iyi değerlendirmek için </w:t>
            </w:r>
          </w:p>
        </w:tc>
        <w:tc>
          <w:tcPr>
            <w:tcW w:w="2221" w:type="dxa"/>
            <w:shd w:val="clear" w:color="auto" w:fill="auto"/>
          </w:tcPr>
          <w:p w14:paraId="3791BECD" w14:textId="77777777" w:rsidR="003E629B" w:rsidRPr="003A64D7" w:rsidRDefault="003E629B" w:rsidP="00634283">
            <w:pPr>
              <w:jc w:val="center"/>
            </w:pPr>
            <w:r w:rsidRPr="003A64D7">
              <w:t>6</w:t>
            </w:r>
          </w:p>
        </w:tc>
        <w:tc>
          <w:tcPr>
            <w:tcW w:w="2032" w:type="dxa"/>
            <w:shd w:val="clear" w:color="auto" w:fill="auto"/>
          </w:tcPr>
          <w:p w14:paraId="6D51A1AD" w14:textId="77777777" w:rsidR="003E629B" w:rsidRPr="003A64D7" w:rsidRDefault="003E629B" w:rsidP="00634283">
            <w:pPr>
              <w:jc w:val="center"/>
            </w:pPr>
            <w:r w:rsidRPr="003A64D7">
              <w:t>5</w:t>
            </w:r>
            <w:r w:rsidR="00607810">
              <w:t>.</w:t>
            </w:r>
            <w:r w:rsidRPr="003A64D7">
              <w:t>2</w:t>
            </w:r>
          </w:p>
        </w:tc>
      </w:tr>
      <w:tr w:rsidR="003E629B" w:rsidRPr="003A64D7" w14:paraId="1FA4FC57" w14:textId="77777777" w:rsidTr="00634283">
        <w:trPr>
          <w:trHeight w:val="270"/>
          <w:jc w:val="center"/>
        </w:trPr>
        <w:tc>
          <w:tcPr>
            <w:tcW w:w="4770" w:type="dxa"/>
            <w:shd w:val="clear" w:color="auto" w:fill="auto"/>
          </w:tcPr>
          <w:p w14:paraId="7469E817" w14:textId="77777777" w:rsidR="003E629B" w:rsidRPr="003A64D7" w:rsidRDefault="003E629B" w:rsidP="00634283">
            <w:r w:rsidRPr="003A64D7">
              <w:t>Diğer</w:t>
            </w:r>
          </w:p>
        </w:tc>
        <w:tc>
          <w:tcPr>
            <w:tcW w:w="2221" w:type="dxa"/>
            <w:shd w:val="clear" w:color="auto" w:fill="auto"/>
          </w:tcPr>
          <w:p w14:paraId="1DF9BE75" w14:textId="77777777" w:rsidR="003E629B" w:rsidRPr="003A64D7" w:rsidRDefault="003E629B" w:rsidP="00634283">
            <w:pPr>
              <w:jc w:val="center"/>
            </w:pPr>
            <w:r w:rsidRPr="003A64D7">
              <w:t>5</w:t>
            </w:r>
          </w:p>
        </w:tc>
        <w:tc>
          <w:tcPr>
            <w:tcW w:w="2032" w:type="dxa"/>
            <w:shd w:val="clear" w:color="auto" w:fill="auto"/>
          </w:tcPr>
          <w:p w14:paraId="110C4AF9" w14:textId="77777777" w:rsidR="003E629B" w:rsidRPr="003A64D7" w:rsidRDefault="003E629B" w:rsidP="00634283">
            <w:pPr>
              <w:jc w:val="center"/>
            </w:pPr>
            <w:r w:rsidRPr="003A64D7">
              <w:t>4</w:t>
            </w:r>
            <w:r w:rsidR="00607810">
              <w:t>.</w:t>
            </w:r>
            <w:r w:rsidRPr="003A64D7">
              <w:t>3</w:t>
            </w:r>
          </w:p>
        </w:tc>
      </w:tr>
      <w:tr w:rsidR="003E629B" w:rsidRPr="003A64D7" w14:paraId="29B2BB3A" w14:textId="77777777" w:rsidTr="00634283">
        <w:trPr>
          <w:trHeight w:val="270"/>
          <w:jc w:val="center"/>
        </w:trPr>
        <w:tc>
          <w:tcPr>
            <w:tcW w:w="4770" w:type="dxa"/>
            <w:shd w:val="clear" w:color="auto" w:fill="auto"/>
          </w:tcPr>
          <w:p w14:paraId="17714CD5" w14:textId="77777777" w:rsidR="003E629B" w:rsidRPr="003A64D7" w:rsidRDefault="003E629B" w:rsidP="00634283">
            <w:r w:rsidRPr="003A64D7">
              <w:t xml:space="preserve">Total </w:t>
            </w:r>
          </w:p>
        </w:tc>
        <w:tc>
          <w:tcPr>
            <w:tcW w:w="2221" w:type="dxa"/>
            <w:shd w:val="clear" w:color="auto" w:fill="auto"/>
          </w:tcPr>
          <w:p w14:paraId="709D35D5" w14:textId="77777777" w:rsidR="003E629B" w:rsidRPr="003A64D7" w:rsidRDefault="003E629B" w:rsidP="00634283">
            <w:pPr>
              <w:jc w:val="center"/>
            </w:pPr>
            <w:r w:rsidRPr="003A64D7">
              <w:t>115</w:t>
            </w:r>
          </w:p>
        </w:tc>
        <w:tc>
          <w:tcPr>
            <w:tcW w:w="2032" w:type="dxa"/>
            <w:shd w:val="clear" w:color="auto" w:fill="auto"/>
          </w:tcPr>
          <w:p w14:paraId="5A271DE5" w14:textId="77777777" w:rsidR="003E629B" w:rsidRPr="003A64D7" w:rsidRDefault="003E629B" w:rsidP="00634283">
            <w:pPr>
              <w:jc w:val="center"/>
            </w:pPr>
            <w:r w:rsidRPr="003A64D7">
              <w:t>100</w:t>
            </w:r>
            <w:r w:rsidR="00607810">
              <w:t>.</w:t>
            </w:r>
            <w:r w:rsidRPr="003A64D7">
              <w:t>0</w:t>
            </w:r>
          </w:p>
        </w:tc>
      </w:tr>
    </w:tbl>
    <w:p w14:paraId="48C55C2A" w14:textId="77777777" w:rsidR="003E629B" w:rsidRDefault="003E629B" w:rsidP="003E629B">
      <w:pPr>
        <w:ind w:firstLine="708"/>
        <w:jc w:val="both"/>
        <w:rPr>
          <w:sz w:val="24"/>
          <w:szCs w:val="24"/>
        </w:rPr>
      </w:pPr>
    </w:p>
    <w:p w14:paraId="566D84A8" w14:textId="77777777" w:rsidR="003E629B" w:rsidRPr="003A64D7" w:rsidRDefault="003E629B" w:rsidP="003E629B">
      <w:pPr>
        <w:spacing w:after="120" w:line="276" w:lineRule="auto"/>
        <w:jc w:val="both"/>
        <w:rPr>
          <w:sz w:val="24"/>
          <w:szCs w:val="24"/>
        </w:rPr>
      </w:pPr>
      <w:r w:rsidRPr="003A64D7">
        <w:rPr>
          <w:sz w:val="24"/>
          <w:szCs w:val="24"/>
        </w:rPr>
        <w:t>Tablo 3’</w:t>
      </w:r>
      <w:r w:rsidR="003A60C5">
        <w:rPr>
          <w:sz w:val="24"/>
          <w:szCs w:val="24"/>
        </w:rPr>
        <w:t>t</w:t>
      </w:r>
      <w:r w:rsidRPr="003A64D7">
        <w:rPr>
          <w:sz w:val="24"/>
          <w:szCs w:val="24"/>
        </w:rPr>
        <w:t xml:space="preserve">e fitness sporu yapma nedenlerine bakıldığında katılımcıların % 22,6’sı (n=26) yağ yakarak daha estetik bir görünüme sahip olmak için, % 32,2’si (n=37) kassal kuvveti ve dayanıklılığı artırmak için, % 35,7’si (n=41) sağlıklı olmak veya form düzeyini korumak için, % 5,2’si (n=6) boş zamanımı daha iyi değerlendirmek için, % 4,3’ü (n=5) diğer olarak belirtmişlerdir. </w:t>
      </w:r>
    </w:p>
    <w:p w14:paraId="42871339" w14:textId="77777777" w:rsidR="003E629B" w:rsidRDefault="003A60C5" w:rsidP="003E629B">
      <w:pPr>
        <w:spacing w:after="120" w:line="276" w:lineRule="auto"/>
        <w:jc w:val="both"/>
        <w:rPr>
          <w:sz w:val="24"/>
          <w:szCs w:val="24"/>
        </w:rPr>
      </w:pPr>
      <w:r>
        <w:rPr>
          <w:sz w:val="24"/>
          <w:szCs w:val="24"/>
        </w:rPr>
        <w:lastRenderedPageBreak/>
        <w:t>Tablo 4’t</w:t>
      </w:r>
      <w:r w:rsidR="003E629B" w:rsidRPr="003A64D7">
        <w:rPr>
          <w:sz w:val="24"/>
          <w:szCs w:val="24"/>
        </w:rPr>
        <w:t>e katılımcıların besin e</w:t>
      </w:r>
      <w:r w:rsidR="003E629B">
        <w:rPr>
          <w:sz w:val="24"/>
          <w:szCs w:val="24"/>
        </w:rPr>
        <w:t>r</w:t>
      </w:r>
      <w:r w:rsidR="003E629B" w:rsidRPr="003A64D7">
        <w:rPr>
          <w:sz w:val="24"/>
          <w:szCs w:val="24"/>
        </w:rPr>
        <w:t>gojeniği kullanma nedenlerine göre tanımlayıcı istatistikleri verilmektedir.</w:t>
      </w:r>
    </w:p>
    <w:p w14:paraId="52F944A7" w14:textId="77777777" w:rsidR="003E629B" w:rsidRPr="00634283" w:rsidRDefault="003E629B" w:rsidP="0054420B">
      <w:pPr>
        <w:spacing w:after="120"/>
        <w:jc w:val="both"/>
        <w:rPr>
          <w:sz w:val="22"/>
        </w:rPr>
      </w:pPr>
      <w:r w:rsidRPr="00634283">
        <w:rPr>
          <w:b/>
          <w:sz w:val="22"/>
        </w:rPr>
        <w:t>Tablo 4.</w:t>
      </w:r>
      <w:r w:rsidRPr="00634283">
        <w:rPr>
          <w:sz w:val="22"/>
        </w:rPr>
        <w:t xml:space="preserve"> Katılımcıların besin ergojeniği kullanma nedenlerine göre tanımlayıcı istatistikleri</w:t>
      </w:r>
    </w:p>
    <w:tbl>
      <w:tblPr>
        <w:tblW w:w="0" w:type="auto"/>
        <w:tblBorders>
          <w:top w:val="single" w:sz="4" w:space="0" w:color="auto"/>
          <w:bottom w:val="single" w:sz="4" w:space="0" w:color="auto"/>
        </w:tblBorders>
        <w:tblLook w:val="04A0" w:firstRow="1" w:lastRow="0" w:firstColumn="1" w:lastColumn="0" w:noHBand="0" w:noVBand="1"/>
      </w:tblPr>
      <w:tblGrid>
        <w:gridCol w:w="4008"/>
        <w:gridCol w:w="1975"/>
        <w:gridCol w:w="2443"/>
      </w:tblGrid>
      <w:tr w:rsidR="003E629B" w:rsidRPr="003A64D7" w14:paraId="20F2EA0D" w14:textId="77777777" w:rsidTr="00FB560E">
        <w:trPr>
          <w:trHeight w:val="269"/>
        </w:trPr>
        <w:tc>
          <w:tcPr>
            <w:tcW w:w="4008" w:type="dxa"/>
            <w:tcBorders>
              <w:top w:val="single" w:sz="4" w:space="0" w:color="auto"/>
              <w:bottom w:val="single" w:sz="4" w:space="0" w:color="auto"/>
            </w:tcBorders>
            <w:shd w:val="clear" w:color="auto" w:fill="auto"/>
          </w:tcPr>
          <w:p w14:paraId="3FCB976E" w14:textId="77777777" w:rsidR="003E629B" w:rsidRPr="00FB560E" w:rsidRDefault="003E629B" w:rsidP="00FB560E">
            <w:pPr>
              <w:rPr>
                <w:b/>
              </w:rPr>
            </w:pPr>
            <w:r w:rsidRPr="00FB560E">
              <w:rPr>
                <w:b/>
              </w:rPr>
              <w:t>Besin ergojeniği kullanma nedenleri</w:t>
            </w:r>
          </w:p>
        </w:tc>
        <w:tc>
          <w:tcPr>
            <w:tcW w:w="1975" w:type="dxa"/>
            <w:tcBorders>
              <w:top w:val="single" w:sz="4" w:space="0" w:color="auto"/>
              <w:bottom w:val="single" w:sz="4" w:space="0" w:color="auto"/>
            </w:tcBorders>
            <w:shd w:val="clear" w:color="auto" w:fill="auto"/>
          </w:tcPr>
          <w:p w14:paraId="007D2BDC" w14:textId="77777777" w:rsidR="003E629B" w:rsidRPr="003A64D7" w:rsidRDefault="003E629B" w:rsidP="00FB560E">
            <w:pPr>
              <w:jc w:val="center"/>
            </w:pPr>
            <w:r w:rsidRPr="00FB560E">
              <w:rPr>
                <w:b/>
              </w:rPr>
              <w:t>Sayı (N)</w:t>
            </w:r>
          </w:p>
        </w:tc>
        <w:tc>
          <w:tcPr>
            <w:tcW w:w="2443" w:type="dxa"/>
            <w:tcBorders>
              <w:top w:val="single" w:sz="4" w:space="0" w:color="auto"/>
              <w:bottom w:val="single" w:sz="4" w:space="0" w:color="auto"/>
            </w:tcBorders>
            <w:shd w:val="clear" w:color="auto" w:fill="auto"/>
          </w:tcPr>
          <w:p w14:paraId="5D0842AE" w14:textId="77777777" w:rsidR="003E629B" w:rsidRPr="003A64D7" w:rsidRDefault="003E629B" w:rsidP="00FB560E">
            <w:pPr>
              <w:jc w:val="center"/>
            </w:pPr>
            <w:r w:rsidRPr="00FB560E">
              <w:rPr>
                <w:b/>
              </w:rPr>
              <w:t>Yüzde (%)</w:t>
            </w:r>
          </w:p>
        </w:tc>
      </w:tr>
      <w:tr w:rsidR="003E629B" w:rsidRPr="003A64D7" w14:paraId="6376C118" w14:textId="77777777" w:rsidTr="00FB560E">
        <w:trPr>
          <w:trHeight w:val="269"/>
        </w:trPr>
        <w:tc>
          <w:tcPr>
            <w:tcW w:w="4008" w:type="dxa"/>
            <w:tcBorders>
              <w:top w:val="single" w:sz="4" w:space="0" w:color="auto"/>
            </w:tcBorders>
            <w:shd w:val="clear" w:color="auto" w:fill="auto"/>
          </w:tcPr>
          <w:p w14:paraId="2209B5B0" w14:textId="77777777" w:rsidR="003E629B" w:rsidRPr="003A64D7" w:rsidRDefault="003E629B" w:rsidP="00FB560E">
            <w:r w:rsidRPr="003A64D7">
              <w:t>Yeterli beslenemediği için</w:t>
            </w:r>
          </w:p>
        </w:tc>
        <w:tc>
          <w:tcPr>
            <w:tcW w:w="1975" w:type="dxa"/>
            <w:tcBorders>
              <w:top w:val="single" w:sz="4" w:space="0" w:color="auto"/>
            </w:tcBorders>
            <w:shd w:val="clear" w:color="auto" w:fill="auto"/>
          </w:tcPr>
          <w:p w14:paraId="698BE6EB" w14:textId="77777777" w:rsidR="003E629B" w:rsidRPr="003A64D7" w:rsidRDefault="003E629B" w:rsidP="00FB560E">
            <w:pPr>
              <w:jc w:val="center"/>
            </w:pPr>
            <w:r w:rsidRPr="003A64D7">
              <w:t>14</w:t>
            </w:r>
          </w:p>
        </w:tc>
        <w:tc>
          <w:tcPr>
            <w:tcW w:w="2443" w:type="dxa"/>
            <w:tcBorders>
              <w:top w:val="single" w:sz="4" w:space="0" w:color="auto"/>
            </w:tcBorders>
            <w:shd w:val="clear" w:color="auto" w:fill="auto"/>
          </w:tcPr>
          <w:p w14:paraId="3726B83D" w14:textId="77777777" w:rsidR="003E629B" w:rsidRPr="003A64D7" w:rsidRDefault="003E629B" w:rsidP="00FB560E">
            <w:pPr>
              <w:jc w:val="center"/>
            </w:pPr>
            <w:r w:rsidRPr="003A64D7">
              <w:t>12</w:t>
            </w:r>
            <w:r w:rsidR="00607810">
              <w:t>.</w:t>
            </w:r>
            <w:r w:rsidRPr="003A64D7">
              <w:t>2</w:t>
            </w:r>
          </w:p>
        </w:tc>
      </w:tr>
      <w:tr w:rsidR="003E629B" w:rsidRPr="003A64D7" w14:paraId="2B284CC0" w14:textId="77777777" w:rsidTr="00FB560E">
        <w:trPr>
          <w:trHeight w:val="266"/>
        </w:trPr>
        <w:tc>
          <w:tcPr>
            <w:tcW w:w="4008" w:type="dxa"/>
            <w:shd w:val="clear" w:color="auto" w:fill="auto"/>
          </w:tcPr>
          <w:p w14:paraId="5DDA93C1" w14:textId="77777777" w:rsidR="003E629B" w:rsidRPr="003A64D7" w:rsidRDefault="003E629B" w:rsidP="00FB560E">
            <w:r w:rsidRPr="003A64D7">
              <w:t>Kısa sürede performans artırmak için</w:t>
            </w:r>
          </w:p>
        </w:tc>
        <w:tc>
          <w:tcPr>
            <w:tcW w:w="1975" w:type="dxa"/>
            <w:shd w:val="clear" w:color="auto" w:fill="auto"/>
          </w:tcPr>
          <w:p w14:paraId="25632B61" w14:textId="77777777" w:rsidR="003E629B" w:rsidRPr="003A64D7" w:rsidRDefault="003E629B" w:rsidP="00FB560E">
            <w:pPr>
              <w:jc w:val="center"/>
            </w:pPr>
            <w:r w:rsidRPr="003A64D7">
              <w:t>9</w:t>
            </w:r>
          </w:p>
        </w:tc>
        <w:tc>
          <w:tcPr>
            <w:tcW w:w="2443" w:type="dxa"/>
            <w:shd w:val="clear" w:color="auto" w:fill="auto"/>
          </w:tcPr>
          <w:p w14:paraId="68840107" w14:textId="77777777" w:rsidR="003E629B" w:rsidRPr="003A64D7" w:rsidRDefault="003E629B" w:rsidP="00FB560E">
            <w:pPr>
              <w:jc w:val="center"/>
            </w:pPr>
            <w:r w:rsidRPr="003A64D7">
              <w:t>7</w:t>
            </w:r>
            <w:r w:rsidR="00607810">
              <w:t>.</w:t>
            </w:r>
            <w:r w:rsidRPr="003A64D7">
              <w:t>8</w:t>
            </w:r>
          </w:p>
        </w:tc>
      </w:tr>
      <w:tr w:rsidR="003E629B" w:rsidRPr="003A64D7" w14:paraId="1918E8E8" w14:textId="77777777" w:rsidTr="00FB560E">
        <w:trPr>
          <w:trHeight w:val="269"/>
        </w:trPr>
        <w:tc>
          <w:tcPr>
            <w:tcW w:w="4008" w:type="dxa"/>
            <w:shd w:val="clear" w:color="auto" w:fill="auto"/>
          </w:tcPr>
          <w:p w14:paraId="4415281C" w14:textId="77777777" w:rsidR="003E629B" w:rsidRPr="003A64D7" w:rsidRDefault="003E629B" w:rsidP="00FB560E">
            <w:r w:rsidRPr="003A64D7">
              <w:t>Toparlanmayı hızlandırmak için</w:t>
            </w:r>
          </w:p>
        </w:tc>
        <w:tc>
          <w:tcPr>
            <w:tcW w:w="1975" w:type="dxa"/>
            <w:shd w:val="clear" w:color="auto" w:fill="auto"/>
          </w:tcPr>
          <w:p w14:paraId="7AB08326" w14:textId="77777777" w:rsidR="003E629B" w:rsidRPr="003A64D7" w:rsidRDefault="003E629B" w:rsidP="00FB560E">
            <w:pPr>
              <w:jc w:val="center"/>
            </w:pPr>
            <w:r w:rsidRPr="003A64D7">
              <w:t>4</w:t>
            </w:r>
          </w:p>
        </w:tc>
        <w:tc>
          <w:tcPr>
            <w:tcW w:w="2443" w:type="dxa"/>
            <w:shd w:val="clear" w:color="auto" w:fill="auto"/>
          </w:tcPr>
          <w:p w14:paraId="60A445DC" w14:textId="77777777" w:rsidR="003E629B" w:rsidRPr="003A64D7" w:rsidRDefault="003E629B" w:rsidP="00FB560E">
            <w:pPr>
              <w:jc w:val="center"/>
            </w:pPr>
            <w:r w:rsidRPr="003A64D7">
              <w:t>3</w:t>
            </w:r>
            <w:r w:rsidR="00607810">
              <w:t>.</w:t>
            </w:r>
            <w:r w:rsidRPr="003A64D7">
              <w:t>5</w:t>
            </w:r>
          </w:p>
        </w:tc>
      </w:tr>
      <w:tr w:rsidR="003E629B" w:rsidRPr="003A64D7" w14:paraId="4249C107" w14:textId="77777777" w:rsidTr="00FB560E">
        <w:trPr>
          <w:trHeight w:val="284"/>
        </w:trPr>
        <w:tc>
          <w:tcPr>
            <w:tcW w:w="4008" w:type="dxa"/>
            <w:shd w:val="clear" w:color="auto" w:fill="auto"/>
          </w:tcPr>
          <w:p w14:paraId="6BABD9E8" w14:textId="77777777" w:rsidR="003E629B" w:rsidRPr="003A64D7" w:rsidRDefault="003E629B" w:rsidP="00FB560E">
            <w:r w:rsidRPr="003A64D7">
              <w:t>Antrenör veya arkadaş tavsiye etti</w:t>
            </w:r>
          </w:p>
        </w:tc>
        <w:tc>
          <w:tcPr>
            <w:tcW w:w="1975" w:type="dxa"/>
            <w:shd w:val="clear" w:color="auto" w:fill="auto"/>
          </w:tcPr>
          <w:p w14:paraId="3AD37A04" w14:textId="77777777" w:rsidR="003E629B" w:rsidRPr="003A64D7" w:rsidRDefault="003E629B" w:rsidP="00FB560E">
            <w:pPr>
              <w:jc w:val="center"/>
            </w:pPr>
            <w:r w:rsidRPr="003A64D7">
              <w:t>5</w:t>
            </w:r>
          </w:p>
        </w:tc>
        <w:tc>
          <w:tcPr>
            <w:tcW w:w="2443" w:type="dxa"/>
            <w:shd w:val="clear" w:color="auto" w:fill="auto"/>
          </w:tcPr>
          <w:p w14:paraId="5DFCB21C" w14:textId="77777777" w:rsidR="003E629B" w:rsidRPr="003A64D7" w:rsidRDefault="003E629B" w:rsidP="00FB560E">
            <w:pPr>
              <w:jc w:val="center"/>
            </w:pPr>
            <w:r w:rsidRPr="003A64D7">
              <w:t>4</w:t>
            </w:r>
            <w:r w:rsidR="00607810">
              <w:t>.</w:t>
            </w:r>
            <w:r w:rsidRPr="003A64D7">
              <w:t>3</w:t>
            </w:r>
          </w:p>
        </w:tc>
      </w:tr>
      <w:tr w:rsidR="003E629B" w:rsidRPr="003A64D7" w14:paraId="3EF8C777" w14:textId="77777777" w:rsidTr="00FB560E">
        <w:trPr>
          <w:trHeight w:val="269"/>
        </w:trPr>
        <w:tc>
          <w:tcPr>
            <w:tcW w:w="4008" w:type="dxa"/>
            <w:shd w:val="clear" w:color="auto" w:fill="auto"/>
          </w:tcPr>
          <w:p w14:paraId="227EEFC1" w14:textId="77777777" w:rsidR="003E629B" w:rsidRPr="003A64D7" w:rsidRDefault="003E629B" w:rsidP="00FB560E">
            <w:r>
              <w:t>Besin ergojeniği</w:t>
            </w:r>
            <w:r w:rsidRPr="003A64D7">
              <w:t xml:space="preserve"> kullanmıyor</w:t>
            </w:r>
          </w:p>
        </w:tc>
        <w:tc>
          <w:tcPr>
            <w:tcW w:w="1975" w:type="dxa"/>
            <w:shd w:val="clear" w:color="auto" w:fill="auto"/>
          </w:tcPr>
          <w:p w14:paraId="7AC07A27" w14:textId="77777777" w:rsidR="003E629B" w:rsidRPr="003A64D7" w:rsidRDefault="003E629B" w:rsidP="00FB560E">
            <w:pPr>
              <w:jc w:val="center"/>
            </w:pPr>
            <w:r w:rsidRPr="003A64D7">
              <w:t>83</w:t>
            </w:r>
          </w:p>
        </w:tc>
        <w:tc>
          <w:tcPr>
            <w:tcW w:w="2443" w:type="dxa"/>
            <w:shd w:val="clear" w:color="auto" w:fill="auto"/>
          </w:tcPr>
          <w:p w14:paraId="451B2F77" w14:textId="77777777" w:rsidR="003E629B" w:rsidRPr="003A64D7" w:rsidRDefault="003E629B" w:rsidP="00FB560E">
            <w:pPr>
              <w:jc w:val="center"/>
            </w:pPr>
            <w:r w:rsidRPr="003A64D7">
              <w:t>72</w:t>
            </w:r>
            <w:r w:rsidR="00607810">
              <w:t>.</w:t>
            </w:r>
            <w:r w:rsidRPr="003A64D7">
              <w:t>2</w:t>
            </w:r>
          </w:p>
        </w:tc>
      </w:tr>
      <w:tr w:rsidR="003E629B" w:rsidRPr="003A64D7" w14:paraId="77FC8FF5" w14:textId="77777777" w:rsidTr="00FB560E">
        <w:trPr>
          <w:trHeight w:val="284"/>
        </w:trPr>
        <w:tc>
          <w:tcPr>
            <w:tcW w:w="4008" w:type="dxa"/>
            <w:shd w:val="clear" w:color="auto" w:fill="auto"/>
          </w:tcPr>
          <w:p w14:paraId="6908F4E6" w14:textId="77777777" w:rsidR="003E629B" w:rsidRPr="003A64D7" w:rsidRDefault="003E629B" w:rsidP="00FB560E">
            <w:r w:rsidRPr="003A64D7">
              <w:t xml:space="preserve">Toplam </w:t>
            </w:r>
          </w:p>
        </w:tc>
        <w:tc>
          <w:tcPr>
            <w:tcW w:w="1975" w:type="dxa"/>
            <w:shd w:val="clear" w:color="auto" w:fill="auto"/>
          </w:tcPr>
          <w:p w14:paraId="17A7FF23" w14:textId="77777777" w:rsidR="003E629B" w:rsidRPr="003A64D7" w:rsidRDefault="003E629B" w:rsidP="00FB560E">
            <w:pPr>
              <w:jc w:val="center"/>
            </w:pPr>
            <w:r w:rsidRPr="003A64D7">
              <w:t>115</w:t>
            </w:r>
          </w:p>
        </w:tc>
        <w:tc>
          <w:tcPr>
            <w:tcW w:w="2443" w:type="dxa"/>
            <w:shd w:val="clear" w:color="auto" w:fill="auto"/>
          </w:tcPr>
          <w:p w14:paraId="22F3A48E" w14:textId="77777777" w:rsidR="003E629B" w:rsidRPr="003A64D7" w:rsidRDefault="003E629B" w:rsidP="00FB560E">
            <w:pPr>
              <w:jc w:val="center"/>
            </w:pPr>
            <w:r w:rsidRPr="003A64D7">
              <w:t>100</w:t>
            </w:r>
            <w:r w:rsidR="00607810">
              <w:t>.</w:t>
            </w:r>
            <w:r w:rsidRPr="003A64D7">
              <w:t>0</w:t>
            </w:r>
          </w:p>
        </w:tc>
      </w:tr>
    </w:tbl>
    <w:p w14:paraId="2F2BA8EF" w14:textId="77777777" w:rsidR="003E629B" w:rsidRDefault="003E629B" w:rsidP="003E629B">
      <w:pPr>
        <w:spacing w:line="360" w:lineRule="auto"/>
        <w:jc w:val="both"/>
        <w:rPr>
          <w:sz w:val="24"/>
          <w:szCs w:val="24"/>
        </w:rPr>
      </w:pPr>
    </w:p>
    <w:p w14:paraId="38FCA746" w14:textId="77777777" w:rsidR="003E629B" w:rsidRPr="003A64D7" w:rsidRDefault="003E629B" w:rsidP="008D14B9">
      <w:pPr>
        <w:spacing w:after="120" w:line="276" w:lineRule="auto"/>
        <w:jc w:val="both"/>
        <w:rPr>
          <w:sz w:val="24"/>
          <w:szCs w:val="24"/>
        </w:rPr>
      </w:pPr>
      <w:r w:rsidRPr="003A64D7">
        <w:rPr>
          <w:sz w:val="24"/>
          <w:szCs w:val="24"/>
        </w:rPr>
        <w:t>Katılımcıların besin ergojeniği kullanma durumlarına bakıldığında %</w:t>
      </w:r>
      <w:r w:rsidR="003A60C5">
        <w:rPr>
          <w:sz w:val="24"/>
          <w:szCs w:val="24"/>
        </w:rPr>
        <w:t xml:space="preserve"> </w:t>
      </w:r>
      <w:r w:rsidRPr="003A64D7">
        <w:rPr>
          <w:sz w:val="24"/>
          <w:szCs w:val="24"/>
        </w:rPr>
        <w:t>27</w:t>
      </w:r>
      <w:r w:rsidR="003A60C5">
        <w:rPr>
          <w:sz w:val="24"/>
          <w:szCs w:val="24"/>
        </w:rPr>
        <w:t>’</w:t>
      </w:r>
      <w:r w:rsidRPr="003A64D7">
        <w:rPr>
          <w:sz w:val="24"/>
          <w:szCs w:val="24"/>
        </w:rPr>
        <w:t xml:space="preserve">sinin (n=32) besin ergojeniği </w:t>
      </w:r>
      <w:r w:rsidR="003A60C5" w:rsidRPr="003A64D7">
        <w:rPr>
          <w:sz w:val="24"/>
          <w:szCs w:val="24"/>
        </w:rPr>
        <w:t>kullandığı %</w:t>
      </w:r>
      <w:r w:rsidRPr="003A64D7">
        <w:rPr>
          <w:sz w:val="24"/>
          <w:szCs w:val="24"/>
        </w:rPr>
        <w:t>72</w:t>
      </w:r>
      <w:r w:rsidR="003A60C5">
        <w:rPr>
          <w:sz w:val="24"/>
          <w:szCs w:val="24"/>
        </w:rPr>
        <w:t>,</w:t>
      </w:r>
      <w:r w:rsidR="003A60C5" w:rsidRPr="003A64D7">
        <w:rPr>
          <w:sz w:val="24"/>
          <w:szCs w:val="24"/>
        </w:rPr>
        <w:t>2’sinin</w:t>
      </w:r>
      <w:r w:rsidRPr="003A64D7">
        <w:rPr>
          <w:sz w:val="24"/>
          <w:szCs w:val="24"/>
        </w:rPr>
        <w:t xml:space="preserve"> (n=83) besin ergojeniği kullanmadığı saptanmıştır. Tablo 4’</w:t>
      </w:r>
      <w:r w:rsidR="003A60C5">
        <w:rPr>
          <w:sz w:val="24"/>
          <w:szCs w:val="24"/>
        </w:rPr>
        <w:t>t</w:t>
      </w:r>
      <w:r w:rsidRPr="003A64D7">
        <w:rPr>
          <w:sz w:val="24"/>
          <w:szCs w:val="24"/>
        </w:rPr>
        <w:t>e besin ergojeniği kullanan % 27,8’inin (n=32) besin ergojeniği kullanma nedenlerine bakıldığında % 12,2’si (n=14) yeterli beslenemediği için, % 7,8’i (n=9) kısa sürede performans artırmak için, % 3,5’i (n=4) toparlanm</w:t>
      </w:r>
      <w:r w:rsidR="00182774">
        <w:rPr>
          <w:sz w:val="24"/>
          <w:szCs w:val="24"/>
        </w:rPr>
        <w:t xml:space="preserve">ayı hızlandırmak için, % 4,3’ü </w:t>
      </w:r>
      <w:r w:rsidRPr="003A64D7">
        <w:rPr>
          <w:sz w:val="24"/>
          <w:szCs w:val="24"/>
        </w:rPr>
        <w:t xml:space="preserve">(n=5)  antrenör veya arkadaşı tavsiye ettiği için besin ergojeniği kullandıkları görülmektedir. </w:t>
      </w:r>
    </w:p>
    <w:p w14:paraId="4FAA0916" w14:textId="77777777" w:rsidR="003E629B" w:rsidRDefault="003A60C5" w:rsidP="003E629B">
      <w:pPr>
        <w:spacing w:after="120" w:line="360" w:lineRule="auto"/>
        <w:jc w:val="both"/>
        <w:rPr>
          <w:sz w:val="24"/>
          <w:szCs w:val="24"/>
        </w:rPr>
      </w:pPr>
      <w:r>
        <w:rPr>
          <w:sz w:val="24"/>
          <w:szCs w:val="24"/>
        </w:rPr>
        <w:t>Tablo 5’t</w:t>
      </w:r>
      <w:r w:rsidR="003E629B" w:rsidRPr="003A64D7">
        <w:rPr>
          <w:sz w:val="24"/>
          <w:szCs w:val="24"/>
        </w:rPr>
        <w:t>e katılımcıların besin ergojeniği kullanma çeşitlerine göre tanımlayıcı istatistikleri verilmektedir.</w:t>
      </w:r>
    </w:p>
    <w:p w14:paraId="492B76F8" w14:textId="77777777" w:rsidR="003E629B" w:rsidRPr="00634283" w:rsidRDefault="003E629B" w:rsidP="0054420B">
      <w:pPr>
        <w:spacing w:after="120"/>
        <w:rPr>
          <w:sz w:val="22"/>
        </w:rPr>
      </w:pPr>
      <w:r w:rsidRPr="00634283">
        <w:rPr>
          <w:b/>
          <w:sz w:val="22"/>
        </w:rPr>
        <w:t>Tablo 5.</w:t>
      </w:r>
      <w:r w:rsidRPr="00634283">
        <w:rPr>
          <w:sz w:val="22"/>
        </w:rPr>
        <w:t xml:space="preserve"> Katılımcıların besin ergojeniği kullanma çeşitlerine göre tanımlayıcı istatistikler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93"/>
        <w:gridCol w:w="2409"/>
        <w:gridCol w:w="2851"/>
      </w:tblGrid>
      <w:tr w:rsidR="003E629B" w:rsidRPr="003A64D7" w14:paraId="43AA8385" w14:textId="77777777" w:rsidTr="00FB560E">
        <w:trPr>
          <w:trHeight w:val="271"/>
        </w:trPr>
        <w:tc>
          <w:tcPr>
            <w:tcW w:w="3293" w:type="dxa"/>
            <w:tcBorders>
              <w:bottom w:val="single" w:sz="4" w:space="0" w:color="auto"/>
            </w:tcBorders>
            <w:shd w:val="clear" w:color="auto" w:fill="auto"/>
          </w:tcPr>
          <w:p w14:paraId="237FEA1A" w14:textId="77777777" w:rsidR="003E629B" w:rsidRPr="00FB560E" w:rsidRDefault="003E629B" w:rsidP="00FB560E">
            <w:pPr>
              <w:rPr>
                <w:b/>
              </w:rPr>
            </w:pPr>
            <w:r w:rsidRPr="00FB560E">
              <w:rPr>
                <w:b/>
              </w:rPr>
              <w:t>Besin ergojeniği çeşidi</w:t>
            </w:r>
          </w:p>
        </w:tc>
        <w:tc>
          <w:tcPr>
            <w:tcW w:w="2409" w:type="dxa"/>
            <w:tcBorders>
              <w:bottom w:val="single" w:sz="4" w:space="0" w:color="auto"/>
            </w:tcBorders>
            <w:shd w:val="clear" w:color="auto" w:fill="auto"/>
          </w:tcPr>
          <w:p w14:paraId="7D44B165" w14:textId="77777777" w:rsidR="003E629B" w:rsidRPr="003A64D7" w:rsidRDefault="003E629B" w:rsidP="00FB560E">
            <w:pPr>
              <w:jc w:val="center"/>
            </w:pPr>
            <w:r w:rsidRPr="00FB560E">
              <w:rPr>
                <w:b/>
              </w:rPr>
              <w:t>Sayı (N)</w:t>
            </w:r>
          </w:p>
        </w:tc>
        <w:tc>
          <w:tcPr>
            <w:tcW w:w="2851" w:type="dxa"/>
            <w:tcBorders>
              <w:bottom w:val="single" w:sz="4" w:space="0" w:color="auto"/>
            </w:tcBorders>
            <w:shd w:val="clear" w:color="auto" w:fill="auto"/>
          </w:tcPr>
          <w:p w14:paraId="4F567A9C" w14:textId="77777777" w:rsidR="003E629B" w:rsidRPr="003A64D7" w:rsidRDefault="003E629B" w:rsidP="00FB560E">
            <w:pPr>
              <w:jc w:val="center"/>
            </w:pPr>
            <w:r w:rsidRPr="00FB560E">
              <w:rPr>
                <w:b/>
              </w:rPr>
              <w:t>Yüzde (%)</w:t>
            </w:r>
          </w:p>
        </w:tc>
      </w:tr>
      <w:tr w:rsidR="003E629B" w:rsidRPr="003A64D7" w14:paraId="7B97A63C" w14:textId="77777777" w:rsidTr="00FB560E">
        <w:trPr>
          <w:trHeight w:val="271"/>
        </w:trPr>
        <w:tc>
          <w:tcPr>
            <w:tcW w:w="3293" w:type="dxa"/>
            <w:tcBorders>
              <w:bottom w:val="nil"/>
            </w:tcBorders>
            <w:shd w:val="clear" w:color="auto" w:fill="auto"/>
          </w:tcPr>
          <w:p w14:paraId="7F845EC7" w14:textId="77777777" w:rsidR="003E629B" w:rsidRPr="003A64D7" w:rsidRDefault="003E629B" w:rsidP="00FB560E">
            <w:r w:rsidRPr="003A64D7">
              <w:t>Protein tozu</w:t>
            </w:r>
          </w:p>
        </w:tc>
        <w:tc>
          <w:tcPr>
            <w:tcW w:w="2409" w:type="dxa"/>
            <w:tcBorders>
              <w:bottom w:val="nil"/>
            </w:tcBorders>
            <w:shd w:val="clear" w:color="auto" w:fill="auto"/>
          </w:tcPr>
          <w:p w14:paraId="1434F3DA" w14:textId="77777777" w:rsidR="003E629B" w:rsidRPr="003A64D7" w:rsidRDefault="003E629B" w:rsidP="00FB560E">
            <w:pPr>
              <w:jc w:val="center"/>
            </w:pPr>
            <w:r w:rsidRPr="003A64D7">
              <w:t>24</w:t>
            </w:r>
          </w:p>
        </w:tc>
        <w:tc>
          <w:tcPr>
            <w:tcW w:w="2851" w:type="dxa"/>
            <w:tcBorders>
              <w:bottom w:val="nil"/>
            </w:tcBorders>
            <w:shd w:val="clear" w:color="auto" w:fill="auto"/>
          </w:tcPr>
          <w:p w14:paraId="4E7BB9E7" w14:textId="77777777" w:rsidR="003E629B" w:rsidRPr="003A64D7" w:rsidRDefault="003E629B" w:rsidP="00FB560E">
            <w:pPr>
              <w:jc w:val="center"/>
            </w:pPr>
            <w:r w:rsidRPr="003A64D7">
              <w:t>20</w:t>
            </w:r>
            <w:r w:rsidR="00607810">
              <w:t>.</w:t>
            </w:r>
            <w:r w:rsidRPr="003A64D7">
              <w:t>9</w:t>
            </w:r>
          </w:p>
        </w:tc>
      </w:tr>
      <w:tr w:rsidR="003E629B" w:rsidRPr="003A64D7" w14:paraId="64879FDE" w14:textId="77777777" w:rsidTr="00FB560E">
        <w:trPr>
          <w:trHeight w:val="271"/>
        </w:trPr>
        <w:tc>
          <w:tcPr>
            <w:tcW w:w="3293" w:type="dxa"/>
            <w:tcBorders>
              <w:top w:val="nil"/>
              <w:bottom w:val="nil"/>
            </w:tcBorders>
            <w:shd w:val="clear" w:color="auto" w:fill="auto"/>
          </w:tcPr>
          <w:p w14:paraId="03D14B67" w14:textId="77777777" w:rsidR="003E629B" w:rsidRPr="003A64D7" w:rsidRDefault="003E629B" w:rsidP="00FB560E">
            <w:r w:rsidRPr="003A64D7">
              <w:t>Amino asit</w:t>
            </w:r>
          </w:p>
        </w:tc>
        <w:tc>
          <w:tcPr>
            <w:tcW w:w="2409" w:type="dxa"/>
            <w:tcBorders>
              <w:top w:val="nil"/>
              <w:bottom w:val="nil"/>
            </w:tcBorders>
            <w:shd w:val="clear" w:color="auto" w:fill="auto"/>
          </w:tcPr>
          <w:p w14:paraId="0F466EC9" w14:textId="77777777" w:rsidR="003E629B" w:rsidRPr="003A64D7" w:rsidRDefault="003E629B" w:rsidP="00FB560E">
            <w:pPr>
              <w:jc w:val="center"/>
            </w:pPr>
            <w:r w:rsidRPr="003A64D7">
              <w:t>2</w:t>
            </w:r>
          </w:p>
        </w:tc>
        <w:tc>
          <w:tcPr>
            <w:tcW w:w="2851" w:type="dxa"/>
            <w:tcBorders>
              <w:top w:val="nil"/>
              <w:bottom w:val="nil"/>
            </w:tcBorders>
            <w:shd w:val="clear" w:color="auto" w:fill="auto"/>
          </w:tcPr>
          <w:p w14:paraId="1C14C99F" w14:textId="77777777" w:rsidR="003E629B" w:rsidRPr="003A64D7" w:rsidRDefault="003E629B" w:rsidP="00FB560E">
            <w:pPr>
              <w:jc w:val="center"/>
            </w:pPr>
            <w:r w:rsidRPr="003A64D7">
              <w:t>1</w:t>
            </w:r>
            <w:r w:rsidR="00607810">
              <w:t>.</w:t>
            </w:r>
            <w:r w:rsidRPr="003A64D7">
              <w:t>7</w:t>
            </w:r>
          </w:p>
        </w:tc>
      </w:tr>
      <w:tr w:rsidR="003E629B" w:rsidRPr="003A64D7" w14:paraId="6326C22C" w14:textId="77777777" w:rsidTr="00FB560E">
        <w:trPr>
          <w:trHeight w:val="286"/>
        </w:trPr>
        <w:tc>
          <w:tcPr>
            <w:tcW w:w="3293" w:type="dxa"/>
            <w:tcBorders>
              <w:top w:val="nil"/>
              <w:bottom w:val="nil"/>
            </w:tcBorders>
            <w:shd w:val="clear" w:color="auto" w:fill="auto"/>
          </w:tcPr>
          <w:p w14:paraId="420CEFF3" w14:textId="77777777" w:rsidR="003E629B" w:rsidRPr="003A64D7" w:rsidRDefault="003E629B" w:rsidP="00FB560E">
            <w:r>
              <w:t>K</w:t>
            </w:r>
            <w:r w:rsidRPr="003A64D7">
              <w:t>reatin</w:t>
            </w:r>
          </w:p>
        </w:tc>
        <w:tc>
          <w:tcPr>
            <w:tcW w:w="2409" w:type="dxa"/>
            <w:tcBorders>
              <w:top w:val="nil"/>
              <w:bottom w:val="nil"/>
            </w:tcBorders>
            <w:shd w:val="clear" w:color="auto" w:fill="auto"/>
          </w:tcPr>
          <w:p w14:paraId="055E1120" w14:textId="77777777" w:rsidR="003E629B" w:rsidRPr="003A64D7" w:rsidRDefault="003E629B" w:rsidP="00FB560E">
            <w:pPr>
              <w:jc w:val="center"/>
            </w:pPr>
            <w:r w:rsidRPr="003A64D7">
              <w:t>1</w:t>
            </w:r>
          </w:p>
        </w:tc>
        <w:tc>
          <w:tcPr>
            <w:tcW w:w="2851" w:type="dxa"/>
            <w:tcBorders>
              <w:top w:val="nil"/>
              <w:bottom w:val="nil"/>
            </w:tcBorders>
            <w:shd w:val="clear" w:color="auto" w:fill="auto"/>
          </w:tcPr>
          <w:p w14:paraId="04C3B5EC" w14:textId="77777777" w:rsidR="003E629B" w:rsidRPr="003A64D7" w:rsidRDefault="003E629B" w:rsidP="00FB560E">
            <w:pPr>
              <w:jc w:val="center"/>
            </w:pPr>
            <w:r w:rsidRPr="003A64D7">
              <w:t>0</w:t>
            </w:r>
            <w:r w:rsidR="00607810">
              <w:t>.</w:t>
            </w:r>
            <w:r w:rsidRPr="003A64D7">
              <w:t>9</w:t>
            </w:r>
          </w:p>
        </w:tc>
      </w:tr>
      <w:tr w:rsidR="003E629B" w:rsidRPr="003A64D7" w14:paraId="18E59DD2" w14:textId="77777777" w:rsidTr="00FB560E">
        <w:trPr>
          <w:trHeight w:val="271"/>
        </w:trPr>
        <w:tc>
          <w:tcPr>
            <w:tcW w:w="3293" w:type="dxa"/>
            <w:tcBorders>
              <w:top w:val="nil"/>
              <w:bottom w:val="nil"/>
            </w:tcBorders>
            <w:shd w:val="clear" w:color="auto" w:fill="auto"/>
          </w:tcPr>
          <w:p w14:paraId="60F40EF7" w14:textId="77777777" w:rsidR="003E629B" w:rsidRPr="003A64D7" w:rsidRDefault="003E629B" w:rsidP="00FB560E">
            <w:r w:rsidRPr="003A64D7">
              <w:t>Diğer</w:t>
            </w:r>
          </w:p>
        </w:tc>
        <w:tc>
          <w:tcPr>
            <w:tcW w:w="2409" w:type="dxa"/>
            <w:tcBorders>
              <w:top w:val="nil"/>
              <w:bottom w:val="nil"/>
            </w:tcBorders>
            <w:shd w:val="clear" w:color="auto" w:fill="auto"/>
          </w:tcPr>
          <w:p w14:paraId="0DEEF2AC" w14:textId="77777777" w:rsidR="003E629B" w:rsidRPr="003A64D7" w:rsidRDefault="003E629B" w:rsidP="00FB560E">
            <w:pPr>
              <w:jc w:val="center"/>
            </w:pPr>
            <w:r w:rsidRPr="003A64D7">
              <w:t>5</w:t>
            </w:r>
          </w:p>
        </w:tc>
        <w:tc>
          <w:tcPr>
            <w:tcW w:w="2851" w:type="dxa"/>
            <w:tcBorders>
              <w:top w:val="nil"/>
              <w:bottom w:val="nil"/>
            </w:tcBorders>
            <w:shd w:val="clear" w:color="auto" w:fill="auto"/>
          </w:tcPr>
          <w:p w14:paraId="22E07B44" w14:textId="77777777" w:rsidR="003E629B" w:rsidRPr="003A64D7" w:rsidRDefault="003E629B" w:rsidP="00FB560E">
            <w:pPr>
              <w:jc w:val="center"/>
            </w:pPr>
            <w:r w:rsidRPr="003A64D7">
              <w:t>4</w:t>
            </w:r>
            <w:r w:rsidR="00607810">
              <w:t>.</w:t>
            </w:r>
            <w:r w:rsidRPr="003A64D7">
              <w:t>3</w:t>
            </w:r>
          </w:p>
        </w:tc>
      </w:tr>
      <w:tr w:rsidR="003E629B" w:rsidRPr="003A64D7" w14:paraId="4BF06FA6" w14:textId="77777777" w:rsidTr="00FB560E">
        <w:trPr>
          <w:trHeight w:val="271"/>
        </w:trPr>
        <w:tc>
          <w:tcPr>
            <w:tcW w:w="3293" w:type="dxa"/>
            <w:tcBorders>
              <w:top w:val="nil"/>
              <w:bottom w:val="nil"/>
            </w:tcBorders>
            <w:shd w:val="clear" w:color="auto" w:fill="auto"/>
          </w:tcPr>
          <w:p w14:paraId="3BE44B05" w14:textId="77777777" w:rsidR="003E629B" w:rsidRPr="003A64D7" w:rsidRDefault="003E629B" w:rsidP="00FB560E">
            <w:r>
              <w:t>Besin ergojeniği</w:t>
            </w:r>
            <w:r w:rsidRPr="003A64D7">
              <w:t xml:space="preserve"> kullanmıyor</w:t>
            </w:r>
          </w:p>
        </w:tc>
        <w:tc>
          <w:tcPr>
            <w:tcW w:w="2409" w:type="dxa"/>
            <w:tcBorders>
              <w:top w:val="nil"/>
              <w:bottom w:val="nil"/>
            </w:tcBorders>
            <w:shd w:val="clear" w:color="auto" w:fill="auto"/>
          </w:tcPr>
          <w:p w14:paraId="401ECE77" w14:textId="77777777" w:rsidR="003E629B" w:rsidRPr="003A64D7" w:rsidRDefault="003E629B" w:rsidP="00FB560E">
            <w:pPr>
              <w:jc w:val="center"/>
            </w:pPr>
            <w:r w:rsidRPr="003A64D7">
              <w:t>83</w:t>
            </w:r>
          </w:p>
        </w:tc>
        <w:tc>
          <w:tcPr>
            <w:tcW w:w="2851" w:type="dxa"/>
            <w:tcBorders>
              <w:top w:val="nil"/>
              <w:bottom w:val="nil"/>
            </w:tcBorders>
            <w:shd w:val="clear" w:color="auto" w:fill="auto"/>
          </w:tcPr>
          <w:p w14:paraId="78E3884A" w14:textId="77777777" w:rsidR="003E629B" w:rsidRPr="003A64D7" w:rsidRDefault="003E629B" w:rsidP="00FB560E">
            <w:pPr>
              <w:jc w:val="center"/>
            </w:pPr>
            <w:r w:rsidRPr="003A64D7">
              <w:t>72</w:t>
            </w:r>
            <w:r w:rsidR="00607810">
              <w:t>.</w:t>
            </w:r>
            <w:r w:rsidRPr="003A64D7">
              <w:t>2</w:t>
            </w:r>
          </w:p>
        </w:tc>
      </w:tr>
      <w:tr w:rsidR="003E629B" w:rsidRPr="003A64D7" w14:paraId="0E6CEBDA" w14:textId="77777777" w:rsidTr="00FB560E">
        <w:trPr>
          <w:trHeight w:val="286"/>
        </w:trPr>
        <w:tc>
          <w:tcPr>
            <w:tcW w:w="3293" w:type="dxa"/>
            <w:tcBorders>
              <w:top w:val="nil"/>
            </w:tcBorders>
            <w:shd w:val="clear" w:color="auto" w:fill="auto"/>
          </w:tcPr>
          <w:p w14:paraId="61F81B61" w14:textId="77777777" w:rsidR="003E629B" w:rsidRPr="003A64D7" w:rsidRDefault="003E629B" w:rsidP="00FB560E">
            <w:r w:rsidRPr="003A64D7">
              <w:t xml:space="preserve">Toplam </w:t>
            </w:r>
          </w:p>
        </w:tc>
        <w:tc>
          <w:tcPr>
            <w:tcW w:w="2409" w:type="dxa"/>
            <w:tcBorders>
              <w:top w:val="nil"/>
            </w:tcBorders>
            <w:shd w:val="clear" w:color="auto" w:fill="auto"/>
          </w:tcPr>
          <w:p w14:paraId="063F3D8C" w14:textId="77777777" w:rsidR="003E629B" w:rsidRPr="003A64D7" w:rsidRDefault="003E629B" w:rsidP="00FB560E">
            <w:pPr>
              <w:jc w:val="center"/>
            </w:pPr>
            <w:r w:rsidRPr="003A64D7">
              <w:t>115</w:t>
            </w:r>
          </w:p>
        </w:tc>
        <w:tc>
          <w:tcPr>
            <w:tcW w:w="2851" w:type="dxa"/>
            <w:tcBorders>
              <w:top w:val="nil"/>
            </w:tcBorders>
            <w:shd w:val="clear" w:color="auto" w:fill="auto"/>
          </w:tcPr>
          <w:p w14:paraId="4328C727" w14:textId="77777777" w:rsidR="003E629B" w:rsidRPr="003A64D7" w:rsidRDefault="003E629B" w:rsidP="00FB560E">
            <w:pPr>
              <w:jc w:val="center"/>
            </w:pPr>
            <w:r w:rsidRPr="003A64D7">
              <w:t>100</w:t>
            </w:r>
            <w:r w:rsidR="00607810">
              <w:t>.</w:t>
            </w:r>
            <w:r w:rsidRPr="003A64D7">
              <w:t>0</w:t>
            </w:r>
          </w:p>
        </w:tc>
      </w:tr>
    </w:tbl>
    <w:p w14:paraId="03A0C505" w14:textId="77777777" w:rsidR="00776A33" w:rsidRDefault="00776A33" w:rsidP="003E629B">
      <w:pPr>
        <w:spacing w:after="120" w:line="276" w:lineRule="auto"/>
        <w:jc w:val="both"/>
        <w:rPr>
          <w:sz w:val="24"/>
          <w:szCs w:val="24"/>
        </w:rPr>
      </w:pPr>
    </w:p>
    <w:p w14:paraId="49B2F47B" w14:textId="77777777" w:rsidR="003E629B" w:rsidRDefault="003A60C5" w:rsidP="003E629B">
      <w:pPr>
        <w:spacing w:after="120" w:line="276" w:lineRule="auto"/>
        <w:jc w:val="both"/>
        <w:rPr>
          <w:sz w:val="24"/>
          <w:szCs w:val="24"/>
        </w:rPr>
      </w:pPr>
      <w:r>
        <w:rPr>
          <w:sz w:val="24"/>
          <w:szCs w:val="24"/>
        </w:rPr>
        <w:t xml:space="preserve">Tablo 5’te </w:t>
      </w:r>
      <w:r w:rsidR="003E629B" w:rsidRPr="003A64D7">
        <w:rPr>
          <w:sz w:val="24"/>
          <w:szCs w:val="24"/>
        </w:rPr>
        <w:t>besin ergojeniği kullanan katılımcıların % 20,9’ünün (n=24) protein tozu,</w:t>
      </w:r>
      <w:r w:rsidR="008B7D7F">
        <w:rPr>
          <w:sz w:val="24"/>
          <w:szCs w:val="24"/>
        </w:rPr>
        <w:t xml:space="preserve"> % 1,7’sinin (n=2) amino asit,</w:t>
      </w:r>
      <w:r w:rsidR="003E629B" w:rsidRPr="003A64D7">
        <w:rPr>
          <w:sz w:val="24"/>
          <w:szCs w:val="24"/>
        </w:rPr>
        <w:t xml:space="preserve"> % 0,9’unun (n=1) kreatin, % 4,3’ünün (n=5) diğer olarak belirttiği görülmektedir.</w:t>
      </w:r>
      <w:r w:rsidR="00776A33">
        <w:rPr>
          <w:sz w:val="24"/>
          <w:szCs w:val="24"/>
        </w:rPr>
        <w:t xml:space="preserve"> </w:t>
      </w:r>
      <w:r w:rsidR="003E629B" w:rsidRPr="003A64D7">
        <w:rPr>
          <w:sz w:val="24"/>
          <w:szCs w:val="24"/>
        </w:rPr>
        <w:t>Ayrıca katılımcıların 57,8’i (n=55) besin ergojeniği kullanımının zararlı olduğunu %52,2’ si (n=60) zararlı olmadığını belirtmişlerdir.</w:t>
      </w:r>
    </w:p>
    <w:p w14:paraId="7159FE34" w14:textId="77777777" w:rsidR="008D14B9" w:rsidRDefault="008D14B9" w:rsidP="00D960F6">
      <w:pPr>
        <w:widowControl w:val="0"/>
        <w:spacing w:before="240" w:after="120" w:line="276" w:lineRule="auto"/>
        <w:jc w:val="both"/>
        <w:rPr>
          <w:b/>
          <w:sz w:val="24"/>
          <w:szCs w:val="24"/>
        </w:rPr>
      </w:pPr>
    </w:p>
    <w:p w14:paraId="7C9E8D94" w14:textId="483495BD" w:rsidR="0072382F" w:rsidRPr="0072382F" w:rsidRDefault="00D960F6" w:rsidP="0072382F">
      <w:pPr>
        <w:widowControl w:val="0"/>
        <w:rPr>
          <w:b/>
          <w:sz w:val="22"/>
          <w:szCs w:val="22"/>
        </w:rPr>
      </w:pPr>
      <w:r>
        <w:rPr>
          <w:b/>
          <w:sz w:val="24"/>
          <w:szCs w:val="24"/>
        </w:rPr>
        <w:t>TARTIŞMA VE SONUÇ</w:t>
      </w:r>
      <w:r w:rsidR="0072382F">
        <w:rPr>
          <w:b/>
          <w:sz w:val="24"/>
          <w:szCs w:val="24"/>
        </w:rPr>
        <w:t xml:space="preserve"> </w:t>
      </w:r>
      <w:r w:rsidR="0072382F" w:rsidRPr="00267717">
        <w:rPr>
          <w:b/>
          <w:color w:val="C00000"/>
          <w:sz w:val="24"/>
          <w:szCs w:val="24"/>
        </w:rPr>
        <w:t>(12 Punto Times New Roman, 1.15 Satır Aralığı)</w:t>
      </w:r>
    </w:p>
    <w:p w14:paraId="77F1CE6E" w14:textId="77777777" w:rsidR="00D960F6" w:rsidRPr="003E629B" w:rsidRDefault="00D960F6" w:rsidP="00D960F6">
      <w:pPr>
        <w:spacing w:after="120" w:line="276" w:lineRule="auto"/>
        <w:jc w:val="both"/>
        <w:rPr>
          <w:sz w:val="24"/>
          <w:szCs w:val="24"/>
        </w:rPr>
      </w:pPr>
      <w:r w:rsidRPr="003E629B">
        <w:rPr>
          <w:color w:val="000000"/>
          <w:sz w:val="24"/>
          <w:szCs w:val="24"/>
        </w:rPr>
        <w:t xml:space="preserve">Bu çalışma düzenli spor yapan bireylerin beslenme bilgi düzeylerini belirlemeyi amaçlamıştır. Sporcunun; vücudunu geliştirmesi, sağlığını koruması ve yüksek sportif performansa ulaşabilmesi ancak dengeli, düzenli ve amaca uygun beslenme yoluyla olacağı bilinmektedir (Saygın </w:t>
      </w:r>
      <w:r w:rsidRPr="003A64D7">
        <w:rPr>
          <w:sz w:val="24"/>
          <w:szCs w:val="24"/>
        </w:rPr>
        <w:t>v</w:t>
      </w:r>
      <w:r>
        <w:rPr>
          <w:sz w:val="24"/>
          <w:szCs w:val="24"/>
        </w:rPr>
        <w:t>d</w:t>
      </w:r>
      <w:r w:rsidRPr="003A64D7">
        <w:rPr>
          <w:sz w:val="24"/>
          <w:szCs w:val="24"/>
        </w:rPr>
        <w:t xml:space="preserve">., </w:t>
      </w:r>
      <w:r w:rsidRPr="003E629B">
        <w:rPr>
          <w:color w:val="000000"/>
          <w:sz w:val="24"/>
          <w:szCs w:val="24"/>
        </w:rPr>
        <w:t>2009). Bu araştırmaya katılan bireylerin % 81,7’sinin kahvaltı yaptığı, % 51,3’ünün kuşluk vakti yemek yediği, % 92,2’sinin öğle yemeği yediği, % 97,4</w:t>
      </w:r>
      <w:r>
        <w:rPr>
          <w:color w:val="000000"/>
          <w:sz w:val="24"/>
          <w:szCs w:val="24"/>
        </w:rPr>
        <w:t>’ünün akşam yemeği yediği, %47</w:t>
      </w:r>
      <w:r w:rsidRPr="003E629B">
        <w:rPr>
          <w:color w:val="000000"/>
          <w:sz w:val="24"/>
          <w:szCs w:val="24"/>
        </w:rPr>
        <w:t xml:space="preserve">’sinin ikindi vakti yemek yediği, % 35,7’sinin gece yatmadan önce yemek yediği saptanmıştır. Driskell </w:t>
      </w:r>
      <w:r w:rsidR="008D14B9" w:rsidRPr="003A64D7">
        <w:rPr>
          <w:sz w:val="24"/>
          <w:szCs w:val="24"/>
        </w:rPr>
        <w:t>v</w:t>
      </w:r>
      <w:r w:rsidR="008D14B9">
        <w:rPr>
          <w:sz w:val="24"/>
          <w:szCs w:val="24"/>
        </w:rPr>
        <w:t>d</w:t>
      </w:r>
      <w:r w:rsidR="008D14B9" w:rsidRPr="003A64D7">
        <w:rPr>
          <w:sz w:val="24"/>
          <w:szCs w:val="24"/>
        </w:rPr>
        <w:t xml:space="preserve">., </w:t>
      </w:r>
      <w:r w:rsidRPr="003E629B">
        <w:rPr>
          <w:color w:val="000000"/>
          <w:sz w:val="24"/>
          <w:szCs w:val="24"/>
        </w:rPr>
        <w:t>(2005) 18-25 yaş arası bireylerin %57,11’i</w:t>
      </w:r>
      <w:r>
        <w:rPr>
          <w:color w:val="000000"/>
          <w:sz w:val="24"/>
          <w:szCs w:val="24"/>
        </w:rPr>
        <w:t>nin kahvaltı yaptığını, % 19,9’</w:t>
      </w:r>
      <w:r w:rsidRPr="003E629B">
        <w:rPr>
          <w:color w:val="000000"/>
          <w:sz w:val="24"/>
          <w:szCs w:val="24"/>
        </w:rPr>
        <w:t xml:space="preserve">unun sabah aparatifleri, % 87,4’ünün öğle yemeği </w:t>
      </w:r>
      <w:r w:rsidRPr="003E629B">
        <w:rPr>
          <w:color w:val="000000"/>
          <w:sz w:val="24"/>
          <w:szCs w:val="24"/>
        </w:rPr>
        <w:lastRenderedPageBreak/>
        <w:t>yediğini, % 4,4’ünün ara öğün yaptığı, % 95’inin akşam yemeği yediğini ve % 72,82</w:t>
      </w:r>
      <w:r>
        <w:rPr>
          <w:color w:val="000000"/>
          <w:sz w:val="24"/>
          <w:szCs w:val="24"/>
        </w:rPr>
        <w:t>’sinin</w:t>
      </w:r>
      <w:r w:rsidRPr="003E629B">
        <w:rPr>
          <w:color w:val="000000"/>
          <w:sz w:val="24"/>
          <w:szCs w:val="24"/>
        </w:rPr>
        <w:t xml:space="preserve"> gece yatmadan önce yemek yediğini belirtmişlerdir. Bu çalışmanın bulgularıyla benzerlik göstermesine rağmen özellikle Judy </w:t>
      </w:r>
      <w:r w:rsidRPr="003A64D7">
        <w:rPr>
          <w:sz w:val="24"/>
          <w:szCs w:val="24"/>
        </w:rPr>
        <w:t>v</w:t>
      </w:r>
      <w:r>
        <w:rPr>
          <w:sz w:val="24"/>
          <w:szCs w:val="24"/>
        </w:rPr>
        <w:t>d</w:t>
      </w:r>
      <w:r w:rsidRPr="003A64D7">
        <w:rPr>
          <w:sz w:val="24"/>
          <w:szCs w:val="24"/>
        </w:rPr>
        <w:t>.,</w:t>
      </w:r>
      <w:r w:rsidRPr="003E629B">
        <w:rPr>
          <w:color w:val="000000"/>
          <w:sz w:val="24"/>
          <w:szCs w:val="24"/>
        </w:rPr>
        <w:t xml:space="preserve"> (2005) çalışmalarındaki gece yatmadan önce yemek yeme alışkanlığının fazlalığının katılımcı grubun yaş ortalamasının bu çalışmanın katılımcı grubundan daha küçük olmasından kaynaklandığı düşünülmektedir. </w:t>
      </w:r>
      <w:r w:rsidRPr="003E629B">
        <w:rPr>
          <w:sz w:val="24"/>
          <w:szCs w:val="24"/>
        </w:rPr>
        <w:t>Cavadini</w:t>
      </w:r>
      <w:r w:rsidR="008D14B9">
        <w:rPr>
          <w:sz w:val="24"/>
          <w:szCs w:val="24"/>
        </w:rPr>
        <w:t xml:space="preserve"> </w:t>
      </w:r>
      <w:r w:rsidR="008D14B9" w:rsidRPr="003A64D7">
        <w:rPr>
          <w:sz w:val="24"/>
          <w:szCs w:val="24"/>
        </w:rPr>
        <w:t>v</w:t>
      </w:r>
      <w:r w:rsidR="008D14B9">
        <w:rPr>
          <w:sz w:val="24"/>
          <w:szCs w:val="24"/>
        </w:rPr>
        <w:t>d</w:t>
      </w:r>
      <w:r w:rsidR="008D14B9" w:rsidRPr="003A64D7">
        <w:rPr>
          <w:sz w:val="24"/>
          <w:szCs w:val="24"/>
        </w:rPr>
        <w:t xml:space="preserve">., </w:t>
      </w:r>
      <w:r w:rsidRPr="003E629B">
        <w:rPr>
          <w:sz w:val="24"/>
          <w:szCs w:val="24"/>
        </w:rPr>
        <w:t xml:space="preserve">(2000) çalışmasında ise </w:t>
      </w:r>
      <w:r w:rsidRPr="003E629B">
        <w:rPr>
          <w:color w:val="222222"/>
          <w:sz w:val="24"/>
          <w:szCs w:val="24"/>
        </w:rPr>
        <w:t xml:space="preserve">adelosan dönemde  % 60-80’inin sabah aperatifleri, % 80-90 oranında ise öğleden sonra aperatiflerini tükettiklerini belirtirken, fiziksel aktivite yapan adelosanların beslenme alışkanlıklarının daha sağlıklı olduğunu ve daha yüksek bir oranda tüketim yaptıklarını, süt ürünleri, tahıllar, meyve, meyve suları ve salata tüketim sıklıklarının daha yüksek olduğunu, böylece adelosan dönemdeki fiziksel aktivite yapan bireylerin spor yapmayan bireylere oranla daha fazla mikro besin tüketimlerinin olduğunu saptamışlar. Ara öğün tüketim oranları açısından bu çalışmanın bulgularıyla Cavadini </w:t>
      </w:r>
      <w:r w:rsidR="008D14B9" w:rsidRPr="003A64D7">
        <w:rPr>
          <w:sz w:val="24"/>
          <w:szCs w:val="24"/>
        </w:rPr>
        <w:t>v</w:t>
      </w:r>
      <w:r w:rsidR="008D14B9">
        <w:rPr>
          <w:sz w:val="24"/>
          <w:szCs w:val="24"/>
        </w:rPr>
        <w:t>d</w:t>
      </w:r>
      <w:r w:rsidR="008D14B9" w:rsidRPr="003A64D7">
        <w:rPr>
          <w:sz w:val="24"/>
          <w:szCs w:val="24"/>
        </w:rPr>
        <w:t xml:space="preserve">., </w:t>
      </w:r>
      <w:r w:rsidRPr="003E629B">
        <w:rPr>
          <w:color w:val="222222"/>
          <w:sz w:val="24"/>
          <w:szCs w:val="24"/>
        </w:rPr>
        <w:t>(2000) çalışmasında ortaya çıkan farklılığın değişik yaş gruplarında farklı beslenme alışkanlıklarının oluşabilmesinden kaynaklandığı düşünülmektedir.</w:t>
      </w:r>
    </w:p>
    <w:p w14:paraId="128939D1" w14:textId="77777777" w:rsidR="00D960F6" w:rsidRPr="003E629B" w:rsidRDefault="00D960F6" w:rsidP="00D960F6">
      <w:pPr>
        <w:spacing w:after="120" w:line="276" w:lineRule="auto"/>
        <w:jc w:val="both"/>
        <w:rPr>
          <w:sz w:val="24"/>
          <w:szCs w:val="24"/>
        </w:rPr>
      </w:pPr>
      <w:r w:rsidRPr="003E629B">
        <w:rPr>
          <w:sz w:val="24"/>
          <w:szCs w:val="24"/>
        </w:rPr>
        <w:t xml:space="preserve">Beslenme durumlarına bakıldığında çalışmalarda daha çok kahvaltı üzerinde durulmuştur.  </w:t>
      </w:r>
      <w:r w:rsidRPr="003E629B">
        <w:rPr>
          <w:color w:val="222222"/>
          <w:sz w:val="24"/>
          <w:szCs w:val="24"/>
        </w:rPr>
        <w:t xml:space="preserve">Kahvaltı ve düzenli </w:t>
      </w:r>
      <w:r w:rsidRPr="00624FC2">
        <w:rPr>
          <w:sz w:val="24"/>
          <w:szCs w:val="24"/>
        </w:rPr>
        <w:t>olarak egzersiz yapmak yaygın olarak sağlık uygulamaları olarak kabul edilmektedir.</w:t>
      </w:r>
      <w:r w:rsidRPr="00624FC2">
        <w:rPr>
          <w:sz w:val="24"/>
          <w:szCs w:val="24"/>
          <w:lang w:eastAsia="tr-TR"/>
        </w:rPr>
        <w:t xml:space="preserve"> Kahvaltı atlama alışkanlığı ise normal ve aşırı kilolu insanlar arasında popüler bir kilo kontrol stratejisi olmaktadır (Lluch </w:t>
      </w:r>
      <w:r w:rsidRPr="003A64D7">
        <w:rPr>
          <w:sz w:val="24"/>
          <w:szCs w:val="24"/>
        </w:rPr>
        <w:t>v</w:t>
      </w:r>
      <w:r>
        <w:rPr>
          <w:sz w:val="24"/>
          <w:szCs w:val="24"/>
        </w:rPr>
        <w:t>d</w:t>
      </w:r>
      <w:r w:rsidRPr="003A64D7">
        <w:rPr>
          <w:sz w:val="24"/>
          <w:szCs w:val="24"/>
        </w:rPr>
        <w:t>.,</w:t>
      </w:r>
      <w:r w:rsidRPr="003E629B">
        <w:rPr>
          <w:color w:val="000000"/>
          <w:sz w:val="24"/>
          <w:szCs w:val="24"/>
        </w:rPr>
        <w:t xml:space="preserve"> </w:t>
      </w:r>
      <w:r w:rsidRPr="00624FC2">
        <w:rPr>
          <w:sz w:val="24"/>
          <w:szCs w:val="24"/>
          <w:lang w:eastAsia="tr-TR"/>
        </w:rPr>
        <w:t xml:space="preserve">200). </w:t>
      </w:r>
      <w:r w:rsidRPr="00624FC2">
        <w:rPr>
          <w:sz w:val="24"/>
          <w:szCs w:val="24"/>
        </w:rPr>
        <w:t xml:space="preserve"> Lluch </w:t>
      </w:r>
      <w:r w:rsidR="008D14B9" w:rsidRPr="003A64D7">
        <w:rPr>
          <w:sz w:val="24"/>
          <w:szCs w:val="24"/>
        </w:rPr>
        <w:t>v</w:t>
      </w:r>
      <w:r w:rsidR="008D14B9">
        <w:rPr>
          <w:sz w:val="24"/>
          <w:szCs w:val="24"/>
        </w:rPr>
        <w:t xml:space="preserve">d., </w:t>
      </w:r>
      <w:r w:rsidRPr="00624FC2">
        <w:rPr>
          <w:sz w:val="24"/>
          <w:szCs w:val="24"/>
        </w:rPr>
        <w:t>(2000) çalışmasında e</w:t>
      </w:r>
      <w:r w:rsidRPr="00624FC2">
        <w:rPr>
          <w:sz w:val="24"/>
          <w:szCs w:val="24"/>
          <w:shd w:val="clear" w:color="auto" w:fill="FFFFFF"/>
        </w:rPr>
        <w:t>gzersiz ve kahvaltıdan yoksun bırakıldığında, memnuniyetsizlik ve dolgunluk hissi önemli ölçüde azalırken, sinirlilik ve yemek yeme isteği arttığını ortaya koyarken</w:t>
      </w:r>
      <w:r w:rsidRPr="00624FC2">
        <w:rPr>
          <w:sz w:val="24"/>
          <w:szCs w:val="24"/>
        </w:rPr>
        <w:t xml:space="preserve"> </w:t>
      </w:r>
      <w:r w:rsidRPr="00624FC2">
        <w:rPr>
          <w:sz w:val="24"/>
          <w:szCs w:val="24"/>
          <w:shd w:val="clear" w:color="auto" w:fill="FFFFFF"/>
        </w:rPr>
        <w:t>egzersiz yapılmaması ve düşük enerjili kahvaltının durumunu sabah döneminde ruh hali bozukluğuyla ilişkilendirmişlerdir.</w:t>
      </w:r>
      <w:r w:rsidRPr="00624FC2">
        <w:rPr>
          <w:sz w:val="24"/>
          <w:szCs w:val="24"/>
          <w:lang w:eastAsia="tr-TR"/>
        </w:rPr>
        <w:t xml:space="preserve"> Bu çalışmanın bulgularında </w:t>
      </w:r>
      <w:r w:rsidRPr="00624FC2">
        <w:rPr>
          <w:sz w:val="24"/>
          <w:szCs w:val="24"/>
        </w:rPr>
        <w:t>katılımcıların %81,7’si kahvaltı yaptıklarını ifade ederken, % 18.3’ü ise kahvaltı yapmadıklarını belirtmişlerdir. Bu katılımcıların zaman yetersizliği (n=15; %13), canı istemediği için (</w:t>
      </w:r>
      <w:r w:rsidRPr="003E629B">
        <w:rPr>
          <w:sz w:val="24"/>
          <w:szCs w:val="24"/>
        </w:rPr>
        <w:t xml:space="preserve">n=2; %1,7), yemek hazırlanmadığı için (n=1; % 0,9), zayıflamak istediği için (n=1; % 0,9), alışkanlığı olmamasından (n=2; %1,7), geç uyanma (n=2; %1,7) nedenlerinden kahvaltı yapmadıkları ortaya konmuştur. Bu çalışmanın bulgularıyla paralellik gösteren Bora </w:t>
      </w:r>
      <w:r w:rsidR="008D14B9" w:rsidRPr="003A64D7">
        <w:rPr>
          <w:sz w:val="24"/>
          <w:szCs w:val="24"/>
        </w:rPr>
        <w:t>v</w:t>
      </w:r>
      <w:r w:rsidR="008D14B9">
        <w:rPr>
          <w:sz w:val="24"/>
          <w:szCs w:val="24"/>
        </w:rPr>
        <w:t>d</w:t>
      </w:r>
      <w:r w:rsidR="008D14B9" w:rsidRPr="003A64D7">
        <w:rPr>
          <w:sz w:val="24"/>
          <w:szCs w:val="24"/>
        </w:rPr>
        <w:t xml:space="preserve">., </w:t>
      </w:r>
      <w:r w:rsidRPr="003E629B">
        <w:rPr>
          <w:sz w:val="24"/>
          <w:szCs w:val="24"/>
        </w:rPr>
        <w:t>(2014) çalışmasına göre katılımcıların %84’ü hemen hemen her sabah kahvaltı yaptığını, %13’ü arada sırada, %3’ü ise sadece hafta sonları kahvaltı yaptığını belirtmişlerdir. Öğün atlayan olgulara öğün atl</w:t>
      </w:r>
      <w:r>
        <w:rPr>
          <w:sz w:val="24"/>
          <w:szCs w:val="24"/>
        </w:rPr>
        <w:t>ama nedenleri sorulduğunda, %68,</w:t>
      </w:r>
      <w:r w:rsidRPr="003E629B">
        <w:rPr>
          <w:sz w:val="24"/>
          <w:szCs w:val="24"/>
        </w:rPr>
        <w:t>8’i zaman yetersizliği, %20</w:t>
      </w:r>
      <w:r>
        <w:rPr>
          <w:sz w:val="24"/>
          <w:szCs w:val="24"/>
        </w:rPr>
        <w:t>,</w:t>
      </w:r>
      <w:r w:rsidRPr="003E629B">
        <w:rPr>
          <w:sz w:val="24"/>
          <w:szCs w:val="24"/>
        </w:rPr>
        <w:t>8’i geç kalma, %20</w:t>
      </w:r>
      <w:r>
        <w:rPr>
          <w:sz w:val="24"/>
          <w:szCs w:val="24"/>
        </w:rPr>
        <w:t>,</w:t>
      </w:r>
      <w:r w:rsidRPr="003E629B">
        <w:rPr>
          <w:sz w:val="24"/>
          <w:szCs w:val="24"/>
        </w:rPr>
        <w:t>8’i atıştırma, %10</w:t>
      </w:r>
      <w:r>
        <w:rPr>
          <w:sz w:val="24"/>
          <w:szCs w:val="24"/>
        </w:rPr>
        <w:t>,</w:t>
      </w:r>
      <w:r w:rsidRPr="003E629B">
        <w:rPr>
          <w:sz w:val="24"/>
          <w:szCs w:val="24"/>
        </w:rPr>
        <w:t>4’ü canı istemediği için, %4</w:t>
      </w:r>
      <w:r>
        <w:rPr>
          <w:sz w:val="24"/>
          <w:szCs w:val="24"/>
        </w:rPr>
        <w:t>,</w:t>
      </w:r>
      <w:r w:rsidRPr="003E629B">
        <w:rPr>
          <w:sz w:val="24"/>
          <w:szCs w:val="24"/>
        </w:rPr>
        <w:t>2’si hazırlanmadığı için, %4</w:t>
      </w:r>
      <w:r>
        <w:rPr>
          <w:sz w:val="24"/>
          <w:szCs w:val="24"/>
        </w:rPr>
        <w:t>,</w:t>
      </w:r>
      <w:r w:rsidRPr="003E629B">
        <w:rPr>
          <w:sz w:val="24"/>
          <w:szCs w:val="24"/>
        </w:rPr>
        <w:t>2’si diğer nedenlerle ve birer kişi (%2</w:t>
      </w:r>
      <w:r>
        <w:rPr>
          <w:sz w:val="24"/>
          <w:szCs w:val="24"/>
        </w:rPr>
        <w:t>,</w:t>
      </w:r>
      <w:r w:rsidRPr="003E629B">
        <w:rPr>
          <w:sz w:val="24"/>
          <w:szCs w:val="24"/>
        </w:rPr>
        <w:t>1) zayıflamak istediği için, alışkanlığı olmadığı için, ekonomik nedenlerden dolayı öğün atladığı cevabını ve</w:t>
      </w:r>
      <w:r w:rsidR="008D14B9">
        <w:rPr>
          <w:sz w:val="24"/>
          <w:szCs w:val="24"/>
        </w:rPr>
        <w:t>rmişlerdir. Ek olarak; Özerson’</w:t>
      </w:r>
      <w:r w:rsidRPr="003E629B">
        <w:rPr>
          <w:sz w:val="24"/>
          <w:szCs w:val="24"/>
        </w:rPr>
        <w:t>un (2013) yaptığı ç</w:t>
      </w:r>
      <w:r>
        <w:rPr>
          <w:sz w:val="24"/>
          <w:szCs w:val="24"/>
        </w:rPr>
        <w:t>alışmada tüm futbolcuların %90</w:t>
      </w:r>
      <w:r w:rsidRPr="003E629B">
        <w:rPr>
          <w:sz w:val="24"/>
          <w:szCs w:val="24"/>
        </w:rPr>
        <w:t>’ı güne mutlaka kahvaltı ile başlamaktadır. Futbolcuların %54,4’ü gün içinde öğün atlamazken; en sık (%48,8) ara öğünler atlanmaktadır. Amatör futbolcuların %28,6’sı</w:t>
      </w:r>
      <w:r>
        <w:rPr>
          <w:sz w:val="24"/>
          <w:szCs w:val="24"/>
        </w:rPr>
        <w:t>, profesyonel futbolcuların %70’i</w:t>
      </w:r>
      <w:r w:rsidRPr="003E629B">
        <w:rPr>
          <w:sz w:val="24"/>
          <w:szCs w:val="24"/>
        </w:rPr>
        <w:t xml:space="preserve"> ara öğünleri atlarken; amatör futbolcuların en sık (%33,2) atladığı öğün ise öğle yemeği olduğunu saptamışlardır. </w:t>
      </w:r>
    </w:p>
    <w:p w14:paraId="357BB11D" w14:textId="77777777" w:rsidR="00D960F6" w:rsidRPr="003E629B" w:rsidRDefault="008D14B9" w:rsidP="00D960F6">
      <w:pPr>
        <w:spacing w:after="120" w:line="276" w:lineRule="auto"/>
        <w:jc w:val="both"/>
        <w:rPr>
          <w:sz w:val="24"/>
          <w:szCs w:val="24"/>
        </w:rPr>
      </w:pPr>
      <w:r>
        <w:rPr>
          <w:sz w:val="24"/>
          <w:szCs w:val="24"/>
        </w:rPr>
        <w:t>Yaptığımız çalışmada,</w:t>
      </w:r>
      <w:r w:rsidR="00D960F6" w:rsidRPr="003E629B">
        <w:rPr>
          <w:sz w:val="24"/>
          <w:szCs w:val="24"/>
        </w:rPr>
        <w:t xml:space="preserve"> </w:t>
      </w:r>
      <w:r>
        <w:rPr>
          <w:sz w:val="24"/>
          <w:szCs w:val="24"/>
        </w:rPr>
        <w:t>a</w:t>
      </w:r>
      <w:r w:rsidR="00D960F6" w:rsidRPr="003E629B">
        <w:rPr>
          <w:sz w:val="24"/>
          <w:szCs w:val="24"/>
        </w:rPr>
        <w:t>raştırmaya katılan kişilerin % 51,3’ünün kuşluk vaktinde ara öğün yaptığı, % 48,7’sinin kuşluk vaktinde ara öğün yapmadığı, %47’sinin ikinde vaktinde ara öğün yapt</w:t>
      </w:r>
      <w:r w:rsidR="00D960F6">
        <w:rPr>
          <w:sz w:val="24"/>
          <w:szCs w:val="24"/>
        </w:rPr>
        <w:t>ığı %53’ünün yapmadığı, %35,7’</w:t>
      </w:r>
      <w:r w:rsidR="00D960F6" w:rsidRPr="003E629B">
        <w:rPr>
          <w:sz w:val="24"/>
          <w:szCs w:val="24"/>
        </w:rPr>
        <w:t xml:space="preserve">sinin akşam yemeğinden sonra yemek yediği %64,3’ünün yemediği saptanmıştır. Bu çalışmadan farklı olarak Çimen’in (2012) araştırmasına göre, masa tenisi ile ilgilenen sporcuların %26,6’sının gün içerisinde bir öğün ara %24,5’inin iki ara öğün %8,5’inin üç ara öğün, %2,1’inin dört ara öğün tükettiklerini </w:t>
      </w:r>
      <w:r w:rsidR="00D960F6" w:rsidRPr="003E629B">
        <w:rPr>
          <w:sz w:val="24"/>
          <w:szCs w:val="24"/>
        </w:rPr>
        <w:lastRenderedPageBreak/>
        <w:t>belirtmişlerdir. Bu farklılığın sebebinin katılımcı grupların</w:t>
      </w:r>
      <w:r w:rsidR="00D960F6">
        <w:rPr>
          <w:sz w:val="24"/>
          <w:szCs w:val="24"/>
        </w:rPr>
        <w:t>ın</w:t>
      </w:r>
      <w:r w:rsidR="00D960F6" w:rsidRPr="003E629B">
        <w:rPr>
          <w:sz w:val="24"/>
          <w:szCs w:val="24"/>
        </w:rPr>
        <w:t xml:space="preserve"> farklı branşlardan oluşturulmasından kaynaklandığı düşünülmektedir.</w:t>
      </w:r>
    </w:p>
    <w:p w14:paraId="65466320" w14:textId="77777777" w:rsidR="00D960F6" w:rsidRPr="003E629B" w:rsidRDefault="00D960F6" w:rsidP="00D960F6">
      <w:pPr>
        <w:spacing w:after="120" w:line="276" w:lineRule="auto"/>
        <w:jc w:val="both"/>
        <w:rPr>
          <w:sz w:val="24"/>
          <w:szCs w:val="24"/>
        </w:rPr>
      </w:pPr>
      <w:r w:rsidRPr="003E629B">
        <w:rPr>
          <w:sz w:val="24"/>
          <w:szCs w:val="24"/>
        </w:rPr>
        <w:t>Bu çalışmada besin tüketim sıklıklarına göre en çok tük</w:t>
      </w:r>
      <w:r>
        <w:rPr>
          <w:sz w:val="24"/>
          <w:szCs w:val="24"/>
        </w:rPr>
        <w:t xml:space="preserve">etilen besinlere bakıldığında, </w:t>
      </w:r>
      <w:r w:rsidRPr="003E629B">
        <w:rPr>
          <w:sz w:val="24"/>
          <w:szCs w:val="24"/>
        </w:rPr>
        <w:t>katılımcıların %</w:t>
      </w:r>
      <w:r>
        <w:rPr>
          <w:sz w:val="24"/>
          <w:szCs w:val="24"/>
        </w:rPr>
        <w:t xml:space="preserve"> </w:t>
      </w:r>
      <w:r w:rsidRPr="003E629B">
        <w:rPr>
          <w:sz w:val="24"/>
          <w:szCs w:val="24"/>
        </w:rPr>
        <w:t>49</w:t>
      </w:r>
      <w:r>
        <w:rPr>
          <w:sz w:val="24"/>
          <w:szCs w:val="24"/>
        </w:rPr>
        <w:t>,6’</w:t>
      </w:r>
      <w:r w:rsidRPr="003E629B">
        <w:rPr>
          <w:sz w:val="24"/>
          <w:szCs w:val="24"/>
        </w:rPr>
        <w:t>sının her gün yumurta tükettiği görülmektedir. Her gün tüketilen besin öğ</w:t>
      </w:r>
      <w:r>
        <w:rPr>
          <w:sz w:val="24"/>
          <w:szCs w:val="24"/>
        </w:rPr>
        <w:t>elerinde yumurtadan sonra % 39,1</w:t>
      </w:r>
      <w:r w:rsidRPr="003E629B">
        <w:rPr>
          <w:sz w:val="24"/>
          <w:szCs w:val="24"/>
        </w:rPr>
        <w:t xml:space="preserve"> yarım yağlı peynir, %</w:t>
      </w:r>
      <w:r>
        <w:rPr>
          <w:sz w:val="24"/>
          <w:szCs w:val="24"/>
        </w:rPr>
        <w:t xml:space="preserve"> </w:t>
      </w:r>
      <w:r w:rsidRPr="003E629B">
        <w:rPr>
          <w:sz w:val="24"/>
          <w:szCs w:val="24"/>
        </w:rPr>
        <w:t>37,4 tam yağlı peynir, %</w:t>
      </w:r>
      <w:r>
        <w:rPr>
          <w:sz w:val="24"/>
          <w:szCs w:val="24"/>
        </w:rPr>
        <w:t xml:space="preserve"> 26,1 yarım yağlı süt, % 21,7</w:t>
      </w:r>
      <w:r w:rsidRPr="003E629B">
        <w:rPr>
          <w:sz w:val="24"/>
          <w:szCs w:val="24"/>
        </w:rPr>
        <w:t xml:space="preserve"> tam yağlı süt, ve %</w:t>
      </w:r>
      <w:r>
        <w:rPr>
          <w:sz w:val="24"/>
          <w:szCs w:val="24"/>
        </w:rPr>
        <w:t xml:space="preserve"> </w:t>
      </w:r>
      <w:r w:rsidRPr="003E629B">
        <w:rPr>
          <w:sz w:val="24"/>
          <w:szCs w:val="24"/>
        </w:rPr>
        <w:t>51,3</w:t>
      </w:r>
      <w:r>
        <w:rPr>
          <w:sz w:val="24"/>
          <w:szCs w:val="24"/>
        </w:rPr>
        <w:t xml:space="preserve"> ile</w:t>
      </w:r>
      <w:r w:rsidRPr="003E629B">
        <w:rPr>
          <w:sz w:val="24"/>
          <w:szCs w:val="24"/>
        </w:rPr>
        <w:t xml:space="preserve"> çay tüketimi gelmektedir. Haftada 3-5 kez tüketilen besinlerin başında </w:t>
      </w:r>
      <w:r>
        <w:rPr>
          <w:sz w:val="24"/>
          <w:szCs w:val="24"/>
        </w:rPr>
        <w:t xml:space="preserve">% 40,9 </w:t>
      </w:r>
      <w:r w:rsidRPr="003E629B">
        <w:rPr>
          <w:sz w:val="24"/>
          <w:szCs w:val="24"/>
        </w:rPr>
        <w:t>ile tavuk ve hindi eti gelmektedir. Kırmızı eti ise katılımcıların %</w:t>
      </w:r>
      <w:r>
        <w:rPr>
          <w:sz w:val="24"/>
          <w:szCs w:val="24"/>
        </w:rPr>
        <w:t xml:space="preserve"> </w:t>
      </w:r>
      <w:r w:rsidRPr="003E629B">
        <w:rPr>
          <w:sz w:val="24"/>
          <w:szCs w:val="24"/>
        </w:rPr>
        <w:t xml:space="preserve">40,9’u haftada 1-2 gün tüketmektedirler.  </w:t>
      </w:r>
      <w:r>
        <w:rPr>
          <w:sz w:val="24"/>
          <w:szCs w:val="24"/>
        </w:rPr>
        <w:t xml:space="preserve">Katılımcıların </w:t>
      </w:r>
      <w:r w:rsidRPr="003E629B">
        <w:rPr>
          <w:sz w:val="24"/>
          <w:szCs w:val="24"/>
        </w:rPr>
        <w:t>%</w:t>
      </w:r>
      <w:r>
        <w:rPr>
          <w:sz w:val="24"/>
          <w:szCs w:val="24"/>
        </w:rPr>
        <w:t xml:space="preserve"> </w:t>
      </w:r>
      <w:r w:rsidRPr="003E629B">
        <w:rPr>
          <w:sz w:val="24"/>
          <w:szCs w:val="24"/>
        </w:rPr>
        <w:t xml:space="preserve">38,3’ünün </w:t>
      </w:r>
      <w:r>
        <w:rPr>
          <w:sz w:val="24"/>
          <w:szCs w:val="24"/>
        </w:rPr>
        <w:t xml:space="preserve">ise </w:t>
      </w:r>
      <w:r w:rsidRPr="003E629B">
        <w:rPr>
          <w:sz w:val="24"/>
          <w:szCs w:val="24"/>
        </w:rPr>
        <w:t>haftada 3-5 kez meyve tükettiği gözlenmektedir. Bu çalışmadan farklı olarak Özyılmaz (2013) vücut geliştirme sporu yapıp besin ergojeniği kullanmayan ve kullanan katılımcıların besin tüketim sıklıklarını inceledikleri çalışmasında besin ergojeniği alan katılımcıların  %</w:t>
      </w:r>
      <w:r>
        <w:rPr>
          <w:sz w:val="24"/>
          <w:szCs w:val="24"/>
        </w:rPr>
        <w:t xml:space="preserve"> </w:t>
      </w:r>
      <w:r w:rsidRPr="003E629B">
        <w:rPr>
          <w:sz w:val="24"/>
          <w:szCs w:val="24"/>
        </w:rPr>
        <w:t>46’sının tavuk etini haftada 4-5 kez, yumurtayı %</w:t>
      </w:r>
      <w:r>
        <w:rPr>
          <w:sz w:val="24"/>
          <w:szCs w:val="24"/>
        </w:rPr>
        <w:t xml:space="preserve"> </w:t>
      </w:r>
      <w:r w:rsidRPr="003E629B">
        <w:rPr>
          <w:sz w:val="24"/>
          <w:szCs w:val="24"/>
        </w:rPr>
        <w:t>86,7’sinin haftada 6-7 kez, süt ve yoğurdu %86,7’sinin haftada 1 kez tükettiği, besin ergojeniği kullanmayan katı</w:t>
      </w:r>
      <w:r>
        <w:rPr>
          <w:sz w:val="24"/>
          <w:szCs w:val="24"/>
        </w:rPr>
        <w:t xml:space="preserve">lımcıların ise yumurtayı % 53,3’ünün </w:t>
      </w:r>
      <w:r w:rsidRPr="003E629B">
        <w:rPr>
          <w:sz w:val="24"/>
          <w:szCs w:val="24"/>
        </w:rPr>
        <w:t>haftada 2-3 kez, tavuk etini %</w:t>
      </w:r>
      <w:r>
        <w:rPr>
          <w:sz w:val="24"/>
          <w:szCs w:val="24"/>
        </w:rPr>
        <w:t xml:space="preserve"> </w:t>
      </w:r>
      <w:r w:rsidRPr="003E629B">
        <w:rPr>
          <w:sz w:val="24"/>
          <w:szCs w:val="24"/>
        </w:rPr>
        <w:t>66,7’</w:t>
      </w:r>
      <w:r>
        <w:rPr>
          <w:sz w:val="24"/>
          <w:szCs w:val="24"/>
        </w:rPr>
        <w:t>sinin</w:t>
      </w:r>
      <w:r w:rsidRPr="003E629B">
        <w:rPr>
          <w:sz w:val="24"/>
          <w:szCs w:val="24"/>
        </w:rPr>
        <w:t xml:space="preserve"> haftada 2-3 kez, süt ve yoğurdu %</w:t>
      </w:r>
      <w:r>
        <w:rPr>
          <w:sz w:val="24"/>
          <w:szCs w:val="24"/>
        </w:rPr>
        <w:t xml:space="preserve"> </w:t>
      </w:r>
      <w:r w:rsidRPr="003E629B">
        <w:rPr>
          <w:sz w:val="24"/>
          <w:szCs w:val="24"/>
        </w:rPr>
        <w:t>53,3’</w:t>
      </w:r>
      <w:r>
        <w:rPr>
          <w:sz w:val="24"/>
          <w:szCs w:val="24"/>
        </w:rPr>
        <w:t xml:space="preserve">ünün </w:t>
      </w:r>
      <w:r w:rsidRPr="003E629B">
        <w:rPr>
          <w:sz w:val="24"/>
          <w:szCs w:val="24"/>
        </w:rPr>
        <w:t>haftada 2-3 kez tükettiklerini saptamıştır.</w:t>
      </w:r>
    </w:p>
    <w:p w14:paraId="5855A84D" w14:textId="77777777" w:rsidR="00D960F6" w:rsidRPr="003E629B" w:rsidRDefault="00D960F6" w:rsidP="00D960F6">
      <w:pPr>
        <w:spacing w:after="120" w:line="276" w:lineRule="auto"/>
        <w:jc w:val="both"/>
        <w:rPr>
          <w:bCs/>
          <w:color w:val="000000"/>
          <w:sz w:val="24"/>
          <w:szCs w:val="24"/>
        </w:rPr>
      </w:pPr>
      <w:r w:rsidRPr="003E629B">
        <w:rPr>
          <w:sz w:val="24"/>
          <w:szCs w:val="24"/>
        </w:rPr>
        <w:t xml:space="preserve">Yaptığımız çalışmada besin ergojeniği kullanan </w:t>
      </w:r>
      <w:r>
        <w:rPr>
          <w:sz w:val="24"/>
          <w:szCs w:val="24"/>
        </w:rPr>
        <w:t xml:space="preserve">katılımcıların %27,8’ine (n=32) </w:t>
      </w:r>
      <w:r w:rsidRPr="003E629B">
        <w:rPr>
          <w:sz w:val="24"/>
          <w:szCs w:val="24"/>
        </w:rPr>
        <w:t>besin ergojeniği kullanma nedenleri sorulduğunda; 12,2’si (n=14) yeterli beslenemediği için, % 7,8’i (n=9) kısa sürede performans artırmak için, % 3,5’i (n=4) toparlanm</w:t>
      </w:r>
      <w:r>
        <w:rPr>
          <w:sz w:val="24"/>
          <w:szCs w:val="24"/>
        </w:rPr>
        <w:t xml:space="preserve">ayı hızlandırmak için, % 4,3’ü </w:t>
      </w:r>
      <w:r w:rsidR="008D14B9">
        <w:rPr>
          <w:sz w:val="24"/>
          <w:szCs w:val="24"/>
        </w:rPr>
        <w:t>(n=5)</w:t>
      </w:r>
      <w:r w:rsidRPr="003E629B">
        <w:rPr>
          <w:sz w:val="24"/>
          <w:szCs w:val="24"/>
        </w:rPr>
        <w:t xml:space="preserve"> antrenör veya arkadaş tavsiye ettiği için besin ergojeniği kullandıkları saptanmıştır. Yap</w:t>
      </w:r>
      <w:r>
        <w:rPr>
          <w:sz w:val="24"/>
          <w:szCs w:val="24"/>
        </w:rPr>
        <w:t>ılan çalışmalara bakıldığında</w:t>
      </w:r>
      <w:r w:rsidRPr="003E629B">
        <w:rPr>
          <w:sz w:val="24"/>
          <w:szCs w:val="24"/>
        </w:rPr>
        <w:t xml:space="preserve"> en fazla besin ergojeniği alma nedeninin kas ağırlığını ve performansı arttırmak olduğu saptanmıştır (Darvishi </w:t>
      </w:r>
      <w:r w:rsidR="008D14B9" w:rsidRPr="003A64D7">
        <w:rPr>
          <w:sz w:val="24"/>
          <w:szCs w:val="24"/>
        </w:rPr>
        <w:t>v</w:t>
      </w:r>
      <w:r w:rsidR="008D14B9">
        <w:rPr>
          <w:sz w:val="24"/>
          <w:szCs w:val="24"/>
        </w:rPr>
        <w:t>d</w:t>
      </w:r>
      <w:r w:rsidR="008D14B9" w:rsidRPr="003A64D7">
        <w:rPr>
          <w:sz w:val="24"/>
          <w:szCs w:val="24"/>
        </w:rPr>
        <w:t xml:space="preserve">., </w:t>
      </w:r>
      <w:r w:rsidRPr="003E629B">
        <w:rPr>
          <w:sz w:val="24"/>
          <w:szCs w:val="24"/>
        </w:rPr>
        <w:t xml:space="preserve">2013; Dascombe </w:t>
      </w:r>
      <w:r w:rsidR="008D14B9" w:rsidRPr="003A64D7">
        <w:rPr>
          <w:sz w:val="24"/>
          <w:szCs w:val="24"/>
        </w:rPr>
        <w:t>v</w:t>
      </w:r>
      <w:r w:rsidR="008D14B9">
        <w:rPr>
          <w:sz w:val="24"/>
          <w:szCs w:val="24"/>
        </w:rPr>
        <w:t>d</w:t>
      </w:r>
      <w:r w:rsidR="008D14B9" w:rsidRPr="003A64D7">
        <w:rPr>
          <w:sz w:val="24"/>
          <w:szCs w:val="24"/>
        </w:rPr>
        <w:t xml:space="preserve">., </w:t>
      </w:r>
      <w:r w:rsidRPr="003E629B">
        <w:rPr>
          <w:sz w:val="24"/>
          <w:szCs w:val="24"/>
        </w:rPr>
        <w:t xml:space="preserve">2010; Goston </w:t>
      </w:r>
      <w:r w:rsidR="008D14B9">
        <w:rPr>
          <w:sz w:val="24"/>
          <w:szCs w:val="24"/>
        </w:rPr>
        <w:t>ve</w:t>
      </w:r>
      <w:r w:rsidRPr="003E629B">
        <w:rPr>
          <w:sz w:val="24"/>
          <w:szCs w:val="24"/>
        </w:rPr>
        <w:t xml:space="preserve"> Correia, 2010; Özyılmaz, 2013; Yarar, 2010). Bu çalışmalardan farklı olarak Kim </w:t>
      </w:r>
      <w:r w:rsidR="008D14B9" w:rsidRPr="003A64D7">
        <w:rPr>
          <w:sz w:val="24"/>
          <w:szCs w:val="24"/>
        </w:rPr>
        <w:t>v</w:t>
      </w:r>
      <w:r w:rsidR="008D14B9">
        <w:rPr>
          <w:sz w:val="24"/>
          <w:szCs w:val="24"/>
        </w:rPr>
        <w:t xml:space="preserve">d., </w:t>
      </w:r>
      <w:r w:rsidRPr="003E629B">
        <w:rPr>
          <w:sz w:val="24"/>
          <w:szCs w:val="24"/>
        </w:rPr>
        <w:t>(2011) çalışmasında besin ergojeniği tüketme nedenlerinin başında %</w:t>
      </w:r>
      <w:r>
        <w:rPr>
          <w:sz w:val="24"/>
          <w:szCs w:val="24"/>
        </w:rPr>
        <w:t xml:space="preserve"> </w:t>
      </w:r>
      <w:r w:rsidRPr="003E629B">
        <w:rPr>
          <w:sz w:val="24"/>
          <w:szCs w:val="24"/>
        </w:rPr>
        <w:t xml:space="preserve">66 ile toparlanma sürecini hızlandırmak, ikinci olarak kas performansını arttırmak olduğunu saptamışlardır. Besin ergojeniği kullanıp kullanmama ve besin ergojeniği kullanma tercihleri arasında ortaya çıkan </w:t>
      </w:r>
      <w:r w:rsidRPr="003E629B">
        <w:rPr>
          <w:bCs/>
          <w:color w:val="000000"/>
          <w:sz w:val="24"/>
          <w:szCs w:val="24"/>
        </w:rPr>
        <w:t>bu farklılığın katılımcı gruplarının sportif beslenme ihtiyaçları ve performans beklentilerinin farklılığından kaynakladığı düşünülmektedir.</w:t>
      </w:r>
    </w:p>
    <w:p w14:paraId="69267E77" w14:textId="77777777" w:rsidR="00D960F6" w:rsidRDefault="00D960F6" w:rsidP="00D960F6">
      <w:pPr>
        <w:spacing w:line="276" w:lineRule="auto"/>
        <w:jc w:val="both"/>
        <w:rPr>
          <w:bCs/>
          <w:color w:val="000000"/>
          <w:sz w:val="24"/>
          <w:szCs w:val="24"/>
        </w:rPr>
      </w:pPr>
      <w:r w:rsidRPr="003E629B">
        <w:rPr>
          <w:bCs/>
          <w:color w:val="000000"/>
          <w:sz w:val="24"/>
          <w:szCs w:val="24"/>
        </w:rPr>
        <w:t xml:space="preserve">Sonuç olarak bu çalışma yalnızca düzenli spor yapan bireylerin beslenme alışkanlıklarını belirlemeyi amaçlamıştır. Literatüre bakıldığında gerek fiziksel uygunluk gerekse performans adına beslenme alışkanlıkları ve </w:t>
      </w:r>
      <w:r w:rsidRPr="003E629B">
        <w:rPr>
          <w:sz w:val="24"/>
          <w:szCs w:val="24"/>
        </w:rPr>
        <w:t>besin ergojeniği</w:t>
      </w:r>
      <w:r w:rsidRPr="003E629B">
        <w:rPr>
          <w:bCs/>
          <w:color w:val="000000"/>
          <w:sz w:val="24"/>
          <w:szCs w:val="24"/>
        </w:rPr>
        <w:t xml:space="preserve"> kullanımı sporun ve branşın amacı ve ihtiyaçlarına göre değişmektedir. Bu çalışmada elde dilen verilerin diğer branşlarda beslenme ve </w:t>
      </w:r>
      <w:r w:rsidRPr="003E629B">
        <w:rPr>
          <w:sz w:val="24"/>
          <w:szCs w:val="24"/>
        </w:rPr>
        <w:t>besin ergojeniği</w:t>
      </w:r>
      <w:r w:rsidRPr="003E629B">
        <w:rPr>
          <w:bCs/>
          <w:color w:val="000000"/>
          <w:sz w:val="24"/>
          <w:szCs w:val="24"/>
        </w:rPr>
        <w:t xml:space="preserve"> kullanımı adına yapılabilecek çalışmalara destek olacaktır.</w:t>
      </w:r>
    </w:p>
    <w:p w14:paraId="04CE9C09" w14:textId="77777777" w:rsidR="00D960F6" w:rsidRDefault="00D960F6" w:rsidP="00D960F6">
      <w:pPr>
        <w:spacing w:line="276" w:lineRule="auto"/>
        <w:jc w:val="both"/>
        <w:rPr>
          <w:bCs/>
          <w:color w:val="000000"/>
          <w:sz w:val="24"/>
          <w:szCs w:val="24"/>
        </w:rPr>
      </w:pPr>
    </w:p>
    <w:p w14:paraId="0544C1F7" w14:textId="77777777" w:rsidR="00D960F6" w:rsidRPr="00D85ACF" w:rsidRDefault="00D960F6" w:rsidP="00D960F6">
      <w:pPr>
        <w:spacing w:after="240" w:line="276" w:lineRule="auto"/>
        <w:jc w:val="both"/>
        <w:rPr>
          <w:sz w:val="24"/>
          <w:szCs w:val="24"/>
          <w:shd w:val="clear" w:color="auto" w:fill="FFFFFF"/>
          <w:lang w:val="tr-TR"/>
        </w:rPr>
      </w:pPr>
      <w:r w:rsidRPr="00D85ACF">
        <w:rPr>
          <w:b/>
          <w:bCs/>
          <w:sz w:val="24"/>
          <w:szCs w:val="24"/>
          <w:shd w:val="clear" w:color="auto" w:fill="FFFFFF"/>
          <w:lang w:val="tr-TR"/>
        </w:rPr>
        <w:t>Yayın Etiği: </w:t>
      </w:r>
      <w:r w:rsidR="008D14B9" w:rsidRPr="00D85ACF">
        <w:rPr>
          <w:bCs/>
          <w:sz w:val="24"/>
          <w:szCs w:val="24"/>
          <w:shd w:val="clear" w:color="auto" w:fill="FFFFFF"/>
          <w:lang w:val="tr-TR"/>
        </w:rPr>
        <w:t>Bu çal</w:t>
      </w:r>
      <w:r w:rsidRPr="00D85ACF">
        <w:rPr>
          <w:sz w:val="24"/>
          <w:szCs w:val="24"/>
          <w:shd w:val="clear" w:color="auto" w:fill="FFFFFF"/>
          <w:lang w:val="tr-TR"/>
        </w:rPr>
        <w:t xml:space="preserve">ışmanın </w:t>
      </w:r>
      <w:r w:rsidR="008D14B9" w:rsidRPr="00D85ACF">
        <w:rPr>
          <w:sz w:val="24"/>
          <w:szCs w:val="24"/>
          <w:shd w:val="clear" w:color="auto" w:fill="FFFFFF"/>
          <w:lang w:val="tr-TR"/>
        </w:rPr>
        <w:t xml:space="preserve">hazırlanma ve </w:t>
      </w:r>
      <w:r w:rsidRPr="00D85ACF">
        <w:rPr>
          <w:sz w:val="24"/>
          <w:szCs w:val="24"/>
          <w:shd w:val="clear" w:color="auto" w:fill="FFFFFF"/>
          <w:lang w:val="tr-TR"/>
        </w:rPr>
        <w:t>yazım sürecinde </w:t>
      </w:r>
      <w:r w:rsidRPr="00D85ACF">
        <w:rPr>
          <w:i/>
          <w:iCs/>
          <w:sz w:val="24"/>
          <w:szCs w:val="24"/>
          <w:shd w:val="clear" w:color="auto" w:fill="FFFFFF"/>
          <w:lang w:val="tr-TR"/>
        </w:rPr>
        <w:t>“Yükseköğretim Kurumları Bilimsel Araştırma ve Yayın Etiği Yönergesi” </w:t>
      </w:r>
      <w:r w:rsidRPr="00D85ACF">
        <w:rPr>
          <w:sz w:val="24"/>
          <w:szCs w:val="24"/>
          <w:shd w:val="clear" w:color="auto" w:fill="FFFFFF"/>
          <w:lang w:val="tr-TR"/>
        </w:rPr>
        <w:t xml:space="preserve">kapsamında bilimsel, etik ve alıntı kurallarına uyulmuş olup; toplanan veriler üzerinde herhangi bir tahrifat yapılmamış ve bu çalışma herhangi başka bir akademik yayın ortamına değerlendirme için gönderilmemiştir. </w:t>
      </w:r>
    </w:p>
    <w:p w14:paraId="26DEE3DC" w14:textId="17575319" w:rsidR="0072382F" w:rsidRPr="00D85ACF" w:rsidRDefault="00D85ACF" w:rsidP="0072382F">
      <w:pPr>
        <w:spacing w:after="240" w:line="276" w:lineRule="auto"/>
        <w:jc w:val="both"/>
        <w:rPr>
          <w:sz w:val="24"/>
          <w:szCs w:val="24"/>
        </w:rPr>
      </w:pPr>
      <w:r w:rsidRPr="00D85ACF">
        <w:rPr>
          <w:b/>
          <w:bCs/>
          <w:sz w:val="24"/>
          <w:szCs w:val="24"/>
        </w:rPr>
        <w:t xml:space="preserve">Çıkar Çatışması: </w:t>
      </w:r>
      <w:r w:rsidRPr="00D85ACF">
        <w:rPr>
          <w:shd w:val="clear" w:color="auto" w:fill="FFFFFF"/>
        </w:rPr>
        <w:t> </w:t>
      </w:r>
      <w:r w:rsidR="0072382F" w:rsidRPr="0072382F">
        <w:rPr>
          <w:sz w:val="24"/>
          <w:szCs w:val="24"/>
        </w:rPr>
        <w:t xml:space="preserve">Yazar/lar </w:t>
      </w:r>
      <w:r w:rsidR="0072382F">
        <w:rPr>
          <w:sz w:val="24"/>
          <w:szCs w:val="24"/>
        </w:rPr>
        <w:t>arasında herhangi bir çıkar çatışması olmadığını beyan etmelidir.</w:t>
      </w:r>
      <w:r w:rsidR="0072382F" w:rsidRPr="0072382F">
        <w:rPr>
          <w:sz w:val="24"/>
          <w:szCs w:val="24"/>
        </w:rPr>
        <w:t xml:space="preserve"> </w:t>
      </w:r>
    </w:p>
    <w:p w14:paraId="42847E64" w14:textId="5B4DAA64" w:rsidR="00D960F6" w:rsidRPr="00D85ACF" w:rsidRDefault="00D85ACF" w:rsidP="00D85ACF">
      <w:pPr>
        <w:spacing w:after="240" w:line="276" w:lineRule="auto"/>
        <w:jc w:val="both"/>
        <w:rPr>
          <w:sz w:val="24"/>
          <w:szCs w:val="24"/>
        </w:rPr>
      </w:pPr>
      <w:r w:rsidRPr="00D85ACF">
        <w:rPr>
          <w:b/>
          <w:bCs/>
          <w:sz w:val="24"/>
          <w:szCs w:val="24"/>
        </w:rPr>
        <w:t>Araştırmacıların Katkı Oranı Beyanı:</w:t>
      </w:r>
      <w:r w:rsidR="0072382F">
        <w:rPr>
          <w:b/>
          <w:bCs/>
          <w:sz w:val="24"/>
          <w:szCs w:val="24"/>
        </w:rPr>
        <w:t xml:space="preserve"> </w:t>
      </w:r>
      <w:r w:rsidR="0072382F" w:rsidRPr="0072382F">
        <w:rPr>
          <w:sz w:val="24"/>
          <w:szCs w:val="24"/>
        </w:rPr>
        <w:t>Yazar/lar araştırmaya olan katkılarını beyan etmelidir.</w:t>
      </w:r>
    </w:p>
    <w:p w14:paraId="226B7605" w14:textId="6F8FD922" w:rsidR="00D960F6" w:rsidRDefault="00D960F6" w:rsidP="00D960F6">
      <w:pPr>
        <w:widowControl w:val="0"/>
        <w:spacing w:after="120"/>
        <w:jc w:val="both"/>
        <w:rPr>
          <w:b/>
          <w:sz w:val="24"/>
        </w:rPr>
      </w:pPr>
      <w:r>
        <w:rPr>
          <w:b/>
          <w:sz w:val="24"/>
        </w:rPr>
        <w:lastRenderedPageBreak/>
        <w:t>KAYNAKLAR</w:t>
      </w:r>
      <w:r w:rsidR="00267717">
        <w:rPr>
          <w:b/>
          <w:sz w:val="24"/>
        </w:rPr>
        <w:t xml:space="preserve"> </w:t>
      </w:r>
      <w:r w:rsidR="00267717" w:rsidRPr="00267717">
        <w:rPr>
          <w:b/>
          <w:color w:val="C00000"/>
          <w:sz w:val="24"/>
          <w:szCs w:val="24"/>
        </w:rPr>
        <w:t>(</w:t>
      </w:r>
      <w:r w:rsidR="00267717">
        <w:rPr>
          <w:b/>
          <w:color w:val="C00000"/>
          <w:sz w:val="24"/>
          <w:szCs w:val="24"/>
        </w:rPr>
        <w:t xml:space="preserve">Başlık </w:t>
      </w:r>
      <w:r w:rsidR="00267717" w:rsidRPr="00267717">
        <w:rPr>
          <w:b/>
          <w:color w:val="C00000"/>
          <w:sz w:val="24"/>
          <w:szCs w:val="24"/>
        </w:rPr>
        <w:t xml:space="preserve">12 Punto Times New Roman, </w:t>
      </w:r>
      <w:r w:rsidR="00267717">
        <w:rPr>
          <w:b/>
          <w:color w:val="C00000"/>
          <w:sz w:val="24"/>
          <w:szCs w:val="24"/>
        </w:rPr>
        <w:t xml:space="preserve">Kaynak gösterimleri 10 punto, </w:t>
      </w:r>
      <w:r w:rsidR="00267717" w:rsidRPr="00267717">
        <w:rPr>
          <w:b/>
          <w:color w:val="C00000"/>
          <w:sz w:val="24"/>
          <w:szCs w:val="24"/>
        </w:rPr>
        <w:t>1.15 Satır Aralığı</w:t>
      </w:r>
      <w:r w:rsidR="00267717">
        <w:rPr>
          <w:b/>
          <w:color w:val="C00000"/>
          <w:sz w:val="24"/>
          <w:szCs w:val="24"/>
        </w:rPr>
        <w:t>nda ve her bir kaynak sonrası Enter ile boşluk bırakılmalı.</w:t>
      </w:r>
      <w:r w:rsidR="00267717" w:rsidRPr="00267717">
        <w:rPr>
          <w:b/>
          <w:color w:val="C00000"/>
          <w:sz w:val="24"/>
          <w:szCs w:val="24"/>
        </w:rPr>
        <w:t>)</w:t>
      </w:r>
    </w:p>
    <w:p w14:paraId="7DFFBAF9" w14:textId="77777777" w:rsidR="0081192D" w:rsidRPr="002B03CD" w:rsidRDefault="0081192D" w:rsidP="008D14B9">
      <w:pPr>
        <w:jc w:val="both"/>
      </w:pPr>
    </w:p>
    <w:p w14:paraId="56B4D5B2" w14:textId="5C8F62A6" w:rsidR="0081192D" w:rsidRDefault="0081192D" w:rsidP="008D14B9">
      <w:pPr>
        <w:autoSpaceDE w:val="0"/>
        <w:autoSpaceDN w:val="0"/>
        <w:adjustRightInd w:val="0"/>
        <w:ind w:left="851" w:hanging="851"/>
        <w:jc w:val="both"/>
      </w:pPr>
      <w:r w:rsidRPr="002B03CD">
        <w:rPr>
          <w:bCs/>
        </w:rPr>
        <w:t xml:space="preserve">Aljaloud, S.O. &amp; Ibrahim, S.A. (2013). Use of dietary supplements among professional athletes in Saudi Arabia. </w:t>
      </w:r>
      <w:r w:rsidRPr="002B03CD">
        <w:rPr>
          <w:i/>
        </w:rPr>
        <w:t>Journal of Nutrition and Metabolism</w:t>
      </w:r>
      <w:r w:rsidRPr="002B03CD">
        <w:t xml:space="preserve">, </w:t>
      </w:r>
      <w:r>
        <w:rPr>
          <w:i/>
        </w:rPr>
        <w:t>XX</w:t>
      </w:r>
      <w:r w:rsidRPr="00D960F6">
        <w:t>(X),</w:t>
      </w:r>
      <w:r>
        <w:rPr>
          <w:i/>
        </w:rPr>
        <w:t xml:space="preserve"> </w:t>
      </w:r>
      <w:r w:rsidRPr="002B03CD">
        <w:t xml:space="preserve">1-7. </w:t>
      </w:r>
      <w:hyperlink r:id="rId14" w:history="1">
        <w:r w:rsidRPr="00070E29">
          <w:rPr>
            <w:rStyle w:val="Kpr"/>
            <w:sz w:val="20"/>
          </w:rPr>
          <w:t>https://doi.org/10.0000/0000/00000</w:t>
        </w:r>
      </w:hyperlink>
      <w:r>
        <w:t>.</w:t>
      </w:r>
    </w:p>
    <w:p w14:paraId="03C863E2" w14:textId="77777777" w:rsidR="0081192D" w:rsidRDefault="0081192D" w:rsidP="008D14B9">
      <w:pPr>
        <w:autoSpaceDE w:val="0"/>
        <w:autoSpaceDN w:val="0"/>
        <w:adjustRightInd w:val="0"/>
        <w:ind w:left="851" w:hanging="851"/>
        <w:jc w:val="both"/>
      </w:pPr>
    </w:p>
    <w:p w14:paraId="7276F596" w14:textId="39AC85F5" w:rsidR="0081192D" w:rsidRDefault="0081192D" w:rsidP="008D14B9">
      <w:pPr>
        <w:autoSpaceDE w:val="0"/>
        <w:autoSpaceDN w:val="0"/>
        <w:adjustRightInd w:val="0"/>
        <w:ind w:left="851" w:hanging="851"/>
        <w:jc w:val="both"/>
        <w:rPr>
          <w:rFonts w:eastAsia="TimesNewRomanPS-BoldMT"/>
          <w:bCs/>
        </w:rPr>
      </w:pPr>
      <w:r w:rsidRPr="002B03CD">
        <w:t xml:space="preserve">Alpar, F. (2011). </w:t>
      </w:r>
      <w:r w:rsidRPr="00D16ECA">
        <w:rPr>
          <w:rFonts w:eastAsia="TimesNewRomanPS-BoldMT"/>
          <w:bCs/>
          <w:i/>
        </w:rPr>
        <w:t>Vücut geliştirme sporcularında beslenme, fiziksel aktivite ve besin takviyesi kullanım durumlarının incelenmesi</w:t>
      </w:r>
      <w:r w:rsidRPr="002B03CD">
        <w:rPr>
          <w:rFonts w:eastAsia="TimesNewRomanPS-BoldMT"/>
          <w:bCs/>
        </w:rPr>
        <w:t>. Hacettepe Üniversitesi Sağlık</w:t>
      </w:r>
      <w:r>
        <w:rPr>
          <w:rFonts w:eastAsia="TimesNewRomanPS-BoldMT"/>
          <w:bCs/>
        </w:rPr>
        <w:t xml:space="preserve"> Bilimleri Enstitüsü.  Ankara. </w:t>
      </w:r>
    </w:p>
    <w:p w14:paraId="2A9BCBF7" w14:textId="77777777" w:rsidR="0081192D" w:rsidRDefault="0081192D" w:rsidP="008D14B9">
      <w:pPr>
        <w:autoSpaceDE w:val="0"/>
        <w:autoSpaceDN w:val="0"/>
        <w:adjustRightInd w:val="0"/>
        <w:ind w:left="851" w:hanging="851"/>
        <w:jc w:val="both"/>
        <w:rPr>
          <w:rFonts w:eastAsia="TimesNewRomanPS-BoldMT"/>
          <w:bCs/>
        </w:rPr>
      </w:pPr>
    </w:p>
    <w:p w14:paraId="58B87938" w14:textId="35EC92E8" w:rsidR="0081192D" w:rsidRDefault="0081192D" w:rsidP="008D14B9">
      <w:pPr>
        <w:autoSpaceDE w:val="0"/>
        <w:autoSpaceDN w:val="0"/>
        <w:adjustRightInd w:val="0"/>
        <w:ind w:left="851" w:hanging="851"/>
        <w:jc w:val="both"/>
      </w:pPr>
      <w:r w:rsidRPr="002B03CD">
        <w:t xml:space="preserve">Booth, F.V., Roberts, C.K. &amp; Laye, M.J. (2012). Lack of exercise is a major cause of chronic diseases. </w:t>
      </w:r>
      <w:r>
        <w:rPr>
          <w:i/>
        </w:rPr>
        <w:t xml:space="preserve">Comprehensive Physiology, </w:t>
      </w:r>
      <w:r w:rsidRPr="002B03CD">
        <w:rPr>
          <w:i/>
        </w:rPr>
        <w:t>2</w:t>
      </w:r>
      <w:r w:rsidRPr="002B03CD">
        <w:t>(2), 1143–1211.</w:t>
      </w:r>
      <w:r w:rsidRPr="002B03CD">
        <w:rPr>
          <w:bCs/>
        </w:rPr>
        <w:t xml:space="preserve"> </w:t>
      </w:r>
      <w:hyperlink r:id="rId15" w:history="1">
        <w:r w:rsidRPr="00070E29">
          <w:rPr>
            <w:rStyle w:val="Kpr"/>
            <w:sz w:val="20"/>
          </w:rPr>
          <w:t>https://doi.org/10.0000/0000/00000</w:t>
        </w:r>
      </w:hyperlink>
      <w:r>
        <w:t>.</w:t>
      </w:r>
    </w:p>
    <w:p w14:paraId="4FCC8F65" w14:textId="77777777" w:rsidR="0081192D" w:rsidRDefault="0081192D" w:rsidP="008D14B9">
      <w:pPr>
        <w:autoSpaceDE w:val="0"/>
        <w:autoSpaceDN w:val="0"/>
        <w:adjustRightInd w:val="0"/>
        <w:ind w:left="851" w:hanging="851"/>
        <w:jc w:val="both"/>
      </w:pPr>
    </w:p>
    <w:p w14:paraId="380F51C1" w14:textId="75A5E99C" w:rsidR="0081192D" w:rsidRDefault="0081192D" w:rsidP="008D14B9">
      <w:pPr>
        <w:autoSpaceDE w:val="0"/>
        <w:autoSpaceDN w:val="0"/>
        <w:adjustRightInd w:val="0"/>
        <w:ind w:left="851" w:hanging="851"/>
        <w:jc w:val="both"/>
      </w:pPr>
      <w:r w:rsidRPr="002B03CD">
        <w:rPr>
          <w:bCs/>
        </w:rPr>
        <w:t>Burke, L.M., Slater, G., M. Broad, E</w:t>
      </w:r>
      <w:r>
        <w:rPr>
          <w:bCs/>
        </w:rPr>
        <w:t>.</w:t>
      </w:r>
      <w:r w:rsidRPr="002B03CD">
        <w:rPr>
          <w:bCs/>
        </w:rPr>
        <w:t xml:space="preserve">M., Haukka, J., Modulon, S. </w:t>
      </w:r>
      <w:r>
        <w:t xml:space="preserve">&amp; </w:t>
      </w:r>
      <w:r w:rsidRPr="002B03CD">
        <w:rPr>
          <w:bCs/>
        </w:rPr>
        <w:t>William G. H</w:t>
      </w:r>
      <w:r>
        <w:rPr>
          <w:bCs/>
        </w:rPr>
        <w:t>.</w:t>
      </w:r>
      <w:r w:rsidRPr="002B03CD">
        <w:rPr>
          <w:bCs/>
        </w:rPr>
        <w:t xml:space="preserve"> (2003). Eating patterns and meal frequency of elite Australian athletes. </w:t>
      </w:r>
      <w:r w:rsidRPr="002B03CD">
        <w:rPr>
          <w:bCs/>
          <w:i/>
        </w:rPr>
        <w:t>International Journal of Sport Nu</w:t>
      </w:r>
      <w:r>
        <w:rPr>
          <w:bCs/>
          <w:i/>
        </w:rPr>
        <w:t>trition and Exercise Metabolism,</w:t>
      </w:r>
      <w:r w:rsidRPr="002B03CD">
        <w:rPr>
          <w:bCs/>
          <w:i/>
        </w:rPr>
        <w:t xml:space="preserve"> 13, </w:t>
      </w:r>
      <w:r w:rsidRPr="002B03CD">
        <w:rPr>
          <w:bCs/>
        </w:rPr>
        <w:t>521-538.</w:t>
      </w:r>
      <w:r w:rsidRPr="00D960F6">
        <w:t xml:space="preserve"> </w:t>
      </w:r>
      <w:hyperlink r:id="rId16" w:history="1">
        <w:r w:rsidRPr="00070E29">
          <w:rPr>
            <w:rStyle w:val="Kpr"/>
            <w:sz w:val="20"/>
          </w:rPr>
          <w:t>https://doi.org/10.0000/0000/00000</w:t>
        </w:r>
      </w:hyperlink>
      <w:r>
        <w:t>.</w:t>
      </w:r>
    </w:p>
    <w:p w14:paraId="78FFF04B" w14:textId="77777777" w:rsidR="0081192D" w:rsidRDefault="0081192D" w:rsidP="008D14B9">
      <w:pPr>
        <w:autoSpaceDE w:val="0"/>
        <w:autoSpaceDN w:val="0"/>
        <w:adjustRightInd w:val="0"/>
        <w:ind w:left="851" w:hanging="851"/>
        <w:jc w:val="both"/>
      </w:pPr>
    </w:p>
    <w:p w14:paraId="3EC02EFB" w14:textId="0DB2595F" w:rsidR="0081192D" w:rsidRDefault="0081192D" w:rsidP="008D14B9">
      <w:pPr>
        <w:autoSpaceDE w:val="0"/>
        <w:autoSpaceDN w:val="0"/>
        <w:adjustRightInd w:val="0"/>
        <w:ind w:left="851" w:hanging="851"/>
        <w:jc w:val="both"/>
      </w:pPr>
      <w:r w:rsidRPr="002B03CD">
        <w:rPr>
          <w:bCs/>
        </w:rPr>
        <w:t xml:space="preserve">Cavadini, C., Decarli, B., Grin, J., Narring, F. </w:t>
      </w:r>
      <w:r>
        <w:t xml:space="preserve">&amp; </w:t>
      </w:r>
      <w:r w:rsidRPr="002B03CD">
        <w:rPr>
          <w:bCs/>
        </w:rPr>
        <w:t xml:space="preserve">Michaud P.A. (2000). Food habits and sport activity during adolescence: differences between athletic and non-athletic teenagers in Switzerlan. </w:t>
      </w:r>
      <w:r w:rsidRPr="002B03CD">
        <w:rPr>
          <w:bCs/>
          <w:i/>
        </w:rPr>
        <w:t>European Journal of Clinical Nutrition</w:t>
      </w:r>
      <w:r>
        <w:rPr>
          <w:bCs/>
          <w:i/>
        </w:rPr>
        <w:t>,</w:t>
      </w:r>
      <w:r w:rsidRPr="002B03CD">
        <w:rPr>
          <w:bCs/>
          <w:i/>
        </w:rPr>
        <w:t xml:space="preserve"> 54</w:t>
      </w:r>
      <w:r w:rsidRPr="002B03CD">
        <w:rPr>
          <w:bCs/>
        </w:rPr>
        <w:t>(1), 16-20.</w:t>
      </w:r>
      <w:r>
        <w:rPr>
          <w:bCs/>
        </w:rPr>
        <w:t xml:space="preserve"> </w:t>
      </w:r>
      <w:hyperlink r:id="rId17" w:history="1">
        <w:r w:rsidRPr="00070E29">
          <w:rPr>
            <w:rStyle w:val="Kpr"/>
            <w:sz w:val="20"/>
          </w:rPr>
          <w:t>https://doi.org/10.0000/0000/00000</w:t>
        </w:r>
      </w:hyperlink>
      <w:r>
        <w:t>.</w:t>
      </w:r>
    </w:p>
    <w:p w14:paraId="0E1B4930" w14:textId="77777777" w:rsidR="0081192D" w:rsidRDefault="0081192D" w:rsidP="008D14B9">
      <w:pPr>
        <w:autoSpaceDE w:val="0"/>
        <w:autoSpaceDN w:val="0"/>
        <w:adjustRightInd w:val="0"/>
        <w:ind w:left="851" w:hanging="851"/>
        <w:jc w:val="both"/>
      </w:pPr>
    </w:p>
    <w:p w14:paraId="6DD7332A" w14:textId="47D36857" w:rsidR="0081192D" w:rsidRDefault="0081192D" w:rsidP="008D14B9">
      <w:pPr>
        <w:autoSpaceDE w:val="0"/>
        <w:autoSpaceDN w:val="0"/>
        <w:adjustRightInd w:val="0"/>
        <w:ind w:left="851" w:hanging="851"/>
        <w:jc w:val="both"/>
      </w:pPr>
      <w:r w:rsidRPr="002B03CD">
        <w:t xml:space="preserve">Çetin, E., Ertaş, B.D. </w:t>
      </w:r>
      <w:r>
        <w:t>ve</w:t>
      </w:r>
      <w:r w:rsidRPr="002B03CD">
        <w:t xml:space="preserve"> Orhan. Ö. (2008). Gazi Üniversitesi Beden Eğitimi ve Spor Yüksekokulu öğrencilerinin ergojenik yardımcılar, doping ve sağlık hakkındaki bilgi ve alışkanlıklarının belirlenmesi. </w:t>
      </w:r>
      <w:r w:rsidRPr="002B03CD">
        <w:rPr>
          <w:bCs/>
          <w:i/>
        </w:rPr>
        <w:t>SPORMETRE Beden Eğitimi ve Spor Bilimleri Dergisi</w:t>
      </w:r>
      <w:r>
        <w:rPr>
          <w:bCs/>
          <w:i/>
        </w:rPr>
        <w:t>,</w:t>
      </w:r>
      <w:r w:rsidRPr="002B03CD">
        <w:rPr>
          <w:bCs/>
          <w:i/>
        </w:rPr>
        <w:t xml:space="preserve"> 6</w:t>
      </w:r>
      <w:r w:rsidRPr="002B03CD">
        <w:rPr>
          <w:bCs/>
        </w:rPr>
        <w:t>(3), 129-132.</w:t>
      </w:r>
      <w:r>
        <w:rPr>
          <w:bCs/>
        </w:rPr>
        <w:t xml:space="preserve"> </w:t>
      </w:r>
      <w:hyperlink r:id="rId18" w:history="1">
        <w:r w:rsidRPr="00070E29">
          <w:rPr>
            <w:rStyle w:val="Kpr"/>
            <w:sz w:val="20"/>
          </w:rPr>
          <w:t>https://doi.org/10.0000/0000/00000</w:t>
        </w:r>
      </w:hyperlink>
      <w:r>
        <w:t>.</w:t>
      </w:r>
    </w:p>
    <w:p w14:paraId="1456AA66" w14:textId="77777777" w:rsidR="0081192D" w:rsidRDefault="0081192D" w:rsidP="008D14B9">
      <w:pPr>
        <w:autoSpaceDE w:val="0"/>
        <w:autoSpaceDN w:val="0"/>
        <w:adjustRightInd w:val="0"/>
        <w:ind w:left="851" w:hanging="851"/>
        <w:jc w:val="both"/>
      </w:pPr>
    </w:p>
    <w:p w14:paraId="73D2C63E" w14:textId="5BD3C7E5" w:rsidR="0081192D" w:rsidRDefault="0081192D" w:rsidP="008D14B9">
      <w:pPr>
        <w:autoSpaceDE w:val="0"/>
        <w:autoSpaceDN w:val="0"/>
        <w:adjustRightInd w:val="0"/>
        <w:ind w:left="851" w:hanging="851"/>
        <w:jc w:val="both"/>
      </w:pPr>
      <w:r w:rsidRPr="002B03CD">
        <w:t xml:space="preserve">Çimen, O. (2012). </w:t>
      </w:r>
      <w:r w:rsidRPr="00D16ECA">
        <w:rPr>
          <w:i/>
        </w:rPr>
        <w:t>Elit masa tenisçilerin ve antrenörlerinin beslenme bilgisi ve alışkanlıklarının belirlenmesi</w:t>
      </w:r>
      <w:r w:rsidRPr="002B03CD">
        <w:t>. Gazi Üniversitesi Sağlık Bilimleri Ens</w:t>
      </w:r>
      <w:r>
        <w:t xml:space="preserve">titüsü. Ankara. </w:t>
      </w:r>
    </w:p>
    <w:p w14:paraId="66A888E9" w14:textId="77777777" w:rsidR="0081192D" w:rsidRDefault="0081192D" w:rsidP="008D14B9">
      <w:pPr>
        <w:autoSpaceDE w:val="0"/>
        <w:autoSpaceDN w:val="0"/>
        <w:adjustRightInd w:val="0"/>
        <w:ind w:left="851" w:hanging="851"/>
        <w:jc w:val="both"/>
      </w:pPr>
    </w:p>
    <w:p w14:paraId="780C3F9E" w14:textId="6A9941FC" w:rsidR="0081192D" w:rsidRDefault="0081192D" w:rsidP="008D14B9">
      <w:pPr>
        <w:autoSpaceDE w:val="0"/>
        <w:autoSpaceDN w:val="0"/>
        <w:adjustRightInd w:val="0"/>
        <w:ind w:left="851" w:hanging="851"/>
        <w:jc w:val="both"/>
      </w:pPr>
      <w:r>
        <w:t xml:space="preserve">Darvishi, </w:t>
      </w:r>
      <w:r w:rsidRPr="002B03CD">
        <w:t>L., Askari,</w:t>
      </w:r>
      <w:r w:rsidRPr="002B03CD">
        <w:rPr>
          <w:rStyle w:val="A6"/>
        </w:rPr>
        <w:t xml:space="preserve"> </w:t>
      </w:r>
      <w:r w:rsidRPr="007D5A82">
        <w:rPr>
          <w:rStyle w:val="A6"/>
          <w:sz w:val="20"/>
          <w:szCs w:val="20"/>
        </w:rPr>
        <w:t>G.,</w:t>
      </w:r>
      <w:r w:rsidRPr="002B03CD">
        <w:rPr>
          <w:rStyle w:val="A6"/>
        </w:rPr>
        <w:t xml:space="preserve"> </w:t>
      </w:r>
      <w:r w:rsidRPr="002B03CD">
        <w:t xml:space="preserve">Hariri, M., Bahreynian, </w:t>
      </w:r>
      <w:r>
        <w:t>M., Ghiasvand, R., Ehsani, S., et. al</w:t>
      </w:r>
      <w:r w:rsidRPr="002B03CD">
        <w:t xml:space="preserve">. (2013).  </w:t>
      </w:r>
      <w:r w:rsidRPr="002B03CD">
        <w:rPr>
          <w:bCs/>
        </w:rPr>
        <w:t xml:space="preserve">The use of nutritional supplements among male collegiate athletes. </w:t>
      </w:r>
      <w:r w:rsidRPr="002B03CD">
        <w:rPr>
          <w:i/>
        </w:rPr>
        <w:t>International</w:t>
      </w:r>
      <w:r>
        <w:rPr>
          <w:i/>
        </w:rPr>
        <w:t xml:space="preserve"> Journal of Preventive Medicine,</w:t>
      </w:r>
      <w:r w:rsidRPr="002B03CD">
        <w:rPr>
          <w:i/>
        </w:rPr>
        <w:t xml:space="preserve"> 4</w:t>
      </w:r>
      <w:r w:rsidRPr="002B03CD">
        <w:t>(1), 68-72.</w:t>
      </w:r>
      <w:r>
        <w:t xml:space="preserve"> </w:t>
      </w:r>
      <w:hyperlink r:id="rId19" w:history="1">
        <w:r w:rsidRPr="00070E29">
          <w:rPr>
            <w:rStyle w:val="Kpr"/>
            <w:sz w:val="20"/>
          </w:rPr>
          <w:t>https://doi.org/10.0000/0000/00000</w:t>
        </w:r>
      </w:hyperlink>
      <w:r>
        <w:t>.</w:t>
      </w:r>
    </w:p>
    <w:p w14:paraId="14855D9B" w14:textId="77777777" w:rsidR="0081192D" w:rsidRDefault="0081192D" w:rsidP="008D14B9">
      <w:pPr>
        <w:autoSpaceDE w:val="0"/>
        <w:autoSpaceDN w:val="0"/>
        <w:adjustRightInd w:val="0"/>
        <w:ind w:left="851" w:hanging="851"/>
        <w:jc w:val="both"/>
      </w:pPr>
    </w:p>
    <w:p w14:paraId="08F17D6C" w14:textId="5B64BCDA" w:rsidR="0081192D" w:rsidRDefault="0081192D" w:rsidP="008D14B9">
      <w:pPr>
        <w:autoSpaceDE w:val="0"/>
        <w:autoSpaceDN w:val="0"/>
        <w:adjustRightInd w:val="0"/>
        <w:ind w:left="851" w:hanging="851"/>
        <w:jc w:val="both"/>
      </w:pPr>
      <w:r w:rsidRPr="002B03CD">
        <w:t xml:space="preserve">Dascombe, B.J., Karunaratna, M., Cartoon, J., Fergie, B. </w:t>
      </w:r>
      <w:r>
        <w:t xml:space="preserve">&amp; </w:t>
      </w:r>
      <w:r w:rsidRPr="002B03CD">
        <w:t xml:space="preserve">Goodman, C. (2010). Nutritional supplementation habits and perceptions of elite athletes within a state-based sporting institute. </w:t>
      </w:r>
      <w:r w:rsidRPr="002B03CD">
        <w:rPr>
          <w:i/>
        </w:rPr>
        <w:t>Journal o</w:t>
      </w:r>
      <w:r>
        <w:rPr>
          <w:i/>
        </w:rPr>
        <w:t>f Science and Medicine in Sport,</w:t>
      </w:r>
      <w:r w:rsidRPr="002B03CD">
        <w:rPr>
          <w:i/>
        </w:rPr>
        <w:t xml:space="preserve"> 13</w:t>
      </w:r>
      <w:r w:rsidRPr="002B03CD">
        <w:t>(2), 274–280.</w:t>
      </w:r>
      <w:r>
        <w:t xml:space="preserve"> </w:t>
      </w:r>
      <w:hyperlink r:id="rId20" w:history="1">
        <w:r w:rsidRPr="00070E29">
          <w:rPr>
            <w:rStyle w:val="Kpr"/>
            <w:sz w:val="20"/>
          </w:rPr>
          <w:t>https://doi.org/10.0000/0000/00000</w:t>
        </w:r>
      </w:hyperlink>
      <w:r>
        <w:t>.</w:t>
      </w:r>
    </w:p>
    <w:p w14:paraId="42ADE437" w14:textId="77777777" w:rsidR="0081192D" w:rsidRDefault="0081192D" w:rsidP="008D14B9">
      <w:pPr>
        <w:autoSpaceDE w:val="0"/>
        <w:autoSpaceDN w:val="0"/>
        <w:adjustRightInd w:val="0"/>
        <w:ind w:left="851" w:hanging="851"/>
        <w:jc w:val="both"/>
      </w:pPr>
    </w:p>
    <w:p w14:paraId="336556CD" w14:textId="2418F6D6" w:rsidR="0081192D" w:rsidRDefault="0081192D" w:rsidP="008D14B9">
      <w:pPr>
        <w:autoSpaceDE w:val="0"/>
        <w:autoSpaceDN w:val="0"/>
        <w:adjustRightInd w:val="0"/>
        <w:ind w:left="851" w:hanging="851"/>
        <w:jc w:val="both"/>
      </w:pPr>
      <w:r w:rsidRPr="002B03CD">
        <w:rPr>
          <w:iCs/>
        </w:rPr>
        <w:t xml:space="preserve">Driskell, J.A., Kim, Y.N. </w:t>
      </w:r>
      <w:r w:rsidRPr="002B03CD">
        <w:t xml:space="preserve">&amp; </w:t>
      </w:r>
      <w:r w:rsidRPr="002B03CD">
        <w:rPr>
          <w:iCs/>
        </w:rPr>
        <w:t>Goebel, K.J. (2005)</w:t>
      </w:r>
      <w:r>
        <w:rPr>
          <w:iCs/>
        </w:rPr>
        <w:t>.</w:t>
      </w:r>
      <w:r w:rsidRPr="002B03CD">
        <w:rPr>
          <w:iCs/>
        </w:rPr>
        <w:t xml:space="preserve"> Few differences found in the typical eating and physical activity habits of lower-level and upper-level university students. </w:t>
      </w:r>
      <w:r w:rsidRPr="002B03CD">
        <w:rPr>
          <w:i/>
          <w:iCs/>
        </w:rPr>
        <w:t>Journal of The American Dietetic Association</w:t>
      </w:r>
      <w:r>
        <w:rPr>
          <w:i/>
          <w:iCs/>
        </w:rPr>
        <w:t>,</w:t>
      </w:r>
      <w:r w:rsidRPr="002B03CD">
        <w:rPr>
          <w:i/>
          <w:iCs/>
        </w:rPr>
        <w:t xml:space="preserve"> 105</w:t>
      </w:r>
      <w:r w:rsidRPr="002B03CD">
        <w:rPr>
          <w:iCs/>
        </w:rPr>
        <w:t>(5), 798-801.</w:t>
      </w:r>
      <w:r>
        <w:rPr>
          <w:iCs/>
        </w:rPr>
        <w:t xml:space="preserve"> </w:t>
      </w:r>
      <w:hyperlink r:id="rId21" w:history="1">
        <w:r w:rsidRPr="00070E29">
          <w:rPr>
            <w:rStyle w:val="Kpr"/>
            <w:sz w:val="20"/>
          </w:rPr>
          <w:t>https://doi.org/10.0000/0000/00000</w:t>
        </w:r>
      </w:hyperlink>
      <w:r>
        <w:t>.</w:t>
      </w:r>
    </w:p>
    <w:p w14:paraId="6CC235F3" w14:textId="77777777" w:rsidR="0081192D" w:rsidRDefault="0081192D" w:rsidP="008D14B9">
      <w:pPr>
        <w:autoSpaceDE w:val="0"/>
        <w:autoSpaceDN w:val="0"/>
        <w:adjustRightInd w:val="0"/>
        <w:ind w:left="851" w:hanging="851"/>
        <w:jc w:val="both"/>
      </w:pPr>
    </w:p>
    <w:p w14:paraId="51BFC3A6" w14:textId="0772BBFE" w:rsidR="0081192D" w:rsidRDefault="0081192D" w:rsidP="008D14B9">
      <w:pPr>
        <w:autoSpaceDE w:val="0"/>
        <w:autoSpaceDN w:val="0"/>
        <w:adjustRightInd w:val="0"/>
        <w:ind w:left="851" w:hanging="851"/>
        <w:jc w:val="both"/>
      </w:pPr>
      <w:r w:rsidRPr="002B03CD">
        <w:t>Goston, J</w:t>
      </w:r>
      <w:r>
        <w:t>.</w:t>
      </w:r>
      <w:r w:rsidRPr="002B03CD">
        <w:t>L. &amp; Correia, M</w:t>
      </w:r>
      <w:r>
        <w:t>.</w:t>
      </w:r>
      <w:r w:rsidRPr="002B03CD">
        <w:t xml:space="preserve">I. (2010). Intake of nutritional supplements among people exercising in gyms and influencing factors. </w:t>
      </w:r>
      <w:r>
        <w:rPr>
          <w:i/>
        </w:rPr>
        <w:t>Nutrition,</w:t>
      </w:r>
      <w:r w:rsidRPr="002B03CD">
        <w:rPr>
          <w:i/>
        </w:rPr>
        <w:t xml:space="preserve"> 26</w:t>
      </w:r>
      <w:r w:rsidRPr="002B03CD">
        <w:t>(6), 604–611.</w:t>
      </w:r>
      <w:r>
        <w:t xml:space="preserve"> </w:t>
      </w:r>
      <w:hyperlink r:id="rId22" w:history="1">
        <w:r w:rsidRPr="00294313">
          <w:rPr>
            <w:rStyle w:val="Kpr"/>
            <w:sz w:val="20"/>
          </w:rPr>
          <w:t>https://doi.org/10.0000/0000/00000</w:t>
        </w:r>
      </w:hyperlink>
      <w:r>
        <w:t>.</w:t>
      </w:r>
    </w:p>
    <w:p w14:paraId="1DCDF483" w14:textId="77777777" w:rsidR="0081192D" w:rsidRPr="002B03CD" w:rsidRDefault="0081192D" w:rsidP="008D14B9">
      <w:pPr>
        <w:autoSpaceDE w:val="0"/>
        <w:autoSpaceDN w:val="0"/>
        <w:adjustRightInd w:val="0"/>
        <w:ind w:left="851" w:hanging="851"/>
        <w:jc w:val="both"/>
        <w:rPr>
          <w:iCs/>
        </w:rPr>
      </w:pPr>
    </w:p>
    <w:p w14:paraId="44C19497" w14:textId="227B34E9" w:rsidR="0081192D" w:rsidRDefault="0081192D" w:rsidP="008D14B9">
      <w:pPr>
        <w:jc w:val="both"/>
      </w:pPr>
      <w:r w:rsidRPr="002B03CD">
        <w:t xml:space="preserve">Güneş, Z. (1998). </w:t>
      </w:r>
      <w:r w:rsidRPr="002B03CD">
        <w:rPr>
          <w:i/>
        </w:rPr>
        <w:t>Spor ve Beslenme.</w:t>
      </w:r>
      <w:r>
        <w:t xml:space="preserve"> Ankara: Bağırgan. </w:t>
      </w:r>
    </w:p>
    <w:p w14:paraId="6BA9A2B6" w14:textId="77777777" w:rsidR="0081192D" w:rsidRDefault="0081192D" w:rsidP="008D14B9">
      <w:pPr>
        <w:jc w:val="both"/>
      </w:pPr>
    </w:p>
    <w:p w14:paraId="516E442A" w14:textId="322CC84D" w:rsidR="0081192D" w:rsidRDefault="0081192D" w:rsidP="008D14B9">
      <w:pPr>
        <w:autoSpaceDE w:val="0"/>
        <w:autoSpaceDN w:val="0"/>
        <w:adjustRightInd w:val="0"/>
        <w:ind w:left="851" w:hanging="851"/>
        <w:jc w:val="both"/>
      </w:pPr>
      <w:r w:rsidRPr="002B03CD">
        <w:rPr>
          <w:bCs/>
        </w:rPr>
        <w:t>Hoogenboom</w:t>
      </w:r>
      <w:r>
        <w:rPr>
          <w:bCs/>
        </w:rPr>
        <w:t>,</w:t>
      </w:r>
      <w:r w:rsidRPr="002B03CD">
        <w:rPr>
          <w:bCs/>
        </w:rPr>
        <w:t xml:space="preserve"> B.J, Morris, J, Morris, C</w:t>
      </w:r>
      <w:r>
        <w:rPr>
          <w:bCs/>
        </w:rPr>
        <w:t>.</w:t>
      </w:r>
      <w:r w:rsidRPr="002B03CD">
        <w:rPr>
          <w:bCs/>
        </w:rPr>
        <w:t xml:space="preserve"> </w:t>
      </w:r>
      <w:r>
        <w:t xml:space="preserve">&amp; </w:t>
      </w:r>
      <w:r w:rsidRPr="002B03CD">
        <w:rPr>
          <w:bCs/>
        </w:rPr>
        <w:t>Schaefer, K. (2009). Nutritional knowledge and eating behaviors of female, collegiate swimmers.</w:t>
      </w:r>
      <w:r w:rsidRPr="002B03CD">
        <w:rPr>
          <w:i/>
          <w:iCs/>
        </w:rPr>
        <w:t xml:space="preserve"> North American Jou</w:t>
      </w:r>
      <w:r>
        <w:rPr>
          <w:i/>
          <w:iCs/>
        </w:rPr>
        <w:t>rnal of Sports Physical Therapy,</w:t>
      </w:r>
      <w:r w:rsidRPr="002B03CD">
        <w:rPr>
          <w:i/>
          <w:iCs/>
        </w:rPr>
        <w:t xml:space="preserve"> 4</w:t>
      </w:r>
      <w:r w:rsidRPr="002B03CD">
        <w:rPr>
          <w:iCs/>
        </w:rPr>
        <w:t>(3), 139-148.</w:t>
      </w:r>
      <w:r w:rsidRPr="008D14B9">
        <w:t xml:space="preserve"> </w:t>
      </w:r>
      <w:hyperlink r:id="rId23" w:history="1">
        <w:r w:rsidRPr="00294313">
          <w:rPr>
            <w:rStyle w:val="Kpr"/>
            <w:sz w:val="20"/>
          </w:rPr>
          <w:t>https://doi.org/10.0000/0000/00000</w:t>
        </w:r>
      </w:hyperlink>
      <w:r>
        <w:t>.</w:t>
      </w:r>
    </w:p>
    <w:p w14:paraId="14C388BB" w14:textId="77777777" w:rsidR="0081192D" w:rsidRDefault="0081192D" w:rsidP="008D14B9">
      <w:pPr>
        <w:autoSpaceDE w:val="0"/>
        <w:autoSpaceDN w:val="0"/>
        <w:adjustRightInd w:val="0"/>
        <w:ind w:left="851" w:hanging="851"/>
        <w:jc w:val="both"/>
        <w:rPr>
          <w:iCs/>
        </w:rPr>
      </w:pPr>
    </w:p>
    <w:p w14:paraId="0E39DAE6" w14:textId="77777777" w:rsidR="0081192D" w:rsidRPr="002B03CD" w:rsidRDefault="0081192D" w:rsidP="008D14B9">
      <w:pPr>
        <w:autoSpaceDE w:val="0"/>
        <w:autoSpaceDN w:val="0"/>
        <w:adjustRightInd w:val="0"/>
        <w:ind w:left="851" w:hanging="851"/>
        <w:jc w:val="both"/>
        <w:rPr>
          <w:iCs/>
        </w:rPr>
      </w:pPr>
      <w:r w:rsidRPr="002B03CD">
        <w:t>Kim, J., Kang, K.S.</w:t>
      </w:r>
      <w:r>
        <w:t>, Jung, H.S., Chun, YS., Trilk,</w:t>
      </w:r>
      <w:r w:rsidRPr="002B03CD">
        <w:t xml:space="preserve"> J.</w:t>
      </w:r>
      <w:r>
        <w:t xml:space="preserve"> &amp; </w:t>
      </w:r>
      <w:r w:rsidRPr="002B03CD">
        <w:t xml:space="preserve">Jung, S.H. (2011). </w:t>
      </w:r>
      <w:r w:rsidRPr="002B03CD">
        <w:rPr>
          <w:bCs/>
        </w:rPr>
        <w:t xml:space="preserve">Dietary supplementation patterns of korean olympic athletes participating in the beijing 2008 summer olympic games. </w:t>
      </w:r>
      <w:r w:rsidRPr="002B03CD">
        <w:rPr>
          <w:i/>
          <w:iCs/>
        </w:rPr>
        <w:t>International Journal of Sport Nu</w:t>
      </w:r>
      <w:r>
        <w:rPr>
          <w:i/>
          <w:iCs/>
        </w:rPr>
        <w:t>trition and Exercise Metabolism,</w:t>
      </w:r>
      <w:r w:rsidRPr="002B03CD">
        <w:rPr>
          <w:i/>
          <w:iCs/>
        </w:rPr>
        <w:t xml:space="preserve"> </w:t>
      </w:r>
      <w:r w:rsidRPr="002B03CD">
        <w:rPr>
          <w:i/>
        </w:rPr>
        <w:t>21</w:t>
      </w:r>
      <w:r w:rsidRPr="002B03CD">
        <w:t>(2), 166-174.</w:t>
      </w:r>
      <w:r>
        <w:t xml:space="preserve"> </w:t>
      </w:r>
      <w:r w:rsidRPr="00D960F6">
        <w:t>https://doi.org/</w:t>
      </w:r>
      <w:r w:rsidRPr="002B03CD">
        <w:t>10.</w:t>
      </w:r>
      <w:r>
        <w:t>0000</w:t>
      </w:r>
      <w:r w:rsidRPr="002B03CD">
        <w:t>/</w:t>
      </w:r>
      <w:r>
        <w:t>0000</w:t>
      </w:r>
      <w:r w:rsidRPr="002B03CD">
        <w:t>/</w:t>
      </w:r>
      <w:r>
        <w:t>00000.</w:t>
      </w:r>
    </w:p>
    <w:p w14:paraId="4D06F0C8" w14:textId="77777777" w:rsidR="00D960F6" w:rsidRPr="002B03CD" w:rsidRDefault="00D960F6" w:rsidP="00D960F6">
      <w:pPr>
        <w:spacing w:after="240"/>
        <w:ind w:left="851" w:hanging="851"/>
        <w:jc w:val="both"/>
        <w:rPr>
          <w:bCs/>
        </w:rPr>
      </w:pPr>
    </w:p>
    <w:p w14:paraId="1E4FFA1B" w14:textId="222567CE" w:rsidR="00D960F6" w:rsidRPr="00853AB7" w:rsidRDefault="00F50D05" w:rsidP="00D960F6">
      <w:pPr>
        <w:pStyle w:val="NormalWeb"/>
        <w:shd w:val="clear" w:color="auto" w:fill="FFFFFF"/>
        <w:spacing w:before="0" w:beforeAutospacing="0" w:after="150" w:afterAutospacing="0"/>
        <w:rPr>
          <w:rFonts w:ascii="Helvetica" w:hAnsi="Helvetica" w:cs="Helvetica"/>
          <w:sz w:val="17"/>
          <w:szCs w:val="17"/>
        </w:rPr>
      </w:pPr>
      <w:r>
        <w:rPr>
          <w:rFonts w:ascii="Helvetica" w:hAnsi="Helvetica" w:cs="Helvetica"/>
          <w:noProof/>
          <w:sz w:val="19"/>
          <w:szCs w:val="19"/>
        </w:rPr>
        <w:drawing>
          <wp:inline distT="0" distB="0" distL="0" distR="0" wp14:anchorId="4C037B0B" wp14:editId="6ADC57E9">
            <wp:extent cx="844550" cy="304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0" cy="304800"/>
                    </a:xfrm>
                    <a:prstGeom prst="rect">
                      <a:avLst/>
                    </a:prstGeom>
                    <a:noFill/>
                    <a:ln>
                      <a:noFill/>
                    </a:ln>
                  </pic:spPr>
                </pic:pic>
              </a:graphicData>
            </a:graphic>
          </wp:inline>
        </w:drawing>
      </w:r>
      <w:r w:rsidR="00D960F6" w:rsidRPr="00853AB7">
        <w:rPr>
          <w:rFonts w:ascii="Helvetica" w:hAnsi="Helvetica" w:cs="Helvetica"/>
          <w:sz w:val="17"/>
          <w:szCs w:val="17"/>
        </w:rPr>
        <w:t>                 </w:t>
      </w:r>
    </w:p>
    <w:p w14:paraId="7D3AA24A" w14:textId="77777777" w:rsidR="00D960F6" w:rsidRPr="00853AB7" w:rsidRDefault="00D960F6" w:rsidP="00D960F6">
      <w:pPr>
        <w:pStyle w:val="NormalWeb"/>
        <w:spacing w:before="0" w:beforeAutospacing="0" w:after="150" w:afterAutospacing="0"/>
        <w:rPr>
          <w:rStyle w:val="Gvdemetni6talikdeil"/>
          <w:rFonts w:ascii="Helvetica" w:hAnsi="Helvetica" w:cs="Helvetica"/>
          <w:i w:val="0"/>
          <w:iCs w:val="0"/>
          <w:sz w:val="19"/>
          <w:szCs w:val="19"/>
        </w:rPr>
      </w:pPr>
      <w:r w:rsidRPr="00853AB7">
        <w:rPr>
          <w:rFonts w:ascii="Garamond" w:hAnsi="Garamond" w:cs="Helvetica"/>
          <w:bCs/>
          <w:szCs w:val="22"/>
        </w:rPr>
        <w:t>Bu eser </w:t>
      </w:r>
      <w:hyperlink r:id="rId25" w:history="1">
        <w:r w:rsidRPr="00853AB7">
          <w:rPr>
            <w:rStyle w:val="Kpr"/>
            <w:rFonts w:ascii="Garamond" w:hAnsi="Garamond" w:cs="Helvetica"/>
            <w:b/>
            <w:bCs/>
            <w:sz w:val="24"/>
            <w:szCs w:val="22"/>
            <w:shd w:val="clear" w:color="auto" w:fill="FFFFFF"/>
          </w:rPr>
          <w:t>Creative Commons Atıf-GayriTicari 4.0 Uluslararası Lisansı</w:t>
        </w:r>
      </w:hyperlink>
      <w:r w:rsidRPr="00853AB7">
        <w:rPr>
          <w:rFonts w:ascii="Garamond" w:hAnsi="Garamond" w:cs="Helvetica"/>
          <w:bCs/>
          <w:szCs w:val="22"/>
        </w:rPr>
        <w:t> ile lisanslanmıştır.</w:t>
      </w:r>
    </w:p>
    <w:sectPr w:rsidR="00D960F6" w:rsidRPr="00853AB7" w:rsidSect="00624FC2">
      <w:headerReference w:type="first" r:id="rId26"/>
      <w:footerReference w:type="first" r:id="rId27"/>
      <w:footnotePr>
        <w:numFmt w:val="chicago"/>
      </w:footnotePr>
      <w:pgSz w:w="11907" w:h="16840" w:code="9"/>
      <w:pgMar w:top="1350" w:right="1440" w:bottom="1440" w:left="1440" w:header="528" w:footer="4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4B881" w14:textId="77777777" w:rsidR="005502CE" w:rsidRDefault="005502CE">
      <w:r>
        <w:separator/>
      </w:r>
    </w:p>
  </w:endnote>
  <w:endnote w:type="continuationSeparator" w:id="0">
    <w:p w14:paraId="539D5438" w14:textId="77777777" w:rsidR="005502CE" w:rsidRDefault="0055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2"/>
    <w:family w:val="swiss"/>
    <w:pitch w:val="variable"/>
    <w:sig w:usb0="E0002EFF" w:usb1="C000785B" w:usb2="00000009" w:usb3="00000000" w:csb0="000001FF" w:csb1="00000000"/>
    <w:embedRegular r:id="rId1" w:fontKey="{4397B49A-062F-425C-8118-FE9C28376081}"/>
    <w:embedBold r:id="rId2" w:fontKey="{833E8AAB-3DC0-4394-9C2C-54C1599D9950}"/>
  </w:font>
  <w:font w:name="Univers">
    <w:altName w:val="Arial"/>
    <w:charset w:val="00"/>
    <w:family w:val="swiss"/>
    <w:pitch w:val="variable"/>
    <w:sig w:usb0="80000287" w:usb1="00000000" w:usb2="00000000" w:usb3="00000000" w:csb0="0000000F" w:csb1="00000000"/>
    <w:embedRegular r:id="rId3" w:fontKey="{D845AB8F-10B5-42A7-97AE-C3A31B7873F5}"/>
  </w:font>
  <w:font w:name="Tahoma">
    <w:panose1 w:val="020B0604030504040204"/>
    <w:charset w:val="A2"/>
    <w:family w:val="swiss"/>
    <w:pitch w:val="variable"/>
    <w:sig w:usb0="E1002EFF" w:usb1="C000605B" w:usb2="00000029" w:usb3="00000000" w:csb0="000101FF" w:csb1="00000000"/>
    <w:embedRegular r:id="rId4" w:fontKey="{8215BB96-0E3D-4471-ABD2-8F312B641EA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5" w:fontKey="{BFA025BB-49E6-4BDC-9E5C-5DFAF547B700}"/>
    <w:embedBold r:id="rId6" w:fontKey="{FBEDC15D-CDCE-488D-9A35-CF6000A47F0B}"/>
  </w:font>
  <w:font w:name="Palatino Linotype">
    <w:panose1 w:val="02040502050505030304"/>
    <w:charset w:val="A2"/>
    <w:family w:val="roman"/>
    <w:pitch w:val="variable"/>
    <w:sig w:usb0="E0000287" w:usb1="40000013" w:usb2="00000000" w:usb3="00000000" w:csb0="0000019F" w:csb1="00000000"/>
    <w:embedRegular r:id="rId7" w:fontKey="{B30F00E8-BBA9-4CC5-9DA6-A4F67C16428B}"/>
    <w:embedBold r:id="rId8" w:fontKey="{DF061E2D-CFEF-4683-A94A-61A1ACF11594}"/>
    <w:embedBoldItalic r:id="rId9" w:fontKey="{0A7D4A76-78B2-4488-969B-6B0D6350B1B5}"/>
  </w:font>
  <w:font w:name="Cambria">
    <w:panose1 w:val="02040503050406030204"/>
    <w:charset w:val="A2"/>
    <w:family w:val="roman"/>
    <w:pitch w:val="variable"/>
    <w:sig w:usb0="E00006FF" w:usb1="420024FF" w:usb2="02000000" w:usb3="00000000" w:csb0="0000019F" w:csb1="00000000"/>
    <w:embedRegular r:id="rId10" w:fontKey="{4EA768B9-71B3-41C6-89DA-D4B6D0641EA2}"/>
    <w:embedItalic r:id="rId11" w:fontKey="{1E1E9A6D-5EBB-4FA0-9CBC-5A1CDF88843C}"/>
  </w:font>
  <w:font w:name="Cambria Math">
    <w:panose1 w:val="02040503050406030204"/>
    <w:charset w:val="A2"/>
    <w:family w:val="roman"/>
    <w:pitch w:val="variable"/>
    <w:sig w:usb0="E00006FF" w:usb1="420024FF" w:usb2="02000000" w:usb3="00000000" w:csb0="0000019F" w:csb1="00000000"/>
    <w:embedBoldItalic r:id="rId12" w:fontKey="{E1416BD8-A017-4F98-A116-402402B45A6C}"/>
  </w:font>
  <w:font w:name="TimesNewRomanPS-BoldMT">
    <w:altName w:val="MS Gothic"/>
    <w:panose1 w:val="00000000000000000000"/>
    <w:charset w:val="80"/>
    <w:family w:val="auto"/>
    <w:notTrueType/>
    <w:pitch w:val="default"/>
    <w:sig w:usb0="00000007" w:usb1="08070000" w:usb2="00000010" w:usb3="00000000" w:csb0="00020011" w:csb1="00000000"/>
  </w:font>
  <w:font w:name="Garamond">
    <w:panose1 w:val="02020404030301010803"/>
    <w:charset w:val="A2"/>
    <w:family w:val="roman"/>
    <w:pitch w:val="variable"/>
    <w:sig w:usb0="00000287" w:usb1="00000000" w:usb2="00000000" w:usb3="00000000" w:csb0="0000009F" w:csb1="00000000"/>
    <w:embedRegular r:id="rId13" w:fontKey="{FEE9B0B9-81B0-4396-8EEB-E3FD2F68C14E}"/>
    <w:embedBold r:id="rId14" w:fontKey="{2F35A077-FCF1-4322-9EE4-0B7294626E7D}"/>
  </w:font>
  <w:font w:name="Calibri Light">
    <w:panose1 w:val="020F0302020204030204"/>
    <w:charset w:val="A2"/>
    <w:family w:val="swiss"/>
    <w:pitch w:val="variable"/>
    <w:sig w:usb0="E4002EFF" w:usb1="C000247B" w:usb2="00000009" w:usb3="00000000" w:csb0="000001FF" w:csb1="00000000"/>
    <w:embedRegular r:id="rId15" w:fontKey="{6BEDB548-105A-448B-A1FC-6BB0015B2C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103CA" w14:textId="77777777" w:rsidR="00373639" w:rsidRDefault="00373639">
    <w:pPr>
      <w:pStyle w:val="Altbilgi"/>
      <w:jc w:val="center"/>
    </w:pPr>
    <w:r>
      <w:fldChar w:fldCharType="begin"/>
    </w:r>
    <w:r>
      <w:instrText>PAGE   \* MERGEFORMAT</w:instrText>
    </w:r>
    <w:r>
      <w:fldChar w:fldCharType="separate"/>
    </w:r>
    <w:r w:rsidR="00345185" w:rsidRPr="00345185">
      <w:rPr>
        <w:lang w:val="tr-TR"/>
      </w:rPr>
      <w:t>2</w:t>
    </w:r>
    <w:r>
      <w:fldChar w:fldCharType="end"/>
    </w:r>
  </w:p>
  <w:p w14:paraId="2DFB377F" w14:textId="77777777" w:rsidR="00373639" w:rsidRDefault="0037363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E3CC5" w14:textId="77777777" w:rsidR="00D960F6" w:rsidRDefault="00D960F6" w:rsidP="00D960F6">
    <w:pPr>
      <w:pStyle w:val="Altbilgi"/>
      <w:jc w:val="right"/>
      <w:rPr>
        <w:b/>
        <w:sz w:val="22"/>
        <w:lang w:val="tr-TR" w:eastAsia="tr-TR"/>
      </w:rPr>
    </w:pPr>
    <w:r w:rsidRPr="00B902A3">
      <w:rPr>
        <w:b/>
        <w:sz w:val="22"/>
        <w:lang w:val="tr-TR" w:eastAsia="tr-TR"/>
      </w:rPr>
      <w:t>©USBD</w:t>
    </w:r>
  </w:p>
  <w:p w14:paraId="137E262A" w14:textId="77777777" w:rsidR="00345185" w:rsidRPr="00D960F6" w:rsidRDefault="00624FC2" w:rsidP="00D960F6">
    <w:pPr>
      <w:pStyle w:val="Altbilgi"/>
      <w:spacing w:after="0" w:line="240" w:lineRule="auto"/>
      <w:jc w:val="center"/>
      <w:rPr>
        <w:sz w:val="20"/>
      </w:rPr>
    </w:pPr>
    <w:r w:rsidRPr="00D960F6">
      <w:rPr>
        <w:sz w:val="20"/>
      </w:rPr>
      <w:fldChar w:fldCharType="begin"/>
    </w:r>
    <w:r w:rsidRPr="00D960F6">
      <w:rPr>
        <w:sz w:val="20"/>
      </w:rPr>
      <w:instrText>PAGE   \* MERGEFORMAT</w:instrText>
    </w:r>
    <w:r w:rsidRPr="00D960F6">
      <w:rPr>
        <w:sz w:val="20"/>
      </w:rPr>
      <w:fldChar w:fldCharType="separate"/>
    </w:r>
    <w:r w:rsidR="008D14B9" w:rsidRPr="008D14B9">
      <w:rPr>
        <w:sz w:val="20"/>
        <w:lang w:val="tr-TR"/>
      </w:rPr>
      <w:t>4</w:t>
    </w:r>
    <w:r w:rsidRPr="00D960F6">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1B2C6" w14:textId="77777777" w:rsidR="00776A33" w:rsidRDefault="00776A33" w:rsidP="00B902A3">
    <w:pPr>
      <w:pStyle w:val="stbilgi"/>
      <w:rPr>
        <w:b/>
        <w:i w:val="0"/>
        <w:sz w:val="27"/>
        <w:szCs w:val="27"/>
      </w:rPr>
    </w:pPr>
    <w:r>
      <w:rPr>
        <w:b/>
        <w:sz w:val="24"/>
        <w:lang w:val="tr-TR" w:eastAsia="tr-TR"/>
      </w:rPr>
      <w:t xml:space="preserve">     </w:t>
    </w:r>
  </w:p>
  <w:p w14:paraId="2DC438D6" w14:textId="77777777" w:rsidR="00345185" w:rsidRPr="00B902A3" w:rsidRDefault="00B902A3" w:rsidP="00B902A3">
    <w:pPr>
      <w:pStyle w:val="Altbilgi"/>
      <w:spacing w:after="0"/>
      <w:jc w:val="right"/>
      <w:rPr>
        <w:b/>
        <w:sz w:val="22"/>
      </w:rPr>
    </w:pPr>
    <w:r w:rsidRPr="00B902A3">
      <w:rPr>
        <w:b/>
        <w:sz w:val="22"/>
        <w:lang w:val="tr-TR" w:eastAsia="tr-TR"/>
      </w:rPr>
      <w:t>©USBD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D5D2D" w14:textId="77777777" w:rsidR="00B902A3" w:rsidRPr="00B902A3" w:rsidRDefault="00B902A3" w:rsidP="00B902A3">
    <w:pPr>
      <w:pStyle w:val="Altbilgi"/>
      <w:spacing w:after="0"/>
      <w:jc w:val="right"/>
      <w:rPr>
        <w:b/>
        <w:sz w:val="22"/>
      </w:rPr>
    </w:pPr>
    <w:r w:rsidRPr="00B902A3">
      <w:rPr>
        <w:b/>
        <w:sz w:val="22"/>
        <w:lang w:val="tr-TR" w:eastAsia="tr-TR"/>
      </w:rPr>
      <w:t>©USBD</w:t>
    </w:r>
  </w:p>
  <w:p w14:paraId="044C7A11" w14:textId="77777777" w:rsidR="00B902A3" w:rsidRPr="00B902A3" w:rsidRDefault="00B902A3" w:rsidP="00B902A3">
    <w:pPr>
      <w:pStyle w:val="Altbilgi"/>
      <w:spacing w:after="0"/>
      <w:jc w:val="center"/>
      <w:rPr>
        <w:sz w:val="22"/>
      </w:rPr>
    </w:pPr>
    <w:r w:rsidRPr="00B902A3">
      <w:rPr>
        <w:sz w:val="22"/>
      </w:rPr>
      <w:fldChar w:fldCharType="begin"/>
    </w:r>
    <w:r w:rsidRPr="00B902A3">
      <w:rPr>
        <w:sz w:val="22"/>
      </w:rPr>
      <w:instrText>PAGE   \* MERGEFORMAT</w:instrText>
    </w:r>
    <w:r w:rsidRPr="00B902A3">
      <w:rPr>
        <w:sz w:val="22"/>
      </w:rPr>
      <w:fldChar w:fldCharType="separate"/>
    </w:r>
    <w:r w:rsidR="008D14B9" w:rsidRPr="008D14B9">
      <w:rPr>
        <w:sz w:val="22"/>
        <w:lang w:val="tr-TR"/>
      </w:rPr>
      <w:t>2</w:t>
    </w:r>
    <w:r w:rsidRPr="00B902A3">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F97EE" w14:textId="77777777" w:rsidR="005502CE" w:rsidRPr="009C2BBA" w:rsidRDefault="005502CE" w:rsidP="009C2BBA">
      <w:pPr>
        <w:pStyle w:val="Altbilgi"/>
        <w:rPr>
          <w:lang w:val="en-GB"/>
        </w:rPr>
      </w:pPr>
      <w:r>
        <w:rPr>
          <w:lang w:val="ro-RO" w:eastAsia="ro-RO"/>
        </w:rPr>
        <w:drawing>
          <wp:inline distT="0" distB="0" distL="0" distR="0" wp14:anchorId="412468F8" wp14:editId="2CDBC4F7">
            <wp:extent cx="552450" cy="19050"/>
            <wp:effectExtent l="0" t="0" r="0" b="0"/>
            <wp:docPr id="4"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19050"/>
                    </a:xfrm>
                    <a:prstGeom prst="rect">
                      <a:avLst/>
                    </a:prstGeom>
                    <a:noFill/>
                    <a:ln>
                      <a:noFill/>
                    </a:ln>
                  </pic:spPr>
                </pic:pic>
              </a:graphicData>
            </a:graphic>
          </wp:inline>
        </w:drawing>
      </w:r>
    </w:p>
  </w:footnote>
  <w:footnote w:type="continuationSeparator" w:id="0">
    <w:p w14:paraId="16B3A6B3" w14:textId="77777777" w:rsidR="005502CE" w:rsidRDefault="00550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4712B" w14:textId="77777777" w:rsidR="002F43A8" w:rsidRPr="0089058A" w:rsidRDefault="002F43A8" w:rsidP="002F43A8">
    <w:pPr>
      <w:pBdr>
        <w:bottom w:val="single" w:sz="4" w:space="1" w:color="auto"/>
      </w:pBdr>
      <w:jc w:val="both"/>
      <w:rPr>
        <w:i/>
        <w:lang w:val="en-US"/>
      </w:rPr>
    </w:pPr>
    <w:r w:rsidRPr="0089058A">
      <w:rPr>
        <w:i/>
        <w:lang w:val="en-US"/>
      </w:rPr>
      <w:t xml:space="preserve">Spor Bilimleri Araştırmaları Dergisi, </w:t>
    </w:r>
  </w:p>
  <w:p w14:paraId="65063F6F" w14:textId="77777777" w:rsidR="00E7168F" w:rsidRPr="002F43A8" w:rsidRDefault="002F43A8" w:rsidP="002F43A8">
    <w:pPr>
      <w:pBdr>
        <w:bottom w:val="single" w:sz="4" w:space="1" w:color="auto"/>
      </w:pBdr>
      <w:jc w:val="both"/>
      <w:rPr>
        <w:i/>
        <w:lang w:val="en-US"/>
      </w:rPr>
    </w:pPr>
    <w:r w:rsidRPr="0089058A">
      <w:rPr>
        <w:i/>
        <w:lang w:val="en-US"/>
      </w:rPr>
      <w:t xml:space="preserve">Journal of Sports Sciences Research </w:t>
    </w:r>
    <w:r>
      <w:rPr>
        <w:i/>
        <w:lang w:val="en-US"/>
      </w:rPr>
      <w:t>X(XX):p.X-X.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AF80A" w14:textId="51A8674A" w:rsidR="00A85535" w:rsidRPr="00D960F6" w:rsidRDefault="00B902A3" w:rsidP="00B902A3">
    <w:pPr>
      <w:pStyle w:val="stbilgi"/>
      <w:pBdr>
        <w:bottom w:val="single" w:sz="4" w:space="1" w:color="0070C0"/>
      </w:pBdr>
      <w:rPr>
        <w:sz w:val="18"/>
      </w:rPr>
    </w:pPr>
    <w:r w:rsidRPr="00D960F6">
      <w:rPr>
        <w:i w:val="0"/>
        <w:sz w:val="20"/>
        <w:szCs w:val="18"/>
      </w:rPr>
      <w:t xml:space="preserve">Soyadı, A., ve Soyadı, A. </w:t>
    </w:r>
    <w:r w:rsidR="00D960F6" w:rsidRPr="00D960F6">
      <w:rPr>
        <w:i w:val="0"/>
        <w:sz w:val="20"/>
        <w:szCs w:val="18"/>
      </w:rPr>
      <w:t>(20</w:t>
    </w:r>
    <w:r w:rsidR="00D960F6">
      <w:rPr>
        <w:i w:val="0"/>
        <w:sz w:val="20"/>
        <w:szCs w:val="18"/>
      </w:rPr>
      <w:t>2</w:t>
    </w:r>
    <w:r w:rsidR="00D04917">
      <w:rPr>
        <w:i w:val="0"/>
        <w:sz w:val="20"/>
        <w:szCs w:val="18"/>
      </w:rPr>
      <w:t>2</w:t>
    </w:r>
    <w:r w:rsidRPr="00D960F6">
      <w:rPr>
        <w:i w:val="0"/>
        <w:sz w:val="20"/>
        <w:szCs w:val="18"/>
      </w:rPr>
      <w:t>). Düzenli egzersiz yapan bireylerin beslenme alışkanlıklarının incelenmesi</w:t>
    </w:r>
    <w:r w:rsidR="00D960F6">
      <w:rPr>
        <w:sz w:val="20"/>
        <w:szCs w:val="18"/>
      </w:rPr>
      <w:t xml:space="preserve">. </w:t>
    </w:r>
    <w:r w:rsidRPr="00D960F6">
      <w:rPr>
        <w:sz w:val="20"/>
        <w:szCs w:val="18"/>
      </w:rPr>
      <w:t xml:space="preserve">Ulusal Spor Bilimleri Dergisi, </w:t>
    </w:r>
    <w:r w:rsidR="00D04917">
      <w:rPr>
        <w:sz w:val="20"/>
        <w:szCs w:val="18"/>
      </w:rPr>
      <w:t>6</w:t>
    </w:r>
    <w:r w:rsidRPr="00D960F6">
      <w:rPr>
        <w:i w:val="0"/>
        <w:sz w:val="20"/>
        <w:szCs w:val="18"/>
      </w:rPr>
      <w:t xml:space="preserve">(1), </w:t>
    </w:r>
    <w:r w:rsidR="00D960F6">
      <w:rPr>
        <w:i w:val="0"/>
        <w:sz w:val="20"/>
        <w:szCs w:val="18"/>
      </w:rPr>
      <w:t>00-00.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2" w:type="dxa"/>
      <w:tblInd w:w="-743" w:type="dxa"/>
      <w:tblLook w:val="04A0" w:firstRow="1" w:lastRow="0" w:firstColumn="1" w:lastColumn="0" w:noHBand="0" w:noVBand="1"/>
    </w:tblPr>
    <w:tblGrid>
      <w:gridCol w:w="4770"/>
      <w:gridCol w:w="5862"/>
    </w:tblGrid>
    <w:tr w:rsidR="003F5B38" w14:paraId="4B88322E" w14:textId="77777777" w:rsidTr="00CA01A4">
      <w:tc>
        <w:tcPr>
          <w:tcW w:w="4770" w:type="dxa"/>
          <w:shd w:val="clear" w:color="auto" w:fill="auto"/>
        </w:tcPr>
        <w:p w14:paraId="10CFC7B0" w14:textId="226F0D7A" w:rsidR="003F5B38" w:rsidRPr="0018347B" w:rsidRDefault="003F5B38" w:rsidP="003F5B38">
          <w:pPr>
            <w:rPr>
              <w:rFonts w:ascii="Palatino Linotype" w:hAnsi="Palatino Linotype"/>
              <w:b/>
              <w:i/>
              <w:sz w:val="28"/>
              <w:szCs w:val="28"/>
              <w:lang w:val="tr-TR" w:eastAsia="tr-TR"/>
            </w:rPr>
          </w:pPr>
          <w:r w:rsidRPr="0018347B">
            <w:rPr>
              <w:rFonts w:ascii="Palatino Linotype" w:hAnsi="Palatino Linotype"/>
              <w:b/>
              <w:i/>
              <w:sz w:val="28"/>
              <w:szCs w:val="28"/>
              <w:lang w:val="tr-TR" w:eastAsia="tr-TR"/>
            </w:rPr>
            <w:t>Ulusal Spor Bilimleri Dergisi</w:t>
          </w:r>
        </w:p>
        <w:p w14:paraId="0E2C61B7" w14:textId="061B4930" w:rsidR="003F5B38" w:rsidRPr="0018347B" w:rsidRDefault="003F5B38" w:rsidP="003F5B38">
          <w:pPr>
            <w:rPr>
              <w:rFonts w:ascii="Palatino Linotype" w:hAnsi="Palatino Linotype"/>
              <w:bCs/>
              <w:iCs/>
              <w:sz w:val="24"/>
              <w:szCs w:val="24"/>
              <w:lang w:val="tr-TR" w:eastAsia="tr-TR"/>
            </w:rPr>
          </w:pPr>
          <w:r w:rsidRPr="0018347B">
            <w:rPr>
              <w:rFonts w:ascii="Palatino Linotype" w:hAnsi="Palatino Linotype"/>
              <w:b/>
              <w:iCs/>
              <w:sz w:val="24"/>
              <w:szCs w:val="24"/>
              <w:lang w:val="tr-TR" w:eastAsia="tr-TR"/>
            </w:rPr>
            <w:t>Cilt:</w:t>
          </w:r>
          <w:r w:rsidRPr="0018347B">
            <w:rPr>
              <w:rFonts w:ascii="Palatino Linotype" w:hAnsi="Palatino Linotype"/>
              <w:bCs/>
              <w:iCs/>
              <w:sz w:val="24"/>
              <w:szCs w:val="24"/>
              <w:lang w:val="tr-TR" w:eastAsia="tr-TR"/>
            </w:rPr>
            <w:t xml:space="preserve"> </w:t>
          </w:r>
          <w:r w:rsidR="00D04917">
            <w:rPr>
              <w:rFonts w:ascii="Palatino Linotype" w:hAnsi="Palatino Linotype"/>
              <w:bCs/>
              <w:iCs/>
              <w:sz w:val="24"/>
              <w:szCs w:val="24"/>
              <w:lang w:val="tr-TR" w:eastAsia="tr-TR"/>
            </w:rPr>
            <w:t>6</w:t>
          </w:r>
          <w:r w:rsidRPr="0018347B">
            <w:rPr>
              <w:rFonts w:ascii="Palatino Linotype" w:hAnsi="Palatino Linotype"/>
              <w:bCs/>
              <w:iCs/>
              <w:sz w:val="24"/>
              <w:szCs w:val="24"/>
              <w:lang w:val="tr-TR" w:eastAsia="tr-TR"/>
            </w:rPr>
            <w:t xml:space="preserve">, </w:t>
          </w:r>
          <w:r w:rsidRPr="0018347B">
            <w:rPr>
              <w:rFonts w:ascii="Palatino Linotype" w:hAnsi="Palatino Linotype"/>
              <w:b/>
              <w:iCs/>
              <w:sz w:val="24"/>
              <w:szCs w:val="24"/>
              <w:lang w:val="tr-TR" w:eastAsia="tr-TR"/>
            </w:rPr>
            <w:t>Sayı:</w:t>
          </w:r>
          <w:r w:rsidRPr="0018347B">
            <w:rPr>
              <w:rFonts w:ascii="Palatino Linotype" w:hAnsi="Palatino Linotype"/>
              <w:bCs/>
              <w:iCs/>
              <w:sz w:val="24"/>
              <w:szCs w:val="24"/>
              <w:lang w:val="tr-TR" w:eastAsia="tr-TR"/>
            </w:rPr>
            <w:t xml:space="preserve"> 1, 202</w:t>
          </w:r>
          <w:r w:rsidR="00D04917">
            <w:rPr>
              <w:rFonts w:ascii="Palatino Linotype" w:hAnsi="Palatino Linotype"/>
              <w:bCs/>
              <w:iCs/>
              <w:sz w:val="24"/>
              <w:szCs w:val="24"/>
              <w:lang w:val="tr-TR" w:eastAsia="tr-TR"/>
            </w:rPr>
            <w:t>2</w:t>
          </w:r>
          <w:r w:rsidRPr="0018347B">
            <w:rPr>
              <w:rFonts w:ascii="Palatino Linotype" w:hAnsi="Palatino Linotype"/>
              <w:bCs/>
              <w:iCs/>
              <w:sz w:val="24"/>
              <w:szCs w:val="24"/>
              <w:lang w:val="tr-TR" w:eastAsia="tr-TR"/>
            </w:rPr>
            <w:t>; 00-00</w:t>
          </w:r>
        </w:p>
        <w:p w14:paraId="57AD547D" w14:textId="77777777" w:rsidR="003F5B38" w:rsidRPr="0018347B" w:rsidRDefault="003F5B38" w:rsidP="003F5B38">
          <w:pPr>
            <w:rPr>
              <w:rStyle w:val="Kpr"/>
              <w:rFonts w:ascii="Palatino Linotype" w:hAnsi="Palatino Linotype"/>
              <w:bCs/>
              <w:iCs/>
              <w:sz w:val="24"/>
              <w:szCs w:val="24"/>
              <w:lang w:val="tr-TR" w:eastAsia="tr-TR"/>
            </w:rPr>
          </w:pPr>
          <w:r w:rsidRPr="0018347B">
            <w:rPr>
              <w:rStyle w:val="Kpr"/>
              <w:rFonts w:ascii="Palatino Linotype" w:hAnsi="Palatino Linotype"/>
              <w:b/>
              <w:iCs/>
              <w:sz w:val="24"/>
              <w:szCs w:val="24"/>
              <w:lang w:val="tr-TR" w:eastAsia="tr-TR"/>
            </w:rPr>
            <w:t>E-ISSN:</w:t>
          </w:r>
          <w:r w:rsidRPr="0018347B">
            <w:rPr>
              <w:rStyle w:val="Kpr"/>
              <w:rFonts w:ascii="Palatino Linotype" w:hAnsi="Palatino Linotype"/>
              <w:bCs/>
              <w:iCs/>
              <w:sz w:val="24"/>
              <w:szCs w:val="24"/>
              <w:lang w:val="tr-TR" w:eastAsia="tr-TR"/>
            </w:rPr>
            <w:t xml:space="preserve"> 2587-134X</w:t>
          </w:r>
        </w:p>
        <w:p w14:paraId="2F8F234A" w14:textId="77777777" w:rsidR="003F5B38" w:rsidRPr="0018347B" w:rsidRDefault="003F5B38" w:rsidP="003F5B38">
          <w:pPr>
            <w:rPr>
              <w:rFonts w:ascii="Palatino Linotype" w:hAnsi="Palatino Linotype"/>
              <w:bCs/>
              <w:iCs/>
              <w:sz w:val="24"/>
              <w:szCs w:val="24"/>
              <w:lang w:val="tr-TR" w:eastAsia="tr-TR"/>
            </w:rPr>
          </w:pPr>
          <w:r w:rsidRPr="0018347B">
            <w:rPr>
              <w:rStyle w:val="Kpr"/>
              <w:rFonts w:ascii="Palatino Linotype" w:hAnsi="Palatino Linotype"/>
              <w:b/>
              <w:iCs/>
              <w:sz w:val="24"/>
              <w:szCs w:val="24"/>
              <w:lang w:val="tr-TR" w:eastAsia="tr-TR"/>
            </w:rPr>
            <w:t>URL:</w:t>
          </w:r>
          <w:r w:rsidRPr="0018347B">
            <w:rPr>
              <w:rFonts w:ascii="Palatino Linotype" w:hAnsi="Palatino Linotype"/>
              <w:bCs/>
              <w:iCs/>
              <w:sz w:val="24"/>
              <w:szCs w:val="24"/>
            </w:rPr>
            <w:t xml:space="preserve"> </w:t>
          </w:r>
          <w:hyperlink r:id="rId1" w:history="1">
            <w:r w:rsidRPr="0018347B">
              <w:rPr>
                <w:rStyle w:val="Kpr"/>
                <w:rFonts w:ascii="Palatino Linotype" w:hAnsi="Palatino Linotype"/>
                <w:bCs/>
                <w:iCs/>
                <w:sz w:val="24"/>
                <w:szCs w:val="24"/>
                <w:lang w:val="tr-TR" w:eastAsia="tr-TR"/>
              </w:rPr>
              <w:t>http://dergipark.org.tr/usbd</w:t>
            </w:r>
          </w:hyperlink>
          <w:r w:rsidRPr="0018347B">
            <w:rPr>
              <w:rStyle w:val="Kpr"/>
              <w:rFonts w:ascii="Palatino Linotype" w:hAnsi="Palatino Linotype"/>
              <w:bCs/>
              <w:iCs/>
              <w:sz w:val="24"/>
              <w:szCs w:val="24"/>
              <w:lang w:val="tr-TR" w:eastAsia="tr-TR"/>
            </w:rPr>
            <w:t xml:space="preserve">  </w:t>
          </w:r>
        </w:p>
        <w:p w14:paraId="6AF1C491" w14:textId="269EED1C" w:rsidR="003F5B38" w:rsidRDefault="003F5B38" w:rsidP="003F5B38">
          <w:pPr>
            <w:pStyle w:val="stBilgi0"/>
          </w:pPr>
        </w:p>
      </w:tc>
      <w:tc>
        <w:tcPr>
          <w:tcW w:w="5862" w:type="dxa"/>
          <w:shd w:val="clear" w:color="auto" w:fill="auto"/>
        </w:tcPr>
        <w:p w14:paraId="580ED181" w14:textId="07299BB1" w:rsidR="003F5B38" w:rsidRDefault="00F50D05" w:rsidP="0018347B">
          <w:pPr>
            <w:jc w:val="right"/>
          </w:pPr>
          <w:r>
            <w:rPr>
              <w:b/>
              <w:i/>
              <w:noProof/>
              <w:color w:val="2E74B5"/>
              <w:sz w:val="27"/>
              <w:szCs w:val="27"/>
            </w:rPr>
            <w:drawing>
              <wp:inline distT="0" distB="0" distL="0" distR="0" wp14:anchorId="39FB094A" wp14:editId="05396D7A">
                <wp:extent cx="1117600" cy="10795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1079500"/>
                        </a:xfrm>
                        <a:prstGeom prst="rect">
                          <a:avLst/>
                        </a:prstGeom>
                        <a:noFill/>
                        <a:ln>
                          <a:noFill/>
                        </a:ln>
                      </pic:spPr>
                    </pic:pic>
                  </a:graphicData>
                </a:graphic>
              </wp:inline>
            </w:drawing>
          </w:r>
        </w:p>
      </w:tc>
    </w:tr>
  </w:tbl>
  <w:p w14:paraId="4067ECBC" w14:textId="251FB9C3" w:rsidR="00D85ACF" w:rsidRPr="003F5B38" w:rsidRDefault="00D85ACF" w:rsidP="003F5B38">
    <w:pPr>
      <w:pStyle w:val="stBilgi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58C52" w14:textId="2E9B7E5A" w:rsidR="00B902A3" w:rsidRPr="00B902A3" w:rsidRDefault="00D960F6" w:rsidP="00B902A3">
    <w:pPr>
      <w:pStyle w:val="stbilgi"/>
      <w:pBdr>
        <w:bottom w:val="single" w:sz="4" w:space="1" w:color="0070C0"/>
      </w:pBdr>
      <w:rPr>
        <w:sz w:val="18"/>
      </w:rPr>
    </w:pPr>
    <w:r w:rsidRPr="00D960F6">
      <w:rPr>
        <w:i w:val="0"/>
        <w:sz w:val="20"/>
        <w:szCs w:val="18"/>
      </w:rPr>
      <w:t>Soyadı, A., ve Soyadı, A. (20</w:t>
    </w:r>
    <w:r>
      <w:rPr>
        <w:i w:val="0"/>
        <w:sz w:val="20"/>
        <w:szCs w:val="18"/>
      </w:rPr>
      <w:t>2</w:t>
    </w:r>
    <w:r w:rsidR="00D04917">
      <w:rPr>
        <w:i w:val="0"/>
        <w:sz w:val="20"/>
        <w:szCs w:val="18"/>
      </w:rPr>
      <w:t>2</w:t>
    </w:r>
    <w:r w:rsidRPr="00D960F6">
      <w:rPr>
        <w:i w:val="0"/>
        <w:sz w:val="20"/>
        <w:szCs w:val="18"/>
      </w:rPr>
      <w:t>). Düzenli egzersiz yapan bireylerin beslenme alışkanlıklarının incelenmesi</w:t>
    </w:r>
    <w:r w:rsidRPr="00D960F6">
      <w:rPr>
        <w:sz w:val="20"/>
        <w:szCs w:val="18"/>
      </w:rPr>
      <w:t xml:space="preserve">. Ulusal Spor Bilimleri Dergisi, </w:t>
    </w:r>
    <w:r w:rsidR="00D04917">
      <w:rPr>
        <w:sz w:val="20"/>
        <w:szCs w:val="18"/>
      </w:rPr>
      <w:t>6</w:t>
    </w:r>
    <w:r w:rsidRPr="00D960F6">
      <w:rPr>
        <w:i w:val="0"/>
        <w:sz w:val="20"/>
        <w:szCs w:val="18"/>
      </w:rPr>
      <w:t>(1), 00-00.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9"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0"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1"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4"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num w:numId="1">
    <w:abstractNumId w:val="9"/>
  </w:num>
  <w:num w:numId="2">
    <w:abstractNumId w:val="9"/>
  </w:num>
  <w:num w:numId="3">
    <w:abstractNumId w:val="9"/>
  </w:num>
  <w:num w:numId="4">
    <w:abstractNumId w:val="9"/>
  </w:num>
  <w:num w:numId="5">
    <w:abstractNumId w:val="0"/>
  </w:num>
  <w:num w:numId="6">
    <w:abstractNumId w:val="6"/>
  </w:num>
  <w:num w:numId="7">
    <w:abstractNumId w:val="10"/>
  </w:num>
  <w:num w:numId="8">
    <w:abstractNumId w:val="4"/>
  </w:num>
  <w:num w:numId="9">
    <w:abstractNumId w:val="8"/>
  </w:num>
  <w:num w:numId="10">
    <w:abstractNumId w:val="15"/>
  </w:num>
  <w:num w:numId="11">
    <w:abstractNumId w:val="13"/>
  </w:num>
  <w:num w:numId="12">
    <w:abstractNumId w:val="9"/>
  </w:num>
  <w:num w:numId="13">
    <w:abstractNumId w:val="9"/>
  </w:num>
  <w:num w:numId="14">
    <w:abstractNumId w:val="9"/>
  </w:num>
  <w:num w:numId="15">
    <w:abstractNumId w:val="9"/>
  </w:num>
  <w:num w:numId="16">
    <w:abstractNumId w:val="0"/>
  </w:num>
  <w:num w:numId="17">
    <w:abstractNumId w:val="6"/>
  </w:num>
  <w:num w:numId="18">
    <w:abstractNumId w:val="10"/>
  </w:num>
  <w:num w:numId="19">
    <w:abstractNumId w:val="4"/>
  </w:num>
  <w:num w:numId="20">
    <w:abstractNumId w:val="8"/>
  </w:num>
  <w:num w:numId="21">
    <w:abstractNumId w:val="0"/>
  </w:num>
  <w:num w:numId="22">
    <w:abstractNumId w:val="9"/>
  </w:num>
  <w:num w:numId="23">
    <w:abstractNumId w:val="9"/>
  </w:num>
  <w:num w:numId="24">
    <w:abstractNumId w:val="9"/>
  </w:num>
  <w:num w:numId="25">
    <w:abstractNumId w:val="9"/>
  </w:num>
  <w:num w:numId="26">
    <w:abstractNumId w:val="12"/>
  </w:num>
  <w:num w:numId="27">
    <w:abstractNumId w:val="3"/>
  </w:num>
  <w:num w:numId="28">
    <w:abstractNumId w:val="5"/>
  </w:num>
  <w:num w:numId="29">
    <w:abstractNumId w:val="16"/>
  </w:num>
  <w:num w:numId="30">
    <w:abstractNumId w:val="11"/>
  </w:num>
  <w:num w:numId="31">
    <w:abstractNumId w:val="14"/>
    <w:lvlOverride w:ilvl="0">
      <w:lvl w:ilvl="0">
        <w:start w:val="33"/>
        <w:numFmt w:val="decimal"/>
        <w:lvlText w:val="%1."/>
        <w:legacy w:legacy="1" w:legacySpace="0" w:legacyIndent="360"/>
        <w:lvlJc w:val="left"/>
        <w:rPr>
          <w:rFonts w:ascii="Times New Roman" w:hAnsi="Times New Roman" w:cs="Times New Roman" w:hint="default"/>
        </w:rPr>
      </w:lvl>
    </w:lvlOverride>
  </w:num>
  <w:num w:numId="32">
    <w:abstractNumId w:val="1"/>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intPostScriptOverText/>
  <w:embedTrueTypeFonts/>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20"/>
  <w:noPunctuationKerning/>
  <w:characterSpacingControl w:val="doNotCompress"/>
  <w:hdrShapeDefaults>
    <o:shapedefaults v:ext="edit" spidmax="2049">
      <o:colormru v:ext="edit" colors="white"/>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FE"/>
    <w:rsid w:val="00007091"/>
    <w:rsid w:val="00011660"/>
    <w:rsid w:val="00011C24"/>
    <w:rsid w:val="000121A5"/>
    <w:rsid w:val="00012F73"/>
    <w:rsid w:val="00013317"/>
    <w:rsid w:val="00013669"/>
    <w:rsid w:val="000146DD"/>
    <w:rsid w:val="00015D5D"/>
    <w:rsid w:val="0002063E"/>
    <w:rsid w:val="00023489"/>
    <w:rsid w:val="000235D1"/>
    <w:rsid w:val="00030A3B"/>
    <w:rsid w:val="00030F0D"/>
    <w:rsid w:val="00036063"/>
    <w:rsid w:val="00041DD6"/>
    <w:rsid w:val="00056A52"/>
    <w:rsid w:val="00062E28"/>
    <w:rsid w:val="0008007C"/>
    <w:rsid w:val="000808AF"/>
    <w:rsid w:val="00082324"/>
    <w:rsid w:val="000825C1"/>
    <w:rsid w:val="00087315"/>
    <w:rsid w:val="000876C7"/>
    <w:rsid w:val="000975B5"/>
    <w:rsid w:val="00097DB5"/>
    <w:rsid w:val="000A0075"/>
    <w:rsid w:val="000A0593"/>
    <w:rsid w:val="000A18B7"/>
    <w:rsid w:val="000A37CA"/>
    <w:rsid w:val="000B47E8"/>
    <w:rsid w:val="000B5BD9"/>
    <w:rsid w:val="000B5EAA"/>
    <w:rsid w:val="000C4EB1"/>
    <w:rsid w:val="000D1566"/>
    <w:rsid w:val="000D4EEB"/>
    <w:rsid w:val="000D71E9"/>
    <w:rsid w:val="000E6684"/>
    <w:rsid w:val="001006E1"/>
    <w:rsid w:val="001010A0"/>
    <w:rsid w:val="00101FC5"/>
    <w:rsid w:val="0010419E"/>
    <w:rsid w:val="00107D45"/>
    <w:rsid w:val="00113953"/>
    <w:rsid w:val="00120094"/>
    <w:rsid w:val="00125D8A"/>
    <w:rsid w:val="001278C4"/>
    <w:rsid w:val="001353B1"/>
    <w:rsid w:val="0013547E"/>
    <w:rsid w:val="001500C0"/>
    <w:rsid w:val="00153437"/>
    <w:rsid w:val="00163DA2"/>
    <w:rsid w:val="00163DC1"/>
    <w:rsid w:val="0016553C"/>
    <w:rsid w:val="001657F5"/>
    <w:rsid w:val="001666FF"/>
    <w:rsid w:val="00171F14"/>
    <w:rsid w:val="001720E5"/>
    <w:rsid w:val="00174801"/>
    <w:rsid w:val="001749A0"/>
    <w:rsid w:val="001757D3"/>
    <w:rsid w:val="00177237"/>
    <w:rsid w:val="00182774"/>
    <w:rsid w:val="0018347B"/>
    <w:rsid w:val="00191F19"/>
    <w:rsid w:val="001B2B80"/>
    <w:rsid w:val="001C2056"/>
    <w:rsid w:val="001C37FB"/>
    <w:rsid w:val="001C419F"/>
    <w:rsid w:val="001C496C"/>
    <w:rsid w:val="001D1866"/>
    <w:rsid w:val="001E5404"/>
    <w:rsid w:val="001E57DF"/>
    <w:rsid w:val="001F0155"/>
    <w:rsid w:val="001F1930"/>
    <w:rsid w:val="001F2816"/>
    <w:rsid w:val="001F298D"/>
    <w:rsid w:val="001F2F6E"/>
    <w:rsid w:val="001F3589"/>
    <w:rsid w:val="001F3848"/>
    <w:rsid w:val="001F3F25"/>
    <w:rsid w:val="001F4231"/>
    <w:rsid w:val="00203CE0"/>
    <w:rsid w:val="00213D50"/>
    <w:rsid w:val="00216D0A"/>
    <w:rsid w:val="00216ECE"/>
    <w:rsid w:val="00221D3D"/>
    <w:rsid w:val="002237D1"/>
    <w:rsid w:val="00226C67"/>
    <w:rsid w:val="00226D61"/>
    <w:rsid w:val="002337BE"/>
    <w:rsid w:val="002339A6"/>
    <w:rsid w:val="00233A48"/>
    <w:rsid w:val="0024560D"/>
    <w:rsid w:val="00245D1D"/>
    <w:rsid w:val="00247C03"/>
    <w:rsid w:val="0025125F"/>
    <w:rsid w:val="00251602"/>
    <w:rsid w:val="00251F88"/>
    <w:rsid w:val="002534E1"/>
    <w:rsid w:val="00264003"/>
    <w:rsid w:val="00267717"/>
    <w:rsid w:val="00267925"/>
    <w:rsid w:val="00277D25"/>
    <w:rsid w:val="00285D42"/>
    <w:rsid w:val="002A4200"/>
    <w:rsid w:val="002A5C3F"/>
    <w:rsid w:val="002A62C3"/>
    <w:rsid w:val="002A7C71"/>
    <w:rsid w:val="002C0C81"/>
    <w:rsid w:val="002C39F7"/>
    <w:rsid w:val="002D2D6E"/>
    <w:rsid w:val="002D2FB8"/>
    <w:rsid w:val="002D51A0"/>
    <w:rsid w:val="002E7991"/>
    <w:rsid w:val="002F062D"/>
    <w:rsid w:val="002F43A8"/>
    <w:rsid w:val="0030136F"/>
    <w:rsid w:val="00301F8A"/>
    <w:rsid w:val="0030257E"/>
    <w:rsid w:val="003051C1"/>
    <w:rsid w:val="00305804"/>
    <w:rsid w:val="00320659"/>
    <w:rsid w:val="0032098B"/>
    <w:rsid w:val="003267AF"/>
    <w:rsid w:val="00327391"/>
    <w:rsid w:val="00335B92"/>
    <w:rsid w:val="003370B5"/>
    <w:rsid w:val="00337463"/>
    <w:rsid w:val="003374C2"/>
    <w:rsid w:val="00337699"/>
    <w:rsid w:val="003426E5"/>
    <w:rsid w:val="00342870"/>
    <w:rsid w:val="00345185"/>
    <w:rsid w:val="003546D5"/>
    <w:rsid w:val="00355E2E"/>
    <w:rsid w:val="00361937"/>
    <w:rsid w:val="0036533E"/>
    <w:rsid w:val="00373639"/>
    <w:rsid w:val="00375B37"/>
    <w:rsid w:val="00376F60"/>
    <w:rsid w:val="00381C5F"/>
    <w:rsid w:val="00384894"/>
    <w:rsid w:val="003926A1"/>
    <w:rsid w:val="003942D2"/>
    <w:rsid w:val="003A20D7"/>
    <w:rsid w:val="003A24A4"/>
    <w:rsid w:val="003A44B3"/>
    <w:rsid w:val="003A487B"/>
    <w:rsid w:val="003A60C5"/>
    <w:rsid w:val="003A6AB7"/>
    <w:rsid w:val="003B22E8"/>
    <w:rsid w:val="003B4213"/>
    <w:rsid w:val="003B741B"/>
    <w:rsid w:val="003C13A0"/>
    <w:rsid w:val="003C4C5B"/>
    <w:rsid w:val="003C7A2F"/>
    <w:rsid w:val="003D0916"/>
    <w:rsid w:val="003D0E48"/>
    <w:rsid w:val="003D1F2A"/>
    <w:rsid w:val="003D2745"/>
    <w:rsid w:val="003D49AA"/>
    <w:rsid w:val="003E0783"/>
    <w:rsid w:val="003E3BEA"/>
    <w:rsid w:val="003E55D3"/>
    <w:rsid w:val="003E61CA"/>
    <w:rsid w:val="003E6270"/>
    <w:rsid w:val="003E629B"/>
    <w:rsid w:val="003F5B38"/>
    <w:rsid w:val="003F699A"/>
    <w:rsid w:val="00400F3A"/>
    <w:rsid w:val="00402DED"/>
    <w:rsid w:val="00420B98"/>
    <w:rsid w:val="00424092"/>
    <w:rsid w:val="00434321"/>
    <w:rsid w:val="00434D9D"/>
    <w:rsid w:val="00436578"/>
    <w:rsid w:val="00440613"/>
    <w:rsid w:val="00445E28"/>
    <w:rsid w:val="0044607B"/>
    <w:rsid w:val="004466ED"/>
    <w:rsid w:val="0045033C"/>
    <w:rsid w:val="00450C91"/>
    <w:rsid w:val="004603C4"/>
    <w:rsid w:val="0046100B"/>
    <w:rsid w:val="00461BC6"/>
    <w:rsid w:val="00463B4E"/>
    <w:rsid w:val="00471A74"/>
    <w:rsid w:val="0047416C"/>
    <w:rsid w:val="004805C4"/>
    <w:rsid w:val="004878E2"/>
    <w:rsid w:val="00493482"/>
    <w:rsid w:val="00493BC6"/>
    <w:rsid w:val="004957F9"/>
    <w:rsid w:val="004A0C18"/>
    <w:rsid w:val="004A0C70"/>
    <w:rsid w:val="004A7589"/>
    <w:rsid w:val="004B481D"/>
    <w:rsid w:val="004B4E24"/>
    <w:rsid w:val="004B5400"/>
    <w:rsid w:val="004B67B7"/>
    <w:rsid w:val="004B74A1"/>
    <w:rsid w:val="004C265D"/>
    <w:rsid w:val="004C354F"/>
    <w:rsid w:val="004D1357"/>
    <w:rsid w:val="004D6124"/>
    <w:rsid w:val="004E0EA0"/>
    <w:rsid w:val="004E2784"/>
    <w:rsid w:val="004E42C1"/>
    <w:rsid w:val="004E50BE"/>
    <w:rsid w:val="004F0716"/>
    <w:rsid w:val="004F29C4"/>
    <w:rsid w:val="004F56F8"/>
    <w:rsid w:val="004F6F75"/>
    <w:rsid w:val="004F7263"/>
    <w:rsid w:val="0050107E"/>
    <w:rsid w:val="00506CFB"/>
    <w:rsid w:val="0051412E"/>
    <w:rsid w:val="00517139"/>
    <w:rsid w:val="00522C35"/>
    <w:rsid w:val="005244E1"/>
    <w:rsid w:val="00526581"/>
    <w:rsid w:val="00534D77"/>
    <w:rsid w:val="00534F1C"/>
    <w:rsid w:val="00535513"/>
    <w:rsid w:val="00541B30"/>
    <w:rsid w:val="0054420B"/>
    <w:rsid w:val="0054777A"/>
    <w:rsid w:val="005502CE"/>
    <w:rsid w:val="005566A0"/>
    <w:rsid w:val="00557DFA"/>
    <w:rsid w:val="0056466F"/>
    <w:rsid w:val="00565AD5"/>
    <w:rsid w:val="00570515"/>
    <w:rsid w:val="00572255"/>
    <w:rsid w:val="00572C9A"/>
    <w:rsid w:val="00577960"/>
    <w:rsid w:val="0058168F"/>
    <w:rsid w:val="00585AC6"/>
    <w:rsid w:val="00590046"/>
    <w:rsid w:val="0059508E"/>
    <w:rsid w:val="005B0702"/>
    <w:rsid w:val="005B4811"/>
    <w:rsid w:val="005C27F7"/>
    <w:rsid w:val="005D1BB6"/>
    <w:rsid w:val="005D57FE"/>
    <w:rsid w:val="005E268B"/>
    <w:rsid w:val="005E6B0E"/>
    <w:rsid w:val="005F2283"/>
    <w:rsid w:val="005F463A"/>
    <w:rsid w:val="005F5F5E"/>
    <w:rsid w:val="005F75F7"/>
    <w:rsid w:val="006001CC"/>
    <w:rsid w:val="00603082"/>
    <w:rsid w:val="0060574E"/>
    <w:rsid w:val="00607810"/>
    <w:rsid w:val="006111C5"/>
    <w:rsid w:val="0061260C"/>
    <w:rsid w:val="00614498"/>
    <w:rsid w:val="00617380"/>
    <w:rsid w:val="00624FC2"/>
    <w:rsid w:val="00633700"/>
    <w:rsid w:val="006337FC"/>
    <w:rsid w:val="00634283"/>
    <w:rsid w:val="00634928"/>
    <w:rsid w:val="006432F3"/>
    <w:rsid w:val="00644ED0"/>
    <w:rsid w:val="00646066"/>
    <w:rsid w:val="00650E50"/>
    <w:rsid w:val="0065110B"/>
    <w:rsid w:val="00654E10"/>
    <w:rsid w:val="00662F5C"/>
    <w:rsid w:val="00663DC9"/>
    <w:rsid w:val="00665BE6"/>
    <w:rsid w:val="00671551"/>
    <w:rsid w:val="00674726"/>
    <w:rsid w:val="00675CC2"/>
    <w:rsid w:val="00675F0F"/>
    <w:rsid w:val="006771F4"/>
    <w:rsid w:val="00686435"/>
    <w:rsid w:val="00693ED3"/>
    <w:rsid w:val="00695FC3"/>
    <w:rsid w:val="006A1135"/>
    <w:rsid w:val="006A2046"/>
    <w:rsid w:val="006A4736"/>
    <w:rsid w:val="006A50A5"/>
    <w:rsid w:val="006A6489"/>
    <w:rsid w:val="006B0FD9"/>
    <w:rsid w:val="006B4674"/>
    <w:rsid w:val="006B7D29"/>
    <w:rsid w:val="006C314D"/>
    <w:rsid w:val="006D1D54"/>
    <w:rsid w:val="006D2C86"/>
    <w:rsid w:val="006D364C"/>
    <w:rsid w:val="006D3E56"/>
    <w:rsid w:val="006D742F"/>
    <w:rsid w:val="006D7C24"/>
    <w:rsid w:val="006E07F2"/>
    <w:rsid w:val="006E1EA1"/>
    <w:rsid w:val="006F2A4F"/>
    <w:rsid w:val="006F523E"/>
    <w:rsid w:val="00700E71"/>
    <w:rsid w:val="00714795"/>
    <w:rsid w:val="00720D06"/>
    <w:rsid w:val="0072382F"/>
    <w:rsid w:val="00723B2B"/>
    <w:rsid w:val="007253A0"/>
    <w:rsid w:val="007263D4"/>
    <w:rsid w:val="007333E3"/>
    <w:rsid w:val="007335AC"/>
    <w:rsid w:val="00734D7B"/>
    <w:rsid w:val="00744CA7"/>
    <w:rsid w:val="007510E2"/>
    <w:rsid w:val="00757C67"/>
    <w:rsid w:val="00761281"/>
    <w:rsid w:val="00761EA7"/>
    <w:rsid w:val="00767C5E"/>
    <w:rsid w:val="00767E42"/>
    <w:rsid w:val="007711D3"/>
    <w:rsid w:val="00771511"/>
    <w:rsid w:val="007757EA"/>
    <w:rsid w:val="00776A33"/>
    <w:rsid w:val="0078050D"/>
    <w:rsid w:val="00780998"/>
    <w:rsid w:val="0078419C"/>
    <w:rsid w:val="00793142"/>
    <w:rsid w:val="007A3BD1"/>
    <w:rsid w:val="007A5B06"/>
    <w:rsid w:val="007B46AA"/>
    <w:rsid w:val="007C15FD"/>
    <w:rsid w:val="007C17CC"/>
    <w:rsid w:val="007C3269"/>
    <w:rsid w:val="007C4E7F"/>
    <w:rsid w:val="007C60FC"/>
    <w:rsid w:val="007C65DB"/>
    <w:rsid w:val="007D186B"/>
    <w:rsid w:val="007D2A2D"/>
    <w:rsid w:val="007D4CAE"/>
    <w:rsid w:val="007D5A82"/>
    <w:rsid w:val="007D7922"/>
    <w:rsid w:val="007E1FDF"/>
    <w:rsid w:val="007E33C0"/>
    <w:rsid w:val="007E6ED8"/>
    <w:rsid w:val="007F1F5C"/>
    <w:rsid w:val="0080331C"/>
    <w:rsid w:val="008056AE"/>
    <w:rsid w:val="008056E6"/>
    <w:rsid w:val="00805D81"/>
    <w:rsid w:val="0081192D"/>
    <w:rsid w:val="00812143"/>
    <w:rsid w:val="008140EF"/>
    <w:rsid w:val="00816D4F"/>
    <w:rsid w:val="008205B5"/>
    <w:rsid w:val="0082116F"/>
    <w:rsid w:val="00821404"/>
    <w:rsid w:val="0082371B"/>
    <w:rsid w:val="00823F03"/>
    <w:rsid w:val="00825911"/>
    <w:rsid w:val="00837235"/>
    <w:rsid w:val="00837427"/>
    <w:rsid w:val="00840A50"/>
    <w:rsid w:val="0084561A"/>
    <w:rsid w:val="008500A8"/>
    <w:rsid w:val="0085235C"/>
    <w:rsid w:val="0085784A"/>
    <w:rsid w:val="008579A1"/>
    <w:rsid w:val="00863B0B"/>
    <w:rsid w:val="00864C41"/>
    <w:rsid w:val="00873265"/>
    <w:rsid w:val="008770F7"/>
    <w:rsid w:val="0089384F"/>
    <w:rsid w:val="0089419F"/>
    <w:rsid w:val="008A52C9"/>
    <w:rsid w:val="008B222D"/>
    <w:rsid w:val="008B53BB"/>
    <w:rsid w:val="008B7D7F"/>
    <w:rsid w:val="008C2162"/>
    <w:rsid w:val="008C77F7"/>
    <w:rsid w:val="008D14B9"/>
    <w:rsid w:val="008E4272"/>
    <w:rsid w:val="008E42DC"/>
    <w:rsid w:val="008E4E8D"/>
    <w:rsid w:val="008F0BE3"/>
    <w:rsid w:val="008F5AB5"/>
    <w:rsid w:val="008F7B72"/>
    <w:rsid w:val="00914FF8"/>
    <w:rsid w:val="00922F9E"/>
    <w:rsid w:val="0092509A"/>
    <w:rsid w:val="00933A18"/>
    <w:rsid w:val="00933F80"/>
    <w:rsid w:val="009371EE"/>
    <w:rsid w:val="009425EB"/>
    <w:rsid w:val="0094598E"/>
    <w:rsid w:val="00953D04"/>
    <w:rsid w:val="00960572"/>
    <w:rsid w:val="00962CCB"/>
    <w:rsid w:val="00967400"/>
    <w:rsid w:val="00977C58"/>
    <w:rsid w:val="0098123F"/>
    <w:rsid w:val="009967CF"/>
    <w:rsid w:val="00997099"/>
    <w:rsid w:val="009A1FFE"/>
    <w:rsid w:val="009A3FA7"/>
    <w:rsid w:val="009A6949"/>
    <w:rsid w:val="009B1865"/>
    <w:rsid w:val="009B54C8"/>
    <w:rsid w:val="009B61B0"/>
    <w:rsid w:val="009C081A"/>
    <w:rsid w:val="009C2083"/>
    <w:rsid w:val="009C2BBA"/>
    <w:rsid w:val="009D1FBC"/>
    <w:rsid w:val="009D20E0"/>
    <w:rsid w:val="009E1829"/>
    <w:rsid w:val="009E2C2F"/>
    <w:rsid w:val="009E4A6E"/>
    <w:rsid w:val="009E606E"/>
    <w:rsid w:val="009F5E72"/>
    <w:rsid w:val="00A014D1"/>
    <w:rsid w:val="00A107CA"/>
    <w:rsid w:val="00A114C6"/>
    <w:rsid w:val="00A22053"/>
    <w:rsid w:val="00A222B0"/>
    <w:rsid w:val="00A347D1"/>
    <w:rsid w:val="00A41867"/>
    <w:rsid w:val="00A451D0"/>
    <w:rsid w:val="00A463A4"/>
    <w:rsid w:val="00A46F1D"/>
    <w:rsid w:val="00A50186"/>
    <w:rsid w:val="00A5594C"/>
    <w:rsid w:val="00A65206"/>
    <w:rsid w:val="00A74EA8"/>
    <w:rsid w:val="00A807B1"/>
    <w:rsid w:val="00A81313"/>
    <w:rsid w:val="00A85535"/>
    <w:rsid w:val="00A87828"/>
    <w:rsid w:val="00A90A10"/>
    <w:rsid w:val="00A9266B"/>
    <w:rsid w:val="00A93C27"/>
    <w:rsid w:val="00AA10DD"/>
    <w:rsid w:val="00AA3CAC"/>
    <w:rsid w:val="00AA401A"/>
    <w:rsid w:val="00AB1047"/>
    <w:rsid w:val="00AB39CD"/>
    <w:rsid w:val="00AB4788"/>
    <w:rsid w:val="00AB5B80"/>
    <w:rsid w:val="00AC3826"/>
    <w:rsid w:val="00AC73DE"/>
    <w:rsid w:val="00AD1CCD"/>
    <w:rsid w:val="00AD6F6D"/>
    <w:rsid w:val="00AE3207"/>
    <w:rsid w:val="00AE5D37"/>
    <w:rsid w:val="00AF2141"/>
    <w:rsid w:val="00AF3CE9"/>
    <w:rsid w:val="00AF57DA"/>
    <w:rsid w:val="00AF6B1B"/>
    <w:rsid w:val="00AF750D"/>
    <w:rsid w:val="00AF7828"/>
    <w:rsid w:val="00AF7E83"/>
    <w:rsid w:val="00B0422A"/>
    <w:rsid w:val="00B06980"/>
    <w:rsid w:val="00B13558"/>
    <w:rsid w:val="00B138E0"/>
    <w:rsid w:val="00B13CE2"/>
    <w:rsid w:val="00B163DB"/>
    <w:rsid w:val="00B2007D"/>
    <w:rsid w:val="00B27B8D"/>
    <w:rsid w:val="00B27C00"/>
    <w:rsid w:val="00B33D6C"/>
    <w:rsid w:val="00B34875"/>
    <w:rsid w:val="00B348D5"/>
    <w:rsid w:val="00B351BD"/>
    <w:rsid w:val="00B40E22"/>
    <w:rsid w:val="00B4189F"/>
    <w:rsid w:val="00B42526"/>
    <w:rsid w:val="00B44743"/>
    <w:rsid w:val="00B523F7"/>
    <w:rsid w:val="00B537C1"/>
    <w:rsid w:val="00B57CB9"/>
    <w:rsid w:val="00B6270E"/>
    <w:rsid w:val="00B668D8"/>
    <w:rsid w:val="00B7084C"/>
    <w:rsid w:val="00B70973"/>
    <w:rsid w:val="00B7491F"/>
    <w:rsid w:val="00B77E7C"/>
    <w:rsid w:val="00B829C6"/>
    <w:rsid w:val="00B83490"/>
    <w:rsid w:val="00B8617C"/>
    <w:rsid w:val="00B9014A"/>
    <w:rsid w:val="00B902A3"/>
    <w:rsid w:val="00B95B27"/>
    <w:rsid w:val="00BA0A4E"/>
    <w:rsid w:val="00BA7931"/>
    <w:rsid w:val="00BB45B3"/>
    <w:rsid w:val="00BB63CC"/>
    <w:rsid w:val="00BC1E2E"/>
    <w:rsid w:val="00BC74AE"/>
    <w:rsid w:val="00BD64ED"/>
    <w:rsid w:val="00BD6878"/>
    <w:rsid w:val="00BE166E"/>
    <w:rsid w:val="00BE4CE5"/>
    <w:rsid w:val="00BE57A6"/>
    <w:rsid w:val="00C01273"/>
    <w:rsid w:val="00C16681"/>
    <w:rsid w:val="00C220C5"/>
    <w:rsid w:val="00C243AD"/>
    <w:rsid w:val="00C26658"/>
    <w:rsid w:val="00C30817"/>
    <w:rsid w:val="00C328E9"/>
    <w:rsid w:val="00C33D07"/>
    <w:rsid w:val="00C44B60"/>
    <w:rsid w:val="00C47B12"/>
    <w:rsid w:val="00C52C79"/>
    <w:rsid w:val="00C6090C"/>
    <w:rsid w:val="00C62810"/>
    <w:rsid w:val="00C62973"/>
    <w:rsid w:val="00C6502F"/>
    <w:rsid w:val="00C6602E"/>
    <w:rsid w:val="00C71B2A"/>
    <w:rsid w:val="00C7619F"/>
    <w:rsid w:val="00C85E2D"/>
    <w:rsid w:val="00C8693C"/>
    <w:rsid w:val="00C969D6"/>
    <w:rsid w:val="00C97E5A"/>
    <w:rsid w:val="00CA01A4"/>
    <w:rsid w:val="00CA327D"/>
    <w:rsid w:val="00CA3E7D"/>
    <w:rsid w:val="00CB0072"/>
    <w:rsid w:val="00CB0F5C"/>
    <w:rsid w:val="00CB423E"/>
    <w:rsid w:val="00CB6AC7"/>
    <w:rsid w:val="00CB7E17"/>
    <w:rsid w:val="00CC22DC"/>
    <w:rsid w:val="00CC76B1"/>
    <w:rsid w:val="00CD4126"/>
    <w:rsid w:val="00CD413F"/>
    <w:rsid w:val="00CE0762"/>
    <w:rsid w:val="00CE0CD3"/>
    <w:rsid w:val="00D01E33"/>
    <w:rsid w:val="00D021EE"/>
    <w:rsid w:val="00D043AF"/>
    <w:rsid w:val="00D04917"/>
    <w:rsid w:val="00D0593B"/>
    <w:rsid w:val="00D07C34"/>
    <w:rsid w:val="00D10BC4"/>
    <w:rsid w:val="00D16E7F"/>
    <w:rsid w:val="00D16ECA"/>
    <w:rsid w:val="00D2427F"/>
    <w:rsid w:val="00D306F7"/>
    <w:rsid w:val="00D319CC"/>
    <w:rsid w:val="00D40109"/>
    <w:rsid w:val="00D50284"/>
    <w:rsid w:val="00D52A66"/>
    <w:rsid w:val="00D535AF"/>
    <w:rsid w:val="00D56E5D"/>
    <w:rsid w:val="00D578B4"/>
    <w:rsid w:val="00D61453"/>
    <w:rsid w:val="00D6221F"/>
    <w:rsid w:val="00D649D9"/>
    <w:rsid w:val="00D67B89"/>
    <w:rsid w:val="00D82A2F"/>
    <w:rsid w:val="00D85ACF"/>
    <w:rsid w:val="00D901F5"/>
    <w:rsid w:val="00D926DA"/>
    <w:rsid w:val="00D94B5A"/>
    <w:rsid w:val="00D95973"/>
    <w:rsid w:val="00D960F6"/>
    <w:rsid w:val="00DA442B"/>
    <w:rsid w:val="00DA54DD"/>
    <w:rsid w:val="00DB5FCA"/>
    <w:rsid w:val="00DE3072"/>
    <w:rsid w:val="00DE358D"/>
    <w:rsid w:val="00DE3B8B"/>
    <w:rsid w:val="00DE634C"/>
    <w:rsid w:val="00E00805"/>
    <w:rsid w:val="00E052FE"/>
    <w:rsid w:val="00E05E6E"/>
    <w:rsid w:val="00E114B0"/>
    <w:rsid w:val="00E11789"/>
    <w:rsid w:val="00E144D8"/>
    <w:rsid w:val="00E413B3"/>
    <w:rsid w:val="00E444E9"/>
    <w:rsid w:val="00E510EE"/>
    <w:rsid w:val="00E52208"/>
    <w:rsid w:val="00E56F7A"/>
    <w:rsid w:val="00E6302E"/>
    <w:rsid w:val="00E64848"/>
    <w:rsid w:val="00E67312"/>
    <w:rsid w:val="00E7168F"/>
    <w:rsid w:val="00E72DE6"/>
    <w:rsid w:val="00E741A4"/>
    <w:rsid w:val="00E7424E"/>
    <w:rsid w:val="00E742AD"/>
    <w:rsid w:val="00E74840"/>
    <w:rsid w:val="00E76FAD"/>
    <w:rsid w:val="00E80AA1"/>
    <w:rsid w:val="00E83854"/>
    <w:rsid w:val="00E86F24"/>
    <w:rsid w:val="00E948CB"/>
    <w:rsid w:val="00E95ACC"/>
    <w:rsid w:val="00E9777A"/>
    <w:rsid w:val="00EA492F"/>
    <w:rsid w:val="00EB63E5"/>
    <w:rsid w:val="00EC056D"/>
    <w:rsid w:val="00EC0DFD"/>
    <w:rsid w:val="00EC2294"/>
    <w:rsid w:val="00EC5E08"/>
    <w:rsid w:val="00ED01F0"/>
    <w:rsid w:val="00ED28A0"/>
    <w:rsid w:val="00ED791F"/>
    <w:rsid w:val="00EE4869"/>
    <w:rsid w:val="00EE5F51"/>
    <w:rsid w:val="00EF43DD"/>
    <w:rsid w:val="00EF4488"/>
    <w:rsid w:val="00EF6150"/>
    <w:rsid w:val="00F0004E"/>
    <w:rsid w:val="00F04239"/>
    <w:rsid w:val="00F04EF6"/>
    <w:rsid w:val="00F05B12"/>
    <w:rsid w:val="00F12648"/>
    <w:rsid w:val="00F138DF"/>
    <w:rsid w:val="00F1777E"/>
    <w:rsid w:val="00F24B30"/>
    <w:rsid w:val="00F2725C"/>
    <w:rsid w:val="00F31205"/>
    <w:rsid w:val="00F34783"/>
    <w:rsid w:val="00F35A74"/>
    <w:rsid w:val="00F3719B"/>
    <w:rsid w:val="00F428F8"/>
    <w:rsid w:val="00F47034"/>
    <w:rsid w:val="00F50D05"/>
    <w:rsid w:val="00F51A3C"/>
    <w:rsid w:val="00F5462D"/>
    <w:rsid w:val="00F55D75"/>
    <w:rsid w:val="00F62E5C"/>
    <w:rsid w:val="00F65269"/>
    <w:rsid w:val="00F67664"/>
    <w:rsid w:val="00F815AE"/>
    <w:rsid w:val="00F87C5A"/>
    <w:rsid w:val="00F92C55"/>
    <w:rsid w:val="00F949A9"/>
    <w:rsid w:val="00F97E15"/>
    <w:rsid w:val="00FA1917"/>
    <w:rsid w:val="00FA331A"/>
    <w:rsid w:val="00FA3936"/>
    <w:rsid w:val="00FB560E"/>
    <w:rsid w:val="00FB63BB"/>
    <w:rsid w:val="00FB7B80"/>
    <w:rsid w:val="00FE69E8"/>
    <w:rsid w:val="00FE7D4E"/>
    <w:rsid w:val="00FF5DC9"/>
    <w:rsid w:val="00FF71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37389455"/>
  <w15:chartTrackingRefBased/>
  <w15:docId w15:val="{0A8DF164-E89C-4C16-B9B6-64A06F4E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
    <w:name w:val="Sonnot Başvurusu"/>
    <w:semiHidden/>
    <w:rsid w:val="003051C1"/>
    <w:rPr>
      <w:rFonts w:cs="Times New Roman"/>
      <w:vertAlign w:val="superscript"/>
    </w:rPr>
  </w:style>
  <w:style w:type="paragraph" w:customStyle="1" w:styleId="stbilgi">
    <w:name w:val="Üstbilgi"/>
    <w:basedOn w:val="Normal"/>
    <w:link w:val="stbilgiChar"/>
    <w:uiPriority w:val="99"/>
    <w:rsid w:val="009E1829"/>
    <w:pPr>
      <w:tabs>
        <w:tab w:val="center" w:pos="4706"/>
        <w:tab w:val="right" w:pos="9356"/>
      </w:tabs>
      <w:spacing w:after="240" w:line="200" w:lineRule="atLeast"/>
    </w:pPr>
    <w:rPr>
      <w:i/>
      <w:noProof/>
      <w:sz w:val="16"/>
      <w:lang w:val="en-US"/>
    </w:rPr>
  </w:style>
  <w:style w:type="paragraph" w:customStyle="1" w:styleId="Altbilgi">
    <w:name w:val="Altbilgi"/>
    <w:basedOn w:val="stbilgi"/>
    <w:link w:val="AltBilgiChar"/>
    <w:uiPriority w:val="99"/>
    <w:rsid w:val="003051C1"/>
    <w:pPr>
      <w:tabs>
        <w:tab w:val="right" w:pos="10080"/>
      </w:tabs>
    </w:pPr>
    <w:rPr>
      <w:i w:val="0"/>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cs="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rFonts w:cs="Times New Roman"/>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bilgi Char"/>
    <w:link w:val="stbilgi"/>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stBilgiChar0">
    <w:name w:val="Üst Bilgi Char"/>
    <w:uiPriority w:val="99"/>
    <w:rsid w:val="00805D81"/>
  </w:style>
  <w:style w:type="character" w:customStyle="1" w:styleId="A6">
    <w:name w:val="A6"/>
    <w:uiPriority w:val="99"/>
    <w:rsid w:val="0058168F"/>
    <w:rPr>
      <w:color w:val="000000"/>
      <w:sz w:val="12"/>
      <w:szCs w:val="12"/>
    </w:rPr>
  </w:style>
  <w:style w:type="character" w:customStyle="1" w:styleId="stBilgiChar1">
    <w:name w:val="Üst Bilgi Char1"/>
    <w:uiPriority w:val="99"/>
    <w:semiHidden/>
    <w:locked/>
    <w:rsid w:val="00776A33"/>
    <w:rPr>
      <w:i/>
      <w:noProof/>
      <w:sz w:val="16"/>
    </w:rPr>
  </w:style>
  <w:style w:type="character" w:customStyle="1" w:styleId="Gvdemetni6">
    <w:name w:val="Gövde metni (6)_"/>
    <w:link w:val="Gvdemetni60"/>
    <w:rsid w:val="00D960F6"/>
    <w:rPr>
      <w:rFonts w:ascii="Cambria" w:eastAsia="Cambria" w:hAnsi="Cambria" w:cs="Cambria"/>
      <w:i/>
      <w:iCs/>
      <w:shd w:val="clear" w:color="auto" w:fill="FFFFFF"/>
    </w:rPr>
  </w:style>
  <w:style w:type="character" w:customStyle="1" w:styleId="Gvdemetni6talikdeil">
    <w:name w:val="Gövde metni (6) + İtalik değil"/>
    <w:rsid w:val="00D960F6"/>
    <w:rPr>
      <w:rFonts w:ascii="Cambria" w:eastAsia="Cambria" w:hAnsi="Cambria" w:cs="Cambria"/>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D960F6"/>
    <w:pPr>
      <w:widowControl w:val="0"/>
      <w:shd w:val="clear" w:color="auto" w:fill="FFFFFF"/>
      <w:spacing w:after="360" w:line="384" w:lineRule="exact"/>
      <w:ind w:hanging="900"/>
      <w:jc w:val="both"/>
    </w:pPr>
    <w:rPr>
      <w:rFonts w:ascii="Cambria" w:eastAsia="Cambria" w:hAnsi="Cambria" w:cs="Cambria"/>
      <w:i/>
      <w:iCs/>
      <w:lang w:val="en-US"/>
    </w:rPr>
  </w:style>
  <w:style w:type="character" w:styleId="AklamaBavurusu">
    <w:name w:val="annotation reference"/>
    <w:rsid w:val="00D85ACF"/>
    <w:rPr>
      <w:sz w:val="16"/>
      <w:szCs w:val="16"/>
    </w:rPr>
  </w:style>
  <w:style w:type="paragraph" w:styleId="AklamaMetni">
    <w:name w:val="annotation text"/>
    <w:basedOn w:val="Normal"/>
    <w:link w:val="AklamaMetniChar"/>
    <w:rsid w:val="00D85ACF"/>
  </w:style>
  <w:style w:type="character" w:customStyle="1" w:styleId="AklamaMetniChar">
    <w:name w:val="Açıklama Metni Char"/>
    <w:link w:val="AklamaMetni"/>
    <w:rsid w:val="00D85ACF"/>
    <w:rPr>
      <w:lang w:val="en-GB" w:eastAsia="en-US"/>
    </w:rPr>
  </w:style>
  <w:style w:type="paragraph" w:styleId="stBilgi0">
    <w:name w:val="header"/>
    <w:basedOn w:val="Normal"/>
    <w:link w:val="stBilgiChar2"/>
    <w:uiPriority w:val="99"/>
    <w:rsid w:val="003F5B38"/>
    <w:pPr>
      <w:tabs>
        <w:tab w:val="center" w:pos="4536"/>
        <w:tab w:val="right" w:pos="9072"/>
      </w:tabs>
    </w:pPr>
  </w:style>
  <w:style w:type="character" w:customStyle="1" w:styleId="stBilgiChar2">
    <w:name w:val="Üst Bilgi Char2"/>
    <w:link w:val="stBilgi0"/>
    <w:uiPriority w:val="99"/>
    <w:rsid w:val="003F5B38"/>
    <w:rPr>
      <w:lang w:val="en-GB" w:eastAsia="en-US"/>
    </w:rPr>
  </w:style>
  <w:style w:type="character" w:styleId="zmlenmeyenBahsetme">
    <w:name w:val="Unresolved Mention"/>
    <w:uiPriority w:val="99"/>
    <w:semiHidden/>
    <w:unhideWhenUsed/>
    <w:rsid w:val="00811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634163">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0000/0000/00000"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0000/0000/0000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0000/0000/00000" TargetMode="External"/><Relationship Id="rId25" Type="http://schemas.openxmlformats.org/officeDocument/2006/relationships/hyperlink" Target="http://creativecommons.org/licenses/by-nc/4.0/" TargetMode="External"/><Relationship Id="rId2" Type="http://schemas.openxmlformats.org/officeDocument/2006/relationships/numbering" Target="numbering.xml"/><Relationship Id="rId16" Type="http://schemas.openxmlformats.org/officeDocument/2006/relationships/hyperlink" Target="https://doi.org/10.0000/0000/00000" TargetMode="External"/><Relationship Id="rId20" Type="http://schemas.openxmlformats.org/officeDocument/2006/relationships/hyperlink" Target="https://doi.org/10.0000/0000/00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0000/0000/00000" TargetMode="External"/><Relationship Id="rId23" Type="http://schemas.openxmlformats.org/officeDocument/2006/relationships/hyperlink" Target="https://doi.org/10.0000/0000/00000"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0000/0000/000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0000/0000/00000" TargetMode="External"/><Relationship Id="rId22" Type="http://schemas.openxmlformats.org/officeDocument/2006/relationships/hyperlink" Target="https://doi.org/10.0000/0000/00000"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dergipark.org.tr/usb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BB6BC-0AA2-45CA-849E-F30AFB04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Procedia_S+BS_template[1].dot</Template>
  <TotalTime>0</TotalTime>
  <Pages>1</Pages>
  <Words>3531</Words>
  <Characters>20133</Characters>
  <Application>Microsoft Office Word</Application>
  <DocSecurity>0</DocSecurity>
  <Lines>167</Lines>
  <Paragraphs>47</Paragraphs>
  <ScaleCrop>false</ScaleCrop>
  <HeadingPairs>
    <vt:vector size="4" baseType="variant">
      <vt:variant>
        <vt:lpstr>Konu Başlığı</vt:lpstr>
      </vt:variant>
      <vt:variant>
        <vt:i4>1</vt:i4>
      </vt:variant>
      <vt:variant>
        <vt:lpstr>Titlu</vt:lpstr>
      </vt:variant>
      <vt:variant>
        <vt:i4>1</vt:i4>
      </vt:variant>
    </vt:vector>
  </HeadingPairs>
  <TitlesOfParts>
    <vt:vector size="2" baseType="lpstr">
      <vt:lpstr>Article</vt:lpstr>
      <vt:lpstr>Article</vt:lpstr>
    </vt:vector>
  </TitlesOfParts>
  <Company>Grizli777</Company>
  <LinksUpToDate>false</LinksUpToDate>
  <CharactersWithSpaces>23617</CharactersWithSpaces>
  <SharedDoc>false</SharedDoc>
  <HLinks>
    <vt:vector size="60" baseType="variant">
      <vt:variant>
        <vt:i4>2555949</vt:i4>
      </vt:variant>
      <vt:variant>
        <vt:i4>39</vt:i4>
      </vt:variant>
      <vt:variant>
        <vt:i4>0</vt:i4>
      </vt:variant>
      <vt:variant>
        <vt:i4>5</vt:i4>
      </vt:variant>
      <vt:variant>
        <vt:lpwstr>http://creativecommons.org/licenses/by-nc/4.0/</vt:lpwstr>
      </vt:variant>
      <vt:variant>
        <vt:lpwstr/>
      </vt:variant>
      <vt:variant>
        <vt:i4>2228341</vt:i4>
      </vt:variant>
      <vt:variant>
        <vt:i4>24</vt:i4>
      </vt:variant>
      <vt:variant>
        <vt:i4>0</vt:i4>
      </vt:variant>
      <vt:variant>
        <vt:i4>5</vt:i4>
      </vt:variant>
      <vt:variant>
        <vt:lpwstr>https://doi.org/10.0000/0000/00000</vt:lpwstr>
      </vt:variant>
      <vt:variant>
        <vt:lpwstr/>
      </vt:variant>
      <vt:variant>
        <vt:i4>2228341</vt:i4>
      </vt:variant>
      <vt:variant>
        <vt:i4>21</vt:i4>
      </vt:variant>
      <vt:variant>
        <vt:i4>0</vt:i4>
      </vt:variant>
      <vt:variant>
        <vt:i4>5</vt:i4>
      </vt:variant>
      <vt:variant>
        <vt:lpwstr>https://doi.org/10.0000/0000/00000</vt:lpwstr>
      </vt:variant>
      <vt:variant>
        <vt:lpwstr/>
      </vt:variant>
      <vt:variant>
        <vt:i4>2228341</vt:i4>
      </vt:variant>
      <vt:variant>
        <vt:i4>18</vt:i4>
      </vt:variant>
      <vt:variant>
        <vt:i4>0</vt:i4>
      </vt:variant>
      <vt:variant>
        <vt:i4>5</vt:i4>
      </vt:variant>
      <vt:variant>
        <vt:lpwstr>https://doi.org/10.0000/0000/00000</vt:lpwstr>
      </vt:variant>
      <vt:variant>
        <vt:lpwstr/>
      </vt:variant>
      <vt:variant>
        <vt:i4>2228341</vt:i4>
      </vt:variant>
      <vt:variant>
        <vt:i4>15</vt:i4>
      </vt:variant>
      <vt:variant>
        <vt:i4>0</vt:i4>
      </vt:variant>
      <vt:variant>
        <vt:i4>5</vt:i4>
      </vt:variant>
      <vt:variant>
        <vt:lpwstr>https://doi.org/10.0000/0000/00000</vt:lpwstr>
      </vt:variant>
      <vt:variant>
        <vt:lpwstr/>
      </vt:variant>
      <vt:variant>
        <vt:i4>2228341</vt:i4>
      </vt:variant>
      <vt:variant>
        <vt:i4>12</vt:i4>
      </vt:variant>
      <vt:variant>
        <vt:i4>0</vt:i4>
      </vt:variant>
      <vt:variant>
        <vt:i4>5</vt:i4>
      </vt:variant>
      <vt:variant>
        <vt:lpwstr>https://doi.org/10.0000/0000/00000</vt:lpwstr>
      </vt:variant>
      <vt:variant>
        <vt:lpwstr/>
      </vt:variant>
      <vt:variant>
        <vt:i4>2228341</vt:i4>
      </vt:variant>
      <vt:variant>
        <vt:i4>9</vt:i4>
      </vt:variant>
      <vt:variant>
        <vt:i4>0</vt:i4>
      </vt:variant>
      <vt:variant>
        <vt:i4>5</vt:i4>
      </vt:variant>
      <vt:variant>
        <vt:lpwstr>https://doi.org/10.0000/0000/00000</vt:lpwstr>
      </vt:variant>
      <vt:variant>
        <vt:lpwstr/>
      </vt:variant>
      <vt:variant>
        <vt:i4>2228341</vt:i4>
      </vt:variant>
      <vt:variant>
        <vt:i4>6</vt:i4>
      </vt:variant>
      <vt:variant>
        <vt:i4>0</vt:i4>
      </vt:variant>
      <vt:variant>
        <vt:i4>5</vt:i4>
      </vt:variant>
      <vt:variant>
        <vt:lpwstr>https://doi.org/10.0000/0000/00000</vt:lpwstr>
      </vt:variant>
      <vt:variant>
        <vt:lpwstr/>
      </vt:variant>
      <vt:variant>
        <vt:i4>2228341</vt:i4>
      </vt:variant>
      <vt:variant>
        <vt:i4>3</vt:i4>
      </vt:variant>
      <vt:variant>
        <vt:i4>0</vt:i4>
      </vt:variant>
      <vt:variant>
        <vt:i4>5</vt:i4>
      </vt:variant>
      <vt:variant>
        <vt:lpwstr>https://doi.org/10.0000/0000/00000</vt:lpwstr>
      </vt:variant>
      <vt:variant>
        <vt:lpwstr/>
      </vt:variant>
      <vt:variant>
        <vt:i4>1703966</vt:i4>
      </vt:variant>
      <vt:variant>
        <vt:i4>0</vt:i4>
      </vt:variant>
      <vt:variant>
        <vt:i4>0</vt:i4>
      </vt:variant>
      <vt:variant>
        <vt:i4>5</vt:i4>
      </vt:variant>
      <vt:variant>
        <vt:lpwstr>http://dergipark.org.tr/usbd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Sezer</dc:creator>
  <cp:keywords/>
  <cp:lastModifiedBy>Kadir YILDIZ</cp:lastModifiedBy>
  <cp:revision>3</cp:revision>
  <cp:lastPrinted>2017-06-16T07:48:00Z</cp:lastPrinted>
  <dcterms:created xsi:type="dcterms:W3CDTF">2021-12-17T21:11:00Z</dcterms:created>
  <dcterms:modified xsi:type="dcterms:W3CDTF">2021-12-17T21:11:00Z</dcterms:modified>
</cp:coreProperties>
</file>