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39622340"/>
        <w:placeholder>
          <w:docPart w:val="59307680B65F4D8E8A21750063C87DAB"/>
        </w:placeholder>
      </w:sdtPr>
      <w:sdtContent>
        <w:p w:rsidR="0043615F" w:rsidRDefault="0043615F" w:rsidP="0043615F">
          <w:pPr>
            <w:pStyle w:val="MAKALEBALIK"/>
          </w:pPr>
          <w:r w:rsidRPr="007F6952">
            <w:t>TÜRKÇE BAŞLIK</w:t>
          </w:r>
        </w:p>
      </w:sdtContent>
    </w:sdt>
    <w:sdt>
      <w:sdtPr>
        <w:id w:val="-1343703339"/>
        <w:placeholder>
          <w:docPart w:val="2AF2C06C4CAA4F48BA6AA4A7ACCC3BA8"/>
        </w:placeholder>
      </w:sdtPr>
      <w:sdtContent>
        <w:p w:rsidR="0043615F" w:rsidRDefault="0043615F" w:rsidP="0043615F">
          <w:pPr>
            <w:pStyle w:val="MAKALEBALIK"/>
            <w:rPr>
              <w:b w:val="0"/>
            </w:rPr>
          </w:pPr>
          <w:r w:rsidRPr="007F6952">
            <w:t>İNGİLİZCE BAŞLIK</w:t>
          </w:r>
        </w:p>
      </w:sdtContent>
    </w:sdt>
    <w:p w:rsidR="006A4598" w:rsidRDefault="0043615F" w:rsidP="00957C08">
      <w:pPr>
        <w:jc w:val="right"/>
        <w:rPr>
          <w:rFonts w:cs="Times New Roman"/>
        </w:rPr>
      </w:pPr>
      <w:r w:rsidRPr="0043615F">
        <w:rPr>
          <w:rFonts w:cs="Times New Roman"/>
        </w:rPr>
        <w:t>Ad</w:t>
      </w:r>
      <w:r>
        <w:rPr>
          <w:rFonts w:cs="Times New Roman"/>
        </w:rPr>
        <w:t xml:space="preserve"> Soyad 1</w:t>
      </w:r>
      <w:r w:rsidR="00DF4B14">
        <w:rPr>
          <w:rStyle w:val="DipnotBavurusu"/>
          <w:rFonts w:cs="Times New Roman"/>
        </w:rPr>
        <w:footnoteReference w:id="2"/>
      </w:r>
    </w:p>
    <w:p w:rsidR="0043615F" w:rsidRDefault="0043615F" w:rsidP="00957C08">
      <w:pPr>
        <w:jc w:val="right"/>
        <w:rPr>
          <w:rFonts w:cs="Times New Roman"/>
        </w:rPr>
      </w:pPr>
      <w:r w:rsidRPr="0043615F">
        <w:rPr>
          <w:rFonts w:cs="Times New Roman"/>
        </w:rPr>
        <w:t>Ad</w:t>
      </w:r>
      <w:r>
        <w:rPr>
          <w:rFonts w:cs="Times New Roman"/>
        </w:rPr>
        <w:t xml:space="preserve"> Soyad 2</w:t>
      </w:r>
      <w:r w:rsidR="00DF4B14">
        <w:rPr>
          <w:rStyle w:val="DipnotBavurusu"/>
          <w:rFonts w:cs="Times New Roman"/>
        </w:rPr>
        <w:footnoteReference w:id="3"/>
      </w:r>
    </w:p>
    <w:sdt>
      <w:sdtPr>
        <w:id w:val="215745229"/>
        <w:placeholder>
          <w:docPart w:val="98204B4212254E8AA2EFB29B766C4594"/>
        </w:placeholder>
      </w:sdtPr>
      <w:sdtContent>
        <w:p w:rsidR="00614082" w:rsidRDefault="00614082" w:rsidP="00614082">
          <w:pPr>
            <w:pStyle w:val="MAKALEBALIK"/>
            <w:rPr>
              <w:b w:val="0"/>
            </w:rPr>
          </w:pPr>
          <w:r>
            <w:t>Öz</w:t>
          </w:r>
        </w:p>
      </w:sdtContent>
    </w:sdt>
    <w:sdt>
      <w:sdtPr>
        <w:rPr>
          <w:rFonts w:cs="Times New Roman"/>
          <w:sz w:val="16"/>
        </w:rPr>
        <w:id w:val="1393165246"/>
        <w:placeholder>
          <w:docPart w:val="99083CB1A13543078BF9BBEC9ABC7F85"/>
        </w:placeholder>
        <w:text/>
      </w:sdtPr>
      <w:sdtContent>
        <w:p w:rsidR="00614082" w:rsidRDefault="00614082" w:rsidP="00614082">
          <w:pPr>
            <w:pStyle w:val="zabsmetin"/>
            <w:spacing w:before="120" w:after="120"/>
            <w:rPr>
              <w:rFonts w:asciiTheme="minorHAnsi" w:hAnsiTheme="minorHAnsi" w:cs="Times New Roman"/>
              <w:b/>
              <w:sz w:val="16"/>
            </w:rPr>
          </w:pPr>
          <w:r>
            <w:rPr>
              <w:rFonts w:cs="Times New Roman"/>
              <w:sz w:val="16"/>
            </w:rPr>
            <w:t xml:space="preserve">Hazırlamış olduğunuz Öz kısmını kopyalayıp bu alana yapıştırınız. Öz kısmı en fazla 200 kelime olmalıdır. </w:t>
          </w:r>
          <w:r w:rsidRPr="00FC735B">
            <w:rPr>
              <w:rFonts w:cs="Times New Roman"/>
              <w:sz w:val="16"/>
            </w:rPr>
            <w:t xml:space="preserve">Öz ve Abstract başlığı Yazı tipi: </w:t>
          </w:r>
          <w:r>
            <w:rPr>
              <w:rFonts w:cs="Times New Roman"/>
              <w:sz w:val="16"/>
            </w:rPr>
            <w:t xml:space="preserve">Times New Roman8 </w:t>
          </w:r>
          <w:r w:rsidRPr="00FC735B">
            <w:rPr>
              <w:rFonts w:cs="Times New Roman"/>
              <w:sz w:val="16"/>
            </w:rPr>
            <w:t>nk, Satır aralığı:  tek, Kalın Satır a</w:t>
          </w:r>
          <w:r>
            <w:rPr>
              <w:rFonts w:cs="Times New Roman"/>
              <w:sz w:val="16"/>
            </w:rPr>
            <w:t xml:space="preserve">ralığı:  tek, Aralık Önce: 6 nk Sonra: 6 </w:t>
          </w:r>
          <w:r w:rsidRPr="00FC735B">
            <w:rPr>
              <w:rFonts w:cs="Times New Roman"/>
              <w:sz w:val="16"/>
            </w:rPr>
            <w:t xml:space="preserve">nk (Paragraf girintisi </w:t>
          </w:r>
          <w:r>
            <w:rPr>
              <w:rFonts w:cs="Times New Roman"/>
              <w:sz w:val="16"/>
            </w:rPr>
            <w:t xml:space="preserve">1,25 olacak </w:t>
          </w:r>
          <w:r w:rsidRPr="000B112A">
            <w:rPr>
              <w:rFonts w:cs="Times New Roman"/>
              <w:sz w:val="16"/>
            </w:rPr>
            <w:t>şekilde konumlandırılmalı</w:t>
          </w:r>
          <w:r w:rsidRPr="00FC735B">
            <w:rPr>
              <w:rFonts w:cs="Times New Roman"/>
              <w:sz w:val="16"/>
            </w:rPr>
            <w:t xml:space="preserve">) </w:t>
          </w:r>
          <w:r>
            <w:rPr>
              <w:rFonts w:cs="Times New Roman"/>
              <w:sz w:val="16"/>
            </w:rPr>
            <w:t>iki yana</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Özlerde; amaç, yöntem, bulgular ve sonuç bilgilerinin yer almasına özen gösterilmelidir. Özler içerisinde atıfta bulunulmamalı ve kısaltma kull</w:t>
          </w:r>
          <w:r w:rsidR="00764D03">
            <w:rPr>
              <w:rFonts w:cs="Times New Roman"/>
              <w:sz w:val="16"/>
            </w:rPr>
            <w:t xml:space="preserve">anılmamalıdır. </w:t>
          </w:r>
          <w:r w:rsidRPr="00FC735B">
            <w:rPr>
              <w:rFonts w:cs="Times New Roman"/>
              <w:sz w:val="16"/>
            </w:rPr>
            <w:t>Özün sonunda en az 3 en fazla 8 kelimeden oluşan konuyu en iyi şekilde ifade edecek anahtar kelimeler (Keywords) yer almalıdır. Anahtar kelimeler için Yazı tipi</w:t>
          </w:r>
          <w:r>
            <w:rPr>
              <w:rFonts w:cs="Times New Roman"/>
              <w:sz w:val="16"/>
            </w:rPr>
            <w:t xml:space="preserve">: Kalın, İtalik, Aralık Önce: 6nk Sonra: 6 </w:t>
          </w:r>
          <w:r w:rsidRPr="00FC735B">
            <w:rPr>
              <w:rFonts w:cs="Times New Roman"/>
              <w:sz w:val="16"/>
            </w:rPr>
            <w:t>nk olarak yazılmalıdır. Öz ve Abstract başlığı Yazı tipi: Times New Roman</w:t>
          </w:r>
          <w:r>
            <w:rPr>
              <w:rFonts w:cs="Times New Roman"/>
              <w:sz w:val="16"/>
            </w:rPr>
            <w:t xml:space="preserve"> 8</w:t>
          </w:r>
          <w:r w:rsidRPr="00FC735B">
            <w:rPr>
              <w:rFonts w:cs="Times New Roman"/>
              <w:sz w:val="16"/>
            </w:rPr>
            <w:t>nk, Satır aralığı:  tek, Kalın Satı</w:t>
          </w:r>
          <w:r>
            <w:rPr>
              <w:rFonts w:cs="Times New Roman"/>
              <w:sz w:val="16"/>
            </w:rPr>
            <w:t xml:space="preserve">r aralığı:  tek, Aralık Önce: 6 </w:t>
          </w:r>
          <w:r w:rsidRPr="00FC735B">
            <w:rPr>
              <w:rFonts w:cs="Times New Roman"/>
              <w:sz w:val="16"/>
            </w:rPr>
            <w:t>nk Sonra: 6 nk (Paragraf girintisi olmayacak</w:t>
          </w:r>
          <w:r>
            <w:rPr>
              <w:rFonts w:cs="Times New Roman"/>
              <w:sz w:val="16"/>
            </w:rPr>
            <w:t xml:space="preserve"> şekilde konumlandırılmalı</w:t>
          </w:r>
          <w:r w:rsidRPr="00FC735B">
            <w:rPr>
              <w:rFonts w:cs="Times New Roman"/>
              <w:sz w:val="16"/>
            </w:rPr>
            <w:t xml:space="preserve">) </w:t>
          </w:r>
          <w:r w:rsidR="00764D03">
            <w:rPr>
              <w:rFonts w:cs="Times New Roman"/>
              <w:sz w:val="16"/>
            </w:rPr>
            <w:t>ortalı</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w:t>
          </w:r>
        </w:p>
      </w:sdtContent>
    </w:sdt>
    <w:p w:rsidR="0043615F" w:rsidRDefault="00614082" w:rsidP="00614082">
      <w:pPr>
        <w:spacing w:after="0"/>
        <w:rPr>
          <w:rFonts w:cs="Times New Roman"/>
          <w:b/>
          <w:sz w:val="16"/>
          <w:szCs w:val="16"/>
        </w:rPr>
      </w:pPr>
      <w:r w:rsidRPr="00764D03">
        <w:rPr>
          <w:rFonts w:cs="Times New Roman"/>
          <w:b/>
          <w:i/>
          <w:sz w:val="16"/>
          <w:szCs w:val="16"/>
        </w:rPr>
        <w:t xml:space="preserve">Anahtar Kelimeler: </w:t>
      </w:r>
      <w:sdt>
        <w:sdtPr>
          <w:rPr>
            <w:rFonts w:cs="Times New Roman"/>
            <w:b/>
            <w:sz w:val="16"/>
            <w:szCs w:val="16"/>
          </w:rPr>
          <w:id w:val="1047880873"/>
          <w:placeholder>
            <w:docPart w:val="EC7AE5236DD441B4B7716A144D913B60"/>
          </w:placeholder>
        </w:sdtPr>
        <w:sdtContent>
          <w:r w:rsidRPr="00764D03">
            <w:rPr>
              <w:rFonts w:cs="Times New Roman"/>
              <w:b/>
              <w:i/>
              <w:sz w:val="16"/>
              <w:szCs w:val="16"/>
            </w:rPr>
            <w:t xml:space="preserve">Anahtar Kelime, Anahtar Kelime, Anahtar Kelime, Anahtar Kelime, Anahtar Kelime, Anahtar Kelime, Anahtar Kelime, Anahtar Kelime, </w:t>
          </w:r>
          <w:r w:rsidRPr="00764D03">
            <w:rPr>
              <w:rFonts w:cs="Times New Roman"/>
              <w:b/>
              <w:sz w:val="16"/>
              <w:szCs w:val="16"/>
            </w:rPr>
            <w:t xml:space="preserve"> </w:t>
          </w:r>
        </w:sdtContent>
      </w:sdt>
    </w:p>
    <w:sdt>
      <w:sdtPr>
        <w:id w:val="215745250"/>
        <w:placeholder>
          <w:docPart w:val="C3279AC003414939B944E8C0A774BF15"/>
        </w:placeholder>
      </w:sdtPr>
      <w:sdtContent>
        <w:p w:rsidR="00764D03" w:rsidRDefault="00764D03" w:rsidP="00764D03">
          <w:pPr>
            <w:pStyle w:val="MAKALEBALIK"/>
            <w:rPr>
              <w:b w:val="0"/>
            </w:rPr>
          </w:pPr>
          <w:r>
            <w:t>Abstract</w:t>
          </w:r>
        </w:p>
      </w:sdtContent>
    </w:sdt>
    <w:sdt>
      <w:sdtPr>
        <w:rPr>
          <w:rFonts w:cs="Times New Roman"/>
          <w:sz w:val="16"/>
        </w:rPr>
        <w:id w:val="215745251"/>
        <w:placeholder>
          <w:docPart w:val="933A1D6631C242828D231D4F3F6CA825"/>
        </w:placeholder>
        <w:text/>
      </w:sdtPr>
      <w:sdtContent>
        <w:p w:rsidR="00764D03" w:rsidRDefault="00764D03" w:rsidP="00764D03">
          <w:pPr>
            <w:pStyle w:val="zabsmetin"/>
            <w:spacing w:before="120" w:after="120"/>
            <w:rPr>
              <w:rFonts w:asciiTheme="minorHAnsi" w:hAnsiTheme="minorHAnsi" w:cs="Times New Roman"/>
              <w:b/>
              <w:sz w:val="16"/>
            </w:rPr>
          </w:pPr>
          <w:r>
            <w:rPr>
              <w:rFonts w:cs="Times New Roman"/>
              <w:sz w:val="16"/>
            </w:rPr>
            <w:t xml:space="preserve">Hazırlamış olduğunuz Öz kısmını kopyalayıp bu alana yapıştırınız. Öz kısmı en fazla 200 kelime olmalıdır. </w:t>
          </w:r>
          <w:r w:rsidRPr="00FC735B">
            <w:rPr>
              <w:rFonts w:cs="Times New Roman"/>
              <w:sz w:val="16"/>
            </w:rPr>
            <w:t xml:space="preserve">Öz ve Abstract başlığı Yazı tipi: </w:t>
          </w:r>
          <w:r>
            <w:rPr>
              <w:rFonts w:cs="Times New Roman"/>
              <w:sz w:val="16"/>
            </w:rPr>
            <w:t xml:space="preserve">Times New Roman8 </w:t>
          </w:r>
          <w:r w:rsidRPr="00FC735B">
            <w:rPr>
              <w:rFonts w:cs="Times New Roman"/>
              <w:sz w:val="16"/>
            </w:rPr>
            <w:t>nk, Satır aralığı:  tek, Kalın Satır a</w:t>
          </w:r>
          <w:r>
            <w:rPr>
              <w:rFonts w:cs="Times New Roman"/>
              <w:sz w:val="16"/>
            </w:rPr>
            <w:t xml:space="preserve">ralığı:  tek, Aralık Önce: 6 nk Sonra: 6 </w:t>
          </w:r>
          <w:r w:rsidRPr="00FC735B">
            <w:rPr>
              <w:rFonts w:cs="Times New Roman"/>
              <w:sz w:val="16"/>
            </w:rPr>
            <w:t xml:space="preserve">nk (Paragraf girintisi </w:t>
          </w:r>
          <w:r>
            <w:rPr>
              <w:rFonts w:cs="Times New Roman"/>
              <w:sz w:val="16"/>
            </w:rPr>
            <w:t xml:space="preserve">1,25 olacak </w:t>
          </w:r>
          <w:r w:rsidRPr="000B112A">
            <w:rPr>
              <w:rFonts w:cs="Times New Roman"/>
              <w:sz w:val="16"/>
            </w:rPr>
            <w:t>şekilde konumlandırılmalı</w:t>
          </w:r>
          <w:r w:rsidRPr="00FC735B">
            <w:rPr>
              <w:rFonts w:cs="Times New Roman"/>
              <w:sz w:val="16"/>
            </w:rPr>
            <w:t xml:space="preserve">) </w:t>
          </w:r>
          <w:r>
            <w:rPr>
              <w:rFonts w:cs="Times New Roman"/>
              <w:sz w:val="16"/>
            </w:rPr>
            <w:t>iki yana</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Özlerde; amaç, yöntem, bulgular ve sonuç bilgilerinin yer almasına özen gösterilmelidir. Özler içerisinde atıfta bulunulmamalı ve kısaltma kull</w:t>
          </w:r>
          <w:r>
            <w:rPr>
              <w:rFonts w:cs="Times New Roman"/>
              <w:sz w:val="16"/>
            </w:rPr>
            <w:t xml:space="preserve">anılmamalıdır. </w:t>
          </w:r>
          <w:r w:rsidRPr="00FC735B">
            <w:rPr>
              <w:rFonts w:cs="Times New Roman"/>
              <w:sz w:val="16"/>
            </w:rPr>
            <w:t>Özün sonunda en az 3 en fazla 8 kelimeden oluşan konuyu en iyi şekilde ifade edecek anahtar kelimeler (Keywords) yer almalıdır. Anahtar kelimeler için Yazı tipi</w:t>
          </w:r>
          <w:r>
            <w:rPr>
              <w:rFonts w:cs="Times New Roman"/>
              <w:sz w:val="16"/>
            </w:rPr>
            <w:t xml:space="preserve">: Kalın, İtalik, Aralık Önce: 6nk Sonra: 6 </w:t>
          </w:r>
          <w:r w:rsidRPr="00FC735B">
            <w:rPr>
              <w:rFonts w:cs="Times New Roman"/>
              <w:sz w:val="16"/>
            </w:rPr>
            <w:t>nk olarak yazılmalıdır. Öz ve Abstract başlığı Yazı tipi: Times New Roman</w:t>
          </w:r>
          <w:r>
            <w:rPr>
              <w:rFonts w:cs="Times New Roman"/>
              <w:sz w:val="16"/>
            </w:rPr>
            <w:t xml:space="preserve"> 8</w:t>
          </w:r>
          <w:r w:rsidRPr="00FC735B">
            <w:rPr>
              <w:rFonts w:cs="Times New Roman"/>
              <w:sz w:val="16"/>
            </w:rPr>
            <w:t>nk, Satır aralığı:  tek, Kalın Satı</w:t>
          </w:r>
          <w:r>
            <w:rPr>
              <w:rFonts w:cs="Times New Roman"/>
              <w:sz w:val="16"/>
            </w:rPr>
            <w:t xml:space="preserve">r aralığı:  tek, Aralık Önce: 6 </w:t>
          </w:r>
          <w:r w:rsidRPr="00FC735B">
            <w:rPr>
              <w:rFonts w:cs="Times New Roman"/>
              <w:sz w:val="16"/>
            </w:rPr>
            <w:t>nk Sonra: 6 nk (Paragraf girintisi olmayacak</w:t>
          </w:r>
          <w:r>
            <w:rPr>
              <w:rFonts w:cs="Times New Roman"/>
              <w:sz w:val="16"/>
            </w:rPr>
            <w:t xml:space="preserve"> şekilde konumlandırılmalı</w:t>
          </w:r>
          <w:r w:rsidRPr="00FC735B">
            <w:rPr>
              <w:rFonts w:cs="Times New Roman"/>
              <w:sz w:val="16"/>
            </w:rPr>
            <w:t xml:space="preserve">) </w:t>
          </w:r>
          <w:r>
            <w:rPr>
              <w:rFonts w:cs="Times New Roman"/>
              <w:sz w:val="16"/>
            </w:rPr>
            <w:t>ortalı</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w:t>
          </w:r>
        </w:p>
      </w:sdtContent>
    </w:sdt>
    <w:p w:rsidR="00764D03" w:rsidRDefault="00764D03" w:rsidP="00764D03">
      <w:pPr>
        <w:spacing w:after="0"/>
        <w:rPr>
          <w:rFonts w:cs="Times New Roman"/>
          <w:b/>
          <w:i/>
          <w:sz w:val="16"/>
          <w:szCs w:val="16"/>
        </w:rPr>
      </w:pPr>
      <w:r w:rsidRPr="00764D03">
        <w:rPr>
          <w:rFonts w:cs="Times New Roman"/>
          <w:b/>
          <w:i/>
          <w:sz w:val="16"/>
          <w:szCs w:val="16"/>
        </w:rPr>
        <w:t>Keyword</w:t>
      </w:r>
      <w:r>
        <w:rPr>
          <w:rFonts w:cs="Times New Roman"/>
          <w:b/>
          <w:i/>
          <w:sz w:val="16"/>
          <w:szCs w:val="16"/>
        </w:rPr>
        <w:t>s</w:t>
      </w:r>
      <w:r w:rsidRPr="00764D03">
        <w:rPr>
          <w:rFonts w:cs="Times New Roman"/>
          <w:b/>
          <w:i/>
          <w:sz w:val="16"/>
          <w:szCs w:val="16"/>
        </w:rPr>
        <w:t xml:space="preserve">: </w:t>
      </w:r>
      <w:sdt>
        <w:sdtPr>
          <w:rPr>
            <w:rFonts w:cs="Times New Roman"/>
            <w:b/>
            <w:i/>
            <w:sz w:val="16"/>
            <w:szCs w:val="16"/>
          </w:rPr>
          <w:id w:val="130369747"/>
          <w:placeholder>
            <w:docPart w:val="BA5C5F04EC994E8E95487E4F9980A045"/>
          </w:placeholder>
        </w:sdtPr>
        <w:sdtContent>
          <w:r w:rsidRPr="00764D03">
            <w:rPr>
              <w:rFonts w:cs="Times New Roman"/>
              <w:b/>
              <w:i/>
              <w:sz w:val="16"/>
              <w:szCs w:val="16"/>
            </w:rPr>
            <w:t>Keyword, Keyword, Keyword, Keyword, Keyword, Keyword, Keyword, Keyword,</w:t>
          </w:r>
        </w:sdtContent>
      </w:sdt>
    </w:p>
    <w:p w:rsidR="00A6202F" w:rsidRDefault="00A6202F" w:rsidP="00A6202F">
      <w:pPr>
        <w:rPr>
          <w:rFonts w:cs="Times New Roman"/>
          <w:sz w:val="24"/>
          <w:szCs w:val="24"/>
        </w:rPr>
      </w:pPr>
    </w:p>
    <w:p w:rsidR="00A6202F" w:rsidRDefault="00FF1DEA" w:rsidP="00FF1DEA">
      <w:pPr>
        <w:pStyle w:val="Balk1"/>
        <w:rPr>
          <w:rFonts w:eastAsia="Calibri" w:cs="Times New Roman"/>
        </w:rPr>
      </w:pPr>
      <w:r w:rsidRPr="00FF1DEA">
        <w:rPr>
          <w:rFonts w:eastAsia="Calibri" w:cs="Times New Roman"/>
        </w:rPr>
        <w:t>1. Giriş</w:t>
      </w:r>
    </w:p>
    <w:p w:rsidR="00FF1DEA" w:rsidRDefault="00FF1DEA" w:rsidP="00FF1DEA">
      <w:bookmarkStart w:id="0" w:name="_GoBack"/>
      <w:r>
        <w:t>Gönderilecek Tüm Makaleler bu şablon kullanılarak hazırlanmalıdır. Bu şablon kullanılmadan gönderilmiş makaleler RET edilecektir.</w:t>
      </w:r>
    </w:p>
    <w:bookmarkEnd w:id="0"/>
    <w:p w:rsidR="00FF1DEA" w:rsidRDefault="00FF1DEA" w:rsidP="00FF1DEA">
      <w:r>
        <w:t>Ana metin Times New Roman yazı karakteri kullanılarak 11 punto ve iki yana yaslı olarak yazılmalıdır. Paragraf öncesi ve sonrası paragraf boşluğu bırakılmamalıdır. Paragrafların ilk satırları 1,25 cm içeriden başlamalıdır.</w:t>
      </w:r>
    </w:p>
    <w:p w:rsidR="00FF1DEA" w:rsidRDefault="00FF1DEA" w:rsidP="00FF1DEA">
      <w:r w:rsidRPr="00962887">
        <w:t xml:space="preserve">Makalenin ana başlık ve alt başlıkları iki yana yaslı, Times New Roman 13 punto, 1,25 cm paragraf girintili olarak yazılmalıdır ve 1., 1.1., 1.1.1 gibi ondalıklı şekilde, 1.GİRİŞ’ten başlayarak (Kaynakça Hariç) numaralandırılmalıdır. Giriş, Bulgular vs. bölüm başlıkları koyu ve büyük harflerle yazılmalıdır. Alt başlıklar ise koyu ve kelimelerin ilk harfleri büyük olacak şekilde yazılmalıdır. </w:t>
      </w:r>
    </w:p>
    <w:p w:rsidR="00FF1DEA" w:rsidRDefault="00FF1DEA" w:rsidP="00FF1DEA">
      <w:r>
        <w:t xml:space="preserve">Metin içinde kısa alıntılar çift tırnak içinde verilmeli, alıntının içinde tırnak işareti kullanılması gerekmesi durumunda ise tek tırnağa başvurulmalıdır. 40 sözcükten uzun alıntılar blok halinde, tırnaksız, paragrafların ilk satırı ile aynı hizada (soldan 1,25 cm girintili) ve tek satır aralık ile </w:t>
      </w:r>
      <w:r>
        <w:lastRenderedPageBreak/>
        <w:t>İtalik (Eğik) yazılmalıdır. Alıntı yaparken özgün eserden çıkarılan sözcük ve cümleler parantez içinde üç nokta ile (…) belirtilmelidir.</w:t>
      </w:r>
    </w:p>
    <w:p w:rsidR="00FF1DEA" w:rsidRDefault="00FF1DEA" w:rsidP="00FF1DEA">
      <w:pPr>
        <w:pStyle w:val="UzunAlnt"/>
      </w:pPr>
      <w:r>
        <w:t>“Uzun alıntılar için Microsoft Word programında Giriş sekmesinin altında bulunan Stiller kısmından UzunAlıntı stili seçilmelidir. Kısa alıntılar çift tırnak içinde verilebilir.”</w:t>
      </w:r>
    </w:p>
    <w:p w:rsidR="00FF1DEA" w:rsidRDefault="00FF1DEA" w:rsidP="00FF1DEA">
      <w:r>
        <w:t>Kitap, dergi, gazete, film ve program adları metin içinde italik yazılmalıdır. Sayılar metin içinde tutarlı olmak koşuluyla harf veya rakamla belirtilebilir. Türkçe metinlerde tarih belirtilirken önce gün, sonra ay yazılmalıdır.</w:t>
      </w:r>
    </w:p>
    <w:p w:rsidR="00FF1DEA" w:rsidRPr="00962887" w:rsidRDefault="00FF1DEA" w:rsidP="00FF1DEA">
      <w:pPr>
        <w:pStyle w:val="Balk2"/>
      </w:pPr>
      <w:r w:rsidRPr="00962887">
        <w:t>1.1. Başlıklar</w:t>
      </w:r>
    </w:p>
    <w:p w:rsidR="00FF1DEA" w:rsidRPr="00962887" w:rsidRDefault="00FF1DEA" w:rsidP="00FF1DEA">
      <w:r w:rsidRPr="00962887">
        <w:t>(Hazırlamış olduğunuz Diğer kısımları bu alanın tamamını silerek yapıştırabilirsiniz)</w:t>
      </w:r>
    </w:p>
    <w:p w:rsidR="00FF1DEA" w:rsidRPr="00962887" w:rsidRDefault="00FF1DEA" w:rsidP="00FF1DEA">
      <w:r w:rsidRPr="00962887">
        <w:t>İkinci dereceden başlıklar Başlık 2 Seçilerek yapılmalıdır</w:t>
      </w:r>
    </w:p>
    <w:p w:rsidR="00FF1DEA" w:rsidRPr="00962887" w:rsidRDefault="00FF1DEA" w:rsidP="00FF1DEA">
      <w:pPr>
        <w:pStyle w:val="Balk3"/>
      </w:pPr>
      <w:r w:rsidRPr="00962887">
        <w:t>1.1.1. Üçüncü ve Dördüncü Dereceden Başlıklar</w:t>
      </w:r>
    </w:p>
    <w:p w:rsidR="00FF1DEA" w:rsidRDefault="00FF1DEA" w:rsidP="00FF1DEA">
      <w:pPr>
        <w:rPr>
          <w:rFonts w:cs="Times New Roman"/>
        </w:rPr>
      </w:pPr>
      <w:r w:rsidRPr="00962887">
        <w:rPr>
          <w:rFonts w:cs="Times New Roman"/>
        </w:rPr>
        <w:t xml:space="preserve">Üçüncü dereceden başlıklar Başlık 3, </w:t>
      </w:r>
    </w:p>
    <w:p w:rsidR="000508C3" w:rsidRDefault="000508C3" w:rsidP="000508C3">
      <w:pPr>
        <w:pStyle w:val="Balk4"/>
      </w:pPr>
      <w:r>
        <w:t>1.1.1.1.</w:t>
      </w:r>
    </w:p>
    <w:p w:rsidR="000508C3" w:rsidRDefault="000508C3" w:rsidP="000508C3">
      <w:pPr>
        <w:rPr>
          <w:rFonts w:cs="Times New Roman"/>
        </w:rPr>
      </w:pPr>
      <w:r w:rsidRPr="00962887">
        <w:rPr>
          <w:rFonts w:cs="Times New Roman"/>
        </w:rPr>
        <w:t>Dördüncü dereceden başlıklar Başlık 4 seçilerek yapılmalıdır.</w:t>
      </w:r>
    </w:p>
    <w:p w:rsidR="005221F3" w:rsidRPr="005221F3" w:rsidRDefault="005221F3" w:rsidP="005221F3">
      <w:pPr>
        <w:pStyle w:val="Balk1"/>
        <w:spacing w:after="120"/>
      </w:pPr>
      <w:r w:rsidRPr="00962887">
        <w:t>KAYNAKÇA</w:t>
      </w:r>
    </w:p>
    <w:p w:rsidR="005221F3" w:rsidRPr="00962887" w:rsidRDefault="005221F3" w:rsidP="005221F3">
      <w:pPr>
        <w:pStyle w:val="Kaynaka"/>
      </w:pPr>
      <w:r w:rsidRPr="00962887">
        <w:t>1- Kaynakça 1,25 cm asılı ve 1,25 soldan girintili olacaktır.</w:t>
      </w:r>
    </w:p>
    <w:p w:rsidR="005221F3" w:rsidRPr="00962887" w:rsidRDefault="005221F3" w:rsidP="005221F3">
      <w:pPr>
        <w:pStyle w:val="Kaynaka"/>
      </w:pPr>
      <w:r w:rsidRPr="00962887">
        <w:t xml:space="preserve">2- Dergiye gönderilen tüm yazıların metin içi referansları ve kaynakçaları APA sistemine uygun olarak düzenlenmeli, kaynak olarak Publication Manual of theAmericanPsychologicalAssociation'ın altıncı baskısı kullanılmalıdır. </w:t>
      </w:r>
    </w:p>
    <w:p w:rsidR="005221F3" w:rsidRPr="00962887" w:rsidRDefault="005221F3" w:rsidP="005221F3">
      <w:pPr>
        <w:pStyle w:val="Kaynaka"/>
      </w:pPr>
      <w:r w:rsidRPr="00962887">
        <w:t>3- Metin içinde yapılan tüm göndermeler, yine metnin içinde, sırasıyla yazarın soyadı, tarih ve eğer alıntı yapılmışsa sayfa numarası yazılarak belirtilmelidir (Barthes, 1975, s. 104). Aynı kaynaklara yapılan diğer göndermelerde de aynı yöntem uygulanmalı, “age.” gibi ibareler kullanılmamalıdır.</w:t>
      </w:r>
    </w:p>
    <w:p w:rsidR="005221F3" w:rsidRPr="00962887" w:rsidRDefault="005221F3" w:rsidP="005221F3">
      <w:pPr>
        <w:pStyle w:val="Kaynaka"/>
      </w:pPr>
      <w:r w:rsidRPr="00962887">
        <w:t>4- Gönderme yapılan eser iki yazarlı ise, her iki yazarın da soyadları belirtilmeli (Lipovetsky ve Charles, 2004); yazarlar ikiden fazlaysa, ilk yazarın soyadından sonra “ve diğerleri” anlamında “vd.” ibaresi kullanılmalı (Jenkins vd., 2009); birden fazla kaynağa yapılan göndermeler ise noktalı virgülle ayrılmalıdır (Alemdar, 1999; Oskay, 1994).</w:t>
      </w:r>
    </w:p>
    <w:p w:rsidR="005221F3" w:rsidRPr="00962887" w:rsidRDefault="005221F3" w:rsidP="005221F3">
      <w:pPr>
        <w:pStyle w:val="Kaynaka"/>
      </w:pPr>
      <w:r w:rsidRPr="00962887">
        <w:t>5- Aynı yazarın aynı yılda yaptığı çalışmalar için “a, b, c” ibareleri kullanılmalı (Cassetti, 2011a) ve bu ibareler metin içinde ve kaynakçada aynı olmalıdır.</w:t>
      </w:r>
    </w:p>
    <w:p w:rsidR="005221F3" w:rsidRPr="00962887" w:rsidRDefault="005221F3" w:rsidP="005221F3">
      <w:pPr>
        <w:pStyle w:val="Kaynaka"/>
      </w:pPr>
      <w:r w:rsidRPr="00962887">
        <w:t>6- İkincil bir kaynak söz konusu ise metin içi referans, alıntı yapılan yazarın adının metinde geçip geçmemesine göre (aktaran Elsaesser, 2004, s. 82) veya (Musser’den aktaran Elsaesser, 2004, s. 82) şeklinde düzenlenmelidir.</w:t>
      </w:r>
    </w:p>
    <w:p w:rsidR="005221F3" w:rsidRPr="00962887" w:rsidRDefault="005221F3" w:rsidP="005221F3">
      <w:pPr>
        <w:pStyle w:val="Kaynaka"/>
      </w:pPr>
      <w:r w:rsidRPr="00962887">
        <w:lastRenderedPageBreak/>
        <w:t>7- Kaynakçada yalnızca metinde gönderme yapılan kaynaklara tam künyeleri ile yer verilmeli ve türleri dikkate alınmaksızın tüm kaynaklar yazar soyadı ve yıla göre düzenlenmelidir.</w:t>
      </w:r>
    </w:p>
    <w:p w:rsidR="005221F3" w:rsidRPr="00962887" w:rsidRDefault="005221F3" w:rsidP="005221F3">
      <w:pPr>
        <w:pStyle w:val="Kaynaka"/>
      </w:pPr>
      <w:r w:rsidRPr="00962887">
        <w:t>8- Çeşitli eserlerin kaynakçada nasıl gösterilmesi gerektiği ile ilgili örnekler aşağıda sunulmuştur:</w:t>
      </w:r>
    </w:p>
    <w:p w:rsidR="005221F3" w:rsidRPr="00962887" w:rsidRDefault="005221F3" w:rsidP="005221F3">
      <w:pPr>
        <w:pStyle w:val="Kaynaka"/>
        <w:rPr>
          <w:b/>
        </w:rPr>
      </w:pPr>
      <w:r w:rsidRPr="00962887">
        <w:rPr>
          <w:b/>
        </w:rPr>
        <w:t>KİTAP</w:t>
      </w:r>
    </w:p>
    <w:p w:rsidR="005221F3" w:rsidRPr="00962887" w:rsidRDefault="005221F3" w:rsidP="005221F3">
      <w:pPr>
        <w:pStyle w:val="Kaynaka"/>
        <w:rPr>
          <w:b/>
        </w:rPr>
      </w:pPr>
      <w:r w:rsidRPr="00962887">
        <w:rPr>
          <w:b/>
        </w:rPr>
        <w:t>Tek yazarlı kitap</w:t>
      </w:r>
    </w:p>
    <w:p w:rsidR="005221F3" w:rsidRPr="00962887" w:rsidRDefault="005221F3" w:rsidP="005221F3">
      <w:pPr>
        <w:pStyle w:val="Kaynaka"/>
      </w:pPr>
      <w:r w:rsidRPr="00962887">
        <w:t>Tekşen, Ö. (2014). Ertelenmiş Vergilerin İncelenmesi ve Muhasebeleştirilmesi 1 (1. baskı). Ankara: Detay Yayıncılık.</w:t>
      </w:r>
    </w:p>
    <w:p w:rsidR="005221F3" w:rsidRPr="00962887" w:rsidRDefault="005221F3" w:rsidP="005221F3">
      <w:pPr>
        <w:pStyle w:val="Kaynaka"/>
        <w:rPr>
          <w:b/>
        </w:rPr>
      </w:pPr>
      <w:r w:rsidRPr="00962887">
        <w:rPr>
          <w:b/>
        </w:rPr>
        <w:t>Tek yazarlı çeviri kitap</w:t>
      </w:r>
    </w:p>
    <w:p w:rsidR="005221F3" w:rsidRPr="00962887" w:rsidRDefault="005221F3" w:rsidP="005221F3">
      <w:pPr>
        <w:pStyle w:val="Kaynaka"/>
      </w:pPr>
      <w:r w:rsidRPr="00962887">
        <w:t>Wacquant, L. (2011). Kent Paryaları: İleri Marjinalliğin Karşılaştırmalı Sosyolojisi. (M. Doğan, Çev.). İstanbul: Boğaziçi Üniversitesi Yayınevi.</w:t>
      </w:r>
    </w:p>
    <w:p w:rsidR="005221F3" w:rsidRPr="00962887" w:rsidRDefault="005221F3" w:rsidP="005221F3">
      <w:pPr>
        <w:pStyle w:val="Kaynaka"/>
        <w:rPr>
          <w:b/>
        </w:rPr>
      </w:pPr>
      <w:r w:rsidRPr="00962887">
        <w:rPr>
          <w:b/>
        </w:rPr>
        <w:t>İki ve daha fazla yazarlı kitap</w:t>
      </w:r>
    </w:p>
    <w:p w:rsidR="005221F3" w:rsidRPr="00962887" w:rsidRDefault="005221F3" w:rsidP="005221F3">
      <w:pPr>
        <w:pStyle w:val="Kaynaka"/>
      </w:pPr>
      <w:r w:rsidRPr="00962887">
        <w:t>Eco, U. ve Dixon, R. (2012). Inventingtheenemyandotheroccasionalwritings. Boston: HoughtonMifflinHarcourt.</w:t>
      </w:r>
    </w:p>
    <w:p w:rsidR="005221F3" w:rsidRPr="00962887" w:rsidRDefault="005221F3" w:rsidP="005221F3">
      <w:pPr>
        <w:pStyle w:val="Kaynaka"/>
      </w:pPr>
      <w:r w:rsidRPr="00962887">
        <w:t>Eco, U., Martini, C. M., Proctor, M. ve Cox, H. (2012). Beliefornonbelief? A confrontation. New York: SkyhorsePub.</w:t>
      </w:r>
    </w:p>
    <w:p w:rsidR="005221F3" w:rsidRPr="00962887" w:rsidRDefault="005221F3" w:rsidP="005221F3">
      <w:pPr>
        <w:pStyle w:val="Kaynaka"/>
        <w:rPr>
          <w:b/>
        </w:rPr>
      </w:pPr>
      <w:r w:rsidRPr="00962887">
        <w:rPr>
          <w:b/>
        </w:rPr>
        <w:t>Derleme kitap</w:t>
      </w:r>
    </w:p>
    <w:p w:rsidR="005221F3" w:rsidRPr="00962887" w:rsidRDefault="005221F3" w:rsidP="005221F3">
      <w:pPr>
        <w:pStyle w:val="Kaynaka"/>
      </w:pPr>
      <w:r w:rsidRPr="00962887">
        <w:t>Bottomore, T. ve Nisbet R. (Ed.). (2002). Sosyolojik Çözümlemenin Tarihi. Ankara: Ayraç.</w:t>
      </w:r>
    </w:p>
    <w:p w:rsidR="005221F3" w:rsidRPr="00962887" w:rsidRDefault="005221F3" w:rsidP="005221F3">
      <w:pPr>
        <w:pStyle w:val="Kaynaka"/>
        <w:rPr>
          <w:b/>
        </w:rPr>
      </w:pPr>
      <w:r w:rsidRPr="00962887">
        <w:rPr>
          <w:b/>
        </w:rPr>
        <w:t>Kitapta bölüm/makale</w:t>
      </w:r>
    </w:p>
    <w:p w:rsidR="005221F3" w:rsidRPr="00962887" w:rsidRDefault="005221F3" w:rsidP="005221F3">
      <w:pPr>
        <w:pStyle w:val="Kaynaka"/>
      </w:pPr>
      <w:r w:rsidRPr="00962887">
        <w:t>Giddens, A. (2002). Pozitivizm ve Eleştiriciler. (L. Köker, Çev.). T. Bottomore ve R. Nisbet, (Ed.), Sosyolojik Çözümlemenin Tarihi içinde (243-291). Ankara: Ayraç.</w:t>
      </w:r>
    </w:p>
    <w:p w:rsidR="005221F3" w:rsidRPr="00962887" w:rsidRDefault="005221F3" w:rsidP="005221F3">
      <w:pPr>
        <w:pStyle w:val="Kaynaka"/>
        <w:rPr>
          <w:b/>
        </w:rPr>
      </w:pPr>
      <w:r w:rsidRPr="00962887">
        <w:rPr>
          <w:b/>
        </w:rPr>
        <w:t>MAKALE</w:t>
      </w:r>
    </w:p>
    <w:p w:rsidR="005221F3" w:rsidRPr="00962887" w:rsidRDefault="005221F3" w:rsidP="005221F3">
      <w:pPr>
        <w:pStyle w:val="Kaynaka"/>
        <w:rPr>
          <w:b/>
        </w:rPr>
      </w:pPr>
      <w:r w:rsidRPr="00962887">
        <w:rPr>
          <w:b/>
        </w:rPr>
        <w:t>Basılı dergide makale</w:t>
      </w:r>
    </w:p>
    <w:p w:rsidR="005221F3" w:rsidRPr="00962887" w:rsidRDefault="005221F3" w:rsidP="005221F3">
      <w:pPr>
        <w:pStyle w:val="Kaynaka"/>
      </w:pPr>
      <w:r w:rsidRPr="00962887">
        <w:t>Eco, U. ve Pezzini, I. (1982). La sémiologiedesMythologies. Communications, 36(1), 19–42.</w:t>
      </w:r>
    </w:p>
    <w:p w:rsidR="005221F3" w:rsidRPr="00962887" w:rsidRDefault="005221F3" w:rsidP="005221F3">
      <w:pPr>
        <w:pStyle w:val="Kaynaka"/>
        <w:rPr>
          <w:b/>
        </w:rPr>
      </w:pPr>
      <w:r w:rsidRPr="00962887">
        <w:rPr>
          <w:b/>
        </w:rPr>
        <w:t xml:space="preserve">Çevrimiçi dergide makale </w:t>
      </w:r>
    </w:p>
    <w:p w:rsidR="005221F3" w:rsidRPr="00962887" w:rsidRDefault="005221F3" w:rsidP="005221F3">
      <w:pPr>
        <w:pStyle w:val="Kaynaka"/>
      </w:pPr>
      <w:r w:rsidRPr="00962887">
        <w:t>Caoduro, E. ve Baschiera, S. (2015). Retro, Faux-vintageandAnachronism: WhenCinemaLooksBack. Necsus. Bahar 2015. Erişim 8 Mart 2016, http://www.necsus-ejms.org/retro-faux-vintage-and-anachronism-when-cinema-looks-back/</w:t>
      </w:r>
    </w:p>
    <w:p w:rsidR="005221F3" w:rsidRPr="00962887" w:rsidRDefault="005221F3" w:rsidP="005221F3">
      <w:pPr>
        <w:pStyle w:val="Kaynaka"/>
        <w:rPr>
          <w:b/>
        </w:rPr>
      </w:pPr>
    </w:p>
    <w:p w:rsidR="005221F3" w:rsidRPr="00962887" w:rsidRDefault="005221F3" w:rsidP="005221F3">
      <w:pPr>
        <w:pStyle w:val="Kaynaka"/>
        <w:rPr>
          <w:b/>
        </w:rPr>
      </w:pPr>
      <w:r w:rsidRPr="00962887">
        <w:rPr>
          <w:b/>
        </w:rPr>
        <w:t>DİĞER KAYNAKLAR</w:t>
      </w:r>
    </w:p>
    <w:p w:rsidR="005221F3" w:rsidRPr="00962887" w:rsidRDefault="005221F3" w:rsidP="005221F3">
      <w:pPr>
        <w:pStyle w:val="Kaynaka"/>
        <w:rPr>
          <w:b/>
        </w:rPr>
      </w:pPr>
      <w:r w:rsidRPr="00962887">
        <w:rPr>
          <w:b/>
        </w:rPr>
        <w:t>Yayınlanmamış tez</w:t>
      </w:r>
    </w:p>
    <w:p w:rsidR="005221F3" w:rsidRPr="00962887" w:rsidRDefault="005221F3" w:rsidP="005221F3">
      <w:pPr>
        <w:pStyle w:val="Kaynaka"/>
      </w:pPr>
      <w:r w:rsidRPr="00962887">
        <w:t>Pinto, A. (2012). Lessalles de cinémad'art et essai: Sociologied'unlabelculturelentremarché et politiquepublique. Yayınlanmamış doktora tezi, Picardi Jules Verne Üniversitesi.</w:t>
      </w:r>
    </w:p>
    <w:p w:rsidR="005221F3" w:rsidRPr="00962887" w:rsidRDefault="005221F3" w:rsidP="005221F3">
      <w:pPr>
        <w:pStyle w:val="Kaynaka"/>
        <w:rPr>
          <w:b/>
        </w:rPr>
      </w:pPr>
      <w:r w:rsidRPr="00962887">
        <w:rPr>
          <w:b/>
        </w:rPr>
        <w:t>Gazete yazısı</w:t>
      </w:r>
    </w:p>
    <w:p w:rsidR="005221F3" w:rsidRPr="00962887" w:rsidRDefault="005221F3" w:rsidP="005221F3">
      <w:pPr>
        <w:pStyle w:val="Kaynaka"/>
      </w:pPr>
      <w:r w:rsidRPr="00962887">
        <w:t>Charrel, M. (5 Mart 2016). L’Unioneuropéennedoit se repenserd’urgence. Le Monde. 4.</w:t>
      </w:r>
    </w:p>
    <w:p w:rsidR="005221F3" w:rsidRPr="00962887" w:rsidRDefault="005221F3" w:rsidP="005221F3">
      <w:pPr>
        <w:pStyle w:val="Kaynaka"/>
        <w:rPr>
          <w:b/>
        </w:rPr>
      </w:pPr>
      <w:r w:rsidRPr="00962887">
        <w:rPr>
          <w:b/>
        </w:rPr>
        <w:t>Çevrimiçi gazete yazısı</w:t>
      </w:r>
    </w:p>
    <w:p w:rsidR="005221F3" w:rsidRPr="00962887" w:rsidRDefault="005221F3" w:rsidP="005221F3">
      <w:pPr>
        <w:pStyle w:val="Kaynaka"/>
      </w:pPr>
      <w:r w:rsidRPr="00962887">
        <w:t>Charrel, M. (5 Mart 2016). L’Unioneuropéennedoit se repenserd’urgence. Le Monde. Erişim 7 Mart 2016, http://www.lemonde.fr/idees/article/2016/03/05/aveuglements-europeens_4877082_3232.html</w:t>
      </w:r>
    </w:p>
    <w:p w:rsidR="005221F3" w:rsidRPr="00962887" w:rsidRDefault="005221F3" w:rsidP="005221F3">
      <w:pPr>
        <w:pStyle w:val="Kaynaka"/>
      </w:pPr>
      <w:r w:rsidRPr="00962887">
        <w:t>Gazete haberi (yazar adı yoksa)</w:t>
      </w:r>
    </w:p>
    <w:p w:rsidR="005221F3" w:rsidRPr="00962887" w:rsidRDefault="005221F3" w:rsidP="005221F3">
      <w:pPr>
        <w:pStyle w:val="Kaynaka"/>
      </w:pPr>
      <w:r w:rsidRPr="00962887">
        <w:t>Réformeducodedutravail : Manuel Vallsprometdes « améliorations ». (6 Mart 2016). Le Monde. Erişim 07 Mart 2016, http://www.lemonde.fr/politique/article/2016/03/06/loi-travail-manuel-valls-promet-des-ameliorations_4877336_823448.html</w:t>
      </w:r>
    </w:p>
    <w:p w:rsidR="005221F3" w:rsidRPr="00962887" w:rsidRDefault="005221F3" w:rsidP="005221F3">
      <w:pPr>
        <w:pStyle w:val="Kaynaka"/>
        <w:rPr>
          <w:b/>
        </w:rPr>
      </w:pPr>
      <w:r w:rsidRPr="00962887">
        <w:rPr>
          <w:b/>
        </w:rPr>
        <w:t>Web sitesi</w:t>
      </w:r>
    </w:p>
    <w:p w:rsidR="005221F3" w:rsidRPr="00962887" w:rsidRDefault="005221F3" w:rsidP="005221F3">
      <w:pPr>
        <w:pStyle w:val="Kaynaka"/>
      </w:pPr>
      <w:r w:rsidRPr="00962887">
        <w:t>Hacızade, N. (10 Eylül 2015). Yaşar Kemal’den, Sevmek, Sevinmek, İyi Şeyler Üstüne. Erişim 07 Mart 2016, http://www.5harfliler.com/yasar-kemalden-sevmek-sevinmek-iyi-seyler-ustune/</w:t>
      </w:r>
    </w:p>
    <w:p w:rsidR="005221F3" w:rsidRPr="00962887" w:rsidRDefault="005221F3" w:rsidP="005221F3">
      <w:pPr>
        <w:pStyle w:val="Kaynaka"/>
      </w:pPr>
      <w:r w:rsidRPr="00962887">
        <w:t>Whatwelearned in SeoulwithAlphaGo. Erişim 17 Mart 2016, https://googleblog.blogspot.com/2016/03/what-we-learned-in-seoul-with-alphago.html</w:t>
      </w:r>
    </w:p>
    <w:p w:rsidR="005221F3" w:rsidRPr="00962887" w:rsidRDefault="005221F3" w:rsidP="005221F3">
      <w:pPr>
        <w:pStyle w:val="Kaynaka"/>
        <w:rPr>
          <w:b/>
        </w:rPr>
      </w:pPr>
      <w:r w:rsidRPr="00962887">
        <w:rPr>
          <w:b/>
        </w:rPr>
        <w:t>Film</w:t>
      </w:r>
    </w:p>
    <w:p w:rsidR="005221F3" w:rsidRPr="00962887" w:rsidRDefault="005221F3" w:rsidP="005221F3">
      <w:pPr>
        <w:pStyle w:val="Kaynaka"/>
      </w:pPr>
      <w:r w:rsidRPr="00962887">
        <w:t>Anderson, W. (1999). Rushmore [Film].</w:t>
      </w:r>
    </w:p>
    <w:p w:rsidR="005221F3" w:rsidRPr="00962887" w:rsidRDefault="005221F3" w:rsidP="005221F3">
      <w:pPr>
        <w:pStyle w:val="Kaynaka"/>
      </w:pPr>
    </w:p>
    <w:p w:rsidR="005221F3" w:rsidRPr="00962887" w:rsidRDefault="005221F3" w:rsidP="005221F3">
      <w:pPr>
        <w:pStyle w:val="Kaynaka"/>
      </w:pPr>
      <w:r w:rsidRPr="00962887">
        <w:t xml:space="preserve">Ayrıntılı APA 6 Kuralları için </w:t>
      </w:r>
      <w:hyperlink r:id="rId7" w:history="1">
        <w:r w:rsidRPr="00962887">
          <w:rPr>
            <w:color w:val="0000FF"/>
            <w:u w:val="single"/>
          </w:rPr>
          <w:t>https://dergipark.org.tr/tr/download/journal-file/15846</w:t>
        </w:r>
      </w:hyperlink>
      <w:r w:rsidRPr="00962887">
        <w:t xml:space="preserve"> adresini kullanabilirsiniz.</w:t>
      </w:r>
    </w:p>
    <w:p w:rsidR="005221F3" w:rsidRPr="00962887" w:rsidRDefault="005221F3" w:rsidP="005221F3">
      <w:pPr>
        <w:keepNext/>
        <w:keepLines/>
        <w:spacing w:before="240" w:line="240" w:lineRule="auto"/>
        <w:outlineLvl w:val="0"/>
        <w:rPr>
          <w:rFonts w:eastAsiaTheme="majorEastAsia" w:cstheme="majorBidi"/>
          <w:b/>
          <w:caps/>
          <w:szCs w:val="32"/>
        </w:rPr>
      </w:pPr>
      <w:r w:rsidRPr="00962887">
        <w:rPr>
          <w:rFonts w:eastAsiaTheme="majorEastAsia" w:cstheme="majorBidi"/>
          <w:b/>
          <w:caps/>
          <w:szCs w:val="32"/>
        </w:rPr>
        <w:t>EKLER</w:t>
      </w:r>
    </w:p>
    <w:p w:rsidR="000508C3" w:rsidRPr="000508C3" w:rsidRDefault="005221F3" w:rsidP="005221F3">
      <w:r w:rsidRPr="00962887">
        <w:t>Şayet varsa ekler, tablolar, şekiller vb. bu başlık altında verilebilir.</w:t>
      </w:r>
    </w:p>
    <w:sectPr w:rsidR="000508C3" w:rsidRPr="000508C3" w:rsidSect="00A6202F">
      <w:headerReference w:type="default" r:id="rId8"/>
      <w:footerReference w:type="default" r:id="rId9"/>
      <w:pgSz w:w="11906" w:h="16838"/>
      <w:pgMar w:top="1701" w:right="1418" w:bottom="1418" w:left="1418"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C12" w:rsidRDefault="00FE3C12" w:rsidP="0043615F">
      <w:pPr>
        <w:spacing w:after="0" w:line="240" w:lineRule="auto"/>
      </w:pPr>
      <w:r>
        <w:separator/>
      </w:r>
    </w:p>
  </w:endnote>
  <w:endnote w:type="continuationSeparator" w:id="1">
    <w:p w:rsidR="00FE3C12" w:rsidRDefault="00FE3C12" w:rsidP="00436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2F" w:rsidRPr="00FF1DEA" w:rsidRDefault="00FF1DEA" w:rsidP="00FF1DEA">
    <w:pPr>
      <w:pStyle w:val="Altbilgi"/>
      <w:pBdr>
        <w:top w:val="thinThickSmallGap" w:sz="24" w:space="1" w:color="622423" w:themeColor="accent2" w:themeShade="7F"/>
      </w:pBdr>
      <w:rPr>
        <w:rFonts w:asciiTheme="majorHAnsi" w:hAnsiTheme="majorHAnsi"/>
      </w:rPr>
    </w:pPr>
    <w:r w:rsidRPr="00A6202F">
      <w:rPr>
        <w:rFonts w:cs="Times New Roman"/>
        <w:i/>
        <w:sz w:val="16"/>
        <w:szCs w:val="16"/>
      </w:rPr>
      <w:t>Kamu Yönetimi ve Politikaları Dergisi - Journal of Public Administration and Policy</w:t>
    </w:r>
    <w:r>
      <w:rPr>
        <w:rFonts w:cs="Times New Roman"/>
        <w:i/>
        <w:sz w:val="16"/>
        <w:szCs w:val="16"/>
      </w:rPr>
      <w:t xml:space="preserve"> </w:t>
    </w:r>
    <w:r w:rsidRPr="00A6202F">
      <w:rPr>
        <w:rFonts w:cs="Times New Roman"/>
        <w:i/>
        <w:sz w:val="16"/>
        <w:szCs w:val="16"/>
      </w:rPr>
      <w:t>Yıl: 2020 / Sayı: 1</w:t>
    </w:r>
    <w:r>
      <w:rPr>
        <w:rFonts w:cs="Times New Roman"/>
        <w:i/>
        <w:sz w:val="16"/>
        <w:szCs w:val="16"/>
      </w:rPr>
      <w:t xml:space="preserve"> </w:t>
    </w:r>
    <w:r>
      <w:rPr>
        <w:rFonts w:asciiTheme="majorHAnsi" w:hAnsiTheme="majorHAnsi"/>
      </w:rPr>
      <w:ptab w:relativeTo="margin" w:alignment="right" w:leader="none"/>
    </w:r>
    <w:fldSimple w:instr=" PAGE   \* MERGEFORMAT ">
      <w:r w:rsidR="00596608" w:rsidRPr="00596608">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C12" w:rsidRDefault="00FE3C12" w:rsidP="0043615F">
      <w:pPr>
        <w:spacing w:after="0" w:line="240" w:lineRule="auto"/>
      </w:pPr>
      <w:r>
        <w:separator/>
      </w:r>
    </w:p>
  </w:footnote>
  <w:footnote w:type="continuationSeparator" w:id="1">
    <w:p w:rsidR="00FE3C12" w:rsidRDefault="00FE3C12" w:rsidP="0043615F">
      <w:pPr>
        <w:spacing w:after="0" w:line="240" w:lineRule="auto"/>
      </w:pPr>
      <w:r>
        <w:continuationSeparator/>
      </w:r>
    </w:p>
  </w:footnote>
  <w:footnote w:id="2">
    <w:p w:rsidR="00DF4B14" w:rsidRDefault="00DF4B14">
      <w:pPr>
        <w:pStyle w:val="DipnotMetni"/>
      </w:pPr>
      <w:r>
        <w:rPr>
          <w:rStyle w:val="DipnotBavurusu"/>
        </w:rPr>
        <w:footnoteRef/>
      </w:r>
      <w:r>
        <w:t xml:space="preserve"> </w:t>
      </w:r>
      <w:r w:rsidR="00F71729">
        <w:t>Ünvan, Kurum, e-posta</w:t>
      </w:r>
      <w:r>
        <w:t xml:space="preserve"> 1</w:t>
      </w:r>
    </w:p>
  </w:footnote>
  <w:footnote w:id="3">
    <w:p w:rsidR="00DF4B14" w:rsidRDefault="00DF4B14">
      <w:pPr>
        <w:pStyle w:val="DipnotMetni"/>
      </w:pPr>
      <w:r>
        <w:rPr>
          <w:rStyle w:val="DipnotBavurusu"/>
        </w:rPr>
        <w:footnoteRef/>
      </w:r>
      <w:r>
        <w:t xml:space="preserve"> </w:t>
      </w:r>
      <w:r w:rsidR="00F71729">
        <w:t xml:space="preserve">Ünvan, Kurum, e-posta </w:t>
      </w:r>
      <w:r>
        <w:t>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02F" w:rsidRDefault="00F71729" w:rsidP="00F71729">
    <w:pPr>
      <w:pStyle w:val="stbilgi"/>
      <w:ind w:firstLine="0"/>
      <w:jc w:val="center"/>
    </w:pPr>
    <w:r>
      <w:rPr>
        <w:noProof/>
        <w:lang w:eastAsia="tr-TR"/>
      </w:rPr>
      <w:drawing>
        <wp:inline distT="0" distB="0" distL="0" distR="0">
          <wp:extent cx="5840425" cy="658094"/>
          <wp:effectExtent l="19050" t="0" r="7925" b="0"/>
          <wp:docPr id="2" name="1 Resim" descr="Say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ı1.jpg"/>
                  <pic:cNvPicPr/>
                </pic:nvPicPr>
                <pic:blipFill>
                  <a:blip r:embed="rId1"/>
                  <a:stretch>
                    <a:fillRect/>
                  </a:stretch>
                </pic:blipFill>
                <pic:spPr>
                  <a:xfrm>
                    <a:off x="0" y="0"/>
                    <a:ext cx="5837273" cy="657739"/>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43615F"/>
    <w:rsid w:val="000508C3"/>
    <w:rsid w:val="0043615F"/>
    <w:rsid w:val="00463FC5"/>
    <w:rsid w:val="005221F3"/>
    <w:rsid w:val="00596608"/>
    <w:rsid w:val="00614082"/>
    <w:rsid w:val="006A4598"/>
    <w:rsid w:val="00764D03"/>
    <w:rsid w:val="00957C08"/>
    <w:rsid w:val="00A6202F"/>
    <w:rsid w:val="00DF4B14"/>
    <w:rsid w:val="00E12198"/>
    <w:rsid w:val="00F71729"/>
    <w:rsid w:val="00FE3C12"/>
    <w:rsid w:val="00FF1D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DEA"/>
    <w:pPr>
      <w:spacing w:after="120"/>
      <w:ind w:firstLine="709"/>
    </w:pPr>
    <w:rPr>
      <w:rFonts w:ascii="Times New Roman" w:hAnsi="Times New Roman"/>
    </w:rPr>
  </w:style>
  <w:style w:type="paragraph" w:styleId="Balk1">
    <w:name w:val="heading 1"/>
    <w:basedOn w:val="Normal"/>
    <w:next w:val="Normal"/>
    <w:link w:val="Balk1Char"/>
    <w:uiPriority w:val="9"/>
    <w:qFormat/>
    <w:rsid w:val="00FF1DEA"/>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FF1DEA"/>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FF1DEA"/>
    <w:pPr>
      <w:keepNext/>
      <w:keepLines/>
      <w:spacing w:before="200" w:after="0"/>
      <w:outlineLvl w:val="2"/>
    </w:pPr>
    <w:rPr>
      <w:rFonts w:eastAsiaTheme="majorEastAsia" w:cstheme="majorBidi"/>
      <w:b/>
      <w:bCs/>
    </w:rPr>
  </w:style>
  <w:style w:type="paragraph" w:styleId="Balk4">
    <w:name w:val="heading 4"/>
    <w:basedOn w:val="Normal"/>
    <w:next w:val="Normal"/>
    <w:link w:val="Balk4Char"/>
    <w:uiPriority w:val="9"/>
    <w:unhideWhenUsed/>
    <w:qFormat/>
    <w:rsid w:val="000508C3"/>
    <w:pPr>
      <w:keepNext/>
      <w:keepLines/>
      <w:spacing w:before="200" w:after="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IK">
    <w:name w:val="MAKALE BAŞLIK"/>
    <w:basedOn w:val="Normal"/>
    <w:qFormat/>
    <w:rsid w:val="0043615F"/>
    <w:pPr>
      <w:spacing w:line="240" w:lineRule="auto"/>
      <w:jc w:val="center"/>
    </w:pPr>
    <w:rPr>
      <w:b/>
    </w:rPr>
  </w:style>
  <w:style w:type="paragraph" w:styleId="BalonMetni">
    <w:name w:val="Balloon Text"/>
    <w:basedOn w:val="Normal"/>
    <w:link w:val="BalonMetniChar"/>
    <w:uiPriority w:val="99"/>
    <w:semiHidden/>
    <w:unhideWhenUsed/>
    <w:rsid w:val="004361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615F"/>
    <w:rPr>
      <w:rFonts w:ascii="Tahoma" w:hAnsi="Tahoma" w:cs="Tahoma"/>
      <w:sz w:val="16"/>
      <w:szCs w:val="16"/>
    </w:rPr>
  </w:style>
  <w:style w:type="paragraph" w:styleId="DipnotMetni">
    <w:name w:val="footnote text"/>
    <w:basedOn w:val="Normal"/>
    <w:link w:val="DipnotMetniChar"/>
    <w:uiPriority w:val="99"/>
    <w:semiHidden/>
    <w:unhideWhenUsed/>
    <w:rsid w:val="0043615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3615F"/>
    <w:rPr>
      <w:sz w:val="20"/>
      <w:szCs w:val="20"/>
    </w:rPr>
  </w:style>
  <w:style w:type="character" w:styleId="DipnotBavurusu">
    <w:name w:val="footnote reference"/>
    <w:basedOn w:val="VarsaylanParagrafYazTipi"/>
    <w:uiPriority w:val="99"/>
    <w:semiHidden/>
    <w:unhideWhenUsed/>
    <w:rsid w:val="0043615F"/>
    <w:rPr>
      <w:vertAlign w:val="superscript"/>
    </w:rPr>
  </w:style>
  <w:style w:type="paragraph" w:customStyle="1" w:styleId="zabsmetin">
    <w:name w:val="özabsmetin"/>
    <w:basedOn w:val="Normal"/>
    <w:link w:val="zabsmetinChar"/>
    <w:qFormat/>
    <w:rsid w:val="00614082"/>
    <w:pPr>
      <w:spacing w:after="0" w:line="240" w:lineRule="auto"/>
      <w:jc w:val="both"/>
    </w:pPr>
    <w:rPr>
      <w:sz w:val="18"/>
    </w:rPr>
  </w:style>
  <w:style w:type="character" w:customStyle="1" w:styleId="zabsmetinChar">
    <w:name w:val="özabsmetin Char"/>
    <w:basedOn w:val="VarsaylanParagrafYazTipi"/>
    <w:link w:val="zabsmetin"/>
    <w:rsid w:val="00614082"/>
    <w:rPr>
      <w:rFonts w:ascii="Times New Roman" w:hAnsi="Times New Roman"/>
      <w:sz w:val="18"/>
    </w:rPr>
  </w:style>
  <w:style w:type="paragraph" w:styleId="stbilgi">
    <w:name w:val="header"/>
    <w:basedOn w:val="Normal"/>
    <w:link w:val="stbilgiChar"/>
    <w:uiPriority w:val="99"/>
    <w:semiHidden/>
    <w:unhideWhenUsed/>
    <w:rsid w:val="00A6202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6202F"/>
  </w:style>
  <w:style w:type="paragraph" w:styleId="Altbilgi">
    <w:name w:val="footer"/>
    <w:basedOn w:val="Normal"/>
    <w:link w:val="AltbilgiChar"/>
    <w:uiPriority w:val="99"/>
    <w:unhideWhenUsed/>
    <w:rsid w:val="00A620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202F"/>
  </w:style>
  <w:style w:type="character" w:customStyle="1" w:styleId="Balk1Char">
    <w:name w:val="Başlık 1 Char"/>
    <w:basedOn w:val="VarsaylanParagrafYazTipi"/>
    <w:link w:val="Balk1"/>
    <w:uiPriority w:val="9"/>
    <w:rsid w:val="00FF1DEA"/>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FF1DEA"/>
    <w:rPr>
      <w:rFonts w:ascii="Times New Roman" w:eastAsiaTheme="majorEastAsia" w:hAnsi="Times New Roman" w:cstheme="majorBidi"/>
      <w:b/>
      <w:bCs/>
      <w:sz w:val="26"/>
      <w:szCs w:val="26"/>
    </w:rPr>
  </w:style>
  <w:style w:type="paragraph" w:customStyle="1" w:styleId="UzunAlnt">
    <w:name w:val="UzunAlıntı"/>
    <w:basedOn w:val="Normal"/>
    <w:qFormat/>
    <w:rsid w:val="00FF1DEA"/>
    <w:pPr>
      <w:spacing w:before="120" w:after="240" w:line="240" w:lineRule="auto"/>
      <w:ind w:left="709"/>
      <w:jc w:val="both"/>
    </w:pPr>
    <w:rPr>
      <w:i/>
    </w:rPr>
  </w:style>
  <w:style w:type="character" w:customStyle="1" w:styleId="Balk3Char">
    <w:name w:val="Başlık 3 Char"/>
    <w:basedOn w:val="VarsaylanParagrafYazTipi"/>
    <w:link w:val="Balk3"/>
    <w:uiPriority w:val="9"/>
    <w:rsid w:val="00FF1DEA"/>
    <w:rPr>
      <w:rFonts w:ascii="Times New Roman" w:eastAsiaTheme="majorEastAsia" w:hAnsi="Times New Roman" w:cstheme="majorBidi"/>
      <w:b/>
      <w:bCs/>
    </w:rPr>
  </w:style>
  <w:style w:type="character" w:customStyle="1" w:styleId="Balk4Char">
    <w:name w:val="Başlık 4 Char"/>
    <w:basedOn w:val="VarsaylanParagrafYazTipi"/>
    <w:link w:val="Balk4"/>
    <w:uiPriority w:val="9"/>
    <w:rsid w:val="000508C3"/>
    <w:rPr>
      <w:rFonts w:ascii="Times New Roman" w:eastAsiaTheme="majorEastAsia" w:hAnsi="Times New Roman" w:cstheme="majorBidi"/>
      <w:b/>
      <w:bCs/>
      <w:iCs/>
    </w:rPr>
  </w:style>
  <w:style w:type="paragraph" w:customStyle="1" w:styleId="Kaynaka">
    <w:name w:val="Kaynakça"/>
    <w:basedOn w:val="Normal"/>
    <w:qFormat/>
    <w:rsid w:val="005221F3"/>
    <w:pPr>
      <w:spacing w:line="360" w:lineRule="auto"/>
      <w:ind w:left="1418" w:hanging="709"/>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rgipark.org.tr/tr/download/journal-file/158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307680B65F4D8E8A21750063C87DAB"/>
        <w:category>
          <w:name w:val="Genel"/>
          <w:gallery w:val="placeholder"/>
        </w:category>
        <w:types>
          <w:type w:val="bbPlcHdr"/>
        </w:types>
        <w:behaviors>
          <w:behavior w:val="content"/>
        </w:behaviors>
        <w:guid w:val="{B27B4272-096F-4491-8C12-E189535B4B44}"/>
      </w:docPartPr>
      <w:docPartBody>
        <w:p w:rsidR="0059560E" w:rsidRDefault="008A7C44" w:rsidP="008A7C44">
          <w:pPr>
            <w:pStyle w:val="59307680B65F4D8E8A21750063C87DAB"/>
          </w:pPr>
          <w:r w:rsidRPr="0040738B">
            <w:rPr>
              <w:rStyle w:val="YerTutucuMetni"/>
            </w:rPr>
            <w:t>Metin girmek için buraya tıklayın veya dokunun.</w:t>
          </w:r>
        </w:p>
      </w:docPartBody>
    </w:docPart>
    <w:docPart>
      <w:docPartPr>
        <w:name w:val="2AF2C06C4CAA4F48BA6AA4A7ACCC3BA8"/>
        <w:category>
          <w:name w:val="Genel"/>
          <w:gallery w:val="placeholder"/>
        </w:category>
        <w:types>
          <w:type w:val="bbPlcHdr"/>
        </w:types>
        <w:behaviors>
          <w:behavior w:val="content"/>
        </w:behaviors>
        <w:guid w:val="{BE885E92-8276-439D-9EBD-337499BFC6AD}"/>
      </w:docPartPr>
      <w:docPartBody>
        <w:p w:rsidR="0059560E" w:rsidRDefault="008A7C44" w:rsidP="008A7C44">
          <w:pPr>
            <w:pStyle w:val="2AF2C06C4CAA4F48BA6AA4A7ACCC3BA8"/>
          </w:pPr>
          <w:r w:rsidRPr="0040738B">
            <w:rPr>
              <w:rStyle w:val="YerTutucuMetni"/>
            </w:rPr>
            <w:t>Metin girmek için buraya tıklayın veya dokunun.</w:t>
          </w:r>
        </w:p>
      </w:docPartBody>
    </w:docPart>
    <w:docPart>
      <w:docPartPr>
        <w:name w:val="98204B4212254E8AA2EFB29B766C4594"/>
        <w:category>
          <w:name w:val="Genel"/>
          <w:gallery w:val="placeholder"/>
        </w:category>
        <w:types>
          <w:type w:val="bbPlcHdr"/>
        </w:types>
        <w:behaviors>
          <w:behavior w:val="content"/>
        </w:behaviors>
        <w:guid w:val="{F2C8B0C5-6737-4A5C-BDFE-F7CEDE5C5A16}"/>
      </w:docPartPr>
      <w:docPartBody>
        <w:p w:rsidR="0059560E" w:rsidRDefault="008A7C44" w:rsidP="008A7C44">
          <w:pPr>
            <w:pStyle w:val="98204B4212254E8AA2EFB29B766C4594"/>
          </w:pPr>
          <w:r w:rsidRPr="0040738B">
            <w:rPr>
              <w:rStyle w:val="YerTutucuMetni"/>
            </w:rPr>
            <w:t>Metin girmek için buraya tıklayın veya dokunun.</w:t>
          </w:r>
        </w:p>
      </w:docPartBody>
    </w:docPart>
    <w:docPart>
      <w:docPartPr>
        <w:name w:val="99083CB1A13543078BF9BBEC9ABC7F85"/>
        <w:category>
          <w:name w:val="Genel"/>
          <w:gallery w:val="placeholder"/>
        </w:category>
        <w:types>
          <w:type w:val="bbPlcHdr"/>
        </w:types>
        <w:behaviors>
          <w:behavior w:val="content"/>
        </w:behaviors>
        <w:guid w:val="{3B3D740D-1DBC-400A-9642-A0EF83114D85}"/>
      </w:docPartPr>
      <w:docPartBody>
        <w:p w:rsidR="0059560E" w:rsidRDefault="008A7C44" w:rsidP="008A7C44">
          <w:pPr>
            <w:pStyle w:val="99083CB1A13543078BF9BBEC9ABC7F85"/>
          </w:pPr>
          <w:r w:rsidRPr="00726742">
            <w:rPr>
              <w:rStyle w:val="YerTutucuMetni"/>
            </w:rPr>
            <w:t>Metin girmek için buraya tıklayın veya dokunun.</w:t>
          </w:r>
        </w:p>
      </w:docPartBody>
    </w:docPart>
    <w:docPart>
      <w:docPartPr>
        <w:name w:val="EC7AE5236DD441B4B7716A144D913B60"/>
        <w:category>
          <w:name w:val="Genel"/>
          <w:gallery w:val="placeholder"/>
        </w:category>
        <w:types>
          <w:type w:val="bbPlcHdr"/>
        </w:types>
        <w:behaviors>
          <w:behavior w:val="content"/>
        </w:behaviors>
        <w:guid w:val="{AAE6244E-E377-4E06-94AC-474D0863C978}"/>
      </w:docPartPr>
      <w:docPartBody>
        <w:p w:rsidR="0059560E" w:rsidRDefault="008A7C44" w:rsidP="008A7C44">
          <w:pPr>
            <w:pStyle w:val="EC7AE5236DD441B4B7716A144D913B60"/>
          </w:pPr>
          <w:r w:rsidRPr="00726742">
            <w:rPr>
              <w:rStyle w:val="YerTutucuMetni"/>
            </w:rPr>
            <w:t>Metin girmek için buraya tıklayın veya dokunun.</w:t>
          </w:r>
        </w:p>
      </w:docPartBody>
    </w:docPart>
    <w:docPart>
      <w:docPartPr>
        <w:name w:val="C3279AC003414939B944E8C0A774BF15"/>
        <w:category>
          <w:name w:val="Genel"/>
          <w:gallery w:val="placeholder"/>
        </w:category>
        <w:types>
          <w:type w:val="bbPlcHdr"/>
        </w:types>
        <w:behaviors>
          <w:behavior w:val="content"/>
        </w:behaviors>
        <w:guid w:val="{838B11F6-CCF9-4A51-AEFC-530CF995AB86}"/>
      </w:docPartPr>
      <w:docPartBody>
        <w:p w:rsidR="0059560E" w:rsidRDefault="008A7C44" w:rsidP="008A7C44">
          <w:pPr>
            <w:pStyle w:val="C3279AC003414939B944E8C0A774BF15"/>
          </w:pPr>
          <w:r w:rsidRPr="0040738B">
            <w:rPr>
              <w:rStyle w:val="YerTutucuMetni"/>
            </w:rPr>
            <w:t>Metin girmek için buraya tıklayın veya dokunun.</w:t>
          </w:r>
        </w:p>
      </w:docPartBody>
    </w:docPart>
    <w:docPart>
      <w:docPartPr>
        <w:name w:val="933A1D6631C242828D231D4F3F6CA825"/>
        <w:category>
          <w:name w:val="Genel"/>
          <w:gallery w:val="placeholder"/>
        </w:category>
        <w:types>
          <w:type w:val="bbPlcHdr"/>
        </w:types>
        <w:behaviors>
          <w:behavior w:val="content"/>
        </w:behaviors>
        <w:guid w:val="{B43D9B0C-D3CB-4C23-9088-FE346DC4AAB1}"/>
      </w:docPartPr>
      <w:docPartBody>
        <w:p w:rsidR="0059560E" w:rsidRDefault="008A7C44" w:rsidP="008A7C44">
          <w:pPr>
            <w:pStyle w:val="933A1D6631C242828D231D4F3F6CA825"/>
          </w:pPr>
          <w:r w:rsidRPr="00726742">
            <w:rPr>
              <w:rStyle w:val="YerTutucuMetni"/>
            </w:rPr>
            <w:t>Metin girmek için buraya tıklayın veya dokunun.</w:t>
          </w:r>
        </w:p>
      </w:docPartBody>
    </w:docPart>
    <w:docPart>
      <w:docPartPr>
        <w:name w:val="BA5C5F04EC994E8E95487E4F9980A045"/>
        <w:category>
          <w:name w:val="Genel"/>
          <w:gallery w:val="placeholder"/>
        </w:category>
        <w:types>
          <w:type w:val="bbPlcHdr"/>
        </w:types>
        <w:behaviors>
          <w:behavior w:val="content"/>
        </w:behaviors>
        <w:guid w:val="{B27C79EE-AB42-4708-ABFF-627BB4FDB0D0}"/>
      </w:docPartPr>
      <w:docPartBody>
        <w:p w:rsidR="0059560E" w:rsidRDefault="008A7C44" w:rsidP="008A7C44">
          <w:pPr>
            <w:pStyle w:val="BA5C5F04EC994E8E95487E4F9980A045"/>
          </w:pPr>
          <w:r w:rsidRPr="00726742">
            <w:rPr>
              <w:rStyle w:val="YerTutucuMetni"/>
            </w:rPr>
            <w:t>Metin girmek için buraya tıklayın veya dokunun.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A7C44"/>
    <w:rsid w:val="0059560E"/>
    <w:rsid w:val="008A7C44"/>
    <w:rsid w:val="00CC2A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6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A7C44"/>
    <w:rPr>
      <w:color w:val="808080"/>
    </w:rPr>
  </w:style>
  <w:style w:type="paragraph" w:customStyle="1" w:styleId="59307680B65F4D8E8A21750063C87DAB">
    <w:name w:val="59307680B65F4D8E8A21750063C87DAB"/>
    <w:rsid w:val="008A7C44"/>
  </w:style>
  <w:style w:type="paragraph" w:customStyle="1" w:styleId="3015590BC91F45769E394CE3E85F1F70">
    <w:name w:val="3015590BC91F45769E394CE3E85F1F70"/>
    <w:rsid w:val="008A7C44"/>
  </w:style>
  <w:style w:type="paragraph" w:customStyle="1" w:styleId="2AF2C06C4CAA4F48BA6AA4A7ACCC3BA8">
    <w:name w:val="2AF2C06C4CAA4F48BA6AA4A7ACCC3BA8"/>
    <w:rsid w:val="008A7C44"/>
  </w:style>
  <w:style w:type="paragraph" w:customStyle="1" w:styleId="FE1C93BEB20A471899D3B82B51CCA6C9">
    <w:name w:val="FE1C93BEB20A471899D3B82B51CCA6C9"/>
    <w:rsid w:val="008A7C44"/>
  </w:style>
  <w:style w:type="paragraph" w:customStyle="1" w:styleId="694F97C559644B208092EC8FF8AF82F3">
    <w:name w:val="694F97C559644B208092EC8FF8AF82F3"/>
    <w:rsid w:val="008A7C44"/>
  </w:style>
  <w:style w:type="paragraph" w:customStyle="1" w:styleId="98204B4212254E8AA2EFB29B766C4594">
    <w:name w:val="98204B4212254E8AA2EFB29B766C4594"/>
    <w:rsid w:val="008A7C44"/>
  </w:style>
  <w:style w:type="paragraph" w:customStyle="1" w:styleId="99083CB1A13543078BF9BBEC9ABC7F85">
    <w:name w:val="99083CB1A13543078BF9BBEC9ABC7F85"/>
    <w:rsid w:val="008A7C44"/>
  </w:style>
  <w:style w:type="paragraph" w:customStyle="1" w:styleId="59A9F900556D4D3AB7354B88275B8B3A">
    <w:name w:val="59A9F900556D4D3AB7354B88275B8B3A"/>
    <w:rsid w:val="008A7C44"/>
  </w:style>
  <w:style w:type="paragraph" w:customStyle="1" w:styleId="68F3E3441F644725981DFE88C052B3D8">
    <w:name w:val="68F3E3441F644725981DFE88C052B3D8"/>
    <w:rsid w:val="008A7C44"/>
  </w:style>
  <w:style w:type="paragraph" w:customStyle="1" w:styleId="EC7AE5236DD441B4B7716A144D913B60">
    <w:name w:val="EC7AE5236DD441B4B7716A144D913B60"/>
    <w:rsid w:val="008A7C44"/>
  </w:style>
  <w:style w:type="paragraph" w:customStyle="1" w:styleId="C3279AC003414939B944E8C0A774BF15">
    <w:name w:val="C3279AC003414939B944E8C0A774BF15"/>
    <w:rsid w:val="008A7C44"/>
  </w:style>
  <w:style w:type="paragraph" w:customStyle="1" w:styleId="933A1D6631C242828D231D4F3F6CA825">
    <w:name w:val="933A1D6631C242828D231D4F3F6CA825"/>
    <w:rsid w:val="008A7C44"/>
  </w:style>
  <w:style w:type="paragraph" w:customStyle="1" w:styleId="BF1D40F7C01746E1A284D4BCBE1D57BA">
    <w:name w:val="BF1D40F7C01746E1A284D4BCBE1D57BA"/>
    <w:rsid w:val="008A7C44"/>
  </w:style>
  <w:style w:type="paragraph" w:customStyle="1" w:styleId="BA5C5F04EC994E8E95487E4F9980A045">
    <w:name w:val="BA5C5F04EC994E8E95487E4F9980A045"/>
    <w:rsid w:val="008A7C44"/>
  </w:style>
  <w:style w:type="paragraph" w:customStyle="1" w:styleId="D68689A43E4B47A5BB434B24D1EBB427">
    <w:name w:val="D68689A43E4B47A5BB434B24D1EBB427"/>
    <w:rsid w:val="008A7C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FE52-8C01-468D-B337-2EC14C8A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1417</Words>
  <Characters>8078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 koç</dc:creator>
  <cp:lastModifiedBy>veli koç</cp:lastModifiedBy>
  <cp:revision>3</cp:revision>
  <dcterms:created xsi:type="dcterms:W3CDTF">2020-04-18T11:43:00Z</dcterms:created>
  <dcterms:modified xsi:type="dcterms:W3CDTF">2020-04-27T21:30:00Z</dcterms:modified>
</cp:coreProperties>
</file>