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1B819" w14:textId="77777777" w:rsidR="00027600" w:rsidRPr="00C276CC" w:rsidRDefault="00027600" w:rsidP="00D92E9F">
      <w:pPr>
        <w:pStyle w:val="AralkYok"/>
        <w:spacing w:after="120" w:line="360" w:lineRule="auto"/>
        <w:jc w:val="both"/>
        <w:rPr>
          <w:rFonts w:ascii="Times New Roman" w:hAnsi="Times New Roman"/>
          <w:sz w:val="24"/>
          <w:szCs w:val="24"/>
        </w:rPr>
      </w:pPr>
    </w:p>
    <w:p w14:paraId="1F4063BC" w14:textId="77777777" w:rsidR="00027600" w:rsidRPr="00C276CC" w:rsidRDefault="00027600" w:rsidP="00D92E9F">
      <w:pPr>
        <w:pStyle w:val="AralkYok"/>
        <w:spacing w:after="120" w:line="360" w:lineRule="auto"/>
        <w:jc w:val="both"/>
        <w:rPr>
          <w:rFonts w:ascii="Times New Roman" w:hAnsi="Times New Roman"/>
          <w:sz w:val="24"/>
          <w:szCs w:val="24"/>
        </w:rPr>
      </w:pPr>
    </w:p>
    <w:p w14:paraId="043EF62C" w14:textId="77777777" w:rsidR="00027600" w:rsidRPr="00C276CC" w:rsidRDefault="00027600" w:rsidP="00D92E9F">
      <w:pPr>
        <w:pStyle w:val="AralkYok"/>
        <w:spacing w:after="120" w:line="360" w:lineRule="auto"/>
        <w:jc w:val="both"/>
        <w:rPr>
          <w:rFonts w:ascii="Times New Roman" w:hAnsi="Times New Roman"/>
          <w:sz w:val="24"/>
          <w:szCs w:val="24"/>
        </w:rPr>
      </w:pPr>
    </w:p>
    <w:p w14:paraId="7E76A569" w14:textId="77777777" w:rsidR="00027600" w:rsidRPr="00C276CC" w:rsidRDefault="00027600" w:rsidP="00D92E9F">
      <w:pPr>
        <w:pStyle w:val="AralkYok"/>
        <w:spacing w:after="120" w:line="360" w:lineRule="auto"/>
        <w:jc w:val="both"/>
        <w:rPr>
          <w:rFonts w:ascii="Times New Roman" w:hAnsi="Times New Roman"/>
          <w:sz w:val="24"/>
          <w:szCs w:val="24"/>
        </w:rPr>
      </w:pPr>
    </w:p>
    <w:p w14:paraId="28B4AC86" w14:textId="693BCC9F" w:rsidR="00027600" w:rsidRPr="007775B1" w:rsidRDefault="00027600" w:rsidP="00D92E9F">
      <w:pPr>
        <w:pStyle w:val="AralkYok"/>
        <w:spacing w:after="120" w:line="360" w:lineRule="auto"/>
        <w:jc w:val="both"/>
        <w:rPr>
          <w:rFonts w:ascii="Times New Roman" w:hAnsi="Times New Roman"/>
          <w:b/>
          <w:color w:val="FF0000"/>
          <w:sz w:val="24"/>
          <w:szCs w:val="24"/>
        </w:rPr>
      </w:pPr>
      <w:r w:rsidRPr="007775B1">
        <w:rPr>
          <w:rFonts w:ascii="Times New Roman" w:hAnsi="Times New Roman"/>
          <w:b/>
          <w:color w:val="FF0000"/>
          <w:sz w:val="24"/>
          <w:szCs w:val="24"/>
        </w:rPr>
        <w:t>ÖNEMLİ UYARI</w:t>
      </w:r>
      <w:r w:rsidR="008F3FF2" w:rsidRPr="007775B1">
        <w:rPr>
          <w:rFonts w:ascii="Times New Roman" w:hAnsi="Times New Roman"/>
          <w:b/>
          <w:color w:val="FF0000"/>
          <w:sz w:val="24"/>
          <w:szCs w:val="24"/>
        </w:rPr>
        <w:t>LAR</w:t>
      </w:r>
      <w:proofErr w:type="gramStart"/>
      <w:r w:rsidR="007775B1">
        <w:rPr>
          <w:rFonts w:ascii="Times New Roman" w:hAnsi="Times New Roman"/>
          <w:b/>
          <w:color w:val="FF0000"/>
          <w:sz w:val="24"/>
          <w:szCs w:val="24"/>
        </w:rPr>
        <w:t>!!!</w:t>
      </w:r>
      <w:proofErr w:type="gramEnd"/>
    </w:p>
    <w:p w14:paraId="364B626D" w14:textId="77777777" w:rsidR="00027600" w:rsidRPr="000E43BC" w:rsidRDefault="00027600" w:rsidP="00D92E9F">
      <w:pPr>
        <w:pStyle w:val="AralkYok"/>
        <w:spacing w:after="120" w:line="360" w:lineRule="auto"/>
        <w:jc w:val="both"/>
        <w:rPr>
          <w:rFonts w:ascii="Times New Roman" w:hAnsi="Times New Roman"/>
          <w:sz w:val="24"/>
          <w:szCs w:val="24"/>
        </w:rPr>
      </w:pPr>
    </w:p>
    <w:p w14:paraId="050BCFF6" w14:textId="77777777" w:rsidR="00553EF5" w:rsidRPr="007775B1" w:rsidRDefault="00027600" w:rsidP="00D92E9F">
      <w:pPr>
        <w:pStyle w:val="ListeParagraf"/>
        <w:numPr>
          <w:ilvl w:val="0"/>
          <w:numId w:val="13"/>
        </w:num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i/>
          <w:iCs/>
          <w:color w:val="FF0000"/>
          <w:sz w:val="24"/>
          <w:szCs w:val="24"/>
        </w:rPr>
        <w:t>Yazı bu şablonda verilen kurallara uygun hazırlanmalıdır. Yazar ad</w:t>
      </w:r>
      <w:r w:rsidR="007B522A" w:rsidRPr="007775B1">
        <w:rPr>
          <w:rFonts w:ascii="Times New Roman" w:hAnsi="Times New Roman"/>
          <w:i/>
          <w:iCs/>
          <w:color w:val="FF0000"/>
          <w:sz w:val="24"/>
          <w:szCs w:val="24"/>
        </w:rPr>
        <w:t>ları bu şablonda verilmemeli,</w:t>
      </w:r>
      <w:r w:rsidRPr="007775B1">
        <w:rPr>
          <w:rFonts w:ascii="Times New Roman" w:hAnsi="Times New Roman"/>
          <w:i/>
          <w:iCs/>
          <w:color w:val="FF0000"/>
          <w:sz w:val="24"/>
          <w:szCs w:val="24"/>
        </w:rPr>
        <w:t xml:space="preserve"> Editöre sunum sayfası ve Kapak sayfasında verilmelidir</w:t>
      </w:r>
      <w:r w:rsidR="001627BF" w:rsidRPr="007775B1">
        <w:rPr>
          <w:rFonts w:ascii="Times New Roman" w:hAnsi="Times New Roman"/>
          <w:i/>
          <w:iCs/>
          <w:color w:val="FF0000"/>
          <w:sz w:val="24"/>
          <w:szCs w:val="24"/>
        </w:rPr>
        <w:t xml:space="preserve"> (Bu dosya</w:t>
      </w:r>
      <w:r w:rsidR="007B522A" w:rsidRPr="007775B1">
        <w:rPr>
          <w:rFonts w:ascii="Times New Roman" w:hAnsi="Times New Roman"/>
          <w:i/>
          <w:iCs/>
          <w:color w:val="FF0000"/>
          <w:sz w:val="24"/>
          <w:szCs w:val="24"/>
        </w:rPr>
        <w:t>lar</w:t>
      </w:r>
      <w:r w:rsidR="001627BF" w:rsidRPr="007775B1">
        <w:rPr>
          <w:rFonts w:ascii="Times New Roman" w:hAnsi="Times New Roman"/>
          <w:i/>
          <w:iCs/>
          <w:color w:val="FF0000"/>
          <w:sz w:val="24"/>
          <w:szCs w:val="24"/>
        </w:rPr>
        <w:t xml:space="preserve">a ait şablonlar dergi </w:t>
      </w:r>
      <w:r w:rsidR="007B522A" w:rsidRPr="007775B1">
        <w:rPr>
          <w:rFonts w:ascii="Times New Roman" w:hAnsi="Times New Roman"/>
          <w:i/>
          <w:iCs/>
          <w:color w:val="FF0000"/>
          <w:sz w:val="24"/>
          <w:szCs w:val="24"/>
        </w:rPr>
        <w:t xml:space="preserve">web </w:t>
      </w:r>
      <w:r w:rsidR="001627BF" w:rsidRPr="007775B1">
        <w:rPr>
          <w:rFonts w:ascii="Times New Roman" w:hAnsi="Times New Roman"/>
          <w:i/>
          <w:iCs/>
          <w:color w:val="FF0000"/>
          <w:sz w:val="24"/>
          <w:szCs w:val="24"/>
        </w:rPr>
        <w:t>sayfasında yer alan Yazım kuralları içinden indirilebilir)</w:t>
      </w:r>
      <w:r w:rsidR="007B522A" w:rsidRPr="007775B1">
        <w:rPr>
          <w:rFonts w:ascii="Times New Roman" w:hAnsi="Times New Roman"/>
          <w:i/>
          <w:iCs/>
          <w:color w:val="FF0000"/>
          <w:sz w:val="24"/>
          <w:szCs w:val="24"/>
        </w:rPr>
        <w:t>.</w:t>
      </w:r>
    </w:p>
    <w:p w14:paraId="3135B41C" w14:textId="77777777" w:rsidR="00027600" w:rsidRPr="007775B1" w:rsidRDefault="00027600" w:rsidP="00D92E9F">
      <w:pPr>
        <w:pStyle w:val="ListeParagraf"/>
        <w:numPr>
          <w:ilvl w:val="0"/>
          <w:numId w:val="13"/>
        </w:num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i/>
          <w:iCs/>
          <w:color w:val="FF0000"/>
          <w:sz w:val="24"/>
          <w:szCs w:val="24"/>
        </w:rPr>
        <w:t>Editöre sunum sayfası, Kapak sayfası</w:t>
      </w:r>
      <w:r w:rsidR="00553EF5" w:rsidRPr="007775B1">
        <w:rPr>
          <w:rFonts w:ascii="Times New Roman" w:hAnsi="Times New Roman"/>
          <w:i/>
          <w:iCs/>
          <w:color w:val="FF0000"/>
          <w:sz w:val="24"/>
          <w:szCs w:val="24"/>
        </w:rPr>
        <w:t>,</w:t>
      </w:r>
      <w:r w:rsidRPr="007775B1">
        <w:rPr>
          <w:rFonts w:ascii="Times New Roman" w:hAnsi="Times New Roman"/>
          <w:i/>
          <w:iCs/>
          <w:color w:val="FF0000"/>
          <w:sz w:val="24"/>
          <w:szCs w:val="24"/>
        </w:rPr>
        <w:t xml:space="preserve"> bu şablonda yer alan yazının gövde kısmı</w:t>
      </w:r>
      <w:r w:rsidR="00553EF5" w:rsidRPr="007775B1">
        <w:rPr>
          <w:rFonts w:ascii="Times New Roman" w:hAnsi="Times New Roman"/>
          <w:i/>
          <w:iCs/>
          <w:color w:val="FF0000"/>
          <w:sz w:val="24"/>
          <w:szCs w:val="24"/>
        </w:rPr>
        <w:t>, telif hakkı devir formu ve şekiller/resimler</w:t>
      </w:r>
      <w:r w:rsidR="00FA6D2E" w:rsidRPr="007775B1">
        <w:rPr>
          <w:rFonts w:ascii="Times New Roman" w:hAnsi="Times New Roman"/>
          <w:i/>
          <w:iCs/>
          <w:color w:val="FF0000"/>
          <w:sz w:val="24"/>
          <w:szCs w:val="24"/>
        </w:rPr>
        <w:t xml:space="preserve"> ayrı </w:t>
      </w:r>
      <w:r w:rsidRPr="007775B1">
        <w:rPr>
          <w:rFonts w:ascii="Times New Roman" w:hAnsi="Times New Roman"/>
          <w:i/>
          <w:iCs/>
          <w:color w:val="FF0000"/>
          <w:sz w:val="24"/>
          <w:szCs w:val="24"/>
        </w:rPr>
        <w:t>dosya</w:t>
      </w:r>
      <w:r w:rsidR="00FA6D2E" w:rsidRPr="007775B1">
        <w:rPr>
          <w:rFonts w:ascii="Times New Roman" w:hAnsi="Times New Roman"/>
          <w:i/>
          <w:iCs/>
          <w:color w:val="FF0000"/>
          <w:sz w:val="24"/>
          <w:szCs w:val="24"/>
        </w:rPr>
        <w:t>lar</w:t>
      </w:r>
      <w:r w:rsidRPr="007775B1">
        <w:rPr>
          <w:rFonts w:ascii="Times New Roman" w:hAnsi="Times New Roman"/>
          <w:i/>
          <w:iCs/>
          <w:color w:val="FF0000"/>
          <w:sz w:val="24"/>
          <w:szCs w:val="24"/>
        </w:rPr>
        <w:t xml:space="preserve"> halinde sisteme yüklenmelidir.</w:t>
      </w:r>
    </w:p>
    <w:p w14:paraId="744B624C" w14:textId="207FFDE4" w:rsidR="008F3FF2" w:rsidRPr="007775B1" w:rsidRDefault="008F3FF2" w:rsidP="00D92E9F">
      <w:pPr>
        <w:pStyle w:val="ListeParagraf"/>
        <w:numPr>
          <w:ilvl w:val="0"/>
          <w:numId w:val="13"/>
        </w:num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i/>
          <w:iCs/>
          <w:color w:val="FF0000"/>
          <w:sz w:val="24"/>
          <w:szCs w:val="24"/>
        </w:rPr>
        <w:t>Yazınızı yazarken bu şablonu kullanacak iseniz (şablon üzerinde yazacak iseniz) uyarıların olduğu bu ilk sayfa</w:t>
      </w:r>
      <w:r w:rsidR="007775B1" w:rsidRPr="007775B1">
        <w:rPr>
          <w:rFonts w:ascii="Times New Roman" w:hAnsi="Times New Roman"/>
          <w:i/>
          <w:iCs/>
          <w:color w:val="FF0000"/>
          <w:sz w:val="24"/>
          <w:szCs w:val="24"/>
        </w:rPr>
        <w:t>y</w:t>
      </w:r>
      <w:r w:rsidRPr="007775B1">
        <w:rPr>
          <w:rFonts w:ascii="Times New Roman" w:hAnsi="Times New Roman"/>
          <w:i/>
          <w:iCs/>
          <w:color w:val="FF0000"/>
          <w:sz w:val="24"/>
          <w:szCs w:val="24"/>
        </w:rPr>
        <w:t>ı</w:t>
      </w:r>
      <w:r w:rsidR="007775B1" w:rsidRPr="007775B1">
        <w:rPr>
          <w:rFonts w:ascii="Times New Roman" w:hAnsi="Times New Roman"/>
          <w:i/>
          <w:iCs/>
          <w:color w:val="FF0000"/>
          <w:sz w:val="24"/>
          <w:szCs w:val="24"/>
        </w:rPr>
        <w:t xml:space="preserve"> ve diğer açıklamaları</w:t>
      </w:r>
      <w:r w:rsidRPr="007775B1">
        <w:rPr>
          <w:rFonts w:ascii="Times New Roman" w:hAnsi="Times New Roman"/>
          <w:i/>
          <w:iCs/>
          <w:color w:val="FF0000"/>
          <w:sz w:val="24"/>
          <w:szCs w:val="24"/>
        </w:rPr>
        <w:t xml:space="preserve"> silerek devam ediniz.</w:t>
      </w:r>
    </w:p>
    <w:p w14:paraId="23A90451" w14:textId="1A20BE4C" w:rsidR="00027600" w:rsidRPr="00F4198B" w:rsidRDefault="00DF54D3" w:rsidP="00112660">
      <w:pPr>
        <w:pStyle w:val="ListeParagraf"/>
        <w:numPr>
          <w:ilvl w:val="0"/>
          <w:numId w:val="13"/>
        </w:numPr>
        <w:autoSpaceDE w:val="0"/>
        <w:autoSpaceDN w:val="0"/>
        <w:adjustRightInd w:val="0"/>
        <w:spacing w:after="120" w:line="360" w:lineRule="auto"/>
        <w:jc w:val="both"/>
        <w:rPr>
          <w:rFonts w:ascii="Times New Roman" w:hAnsi="Times New Roman"/>
          <w:sz w:val="24"/>
          <w:szCs w:val="24"/>
        </w:rPr>
      </w:pPr>
      <w:r w:rsidRPr="00F4198B">
        <w:rPr>
          <w:rFonts w:ascii="Times New Roman" w:hAnsi="Times New Roman"/>
          <w:i/>
          <w:color w:val="FF0000"/>
          <w:sz w:val="24"/>
          <w:szCs w:val="24"/>
        </w:rPr>
        <w:t xml:space="preserve">Bu şablon </w:t>
      </w:r>
      <w:r w:rsidRPr="00F4198B">
        <w:rPr>
          <w:rFonts w:ascii="Times New Roman" w:hAnsi="Times New Roman"/>
          <w:iCs/>
          <w:color w:val="FF0000"/>
          <w:sz w:val="24"/>
          <w:szCs w:val="24"/>
        </w:rPr>
        <w:t>Orijinal Araştırma</w:t>
      </w:r>
      <w:r w:rsidRPr="00F4198B">
        <w:rPr>
          <w:rFonts w:ascii="Times New Roman" w:hAnsi="Times New Roman"/>
          <w:i/>
          <w:color w:val="FF0000"/>
          <w:sz w:val="24"/>
          <w:szCs w:val="24"/>
        </w:rPr>
        <w:t xml:space="preserve"> için kullanıl</w:t>
      </w:r>
      <w:r w:rsidR="00D700D7" w:rsidRPr="00F4198B">
        <w:rPr>
          <w:rFonts w:ascii="Times New Roman" w:hAnsi="Times New Roman"/>
          <w:i/>
          <w:color w:val="FF0000"/>
          <w:sz w:val="24"/>
          <w:szCs w:val="24"/>
        </w:rPr>
        <w:t>malıdı</w:t>
      </w:r>
      <w:r w:rsidRPr="00F4198B">
        <w:rPr>
          <w:rFonts w:ascii="Times New Roman" w:hAnsi="Times New Roman"/>
          <w:i/>
          <w:color w:val="FF0000"/>
          <w:sz w:val="24"/>
          <w:szCs w:val="24"/>
        </w:rPr>
        <w:t xml:space="preserve">r. </w:t>
      </w:r>
    </w:p>
    <w:p w14:paraId="26174E6D" w14:textId="77777777" w:rsidR="00027600" w:rsidRPr="000E43BC" w:rsidRDefault="00027600" w:rsidP="00D92E9F">
      <w:pPr>
        <w:pStyle w:val="AralkYok"/>
        <w:spacing w:after="120" w:line="360" w:lineRule="auto"/>
        <w:jc w:val="both"/>
        <w:rPr>
          <w:rFonts w:ascii="Times New Roman" w:hAnsi="Times New Roman"/>
          <w:sz w:val="24"/>
          <w:szCs w:val="24"/>
        </w:rPr>
      </w:pPr>
    </w:p>
    <w:p w14:paraId="67286B82" w14:textId="77777777" w:rsidR="00027600" w:rsidRPr="000E43BC" w:rsidRDefault="00027600" w:rsidP="00D92E9F">
      <w:pPr>
        <w:pStyle w:val="AralkYok"/>
        <w:spacing w:after="120" w:line="360" w:lineRule="auto"/>
        <w:jc w:val="both"/>
        <w:rPr>
          <w:rFonts w:ascii="Times New Roman" w:hAnsi="Times New Roman"/>
          <w:sz w:val="24"/>
          <w:szCs w:val="24"/>
        </w:rPr>
      </w:pPr>
    </w:p>
    <w:p w14:paraId="14B1581C" w14:textId="77777777" w:rsidR="005F37D7" w:rsidRPr="000E43BC" w:rsidRDefault="005F37D7" w:rsidP="00D92E9F">
      <w:pPr>
        <w:pStyle w:val="AralkYok"/>
        <w:spacing w:after="120" w:line="360" w:lineRule="auto"/>
        <w:jc w:val="both"/>
        <w:rPr>
          <w:rFonts w:ascii="Times New Roman" w:hAnsi="Times New Roman"/>
          <w:sz w:val="24"/>
          <w:szCs w:val="24"/>
        </w:rPr>
      </w:pPr>
    </w:p>
    <w:p w14:paraId="728DE3A4" w14:textId="77777777" w:rsidR="00027600" w:rsidRPr="000E43BC" w:rsidRDefault="00027600" w:rsidP="00D92E9F">
      <w:pPr>
        <w:pStyle w:val="AralkYok"/>
        <w:spacing w:after="120" w:line="360" w:lineRule="auto"/>
        <w:jc w:val="both"/>
        <w:rPr>
          <w:rFonts w:ascii="Times New Roman" w:hAnsi="Times New Roman"/>
          <w:sz w:val="24"/>
          <w:szCs w:val="24"/>
        </w:rPr>
      </w:pPr>
    </w:p>
    <w:p w14:paraId="4862F0A1" w14:textId="77777777" w:rsidR="00027600" w:rsidRPr="000E43BC" w:rsidRDefault="00027600" w:rsidP="00D92E9F">
      <w:pPr>
        <w:pStyle w:val="AralkYok"/>
        <w:spacing w:after="120" w:line="360" w:lineRule="auto"/>
        <w:jc w:val="both"/>
        <w:rPr>
          <w:rFonts w:ascii="Times New Roman" w:hAnsi="Times New Roman"/>
          <w:sz w:val="24"/>
          <w:szCs w:val="24"/>
        </w:rPr>
      </w:pPr>
    </w:p>
    <w:p w14:paraId="16B6399E" w14:textId="77777777" w:rsidR="00027600" w:rsidRPr="000E43BC" w:rsidRDefault="00027600" w:rsidP="00D92E9F">
      <w:pPr>
        <w:pStyle w:val="AralkYok"/>
        <w:spacing w:after="120" w:line="360" w:lineRule="auto"/>
        <w:jc w:val="both"/>
        <w:rPr>
          <w:rFonts w:ascii="Times New Roman" w:hAnsi="Times New Roman"/>
          <w:sz w:val="24"/>
          <w:szCs w:val="24"/>
        </w:rPr>
      </w:pPr>
    </w:p>
    <w:p w14:paraId="67CD0FCE" w14:textId="77777777" w:rsidR="00027600" w:rsidRPr="000E43BC" w:rsidRDefault="00027600" w:rsidP="00D92E9F">
      <w:pPr>
        <w:pStyle w:val="AralkYok"/>
        <w:spacing w:after="120" w:line="360" w:lineRule="auto"/>
        <w:jc w:val="both"/>
        <w:rPr>
          <w:rFonts w:ascii="Times New Roman" w:hAnsi="Times New Roman"/>
          <w:sz w:val="24"/>
          <w:szCs w:val="24"/>
        </w:rPr>
      </w:pPr>
    </w:p>
    <w:p w14:paraId="40E42E86" w14:textId="77777777" w:rsidR="00027600" w:rsidRPr="000E43BC" w:rsidRDefault="00027600" w:rsidP="00D92E9F">
      <w:pPr>
        <w:pStyle w:val="AralkYok"/>
        <w:spacing w:after="120" w:line="360" w:lineRule="auto"/>
        <w:jc w:val="both"/>
        <w:rPr>
          <w:rFonts w:ascii="Times New Roman" w:hAnsi="Times New Roman"/>
          <w:sz w:val="24"/>
          <w:szCs w:val="24"/>
        </w:rPr>
      </w:pPr>
    </w:p>
    <w:p w14:paraId="0CD9989C" w14:textId="77777777" w:rsidR="00027600" w:rsidRPr="000E43BC" w:rsidRDefault="00027600" w:rsidP="00D92E9F">
      <w:pPr>
        <w:pStyle w:val="AralkYok"/>
        <w:spacing w:after="120" w:line="360" w:lineRule="auto"/>
        <w:jc w:val="both"/>
        <w:rPr>
          <w:rFonts w:ascii="Times New Roman" w:hAnsi="Times New Roman"/>
          <w:sz w:val="24"/>
          <w:szCs w:val="24"/>
        </w:rPr>
      </w:pPr>
    </w:p>
    <w:p w14:paraId="12C0488E" w14:textId="77777777" w:rsidR="00027600" w:rsidRPr="000E43BC" w:rsidRDefault="00027600" w:rsidP="00D92E9F">
      <w:pPr>
        <w:pStyle w:val="AralkYok"/>
        <w:spacing w:after="120" w:line="360" w:lineRule="auto"/>
        <w:jc w:val="both"/>
        <w:rPr>
          <w:rFonts w:ascii="Times New Roman" w:hAnsi="Times New Roman"/>
          <w:sz w:val="24"/>
          <w:szCs w:val="24"/>
        </w:rPr>
      </w:pPr>
    </w:p>
    <w:p w14:paraId="75AC25AE" w14:textId="77777777" w:rsidR="00553EF5" w:rsidRPr="000E43BC" w:rsidRDefault="00553EF5" w:rsidP="00D92E9F">
      <w:pPr>
        <w:pStyle w:val="AralkYok"/>
        <w:spacing w:after="120" w:line="360" w:lineRule="auto"/>
        <w:jc w:val="both"/>
        <w:rPr>
          <w:rFonts w:ascii="Times New Roman" w:hAnsi="Times New Roman"/>
          <w:sz w:val="24"/>
          <w:szCs w:val="24"/>
        </w:rPr>
      </w:pPr>
    </w:p>
    <w:p w14:paraId="682E89F5" w14:textId="77777777" w:rsidR="00F3745E" w:rsidRDefault="00F3745E" w:rsidP="00D92E9F">
      <w:pPr>
        <w:pStyle w:val="AralkYok"/>
        <w:spacing w:after="120" w:line="360" w:lineRule="auto"/>
        <w:jc w:val="both"/>
        <w:rPr>
          <w:rFonts w:ascii="Times New Roman" w:hAnsi="Times New Roman"/>
          <w:sz w:val="24"/>
          <w:szCs w:val="24"/>
        </w:rPr>
      </w:pPr>
    </w:p>
    <w:p w14:paraId="75311EBB" w14:textId="77777777" w:rsidR="00F4198B" w:rsidRDefault="00F4198B" w:rsidP="00D92E9F">
      <w:pPr>
        <w:pStyle w:val="AralkYok"/>
        <w:spacing w:after="120" w:line="360" w:lineRule="auto"/>
        <w:jc w:val="both"/>
        <w:rPr>
          <w:rFonts w:ascii="Times New Roman" w:hAnsi="Times New Roman"/>
          <w:sz w:val="24"/>
          <w:szCs w:val="24"/>
        </w:rPr>
      </w:pPr>
    </w:p>
    <w:p w14:paraId="7874E3D1" w14:textId="77777777" w:rsidR="00F4198B" w:rsidRPr="000E43BC" w:rsidRDefault="00F4198B" w:rsidP="00D92E9F">
      <w:pPr>
        <w:pStyle w:val="AralkYok"/>
        <w:spacing w:after="120" w:line="360" w:lineRule="auto"/>
        <w:jc w:val="both"/>
        <w:rPr>
          <w:rFonts w:ascii="Times New Roman" w:hAnsi="Times New Roman"/>
          <w:sz w:val="24"/>
          <w:szCs w:val="24"/>
        </w:rPr>
      </w:pPr>
    </w:p>
    <w:p w14:paraId="5C6F5EAF" w14:textId="7A1B5A4F" w:rsidR="00CB5CD1" w:rsidRPr="000E43BC" w:rsidRDefault="00191DB3" w:rsidP="00CB00A4">
      <w:pPr>
        <w:autoSpaceDE w:val="0"/>
        <w:autoSpaceDN w:val="0"/>
        <w:adjustRightInd w:val="0"/>
        <w:spacing w:after="120" w:line="360" w:lineRule="auto"/>
        <w:jc w:val="center"/>
        <w:rPr>
          <w:rFonts w:ascii="Times New Roman" w:hAnsi="Times New Roman"/>
          <w:b/>
          <w:bCs/>
          <w:sz w:val="24"/>
          <w:szCs w:val="24"/>
        </w:rPr>
      </w:pPr>
      <w:r w:rsidRPr="00191DB3">
        <w:rPr>
          <w:rFonts w:ascii="Times New Roman" w:hAnsi="Times New Roman"/>
          <w:b/>
          <w:bCs/>
          <w:sz w:val="24"/>
          <w:szCs w:val="24"/>
          <w:highlight w:val="yellow"/>
        </w:rPr>
        <w:lastRenderedPageBreak/>
        <w:t>Türkçe Başlık</w:t>
      </w:r>
    </w:p>
    <w:p w14:paraId="379041E2" w14:textId="77777777" w:rsidR="00CB5CD1" w:rsidRPr="000E43BC" w:rsidRDefault="00CB5CD1" w:rsidP="00D92E9F">
      <w:pPr>
        <w:pStyle w:val="AralkYok"/>
        <w:spacing w:after="120" w:line="360" w:lineRule="auto"/>
        <w:jc w:val="both"/>
        <w:rPr>
          <w:rFonts w:ascii="Times New Roman" w:hAnsi="Times New Roman"/>
          <w:sz w:val="24"/>
          <w:szCs w:val="24"/>
        </w:rPr>
      </w:pPr>
    </w:p>
    <w:p w14:paraId="343C3A91" w14:textId="2962D705" w:rsidR="00C71608" w:rsidRPr="000E43BC" w:rsidRDefault="00191DB3" w:rsidP="00BA5356">
      <w:pPr>
        <w:pStyle w:val="AralkYok"/>
        <w:spacing w:after="120" w:line="360" w:lineRule="auto"/>
        <w:jc w:val="both"/>
        <w:rPr>
          <w:rFonts w:ascii="Times New Roman" w:hAnsi="Times New Roman"/>
          <w:b/>
          <w:sz w:val="24"/>
          <w:szCs w:val="24"/>
        </w:rPr>
      </w:pPr>
      <w:r w:rsidRPr="00191DB3">
        <w:rPr>
          <w:rFonts w:ascii="Times New Roman" w:hAnsi="Times New Roman"/>
          <w:b/>
          <w:sz w:val="24"/>
          <w:szCs w:val="24"/>
          <w:highlight w:val="yellow"/>
        </w:rPr>
        <w:t>Öz</w:t>
      </w:r>
    </w:p>
    <w:p w14:paraId="059FA0C0" w14:textId="7DDC77FD" w:rsidR="00C71608" w:rsidRPr="007775B1" w:rsidRDefault="00851E83" w:rsidP="00D92E9F">
      <w:pPr>
        <w:pStyle w:val="AralkYok"/>
        <w:spacing w:after="120" w:line="360" w:lineRule="auto"/>
        <w:jc w:val="both"/>
        <w:rPr>
          <w:rFonts w:ascii="Times New Roman" w:hAnsi="Times New Roman"/>
          <w:b/>
          <w:i/>
          <w:iCs/>
          <w:color w:val="FF0000"/>
          <w:sz w:val="24"/>
          <w:szCs w:val="24"/>
        </w:rPr>
      </w:pPr>
      <w:r w:rsidRPr="007775B1">
        <w:rPr>
          <w:rFonts w:ascii="Times New Roman" w:hAnsi="Times New Roman"/>
          <w:i/>
          <w:iCs/>
          <w:color w:val="FF0000"/>
          <w:sz w:val="24"/>
          <w:szCs w:val="24"/>
        </w:rPr>
        <w:t xml:space="preserve">(Öz </w:t>
      </w:r>
      <w:r w:rsidR="00851D92" w:rsidRPr="007775B1">
        <w:rPr>
          <w:rFonts w:ascii="Times New Roman" w:hAnsi="Times New Roman"/>
          <w:i/>
          <w:iCs/>
          <w:color w:val="FF0000"/>
          <w:sz w:val="24"/>
          <w:szCs w:val="24"/>
        </w:rPr>
        <w:t xml:space="preserve">Orijinal Araştırma için </w:t>
      </w:r>
      <w:r w:rsidRPr="007775B1">
        <w:rPr>
          <w:rFonts w:ascii="Times New Roman" w:hAnsi="Times New Roman"/>
          <w:i/>
          <w:iCs/>
          <w:color w:val="FF0000"/>
          <w:sz w:val="24"/>
          <w:szCs w:val="24"/>
        </w:rPr>
        <w:t>e</w:t>
      </w:r>
      <w:r w:rsidR="00C71608" w:rsidRPr="007775B1">
        <w:rPr>
          <w:rFonts w:ascii="Times New Roman" w:hAnsi="Times New Roman"/>
          <w:i/>
          <w:iCs/>
          <w:color w:val="FF0000"/>
          <w:sz w:val="24"/>
          <w:szCs w:val="24"/>
        </w:rPr>
        <w:t>n fazla 300</w:t>
      </w:r>
      <w:r w:rsidR="00851D92" w:rsidRPr="007775B1">
        <w:rPr>
          <w:rFonts w:ascii="Times New Roman" w:hAnsi="Times New Roman"/>
          <w:i/>
          <w:iCs/>
          <w:color w:val="FF0000"/>
          <w:sz w:val="24"/>
          <w:szCs w:val="24"/>
        </w:rPr>
        <w:t>, Derleme için 250 Olgu Sunumu için 150</w:t>
      </w:r>
      <w:r w:rsidR="00C71608" w:rsidRPr="007775B1">
        <w:rPr>
          <w:rFonts w:ascii="Times New Roman" w:hAnsi="Times New Roman"/>
          <w:i/>
          <w:iCs/>
          <w:color w:val="FF0000"/>
          <w:sz w:val="24"/>
          <w:szCs w:val="24"/>
        </w:rPr>
        <w:t xml:space="preserve"> </w:t>
      </w:r>
      <w:proofErr w:type="spellStart"/>
      <w:r w:rsidR="00A95C57" w:rsidRPr="007775B1">
        <w:rPr>
          <w:rFonts w:ascii="Times New Roman" w:hAnsi="Times New Roman"/>
          <w:i/>
          <w:iCs/>
          <w:color w:val="FF0000"/>
          <w:sz w:val="24"/>
          <w:szCs w:val="24"/>
        </w:rPr>
        <w:t>sözcük</w:t>
      </w:r>
      <w:r w:rsidR="00C71608" w:rsidRPr="007775B1">
        <w:rPr>
          <w:rFonts w:ascii="Times New Roman" w:hAnsi="Times New Roman"/>
          <w:i/>
          <w:iCs/>
          <w:color w:val="FF0000"/>
          <w:sz w:val="24"/>
          <w:szCs w:val="24"/>
        </w:rPr>
        <w:t>den</w:t>
      </w:r>
      <w:proofErr w:type="spellEnd"/>
      <w:r w:rsidR="00C71608" w:rsidRPr="007775B1">
        <w:rPr>
          <w:rFonts w:ascii="Times New Roman" w:hAnsi="Times New Roman"/>
          <w:i/>
          <w:iCs/>
          <w:color w:val="FF0000"/>
          <w:sz w:val="24"/>
          <w:szCs w:val="24"/>
        </w:rPr>
        <w:t xml:space="preserve"> oluşmalı ve </w:t>
      </w:r>
      <w:r w:rsidR="00851D92" w:rsidRPr="007775B1">
        <w:rPr>
          <w:rFonts w:ascii="Times New Roman" w:hAnsi="Times New Roman"/>
          <w:i/>
          <w:iCs/>
          <w:color w:val="FF0000"/>
          <w:sz w:val="24"/>
          <w:szCs w:val="24"/>
        </w:rPr>
        <w:t>orijinal araştırma için Amaç</w:t>
      </w:r>
      <w:r w:rsidR="00C71608" w:rsidRPr="007775B1">
        <w:rPr>
          <w:rFonts w:ascii="Times New Roman" w:hAnsi="Times New Roman"/>
          <w:i/>
          <w:iCs/>
          <w:color w:val="FF0000"/>
          <w:sz w:val="24"/>
          <w:szCs w:val="24"/>
        </w:rPr>
        <w:t>, Gereç ve Yöntemler, Bulgular, Sonuç şeklinde yapılandırılmış</w:t>
      </w:r>
      <w:r w:rsidR="00851D92" w:rsidRPr="007775B1">
        <w:rPr>
          <w:rFonts w:ascii="Times New Roman" w:hAnsi="Times New Roman"/>
          <w:i/>
          <w:iCs/>
          <w:color w:val="FF0000"/>
          <w:sz w:val="24"/>
          <w:szCs w:val="24"/>
        </w:rPr>
        <w:t xml:space="preserve"> alt başlıklar</w:t>
      </w:r>
      <w:r w:rsidR="00C71608" w:rsidRPr="007775B1">
        <w:rPr>
          <w:rFonts w:ascii="Times New Roman" w:hAnsi="Times New Roman"/>
          <w:i/>
          <w:iCs/>
          <w:color w:val="FF0000"/>
          <w:sz w:val="24"/>
          <w:szCs w:val="24"/>
        </w:rPr>
        <w:t xml:space="preserve"> olmalıdır)</w:t>
      </w:r>
    </w:p>
    <w:p w14:paraId="57E69195" w14:textId="77777777" w:rsidR="00CB5CD1" w:rsidRPr="000E43BC" w:rsidRDefault="00CB5CD1" w:rsidP="00D92E9F">
      <w:pPr>
        <w:pStyle w:val="AralkYok"/>
        <w:spacing w:after="120" w:line="360" w:lineRule="auto"/>
        <w:jc w:val="both"/>
        <w:rPr>
          <w:rFonts w:ascii="Times New Roman" w:hAnsi="Times New Roman"/>
          <w:sz w:val="24"/>
          <w:szCs w:val="24"/>
        </w:rPr>
      </w:pPr>
      <w:r w:rsidRPr="000E43BC">
        <w:rPr>
          <w:rFonts w:ascii="Times New Roman" w:hAnsi="Times New Roman"/>
          <w:b/>
          <w:sz w:val="24"/>
          <w:szCs w:val="24"/>
        </w:rPr>
        <w:t>Amaç:</w:t>
      </w:r>
      <w:r w:rsidRPr="000E43BC">
        <w:rPr>
          <w:rFonts w:ascii="Times New Roman" w:hAnsi="Times New Roman"/>
          <w:sz w:val="24"/>
          <w:szCs w:val="24"/>
        </w:rPr>
        <w:t xml:space="preserve"> </w:t>
      </w:r>
    </w:p>
    <w:p w14:paraId="436BE4EF" w14:textId="6672E93A" w:rsidR="00CB5CD1" w:rsidRPr="000E43BC" w:rsidRDefault="00CB5CD1" w:rsidP="00D92E9F">
      <w:pPr>
        <w:pStyle w:val="Default"/>
        <w:spacing w:after="120" w:line="360" w:lineRule="auto"/>
        <w:jc w:val="both"/>
        <w:rPr>
          <w:rFonts w:ascii="Times New Roman" w:hAnsi="Times New Roman" w:cs="Times New Roman"/>
          <w:color w:val="auto"/>
        </w:rPr>
      </w:pPr>
      <w:r w:rsidRPr="000E43BC">
        <w:rPr>
          <w:rFonts w:ascii="Times New Roman" w:hAnsi="Times New Roman" w:cs="Times New Roman"/>
          <w:b/>
          <w:color w:val="auto"/>
        </w:rPr>
        <w:t>Yöntemler:</w:t>
      </w:r>
      <w:r w:rsidRPr="000E43BC">
        <w:rPr>
          <w:rFonts w:ascii="Times New Roman" w:hAnsi="Times New Roman" w:cs="Times New Roman"/>
          <w:color w:val="auto"/>
        </w:rPr>
        <w:t xml:space="preserve"> </w:t>
      </w:r>
    </w:p>
    <w:p w14:paraId="1D3A7C91" w14:textId="77777777" w:rsidR="00CB5CD1" w:rsidRPr="000E43BC" w:rsidRDefault="00CB5CD1" w:rsidP="00D92E9F">
      <w:pPr>
        <w:autoSpaceDE w:val="0"/>
        <w:autoSpaceDN w:val="0"/>
        <w:adjustRightInd w:val="0"/>
        <w:spacing w:after="120" w:line="360" w:lineRule="auto"/>
        <w:jc w:val="both"/>
        <w:rPr>
          <w:rFonts w:ascii="Times New Roman" w:hAnsi="Times New Roman"/>
          <w:sz w:val="24"/>
          <w:szCs w:val="24"/>
        </w:rPr>
      </w:pPr>
      <w:r w:rsidRPr="000E43BC">
        <w:rPr>
          <w:rFonts w:ascii="Times New Roman" w:hAnsi="Times New Roman"/>
          <w:b/>
          <w:sz w:val="24"/>
          <w:szCs w:val="24"/>
        </w:rPr>
        <w:t>Bulgular:</w:t>
      </w:r>
      <w:r w:rsidRPr="000E43BC">
        <w:rPr>
          <w:rFonts w:ascii="Times New Roman" w:hAnsi="Times New Roman"/>
          <w:sz w:val="24"/>
          <w:szCs w:val="24"/>
        </w:rPr>
        <w:t xml:space="preserve"> </w:t>
      </w:r>
    </w:p>
    <w:p w14:paraId="67C9950C" w14:textId="2F1A20E3" w:rsidR="0013361F" w:rsidRPr="000E43BC" w:rsidRDefault="00CB5CD1" w:rsidP="00D92E9F">
      <w:pPr>
        <w:pStyle w:val="Default"/>
        <w:spacing w:after="120" w:line="360" w:lineRule="auto"/>
        <w:jc w:val="both"/>
        <w:rPr>
          <w:rFonts w:ascii="Times New Roman" w:hAnsi="Times New Roman" w:cs="Times New Roman"/>
          <w:color w:val="auto"/>
        </w:rPr>
      </w:pPr>
      <w:r w:rsidRPr="000E43BC">
        <w:rPr>
          <w:rFonts w:ascii="Times New Roman" w:hAnsi="Times New Roman"/>
          <w:b/>
        </w:rPr>
        <w:t>Sonuç:</w:t>
      </w:r>
      <w:r w:rsidR="0013361F" w:rsidRPr="000E43BC">
        <w:rPr>
          <w:rFonts w:ascii="Times New Roman" w:hAnsi="Times New Roman" w:cs="Times New Roman"/>
          <w:color w:val="auto"/>
        </w:rPr>
        <w:t xml:space="preserve"> </w:t>
      </w:r>
    </w:p>
    <w:p w14:paraId="3B67ED6A" w14:textId="77777777" w:rsidR="00F4228F" w:rsidRPr="000E43BC" w:rsidRDefault="00F4228F" w:rsidP="00D92E9F">
      <w:pPr>
        <w:spacing w:after="120" w:line="360" w:lineRule="auto"/>
        <w:jc w:val="both"/>
        <w:rPr>
          <w:rFonts w:ascii="Times New Roman" w:hAnsi="Times New Roman"/>
          <w:sz w:val="24"/>
          <w:szCs w:val="24"/>
        </w:rPr>
      </w:pPr>
    </w:p>
    <w:p w14:paraId="1D0BBF3F" w14:textId="6E682D57" w:rsidR="0036605B" w:rsidRPr="007775B1" w:rsidRDefault="004A0C71" w:rsidP="00D92E9F">
      <w:pPr>
        <w:spacing w:after="120" w:line="360" w:lineRule="auto"/>
        <w:jc w:val="both"/>
        <w:rPr>
          <w:rFonts w:ascii="Times New Roman" w:hAnsi="Times New Roman"/>
          <w:bCs/>
          <w:color w:val="FF0000"/>
          <w:sz w:val="24"/>
          <w:szCs w:val="24"/>
        </w:rPr>
      </w:pPr>
      <w:r w:rsidRPr="000E43BC">
        <w:rPr>
          <w:rFonts w:ascii="Times New Roman" w:hAnsi="Times New Roman"/>
          <w:b/>
          <w:sz w:val="24"/>
          <w:szCs w:val="24"/>
        </w:rPr>
        <w:t xml:space="preserve">Anahtar </w:t>
      </w:r>
      <w:r w:rsidR="00A95C57">
        <w:rPr>
          <w:rFonts w:ascii="Times New Roman" w:hAnsi="Times New Roman"/>
          <w:b/>
          <w:sz w:val="24"/>
          <w:szCs w:val="24"/>
        </w:rPr>
        <w:t>Sözcük</w:t>
      </w:r>
      <w:r w:rsidR="00CB5CD1" w:rsidRPr="000E43BC">
        <w:rPr>
          <w:rFonts w:ascii="Times New Roman" w:hAnsi="Times New Roman"/>
          <w:b/>
          <w:sz w:val="24"/>
          <w:szCs w:val="24"/>
        </w:rPr>
        <w:t>ler:</w:t>
      </w:r>
      <w:r w:rsidR="00CB5CD1" w:rsidRPr="000E43BC">
        <w:rPr>
          <w:rFonts w:ascii="Times New Roman" w:hAnsi="Times New Roman"/>
          <w:sz w:val="24"/>
          <w:szCs w:val="24"/>
        </w:rPr>
        <w:t xml:space="preserve"> </w:t>
      </w:r>
      <w:r w:rsidR="00F4228F" w:rsidRPr="007775B1">
        <w:rPr>
          <w:rFonts w:ascii="Times New Roman" w:hAnsi="Times New Roman"/>
          <w:bCs/>
          <w:color w:val="FF0000"/>
          <w:sz w:val="24"/>
          <w:szCs w:val="24"/>
        </w:rPr>
        <w:t xml:space="preserve">2-6 adet olmalı ve </w:t>
      </w:r>
      <w:r w:rsidR="00A95C57" w:rsidRPr="007775B1">
        <w:rPr>
          <w:rFonts w:ascii="Times New Roman" w:hAnsi="Times New Roman"/>
          <w:bCs/>
          <w:color w:val="FF0000"/>
          <w:sz w:val="24"/>
          <w:szCs w:val="24"/>
        </w:rPr>
        <w:t>sözcük</w:t>
      </w:r>
      <w:r w:rsidR="00851E83" w:rsidRPr="007775B1">
        <w:rPr>
          <w:rFonts w:ascii="Times New Roman" w:hAnsi="Times New Roman"/>
          <w:bCs/>
          <w:color w:val="FF0000"/>
          <w:sz w:val="24"/>
          <w:szCs w:val="24"/>
        </w:rPr>
        <w:t xml:space="preserve">ler </w:t>
      </w:r>
      <w:r w:rsidR="00F4228F" w:rsidRPr="007775B1">
        <w:rPr>
          <w:rFonts w:ascii="Times New Roman" w:hAnsi="Times New Roman"/>
          <w:bCs/>
          <w:color w:val="FF0000"/>
          <w:sz w:val="24"/>
          <w:szCs w:val="24"/>
        </w:rPr>
        <w:t>birbirinden noktalı virgül (;) ile ayrılmalıdır.</w:t>
      </w:r>
      <w:r w:rsidR="00C71608" w:rsidRPr="007775B1">
        <w:rPr>
          <w:rFonts w:ascii="Times New Roman" w:hAnsi="Times New Roman"/>
          <w:bCs/>
          <w:color w:val="FF0000"/>
          <w:sz w:val="24"/>
          <w:szCs w:val="24"/>
        </w:rPr>
        <w:t xml:space="preserve"> Anahtar </w:t>
      </w:r>
      <w:r w:rsidR="00A95C57" w:rsidRPr="007775B1">
        <w:rPr>
          <w:rFonts w:ascii="Times New Roman" w:hAnsi="Times New Roman"/>
          <w:bCs/>
          <w:color w:val="FF0000"/>
          <w:sz w:val="24"/>
          <w:szCs w:val="24"/>
        </w:rPr>
        <w:t>sözcük</w:t>
      </w:r>
      <w:r w:rsidR="00C71608" w:rsidRPr="007775B1">
        <w:rPr>
          <w:rFonts w:ascii="Times New Roman" w:hAnsi="Times New Roman"/>
          <w:bCs/>
          <w:color w:val="FF0000"/>
          <w:sz w:val="24"/>
          <w:szCs w:val="24"/>
        </w:rPr>
        <w:t xml:space="preserve">lerden sadece birincisinin ilk harfi büyük </w:t>
      </w:r>
      <w:r w:rsidR="0082561D" w:rsidRPr="007775B1">
        <w:rPr>
          <w:rFonts w:ascii="Times New Roman" w:hAnsi="Times New Roman"/>
          <w:bCs/>
          <w:color w:val="FF0000"/>
          <w:sz w:val="24"/>
          <w:szCs w:val="24"/>
        </w:rPr>
        <w:t xml:space="preserve">harf </w:t>
      </w:r>
      <w:r w:rsidR="00C71608" w:rsidRPr="007775B1">
        <w:rPr>
          <w:rFonts w:ascii="Times New Roman" w:hAnsi="Times New Roman"/>
          <w:bCs/>
          <w:color w:val="FF0000"/>
          <w:sz w:val="24"/>
          <w:szCs w:val="24"/>
        </w:rPr>
        <w:t>olmalı</w:t>
      </w:r>
      <w:r w:rsidR="0082561D" w:rsidRPr="007775B1">
        <w:rPr>
          <w:rFonts w:ascii="Times New Roman" w:hAnsi="Times New Roman"/>
          <w:bCs/>
          <w:color w:val="FF0000"/>
          <w:sz w:val="24"/>
          <w:szCs w:val="24"/>
        </w:rPr>
        <w:t>,</w:t>
      </w:r>
      <w:r w:rsidR="00C71608" w:rsidRPr="007775B1">
        <w:rPr>
          <w:rFonts w:ascii="Times New Roman" w:hAnsi="Times New Roman"/>
          <w:bCs/>
          <w:color w:val="FF0000"/>
          <w:sz w:val="24"/>
          <w:szCs w:val="24"/>
        </w:rPr>
        <w:t xml:space="preserve"> diğerleri küçük harfle yazılmalıdır (</w:t>
      </w:r>
      <w:r w:rsidR="00C71608" w:rsidRPr="007775B1">
        <w:rPr>
          <w:rFonts w:ascii="Times New Roman" w:hAnsi="Times New Roman"/>
          <w:bCs/>
          <w:i/>
          <w:iCs/>
          <w:color w:val="FF0000"/>
          <w:sz w:val="24"/>
          <w:szCs w:val="24"/>
        </w:rPr>
        <w:t xml:space="preserve">Örneğin, </w:t>
      </w:r>
      <w:r w:rsidR="00191DB3">
        <w:rPr>
          <w:rFonts w:ascii="Times New Roman" w:hAnsi="Times New Roman"/>
          <w:bCs/>
          <w:color w:val="FF0000"/>
          <w:sz w:val="24"/>
          <w:szCs w:val="24"/>
        </w:rPr>
        <w:t>s</w:t>
      </w:r>
      <w:r w:rsidR="00191DB3" w:rsidRPr="007775B1">
        <w:rPr>
          <w:rFonts w:ascii="Times New Roman" w:hAnsi="Times New Roman"/>
          <w:bCs/>
          <w:color w:val="FF0000"/>
          <w:sz w:val="24"/>
          <w:szCs w:val="24"/>
        </w:rPr>
        <w:t xml:space="preserve">özcük </w:t>
      </w:r>
      <w:r w:rsidR="0058042F" w:rsidRPr="007775B1">
        <w:rPr>
          <w:rFonts w:ascii="Times New Roman" w:hAnsi="Times New Roman"/>
          <w:bCs/>
          <w:color w:val="FF0000"/>
          <w:sz w:val="24"/>
          <w:szCs w:val="24"/>
        </w:rPr>
        <w:t xml:space="preserve">1; </w:t>
      </w:r>
      <w:r w:rsidR="00A95C57" w:rsidRPr="007775B1">
        <w:rPr>
          <w:rFonts w:ascii="Times New Roman" w:hAnsi="Times New Roman"/>
          <w:bCs/>
          <w:color w:val="FF0000"/>
          <w:sz w:val="24"/>
          <w:szCs w:val="24"/>
        </w:rPr>
        <w:t>sözcük</w:t>
      </w:r>
      <w:r w:rsidR="0058042F" w:rsidRPr="007775B1">
        <w:rPr>
          <w:rFonts w:ascii="Times New Roman" w:hAnsi="Times New Roman"/>
          <w:bCs/>
          <w:color w:val="FF0000"/>
          <w:sz w:val="24"/>
          <w:szCs w:val="24"/>
        </w:rPr>
        <w:t xml:space="preserve"> 2; </w:t>
      </w:r>
      <w:r w:rsidR="00A95C57" w:rsidRPr="007775B1">
        <w:rPr>
          <w:rFonts w:ascii="Times New Roman" w:hAnsi="Times New Roman"/>
          <w:bCs/>
          <w:color w:val="FF0000"/>
          <w:sz w:val="24"/>
          <w:szCs w:val="24"/>
        </w:rPr>
        <w:t>sözcük</w:t>
      </w:r>
      <w:r w:rsidR="00851D92" w:rsidRPr="007775B1">
        <w:rPr>
          <w:rFonts w:ascii="Times New Roman" w:hAnsi="Times New Roman"/>
          <w:bCs/>
          <w:color w:val="FF0000"/>
          <w:sz w:val="24"/>
          <w:szCs w:val="24"/>
        </w:rPr>
        <w:t xml:space="preserve"> 3 </w:t>
      </w:r>
      <w:r w:rsidR="00C71608" w:rsidRPr="007775B1">
        <w:rPr>
          <w:rFonts w:ascii="Times New Roman" w:hAnsi="Times New Roman"/>
          <w:bCs/>
          <w:i/>
          <w:color w:val="FF0000"/>
          <w:sz w:val="24"/>
          <w:szCs w:val="24"/>
        </w:rPr>
        <w:t>gibi</w:t>
      </w:r>
      <w:r w:rsidR="00C71608" w:rsidRPr="007775B1">
        <w:rPr>
          <w:rFonts w:ascii="Times New Roman" w:hAnsi="Times New Roman"/>
          <w:bCs/>
          <w:color w:val="FF0000"/>
          <w:sz w:val="24"/>
          <w:szCs w:val="24"/>
        </w:rPr>
        <w:t>)</w:t>
      </w:r>
      <w:r w:rsidR="00851D92" w:rsidRPr="007775B1">
        <w:rPr>
          <w:rFonts w:ascii="Times New Roman" w:hAnsi="Times New Roman"/>
          <w:bCs/>
          <w:color w:val="FF0000"/>
          <w:sz w:val="24"/>
          <w:szCs w:val="24"/>
        </w:rPr>
        <w:t>. Bu kısımda kısaltma olmamalıdır.</w:t>
      </w:r>
    </w:p>
    <w:p w14:paraId="66B48F27" w14:textId="77777777" w:rsidR="0036605B" w:rsidRPr="000E43BC" w:rsidRDefault="0036605B" w:rsidP="00D92E9F">
      <w:pPr>
        <w:spacing w:after="120" w:line="360" w:lineRule="auto"/>
        <w:jc w:val="both"/>
        <w:rPr>
          <w:rFonts w:ascii="Times New Roman" w:hAnsi="Times New Roman"/>
          <w:bCs/>
          <w:sz w:val="24"/>
          <w:szCs w:val="24"/>
        </w:rPr>
      </w:pPr>
    </w:p>
    <w:p w14:paraId="37E4BF02" w14:textId="77777777" w:rsidR="0036605B" w:rsidRPr="000E43BC" w:rsidRDefault="0036605B" w:rsidP="00D92E9F">
      <w:pPr>
        <w:spacing w:after="120" w:line="360" w:lineRule="auto"/>
        <w:jc w:val="both"/>
        <w:rPr>
          <w:rFonts w:ascii="Times New Roman" w:hAnsi="Times New Roman"/>
          <w:bCs/>
          <w:sz w:val="24"/>
          <w:szCs w:val="24"/>
        </w:rPr>
        <w:sectPr w:rsidR="0036605B" w:rsidRPr="000E43BC" w:rsidSect="00F30C89">
          <w:headerReference w:type="default" r:id="rId8"/>
          <w:pgSz w:w="11906" w:h="16838"/>
          <w:pgMar w:top="1417" w:right="1417" w:bottom="1417" w:left="1417" w:header="708" w:footer="708" w:gutter="0"/>
          <w:cols w:space="708"/>
          <w:docGrid w:linePitch="360"/>
        </w:sectPr>
      </w:pPr>
    </w:p>
    <w:p w14:paraId="74D6BCDF" w14:textId="7C1E1AFA" w:rsidR="00A53E2E" w:rsidRPr="000E43BC" w:rsidRDefault="00191DB3" w:rsidP="00CB00A4">
      <w:pPr>
        <w:spacing w:after="120" w:line="360" w:lineRule="auto"/>
        <w:jc w:val="center"/>
        <w:rPr>
          <w:rFonts w:ascii="Times New Roman" w:hAnsi="Times New Roman"/>
          <w:b/>
          <w:bCs/>
          <w:sz w:val="24"/>
          <w:szCs w:val="24"/>
          <w:lang w:val="en-US"/>
        </w:rPr>
      </w:pPr>
      <w:r w:rsidRPr="00864265">
        <w:rPr>
          <w:rFonts w:ascii="Times New Roman" w:hAnsi="Times New Roman"/>
          <w:b/>
          <w:bCs/>
          <w:sz w:val="24"/>
          <w:szCs w:val="24"/>
          <w:highlight w:val="yellow"/>
          <w:lang w:val="en-US"/>
        </w:rPr>
        <w:lastRenderedPageBreak/>
        <w:t>Title in English</w:t>
      </w:r>
    </w:p>
    <w:p w14:paraId="6D18B005" w14:textId="77777777" w:rsidR="00A53E2E" w:rsidRPr="000E43BC" w:rsidRDefault="00A53E2E" w:rsidP="00D92E9F">
      <w:pPr>
        <w:spacing w:after="120" w:line="360" w:lineRule="auto"/>
        <w:jc w:val="both"/>
        <w:rPr>
          <w:rFonts w:ascii="Times New Roman" w:hAnsi="Times New Roman"/>
          <w:sz w:val="24"/>
          <w:szCs w:val="24"/>
          <w:lang w:val="en-US"/>
        </w:rPr>
      </w:pPr>
    </w:p>
    <w:p w14:paraId="67259724" w14:textId="510FFDEC" w:rsidR="00A53E2E" w:rsidRPr="000E43BC" w:rsidRDefault="00191DB3" w:rsidP="00D92E9F">
      <w:pPr>
        <w:spacing w:after="120" w:line="360" w:lineRule="auto"/>
        <w:jc w:val="both"/>
        <w:rPr>
          <w:rFonts w:ascii="Times New Roman" w:hAnsi="Times New Roman"/>
          <w:sz w:val="24"/>
          <w:szCs w:val="24"/>
          <w:lang w:val="en-US"/>
        </w:rPr>
      </w:pPr>
      <w:r w:rsidRPr="00191DB3">
        <w:rPr>
          <w:rFonts w:ascii="Times New Roman" w:hAnsi="Times New Roman"/>
          <w:b/>
          <w:sz w:val="24"/>
          <w:szCs w:val="24"/>
          <w:highlight w:val="yellow"/>
          <w:lang w:val="en-US"/>
        </w:rPr>
        <w:t>Abstract</w:t>
      </w:r>
    </w:p>
    <w:p w14:paraId="28242C80" w14:textId="77777777" w:rsidR="00A53E2E" w:rsidRPr="007775B1" w:rsidRDefault="00A53E2E" w:rsidP="00D92E9F">
      <w:pPr>
        <w:spacing w:after="120" w:line="360" w:lineRule="auto"/>
        <w:jc w:val="both"/>
        <w:rPr>
          <w:rFonts w:ascii="Times New Roman" w:hAnsi="Times New Roman"/>
          <w:i/>
          <w:iCs/>
          <w:color w:val="FF0000"/>
          <w:sz w:val="24"/>
          <w:szCs w:val="24"/>
          <w:lang w:val="en-US"/>
        </w:rPr>
      </w:pPr>
      <w:r w:rsidRPr="007775B1">
        <w:rPr>
          <w:rFonts w:ascii="Times New Roman" w:hAnsi="Times New Roman"/>
          <w:i/>
          <w:iCs/>
          <w:color w:val="FF0000"/>
          <w:sz w:val="24"/>
          <w:szCs w:val="24"/>
          <w:lang w:val="en-US"/>
        </w:rPr>
        <w:t>(Abstract has contain maximum 300 words for Original Article, 250 words for Review and 150 words for Case Report, and should be configured for Original Article as Aim, Material and Methods, Results, Discussion and Conclusion subtitles)</w:t>
      </w:r>
    </w:p>
    <w:p w14:paraId="0ECBFDF9" w14:textId="77777777" w:rsidR="00A53E2E" w:rsidRPr="000E43BC" w:rsidRDefault="00A53E2E" w:rsidP="00D92E9F">
      <w:pPr>
        <w:spacing w:after="120" w:line="360" w:lineRule="auto"/>
        <w:jc w:val="both"/>
        <w:rPr>
          <w:rFonts w:ascii="Times New Roman" w:hAnsi="Times New Roman"/>
          <w:sz w:val="24"/>
          <w:szCs w:val="24"/>
          <w:lang w:val="en-US"/>
        </w:rPr>
      </w:pPr>
      <w:r w:rsidRPr="000E43BC">
        <w:rPr>
          <w:rFonts w:ascii="Times New Roman" w:hAnsi="Times New Roman"/>
          <w:b/>
          <w:sz w:val="24"/>
          <w:szCs w:val="24"/>
          <w:lang w:val="en-US"/>
        </w:rPr>
        <w:t>Aim:</w:t>
      </w:r>
      <w:r w:rsidRPr="000E43BC">
        <w:rPr>
          <w:rFonts w:ascii="Times New Roman" w:hAnsi="Times New Roman"/>
          <w:sz w:val="24"/>
          <w:szCs w:val="24"/>
          <w:lang w:val="en-US"/>
        </w:rPr>
        <w:t xml:space="preserve"> </w:t>
      </w:r>
    </w:p>
    <w:p w14:paraId="42DAFA45" w14:textId="616A371A" w:rsidR="00A53E2E" w:rsidRPr="000E43BC" w:rsidRDefault="00A53E2E" w:rsidP="00D92E9F">
      <w:pPr>
        <w:spacing w:after="120" w:line="360" w:lineRule="auto"/>
        <w:jc w:val="both"/>
        <w:rPr>
          <w:rFonts w:ascii="Times New Roman" w:hAnsi="Times New Roman"/>
          <w:sz w:val="24"/>
          <w:szCs w:val="24"/>
          <w:lang w:val="en-US"/>
        </w:rPr>
      </w:pPr>
      <w:bookmarkStart w:id="0" w:name="_GoBack"/>
      <w:bookmarkEnd w:id="0"/>
      <w:r w:rsidRPr="000E43BC">
        <w:rPr>
          <w:rFonts w:ascii="Times New Roman" w:hAnsi="Times New Roman"/>
          <w:b/>
          <w:bCs/>
          <w:sz w:val="24"/>
          <w:szCs w:val="24"/>
          <w:lang w:val="en-US"/>
        </w:rPr>
        <w:t>Methods:</w:t>
      </w:r>
      <w:r w:rsidRPr="000E43BC">
        <w:rPr>
          <w:rFonts w:ascii="Times New Roman" w:hAnsi="Times New Roman"/>
          <w:sz w:val="24"/>
          <w:szCs w:val="24"/>
          <w:lang w:val="en-US"/>
        </w:rPr>
        <w:t xml:space="preserve"> </w:t>
      </w:r>
    </w:p>
    <w:p w14:paraId="65C00779" w14:textId="77777777" w:rsidR="00A53E2E" w:rsidRPr="000E43BC" w:rsidRDefault="00A53E2E" w:rsidP="00D92E9F">
      <w:pPr>
        <w:spacing w:after="120" w:line="360" w:lineRule="auto"/>
        <w:jc w:val="both"/>
        <w:rPr>
          <w:rFonts w:ascii="Times New Roman" w:hAnsi="Times New Roman"/>
          <w:sz w:val="24"/>
          <w:szCs w:val="24"/>
          <w:lang w:val="en-US"/>
        </w:rPr>
      </w:pPr>
      <w:r w:rsidRPr="000E43BC">
        <w:rPr>
          <w:rFonts w:ascii="Times New Roman" w:hAnsi="Times New Roman"/>
          <w:b/>
          <w:bCs/>
          <w:sz w:val="24"/>
          <w:szCs w:val="24"/>
          <w:lang w:val="en-US"/>
        </w:rPr>
        <w:t>Results:</w:t>
      </w:r>
      <w:r w:rsidRPr="000E43BC">
        <w:rPr>
          <w:rFonts w:ascii="Times New Roman" w:hAnsi="Times New Roman"/>
          <w:sz w:val="24"/>
          <w:szCs w:val="24"/>
          <w:lang w:val="en-US"/>
        </w:rPr>
        <w:t xml:space="preserve"> </w:t>
      </w:r>
    </w:p>
    <w:p w14:paraId="12EBA811" w14:textId="29FDDA90" w:rsidR="00A53E2E" w:rsidRPr="000E43BC" w:rsidRDefault="00A53E2E" w:rsidP="00D92E9F">
      <w:pPr>
        <w:spacing w:after="120" w:line="360" w:lineRule="auto"/>
        <w:jc w:val="both"/>
        <w:rPr>
          <w:rFonts w:ascii="Times New Roman" w:hAnsi="Times New Roman"/>
          <w:sz w:val="24"/>
          <w:szCs w:val="24"/>
          <w:lang w:val="en-US"/>
        </w:rPr>
      </w:pPr>
      <w:r w:rsidRPr="000E43BC">
        <w:rPr>
          <w:rFonts w:ascii="Times New Roman" w:eastAsia="MinionPro-Regular" w:hAnsi="Times New Roman"/>
          <w:b/>
          <w:sz w:val="24"/>
          <w:szCs w:val="24"/>
          <w:lang w:val="en-US"/>
        </w:rPr>
        <w:t>Conclusion:</w:t>
      </w:r>
      <w:r w:rsidRPr="000E43BC">
        <w:rPr>
          <w:rFonts w:ascii="Times New Roman" w:hAnsi="Times New Roman"/>
          <w:sz w:val="24"/>
          <w:szCs w:val="24"/>
          <w:lang w:val="en-US"/>
        </w:rPr>
        <w:t xml:space="preserve"> </w:t>
      </w:r>
    </w:p>
    <w:p w14:paraId="759B585C" w14:textId="77777777" w:rsidR="00A53E2E" w:rsidRPr="000E43BC" w:rsidRDefault="00A53E2E" w:rsidP="00D92E9F">
      <w:pPr>
        <w:spacing w:after="120" w:line="360" w:lineRule="auto"/>
        <w:jc w:val="both"/>
        <w:rPr>
          <w:rFonts w:ascii="Times New Roman" w:hAnsi="Times New Roman"/>
          <w:sz w:val="24"/>
          <w:szCs w:val="24"/>
          <w:lang w:val="en-US"/>
        </w:rPr>
      </w:pPr>
    </w:p>
    <w:p w14:paraId="6399A680" w14:textId="3E25D55D" w:rsidR="00A53E2E" w:rsidRPr="000E43BC" w:rsidRDefault="00A53E2E" w:rsidP="00D92E9F">
      <w:pPr>
        <w:spacing w:after="120" w:line="360" w:lineRule="auto"/>
        <w:jc w:val="both"/>
        <w:rPr>
          <w:rFonts w:ascii="Times New Roman" w:hAnsi="Times New Roman"/>
          <w:bCs/>
          <w:sz w:val="24"/>
          <w:szCs w:val="24"/>
          <w:lang w:val="en-US"/>
        </w:rPr>
      </w:pPr>
      <w:r w:rsidRPr="000E43BC">
        <w:rPr>
          <w:rFonts w:ascii="Times New Roman" w:hAnsi="Times New Roman"/>
          <w:b/>
          <w:sz w:val="24"/>
          <w:szCs w:val="24"/>
          <w:lang w:val="en-US"/>
        </w:rPr>
        <w:t>Key</w:t>
      </w:r>
      <w:r w:rsidR="00191DB3">
        <w:rPr>
          <w:rFonts w:ascii="Times New Roman" w:hAnsi="Times New Roman"/>
          <w:b/>
          <w:sz w:val="24"/>
          <w:szCs w:val="24"/>
          <w:lang w:val="en-US"/>
        </w:rPr>
        <w:t>w</w:t>
      </w:r>
      <w:r w:rsidRPr="000E43BC">
        <w:rPr>
          <w:rFonts w:ascii="Times New Roman" w:hAnsi="Times New Roman"/>
          <w:b/>
          <w:sz w:val="24"/>
          <w:szCs w:val="24"/>
          <w:lang w:val="en-US"/>
        </w:rPr>
        <w:t>ords:</w:t>
      </w:r>
      <w:r w:rsidRPr="000E43BC">
        <w:rPr>
          <w:rFonts w:ascii="Times New Roman" w:hAnsi="Times New Roman"/>
          <w:sz w:val="24"/>
          <w:szCs w:val="24"/>
          <w:lang w:val="en-US"/>
        </w:rPr>
        <w:t xml:space="preserve"> </w:t>
      </w:r>
      <w:r w:rsidRPr="007775B1">
        <w:rPr>
          <w:rFonts w:ascii="Times New Roman" w:hAnsi="Times New Roman"/>
          <w:color w:val="FF0000"/>
          <w:sz w:val="24"/>
          <w:szCs w:val="24"/>
          <w:lang w:val="en-US"/>
        </w:rPr>
        <w:t xml:space="preserve">should consist of </w:t>
      </w:r>
      <w:r w:rsidRPr="007775B1">
        <w:rPr>
          <w:rFonts w:ascii="Times New Roman" w:hAnsi="Times New Roman"/>
          <w:bCs/>
          <w:color w:val="FF0000"/>
          <w:sz w:val="24"/>
          <w:szCs w:val="24"/>
          <w:lang w:val="en-US"/>
        </w:rPr>
        <w:t>2-6 words and be separated each other with semicolon (;). Only the first letter of first key word should be written in upper case, others in lower case (</w:t>
      </w:r>
      <w:r w:rsidRPr="007775B1">
        <w:rPr>
          <w:rFonts w:ascii="Times New Roman" w:hAnsi="Times New Roman"/>
          <w:bCs/>
          <w:i/>
          <w:iCs/>
          <w:color w:val="FF0000"/>
          <w:sz w:val="24"/>
          <w:szCs w:val="24"/>
          <w:lang w:val="en-US"/>
        </w:rPr>
        <w:t xml:space="preserve">For example, </w:t>
      </w:r>
      <w:r w:rsidR="00191DB3">
        <w:rPr>
          <w:rFonts w:ascii="Times New Roman" w:hAnsi="Times New Roman"/>
          <w:bCs/>
          <w:color w:val="FF0000"/>
          <w:sz w:val="24"/>
          <w:szCs w:val="24"/>
          <w:lang w:val="en-US"/>
        </w:rPr>
        <w:t>w</w:t>
      </w:r>
      <w:r w:rsidR="00191DB3" w:rsidRPr="007775B1">
        <w:rPr>
          <w:rFonts w:ascii="Times New Roman" w:hAnsi="Times New Roman"/>
          <w:bCs/>
          <w:color w:val="FF0000"/>
          <w:sz w:val="24"/>
          <w:szCs w:val="24"/>
          <w:lang w:val="en-US"/>
        </w:rPr>
        <w:t xml:space="preserve">ord </w:t>
      </w:r>
      <w:r w:rsidRPr="007775B1">
        <w:rPr>
          <w:rFonts w:ascii="Times New Roman" w:hAnsi="Times New Roman"/>
          <w:bCs/>
          <w:color w:val="FF0000"/>
          <w:sz w:val="24"/>
          <w:szCs w:val="24"/>
          <w:lang w:val="en-US"/>
        </w:rPr>
        <w:t xml:space="preserve">1; word 2; word 3 </w:t>
      </w:r>
      <w:r w:rsidRPr="007775B1">
        <w:rPr>
          <w:rFonts w:ascii="Times New Roman" w:hAnsi="Times New Roman"/>
          <w:bCs/>
          <w:i/>
          <w:color w:val="FF0000"/>
          <w:sz w:val="24"/>
          <w:szCs w:val="24"/>
          <w:lang w:val="en-US"/>
        </w:rPr>
        <w:t>etc.</w:t>
      </w:r>
      <w:r w:rsidRPr="007775B1">
        <w:rPr>
          <w:rFonts w:ascii="Times New Roman" w:hAnsi="Times New Roman"/>
          <w:bCs/>
          <w:color w:val="FF0000"/>
          <w:sz w:val="24"/>
          <w:szCs w:val="24"/>
          <w:lang w:val="en-US"/>
        </w:rPr>
        <w:t>). There should not be abbreviations in this section.</w:t>
      </w:r>
    </w:p>
    <w:p w14:paraId="292DABBC" w14:textId="77777777" w:rsidR="0036605B" w:rsidRPr="000E43BC" w:rsidRDefault="0036605B" w:rsidP="00D92E9F">
      <w:pPr>
        <w:spacing w:after="120" w:line="360" w:lineRule="auto"/>
        <w:jc w:val="both"/>
        <w:rPr>
          <w:rFonts w:ascii="Times New Roman" w:hAnsi="Times New Roman"/>
          <w:color w:val="000000" w:themeColor="text1"/>
          <w:sz w:val="24"/>
          <w:szCs w:val="24"/>
        </w:rPr>
      </w:pPr>
    </w:p>
    <w:p w14:paraId="58220C7C" w14:textId="77777777" w:rsidR="0036605B" w:rsidRPr="000E43BC" w:rsidRDefault="0036605B" w:rsidP="00D92E9F">
      <w:pPr>
        <w:spacing w:after="120" w:line="360" w:lineRule="auto"/>
        <w:jc w:val="both"/>
        <w:rPr>
          <w:rFonts w:ascii="Times New Roman" w:hAnsi="Times New Roman"/>
          <w:sz w:val="24"/>
          <w:szCs w:val="24"/>
        </w:rPr>
        <w:sectPr w:rsidR="0036605B" w:rsidRPr="000E43BC" w:rsidSect="00F30C89">
          <w:pgSz w:w="11906" w:h="16838"/>
          <w:pgMar w:top="1417" w:right="1417" w:bottom="1417" w:left="1417" w:header="708" w:footer="708" w:gutter="0"/>
          <w:cols w:space="708"/>
          <w:docGrid w:linePitch="360"/>
        </w:sectPr>
      </w:pPr>
    </w:p>
    <w:p w14:paraId="2D45CBF0" w14:textId="77777777" w:rsidR="00CB5CD1" w:rsidRPr="000E43BC" w:rsidRDefault="006D7D5A" w:rsidP="00D92E9F">
      <w:pPr>
        <w:spacing w:after="120" w:line="360" w:lineRule="auto"/>
        <w:jc w:val="both"/>
        <w:rPr>
          <w:rFonts w:ascii="Times New Roman" w:hAnsi="Times New Roman"/>
          <w:b/>
          <w:sz w:val="24"/>
          <w:szCs w:val="24"/>
        </w:rPr>
      </w:pPr>
      <w:r w:rsidRPr="000E43BC">
        <w:rPr>
          <w:rFonts w:ascii="Times New Roman" w:hAnsi="Times New Roman"/>
          <w:b/>
          <w:sz w:val="24"/>
          <w:szCs w:val="24"/>
        </w:rPr>
        <w:lastRenderedPageBreak/>
        <w:t>GİRİŞ</w:t>
      </w:r>
    </w:p>
    <w:p w14:paraId="69AD7653" w14:textId="77777777" w:rsidR="00E902F0" w:rsidRPr="000E43BC" w:rsidRDefault="00E902F0" w:rsidP="00D92E9F">
      <w:pPr>
        <w:spacing w:after="120" w:line="360" w:lineRule="auto"/>
        <w:jc w:val="both"/>
        <w:rPr>
          <w:rFonts w:ascii="Times New Roman" w:eastAsia="MinionPro-Regular" w:hAnsi="Times New Roman"/>
          <w:sz w:val="24"/>
          <w:szCs w:val="24"/>
        </w:rPr>
      </w:pPr>
    </w:p>
    <w:p w14:paraId="3EA13A93" w14:textId="6CC7155C" w:rsidR="00FB46D8" w:rsidRPr="007775B1" w:rsidRDefault="00FB46D8" w:rsidP="00D92E9F">
      <w:pPr>
        <w:spacing w:after="120" w:line="360" w:lineRule="auto"/>
        <w:jc w:val="both"/>
        <w:rPr>
          <w:rFonts w:ascii="Times New Roman" w:eastAsia="MinionPro-Regular" w:hAnsi="Times New Roman"/>
          <w:color w:val="FF0000"/>
          <w:sz w:val="24"/>
          <w:szCs w:val="24"/>
        </w:rPr>
      </w:pPr>
      <w:r w:rsidRPr="007775B1">
        <w:rPr>
          <w:rFonts w:ascii="Times New Roman" w:eastAsia="MinionPro-Regular" w:hAnsi="Times New Roman"/>
          <w:color w:val="FF0000"/>
          <w:sz w:val="24"/>
          <w:szCs w:val="24"/>
        </w:rPr>
        <w:t xml:space="preserve">Yazılar Microsoft Word ® belgesi olarak hazırlanmalı ve 1.5 </w:t>
      </w:r>
      <w:proofErr w:type="gramStart"/>
      <w:r w:rsidRPr="007775B1">
        <w:rPr>
          <w:rFonts w:ascii="Times New Roman" w:eastAsia="MinionPro-Regular" w:hAnsi="Times New Roman"/>
          <w:color w:val="FF0000"/>
          <w:sz w:val="24"/>
          <w:szCs w:val="24"/>
        </w:rPr>
        <w:t>aralıklı</w:t>
      </w:r>
      <w:proofErr w:type="gramEnd"/>
      <w:r w:rsidRPr="007775B1">
        <w:rPr>
          <w:rFonts w:ascii="Times New Roman" w:eastAsia="MinionPro-Regular" w:hAnsi="Times New Roman"/>
          <w:color w:val="FF0000"/>
          <w:sz w:val="24"/>
          <w:szCs w:val="24"/>
        </w:rPr>
        <w:t xml:space="preserve">, 12 punto, </w:t>
      </w:r>
      <w:r w:rsidR="00433337" w:rsidRPr="007775B1">
        <w:rPr>
          <w:rFonts w:ascii="Times New Roman" w:eastAsia="MinionPro-Regular" w:hAnsi="Times New Roman"/>
          <w:color w:val="FF0000"/>
          <w:sz w:val="24"/>
          <w:szCs w:val="24"/>
        </w:rPr>
        <w:t>iki yana yaslı</w:t>
      </w:r>
      <w:r w:rsidRPr="007775B1">
        <w:rPr>
          <w:rFonts w:ascii="Times New Roman" w:eastAsia="MinionPro-Regular" w:hAnsi="Times New Roman"/>
          <w:color w:val="FF0000"/>
          <w:sz w:val="24"/>
          <w:szCs w:val="24"/>
        </w:rPr>
        <w:t xml:space="preserve"> </w:t>
      </w:r>
      <w:r w:rsidR="00433337" w:rsidRPr="007775B1">
        <w:rPr>
          <w:rFonts w:ascii="Times New Roman" w:eastAsia="MinionPro-Regular" w:hAnsi="Times New Roman"/>
          <w:color w:val="FF0000"/>
          <w:sz w:val="24"/>
          <w:szCs w:val="24"/>
        </w:rPr>
        <w:t>olarak</w:t>
      </w:r>
      <w:r w:rsidRPr="007775B1">
        <w:rPr>
          <w:rFonts w:ascii="Times New Roman" w:eastAsia="MinionPro-Regular" w:hAnsi="Times New Roman"/>
          <w:color w:val="FF0000"/>
          <w:sz w:val="24"/>
          <w:szCs w:val="24"/>
        </w:rPr>
        <w:t xml:space="preserve"> "Times New Roman" karakteri kullanılarak yazılmalıdır. Tüm sayfa kenarlarında 2.5 cm boşluk bırakılmalı ve sayfa numaraları sayfanın sağ üst köşesine yerleştirilmelidir.</w:t>
      </w:r>
    </w:p>
    <w:p w14:paraId="4A50ECDF" w14:textId="77777777" w:rsidR="00E80738" w:rsidRPr="007775B1" w:rsidRDefault="0020798D" w:rsidP="00D92E9F">
      <w:pPr>
        <w:spacing w:after="120" w:line="360" w:lineRule="auto"/>
        <w:jc w:val="both"/>
        <w:rPr>
          <w:rFonts w:ascii="Times New Roman" w:eastAsia="MinionPro-Regular" w:hAnsi="Times New Roman"/>
          <w:color w:val="FF0000"/>
          <w:sz w:val="24"/>
          <w:szCs w:val="24"/>
        </w:rPr>
      </w:pPr>
      <w:r w:rsidRPr="007775B1">
        <w:rPr>
          <w:rFonts w:ascii="Times New Roman" w:eastAsia="MinionPro-Regular" w:hAnsi="Times New Roman"/>
          <w:color w:val="FF0000"/>
          <w:sz w:val="24"/>
          <w:szCs w:val="24"/>
        </w:rPr>
        <w:t xml:space="preserve">Bu bölümde </w:t>
      </w:r>
      <w:r w:rsidR="00E80738" w:rsidRPr="007775B1">
        <w:rPr>
          <w:rFonts w:ascii="Times New Roman" w:eastAsia="MinionPro-Regular" w:hAnsi="Times New Roman"/>
          <w:color w:val="FF0000"/>
          <w:sz w:val="24"/>
          <w:szCs w:val="24"/>
        </w:rPr>
        <w:t>Tablo, şekil veya fotoğraf kullanılacaksa, Bulgular kısmındaki kuralları inceleyiniz.</w:t>
      </w:r>
    </w:p>
    <w:p w14:paraId="1D9C0E31" w14:textId="77777777" w:rsidR="00897FDB" w:rsidRPr="007775B1" w:rsidRDefault="00897FDB"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Kaynaklar ilgili cümlenin sonunda parantez için</w:t>
      </w:r>
      <w:r w:rsidRPr="007775B1">
        <w:rPr>
          <w:rFonts w:ascii="Times New Roman" w:hAnsi="Times New Roman"/>
          <w:color w:val="FF0000"/>
        </w:rPr>
        <w:t>de numaralarla, metin içinde geçtiği sıraya göre verilmelidir.</w:t>
      </w:r>
    </w:p>
    <w:p w14:paraId="06D925DA" w14:textId="77777777" w:rsidR="001627BF" w:rsidRPr="007775B1" w:rsidRDefault="001627BF" w:rsidP="00D92E9F">
      <w:pPr>
        <w:pStyle w:val="Default"/>
        <w:spacing w:after="120" w:line="360" w:lineRule="auto"/>
        <w:jc w:val="both"/>
        <w:rPr>
          <w:rFonts w:ascii="Times New Roman" w:hAnsi="Times New Roman" w:cs="Times New Roman"/>
          <w:i/>
          <w:iCs/>
          <w:color w:val="FF0000"/>
        </w:rPr>
      </w:pPr>
      <w:r w:rsidRPr="007775B1">
        <w:rPr>
          <w:rFonts w:ascii="Times New Roman" w:hAnsi="Times New Roman" w:cs="Times New Roman"/>
          <w:i/>
          <w:iCs/>
          <w:color w:val="FF0000"/>
        </w:rPr>
        <w:t>Örneğin;</w:t>
      </w:r>
      <w:r w:rsidR="008E6A2B" w:rsidRPr="007775B1">
        <w:rPr>
          <w:rFonts w:ascii="Times New Roman" w:hAnsi="Times New Roman" w:cs="Times New Roman"/>
          <w:i/>
          <w:iCs/>
          <w:color w:val="FF0000"/>
        </w:rPr>
        <w:t xml:space="preserve"> </w:t>
      </w:r>
      <w:proofErr w:type="gramStart"/>
      <w:r w:rsidR="008E6A2B" w:rsidRPr="007775B1">
        <w:rPr>
          <w:rFonts w:ascii="Times New Roman" w:hAnsi="Times New Roman" w:cs="Times New Roman"/>
          <w:iCs/>
          <w:color w:val="FF0000"/>
        </w:rPr>
        <w:t>……</w:t>
      </w:r>
      <w:proofErr w:type="gramEnd"/>
      <w:r w:rsidRPr="007775B1">
        <w:rPr>
          <w:rFonts w:ascii="Times New Roman" w:hAnsi="Times New Roman" w:cs="Times New Roman"/>
          <w:iCs/>
          <w:color w:val="FF0000"/>
        </w:rPr>
        <w:t xml:space="preserve"> (1).</w:t>
      </w:r>
      <w:r w:rsidRPr="007775B1">
        <w:rPr>
          <w:rFonts w:ascii="Times New Roman" w:hAnsi="Times New Roman" w:cs="Times New Roman"/>
          <w:i/>
          <w:iCs/>
          <w:color w:val="FF0000"/>
        </w:rPr>
        <w:t xml:space="preserve"> </w:t>
      </w:r>
      <w:r w:rsidR="008E6A2B" w:rsidRPr="007775B1">
        <w:rPr>
          <w:rFonts w:ascii="Times New Roman" w:hAnsi="Times New Roman" w:cs="Times New Roman"/>
          <w:i/>
          <w:iCs/>
          <w:color w:val="FF0000"/>
        </w:rPr>
        <w:t>v</w:t>
      </w:r>
      <w:r w:rsidRPr="007775B1">
        <w:rPr>
          <w:rFonts w:ascii="Times New Roman" w:hAnsi="Times New Roman" w:cs="Times New Roman"/>
          <w:i/>
          <w:iCs/>
          <w:color w:val="FF0000"/>
        </w:rPr>
        <w:t>eya</w:t>
      </w:r>
      <w:r w:rsidR="008E6A2B" w:rsidRPr="007775B1">
        <w:rPr>
          <w:rFonts w:ascii="Times New Roman" w:hAnsi="Times New Roman" w:cs="Times New Roman"/>
          <w:i/>
          <w:iCs/>
          <w:color w:val="FF0000"/>
        </w:rPr>
        <w:t xml:space="preserve"> </w:t>
      </w:r>
      <w:proofErr w:type="gramStart"/>
      <w:r w:rsidRPr="007775B1">
        <w:rPr>
          <w:rFonts w:ascii="Times New Roman" w:hAnsi="Times New Roman" w:cs="Times New Roman"/>
          <w:iCs/>
          <w:color w:val="FF0000"/>
        </w:rPr>
        <w:t>…</w:t>
      </w:r>
      <w:r w:rsidR="008E6A2B" w:rsidRPr="007775B1">
        <w:rPr>
          <w:rFonts w:ascii="Times New Roman" w:hAnsi="Times New Roman" w:cs="Times New Roman"/>
          <w:iCs/>
          <w:color w:val="FF0000"/>
        </w:rPr>
        <w:t>…</w:t>
      </w:r>
      <w:proofErr w:type="gramEnd"/>
      <w:r w:rsidR="008E6A2B" w:rsidRPr="007775B1">
        <w:rPr>
          <w:rFonts w:ascii="Times New Roman" w:hAnsi="Times New Roman" w:cs="Times New Roman"/>
          <w:iCs/>
          <w:color w:val="FF0000"/>
        </w:rPr>
        <w:t xml:space="preserve"> </w:t>
      </w:r>
      <w:r w:rsidRPr="007775B1">
        <w:rPr>
          <w:rFonts w:ascii="Times New Roman" w:hAnsi="Times New Roman" w:cs="Times New Roman"/>
          <w:iCs/>
          <w:color w:val="FF0000"/>
        </w:rPr>
        <w:t>(1,2).</w:t>
      </w:r>
      <w:r w:rsidRPr="007775B1">
        <w:rPr>
          <w:rFonts w:ascii="Times New Roman" w:hAnsi="Times New Roman" w:cs="Times New Roman"/>
          <w:i/>
          <w:iCs/>
          <w:color w:val="FF0000"/>
        </w:rPr>
        <w:t xml:space="preserve"> </w:t>
      </w:r>
      <w:r w:rsidR="008E6A2B" w:rsidRPr="007775B1">
        <w:rPr>
          <w:rFonts w:ascii="Times New Roman" w:hAnsi="Times New Roman" w:cs="Times New Roman"/>
          <w:i/>
          <w:iCs/>
          <w:color w:val="FF0000"/>
        </w:rPr>
        <w:t>v</w:t>
      </w:r>
      <w:r w:rsidRPr="007775B1">
        <w:rPr>
          <w:rFonts w:ascii="Times New Roman" w:hAnsi="Times New Roman" w:cs="Times New Roman"/>
          <w:i/>
          <w:iCs/>
          <w:color w:val="FF0000"/>
        </w:rPr>
        <w:t>eya</w:t>
      </w:r>
      <w:r w:rsidR="008E6A2B" w:rsidRPr="007775B1">
        <w:rPr>
          <w:rFonts w:ascii="Times New Roman" w:hAnsi="Times New Roman" w:cs="Times New Roman"/>
          <w:i/>
          <w:iCs/>
          <w:color w:val="FF0000"/>
        </w:rPr>
        <w:t xml:space="preserve"> </w:t>
      </w:r>
      <w:proofErr w:type="gramStart"/>
      <w:r w:rsidRPr="007775B1">
        <w:rPr>
          <w:rFonts w:ascii="Times New Roman" w:hAnsi="Times New Roman" w:cs="Times New Roman"/>
          <w:iCs/>
          <w:color w:val="FF0000"/>
        </w:rPr>
        <w:t>……</w:t>
      </w:r>
      <w:proofErr w:type="gramEnd"/>
      <w:r w:rsidR="008E6A2B" w:rsidRPr="007775B1">
        <w:rPr>
          <w:rFonts w:ascii="Times New Roman" w:hAnsi="Times New Roman" w:cs="Times New Roman"/>
          <w:iCs/>
          <w:color w:val="FF0000"/>
        </w:rPr>
        <w:t xml:space="preserve"> </w:t>
      </w:r>
      <w:r w:rsidRPr="007775B1">
        <w:rPr>
          <w:rFonts w:ascii="Times New Roman" w:hAnsi="Times New Roman" w:cs="Times New Roman"/>
          <w:iCs/>
          <w:color w:val="FF0000"/>
        </w:rPr>
        <w:t>(3-5).</w:t>
      </w:r>
      <w:r w:rsidRPr="007775B1">
        <w:rPr>
          <w:rFonts w:ascii="Times New Roman" w:hAnsi="Times New Roman" w:cs="Times New Roman"/>
          <w:i/>
          <w:iCs/>
          <w:color w:val="FF0000"/>
        </w:rPr>
        <w:t xml:space="preserve"> </w:t>
      </w:r>
      <w:proofErr w:type="gramStart"/>
      <w:r w:rsidRPr="007775B1">
        <w:rPr>
          <w:rFonts w:ascii="Times New Roman" w:hAnsi="Times New Roman" w:cs="Times New Roman"/>
          <w:i/>
          <w:iCs/>
          <w:color w:val="FF0000"/>
        </w:rPr>
        <w:t>gibi</w:t>
      </w:r>
      <w:proofErr w:type="gramEnd"/>
      <w:r w:rsidRPr="007775B1">
        <w:rPr>
          <w:rFonts w:ascii="Times New Roman" w:hAnsi="Times New Roman" w:cs="Times New Roman"/>
          <w:i/>
          <w:iCs/>
          <w:color w:val="FF0000"/>
        </w:rPr>
        <w:t>.</w:t>
      </w:r>
    </w:p>
    <w:p w14:paraId="538DCA93" w14:textId="77777777" w:rsidR="00CB5CD1" w:rsidRPr="007775B1" w:rsidRDefault="0020798D"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Giriş bölümünün s</w:t>
      </w:r>
      <w:r w:rsidR="00C71608" w:rsidRPr="007775B1">
        <w:rPr>
          <w:rFonts w:ascii="Times New Roman" w:hAnsi="Times New Roman" w:cs="Times New Roman"/>
          <w:color w:val="FF0000"/>
        </w:rPr>
        <w:t>on paragrafı çalışmanın amacını içer</w:t>
      </w:r>
      <w:r w:rsidR="001627BF" w:rsidRPr="007775B1">
        <w:rPr>
          <w:rFonts w:ascii="Times New Roman" w:hAnsi="Times New Roman" w:cs="Times New Roman"/>
          <w:color w:val="FF0000"/>
        </w:rPr>
        <w:t>melidir.</w:t>
      </w:r>
    </w:p>
    <w:p w14:paraId="01A153F4" w14:textId="77777777" w:rsidR="00027600" w:rsidRPr="000E43BC" w:rsidRDefault="00027600" w:rsidP="00D92E9F">
      <w:pPr>
        <w:pStyle w:val="Default"/>
        <w:spacing w:after="120" w:line="360" w:lineRule="auto"/>
        <w:jc w:val="both"/>
        <w:rPr>
          <w:rFonts w:ascii="Times New Roman" w:hAnsi="Times New Roman" w:cs="Times New Roman"/>
          <w:color w:val="auto"/>
        </w:rPr>
      </w:pPr>
    </w:p>
    <w:p w14:paraId="251E765C" w14:textId="77777777" w:rsidR="0072589A" w:rsidRPr="000E43BC" w:rsidRDefault="0072589A" w:rsidP="00D92E9F">
      <w:pPr>
        <w:pStyle w:val="Default"/>
        <w:spacing w:after="120" w:line="360" w:lineRule="auto"/>
        <w:jc w:val="both"/>
        <w:rPr>
          <w:rFonts w:ascii="Times New Roman" w:hAnsi="Times New Roman" w:cs="Times New Roman"/>
          <w:color w:val="auto"/>
        </w:rPr>
        <w:sectPr w:rsidR="0072589A" w:rsidRPr="000E43BC" w:rsidSect="00F30C89">
          <w:pgSz w:w="11906" w:h="16838"/>
          <w:pgMar w:top="1417" w:right="1417" w:bottom="1417" w:left="1417" w:header="708" w:footer="708" w:gutter="0"/>
          <w:cols w:space="708"/>
          <w:docGrid w:linePitch="360"/>
        </w:sectPr>
      </w:pPr>
    </w:p>
    <w:p w14:paraId="1CAF5C2D" w14:textId="77777777" w:rsidR="00CB5CD1" w:rsidRPr="000E43BC" w:rsidRDefault="006D7D5A" w:rsidP="00D92E9F">
      <w:pPr>
        <w:pStyle w:val="Default"/>
        <w:spacing w:after="120" w:line="360" w:lineRule="auto"/>
        <w:jc w:val="both"/>
        <w:rPr>
          <w:rFonts w:ascii="Times New Roman" w:hAnsi="Times New Roman" w:cs="Times New Roman"/>
          <w:color w:val="auto"/>
        </w:rPr>
      </w:pPr>
      <w:r w:rsidRPr="000E43BC">
        <w:rPr>
          <w:rFonts w:ascii="Times New Roman" w:hAnsi="Times New Roman" w:cs="Times New Roman"/>
          <w:b/>
          <w:color w:val="auto"/>
        </w:rPr>
        <w:lastRenderedPageBreak/>
        <w:t>GEREÇ VE YÖNTEMLER</w:t>
      </w:r>
    </w:p>
    <w:p w14:paraId="0E6FE488" w14:textId="77777777" w:rsidR="001627BF" w:rsidRPr="000E43BC" w:rsidRDefault="001627BF" w:rsidP="00D92E9F">
      <w:pPr>
        <w:pStyle w:val="Default"/>
        <w:spacing w:after="120" w:line="360" w:lineRule="auto"/>
        <w:jc w:val="both"/>
        <w:rPr>
          <w:rFonts w:ascii="Times New Roman" w:hAnsi="Times New Roman" w:cs="Times New Roman"/>
          <w:color w:val="auto"/>
        </w:rPr>
      </w:pPr>
    </w:p>
    <w:p w14:paraId="759EFDBF" w14:textId="77777777" w:rsidR="006D7D5A" w:rsidRPr="007775B1" w:rsidRDefault="006D7D5A"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Gerekliyse</w:t>
      </w:r>
      <w:r w:rsidR="004522CB" w:rsidRPr="007775B1">
        <w:rPr>
          <w:rFonts w:ascii="Times New Roman" w:hAnsi="Times New Roman" w:cs="Times New Roman"/>
          <w:color w:val="FF0000"/>
        </w:rPr>
        <w:t xml:space="preserve"> yöntemle ilgili</w:t>
      </w:r>
      <w:r w:rsidRPr="007775B1">
        <w:rPr>
          <w:rFonts w:ascii="Times New Roman" w:hAnsi="Times New Roman" w:cs="Times New Roman"/>
          <w:color w:val="FF0000"/>
        </w:rPr>
        <w:t xml:space="preserve"> </w:t>
      </w:r>
      <w:r w:rsidRPr="007775B1">
        <w:rPr>
          <w:rFonts w:ascii="Times New Roman" w:hAnsi="Times New Roman" w:cs="Times New Roman"/>
          <w:b/>
          <w:i/>
          <w:color w:val="FF0000"/>
        </w:rPr>
        <w:t>Alt başlık</w:t>
      </w:r>
      <w:r w:rsidRPr="007775B1">
        <w:rPr>
          <w:rFonts w:ascii="Times New Roman" w:hAnsi="Times New Roman" w:cs="Times New Roman"/>
          <w:color w:val="FF0000"/>
        </w:rPr>
        <w:t xml:space="preserve"> kullanılabilir</w:t>
      </w:r>
      <w:r w:rsidR="004522CB" w:rsidRPr="007775B1">
        <w:rPr>
          <w:rFonts w:ascii="Times New Roman" w:hAnsi="Times New Roman" w:cs="Times New Roman"/>
          <w:color w:val="FF0000"/>
        </w:rPr>
        <w:t xml:space="preserve">. Yazım şekli </w:t>
      </w:r>
      <w:r w:rsidR="004522CB" w:rsidRPr="007775B1">
        <w:rPr>
          <w:rFonts w:ascii="Times New Roman" w:hAnsi="Times New Roman" w:cs="Times New Roman"/>
          <w:b/>
          <w:i/>
          <w:color w:val="FF0000"/>
        </w:rPr>
        <w:t>İstatistik analiz</w:t>
      </w:r>
      <w:r w:rsidR="004522CB" w:rsidRPr="007775B1">
        <w:rPr>
          <w:rFonts w:ascii="Times New Roman" w:hAnsi="Times New Roman" w:cs="Times New Roman"/>
          <w:color w:val="FF0000"/>
        </w:rPr>
        <w:t xml:space="preserve"> alt başlığı gibi olmalıdır</w:t>
      </w:r>
      <w:r w:rsidR="00E80738" w:rsidRPr="007775B1">
        <w:rPr>
          <w:rFonts w:ascii="Times New Roman" w:hAnsi="Times New Roman" w:cs="Times New Roman"/>
          <w:color w:val="FF0000"/>
        </w:rPr>
        <w:t>.</w:t>
      </w:r>
    </w:p>
    <w:p w14:paraId="6F7983C1" w14:textId="77777777" w:rsidR="00E80738" w:rsidRPr="007775B1" w:rsidRDefault="00E80738" w:rsidP="00D92E9F">
      <w:pPr>
        <w:spacing w:after="120" w:line="360" w:lineRule="auto"/>
        <w:jc w:val="both"/>
        <w:rPr>
          <w:rFonts w:ascii="Times New Roman" w:eastAsia="MinionPro-Regular" w:hAnsi="Times New Roman"/>
          <w:color w:val="FF0000"/>
          <w:sz w:val="24"/>
          <w:szCs w:val="24"/>
        </w:rPr>
      </w:pPr>
      <w:r w:rsidRPr="007775B1">
        <w:rPr>
          <w:rFonts w:ascii="Times New Roman" w:hAnsi="Times New Roman"/>
          <w:color w:val="FF0000"/>
          <w:sz w:val="24"/>
          <w:szCs w:val="24"/>
        </w:rPr>
        <w:t>Tablo, şekil veya fotoğraf kullanılacaksa, Bulgular kısmındaki kuralları inceleyiniz.</w:t>
      </w:r>
    </w:p>
    <w:p w14:paraId="23C072FC" w14:textId="77777777" w:rsidR="00E80738" w:rsidRPr="007775B1" w:rsidRDefault="0020798D"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 xml:space="preserve">Çalışmada istatistik değerlendirmeler yapılmış ise </w:t>
      </w:r>
      <w:r w:rsidR="002E2684" w:rsidRPr="007775B1">
        <w:rPr>
          <w:rFonts w:ascii="Times New Roman" w:hAnsi="Times New Roman" w:cs="Times New Roman"/>
          <w:color w:val="FF0000"/>
        </w:rPr>
        <w:t>Gereç ve Yöntemler</w:t>
      </w:r>
      <w:r w:rsidRPr="007775B1">
        <w:rPr>
          <w:rFonts w:ascii="Times New Roman" w:hAnsi="Times New Roman" w:cs="Times New Roman"/>
          <w:color w:val="FF0000"/>
        </w:rPr>
        <w:t xml:space="preserve"> bölümün</w:t>
      </w:r>
      <w:r w:rsidR="002E2684" w:rsidRPr="007775B1">
        <w:rPr>
          <w:rFonts w:ascii="Times New Roman" w:hAnsi="Times New Roman" w:cs="Times New Roman"/>
          <w:color w:val="FF0000"/>
        </w:rPr>
        <w:t>ün</w:t>
      </w:r>
      <w:r w:rsidRPr="007775B1">
        <w:rPr>
          <w:rFonts w:ascii="Times New Roman" w:hAnsi="Times New Roman" w:cs="Times New Roman"/>
          <w:color w:val="FF0000"/>
        </w:rPr>
        <w:t xml:space="preserve"> son </w:t>
      </w:r>
      <w:r w:rsidR="007D6BC6" w:rsidRPr="007775B1">
        <w:rPr>
          <w:rFonts w:ascii="Times New Roman" w:hAnsi="Times New Roman" w:cs="Times New Roman"/>
          <w:color w:val="FF0000"/>
        </w:rPr>
        <w:t xml:space="preserve">alt </w:t>
      </w:r>
      <w:r w:rsidRPr="007775B1">
        <w:rPr>
          <w:rFonts w:ascii="Times New Roman" w:hAnsi="Times New Roman" w:cs="Times New Roman"/>
          <w:color w:val="FF0000"/>
        </w:rPr>
        <w:t>başlığı aşağıdaki gibi yazılmalıdır.</w:t>
      </w:r>
    </w:p>
    <w:p w14:paraId="2907E85E" w14:textId="77777777" w:rsidR="00CB5CD1" w:rsidRPr="000E43BC" w:rsidRDefault="00CB5CD1" w:rsidP="00D92E9F">
      <w:pPr>
        <w:pStyle w:val="Default"/>
        <w:spacing w:after="120" w:line="360" w:lineRule="auto"/>
        <w:jc w:val="both"/>
        <w:rPr>
          <w:rFonts w:ascii="Times New Roman" w:hAnsi="Times New Roman" w:cs="Times New Roman"/>
          <w:b/>
          <w:i/>
          <w:color w:val="auto"/>
        </w:rPr>
      </w:pPr>
      <w:r w:rsidRPr="000E43BC">
        <w:rPr>
          <w:rFonts w:ascii="Times New Roman" w:hAnsi="Times New Roman" w:cs="Times New Roman"/>
          <w:b/>
          <w:i/>
          <w:color w:val="auto"/>
        </w:rPr>
        <w:t>İstatistiksel analiz</w:t>
      </w:r>
    </w:p>
    <w:p w14:paraId="2F6A282E" w14:textId="77777777" w:rsidR="006D7D5A" w:rsidRPr="007775B1" w:rsidRDefault="006D7D5A"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Verilerin değerlendirmesinde kullanılan istatistik yöntemler, paket program vb. bilgiler</w:t>
      </w:r>
      <w:r w:rsidR="004522CB" w:rsidRPr="007775B1">
        <w:rPr>
          <w:rFonts w:ascii="Times New Roman" w:hAnsi="Times New Roman" w:cs="Times New Roman"/>
          <w:color w:val="FF0000"/>
        </w:rPr>
        <w:t xml:space="preserve"> yazılmalıdır</w:t>
      </w:r>
      <w:r w:rsidR="007D6BC6" w:rsidRPr="007775B1">
        <w:rPr>
          <w:rFonts w:ascii="Times New Roman" w:hAnsi="Times New Roman" w:cs="Times New Roman"/>
          <w:color w:val="FF0000"/>
        </w:rPr>
        <w:t>.</w:t>
      </w:r>
    </w:p>
    <w:p w14:paraId="169431DF" w14:textId="77777777" w:rsidR="00CB5CD1" w:rsidRPr="000E43BC" w:rsidRDefault="00CB5CD1" w:rsidP="00D92E9F">
      <w:pPr>
        <w:pStyle w:val="Default"/>
        <w:spacing w:after="120" w:line="360" w:lineRule="auto"/>
        <w:jc w:val="both"/>
        <w:rPr>
          <w:rFonts w:ascii="Times New Roman" w:hAnsi="Times New Roman" w:cs="Times New Roman"/>
          <w:color w:val="auto"/>
        </w:rPr>
      </w:pPr>
    </w:p>
    <w:p w14:paraId="4E4A0496" w14:textId="77777777" w:rsidR="007205DB" w:rsidRPr="000E43BC" w:rsidRDefault="007205DB" w:rsidP="00D92E9F">
      <w:pPr>
        <w:pStyle w:val="Default"/>
        <w:spacing w:after="120" w:line="360" w:lineRule="auto"/>
        <w:jc w:val="both"/>
        <w:rPr>
          <w:rFonts w:ascii="Times New Roman" w:hAnsi="Times New Roman" w:cs="Times New Roman"/>
          <w:color w:val="auto"/>
        </w:rPr>
        <w:sectPr w:rsidR="007205DB" w:rsidRPr="000E43BC" w:rsidSect="00F30C89">
          <w:pgSz w:w="11906" w:h="16838"/>
          <w:pgMar w:top="1417" w:right="1417" w:bottom="1417" w:left="1417" w:header="708" w:footer="708" w:gutter="0"/>
          <w:cols w:space="708"/>
          <w:docGrid w:linePitch="360"/>
        </w:sectPr>
      </w:pPr>
    </w:p>
    <w:p w14:paraId="089EE0C3" w14:textId="77777777" w:rsidR="00CB5CD1" w:rsidRPr="000E43BC" w:rsidRDefault="006D7D5A" w:rsidP="00D92E9F">
      <w:pPr>
        <w:autoSpaceDE w:val="0"/>
        <w:autoSpaceDN w:val="0"/>
        <w:adjustRightInd w:val="0"/>
        <w:spacing w:after="120" w:line="360" w:lineRule="auto"/>
        <w:jc w:val="both"/>
        <w:rPr>
          <w:rFonts w:ascii="Times New Roman" w:hAnsi="Times New Roman"/>
          <w:b/>
          <w:sz w:val="24"/>
          <w:szCs w:val="24"/>
        </w:rPr>
      </w:pPr>
      <w:r w:rsidRPr="000E43BC">
        <w:rPr>
          <w:rFonts w:ascii="Times New Roman" w:hAnsi="Times New Roman"/>
          <w:b/>
          <w:sz w:val="24"/>
          <w:szCs w:val="24"/>
        </w:rPr>
        <w:lastRenderedPageBreak/>
        <w:t>BULGULAR</w:t>
      </w:r>
    </w:p>
    <w:p w14:paraId="52214C64" w14:textId="77777777" w:rsidR="001627BF" w:rsidRPr="000E43BC" w:rsidRDefault="001627BF" w:rsidP="00D92E9F">
      <w:pPr>
        <w:autoSpaceDE w:val="0"/>
        <w:autoSpaceDN w:val="0"/>
        <w:adjustRightInd w:val="0"/>
        <w:spacing w:after="120" w:line="360" w:lineRule="auto"/>
        <w:jc w:val="both"/>
        <w:rPr>
          <w:rFonts w:ascii="Times New Roman" w:hAnsi="Times New Roman"/>
          <w:sz w:val="24"/>
          <w:szCs w:val="24"/>
        </w:rPr>
      </w:pPr>
    </w:p>
    <w:p w14:paraId="627C70F7" w14:textId="77777777" w:rsidR="006D7D5A" w:rsidRPr="007775B1" w:rsidRDefault="00882FA1" w:rsidP="00D92E9F">
      <w:p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color w:val="FF0000"/>
          <w:sz w:val="24"/>
          <w:szCs w:val="24"/>
        </w:rPr>
        <w:t>Çalış</w:t>
      </w:r>
      <w:r w:rsidR="006D7D5A" w:rsidRPr="007775B1">
        <w:rPr>
          <w:rFonts w:ascii="Times New Roman" w:hAnsi="Times New Roman"/>
          <w:color w:val="FF0000"/>
          <w:sz w:val="24"/>
          <w:szCs w:val="24"/>
        </w:rPr>
        <w:t>ma bulguları</w:t>
      </w:r>
      <w:r w:rsidR="001627BF" w:rsidRPr="007775B1">
        <w:rPr>
          <w:rFonts w:ascii="Times New Roman" w:hAnsi="Times New Roman"/>
          <w:color w:val="FF0000"/>
          <w:sz w:val="24"/>
          <w:szCs w:val="24"/>
        </w:rPr>
        <w:t xml:space="preserve"> verilmeli</w:t>
      </w:r>
      <w:r w:rsidR="00140885" w:rsidRPr="007775B1">
        <w:rPr>
          <w:rFonts w:ascii="Times New Roman" w:hAnsi="Times New Roman"/>
          <w:color w:val="FF0000"/>
          <w:sz w:val="24"/>
          <w:szCs w:val="24"/>
        </w:rPr>
        <w:t>,</w:t>
      </w:r>
      <w:r w:rsidR="001627BF" w:rsidRPr="007775B1">
        <w:rPr>
          <w:rFonts w:ascii="Times New Roman" w:hAnsi="Times New Roman"/>
          <w:color w:val="FF0000"/>
          <w:sz w:val="24"/>
          <w:szCs w:val="24"/>
        </w:rPr>
        <w:t xml:space="preserve"> yöntem adları bu bölümde geçmemelidir.</w:t>
      </w:r>
    </w:p>
    <w:p w14:paraId="5B06AF5C" w14:textId="21972536" w:rsidR="002D1B76" w:rsidRPr="007775B1" w:rsidRDefault="00B93DE1" w:rsidP="00D92E9F">
      <w:p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color w:val="FF0000"/>
          <w:sz w:val="24"/>
          <w:szCs w:val="24"/>
        </w:rPr>
        <w:t>T</w:t>
      </w:r>
      <w:r w:rsidR="006D7D5A" w:rsidRPr="007775B1">
        <w:rPr>
          <w:rFonts w:ascii="Times New Roman" w:hAnsi="Times New Roman"/>
          <w:color w:val="FF0000"/>
          <w:sz w:val="24"/>
          <w:szCs w:val="24"/>
        </w:rPr>
        <w:t>ablo, şekil veya fotoğraf kullanılacaksa</w:t>
      </w:r>
      <w:r w:rsidR="0013361F" w:rsidRPr="007775B1">
        <w:rPr>
          <w:rFonts w:ascii="Times New Roman" w:hAnsi="Times New Roman"/>
          <w:color w:val="FF0000"/>
          <w:sz w:val="24"/>
          <w:szCs w:val="24"/>
        </w:rPr>
        <w:t xml:space="preserve">, </w:t>
      </w:r>
      <w:r w:rsidR="00433337" w:rsidRPr="007775B1">
        <w:rPr>
          <w:rFonts w:ascii="Times New Roman" w:hAnsi="Times New Roman"/>
          <w:color w:val="FF0000"/>
          <w:sz w:val="24"/>
          <w:szCs w:val="24"/>
        </w:rPr>
        <w:t xml:space="preserve">yazı içine yerleştirilmemeli, </w:t>
      </w:r>
      <w:r w:rsidR="0013361F" w:rsidRPr="007775B1">
        <w:rPr>
          <w:rFonts w:ascii="Times New Roman" w:hAnsi="Times New Roman"/>
          <w:color w:val="FF0000"/>
          <w:sz w:val="24"/>
          <w:szCs w:val="24"/>
        </w:rPr>
        <w:t>(Tablo 1)</w:t>
      </w:r>
      <w:r w:rsidRPr="007775B1">
        <w:rPr>
          <w:rFonts w:ascii="Times New Roman" w:hAnsi="Times New Roman"/>
          <w:color w:val="FF0000"/>
          <w:sz w:val="24"/>
          <w:szCs w:val="24"/>
        </w:rPr>
        <w:t xml:space="preserve"> veya</w:t>
      </w:r>
      <w:r w:rsidR="0013361F" w:rsidRPr="007775B1">
        <w:rPr>
          <w:rFonts w:ascii="Times New Roman" w:hAnsi="Times New Roman"/>
          <w:color w:val="FF0000"/>
          <w:sz w:val="24"/>
          <w:szCs w:val="24"/>
        </w:rPr>
        <w:t xml:space="preserve"> (Şekil 1)</w:t>
      </w:r>
      <w:r w:rsidR="001841B7" w:rsidRPr="007775B1">
        <w:rPr>
          <w:rFonts w:ascii="Times New Roman" w:hAnsi="Times New Roman"/>
          <w:color w:val="FF0000"/>
          <w:sz w:val="24"/>
          <w:szCs w:val="24"/>
        </w:rPr>
        <w:t xml:space="preserve"> şeklinde,</w:t>
      </w:r>
      <w:r w:rsidR="0013361F" w:rsidRPr="007775B1">
        <w:rPr>
          <w:rFonts w:ascii="Times New Roman" w:hAnsi="Times New Roman"/>
          <w:color w:val="FF0000"/>
          <w:sz w:val="24"/>
          <w:szCs w:val="24"/>
        </w:rPr>
        <w:t xml:space="preserve"> </w:t>
      </w:r>
      <w:r w:rsidR="001841B7" w:rsidRPr="007775B1">
        <w:rPr>
          <w:rFonts w:ascii="Times New Roman" w:hAnsi="Times New Roman"/>
          <w:color w:val="FF0000"/>
          <w:sz w:val="24"/>
          <w:szCs w:val="24"/>
        </w:rPr>
        <w:t xml:space="preserve">ilgili cümle sonunda </w:t>
      </w:r>
      <w:r w:rsidR="006D7D5A" w:rsidRPr="007775B1">
        <w:rPr>
          <w:rFonts w:ascii="Times New Roman" w:hAnsi="Times New Roman"/>
          <w:color w:val="FF0000"/>
          <w:sz w:val="24"/>
          <w:szCs w:val="24"/>
        </w:rPr>
        <w:t>belirtilmelidir.</w:t>
      </w:r>
      <w:r w:rsidR="00027600" w:rsidRPr="007775B1">
        <w:rPr>
          <w:rFonts w:ascii="Times New Roman" w:hAnsi="Times New Roman"/>
          <w:iCs/>
          <w:color w:val="FF0000"/>
          <w:sz w:val="24"/>
          <w:szCs w:val="24"/>
        </w:rPr>
        <w:t xml:space="preserve"> </w:t>
      </w:r>
      <w:r w:rsidR="00027600" w:rsidRPr="007775B1">
        <w:rPr>
          <w:rFonts w:ascii="Times New Roman" w:hAnsi="Times New Roman"/>
          <w:i/>
          <w:iCs/>
          <w:color w:val="FF0000"/>
          <w:sz w:val="24"/>
          <w:szCs w:val="24"/>
        </w:rPr>
        <w:t>Örneğin</w:t>
      </w:r>
      <w:r w:rsidR="001841B7" w:rsidRPr="007775B1">
        <w:rPr>
          <w:rFonts w:ascii="Times New Roman" w:hAnsi="Times New Roman"/>
          <w:i/>
          <w:iCs/>
          <w:color w:val="FF0000"/>
          <w:sz w:val="24"/>
          <w:szCs w:val="24"/>
        </w:rPr>
        <w:t>;</w:t>
      </w:r>
      <w:r w:rsidR="00027600" w:rsidRPr="007775B1">
        <w:rPr>
          <w:rFonts w:ascii="Times New Roman" w:hAnsi="Times New Roman"/>
          <w:i/>
          <w:iCs/>
          <w:color w:val="FF0000"/>
          <w:sz w:val="24"/>
          <w:szCs w:val="24"/>
        </w:rPr>
        <w:t xml:space="preserve"> </w:t>
      </w:r>
      <w:r w:rsidR="001841B7" w:rsidRPr="007775B1">
        <w:rPr>
          <w:rFonts w:ascii="Times New Roman" w:hAnsi="Times New Roman"/>
          <w:i/>
          <w:iCs/>
          <w:color w:val="FF0000"/>
          <w:sz w:val="24"/>
          <w:szCs w:val="24"/>
        </w:rPr>
        <w:t>“</w:t>
      </w:r>
      <w:r w:rsidR="001841B7" w:rsidRPr="007775B1">
        <w:rPr>
          <w:rFonts w:ascii="Times New Roman" w:hAnsi="Times New Roman"/>
          <w:iCs/>
          <w:color w:val="FF0000"/>
          <w:sz w:val="24"/>
          <w:szCs w:val="24"/>
        </w:rPr>
        <w:t>G</w:t>
      </w:r>
      <w:r w:rsidR="002D1B76" w:rsidRPr="007775B1">
        <w:rPr>
          <w:rFonts w:ascii="Times New Roman" w:hAnsi="Times New Roman"/>
          <w:iCs/>
          <w:color w:val="FF0000"/>
          <w:sz w:val="24"/>
          <w:szCs w:val="24"/>
        </w:rPr>
        <w:t>rupların tanımlayıcı ve klinik özellikleri tabl</w:t>
      </w:r>
      <w:r w:rsidR="00027600" w:rsidRPr="007775B1">
        <w:rPr>
          <w:rFonts w:ascii="Times New Roman" w:hAnsi="Times New Roman"/>
          <w:iCs/>
          <w:color w:val="FF0000"/>
          <w:sz w:val="24"/>
          <w:szCs w:val="24"/>
        </w:rPr>
        <w:t>o</w:t>
      </w:r>
      <w:r w:rsidR="001841B7" w:rsidRPr="007775B1">
        <w:rPr>
          <w:rFonts w:ascii="Times New Roman" w:hAnsi="Times New Roman"/>
          <w:iCs/>
          <w:color w:val="FF0000"/>
          <w:sz w:val="24"/>
          <w:szCs w:val="24"/>
        </w:rPr>
        <w:t xml:space="preserve"> halinde </w:t>
      </w:r>
      <w:r w:rsidR="00027600" w:rsidRPr="007775B1">
        <w:rPr>
          <w:rFonts w:ascii="Times New Roman" w:hAnsi="Times New Roman"/>
          <w:iCs/>
          <w:color w:val="FF0000"/>
          <w:sz w:val="24"/>
          <w:szCs w:val="24"/>
        </w:rPr>
        <w:t>verilmiştir (Tablo 1).</w:t>
      </w:r>
      <w:r w:rsidR="001841B7" w:rsidRPr="007775B1">
        <w:rPr>
          <w:rFonts w:ascii="Times New Roman" w:hAnsi="Times New Roman"/>
          <w:i/>
          <w:iCs/>
          <w:color w:val="FF0000"/>
          <w:sz w:val="24"/>
          <w:szCs w:val="24"/>
        </w:rPr>
        <w:t>”</w:t>
      </w:r>
      <w:r w:rsidR="00027600" w:rsidRPr="007775B1">
        <w:rPr>
          <w:rFonts w:ascii="Times New Roman" w:hAnsi="Times New Roman"/>
          <w:i/>
          <w:iCs/>
          <w:color w:val="FF0000"/>
          <w:sz w:val="24"/>
          <w:szCs w:val="24"/>
        </w:rPr>
        <w:t xml:space="preserve"> veya </w:t>
      </w:r>
      <w:r w:rsidR="001841B7" w:rsidRPr="007775B1">
        <w:rPr>
          <w:rFonts w:ascii="Times New Roman" w:hAnsi="Times New Roman"/>
          <w:i/>
          <w:iCs/>
          <w:color w:val="FF0000"/>
          <w:sz w:val="24"/>
          <w:szCs w:val="24"/>
        </w:rPr>
        <w:t>“</w:t>
      </w:r>
      <w:r w:rsidR="001841B7" w:rsidRPr="007775B1">
        <w:rPr>
          <w:rFonts w:ascii="Times New Roman" w:hAnsi="Times New Roman"/>
          <w:iCs/>
          <w:color w:val="FF0000"/>
          <w:sz w:val="24"/>
          <w:szCs w:val="24"/>
        </w:rPr>
        <w:t>G</w:t>
      </w:r>
      <w:r w:rsidR="00E80738" w:rsidRPr="007775B1">
        <w:rPr>
          <w:rFonts w:ascii="Times New Roman" w:hAnsi="Times New Roman"/>
          <w:iCs/>
          <w:color w:val="FF0000"/>
          <w:sz w:val="24"/>
          <w:szCs w:val="24"/>
        </w:rPr>
        <w:t>ruplar arasında yaş bakımından anlamlı bir farklılık vardır (Şekil 1)</w:t>
      </w:r>
      <w:r w:rsidR="00027600" w:rsidRPr="007775B1">
        <w:rPr>
          <w:rFonts w:ascii="Times New Roman" w:hAnsi="Times New Roman"/>
          <w:iCs/>
          <w:color w:val="FF0000"/>
          <w:sz w:val="24"/>
          <w:szCs w:val="24"/>
        </w:rPr>
        <w:t>.</w:t>
      </w:r>
      <w:r w:rsidR="001841B7" w:rsidRPr="007775B1">
        <w:rPr>
          <w:rFonts w:ascii="Times New Roman" w:hAnsi="Times New Roman"/>
          <w:i/>
          <w:iCs/>
          <w:color w:val="FF0000"/>
          <w:sz w:val="24"/>
          <w:szCs w:val="24"/>
        </w:rPr>
        <w:t>”</w:t>
      </w:r>
      <w:r w:rsidR="00027600" w:rsidRPr="007775B1">
        <w:rPr>
          <w:rFonts w:ascii="Times New Roman" w:hAnsi="Times New Roman"/>
          <w:i/>
          <w:iCs/>
          <w:color w:val="FF0000"/>
          <w:sz w:val="24"/>
          <w:szCs w:val="24"/>
        </w:rPr>
        <w:t xml:space="preserve"> gibi</w:t>
      </w:r>
      <w:r w:rsidR="00E80738" w:rsidRPr="007775B1">
        <w:rPr>
          <w:rFonts w:ascii="Times New Roman" w:hAnsi="Times New Roman"/>
          <w:iCs/>
          <w:color w:val="FF0000"/>
          <w:sz w:val="24"/>
          <w:szCs w:val="24"/>
        </w:rPr>
        <w:t>.</w:t>
      </w:r>
    </w:p>
    <w:p w14:paraId="2A825163" w14:textId="48520CBD" w:rsidR="004522CB" w:rsidRPr="007775B1" w:rsidRDefault="004522CB" w:rsidP="00BE3B09">
      <w:pPr>
        <w:spacing w:after="120" w:line="360" w:lineRule="auto"/>
        <w:jc w:val="both"/>
        <w:rPr>
          <w:rFonts w:ascii="Times New Roman" w:hAnsi="Times New Roman"/>
          <w:color w:val="FF0000"/>
          <w:sz w:val="24"/>
          <w:szCs w:val="24"/>
        </w:rPr>
      </w:pPr>
      <w:r w:rsidRPr="007775B1">
        <w:rPr>
          <w:rFonts w:ascii="Times New Roman" w:hAnsi="Times New Roman"/>
          <w:color w:val="FF0000"/>
          <w:sz w:val="24"/>
          <w:szCs w:val="24"/>
        </w:rPr>
        <w:t xml:space="preserve">Tablolar, </w:t>
      </w:r>
      <w:r w:rsidRPr="007775B1">
        <w:rPr>
          <w:rFonts w:ascii="Times New Roman" w:hAnsi="Times New Roman"/>
          <w:b/>
          <w:bCs/>
          <w:color w:val="FF0000"/>
          <w:sz w:val="24"/>
          <w:szCs w:val="24"/>
        </w:rPr>
        <w:t>Kaynaklardan</w:t>
      </w:r>
      <w:r w:rsidRPr="007775B1">
        <w:rPr>
          <w:rFonts w:ascii="Times New Roman" w:hAnsi="Times New Roman"/>
          <w:color w:val="FF0000"/>
          <w:sz w:val="24"/>
          <w:szCs w:val="24"/>
        </w:rPr>
        <w:t xml:space="preserve"> sonra, her biri ayrı sayfada olacak şekilde, başlıklarıyla birlikte sırasıyla eklenmelidir. Tablo başlı</w:t>
      </w:r>
      <w:r w:rsidR="00F24CF7" w:rsidRPr="007775B1">
        <w:rPr>
          <w:rFonts w:ascii="Times New Roman" w:hAnsi="Times New Roman"/>
          <w:color w:val="FF0000"/>
          <w:sz w:val="24"/>
          <w:szCs w:val="24"/>
        </w:rPr>
        <w:t>kları tablo üstünde ilk harf</w:t>
      </w:r>
      <w:r w:rsidRPr="007775B1">
        <w:rPr>
          <w:rFonts w:ascii="Times New Roman" w:hAnsi="Times New Roman"/>
          <w:color w:val="FF0000"/>
          <w:sz w:val="24"/>
          <w:szCs w:val="24"/>
        </w:rPr>
        <w:t xml:space="preserve"> büyük olacak biçimde </w:t>
      </w:r>
      <w:r w:rsidR="00B93DE1" w:rsidRPr="007775B1">
        <w:rPr>
          <w:rFonts w:ascii="Times New Roman" w:hAnsi="Times New Roman"/>
          <w:color w:val="FF0000"/>
          <w:sz w:val="24"/>
          <w:szCs w:val="24"/>
        </w:rPr>
        <w:t xml:space="preserve">yazılmalıdır </w:t>
      </w:r>
      <w:r w:rsidRPr="007775B1">
        <w:rPr>
          <w:rFonts w:ascii="Times New Roman" w:hAnsi="Times New Roman"/>
          <w:color w:val="FF0000"/>
          <w:sz w:val="24"/>
          <w:szCs w:val="24"/>
        </w:rPr>
        <w:t>(</w:t>
      </w:r>
      <w:r w:rsidRPr="007775B1">
        <w:rPr>
          <w:rFonts w:ascii="Times New Roman" w:hAnsi="Times New Roman"/>
          <w:b/>
          <w:color w:val="FF0000"/>
          <w:sz w:val="24"/>
          <w:szCs w:val="24"/>
        </w:rPr>
        <w:t>Tablo 1.</w:t>
      </w:r>
      <w:r w:rsidRPr="007775B1">
        <w:rPr>
          <w:rFonts w:ascii="Times New Roman" w:hAnsi="Times New Roman"/>
          <w:color w:val="FF0000"/>
          <w:sz w:val="24"/>
          <w:szCs w:val="24"/>
        </w:rPr>
        <w:t xml:space="preserve"> </w:t>
      </w:r>
      <w:r w:rsidR="00FC20EA" w:rsidRPr="007775B1">
        <w:rPr>
          <w:rFonts w:ascii="Times New Roman" w:hAnsi="Times New Roman"/>
          <w:color w:val="FF0000"/>
          <w:sz w:val="24"/>
          <w:szCs w:val="24"/>
        </w:rPr>
        <w:t xml:space="preserve">Başlık metni, </w:t>
      </w:r>
      <w:r w:rsidR="00FC20EA" w:rsidRPr="007775B1">
        <w:rPr>
          <w:rFonts w:ascii="Times New Roman" w:hAnsi="Times New Roman"/>
          <w:i/>
          <w:color w:val="FF0000"/>
          <w:sz w:val="24"/>
          <w:szCs w:val="24"/>
        </w:rPr>
        <w:t>örneğin</w:t>
      </w:r>
      <w:r w:rsidR="00B93DE1" w:rsidRPr="007775B1">
        <w:rPr>
          <w:rFonts w:ascii="Times New Roman" w:hAnsi="Times New Roman"/>
          <w:i/>
          <w:color w:val="FF0000"/>
          <w:sz w:val="24"/>
          <w:szCs w:val="24"/>
        </w:rPr>
        <w:t>;</w:t>
      </w:r>
      <w:r w:rsidR="00FC20EA" w:rsidRPr="007775B1">
        <w:rPr>
          <w:rFonts w:ascii="Times New Roman" w:hAnsi="Times New Roman"/>
          <w:i/>
          <w:color w:val="FF0000"/>
          <w:sz w:val="24"/>
          <w:szCs w:val="24"/>
        </w:rPr>
        <w:t xml:space="preserve"> </w:t>
      </w:r>
      <w:r w:rsidR="00FC20EA" w:rsidRPr="007775B1">
        <w:rPr>
          <w:rFonts w:ascii="Times New Roman" w:hAnsi="Times New Roman"/>
          <w:b/>
          <w:color w:val="FF0000"/>
          <w:sz w:val="24"/>
          <w:szCs w:val="24"/>
        </w:rPr>
        <w:t xml:space="preserve">Tablo 1. </w:t>
      </w:r>
      <w:r w:rsidR="00F24CF7" w:rsidRPr="007775B1">
        <w:rPr>
          <w:rFonts w:ascii="Times New Roman" w:hAnsi="Times New Roman"/>
          <w:color w:val="FF0000"/>
          <w:sz w:val="24"/>
          <w:szCs w:val="24"/>
        </w:rPr>
        <w:t>Grupların tanımlayıcı ve klinik özellikleri</w:t>
      </w:r>
      <w:r w:rsidRPr="007775B1">
        <w:rPr>
          <w:rFonts w:ascii="Times New Roman" w:hAnsi="Times New Roman"/>
          <w:color w:val="FF0000"/>
          <w:sz w:val="24"/>
          <w:szCs w:val="24"/>
        </w:rPr>
        <w:t>). Tabloda kısaltma ve/veya sembol kullanılmış ise tablonun altın</w:t>
      </w:r>
      <w:r w:rsidR="00AA1478" w:rsidRPr="007775B1">
        <w:rPr>
          <w:rFonts w:ascii="Times New Roman" w:hAnsi="Times New Roman"/>
          <w:color w:val="FF0000"/>
          <w:sz w:val="24"/>
          <w:szCs w:val="24"/>
        </w:rPr>
        <w:t>d</w:t>
      </w:r>
      <w:r w:rsidRPr="007775B1">
        <w:rPr>
          <w:rFonts w:ascii="Times New Roman" w:hAnsi="Times New Roman"/>
          <w:color w:val="FF0000"/>
          <w:sz w:val="24"/>
          <w:szCs w:val="24"/>
        </w:rPr>
        <w:t>a</w:t>
      </w:r>
      <w:r w:rsidR="00AA1478" w:rsidRPr="007775B1">
        <w:rPr>
          <w:rFonts w:ascii="Times New Roman" w:hAnsi="Times New Roman"/>
          <w:color w:val="FF0000"/>
          <w:sz w:val="24"/>
          <w:szCs w:val="24"/>
        </w:rPr>
        <w:t xml:space="preserve"> dipnot olarak</w:t>
      </w:r>
      <w:r w:rsidRPr="007775B1">
        <w:rPr>
          <w:rFonts w:ascii="Times New Roman" w:hAnsi="Times New Roman"/>
          <w:color w:val="FF0000"/>
          <w:sz w:val="24"/>
          <w:szCs w:val="24"/>
        </w:rPr>
        <w:t xml:space="preserve"> 8 punto yazı ile açıklanmalıdır</w:t>
      </w:r>
      <w:r w:rsidR="00372A44" w:rsidRPr="007775B1">
        <w:rPr>
          <w:rFonts w:ascii="Times New Roman" w:hAnsi="Times New Roman"/>
          <w:color w:val="FF0000"/>
          <w:sz w:val="24"/>
          <w:szCs w:val="24"/>
        </w:rPr>
        <w:t xml:space="preserve"> (</w:t>
      </w:r>
      <w:r w:rsidR="00372A44" w:rsidRPr="007775B1">
        <w:rPr>
          <w:rFonts w:ascii="Times New Roman" w:hAnsi="Times New Roman"/>
          <w:b/>
          <w:bCs/>
          <w:i/>
          <w:iCs/>
          <w:color w:val="FF0000"/>
          <w:sz w:val="24"/>
          <w:szCs w:val="24"/>
        </w:rPr>
        <w:t xml:space="preserve">Tablolar için </w:t>
      </w:r>
      <w:hyperlink r:id="rId9" w:history="1">
        <w:proofErr w:type="spellStart"/>
        <w:r w:rsidR="00BE3B09" w:rsidRPr="007775B1">
          <w:rPr>
            <w:rStyle w:val="Kpr"/>
            <w:rFonts w:ascii="Times New Roman" w:hAnsi="Times New Roman"/>
            <w:b/>
            <w:bCs/>
            <w:i/>
            <w:iCs/>
            <w:color w:val="FF0000"/>
            <w:sz w:val="24"/>
            <w:szCs w:val="24"/>
          </w:rPr>
          <w:t>Vancouver</w:t>
        </w:r>
        <w:proofErr w:type="spellEnd"/>
      </w:hyperlink>
      <w:r w:rsidR="00BE3B09" w:rsidRPr="007775B1">
        <w:rPr>
          <w:rFonts w:ascii="Times New Roman" w:hAnsi="Times New Roman"/>
          <w:b/>
          <w:bCs/>
          <w:i/>
          <w:iCs/>
          <w:color w:val="FF0000"/>
          <w:sz w:val="24"/>
          <w:szCs w:val="24"/>
        </w:rPr>
        <w:t xml:space="preserve"> yazım</w:t>
      </w:r>
      <w:r w:rsidR="00372A44" w:rsidRPr="007775B1">
        <w:rPr>
          <w:rFonts w:ascii="Times New Roman" w:hAnsi="Times New Roman"/>
          <w:b/>
          <w:bCs/>
          <w:i/>
          <w:iCs/>
          <w:color w:val="FF0000"/>
          <w:sz w:val="24"/>
          <w:szCs w:val="24"/>
        </w:rPr>
        <w:t xml:space="preserve"> Stili Kabul edilmektedir. Örnek Format Kaynaklardan sonra verilmiştir</w:t>
      </w:r>
      <w:r w:rsidR="00372A44" w:rsidRPr="007775B1">
        <w:rPr>
          <w:rFonts w:ascii="Times New Roman" w:hAnsi="Times New Roman"/>
          <w:color w:val="FF0000"/>
          <w:sz w:val="24"/>
          <w:szCs w:val="24"/>
        </w:rPr>
        <w:t>)</w:t>
      </w:r>
      <w:r w:rsidRPr="007775B1">
        <w:rPr>
          <w:rFonts w:ascii="Times New Roman" w:hAnsi="Times New Roman"/>
          <w:color w:val="FF0000"/>
          <w:sz w:val="24"/>
          <w:szCs w:val="24"/>
        </w:rPr>
        <w:t>.</w:t>
      </w:r>
    </w:p>
    <w:p w14:paraId="64790B32" w14:textId="7382CB77" w:rsidR="004522CB" w:rsidRPr="007775B1" w:rsidRDefault="004522CB" w:rsidP="00D92E9F">
      <w:p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color w:val="FF0000"/>
          <w:sz w:val="24"/>
          <w:szCs w:val="24"/>
        </w:rPr>
        <w:t>Şekil ve fotoğraf metne eklenmemeli</w:t>
      </w:r>
      <w:r w:rsidR="003C2A58" w:rsidRPr="007775B1">
        <w:rPr>
          <w:rFonts w:ascii="Times New Roman" w:hAnsi="Times New Roman"/>
          <w:color w:val="FF0000"/>
          <w:sz w:val="24"/>
          <w:szCs w:val="24"/>
        </w:rPr>
        <w:t>,</w:t>
      </w:r>
      <w:r w:rsidRPr="007775B1">
        <w:rPr>
          <w:rFonts w:ascii="Times New Roman" w:hAnsi="Times New Roman"/>
          <w:color w:val="FF0000"/>
          <w:sz w:val="24"/>
          <w:szCs w:val="24"/>
        </w:rPr>
        <w:t xml:space="preserve"> ayrı bir dosya olarak </w:t>
      </w:r>
      <w:r w:rsidR="003C2A58" w:rsidRPr="007775B1">
        <w:rPr>
          <w:rFonts w:ascii="Times New Roman" w:hAnsi="Times New Roman"/>
          <w:color w:val="FF0000"/>
          <w:sz w:val="24"/>
          <w:szCs w:val="24"/>
        </w:rPr>
        <w:t>(</w:t>
      </w:r>
      <w:r w:rsidR="009D180B" w:rsidRPr="007775B1">
        <w:rPr>
          <w:rFonts w:ascii="Times New Roman" w:hAnsi="Times New Roman"/>
          <w:color w:val="FF0000"/>
          <w:sz w:val="24"/>
          <w:szCs w:val="24"/>
        </w:rPr>
        <w:t xml:space="preserve">görüntü kalitesi 300 </w:t>
      </w:r>
      <w:proofErr w:type="spellStart"/>
      <w:r w:rsidR="009D180B" w:rsidRPr="007775B1">
        <w:rPr>
          <w:rFonts w:ascii="Times New Roman" w:hAnsi="Times New Roman"/>
          <w:color w:val="FF0000"/>
          <w:sz w:val="24"/>
          <w:szCs w:val="24"/>
        </w:rPr>
        <w:t>dpi</w:t>
      </w:r>
      <w:proofErr w:type="spellEnd"/>
      <w:r w:rsidR="009D180B" w:rsidRPr="007775B1">
        <w:rPr>
          <w:rFonts w:ascii="Times New Roman" w:hAnsi="Times New Roman"/>
          <w:color w:val="FF0000"/>
          <w:sz w:val="24"/>
          <w:szCs w:val="24"/>
        </w:rPr>
        <w:t xml:space="preserve"> olacak şekilde</w:t>
      </w:r>
      <w:r w:rsidR="00D92E9F" w:rsidRPr="007775B1">
        <w:rPr>
          <w:rFonts w:ascii="Times New Roman" w:hAnsi="Times New Roman"/>
          <w:color w:val="FF0000"/>
          <w:sz w:val="24"/>
          <w:szCs w:val="24"/>
        </w:rPr>
        <w:t xml:space="preserve"> </w:t>
      </w:r>
      <w:proofErr w:type="gramStart"/>
      <w:r w:rsidR="00D92E9F" w:rsidRPr="007775B1">
        <w:rPr>
          <w:rFonts w:ascii="Times New Roman" w:hAnsi="Times New Roman"/>
          <w:color w:val="FF0000"/>
          <w:sz w:val="24"/>
          <w:szCs w:val="24"/>
        </w:rPr>
        <w:t>ve</w:t>
      </w:r>
      <w:r w:rsidR="00FC20EA" w:rsidRPr="007775B1">
        <w:rPr>
          <w:rFonts w:ascii="Times New Roman" w:hAnsi="Times New Roman"/>
          <w:color w:val="FF0000"/>
          <w:sz w:val="24"/>
          <w:szCs w:val="24"/>
        </w:rPr>
        <w:t xml:space="preserve"> </w:t>
      </w:r>
      <w:r w:rsidR="00B93DE1" w:rsidRPr="007775B1">
        <w:rPr>
          <w:rFonts w:ascii="Times New Roman" w:hAnsi="Times New Roman"/>
          <w:color w:val="FF0000"/>
          <w:sz w:val="24"/>
          <w:szCs w:val="24"/>
        </w:rPr>
        <w:t>.</w:t>
      </w:r>
      <w:proofErr w:type="spellStart"/>
      <w:r w:rsidR="00FC20EA" w:rsidRPr="007775B1">
        <w:rPr>
          <w:rFonts w:ascii="Times New Roman" w:hAnsi="Times New Roman"/>
          <w:color w:val="FF0000"/>
          <w:sz w:val="24"/>
          <w:szCs w:val="24"/>
        </w:rPr>
        <w:t>jpeg</w:t>
      </w:r>
      <w:proofErr w:type="spellEnd"/>
      <w:proofErr w:type="gramEnd"/>
      <w:r w:rsidR="00FC20EA" w:rsidRPr="007775B1">
        <w:rPr>
          <w:rFonts w:ascii="Times New Roman" w:hAnsi="Times New Roman"/>
          <w:color w:val="FF0000"/>
          <w:sz w:val="24"/>
          <w:szCs w:val="24"/>
        </w:rPr>
        <w:t xml:space="preserve">, </w:t>
      </w:r>
      <w:r w:rsidR="00B93DE1" w:rsidRPr="007775B1">
        <w:rPr>
          <w:rFonts w:ascii="Times New Roman" w:hAnsi="Times New Roman"/>
          <w:color w:val="FF0000"/>
          <w:sz w:val="24"/>
          <w:szCs w:val="24"/>
        </w:rPr>
        <w:t>.</w:t>
      </w:r>
      <w:proofErr w:type="spellStart"/>
      <w:r w:rsidR="00FC20EA" w:rsidRPr="007775B1">
        <w:rPr>
          <w:rFonts w:ascii="Times New Roman" w:hAnsi="Times New Roman"/>
          <w:color w:val="FF0000"/>
          <w:sz w:val="24"/>
          <w:szCs w:val="24"/>
        </w:rPr>
        <w:t>bmp</w:t>
      </w:r>
      <w:proofErr w:type="spellEnd"/>
      <w:r w:rsidR="00FC20EA" w:rsidRPr="007775B1">
        <w:rPr>
          <w:rFonts w:ascii="Times New Roman" w:hAnsi="Times New Roman"/>
          <w:color w:val="FF0000"/>
          <w:sz w:val="24"/>
          <w:szCs w:val="24"/>
        </w:rPr>
        <w:t xml:space="preserve">, </w:t>
      </w:r>
      <w:r w:rsidR="00B93DE1" w:rsidRPr="007775B1">
        <w:rPr>
          <w:rFonts w:ascii="Times New Roman" w:hAnsi="Times New Roman"/>
          <w:color w:val="FF0000"/>
          <w:sz w:val="24"/>
          <w:szCs w:val="24"/>
        </w:rPr>
        <w:t>.</w:t>
      </w:r>
      <w:proofErr w:type="spellStart"/>
      <w:r w:rsidR="00FC20EA" w:rsidRPr="007775B1">
        <w:rPr>
          <w:rFonts w:ascii="Times New Roman" w:hAnsi="Times New Roman"/>
          <w:color w:val="FF0000"/>
          <w:sz w:val="24"/>
          <w:szCs w:val="24"/>
        </w:rPr>
        <w:t>tif</w:t>
      </w:r>
      <w:proofErr w:type="spellEnd"/>
      <w:r w:rsidR="00FC20EA" w:rsidRPr="007775B1">
        <w:rPr>
          <w:rFonts w:ascii="Times New Roman" w:hAnsi="Times New Roman"/>
          <w:color w:val="FF0000"/>
          <w:sz w:val="24"/>
          <w:szCs w:val="24"/>
        </w:rPr>
        <w:t xml:space="preserve"> vb</w:t>
      </w:r>
      <w:r w:rsidR="00B93DE1" w:rsidRPr="007775B1">
        <w:rPr>
          <w:rFonts w:ascii="Times New Roman" w:hAnsi="Times New Roman"/>
          <w:color w:val="FF0000"/>
          <w:sz w:val="24"/>
          <w:szCs w:val="24"/>
        </w:rPr>
        <w:t>.</w:t>
      </w:r>
      <w:r w:rsidR="00D92E9F" w:rsidRPr="007775B1">
        <w:rPr>
          <w:rFonts w:ascii="Times New Roman" w:hAnsi="Times New Roman"/>
          <w:color w:val="FF0000"/>
          <w:sz w:val="24"/>
          <w:szCs w:val="24"/>
        </w:rPr>
        <w:t xml:space="preserve"> formatta</w:t>
      </w:r>
      <w:r w:rsidR="003C2A58" w:rsidRPr="007775B1">
        <w:rPr>
          <w:rFonts w:ascii="Times New Roman" w:hAnsi="Times New Roman"/>
          <w:color w:val="FF0000"/>
          <w:sz w:val="24"/>
          <w:szCs w:val="24"/>
        </w:rPr>
        <w:t>) sisteme</w:t>
      </w:r>
      <w:r w:rsidR="009D180B" w:rsidRPr="007775B1">
        <w:rPr>
          <w:rFonts w:ascii="Times New Roman" w:hAnsi="Times New Roman"/>
          <w:color w:val="FF0000"/>
          <w:sz w:val="24"/>
          <w:szCs w:val="24"/>
        </w:rPr>
        <w:t xml:space="preserve"> </w:t>
      </w:r>
      <w:r w:rsidRPr="007775B1">
        <w:rPr>
          <w:rFonts w:ascii="Times New Roman" w:hAnsi="Times New Roman"/>
          <w:color w:val="FF0000"/>
          <w:sz w:val="24"/>
          <w:szCs w:val="24"/>
        </w:rPr>
        <w:t>y</w:t>
      </w:r>
      <w:r w:rsidR="00AA1478" w:rsidRPr="007775B1">
        <w:rPr>
          <w:rFonts w:ascii="Times New Roman" w:hAnsi="Times New Roman"/>
          <w:color w:val="FF0000"/>
          <w:sz w:val="24"/>
          <w:szCs w:val="24"/>
        </w:rPr>
        <w:t>üklenmelidir. Şekil ve fotoğraf</w:t>
      </w:r>
      <w:r w:rsidRPr="007775B1">
        <w:rPr>
          <w:rFonts w:ascii="Times New Roman" w:hAnsi="Times New Roman"/>
          <w:color w:val="FF0000"/>
          <w:sz w:val="24"/>
          <w:szCs w:val="24"/>
        </w:rPr>
        <w:t xml:space="preserve"> alt yazıları</w:t>
      </w:r>
      <w:r w:rsidR="00AA1478" w:rsidRPr="007775B1">
        <w:rPr>
          <w:rFonts w:ascii="Times New Roman" w:hAnsi="Times New Roman"/>
          <w:color w:val="FF0000"/>
          <w:sz w:val="24"/>
          <w:szCs w:val="24"/>
        </w:rPr>
        <w:t>,</w:t>
      </w:r>
      <w:r w:rsidRPr="007775B1">
        <w:rPr>
          <w:rFonts w:ascii="Times New Roman" w:hAnsi="Times New Roman"/>
          <w:color w:val="FF0000"/>
          <w:sz w:val="24"/>
          <w:szCs w:val="24"/>
        </w:rPr>
        <w:t xml:space="preserve"> </w:t>
      </w:r>
      <w:r w:rsidR="006226E5" w:rsidRPr="007775B1">
        <w:rPr>
          <w:rFonts w:ascii="Times New Roman" w:hAnsi="Times New Roman"/>
          <w:color w:val="FF0000"/>
          <w:sz w:val="24"/>
          <w:szCs w:val="24"/>
        </w:rPr>
        <w:t xml:space="preserve">son </w:t>
      </w:r>
      <w:r w:rsidRPr="007775B1">
        <w:rPr>
          <w:rFonts w:ascii="Times New Roman" w:hAnsi="Times New Roman"/>
          <w:color w:val="FF0000"/>
          <w:sz w:val="24"/>
          <w:szCs w:val="24"/>
        </w:rPr>
        <w:t>tablo</w:t>
      </w:r>
      <w:r w:rsidR="006226E5" w:rsidRPr="007775B1">
        <w:rPr>
          <w:rFonts w:ascii="Times New Roman" w:hAnsi="Times New Roman"/>
          <w:color w:val="FF0000"/>
          <w:sz w:val="24"/>
          <w:szCs w:val="24"/>
        </w:rPr>
        <w:t>nu</w:t>
      </w:r>
      <w:r w:rsidRPr="007775B1">
        <w:rPr>
          <w:rFonts w:ascii="Times New Roman" w:hAnsi="Times New Roman"/>
          <w:color w:val="FF0000"/>
          <w:sz w:val="24"/>
          <w:szCs w:val="24"/>
        </w:rPr>
        <w:t xml:space="preserve">n olduğu sayfadan </w:t>
      </w:r>
      <w:r w:rsidR="00AA1478" w:rsidRPr="007775B1">
        <w:rPr>
          <w:rFonts w:ascii="Times New Roman" w:hAnsi="Times New Roman"/>
          <w:color w:val="FF0000"/>
          <w:sz w:val="24"/>
          <w:szCs w:val="24"/>
        </w:rPr>
        <w:t xml:space="preserve">hemen </w:t>
      </w:r>
      <w:r w:rsidRPr="007775B1">
        <w:rPr>
          <w:rFonts w:ascii="Times New Roman" w:hAnsi="Times New Roman"/>
          <w:color w:val="FF0000"/>
          <w:sz w:val="24"/>
          <w:szCs w:val="24"/>
        </w:rPr>
        <w:t>sonra</w:t>
      </w:r>
      <w:r w:rsidR="006226E5" w:rsidRPr="007775B1">
        <w:rPr>
          <w:rFonts w:ascii="Times New Roman" w:hAnsi="Times New Roman"/>
          <w:color w:val="FF0000"/>
          <w:sz w:val="24"/>
          <w:szCs w:val="24"/>
        </w:rPr>
        <w:t>,</w:t>
      </w:r>
      <w:r w:rsidRPr="007775B1">
        <w:rPr>
          <w:rFonts w:ascii="Times New Roman" w:hAnsi="Times New Roman"/>
          <w:color w:val="FF0000"/>
          <w:sz w:val="24"/>
          <w:szCs w:val="24"/>
        </w:rPr>
        <w:t xml:space="preserve"> ayrı bir sayfada sırasıyla</w:t>
      </w:r>
      <w:r w:rsidR="006226E5" w:rsidRPr="007775B1">
        <w:rPr>
          <w:rFonts w:ascii="Times New Roman" w:hAnsi="Times New Roman"/>
          <w:color w:val="FF0000"/>
          <w:sz w:val="24"/>
          <w:szCs w:val="24"/>
        </w:rPr>
        <w:t>,</w:t>
      </w:r>
      <w:r w:rsidRPr="007775B1">
        <w:rPr>
          <w:rFonts w:ascii="Times New Roman" w:hAnsi="Times New Roman"/>
          <w:color w:val="FF0000"/>
          <w:sz w:val="24"/>
          <w:szCs w:val="24"/>
        </w:rPr>
        <w:t xml:space="preserve"> ilk harfleri büyük olacak biçimde (</w:t>
      </w:r>
      <w:r w:rsidRPr="007775B1">
        <w:rPr>
          <w:rFonts w:ascii="Times New Roman" w:hAnsi="Times New Roman"/>
          <w:b/>
          <w:color w:val="FF0000"/>
          <w:sz w:val="24"/>
          <w:szCs w:val="24"/>
        </w:rPr>
        <w:t>Şekil 1.</w:t>
      </w:r>
      <w:r w:rsidRPr="007775B1">
        <w:rPr>
          <w:rFonts w:ascii="Times New Roman" w:hAnsi="Times New Roman"/>
          <w:color w:val="FF0000"/>
          <w:sz w:val="24"/>
          <w:szCs w:val="24"/>
        </w:rPr>
        <w:t xml:space="preserve"> </w:t>
      </w:r>
      <w:r w:rsidR="00FC20EA" w:rsidRPr="007775B1">
        <w:rPr>
          <w:rFonts w:ascii="Times New Roman" w:hAnsi="Times New Roman"/>
          <w:color w:val="FF0000"/>
          <w:sz w:val="24"/>
          <w:szCs w:val="24"/>
        </w:rPr>
        <w:t>Açıklayıcı metin</w:t>
      </w:r>
      <w:r w:rsidR="00183C43" w:rsidRPr="007775B1">
        <w:rPr>
          <w:rFonts w:ascii="Times New Roman" w:hAnsi="Times New Roman"/>
          <w:color w:val="FF0000"/>
          <w:sz w:val="24"/>
          <w:szCs w:val="24"/>
        </w:rPr>
        <w:t xml:space="preserve">, </w:t>
      </w:r>
      <w:r w:rsidR="00183C43" w:rsidRPr="007775B1">
        <w:rPr>
          <w:rFonts w:ascii="Times New Roman" w:hAnsi="Times New Roman"/>
          <w:i/>
          <w:color w:val="FF0000"/>
          <w:sz w:val="24"/>
          <w:szCs w:val="24"/>
        </w:rPr>
        <w:t>örneğin</w:t>
      </w:r>
      <w:r w:rsidR="00D92E9F" w:rsidRPr="007775B1">
        <w:rPr>
          <w:rFonts w:ascii="Times New Roman" w:hAnsi="Times New Roman"/>
          <w:i/>
          <w:color w:val="FF0000"/>
          <w:sz w:val="24"/>
          <w:szCs w:val="24"/>
        </w:rPr>
        <w:t>;</w:t>
      </w:r>
      <w:r w:rsidR="00183C43" w:rsidRPr="007775B1">
        <w:rPr>
          <w:rFonts w:ascii="Times New Roman" w:hAnsi="Times New Roman"/>
          <w:i/>
          <w:color w:val="FF0000"/>
          <w:sz w:val="24"/>
          <w:szCs w:val="24"/>
        </w:rPr>
        <w:t xml:space="preserve"> </w:t>
      </w:r>
      <w:r w:rsidR="00183C43" w:rsidRPr="007775B1">
        <w:rPr>
          <w:rFonts w:ascii="Times New Roman" w:hAnsi="Times New Roman"/>
          <w:b/>
          <w:color w:val="FF0000"/>
          <w:sz w:val="24"/>
          <w:szCs w:val="24"/>
        </w:rPr>
        <w:t>Şekil 1.</w:t>
      </w:r>
      <w:r w:rsidR="00183C43" w:rsidRPr="007775B1">
        <w:rPr>
          <w:rFonts w:ascii="Times New Roman" w:hAnsi="Times New Roman"/>
          <w:color w:val="FF0000"/>
          <w:sz w:val="24"/>
          <w:szCs w:val="24"/>
        </w:rPr>
        <w:t xml:space="preserve"> Hasta ve kontrol gruplarında yaş</w:t>
      </w:r>
      <w:r w:rsidRPr="007775B1">
        <w:rPr>
          <w:rFonts w:ascii="Times New Roman" w:hAnsi="Times New Roman"/>
          <w:color w:val="FF0000"/>
          <w:sz w:val="24"/>
          <w:szCs w:val="24"/>
        </w:rPr>
        <w:t>) yazılmalı</w:t>
      </w:r>
      <w:r w:rsidR="00AA1478" w:rsidRPr="007775B1">
        <w:rPr>
          <w:rFonts w:ascii="Times New Roman" w:hAnsi="Times New Roman"/>
          <w:color w:val="FF0000"/>
          <w:sz w:val="24"/>
          <w:szCs w:val="24"/>
        </w:rPr>
        <w:t>dır. Ş</w:t>
      </w:r>
      <w:r w:rsidRPr="007775B1">
        <w:rPr>
          <w:rFonts w:ascii="Times New Roman" w:hAnsi="Times New Roman"/>
          <w:color w:val="FF0000"/>
          <w:sz w:val="24"/>
          <w:szCs w:val="24"/>
        </w:rPr>
        <w:t>ekil üzerinde kısaltma</w:t>
      </w:r>
      <w:r w:rsidR="006226E5" w:rsidRPr="007775B1">
        <w:rPr>
          <w:rFonts w:ascii="Times New Roman" w:hAnsi="Times New Roman"/>
          <w:color w:val="FF0000"/>
          <w:sz w:val="24"/>
          <w:szCs w:val="24"/>
        </w:rPr>
        <w:t xml:space="preserve"> ve/veya sembol</w:t>
      </w:r>
      <w:r w:rsidRPr="007775B1">
        <w:rPr>
          <w:rFonts w:ascii="Times New Roman" w:hAnsi="Times New Roman"/>
          <w:color w:val="FF0000"/>
          <w:sz w:val="24"/>
          <w:szCs w:val="24"/>
        </w:rPr>
        <w:t xml:space="preserve"> kullanılmış ise parantez içinde açıklanmalıdır.</w:t>
      </w:r>
    </w:p>
    <w:p w14:paraId="12AF5AE7" w14:textId="77777777" w:rsidR="007205DB" w:rsidRPr="007775B1" w:rsidRDefault="007205DB" w:rsidP="00D92E9F">
      <w:pPr>
        <w:spacing w:after="120" w:line="360" w:lineRule="auto"/>
        <w:jc w:val="both"/>
        <w:rPr>
          <w:rFonts w:ascii="Times New Roman" w:hAnsi="Times New Roman"/>
          <w:color w:val="FF0000"/>
          <w:sz w:val="24"/>
          <w:szCs w:val="24"/>
        </w:rPr>
      </w:pPr>
    </w:p>
    <w:p w14:paraId="6C3F0C4F" w14:textId="77777777" w:rsidR="007205DB" w:rsidRPr="007775B1" w:rsidRDefault="007205DB" w:rsidP="00D92E9F">
      <w:pPr>
        <w:spacing w:after="120" w:line="360" w:lineRule="auto"/>
        <w:jc w:val="both"/>
        <w:rPr>
          <w:rFonts w:ascii="Times New Roman" w:hAnsi="Times New Roman"/>
          <w:color w:val="FF0000"/>
          <w:sz w:val="24"/>
          <w:szCs w:val="24"/>
        </w:rPr>
        <w:sectPr w:rsidR="007205DB" w:rsidRPr="007775B1" w:rsidSect="00F30C89">
          <w:pgSz w:w="11906" w:h="16838"/>
          <w:pgMar w:top="1417" w:right="1417" w:bottom="1417" w:left="1417" w:header="708" w:footer="708" w:gutter="0"/>
          <w:cols w:space="708"/>
          <w:docGrid w:linePitch="360"/>
        </w:sectPr>
      </w:pPr>
    </w:p>
    <w:p w14:paraId="49C81BF9" w14:textId="4BA30736" w:rsidR="001627BF" w:rsidRPr="000E43BC" w:rsidRDefault="006D7D5A" w:rsidP="00D92E9F">
      <w:pPr>
        <w:spacing w:after="120" w:line="360" w:lineRule="auto"/>
        <w:jc w:val="both"/>
        <w:rPr>
          <w:rFonts w:ascii="Times New Roman" w:hAnsi="Times New Roman"/>
          <w:b/>
          <w:sz w:val="24"/>
          <w:szCs w:val="24"/>
        </w:rPr>
      </w:pPr>
      <w:r w:rsidRPr="000E43BC">
        <w:rPr>
          <w:rFonts w:ascii="Times New Roman" w:hAnsi="Times New Roman"/>
          <w:b/>
          <w:sz w:val="24"/>
          <w:szCs w:val="24"/>
        </w:rPr>
        <w:lastRenderedPageBreak/>
        <w:t>TARTIŞMA</w:t>
      </w:r>
      <w:r w:rsidR="004D36EC" w:rsidRPr="000E43BC">
        <w:rPr>
          <w:rFonts w:ascii="Times New Roman" w:hAnsi="Times New Roman"/>
          <w:b/>
          <w:sz w:val="24"/>
          <w:szCs w:val="24"/>
        </w:rPr>
        <w:t xml:space="preserve"> ve SONUÇ</w:t>
      </w:r>
    </w:p>
    <w:p w14:paraId="1CE6013E" w14:textId="77777777" w:rsidR="001627BF" w:rsidRPr="000E43BC" w:rsidRDefault="001627BF" w:rsidP="00D92E9F">
      <w:pPr>
        <w:spacing w:after="120" w:line="360" w:lineRule="auto"/>
        <w:jc w:val="both"/>
        <w:rPr>
          <w:rFonts w:ascii="Times New Roman" w:hAnsi="Times New Roman"/>
          <w:sz w:val="24"/>
          <w:szCs w:val="24"/>
        </w:rPr>
      </w:pPr>
    </w:p>
    <w:p w14:paraId="3ECA5C93" w14:textId="0746826C" w:rsidR="00897FDB" w:rsidRPr="007775B1" w:rsidRDefault="004522CB" w:rsidP="00D92E9F">
      <w:pPr>
        <w:spacing w:after="120" w:line="360" w:lineRule="auto"/>
        <w:jc w:val="both"/>
        <w:rPr>
          <w:rFonts w:ascii="Times New Roman" w:hAnsi="Times New Roman"/>
          <w:color w:val="FF0000"/>
          <w:sz w:val="24"/>
          <w:szCs w:val="24"/>
        </w:rPr>
      </w:pPr>
      <w:r w:rsidRPr="007775B1">
        <w:rPr>
          <w:rFonts w:ascii="Times New Roman" w:hAnsi="Times New Roman"/>
          <w:color w:val="FF0000"/>
          <w:sz w:val="24"/>
          <w:szCs w:val="24"/>
        </w:rPr>
        <w:t>Tartışma</w:t>
      </w:r>
      <w:r w:rsidR="004D36EC" w:rsidRPr="007775B1">
        <w:rPr>
          <w:rFonts w:ascii="Times New Roman" w:hAnsi="Times New Roman"/>
          <w:color w:val="FF0000"/>
          <w:sz w:val="24"/>
          <w:szCs w:val="24"/>
        </w:rPr>
        <w:t xml:space="preserve"> ve sonuç</w:t>
      </w:r>
      <w:r w:rsidRPr="007775B1">
        <w:rPr>
          <w:rFonts w:ascii="Times New Roman" w:hAnsi="Times New Roman"/>
          <w:color w:val="FF0000"/>
          <w:sz w:val="24"/>
          <w:szCs w:val="24"/>
        </w:rPr>
        <w:t xml:space="preserve"> met</w:t>
      </w:r>
      <w:r w:rsidR="004D36EC" w:rsidRPr="007775B1">
        <w:rPr>
          <w:rFonts w:ascii="Times New Roman" w:hAnsi="Times New Roman"/>
          <w:color w:val="FF0000"/>
          <w:sz w:val="24"/>
          <w:szCs w:val="24"/>
        </w:rPr>
        <w:t xml:space="preserve">inleri </w:t>
      </w:r>
      <w:r w:rsidR="00897FDB" w:rsidRPr="007775B1">
        <w:rPr>
          <w:rFonts w:ascii="Times New Roman" w:hAnsi="Times New Roman"/>
          <w:color w:val="FF0000"/>
          <w:sz w:val="24"/>
          <w:szCs w:val="24"/>
        </w:rPr>
        <w:t>yazılmalıdır.</w:t>
      </w:r>
    </w:p>
    <w:p w14:paraId="744E3DF4" w14:textId="77777777" w:rsidR="00897FDB" w:rsidRPr="007775B1" w:rsidRDefault="00897FDB"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Kaynaklar ilgili cümlenin sonunda parantez için</w:t>
      </w:r>
      <w:r w:rsidRPr="007775B1">
        <w:rPr>
          <w:rFonts w:ascii="Times New Roman" w:hAnsi="Times New Roman"/>
          <w:color w:val="FF0000"/>
        </w:rPr>
        <w:t>de numaralarla, metin içinde geçtiği sıraya göre verilmelidir.</w:t>
      </w:r>
    </w:p>
    <w:p w14:paraId="78ABAF93" w14:textId="77777777" w:rsidR="00897FDB" w:rsidRPr="007775B1" w:rsidRDefault="00897FDB" w:rsidP="00D92E9F">
      <w:pPr>
        <w:pStyle w:val="Default"/>
        <w:spacing w:after="120" w:line="360" w:lineRule="auto"/>
        <w:jc w:val="both"/>
        <w:rPr>
          <w:rFonts w:ascii="Times New Roman" w:hAnsi="Times New Roman" w:cs="Times New Roman"/>
          <w:i/>
          <w:iCs/>
          <w:color w:val="FF0000"/>
        </w:rPr>
      </w:pPr>
      <w:r w:rsidRPr="007775B1">
        <w:rPr>
          <w:rFonts w:ascii="Times New Roman" w:hAnsi="Times New Roman" w:cs="Times New Roman"/>
          <w:i/>
          <w:iCs/>
          <w:color w:val="FF0000"/>
        </w:rPr>
        <w:t xml:space="preserve">Örneğin; </w:t>
      </w:r>
      <w:proofErr w:type="gramStart"/>
      <w:r w:rsidRPr="007775B1">
        <w:rPr>
          <w:rFonts w:ascii="Times New Roman" w:hAnsi="Times New Roman" w:cs="Times New Roman"/>
          <w:iCs/>
          <w:color w:val="FF0000"/>
        </w:rPr>
        <w:t>……</w:t>
      </w:r>
      <w:proofErr w:type="gramEnd"/>
      <w:r w:rsidRPr="007775B1">
        <w:rPr>
          <w:rFonts w:ascii="Times New Roman" w:hAnsi="Times New Roman" w:cs="Times New Roman"/>
          <w:iCs/>
          <w:color w:val="FF0000"/>
        </w:rPr>
        <w:t xml:space="preserve"> (1).</w:t>
      </w:r>
      <w:r w:rsidRPr="007775B1">
        <w:rPr>
          <w:rFonts w:ascii="Times New Roman" w:hAnsi="Times New Roman" w:cs="Times New Roman"/>
          <w:i/>
          <w:iCs/>
          <w:color w:val="FF0000"/>
        </w:rPr>
        <w:t xml:space="preserve"> veya </w:t>
      </w:r>
      <w:proofErr w:type="gramStart"/>
      <w:r w:rsidRPr="007775B1">
        <w:rPr>
          <w:rFonts w:ascii="Times New Roman" w:hAnsi="Times New Roman" w:cs="Times New Roman"/>
          <w:iCs/>
          <w:color w:val="FF0000"/>
        </w:rPr>
        <w:t>……</w:t>
      </w:r>
      <w:proofErr w:type="gramEnd"/>
      <w:r w:rsidRPr="007775B1">
        <w:rPr>
          <w:rFonts w:ascii="Times New Roman" w:hAnsi="Times New Roman" w:cs="Times New Roman"/>
          <w:iCs/>
          <w:color w:val="FF0000"/>
        </w:rPr>
        <w:t xml:space="preserve"> (1,2).</w:t>
      </w:r>
      <w:r w:rsidRPr="007775B1">
        <w:rPr>
          <w:rFonts w:ascii="Times New Roman" w:hAnsi="Times New Roman" w:cs="Times New Roman"/>
          <w:i/>
          <w:iCs/>
          <w:color w:val="FF0000"/>
        </w:rPr>
        <w:t xml:space="preserve"> veya </w:t>
      </w:r>
      <w:proofErr w:type="gramStart"/>
      <w:r w:rsidRPr="007775B1">
        <w:rPr>
          <w:rFonts w:ascii="Times New Roman" w:hAnsi="Times New Roman" w:cs="Times New Roman"/>
          <w:iCs/>
          <w:color w:val="FF0000"/>
        </w:rPr>
        <w:t>……</w:t>
      </w:r>
      <w:proofErr w:type="gramEnd"/>
      <w:r w:rsidRPr="007775B1">
        <w:rPr>
          <w:rFonts w:ascii="Times New Roman" w:hAnsi="Times New Roman" w:cs="Times New Roman"/>
          <w:iCs/>
          <w:color w:val="FF0000"/>
        </w:rPr>
        <w:t xml:space="preserve"> (3-5).</w:t>
      </w:r>
      <w:r w:rsidRPr="007775B1">
        <w:rPr>
          <w:rFonts w:ascii="Times New Roman" w:hAnsi="Times New Roman" w:cs="Times New Roman"/>
          <w:i/>
          <w:iCs/>
          <w:color w:val="FF0000"/>
        </w:rPr>
        <w:t xml:space="preserve"> </w:t>
      </w:r>
      <w:proofErr w:type="gramStart"/>
      <w:r w:rsidRPr="007775B1">
        <w:rPr>
          <w:rFonts w:ascii="Times New Roman" w:hAnsi="Times New Roman" w:cs="Times New Roman"/>
          <w:i/>
          <w:iCs/>
          <w:color w:val="FF0000"/>
        </w:rPr>
        <w:t>gibi</w:t>
      </w:r>
      <w:proofErr w:type="gramEnd"/>
      <w:r w:rsidRPr="007775B1">
        <w:rPr>
          <w:rFonts w:ascii="Times New Roman" w:hAnsi="Times New Roman" w:cs="Times New Roman"/>
          <w:i/>
          <w:iCs/>
          <w:color w:val="FF0000"/>
        </w:rPr>
        <w:t>.</w:t>
      </w:r>
    </w:p>
    <w:p w14:paraId="6D7B9701" w14:textId="77777777" w:rsidR="004522CB" w:rsidRPr="000E43BC" w:rsidRDefault="004522CB" w:rsidP="00D92E9F">
      <w:pPr>
        <w:spacing w:after="120" w:line="360" w:lineRule="auto"/>
        <w:jc w:val="both"/>
        <w:rPr>
          <w:rFonts w:ascii="Times New Roman" w:hAnsi="Times New Roman"/>
          <w:sz w:val="24"/>
          <w:szCs w:val="24"/>
        </w:rPr>
      </w:pPr>
    </w:p>
    <w:p w14:paraId="395D0444" w14:textId="77777777" w:rsidR="007205DB" w:rsidRPr="000E43BC" w:rsidRDefault="007205DB" w:rsidP="00D92E9F">
      <w:pPr>
        <w:spacing w:after="120" w:line="360" w:lineRule="auto"/>
        <w:jc w:val="both"/>
        <w:rPr>
          <w:rFonts w:ascii="Times New Roman" w:hAnsi="Times New Roman"/>
          <w:sz w:val="24"/>
          <w:szCs w:val="24"/>
        </w:rPr>
        <w:sectPr w:rsidR="007205DB" w:rsidRPr="000E43BC" w:rsidSect="00F30C89">
          <w:pgSz w:w="11906" w:h="16838"/>
          <w:pgMar w:top="1417" w:right="1417" w:bottom="1417" w:left="1417" w:header="708" w:footer="708" w:gutter="0"/>
          <w:cols w:space="708"/>
          <w:docGrid w:linePitch="360"/>
        </w:sectPr>
      </w:pPr>
    </w:p>
    <w:p w14:paraId="4AD447DF" w14:textId="324884C9" w:rsidR="00DF54D3" w:rsidRPr="000E43BC" w:rsidRDefault="002F7A82" w:rsidP="00D92E9F">
      <w:pPr>
        <w:spacing w:after="120" w:line="360" w:lineRule="auto"/>
        <w:jc w:val="both"/>
        <w:rPr>
          <w:rFonts w:ascii="Times New Roman" w:hAnsi="Times New Roman"/>
          <w:sz w:val="24"/>
          <w:szCs w:val="24"/>
        </w:rPr>
      </w:pPr>
      <w:r w:rsidRPr="000E43BC">
        <w:rPr>
          <w:rFonts w:ascii="Times New Roman" w:hAnsi="Times New Roman"/>
          <w:b/>
          <w:sz w:val="24"/>
          <w:szCs w:val="24"/>
        </w:rPr>
        <w:lastRenderedPageBreak/>
        <w:t>Teşekkür</w:t>
      </w:r>
    </w:p>
    <w:p w14:paraId="4CD61EB0" w14:textId="77777777" w:rsidR="00DF54D3" w:rsidRPr="000E43BC" w:rsidRDefault="00DF54D3" w:rsidP="00D92E9F">
      <w:pPr>
        <w:autoSpaceDE w:val="0"/>
        <w:autoSpaceDN w:val="0"/>
        <w:adjustRightInd w:val="0"/>
        <w:spacing w:after="120" w:line="360" w:lineRule="auto"/>
        <w:jc w:val="both"/>
        <w:rPr>
          <w:rFonts w:ascii="Times New Roman" w:hAnsi="Times New Roman"/>
          <w:sz w:val="24"/>
          <w:szCs w:val="24"/>
        </w:rPr>
      </w:pPr>
    </w:p>
    <w:p w14:paraId="4D641643" w14:textId="77777777" w:rsidR="00DF54D3" w:rsidRPr="007775B1" w:rsidRDefault="00DF54D3" w:rsidP="00D92E9F">
      <w:p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color w:val="FF0000"/>
          <w:sz w:val="24"/>
          <w:szCs w:val="24"/>
        </w:rPr>
        <w:t>Varsa ilgili kurum veya kişilere teşekkür bu bölüme yazılmalıdır.</w:t>
      </w:r>
    </w:p>
    <w:p w14:paraId="13B6D764" w14:textId="77777777" w:rsidR="00DF54D3" w:rsidRDefault="00DF54D3" w:rsidP="00D92E9F">
      <w:pPr>
        <w:autoSpaceDE w:val="0"/>
        <w:autoSpaceDN w:val="0"/>
        <w:adjustRightInd w:val="0"/>
        <w:spacing w:after="120" w:line="360" w:lineRule="auto"/>
        <w:jc w:val="both"/>
        <w:rPr>
          <w:rFonts w:ascii="Times New Roman" w:hAnsi="Times New Roman"/>
          <w:sz w:val="24"/>
          <w:szCs w:val="24"/>
        </w:rPr>
      </w:pPr>
    </w:p>
    <w:p w14:paraId="56901271" w14:textId="77777777" w:rsidR="002F7A82" w:rsidRPr="002F7A82" w:rsidRDefault="002F7A82" w:rsidP="002F7A82">
      <w:pPr>
        <w:autoSpaceDE w:val="0"/>
        <w:autoSpaceDN w:val="0"/>
        <w:adjustRightInd w:val="0"/>
        <w:spacing w:after="120" w:line="360" w:lineRule="auto"/>
        <w:jc w:val="both"/>
        <w:rPr>
          <w:rFonts w:ascii="Times New Roman" w:hAnsi="Times New Roman"/>
          <w:b/>
          <w:sz w:val="24"/>
          <w:szCs w:val="24"/>
        </w:rPr>
      </w:pPr>
      <w:r w:rsidRPr="002F7A82">
        <w:rPr>
          <w:rFonts w:ascii="Times New Roman" w:hAnsi="Times New Roman"/>
          <w:b/>
          <w:sz w:val="24"/>
          <w:szCs w:val="24"/>
        </w:rPr>
        <w:t>Finansal Kaynak</w:t>
      </w:r>
    </w:p>
    <w:p w14:paraId="702058BB" w14:textId="77777777" w:rsidR="002F7A82" w:rsidRPr="002F7A82" w:rsidRDefault="002F7A82" w:rsidP="002F7A82">
      <w:pPr>
        <w:autoSpaceDE w:val="0"/>
        <w:autoSpaceDN w:val="0"/>
        <w:adjustRightInd w:val="0"/>
        <w:spacing w:after="120" w:line="360" w:lineRule="auto"/>
        <w:jc w:val="both"/>
        <w:rPr>
          <w:rFonts w:ascii="Times New Roman" w:hAnsi="Times New Roman"/>
          <w:sz w:val="24"/>
          <w:szCs w:val="24"/>
        </w:rPr>
      </w:pPr>
      <w:r w:rsidRPr="002F7A82">
        <w:rPr>
          <w:rFonts w:ascii="Times New Roman" w:hAnsi="Times New Roman"/>
          <w:sz w:val="24"/>
          <w:szCs w:val="24"/>
        </w:rPr>
        <w:t>Bu makale ile ilgili herhangi bir finansal kaynaktan yararlanılmamıştır.</w:t>
      </w:r>
    </w:p>
    <w:p w14:paraId="23F8FC6A" w14:textId="77777777" w:rsidR="002F7A82" w:rsidRPr="002F7A82" w:rsidRDefault="002F7A82" w:rsidP="002F7A82">
      <w:pPr>
        <w:autoSpaceDE w:val="0"/>
        <w:autoSpaceDN w:val="0"/>
        <w:adjustRightInd w:val="0"/>
        <w:spacing w:after="120" w:line="360" w:lineRule="auto"/>
        <w:jc w:val="both"/>
        <w:rPr>
          <w:rFonts w:ascii="Times New Roman" w:hAnsi="Times New Roman"/>
          <w:sz w:val="24"/>
          <w:szCs w:val="24"/>
        </w:rPr>
      </w:pPr>
    </w:p>
    <w:p w14:paraId="21F8395D" w14:textId="77777777" w:rsidR="002F7A82" w:rsidRPr="002F7A82" w:rsidRDefault="002F7A82" w:rsidP="002F7A82">
      <w:pPr>
        <w:autoSpaceDE w:val="0"/>
        <w:autoSpaceDN w:val="0"/>
        <w:adjustRightInd w:val="0"/>
        <w:spacing w:after="120" w:line="360" w:lineRule="auto"/>
        <w:jc w:val="both"/>
        <w:rPr>
          <w:rFonts w:ascii="Times New Roman" w:hAnsi="Times New Roman"/>
          <w:b/>
          <w:sz w:val="24"/>
          <w:szCs w:val="24"/>
        </w:rPr>
      </w:pPr>
      <w:r w:rsidRPr="002F7A82">
        <w:rPr>
          <w:rFonts w:ascii="Times New Roman" w:hAnsi="Times New Roman"/>
          <w:b/>
          <w:sz w:val="24"/>
          <w:szCs w:val="24"/>
        </w:rPr>
        <w:t>Çıkar Çatışması</w:t>
      </w:r>
    </w:p>
    <w:p w14:paraId="2BCF6C3F" w14:textId="4ABD69DE" w:rsidR="00372A44" w:rsidRDefault="002F7A82" w:rsidP="002F7A82">
      <w:pPr>
        <w:autoSpaceDE w:val="0"/>
        <w:autoSpaceDN w:val="0"/>
        <w:adjustRightInd w:val="0"/>
        <w:spacing w:after="120" w:line="360" w:lineRule="auto"/>
        <w:jc w:val="both"/>
        <w:rPr>
          <w:rFonts w:ascii="Times New Roman" w:hAnsi="Times New Roman"/>
          <w:sz w:val="24"/>
          <w:szCs w:val="24"/>
        </w:rPr>
      </w:pPr>
      <w:r w:rsidRPr="002F7A82">
        <w:rPr>
          <w:rFonts w:ascii="Times New Roman" w:hAnsi="Times New Roman"/>
          <w:sz w:val="24"/>
          <w:szCs w:val="24"/>
        </w:rPr>
        <w:t>Bu makale ile ilgili herhangi bir çıkar çatışması bulunmamaktadır.</w:t>
      </w:r>
    </w:p>
    <w:p w14:paraId="4F7875A4"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5B45FCBA"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26FD57D8"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601FBF00"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3CEF526B"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4439B088"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74362D31"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5D709E32"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4471C57F"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5BB2711A"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67A9D5B9"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79790DE5"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3416F56A"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6FD1BAA6"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5BF255A9"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7ACD08D6"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26D8EEC8"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6B4D3E01"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741E88BC" w14:textId="77777777" w:rsidR="00CB5CD1" w:rsidRPr="000E43BC" w:rsidRDefault="009D180B" w:rsidP="00D92E9F">
      <w:pPr>
        <w:spacing w:after="120" w:line="360" w:lineRule="auto"/>
        <w:jc w:val="both"/>
        <w:rPr>
          <w:rFonts w:ascii="Times New Roman" w:hAnsi="Times New Roman"/>
          <w:b/>
          <w:sz w:val="24"/>
          <w:szCs w:val="24"/>
        </w:rPr>
      </w:pPr>
      <w:r w:rsidRPr="000E43BC">
        <w:rPr>
          <w:rFonts w:ascii="Times New Roman" w:hAnsi="Times New Roman"/>
          <w:b/>
          <w:sz w:val="24"/>
          <w:szCs w:val="24"/>
        </w:rPr>
        <w:t>KAYNAKLAR</w:t>
      </w:r>
    </w:p>
    <w:p w14:paraId="41F621DA" w14:textId="7A79E396" w:rsidR="00CB00A4" w:rsidRPr="007775B1" w:rsidRDefault="00CB00A4" w:rsidP="00243A51">
      <w:pPr>
        <w:numPr>
          <w:ilvl w:val="0"/>
          <w:numId w:val="14"/>
        </w:numPr>
        <w:shd w:val="clear" w:color="auto" w:fill="FFFFFF"/>
        <w:spacing w:before="100" w:beforeAutospacing="1" w:after="100" w:afterAutospacing="1" w:line="360" w:lineRule="auto"/>
        <w:ind w:left="0"/>
        <w:rPr>
          <w:rFonts w:ascii="Times New Roman" w:hAnsi="Times New Roman"/>
          <w:color w:val="FF0000"/>
          <w:sz w:val="24"/>
          <w:szCs w:val="24"/>
        </w:rPr>
      </w:pPr>
      <w:r w:rsidRPr="007775B1">
        <w:rPr>
          <w:rFonts w:ascii="Times New Roman" w:hAnsi="Times New Roman"/>
          <w:color w:val="FF0000"/>
          <w:sz w:val="24"/>
          <w:szCs w:val="24"/>
        </w:rPr>
        <w:t>Dergilerin atıf sayılarının sağlıklı olarak tespit edilebilmesi, kaynakların düzgün yazılmasıyla doğrudan ilişkilidir. Dergimizde</w:t>
      </w:r>
      <w:r w:rsidRPr="007775B1">
        <w:rPr>
          <w:rStyle w:val="apple-converted-space"/>
          <w:rFonts w:ascii="Times New Roman" w:hAnsi="Times New Roman"/>
          <w:color w:val="FF0000"/>
          <w:sz w:val="24"/>
          <w:szCs w:val="24"/>
        </w:rPr>
        <w:t> </w:t>
      </w:r>
      <w:proofErr w:type="spellStart"/>
      <w:r w:rsidR="008F2DF3">
        <w:rPr>
          <w:rStyle w:val="Kpr"/>
          <w:rFonts w:ascii="Times New Roman" w:hAnsi="Times New Roman"/>
          <w:color w:val="FF0000"/>
          <w:sz w:val="24"/>
          <w:szCs w:val="24"/>
          <w:shd w:val="clear" w:color="auto" w:fill="FFFFFF"/>
        </w:rPr>
        <w:fldChar w:fldCharType="begin"/>
      </w:r>
      <w:r w:rsidR="008F2DF3">
        <w:rPr>
          <w:rStyle w:val="Kpr"/>
          <w:rFonts w:ascii="Times New Roman" w:hAnsi="Times New Roman"/>
          <w:color w:val="FF0000"/>
          <w:sz w:val="24"/>
          <w:szCs w:val="24"/>
          <w:shd w:val="clear" w:color="auto" w:fill="FFFFFF"/>
        </w:rPr>
        <w:instrText xml:space="preserve"> HYPERLINK "http://openjournals.net/files/Ref/VANCOUVER%20Reference%20guide.pdf" </w:instrText>
      </w:r>
      <w:r w:rsidR="008F2DF3">
        <w:rPr>
          <w:rStyle w:val="Kpr"/>
          <w:rFonts w:ascii="Times New Roman" w:hAnsi="Times New Roman"/>
          <w:color w:val="FF0000"/>
          <w:sz w:val="24"/>
          <w:szCs w:val="24"/>
          <w:shd w:val="clear" w:color="auto" w:fill="FFFFFF"/>
        </w:rPr>
        <w:fldChar w:fldCharType="separate"/>
      </w:r>
      <w:r w:rsidR="00761FCD" w:rsidRPr="007775B1">
        <w:rPr>
          <w:rStyle w:val="Kpr"/>
          <w:rFonts w:ascii="Times New Roman" w:hAnsi="Times New Roman"/>
          <w:color w:val="FF0000"/>
          <w:sz w:val="24"/>
          <w:szCs w:val="24"/>
          <w:shd w:val="clear" w:color="auto" w:fill="FFFFFF"/>
        </w:rPr>
        <w:t>Vancouver</w:t>
      </w:r>
      <w:proofErr w:type="spellEnd"/>
      <w:r w:rsidR="008F2DF3">
        <w:rPr>
          <w:rStyle w:val="Kpr"/>
          <w:rFonts w:ascii="Times New Roman" w:hAnsi="Times New Roman"/>
          <w:color w:val="FF0000"/>
          <w:sz w:val="24"/>
          <w:szCs w:val="24"/>
          <w:shd w:val="clear" w:color="auto" w:fill="FFFFFF"/>
        </w:rPr>
        <w:fldChar w:fldCharType="end"/>
      </w:r>
      <w:r w:rsidR="00761FCD" w:rsidRPr="007775B1">
        <w:rPr>
          <w:rFonts w:ascii="Times New Roman" w:hAnsi="Times New Roman"/>
          <w:color w:val="FF0000"/>
          <w:sz w:val="24"/>
          <w:szCs w:val="24"/>
        </w:rPr>
        <w:t xml:space="preserve"> </w:t>
      </w:r>
      <w:r w:rsidR="00CF1683" w:rsidRPr="007775B1">
        <w:rPr>
          <w:rFonts w:ascii="Times New Roman" w:hAnsi="Times New Roman"/>
          <w:color w:val="FF0000"/>
          <w:sz w:val="24"/>
          <w:szCs w:val="24"/>
        </w:rPr>
        <w:t>yazım kılavuzu</w:t>
      </w:r>
      <w:r w:rsidRPr="007775B1">
        <w:rPr>
          <w:rStyle w:val="apple-converted-space"/>
          <w:rFonts w:ascii="Times New Roman" w:hAnsi="Times New Roman"/>
          <w:color w:val="FF0000"/>
          <w:sz w:val="24"/>
          <w:szCs w:val="24"/>
        </w:rPr>
        <w:t> </w:t>
      </w:r>
      <w:r w:rsidRPr="007775B1">
        <w:rPr>
          <w:rFonts w:ascii="Times New Roman" w:hAnsi="Times New Roman"/>
          <w:color w:val="FF0000"/>
          <w:sz w:val="24"/>
          <w:szCs w:val="24"/>
        </w:rPr>
        <w:t>kullanılmaktadır.</w:t>
      </w:r>
    </w:p>
    <w:p w14:paraId="7F7AA36E" w14:textId="385DFF9E" w:rsidR="00CB00A4" w:rsidRPr="00864265" w:rsidRDefault="00CB00A4" w:rsidP="00243A51">
      <w:pPr>
        <w:pStyle w:val="NormalWeb"/>
        <w:shd w:val="clear" w:color="auto" w:fill="FFFFFF"/>
        <w:spacing w:before="0" w:beforeAutospacing="0" w:after="150" w:afterAutospacing="0" w:line="360" w:lineRule="auto"/>
        <w:rPr>
          <w:i/>
          <w:color w:val="FF0000"/>
        </w:rPr>
      </w:pPr>
      <w:r w:rsidRPr="00243A51">
        <w:rPr>
          <w:color w:val="333333"/>
        </w:rPr>
        <w:br/>
      </w:r>
      <w:r w:rsidRPr="00864265">
        <w:rPr>
          <w:b/>
          <w:bCs/>
          <w:i/>
          <w:color w:val="FF0000"/>
        </w:rPr>
        <w:t>Dergi Makaleleri için yazım kuralları</w:t>
      </w:r>
    </w:p>
    <w:p w14:paraId="5C169B60" w14:textId="4F58E9C1" w:rsidR="00AC1F33" w:rsidRPr="007775B1" w:rsidRDefault="00CB00A4" w:rsidP="00243A51">
      <w:pPr>
        <w:pStyle w:val="NormalWeb"/>
        <w:shd w:val="clear" w:color="auto" w:fill="FFFFFF"/>
        <w:spacing w:after="150" w:line="360" w:lineRule="auto"/>
        <w:rPr>
          <w:color w:val="FF0000"/>
        </w:rPr>
      </w:pPr>
      <w:r w:rsidRPr="007775B1">
        <w:rPr>
          <w:b/>
          <w:bCs/>
          <w:color w:val="FF0000"/>
        </w:rPr>
        <w:br/>
      </w:r>
      <w:r w:rsidR="00AC1F33" w:rsidRPr="007775B1">
        <w:rPr>
          <w:color w:val="FF0000"/>
        </w:rPr>
        <w:t xml:space="preserve">Yazarın Soyadı Yazarın Adının Baş Harfleri. Makalenin adı yalnızca ilk </w:t>
      </w:r>
      <w:r w:rsidR="00A95C57" w:rsidRPr="007775B1">
        <w:rPr>
          <w:color w:val="FF0000"/>
        </w:rPr>
        <w:t>sözcüğün</w:t>
      </w:r>
      <w:r w:rsidR="00AC1F33" w:rsidRPr="007775B1">
        <w:rPr>
          <w:color w:val="FF0000"/>
        </w:rPr>
        <w:t xml:space="preserve"> ilk harfi büyük, geri kalanlar özel isim değilse küçük şekilde. </w:t>
      </w:r>
      <w:r w:rsidR="00AC1F33" w:rsidRPr="00F4198B">
        <w:rPr>
          <w:color w:val="FF0000"/>
        </w:rPr>
        <w:t xml:space="preserve">Derginin Adı Her </w:t>
      </w:r>
      <w:r w:rsidR="00A95C57" w:rsidRPr="00F4198B">
        <w:rPr>
          <w:color w:val="FF0000"/>
        </w:rPr>
        <w:t>Sözcüğün</w:t>
      </w:r>
      <w:r w:rsidR="00AC1F33" w:rsidRPr="00F4198B">
        <w:rPr>
          <w:color w:val="FF0000"/>
        </w:rPr>
        <w:t xml:space="preserve"> İlk Harfi Büyük Şekilde</w:t>
      </w:r>
      <w:r w:rsidR="00AC1F33" w:rsidRPr="007775B1">
        <w:rPr>
          <w:color w:val="FF0000"/>
        </w:rPr>
        <w:t xml:space="preserve">. </w:t>
      </w:r>
      <w:proofErr w:type="spellStart"/>
      <w:proofErr w:type="gramStart"/>
      <w:r w:rsidR="00AC1F33" w:rsidRPr="007775B1">
        <w:rPr>
          <w:color w:val="FF0000"/>
        </w:rPr>
        <w:t>Yıl;Cilt</w:t>
      </w:r>
      <w:proofErr w:type="spellEnd"/>
      <w:proofErr w:type="gramEnd"/>
      <w:r w:rsidR="00AC1F33" w:rsidRPr="007775B1">
        <w:rPr>
          <w:color w:val="FF0000"/>
        </w:rPr>
        <w:t xml:space="preserve"> (Sayı): Sayfa Numara Aralığı. </w:t>
      </w:r>
    </w:p>
    <w:p w14:paraId="25FAD0ED" w14:textId="77777777" w:rsidR="00AC1F33" w:rsidRPr="007775B1" w:rsidRDefault="00AC1F33" w:rsidP="00243A51">
      <w:pPr>
        <w:pStyle w:val="NormalWeb"/>
        <w:shd w:val="clear" w:color="auto" w:fill="FFFFFF"/>
        <w:spacing w:after="150" w:line="360" w:lineRule="auto"/>
        <w:rPr>
          <w:b/>
          <w:bCs/>
          <w:color w:val="FF0000"/>
        </w:rPr>
      </w:pPr>
      <w:r w:rsidRPr="007775B1">
        <w:rPr>
          <w:b/>
          <w:bCs/>
          <w:color w:val="FF0000"/>
        </w:rPr>
        <w:t>ÖRNEK FORMAT</w:t>
      </w:r>
    </w:p>
    <w:p w14:paraId="60FFB84C" w14:textId="092424C5" w:rsidR="00AC1F33" w:rsidRPr="007775B1" w:rsidRDefault="00AC1F33" w:rsidP="00243A51">
      <w:pPr>
        <w:pStyle w:val="NormalWeb"/>
        <w:numPr>
          <w:ilvl w:val="0"/>
          <w:numId w:val="17"/>
        </w:numPr>
        <w:shd w:val="clear" w:color="auto" w:fill="FFFFFF"/>
        <w:spacing w:before="0" w:beforeAutospacing="0" w:after="150" w:afterAutospacing="0" w:line="360" w:lineRule="auto"/>
        <w:rPr>
          <w:color w:val="FF0000"/>
        </w:rPr>
      </w:pPr>
      <w:proofErr w:type="spellStart"/>
      <w:r w:rsidRPr="007775B1">
        <w:rPr>
          <w:color w:val="FF0000"/>
        </w:rPr>
        <w:t>Abaraogu</w:t>
      </w:r>
      <w:proofErr w:type="spellEnd"/>
      <w:r w:rsidRPr="007775B1">
        <w:rPr>
          <w:color w:val="FF0000"/>
        </w:rPr>
        <w:t xml:space="preserve"> UO, </w:t>
      </w:r>
      <w:proofErr w:type="spellStart"/>
      <w:r w:rsidRPr="007775B1">
        <w:rPr>
          <w:color w:val="FF0000"/>
        </w:rPr>
        <w:t>Tabansi-Ochuogu</w:t>
      </w:r>
      <w:proofErr w:type="spellEnd"/>
      <w:r w:rsidRPr="007775B1">
        <w:rPr>
          <w:color w:val="FF0000"/>
        </w:rPr>
        <w:t xml:space="preserve"> CS. </w:t>
      </w:r>
      <w:r w:rsidR="00191DB3" w:rsidRPr="007775B1">
        <w:rPr>
          <w:color w:val="FF0000"/>
        </w:rPr>
        <w:t xml:space="preserve">As </w:t>
      </w:r>
      <w:proofErr w:type="spellStart"/>
      <w:r w:rsidR="00191DB3" w:rsidRPr="007775B1">
        <w:rPr>
          <w:color w:val="FF0000"/>
        </w:rPr>
        <w:t>acupressure</w:t>
      </w:r>
      <w:proofErr w:type="spellEnd"/>
      <w:r w:rsidR="00191DB3" w:rsidRPr="007775B1">
        <w:rPr>
          <w:color w:val="FF0000"/>
        </w:rPr>
        <w:t xml:space="preserve"> </w:t>
      </w:r>
      <w:proofErr w:type="spellStart"/>
      <w:r w:rsidR="00191DB3" w:rsidRPr="007775B1">
        <w:rPr>
          <w:color w:val="FF0000"/>
        </w:rPr>
        <w:t>decreases</w:t>
      </w:r>
      <w:proofErr w:type="spellEnd"/>
      <w:r w:rsidR="00191DB3" w:rsidRPr="007775B1">
        <w:rPr>
          <w:color w:val="FF0000"/>
        </w:rPr>
        <w:t xml:space="preserve"> </w:t>
      </w:r>
      <w:proofErr w:type="spellStart"/>
      <w:r w:rsidR="00191DB3" w:rsidRPr="007775B1">
        <w:rPr>
          <w:color w:val="FF0000"/>
        </w:rPr>
        <w:t>pain</w:t>
      </w:r>
      <w:proofErr w:type="spellEnd"/>
      <w:r w:rsidR="00191DB3" w:rsidRPr="007775B1">
        <w:rPr>
          <w:color w:val="FF0000"/>
        </w:rPr>
        <w:t xml:space="preserve">, </w:t>
      </w:r>
      <w:proofErr w:type="spellStart"/>
      <w:r w:rsidR="00191DB3" w:rsidRPr="007775B1">
        <w:rPr>
          <w:color w:val="FF0000"/>
        </w:rPr>
        <w:t>acupuncture</w:t>
      </w:r>
      <w:proofErr w:type="spellEnd"/>
      <w:r w:rsidR="00191DB3" w:rsidRPr="007775B1">
        <w:rPr>
          <w:color w:val="FF0000"/>
        </w:rPr>
        <w:t xml:space="preserve"> </w:t>
      </w:r>
      <w:proofErr w:type="spellStart"/>
      <w:r w:rsidR="00191DB3" w:rsidRPr="007775B1">
        <w:rPr>
          <w:color w:val="FF0000"/>
        </w:rPr>
        <w:t>may</w:t>
      </w:r>
      <w:proofErr w:type="spellEnd"/>
      <w:r w:rsidR="00191DB3" w:rsidRPr="007775B1">
        <w:rPr>
          <w:color w:val="FF0000"/>
        </w:rPr>
        <w:t xml:space="preserve"> </w:t>
      </w:r>
      <w:proofErr w:type="spellStart"/>
      <w:r w:rsidR="00191DB3" w:rsidRPr="007775B1">
        <w:rPr>
          <w:color w:val="FF0000"/>
        </w:rPr>
        <w:t>ımprove</w:t>
      </w:r>
      <w:proofErr w:type="spellEnd"/>
      <w:r w:rsidR="00191DB3" w:rsidRPr="007775B1">
        <w:rPr>
          <w:color w:val="FF0000"/>
        </w:rPr>
        <w:t xml:space="preserve"> </w:t>
      </w:r>
      <w:proofErr w:type="spellStart"/>
      <w:r w:rsidR="00191DB3" w:rsidRPr="007775B1">
        <w:rPr>
          <w:color w:val="FF0000"/>
        </w:rPr>
        <w:t>some</w:t>
      </w:r>
      <w:proofErr w:type="spellEnd"/>
      <w:r w:rsidR="00191DB3" w:rsidRPr="007775B1">
        <w:rPr>
          <w:color w:val="FF0000"/>
        </w:rPr>
        <w:t xml:space="preserve"> </w:t>
      </w:r>
      <w:proofErr w:type="spellStart"/>
      <w:r w:rsidR="00191DB3" w:rsidRPr="007775B1">
        <w:rPr>
          <w:color w:val="FF0000"/>
        </w:rPr>
        <w:t>aspects</w:t>
      </w:r>
      <w:proofErr w:type="spellEnd"/>
      <w:r w:rsidR="00191DB3" w:rsidRPr="007775B1">
        <w:rPr>
          <w:color w:val="FF0000"/>
        </w:rPr>
        <w:t xml:space="preserve"> of </w:t>
      </w:r>
      <w:proofErr w:type="spellStart"/>
      <w:r w:rsidR="00191DB3" w:rsidRPr="007775B1">
        <w:rPr>
          <w:color w:val="FF0000"/>
        </w:rPr>
        <w:t>quality</w:t>
      </w:r>
      <w:proofErr w:type="spellEnd"/>
      <w:r w:rsidR="00191DB3" w:rsidRPr="007775B1">
        <w:rPr>
          <w:color w:val="FF0000"/>
        </w:rPr>
        <w:t xml:space="preserve"> of life </w:t>
      </w:r>
      <w:proofErr w:type="spellStart"/>
      <w:r w:rsidR="00191DB3" w:rsidRPr="007775B1">
        <w:rPr>
          <w:color w:val="FF0000"/>
        </w:rPr>
        <w:t>for</w:t>
      </w:r>
      <w:proofErr w:type="spellEnd"/>
      <w:r w:rsidR="00191DB3" w:rsidRPr="007775B1">
        <w:rPr>
          <w:color w:val="FF0000"/>
        </w:rPr>
        <w:t xml:space="preserve"> </w:t>
      </w:r>
      <w:proofErr w:type="spellStart"/>
      <w:r w:rsidR="00191DB3" w:rsidRPr="007775B1">
        <w:rPr>
          <w:color w:val="FF0000"/>
        </w:rPr>
        <w:t>women</w:t>
      </w:r>
      <w:proofErr w:type="spellEnd"/>
      <w:r w:rsidR="00191DB3" w:rsidRPr="007775B1">
        <w:rPr>
          <w:color w:val="FF0000"/>
        </w:rPr>
        <w:t xml:space="preserve"> </w:t>
      </w:r>
      <w:proofErr w:type="spellStart"/>
      <w:r w:rsidR="00191DB3" w:rsidRPr="007775B1">
        <w:rPr>
          <w:color w:val="FF0000"/>
        </w:rPr>
        <w:t>with</w:t>
      </w:r>
      <w:proofErr w:type="spellEnd"/>
      <w:r w:rsidR="00191DB3" w:rsidRPr="007775B1">
        <w:rPr>
          <w:color w:val="FF0000"/>
        </w:rPr>
        <w:t xml:space="preserve"> </w:t>
      </w:r>
      <w:proofErr w:type="spellStart"/>
      <w:r w:rsidR="00191DB3" w:rsidRPr="007775B1">
        <w:rPr>
          <w:color w:val="FF0000"/>
        </w:rPr>
        <w:t>primary</w:t>
      </w:r>
      <w:proofErr w:type="spellEnd"/>
      <w:r w:rsidR="00191DB3" w:rsidRPr="007775B1">
        <w:rPr>
          <w:color w:val="FF0000"/>
        </w:rPr>
        <w:t xml:space="preserve"> </w:t>
      </w:r>
      <w:proofErr w:type="spellStart"/>
      <w:r w:rsidR="00191DB3" w:rsidRPr="007775B1">
        <w:rPr>
          <w:color w:val="FF0000"/>
        </w:rPr>
        <w:t>dysmenorrhea</w:t>
      </w:r>
      <w:proofErr w:type="spellEnd"/>
      <w:r w:rsidR="00191DB3" w:rsidRPr="007775B1">
        <w:rPr>
          <w:color w:val="FF0000"/>
        </w:rPr>
        <w:t xml:space="preserve">: a </w:t>
      </w:r>
      <w:proofErr w:type="spellStart"/>
      <w:r w:rsidR="00191DB3" w:rsidRPr="007775B1">
        <w:rPr>
          <w:color w:val="FF0000"/>
        </w:rPr>
        <w:t>systematic</w:t>
      </w:r>
      <w:proofErr w:type="spellEnd"/>
      <w:r w:rsidR="00191DB3" w:rsidRPr="007775B1">
        <w:rPr>
          <w:color w:val="FF0000"/>
        </w:rPr>
        <w:t xml:space="preserve"> </w:t>
      </w:r>
      <w:proofErr w:type="spellStart"/>
      <w:r w:rsidR="00191DB3" w:rsidRPr="007775B1">
        <w:rPr>
          <w:color w:val="FF0000"/>
        </w:rPr>
        <w:t>review</w:t>
      </w:r>
      <w:proofErr w:type="spellEnd"/>
      <w:r w:rsidR="00191DB3" w:rsidRPr="007775B1">
        <w:rPr>
          <w:color w:val="FF0000"/>
        </w:rPr>
        <w:t xml:space="preserve"> </w:t>
      </w:r>
      <w:proofErr w:type="spellStart"/>
      <w:r w:rsidR="00191DB3" w:rsidRPr="007775B1">
        <w:rPr>
          <w:color w:val="FF0000"/>
        </w:rPr>
        <w:t>with</w:t>
      </w:r>
      <w:proofErr w:type="spellEnd"/>
      <w:r w:rsidR="00191DB3" w:rsidRPr="007775B1">
        <w:rPr>
          <w:color w:val="FF0000"/>
        </w:rPr>
        <w:t xml:space="preserve"> meta-</w:t>
      </w:r>
      <w:proofErr w:type="spellStart"/>
      <w:r w:rsidR="00191DB3" w:rsidRPr="007775B1">
        <w:rPr>
          <w:color w:val="FF0000"/>
        </w:rPr>
        <w:t>analysis</w:t>
      </w:r>
      <w:proofErr w:type="spellEnd"/>
      <w:r w:rsidRPr="007775B1">
        <w:rPr>
          <w:color w:val="FF0000"/>
        </w:rPr>
        <w:t xml:space="preserve">. J </w:t>
      </w:r>
      <w:proofErr w:type="spellStart"/>
      <w:r w:rsidRPr="007775B1">
        <w:rPr>
          <w:color w:val="FF0000"/>
        </w:rPr>
        <w:t>Acupunct</w:t>
      </w:r>
      <w:proofErr w:type="spellEnd"/>
      <w:r w:rsidRPr="007775B1">
        <w:rPr>
          <w:color w:val="FF0000"/>
        </w:rPr>
        <w:t xml:space="preserve"> </w:t>
      </w:r>
      <w:proofErr w:type="spellStart"/>
      <w:r w:rsidRPr="007775B1">
        <w:rPr>
          <w:color w:val="FF0000"/>
        </w:rPr>
        <w:t>Meridian</w:t>
      </w:r>
      <w:proofErr w:type="spellEnd"/>
      <w:r w:rsidRPr="007775B1">
        <w:rPr>
          <w:color w:val="FF0000"/>
        </w:rPr>
        <w:t xml:space="preserve"> </w:t>
      </w:r>
      <w:proofErr w:type="spellStart"/>
      <w:r w:rsidRPr="007775B1">
        <w:rPr>
          <w:color w:val="FF0000"/>
        </w:rPr>
        <w:t>Stud</w:t>
      </w:r>
      <w:proofErr w:type="spellEnd"/>
      <w:r w:rsidRPr="007775B1">
        <w:rPr>
          <w:color w:val="FF0000"/>
        </w:rPr>
        <w:t>. 2015;8(5):220-8.</w:t>
      </w:r>
    </w:p>
    <w:p w14:paraId="4B1A8650" w14:textId="6506FD20" w:rsidR="002318E3" w:rsidRPr="007775B1" w:rsidRDefault="002318E3" w:rsidP="00243A51">
      <w:pPr>
        <w:pStyle w:val="NormalWeb"/>
        <w:numPr>
          <w:ilvl w:val="0"/>
          <w:numId w:val="17"/>
        </w:numPr>
        <w:shd w:val="clear" w:color="auto" w:fill="FFFFFF"/>
        <w:spacing w:before="0" w:beforeAutospacing="0" w:after="150" w:afterAutospacing="0" w:line="360" w:lineRule="auto"/>
        <w:rPr>
          <w:color w:val="FF0000"/>
        </w:rPr>
      </w:pPr>
    </w:p>
    <w:p w14:paraId="1100A465" w14:textId="0065D7FE" w:rsidR="00CB00A4" w:rsidRPr="00864265" w:rsidRDefault="00CB00A4">
      <w:pPr>
        <w:pStyle w:val="NormalWeb"/>
        <w:shd w:val="clear" w:color="auto" w:fill="FFFFFF"/>
        <w:spacing w:before="0" w:beforeAutospacing="0" w:after="150" w:afterAutospacing="0" w:line="360" w:lineRule="auto"/>
        <w:rPr>
          <w:i/>
          <w:color w:val="FF0000"/>
        </w:rPr>
      </w:pPr>
      <w:r w:rsidRPr="007775B1">
        <w:rPr>
          <w:color w:val="FF0000"/>
        </w:rPr>
        <w:br/>
      </w:r>
      <w:r w:rsidRPr="00864265">
        <w:rPr>
          <w:b/>
          <w:bCs/>
          <w:i/>
          <w:color w:val="FF0000"/>
        </w:rPr>
        <w:t>Kitaplar için yazım kuralları</w:t>
      </w:r>
    </w:p>
    <w:p w14:paraId="60AF684B" w14:textId="55B96534" w:rsidR="00CB00A4" w:rsidRPr="007775B1" w:rsidRDefault="00CB00A4" w:rsidP="00243A51">
      <w:pPr>
        <w:pStyle w:val="NormalWeb"/>
        <w:shd w:val="clear" w:color="auto" w:fill="FFFFFF"/>
        <w:spacing w:before="0" w:beforeAutospacing="0" w:after="150" w:afterAutospacing="0" w:line="360" w:lineRule="auto"/>
        <w:rPr>
          <w:color w:val="FF0000"/>
        </w:rPr>
      </w:pPr>
      <w:r w:rsidRPr="007775B1">
        <w:rPr>
          <w:color w:val="FF0000"/>
        </w:rPr>
        <w:t>Yazarın soyadı, ilk adının (</w:t>
      </w:r>
      <w:r w:rsidR="00191DB3">
        <w:rPr>
          <w:color w:val="FF0000"/>
        </w:rPr>
        <w:t xml:space="preserve">varsa </w:t>
      </w:r>
      <w:r w:rsidRPr="007775B1">
        <w:rPr>
          <w:color w:val="FF0000"/>
        </w:rPr>
        <w:t>ilk iki adının) baş harfleri</w:t>
      </w:r>
      <w:r w:rsidR="005A2208">
        <w:rPr>
          <w:color w:val="FF0000"/>
        </w:rPr>
        <w:t xml:space="preserve">. </w:t>
      </w:r>
      <w:r w:rsidRPr="007775B1">
        <w:rPr>
          <w:color w:val="FF0000"/>
        </w:rPr>
        <w:t>(parantez içinde) yayının yılı, yapıtın adı, yayın bilgileri, noktalarla ayrılarak yazılır. Kitap adları başlığın ilk harfinden sonra (özel adlar dışında) bütünüyle küçük harflerle yazılır.</w:t>
      </w:r>
    </w:p>
    <w:p w14:paraId="4440E887" w14:textId="0F9A70D3" w:rsidR="00CB00A4" w:rsidRPr="007775B1" w:rsidRDefault="00CB00A4" w:rsidP="00243A51">
      <w:pPr>
        <w:pStyle w:val="NormalWeb"/>
        <w:shd w:val="clear" w:color="auto" w:fill="FFFFFF"/>
        <w:spacing w:before="0" w:beforeAutospacing="0" w:after="150" w:afterAutospacing="0" w:line="360" w:lineRule="auto"/>
        <w:rPr>
          <w:color w:val="FF0000"/>
        </w:rPr>
      </w:pPr>
      <w:r w:rsidRPr="007775B1">
        <w:rPr>
          <w:color w:val="FF0000"/>
        </w:rPr>
        <w:t>Kitaplar hakkında daha ayrıntılı bilgi için</w:t>
      </w:r>
      <w:r w:rsidRPr="007775B1">
        <w:rPr>
          <w:rStyle w:val="apple-converted-space"/>
          <w:color w:val="FF0000"/>
        </w:rPr>
        <w:t> </w:t>
      </w:r>
      <w:proofErr w:type="spellStart"/>
      <w:r w:rsidR="00CF1683" w:rsidRPr="007775B1">
        <w:rPr>
          <w:color w:val="FF0000"/>
        </w:rPr>
        <w:t>Vancouver</w:t>
      </w:r>
      <w:proofErr w:type="spellEnd"/>
      <w:r w:rsidR="00A05F3D" w:rsidRPr="007775B1">
        <w:rPr>
          <w:color w:val="FF0000"/>
        </w:rPr>
        <w:t xml:space="preserve"> yazım kılavuzunu</w:t>
      </w:r>
      <w:r w:rsidRPr="007775B1">
        <w:rPr>
          <w:rStyle w:val="apple-converted-space"/>
          <w:color w:val="FF0000"/>
        </w:rPr>
        <w:t> </w:t>
      </w:r>
      <w:r w:rsidRPr="007775B1">
        <w:rPr>
          <w:color w:val="FF0000"/>
        </w:rPr>
        <w:t>inceleyiniz.</w:t>
      </w:r>
    </w:p>
    <w:p w14:paraId="1AE6C837" w14:textId="77777777" w:rsidR="00243A51" w:rsidRPr="007775B1" w:rsidRDefault="00243A51" w:rsidP="00243A51">
      <w:pPr>
        <w:pStyle w:val="ListeParagraf"/>
        <w:shd w:val="clear" w:color="auto" w:fill="FFFFFF"/>
        <w:spacing w:after="120" w:line="360" w:lineRule="auto"/>
        <w:ind w:left="0"/>
        <w:jc w:val="both"/>
        <w:rPr>
          <w:rFonts w:ascii="Times New Roman" w:hAnsi="Times New Roman"/>
          <w:b/>
          <w:bCs/>
          <w:color w:val="FF0000"/>
          <w:sz w:val="24"/>
          <w:szCs w:val="24"/>
        </w:rPr>
      </w:pPr>
    </w:p>
    <w:p w14:paraId="229BAE5D" w14:textId="77777777" w:rsidR="00243A51" w:rsidRPr="007775B1" w:rsidRDefault="00243A51" w:rsidP="00243A51">
      <w:pPr>
        <w:pStyle w:val="ListeParagraf"/>
        <w:shd w:val="clear" w:color="auto" w:fill="FFFFFF"/>
        <w:spacing w:after="120" w:line="360" w:lineRule="auto"/>
        <w:ind w:left="0"/>
        <w:jc w:val="both"/>
        <w:rPr>
          <w:rFonts w:ascii="Times New Roman" w:hAnsi="Times New Roman"/>
          <w:b/>
          <w:bCs/>
          <w:color w:val="FF0000"/>
          <w:sz w:val="24"/>
          <w:szCs w:val="24"/>
        </w:rPr>
      </w:pPr>
    </w:p>
    <w:p w14:paraId="2CE0EC82" w14:textId="7B8D38A4" w:rsidR="00CB00A4" w:rsidRPr="007775B1" w:rsidRDefault="00CB00A4" w:rsidP="00243A51">
      <w:pPr>
        <w:pStyle w:val="ListeParagraf"/>
        <w:shd w:val="clear" w:color="auto" w:fill="FFFFFF"/>
        <w:spacing w:after="120" w:line="360" w:lineRule="auto"/>
        <w:ind w:left="0"/>
        <w:jc w:val="both"/>
        <w:rPr>
          <w:rFonts w:ascii="Times New Roman" w:hAnsi="Times New Roman"/>
          <w:b/>
          <w:bCs/>
          <w:color w:val="FF0000"/>
          <w:sz w:val="24"/>
          <w:szCs w:val="24"/>
        </w:rPr>
      </w:pPr>
      <w:r w:rsidRPr="007775B1">
        <w:rPr>
          <w:rFonts w:ascii="Times New Roman" w:hAnsi="Times New Roman"/>
          <w:b/>
          <w:bCs/>
          <w:color w:val="FF0000"/>
          <w:sz w:val="24"/>
          <w:szCs w:val="24"/>
        </w:rPr>
        <w:t>ÖRNEK</w:t>
      </w:r>
      <w:r w:rsidR="00AC1F33" w:rsidRPr="007775B1">
        <w:rPr>
          <w:rFonts w:ascii="Times New Roman" w:hAnsi="Times New Roman"/>
          <w:b/>
          <w:bCs/>
          <w:color w:val="FF0000"/>
          <w:sz w:val="24"/>
          <w:szCs w:val="24"/>
        </w:rPr>
        <w:t xml:space="preserve"> FORMAT</w:t>
      </w:r>
    </w:p>
    <w:p w14:paraId="7BCB80A6" w14:textId="77777777" w:rsidR="00AC1F33" w:rsidRPr="007775B1" w:rsidRDefault="00AC1F33" w:rsidP="00243A51">
      <w:pPr>
        <w:pStyle w:val="ListeParagraf"/>
        <w:shd w:val="clear" w:color="auto" w:fill="FFFFFF"/>
        <w:spacing w:after="120" w:line="360" w:lineRule="auto"/>
        <w:ind w:left="0"/>
        <w:jc w:val="both"/>
        <w:rPr>
          <w:rFonts w:ascii="Times New Roman" w:hAnsi="Times New Roman"/>
          <w:b/>
          <w:bCs/>
          <w:color w:val="FF0000"/>
          <w:sz w:val="24"/>
          <w:szCs w:val="24"/>
        </w:rPr>
      </w:pPr>
    </w:p>
    <w:p w14:paraId="47261A4B" w14:textId="446C5F78" w:rsidR="00CB00A4" w:rsidRDefault="00CB00A4" w:rsidP="00243A51">
      <w:pPr>
        <w:pStyle w:val="ListeParagraf"/>
        <w:numPr>
          <w:ilvl w:val="0"/>
          <w:numId w:val="19"/>
        </w:numPr>
        <w:spacing w:after="120" w:line="360" w:lineRule="auto"/>
        <w:jc w:val="both"/>
        <w:rPr>
          <w:rFonts w:ascii="Times New Roman" w:hAnsi="Times New Roman"/>
          <w:color w:val="FF0000"/>
          <w:sz w:val="24"/>
          <w:szCs w:val="24"/>
        </w:rPr>
      </w:pPr>
      <w:proofErr w:type="spellStart"/>
      <w:r w:rsidRPr="007775B1">
        <w:rPr>
          <w:rFonts w:ascii="Times New Roman" w:hAnsi="Times New Roman"/>
          <w:color w:val="FF0000"/>
          <w:sz w:val="24"/>
          <w:szCs w:val="24"/>
        </w:rPr>
        <w:t>Murray</w:t>
      </w:r>
      <w:proofErr w:type="spellEnd"/>
      <w:r w:rsidRPr="007775B1">
        <w:rPr>
          <w:rFonts w:ascii="Times New Roman" w:hAnsi="Times New Roman"/>
          <w:color w:val="FF0000"/>
          <w:sz w:val="24"/>
          <w:szCs w:val="24"/>
        </w:rPr>
        <w:t xml:space="preserve"> PR, </w:t>
      </w:r>
      <w:proofErr w:type="spellStart"/>
      <w:r w:rsidRPr="007775B1">
        <w:rPr>
          <w:rFonts w:ascii="Times New Roman" w:hAnsi="Times New Roman"/>
          <w:color w:val="FF0000"/>
          <w:sz w:val="24"/>
          <w:szCs w:val="24"/>
        </w:rPr>
        <w:t>Rosenthal</w:t>
      </w:r>
      <w:proofErr w:type="spellEnd"/>
      <w:r w:rsidRPr="007775B1">
        <w:rPr>
          <w:rFonts w:ascii="Times New Roman" w:hAnsi="Times New Roman"/>
          <w:color w:val="FF0000"/>
          <w:sz w:val="24"/>
          <w:szCs w:val="24"/>
        </w:rPr>
        <w:t xml:space="preserve"> KS, </w:t>
      </w:r>
      <w:proofErr w:type="spellStart"/>
      <w:r w:rsidRPr="007775B1">
        <w:rPr>
          <w:rFonts w:ascii="Times New Roman" w:hAnsi="Times New Roman"/>
          <w:color w:val="FF0000"/>
          <w:sz w:val="24"/>
          <w:szCs w:val="24"/>
        </w:rPr>
        <w:t>Kobayashi</w:t>
      </w:r>
      <w:proofErr w:type="spellEnd"/>
      <w:r w:rsidRPr="007775B1">
        <w:rPr>
          <w:rFonts w:ascii="Times New Roman" w:hAnsi="Times New Roman"/>
          <w:color w:val="FF0000"/>
          <w:sz w:val="24"/>
          <w:szCs w:val="24"/>
        </w:rPr>
        <w:t xml:space="preserve"> GS, </w:t>
      </w:r>
      <w:proofErr w:type="spellStart"/>
      <w:r w:rsidRPr="007775B1">
        <w:rPr>
          <w:rFonts w:ascii="Times New Roman" w:hAnsi="Times New Roman"/>
          <w:color w:val="FF0000"/>
          <w:sz w:val="24"/>
          <w:szCs w:val="24"/>
        </w:rPr>
        <w:t>Pfaller</w:t>
      </w:r>
      <w:proofErr w:type="spellEnd"/>
      <w:r w:rsidRPr="007775B1">
        <w:rPr>
          <w:rFonts w:ascii="Times New Roman" w:hAnsi="Times New Roman"/>
          <w:color w:val="FF0000"/>
          <w:sz w:val="24"/>
          <w:szCs w:val="24"/>
        </w:rPr>
        <w:t xml:space="preserve"> MA. (2002), </w:t>
      </w:r>
      <w:proofErr w:type="spellStart"/>
      <w:r w:rsidRPr="007775B1">
        <w:rPr>
          <w:rFonts w:ascii="Times New Roman" w:hAnsi="Times New Roman"/>
          <w:color w:val="FF0000"/>
          <w:sz w:val="24"/>
          <w:szCs w:val="24"/>
        </w:rPr>
        <w:t>Medical</w:t>
      </w:r>
      <w:proofErr w:type="spellEnd"/>
      <w:r w:rsidRPr="007775B1">
        <w:rPr>
          <w:rFonts w:ascii="Times New Roman" w:hAnsi="Times New Roman"/>
          <w:color w:val="FF0000"/>
          <w:sz w:val="24"/>
          <w:szCs w:val="24"/>
        </w:rPr>
        <w:t xml:space="preserve"> </w:t>
      </w:r>
      <w:proofErr w:type="spellStart"/>
      <w:r w:rsidRPr="007775B1">
        <w:rPr>
          <w:rFonts w:ascii="Times New Roman" w:hAnsi="Times New Roman"/>
          <w:color w:val="FF0000"/>
          <w:sz w:val="24"/>
          <w:szCs w:val="24"/>
        </w:rPr>
        <w:t>microbiology</w:t>
      </w:r>
      <w:proofErr w:type="spellEnd"/>
      <w:r w:rsidRPr="007775B1">
        <w:rPr>
          <w:rFonts w:ascii="Times New Roman" w:hAnsi="Times New Roman"/>
          <w:color w:val="FF0000"/>
          <w:sz w:val="24"/>
          <w:szCs w:val="24"/>
        </w:rPr>
        <w:t>.</w:t>
      </w:r>
      <w:r w:rsidR="00347C41" w:rsidRPr="007775B1">
        <w:rPr>
          <w:rFonts w:ascii="Times New Roman" w:hAnsi="Times New Roman"/>
          <w:color w:val="FF0000"/>
          <w:sz w:val="24"/>
          <w:szCs w:val="24"/>
        </w:rPr>
        <w:t xml:space="preserve"> 4th ed. St. Louis: </w:t>
      </w:r>
      <w:proofErr w:type="spellStart"/>
      <w:r w:rsidR="00347C41" w:rsidRPr="007775B1">
        <w:rPr>
          <w:rFonts w:ascii="Times New Roman" w:hAnsi="Times New Roman"/>
          <w:color w:val="FF0000"/>
          <w:sz w:val="24"/>
          <w:szCs w:val="24"/>
        </w:rPr>
        <w:t>Mosby</w:t>
      </w:r>
      <w:proofErr w:type="spellEnd"/>
      <w:r w:rsidR="00347C41" w:rsidRPr="007775B1">
        <w:rPr>
          <w:rFonts w:ascii="Times New Roman" w:hAnsi="Times New Roman"/>
          <w:color w:val="FF0000"/>
          <w:sz w:val="24"/>
          <w:szCs w:val="24"/>
        </w:rPr>
        <w:t>.</w:t>
      </w:r>
    </w:p>
    <w:p w14:paraId="49134A41" w14:textId="77777777" w:rsidR="00AC1F33" w:rsidRPr="007775B1" w:rsidRDefault="00AC1F33" w:rsidP="00243A51">
      <w:pPr>
        <w:shd w:val="clear" w:color="auto" w:fill="FFFFFF"/>
        <w:spacing w:after="150" w:line="360" w:lineRule="auto"/>
        <w:rPr>
          <w:rFonts w:ascii="Times New Roman" w:hAnsi="Times New Roman"/>
          <w:b/>
          <w:bCs/>
          <w:color w:val="FF0000"/>
          <w:sz w:val="24"/>
          <w:szCs w:val="24"/>
        </w:rPr>
      </w:pPr>
    </w:p>
    <w:p w14:paraId="7789115E" w14:textId="0C9767CC" w:rsidR="00CB00A4" w:rsidRPr="00864265" w:rsidRDefault="00CB00A4" w:rsidP="00243A51">
      <w:pPr>
        <w:shd w:val="clear" w:color="auto" w:fill="FFFFFF"/>
        <w:spacing w:after="150" w:line="360" w:lineRule="auto"/>
        <w:rPr>
          <w:rFonts w:ascii="Times New Roman" w:hAnsi="Times New Roman"/>
          <w:i/>
          <w:color w:val="FF0000"/>
          <w:sz w:val="24"/>
          <w:szCs w:val="24"/>
        </w:rPr>
      </w:pPr>
      <w:r w:rsidRPr="00864265">
        <w:rPr>
          <w:rFonts w:ascii="Times New Roman" w:hAnsi="Times New Roman"/>
          <w:b/>
          <w:bCs/>
          <w:i/>
          <w:color w:val="FF0000"/>
          <w:sz w:val="24"/>
          <w:szCs w:val="24"/>
        </w:rPr>
        <w:lastRenderedPageBreak/>
        <w:t>İnternet kaynakları için yazım kuralları</w:t>
      </w:r>
    </w:p>
    <w:p w14:paraId="606C4094" w14:textId="38661576" w:rsidR="00CB00A4" w:rsidRPr="007775B1" w:rsidRDefault="00CB00A4" w:rsidP="00243A51">
      <w:pPr>
        <w:shd w:val="clear" w:color="auto" w:fill="FFFFFF"/>
        <w:spacing w:after="150" w:line="360" w:lineRule="auto"/>
        <w:rPr>
          <w:rFonts w:ascii="Times New Roman" w:hAnsi="Times New Roman"/>
          <w:color w:val="FF0000"/>
          <w:sz w:val="24"/>
          <w:szCs w:val="24"/>
        </w:rPr>
      </w:pPr>
      <w:r w:rsidRPr="007775B1">
        <w:rPr>
          <w:rFonts w:ascii="Times New Roman" w:hAnsi="Times New Roman"/>
          <w:color w:val="FF0000"/>
          <w:sz w:val="24"/>
          <w:szCs w:val="24"/>
        </w:rPr>
        <w:t xml:space="preserve">Yazarın Soyadı, Yazarın Adının Baş Harfleri. (Yazının yayım tarihi). Yazının adı yalnızca ilk </w:t>
      </w:r>
      <w:r w:rsidR="00A95C57" w:rsidRPr="007775B1">
        <w:rPr>
          <w:rFonts w:ascii="Times New Roman" w:hAnsi="Times New Roman"/>
          <w:color w:val="FF0000"/>
          <w:sz w:val="24"/>
          <w:szCs w:val="24"/>
        </w:rPr>
        <w:t>sözcüğün</w:t>
      </w:r>
      <w:r w:rsidRPr="007775B1">
        <w:rPr>
          <w:rFonts w:ascii="Times New Roman" w:hAnsi="Times New Roman"/>
          <w:color w:val="FF0000"/>
          <w:sz w:val="24"/>
          <w:szCs w:val="24"/>
        </w:rPr>
        <w:t xml:space="preserve"> ilk harfi büyük, geri kalanlar özel isim değilse küçük şekilde. Erişim tarihi: Gün Ay Yıl, yazının linki.</w:t>
      </w:r>
    </w:p>
    <w:p w14:paraId="33F64A4E" w14:textId="77777777" w:rsidR="00CB00A4" w:rsidRPr="007775B1" w:rsidRDefault="00CB00A4" w:rsidP="00243A51">
      <w:pPr>
        <w:pStyle w:val="NormalWeb"/>
        <w:shd w:val="clear" w:color="auto" w:fill="FFFFFF"/>
        <w:spacing w:before="0" w:beforeAutospacing="0" w:after="150" w:afterAutospacing="0" w:line="360" w:lineRule="auto"/>
        <w:rPr>
          <w:color w:val="FF0000"/>
        </w:rPr>
      </w:pPr>
      <w:r w:rsidRPr="007775B1">
        <w:rPr>
          <w:color w:val="FF0000"/>
        </w:rPr>
        <w:t> </w:t>
      </w:r>
    </w:p>
    <w:p w14:paraId="0A8D5254" w14:textId="2775B17C" w:rsidR="00CB00A4" w:rsidRPr="00864265" w:rsidRDefault="00CB00A4" w:rsidP="00243A51">
      <w:pPr>
        <w:pStyle w:val="NormalWeb"/>
        <w:shd w:val="clear" w:color="auto" w:fill="FFFFFF"/>
        <w:spacing w:before="0" w:beforeAutospacing="0" w:after="150" w:afterAutospacing="0" w:line="360" w:lineRule="auto"/>
        <w:rPr>
          <w:i/>
          <w:color w:val="FF0000"/>
        </w:rPr>
      </w:pPr>
      <w:r w:rsidRPr="00864265">
        <w:rPr>
          <w:b/>
          <w:bCs/>
          <w:i/>
          <w:color w:val="FF0000"/>
        </w:rPr>
        <w:t>Yayımlanmamış yüksek lisans/doktora tezleri için yazım kuralları</w:t>
      </w:r>
    </w:p>
    <w:p w14:paraId="6A9C18A2" w14:textId="7536C0D2" w:rsidR="00CB00A4" w:rsidRPr="007775B1" w:rsidRDefault="00CB00A4" w:rsidP="00243A51">
      <w:pPr>
        <w:shd w:val="clear" w:color="auto" w:fill="FFFFFF"/>
        <w:spacing w:after="150" w:line="360" w:lineRule="auto"/>
        <w:rPr>
          <w:rFonts w:ascii="Times New Roman" w:hAnsi="Times New Roman"/>
          <w:color w:val="FF0000"/>
          <w:sz w:val="24"/>
          <w:szCs w:val="24"/>
        </w:rPr>
      </w:pPr>
      <w:r w:rsidRPr="007775B1">
        <w:rPr>
          <w:rFonts w:ascii="Times New Roman" w:hAnsi="Times New Roman"/>
          <w:color w:val="FF0000"/>
          <w:sz w:val="24"/>
          <w:szCs w:val="24"/>
        </w:rPr>
        <w:t xml:space="preserve">Yazarın Soyadı, Yazarın Adının Baş Harfleri. (Yıl). Tezin adı, yalnızca ilk </w:t>
      </w:r>
      <w:r w:rsidR="00A95C57" w:rsidRPr="007775B1">
        <w:rPr>
          <w:rFonts w:ascii="Times New Roman" w:hAnsi="Times New Roman"/>
          <w:color w:val="FF0000"/>
          <w:sz w:val="24"/>
          <w:szCs w:val="24"/>
        </w:rPr>
        <w:t>sözcüğün</w:t>
      </w:r>
      <w:r w:rsidRPr="007775B1">
        <w:rPr>
          <w:rFonts w:ascii="Times New Roman" w:hAnsi="Times New Roman"/>
          <w:color w:val="FF0000"/>
          <w:sz w:val="24"/>
          <w:szCs w:val="24"/>
        </w:rPr>
        <w:t xml:space="preserve"> ilk harfi büyük, geri kalanlar özel isim değilse küçük şekilde (Yayımlanmamış Yüksek Lisans/Doktora Tezi). Kurumun Adı, Kurumun Yeri.</w:t>
      </w:r>
    </w:p>
    <w:p w14:paraId="5270794D" w14:textId="77777777" w:rsidR="001627BF" w:rsidRPr="007775B1" w:rsidRDefault="001627BF" w:rsidP="00243A51">
      <w:pPr>
        <w:autoSpaceDE w:val="0"/>
        <w:autoSpaceDN w:val="0"/>
        <w:adjustRightInd w:val="0"/>
        <w:spacing w:after="120" w:line="360" w:lineRule="auto"/>
        <w:jc w:val="both"/>
        <w:rPr>
          <w:rFonts w:ascii="Times New Roman" w:hAnsi="Times New Roman"/>
          <w:color w:val="FF0000"/>
          <w:sz w:val="24"/>
          <w:szCs w:val="24"/>
        </w:rPr>
      </w:pPr>
    </w:p>
    <w:p w14:paraId="35C14C83" w14:textId="77777777" w:rsidR="00C6608D" w:rsidRPr="007775B1" w:rsidRDefault="00C6608D" w:rsidP="00D92E9F">
      <w:pPr>
        <w:pStyle w:val="Default"/>
        <w:spacing w:after="120" w:line="360" w:lineRule="auto"/>
        <w:jc w:val="both"/>
        <w:rPr>
          <w:rFonts w:ascii="Times New Roman" w:hAnsi="Times New Roman" w:cs="Times New Roman"/>
          <w:color w:val="FF0000"/>
        </w:rPr>
      </w:pPr>
    </w:p>
    <w:p w14:paraId="53A109A4" w14:textId="77777777" w:rsidR="0036605B" w:rsidRPr="007775B1" w:rsidRDefault="0036605B" w:rsidP="00D92E9F">
      <w:pPr>
        <w:pStyle w:val="Default"/>
        <w:spacing w:after="120" w:line="360" w:lineRule="auto"/>
        <w:jc w:val="both"/>
        <w:rPr>
          <w:rFonts w:ascii="Times New Roman" w:hAnsi="Times New Roman" w:cs="Times New Roman"/>
          <w:color w:val="FF0000"/>
        </w:rPr>
        <w:sectPr w:rsidR="0036605B" w:rsidRPr="007775B1" w:rsidSect="00F30C89">
          <w:pgSz w:w="11906" w:h="16838"/>
          <w:pgMar w:top="1417" w:right="1417" w:bottom="1417" w:left="1417" w:header="708" w:footer="708" w:gutter="0"/>
          <w:cols w:space="708"/>
          <w:docGrid w:linePitch="360"/>
        </w:sectPr>
      </w:pPr>
    </w:p>
    <w:p w14:paraId="63FBC06D" w14:textId="77777777" w:rsidR="00E80738" w:rsidRDefault="00E80738" w:rsidP="00D92E9F">
      <w:pPr>
        <w:spacing w:after="120" w:line="360" w:lineRule="auto"/>
        <w:jc w:val="both"/>
        <w:rPr>
          <w:rFonts w:ascii="Times New Roman" w:hAnsi="Times New Roman"/>
          <w:sz w:val="24"/>
          <w:szCs w:val="24"/>
        </w:rPr>
      </w:pPr>
    </w:p>
    <w:p w14:paraId="24C4C340" w14:textId="77777777" w:rsidR="00372A44" w:rsidRPr="007775B1" w:rsidRDefault="00372A44" w:rsidP="00372A44">
      <w:pPr>
        <w:spacing w:after="120" w:line="360" w:lineRule="auto"/>
        <w:jc w:val="both"/>
        <w:rPr>
          <w:rFonts w:ascii="Times New Roman" w:hAnsi="Times New Roman"/>
          <w:b/>
          <w:bCs/>
          <w:color w:val="FF0000"/>
          <w:sz w:val="24"/>
          <w:szCs w:val="24"/>
        </w:rPr>
      </w:pPr>
      <w:r w:rsidRPr="007775B1">
        <w:rPr>
          <w:rFonts w:ascii="Times New Roman" w:hAnsi="Times New Roman"/>
          <w:b/>
          <w:bCs/>
          <w:color w:val="FF0000"/>
          <w:sz w:val="24"/>
          <w:szCs w:val="24"/>
        </w:rPr>
        <w:t xml:space="preserve">ÖRNEK TABLO VE ŞEKİL FORMATLARI </w:t>
      </w:r>
    </w:p>
    <w:p w14:paraId="2B8331FD" w14:textId="6AB697BC" w:rsidR="00372A44" w:rsidRPr="007775B1" w:rsidRDefault="00372A44" w:rsidP="00761FCD">
      <w:pPr>
        <w:spacing w:after="120" w:line="360" w:lineRule="auto"/>
        <w:jc w:val="both"/>
        <w:rPr>
          <w:rFonts w:ascii="Times New Roman" w:hAnsi="Times New Roman"/>
          <w:b/>
          <w:bCs/>
          <w:color w:val="FF0000"/>
          <w:sz w:val="24"/>
          <w:szCs w:val="24"/>
        </w:rPr>
      </w:pPr>
      <w:r w:rsidRPr="007775B1">
        <w:rPr>
          <w:rFonts w:ascii="Times New Roman" w:hAnsi="Times New Roman"/>
          <w:b/>
          <w:bCs/>
          <w:color w:val="FF0000"/>
          <w:sz w:val="24"/>
          <w:szCs w:val="24"/>
        </w:rPr>
        <w:t>(</w:t>
      </w:r>
      <w:r w:rsidRPr="007775B1">
        <w:rPr>
          <w:rFonts w:ascii="Times New Roman" w:hAnsi="Times New Roman"/>
          <w:i/>
          <w:iCs/>
          <w:color w:val="FF0000"/>
          <w:sz w:val="24"/>
          <w:szCs w:val="24"/>
        </w:rPr>
        <w:t xml:space="preserve">Tablolar için </w:t>
      </w:r>
      <w:hyperlink r:id="rId10" w:history="1">
        <w:proofErr w:type="spellStart"/>
        <w:r w:rsidR="00761FCD" w:rsidRPr="007775B1">
          <w:rPr>
            <w:rStyle w:val="Kpr"/>
            <w:rFonts w:ascii="Helvetica" w:hAnsi="Helvetica"/>
            <w:color w:val="FF0000"/>
            <w:sz w:val="18"/>
            <w:szCs w:val="18"/>
            <w:shd w:val="clear" w:color="auto" w:fill="FFFFFF"/>
          </w:rPr>
          <w:t>V</w:t>
        </w:r>
        <w:r w:rsidR="00761FCD" w:rsidRPr="007775B1">
          <w:rPr>
            <w:rStyle w:val="Kpr"/>
            <w:rFonts w:ascii="Helvetica" w:hAnsi="Helvetica"/>
            <w:color w:val="FF0000"/>
            <w:sz w:val="21"/>
            <w:szCs w:val="21"/>
            <w:shd w:val="clear" w:color="auto" w:fill="FFFFFF"/>
          </w:rPr>
          <w:t>ancouver</w:t>
        </w:r>
        <w:proofErr w:type="spellEnd"/>
      </w:hyperlink>
      <w:r w:rsidR="00A05F3D" w:rsidRPr="007775B1">
        <w:rPr>
          <w:rFonts w:ascii="Times New Roman" w:hAnsi="Times New Roman"/>
          <w:i/>
          <w:iCs/>
          <w:color w:val="FF0000"/>
          <w:sz w:val="24"/>
          <w:szCs w:val="24"/>
        </w:rPr>
        <w:t xml:space="preserve"> yazım s</w:t>
      </w:r>
      <w:r w:rsidRPr="007775B1">
        <w:rPr>
          <w:rFonts w:ascii="Times New Roman" w:hAnsi="Times New Roman"/>
          <w:i/>
          <w:iCs/>
          <w:color w:val="FF0000"/>
          <w:sz w:val="24"/>
          <w:szCs w:val="24"/>
        </w:rPr>
        <w:t>tili kabul edilmektedir</w:t>
      </w:r>
      <w:r w:rsidRPr="007775B1">
        <w:rPr>
          <w:rFonts w:ascii="Times New Roman" w:hAnsi="Times New Roman"/>
          <w:b/>
          <w:bCs/>
          <w:color w:val="FF0000"/>
          <w:sz w:val="24"/>
          <w:szCs w:val="24"/>
        </w:rPr>
        <w:t>)</w:t>
      </w:r>
    </w:p>
    <w:p w14:paraId="6321722D" w14:textId="77777777" w:rsidR="00372A44" w:rsidRPr="007775B1" w:rsidRDefault="00372A44" w:rsidP="00372A44">
      <w:pPr>
        <w:spacing w:after="120" w:line="360" w:lineRule="auto"/>
        <w:jc w:val="both"/>
        <w:rPr>
          <w:rFonts w:ascii="Times New Roman" w:hAnsi="Times New Roman"/>
          <w:color w:val="FF0000"/>
          <w:sz w:val="24"/>
          <w:szCs w:val="24"/>
        </w:rPr>
      </w:pPr>
    </w:p>
    <w:p w14:paraId="15261C31" w14:textId="77777777" w:rsidR="00372A44" w:rsidRPr="007775B1" w:rsidRDefault="00372A44" w:rsidP="00372A44">
      <w:pPr>
        <w:spacing w:after="120" w:line="360" w:lineRule="auto"/>
        <w:jc w:val="both"/>
        <w:rPr>
          <w:rFonts w:ascii="Times New Roman" w:hAnsi="Times New Roman"/>
          <w:color w:val="FF0000"/>
          <w:sz w:val="24"/>
          <w:szCs w:val="24"/>
        </w:rPr>
      </w:pPr>
    </w:p>
    <w:p w14:paraId="7214303B" w14:textId="77777777" w:rsidR="00372A44" w:rsidRPr="007775B1" w:rsidRDefault="00372A44" w:rsidP="00372A44">
      <w:pPr>
        <w:spacing w:after="120" w:line="360" w:lineRule="auto"/>
        <w:jc w:val="both"/>
        <w:rPr>
          <w:rFonts w:ascii="Times New Roman" w:hAnsi="Times New Roman"/>
          <w:color w:val="FF0000"/>
          <w:sz w:val="24"/>
          <w:szCs w:val="24"/>
          <w:lang w:val="en-US"/>
        </w:rPr>
      </w:pPr>
      <w:r w:rsidRPr="007775B1">
        <w:rPr>
          <w:rFonts w:ascii="Times New Roman" w:hAnsi="Times New Roman"/>
          <w:b/>
          <w:color w:val="FF0000"/>
          <w:sz w:val="24"/>
          <w:szCs w:val="24"/>
          <w:lang w:val="en-US"/>
        </w:rPr>
        <w:t>Table 1.</w:t>
      </w:r>
      <w:r w:rsidRPr="007775B1">
        <w:rPr>
          <w:rFonts w:ascii="Times New Roman" w:hAnsi="Times New Roman"/>
          <w:color w:val="FF0000"/>
          <w:sz w:val="24"/>
          <w:szCs w:val="24"/>
          <w:lang w:val="en-US"/>
        </w:rPr>
        <w:t xml:space="preserve"> Descriptive and clinical characteristics of groups</w:t>
      </w:r>
    </w:p>
    <w:tbl>
      <w:tblPr>
        <w:tblW w:w="7831"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86"/>
        <w:gridCol w:w="1843"/>
        <w:gridCol w:w="1985"/>
        <w:gridCol w:w="1417"/>
      </w:tblGrid>
      <w:tr w:rsidR="007775B1" w:rsidRPr="007775B1" w14:paraId="56667445" w14:textId="77777777" w:rsidTr="00127F8A">
        <w:trPr>
          <w:trHeight w:hRule="exact" w:val="454"/>
        </w:trPr>
        <w:tc>
          <w:tcPr>
            <w:tcW w:w="2586" w:type="dxa"/>
            <w:tcBorders>
              <w:bottom w:val="single" w:sz="4" w:space="0" w:color="auto"/>
            </w:tcBorders>
            <w:shd w:val="clear" w:color="auto" w:fill="auto"/>
            <w:vAlign w:val="center"/>
          </w:tcPr>
          <w:p w14:paraId="0B8B3CA0" w14:textId="77777777" w:rsidR="00372A44" w:rsidRPr="007775B1" w:rsidRDefault="00372A44" w:rsidP="00127F8A">
            <w:pPr>
              <w:spacing w:after="0" w:line="240" w:lineRule="auto"/>
              <w:jc w:val="center"/>
              <w:rPr>
                <w:rFonts w:ascii="Times New Roman" w:hAnsi="Times New Roman"/>
                <w:b/>
                <w:color w:val="FF0000"/>
                <w:sz w:val="24"/>
                <w:szCs w:val="24"/>
                <w:lang w:val="en-US"/>
              </w:rPr>
            </w:pPr>
          </w:p>
        </w:tc>
        <w:tc>
          <w:tcPr>
            <w:tcW w:w="1843" w:type="dxa"/>
            <w:tcBorders>
              <w:bottom w:val="single" w:sz="4" w:space="0" w:color="auto"/>
            </w:tcBorders>
            <w:shd w:val="clear" w:color="auto" w:fill="auto"/>
            <w:noWrap/>
            <w:vAlign w:val="center"/>
          </w:tcPr>
          <w:p w14:paraId="77A17CE5"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Patient (n:54)</w:t>
            </w:r>
          </w:p>
        </w:tc>
        <w:tc>
          <w:tcPr>
            <w:tcW w:w="1985" w:type="dxa"/>
            <w:tcBorders>
              <w:bottom w:val="single" w:sz="4" w:space="0" w:color="auto"/>
            </w:tcBorders>
            <w:shd w:val="clear" w:color="auto" w:fill="auto"/>
            <w:noWrap/>
            <w:vAlign w:val="center"/>
          </w:tcPr>
          <w:p w14:paraId="094154EE"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Control (n:40)</w:t>
            </w:r>
          </w:p>
        </w:tc>
        <w:tc>
          <w:tcPr>
            <w:tcW w:w="1417" w:type="dxa"/>
            <w:tcBorders>
              <w:bottom w:val="single" w:sz="4" w:space="0" w:color="auto"/>
            </w:tcBorders>
            <w:vAlign w:val="center"/>
          </w:tcPr>
          <w:p w14:paraId="2A63EC21" w14:textId="77777777" w:rsidR="00372A44" w:rsidRPr="007775B1" w:rsidRDefault="00372A44" w:rsidP="00127F8A">
            <w:pPr>
              <w:spacing w:after="0" w:line="240" w:lineRule="auto"/>
              <w:jc w:val="center"/>
              <w:rPr>
                <w:rFonts w:ascii="Times New Roman" w:hAnsi="Times New Roman"/>
                <w:b/>
                <w:i/>
                <w:color w:val="FF0000"/>
                <w:sz w:val="24"/>
                <w:szCs w:val="24"/>
                <w:lang w:val="en-US"/>
              </w:rPr>
            </w:pPr>
            <w:r w:rsidRPr="007775B1">
              <w:rPr>
                <w:rFonts w:ascii="Times New Roman" w:hAnsi="Times New Roman"/>
                <w:b/>
                <w:i/>
                <w:color w:val="FF0000"/>
                <w:sz w:val="24"/>
                <w:szCs w:val="24"/>
                <w:lang w:val="en-US"/>
              </w:rPr>
              <w:t>p</w:t>
            </w:r>
          </w:p>
        </w:tc>
      </w:tr>
      <w:tr w:rsidR="007775B1" w:rsidRPr="007775B1" w14:paraId="7BE00D8E" w14:textId="77777777" w:rsidTr="00127F8A">
        <w:trPr>
          <w:trHeight w:hRule="exact" w:val="454"/>
        </w:trPr>
        <w:tc>
          <w:tcPr>
            <w:tcW w:w="2586" w:type="dxa"/>
            <w:tcBorders>
              <w:top w:val="single" w:sz="4" w:space="0" w:color="auto"/>
              <w:bottom w:val="nil"/>
            </w:tcBorders>
            <w:shd w:val="clear" w:color="auto" w:fill="auto"/>
            <w:vAlign w:val="center"/>
          </w:tcPr>
          <w:p w14:paraId="33876371"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Age</w:t>
            </w:r>
          </w:p>
        </w:tc>
        <w:tc>
          <w:tcPr>
            <w:tcW w:w="1843" w:type="dxa"/>
            <w:tcBorders>
              <w:top w:val="single" w:sz="4" w:space="0" w:color="auto"/>
              <w:bottom w:val="nil"/>
            </w:tcBorders>
            <w:shd w:val="clear" w:color="auto" w:fill="auto"/>
            <w:noWrap/>
            <w:vAlign w:val="center"/>
          </w:tcPr>
          <w:p w14:paraId="6BFEC0DD"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53.78±14.61</w:t>
            </w:r>
          </w:p>
        </w:tc>
        <w:tc>
          <w:tcPr>
            <w:tcW w:w="1985" w:type="dxa"/>
            <w:tcBorders>
              <w:top w:val="single" w:sz="4" w:space="0" w:color="auto"/>
              <w:bottom w:val="nil"/>
            </w:tcBorders>
            <w:shd w:val="clear" w:color="auto" w:fill="auto"/>
            <w:noWrap/>
            <w:vAlign w:val="center"/>
          </w:tcPr>
          <w:p w14:paraId="2739BDD2"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62.48±13.77</w:t>
            </w:r>
          </w:p>
        </w:tc>
        <w:tc>
          <w:tcPr>
            <w:tcW w:w="1417" w:type="dxa"/>
            <w:tcBorders>
              <w:top w:val="single" w:sz="4" w:space="0" w:color="auto"/>
              <w:bottom w:val="nil"/>
            </w:tcBorders>
            <w:vAlign w:val="center"/>
          </w:tcPr>
          <w:p w14:paraId="6D33EB8A" w14:textId="77777777" w:rsidR="00372A44" w:rsidRPr="007775B1" w:rsidRDefault="00372A44" w:rsidP="00127F8A">
            <w:pPr>
              <w:spacing w:after="0" w:line="240" w:lineRule="auto"/>
              <w:jc w:val="center"/>
              <w:rPr>
                <w:rFonts w:ascii="Times New Roman" w:hAnsi="Times New Roman"/>
                <w:b/>
                <w:i/>
                <w:color w:val="FF0000"/>
                <w:sz w:val="24"/>
                <w:szCs w:val="24"/>
                <w:lang w:val="en-US"/>
              </w:rPr>
            </w:pPr>
            <w:r w:rsidRPr="007775B1">
              <w:rPr>
                <w:rFonts w:ascii="Times New Roman" w:hAnsi="Times New Roman"/>
                <w:b/>
                <w:i/>
                <w:color w:val="FF0000"/>
                <w:sz w:val="24"/>
                <w:szCs w:val="24"/>
                <w:lang w:val="en-US"/>
              </w:rPr>
              <w:t>0.004</w:t>
            </w:r>
          </w:p>
        </w:tc>
      </w:tr>
      <w:tr w:rsidR="007775B1" w:rsidRPr="007775B1" w14:paraId="65CDFD05" w14:textId="77777777" w:rsidTr="00127F8A">
        <w:trPr>
          <w:trHeight w:hRule="exact" w:val="454"/>
        </w:trPr>
        <w:tc>
          <w:tcPr>
            <w:tcW w:w="2586" w:type="dxa"/>
            <w:tcBorders>
              <w:top w:val="nil"/>
              <w:bottom w:val="nil"/>
            </w:tcBorders>
            <w:shd w:val="clear" w:color="auto" w:fill="auto"/>
            <w:vAlign w:val="center"/>
          </w:tcPr>
          <w:p w14:paraId="5D750DAD"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Female</w:t>
            </w:r>
          </w:p>
        </w:tc>
        <w:tc>
          <w:tcPr>
            <w:tcW w:w="1843" w:type="dxa"/>
            <w:tcBorders>
              <w:top w:val="nil"/>
              <w:bottom w:val="nil"/>
            </w:tcBorders>
            <w:shd w:val="clear" w:color="auto" w:fill="auto"/>
            <w:noWrap/>
            <w:vAlign w:val="center"/>
          </w:tcPr>
          <w:p w14:paraId="6E9A80E2"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8 (14.8)</w:t>
            </w:r>
          </w:p>
        </w:tc>
        <w:tc>
          <w:tcPr>
            <w:tcW w:w="1985" w:type="dxa"/>
            <w:tcBorders>
              <w:top w:val="nil"/>
              <w:bottom w:val="nil"/>
            </w:tcBorders>
            <w:shd w:val="clear" w:color="auto" w:fill="auto"/>
            <w:noWrap/>
            <w:vAlign w:val="center"/>
          </w:tcPr>
          <w:p w14:paraId="384F528A"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9 (22.5)</w:t>
            </w:r>
          </w:p>
        </w:tc>
        <w:tc>
          <w:tcPr>
            <w:tcW w:w="1417" w:type="dxa"/>
            <w:vMerge w:val="restart"/>
            <w:tcBorders>
              <w:top w:val="nil"/>
              <w:bottom w:val="nil"/>
            </w:tcBorders>
            <w:vAlign w:val="center"/>
          </w:tcPr>
          <w:p w14:paraId="561E5C76"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0.338</w:t>
            </w:r>
          </w:p>
        </w:tc>
      </w:tr>
      <w:tr w:rsidR="007775B1" w:rsidRPr="007775B1" w14:paraId="09196F31" w14:textId="77777777" w:rsidTr="00127F8A">
        <w:trPr>
          <w:trHeight w:hRule="exact" w:val="454"/>
        </w:trPr>
        <w:tc>
          <w:tcPr>
            <w:tcW w:w="2586" w:type="dxa"/>
            <w:tcBorders>
              <w:top w:val="nil"/>
              <w:bottom w:val="nil"/>
            </w:tcBorders>
            <w:shd w:val="clear" w:color="auto" w:fill="auto"/>
            <w:vAlign w:val="center"/>
          </w:tcPr>
          <w:p w14:paraId="2A70A712"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Male</w:t>
            </w:r>
          </w:p>
        </w:tc>
        <w:tc>
          <w:tcPr>
            <w:tcW w:w="1843" w:type="dxa"/>
            <w:tcBorders>
              <w:top w:val="nil"/>
              <w:bottom w:val="nil"/>
            </w:tcBorders>
            <w:shd w:val="clear" w:color="auto" w:fill="auto"/>
            <w:noWrap/>
            <w:vAlign w:val="center"/>
          </w:tcPr>
          <w:p w14:paraId="3EC639DA"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46 (85.2)</w:t>
            </w:r>
          </w:p>
        </w:tc>
        <w:tc>
          <w:tcPr>
            <w:tcW w:w="1985" w:type="dxa"/>
            <w:tcBorders>
              <w:top w:val="nil"/>
              <w:bottom w:val="nil"/>
            </w:tcBorders>
            <w:shd w:val="clear" w:color="auto" w:fill="auto"/>
            <w:noWrap/>
            <w:vAlign w:val="center"/>
          </w:tcPr>
          <w:p w14:paraId="55A631A4"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31 (77.5)</w:t>
            </w:r>
          </w:p>
        </w:tc>
        <w:tc>
          <w:tcPr>
            <w:tcW w:w="1417" w:type="dxa"/>
            <w:vMerge/>
            <w:tcBorders>
              <w:top w:val="nil"/>
              <w:bottom w:val="nil"/>
            </w:tcBorders>
            <w:vAlign w:val="center"/>
          </w:tcPr>
          <w:p w14:paraId="63CB4B6D" w14:textId="77777777" w:rsidR="00372A44" w:rsidRPr="007775B1" w:rsidRDefault="00372A44" w:rsidP="00127F8A">
            <w:pPr>
              <w:spacing w:after="0" w:line="240" w:lineRule="auto"/>
              <w:jc w:val="center"/>
              <w:rPr>
                <w:rFonts w:ascii="Times New Roman" w:hAnsi="Times New Roman"/>
                <w:b/>
                <w:i/>
                <w:color w:val="FF0000"/>
                <w:sz w:val="24"/>
                <w:szCs w:val="24"/>
                <w:lang w:val="en-US"/>
              </w:rPr>
            </w:pPr>
          </w:p>
        </w:tc>
      </w:tr>
      <w:tr w:rsidR="007775B1" w:rsidRPr="007775B1" w14:paraId="4B200FC2" w14:textId="77777777" w:rsidTr="00127F8A">
        <w:trPr>
          <w:trHeight w:hRule="exact" w:val="454"/>
        </w:trPr>
        <w:tc>
          <w:tcPr>
            <w:tcW w:w="2586" w:type="dxa"/>
            <w:tcBorders>
              <w:top w:val="nil"/>
              <w:bottom w:val="nil"/>
            </w:tcBorders>
            <w:shd w:val="clear" w:color="auto" w:fill="auto"/>
            <w:vAlign w:val="center"/>
            <w:hideMark/>
          </w:tcPr>
          <w:p w14:paraId="2FCB4F11"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DM</w:t>
            </w:r>
          </w:p>
        </w:tc>
        <w:tc>
          <w:tcPr>
            <w:tcW w:w="1843" w:type="dxa"/>
            <w:tcBorders>
              <w:top w:val="nil"/>
              <w:bottom w:val="nil"/>
            </w:tcBorders>
            <w:shd w:val="clear" w:color="auto" w:fill="auto"/>
            <w:noWrap/>
            <w:vAlign w:val="center"/>
            <w:hideMark/>
          </w:tcPr>
          <w:p w14:paraId="25A515B8"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25 (46.3)</w:t>
            </w:r>
          </w:p>
        </w:tc>
        <w:tc>
          <w:tcPr>
            <w:tcW w:w="1985" w:type="dxa"/>
            <w:tcBorders>
              <w:top w:val="nil"/>
              <w:bottom w:val="nil"/>
            </w:tcBorders>
            <w:shd w:val="clear" w:color="auto" w:fill="auto"/>
            <w:noWrap/>
            <w:vAlign w:val="center"/>
            <w:hideMark/>
          </w:tcPr>
          <w:p w14:paraId="493F05D1"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20 (50.0)</w:t>
            </w:r>
          </w:p>
        </w:tc>
        <w:tc>
          <w:tcPr>
            <w:tcW w:w="1417" w:type="dxa"/>
            <w:tcBorders>
              <w:top w:val="nil"/>
              <w:bottom w:val="nil"/>
            </w:tcBorders>
            <w:vAlign w:val="center"/>
          </w:tcPr>
          <w:p w14:paraId="11CEF1D4"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0.722</w:t>
            </w:r>
          </w:p>
        </w:tc>
      </w:tr>
      <w:tr w:rsidR="007775B1" w:rsidRPr="007775B1" w14:paraId="666760D5" w14:textId="77777777" w:rsidTr="00127F8A">
        <w:trPr>
          <w:trHeight w:hRule="exact" w:val="454"/>
        </w:trPr>
        <w:tc>
          <w:tcPr>
            <w:tcW w:w="2586" w:type="dxa"/>
            <w:tcBorders>
              <w:top w:val="nil"/>
              <w:bottom w:val="single" w:sz="4" w:space="0" w:color="auto"/>
            </w:tcBorders>
            <w:shd w:val="clear" w:color="auto" w:fill="auto"/>
            <w:vAlign w:val="center"/>
            <w:hideMark/>
          </w:tcPr>
          <w:p w14:paraId="280952BB"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HT</w:t>
            </w:r>
          </w:p>
        </w:tc>
        <w:tc>
          <w:tcPr>
            <w:tcW w:w="1843" w:type="dxa"/>
            <w:tcBorders>
              <w:top w:val="nil"/>
              <w:bottom w:val="single" w:sz="4" w:space="0" w:color="auto"/>
            </w:tcBorders>
            <w:shd w:val="clear" w:color="auto" w:fill="auto"/>
            <w:noWrap/>
            <w:vAlign w:val="center"/>
            <w:hideMark/>
          </w:tcPr>
          <w:p w14:paraId="08B78DD4"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26 (48.1)</w:t>
            </w:r>
          </w:p>
        </w:tc>
        <w:tc>
          <w:tcPr>
            <w:tcW w:w="1985" w:type="dxa"/>
            <w:tcBorders>
              <w:top w:val="nil"/>
              <w:bottom w:val="single" w:sz="4" w:space="0" w:color="auto"/>
            </w:tcBorders>
            <w:shd w:val="clear" w:color="auto" w:fill="auto"/>
            <w:noWrap/>
            <w:vAlign w:val="center"/>
            <w:hideMark/>
          </w:tcPr>
          <w:p w14:paraId="04C8B2D8"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23 (57.5)</w:t>
            </w:r>
          </w:p>
        </w:tc>
        <w:tc>
          <w:tcPr>
            <w:tcW w:w="1417" w:type="dxa"/>
            <w:tcBorders>
              <w:top w:val="nil"/>
              <w:bottom w:val="single" w:sz="4" w:space="0" w:color="auto"/>
            </w:tcBorders>
            <w:vAlign w:val="center"/>
          </w:tcPr>
          <w:p w14:paraId="2281BE1F"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0.370</w:t>
            </w:r>
          </w:p>
        </w:tc>
      </w:tr>
    </w:tbl>
    <w:p w14:paraId="26FAC6B6" w14:textId="77777777" w:rsidR="00372A44" w:rsidRPr="007775B1" w:rsidRDefault="00372A44" w:rsidP="00372A44">
      <w:pPr>
        <w:spacing w:after="120" w:line="360" w:lineRule="auto"/>
        <w:jc w:val="both"/>
        <w:rPr>
          <w:rFonts w:ascii="Times New Roman" w:hAnsi="Times New Roman"/>
          <w:color w:val="FF0000"/>
          <w:sz w:val="16"/>
          <w:szCs w:val="16"/>
          <w:lang w:val="en-US"/>
        </w:rPr>
      </w:pPr>
      <w:r w:rsidRPr="007775B1">
        <w:rPr>
          <w:rFonts w:ascii="Times New Roman" w:hAnsi="Times New Roman"/>
          <w:color w:val="FF0000"/>
          <w:sz w:val="16"/>
          <w:szCs w:val="16"/>
          <w:lang w:val="en-US"/>
        </w:rPr>
        <w:t>* DM: Diabetes mellitus, HT: Hypertension</w:t>
      </w:r>
    </w:p>
    <w:p w14:paraId="7DA60D34" w14:textId="77777777" w:rsidR="00372A44" w:rsidRPr="007775B1" w:rsidRDefault="00372A44" w:rsidP="00372A44">
      <w:pPr>
        <w:spacing w:after="120" w:line="360" w:lineRule="auto"/>
        <w:jc w:val="both"/>
        <w:rPr>
          <w:rFonts w:ascii="Times New Roman" w:hAnsi="Times New Roman"/>
          <w:color w:val="FF0000"/>
          <w:sz w:val="24"/>
          <w:szCs w:val="24"/>
          <w:lang w:val="en-US"/>
        </w:rPr>
      </w:pPr>
    </w:p>
    <w:p w14:paraId="665582F8" w14:textId="77777777" w:rsidR="00372A44" w:rsidRPr="003F2582" w:rsidRDefault="00372A44" w:rsidP="00372A44">
      <w:pPr>
        <w:spacing w:after="120" w:line="360" w:lineRule="auto"/>
        <w:jc w:val="both"/>
        <w:rPr>
          <w:rFonts w:ascii="Times New Roman" w:hAnsi="Times New Roman"/>
          <w:sz w:val="24"/>
          <w:szCs w:val="24"/>
          <w:lang w:val="en-US"/>
        </w:rPr>
      </w:pPr>
    </w:p>
    <w:p w14:paraId="798E4054" w14:textId="6926BA9C" w:rsidR="00372A44" w:rsidRDefault="00372A44" w:rsidP="00372A44"/>
    <w:p w14:paraId="6146C75B" w14:textId="77777777" w:rsidR="00372A44" w:rsidRDefault="00372A44" w:rsidP="00372A44">
      <w:pPr>
        <w:spacing w:after="120" w:line="360" w:lineRule="auto"/>
        <w:jc w:val="both"/>
        <w:rPr>
          <w:rFonts w:ascii="Times New Roman" w:hAnsi="Times New Roman"/>
          <w:b/>
          <w:sz w:val="24"/>
          <w:szCs w:val="24"/>
          <w:lang w:val="en-US"/>
        </w:rPr>
      </w:pPr>
    </w:p>
    <w:p w14:paraId="36B27566" w14:textId="77777777" w:rsidR="001627BF" w:rsidRPr="000E43BC" w:rsidRDefault="001627BF" w:rsidP="00D92E9F">
      <w:pPr>
        <w:spacing w:after="120" w:line="360" w:lineRule="auto"/>
        <w:jc w:val="both"/>
        <w:rPr>
          <w:rFonts w:ascii="Times New Roman" w:hAnsi="Times New Roman"/>
          <w:sz w:val="24"/>
          <w:szCs w:val="24"/>
        </w:rPr>
        <w:sectPr w:rsidR="001627BF" w:rsidRPr="000E43BC" w:rsidSect="00F30C89">
          <w:pgSz w:w="11906" w:h="16838"/>
          <w:pgMar w:top="1417" w:right="1417" w:bottom="1417" w:left="1417" w:header="708" w:footer="708" w:gutter="0"/>
          <w:cols w:space="708"/>
          <w:docGrid w:linePitch="360"/>
        </w:sectPr>
      </w:pPr>
    </w:p>
    <w:p w14:paraId="774E9C66" w14:textId="77777777" w:rsidR="001627BF" w:rsidRPr="000E43BC" w:rsidRDefault="001627BF" w:rsidP="00D92E9F">
      <w:pPr>
        <w:spacing w:after="120" w:line="360" w:lineRule="auto"/>
        <w:jc w:val="both"/>
        <w:rPr>
          <w:rFonts w:ascii="Times New Roman" w:hAnsi="Times New Roman"/>
          <w:sz w:val="24"/>
          <w:szCs w:val="24"/>
        </w:rPr>
      </w:pPr>
    </w:p>
    <w:p w14:paraId="1DD2E6CC" w14:textId="77777777" w:rsidR="001D6342" w:rsidRPr="000E43BC" w:rsidRDefault="001D6342" w:rsidP="00D92E9F">
      <w:pPr>
        <w:spacing w:after="120" w:line="360" w:lineRule="auto"/>
        <w:jc w:val="center"/>
        <w:rPr>
          <w:rFonts w:ascii="Times New Roman" w:hAnsi="Times New Roman"/>
          <w:sz w:val="24"/>
          <w:szCs w:val="24"/>
        </w:rPr>
      </w:pPr>
      <w:r w:rsidRPr="000E43BC">
        <w:rPr>
          <w:rFonts w:ascii="Times New Roman" w:hAnsi="Times New Roman"/>
          <w:noProof/>
          <w:sz w:val="24"/>
          <w:szCs w:val="24"/>
        </w:rPr>
        <w:drawing>
          <wp:inline distT="0" distB="0" distL="0" distR="0" wp14:anchorId="5AD259C5" wp14:editId="52CAB8E6">
            <wp:extent cx="4629150" cy="3706273"/>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8267" cy="3737591"/>
                    </a:xfrm>
                    <a:prstGeom prst="rect">
                      <a:avLst/>
                    </a:prstGeom>
                    <a:noFill/>
                    <a:ln>
                      <a:noFill/>
                    </a:ln>
                  </pic:spPr>
                </pic:pic>
              </a:graphicData>
            </a:graphic>
          </wp:inline>
        </w:drawing>
      </w:r>
    </w:p>
    <w:p w14:paraId="3EECEFC2" w14:textId="77777777" w:rsidR="002208FC" w:rsidRPr="007775B1" w:rsidRDefault="002208FC" w:rsidP="00D92E9F">
      <w:pPr>
        <w:spacing w:after="120" w:line="360" w:lineRule="auto"/>
        <w:jc w:val="center"/>
        <w:rPr>
          <w:rFonts w:ascii="Times New Roman" w:hAnsi="Times New Roman"/>
          <w:color w:val="FF0000"/>
          <w:sz w:val="24"/>
          <w:szCs w:val="24"/>
        </w:rPr>
      </w:pPr>
      <w:r w:rsidRPr="007775B1">
        <w:rPr>
          <w:rFonts w:ascii="Times New Roman" w:hAnsi="Times New Roman"/>
          <w:b/>
          <w:color w:val="FF0000"/>
          <w:sz w:val="24"/>
          <w:szCs w:val="24"/>
        </w:rPr>
        <w:t xml:space="preserve">Şekil </w:t>
      </w:r>
      <w:r w:rsidR="00E80738" w:rsidRPr="007775B1">
        <w:rPr>
          <w:rFonts w:ascii="Times New Roman" w:hAnsi="Times New Roman"/>
          <w:b/>
          <w:color w:val="FF0000"/>
          <w:sz w:val="24"/>
          <w:szCs w:val="24"/>
        </w:rPr>
        <w:t>1</w:t>
      </w:r>
      <w:r w:rsidRPr="007775B1">
        <w:rPr>
          <w:rFonts w:ascii="Times New Roman" w:hAnsi="Times New Roman"/>
          <w:b/>
          <w:color w:val="FF0000"/>
          <w:sz w:val="24"/>
          <w:szCs w:val="24"/>
        </w:rPr>
        <w:t>.</w:t>
      </w:r>
      <w:r w:rsidRPr="007775B1">
        <w:rPr>
          <w:rFonts w:ascii="Times New Roman" w:hAnsi="Times New Roman"/>
          <w:color w:val="FF0000"/>
          <w:sz w:val="24"/>
          <w:szCs w:val="24"/>
        </w:rPr>
        <w:t xml:space="preserve"> </w:t>
      </w:r>
      <w:r w:rsidR="00E80738" w:rsidRPr="007775B1">
        <w:rPr>
          <w:rFonts w:ascii="Times New Roman" w:hAnsi="Times New Roman"/>
          <w:color w:val="FF0000"/>
          <w:sz w:val="24"/>
          <w:szCs w:val="24"/>
        </w:rPr>
        <w:t>Hasta ve kontrol gruplarında yaş</w:t>
      </w:r>
    </w:p>
    <w:p w14:paraId="22B6C28A" w14:textId="77777777" w:rsidR="002208FC" w:rsidRPr="00C276CC" w:rsidRDefault="002208FC" w:rsidP="00D92E9F">
      <w:pPr>
        <w:spacing w:after="120" w:line="360" w:lineRule="auto"/>
        <w:jc w:val="both"/>
        <w:rPr>
          <w:rFonts w:ascii="Times New Roman" w:hAnsi="Times New Roman"/>
          <w:sz w:val="24"/>
          <w:szCs w:val="24"/>
        </w:rPr>
      </w:pPr>
    </w:p>
    <w:p w14:paraId="5851F289" w14:textId="77777777" w:rsidR="002208FC" w:rsidRDefault="002208FC" w:rsidP="00D92E9F">
      <w:pPr>
        <w:spacing w:after="120" w:line="360" w:lineRule="auto"/>
        <w:jc w:val="both"/>
        <w:rPr>
          <w:rFonts w:ascii="Times New Roman" w:hAnsi="Times New Roman"/>
          <w:sz w:val="24"/>
          <w:szCs w:val="24"/>
        </w:rPr>
      </w:pPr>
    </w:p>
    <w:sectPr w:rsidR="002208FC" w:rsidSect="00F30C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F97C" w14:textId="77777777" w:rsidR="008F2DF3" w:rsidRDefault="008F2DF3" w:rsidP="00F9126D">
      <w:pPr>
        <w:spacing w:after="0" w:line="240" w:lineRule="auto"/>
      </w:pPr>
      <w:r>
        <w:separator/>
      </w:r>
    </w:p>
  </w:endnote>
  <w:endnote w:type="continuationSeparator" w:id="0">
    <w:p w14:paraId="31DFCFB9" w14:textId="77777777" w:rsidR="008F2DF3" w:rsidRDefault="008F2DF3" w:rsidP="00F9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FDB24" w14:textId="77777777" w:rsidR="008F2DF3" w:rsidRDefault="008F2DF3" w:rsidP="00F9126D">
      <w:pPr>
        <w:spacing w:after="0" w:line="240" w:lineRule="auto"/>
      </w:pPr>
      <w:r>
        <w:separator/>
      </w:r>
    </w:p>
  </w:footnote>
  <w:footnote w:type="continuationSeparator" w:id="0">
    <w:p w14:paraId="1C99BF16" w14:textId="77777777" w:rsidR="008F2DF3" w:rsidRDefault="008F2DF3" w:rsidP="00F91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88857222"/>
      <w:docPartObj>
        <w:docPartGallery w:val="Page Numbers (Top of Page)"/>
        <w:docPartUnique/>
      </w:docPartObj>
    </w:sdtPr>
    <w:sdtEndPr/>
    <w:sdtContent>
      <w:p w14:paraId="69353C4F" w14:textId="4D1631E8" w:rsidR="00EB7040" w:rsidRPr="00EB7040" w:rsidRDefault="00EB7040" w:rsidP="00EB7040">
        <w:pPr>
          <w:pStyle w:val="stbilgi"/>
          <w:spacing w:after="0" w:line="240" w:lineRule="auto"/>
          <w:jc w:val="right"/>
          <w:rPr>
            <w:rFonts w:ascii="Times New Roman" w:hAnsi="Times New Roman"/>
            <w:sz w:val="24"/>
            <w:szCs w:val="24"/>
          </w:rPr>
        </w:pPr>
        <w:r w:rsidRPr="00EB7040">
          <w:rPr>
            <w:rFonts w:ascii="Times New Roman" w:hAnsi="Times New Roman"/>
            <w:sz w:val="24"/>
            <w:szCs w:val="24"/>
          </w:rPr>
          <w:fldChar w:fldCharType="begin"/>
        </w:r>
        <w:r w:rsidRPr="00EB7040">
          <w:rPr>
            <w:rFonts w:ascii="Times New Roman" w:hAnsi="Times New Roman"/>
            <w:sz w:val="24"/>
            <w:szCs w:val="24"/>
          </w:rPr>
          <w:instrText>PAGE   \* MERGEFORMAT</w:instrText>
        </w:r>
        <w:r w:rsidRPr="00EB7040">
          <w:rPr>
            <w:rFonts w:ascii="Times New Roman" w:hAnsi="Times New Roman"/>
            <w:sz w:val="24"/>
            <w:szCs w:val="24"/>
          </w:rPr>
          <w:fldChar w:fldCharType="separate"/>
        </w:r>
        <w:r w:rsidR="00632A86">
          <w:rPr>
            <w:rFonts w:ascii="Times New Roman" w:hAnsi="Times New Roman"/>
            <w:noProof/>
            <w:sz w:val="24"/>
            <w:szCs w:val="24"/>
          </w:rPr>
          <w:t>1</w:t>
        </w:r>
        <w:r w:rsidRPr="00EB70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00DC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90022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75C876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34454A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EC1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806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D44C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9E1D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24B4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894E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54E6C"/>
    <w:multiLevelType w:val="multilevel"/>
    <w:tmpl w:val="B8B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C5594"/>
    <w:multiLevelType w:val="hybridMultilevel"/>
    <w:tmpl w:val="F7EA88E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74B4C58"/>
    <w:multiLevelType w:val="hybridMultilevel"/>
    <w:tmpl w:val="24624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0F52F1"/>
    <w:multiLevelType w:val="hybridMultilevel"/>
    <w:tmpl w:val="4BAED5EE"/>
    <w:lvl w:ilvl="0" w:tplc="A0766224">
      <w:start w:val="1"/>
      <w:numFmt w:val="decimal"/>
      <w:lvlText w:val="%1."/>
      <w:lvlJc w:val="left"/>
      <w:pPr>
        <w:ind w:left="720" w:hanging="360"/>
      </w:pPr>
      <w:rPr>
        <w:rFonts w:hint="default"/>
        <w:b/>
        <w:bCs/>
        <w:i/>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452A81"/>
    <w:multiLevelType w:val="hybridMultilevel"/>
    <w:tmpl w:val="875C5AC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634E011F"/>
    <w:multiLevelType w:val="hybridMultilevel"/>
    <w:tmpl w:val="83A6029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3865071"/>
    <w:multiLevelType w:val="hybridMultilevel"/>
    <w:tmpl w:val="6BEA77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74605093"/>
    <w:multiLevelType w:val="hybridMultilevel"/>
    <w:tmpl w:val="DA3E09E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7124717"/>
    <w:multiLevelType w:val="hybridMultilevel"/>
    <w:tmpl w:val="1360A4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3"/>
  </w:num>
  <w:num w:numId="14">
    <w:abstractNumId w:val="10"/>
  </w:num>
  <w:num w:numId="15">
    <w:abstractNumId w:val="12"/>
  </w:num>
  <w:num w:numId="16">
    <w:abstractNumId w:val="17"/>
  </w:num>
  <w:num w:numId="17">
    <w:abstractNumId w:val="15"/>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DF"/>
    <w:rsid w:val="00011CC1"/>
    <w:rsid w:val="000203FD"/>
    <w:rsid w:val="0002368F"/>
    <w:rsid w:val="00024293"/>
    <w:rsid w:val="00027600"/>
    <w:rsid w:val="00037BCE"/>
    <w:rsid w:val="000404E9"/>
    <w:rsid w:val="00042476"/>
    <w:rsid w:val="000431E1"/>
    <w:rsid w:val="00043C30"/>
    <w:rsid w:val="000459C1"/>
    <w:rsid w:val="00046EDC"/>
    <w:rsid w:val="0004718D"/>
    <w:rsid w:val="000515D0"/>
    <w:rsid w:val="00067253"/>
    <w:rsid w:val="00075FED"/>
    <w:rsid w:val="00085B0D"/>
    <w:rsid w:val="000A0BE9"/>
    <w:rsid w:val="000A4B98"/>
    <w:rsid w:val="000A57B8"/>
    <w:rsid w:val="000B609C"/>
    <w:rsid w:val="000B7DC9"/>
    <w:rsid w:val="000C4603"/>
    <w:rsid w:val="000D1745"/>
    <w:rsid w:val="000D1818"/>
    <w:rsid w:val="000E15AC"/>
    <w:rsid w:val="000E43BC"/>
    <w:rsid w:val="000F458B"/>
    <w:rsid w:val="00100DAB"/>
    <w:rsid w:val="00105C7E"/>
    <w:rsid w:val="00112EAA"/>
    <w:rsid w:val="00115DFC"/>
    <w:rsid w:val="0012243E"/>
    <w:rsid w:val="0012552C"/>
    <w:rsid w:val="00125BD1"/>
    <w:rsid w:val="001328A7"/>
    <w:rsid w:val="0013361F"/>
    <w:rsid w:val="00136182"/>
    <w:rsid w:val="00137DB3"/>
    <w:rsid w:val="00140885"/>
    <w:rsid w:val="00145EFE"/>
    <w:rsid w:val="00153150"/>
    <w:rsid w:val="00155346"/>
    <w:rsid w:val="001627BF"/>
    <w:rsid w:val="00171662"/>
    <w:rsid w:val="001734E4"/>
    <w:rsid w:val="0017621C"/>
    <w:rsid w:val="00176B85"/>
    <w:rsid w:val="00176D27"/>
    <w:rsid w:val="001810F2"/>
    <w:rsid w:val="00181816"/>
    <w:rsid w:val="00181E96"/>
    <w:rsid w:val="00183C43"/>
    <w:rsid w:val="001841B7"/>
    <w:rsid w:val="00185167"/>
    <w:rsid w:val="00191DB3"/>
    <w:rsid w:val="001951F3"/>
    <w:rsid w:val="00195DF8"/>
    <w:rsid w:val="00197F0D"/>
    <w:rsid w:val="001A36B0"/>
    <w:rsid w:val="001A63B2"/>
    <w:rsid w:val="001A799A"/>
    <w:rsid w:val="001B03D2"/>
    <w:rsid w:val="001B2769"/>
    <w:rsid w:val="001B5C38"/>
    <w:rsid w:val="001B5F46"/>
    <w:rsid w:val="001B65AE"/>
    <w:rsid w:val="001D6342"/>
    <w:rsid w:val="001D6C34"/>
    <w:rsid w:val="001E1345"/>
    <w:rsid w:val="001F022B"/>
    <w:rsid w:val="001F33EF"/>
    <w:rsid w:val="001F5117"/>
    <w:rsid w:val="00203F46"/>
    <w:rsid w:val="0020798D"/>
    <w:rsid w:val="002155AB"/>
    <w:rsid w:val="002176B8"/>
    <w:rsid w:val="002201C6"/>
    <w:rsid w:val="002208FC"/>
    <w:rsid w:val="0023052C"/>
    <w:rsid w:val="002318E3"/>
    <w:rsid w:val="00233149"/>
    <w:rsid w:val="00236DDF"/>
    <w:rsid w:val="00241619"/>
    <w:rsid w:val="0024196C"/>
    <w:rsid w:val="00241CA3"/>
    <w:rsid w:val="00243A51"/>
    <w:rsid w:val="002473A7"/>
    <w:rsid w:val="00247D7E"/>
    <w:rsid w:val="0025065D"/>
    <w:rsid w:val="00250E64"/>
    <w:rsid w:val="002540B2"/>
    <w:rsid w:val="002555EA"/>
    <w:rsid w:val="00255C9F"/>
    <w:rsid w:val="00261EBF"/>
    <w:rsid w:val="00262B4B"/>
    <w:rsid w:val="00265588"/>
    <w:rsid w:val="00270859"/>
    <w:rsid w:val="00270CC8"/>
    <w:rsid w:val="00274ECC"/>
    <w:rsid w:val="002825B9"/>
    <w:rsid w:val="00286B2D"/>
    <w:rsid w:val="002923CB"/>
    <w:rsid w:val="00293908"/>
    <w:rsid w:val="00297386"/>
    <w:rsid w:val="002A6BF4"/>
    <w:rsid w:val="002A7965"/>
    <w:rsid w:val="002A7A2F"/>
    <w:rsid w:val="002B2427"/>
    <w:rsid w:val="002B2A39"/>
    <w:rsid w:val="002B2A77"/>
    <w:rsid w:val="002B539A"/>
    <w:rsid w:val="002B67D9"/>
    <w:rsid w:val="002B79E2"/>
    <w:rsid w:val="002C1793"/>
    <w:rsid w:val="002C2478"/>
    <w:rsid w:val="002C34D0"/>
    <w:rsid w:val="002C3662"/>
    <w:rsid w:val="002C3D60"/>
    <w:rsid w:val="002C5F49"/>
    <w:rsid w:val="002C6697"/>
    <w:rsid w:val="002D0424"/>
    <w:rsid w:val="002D1B76"/>
    <w:rsid w:val="002E0777"/>
    <w:rsid w:val="002E19CD"/>
    <w:rsid w:val="002E2684"/>
    <w:rsid w:val="002E345F"/>
    <w:rsid w:val="002E37E2"/>
    <w:rsid w:val="002E5239"/>
    <w:rsid w:val="002E57A3"/>
    <w:rsid w:val="002E7084"/>
    <w:rsid w:val="002F0E8A"/>
    <w:rsid w:val="002F37A6"/>
    <w:rsid w:val="002F3902"/>
    <w:rsid w:val="002F64EA"/>
    <w:rsid w:val="002F7A82"/>
    <w:rsid w:val="0030304E"/>
    <w:rsid w:val="0030447B"/>
    <w:rsid w:val="00304B34"/>
    <w:rsid w:val="00306838"/>
    <w:rsid w:val="00307B86"/>
    <w:rsid w:val="00316531"/>
    <w:rsid w:val="003218B7"/>
    <w:rsid w:val="00324069"/>
    <w:rsid w:val="003249E0"/>
    <w:rsid w:val="00327328"/>
    <w:rsid w:val="00330F03"/>
    <w:rsid w:val="00345634"/>
    <w:rsid w:val="00346074"/>
    <w:rsid w:val="00347687"/>
    <w:rsid w:val="00347C41"/>
    <w:rsid w:val="00351C67"/>
    <w:rsid w:val="00351C98"/>
    <w:rsid w:val="00356132"/>
    <w:rsid w:val="0035668B"/>
    <w:rsid w:val="00357F66"/>
    <w:rsid w:val="0036012C"/>
    <w:rsid w:val="00360AD0"/>
    <w:rsid w:val="00360F69"/>
    <w:rsid w:val="003614EC"/>
    <w:rsid w:val="003625FC"/>
    <w:rsid w:val="0036605B"/>
    <w:rsid w:val="00371F06"/>
    <w:rsid w:val="00372A44"/>
    <w:rsid w:val="00377F90"/>
    <w:rsid w:val="00381A9D"/>
    <w:rsid w:val="00386016"/>
    <w:rsid w:val="003861FF"/>
    <w:rsid w:val="003969FA"/>
    <w:rsid w:val="003A0184"/>
    <w:rsid w:val="003A1766"/>
    <w:rsid w:val="003A1FFF"/>
    <w:rsid w:val="003A757C"/>
    <w:rsid w:val="003B26B5"/>
    <w:rsid w:val="003B6654"/>
    <w:rsid w:val="003C2A58"/>
    <w:rsid w:val="003C389E"/>
    <w:rsid w:val="003C653A"/>
    <w:rsid w:val="003C74AD"/>
    <w:rsid w:val="003D4A86"/>
    <w:rsid w:val="003E6D8C"/>
    <w:rsid w:val="003E7A42"/>
    <w:rsid w:val="003F0451"/>
    <w:rsid w:val="003F1669"/>
    <w:rsid w:val="003F54AD"/>
    <w:rsid w:val="003F62F4"/>
    <w:rsid w:val="003F6316"/>
    <w:rsid w:val="003F7C90"/>
    <w:rsid w:val="0040160F"/>
    <w:rsid w:val="00404CED"/>
    <w:rsid w:val="004140F7"/>
    <w:rsid w:val="0041467B"/>
    <w:rsid w:val="00416A01"/>
    <w:rsid w:val="00423707"/>
    <w:rsid w:val="00425330"/>
    <w:rsid w:val="004312E9"/>
    <w:rsid w:val="004324C2"/>
    <w:rsid w:val="00433337"/>
    <w:rsid w:val="004360D4"/>
    <w:rsid w:val="004422E8"/>
    <w:rsid w:val="0045001E"/>
    <w:rsid w:val="00450FF1"/>
    <w:rsid w:val="004522CB"/>
    <w:rsid w:val="00460799"/>
    <w:rsid w:val="00460F58"/>
    <w:rsid w:val="00463DB9"/>
    <w:rsid w:val="00465C3D"/>
    <w:rsid w:val="004667D0"/>
    <w:rsid w:val="00471FCC"/>
    <w:rsid w:val="004824ED"/>
    <w:rsid w:val="00482FF9"/>
    <w:rsid w:val="00487C54"/>
    <w:rsid w:val="004906F6"/>
    <w:rsid w:val="0049438F"/>
    <w:rsid w:val="004974F8"/>
    <w:rsid w:val="004A0C71"/>
    <w:rsid w:val="004B1DE9"/>
    <w:rsid w:val="004B375C"/>
    <w:rsid w:val="004B4CFC"/>
    <w:rsid w:val="004B6B03"/>
    <w:rsid w:val="004C0E18"/>
    <w:rsid w:val="004C6279"/>
    <w:rsid w:val="004D005A"/>
    <w:rsid w:val="004D36EC"/>
    <w:rsid w:val="004D6D16"/>
    <w:rsid w:val="004D7F32"/>
    <w:rsid w:val="004E0412"/>
    <w:rsid w:val="004E2E37"/>
    <w:rsid w:val="004E3632"/>
    <w:rsid w:val="005001FB"/>
    <w:rsid w:val="00500794"/>
    <w:rsid w:val="00502A07"/>
    <w:rsid w:val="00505E93"/>
    <w:rsid w:val="00506D83"/>
    <w:rsid w:val="00517D73"/>
    <w:rsid w:val="00524DAD"/>
    <w:rsid w:val="005272D3"/>
    <w:rsid w:val="0053033F"/>
    <w:rsid w:val="00531045"/>
    <w:rsid w:val="0053543F"/>
    <w:rsid w:val="00537A6B"/>
    <w:rsid w:val="00553EF5"/>
    <w:rsid w:val="005542FC"/>
    <w:rsid w:val="00554CD6"/>
    <w:rsid w:val="00562598"/>
    <w:rsid w:val="00562E4A"/>
    <w:rsid w:val="00564556"/>
    <w:rsid w:val="00567C5D"/>
    <w:rsid w:val="005704D6"/>
    <w:rsid w:val="005741FB"/>
    <w:rsid w:val="00575B0B"/>
    <w:rsid w:val="00575F35"/>
    <w:rsid w:val="0058042F"/>
    <w:rsid w:val="00580FBA"/>
    <w:rsid w:val="0058518E"/>
    <w:rsid w:val="0058682D"/>
    <w:rsid w:val="005904B1"/>
    <w:rsid w:val="00590728"/>
    <w:rsid w:val="00590774"/>
    <w:rsid w:val="00593EB9"/>
    <w:rsid w:val="005A2208"/>
    <w:rsid w:val="005A2C37"/>
    <w:rsid w:val="005A2C5A"/>
    <w:rsid w:val="005A3835"/>
    <w:rsid w:val="005A667A"/>
    <w:rsid w:val="005A7B41"/>
    <w:rsid w:val="005B014F"/>
    <w:rsid w:val="005B20F3"/>
    <w:rsid w:val="005B65A5"/>
    <w:rsid w:val="005C2A7A"/>
    <w:rsid w:val="005C7753"/>
    <w:rsid w:val="005C7A1D"/>
    <w:rsid w:val="005D25EA"/>
    <w:rsid w:val="005D27E7"/>
    <w:rsid w:val="005D36BA"/>
    <w:rsid w:val="005E10F7"/>
    <w:rsid w:val="005E2FB7"/>
    <w:rsid w:val="005E3FED"/>
    <w:rsid w:val="005E4D7F"/>
    <w:rsid w:val="005E50D1"/>
    <w:rsid w:val="005E5EEE"/>
    <w:rsid w:val="005F37D7"/>
    <w:rsid w:val="00606F65"/>
    <w:rsid w:val="00610EA1"/>
    <w:rsid w:val="00611721"/>
    <w:rsid w:val="00612A04"/>
    <w:rsid w:val="006132A6"/>
    <w:rsid w:val="006145BC"/>
    <w:rsid w:val="00615540"/>
    <w:rsid w:val="00622346"/>
    <w:rsid w:val="006226E5"/>
    <w:rsid w:val="00623F1F"/>
    <w:rsid w:val="006267B9"/>
    <w:rsid w:val="006275DF"/>
    <w:rsid w:val="0063129F"/>
    <w:rsid w:val="00632A86"/>
    <w:rsid w:val="00632EE4"/>
    <w:rsid w:val="0063430C"/>
    <w:rsid w:val="0063707D"/>
    <w:rsid w:val="006405DC"/>
    <w:rsid w:val="00642A3A"/>
    <w:rsid w:val="006562B3"/>
    <w:rsid w:val="00663696"/>
    <w:rsid w:val="0066396C"/>
    <w:rsid w:val="0066457D"/>
    <w:rsid w:val="00664729"/>
    <w:rsid w:val="0066490F"/>
    <w:rsid w:val="0066681E"/>
    <w:rsid w:val="00667C80"/>
    <w:rsid w:val="006717E4"/>
    <w:rsid w:val="00673F8C"/>
    <w:rsid w:val="006810E4"/>
    <w:rsid w:val="00683B0F"/>
    <w:rsid w:val="00683B19"/>
    <w:rsid w:val="0068416E"/>
    <w:rsid w:val="00685508"/>
    <w:rsid w:val="0068602F"/>
    <w:rsid w:val="0068747C"/>
    <w:rsid w:val="00690B26"/>
    <w:rsid w:val="00691E6F"/>
    <w:rsid w:val="006925EF"/>
    <w:rsid w:val="006940C8"/>
    <w:rsid w:val="00695538"/>
    <w:rsid w:val="00696CA4"/>
    <w:rsid w:val="006A0145"/>
    <w:rsid w:val="006A189C"/>
    <w:rsid w:val="006A324C"/>
    <w:rsid w:val="006A3F6E"/>
    <w:rsid w:val="006A6981"/>
    <w:rsid w:val="006B493E"/>
    <w:rsid w:val="006C13CF"/>
    <w:rsid w:val="006D33CE"/>
    <w:rsid w:val="006D666A"/>
    <w:rsid w:val="006D7D5A"/>
    <w:rsid w:val="006E2FB7"/>
    <w:rsid w:val="006E430E"/>
    <w:rsid w:val="006E56FA"/>
    <w:rsid w:val="006F252A"/>
    <w:rsid w:val="006F4B6F"/>
    <w:rsid w:val="006F50CD"/>
    <w:rsid w:val="0070370C"/>
    <w:rsid w:val="00712732"/>
    <w:rsid w:val="00716A92"/>
    <w:rsid w:val="007205DB"/>
    <w:rsid w:val="00721A03"/>
    <w:rsid w:val="0072589A"/>
    <w:rsid w:val="00726A7B"/>
    <w:rsid w:val="00730780"/>
    <w:rsid w:val="00734C72"/>
    <w:rsid w:val="00737AF8"/>
    <w:rsid w:val="00745458"/>
    <w:rsid w:val="007465E7"/>
    <w:rsid w:val="00753B06"/>
    <w:rsid w:val="007542A2"/>
    <w:rsid w:val="00757749"/>
    <w:rsid w:val="00761FCD"/>
    <w:rsid w:val="00766B14"/>
    <w:rsid w:val="0077618A"/>
    <w:rsid w:val="007775B1"/>
    <w:rsid w:val="00781684"/>
    <w:rsid w:val="00781B21"/>
    <w:rsid w:val="0078250F"/>
    <w:rsid w:val="00786AB9"/>
    <w:rsid w:val="007A1558"/>
    <w:rsid w:val="007A1B30"/>
    <w:rsid w:val="007A4086"/>
    <w:rsid w:val="007A58D9"/>
    <w:rsid w:val="007A6AFC"/>
    <w:rsid w:val="007B522A"/>
    <w:rsid w:val="007C01C8"/>
    <w:rsid w:val="007C3D38"/>
    <w:rsid w:val="007D0450"/>
    <w:rsid w:val="007D0DBF"/>
    <w:rsid w:val="007D6BC6"/>
    <w:rsid w:val="007D73A0"/>
    <w:rsid w:val="007D7A39"/>
    <w:rsid w:val="007E3BE8"/>
    <w:rsid w:val="007F1918"/>
    <w:rsid w:val="007F74A8"/>
    <w:rsid w:val="007F7665"/>
    <w:rsid w:val="00805946"/>
    <w:rsid w:val="00810641"/>
    <w:rsid w:val="00811A53"/>
    <w:rsid w:val="00812DD9"/>
    <w:rsid w:val="0081400F"/>
    <w:rsid w:val="00821857"/>
    <w:rsid w:val="0082561D"/>
    <w:rsid w:val="00825FCD"/>
    <w:rsid w:val="008331BB"/>
    <w:rsid w:val="0083556C"/>
    <w:rsid w:val="00835EC1"/>
    <w:rsid w:val="00837F2C"/>
    <w:rsid w:val="00841D02"/>
    <w:rsid w:val="008471EE"/>
    <w:rsid w:val="0085014E"/>
    <w:rsid w:val="00851D92"/>
    <w:rsid w:val="00851E83"/>
    <w:rsid w:val="00852348"/>
    <w:rsid w:val="00852699"/>
    <w:rsid w:val="00855EC2"/>
    <w:rsid w:val="008633DA"/>
    <w:rsid w:val="00864265"/>
    <w:rsid w:val="00866BAB"/>
    <w:rsid w:val="00882FA1"/>
    <w:rsid w:val="00883074"/>
    <w:rsid w:val="008951B4"/>
    <w:rsid w:val="00897FDB"/>
    <w:rsid w:val="008A5E3A"/>
    <w:rsid w:val="008A65D0"/>
    <w:rsid w:val="008B2E21"/>
    <w:rsid w:val="008B77E4"/>
    <w:rsid w:val="008C3AD9"/>
    <w:rsid w:val="008C3B77"/>
    <w:rsid w:val="008C4DF3"/>
    <w:rsid w:val="008C60EF"/>
    <w:rsid w:val="008C71B6"/>
    <w:rsid w:val="008D2A3C"/>
    <w:rsid w:val="008D40D4"/>
    <w:rsid w:val="008D7C0C"/>
    <w:rsid w:val="008E03C8"/>
    <w:rsid w:val="008E0C0A"/>
    <w:rsid w:val="008E4A24"/>
    <w:rsid w:val="008E4DED"/>
    <w:rsid w:val="008E553D"/>
    <w:rsid w:val="008E5A76"/>
    <w:rsid w:val="008E6A2B"/>
    <w:rsid w:val="008E6D58"/>
    <w:rsid w:val="008E7A20"/>
    <w:rsid w:val="008E7F47"/>
    <w:rsid w:val="008E7FAE"/>
    <w:rsid w:val="008F00A9"/>
    <w:rsid w:val="008F0351"/>
    <w:rsid w:val="008F2DF3"/>
    <w:rsid w:val="008F3FF2"/>
    <w:rsid w:val="008F563B"/>
    <w:rsid w:val="008F5D9E"/>
    <w:rsid w:val="00900D2D"/>
    <w:rsid w:val="0090203D"/>
    <w:rsid w:val="00911E83"/>
    <w:rsid w:val="009126A8"/>
    <w:rsid w:val="00924E18"/>
    <w:rsid w:val="00931404"/>
    <w:rsid w:val="009318FD"/>
    <w:rsid w:val="00941037"/>
    <w:rsid w:val="00942605"/>
    <w:rsid w:val="0095322F"/>
    <w:rsid w:val="0095448C"/>
    <w:rsid w:val="00957DE3"/>
    <w:rsid w:val="00960726"/>
    <w:rsid w:val="00963936"/>
    <w:rsid w:val="00966460"/>
    <w:rsid w:val="009671CB"/>
    <w:rsid w:val="00971872"/>
    <w:rsid w:val="00972B73"/>
    <w:rsid w:val="00975E53"/>
    <w:rsid w:val="00977A3A"/>
    <w:rsid w:val="00985B29"/>
    <w:rsid w:val="00986414"/>
    <w:rsid w:val="00987794"/>
    <w:rsid w:val="00990F98"/>
    <w:rsid w:val="00991C72"/>
    <w:rsid w:val="00997B04"/>
    <w:rsid w:val="009A02A3"/>
    <w:rsid w:val="009A3BBD"/>
    <w:rsid w:val="009A5D39"/>
    <w:rsid w:val="009B17CB"/>
    <w:rsid w:val="009B17E8"/>
    <w:rsid w:val="009B232F"/>
    <w:rsid w:val="009B2CC5"/>
    <w:rsid w:val="009C4686"/>
    <w:rsid w:val="009C59E8"/>
    <w:rsid w:val="009C690E"/>
    <w:rsid w:val="009D0734"/>
    <w:rsid w:val="009D180B"/>
    <w:rsid w:val="009D4560"/>
    <w:rsid w:val="009D4DA8"/>
    <w:rsid w:val="009D4F9A"/>
    <w:rsid w:val="009E1D92"/>
    <w:rsid w:val="009E2701"/>
    <w:rsid w:val="00A05F3D"/>
    <w:rsid w:val="00A10F81"/>
    <w:rsid w:val="00A30E5E"/>
    <w:rsid w:val="00A40CB3"/>
    <w:rsid w:val="00A436E8"/>
    <w:rsid w:val="00A43C27"/>
    <w:rsid w:val="00A53E2E"/>
    <w:rsid w:val="00A5475E"/>
    <w:rsid w:val="00A62F89"/>
    <w:rsid w:val="00A63074"/>
    <w:rsid w:val="00A635EC"/>
    <w:rsid w:val="00A653B8"/>
    <w:rsid w:val="00A741F6"/>
    <w:rsid w:val="00A75966"/>
    <w:rsid w:val="00A812C5"/>
    <w:rsid w:val="00A81BDA"/>
    <w:rsid w:val="00A8330A"/>
    <w:rsid w:val="00A8380B"/>
    <w:rsid w:val="00A864F2"/>
    <w:rsid w:val="00A902DB"/>
    <w:rsid w:val="00A95C57"/>
    <w:rsid w:val="00A966A8"/>
    <w:rsid w:val="00A96A1F"/>
    <w:rsid w:val="00A97808"/>
    <w:rsid w:val="00AA1478"/>
    <w:rsid w:val="00AA5833"/>
    <w:rsid w:val="00AB3817"/>
    <w:rsid w:val="00AB42D4"/>
    <w:rsid w:val="00AB632D"/>
    <w:rsid w:val="00AC1F33"/>
    <w:rsid w:val="00AC3525"/>
    <w:rsid w:val="00AC55A9"/>
    <w:rsid w:val="00AD2A62"/>
    <w:rsid w:val="00AE0E73"/>
    <w:rsid w:val="00AE4119"/>
    <w:rsid w:val="00AE52BA"/>
    <w:rsid w:val="00AF04AD"/>
    <w:rsid w:val="00AF2966"/>
    <w:rsid w:val="00AF7D78"/>
    <w:rsid w:val="00B01230"/>
    <w:rsid w:val="00B05630"/>
    <w:rsid w:val="00B05A58"/>
    <w:rsid w:val="00B1226A"/>
    <w:rsid w:val="00B15CCB"/>
    <w:rsid w:val="00B2547B"/>
    <w:rsid w:val="00B27F95"/>
    <w:rsid w:val="00B30563"/>
    <w:rsid w:val="00B33B95"/>
    <w:rsid w:val="00B344DB"/>
    <w:rsid w:val="00B42A23"/>
    <w:rsid w:val="00B52FC0"/>
    <w:rsid w:val="00B5788D"/>
    <w:rsid w:val="00B63305"/>
    <w:rsid w:val="00B67026"/>
    <w:rsid w:val="00B7121D"/>
    <w:rsid w:val="00B753D7"/>
    <w:rsid w:val="00B8439C"/>
    <w:rsid w:val="00B85379"/>
    <w:rsid w:val="00B87443"/>
    <w:rsid w:val="00B90662"/>
    <w:rsid w:val="00B910BD"/>
    <w:rsid w:val="00B91A10"/>
    <w:rsid w:val="00B93DE1"/>
    <w:rsid w:val="00B94024"/>
    <w:rsid w:val="00B94E4F"/>
    <w:rsid w:val="00B9646D"/>
    <w:rsid w:val="00BA31C4"/>
    <w:rsid w:val="00BA4E68"/>
    <w:rsid w:val="00BA5356"/>
    <w:rsid w:val="00BA6018"/>
    <w:rsid w:val="00BD2E33"/>
    <w:rsid w:val="00BD2F47"/>
    <w:rsid w:val="00BE2428"/>
    <w:rsid w:val="00BE25CA"/>
    <w:rsid w:val="00BE3B09"/>
    <w:rsid w:val="00BE68E6"/>
    <w:rsid w:val="00BF69B4"/>
    <w:rsid w:val="00C01107"/>
    <w:rsid w:val="00C060DA"/>
    <w:rsid w:val="00C12FBA"/>
    <w:rsid w:val="00C12FCA"/>
    <w:rsid w:val="00C14A74"/>
    <w:rsid w:val="00C21B84"/>
    <w:rsid w:val="00C2311A"/>
    <w:rsid w:val="00C26D64"/>
    <w:rsid w:val="00C27137"/>
    <w:rsid w:val="00C276CC"/>
    <w:rsid w:val="00C42FCD"/>
    <w:rsid w:val="00C43F6C"/>
    <w:rsid w:val="00C4502E"/>
    <w:rsid w:val="00C45DE3"/>
    <w:rsid w:val="00C50091"/>
    <w:rsid w:val="00C510DE"/>
    <w:rsid w:val="00C5454F"/>
    <w:rsid w:val="00C5464B"/>
    <w:rsid w:val="00C550A3"/>
    <w:rsid w:val="00C55933"/>
    <w:rsid w:val="00C610BF"/>
    <w:rsid w:val="00C644F3"/>
    <w:rsid w:val="00C6608D"/>
    <w:rsid w:val="00C7012F"/>
    <w:rsid w:val="00C71452"/>
    <w:rsid w:val="00C71608"/>
    <w:rsid w:val="00C737C3"/>
    <w:rsid w:val="00C832C7"/>
    <w:rsid w:val="00C868F6"/>
    <w:rsid w:val="00C904AF"/>
    <w:rsid w:val="00C977F3"/>
    <w:rsid w:val="00CA1081"/>
    <w:rsid w:val="00CA3706"/>
    <w:rsid w:val="00CA5148"/>
    <w:rsid w:val="00CA5FF7"/>
    <w:rsid w:val="00CB00A4"/>
    <w:rsid w:val="00CB030A"/>
    <w:rsid w:val="00CB36B5"/>
    <w:rsid w:val="00CB3E8C"/>
    <w:rsid w:val="00CB5CD1"/>
    <w:rsid w:val="00CB63F6"/>
    <w:rsid w:val="00CC34ED"/>
    <w:rsid w:val="00CC3DB3"/>
    <w:rsid w:val="00CC7912"/>
    <w:rsid w:val="00CD5863"/>
    <w:rsid w:val="00CD7B8C"/>
    <w:rsid w:val="00CE1B34"/>
    <w:rsid w:val="00CE3F3E"/>
    <w:rsid w:val="00CE4C39"/>
    <w:rsid w:val="00CF1683"/>
    <w:rsid w:val="00CF1BE0"/>
    <w:rsid w:val="00CF5E80"/>
    <w:rsid w:val="00CF6001"/>
    <w:rsid w:val="00D017A7"/>
    <w:rsid w:val="00D02847"/>
    <w:rsid w:val="00D06815"/>
    <w:rsid w:val="00D10C44"/>
    <w:rsid w:val="00D160EB"/>
    <w:rsid w:val="00D17150"/>
    <w:rsid w:val="00D1731E"/>
    <w:rsid w:val="00D26544"/>
    <w:rsid w:val="00D32231"/>
    <w:rsid w:val="00D35285"/>
    <w:rsid w:val="00D371D1"/>
    <w:rsid w:val="00D41505"/>
    <w:rsid w:val="00D43022"/>
    <w:rsid w:val="00D4618F"/>
    <w:rsid w:val="00D616C8"/>
    <w:rsid w:val="00D665A8"/>
    <w:rsid w:val="00D700D7"/>
    <w:rsid w:val="00D75057"/>
    <w:rsid w:val="00D76CB2"/>
    <w:rsid w:val="00D77281"/>
    <w:rsid w:val="00D776F9"/>
    <w:rsid w:val="00D92E9F"/>
    <w:rsid w:val="00D94079"/>
    <w:rsid w:val="00D940EF"/>
    <w:rsid w:val="00D94FA4"/>
    <w:rsid w:val="00DA4EE4"/>
    <w:rsid w:val="00DB2B82"/>
    <w:rsid w:val="00DB3CBD"/>
    <w:rsid w:val="00DB4399"/>
    <w:rsid w:val="00DB6141"/>
    <w:rsid w:val="00DC7C50"/>
    <w:rsid w:val="00DD4F11"/>
    <w:rsid w:val="00DE0BAE"/>
    <w:rsid w:val="00DE0F98"/>
    <w:rsid w:val="00DE4CBB"/>
    <w:rsid w:val="00DF0469"/>
    <w:rsid w:val="00DF4C32"/>
    <w:rsid w:val="00DF5470"/>
    <w:rsid w:val="00DF54D3"/>
    <w:rsid w:val="00DF6375"/>
    <w:rsid w:val="00DF685F"/>
    <w:rsid w:val="00E07A9A"/>
    <w:rsid w:val="00E13CF2"/>
    <w:rsid w:val="00E149C1"/>
    <w:rsid w:val="00E17488"/>
    <w:rsid w:val="00E209EB"/>
    <w:rsid w:val="00E34BBC"/>
    <w:rsid w:val="00E3764C"/>
    <w:rsid w:val="00E40E57"/>
    <w:rsid w:val="00E41620"/>
    <w:rsid w:val="00E50A18"/>
    <w:rsid w:val="00E5413D"/>
    <w:rsid w:val="00E579D2"/>
    <w:rsid w:val="00E62151"/>
    <w:rsid w:val="00E733AE"/>
    <w:rsid w:val="00E73CB9"/>
    <w:rsid w:val="00E80738"/>
    <w:rsid w:val="00E83C8E"/>
    <w:rsid w:val="00E902F0"/>
    <w:rsid w:val="00E93515"/>
    <w:rsid w:val="00E947E9"/>
    <w:rsid w:val="00E974E7"/>
    <w:rsid w:val="00EA1430"/>
    <w:rsid w:val="00EB524D"/>
    <w:rsid w:val="00EB7040"/>
    <w:rsid w:val="00EB73A7"/>
    <w:rsid w:val="00EB7D20"/>
    <w:rsid w:val="00EC13F8"/>
    <w:rsid w:val="00EC3A12"/>
    <w:rsid w:val="00EC3B30"/>
    <w:rsid w:val="00EC6723"/>
    <w:rsid w:val="00EC6FE8"/>
    <w:rsid w:val="00ED2C24"/>
    <w:rsid w:val="00ED3C0D"/>
    <w:rsid w:val="00ED6FE7"/>
    <w:rsid w:val="00EE0F20"/>
    <w:rsid w:val="00EE1A9A"/>
    <w:rsid w:val="00EE2E6F"/>
    <w:rsid w:val="00EE2F75"/>
    <w:rsid w:val="00EE73AF"/>
    <w:rsid w:val="00EE7553"/>
    <w:rsid w:val="00EF2EAD"/>
    <w:rsid w:val="00EF43C2"/>
    <w:rsid w:val="00EF4E97"/>
    <w:rsid w:val="00F0134B"/>
    <w:rsid w:val="00F03B79"/>
    <w:rsid w:val="00F05CE1"/>
    <w:rsid w:val="00F2070A"/>
    <w:rsid w:val="00F2176E"/>
    <w:rsid w:val="00F24CF7"/>
    <w:rsid w:val="00F30C89"/>
    <w:rsid w:val="00F3142A"/>
    <w:rsid w:val="00F332F4"/>
    <w:rsid w:val="00F335E1"/>
    <w:rsid w:val="00F365DB"/>
    <w:rsid w:val="00F3745E"/>
    <w:rsid w:val="00F401E5"/>
    <w:rsid w:val="00F4198B"/>
    <w:rsid w:val="00F4228F"/>
    <w:rsid w:val="00F43DE5"/>
    <w:rsid w:val="00F55A3F"/>
    <w:rsid w:val="00F635A5"/>
    <w:rsid w:val="00F722A2"/>
    <w:rsid w:val="00F82093"/>
    <w:rsid w:val="00F864A0"/>
    <w:rsid w:val="00F9126D"/>
    <w:rsid w:val="00F92F5F"/>
    <w:rsid w:val="00F93A65"/>
    <w:rsid w:val="00F949E4"/>
    <w:rsid w:val="00F956FE"/>
    <w:rsid w:val="00F964AB"/>
    <w:rsid w:val="00FA31ED"/>
    <w:rsid w:val="00FA4C1B"/>
    <w:rsid w:val="00FA6D2E"/>
    <w:rsid w:val="00FB12DB"/>
    <w:rsid w:val="00FB46D8"/>
    <w:rsid w:val="00FB7026"/>
    <w:rsid w:val="00FC20EA"/>
    <w:rsid w:val="00FD150C"/>
    <w:rsid w:val="00FD23E5"/>
    <w:rsid w:val="00FD5261"/>
    <w:rsid w:val="00FE3BF3"/>
    <w:rsid w:val="00FF3BE9"/>
    <w:rsid w:val="00FF66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35371"/>
  <w15:docId w15:val="{6F87AFC1-6F33-434C-9F9B-5C0ACA69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2"/>
    <w:pPr>
      <w:spacing w:after="200" w:line="276" w:lineRule="auto"/>
    </w:pPr>
    <w:rPr>
      <w:sz w:val="22"/>
      <w:szCs w:val="22"/>
    </w:rPr>
  </w:style>
  <w:style w:type="paragraph" w:styleId="Balk1">
    <w:name w:val="heading 1"/>
    <w:basedOn w:val="Normal"/>
    <w:link w:val="Balk1Char"/>
    <w:uiPriority w:val="99"/>
    <w:qFormat/>
    <w:locked/>
    <w:rsid w:val="001F022B"/>
    <w:pPr>
      <w:spacing w:before="100" w:beforeAutospacing="1" w:after="100" w:afterAutospacing="1" w:line="240" w:lineRule="auto"/>
      <w:outlineLvl w:val="0"/>
    </w:pPr>
    <w:rPr>
      <w:rFonts w:ascii="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8F5D9E"/>
    <w:rPr>
      <w:rFonts w:ascii="Cambria" w:hAnsi="Cambria" w:cs="Times New Roman"/>
      <w:b/>
      <w:bCs/>
      <w:kern w:val="32"/>
      <w:sz w:val="32"/>
      <w:szCs w:val="32"/>
    </w:rPr>
  </w:style>
  <w:style w:type="paragraph" w:customStyle="1" w:styleId="Default">
    <w:name w:val="Default"/>
    <w:uiPriority w:val="99"/>
    <w:rsid w:val="006275DF"/>
    <w:pPr>
      <w:autoSpaceDE w:val="0"/>
      <w:autoSpaceDN w:val="0"/>
      <w:adjustRightInd w:val="0"/>
    </w:pPr>
    <w:rPr>
      <w:rFonts w:ascii="Times" w:hAnsi="Times" w:cs="Times"/>
      <w:color w:val="000000"/>
      <w:sz w:val="24"/>
      <w:szCs w:val="24"/>
    </w:rPr>
  </w:style>
  <w:style w:type="paragraph" w:styleId="AralkYok">
    <w:name w:val="No Spacing"/>
    <w:uiPriority w:val="99"/>
    <w:qFormat/>
    <w:rsid w:val="006275DF"/>
    <w:rPr>
      <w:sz w:val="22"/>
      <w:szCs w:val="22"/>
    </w:rPr>
  </w:style>
  <w:style w:type="character" w:customStyle="1" w:styleId="A6">
    <w:name w:val="A6"/>
    <w:uiPriority w:val="99"/>
    <w:rsid w:val="00D35285"/>
    <w:rPr>
      <w:color w:val="000000"/>
      <w:sz w:val="22"/>
    </w:rPr>
  </w:style>
  <w:style w:type="character" w:customStyle="1" w:styleId="A7">
    <w:name w:val="A7"/>
    <w:uiPriority w:val="99"/>
    <w:rsid w:val="00D35285"/>
    <w:rPr>
      <w:color w:val="000000"/>
      <w:sz w:val="12"/>
    </w:rPr>
  </w:style>
  <w:style w:type="character" w:customStyle="1" w:styleId="A0">
    <w:name w:val="A0"/>
    <w:uiPriority w:val="99"/>
    <w:rsid w:val="00D35285"/>
    <w:rPr>
      <w:color w:val="000000"/>
    </w:rPr>
  </w:style>
  <w:style w:type="paragraph" w:styleId="stbilgi">
    <w:name w:val="header"/>
    <w:basedOn w:val="Normal"/>
    <w:link w:val="stbilgiChar"/>
    <w:uiPriority w:val="99"/>
    <w:rsid w:val="00F9126D"/>
    <w:pPr>
      <w:tabs>
        <w:tab w:val="center" w:pos="4536"/>
        <w:tab w:val="right" w:pos="9072"/>
      </w:tabs>
    </w:pPr>
  </w:style>
  <w:style w:type="character" w:customStyle="1" w:styleId="stbilgiChar">
    <w:name w:val="Üstbilgi Char"/>
    <w:link w:val="stbilgi"/>
    <w:uiPriority w:val="99"/>
    <w:locked/>
    <w:rsid w:val="00F9126D"/>
    <w:rPr>
      <w:rFonts w:cs="Times New Roman"/>
      <w:sz w:val="22"/>
    </w:rPr>
  </w:style>
  <w:style w:type="paragraph" w:styleId="Altbilgi">
    <w:name w:val="footer"/>
    <w:basedOn w:val="Normal"/>
    <w:link w:val="AltbilgiChar"/>
    <w:uiPriority w:val="99"/>
    <w:semiHidden/>
    <w:rsid w:val="00F9126D"/>
    <w:pPr>
      <w:tabs>
        <w:tab w:val="center" w:pos="4536"/>
        <w:tab w:val="right" w:pos="9072"/>
      </w:tabs>
    </w:pPr>
  </w:style>
  <w:style w:type="character" w:customStyle="1" w:styleId="AltbilgiChar">
    <w:name w:val="Altbilgi Char"/>
    <w:link w:val="Altbilgi"/>
    <w:uiPriority w:val="99"/>
    <w:semiHidden/>
    <w:locked/>
    <w:rsid w:val="00F9126D"/>
    <w:rPr>
      <w:rFonts w:cs="Times New Roman"/>
      <w:sz w:val="22"/>
    </w:rPr>
  </w:style>
  <w:style w:type="character" w:styleId="Kpr">
    <w:name w:val="Hyperlink"/>
    <w:uiPriority w:val="99"/>
    <w:rsid w:val="001F022B"/>
    <w:rPr>
      <w:rFonts w:cs="Times New Roman"/>
      <w:color w:val="0000FF"/>
      <w:u w:val="single"/>
    </w:rPr>
  </w:style>
  <w:style w:type="character" w:customStyle="1" w:styleId="apple-converted-space">
    <w:name w:val="apple-converted-space"/>
    <w:rsid w:val="001F022B"/>
    <w:rPr>
      <w:rFonts w:cs="Times New Roman"/>
    </w:rPr>
  </w:style>
  <w:style w:type="character" w:customStyle="1" w:styleId="highlight">
    <w:name w:val="highlight"/>
    <w:uiPriority w:val="99"/>
    <w:rsid w:val="001F022B"/>
    <w:rPr>
      <w:rFonts w:cs="Times New Roman"/>
    </w:rPr>
  </w:style>
  <w:style w:type="table" w:styleId="TabloKlavuzu">
    <w:name w:val="Table Grid"/>
    <w:basedOn w:val="NormalTablo"/>
    <w:uiPriority w:val="99"/>
    <w:locked/>
    <w:rsid w:val="008F00A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5">
    <w:name w:val="Table Grid 5"/>
    <w:basedOn w:val="NormalTablo"/>
    <w:uiPriority w:val="99"/>
    <w:rsid w:val="008F00A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ref-journal">
    <w:name w:val="ref-journal"/>
    <w:uiPriority w:val="99"/>
    <w:rsid w:val="003F54AD"/>
    <w:rPr>
      <w:rFonts w:cs="Times New Roman"/>
    </w:rPr>
  </w:style>
  <w:style w:type="character" w:customStyle="1" w:styleId="ref-vol">
    <w:name w:val="ref-vol"/>
    <w:uiPriority w:val="99"/>
    <w:rsid w:val="003F54AD"/>
    <w:rPr>
      <w:rFonts w:cs="Times New Roman"/>
    </w:rPr>
  </w:style>
  <w:style w:type="paragraph" w:customStyle="1" w:styleId="KonuBal1">
    <w:name w:val="Konu Başlığı1"/>
    <w:basedOn w:val="Normal"/>
    <w:uiPriority w:val="99"/>
    <w:rsid w:val="000A0BE9"/>
    <w:pPr>
      <w:spacing w:before="100" w:beforeAutospacing="1" w:after="100" w:afterAutospacing="1" w:line="240" w:lineRule="auto"/>
    </w:pPr>
    <w:rPr>
      <w:rFonts w:ascii="Times New Roman" w:hAnsi="Times New Roman"/>
      <w:sz w:val="24"/>
      <w:szCs w:val="24"/>
    </w:rPr>
  </w:style>
  <w:style w:type="paragraph" w:customStyle="1" w:styleId="desc">
    <w:name w:val="desc"/>
    <w:basedOn w:val="Normal"/>
    <w:uiPriority w:val="99"/>
    <w:rsid w:val="000A0BE9"/>
    <w:pPr>
      <w:spacing w:before="100" w:beforeAutospacing="1" w:after="100" w:afterAutospacing="1" w:line="240" w:lineRule="auto"/>
    </w:pPr>
    <w:rPr>
      <w:rFonts w:ascii="Times New Roman" w:hAnsi="Times New Roman"/>
      <w:sz w:val="24"/>
      <w:szCs w:val="24"/>
    </w:rPr>
  </w:style>
  <w:style w:type="paragraph" w:customStyle="1" w:styleId="details">
    <w:name w:val="details"/>
    <w:basedOn w:val="Normal"/>
    <w:uiPriority w:val="99"/>
    <w:rsid w:val="000A0BE9"/>
    <w:pPr>
      <w:spacing w:before="100" w:beforeAutospacing="1" w:after="100" w:afterAutospacing="1" w:line="240" w:lineRule="auto"/>
    </w:pPr>
    <w:rPr>
      <w:rFonts w:ascii="Times New Roman" w:hAnsi="Times New Roman"/>
      <w:sz w:val="24"/>
      <w:szCs w:val="24"/>
    </w:rPr>
  </w:style>
  <w:style w:type="character" w:customStyle="1" w:styleId="jrnl">
    <w:name w:val="jrnl"/>
    <w:uiPriority w:val="99"/>
    <w:rsid w:val="000A0BE9"/>
    <w:rPr>
      <w:rFonts w:cs="Times New Roman"/>
    </w:rPr>
  </w:style>
  <w:style w:type="paragraph" w:styleId="ListeParagraf">
    <w:name w:val="List Paragraph"/>
    <w:basedOn w:val="Normal"/>
    <w:uiPriority w:val="34"/>
    <w:qFormat/>
    <w:rsid w:val="00B85379"/>
    <w:pPr>
      <w:ind w:left="720"/>
      <w:contextualSpacing/>
    </w:pPr>
  </w:style>
  <w:style w:type="paragraph" w:styleId="BalonMetni">
    <w:name w:val="Balloon Text"/>
    <w:basedOn w:val="Normal"/>
    <w:link w:val="BalonMetniChar"/>
    <w:uiPriority w:val="99"/>
    <w:semiHidden/>
    <w:unhideWhenUsed/>
    <w:rsid w:val="00B853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379"/>
    <w:rPr>
      <w:rFonts w:ascii="Segoe UI" w:hAnsi="Segoe UI" w:cs="Segoe UI"/>
      <w:sz w:val="18"/>
      <w:szCs w:val="18"/>
    </w:rPr>
  </w:style>
  <w:style w:type="character" w:styleId="AklamaBavurusu">
    <w:name w:val="annotation reference"/>
    <w:basedOn w:val="VarsaylanParagrafYazTipi"/>
    <w:uiPriority w:val="99"/>
    <w:semiHidden/>
    <w:unhideWhenUsed/>
    <w:rsid w:val="00851D92"/>
    <w:rPr>
      <w:sz w:val="16"/>
      <w:szCs w:val="16"/>
    </w:rPr>
  </w:style>
  <w:style w:type="paragraph" w:styleId="AklamaMetni">
    <w:name w:val="annotation text"/>
    <w:basedOn w:val="Normal"/>
    <w:link w:val="AklamaMetniChar"/>
    <w:uiPriority w:val="99"/>
    <w:semiHidden/>
    <w:unhideWhenUsed/>
    <w:rsid w:val="00851D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51D92"/>
  </w:style>
  <w:style w:type="paragraph" w:styleId="AklamaKonusu">
    <w:name w:val="annotation subject"/>
    <w:basedOn w:val="AklamaMetni"/>
    <w:next w:val="AklamaMetni"/>
    <w:link w:val="AklamaKonusuChar"/>
    <w:uiPriority w:val="99"/>
    <w:semiHidden/>
    <w:unhideWhenUsed/>
    <w:rsid w:val="00851D92"/>
    <w:rPr>
      <w:b/>
      <w:bCs/>
    </w:rPr>
  </w:style>
  <w:style w:type="character" w:customStyle="1" w:styleId="AklamaKonusuChar">
    <w:name w:val="Açıklama Konusu Char"/>
    <w:basedOn w:val="AklamaMetniChar"/>
    <w:link w:val="AklamaKonusu"/>
    <w:uiPriority w:val="99"/>
    <w:semiHidden/>
    <w:rsid w:val="00851D92"/>
    <w:rPr>
      <w:b/>
      <w:bCs/>
    </w:rPr>
  </w:style>
  <w:style w:type="paragraph" w:styleId="NormalWeb">
    <w:name w:val="Normal (Web)"/>
    <w:basedOn w:val="Normal"/>
    <w:uiPriority w:val="99"/>
    <w:unhideWhenUsed/>
    <w:rsid w:val="00CB00A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131">
      <w:marLeft w:val="0"/>
      <w:marRight w:val="0"/>
      <w:marTop w:val="0"/>
      <w:marBottom w:val="0"/>
      <w:divBdr>
        <w:top w:val="none" w:sz="0" w:space="0" w:color="auto"/>
        <w:left w:val="none" w:sz="0" w:space="0" w:color="auto"/>
        <w:bottom w:val="none" w:sz="0" w:space="0" w:color="auto"/>
        <w:right w:val="none" w:sz="0" w:space="0" w:color="auto"/>
      </w:divBdr>
    </w:div>
    <w:div w:id="2587132">
      <w:marLeft w:val="0"/>
      <w:marRight w:val="0"/>
      <w:marTop w:val="0"/>
      <w:marBottom w:val="0"/>
      <w:divBdr>
        <w:top w:val="none" w:sz="0" w:space="0" w:color="auto"/>
        <w:left w:val="none" w:sz="0" w:space="0" w:color="auto"/>
        <w:bottom w:val="none" w:sz="0" w:space="0" w:color="auto"/>
        <w:right w:val="none" w:sz="0" w:space="0" w:color="auto"/>
      </w:divBdr>
    </w:div>
    <w:div w:id="2587133">
      <w:marLeft w:val="0"/>
      <w:marRight w:val="0"/>
      <w:marTop w:val="0"/>
      <w:marBottom w:val="0"/>
      <w:divBdr>
        <w:top w:val="none" w:sz="0" w:space="0" w:color="auto"/>
        <w:left w:val="none" w:sz="0" w:space="0" w:color="auto"/>
        <w:bottom w:val="none" w:sz="0" w:space="0" w:color="auto"/>
        <w:right w:val="none" w:sz="0" w:space="0" w:color="auto"/>
      </w:divBdr>
    </w:div>
    <w:div w:id="2587134">
      <w:marLeft w:val="0"/>
      <w:marRight w:val="0"/>
      <w:marTop w:val="0"/>
      <w:marBottom w:val="0"/>
      <w:divBdr>
        <w:top w:val="none" w:sz="0" w:space="0" w:color="auto"/>
        <w:left w:val="none" w:sz="0" w:space="0" w:color="auto"/>
        <w:bottom w:val="none" w:sz="0" w:space="0" w:color="auto"/>
        <w:right w:val="none" w:sz="0" w:space="0" w:color="auto"/>
      </w:divBdr>
    </w:div>
    <w:div w:id="2587135">
      <w:marLeft w:val="0"/>
      <w:marRight w:val="0"/>
      <w:marTop w:val="0"/>
      <w:marBottom w:val="0"/>
      <w:divBdr>
        <w:top w:val="none" w:sz="0" w:space="0" w:color="auto"/>
        <w:left w:val="none" w:sz="0" w:space="0" w:color="auto"/>
        <w:bottom w:val="none" w:sz="0" w:space="0" w:color="auto"/>
        <w:right w:val="none" w:sz="0" w:space="0" w:color="auto"/>
      </w:divBdr>
    </w:div>
    <w:div w:id="2587136">
      <w:marLeft w:val="0"/>
      <w:marRight w:val="0"/>
      <w:marTop w:val="0"/>
      <w:marBottom w:val="0"/>
      <w:divBdr>
        <w:top w:val="none" w:sz="0" w:space="0" w:color="auto"/>
        <w:left w:val="none" w:sz="0" w:space="0" w:color="auto"/>
        <w:bottom w:val="none" w:sz="0" w:space="0" w:color="auto"/>
        <w:right w:val="none" w:sz="0" w:space="0" w:color="auto"/>
      </w:divBdr>
    </w:div>
    <w:div w:id="2587137">
      <w:marLeft w:val="0"/>
      <w:marRight w:val="0"/>
      <w:marTop w:val="0"/>
      <w:marBottom w:val="0"/>
      <w:divBdr>
        <w:top w:val="none" w:sz="0" w:space="0" w:color="auto"/>
        <w:left w:val="none" w:sz="0" w:space="0" w:color="auto"/>
        <w:bottom w:val="none" w:sz="0" w:space="0" w:color="auto"/>
        <w:right w:val="none" w:sz="0" w:space="0" w:color="auto"/>
      </w:divBdr>
    </w:div>
    <w:div w:id="2587138">
      <w:marLeft w:val="0"/>
      <w:marRight w:val="0"/>
      <w:marTop w:val="0"/>
      <w:marBottom w:val="0"/>
      <w:divBdr>
        <w:top w:val="none" w:sz="0" w:space="0" w:color="auto"/>
        <w:left w:val="none" w:sz="0" w:space="0" w:color="auto"/>
        <w:bottom w:val="none" w:sz="0" w:space="0" w:color="auto"/>
        <w:right w:val="none" w:sz="0" w:space="0" w:color="auto"/>
      </w:divBdr>
      <w:divsChild>
        <w:div w:id="2587139">
          <w:marLeft w:val="0"/>
          <w:marRight w:val="0"/>
          <w:marTop w:val="34"/>
          <w:marBottom w:val="34"/>
          <w:divBdr>
            <w:top w:val="none" w:sz="0" w:space="0" w:color="auto"/>
            <w:left w:val="none" w:sz="0" w:space="0" w:color="auto"/>
            <w:bottom w:val="none" w:sz="0" w:space="0" w:color="auto"/>
            <w:right w:val="none" w:sz="0" w:space="0" w:color="auto"/>
          </w:divBdr>
        </w:div>
      </w:divsChild>
    </w:div>
    <w:div w:id="711419257">
      <w:bodyDiv w:val="1"/>
      <w:marLeft w:val="0"/>
      <w:marRight w:val="0"/>
      <w:marTop w:val="0"/>
      <w:marBottom w:val="0"/>
      <w:divBdr>
        <w:top w:val="none" w:sz="0" w:space="0" w:color="auto"/>
        <w:left w:val="none" w:sz="0" w:space="0" w:color="auto"/>
        <w:bottom w:val="none" w:sz="0" w:space="0" w:color="auto"/>
        <w:right w:val="none" w:sz="0" w:space="0" w:color="auto"/>
      </w:divBdr>
    </w:div>
    <w:div w:id="127948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openjournals.net/files/Ref/VANCOUVER%20Reference%20guide.pdf" TargetMode="External"/><Relationship Id="rId4" Type="http://schemas.openxmlformats.org/officeDocument/2006/relationships/settings" Target="settings.xml"/><Relationship Id="rId9" Type="http://schemas.openxmlformats.org/officeDocument/2006/relationships/hyperlink" Target="http://openjournals.net/files/Ref/VANCOUVER%20Reference%20guid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EEFF-ECB2-4388-9718-DCD3833B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1070</Words>
  <Characters>6101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7157</CharactersWithSpaces>
  <SharedDoc>false</SharedDoc>
  <HLinks>
    <vt:vector size="258" baseType="variant">
      <vt:variant>
        <vt:i4>3407907</vt:i4>
      </vt:variant>
      <vt:variant>
        <vt:i4>126</vt:i4>
      </vt:variant>
      <vt:variant>
        <vt:i4>0</vt:i4>
      </vt:variant>
      <vt:variant>
        <vt:i4>5</vt:i4>
      </vt:variant>
      <vt:variant>
        <vt:lpwstr>http://www.ncbi.nlm.nih.gov/pubmed/21602425</vt:lpwstr>
      </vt:variant>
      <vt:variant>
        <vt:lpwstr/>
      </vt:variant>
      <vt:variant>
        <vt:i4>3473499</vt:i4>
      </vt:variant>
      <vt:variant>
        <vt:i4>123</vt:i4>
      </vt:variant>
      <vt:variant>
        <vt:i4>0</vt:i4>
      </vt:variant>
      <vt:variant>
        <vt:i4>5</vt:i4>
      </vt:variant>
      <vt:variant>
        <vt:lpwstr>http://www.ncbi.nlm.nih.gov/pubmed/?term=Bischof%20MG%5BAuthor%5D&amp;cauthor=true&amp;cauthor_uid=21602425</vt:lpwstr>
      </vt:variant>
      <vt:variant>
        <vt:lpwstr/>
      </vt:variant>
      <vt:variant>
        <vt:i4>1835132</vt:i4>
      </vt:variant>
      <vt:variant>
        <vt:i4>120</vt:i4>
      </vt:variant>
      <vt:variant>
        <vt:i4>0</vt:i4>
      </vt:variant>
      <vt:variant>
        <vt:i4>5</vt:i4>
      </vt:variant>
      <vt:variant>
        <vt:lpwstr>http://www.ncbi.nlm.nih.gov/pubmed/?term=Winzer%20C%5BAuthor%5D&amp;cauthor=true&amp;cauthor_uid=21602425</vt:lpwstr>
      </vt:variant>
      <vt:variant>
        <vt:lpwstr/>
      </vt:variant>
      <vt:variant>
        <vt:i4>7405658</vt:i4>
      </vt:variant>
      <vt:variant>
        <vt:i4>117</vt:i4>
      </vt:variant>
      <vt:variant>
        <vt:i4>0</vt:i4>
      </vt:variant>
      <vt:variant>
        <vt:i4>5</vt:i4>
      </vt:variant>
      <vt:variant>
        <vt:lpwstr>http://www.ncbi.nlm.nih.gov/pubmed/?term=Krebs%20M%5BAuthor%5D&amp;cauthor=true&amp;cauthor_uid=21602425</vt:lpwstr>
      </vt:variant>
      <vt:variant>
        <vt:lpwstr/>
      </vt:variant>
      <vt:variant>
        <vt:i4>7536658</vt:i4>
      </vt:variant>
      <vt:variant>
        <vt:i4>114</vt:i4>
      </vt:variant>
      <vt:variant>
        <vt:i4>0</vt:i4>
      </vt:variant>
      <vt:variant>
        <vt:i4>5</vt:i4>
      </vt:variant>
      <vt:variant>
        <vt:lpwstr>http://www.ncbi.nlm.nih.gov/pubmed/?term=Winhofer%20Y%5BAuthor%5D&amp;cauthor=true&amp;cauthor_uid=21602425</vt:lpwstr>
      </vt:variant>
      <vt:variant>
        <vt:lpwstr/>
      </vt:variant>
      <vt:variant>
        <vt:i4>6684683</vt:i4>
      </vt:variant>
      <vt:variant>
        <vt:i4>111</vt:i4>
      </vt:variant>
      <vt:variant>
        <vt:i4>0</vt:i4>
      </vt:variant>
      <vt:variant>
        <vt:i4>5</vt:i4>
      </vt:variant>
      <vt:variant>
        <vt:lpwstr>http://www.ncbi.nlm.nih.gov/pubmed/?term=Tura%20A%5BAuthor%5D&amp;cauthor=true&amp;cauthor_uid=21602425</vt:lpwstr>
      </vt:variant>
      <vt:variant>
        <vt:lpwstr/>
      </vt:variant>
      <vt:variant>
        <vt:i4>7340122</vt:i4>
      </vt:variant>
      <vt:variant>
        <vt:i4>108</vt:i4>
      </vt:variant>
      <vt:variant>
        <vt:i4>0</vt:i4>
      </vt:variant>
      <vt:variant>
        <vt:i4>5</vt:i4>
      </vt:variant>
      <vt:variant>
        <vt:lpwstr>http://www.ncbi.nlm.nih.gov/pubmed/?term=Anderwald%20C%5BAuthor%5D&amp;cauthor=true&amp;cauthor_uid=21602425</vt:lpwstr>
      </vt:variant>
      <vt:variant>
        <vt:lpwstr/>
      </vt:variant>
      <vt:variant>
        <vt:i4>3735585</vt:i4>
      </vt:variant>
      <vt:variant>
        <vt:i4>105</vt:i4>
      </vt:variant>
      <vt:variant>
        <vt:i4>0</vt:i4>
      </vt:variant>
      <vt:variant>
        <vt:i4>5</vt:i4>
      </vt:variant>
      <vt:variant>
        <vt:lpwstr>http://www.ncbi.nlm.nih.gov/pubmed/25446695</vt:lpwstr>
      </vt:variant>
      <vt:variant>
        <vt:lpwstr/>
      </vt:variant>
      <vt:variant>
        <vt:i4>2228292</vt:i4>
      </vt:variant>
      <vt:variant>
        <vt:i4>102</vt:i4>
      </vt:variant>
      <vt:variant>
        <vt:i4>0</vt:i4>
      </vt:variant>
      <vt:variant>
        <vt:i4>5</vt:i4>
      </vt:variant>
      <vt:variant>
        <vt:lpwstr>http://www.ncbi.nlm.nih.gov/pubmed/?term=Aagaard%20KM%5BAuthor%5D&amp;cauthor=true&amp;cauthor_uid=25446695</vt:lpwstr>
      </vt:variant>
      <vt:variant>
        <vt:lpwstr/>
      </vt:variant>
      <vt:variant>
        <vt:i4>1310757</vt:i4>
      </vt:variant>
      <vt:variant>
        <vt:i4>99</vt:i4>
      </vt:variant>
      <vt:variant>
        <vt:i4>0</vt:i4>
      </vt:variant>
      <vt:variant>
        <vt:i4>5</vt:i4>
      </vt:variant>
      <vt:variant>
        <vt:lpwstr>http://www.ncbi.nlm.nih.gov/pubmed/?term=Haymond%20M%5BAuthor%5D&amp;cauthor=true&amp;cauthor_uid=25446695</vt:lpwstr>
      </vt:variant>
      <vt:variant>
        <vt:lpwstr/>
      </vt:variant>
      <vt:variant>
        <vt:i4>1179764</vt:i4>
      </vt:variant>
      <vt:variant>
        <vt:i4>96</vt:i4>
      </vt:variant>
      <vt:variant>
        <vt:i4>0</vt:i4>
      </vt:variant>
      <vt:variant>
        <vt:i4>5</vt:i4>
      </vt:variant>
      <vt:variant>
        <vt:lpwstr>http://www.ncbi.nlm.nih.gov/pubmed/?term=Sharma%20S%5BAuthor%5D&amp;cauthor=true&amp;cauthor_uid=25446695</vt:lpwstr>
      </vt:variant>
      <vt:variant>
        <vt:lpwstr/>
      </vt:variant>
      <vt:variant>
        <vt:i4>7602257</vt:i4>
      </vt:variant>
      <vt:variant>
        <vt:i4>93</vt:i4>
      </vt:variant>
      <vt:variant>
        <vt:i4>0</vt:i4>
      </vt:variant>
      <vt:variant>
        <vt:i4>5</vt:i4>
      </vt:variant>
      <vt:variant>
        <vt:lpwstr>http://www.ncbi.nlm.nih.gov/pubmed/?term=Showalter%20L%5BAuthor%5D&amp;cauthor=true&amp;cauthor_uid=25446695</vt:lpwstr>
      </vt:variant>
      <vt:variant>
        <vt:lpwstr/>
      </vt:variant>
      <vt:variant>
        <vt:i4>1441903</vt:i4>
      </vt:variant>
      <vt:variant>
        <vt:i4>90</vt:i4>
      </vt:variant>
      <vt:variant>
        <vt:i4>0</vt:i4>
      </vt:variant>
      <vt:variant>
        <vt:i4>5</vt:i4>
      </vt:variant>
      <vt:variant>
        <vt:lpwstr>http://www.ncbi.nlm.nih.gov/pubmed/?term=Antony%20K%5BAuthor%5D&amp;cauthor=true&amp;cauthor_uid=25446695</vt:lpwstr>
      </vt:variant>
      <vt:variant>
        <vt:lpwstr/>
      </vt:variant>
      <vt:variant>
        <vt:i4>2228295</vt:i4>
      </vt:variant>
      <vt:variant>
        <vt:i4>87</vt:i4>
      </vt:variant>
      <vt:variant>
        <vt:i4>0</vt:i4>
      </vt:variant>
      <vt:variant>
        <vt:i4>5</vt:i4>
      </vt:variant>
      <vt:variant>
        <vt:lpwstr>http://www.ncbi.nlm.nih.gov/pubmed/?term=Racusin%20DA%5BAuthor%5D&amp;cauthor=true&amp;cauthor_uid=25446695</vt:lpwstr>
      </vt:variant>
      <vt:variant>
        <vt:lpwstr/>
      </vt:variant>
      <vt:variant>
        <vt:i4>8061044</vt:i4>
      </vt:variant>
      <vt:variant>
        <vt:i4>84</vt:i4>
      </vt:variant>
      <vt:variant>
        <vt:i4>0</vt:i4>
      </vt:variant>
      <vt:variant>
        <vt:i4>5</vt:i4>
      </vt:variant>
      <vt:variant>
        <vt:lpwstr>http://www.ncbi.nlm.nih.gov/pubmed/?term=F.W.F.+Hana.+Screening+for+gestational+diabetes%3B+past%2C+present+and+future.+Diabet.+Med%2C2002</vt:lpwstr>
      </vt:variant>
      <vt:variant>
        <vt:lpwstr/>
      </vt:variant>
      <vt:variant>
        <vt:i4>4849780</vt:i4>
      </vt:variant>
      <vt:variant>
        <vt:i4>81</vt:i4>
      </vt:variant>
      <vt:variant>
        <vt:i4>0</vt:i4>
      </vt:variant>
      <vt:variant>
        <vt:i4>5</vt:i4>
      </vt:variant>
      <vt:variant>
        <vt:lpwstr>http://www.ncbi.nlm.nih.gov/pubmed/?term=Peters%20JR%5BAuthor%5D&amp;cauthor=true&amp;cauthor_uid=12027921</vt:lpwstr>
      </vt:variant>
      <vt:variant>
        <vt:lpwstr/>
      </vt:variant>
      <vt:variant>
        <vt:i4>4587565</vt:i4>
      </vt:variant>
      <vt:variant>
        <vt:i4>78</vt:i4>
      </vt:variant>
      <vt:variant>
        <vt:i4>0</vt:i4>
      </vt:variant>
      <vt:variant>
        <vt:i4>5</vt:i4>
      </vt:variant>
      <vt:variant>
        <vt:lpwstr>http://www.ncbi.nlm.nih.gov/pubmed/?term=Hanna%20FW%5BAuthor%5D&amp;cauthor=true&amp;cauthor_uid=12027921</vt:lpwstr>
      </vt:variant>
      <vt:variant>
        <vt:lpwstr/>
      </vt:variant>
      <vt:variant>
        <vt:i4>3866657</vt:i4>
      </vt:variant>
      <vt:variant>
        <vt:i4>75</vt:i4>
      </vt:variant>
      <vt:variant>
        <vt:i4>0</vt:i4>
      </vt:variant>
      <vt:variant>
        <vt:i4>5</vt:i4>
      </vt:variant>
      <vt:variant>
        <vt:lpwstr>http://www.ncbi.nlm.nih.gov/pubmed/21268030</vt:lpwstr>
      </vt:variant>
      <vt:variant>
        <vt:lpwstr/>
      </vt:variant>
      <vt:variant>
        <vt:i4>3145762</vt:i4>
      </vt:variant>
      <vt:variant>
        <vt:i4>72</vt:i4>
      </vt:variant>
      <vt:variant>
        <vt:i4>0</vt:i4>
      </vt:variant>
      <vt:variant>
        <vt:i4>5</vt:i4>
      </vt:variant>
      <vt:variant>
        <vt:lpwstr>http://www.ncbi.nlm.nih.gov/pubmed/25389982</vt:lpwstr>
      </vt:variant>
      <vt:variant>
        <vt:lpwstr/>
      </vt:variant>
      <vt:variant>
        <vt:i4>4784237</vt:i4>
      </vt:variant>
      <vt:variant>
        <vt:i4>69</vt:i4>
      </vt:variant>
      <vt:variant>
        <vt:i4>0</vt:i4>
      </vt:variant>
      <vt:variant>
        <vt:i4>5</vt:i4>
      </vt:variant>
      <vt:variant>
        <vt:lpwstr>http://www.ncbi.nlm.nih.gov/pubmed/?term=Turner%20MJ%5BAuthor%5D&amp;cauthor=true&amp;cauthor_uid=25389982</vt:lpwstr>
      </vt:variant>
      <vt:variant>
        <vt:lpwstr/>
      </vt:variant>
      <vt:variant>
        <vt:i4>3473492</vt:i4>
      </vt:variant>
      <vt:variant>
        <vt:i4>66</vt:i4>
      </vt:variant>
      <vt:variant>
        <vt:i4>0</vt:i4>
      </vt:variant>
      <vt:variant>
        <vt:i4>5</vt:i4>
      </vt:variant>
      <vt:variant>
        <vt:lpwstr>http://www.ncbi.nlm.nih.gov/pubmed/?term=Maguire%20PJ%5BAuthor%5D&amp;cauthor=true&amp;cauthor_uid=25389982</vt:lpwstr>
      </vt:variant>
      <vt:variant>
        <vt:lpwstr/>
      </vt:variant>
      <vt:variant>
        <vt:i4>7274578</vt:i4>
      </vt:variant>
      <vt:variant>
        <vt:i4>63</vt:i4>
      </vt:variant>
      <vt:variant>
        <vt:i4>0</vt:i4>
      </vt:variant>
      <vt:variant>
        <vt:i4>5</vt:i4>
      </vt:variant>
      <vt:variant>
        <vt:lpwstr>http://www.ncbi.nlm.nih.gov/pubmed/?term=McKeating%20A%5BAuthor%5D&amp;cauthor=true&amp;cauthor_uid=25389982</vt:lpwstr>
      </vt:variant>
      <vt:variant>
        <vt:lpwstr/>
      </vt:variant>
      <vt:variant>
        <vt:i4>6946889</vt:i4>
      </vt:variant>
      <vt:variant>
        <vt:i4>60</vt:i4>
      </vt:variant>
      <vt:variant>
        <vt:i4>0</vt:i4>
      </vt:variant>
      <vt:variant>
        <vt:i4>5</vt:i4>
      </vt:variant>
      <vt:variant>
        <vt:lpwstr>http://www.ncbi.nlm.nih.gov/pubmed/?term=O%27Higgins%20AC%5BAuthor%5D&amp;cauthor=true&amp;cauthor_uid=25389982</vt:lpwstr>
      </vt:variant>
      <vt:variant>
        <vt:lpwstr/>
      </vt:variant>
      <vt:variant>
        <vt:i4>7077897</vt:i4>
      </vt:variant>
      <vt:variant>
        <vt:i4>57</vt:i4>
      </vt:variant>
      <vt:variant>
        <vt:i4>0</vt:i4>
      </vt:variant>
      <vt:variant>
        <vt:i4>5</vt:i4>
      </vt:variant>
      <vt:variant>
        <vt:lpwstr>http://www.ncbi.nlm.nih.gov/pubmed/?term=Daly%20N%5BAuthor%5D&amp;cauthor=true&amp;cauthor_uid=25389982</vt:lpwstr>
      </vt:variant>
      <vt:variant>
        <vt:lpwstr/>
      </vt:variant>
      <vt:variant>
        <vt:i4>1376367</vt:i4>
      </vt:variant>
      <vt:variant>
        <vt:i4>54</vt:i4>
      </vt:variant>
      <vt:variant>
        <vt:i4>0</vt:i4>
      </vt:variant>
      <vt:variant>
        <vt:i4>5</vt:i4>
      </vt:variant>
      <vt:variant>
        <vt:lpwstr>http://www.ncbi.nlm.nih.gov/pubmed/?term=Farren%20M%5BAuthor%5D&amp;cauthor=true&amp;cauthor_uid=25389982</vt:lpwstr>
      </vt:variant>
      <vt:variant>
        <vt:lpwstr/>
      </vt:variant>
      <vt:variant>
        <vt:i4>5767246</vt:i4>
      </vt:variant>
      <vt:variant>
        <vt:i4>51</vt:i4>
      </vt:variant>
      <vt:variant>
        <vt:i4>0</vt:i4>
      </vt:variant>
      <vt:variant>
        <vt:i4>5</vt:i4>
      </vt:variant>
      <vt:variant>
        <vt:lpwstr>http://www.ncbi.nlm.nih.gov/pubmed/?term=ACOG+Practice+Bulletin+No.+30.+Clinical+management+guidelines+for+obstetrician-gynecologists.+Gestational+Diabetes.+Washington+DC%3A+ACOG%3B+September+2001.</vt:lpwstr>
      </vt:variant>
      <vt:variant>
        <vt:lpwstr/>
      </vt:variant>
      <vt:variant>
        <vt:i4>3473444</vt:i4>
      </vt:variant>
      <vt:variant>
        <vt:i4>48</vt:i4>
      </vt:variant>
      <vt:variant>
        <vt:i4>0</vt:i4>
      </vt:variant>
      <vt:variant>
        <vt:i4>5</vt:i4>
      </vt:variant>
      <vt:variant>
        <vt:lpwstr>http://www.ncbi.nlm.nih.gov/pubmed/25421525</vt:lpwstr>
      </vt:variant>
      <vt:variant>
        <vt:lpwstr/>
      </vt:variant>
      <vt:variant>
        <vt:i4>6422601</vt:i4>
      </vt:variant>
      <vt:variant>
        <vt:i4>45</vt:i4>
      </vt:variant>
      <vt:variant>
        <vt:i4>0</vt:i4>
      </vt:variant>
      <vt:variant>
        <vt:i4>5</vt:i4>
      </vt:variant>
      <vt:variant>
        <vt:lpwstr>http://www.ncbi.nlm.nih.gov/pubmed/?term=Radhakrishnan%20R%5BAuthor%5D&amp;cauthor=true&amp;cauthor_uid=25421525</vt:lpwstr>
      </vt:variant>
      <vt:variant>
        <vt:lpwstr/>
      </vt:variant>
      <vt:variant>
        <vt:i4>1769515</vt:i4>
      </vt:variant>
      <vt:variant>
        <vt:i4>42</vt:i4>
      </vt:variant>
      <vt:variant>
        <vt:i4>0</vt:i4>
      </vt:variant>
      <vt:variant>
        <vt:i4>5</vt:i4>
      </vt:variant>
      <vt:variant>
        <vt:lpwstr>http://www.ncbi.nlm.nih.gov/pubmed/?term=Nielsen%20K%5BAuthor%5D&amp;cauthor=true&amp;cauthor_uid=25421525</vt:lpwstr>
      </vt:variant>
      <vt:variant>
        <vt:lpwstr/>
      </vt:variant>
      <vt:variant>
        <vt:i4>8257610</vt:i4>
      </vt:variant>
      <vt:variant>
        <vt:i4>39</vt:i4>
      </vt:variant>
      <vt:variant>
        <vt:i4>0</vt:i4>
      </vt:variant>
      <vt:variant>
        <vt:i4>5</vt:i4>
      </vt:variant>
      <vt:variant>
        <vt:lpwstr>http://www.ncbi.nlm.nih.gov/pubmed/?term=Rajendran%20R%5BAuthor%5D&amp;cauthor=true&amp;cauthor_uid=25421525</vt:lpwstr>
      </vt:variant>
      <vt:variant>
        <vt:lpwstr/>
      </vt:variant>
      <vt:variant>
        <vt:i4>7995486</vt:i4>
      </vt:variant>
      <vt:variant>
        <vt:i4>36</vt:i4>
      </vt:variant>
      <vt:variant>
        <vt:i4>0</vt:i4>
      </vt:variant>
      <vt:variant>
        <vt:i4>5</vt:i4>
      </vt:variant>
      <vt:variant>
        <vt:lpwstr>http://www.ncbi.nlm.nih.gov/pubmed/?term=Datta%20M%5BAuthor%5D&amp;cauthor=true&amp;cauthor_uid=25421525</vt:lpwstr>
      </vt:variant>
      <vt:variant>
        <vt:lpwstr/>
      </vt:variant>
      <vt:variant>
        <vt:i4>5636200</vt:i4>
      </vt:variant>
      <vt:variant>
        <vt:i4>33</vt:i4>
      </vt:variant>
      <vt:variant>
        <vt:i4>0</vt:i4>
      </vt:variant>
      <vt:variant>
        <vt:i4>5</vt:i4>
      </vt:variant>
      <vt:variant>
        <vt:lpwstr>http://www.ncbi.nlm.nih.gov/pubmed/?term=Balaji%20MS%5BAuthor%5D&amp;cauthor=true&amp;cauthor_uid=25421525</vt:lpwstr>
      </vt:variant>
      <vt:variant>
        <vt:lpwstr/>
      </vt:variant>
      <vt:variant>
        <vt:i4>327782</vt:i4>
      </vt:variant>
      <vt:variant>
        <vt:i4>30</vt:i4>
      </vt:variant>
      <vt:variant>
        <vt:i4>0</vt:i4>
      </vt:variant>
      <vt:variant>
        <vt:i4>5</vt:i4>
      </vt:variant>
      <vt:variant>
        <vt:lpwstr>http://www.ncbi.nlm.nih.gov/pubmed/?term=Balaji%20V%5BAuthor%5D&amp;cauthor=true&amp;cauthor_uid=25421525</vt:lpwstr>
      </vt:variant>
      <vt:variant>
        <vt:lpwstr/>
      </vt:variant>
      <vt:variant>
        <vt:i4>4063274</vt:i4>
      </vt:variant>
      <vt:variant>
        <vt:i4>27</vt:i4>
      </vt:variant>
      <vt:variant>
        <vt:i4>0</vt:i4>
      </vt:variant>
      <vt:variant>
        <vt:i4>5</vt:i4>
      </vt:variant>
      <vt:variant>
        <vt:lpwstr>http://www.ncbi.nlm.nih.gov/pubmed/25509903</vt:lpwstr>
      </vt:variant>
      <vt:variant>
        <vt:lpwstr/>
      </vt:variant>
      <vt:variant>
        <vt:i4>4980772</vt:i4>
      </vt:variant>
      <vt:variant>
        <vt:i4>24</vt:i4>
      </vt:variant>
      <vt:variant>
        <vt:i4>0</vt:i4>
      </vt:variant>
      <vt:variant>
        <vt:i4>5</vt:i4>
      </vt:variant>
      <vt:variant>
        <vt:lpwstr>http://www.ncbi.nlm.nih.gov/pubmed/?term=Petrukhin%20VA%5BAuthor%5D&amp;cauthor=true&amp;cauthor_uid=25509903</vt:lpwstr>
      </vt:variant>
      <vt:variant>
        <vt:lpwstr/>
      </vt:variant>
      <vt:variant>
        <vt:i4>2949191</vt:i4>
      </vt:variant>
      <vt:variant>
        <vt:i4>21</vt:i4>
      </vt:variant>
      <vt:variant>
        <vt:i4>0</vt:i4>
      </vt:variant>
      <vt:variant>
        <vt:i4>5</vt:i4>
      </vt:variant>
      <vt:variant>
        <vt:lpwstr>http://www.ncbi.nlm.nih.gov/pubmed/?term=Burumkulova%20FF%5BAuthor%5D&amp;cauthor=true&amp;cauthor_uid=25509903</vt:lpwstr>
      </vt:variant>
      <vt:variant>
        <vt:lpwstr/>
      </vt:variant>
      <vt:variant>
        <vt:i4>3866668</vt:i4>
      </vt:variant>
      <vt:variant>
        <vt:i4>18</vt:i4>
      </vt:variant>
      <vt:variant>
        <vt:i4>0</vt:i4>
      </vt:variant>
      <vt:variant>
        <vt:i4>5</vt:i4>
      </vt:variant>
      <vt:variant>
        <vt:lpwstr>http://www.ncbi.nlm.nih.gov/pubmed/23019800</vt:lpwstr>
      </vt:variant>
      <vt:variant>
        <vt:lpwstr/>
      </vt:variant>
      <vt:variant>
        <vt:i4>852009</vt:i4>
      </vt:variant>
      <vt:variant>
        <vt:i4>15</vt:i4>
      </vt:variant>
      <vt:variant>
        <vt:i4>0</vt:i4>
      </vt:variant>
      <vt:variant>
        <vt:i4>5</vt:i4>
      </vt:variant>
      <vt:variant>
        <vt:lpwstr>http://www.ncbi.nlm.nih.gov/pubmed/?term=Mathieu%20C%5BAuthor%5D&amp;cauthor=true&amp;cauthor_uid=23019800</vt:lpwstr>
      </vt:variant>
      <vt:variant>
        <vt:lpwstr/>
      </vt:variant>
      <vt:variant>
        <vt:i4>6684741</vt:i4>
      </vt:variant>
      <vt:variant>
        <vt:i4>12</vt:i4>
      </vt:variant>
      <vt:variant>
        <vt:i4>0</vt:i4>
      </vt:variant>
      <vt:variant>
        <vt:i4>5</vt:i4>
      </vt:variant>
      <vt:variant>
        <vt:lpwstr>http://www.ncbi.nlm.nih.gov/pubmed/?term=Verhaeghe%20J%5BAuthor%5D&amp;cauthor=true&amp;cauthor_uid=23019800</vt:lpwstr>
      </vt:variant>
      <vt:variant>
        <vt:lpwstr/>
      </vt:variant>
      <vt:variant>
        <vt:i4>7798860</vt:i4>
      </vt:variant>
      <vt:variant>
        <vt:i4>9</vt:i4>
      </vt:variant>
      <vt:variant>
        <vt:i4>0</vt:i4>
      </vt:variant>
      <vt:variant>
        <vt:i4>5</vt:i4>
      </vt:variant>
      <vt:variant>
        <vt:lpwstr>http://www.ncbi.nlm.nih.gov/pubmed/?term=Devlieger%20R%5BAuthor%5D&amp;cauthor=true&amp;cauthor_uid=23019800</vt:lpwstr>
      </vt:variant>
      <vt:variant>
        <vt:lpwstr/>
      </vt:variant>
      <vt:variant>
        <vt:i4>7602200</vt:i4>
      </vt:variant>
      <vt:variant>
        <vt:i4>6</vt:i4>
      </vt:variant>
      <vt:variant>
        <vt:i4>0</vt:i4>
      </vt:variant>
      <vt:variant>
        <vt:i4>5</vt:i4>
      </vt:variant>
      <vt:variant>
        <vt:lpwstr>http://www.ncbi.nlm.nih.gov/pubmed/?term=Hanssens%20M%5BAuthor%5D&amp;cauthor=true&amp;cauthor_uid=23019800</vt:lpwstr>
      </vt:variant>
      <vt:variant>
        <vt:lpwstr/>
      </vt:variant>
      <vt:variant>
        <vt:i4>3735578</vt:i4>
      </vt:variant>
      <vt:variant>
        <vt:i4>3</vt:i4>
      </vt:variant>
      <vt:variant>
        <vt:i4>0</vt:i4>
      </vt:variant>
      <vt:variant>
        <vt:i4>5</vt:i4>
      </vt:variant>
      <vt:variant>
        <vt:lpwstr>http://www.ncbi.nlm.nih.gov/pubmed/?term=Van%20Crombrugge%20P%5BAuthor%5D&amp;cauthor=true&amp;cauthor_uid=23019800</vt:lpwstr>
      </vt:variant>
      <vt:variant>
        <vt:lpwstr/>
      </vt:variant>
      <vt:variant>
        <vt:i4>6619209</vt:i4>
      </vt:variant>
      <vt:variant>
        <vt:i4>0</vt:i4>
      </vt:variant>
      <vt:variant>
        <vt:i4>0</vt:i4>
      </vt:variant>
      <vt:variant>
        <vt:i4>5</vt:i4>
      </vt:variant>
      <vt:variant>
        <vt:lpwstr>http://www.ncbi.nlm.nih.gov/pubmed/?term=Benhalima%20K%5BAuthor%5D&amp;cauthor=true&amp;cauthor_uid=23019800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seyhan</cp:lastModifiedBy>
  <cp:revision>3</cp:revision>
  <dcterms:created xsi:type="dcterms:W3CDTF">2021-01-09T16:53:00Z</dcterms:created>
  <dcterms:modified xsi:type="dcterms:W3CDTF">2021-06-14T21:16:00Z</dcterms:modified>
</cp:coreProperties>
</file>