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43" w:rsidRDefault="004E271D" w:rsidP="00184643">
      <w:pPr>
        <w:pStyle w:val="KonuBal"/>
      </w:pPr>
      <w:r>
        <w:t>Makalenin Türkçe Başlığı</w:t>
      </w:r>
    </w:p>
    <w:p w:rsidR="00184643" w:rsidRPr="004E6137" w:rsidRDefault="00184643" w:rsidP="00184643">
      <w:pPr>
        <w:pStyle w:val="KonuBal"/>
        <w:rPr>
          <w:sz w:val="20"/>
        </w:rPr>
      </w:pPr>
      <w:r w:rsidRPr="004E6137">
        <w:rPr>
          <w:sz w:val="20"/>
        </w:rPr>
        <w:t>(Baş harfleri büyük, 14 punto, koyu, ortalı)</w:t>
      </w:r>
    </w:p>
    <w:p w:rsidR="00184643" w:rsidRDefault="00184643" w:rsidP="00184643">
      <w:pPr>
        <w:pStyle w:val="Balk1"/>
        <w:spacing w:before="206"/>
        <w:ind w:left="229" w:right="229" w:firstLine="0"/>
        <w:jc w:val="center"/>
      </w:pPr>
      <w:r>
        <w:t xml:space="preserve">Yazar Ad </w:t>
      </w:r>
      <w:r w:rsidR="004870EE">
        <w:t>SOYAD</w:t>
      </w:r>
      <w:r>
        <w:rPr>
          <w:rStyle w:val="DipnotBavurusu"/>
        </w:rPr>
        <w:footnoteReference w:id="1"/>
      </w:r>
      <w:r>
        <w:t xml:space="preserve">, Yazar Ad </w:t>
      </w:r>
      <w:r w:rsidR="004870EE">
        <w:t>SOYAD</w:t>
      </w:r>
      <w:r w:rsidR="004870EE">
        <w:rPr>
          <w:rStyle w:val="DipnotBavurusu"/>
        </w:rPr>
        <w:t xml:space="preserve"> </w:t>
      </w:r>
      <w:r>
        <w:rPr>
          <w:rStyle w:val="DipnotBavurusu"/>
        </w:rPr>
        <w:footnoteReference w:id="2"/>
      </w:r>
      <w:r>
        <w:t xml:space="preserve">, Yazar Ad </w:t>
      </w:r>
      <w:r w:rsidR="004870EE">
        <w:t>SOYAD</w:t>
      </w:r>
      <w:r w:rsidR="004870EE">
        <w:rPr>
          <w:rStyle w:val="DipnotBavurusu"/>
        </w:rPr>
        <w:t xml:space="preserve"> </w:t>
      </w:r>
      <w:r>
        <w:rPr>
          <w:rStyle w:val="DipnotBavurusu"/>
        </w:rPr>
        <w:footnoteReference w:id="3"/>
      </w:r>
      <w:r>
        <w:t xml:space="preserve"> </w:t>
      </w:r>
    </w:p>
    <w:p w:rsidR="00184643" w:rsidRDefault="00184643" w:rsidP="00184643">
      <w:pPr>
        <w:pStyle w:val="GvdeMetni"/>
        <w:spacing w:before="7"/>
        <w:rPr>
          <w:b/>
          <w:sz w:val="21"/>
        </w:rPr>
      </w:pPr>
    </w:p>
    <w:p w:rsidR="00184643" w:rsidRDefault="00184643" w:rsidP="00184643">
      <w:pPr>
        <w:pStyle w:val="GvdeMetni"/>
        <w:spacing w:before="1"/>
        <w:ind w:left="138" w:right="129"/>
        <w:jc w:val="both"/>
      </w:pPr>
      <w:r>
        <w:rPr>
          <w:b/>
          <w:spacing w:val="-3"/>
        </w:rPr>
        <w:t>ÖZ:</w:t>
      </w:r>
      <w:r w:rsidR="0060586D">
        <w:rPr>
          <w:b/>
          <w:spacing w:val="-3"/>
        </w:rPr>
        <w:t xml:space="preserve"> </w:t>
      </w:r>
      <w:r w:rsidR="0060586D" w:rsidRPr="0060586D">
        <w:rPr>
          <w:spacing w:val="-3"/>
        </w:rPr>
        <w:t>Öz metni 11 punto, tek satır aralığı, Times New Roman fontuyla e</w:t>
      </w:r>
      <w:r w:rsidRPr="0060586D">
        <w:rPr>
          <w:spacing w:val="-3"/>
        </w:rPr>
        <w:t>n fazla 200 kelime olacak şekilde yazılmalıdır. Öz bölümünde makalenin amacına, önemine, yöntemi</w:t>
      </w:r>
      <w:r w:rsidR="00764D6D" w:rsidRPr="0060586D">
        <w:rPr>
          <w:spacing w:val="-3"/>
        </w:rPr>
        <w:t>ne</w:t>
      </w:r>
      <w:r w:rsidRPr="0060586D">
        <w:rPr>
          <w:spacing w:val="-3"/>
        </w:rPr>
        <w:t xml:space="preserve"> ve belirli bulgularına yer verilmelidir.</w:t>
      </w:r>
    </w:p>
    <w:p w:rsidR="00184643" w:rsidRDefault="00184643" w:rsidP="00184643">
      <w:pPr>
        <w:pStyle w:val="GvdeMetni"/>
        <w:rPr>
          <w:sz w:val="21"/>
        </w:rPr>
      </w:pPr>
    </w:p>
    <w:p w:rsidR="00184643" w:rsidRDefault="00184643" w:rsidP="00184643">
      <w:pPr>
        <w:spacing w:line="252" w:lineRule="exact"/>
        <w:ind w:left="138"/>
        <w:jc w:val="both"/>
      </w:pPr>
      <w:r>
        <w:rPr>
          <w:b/>
        </w:rPr>
        <w:t xml:space="preserve">Anahtar Sözcükler: </w:t>
      </w:r>
      <w:r w:rsidR="00F22AC6" w:rsidRPr="00F22AC6">
        <w:t>Anahtar kelimeler 3-5 arasında olmalıdır.</w:t>
      </w:r>
    </w:p>
    <w:p w:rsidR="00184643" w:rsidRDefault="00184643" w:rsidP="00184643">
      <w:pPr>
        <w:spacing w:line="252" w:lineRule="exact"/>
        <w:ind w:left="138"/>
        <w:jc w:val="both"/>
      </w:pPr>
      <w:r>
        <w:rPr>
          <w:b/>
        </w:rPr>
        <w:t xml:space="preserve">JEL Kodu: </w:t>
      </w:r>
      <w:r w:rsidR="00010D5F" w:rsidRPr="00010D5F">
        <w:rPr>
          <w:b/>
          <w:bCs/>
        </w:rPr>
        <w:t xml:space="preserve">: </w:t>
      </w:r>
      <w:r w:rsidR="00010D5F" w:rsidRPr="00010D5F">
        <w:rPr>
          <w:sz w:val="20"/>
        </w:rPr>
        <w:t xml:space="preserve">Çalışmanın JEL kodu/kodları (çalışmanın yapısına bağlı olarak birden fazla Jel kodu belirlenebilir) bu alana yazılmalıdır. İlgili Jel Kodlarını bulmak için </w:t>
      </w:r>
      <w:hyperlink r:id="rId8" w:history="1">
        <w:r w:rsidR="00010D5F" w:rsidRPr="00010D5F">
          <w:rPr>
            <w:rStyle w:val="Kpr"/>
            <w:sz w:val="20"/>
          </w:rPr>
          <w:t>https://ideas.repec.org/JEL/</w:t>
        </w:r>
      </w:hyperlink>
      <w:r w:rsidR="00010D5F" w:rsidRPr="00010D5F">
        <w:rPr>
          <w:sz w:val="20"/>
        </w:rPr>
        <w:t xml:space="preserve"> adresine başvurunuz.</w:t>
      </w:r>
    </w:p>
    <w:p w:rsidR="00184643" w:rsidRDefault="00184643" w:rsidP="00184643">
      <w:pPr>
        <w:pStyle w:val="GvdeMetni"/>
        <w:spacing w:before="2"/>
        <w:rPr>
          <w:sz w:val="19"/>
        </w:rPr>
      </w:pPr>
      <w:r>
        <w:rPr>
          <w:noProof/>
          <w:lang w:eastAsia="tr-TR"/>
        </w:rPr>
        <mc:AlternateContent>
          <mc:Choice Requires="wps">
            <w:drawing>
              <wp:anchor distT="0" distB="0" distL="0" distR="0" simplePos="0" relativeHeight="251659264" behindDoc="1" locked="0" layoutInCell="1" allowOverlap="1">
                <wp:simplePos x="0" y="0"/>
                <wp:positionH relativeFrom="page">
                  <wp:posOffset>882650</wp:posOffset>
                </wp:positionH>
                <wp:positionV relativeFrom="paragraph">
                  <wp:posOffset>165100</wp:posOffset>
                </wp:positionV>
                <wp:extent cx="5796915" cy="6350"/>
                <wp:effectExtent l="0" t="1905" r="0" b="1270"/>
                <wp:wrapTopAndBottom/>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C39F3" id="Dikdörtgen 3" o:spid="_x0000_s1026" style="position:absolute;margin-left:69.5pt;margin-top:13pt;width:456.4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" fillcolor="black" stroked="f">
                <w10:wrap type="topAndBottom" anchorx="page"/>
              </v:rect>
            </w:pict>
          </mc:Fallback>
        </mc:AlternateContent>
      </w:r>
    </w:p>
    <w:p w:rsidR="00184643" w:rsidRDefault="004E271D" w:rsidP="00184643">
      <w:pPr>
        <w:jc w:val="center"/>
        <w:rPr>
          <w:b/>
          <w:sz w:val="24"/>
        </w:rPr>
      </w:pPr>
      <w:r>
        <w:rPr>
          <w:b/>
          <w:sz w:val="24"/>
        </w:rPr>
        <w:t>Makalenin İngilizce Başlığı</w:t>
      </w:r>
    </w:p>
    <w:p w:rsidR="00184643" w:rsidRPr="00643363" w:rsidRDefault="00184643" w:rsidP="00184643">
      <w:pPr>
        <w:jc w:val="center"/>
        <w:rPr>
          <w:b/>
        </w:rPr>
      </w:pPr>
      <w:r w:rsidRPr="00643363">
        <w:rPr>
          <w:b/>
        </w:rPr>
        <w:t>(Baş harfleri büyük, 1</w:t>
      </w:r>
      <w:r w:rsidR="004E271D">
        <w:rPr>
          <w:b/>
        </w:rPr>
        <w:t>4</w:t>
      </w:r>
      <w:r w:rsidRPr="00643363">
        <w:rPr>
          <w:b/>
        </w:rPr>
        <w:t xml:space="preserve"> punto, koyu, ortalı)</w:t>
      </w:r>
    </w:p>
    <w:p w:rsidR="00184643" w:rsidRDefault="00184643" w:rsidP="00184643">
      <w:pPr>
        <w:pStyle w:val="GvdeMetni"/>
        <w:spacing w:before="4"/>
        <w:rPr>
          <w:b/>
          <w:sz w:val="20"/>
        </w:rPr>
      </w:pPr>
    </w:p>
    <w:p w:rsidR="00184643" w:rsidRDefault="00184643" w:rsidP="00184643">
      <w:pPr>
        <w:pStyle w:val="GvdeMetni"/>
        <w:spacing w:before="1"/>
        <w:ind w:left="138" w:right="129"/>
        <w:jc w:val="both"/>
      </w:pPr>
      <w:r>
        <w:rPr>
          <w:b/>
          <w:spacing w:val="-3"/>
        </w:rPr>
        <w:t xml:space="preserve">ABSTRACT: </w:t>
      </w:r>
      <w:r w:rsidR="00643363" w:rsidRPr="0060586D">
        <w:rPr>
          <w:spacing w:val="-3"/>
        </w:rPr>
        <w:t>Öz metni 11 punto, tek satır aralığı, Times New Roman fontuyla</w:t>
      </w:r>
      <w:r w:rsidR="00643363">
        <w:rPr>
          <w:spacing w:val="-3"/>
        </w:rPr>
        <w:t xml:space="preserve"> en fazla </w:t>
      </w:r>
      <w:r>
        <w:rPr>
          <w:spacing w:val="-3"/>
        </w:rPr>
        <w:t xml:space="preserve">200 kelime olacak şekilde yazılmalıdır. </w:t>
      </w:r>
      <w:proofErr w:type="spellStart"/>
      <w:r>
        <w:rPr>
          <w:spacing w:val="-3"/>
        </w:rPr>
        <w:t>Abstract</w:t>
      </w:r>
      <w:proofErr w:type="spellEnd"/>
      <w:r>
        <w:rPr>
          <w:spacing w:val="-3"/>
        </w:rPr>
        <w:t xml:space="preserve"> bölümünde makalenin amacına, önemine, yöntemi ve belirli bulgularına yer verilmelidir.</w:t>
      </w:r>
    </w:p>
    <w:p w:rsidR="00184643" w:rsidRDefault="00184643" w:rsidP="00184643">
      <w:pPr>
        <w:pStyle w:val="GvdeMetni"/>
        <w:ind w:left="138" w:right="130"/>
        <w:jc w:val="both"/>
      </w:pPr>
    </w:p>
    <w:p w:rsidR="00184643" w:rsidRDefault="00184643" w:rsidP="00184643">
      <w:pPr>
        <w:pStyle w:val="GvdeMetni"/>
        <w:spacing w:before="1"/>
        <w:ind w:left="138"/>
        <w:jc w:val="both"/>
      </w:pPr>
      <w:proofErr w:type="spellStart"/>
      <w:r>
        <w:rPr>
          <w:b/>
        </w:rPr>
        <w:t>Keywords</w:t>
      </w:r>
      <w:proofErr w:type="spellEnd"/>
      <w:r>
        <w:rPr>
          <w:b/>
        </w:rPr>
        <w:t xml:space="preserve">: </w:t>
      </w:r>
    </w:p>
    <w:p w:rsidR="00184643" w:rsidRDefault="00184643" w:rsidP="00184643">
      <w:pPr>
        <w:spacing w:before="1"/>
        <w:ind w:left="138"/>
        <w:jc w:val="both"/>
      </w:pPr>
      <w:r>
        <w:rPr>
          <w:noProof/>
          <w:lang w:eastAsia="tr-TR"/>
        </w:rPr>
        <mc:AlternateContent>
          <mc:Choice Requires="wps">
            <w:drawing>
              <wp:anchor distT="0" distB="0" distL="0" distR="0" simplePos="0" relativeHeight="251660288" behindDoc="1" locked="0" layoutInCell="1" allowOverlap="1">
                <wp:simplePos x="0" y="0"/>
                <wp:positionH relativeFrom="page">
                  <wp:posOffset>882650</wp:posOffset>
                </wp:positionH>
                <wp:positionV relativeFrom="paragraph">
                  <wp:posOffset>178435</wp:posOffset>
                </wp:positionV>
                <wp:extent cx="5796915" cy="6350"/>
                <wp:effectExtent l="0" t="0" r="0" b="0"/>
                <wp:wrapTopAndBottom/>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01EA6" id="Dikdörtgen 1" o:spid="_x0000_s1026" style="position:absolute;margin-left:69.5pt;margin-top:14.05pt;width:456.4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" fillcolor="black" stroked="f">
                <w10:wrap type="topAndBottom" anchorx="page"/>
              </v:rect>
            </w:pict>
          </mc:Fallback>
        </mc:AlternateContent>
      </w:r>
      <w:r>
        <w:rPr>
          <w:b/>
        </w:rPr>
        <w:t xml:space="preserve">JEL </w:t>
      </w:r>
      <w:proofErr w:type="spellStart"/>
      <w:r>
        <w:rPr>
          <w:b/>
        </w:rPr>
        <w:t>Code</w:t>
      </w:r>
      <w:proofErr w:type="spellEnd"/>
      <w:r>
        <w:t xml:space="preserve">: </w:t>
      </w:r>
    </w:p>
    <w:p w:rsidR="00184643" w:rsidRDefault="00184643" w:rsidP="00184643">
      <w:pPr>
        <w:spacing w:before="1"/>
        <w:ind w:left="138"/>
        <w:jc w:val="both"/>
      </w:pPr>
    </w:p>
    <w:p w:rsidR="00184643" w:rsidRDefault="00184643" w:rsidP="00184643">
      <w:pPr>
        <w:spacing w:before="1"/>
        <w:ind w:left="138"/>
        <w:jc w:val="both"/>
      </w:pPr>
    </w:p>
    <w:p w:rsidR="00184643" w:rsidRDefault="00184643" w:rsidP="00184643">
      <w:pPr>
        <w:pStyle w:val="GvdeMetni"/>
        <w:rPr>
          <w:sz w:val="20"/>
        </w:rPr>
      </w:pPr>
    </w:p>
    <w:p w:rsidR="00184643" w:rsidRDefault="00184643" w:rsidP="00184643">
      <w:pPr>
        <w:pStyle w:val="GvdeMetni"/>
        <w:rPr>
          <w:sz w:val="20"/>
        </w:rPr>
      </w:pPr>
    </w:p>
    <w:p w:rsidR="00184643" w:rsidRDefault="00184643" w:rsidP="00184643">
      <w:pPr>
        <w:pStyle w:val="GvdeMetni"/>
        <w:rPr>
          <w:sz w:val="20"/>
        </w:rPr>
      </w:pPr>
    </w:p>
    <w:p w:rsidR="00184643" w:rsidRDefault="00184643" w:rsidP="00184643">
      <w:pPr>
        <w:pStyle w:val="GvdeMetni"/>
        <w:rPr>
          <w:sz w:val="20"/>
        </w:rPr>
      </w:pPr>
    </w:p>
    <w:p w:rsidR="004271F5" w:rsidRDefault="004271F5" w:rsidP="00184643">
      <w:pPr>
        <w:spacing w:line="227" w:lineRule="exact"/>
        <w:rPr>
          <w:sz w:val="20"/>
        </w:rPr>
        <w:sectPr w:rsidR="004271F5" w:rsidSect="00E346E8">
          <w:headerReference w:type="even" r:id="rId9"/>
          <w:headerReference w:type="default" r:id="rId10"/>
          <w:footerReference w:type="even" r:id="rId11"/>
          <w:headerReference w:type="first" r:id="rId12"/>
          <w:pgSz w:w="11910" w:h="16840"/>
          <w:pgMar w:top="1417" w:right="1417" w:bottom="1417" w:left="1417" w:header="708" w:footer="708" w:gutter="0"/>
          <w:cols w:space="708"/>
          <w:titlePg/>
          <w:docGrid w:linePitch="299"/>
        </w:sectPr>
      </w:pPr>
    </w:p>
    <w:p w:rsidR="00184643" w:rsidRDefault="00184643" w:rsidP="00184643">
      <w:pPr>
        <w:pStyle w:val="GvdeMetni"/>
        <w:spacing w:before="2"/>
        <w:rPr>
          <w:i/>
          <w:sz w:val="16"/>
        </w:rPr>
      </w:pPr>
    </w:p>
    <w:p w:rsidR="00184643" w:rsidRDefault="00465B0C" w:rsidP="00986466">
      <w:pPr>
        <w:pStyle w:val="Balk1"/>
        <w:tabs>
          <w:tab w:val="left" w:pos="306"/>
        </w:tabs>
        <w:spacing w:before="0"/>
        <w:ind w:hanging="359"/>
      </w:pPr>
      <w:r>
        <w:t>Giriş</w:t>
      </w:r>
    </w:p>
    <w:p w:rsidR="00986466" w:rsidRDefault="00986466" w:rsidP="00986466">
      <w:pPr>
        <w:pStyle w:val="Balk1"/>
        <w:tabs>
          <w:tab w:val="left" w:pos="306"/>
        </w:tabs>
        <w:spacing w:before="0"/>
        <w:ind w:hanging="359"/>
      </w:pPr>
    </w:p>
    <w:p w:rsidR="00D627EA" w:rsidRDefault="003C3B8A" w:rsidP="0051114E">
      <w:pPr>
        <w:pStyle w:val="GvdeMetni"/>
        <w:ind w:firstLine="709"/>
        <w:jc w:val="both"/>
        <w:rPr>
          <w:bCs/>
        </w:rPr>
      </w:pPr>
      <w:r w:rsidRPr="003C3B8A">
        <w:rPr>
          <w:bCs/>
        </w:rPr>
        <w:t xml:space="preserve">Çalışmanın “giriş” kısmında çalışmanın bölümlerine yönelik özet bilgi, bilimsel </w:t>
      </w:r>
      <w:proofErr w:type="spellStart"/>
      <w:r w:rsidRPr="003C3B8A">
        <w:rPr>
          <w:bCs/>
        </w:rPr>
        <w:t>alanyazındaki</w:t>
      </w:r>
      <w:proofErr w:type="spellEnd"/>
      <w:r w:rsidRPr="003C3B8A">
        <w:rPr>
          <w:bCs/>
        </w:rPr>
        <w:t xml:space="preserve"> karşılığı, araştırmanın önemi, araştırma problemi ve amaçları detaylandırılmalıdır.</w:t>
      </w:r>
      <w:r>
        <w:rPr>
          <w:bCs/>
        </w:rPr>
        <w:t xml:space="preserve"> </w:t>
      </w:r>
      <w:r w:rsidR="009E152B">
        <w:rPr>
          <w:bCs/>
        </w:rPr>
        <w:t xml:space="preserve">Giriş en fazla 3 sayfa </w:t>
      </w:r>
      <w:r w:rsidR="009E152B" w:rsidRPr="009E152B">
        <w:rPr>
          <w:bCs/>
          <w:sz w:val="24"/>
          <w:szCs w:val="24"/>
        </w:rPr>
        <w:t xml:space="preserve">olmalıdır. </w:t>
      </w:r>
    </w:p>
    <w:p w:rsidR="00F40C72" w:rsidRPr="00D627EA" w:rsidRDefault="00F40C72" w:rsidP="00F40C72">
      <w:pPr>
        <w:pStyle w:val="GvdeMetni"/>
        <w:ind w:firstLine="305"/>
        <w:jc w:val="both"/>
        <w:rPr>
          <w:b/>
          <w:bCs/>
          <w:u w:val="single"/>
          <w:lang w:bidi="tr-TR"/>
        </w:rPr>
      </w:pPr>
    </w:p>
    <w:p w:rsidR="00184643" w:rsidRDefault="00DE78C8" w:rsidP="00F40C72">
      <w:pPr>
        <w:pStyle w:val="Balk1"/>
        <w:tabs>
          <w:tab w:val="left" w:pos="360"/>
        </w:tabs>
        <w:spacing w:before="0"/>
        <w:ind w:hanging="359"/>
      </w:pPr>
      <w:r>
        <w:t xml:space="preserve">Kavramsal Çerçeve </w:t>
      </w:r>
    </w:p>
    <w:p w:rsidR="00986466" w:rsidRDefault="00986466" w:rsidP="00F40C72">
      <w:pPr>
        <w:pStyle w:val="Balk1"/>
        <w:tabs>
          <w:tab w:val="left" w:pos="360"/>
        </w:tabs>
        <w:spacing w:before="0"/>
        <w:ind w:hanging="359"/>
      </w:pPr>
    </w:p>
    <w:p w:rsidR="00D627EA" w:rsidRPr="00D627EA" w:rsidRDefault="00121968" w:rsidP="003E27B7">
      <w:pPr>
        <w:pStyle w:val="GvdeMetni"/>
        <w:ind w:firstLine="709"/>
        <w:jc w:val="both"/>
        <w:rPr>
          <w:bCs/>
          <w:lang w:val="en-US"/>
        </w:rPr>
      </w:pPr>
      <w:r>
        <w:t>Çalışmanın kapsamı</w:t>
      </w:r>
      <w:r w:rsidR="00A42A16" w:rsidRPr="00A42A16">
        <w:t xml:space="preserve"> çerçevesinde taranan yazın </w:t>
      </w:r>
      <w:r w:rsidR="00363CA9" w:rsidRPr="00A42A16">
        <w:t>günce</w:t>
      </w:r>
      <w:r w:rsidR="00363CA9" w:rsidRPr="00A42A16">
        <w:rPr>
          <w:rFonts w:eastAsia="Calibri"/>
        </w:rPr>
        <w:t>l</w:t>
      </w:r>
      <w:r w:rsidR="00A42A16" w:rsidRPr="00A42A16">
        <w:rPr>
          <w:rFonts w:eastAsia="Calibri"/>
        </w:rPr>
        <w:t xml:space="preserve">, kapsamlı ve çalışma amacına </w:t>
      </w:r>
      <w:r w:rsidR="00A42A16" w:rsidRPr="00A42A16">
        <w:t>uygun olarak yazılmalıdır</w:t>
      </w:r>
      <w:r w:rsidR="003C3B8A">
        <w:t xml:space="preserve">. Çalışmanın </w:t>
      </w:r>
      <w:r w:rsidR="004860C5">
        <w:t xml:space="preserve">alana katkısının görülebilmesi için geçmişte yapılan çalışmalara yer verilmeli, çalışmanın mevcut makalelerden ayrıştığı </w:t>
      </w:r>
      <w:r w:rsidR="003159C4">
        <w:t xml:space="preserve">noktalar ve alana katkısı belirtilmelidir. </w:t>
      </w:r>
    </w:p>
    <w:p w:rsidR="00A42A16" w:rsidRDefault="00A42A16" w:rsidP="00184FCE">
      <w:pPr>
        <w:pStyle w:val="Balk1"/>
        <w:tabs>
          <w:tab w:val="left" w:pos="360"/>
        </w:tabs>
        <w:ind w:hanging="359"/>
      </w:pPr>
    </w:p>
    <w:p w:rsidR="00184643" w:rsidRDefault="00184643" w:rsidP="00CC7607">
      <w:pPr>
        <w:pStyle w:val="Balk1"/>
        <w:tabs>
          <w:tab w:val="left" w:pos="360"/>
        </w:tabs>
        <w:ind w:left="0" w:firstLine="709"/>
      </w:pPr>
      <w:r>
        <w:t>Birinci Seviye Alt Başlık</w:t>
      </w:r>
      <w:r w:rsidR="00986466">
        <w:t xml:space="preserve"> (1 </w:t>
      </w:r>
      <w:proofErr w:type="spellStart"/>
      <w:r w:rsidR="00986466">
        <w:t>tab</w:t>
      </w:r>
      <w:proofErr w:type="spellEnd"/>
      <w:r w:rsidR="00986466">
        <w:t>)</w:t>
      </w:r>
    </w:p>
    <w:p w:rsidR="00184643" w:rsidRDefault="00986466" w:rsidP="00CC7607">
      <w:pPr>
        <w:pStyle w:val="Balk1"/>
        <w:tabs>
          <w:tab w:val="left" w:pos="360"/>
        </w:tabs>
        <w:ind w:left="0" w:firstLine="709"/>
        <w:jc w:val="both"/>
      </w:pPr>
      <w:r>
        <w:tab/>
      </w:r>
      <w:r w:rsidR="00184643">
        <w:t>1. İkinci Seviye Alt Başlık</w:t>
      </w:r>
      <w:r>
        <w:t xml:space="preserve"> (2 </w:t>
      </w:r>
      <w:proofErr w:type="spellStart"/>
      <w:r>
        <w:t>tab</w:t>
      </w:r>
      <w:proofErr w:type="spellEnd"/>
      <w:r>
        <w:t>)</w:t>
      </w:r>
    </w:p>
    <w:p w:rsidR="00184643" w:rsidRDefault="00184643" w:rsidP="00184643">
      <w:pPr>
        <w:pStyle w:val="GvdeMetni"/>
        <w:spacing w:before="6"/>
        <w:rPr>
          <w:b/>
          <w:sz w:val="20"/>
        </w:rPr>
      </w:pPr>
    </w:p>
    <w:p w:rsidR="00184643" w:rsidRDefault="00F40C72" w:rsidP="00F40C72">
      <w:pPr>
        <w:pStyle w:val="Balk1"/>
        <w:tabs>
          <w:tab w:val="left" w:pos="353"/>
        </w:tabs>
        <w:spacing w:before="125"/>
        <w:ind w:hanging="359"/>
        <w:jc w:val="both"/>
        <w:rPr>
          <w:spacing w:val="-3"/>
        </w:rPr>
      </w:pPr>
      <w:r>
        <w:rPr>
          <w:spacing w:val="-3"/>
        </w:rPr>
        <w:t>Y</w:t>
      </w:r>
      <w:r w:rsidR="00064A85">
        <w:rPr>
          <w:spacing w:val="-3"/>
        </w:rPr>
        <w:t>öntem</w:t>
      </w:r>
    </w:p>
    <w:p w:rsidR="00607901" w:rsidRDefault="00607901" w:rsidP="00F40C72">
      <w:pPr>
        <w:pStyle w:val="Balk1"/>
        <w:tabs>
          <w:tab w:val="left" w:pos="353"/>
        </w:tabs>
        <w:spacing w:before="125"/>
        <w:ind w:hanging="359"/>
        <w:jc w:val="both"/>
        <w:rPr>
          <w:spacing w:val="-3"/>
        </w:rPr>
      </w:pPr>
    </w:p>
    <w:p w:rsidR="003A35F1" w:rsidRDefault="001B3399" w:rsidP="00815E46">
      <w:pPr>
        <w:pStyle w:val="GvdeMetni"/>
        <w:ind w:firstLine="709"/>
        <w:jc w:val="both"/>
      </w:pPr>
      <w:r>
        <w:t xml:space="preserve">Çalışmanın </w:t>
      </w:r>
      <w:r w:rsidRPr="002277F9">
        <w:t>türüne</w:t>
      </w:r>
      <w:r>
        <w:t xml:space="preserve"> göre</w:t>
      </w:r>
      <w:r w:rsidR="003A35F1">
        <w:t xml:space="preserve"> (</w:t>
      </w:r>
      <w:r w:rsidR="003A35F1">
        <w:rPr>
          <w:i/>
        </w:rPr>
        <w:t>çalışma araştırma makalesi ise</w:t>
      </w:r>
      <w:r w:rsidR="003A35F1">
        <w:rPr>
          <w:i/>
          <w:color w:val="111111"/>
          <w:shd w:val="clear" w:color="auto" w:fill="FFFFFF"/>
        </w:rPr>
        <w:t>)</w:t>
      </w:r>
      <w:r>
        <w:t xml:space="preserve"> araştırma yöntemi ve sınırlılıkları bu kısımda yer almalıdır. Bu bölümde varsa araştırma</w:t>
      </w:r>
      <w:r w:rsidR="002277F9" w:rsidRPr="002277F9">
        <w:t xml:space="preserve"> modeli, soruları ve hipotez(</w:t>
      </w:r>
      <w:proofErr w:type="spellStart"/>
      <w:r w:rsidR="002277F9" w:rsidRPr="002277F9">
        <w:t>ler</w:t>
      </w:r>
      <w:proofErr w:type="spellEnd"/>
      <w:r w:rsidR="002277F9" w:rsidRPr="002277F9">
        <w:t xml:space="preserve">)i, araştırma </w:t>
      </w:r>
      <w:r w:rsidR="002277F9">
        <w:t xml:space="preserve">grubu, veri toplama teknikleri, </w:t>
      </w:r>
      <w:r w:rsidR="00FE5DBA">
        <w:t>geçerliği ve güvenirliği</w:t>
      </w:r>
      <w:r>
        <w:t>, verilerin analizi ve</w:t>
      </w:r>
      <w:r w:rsidR="002277F9" w:rsidRPr="002277F9">
        <w:t xml:space="preserve"> sınırlılıklar</w:t>
      </w:r>
      <w:r w:rsidR="00FE5DBA">
        <w:t>ı yöntem kısmında yer alabilir.</w:t>
      </w:r>
    </w:p>
    <w:p w:rsidR="00F40C72" w:rsidRDefault="00FE5DBA" w:rsidP="00815E46">
      <w:pPr>
        <w:pStyle w:val="GvdeMetni"/>
        <w:ind w:firstLine="709"/>
        <w:jc w:val="both"/>
      </w:pPr>
      <w:r>
        <w:t xml:space="preserve"> </w:t>
      </w:r>
    </w:p>
    <w:p w:rsidR="00815E46" w:rsidRPr="00815E46" w:rsidRDefault="00815E46" w:rsidP="00815E46">
      <w:pPr>
        <w:pStyle w:val="GvdeMetni"/>
        <w:ind w:firstLine="709"/>
        <w:jc w:val="both"/>
        <w:rPr>
          <w:i/>
          <w:color w:val="111111"/>
          <w:shd w:val="clear" w:color="auto" w:fill="FFFFFF"/>
        </w:rPr>
      </w:pPr>
      <w:r w:rsidRPr="00815E46">
        <w:rPr>
          <w:i/>
        </w:rPr>
        <w:t>Not:</w:t>
      </w:r>
      <w:r w:rsidRPr="00815E46">
        <w:rPr>
          <w:i/>
          <w:color w:val="111111"/>
          <w:shd w:val="clear" w:color="auto" w:fill="FFFFFF"/>
        </w:rPr>
        <w:t xml:space="preserve"> Araştırma Soruları, Araştırma Modeli, Hipotez(</w:t>
      </w:r>
      <w:proofErr w:type="spellStart"/>
      <w:r w:rsidRPr="00815E46">
        <w:rPr>
          <w:i/>
          <w:color w:val="111111"/>
          <w:shd w:val="clear" w:color="auto" w:fill="FFFFFF"/>
        </w:rPr>
        <w:t>ler</w:t>
      </w:r>
      <w:proofErr w:type="spellEnd"/>
      <w:r w:rsidRPr="00815E46">
        <w:rPr>
          <w:i/>
          <w:color w:val="111111"/>
          <w:shd w:val="clear" w:color="auto" w:fill="FFFFFF"/>
        </w:rPr>
        <w:t>), Veri Analizi, Veri Toplama Teknikleri alt başlıklar olarak yapılandırılabilir.</w:t>
      </w:r>
    </w:p>
    <w:p w:rsidR="00815E46" w:rsidRDefault="00815E46" w:rsidP="00815E46">
      <w:pPr>
        <w:pStyle w:val="GvdeMetni"/>
        <w:ind w:firstLine="709"/>
        <w:jc w:val="both"/>
      </w:pPr>
    </w:p>
    <w:p w:rsidR="00CC7607" w:rsidRDefault="00CC7607" w:rsidP="003E27B7">
      <w:pPr>
        <w:pStyle w:val="GvdeMetni"/>
        <w:ind w:firstLine="709"/>
        <w:rPr>
          <w:b/>
        </w:rPr>
      </w:pPr>
      <w:r w:rsidRPr="00CC7607">
        <w:rPr>
          <w:b/>
        </w:rPr>
        <w:t>Araştırmanın Etik Yönü</w:t>
      </w:r>
    </w:p>
    <w:p w:rsidR="00607901" w:rsidRDefault="00607901" w:rsidP="003E27B7">
      <w:pPr>
        <w:pStyle w:val="GvdeMetni"/>
        <w:ind w:firstLine="709"/>
        <w:rPr>
          <w:b/>
        </w:rPr>
      </w:pPr>
    </w:p>
    <w:p w:rsidR="00CC7607" w:rsidRDefault="00CC7607" w:rsidP="00CC7607">
      <w:pPr>
        <w:pStyle w:val="GvdeMetni"/>
        <w:ind w:firstLine="709"/>
        <w:jc w:val="both"/>
      </w:pPr>
      <w:r>
        <w:t>Araştırman</w:t>
      </w:r>
      <w:r w:rsidR="00FA6DFB">
        <w:t>ın etik yönden uygunluğu, XXXX</w:t>
      </w:r>
      <w:r>
        <w:t xml:space="preserve"> Üniversitesi Bilimsel Araştırma ve Yayın Etiği Kurulu tarafın</w:t>
      </w:r>
      <w:r w:rsidR="00FA6DFB">
        <w:t>dan değerlendirilmiş, XXXX tarihli ve XXX</w:t>
      </w:r>
      <w:r>
        <w:t xml:space="preserve"> sayılı karar ile etik yönden uygun olduğu kararına varılmıştır. Ayrıca çalışma, bireylerin kimliklerini açığa çıkaracak herhangi bir veri içermemektedir</w:t>
      </w:r>
      <w:r w:rsidR="00FA6DFB">
        <w:t>.</w:t>
      </w:r>
    </w:p>
    <w:p w:rsidR="00FA6DFB" w:rsidRPr="00CC7607" w:rsidRDefault="00FA6DFB" w:rsidP="00CC7607">
      <w:pPr>
        <w:pStyle w:val="GvdeMetni"/>
        <w:ind w:firstLine="709"/>
        <w:jc w:val="both"/>
        <w:rPr>
          <w:b/>
        </w:rPr>
      </w:pPr>
      <w:r>
        <w:rPr>
          <w:i/>
        </w:rPr>
        <w:t>NOT: A</w:t>
      </w:r>
      <w:r w:rsidRPr="00FA6DFB">
        <w:rPr>
          <w:i/>
        </w:rPr>
        <w:t>raştırmanın etik yönü alt başlık kurallarına uygun şekilde yöntemden hemen sonra yukarıdaki forma uygun</w:t>
      </w:r>
      <w:r w:rsidRPr="004E271D">
        <w:rPr>
          <w:i/>
        </w:rPr>
        <w:t xml:space="preserve"> şekilde yazılmalıdır. </w:t>
      </w:r>
      <w:r w:rsidR="004E271D" w:rsidRPr="004E271D">
        <w:rPr>
          <w:i/>
        </w:rPr>
        <w:t xml:space="preserve">Etik kurul başvurusuna gerek olmadığı takdirde gerek yoktur yazısı gerekmektedir. </w:t>
      </w:r>
    </w:p>
    <w:p w:rsidR="00184643" w:rsidRDefault="00184643" w:rsidP="00184643">
      <w:pPr>
        <w:pStyle w:val="GvdeMetni"/>
        <w:spacing w:before="1"/>
        <w:rPr>
          <w:i/>
          <w:sz w:val="19"/>
        </w:rPr>
      </w:pPr>
    </w:p>
    <w:p w:rsidR="00184643" w:rsidRDefault="00A25CE5" w:rsidP="003E27B7">
      <w:pPr>
        <w:pStyle w:val="Balk1"/>
        <w:tabs>
          <w:tab w:val="left" w:pos="1073"/>
        </w:tabs>
        <w:spacing w:before="0"/>
        <w:ind w:hanging="359"/>
        <w:rPr>
          <w:spacing w:val="-3"/>
        </w:rPr>
      </w:pPr>
      <w:r>
        <w:rPr>
          <w:spacing w:val="-3"/>
        </w:rPr>
        <w:t>B</w:t>
      </w:r>
      <w:r w:rsidR="00064A85">
        <w:rPr>
          <w:spacing w:val="-3"/>
        </w:rPr>
        <w:t>ulgular</w:t>
      </w:r>
    </w:p>
    <w:p w:rsidR="00607901" w:rsidRPr="003E27B7" w:rsidRDefault="00607901" w:rsidP="003E27B7">
      <w:pPr>
        <w:pStyle w:val="Balk1"/>
        <w:tabs>
          <w:tab w:val="left" w:pos="1073"/>
        </w:tabs>
        <w:spacing w:before="0"/>
        <w:ind w:hanging="359"/>
      </w:pPr>
    </w:p>
    <w:p w:rsidR="00184643" w:rsidRDefault="00BD5F2F" w:rsidP="003A35F1">
      <w:pPr>
        <w:pStyle w:val="GvdeMetni"/>
        <w:spacing w:before="11"/>
        <w:ind w:firstLine="709"/>
        <w:jc w:val="both"/>
        <w:rPr>
          <w:sz w:val="19"/>
        </w:rPr>
      </w:pPr>
      <w:r>
        <w:rPr>
          <w:rFonts w:ascii="Poppins" w:hAnsi="Poppins"/>
          <w:color w:val="111111"/>
          <w:sz w:val="21"/>
          <w:szCs w:val="21"/>
          <w:shd w:val="clear" w:color="auto" w:fill="FFFFFF"/>
        </w:rPr>
        <w:t>Araştırmada elde edilen bulgular, çalışmanın amacı ve problemini destekler nitelikte ve bütünlüğü koruyacak biçimde, ilgili tablo, şekil, grafik veya resimlerle açıklanmalıdır. Kullanılan tablo, şekil, grafik veya resimlere mutlaka metin içerisinde yönlendirme yapılmalıdır.</w:t>
      </w:r>
      <w:r w:rsidR="0014570A">
        <w:rPr>
          <w:rFonts w:ascii="Poppins" w:hAnsi="Poppins"/>
          <w:color w:val="111111"/>
          <w:sz w:val="21"/>
          <w:szCs w:val="21"/>
          <w:shd w:val="clear" w:color="auto" w:fill="FFFFFF"/>
        </w:rPr>
        <w:t xml:space="preserve"> </w:t>
      </w:r>
      <w:r w:rsidR="00CF2E2C" w:rsidRPr="00CF2E2C">
        <w:t>Bulgular</w:t>
      </w:r>
      <w:r w:rsidR="0014570A">
        <w:t xml:space="preserve">ın gösterileceği tablo ve şekiller </w:t>
      </w:r>
      <w:r w:rsidR="00607901" w:rsidRPr="00607901">
        <w:rPr>
          <w:b/>
        </w:rPr>
        <w:t>yazara önemli hatırlatmalar</w:t>
      </w:r>
      <w:r w:rsidR="00607901">
        <w:t xml:space="preserve"> kısmında belirtilen </w:t>
      </w:r>
      <w:proofErr w:type="gramStart"/>
      <w:r w:rsidR="00607901">
        <w:t>kriterlere</w:t>
      </w:r>
      <w:proofErr w:type="gramEnd"/>
      <w:r w:rsidR="00607901">
        <w:t xml:space="preserve"> göre düzenlenecektir. </w:t>
      </w:r>
    </w:p>
    <w:p w:rsidR="00184643" w:rsidRPr="00BD5F2F" w:rsidRDefault="00184643" w:rsidP="00184643">
      <w:pPr>
        <w:pStyle w:val="GvdeMetni"/>
        <w:ind w:left="230" w:right="87"/>
        <w:jc w:val="center"/>
        <w:rPr>
          <w:b/>
        </w:rPr>
      </w:pPr>
    </w:p>
    <w:p w:rsidR="00184643" w:rsidRDefault="00064A85" w:rsidP="000508DC">
      <w:pPr>
        <w:pStyle w:val="GvdeMetni"/>
        <w:jc w:val="both"/>
        <w:rPr>
          <w:b/>
        </w:rPr>
      </w:pPr>
      <w:r>
        <w:rPr>
          <w:b/>
        </w:rPr>
        <w:t>Tartışma ve Sonuç</w:t>
      </w:r>
    </w:p>
    <w:p w:rsidR="00607901" w:rsidRDefault="00607901" w:rsidP="000508DC">
      <w:pPr>
        <w:pStyle w:val="GvdeMetni"/>
        <w:jc w:val="both"/>
        <w:rPr>
          <w:b/>
        </w:rPr>
      </w:pPr>
    </w:p>
    <w:p w:rsidR="0014570A" w:rsidRPr="0014570A" w:rsidRDefault="0014570A" w:rsidP="0014570A">
      <w:pPr>
        <w:tabs>
          <w:tab w:val="left" w:pos="3990"/>
        </w:tabs>
        <w:ind w:firstLine="709"/>
        <w:jc w:val="both"/>
      </w:pPr>
      <w:r w:rsidRPr="0014570A">
        <w:t>Araştırma bulguları ışığında ortaya çıkan sonuçlar açıklanmalıdır.</w:t>
      </w:r>
    </w:p>
    <w:p w:rsidR="0014570A" w:rsidRDefault="0014570A" w:rsidP="0014570A">
      <w:pPr>
        <w:tabs>
          <w:tab w:val="left" w:pos="3990"/>
        </w:tabs>
        <w:ind w:firstLine="709"/>
        <w:jc w:val="both"/>
      </w:pPr>
      <w:r w:rsidRPr="0014570A">
        <w:rPr>
          <w:u w:val="single"/>
        </w:rPr>
        <w:t>Öneriler:</w:t>
      </w:r>
      <w:r w:rsidRPr="0014570A">
        <w:t xml:space="preserve"> Çalışmanın sonuçlarına uygun öneriler geliştirilmelidir. Ayrıca </w:t>
      </w:r>
      <w:proofErr w:type="spellStart"/>
      <w:r w:rsidRPr="0014570A">
        <w:t>alanyazına</w:t>
      </w:r>
      <w:proofErr w:type="spellEnd"/>
      <w:r w:rsidRPr="0014570A">
        <w:t xml:space="preserve"> katkı sağlayacak, gelecekte yapılabilecek çalışmalara ve alandaki uygulamalara yönelik önerileri de içermelidir.</w:t>
      </w:r>
    </w:p>
    <w:p w:rsidR="00DF6840" w:rsidRDefault="00DF6840" w:rsidP="00E263E1">
      <w:pPr>
        <w:tabs>
          <w:tab w:val="left" w:pos="3990"/>
        </w:tabs>
        <w:jc w:val="both"/>
        <w:rPr>
          <w:b/>
        </w:rPr>
      </w:pPr>
    </w:p>
    <w:p w:rsidR="00E263E1" w:rsidRDefault="000508DC" w:rsidP="00E263E1">
      <w:pPr>
        <w:tabs>
          <w:tab w:val="left" w:pos="3990"/>
        </w:tabs>
        <w:jc w:val="both"/>
        <w:rPr>
          <w:b/>
        </w:rPr>
      </w:pPr>
      <w:r>
        <w:rPr>
          <w:b/>
        </w:rPr>
        <w:t>K</w:t>
      </w:r>
      <w:r w:rsidR="00064A85">
        <w:rPr>
          <w:b/>
        </w:rPr>
        <w:t>aynakça</w:t>
      </w:r>
    </w:p>
    <w:p w:rsidR="00433091" w:rsidRDefault="00433091" w:rsidP="00E263E1">
      <w:pPr>
        <w:tabs>
          <w:tab w:val="left" w:pos="3990"/>
        </w:tabs>
        <w:jc w:val="both"/>
        <w:rPr>
          <w:b/>
        </w:rPr>
      </w:pPr>
    </w:p>
    <w:p w:rsidR="00F765E5" w:rsidRPr="009943FF" w:rsidRDefault="00F765E5" w:rsidP="00815E46">
      <w:pPr>
        <w:tabs>
          <w:tab w:val="left" w:pos="3990"/>
        </w:tabs>
        <w:ind w:firstLine="709"/>
        <w:jc w:val="both"/>
        <w:rPr>
          <w:lang w:val="en-US"/>
        </w:rPr>
      </w:pPr>
      <w:proofErr w:type="spellStart"/>
      <w:r w:rsidRPr="009943FF">
        <w:rPr>
          <w:lang w:val="en-US"/>
        </w:rPr>
        <w:t>Sonuç</w:t>
      </w:r>
      <w:proofErr w:type="spellEnd"/>
      <w:r w:rsidRPr="009943FF">
        <w:rPr>
          <w:lang w:val="en-US"/>
        </w:rPr>
        <w:t xml:space="preserve"> </w:t>
      </w:r>
      <w:proofErr w:type="spellStart"/>
      <w:r w:rsidRPr="009943FF">
        <w:rPr>
          <w:lang w:val="en-US"/>
        </w:rPr>
        <w:t>bölümünden</w:t>
      </w:r>
      <w:proofErr w:type="spellEnd"/>
      <w:r w:rsidRPr="009943FF">
        <w:rPr>
          <w:lang w:val="en-US"/>
        </w:rPr>
        <w:t xml:space="preserve"> </w:t>
      </w:r>
      <w:proofErr w:type="spellStart"/>
      <w:r w:rsidRPr="009943FF">
        <w:rPr>
          <w:lang w:val="en-US"/>
        </w:rPr>
        <w:t>sonra</w:t>
      </w:r>
      <w:proofErr w:type="spellEnd"/>
      <w:r w:rsidRPr="009943FF">
        <w:rPr>
          <w:lang w:val="en-US"/>
        </w:rPr>
        <w:t xml:space="preserve"> </w:t>
      </w:r>
      <w:proofErr w:type="spellStart"/>
      <w:r w:rsidRPr="009943FF">
        <w:rPr>
          <w:lang w:val="en-US"/>
        </w:rPr>
        <w:t>metinde</w:t>
      </w:r>
      <w:proofErr w:type="spellEnd"/>
      <w:r w:rsidRPr="009943FF">
        <w:rPr>
          <w:lang w:val="en-US"/>
        </w:rPr>
        <w:t xml:space="preserve"> </w:t>
      </w:r>
      <w:proofErr w:type="spellStart"/>
      <w:r w:rsidRPr="009943FF">
        <w:rPr>
          <w:lang w:val="en-US"/>
        </w:rPr>
        <w:t>kullanılan</w:t>
      </w:r>
      <w:proofErr w:type="spellEnd"/>
      <w:r w:rsidRPr="009943FF">
        <w:rPr>
          <w:lang w:val="en-US"/>
        </w:rPr>
        <w:t xml:space="preserve"> </w:t>
      </w:r>
      <w:proofErr w:type="spellStart"/>
      <w:r w:rsidRPr="009943FF">
        <w:rPr>
          <w:lang w:val="en-US"/>
        </w:rPr>
        <w:t>kaynaklar</w:t>
      </w:r>
      <w:proofErr w:type="spellEnd"/>
      <w:r w:rsidRPr="009943FF">
        <w:rPr>
          <w:lang w:val="en-US"/>
        </w:rPr>
        <w:t xml:space="preserve"> “KAYNAKLAR” </w:t>
      </w:r>
      <w:proofErr w:type="spellStart"/>
      <w:r w:rsidRPr="009943FF">
        <w:rPr>
          <w:lang w:val="en-US"/>
        </w:rPr>
        <w:t>başlığı</w:t>
      </w:r>
      <w:proofErr w:type="spellEnd"/>
      <w:r w:rsidRPr="009943FF">
        <w:rPr>
          <w:lang w:val="en-US"/>
        </w:rPr>
        <w:t xml:space="preserve"> </w:t>
      </w:r>
      <w:proofErr w:type="spellStart"/>
      <w:r w:rsidRPr="009943FF">
        <w:rPr>
          <w:lang w:val="en-US"/>
        </w:rPr>
        <w:t>altında</w:t>
      </w:r>
      <w:proofErr w:type="spellEnd"/>
      <w:r w:rsidRPr="009943FF">
        <w:rPr>
          <w:lang w:val="en-US"/>
        </w:rPr>
        <w:t xml:space="preserve"> 10 </w:t>
      </w:r>
      <w:proofErr w:type="spellStart"/>
      <w:r w:rsidRPr="009943FF">
        <w:rPr>
          <w:lang w:val="en-US"/>
        </w:rPr>
        <w:t>punto</w:t>
      </w:r>
      <w:proofErr w:type="spellEnd"/>
      <w:r w:rsidRPr="009943FF">
        <w:rPr>
          <w:lang w:val="en-US"/>
        </w:rPr>
        <w:t xml:space="preserve"> </w:t>
      </w:r>
      <w:proofErr w:type="spellStart"/>
      <w:r w:rsidRPr="009943FF">
        <w:rPr>
          <w:lang w:val="en-US"/>
        </w:rPr>
        <w:t>sağ</w:t>
      </w:r>
      <w:proofErr w:type="spellEnd"/>
      <w:r w:rsidRPr="009943FF">
        <w:rPr>
          <w:lang w:val="en-US"/>
        </w:rPr>
        <w:t xml:space="preserve">-sol 0, </w:t>
      </w:r>
      <w:proofErr w:type="spellStart"/>
      <w:r w:rsidRPr="009943FF">
        <w:rPr>
          <w:lang w:val="en-US"/>
        </w:rPr>
        <w:t>asılı</w:t>
      </w:r>
      <w:proofErr w:type="spellEnd"/>
      <w:r w:rsidRPr="009943FF">
        <w:rPr>
          <w:lang w:val="en-US"/>
        </w:rPr>
        <w:t xml:space="preserve"> 1</w:t>
      </w:r>
      <w:proofErr w:type="gramStart"/>
      <w:r w:rsidRPr="009943FF">
        <w:rPr>
          <w:lang w:val="en-US"/>
        </w:rPr>
        <w:t>,25</w:t>
      </w:r>
      <w:proofErr w:type="gramEnd"/>
      <w:r w:rsidRPr="009943FF">
        <w:rPr>
          <w:lang w:val="en-US"/>
        </w:rPr>
        <w:t xml:space="preserve"> </w:t>
      </w:r>
      <w:proofErr w:type="spellStart"/>
      <w:r w:rsidRPr="009943FF">
        <w:rPr>
          <w:lang w:val="en-US"/>
        </w:rPr>
        <w:t>olarak</w:t>
      </w:r>
      <w:proofErr w:type="spellEnd"/>
      <w:r w:rsidRPr="009943FF">
        <w:rPr>
          <w:lang w:val="en-US"/>
        </w:rPr>
        <w:t xml:space="preserve"> </w:t>
      </w:r>
      <w:proofErr w:type="spellStart"/>
      <w:r w:rsidRPr="009943FF">
        <w:rPr>
          <w:lang w:val="en-US"/>
        </w:rPr>
        <w:t>ayarlanmalıdır</w:t>
      </w:r>
      <w:proofErr w:type="spellEnd"/>
      <w:r w:rsidRPr="009943FF">
        <w:rPr>
          <w:lang w:val="en-US"/>
        </w:rPr>
        <w:t xml:space="preserve">. </w:t>
      </w:r>
      <w:proofErr w:type="spellStart"/>
      <w:r w:rsidRPr="009943FF">
        <w:rPr>
          <w:lang w:val="en-US"/>
        </w:rPr>
        <w:t>Satır</w:t>
      </w:r>
      <w:proofErr w:type="spellEnd"/>
      <w:r w:rsidRPr="009943FF">
        <w:rPr>
          <w:lang w:val="en-US"/>
        </w:rPr>
        <w:t xml:space="preserve"> </w:t>
      </w:r>
      <w:proofErr w:type="spellStart"/>
      <w:r w:rsidRPr="009943FF">
        <w:rPr>
          <w:lang w:val="en-US"/>
        </w:rPr>
        <w:t>aralığı</w:t>
      </w:r>
      <w:proofErr w:type="spellEnd"/>
      <w:r w:rsidRPr="009943FF">
        <w:rPr>
          <w:lang w:val="en-US"/>
        </w:rPr>
        <w:t xml:space="preserve"> “</w:t>
      </w:r>
      <w:proofErr w:type="spellStart"/>
      <w:r w:rsidRPr="009943FF">
        <w:rPr>
          <w:lang w:val="en-US"/>
        </w:rPr>
        <w:t>tek</w:t>
      </w:r>
      <w:proofErr w:type="spellEnd"/>
      <w:r w:rsidRPr="009943FF">
        <w:rPr>
          <w:lang w:val="en-US"/>
        </w:rPr>
        <w:t xml:space="preserve">” </w:t>
      </w:r>
      <w:proofErr w:type="spellStart"/>
      <w:r w:rsidRPr="009943FF">
        <w:rPr>
          <w:lang w:val="en-US"/>
        </w:rPr>
        <w:t>olmalı</w:t>
      </w:r>
      <w:proofErr w:type="spellEnd"/>
      <w:r w:rsidRPr="009943FF">
        <w:rPr>
          <w:lang w:val="en-US"/>
        </w:rPr>
        <w:t xml:space="preserve">, her </w:t>
      </w:r>
      <w:proofErr w:type="spellStart"/>
      <w:r w:rsidRPr="009943FF">
        <w:rPr>
          <w:lang w:val="en-US"/>
        </w:rPr>
        <w:t>kaynaktan</w:t>
      </w:r>
      <w:proofErr w:type="spellEnd"/>
      <w:r w:rsidRPr="009943FF">
        <w:rPr>
          <w:lang w:val="en-US"/>
        </w:rPr>
        <w:t xml:space="preserve"> </w:t>
      </w:r>
      <w:proofErr w:type="spellStart"/>
      <w:r w:rsidRPr="009943FF">
        <w:rPr>
          <w:lang w:val="en-US"/>
        </w:rPr>
        <w:t>sonra</w:t>
      </w:r>
      <w:proofErr w:type="spellEnd"/>
      <w:r w:rsidRPr="009943FF">
        <w:rPr>
          <w:lang w:val="en-US"/>
        </w:rPr>
        <w:t xml:space="preserve"> </w:t>
      </w:r>
      <w:proofErr w:type="spellStart"/>
      <w:r w:rsidRPr="009943FF">
        <w:rPr>
          <w:lang w:val="en-US"/>
        </w:rPr>
        <w:t>bir</w:t>
      </w:r>
      <w:proofErr w:type="spellEnd"/>
      <w:r w:rsidRPr="009943FF">
        <w:rPr>
          <w:lang w:val="en-US"/>
        </w:rPr>
        <w:t xml:space="preserve"> </w:t>
      </w:r>
      <w:proofErr w:type="spellStart"/>
      <w:r w:rsidRPr="009943FF">
        <w:rPr>
          <w:lang w:val="en-US"/>
        </w:rPr>
        <w:t>satır</w:t>
      </w:r>
      <w:proofErr w:type="spellEnd"/>
      <w:r w:rsidRPr="009943FF">
        <w:rPr>
          <w:lang w:val="en-US"/>
        </w:rPr>
        <w:t xml:space="preserve"> </w:t>
      </w:r>
      <w:proofErr w:type="spellStart"/>
      <w:r w:rsidRPr="009943FF">
        <w:rPr>
          <w:lang w:val="en-US"/>
        </w:rPr>
        <w:t>boşluk</w:t>
      </w:r>
      <w:proofErr w:type="spellEnd"/>
      <w:r w:rsidRPr="009943FF">
        <w:rPr>
          <w:lang w:val="en-US"/>
        </w:rPr>
        <w:t xml:space="preserve"> </w:t>
      </w:r>
      <w:proofErr w:type="spellStart"/>
      <w:r w:rsidRPr="009943FF">
        <w:rPr>
          <w:lang w:val="en-US"/>
        </w:rPr>
        <w:t>bırakılmalıdır</w:t>
      </w:r>
      <w:proofErr w:type="spellEnd"/>
      <w:r w:rsidRPr="009943FF">
        <w:rPr>
          <w:lang w:val="en-US"/>
        </w:rPr>
        <w:t xml:space="preserve">. </w:t>
      </w:r>
    </w:p>
    <w:p w:rsidR="00F765E5" w:rsidRPr="00F765E5" w:rsidRDefault="00F765E5" w:rsidP="00815E46">
      <w:pPr>
        <w:tabs>
          <w:tab w:val="left" w:pos="3990"/>
        </w:tabs>
        <w:ind w:firstLine="709"/>
        <w:jc w:val="both"/>
        <w:rPr>
          <w:lang w:val="en-US"/>
        </w:rPr>
      </w:pPr>
    </w:p>
    <w:p w:rsidR="00F765E5" w:rsidRDefault="00F765E5" w:rsidP="00815E46">
      <w:pPr>
        <w:tabs>
          <w:tab w:val="left" w:pos="3990"/>
        </w:tabs>
        <w:ind w:firstLine="709"/>
        <w:jc w:val="both"/>
      </w:pPr>
      <w:proofErr w:type="spellStart"/>
      <w:r w:rsidRPr="00F765E5">
        <w:rPr>
          <w:lang w:val="en-US"/>
        </w:rPr>
        <w:lastRenderedPageBreak/>
        <w:t>Makaledeki</w:t>
      </w:r>
      <w:proofErr w:type="spellEnd"/>
      <w:r w:rsidRPr="00F765E5">
        <w:rPr>
          <w:lang w:val="en-US"/>
        </w:rPr>
        <w:t xml:space="preserve"> </w:t>
      </w:r>
      <w:proofErr w:type="spellStart"/>
      <w:r w:rsidRPr="00F765E5">
        <w:rPr>
          <w:lang w:val="en-US"/>
        </w:rPr>
        <w:t>kaynaklar</w:t>
      </w:r>
      <w:proofErr w:type="spellEnd"/>
      <w:r w:rsidRPr="00F765E5">
        <w:rPr>
          <w:lang w:val="en-US"/>
        </w:rPr>
        <w:t xml:space="preserve"> APA 7 (</w:t>
      </w:r>
      <w:hyperlink r:id="rId13" w:history="1">
        <w:r w:rsidRPr="00F765E5">
          <w:rPr>
            <w:rStyle w:val="Kpr"/>
            <w:lang w:val="en-US"/>
          </w:rPr>
          <w:t>https://apastyle.apa.org/</w:t>
        </w:r>
      </w:hyperlink>
      <w:r w:rsidRPr="00F765E5">
        <w:rPr>
          <w:lang w:val="en-US"/>
        </w:rPr>
        <w:t xml:space="preserve">) </w:t>
      </w:r>
      <w:proofErr w:type="spellStart"/>
      <w:r w:rsidRPr="00F765E5">
        <w:rPr>
          <w:lang w:val="en-US"/>
        </w:rPr>
        <w:t>stiline</w:t>
      </w:r>
      <w:proofErr w:type="spellEnd"/>
      <w:r w:rsidRPr="00F765E5">
        <w:rPr>
          <w:lang w:val="en-US"/>
        </w:rPr>
        <w:t xml:space="preserve"> </w:t>
      </w:r>
      <w:proofErr w:type="spellStart"/>
      <w:r w:rsidRPr="00F765E5">
        <w:rPr>
          <w:lang w:val="en-US"/>
        </w:rPr>
        <w:t>uygun</w:t>
      </w:r>
      <w:proofErr w:type="spellEnd"/>
      <w:r w:rsidRPr="00F765E5">
        <w:rPr>
          <w:lang w:val="en-US"/>
        </w:rPr>
        <w:t xml:space="preserve"> </w:t>
      </w:r>
      <w:proofErr w:type="spellStart"/>
      <w:r w:rsidRPr="00F765E5">
        <w:rPr>
          <w:lang w:val="en-US"/>
        </w:rPr>
        <w:t>olarak</w:t>
      </w:r>
      <w:proofErr w:type="spellEnd"/>
      <w:r w:rsidRPr="00F765E5">
        <w:rPr>
          <w:lang w:val="en-US"/>
        </w:rPr>
        <w:t xml:space="preserve"> </w:t>
      </w:r>
      <w:proofErr w:type="spellStart"/>
      <w:r w:rsidRPr="00F765E5">
        <w:rPr>
          <w:lang w:val="en-US"/>
        </w:rPr>
        <w:t>yaz</w:t>
      </w:r>
      <w:r w:rsidRPr="00F765E5">
        <w:t>ılmalıdır</w:t>
      </w:r>
      <w:proofErr w:type="spellEnd"/>
      <w:r w:rsidRPr="00F765E5">
        <w:t>.</w:t>
      </w:r>
      <w:r w:rsidRPr="00F765E5">
        <w:rPr>
          <w:lang w:val="en-US"/>
        </w:rPr>
        <w:t xml:space="preserve"> Al</w:t>
      </w:r>
      <w:proofErr w:type="spellStart"/>
      <w:r w:rsidRPr="00F765E5">
        <w:t>ıntı</w:t>
      </w:r>
      <w:proofErr w:type="spellEnd"/>
      <w:r w:rsidRPr="00F765E5">
        <w:t xml:space="preserve"> yapılan her çalışma referans listesinde yer almalıdır. Mümkünse birincil kaynaklardan alıntı yapılmalı, ikincil kaynaklar ölçülü bir şekilde belirtilmelidir. Aşağıda bazı kaynakların makalede nasıl gösterilmesi gerektiği örneklendirilmiştir (Aşağıdaki örnek kaynak gösterimleri “</w:t>
      </w:r>
      <w:hyperlink r:id="rId14" w:history="1">
        <w:r w:rsidRPr="00F765E5">
          <w:rPr>
            <w:rStyle w:val="Kpr"/>
          </w:rPr>
          <w:t>https://apastyle.apa.org/</w:t>
        </w:r>
      </w:hyperlink>
      <w:r w:rsidRPr="00F765E5">
        <w:t xml:space="preserve">” adresinden faydalanılarak hazırlanmıştır). </w:t>
      </w:r>
    </w:p>
    <w:p w:rsidR="00F765E5" w:rsidRPr="00F765E5" w:rsidRDefault="00F765E5" w:rsidP="00F765E5">
      <w:pPr>
        <w:tabs>
          <w:tab w:val="left" w:pos="3990"/>
        </w:tabs>
        <w:jc w:val="both"/>
      </w:pPr>
    </w:p>
    <w:p w:rsidR="00DC4F90" w:rsidRDefault="00DC4F90" w:rsidP="00DC4F90">
      <w:pPr>
        <w:widowControl/>
        <w:adjustRightInd w:val="0"/>
        <w:jc w:val="both"/>
        <w:rPr>
          <w:b/>
          <w:sz w:val="20"/>
          <w:szCs w:val="20"/>
          <w:lang w:eastAsia="tr-TR"/>
        </w:rPr>
      </w:pPr>
      <w:r w:rsidRPr="00DC4F90">
        <w:rPr>
          <w:b/>
          <w:sz w:val="20"/>
          <w:szCs w:val="20"/>
          <w:lang w:eastAsia="tr-TR"/>
        </w:rPr>
        <w:t>Kitap Referansları:</w:t>
      </w:r>
    </w:p>
    <w:p w:rsidR="00BB31E7" w:rsidRPr="00DC4F90" w:rsidRDefault="00BB31E7" w:rsidP="00BB31E7">
      <w:pPr>
        <w:widowControl/>
        <w:adjustRightInd w:val="0"/>
        <w:jc w:val="both"/>
        <w:rPr>
          <w:sz w:val="20"/>
          <w:szCs w:val="20"/>
          <w:lang w:eastAsia="tr-TR"/>
        </w:rPr>
      </w:pPr>
    </w:p>
    <w:p w:rsidR="00BB31E7" w:rsidRDefault="00BB31E7" w:rsidP="00DC4F90">
      <w:pPr>
        <w:widowControl/>
        <w:adjustRightInd w:val="0"/>
        <w:ind w:left="709" w:hanging="709"/>
        <w:jc w:val="both"/>
        <w:rPr>
          <w:sz w:val="20"/>
          <w:szCs w:val="20"/>
          <w:lang w:eastAsia="tr-TR"/>
        </w:rPr>
      </w:pPr>
      <w:proofErr w:type="spellStart"/>
      <w:r w:rsidRPr="00DC4F90">
        <w:rPr>
          <w:sz w:val="20"/>
          <w:szCs w:val="20"/>
          <w:lang w:eastAsia="tr-TR"/>
        </w:rPr>
        <w:t>Sapolsky</w:t>
      </w:r>
      <w:proofErr w:type="spellEnd"/>
      <w:r w:rsidRPr="00DC4F90">
        <w:rPr>
          <w:sz w:val="20"/>
          <w:szCs w:val="20"/>
          <w:lang w:eastAsia="tr-TR"/>
        </w:rPr>
        <w:t>, R</w:t>
      </w:r>
      <w:r>
        <w:rPr>
          <w:sz w:val="20"/>
          <w:szCs w:val="20"/>
          <w:lang w:eastAsia="tr-TR"/>
        </w:rPr>
        <w:t>.</w:t>
      </w:r>
      <w:r w:rsidRPr="00DC4F90">
        <w:rPr>
          <w:sz w:val="20"/>
          <w:szCs w:val="20"/>
          <w:lang w:eastAsia="tr-TR"/>
        </w:rPr>
        <w:t>M</w:t>
      </w:r>
      <w:r>
        <w:rPr>
          <w:sz w:val="20"/>
          <w:szCs w:val="20"/>
          <w:lang w:eastAsia="tr-TR"/>
        </w:rPr>
        <w:t>.</w:t>
      </w:r>
      <w:r w:rsidRPr="00DC4F90">
        <w:rPr>
          <w:sz w:val="20"/>
          <w:szCs w:val="20"/>
          <w:lang w:eastAsia="tr-TR"/>
        </w:rPr>
        <w:t xml:space="preserve"> (2017). </w:t>
      </w:r>
      <w:proofErr w:type="spellStart"/>
      <w:r w:rsidRPr="00983CC8">
        <w:rPr>
          <w:i/>
          <w:sz w:val="20"/>
          <w:szCs w:val="20"/>
          <w:lang w:eastAsia="tr-TR"/>
        </w:rPr>
        <w:t>Behave</w:t>
      </w:r>
      <w:proofErr w:type="spellEnd"/>
      <w:r w:rsidRPr="00983CC8">
        <w:rPr>
          <w:i/>
          <w:sz w:val="20"/>
          <w:szCs w:val="20"/>
          <w:lang w:eastAsia="tr-TR"/>
        </w:rPr>
        <w:t xml:space="preserve">: </w:t>
      </w:r>
      <w:proofErr w:type="spellStart"/>
      <w:r w:rsidRPr="00983CC8">
        <w:rPr>
          <w:i/>
          <w:sz w:val="20"/>
          <w:szCs w:val="20"/>
          <w:lang w:eastAsia="tr-TR"/>
        </w:rPr>
        <w:t>The</w:t>
      </w:r>
      <w:proofErr w:type="spellEnd"/>
      <w:r w:rsidRPr="00983CC8">
        <w:rPr>
          <w:i/>
          <w:sz w:val="20"/>
          <w:szCs w:val="20"/>
          <w:lang w:eastAsia="tr-TR"/>
        </w:rPr>
        <w:t xml:space="preserve"> </w:t>
      </w:r>
      <w:proofErr w:type="spellStart"/>
      <w:r w:rsidRPr="00983CC8">
        <w:rPr>
          <w:i/>
          <w:sz w:val="20"/>
          <w:szCs w:val="20"/>
          <w:lang w:eastAsia="tr-TR"/>
        </w:rPr>
        <w:t>biology</w:t>
      </w:r>
      <w:proofErr w:type="spellEnd"/>
      <w:r w:rsidRPr="00983CC8">
        <w:rPr>
          <w:i/>
          <w:sz w:val="20"/>
          <w:szCs w:val="20"/>
          <w:lang w:eastAsia="tr-TR"/>
        </w:rPr>
        <w:t xml:space="preserve"> of </w:t>
      </w:r>
      <w:proofErr w:type="spellStart"/>
      <w:r w:rsidRPr="00983CC8">
        <w:rPr>
          <w:i/>
          <w:sz w:val="20"/>
          <w:szCs w:val="20"/>
          <w:lang w:eastAsia="tr-TR"/>
        </w:rPr>
        <w:t>humans</w:t>
      </w:r>
      <w:proofErr w:type="spellEnd"/>
      <w:r w:rsidRPr="00983CC8">
        <w:rPr>
          <w:i/>
          <w:sz w:val="20"/>
          <w:szCs w:val="20"/>
          <w:lang w:eastAsia="tr-TR"/>
        </w:rPr>
        <w:t xml:space="preserve"> at </w:t>
      </w:r>
      <w:proofErr w:type="spellStart"/>
      <w:r w:rsidRPr="00983CC8">
        <w:rPr>
          <w:i/>
          <w:sz w:val="20"/>
          <w:szCs w:val="20"/>
          <w:lang w:eastAsia="tr-TR"/>
        </w:rPr>
        <w:t>our</w:t>
      </w:r>
      <w:proofErr w:type="spellEnd"/>
      <w:r w:rsidRPr="00983CC8">
        <w:rPr>
          <w:i/>
          <w:sz w:val="20"/>
          <w:szCs w:val="20"/>
          <w:lang w:eastAsia="tr-TR"/>
        </w:rPr>
        <w:t xml:space="preserve"> </w:t>
      </w:r>
      <w:proofErr w:type="spellStart"/>
      <w:r w:rsidRPr="00983CC8">
        <w:rPr>
          <w:i/>
          <w:sz w:val="20"/>
          <w:szCs w:val="20"/>
          <w:lang w:eastAsia="tr-TR"/>
        </w:rPr>
        <w:t>best</w:t>
      </w:r>
      <w:proofErr w:type="spellEnd"/>
      <w:r w:rsidRPr="00983CC8">
        <w:rPr>
          <w:i/>
          <w:sz w:val="20"/>
          <w:szCs w:val="20"/>
          <w:lang w:eastAsia="tr-TR"/>
        </w:rPr>
        <w:t xml:space="preserve"> </w:t>
      </w:r>
      <w:proofErr w:type="spellStart"/>
      <w:r w:rsidRPr="00983CC8">
        <w:rPr>
          <w:i/>
          <w:sz w:val="20"/>
          <w:szCs w:val="20"/>
          <w:lang w:eastAsia="tr-TR"/>
        </w:rPr>
        <w:t>and</w:t>
      </w:r>
      <w:proofErr w:type="spellEnd"/>
      <w:r w:rsidRPr="00983CC8">
        <w:rPr>
          <w:i/>
          <w:sz w:val="20"/>
          <w:szCs w:val="20"/>
          <w:lang w:eastAsia="tr-TR"/>
        </w:rPr>
        <w:t xml:space="preserve"> </w:t>
      </w:r>
      <w:proofErr w:type="spellStart"/>
      <w:r w:rsidRPr="00983CC8">
        <w:rPr>
          <w:i/>
          <w:sz w:val="20"/>
          <w:szCs w:val="20"/>
          <w:lang w:eastAsia="tr-TR"/>
        </w:rPr>
        <w:t>worst</w:t>
      </w:r>
      <w:proofErr w:type="spellEnd"/>
      <w:r w:rsidRPr="00DC4F90">
        <w:rPr>
          <w:sz w:val="20"/>
          <w:szCs w:val="20"/>
          <w:lang w:eastAsia="tr-TR"/>
        </w:rPr>
        <w:t xml:space="preserve">. </w:t>
      </w:r>
      <w:proofErr w:type="spellStart"/>
      <w:r w:rsidRPr="00DC4F90">
        <w:rPr>
          <w:sz w:val="20"/>
          <w:szCs w:val="20"/>
          <w:lang w:eastAsia="tr-TR"/>
        </w:rPr>
        <w:t>Penguin</w:t>
      </w:r>
      <w:proofErr w:type="spellEnd"/>
      <w:r w:rsidRPr="00DC4F90">
        <w:rPr>
          <w:sz w:val="20"/>
          <w:szCs w:val="20"/>
          <w:lang w:eastAsia="tr-TR"/>
        </w:rPr>
        <w:t xml:space="preserve"> </w:t>
      </w:r>
      <w:proofErr w:type="spellStart"/>
      <w:r w:rsidRPr="00DC4F90">
        <w:rPr>
          <w:sz w:val="20"/>
          <w:szCs w:val="20"/>
          <w:lang w:eastAsia="tr-TR"/>
        </w:rPr>
        <w:t>Books</w:t>
      </w:r>
      <w:proofErr w:type="spellEnd"/>
      <w:r w:rsidRPr="00DC4F90">
        <w:rPr>
          <w:sz w:val="20"/>
          <w:szCs w:val="20"/>
          <w:lang w:eastAsia="tr-TR"/>
        </w:rPr>
        <w:t>.</w:t>
      </w:r>
    </w:p>
    <w:p w:rsidR="00BB31E7" w:rsidRPr="00DC4F90" w:rsidRDefault="00BB31E7" w:rsidP="00DC4F90">
      <w:pPr>
        <w:widowControl/>
        <w:adjustRightInd w:val="0"/>
        <w:ind w:left="709" w:hanging="709"/>
        <w:jc w:val="both"/>
        <w:rPr>
          <w:sz w:val="20"/>
          <w:szCs w:val="20"/>
          <w:lang w:eastAsia="tr-TR"/>
        </w:rPr>
      </w:pPr>
      <w:bookmarkStart w:id="0" w:name="_GoBack"/>
      <w:bookmarkEnd w:id="0"/>
      <w:r w:rsidRPr="00DC4F90">
        <w:rPr>
          <w:sz w:val="20"/>
          <w:szCs w:val="20"/>
          <w:lang w:eastAsia="tr-TR"/>
        </w:rPr>
        <w:t xml:space="preserve"> </w:t>
      </w:r>
    </w:p>
    <w:p w:rsidR="00BB31E7" w:rsidRPr="00DC4F90" w:rsidRDefault="00BB31E7" w:rsidP="00DC4F90">
      <w:pPr>
        <w:widowControl/>
        <w:adjustRightInd w:val="0"/>
        <w:spacing w:after="120"/>
        <w:ind w:left="709" w:hanging="709"/>
        <w:jc w:val="both"/>
        <w:rPr>
          <w:sz w:val="20"/>
          <w:szCs w:val="20"/>
          <w:lang w:eastAsia="tr-TR"/>
        </w:rPr>
      </w:pPr>
      <w:proofErr w:type="spellStart"/>
      <w:r>
        <w:rPr>
          <w:sz w:val="20"/>
          <w:szCs w:val="20"/>
          <w:lang w:eastAsia="tr-TR"/>
        </w:rPr>
        <w:t>Svendsen</w:t>
      </w:r>
      <w:proofErr w:type="spellEnd"/>
      <w:r>
        <w:rPr>
          <w:sz w:val="20"/>
          <w:szCs w:val="20"/>
          <w:lang w:eastAsia="tr-TR"/>
        </w:rPr>
        <w:t>, S</w:t>
      </w:r>
      <w:proofErr w:type="gramStart"/>
      <w:r>
        <w:rPr>
          <w:sz w:val="20"/>
          <w:szCs w:val="20"/>
          <w:lang w:eastAsia="tr-TR"/>
        </w:rPr>
        <w:t>.,</w:t>
      </w:r>
      <w:proofErr w:type="gramEnd"/>
      <w:r>
        <w:rPr>
          <w:sz w:val="20"/>
          <w:szCs w:val="20"/>
          <w:lang w:eastAsia="tr-TR"/>
        </w:rPr>
        <w:t xml:space="preserve"> &amp;</w:t>
      </w:r>
      <w:r w:rsidRPr="00DC4F90">
        <w:rPr>
          <w:sz w:val="20"/>
          <w:szCs w:val="20"/>
          <w:lang w:eastAsia="tr-TR"/>
        </w:rPr>
        <w:t xml:space="preserve"> </w:t>
      </w:r>
      <w:proofErr w:type="spellStart"/>
      <w:r w:rsidRPr="00DC4F90">
        <w:rPr>
          <w:sz w:val="20"/>
          <w:szCs w:val="20"/>
          <w:lang w:eastAsia="tr-TR"/>
        </w:rPr>
        <w:t>Løber</w:t>
      </w:r>
      <w:proofErr w:type="spellEnd"/>
      <w:r w:rsidRPr="00DC4F90">
        <w:rPr>
          <w:sz w:val="20"/>
          <w:szCs w:val="20"/>
          <w:lang w:eastAsia="tr-TR"/>
        </w:rPr>
        <w:t xml:space="preserve">, L. (2020). </w:t>
      </w:r>
      <w:r w:rsidRPr="00DC4F90">
        <w:rPr>
          <w:i/>
          <w:sz w:val="20"/>
          <w:szCs w:val="20"/>
          <w:lang w:eastAsia="tr-TR"/>
        </w:rPr>
        <w:t>Büyük resim / Akademik yazı: Bir saatlik kılavuz</w:t>
      </w:r>
      <w:r w:rsidRPr="00DC4F90">
        <w:rPr>
          <w:sz w:val="20"/>
          <w:szCs w:val="20"/>
          <w:lang w:eastAsia="tr-TR"/>
        </w:rPr>
        <w:t xml:space="preserve"> (3. dijital baskı). </w:t>
      </w:r>
      <w:proofErr w:type="spellStart"/>
      <w:r w:rsidRPr="00DC4F90">
        <w:rPr>
          <w:sz w:val="20"/>
          <w:szCs w:val="20"/>
          <w:lang w:eastAsia="tr-TR"/>
        </w:rPr>
        <w:t>Hans</w:t>
      </w:r>
      <w:proofErr w:type="spellEnd"/>
      <w:r w:rsidRPr="00DC4F90">
        <w:rPr>
          <w:sz w:val="20"/>
          <w:szCs w:val="20"/>
          <w:lang w:eastAsia="tr-TR"/>
        </w:rPr>
        <w:t xml:space="preserve"> </w:t>
      </w:r>
      <w:proofErr w:type="spellStart"/>
      <w:r w:rsidRPr="00DC4F90">
        <w:rPr>
          <w:sz w:val="20"/>
          <w:szCs w:val="20"/>
          <w:lang w:eastAsia="tr-TR"/>
        </w:rPr>
        <w:t>Reitzel</w:t>
      </w:r>
      <w:proofErr w:type="spellEnd"/>
      <w:r w:rsidRPr="00DC4F90">
        <w:rPr>
          <w:sz w:val="20"/>
          <w:szCs w:val="20"/>
          <w:lang w:eastAsia="tr-TR"/>
        </w:rPr>
        <w:t xml:space="preserve"> </w:t>
      </w:r>
      <w:proofErr w:type="spellStart"/>
      <w:r w:rsidRPr="00DC4F90">
        <w:rPr>
          <w:sz w:val="20"/>
          <w:szCs w:val="20"/>
          <w:lang w:eastAsia="tr-TR"/>
        </w:rPr>
        <w:t>Forlag</w:t>
      </w:r>
      <w:proofErr w:type="spellEnd"/>
      <w:r w:rsidRPr="00DC4F90">
        <w:rPr>
          <w:sz w:val="20"/>
          <w:szCs w:val="20"/>
          <w:lang w:eastAsia="tr-TR"/>
        </w:rPr>
        <w:t xml:space="preserve">. </w:t>
      </w:r>
      <w:hyperlink r:id="rId15" w:history="1">
        <w:r w:rsidRPr="00DC4F90">
          <w:rPr>
            <w:color w:val="0000FF"/>
            <w:sz w:val="20"/>
            <w:szCs w:val="20"/>
            <w:u w:val="single"/>
            <w:lang w:eastAsia="tr-TR"/>
          </w:rPr>
          <w:t>https://thebigpicture-academicwriting.digi.hansreitzel.dk/</w:t>
        </w:r>
      </w:hyperlink>
    </w:p>
    <w:p w:rsidR="00BB31E7" w:rsidRPr="00DC4F90" w:rsidRDefault="00BB31E7" w:rsidP="00DC4F90">
      <w:pPr>
        <w:widowControl/>
        <w:adjustRightInd w:val="0"/>
        <w:ind w:left="709" w:hanging="709"/>
        <w:jc w:val="both"/>
        <w:rPr>
          <w:sz w:val="20"/>
          <w:szCs w:val="20"/>
          <w:lang w:eastAsia="tr-TR"/>
        </w:rPr>
      </w:pPr>
      <w:r>
        <w:rPr>
          <w:sz w:val="20"/>
          <w:szCs w:val="20"/>
          <w:lang w:eastAsia="tr-TR"/>
        </w:rPr>
        <w:t>Yaşa, E.</w:t>
      </w:r>
      <w:r w:rsidRPr="00DC4F90">
        <w:rPr>
          <w:sz w:val="20"/>
          <w:szCs w:val="20"/>
          <w:lang w:eastAsia="tr-TR"/>
        </w:rPr>
        <w:t xml:space="preserve"> (2019). </w:t>
      </w:r>
      <w:r>
        <w:rPr>
          <w:i/>
          <w:sz w:val="20"/>
          <w:szCs w:val="20"/>
          <w:lang w:eastAsia="tr-TR"/>
        </w:rPr>
        <w:t>Sağlık sektöründe hizmet kalitesi</w:t>
      </w:r>
      <w:r w:rsidRPr="00DC4F90">
        <w:rPr>
          <w:i/>
          <w:sz w:val="20"/>
          <w:szCs w:val="20"/>
          <w:lang w:eastAsia="tr-TR"/>
        </w:rPr>
        <w:t xml:space="preserve">: </w:t>
      </w:r>
      <w:r>
        <w:rPr>
          <w:i/>
          <w:sz w:val="20"/>
          <w:szCs w:val="20"/>
          <w:lang w:eastAsia="tr-TR"/>
        </w:rPr>
        <w:t>Sağlıkta kalite</w:t>
      </w:r>
      <w:r>
        <w:rPr>
          <w:sz w:val="20"/>
          <w:szCs w:val="20"/>
          <w:lang w:eastAsia="tr-TR"/>
        </w:rPr>
        <w:t xml:space="preserve"> (2. </w:t>
      </w:r>
      <w:r w:rsidRPr="00DC4F90">
        <w:rPr>
          <w:sz w:val="20"/>
          <w:szCs w:val="20"/>
          <w:lang w:eastAsia="tr-TR"/>
        </w:rPr>
        <w:t xml:space="preserve">baskı). </w:t>
      </w:r>
      <w:r>
        <w:rPr>
          <w:sz w:val="20"/>
          <w:szCs w:val="20"/>
          <w:lang w:eastAsia="tr-TR"/>
        </w:rPr>
        <w:t>Nobel Yayınevi</w:t>
      </w:r>
      <w:r w:rsidRPr="00DC4F90">
        <w:rPr>
          <w:sz w:val="20"/>
          <w:szCs w:val="20"/>
          <w:lang w:eastAsia="tr-TR"/>
        </w:rPr>
        <w:t xml:space="preserve">. </w:t>
      </w:r>
      <w:hyperlink r:id="rId16" w:history="1">
        <w:r w:rsidRPr="00DC4F90">
          <w:rPr>
            <w:color w:val="0000FF"/>
            <w:sz w:val="20"/>
            <w:szCs w:val="20"/>
            <w:u w:val="single"/>
            <w:lang w:eastAsia="tr-TR"/>
          </w:rPr>
          <w:t>https://doi.org/10.1037/0000168-000</w:t>
        </w:r>
      </w:hyperlink>
    </w:p>
    <w:p w:rsidR="00DC4F90" w:rsidRPr="00DC4F90" w:rsidRDefault="00DC4F90" w:rsidP="00DC4F90">
      <w:pPr>
        <w:widowControl/>
        <w:adjustRightInd w:val="0"/>
        <w:jc w:val="both"/>
        <w:rPr>
          <w:sz w:val="20"/>
          <w:szCs w:val="20"/>
          <w:lang w:eastAsia="tr-TR"/>
        </w:rPr>
      </w:pPr>
      <w:r w:rsidRPr="00DC4F90">
        <w:rPr>
          <w:b/>
          <w:sz w:val="20"/>
          <w:szCs w:val="20"/>
          <w:lang w:eastAsia="tr-TR"/>
        </w:rPr>
        <w:t>Parantez içinde alıntı: (</w:t>
      </w:r>
      <w:r w:rsidRPr="00DC4F90">
        <w:rPr>
          <w:sz w:val="20"/>
          <w:szCs w:val="20"/>
          <w:lang w:eastAsia="tr-TR"/>
        </w:rPr>
        <w:t xml:space="preserve">Jackson, 2019; </w:t>
      </w:r>
      <w:proofErr w:type="spellStart"/>
      <w:r w:rsidRPr="00DC4F90">
        <w:rPr>
          <w:sz w:val="20"/>
          <w:szCs w:val="20"/>
          <w:lang w:eastAsia="tr-TR"/>
        </w:rPr>
        <w:t>Sapolsky</w:t>
      </w:r>
      <w:proofErr w:type="spellEnd"/>
      <w:r w:rsidRPr="00DC4F90">
        <w:rPr>
          <w:sz w:val="20"/>
          <w:szCs w:val="20"/>
          <w:lang w:eastAsia="tr-TR"/>
        </w:rPr>
        <w:t xml:space="preserve">, 2017; </w:t>
      </w:r>
      <w:proofErr w:type="spellStart"/>
      <w:r w:rsidRPr="00DC4F90">
        <w:rPr>
          <w:sz w:val="20"/>
          <w:szCs w:val="20"/>
          <w:lang w:eastAsia="tr-TR"/>
        </w:rPr>
        <w:t>Svendsen</w:t>
      </w:r>
      <w:proofErr w:type="spellEnd"/>
      <w:r w:rsidRPr="00DC4F90">
        <w:rPr>
          <w:sz w:val="20"/>
          <w:szCs w:val="20"/>
          <w:lang w:eastAsia="tr-TR"/>
        </w:rPr>
        <w:t xml:space="preserve"> &amp; </w:t>
      </w:r>
      <w:proofErr w:type="spellStart"/>
      <w:r w:rsidRPr="00DC4F90">
        <w:rPr>
          <w:sz w:val="20"/>
          <w:szCs w:val="20"/>
          <w:lang w:eastAsia="tr-TR"/>
        </w:rPr>
        <w:t>Løber</w:t>
      </w:r>
      <w:proofErr w:type="spellEnd"/>
      <w:r w:rsidRPr="00DC4F90">
        <w:rPr>
          <w:sz w:val="20"/>
          <w:szCs w:val="20"/>
          <w:lang w:eastAsia="tr-TR"/>
        </w:rPr>
        <w:t xml:space="preserve">, 2020) </w:t>
      </w:r>
    </w:p>
    <w:p w:rsidR="00DC4F90" w:rsidRPr="00DC4F90" w:rsidRDefault="00DC4F90" w:rsidP="00DC4F90">
      <w:pPr>
        <w:widowControl/>
        <w:adjustRightInd w:val="0"/>
        <w:jc w:val="both"/>
        <w:rPr>
          <w:sz w:val="20"/>
          <w:szCs w:val="20"/>
          <w:lang w:eastAsia="tr-TR"/>
        </w:rPr>
      </w:pPr>
      <w:r w:rsidRPr="00DC4F90">
        <w:rPr>
          <w:b/>
          <w:sz w:val="20"/>
          <w:szCs w:val="20"/>
          <w:lang w:eastAsia="tr-TR"/>
        </w:rPr>
        <w:t>Anlatı alıntılar:</w:t>
      </w:r>
      <w:r w:rsidRPr="00DC4F90">
        <w:rPr>
          <w:sz w:val="20"/>
          <w:szCs w:val="20"/>
          <w:lang w:eastAsia="tr-TR"/>
        </w:rPr>
        <w:t xml:space="preserve"> Ja</w:t>
      </w:r>
      <w:r w:rsidR="0031007B">
        <w:rPr>
          <w:sz w:val="20"/>
          <w:szCs w:val="20"/>
          <w:lang w:eastAsia="tr-TR"/>
        </w:rPr>
        <w:t xml:space="preserve">ckson (2019), </w:t>
      </w:r>
      <w:proofErr w:type="spellStart"/>
      <w:r w:rsidR="0031007B">
        <w:rPr>
          <w:sz w:val="20"/>
          <w:szCs w:val="20"/>
          <w:lang w:eastAsia="tr-TR"/>
        </w:rPr>
        <w:t>Sapolsky</w:t>
      </w:r>
      <w:proofErr w:type="spellEnd"/>
      <w:r w:rsidR="0031007B">
        <w:rPr>
          <w:sz w:val="20"/>
          <w:szCs w:val="20"/>
          <w:lang w:eastAsia="tr-TR"/>
        </w:rPr>
        <w:t xml:space="preserve"> (2017), </w:t>
      </w:r>
      <w:r w:rsidR="00264DDF">
        <w:rPr>
          <w:sz w:val="20"/>
          <w:szCs w:val="20"/>
          <w:lang w:eastAsia="tr-TR"/>
        </w:rPr>
        <w:t xml:space="preserve"> </w:t>
      </w:r>
      <w:proofErr w:type="spellStart"/>
      <w:r w:rsidR="00264DDF">
        <w:rPr>
          <w:sz w:val="20"/>
          <w:szCs w:val="20"/>
          <w:lang w:eastAsia="tr-TR"/>
        </w:rPr>
        <w:t>Svendsen</w:t>
      </w:r>
      <w:proofErr w:type="spellEnd"/>
      <w:r w:rsidR="00264DDF">
        <w:rPr>
          <w:sz w:val="20"/>
          <w:szCs w:val="20"/>
          <w:lang w:eastAsia="tr-TR"/>
        </w:rPr>
        <w:t xml:space="preserve"> </w:t>
      </w:r>
      <w:proofErr w:type="gramStart"/>
      <w:r w:rsidR="00264DDF">
        <w:rPr>
          <w:sz w:val="20"/>
          <w:szCs w:val="20"/>
          <w:lang w:eastAsia="tr-TR"/>
        </w:rPr>
        <w:t xml:space="preserve">ve </w:t>
      </w:r>
      <w:r w:rsidRPr="00DC4F90">
        <w:rPr>
          <w:sz w:val="20"/>
          <w:szCs w:val="20"/>
          <w:lang w:eastAsia="tr-TR"/>
        </w:rPr>
        <w:t xml:space="preserve"> </w:t>
      </w:r>
      <w:proofErr w:type="spellStart"/>
      <w:r w:rsidRPr="00DC4F90">
        <w:rPr>
          <w:sz w:val="20"/>
          <w:szCs w:val="20"/>
          <w:lang w:eastAsia="tr-TR"/>
        </w:rPr>
        <w:t>Løber</w:t>
      </w:r>
      <w:proofErr w:type="spellEnd"/>
      <w:proofErr w:type="gramEnd"/>
      <w:r w:rsidRPr="00DC4F90">
        <w:rPr>
          <w:sz w:val="20"/>
          <w:szCs w:val="20"/>
          <w:lang w:eastAsia="tr-TR"/>
        </w:rPr>
        <w:t xml:space="preserve"> (2020)</w:t>
      </w:r>
    </w:p>
    <w:p w:rsidR="00DC4F90" w:rsidRPr="00DC4F90" w:rsidRDefault="00DC4F90" w:rsidP="00DC4F90">
      <w:pPr>
        <w:widowControl/>
        <w:adjustRightInd w:val="0"/>
        <w:jc w:val="both"/>
        <w:rPr>
          <w:b/>
          <w:i/>
          <w:sz w:val="20"/>
          <w:szCs w:val="20"/>
          <w:lang w:eastAsia="tr-TR"/>
        </w:rPr>
      </w:pPr>
    </w:p>
    <w:p w:rsidR="00DC4F90" w:rsidRPr="00DC4F90" w:rsidRDefault="00DC4F90" w:rsidP="00DC4F90">
      <w:pPr>
        <w:widowControl/>
        <w:adjustRightInd w:val="0"/>
        <w:jc w:val="both"/>
        <w:rPr>
          <w:b/>
          <w:i/>
          <w:sz w:val="20"/>
          <w:szCs w:val="20"/>
          <w:lang w:eastAsia="tr-TR"/>
        </w:rPr>
      </w:pPr>
      <w:r w:rsidRPr="00DC4F90">
        <w:rPr>
          <w:b/>
          <w:i/>
          <w:sz w:val="20"/>
          <w:szCs w:val="20"/>
          <w:lang w:eastAsia="tr-TR"/>
        </w:rPr>
        <w:t xml:space="preserve">Uyarı: </w:t>
      </w:r>
      <w:proofErr w:type="spellStart"/>
      <w:r w:rsidRPr="00DC4F90">
        <w:rPr>
          <w:b/>
          <w:i/>
          <w:sz w:val="20"/>
          <w:szCs w:val="20"/>
          <w:lang w:eastAsia="tr-TR"/>
        </w:rPr>
        <w:t>Apa</w:t>
      </w:r>
      <w:proofErr w:type="spellEnd"/>
      <w:r w:rsidRPr="00DC4F90">
        <w:rPr>
          <w:b/>
          <w:i/>
          <w:sz w:val="20"/>
          <w:szCs w:val="20"/>
          <w:lang w:eastAsia="tr-TR"/>
        </w:rPr>
        <w:t xml:space="preserve"> 7’de kitabın basıldığı yer kaldırılmıştır. Parantez içindeki alıntılarda sayfa numarası verilecekse şöyle gösterilmelidir: (Jackson, 2019, s. 15)</w:t>
      </w:r>
    </w:p>
    <w:p w:rsidR="00DC4F90" w:rsidRPr="00DC4F90" w:rsidRDefault="00DC4F90" w:rsidP="00DC4F90">
      <w:pPr>
        <w:widowControl/>
        <w:adjustRightInd w:val="0"/>
        <w:jc w:val="both"/>
        <w:rPr>
          <w:b/>
          <w:i/>
          <w:sz w:val="20"/>
          <w:szCs w:val="20"/>
          <w:lang w:eastAsia="tr-TR"/>
        </w:rPr>
      </w:pPr>
    </w:p>
    <w:p w:rsidR="00DC4F90" w:rsidRPr="00DC4F90" w:rsidRDefault="00DC4F90" w:rsidP="00DC4F90">
      <w:pPr>
        <w:widowControl/>
        <w:adjustRightInd w:val="0"/>
        <w:jc w:val="both"/>
        <w:rPr>
          <w:b/>
          <w:sz w:val="20"/>
          <w:szCs w:val="20"/>
          <w:lang w:eastAsia="tr-TR"/>
        </w:rPr>
      </w:pPr>
      <w:r w:rsidRPr="00DC4F90">
        <w:rPr>
          <w:b/>
          <w:sz w:val="20"/>
          <w:szCs w:val="20"/>
          <w:lang w:eastAsia="tr-TR"/>
        </w:rPr>
        <w:t>Editörlü, Yeniden Basılmış Kitap Gösterimi:</w:t>
      </w:r>
    </w:p>
    <w:p w:rsidR="00DC4F90" w:rsidRPr="00DC4F90" w:rsidRDefault="000330E8" w:rsidP="00F15CC4">
      <w:pPr>
        <w:widowControl/>
        <w:adjustRightInd w:val="0"/>
        <w:spacing w:after="120"/>
        <w:ind w:left="709" w:hanging="709"/>
        <w:jc w:val="both"/>
        <w:rPr>
          <w:sz w:val="20"/>
          <w:szCs w:val="20"/>
          <w:lang w:eastAsia="tr-TR"/>
        </w:rPr>
      </w:pPr>
      <w:r>
        <w:rPr>
          <w:sz w:val="20"/>
          <w:szCs w:val="20"/>
          <w:lang w:eastAsia="tr-TR"/>
        </w:rPr>
        <w:t>Watson, J.B</w:t>
      </w:r>
      <w:proofErr w:type="gramStart"/>
      <w:r>
        <w:rPr>
          <w:sz w:val="20"/>
          <w:szCs w:val="20"/>
          <w:lang w:eastAsia="tr-TR"/>
        </w:rPr>
        <w:t>.,</w:t>
      </w:r>
      <w:proofErr w:type="gramEnd"/>
      <w:r>
        <w:rPr>
          <w:sz w:val="20"/>
          <w:szCs w:val="20"/>
          <w:lang w:eastAsia="tr-TR"/>
        </w:rPr>
        <w:t xml:space="preserve"> &amp;</w:t>
      </w:r>
      <w:r w:rsidR="00DC4F90" w:rsidRPr="00DC4F90">
        <w:rPr>
          <w:sz w:val="20"/>
          <w:szCs w:val="20"/>
          <w:lang w:eastAsia="tr-TR"/>
        </w:rPr>
        <w:t xml:space="preserve"> </w:t>
      </w:r>
      <w:proofErr w:type="spellStart"/>
      <w:r w:rsidR="00DC4F90" w:rsidRPr="00DC4F90">
        <w:rPr>
          <w:sz w:val="20"/>
          <w:szCs w:val="20"/>
          <w:lang w:eastAsia="tr-TR"/>
        </w:rPr>
        <w:t>Rayner</w:t>
      </w:r>
      <w:proofErr w:type="spellEnd"/>
      <w:r w:rsidR="00DC4F90" w:rsidRPr="00DC4F90">
        <w:rPr>
          <w:sz w:val="20"/>
          <w:szCs w:val="20"/>
          <w:lang w:eastAsia="tr-TR"/>
        </w:rPr>
        <w:t xml:space="preserve">, R. (2013). Koşullu duygusal tepkiler: Küçük Albert vakası (D. </w:t>
      </w:r>
      <w:proofErr w:type="spellStart"/>
      <w:r w:rsidR="00DC4F90" w:rsidRPr="00DC4F90">
        <w:rPr>
          <w:sz w:val="20"/>
          <w:szCs w:val="20"/>
          <w:lang w:eastAsia="tr-TR"/>
        </w:rPr>
        <w:t>Webb</w:t>
      </w:r>
      <w:proofErr w:type="spellEnd"/>
      <w:r w:rsidR="00DC4F90" w:rsidRPr="00DC4F90">
        <w:rPr>
          <w:sz w:val="20"/>
          <w:szCs w:val="20"/>
          <w:lang w:eastAsia="tr-TR"/>
        </w:rPr>
        <w:t xml:space="preserve">, Ed.). </w:t>
      </w:r>
      <w:proofErr w:type="spellStart"/>
      <w:r w:rsidR="00DC4F90" w:rsidRPr="00DC4F90">
        <w:rPr>
          <w:sz w:val="20"/>
          <w:szCs w:val="20"/>
          <w:lang w:eastAsia="tr-TR"/>
        </w:rPr>
        <w:t>CreateSpace</w:t>
      </w:r>
      <w:proofErr w:type="spellEnd"/>
      <w:r w:rsidR="00DC4F90" w:rsidRPr="00DC4F90">
        <w:rPr>
          <w:sz w:val="20"/>
          <w:szCs w:val="20"/>
          <w:lang w:eastAsia="tr-TR"/>
        </w:rPr>
        <w:t xml:space="preserve"> Bağımsız Yayıncılık Platformu. </w:t>
      </w:r>
      <w:hyperlink r:id="rId17" w:history="1">
        <w:r w:rsidR="00DC4F90" w:rsidRPr="00DC4F90">
          <w:rPr>
            <w:color w:val="0000FF"/>
            <w:sz w:val="20"/>
            <w:szCs w:val="20"/>
            <w:u w:val="single"/>
            <w:lang w:eastAsia="tr-TR"/>
          </w:rPr>
          <w:t>http://a.co/06Se6Na</w:t>
        </w:r>
      </w:hyperlink>
      <w:r w:rsidR="00DC4F90" w:rsidRPr="00DC4F90">
        <w:rPr>
          <w:sz w:val="20"/>
          <w:szCs w:val="20"/>
          <w:lang w:eastAsia="tr-TR"/>
        </w:rPr>
        <w:t xml:space="preserve"> (Orijinal çalışma 1920'de yayımlandı)</w:t>
      </w:r>
    </w:p>
    <w:p w:rsidR="00DC4F90" w:rsidRPr="00DC4F90" w:rsidRDefault="00DC4F90" w:rsidP="00DC4F90">
      <w:pPr>
        <w:widowControl/>
        <w:adjustRightInd w:val="0"/>
        <w:jc w:val="both"/>
        <w:rPr>
          <w:sz w:val="20"/>
          <w:szCs w:val="20"/>
          <w:lang w:eastAsia="tr-TR"/>
        </w:rPr>
      </w:pPr>
      <w:r w:rsidRPr="00DC4F90">
        <w:rPr>
          <w:b/>
          <w:sz w:val="20"/>
          <w:szCs w:val="20"/>
          <w:lang w:eastAsia="tr-TR"/>
        </w:rPr>
        <w:t>Parantez içinde alıntı</w:t>
      </w:r>
      <w:r w:rsidRPr="00DC4F90">
        <w:rPr>
          <w:sz w:val="20"/>
          <w:szCs w:val="20"/>
          <w:lang w:eastAsia="tr-TR"/>
        </w:rPr>
        <w:t xml:space="preserve"> : (Watson &amp; </w:t>
      </w:r>
      <w:proofErr w:type="spellStart"/>
      <w:r w:rsidRPr="00DC4F90">
        <w:rPr>
          <w:sz w:val="20"/>
          <w:szCs w:val="20"/>
          <w:lang w:eastAsia="tr-TR"/>
        </w:rPr>
        <w:t>Rayner</w:t>
      </w:r>
      <w:proofErr w:type="spellEnd"/>
      <w:r w:rsidRPr="00DC4F90">
        <w:rPr>
          <w:sz w:val="20"/>
          <w:szCs w:val="20"/>
          <w:lang w:eastAsia="tr-TR"/>
        </w:rPr>
        <w:t>, 1920/2013)</w:t>
      </w:r>
    </w:p>
    <w:p w:rsidR="00DC4F90" w:rsidRPr="00DC4F90" w:rsidRDefault="00DC4F90" w:rsidP="00DC4F90">
      <w:pPr>
        <w:widowControl/>
        <w:adjustRightInd w:val="0"/>
        <w:jc w:val="both"/>
        <w:rPr>
          <w:sz w:val="20"/>
          <w:szCs w:val="20"/>
          <w:lang w:eastAsia="tr-TR"/>
        </w:rPr>
      </w:pPr>
      <w:r w:rsidRPr="00DC4F90">
        <w:rPr>
          <w:b/>
          <w:sz w:val="20"/>
          <w:szCs w:val="20"/>
          <w:lang w:eastAsia="tr-TR"/>
        </w:rPr>
        <w:t>Anlatı alıntı</w:t>
      </w:r>
      <w:r w:rsidR="00264DDF">
        <w:rPr>
          <w:sz w:val="20"/>
          <w:szCs w:val="20"/>
          <w:lang w:eastAsia="tr-TR"/>
        </w:rPr>
        <w:t xml:space="preserve">: Watson </w:t>
      </w:r>
      <w:proofErr w:type="gramStart"/>
      <w:r w:rsidR="00264DDF">
        <w:rPr>
          <w:sz w:val="20"/>
          <w:szCs w:val="20"/>
          <w:lang w:eastAsia="tr-TR"/>
        </w:rPr>
        <w:t xml:space="preserve">ve </w:t>
      </w:r>
      <w:r w:rsidRPr="00DC4F90">
        <w:rPr>
          <w:sz w:val="20"/>
          <w:szCs w:val="20"/>
          <w:lang w:eastAsia="tr-TR"/>
        </w:rPr>
        <w:t xml:space="preserve"> </w:t>
      </w:r>
      <w:proofErr w:type="spellStart"/>
      <w:r w:rsidRPr="00DC4F90">
        <w:rPr>
          <w:sz w:val="20"/>
          <w:szCs w:val="20"/>
          <w:lang w:eastAsia="tr-TR"/>
        </w:rPr>
        <w:t>Rayner</w:t>
      </w:r>
      <w:proofErr w:type="spellEnd"/>
      <w:proofErr w:type="gramEnd"/>
      <w:r w:rsidRPr="00DC4F90">
        <w:rPr>
          <w:sz w:val="20"/>
          <w:szCs w:val="20"/>
          <w:lang w:eastAsia="tr-TR"/>
        </w:rPr>
        <w:t xml:space="preserve"> (1920/2013)</w:t>
      </w:r>
    </w:p>
    <w:p w:rsidR="00FA6DFB" w:rsidRPr="00DC4F90" w:rsidRDefault="00FA6DFB" w:rsidP="00DC4F90">
      <w:pPr>
        <w:widowControl/>
        <w:adjustRightInd w:val="0"/>
        <w:jc w:val="both"/>
        <w:rPr>
          <w:sz w:val="20"/>
          <w:szCs w:val="20"/>
          <w:lang w:eastAsia="tr-TR"/>
        </w:rPr>
      </w:pPr>
    </w:p>
    <w:p w:rsidR="00DC4F90" w:rsidRPr="00DC4F90" w:rsidRDefault="00DC4F90" w:rsidP="00DC4F90">
      <w:pPr>
        <w:widowControl/>
        <w:adjustRightInd w:val="0"/>
        <w:jc w:val="both"/>
        <w:rPr>
          <w:b/>
          <w:sz w:val="20"/>
          <w:szCs w:val="20"/>
          <w:lang w:eastAsia="tr-TR"/>
        </w:rPr>
      </w:pPr>
      <w:r w:rsidRPr="00DC4F90">
        <w:rPr>
          <w:b/>
          <w:sz w:val="20"/>
          <w:szCs w:val="20"/>
          <w:lang w:eastAsia="tr-TR"/>
        </w:rPr>
        <w:t>Düzenlenmiş Bir Kitapta Bölüm:</w:t>
      </w:r>
    </w:p>
    <w:p w:rsidR="00DC4F90" w:rsidRPr="00DC4F90" w:rsidRDefault="004D4FAB" w:rsidP="00102ADB">
      <w:pPr>
        <w:widowControl/>
        <w:adjustRightInd w:val="0"/>
        <w:ind w:left="709" w:hanging="709"/>
        <w:jc w:val="both"/>
        <w:rPr>
          <w:sz w:val="20"/>
          <w:szCs w:val="20"/>
          <w:lang w:eastAsia="tr-TR"/>
        </w:rPr>
      </w:pPr>
      <w:proofErr w:type="spellStart"/>
      <w:r>
        <w:rPr>
          <w:sz w:val="20"/>
          <w:szCs w:val="20"/>
          <w:lang w:eastAsia="tr-TR"/>
        </w:rPr>
        <w:t>Aron</w:t>
      </w:r>
      <w:proofErr w:type="spellEnd"/>
      <w:r>
        <w:rPr>
          <w:sz w:val="20"/>
          <w:szCs w:val="20"/>
          <w:lang w:eastAsia="tr-TR"/>
        </w:rPr>
        <w:t>, L</w:t>
      </w:r>
      <w:proofErr w:type="gramStart"/>
      <w:r>
        <w:rPr>
          <w:sz w:val="20"/>
          <w:szCs w:val="20"/>
          <w:lang w:eastAsia="tr-TR"/>
        </w:rPr>
        <w:t>.,</w:t>
      </w:r>
      <w:proofErr w:type="gramEnd"/>
      <w:r>
        <w:rPr>
          <w:sz w:val="20"/>
          <w:szCs w:val="20"/>
          <w:lang w:eastAsia="tr-TR"/>
        </w:rPr>
        <w:t xml:space="preserve"> </w:t>
      </w:r>
      <w:proofErr w:type="spellStart"/>
      <w:r>
        <w:rPr>
          <w:sz w:val="20"/>
          <w:szCs w:val="20"/>
          <w:lang w:eastAsia="tr-TR"/>
        </w:rPr>
        <w:t>Botella</w:t>
      </w:r>
      <w:proofErr w:type="spellEnd"/>
      <w:r>
        <w:rPr>
          <w:sz w:val="20"/>
          <w:szCs w:val="20"/>
          <w:lang w:eastAsia="tr-TR"/>
        </w:rPr>
        <w:t>, M., &amp;</w:t>
      </w:r>
      <w:r w:rsidR="00DC4F90" w:rsidRPr="00DC4F90">
        <w:rPr>
          <w:sz w:val="20"/>
          <w:szCs w:val="20"/>
          <w:lang w:eastAsia="tr-TR"/>
        </w:rPr>
        <w:t xml:space="preserve"> </w:t>
      </w:r>
      <w:proofErr w:type="spellStart"/>
      <w:r w:rsidR="00DC4F90" w:rsidRPr="00DC4F90">
        <w:rPr>
          <w:sz w:val="20"/>
          <w:szCs w:val="20"/>
          <w:lang w:eastAsia="tr-TR"/>
        </w:rPr>
        <w:t>Lubart</w:t>
      </w:r>
      <w:proofErr w:type="spellEnd"/>
      <w:r w:rsidR="00DC4F90" w:rsidRPr="00DC4F90">
        <w:rPr>
          <w:sz w:val="20"/>
          <w:szCs w:val="20"/>
          <w:lang w:eastAsia="tr-TR"/>
        </w:rPr>
        <w:t xml:space="preserve">, T. (2019). </w:t>
      </w:r>
      <w:proofErr w:type="gramStart"/>
      <w:r w:rsidR="00DC4F90" w:rsidRPr="00DC4F90">
        <w:rPr>
          <w:sz w:val="20"/>
          <w:szCs w:val="20"/>
          <w:lang w:eastAsia="tr-TR"/>
        </w:rPr>
        <w:t xml:space="preserve">Mutfak sanatları: Yetenek ve gelişimi. </w:t>
      </w:r>
      <w:proofErr w:type="gramEnd"/>
      <w:r w:rsidR="00DC4F90" w:rsidRPr="00DC4F90">
        <w:rPr>
          <w:sz w:val="20"/>
          <w:szCs w:val="20"/>
          <w:lang w:eastAsia="tr-TR"/>
        </w:rPr>
        <w:t xml:space="preserve">RF </w:t>
      </w:r>
      <w:proofErr w:type="spellStart"/>
      <w:r w:rsidR="00DC4F90" w:rsidRPr="00DC4F90">
        <w:rPr>
          <w:sz w:val="20"/>
          <w:szCs w:val="20"/>
          <w:lang w:eastAsia="tr-TR"/>
        </w:rPr>
        <w:t>Subotnik</w:t>
      </w:r>
      <w:proofErr w:type="spellEnd"/>
      <w:r w:rsidR="00DC4F90" w:rsidRPr="00DC4F90">
        <w:rPr>
          <w:sz w:val="20"/>
          <w:szCs w:val="20"/>
          <w:lang w:eastAsia="tr-TR"/>
        </w:rPr>
        <w:t xml:space="preserve">, P. </w:t>
      </w:r>
      <w:proofErr w:type="spellStart"/>
      <w:r w:rsidR="00DC4F90" w:rsidRPr="00DC4F90">
        <w:rPr>
          <w:sz w:val="20"/>
          <w:szCs w:val="20"/>
          <w:lang w:eastAsia="tr-TR"/>
        </w:rPr>
        <w:t>Olszewski-Kubilius</w:t>
      </w:r>
      <w:proofErr w:type="spellEnd"/>
      <w:r w:rsidR="00DC4F90" w:rsidRPr="00DC4F90">
        <w:rPr>
          <w:sz w:val="20"/>
          <w:szCs w:val="20"/>
          <w:lang w:eastAsia="tr-TR"/>
        </w:rPr>
        <w:t xml:space="preserve"> ve FC </w:t>
      </w:r>
      <w:proofErr w:type="spellStart"/>
      <w:r w:rsidR="00DC4F90" w:rsidRPr="00DC4F90">
        <w:rPr>
          <w:sz w:val="20"/>
          <w:szCs w:val="20"/>
          <w:lang w:eastAsia="tr-TR"/>
        </w:rPr>
        <w:t>Worrell</w:t>
      </w:r>
      <w:proofErr w:type="spellEnd"/>
      <w:r w:rsidR="00DC4F90" w:rsidRPr="00DC4F90">
        <w:rPr>
          <w:sz w:val="20"/>
          <w:szCs w:val="20"/>
          <w:lang w:eastAsia="tr-TR"/>
        </w:rPr>
        <w:t xml:space="preserve"> (</w:t>
      </w:r>
      <w:proofErr w:type="spellStart"/>
      <w:r w:rsidR="00DC4F90" w:rsidRPr="00DC4F90">
        <w:rPr>
          <w:sz w:val="20"/>
          <w:szCs w:val="20"/>
          <w:lang w:eastAsia="tr-TR"/>
        </w:rPr>
        <w:t>Eds</w:t>
      </w:r>
      <w:proofErr w:type="spellEnd"/>
      <w:r w:rsidR="00DC4F90" w:rsidRPr="00DC4F90">
        <w:rPr>
          <w:sz w:val="20"/>
          <w:szCs w:val="20"/>
          <w:lang w:eastAsia="tr-TR"/>
        </w:rPr>
        <w:t xml:space="preserve">.), Yüksek performansın psikolojisi: İnsan potansiyelini alana özgü yeteneklere dönüştürmek (s. 345-359). </w:t>
      </w:r>
      <w:proofErr w:type="gramStart"/>
      <w:r w:rsidR="00DC4F90" w:rsidRPr="00DC4F90">
        <w:rPr>
          <w:sz w:val="20"/>
          <w:szCs w:val="20"/>
          <w:lang w:eastAsia="tr-TR"/>
        </w:rPr>
        <w:t xml:space="preserve">Amerika Psikoloji Derneği. </w:t>
      </w:r>
      <w:proofErr w:type="gramEnd"/>
      <w:r w:rsidR="00E11D9F">
        <w:fldChar w:fldCharType="begin"/>
      </w:r>
      <w:r w:rsidR="00E11D9F">
        <w:instrText xml:space="preserve"> HYPERLIN</w:instrText>
      </w:r>
      <w:r w:rsidR="00E11D9F">
        <w:instrText xml:space="preserve">K "https://doi.org/10.1037/0000120-016" </w:instrText>
      </w:r>
      <w:r w:rsidR="00E11D9F">
        <w:fldChar w:fldCharType="separate"/>
      </w:r>
      <w:r w:rsidR="00DC4F90" w:rsidRPr="00DC4F90">
        <w:rPr>
          <w:color w:val="0000FF"/>
          <w:sz w:val="20"/>
          <w:szCs w:val="20"/>
          <w:u w:val="single"/>
          <w:lang w:eastAsia="tr-TR"/>
        </w:rPr>
        <w:t>https://doi.org/10.1037/0000120-016</w:t>
      </w:r>
      <w:r w:rsidR="00E11D9F">
        <w:rPr>
          <w:color w:val="0000FF"/>
          <w:sz w:val="20"/>
          <w:szCs w:val="20"/>
          <w:u w:val="single"/>
          <w:lang w:eastAsia="tr-TR"/>
        </w:rPr>
        <w:fldChar w:fldCharType="end"/>
      </w:r>
    </w:p>
    <w:p w:rsidR="00DC4F90" w:rsidRPr="00DC4F90" w:rsidRDefault="00DC4F90" w:rsidP="00102ADB">
      <w:pPr>
        <w:widowControl/>
        <w:adjustRightInd w:val="0"/>
        <w:ind w:left="709" w:hanging="709"/>
        <w:jc w:val="both"/>
        <w:rPr>
          <w:sz w:val="20"/>
          <w:szCs w:val="20"/>
          <w:lang w:eastAsia="tr-TR"/>
        </w:rPr>
      </w:pPr>
    </w:p>
    <w:p w:rsidR="00DC4F90" w:rsidRPr="00DC4F90" w:rsidRDefault="00DC4F90" w:rsidP="00102ADB">
      <w:pPr>
        <w:widowControl/>
        <w:adjustRightInd w:val="0"/>
        <w:ind w:left="709" w:hanging="709"/>
        <w:jc w:val="both"/>
        <w:rPr>
          <w:sz w:val="20"/>
          <w:szCs w:val="20"/>
          <w:lang w:eastAsia="tr-TR"/>
        </w:rPr>
      </w:pPr>
      <w:proofErr w:type="spellStart"/>
      <w:r w:rsidRPr="00DC4F90">
        <w:rPr>
          <w:sz w:val="20"/>
          <w:szCs w:val="20"/>
          <w:lang w:eastAsia="tr-TR"/>
        </w:rPr>
        <w:t>Dillard</w:t>
      </w:r>
      <w:proofErr w:type="spellEnd"/>
      <w:r w:rsidRPr="00DC4F90">
        <w:rPr>
          <w:sz w:val="20"/>
          <w:szCs w:val="20"/>
          <w:lang w:eastAsia="tr-TR"/>
        </w:rPr>
        <w:t>, J</w:t>
      </w:r>
      <w:r w:rsidR="000330E8">
        <w:rPr>
          <w:sz w:val="20"/>
          <w:szCs w:val="20"/>
          <w:lang w:eastAsia="tr-TR"/>
        </w:rPr>
        <w:t>.</w:t>
      </w:r>
      <w:r w:rsidRPr="00DC4F90">
        <w:rPr>
          <w:sz w:val="20"/>
          <w:szCs w:val="20"/>
          <w:lang w:eastAsia="tr-TR"/>
        </w:rPr>
        <w:t>P</w:t>
      </w:r>
      <w:r w:rsidR="000330E8">
        <w:rPr>
          <w:sz w:val="20"/>
          <w:szCs w:val="20"/>
          <w:lang w:eastAsia="tr-TR"/>
        </w:rPr>
        <w:t>.</w:t>
      </w:r>
      <w:r w:rsidRPr="00DC4F90">
        <w:rPr>
          <w:sz w:val="20"/>
          <w:szCs w:val="20"/>
          <w:lang w:eastAsia="tr-TR"/>
        </w:rPr>
        <w:t xml:space="preserve"> (2020). İkna çalışmalarındaki akımlar. MB </w:t>
      </w:r>
      <w:proofErr w:type="spellStart"/>
      <w:r w:rsidRPr="00DC4F90">
        <w:rPr>
          <w:sz w:val="20"/>
          <w:szCs w:val="20"/>
          <w:lang w:eastAsia="tr-TR"/>
        </w:rPr>
        <w:t>Oliver</w:t>
      </w:r>
      <w:proofErr w:type="spellEnd"/>
      <w:r w:rsidRPr="00DC4F90">
        <w:rPr>
          <w:sz w:val="20"/>
          <w:szCs w:val="20"/>
          <w:lang w:eastAsia="tr-TR"/>
        </w:rPr>
        <w:t xml:space="preserve">, AA </w:t>
      </w:r>
      <w:proofErr w:type="spellStart"/>
      <w:r w:rsidRPr="00DC4F90">
        <w:rPr>
          <w:sz w:val="20"/>
          <w:szCs w:val="20"/>
          <w:lang w:eastAsia="tr-TR"/>
        </w:rPr>
        <w:t>Raney</w:t>
      </w:r>
      <w:proofErr w:type="spellEnd"/>
      <w:r w:rsidRPr="00DC4F90">
        <w:rPr>
          <w:sz w:val="20"/>
          <w:szCs w:val="20"/>
          <w:lang w:eastAsia="tr-TR"/>
        </w:rPr>
        <w:t xml:space="preserve"> ve J. </w:t>
      </w:r>
      <w:proofErr w:type="spellStart"/>
      <w:r w:rsidRPr="00DC4F90">
        <w:rPr>
          <w:sz w:val="20"/>
          <w:szCs w:val="20"/>
          <w:lang w:eastAsia="tr-TR"/>
        </w:rPr>
        <w:t>Bryant</w:t>
      </w:r>
      <w:proofErr w:type="spellEnd"/>
      <w:r w:rsidRPr="00DC4F90">
        <w:rPr>
          <w:sz w:val="20"/>
          <w:szCs w:val="20"/>
          <w:lang w:eastAsia="tr-TR"/>
        </w:rPr>
        <w:t xml:space="preserve"> (</w:t>
      </w:r>
      <w:proofErr w:type="spellStart"/>
      <w:r w:rsidRPr="00DC4F90">
        <w:rPr>
          <w:sz w:val="20"/>
          <w:szCs w:val="20"/>
          <w:lang w:eastAsia="tr-TR"/>
        </w:rPr>
        <w:t>Eds</w:t>
      </w:r>
      <w:proofErr w:type="spellEnd"/>
      <w:r w:rsidRPr="00DC4F90">
        <w:rPr>
          <w:sz w:val="20"/>
          <w:szCs w:val="20"/>
          <w:lang w:eastAsia="tr-TR"/>
        </w:rPr>
        <w:t xml:space="preserve">.), </w:t>
      </w:r>
      <w:r w:rsidRPr="00BB31E7">
        <w:rPr>
          <w:i/>
          <w:sz w:val="20"/>
          <w:szCs w:val="20"/>
          <w:lang w:eastAsia="tr-TR"/>
        </w:rPr>
        <w:t>Medya etkileri: Teori ve araştırmadaki gelişmeler</w:t>
      </w:r>
      <w:r w:rsidRPr="00DC4F90">
        <w:rPr>
          <w:sz w:val="20"/>
          <w:szCs w:val="20"/>
          <w:lang w:eastAsia="tr-TR"/>
        </w:rPr>
        <w:t xml:space="preserve"> (4. baskı, s. 115-129). </w:t>
      </w:r>
      <w:proofErr w:type="spellStart"/>
      <w:r w:rsidRPr="00DC4F90">
        <w:rPr>
          <w:sz w:val="20"/>
          <w:szCs w:val="20"/>
          <w:lang w:eastAsia="tr-TR"/>
        </w:rPr>
        <w:t>Routledge</w:t>
      </w:r>
      <w:proofErr w:type="spellEnd"/>
      <w:r w:rsidRPr="00DC4F90">
        <w:rPr>
          <w:sz w:val="20"/>
          <w:szCs w:val="20"/>
          <w:lang w:eastAsia="tr-TR"/>
        </w:rPr>
        <w:t>.</w:t>
      </w:r>
    </w:p>
    <w:p w:rsidR="00DC4F90" w:rsidRPr="00DC4F90" w:rsidRDefault="00DC4F90" w:rsidP="00102ADB">
      <w:pPr>
        <w:widowControl/>
        <w:adjustRightInd w:val="0"/>
        <w:ind w:left="709" w:hanging="709"/>
        <w:jc w:val="both"/>
        <w:rPr>
          <w:sz w:val="20"/>
          <w:szCs w:val="20"/>
          <w:lang w:eastAsia="tr-TR"/>
        </w:rPr>
      </w:pPr>
    </w:p>
    <w:p w:rsidR="00DC4F90" w:rsidRPr="00DC4F90" w:rsidRDefault="00DC4F90" w:rsidP="00102ADB">
      <w:pPr>
        <w:widowControl/>
        <w:adjustRightInd w:val="0"/>
        <w:spacing w:after="120"/>
        <w:ind w:left="709" w:hanging="709"/>
        <w:jc w:val="both"/>
        <w:rPr>
          <w:sz w:val="20"/>
          <w:szCs w:val="20"/>
          <w:lang w:eastAsia="tr-TR"/>
        </w:rPr>
      </w:pPr>
      <w:proofErr w:type="spellStart"/>
      <w:r w:rsidRPr="00DC4F90">
        <w:rPr>
          <w:sz w:val="20"/>
          <w:szCs w:val="20"/>
          <w:lang w:eastAsia="tr-TR"/>
        </w:rPr>
        <w:t>Thestrup</w:t>
      </w:r>
      <w:proofErr w:type="spellEnd"/>
      <w:r w:rsidRPr="00DC4F90">
        <w:rPr>
          <w:sz w:val="20"/>
          <w:szCs w:val="20"/>
          <w:lang w:eastAsia="tr-TR"/>
        </w:rPr>
        <w:t xml:space="preserve">, K. (2010). Dönüştürmek, iletişim kurmak, oynamak için - Eylemdeki deney topluluğu. E. </w:t>
      </w:r>
      <w:proofErr w:type="spellStart"/>
      <w:r w:rsidRPr="00DC4F90">
        <w:rPr>
          <w:sz w:val="20"/>
          <w:szCs w:val="20"/>
          <w:lang w:eastAsia="tr-TR"/>
        </w:rPr>
        <w:t>Hygum</w:t>
      </w:r>
      <w:proofErr w:type="spellEnd"/>
      <w:r w:rsidRPr="00DC4F90">
        <w:rPr>
          <w:sz w:val="20"/>
          <w:szCs w:val="20"/>
          <w:lang w:eastAsia="tr-TR"/>
        </w:rPr>
        <w:t xml:space="preserve"> &amp; PM Pedersen (Ed.), </w:t>
      </w:r>
      <w:r w:rsidRPr="00BB31E7">
        <w:rPr>
          <w:i/>
          <w:sz w:val="20"/>
          <w:szCs w:val="20"/>
          <w:lang w:eastAsia="tr-TR"/>
        </w:rPr>
        <w:t>Erken çocukluk eğitimi: Danimarka'daki değerler ve uygulamalar</w:t>
      </w:r>
      <w:r w:rsidRPr="00DC4F90">
        <w:rPr>
          <w:sz w:val="20"/>
          <w:szCs w:val="20"/>
          <w:lang w:eastAsia="tr-TR"/>
        </w:rPr>
        <w:t xml:space="preserve">. </w:t>
      </w:r>
      <w:proofErr w:type="spellStart"/>
      <w:r w:rsidRPr="00DC4F90">
        <w:rPr>
          <w:sz w:val="20"/>
          <w:szCs w:val="20"/>
          <w:lang w:eastAsia="tr-TR"/>
        </w:rPr>
        <w:t>Hans</w:t>
      </w:r>
      <w:proofErr w:type="spellEnd"/>
      <w:r w:rsidRPr="00DC4F90">
        <w:rPr>
          <w:sz w:val="20"/>
          <w:szCs w:val="20"/>
          <w:lang w:eastAsia="tr-TR"/>
        </w:rPr>
        <w:t xml:space="preserve"> </w:t>
      </w:r>
      <w:proofErr w:type="spellStart"/>
      <w:r w:rsidRPr="00DC4F90">
        <w:rPr>
          <w:sz w:val="20"/>
          <w:szCs w:val="20"/>
          <w:lang w:eastAsia="tr-TR"/>
        </w:rPr>
        <w:t>Reitzels</w:t>
      </w:r>
      <w:proofErr w:type="spellEnd"/>
      <w:r w:rsidRPr="00DC4F90">
        <w:rPr>
          <w:sz w:val="20"/>
          <w:szCs w:val="20"/>
          <w:lang w:eastAsia="tr-TR"/>
        </w:rPr>
        <w:t xml:space="preserve"> </w:t>
      </w:r>
      <w:proofErr w:type="spellStart"/>
      <w:r w:rsidRPr="00DC4F90">
        <w:rPr>
          <w:sz w:val="20"/>
          <w:szCs w:val="20"/>
          <w:lang w:eastAsia="tr-TR"/>
        </w:rPr>
        <w:t>Forlag</w:t>
      </w:r>
      <w:proofErr w:type="spellEnd"/>
      <w:r w:rsidRPr="00DC4F90">
        <w:rPr>
          <w:sz w:val="20"/>
          <w:szCs w:val="20"/>
          <w:lang w:eastAsia="tr-TR"/>
        </w:rPr>
        <w:t xml:space="preserve">. </w:t>
      </w:r>
      <w:hyperlink r:id="rId18" w:history="1">
        <w:r w:rsidRPr="00DC4F90">
          <w:rPr>
            <w:color w:val="0000FF"/>
            <w:sz w:val="20"/>
            <w:szCs w:val="20"/>
            <w:u w:val="single"/>
            <w:lang w:eastAsia="tr-TR"/>
          </w:rPr>
          <w:t>https://earlychildhoodeducation.digi.hansreitzel.dk/?id=192</w:t>
        </w:r>
      </w:hyperlink>
    </w:p>
    <w:p w:rsidR="00DC4F90" w:rsidRPr="00DC4F90" w:rsidRDefault="00DC4F90" w:rsidP="00DC4F90">
      <w:pPr>
        <w:widowControl/>
        <w:adjustRightInd w:val="0"/>
        <w:jc w:val="both"/>
        <w:rPr>
          <w:sz w:val="20"/>
          <w:szCs w:val="20"/>
          <w:lang w:eastAsia="tr-TR"/>
        </w:rPr>
      </w:pPr>
      <w:r w:rsidRPr="00DC4F90">
        <w:rPr>
          <w:b/>
          <w:sz w:val="20"/>
          <w:szCs w:val="20"/>
          <w:lang w:eastAsia="tr-TR"/>
        </w:rPr>
        <w:t>Parantez içinde alıntılar</w:t>
      </w:r>
      <w:r w:rsidRPr="00DC4F90">
        <w:rPr>
          <w:sz w:val="20"/>
          <w:szCs w:val="20"/>
          <w:lang w:eastAsia="tr-TR"/>
        </w:rPr>
        <w:t xml:space="preserve"> : (</w:t>
      </w:r>
      <w:proofErr w:type="spellStart"/>
      <w:r w:rsidRPr="00DC4F90">
        <w:rPr>
          <w:sz w:val="20"/>
          <w:szCs w:val="20"/>
          <w:lang w:eastAsia="tr-TR"/>
        </w:rPr>
        <w:t>Aron</w:t>
      </w:r>
      <w:proofErr w:type="spellEnd"/>
      <w:r w:rsidRPr="00DC4F90">
        <w:rPr>
          <w:sz w:val="20"/>
          <w:szCs w:val="20"/>
          <w:lang w:eastAsia="tr-TR"/>
        </w:rPr>
        <w:t xml:space="preserve"> vd</w:t>
      </w:r>
      <w:proofErr w:type="gramStart"/>
      <w:r w:rsidRPr="00DC4F90">
        <w:rPr>
          <w:sz w:val="20"/>
          <w:szCs w:val="20"/>
          <w:lang w:eastAsia="tr-TR"/>
        </w:rPr>
        <w:t>.,</w:t>
      </w:r>
      <w:proofErr w:type="gramEnd"/>
      <w:r w:rsidRPr="00DC4F90">
        <w:rPr>
          <w:sz w:val="20"/>
          <w:szCs w:val="20"/>
          <w:lang w:eastAsia="tr-TR"/>
        </w:rPr>
        <w:t xml:space="preserve"> 2019; </w:t>
      </w:r>
      <w:proofErr w:type="spellStart"/>
      <w:r w:rsidRPr="00DC4F90">
        <w:rPr>
          <w:sz w:val="20"/>
          <w:szCs w:val="20"/>
          <w:lang w:eastAsia="tr-TR"/>
        </w:rPr>
        <w:t>Dillard</w:t>
      </w:r>
      <w:proofErr w:type="spellEnd"/>
      <w:r w:rsidRPr="00DC4F90">
        <w:rPr>
          <w:sz w:val="20"/>
          <w:szCs w:val="20"/>
          <w:lang w:eastAsia="tr-TR"/>
        </w:rPr>
        <w:t xml:space="preserve">, 2020; </w:t>
      </w:r>
      <w:proofErr w:type="spellStart"/>
      <w:r w:rsidRPr="00DC4F90">
        <w:rPr>
          <w:sz w:val="20"/>
          <w:szCs w:val="20"/>
          <w:lang w:eastAsia="tr-TR"/>
        </w:rPr>
        <w:t>Thestrup</w:t>
      </w:r>
      <w:proofErr w:type="spellEnd"/>
      <w:r w:rsidRPr="00DC4F90">
        <w:rPr>
          <w:sz w:val="20"/>
          <w:szCs w:val="20"/>
          <w:lang w:eastAsia="tr-TR"/>
        </w:rPr>
        <w:t>, 2010)</w:t>
      </w:r>
    </w:p>
    <w:p w:rsidR="00DC4F90" w:rsidRPr="00DC4F90" w:rsidRDefault="00DC4F90" w:rsidP="00DC4F90">
      <w:pPr>
        <w:widowControl/>
        <w:adjustRightInd w:val="0"/>
        <w:jc w:val="both"/>
        <w:rPr>
          <w:sz w:val="20"/>
          <w:szCs w:val="20"/>
          <w:lang w:eastAsia="tr-TR"/>
        </w:rPr>
      </w:pPr>
      <w:r w:rsidRPr="00DC4F90">
        <w:rPr>
          <w:b/>
          <w:sz w:val="20"/>
          <w:szCs w:val="20"/>
          <w:lang w:eastAsia="tr-TR"/>
        </w:rPr>
        <w:t>Anlatı alıntılar:</w:t>
      </w:r>
      <w:r w:rsidRPr="00DC4F90">
        <w:rPr>
          <w:sz w:val="20"/>
          <w:szCs w:val="20"/>
          <w:lang w:eastAsia="tr-TR"/>
        </w:rPr>
        <w:t xml:space="preserve"> </w:t>
      </w:r>
      <w:proofErr w:type="spellStart"/>
      <w:r w:rsidRPr="00DC4F90">
        <w:rPr>
          <w:sz w:val="20"/>
          <w:szCs w:val="20"/>
          <w:lang w:eastAsia="tr-TR"/>
        </w:rPr>
        <w:t>Aron</w:t>
      </w:r>
      <w:proofErr w:type="spellEnd"/>
      <w:r w:rsidRPr="00DC4F90">
        <w:rPr>
          <w:sz w:val="20"/>
          <w:szCs w:val="20"/>
          <w:lang w:eastAsia="tr-TR"/>
        </w:rPr>
        <w:t xml:space="preserve"> ve ark. (2019), </w:t>
      </w:r>
      <w:proofErr w:type="spellStart"/>
      <w:r w:rsidRPr="00DC4F90">
        <w:rPr>
          <w:sz w:val="20"/>
          <w:szCs w:val="20"/>
          <w:lang w:eastAsia="tr-TR"/>
        </w:rPr>
        <w:t>Dillard</w:t>
      </w:r>
      <w:proofErr w:type="spellEnd"/>
      <w:r w:rsidRPr="00DC4F90">
        <w:rPr>
          <w:sz w:val="20"/>
          <w:szCs w:val="20"/>
          <w:lang w:eastAsia="tr-TR"/>
        </w:rPr>
        <w:t xml:space="preserve"> (2020) ve </w:t>
      </w:r>
      <w:proofErr w:type="spellStart"/>
      <w:r w:rsidRPr="00DC4F90">
        <w:rPr>
          <w:sz w:val="20"/>
          <w:szCs w:val="20"/>
          <w:lang w:eastAsia="tr-TR"/>
        </w:rPr>
        <w:t>Thestrup</w:t>
      </w:r>
      <w:proofErr w:type="spellEnd"/>
      <w:r w:rsidRPr="00DC4F90">
        <w:rPr>
          <w:sz w:val="20"/>
          <w:szCs w:val="20"/>
          <w:lang w:eastAsia="tr-TR"/>
        </w:rPr>
        <w:t xml:space="preserve"> (2010)</w:t>
      </w:r>
    </w:p>
    <w:p w:rsidR="00DC4F90" w:rsidRPr="00DC4F90" w:rsidRDefault="00DC4F90" w:rsidP="00DC4F90">
      <w:pPr>
        <w:widowControl/>
        <w:adjustRightInd w:val="0"/>
        <w:jc w:val="both"/>
        <w:rPr>
          <w:sz w:val="20"/>
          <w:szCs w:val="20"/>
          <w:lang w:eastAsia="tr-TR"/>
        </w:rPr>
      </w:pPr>
    </w:p>
    <w:p w:rsidR="00DC4F90" w:rsidRPr="00DC4F90" w:rsidRDefault="00DC4F90" w:rsidP="00DC4F90">
      <w:pPr>
        <w:widowControl/>
        <w:adjustRightInd w:val="0"/>
        <w:jc w:val="both"/>
        <w:rPr>
          <w:b/>
          <w:sz w:val="20"/>
          <w:szCs w:val="20"/>
          <w:lang w:eastAsia="tr-TR"/>
        </w:rPr>
      </w:pPr>
      <w:r w:rsidRPr="00DC4F90">
        <w:rPr>
          <w:b/>
          <w:sz w:val="20"/>
          <w:szCs w:val="20"/>
          <w:lang w:eastAsia="tr-TR"/>
        </w:rPr>
        <w:t>Çok Ciltli Bir Çalışmanın Birkaç Cildi:</w:t>
      </w:r>
    </w:p>
    <w:p w:rsidR="00DC4F90" w:rsidRPr="00DC4F90" w:rsidRDefault="000330E8" w:rsidP="00102ADB">
      <w:pPr>
        <w:widowControl/>
        <w:adjustRightInd w:val="0"/>
        <w:spacing w:after="120"/>
        <w:ind w:left="709" w:hanging="709"/>
        <w:jc w:val="both"/>
        <w:rPr>
          <w:sz w:val="20"/>
          <w:szCs w:val="20"/>
          <w:lang w:eastAsia="tr-TR"/>
        </w:rPr>
      </w:pPr>
      <w:r>
        <w:rPr>
          <w:sz w:val="20"/>
          <w:szCs w:val="20"/>
          <w:lang w:eastAsia="tr-TR"/>
        </w:rPr>
        <w:t>Harris, K</w:t>
      </w:r>
      <w:r w:rsidR="00AA3B7D">
        <w:rPr>
          <w:sz w:val="20"/>
          <w:szCs w:val="20"/>
          <w:lang w:eastAsia="tr-TR"/>
        </w:rPr>
        <w:t>.</w:t>
      </w:r>
      <w:r>
        <w:rPr>
          <w:sz w:val="20"/>
          <w:szCs w:val="20"/>
          <w:lang w:eastAsia="tr-TR"/>
        </w:rPr>
        <w:t>R</w:t>
      </w:r>
      <w:proofErr w:type="gramStart"/>
      <w:r w:rsidR="00AA3B7D">
        <w:rPr>
          <w:sz w:val="20"/>
          <w:szCs w:val="20"/>
          <w:lang w:eastAsia="tr-TR"/>
        </w:rPr>
        <w:t>.</w:t>
      </w:r>
      <w:r>
        <w:rPr>
          <w:sz w:val="20"/>
          <w:szCs w:val="20"/>
          <w:lang w:eastAsia="tr-TR"/>
        </w:rPr>
        <w:t>,</w:t>
      </w:r>
      <w:proofErr w:type="gramEnd"/>
      <w:r>
        <w:rPr>
          <w:sz w:val="20"/>
          <w:szCs w:val="20"/>
          <w:lang w:eastAsia="tr-TR"/>
        </w:rPr>
        <w:t xml:space="preserve"> </w:t>
      </w:r>
      <w:proofErr w:type="spellStart"/>
      <w:r>
        <w:rPr>
          <w:sz w:val="20"/>
          <w:szCs w:val="20"/>
          <w:lang w:eastAsia="tr-TR"/>
        </w:rPr>
        <w:t>Graham</w:t>
      </w:r>
      <w:proofErr w:type="spellEnd"/>
      <w:r>
        <w:rPr>
          <w:sz w:val="20"/>
          <w:szCs w:val="20"/>
          <w:lang w:eastAsia="tr-TR"/>
        </w:rPr>
        <w:t>, S.</w:t>
      </w:r>
      <w:r w:rsidR="00AA3B7D">
        <w:rPr>
          <w:sz w:val="20"/>
          <w:szCs w:val="20"/>
          <w:lang w:eastAsia="tr-TR"/>
        </w:rPr>
        <w:t>,</w:t>
      </w:r>
      <w:r>
        <w:rPr>
          <w:sz w:val="20"/>
          <w:szCs w:val="20"/>
          <w:lang w:eastAsia="tr-TR"/>
        </w:rPr>
        <w:t xml:space="preserve"> &amp;</w:t>
      </w:r>
      <w:r w:rsidR="00DC4F90" w:rsidRPr="00DC4F90">
        <w:rPr>
          <w:sz w:val="20"/>
          <w:szCs w:val="20"/>
          <w:lang w:eastAsia="tr-TR"/>
        </w:rPr>
        <w:t xml:space="preserve"> Urdan</w:t>
      </w:r>
      <w:r w:rsidR="00D160FB">
        <w:rPr>
          <w:sz w:val="20"/>
          <w:szCs w:val="20"/>
          <w:lang w:eastAsia="tr-TR"/>
        </w:rPr>
        <w:t>,</w:t>
      </w:r>
      <w:r w:rsidR="00DC4F90" w:rsidRPr="00DC4F90">
        <w:rPr>
          <w:sz w:val="20"/>
          <w:szCs w:val="20"/>
          <w:lang w:eastAsia="tr-TR"/>
        </w:rPr>
        <w:t xml:space="preserve"> T. (</w:t>
      </w:r>
      <w:proofErr w:type="spellStart"/>
      <w:r w:rsidR="00DC4F90" w:rsidRPr="00DC4F90">
        <w:rPr>
          <w:sz w:val="20"/>
          <w:szCs w:val="20"/>
          <w:lang w:eastAsia="tr-TR"/>
        </w:rPr>
        <w:t>Eds</w:t>
      </w:r>
      <w:proofErr w:type="spellEnd"/>
      <w:r w:rsidR="00DC4F90" w:rsidRPr="00DC4F90">
        <w:rPr>
          <w:sz w:val="20"/>
          <w:szCs w:val="20"/>
          <w:lang w:eastAsia="tr-TR"/>
        </w:rPr>
        <w:t xml:space="preserve">.). (2012). </w:t>
      </w:r>
      <w:r w:rsidR="00DC4F90" w:rsidRPr="00DC4F90">
        <w:rPr>
          <w:i/>
          <w:sz w:val="20"/>
          <w:szCs w:val="20"/>
          <w:lang w:eastAsia="tr-TR"/>
        </w:rPr>
        <w:t>APA eğitim psikolojisi el kitabı</w:t>
      </w:r>
      <w:r w:rsidR="00DC4F90" w:rsidRPr="00DC4F90">
        <w:rPr>
          <w:sz w:val="20"/>
          <w:szCs w:val="20"/>
          <w:lang w:eastAsia="tr-TR"/>
        </w:rPr>
        <w:t xml:space="preserve"> (Cilt 1–3). </w:t>
      </w:r>
      <w:proofErr w:type="gramStart"/>
      <w:r w:rsidR="00DC4F90" w:rsidRPr="00DC4F90">
        <w:rPr>
          <w:sz w:val="20"/>
          <w:szCs w:val="20"/>
          <w:lang w:eastAsia="tr-TR"/>
        </w:rPr>
        <w:t>Amerika Psikoloji Derneği.</w:t>
      </w:r>
      <w:proofErr w:type="gramEnd"/>
    </w:p>
    <w:p w:rsidR="00DC4F90" w:rsidRPr="00DC4F90" w:rsidRDefault="00DC4F90" w:rsidP="00DC4F90">
      <w:pPr>
        <w:widowControl/>
        <w:adjustRightInd w:val="0"/>
        <w:jc w:val="both"/>
        <w:rPr>
          <w:sz w:val="20"/>
          <w:szCs w:val="20"/>
          <w:lang w:eastAsia="tr-TR"/>
        </w:rPr>
      </w:pPr>
      <w:r w:rsidRPr="00DC4F90">
        <w:rPr>
          <w:b/>
          <w:sz w:val="20"/>
          <w:szCs w:val="20"/>
          <w:lang w:eastAsia="tr-TR"/>
        </w:rPr>
        <w:t>Parantez içinde alıntı :</w:t>
      </w:r>
      <w:r w:rsidR="00AA3B7D">
        <w:rPr>
          <w:sz w:val="20"/>
          <w:szCs w:val="20"/>
          <w:lang w:eastAsia="tr-TR"/>
        </w:rPr>
        <w:t xml:space="preserve"> (Harris vd</w:t>
      </w:r>
      <w:proofErr w:type="gramStart"/>
      <w:r w:rsidR="00AA3B7D">
        <w:rPr>
          <w:sz w:val="20"/>
          <w:szCs w:val="20"/>
          <w:lang w:eastAsia="tr-TR"/>
        </w:rPr>
        <w:t>.</w:t>
      </w:r>
      <w:r w:rsidRPr="00DC4F90">
        <w:rPr>
          <w:sz w:val="20"/>
          <w:szCs w:val="20"/>
          <w:lang w:eastAsia="tr-TR"/>
        </w:rPr>
        <w:t>,</w:t>
      </w:r>
      <w:proofErr w:type="gramEnd"/>
      <w:r w:rsidRPr="00DC4F90">
        <w:rPr>
          <w:sz w:val="20"/>
          <w:szCs w:val="20"/>
          <w:lang w:eastAsia="tr-TR"/>
        </w:rPr>
        <w:t xml:space="preserve"> 2012)</w:t>
      </w:r>
    </w:p>
    <w:p w:rsidR="00DC4F90" w:rsidRPr="00DC4F90" w:rsidRDefault="00DC4F90" w:rsidP="00DC4F90">
      <w:pPr>
        <w:widowControl/>
        <w:adjustRightInd w:val="0"/>
        <w:jc w:val="both"/>
        <w:rPr>
          <w:sz w:val="20"/>
          <w:szCs w:val="20"/>
          <w:lang w:eastAsia="tr-TR"/>
        </w:rPr>
      </w:pPr>
      <w:r w:rsidRPr="00DC4F90">
        <w:rPr>
          <w:b/>
          <w:sz w:val="20"/>
          <w:szCs w:val="20"/>
          <w:lang w:eastAsia="tr-TR"/>
        </w:rPr>
        <w:t>Anlatı alıntı:</w:t>
      </w:r>
      <w:r w:rsidRPr="00DC4F90">
        <w:rPr>
          <w:sz w:val="20"/>
          <w:szCs w:val="20"/>
          <w:lang w:eastAsia="tr-TR"/>
        </w:rPr>
        <w:t xml:space="preserve"> Harris ve ark. (2012)</w:t>
      </w:r>
    </w:p>
    <w:p w:rsidR="00DC4F90" w:rsidRPr="00DC4F90" w:rsidRDefault="00DC4F90" w:rsidP="00DC4F90">
      <w:pPr>
        <w:widowControl/>
        <w:adjustRightInd w:val="0"/>
        <w:jc w:val="both"/>
        <w:rPr>
          <w:sz w:val="20"/>
          <w:szCs w:val="20"/>
          <w:lang w:eastAsia="tr-TR"/>
        </w:rPr>
      </w:pPr>
    </w:p>
    <w:p w:rsidR="00DC4F90" w:rsidRPr="00DC4F90" w:rsidRDefault="00DC4F90" w:rsidP="00DC4F90">
      <w:pPr>
        <w:widowControl/>
        <w:adjustRightInd w:val="0"/>
        <w:jc w:val="both"/>
        <w:rPr>
          <w:b/>
          <w:sz w:val="20"/>
          <w:szCs w:val="20"/>
          <w:lang w:eastAsia="tr-TR"/>
        </w:rPr>
      </w:pPr>
      <w:r w:rsidRPr="00DC4F90">
        <w:rPr>
          <w:b/>
          <w:sz w:val="20"/>
          <w:szCs w:val="20"/>
          <w:lang w:eastAsia="tr-TR"/>
        </w:rPr>
        <w:t>Tek Yazarlı Makale:</w:t>
      </w:r>
    </w:p>
    <w:p w:rsidR="00DC4F90" w:rsidRPr="00DC4F90" w:rsidRDefault="00DC4F90" w:rsidP="00102ADB">
      <w:pPr>
        <w:widowControl/>
        <w:adjustRightInd w:val="0"/>
        <w:spacing w:after="120"/>
        <w:ind w:left="709" w:hanging="709"/>
        <w:jc w:val="both"/>
        <w:rPr>
          <w:sz w:val="20"/>
          <w:szCs w:val="20"/>
          <w:lang w:eastAsia="tr-TR"/>
        </w:rPr>
      </w:pPr>
      <w:proofErr w:type="spellStart"/>
      <w:r w:rsidRPr="00DC4F90">
        <w:rPr>
          <w:sz w:val="20"/>
          <w:szCs w:val="20"/>
          <w:lang w:eastAsia="tr-TR"/>
        </w:rPr>
        <w:t>Lyons</w:t>
      </w:r>
      <w:proofErr w:type="spellEnd"/>
      <w:r w:rsidRPr="00DC4F90">
        <w:rPr>
          <w:sz w:val="20"/>
          <w:szCs w:val="20"/>
          <w:lang w:eastAsia="tr-TR"/>
        </w:rPr>
        <w:t>,</w:t>
      </w:r>
      <w:r w:rsidR="00D160FB">
        <w:rPr>
          <w:sz w:val="20"/>
          <w:szCs w:val="20"/>
          <w:lang w:eastAsia="tr-TR"/>
        </w:rPr>
        <w:t xml:space="preserve"> D. (2009)</w:t>
      </w:r>
      <w:r w:rsidRPr="00DC4F90">
        <w:rPr>
          <w:sz w:val="20"/>
          <w:szCs w:val="20"/>
          <w:lang w:eastAsia="tr-TR"/>
        </w:rPr>
        <w:t>. Bizi '</w:t>
      </w:r>
      <w:proofErr w:type="spellStart"/>
      <w:r w:rsidRPr="00DC4F90">
        <w:rPr>
          <w:sz w:val="20"/>
          <w:szCs w:val="20"/>
          <w:lang w:eastAsia="tr-TR"/>
        </w:rPr>
        <w:t>iTune</w:t>
      </w:r>
      <w:proofErr w:type="spellEnd"/>
      <w:r w:rsidRPr="00DC4F90">
        <w:rPr>
          <w:sz w:val="20"/>
          <w:szCs w:val="20"/>
          <w:lang w:eastAsia="tr-TR"/>
        </w:rPr>
        <w:t xml:space="preserve">' yapmayın: İneklere karşı yazar. Tahmin et kim kazanıyor. </w:t>
      </w:r>
      <w:r w:rsidRPr="00DC4F90">
        <w:rPr>
          <w:i/>
          <w:sz w:val="20"/>
          <w:szCs w:val="20"/>
          <w:lang w:eastAsia="tr-TR"/>
        </w:rPr>
        <w:t>Newsweek, 153</w:t>
      </w:r>
      <w:r w:rsidRPr="00DC4F90">
        <w:rPr>
          <w:sz w:val="20"/>
          <w:szCs w:val="20"/>
          <w:lang w:eastAsia="tr-TR"/>
        </w:rPr>
        <w:t xml:space="preserve"> (24), 27.</w:t>
      </w:r>
    </w:p>
    <w:p w:rsidR="00DC4F90" w:rsidRPr="00DC4F90" w:rsidRDefault="00DC4F90" w:rsidP="00DC4F90">
      <w:pPr>
        <w:widowControl/>
        <w:adjustRightInd w:val="0"/>
        <w:jc w:val="both"/>
        <w:rPr>
          <w:sz w:val="20"/>
          <w:szCs w:val="20"/>
          <w:lang w:eastAsia="tr-TR"/>
        </w:rPr>
      </w:pPr>
      <w:r w:rsidRPr="00DC4F90">
        <w:rPr>
          <w:b/>
          <w:sz w:val="20"/>
          <w:szCs w:val="20"/>
          <w:lang w:eastAsia="tr-TR"/>
        </w:rPr>
        <w:t>Parantez içinde alıntılar</w:t>
      </w:r>
      <w:r w:rsidRPr="00DC4F90">
        <w:rPr>
          <w:sz w:val="20"/>
          <w:szCs w:val="20"/>
          <w:lang w:eastAsia="tr-TR"/>
        </w:rPr>
        <w:t>: (</w:t>
      </w:r>
      <w:proofErr w:type="spellStart"/>
      <w:r w:rsidRPr="00DC4F90">
        <w:rPr>
          <w:sz w:val="20"/>
          <w:szCs w:val="20"/>
          <w:lang w:eastAsia="tr-TR"/>
        </w:rPr>
        <w:t>Lyons</w:t>
      </w:r>
      <w:proofErr w:type="spellEnd"/>
      <w:r w:rsidRPr="00DC4F90">
        <w:rPr>
          <w:sz w:val="20"/>
          <w:szCs w:val="20"/>
          <w:lang w:eastAsia="tr-TR"/>
        </w:rPr>
        <w:t>, 2009)</w:t>
      </w:r>
    </w:p>
    <w:p w:rsidR="00DC4F90" w:rsidRPr="00DC4F90" w:rsidRDefault="00DC4F90" w:rsidP="00DC4F90">
      <w:pPr>
        <w:widowControl/>
        <w:adjustRightInd w:val="0"/>
        <w:jc w:val="both"/>
        <w:rPr>
          <w:sz w:val="20"/>
          <w:szCs w:val="20"/>
          <w:lang w:eastAsia="tr-TR"/>
        </w:rPr>
      </w:pPr>
      <w:r w:rsidRPr="00DC4F90">
        <w:rPr>
          <w:b/>
          <w:sz w:val="20"/>
          <w:szCs w:val="20"/>
          <w:lang w:eastAsia="tr-TR"/>
        </w:rPr>
        <w:t>Anlatı alıntılar:</w:t>
      </w:r>
      <w:r w:rsidRPr="00DC4F90">
        <w:rPr>
          <w:sz w:val="20"/>
          <w:szCs w:val="20"/>
          <w:lang w:eastAsia="tr-TR"/>
        </w:rPr>
        <w:t xml:space="preserve"> </w:t>
      </w:r>
      <w:proofErr w:type="spellStart"/>
      <w:r w:rsidRPr="00DC4F90">
        <w:rPr>
          <w:sz w:val="20"/>
          <w:szCs w:val="20"/>
          <w:lang w:eastAsia="tr-TR"/>
        </w:rPr>
        <w:t>Lyons</w:t>
      </w:r>
      <w:proofErr w:type="spellEnd"/>
      <w:r w:rsidRPr="00DC4F90">
        <w:rPr>
          <w:sz w:val="20"/>
          <w:szCs w:val="20"/>
          <w:lang w:eastAsia="tr-TR"/>
        </w:rPr>
        <w:t xml:space="preserve"> (2009)</w:t>
      </w:r>
    </w:p>
    <w:p w:rsidR="00DC4F90" w:rsidRPr="00DC4F90" w:rsidRDefault="00DC4F90" w:rsidP="00DC4F90">
      <w:pPr>
        <w:widowControl/>
        <w:adjustRightInd w:val="0"/>
        <w:jc w:val="both"/>
        <w:rPr>
          <w:sz w:val="20"/>
          <w:szCs w:val="20"/>
          <w:lang w:eastAsia="tr-TR"/>
        </w:rPr>
      </w:pPr>
    </w:p>
    <w:p w:rsidR="00DC4F90" w:rsidRPr="00DC4F90" w:rsidRDefault="00DC4F90" w:rsidP="00DC4F90">
      <w:pPr>
        <w:widowControl/>
        <w:adjustRightInd w:val="0"/>
        <w:jc w:val="both"/>
        <w:rPr>
          <w:b/>
          <w:sz w:val="20"/>
          <w:szCs w:val="20"/>
          <w:lang w:eastAsia="tr-TR"/>
        </w:rPr>
      </w:pPr>
      <w:r w:rsidRPr="00DC4F90">
        <w:rPr>
          <w:b/>
          <w:sz w:val="20"/>
          <w:szCs w:val="20"/>
          <w:lang w:eastAsia="tr-TR"/>
        </w:rPr>
        <w:t xml:space="preserve">İki Yazarlı Makale: </w:t>
      </w:r>
    </w:p>
    <w:p w:rsidR="00DC4F90" w:rsidRPr="00DC4F90" w:rsidRDefault="00D160FB" w:rsidP="00102ADB">
      <w:pPr>
        <w:widowControl/>
        <w:adjustRightInd w:val="0"/>
        <w:spacing w:after="120"/>
        <w:ind w:left="709" w:hanging="709"/>
        <w:jc w:val="both"/>
        <w:rPr>
          <w:sz w:val="20"/>
          <w:szCs w:val="20"/>
          <w:lang w:eastAsia="tr-TR"/>
        </w:rPr>
      </w:pPr>
      <w:proofErr w:type="spellStart"/>
      <w:r>
        <w:rPr>
          <w:sz w:val="20"/>
          <w:szCs w:val="20"/>
          <w:lang w:eastAsia="tr-TR"/>
        </w:rPr>
        <w:t>Schaefer</w:t>
      </w:r>
      <w:proofErr w:type="spellEnd"/>
      <w:r>
        <w:rPr>
          <w:sz w:val="20"/>
          <w:szCs w:val="20"/>
          <w:lang w:eastAsia="tr-TR"/>
        </w:rPr>
        <w:t>, N.K</w:t>
      </w:r>
      <w:proofErr w:type="gramStart"/>
      <w:r>
        <w:rPr>
          <w:sz w:val="20"/>
          <w:szCs w:val="20"/>
          <w:lang w:eastAsia="tr-TR"/>
        </w:rPr>
        <w:t>.,</w:t>
      </w:r>
      <w:proofErr w:type="gramEnd"/>
      <w:r>
        <w:rPr>
          <w:sz w:val="20"/>
          <w:szCs w:val="20"/>
          <w:lang w:eastAsia="tr-TR"/>
        </w:rPr>
        <w:t xml:space="preserve"> &amp;</w:t>
      </w:r>
      <w:r w:rsidR="00345709">
        <w:rPr>
          <w:sz w:val="20"/>
          <w:szCs w:val="20"/>
          <w:lang w:eastAsia="tr-TR"/>
        </w:rPr>
        <w:t xml:space="preserve"> </w:t>
      </w:r>
      <w:proofErr w:type="spellStart"/>
      <w:r w:rsidR="00DC4F90" w:rsidRPr="00DC4F90">
        <w:rPr>
          <w:sz w:val="20"/>
          <w:szCs w:val="20"/>
          <w:lang w:eastAsia="tr-TR"/>
        </w:rPr>
        <w:t>Shapiro</w:t>
      </w:r>
      <w:proofErr w:type="spellEnd"/>
      <w:r w:rsidR="00DC4F90" w:rsidRPr="00DC4F90">
        <w:rPr>
          <w:sz w:val="20"/>
          <w:szCs w:val="20"/>
          <w:lang w:eastAsia="tr-TR"/>
        </w:rPr>
        <w:t xml:space="preserve">, B. (2019, 6 Eylül). İnsan evrimi </w:t>
      </w:r>
      <w:proofErr w:type="gramStart"/>
      <w:r w:rsidR="00DC4F90" w:rsidRPr="00DC4F90">
        <w:rPr>
          <w:sz w:val="20"/>
          <w:szCs w:val="20"/>
          <w:lang w:eastAsia="tr-TR"/>
        </w:rPr>
        <w:t>hikayesinde</w:t>
      </w:r>
      <w:proofErr w:type="gramEnd"/>
      <w:r w:rsidR="00DC4F90" w:rsidRPr="00DC4F90">
        <w:rPr>
          <w:sz w:val="20"/>
          <w:szCs w:val="20"/>
          <w:lang w:eastAsia="tr-TR"/>
        </w:rPr>
        <w:t xml:space="preserve"> yeni orta bölüm. </w:t>
      </w:r>
      <w:r w:rsidR="00DC4F90" w:rsidRPr="00DC4F90">
        <w:rPr>
          <w:i/>
          <w:sz w:val="20"/>
          <w:szCs w:val="20"/>
          <w:lang w:eastAsia="tr-TR"/>
        </w:rPr>
        <w:t>Bilim, 365</w:t>
      </w:r>
      <w:r w:rsidR="00DC4F90" w:rsidRPr="00DC4F90">
        <w:rPr>
          <w:sz w:val="20"/>
          <w:szCs w:val="20"/>
          <w:lang w:eastAsia="tr-TR"/>
        </w:rPr>
        <w:t xml:space="preserve"> (6457), 981–982. </w:t>
      </w:r>
      <w:hyperlink r:id="rId19" w:history="1">
        <w:r w:rsidR="00DC4F90" w:rsidRPr="00DC4F90">
          <w:rPr>
            <w:color w:val="0000FF"/>
            <w:sz w:val="20"/>
            <w:szCs w:val="20"/>
            <w:u w:val="single"/>
            <w:lang w:eastAsia="tr-TR"/>
          </w:rPr>
          <w:t>https://doi.org/10.1126/science.aay3550</w:t>
        </w:r>
      </w:hyperlink>
    </w:p>
    <w:p w:rsidR="00DC4F90" w:rsidRPr="00DC4F90" w:rsidRDefault="00DC4F90" w:rsidP="00DC4F90">
      <w:pPr>
        <w:widowControl/>
        <w:adjustRightInd w:val="0"/>
        <w:jc w:val="both"/>
        <w:rPr>
          <w:sz w:val="20"/>
          <w:szCs w:val="20"/>
          <w:lang w:eastAsia="tr-TR"/>
        </w:rPr>
      </w:pPr>
      <w:r w:rsidRPr="00DC4F90">
        <w:rPr>
          <w:b/>
          <w:sz w:val="20"/>
          <w:szCs w:val="20"/>
          <w:lang w:eastAsia="tr-TR"/>
        </w:rPr>
        <w:t>Parantez içinde alıntılar:</w:t>
      </w:r>
      <w:r w:rsidRPr="00DC4F90">
        <w:rPr>
          <w:sz w:val="20"/>
          <w:szCs w:val="20"/>
          <w:lang w:eastAsia="tr-TR"/>
        </w:rPr>
        <w:t xml:space="preserve"> (</w:t>
      </w:r>
      <w:proofErr w:type="spellStart"/>
      <w:r w:rsidRPr="00DC4F90">
        <w:rPr>
          <w:sz w:val="20"/>
          <w:szCs w:val="20"/>
          <w:lang w:eastAsia="tr-TR"/>
        </w:rPr>
        <w:t>Schaefer</w:t>
      </w:r>
      <w:proofErr w:type="spellEnd"/>
      <w:r w:rsidRPr="00DC4F90">
        <w:rPr>
          <w:sz w:val="20"/>
          <w:szCs w:val="20"/>
          <w:lang w:eastAsia="tr-TR"/>
        </w:rPr>
        <w:t xml:space="preserve"> &amp; </w:t>
      </w:r>
      <w:proofErr w:type="spellStart"/>
      <w:r w:rsidRPr="00DC4F90">
        <w:rPr>
          <w:sz w:val="20"/>
          <w:szCs w:val="20"/>
          <w:lang w:eastAsia="tr-TR"/>
        </w:rPr>
        <w:t>Shapiro</w:t>
      </w:r>
      <w:proofErr w:type="spellEnd"/>
      <w:r w:rsidRPr="00DC4F90">
        <w:rPr>
          <w:sz w:val="20"/>
          <w:szCs w:val="20"/>
          <w:lang w:eastAsia="tr-TR"/>
        </w:rPr>
        <w:t>, 2019)</w:t>
      </w:r>
    </w:p>
    <w:p w:rsidR="00DC4F90" w:rsidRDefault="00DC4F90" w:rsidP="00DC4F90">
      <w:pPr>
        <w:widowControl/>
        <w:adjustRightInd w:val="0"/>
        <w:jc w:val="both"/>
        <w:rPr>
          <w:sz w:val="20"/>
          <w:szCs w:val="20"/>
          <w:lang w:eastAsia="tr-TR"/>
        </w:rPr>
      </w:pPr>
      <w:r w:rsidRPr="00DC4F90">
        <w:rPr>
          <w:b/>
          <w:sz w:val="20"/>
          <w:szCs w:val="20"/>
          <w:lang w:eastAsia="tr-TR"/>
        </w:rPr>
        <w:t>Anlatı alıntılar:</w:t>
      </w:r>
      <w:r w:rsidRPr="00DC4F90">
        <w:rPr>
          <w:sz w:val="20"/>
          <w:szCs w:val="20"/>
          <w:lang w:eastAsia="tr-TR"/>
        </w:rPr>
        <w:t xml:space="preserve"> </w:t>
      </w:r>
      <w:proofErr w:type="spellStart"/>
      <w:r w:rsidRPr="00DC4F90">
        <w:rPr>
          <w:sz w:val="20"/>
          <w:szCs w:val="20"/>
          <w:lang w:eastAsia="tr-TR"/>
        </w:rPr>
        <w:t>Schaefer</w:t>
      </w:r>
      <w:proofErr w:type="spellEnd"/>
      <w:r w:rsidRPr="00DC4F90">
        <w:rPr>
          <w:sz w:val="20"/>
          <w:szCs w:val="20"/>
          <w:lang w:eastAsia="tr-TR"/>
        </w:rPr>
        <w:t xml:space="preserve"> ve </w:t>
      </w:r>
      <w:proofErr w:type="spellStart"/>
      <w:r w:rsidRPr="00DC4F90">
        <w:rPr>
          <w:sz w:val="20"/>
          <w:szCs w:val="20"/>
          <w:lang w:eastAsia="tr-TR"/>
        </w:rPr>
        <w:t>Shapiro</w:t>
      </w:r>
      <w:proofErr w:type="spellEnd"/>
      <w:r w:rsidRPr="00DC4F90">
        <w:rPr>
          <w:sz w:val="20"/>
          <w:szCs w:val="20"/>
          <w:lang w:eastAsia="tr-TR"/>
        </w:rPr>
        <w:t xml:space="preserve"> (2019) </w:t>
      </w:r>
    </w:p>
    <w:p w:rsidR="00D160FB" w:rsidRDefault="00D160FB" w:rsidP="00DC4F90">
      <w:pPr>
        <w:widowControl/>
        <w:adjustRightInd w:val="0"/>
        <w:jc w:val="both"/>
        <w:rPr>
          <w:sz w:val="20"/>
          <w:szCs w:val="20"/>
          <w:lang w:eastAsia="tr-TR"/>
        </w:rPr>
      </w:pPr>
    </w:p>
    <w:p w:rsidR="00D160FB" w:rsidRPr="00DC4F90" w:rsidRDefault="00D160FB" w:rsidP="00DC4F90">
      <w:pPr>
        <w:widowControl/>
        <w:adjustRightInd w:val="0"/>
        <w:jc w:val="both"/>
        <w:rPr>
          <w:sz w:val="20"/>
          <w:szCs w:val="20"/>
          <w:lang w:eastAsia="tr-TR"/>
        </w:rPr>
      </w:pPr>
    </w:p>
    <w:p w:rsidR="00DC4F90" w:rsidRPr="00DC4F90" w:rsidRDefault="00DC4F90" w:rsidP="00DC4F90">
      <w:pPr>
        <w:widowControl/>
        <w:adjustRightInd w:val="0"/>
        <w:jc w:val="both"/>
        <w:rPr>
          <w:sz w:val="20"/>
          <w:szCs w:val="20"/>
          <w:lang w:eastAsia="tr-TR"/>
        </w:rPr>
      </w:pPr>
    </w:p>
    <w:p w:rsidR="00DC4F90" w:rsidRPr="00DC4F90" w:rsidRDefault="00DC4F90" w:rsidP="00DC4F90">
      <w:pPr>
        <w:widowControl/>
        <w:adjustRightInd w:val="0"/>
        <w:jc w:val="both"/>
        <w:rPr>
          <w:b/>
          <w:sz w:val="20"/>
          <w:szCs w:val="20"/>
          <w:lang w:eastAsia="tr-TR"/>
        </w:rPr>
      </w:pPr>
      <w:r w:rsidRPr="00DC4F90">
        <w:rPr>
          <w:b/>
          <w:sz w:val="20"/>
          <w:szCs w:val="20"/>
          <w:lang w:eastAsia="tr-TR"/>
        </w:rPr>
        <w:t>Çok yazarlı Makale:</w:t>
      </w:r>
    </w:p>
    <w:p w:rsidR="00DC4F90" w:rsidRPr="00DC4F90" w:rsidRDefault="00DC4F90" w:rsidP="00102ADB">
      <w:pPr>
        <w:widowControl/>
        <w:adjustRightInd w:val="0"/>
        <w:spacing w:after="120"/>
        <w:ind w:left="709" w:hanging="709"/>
        <w:jc w:val="both"/>
        <w:rPr>
          <w:sz w:val="20"/>
          <w:szCs w:val="20"/>
          <w:lang w:eastAsia="tr-TR"/>
        </w:rPr>
      </w:pPr>
      <w:proofErr w:type="spellStart"/>
      <w:r w:rsidRPr="00DC4F90">
        <w:rPr>
          <w:sz w:val="20"/>
          <w:szCs w:val="20"/>
          <w:lang w:eastAsia="tr-TR"/>
        </w:rPr>
        <w:lastRenderedPageBreak/>
        <w:t>Grady</w:t>
      </w:r>
      <w:proofErr w:type="spellEnd"/>
      <w:r w:rsidRPr="00DC4F90">
        <w:rPr>
          <w:sz w:val="20"/>
          <w:szCs w:val="20"/>
          <w:lang w:eastAsia="tr-TR"/>
        </w:rPr>
        <w:t>, J</w:t>
      </w:r>
      <w:r w:rsidR="00D160FB">
        <w:rPr>
          <w:sz w:val="20"/>
          <w:szCs w:val="20"/>
          <w:lang w:eastAsia="tr-TR"/>
        </w:rPr>
        <w:t>.</w:t>
      </w:r>
      <w:r w:rsidRPr="00DC4F90">
        <w:rPr>
          <w:sz w:val="20"/>
          <w:szCs w:val="20"/>
          <w:lang w:eastAsia="tr-TR"/>
        </w:rPr>
        <w:t>S</w:t>
      </w:r>
      <w:proofErr w:type="gramStart"/>
      <w:r w:rsidR="00D160FB">
        <w:rPr>
          <w:sz w:val="20"/>
          <w:szCs w:val="20"/>
          <w:lang w:eastAsia="tr-TR"/>
        </w:rPr>
        <w:t>.</w:t>
      </w:r>
      <w:r w:rsidRPr="00DC4F90">
        <w:rPr>
          <w:sz w:val="20"/>
          <w:szCs w:val="20"/>
          <w:lang w:eastAsia="tr-TR"/>
        </w:rPr>
        <w:t>,</w:t>
      </w:r>
      <w:proofErr w:type="gramEnd"/>
      <w:r w:rsidRPr="00DC4F90">
        <w:rPr>
          <w:sz w:val="20"/>
          <w:szCs w:val="20"/>
          <w:lang w:eastAsia="tr-TR"/>
        </w:rPr>
        <w:t xml:space="preserve"> H</w:t>
      </w:r>
      <w:r w:rsidR="00866975">
        <w:rPr>
          <w:sz w:val="20"/>
          <w:szCs w:val="20"/>
          <w:lang w:eastAsia="tr-TR"/>
        </w:rPr>
        <w:t xml:space="preserve">er, M., </w:t>
      </w:r>
      <w:proofErr w:type="spellStart"/>
      <w:r w:rsidR="00866975">
        <w:rPr>
          <w:sz w:val="20"/>
          <w:szCs w:val="20"/>
          <w:lang w:eastAsia="tr-TR"/>
        </w:rPr>
        <w:t>Moreno</w:t>
      </w:r>
      <w:proofErr w:type="spellEnd"/>
      <w:r w:rsidR="00866975">
        <w:rPr>
          <w:sz w:val="20"/>
          <w:szCs w:val="20"/>
          <w:lang w:eastAsia="tr-TR"/>
        </w:rPr>
        <w:t xml:space="preserve">, G., </w:t>
      </w:r>
      <w:proofErr w:type="spellStart"/>
      <w:r w:rsidR="00866975">
        <w:rPr>
          <w:sz w:val="20"/>
          <w:szCs w:val="20"/>
          <w:lang w:eastAsia="tr-TR"/>
        </w:rPr>
        <w:t>Perez</w:t>
      </w:r>
      <w:proofErr w:type="spellEnd"/>
      <w:r w:rsidR="00866975">
        <w:rPr>
          <w:sz w:val="20"/>
          <w:szCs w:val="20"/>
          <w:lang w:eastAsia="tr-TR"/>
        </w:rPr>
        <w:t>, C.</w:t>
      </w:r>
      <w:r w:rsidR="00D160FB">
        <w:rPr>
          <w:sz w:val="20"/>
          <w:szCs w:val="20"/>
          <w:lang w:eastAsia="tr-TR"/>
        </w:rPr>
        <w:t>,</w:t>
      </w:r>
      <w:r w:rsidR="00866975">
        <w:rPr>
          <w:sz w:val="20"/>
          <w:szCs w:val="20"/>
          <w:lang w:eastAsia="tr-TR"/>
        </w:rPr>
        <w:t xml:space="preserve"> &amp;</w:t>
      </w:r>
      <w:r w:rsidRPr="00DC4F90">
        <w:rPr>
          <w:sz w:val="20"/>
          <w:szCs w:val="20"/>
          <w:lang w:eastAsia="tr-TR"/>
        </w:rPr>
        <w:t xml:space="preserve"> </w:t>
      </w:r>
      <w:proofErr w:type="spellStart"/>
      <w:r w:rsidRPr="00DC4F90">
        <w:rPr>
          <w:sz w:val="20"/>
          <w:szCs w:val="20"/>
          <w:lang w:eastAsia="tr-TR"/>
        </w:rPr>
        <w:t>Yelinek</w:t>
      </w:r>
      <w:proofErr w:type="spellEnd"/>
      <w:r w:rsidRPr="00DC4F90">
        <w:rPr>
          <w:sz w:val="20"/>
          <w:szCs w:val="20"/>
          <w:lang w:eastAsia="tr-TR"/>
        </w:rPr>
        <w:t xml:space="preserve">, J. (2019). </w:t>
      </w:r>
      <w:proofErr w:type="gramStart"/>
      <w:r w:rsidRPr="00DC4F90">
        <w:rPr>
          <w:sz w:val="20"/>
          <w:szCs w:val="20"/>
          <w:lang w:eastAsia="tr-TR"/>
        </w:rPr>
        <w:t>Hikaye</w:t>
      </w:r>
      <w:proofErr w:type="gramEnd"/>
      <w:r w:rsidRPr="00DC4F90">
        <w:rPr>
          <w:sz w:val="20"/>
          <w:szCs w:val="20"/>
          <w:lang w:eastAsia="tr-TR"/>
        </w:rPr>
        <w:t xml:space="preserve"> kitaplarındaki duygular: Amerika Birleşik Devletleri'ndeki etnik ve ırksal grupları temsil eden hikaye kitaplarının bir karşılaştırması. </w:t>
      </w:r>
      <w:r w:rsidRPr="00DC4F90">
        <w:rPr>
          <w:i/>
          <w:sz w:val="20"/>
          <w:szCs w:val="20"/>
          <w:lang w:eastAsia="tr-TR"/>
        </w:rPr>
        <w:t xml:space="preserve">Popüler Medya Kültürünün Psikolojisi, 8 </w:t>
      </w:r>
      <w:r w:rsidRPr="00DC4F90">
        <w:rPr>
          <w:sz w:val="20"/>
          <w:szCs w:val="20"/>
          <w:lang w:eastAsia="tr-TR"/>
        </w:rPr>
        <w:t xml:space="preserve">(3), 207–217. </w:t>
      </w:r>
      <w:hyperlink r:id="rId20" w:history="1">
        <w:r w:rsidRPr="00DC4F90">
          <w:rPr>
            <w:color w:val="0000FF"/>
            <w:sz w:val="20"/>
            <w:szCs w:val="20"/>
            <w:u w:val="single"/>
            <w:lang w:eastAsia="tr-TR"/>
          </w:rPr>
          <w:t>https://doi.org/10.1037/ppm0000185</w:t>
        </w:r>
      </w:hyperlink>
    </w:p>
    <w:p w:rsidR="00DC4F90" w:rsidRPr="00DC4F90" w:rsidRDefault="00DC4F90" w:rsidP="00DC4F90">
      <w:pPr>
        <w:widowControl/>
        <w:adjustRightInd w:val="0"/>
        <w:jc w:val="both"/>
        <w:rPr>
          <w:sz w:val="20"/>
          <w:szCs w:val="20"/>
          <w:lang w:eastAsia="tr-TR"/>
        </w:rPr>
      </w:pPr>
      <w:r w:rsidRPr="00DC4F90">
        <w:rPr>
          <w:b/>
          <w:sz w:val="20"/>
          <w:szCs w:val="20"/>
          <w:lang w:eastAsia="tr-TR"/>
        </w:rPr>
        <w:t>Parantez içinde alıntı</w:t>
      </w:r>
      <w:r w:rsidR="00D160FB">
        <w:rPr>
          <w:sz w:val="20"/>
          <w:szCs w:val="20"/>
          <w:lang w:eastAsia="tr-TR"/>
        </w:rPr>
        <w:t>: (</w:t>
      </w:r>
      <w:proofErr w:type="spellStart"/>
      <w:r w:rsidR="00D160FB">
        <w:rPr>
          <w:sz w:val="20"/>
          <w:szCs w:val="20"/>
          <w:lang w:eastAsia="tr-TR"/>
        </w:rPr>
        <w:t>Grady</w:t>
      </w:r>
      <w:proofErr w:type="spellEnd"/>
      <w:r w:rsidR="00D160FB">
        <w:rPr>
          <w:sz w:val="20"/>
          <w:szCs w:val="20"/>
          <w:lang w:eastAsia="tr-TR"/>
        </w:rPr>
        <w:t xml:space="preserve"> vd</w:t>
      </w:r>
      <w:proofErr w:type="gramStart"/>
      <w:r w:rsidR="00D160FB">
        <w:rPr>
          <w:sz w:val="20"/>
          <w:szCs w:val="20"/>
          <w:lang w:eastAsia="tr-TR"/>
        </w:rPr>
        <w:t>.</w:t>
      </w:r>
      <w:r w:rsidRPr="00DC4F90">
        <w:rPr>
          <w:sz w:val="20"/>
          <w:szCs w:val="20"/>
          <w:lang w:eastAsia="tr-TR"/>
        </w:rPr>
        <w:t>,</w:t>
      </w:r>
      <w:proofErr w:type="gramEnd"/>
      <w:r w:rsidRPr="00DC4F90">
        <w:rPr>
          <w:sz w:val="20"/>
          <w:szCs w:val="20"/>
          <w:lang w:eastAsia="tr-TR"/>
        </w:rPr>
        <w:t xml:space="preserve"> 2019)</w:t>
      </w:r>
    </w:p>
    <w:p w:rsidR="00DC4F90" w:rsidRPr="00DC4F90" w:rsidRDefault="00DC4F90" w:rsidP="00DC4F90">
      <w:pPr>
        <w:widowControl/>
        <w:adjustRightInd w:val="0"/>
        <w:jc w:val="both"/>
        <w:rPr>
          <w:sz w:val="20"/>
          <w:szCs w:val="20"/>
          <w:lang w:eastAsia="tr-TR"/>
        </w:rPr>
      </w:pPr>
      <w:r w:rsidRPr="00DC4F90">
        <w:rPr>
          <w:b/>
          <w:sz w:val="20"/>
          <w:szCs w:val="20"/>
          <w:lang w:eastAsia="tr-TR"/>
        </w:rPr>
        <w:t>Anlatı alıntı:</w:t>
      </w:r>
      <w:r w:rsidRPr="00DC4F90">
        <w:rPr>
          <w:sz w:val="20"/>
          <w:szCs w:val="20"/>
          <w:lang w:eastAsia="tr-TR"/>
        </w:rPr>
        <w:t xml:space="preserve"> </w:t>
      </w:r>
      <w:proofErr w:type="spellStart"/>
      <w:r w:rsidRPr="00DC4F90">
        <w:rPr>
          <w:sz w:val="20"/>
          <w:szCs w:val="20"/>
          <w:lang w:eastAsia="tr-TR"/>
        </w:rPr>
        <w:t>Grady</w:t>
      </w:r>
      <w:proofErr w:type="spellEnd"/>
      <w:r w:rsidRPr="00DC4F90">
        <w:rPr>
          <w:sz w:val="20"/>
          <w:szCs w:val="20"/>
          <w:lang w:eastAsia="tr-TR"/>
        </w:rPr>
        <w:t xml:space="preserve"> ve ark. (2019)</w:t>
      </w:r>
    </w:p>
    <w:p w:rsidR="00DC4F90" w:rsidRPr="00DC4F90" w:rsidRDefault="00DC4F90" w:rsidP="00DC4F90">
      <w:pPr>
        <w:widowControl/>
        <w:adjustRightInd w:val="0"/>
        <w:jc w:val="both"/>
        <w:rPr>
          <w:sz w:val="20"/>
          <w:szCs w:val="20"/>
          <w:lang w:eastAsia="tr-TR"/>
        </w:rPr>
      </w:pPr>
    </w:p>
    <w:p w:rsidR="00DC4F90" w:rsidRPr="00DC4F90" w:rsidRDefault="00DC4F90" w:rsidP="00DC4F90">
      <w:pPr>
        <w:widowControl/>
        <w:adjustRightInd w:val="0"/>
        <w:jc w:val="both"/>
        <w:rPr>
          <w:b/>
          <w:sz w:val="20"/>
          <w:szCs w:val="20"/>
          <w:lang w:eastAsia="tr-TR"/>
        </w:rPr>
      </w:pPr>
      <w:r w:rsidRPr="00DC4F90">
        <w:rPr>
          <w:b/>
          <w:sz w:val="20"/>
          <w:szCs w:val="20"/>
          <w:lang w:eastAsia="tr-TR"/>
        </w:rPr>
        <w:t>Konferans Sunumunun Özeti:</w:t>
      </w:r>
    </w:p>
    <w:p w:rsidR="00DC4F90" w:rsidRPr="00DC4F90" w:rsidRDefault="00DC4F90" w:rsidP="00102ADB">
      <w:pPr>
        <w:widowControl/>
        <w:adjustRightInd w:val="0"/>
        <w:spacing w:after="120"/>
        <w:ind w:left="709" w:hanging="709"/>
        <w:jc w:val="both"/>
        <w:rPr>
          <w:sz w:val="20"/>
          <w:szCs w:val="20"/>
          <w:lang w:eastAsia="tr-TR"/>
        </w:rPr>
      </w:pPr>
      <w:proofErr w:type="spellStart"/>
      <w:r w:rsidRPr="00DC4F90">
        <w:rPr>
          <w:sz w:val="20"/>
          <w:szCs w:val="20"/>
          <w:lang w:eastAsia="tr-TR"/>
        </w:rPr>
        <w:t>Cacioppo</w:t>
      </w:r>
      <w:proofErr w:type="spellEnd"/>
      <w:r w:rsidRPr="00DC4F90">
        <w:rPr>
          <w:sz w:val="20"/>
          <w:szCs w:val="20"/>
          <w:lang w:eastAsia="tr-TR"/>
        </w:rPr>
        <w:t xml:space="preserve">, S. (2019, 25–28 Nisan). Evrimsel sosyal bağlantı teorisi: Geçmiş, şimdi ve gelecek [Konferans sunumu özeti]. </w:t>
      </w:r>
      <w:r w:rsidRPr="00DC4F90">
        <w:rPr>
          <w:i/>
          <w:sz w:val="20"/>
          <w:szCs w:val="20"/>
          <w:lang w:eastAsia="tr-TR"/>
        </w:rPr>
        <w:t>Batı Psikoloji Derneği'nin doksan dokuzuncu yıllık kongresi,</w:t>
      </w:r>
      <w:r w:rsidRPr="00DC4F90">
        <w:rPr>
          <w:sz w:val="20"/>
          <w:szCs w:val="20"/>
          <w:lang w:eastAsia="tr-TR"/>
        </w:rPr>
        <w:t xml:space="preserve"> </w:t>
      </w:r>
      <w:proofErr w:type="spellStart"/>
      <w:r w:rsidRPr="00DC4F90">
        <w:rPr>
          <w:sz w:val="20"/>
          <w:szCs w:val="20"/>
          <w:lang w:eastAsia="tr-TR"/>
        </w:rPr>
        <w:t>Pasadena</w:t>
      </w:r>
      <w:proofErr w:type="spellEnd"/>
      <w:r w:rsidRPr="00DC4F90">
        <w:rPr>
          <w:sz w:val="20"/>
          <w:szCs w:val="20"/>
          <w:lang w:eastAsia="tr-TR"/>
        </w:rPr>
        <w:t xml:space="preserve">, CA, Amerika Birleşik Devletleri. </w:t>
      </w:r>
      <w:hyperlink r:id="rId21" w:history="1">
        <w:r w:rsidRPr="00DC4F90">
          <w:rPr>
            <w:color w:val="0000FF"/>
            <w:sz w:val="20"/>
            <w:szCs w:val="20"/>
            <w:u w:val="single"/>
            <w:lang w:eastAsia="tr-TR"/>
          </w:rPr>
          <w:t>https://westernpsych.org/wp-content/uploads/2019/04/WPA-Program-2019-Final-2.pdf</w:t>
        </w:r>
      </w:hyperlink>
    </w:p>
    <w:p w:rsidR="00DC4F90" w:rsidRPr="00DC4F90" w:rsidRDefault="00DC4F90" w:rsidP="00DC4F90">
      <w:pPr>
        <w:widowControl/>
        <w:adjustRightInd w:val="0"/>
        <w:jc w:val="both"/>
        <w:rPr>
          <w:sz w:val="20"/>
          <w:szCs w:val="20"/>
          <w:lang w:eastAsia="tr-TR"/>
        </w:rPr>
      </w:pPr>
      <w:r w:rsidRPr="00DC4F90">
        <w:rPr>
          <w:b/>
          <w:sz w:val="20"/>
          <w:szCs w:val="20"/>
          <w:lang w:eastAsia="tr-TR"/>
        </w:rPr>
        <w:t>Parantez içinde alıntı</w:t>
      </w:r>
      <w:r w:rsidRPr="00DC4F90">
        <w:rPr>
          <w:sz w:val="20"/>
          <w:szCs w:val="20"/>
          <w:lang w:eastAsia="tr-TR"/>
        </w:rPr>
        <w:t>: (</w:t>
      </w:r>
      <w:proofErr w:type="spellStart"/>
      <w:r w:rsidRPr="00DC4F90">
        <w:rPr>
          <w:sz w:val="20"/>
          <w:szCs w:val="20"/>
          <w:lang w:eastAsia="tr-TR"/>
        </w:rPr>
        <w:t>Cacioppo</w:t>
      </w:r>
      <w:proofErr w:type="spellEnd"/>
      <w:r w:rsidRPr="00DC4F90">
        <w:rPr>
          <w:sz w:val="20"/>
          <w:szCs w:val="20"/>
          <w:lang w:eastAsia="tr-TR"/>
        </w:rPr>
        <w:t>, 2019)</w:t>
      </w:r>
    </w:p>
    <w:p w:rsidR="00DC4F90" w:rsidRPr="00DC4F90" w:rsidRDefault="00DC4F90" w:rsidP="00DC4F90">
      <w:pPr>
        <w:widowControl/>
        <w:adjustRightInd w:val="0"/>
        <w:jc w:val="both"/>
        <w:rPr>
          <w:sz w:val="20"/>
          <w:szCs w:val="20"/>
          <w:lang w:eastAsia="tr-TR"/>
        </w:rPr>
      </w:pPr>
      <w:r w:rsidRPr="00DC4F90">
        <w:rPr>
          <w:b/>
          <w:sz w:val="20"/>
          <w:szCs w:val="20"/>
          <w:lang w:eastAsia="tr-TR"/>
        </w:rPr>
        <w:t>Anlatı alıntı:</w:t>
      </w:r>
      <w:r w:rsidRPr="00DC4F90">
        <w:rPr>
          <w:sz w:val="20"/>
          <w:szCs w:val="20"/>
          <w:lang w:eastAsia="tr-TR"/>
        </w:rPr>
        <w:t xml:space="preserve"> </w:t>
      </w:r>
      <w:proofErr w:type="spellStart"/>
      <w:r w:rsidRPr="00DC4F90">
        <w:rPr>
          <w:sz w:val="20"/>
          <w:szCs w:val="20"/>
          <w:lang w:eastAsia="tr-TR"/>
        </w:rPr>
        <w:t>Cacioppo</w:t>
      </w:r>
      <w:proofErr w:type="spellEnd"/>
      <w:r w:rsidRPr="00DC4F90">
        <w:rPr>
          <w:sz w:val="20"/>
          <w:szCs w:val="20"/>
          <w:lang w:eastAsia="tr-TR"/>
        </w:rPr>
        <w:t xml:space="preserve"> (2019)</w:t>
      </w:r>
    </w:p>
    <w:p w:rsidR="00DC4F90" w:rsidRPr="00DC4F90" w:rsidRDefault="00DC4F90" w:rsidP="00DC4F90">
      <w:pPr>
        <w:widowControl/>
        <w:autoSpaceDE/>
        <w:autoSpaceDN/>
        <w:spacing w:after="120"/>
        <w:jc w:val="both"/>
        <w:rPr>
          <w:rFonts w:eastAsia="Calibri"/>
          <w:b/>
          <w:sz w:val="20"/>
          <w:szCs w:val="20"/>
          <w:lang w:val="en-US"/>
        </w:rPr>
      </w:pPr>
    </w:p>
    <w:p w:rsidR="00DC4F90" w:rsidRDefault="00DC4F90" w:rsidP="00DC4F90">
      <w:pPr>
        <w:widowControl/>
        <w:autoSpaceDE/>
        <w:autoSpaceDN/>
        <w:spacing w:after="120"/>
        <w:jc w:val="both"/>
        <w:rPr>
          <w:sz w:val="20"/>
          <w:szCs w:val="20"/>
          <w:lang w:eastAsia="tr-TR"/>
        </w:rPr>
      </w:pPr>
      <w:proofErr w:type="spellStart"/>
      <w:r w:rsidRPr="00DC4F90">
        <w:rPr>
          <w:rFonts w:eastAsia="Calibri"/>
          <w:b/>
          <w:sz w:val="20"/>
          <w:szCs w:val="20"/>
          <w:lang w:val="en-US"/>
        </w:rPr>
        <w:t>Diğer</w:t>
      </w:r>
      <w:proofErr w:type="spellEnd"/>
      <w:r w:rsidRPr="00DC4F90">
        <w:rPr>
          <w:rFonts w:eastAsia="Calibri"/>
          <w:b/>
          <w:sz w:val="20"/>
          <w:szCs w:val="20"/>
          <w:lang w:val="en-US"/>
        </w:rPr>
        <w:t xml:space="preserve"> </w:t>
      </w:r>
      <w:proofErr w:type="spellStart"/>
      <w:r w:rsidRPr="00DC4F90">
        <w:rPr>
          <w:rFonts w:eastAsia="Calibri"/>
          <w:b/>
          <w:sz w:val="20"/>
          <w:szCs w:val="20"/>
          <w:lang w:val="en-US"/>
        </w:rPr>
        <w:t>kaynak</w:t>
      </w:r>
      <w:proofErr w:type="spellEnd"/>
      <w:r w:rsidRPr="00DC4F90">
        <w:rPr>
          <w:rFonts w:eastAsia="Calibri"/>
          <w:b/>
          <w:sz w:val="20"/>
          <w:szCs w:val="20"/>
          <w:lang w:val="en-US"/>
        </w:rPr>
        <w:t xml:space="preserve"> </w:t>
      </w:r>
      <w:proofErr w:type="spellStart"/>
      <w:r w:rsidRPr="00DC4F90">
        <w:rPr>
          <w:rFonts w:eastAsia="Calibri"/>
          <w:b/>
          <w:sz w:val="20"/>
          <w:szCs w:val="20"/>
          <w:lang w:val="en-US"/>
        </w:rPr>
        <w:t>türleri</w:t>
      </w:r>
      <w:proofErr w:type="spellEnd"/>
      <w:r w:rsidRPr="00DC4F90">
        <w:rPr>
          <w:rFonts w:eastAsia="Calibri"/>
          <w:b/>
          <w:sz w:val="20"/>
          <w:szCs w:val="20"/>
          <w:lang w:val="en-US"/>
        </w:rPr>
        <w:t xml:space="preserve"> </w:t>
      </w:r>
      <w:proofErr w:type="spellStart"/>
      <w:r w:rsidRPr="00DC4F90">
        <w:rPr>
          <w:rFonts w:eastAsia="Calibri"/>
          <w:b/>
          <w:sz w:val="20"/>
          <w:szCs w:val="20"/>
          <w:lang w:val="en-US"/>
        </w:rPr>
        <w:t>için</w:t>
      </w:r>
      <w:proofErr w:type="spellEnd"/>
      <w:r w:rsidRPr="00DC4F90">
        <w:rPr>
          <w:rFonts w:eastAsia="Calibri"/>
          <w:b/>
          <w:sz w:val="20"/>
          <w:szCs w:val="20"/>
          <w:lang w:val="en-US"/>
        </w:rPr>
        <w:t xml:space="preserve"> </w:t>
      </w:r>
      <w:proofErr w:type="spellStart"/>
      <w:r w:rsidRPr="00DC4F90">
        <w:rPr>
          <w:rFonts w:eastAsia="Calibri"/>
          <w:b/>
          <w:sz w:val="20"/>
          <w:szCs w:val="20"/>
          <w:lang w:val="en-US"/>
        </w:rPr>
        <w:t>ayrıntılı</w:t>
      </w:r>
      <w:proofErr w:type="spellEnd"/>
      <w:r w:rsidRPr="00DC4F90">
        <w:rPr>
          <w:rFonts w:eastAsia="Calibri"/>
          <w:b/>
          <w:sz w:val="20"/>
          <w:szCs w:val="20"/>
          <w:lang w:val="en-US"/>
        </w:rPr>
        <w:t xml:space="preserve"> </w:t>
      </w:r>
      <w:proofErr w:type="spellStart"/>
      <w:r w:rsidRPr="00DC4F90">
        <w:rPr>
          <w:rFonts w:eastAsia="Calibri"/>
          <w:b/>
          <w:sz w:val="20"/>
          <w:szCs w:val="20"/>
          <w:lang w:val="en-US"/>
        </w:rPr>
        <w:t>bilgiye</w:t>
      </w:r>
      <w:proofErr w:type="spellEnd"/>
      <w:r w:rsidRPr="00DC4F90">
        <w:rPr>
          <w:rFonts w:eastAsia="Calibri"/>
          <w:b/>
          <w:sz w:val="20"/>
          <w:szCs w:val="20"/>
          <w:lang w:val="en-US"/>
        </w:rPr>
        <w:t xml:space="preserve"> </w:t>
      </w:r>
      <w:hyperlink r:id="rId22" w:history="1">
        <w:r w:rsidRPr="00DC4F90">
          <w:rPr>
            <w:color w:val="0000FF"/>
            <w:sz w:val="20"/>
            <w:szCs w:val="20"/>
            <w:u w:val="single"/>
            <w:lang w:eastAsia="tr-TR"/>
          </w:rPr>
          <w:t>https://apastyle.apa.org/</w:t>
        </w:r>
      </w:hyperlink>
      <w:r w:rsidRPr="00DC4F90">
        <w:rPr>
          <w:sz w:val="20"/>
          <w:szCs w:val="20"/>
          <w:lang w:eastAsia="tr-TR"/>
        </w:rPr>
        <w:t xml:space="preserve"> adresinden ulaşınız. </w:t>
      </w:r>
    </w:p>
    <w:p w:rsidR="00E43975" w:rsidRDefault="00E43975" w:rsidP="00DC4F90">
      <w:pPr>
        <w:widowControl/>
        <w:autoSpaceDE/>
        <w:autoSpaceDN/>
        <w:spacing w:after="120"/>
        <w:jc w:val="both"/>
        <w:rPr>
          <w:sz w:val="20"/>
          <w:szCs w:val="20"/>
          <w:lang w:eastAsia="tr-TR"/>
        </w:rPr>
      </w:pPr>
    </w:p>
    <w:p w:rsidR="00E43975" w:rsidRPr="00B141FE" w:rsidRDefault="00E43975" w:rsidP="00B141FE">
      <w:pPr>
        <w:widowControl/>
        <w:autoSpaceDE/>
        <w:autoSpaceDN/>
        <w:spacing w:after="120"/>
        <w:jc w:val="both"/>
        <w:rPr>
          <w:szCs w:val="20"/>
          <w:lang w:eastAsia="tr-TR"/>
        </w:rPr>
      </w:pPr>
      <w:r w:rsidRPr="00B141FE">
        <w:rPr>
          <w:szCs w:val="20"/>
          <w:lang w:eastAsia="tr-TR"/>
        </w:rPr>
        <w:t xml:space="preserve">Dergimiz yayın kurulu Türkçe makaleler için, 2024 yılından itibaren, tüm makaleleri </w:t>
      </w:r>
      <w:r w:rsidR="00B141FE" w:rsidRPr="00B141FE">
        <w:rPr>
          <w:szCs w:val="20"/>
          <w:lang w:eastAsia="tr-TR"/>
        </w:rPr>
        <w:t xml:space="preserve">Türkçe makaleleri, </w:t>
      </w:r>
      <w:r w:rsidRPr="00B141FE">
        <w:rPr>
          <w:szCs w:val="20"/>
          <w:lang w:eastAsia="tr-TR"/>
        </w:rPr>
        <w:t>İngilizce Genişletilmiş Özet (</w:t>
      </w:r>
      <w:proofErr w:type="spellStart"/>
      <w:r w:rsidRPr="00B141FE">
        <w:rPr>
          <w:szCs w:val="20"/>
          <w:lang w:eastAsia="tr-TR"/>
        </w:rPr>
        <w:t>Extended</w:t>
      </w:r>
      <w:proofErr w:type="spellEnd"/>
      <w:r w:rsidRPr="00B141FE">
        <w:rPr>
          <w:szCs w:val="20"/>
          <w:lang w:eastAsia="tr-TR"/>
        </w:rPr>
        <w:t xml:space="preserve"> </w:t>
      </w:r>
      <w:proofErr w:type="spellStart"/>
      <w:r w:rsidRPr="00B141FE">
        <w:rPr>
          <w:szCs w:val="20"/>
          <w:lang w:eastAsia="tr-TR"/>
        </w:rPr>
        <w:t>Abstract</w:t>
      </w:r>
      <w:proofErr w:type="spellEnd"/>
      <w:r w:rsidRPr="00B141FE">
        <w:rPr>
          <w:szCs w:val="20"/>
          <w:lang w:eastAsia="tr-TR"/>
        </w:rPr>
        <w:t>)</w:t>
      </w:r>
      <w:r w:rsidR="00B141FE" w:rsidRPr="00B141FE">
        <w:rPr>
          <w:szCs w:val="20"/>
          <w:lang w:eastAsia="tr-TR"/>
        </w:rPr>
        <w:t>, İngilizce makaleleri Türkçe Genişletilmiş Özet (</w:t>
      </w:r>
      <w:proofErr w:type="spellStart"/>
      <w:r w:rsidR="00B141FE" w:rsidRPr="00B141FE">
        <w:rPr>
          <w:szCs w:val="20"/>
          <w:lang w:eastAsia="tr-TR"/>
        </w:rPr>
        <w:t>Extended</w:t>
      </w:r>
      <w:proofErr w:type="spellEnd"/>
      <w:r w:rsidR="00B141FE" w:rsidRPr="00B141FE">
        <w:rPr>
          <w:szCs w:val="20"/>
          <w:lang w:eastAsia="tr-TR"/>
        </w:rPr>
        <w:t xml:space="preserve"> </w:t>
      </w:r>
      <w:proofErr w:type="spellStart"/>
      <w:r w:rsidR="00B141FE" w:rsidRPr="00B141FE">
        <w:rPr>
          <w:szCs w:val="20"/>
          <w:lang w:eastAsia="tr-TR"/>
        </w:rPr>
        <w:t>Abstract</w:t>
      </w:r>
      <w:proofErr w:type="spellEnd"/>
      <w:r w:rsidR="00B141FE" w:rsidRPr="00B141FE">
        <w:rPr>
          <w:szCs w:val="20"/>
          <w:lang w:eastAsia="tr-TR"/>
        </w:rPr>
        <w:t xml:space="preserve">) </w:t>
      </w:r>
      <w:r w:rsidRPr="00B141FE">
        <w:rPr>
          <w:szCs w:val="20"/>
          <w:lang w:eastAsia="tr-TR"/>
        </w:rPr>
        <w:t>ile birlikte yayınlama kararı almıştır.</w:t>
      </w:r>
    </w:p>
    <w:p w:rsidR="001F6F38" w:rsidRDefault="001F6F38" w:rsidP="00DC4F90">
      <w:pPr>
        <w:widowControl/>
        <w:autoSpaceDE/>
        <w:autoSpaceDN/>
        <w:spacing w:after="120"/>
        <w:jc w:val="both"/>
        <w:rPr>
          <w:sz w:val="20"/>
          <w:szCs w:val="20"/>
          <w:lang w:eastAsia="tr-TR"/>
        </w:rPr>
      </w:pPr>
    </w:p>
    <w:p w:rsidR="001F6F38" w:rsidRDefault="001F6F38" w:rsidP="00DC4F90">
      <w:pPr>
        <w:widowControl/>
        <w:autoSpaceDE/>
        <w:autoSpaceDN/>
        <w:spacing w:after="120"/>
        <w:jc w:val="both"/>
        <w:rPr>
          <w:b/>
          <w:bCs/>
          <w:sz w:val="20"/>
          <w:szCs w:val="20"/>
          <w:lang w:eastAsia="tr-TR"/>
        </w:rPr>
      </w:pPr>
      <w:r w:rsidRPr="001F6F38">
        <w:rPr>
          <w:b/>
          <w:bCs/>
          <w:sz w:val="20"/>
          <w:szCs w:val="20"/>
          <w:lang w:eastAsia="tr-TR"/>
        </w:rPr>
        <w:t>EXTENDED ABSTRACT</w:t>
      </w:r>
      <w:r w:rsidRPr="001F6F38">
        <w:rPr>
          <w:sz w:val="20"/>
          <w:szCs w:val="20"/>
          <w:lang w:eastAsia="tr-TR"/>
        </w:rPr>
        <w:t>: </w:t>
      </w:r>
      <w:r w:rsidRPr="001F6F38">
        <w:rPr>
          <w:b/>
          <w:bCs/>
          <w:sz w:val="20"/>
          <w:szCs w:val="20"/>
          <w:lang w:eastAsia="tr-TR"/>
        </w:rPr>
        <w:t>En az 800 en fazla 1200 </w:t>
      </w:r>
      <w:r w:rsidRPr="001F6F38">
        <w:rPr>
          <w:sz w:val="20"/>
          <w:szCs w:val="20"/>
          <w:lang w:eastAsia="tr-TR"/>
        </w:rPr>
        <w:t xml:space="preserve">kelimeden oluşan ve makalenin </w:t>
      </w:r>
      <w:proofErr w:type="gramStart"/>
      <w:r w:rsidRPr="001F6F38">
        <w:rPr>
          <w:sz w:val="20"/>
          <w:szCs w:val="20"/>
          <w:lang w:eastAsia="tr-TR"/>
        </w:rPr>
        <w:t>literatür</w:t>
      </w:r>
      <w:proofErr w:type="gramEnd"/>
      <w:r w:rsidRPr="001F6F38">
        <w:rPr>
          <w:sz w:val="20"/>
          <w:szCs w:val="20"/>
          <w:lang w:eastAsia="tr-TR"/>
        </w:rPr>
        <w:t>, yöntem, bulgular ve sonuçlarından bahseden </w:t>
      </w:r>
      <w:r w:rsidRPr="001F6F38">
        <w:rPr>
          <w:b/>
          <w:bCs/>
          <w:sz w:val="20"/>
          <w:szCs w:val="20"/>
          <w:lang w:eastAsia="tr-TR"/>
        </w:rPr>
        <w:t>genişletilmiş özet (</w:t>
      </w:r>
      <w:proofErr w:type="spellStart"/>
      <w:r w:rsidRPr="001F6F38">
        <w:rPr>
          <w:b/>
          <w:bCs/>
          <w:sz w:val="20"/>
          <w:szCs w:val="20"/>
          <w:lang w:eastAsia="tr-TR"/>
        </w:rPr>
        <w:t>extended</w:t>
      </w:r>
      <w:proofErr w:type="spellEnd"/>
      <w:r w:rsidRPr="001F6F38">
        <w:rPr>
          <w:b/>
          <w:bCs/>
          <w:sz w:val="20"/>
          <w:szCs w:val="20"/>
          <w:lang w:eastAsia="tr-TR"/>
        </w:rPr>
        <w:t xml:space="preserve"> </w:t>
      </w:r>
      <w:proofErr w:type="spellStart"/>
      <w:r w:rsidRPr="001F6F38">
        <w:rPr>
          <w:b/>
          <w:bCs/>
          <w:sz w:val="20"/>
          <w:szCs w:val="20"/>
          <w:lang w:eastAsia="tr-TR"/>
        </w:rPr>
        <w:t>abstract</w:t>
      </w:r>
      <w:proofErr w:type="spellEnd"/>
      <w:r w:rsidRPr="001F6F38">
        <w:rPr>
          <w:b/>
          <w:bCs/>
          <w:sz w:val="20"/>
          <w:szCs w:val="20"/>
          <w:lang w:eastAsia="tr-TR"/>
        </w:rPr>
        <w:t>)</w:t>
      </w:r>
      <w:r w:rsidRPr="001F6F38">
        <w:rPr>
          <w:sz w:val="20"/>
          <w:szCs w:val="20"/>
          <w:lang w:eastAsia="tr-TR"/>
        </w:rPr>
        <w:t> bulunmalıdır. </w:t>
      </w:r>
      <w:r w:rsidR="00553582" w:rsidRPr="00553582">
        <w:rPr>
          <w:b/>
          <w:bCs/>
          <w:sz w:val="20"/>
          <w:szCs w:val="20"/>
          <w:highlight w:val="yellow"/>
          <w:lang w:eastAsia="tr-TR"/>
        </w:rPr>
        <w:t xml:space="preserve">Türkçe </w:t>
      </w:r>
      <w:r w:rsidRPr="00553582">
        <w:rPr>
          <w:b/>
          <w:bCs/>
          <w:sz w:val="20"/>
          <w:szCs w:val="20"/>
          <w:highlight w:val="yellow"/>
          <w:lang w:eastAsia="tr-TR"/>
        </w:rPr>
        <w:t>makalelerde genişletilmiş özet İngilizce, İngilizce yazılmış makalelerde ise Türkçe olarak hazırlanmalıdır.</w:t>
      </w:r>
      <w:r w:rsidR="00A76C5A">
        <w:rPr>
          <w:b/>
          <w:bCs/>
          <w:sz w:val="20"/>
          <w:szCs w:val="20"/>
          <w:lang w:eastAsia="tr-TR"/>
        </w:rPr>
        <w:t xml:space="preserve"> </w:t>
      </w:r>
    </w:p>
    <w:p w:rsidR="00553582" w:rsidRDefault="00553582" w:rsidP="00DC4F90">
      <w:pPr>
        <w:widowControl/>
        <w:autoSpaceDE/>
        <w:autoSpaceDN/>
        <w:spacing w:after="120"/>
        <w:jc w:val="both"/>
        <w:rPr>
          <w:b/>
          <w:bCs/>
          <w:sz w:val="20"/>
          <w:szCs w:val="20"/>
          <w:lang w:eastAsia="tr-TR"/>
        </w:rPr>
      </w:pPr>
    </w:p>
    <w:p w:rsidR="00B141FE" w:rsidRDefault="00B141FE" w:rsidP="00DC4F90">
      <w:pPr>
        <w:widowControl/>
        <w:autoSpaceDE/>
        <w:autoSpaceDN/>
        <w:spacing w:after="120"/>
        <w:jc w:val="both"/>
        <w:rPr>
          <w:b/>
          <w:bCs/>
          <w:sz w:val="20"/>
          <w:szCs w:val="20"/>
          <w:lang w:eastAsia="tr-TR"/>
        </w:rPr>
      </w:pPr>
      <w:r>
        <w:rPr>
          <w:b/>
          <w:bCs/>
          <w:sz w:val="20"/>
          <w:szCs w:val="20"/>
          <w:lang w:eastAsia="tr-TR"/>
        </w:rPr>
        <w:t xml:space="preserve">TABLO VE </w:t>
      </w:r>
      <w:proofErr w:type="gramStart"/>
      <w:r>
        <w:rPr>
          <w:b/>
          <w:bCs/>
          <w:sz w:val="20"/>
          <w:szCs w:val="20"/>
          <w:lang w:eastAsia="tr-TR"/>
        </w:rPr>
        <w:t>ŞEKİLLER :</w:t>
      </w:r>
      <w:proofErr w:type="gramEnd"/>
    </w:p>
    <w:p w:rsidR="00334630" w:rsidRDefault="00B141FE" w:rsidP="00334630">
      <w:pPr>
        <w:widowControl/>
        <w:autoSpaceDE/>
        <w:autoSpaceDN/>
        <w:spacing w:after="120"/>
        <w:jc w:val="both"/>
        <w:rPr>
          <w:lang w:eastAsia="tr-TR"/>
        </w:rPr>
      </w:pPr>
      <w:r w:rsidRPr="00334630">
        <w:rPr>
          <w:lang w:eastAsia="tr-TR"/>
        </w:rPr>
        <w:t>Tablo, şekil veya grafikler sayfayı ortalamalı, açıklamaları ilgili ögenin üzerine, tablo/şekil/grafik kelimesi (Times New Roman, 11 Punto, Kalın) : Tablo başlığı (Times New Roman, 1</w:t>
      </w:r>
      <w:r w:rsidR="00334630">
        <w:rPr>
          <w:lang w:eastAsia="tr-TR"/>
        </w:rPr>
        <w:t xml:space="preserve">1 Punto, yalnızca ilk kelimenin ilk </w:t>
      </w:r>
      <w:r w:rsidRPr="00334630">
        <w:rPr>
          <w:lang w:eastAsia="tr-TR"/>
        </w:rPr>
        <w:t>harfi büyük) şeklinde yazılmalıdır.</w:t>
      </w:r>
    </w:p>
    <w:p w:rsidR="00334630" w:rsidRDefault="00B141FE" w:rsidP="00334630">
      <w:pPr>
        <w:widowControl/>
        <w:autoSpaceDE/>
        <w:autoSpaceDN/>
        <w:spacing w:after="120"/>
        <w:jc w:val="both"/>
        <w:rPr>
          <w:lang w:eastAsia="tr-TR"/>
        </w:rPr>
      </w:pPr>
      <w:r w:rsidRPr="00334630">
        <w:rPr>
          <w:lang w:eastAsia="tr-TR"/>
        </w:rPr>
        <w:t>Tablo / Çizelge içindeki veriler 9-11 punto arasında verilerin yoğunluğuna göre değiştirilebilir.</w:t>
      </w:r>
      <w:r w:rsidRPr="00334630">
        <w:rPr>
          <w:lang w:eastAsia="tr-TR"/>
        </w:rPr>
        <w:br/>
        <w:t>Microsoft Word üzerinde hazırlanabilecek tüm tablo, grafik vb. mutlaka yazarlar tarafından oluşturulmalı, resim olarak herhangi bir grafik kopyalanmamalıdır.</w:t>
      </w:r>
    </w:p>
    <w:p w:rsidR="00B141FE" w:rsidRDefault="00B141FE" w:rsidP="00334630">
      <w:pPr>
        <w:widowControl/>
        <w:autoSpaceDE/>
        <w:autoSpaceDN/>
        <w:spacing w:after="120"/>
        <w:jc w:val="both"/>
        <w:rPr>
          <w:b/>
          <w:bCs/>
          <w:sz w:val="20"/>
          <w:szCs w:val="20"/>
          <w:lang w:eastAsia="tr-TR"/>
        </w:rPr>
      </w:pPr>
      <w:r w:rsidRPr="00334630">
        <w:rPr>
          <w:lang w:eastAsia="tr-TR"/>
        </w:rPr>
        <w:t>Tablo veya grafik için atıf-kaynak gösterilmesi gerekiyor ise ilgili şeklin altına 11 punto, Times New Roman ve sayfa ortasına gelecek şekilde yazılmalıdır</w:t>
      </w:r>
      <w:r w:rsidRPr="00334630">
        <w:rPr>
          <w:b/>
          <w:bCs/>
          <w:sz w:val="20"/>
          <w:szCs w:val="20"/>
          <w:lang w:eastAsia="tr-TR"/>
        </w:rPr>
        <w:t>.</w:t>
      </w:r>
    </w:p>
    <w:p w:rsidR="00AC52B1" w:rsidRDefault="00AC52B1" w:rsidP="00334630">
      <w:pPr>
        <w:widowControl/>
        <w:autoSpaceDE/>
        <w:autoSpaceDN/>
        <w:spacing w:after="120"/>
        <w:jc w:val="both"/>
        <w:rPr>
          <w:b/>
          <w:bCs/>
          <w:sz w:val="20"/>
          <w:szCs w:val="20"/>
          <w:lang w:eastAsia="tr-TR"/>
        </w:rPr>
      </w:pPr>
      <w:r>
        <w:rPr>
          <w:b/>
          <w:bCs/>
          <w:sz w:val="20"/>
          <w:szCs w:val="20"/>
          <w:lang w:eastAsia="tr-TR"/>
        </w:rPr>
        <w:t>ÖRNEK</w:t>
      </w:r>
      <w:r w:rsidR="00A76C5A">
        <w:rPr>
          <w:b/>
          <w:bCs/>
          <w:sz w:val="20"/>
          <w:szCs w:val="20"/>
          <w:lang w:eastAsia="tr-TR"/>
        </w:rPr>
        <w:t xml:space="preserve"> 1</w:t>
      </w:r>
      <w:r>
        <w:rPr>
          <w:b/>
          <w:bCs/>
          <w:sz w:val="20"/>
          <w:szCs w:val="20"/>
          <w:lang w:eastAsia="tr-TR"/>
        </w:rPr>
        <w:t>:</w:t>
      </w:r>
    </w:p>
    <w:p w:rsidR="00553582" w:rsidRDefault="00AC52B1" w:rsidP="00AC52B1">
      <w:pPr>
        <w:widowControl/>
        <w:autoSpaceDE/>
        <w:autoSpaceDN/>
        <w:jc w:val="center"/>
        <w:rPr>
          <w:b/>
          <w:bCs/>
          <w:sz w:val="20"/>
          <w:szCs w:val="20"/>
          <w:lang w:eastAsia="tr-TR"/>
        </w:rPr>
      </w:pPr>
      <w:r w:rsidRPr="00AC52B1">
        <w:rPr>
          <w:b/>
          <w:bCs/>
          <w:szCs w:val="20"/>
          <w:lang w:eastAsia="tr-TR"/>
        </w:rPr>
        <w:t xml:space="preserve">Tablo 1: </w:t>
      </w:r>
      <w:r w:rsidRPr="00AC52B1">
        <w:rPr>
          <w:bCs/>
          <w:szCs w:val="20"/>
          <w:lang w:eastAsia="tr-TR"/>
        </w:rPr>
        <w:t>Araştırmaya katılan kişilere ilişkin demografik verilerin dağılımı</w:t>
      </w:r>
    </w:p>
    <w:tbl>
      <w:tblPr>
        <w:tblpPr w:leftFromText="141" w:rightFromText="141" w:vertAnchor="text" w:horzAnchor="margin" w:tblpXSpec="center" w:tblpY="16"/>
        <w:tblOverlap w:val="never"/>
        <w:tblW w:w="9039" w:type="dxa"/>
        <w:tblLook w:val="04A0" w:firstRow="1" w:lastRow="0" w:firstColumn="1" w:lastColumn="0" w:noHBand="0" w:noVBand="1"/>
      </w:tblPr>
      <w:tblGrid>
        <w:gridCol w:w="1837"/>
        <w:gridCol w:w="1309"/>
        <w:gridCol w:w="1634"/>
        <w:gridCol w:w="1849"/>
        <w:gridCol w:w="709"/>
        <w:gridCol w:w="1701"/>
      </w:tblGrid>
      <w:tr w:rsidR="00334630" w:rsidRPr="00334630" w:rsidTr="007F75E2">
        <w:trPr>
          <w:trHeight w:val="215"/>
        </w:trPr>
        <w:tc>
          <w:tcPr>
            <w:tcW w:w="1837" w:type="dxa"/>
            <w:tcBorders>
              <w:top w:val="double" w:sz="4" w:space="0" w:color="auto"/>
              <w:bottom w:val="double" w:sz="4" w:space="0" w:color="auto"/>
            </w:tcBorders>
            <w:shd w:val="clear" w:color="auto" w:fill="auto"/>
          </w:tcPr>
          <w:p w:rsidR="00334630" w:rsidRPr="00334630" w:rsidRDefault="00334630" w:rsidP="00AC52B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eastAsia="Calibri"/>
                <w:b/>
                <w:sz w:val="18"/>
              </w:rPr>
            </w:pPr>
            <w:r w:rsidRPr="00334630">
              <w:rPr>
                <w:rFonts w:eastAsia="Calibri"/>
                <w:b/>
                <w:sz w:val="18"/>
              </w:rPr>
              <w:t>Değişkenler</w:t>
            </w:r>
          </w:p>
        </w:tc>
        <w:tc>
          <w:tcPr>
            <w:tcW w:w="1309" w:type="dxa"/>
            <w:tcBorders>
              <w:top w:val="double" w:sz="4" w:space="0" w:color="auto"/>
              <w:bottom w:val="double" w:sz="4" w:space="0" w:color="auto"/>
            </w:tcBorders>
            <w:shd w:val="clear" w:color="auto" w:fill="auto"/>
          </w:tcPr>
          <w:p w:rsidR="00334630" w:rsidRPr="00334630" w:rsidRDefault="00334630" w:rsidP="00AC52B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b/>
                <w:sz w:val="18"/>
              </w:rPr>
            </w:pPr>
            <w:r w:rsidRPr="00334630">
              <w:rPr>
                <w:rFonts w:eastAsia="Calibri"/>
                <w:b/>
                <w:sz w:val="18"/>
              </w:rPr>
              <w:t>Sıklık (N)</w:t>
            </w:r>
          </w:p>
        </w:tc>
        <w:tc>
          <w:tcPr>
            <w:tcW w:w="1634" w:type="dxa"/>
            <w:tcBorders>
              <w:top w:val="double" w:sz="4" w:space="0" w:color="auto"/>
              <w:bottom w:val="double" w:sz="4" w:space="0" w:color="auto"/>
              <w:right w:val="double" w:sz="4" w:space="0" w:color="auto"/>
            </w:tcBorders>
            <w:shd w:val="clear" w:color="auto" w:fill="auto"/>
          </w:tcPr>
          <w:p w:rsidR="00334630" w:rsidRPr="00334630" w:rsidRDefault="00334630" w:rsidP="00AC52B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b/>
                <w:sz w:val="18"/>
              </w:rPr>
            </w:pPr>
            <w:r w:rsidRPr="00334630">
              <w:rPr>
                <w:rFonts w:eastAsia="Calibri"/>
                <w:b/>
                <w:sz w:val="18"/>
              </w:rPr>
              <w:t>Yüzde Değeri (%)</w:t>
            </w:r>
          </w:p>
        </w:tc>
        <w:tc>
          <w:tcPr>
            <w:tcW w:w="1849" w:type="dxa"/>
            <w:tcBorders>
              <w:top w:val="double" w:sz="4" w:space="0" w:color="auto"/>
              <w:left w:val="double" w:sz="4" w:space="0" w:color="auto"/>
              <w:bottom w:val="double" w:sz="4" w:space="0" w:color="auto"/>
            </w:tcBorders>
            <w:shd w:val="clear" w:color="auto" w:fill="auto"/>
          </w:tcPr>
          <w:p w:rsidR="00334630" w:rsidRPr="00334630" w:rsidRDefault="00334630" w:rsidP="00AC52B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eastAsia="Calibri"/>
                <w:b/>
                <w:sz w:val="18"/>
              </w:rPr>
            </w:pPr>
            <w:r w:rsidRPr="00334630">
              <w:rPr>
                <w:rFonts w:eastAsia="Calibri"/>
                <w:b/>
                <w:sz w:val="18"/>
              </w:rPr>
              <w:t>Değişkenler</w:t>
            </w:r>
          </w:p>
        </w:tc>
        <w:tc>
          <w:tcPr>
            <w:tcW w:w="709" w:type="dxa"/>
            <w:tcBorders>
              <w:top w:val="double" w:sz="4" w:space="0" w:color="auto"/>
              <w:bottom w:val="double" w:sz="4" w:space="0" w:color="auto"/>
            </w:tcBorders>
            <w:shd w:val="clear" w:color="auto" w:fill="auto"/>
          </w:tcPr>
          <w:p w:rsidR="00334630" w:rsidRPr="00334630" w:rsidRDefault="00334630" w:rsidP="00AC52B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b/>
                <w:sz w:val="18"/>
              </w:rPr>
            </w:pPr>
            <w:r w:rsidRPr="00334630">
              <w:rPr>
                <w:rFonts w:eastAsia="Calibri"/>
                <w:b/>
                <w:sz w:val="18"/>
              </w:rPr>
              <w:t>Sıklık (N)</w:t>
            </w:r>
          </w:p>
        </w:tc>
        <w:tc>
          <w:tcPr>
            <w:tcW w:w="1701" w:type="dxa"/>
            <w:tcBorders>
              <w:top w:val="double" w:sz="4" w:space="0" w:color="auto"/>
              <w:bottom w:val="double" w:sz="4" w:space="0" w:color="auto"/>
            </w:tcBorders>
            <w:shd w:val="clear" w:color="auto" w:fill="auto"/>
          </w:tcPr>
          <w:p w:rsidR="00334630" w:rsidRPr="00334630" w:rsidRDefault="00334630" w:rsidP="00AC52B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b/>
                <w:sz w:val="18"/>
              </w:rPr>
            </w:pPr>
            <w:r w:rsidRPr="00334630">
              <w:rPr>
                <w:rFonts w:eastAsia="Calibri"/>
                <w:b/>
                <w:sz w:val="18"/>
              </w:rPr>
              <w:t>Yüzde Değeri (%)</w:t>
            </w:r>
          </w:p>
        </w:tc>
      </w:tr>
      <w:tr w:rsidR="00334630" w:rsidRPr="00334630" w:rsidTr="007F75E2">
        <w:trPr>
          <w:trHeight w:val="597"/>
        </w:trPr>
        <w:tc>
          <w:tcPr>
            <w:tcW w:w="1837" w:type="dxa"/>
            <w:tcBorders>
              <w:top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b/>
                <w:sz w:val="18"/>
              </w:rPr>
            </w:pPr>
            <w:r w:rsidRPr="00334630">
              <w:rPr>
                <w:rFonts w:eastAsia="Calibri"/>
                <w:b/>
                <w:sz w:val="18"/>
              </w:rPr>
              <w:t>Cinsiyet</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Kadın</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Erkek</w:t>
            </w:r>
          </w:p>
        </w:tc>
        <w:tc>
          <w:tcPr>
            <w:tcW w:w="1309" w:type="dxa"/>
            <w:tcBorders>
              <w:top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102</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167</w:t>
            </w:r>
          </w:p>
        </w:tc>
        <w:tc>
          <w:tcPr>
            <w:tcW w:w="1634" w:type="dxa"/>
            <w:tcBorders>
              <w:top w:val="double" w:sz="4" w:space="0" w:color="auto"/>
              <w:bottom w:val="double" w:sz="4" w:space="0" w:color="auto"/>
              <w:right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37,9</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62,1</w:t>
            </w:r>
          </w:p>
        </w:tc>
        <w:tc>
          <w:tcPr>
            <w:tcW w:w="1849" w:type="dxa"/>
            <w:vMerge w:val="restart"/>
            <w:tcBorders>
              <w:top w:val="double" w:sz="4" w:space="0" w:color="auto"/>
              <w:left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b/>
                <w:sz w:val="18"/>
              </w:rPr>
              <w:t>Çalıştığı Departman</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proofErr w:type="spellStart"/>
            <w:r w:rsidRPr="00334630">
              <w:rPr>
                <w:rFonts w:eastAsia="Calibri"/>
                <w:sz w:val="18"/>
              </w:rPr>
              <w:t>Incoming</w:t>
            </w:r>
            <w:proofErr w:type="spellEnd"/>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Bilet Satış</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Araç Kiralama</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Kongre-Fuar Org.</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Paket Tur Hazırlama</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Tur Satış</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Rezervasyon</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b/>
                <w:sz w:val="18"/>
              </w:rPr>
            </w:pPr>
            <w:r w:rsidRPr="00334630">
              <w:rPr>
                <w:rFonts w:eastAsia="Calibri"/>
                <w:sz w:val="18"/>
              </w:rPr>
              <w:t>Diğer</w:t>
            </w:r>
          </w:p>
        </w:tc>
        <w:tc>
          <w:tcPr>
            <w:tcW w:w="709" w:type="dxa"/>
            <w:vMerge w:val="restart"/>
            <w:tcBorders>
              <w:top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30</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80</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11</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38</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24</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30</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20</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36</w:t>
            </w:r>
          </w:p>
        </w:tc>
        <w:tc>
          <w:tcPr>
            <w:tcW w:w="1701" w:type="dxa"/>
            <w:vMerge w:val="restart"/>
            <w:tcBorders>
              <w:top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11,2</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29,7</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4,1</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14,1</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8,9</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11,2</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7,4</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13,4</w:t>
            </w:r>
          </w:p>
        </w:tc>
      </w:tr>
      <w:tr w:rsidR="00334630" w:rsidRPr="00334630" w:rsidTr="007F75E2">
        <w:trPr>
          <w:trHeight w:val="1046"/>
        </w:trPr>
        <w:tc>
          <w:tcPr>
            <w:tcW w:w="1837" w:type="dxa"/>
            <w:tcBorders>
              <w:top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b/>
                <w:sz w:val="18"/>
              </w:rPr>
            </w:pPr>
            <w:r w:rsidRPr="00334630">
              <w:rPr>
                <w:rFonts w:eastAsia="Calibri"/>
                <w:b/>
                <w:sz w:val="18"/>
              </w:rPr>
              <w:t>Yaş</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24 yaş ve altı</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25-31 yaş arası</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32-38 yaş arası</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39 yaş ve üstü</w:t>
            </w:r>
          </w:p>
        </w:tc>
        <w:tc>
          <w:tcPr>
            <w:tcW w:w="1309" w:type="dxa"/>
            <w:tcBorders>
              <w:top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86</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112</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56</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15</w:t>
            </w:r>
          </w:p>
        </w:tc>
        <w:tc>
          <w:tcPr>
            <w:tcW w:w="1634" w:type="dxa"/>
            <w:tcBorders>
              <w:top w:val="double" w:sz="4" w:space="0" w:color="auto"/>
              <w:bottom w:val="double" w:sz="4" w:space="0" w:color="auto"/>
              <w:right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32,0</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41,6</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20,8</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5,6</w:t>
            </w:r>
          </w:p>
        </w:tc>
        <w:tc>
          <w:tcPr>
            <w:tcW w:w="1849" w:type="dxa"/>
            <w:vMerge/>
            <w:tcBorders>
              <w:left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b/>
                <w:sz w:val="18"/>
              </w:rPr>
            </w:pPr>
          </w:p>
        </w:tc>
        <w:tc>
          <w:tcPr>
            <w:tcW w:w="709" w:type="dxa"/>
            <w:vMerge/>
            <w:tcBorders>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p>
        </w:tc>
        <w:tc>
          <w:tcPr>
            <w:tcW w:w="1701" w:type="dxa"/>
            <w:vMerge/>
            <w:tcBorders>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p>
        </w:tc>
      </w:tr>
      <w:tr w:rsidR="00334630" w:rsidRPr="00334630" w:rsidTr="007F75E2">
        <w:trPr>
          <w:trHeight w:val="627"/>
        </w:trPr>
        <w:tc>
          <w:tcPr>
            <w:tcW w:w="1837" w:type="dxa"/>
            <w:tcBorders>
              <w:top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b/>
                <w:sz w:val="18"/>
              </w:rPr>
            </w:pPr>
            <w:r w:rsidRPr="00334630">
              <w:rPr>
                <w:rFonts w:eastAsia="Calibri"/>
                <w:b/>
                <w:sz w:val="18"/>
              </w:rPr>
              <w:t>Medeni Durum</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Evli</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proofErr w:type="gramStart"/>
            <w:r w:rsidRPr="00334630">
              <w:rPr>
                <w:rFonts w:eastAsia="Calibri"/>
                <w:sz w:val="18"/>
              </w:rPr>
              <w:t>Bekar</w:t>
            </w:r>
            <w:proofErr w:type="gramEnd"/>
          </w:p>
        </w:tc>
        <w:tc>
          <w:tcPr>
            <w:tcW w:w="1309" w:type="dxa"/>
            <w:tcBorders>
              <w:top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102</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167</w:t>
            </w:r>
          </w:p>
        </w:tc>
        <w:tc>
          <w:tcPr>
            <w:tcW w:w="1634" w:type="dxa"/>
            <w:tcBorders>
              <w:top w:val="double" w:sz="4" w:space="0" w:color="auto"/>
              <w:bottom w:val="double" w:sz="4" w:space="0" w:color="auto"/>
              <w:right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37,9</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62,1</w:t>
            </w:r>
          </w:p>
        </w:tc>
        <w:tc>
          <w:tcPr>
            <w:tcW w:w="1849" w:type="dxa"/>
            <w:tcBorders>
              <w:top w:val="double" w:sz="4" w:space="0" w:color="auto"/>
              <w:left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b/>
                <w:sz w:val="18"/>
              </w:rPr>
            </w:pPr>
            <w:proofErr w:type="spellStart"/>
            <w:r w:rsidRPr="00334630">
              <w:rPr>
                <w:rFonts w:eastAsia="Calibri"/>
                <w:b/>
                <w:sz w:val="18"/>
              </w:rPr>
              <w:t>Acenta</w:t>
            </w:r>
            <w:proofErr w:type="spellEnd"/>
            <w:r w:rsidRPr="00334630">
              <w:rPr>
                <w:rFonts w:eastAsia="Calibri"/>
                <w:b/>
                <w:sz w:val="18"/>
              </w:rPr>
              <w:t xml:space="preserve"> Grubu</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A Grubu</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B Grubu</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both"/>
              <w:rPr>
                <w:rFonts w:eastAsia="Calibri"/>
                <w:sz w:val="18"/>
              </w:rPr>
            </w:pPr>
            <w:r w:rsidRPr="00334630">
              <w:rPr>
                <w:rFonts w:eastAsia="Calibri"/>
                <w:sz w:val="18"/>
              </w:rPr>
              <w:t>C Grubu</w:t>
            </w:r>
          </w:p>
        </w:tc>
        <w:tc>
          <w:tcPr>
            <w:tcW w:w="709" w:type="dxa"/>
            <w:tcBorders>
              <w:top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156</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81</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32</w:t>
            </w:r>
          </w:p>
        </w:tc>
        <w:tc>
          <w:tcPr>
            <w:tcW w:w="1701" w:type="dxa"/>
            <w:tcBorders>
              <w:top w:val="double" w:sz="4" w:space="0" w:color="auto"/>
              <w:bottom w:val="double" w:sz="4" w:space="0" w:color="auto"/>
            </w:tcBorders>
            <w:shd w:val="clear" w:color="auto" w:fill="auto"/>
          </w:tcPr>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58,0</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30,1</w:t>
            </w:r>
          </w:p>
          <w:p w:rsidR="00334630" w:rsidRPr="00334630" w:rsidRDefault="00334630" w:rsidP="0033463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eastAsia="Calibri"/>
                <w:sz w:val="18"/>
              </w:rPr>
            </w:pPr>
            <w:r w:rsidRPr="00334630">
              <w:rPr>
                <w:rFonts w:eastAsia="Calibri"/>
                <w:sz w:val="18"/>
              </w:rPr>
              <w:t>11,9</w:t>
            </w:r>
          </w:p>
        </w:tc>
      </w:tr>
    </w:tbl>
    <w:p w:rsidR="00553582" w:rsidRDefault="00553582" w:rsidP="00DC4F90">
      <w:pPr>
        <w:widowControl/>
        <w:autoSpaceDE/>
        <w:autoSpaceDN/>
        <w:spacing w:after="120"/>
        <w:jc w:val="both"/>
        <w:rPr>
          <w:b/>
          <w:bCs/>
          <w:sz w:val="20"/>
          <w:szCs w:val="20"/>
          <w:lang w:eastAsia="tr-TR"/>
        </w:rPr>
      </w:pPr>
    </w:p>
    <w:p w:rsidR="00A76C5A" w:rsidRDefault="00A76C5A" w:rsidP="00DC4F90">
      <w:pPr>
        <w:widowControl/>
        <w:autoSpaceDE/>
        <w:autoSpaceDN/>
        <w:spacing w:after="120"/>
        <w:jc w:val="both"/>
        <w:rPr>
          <w:b/>
          <w:bCs/>
          <w:sz w:val="20"/>
          <w:szCs w:val="20"/>
          <w:lang w:eastAsia="tr-TR"/>
        </w:rPr>
      </w:pPr>
    </w:p>
    <w:p w:rsidR="00553582" w:rsidRDefault="00A76C5A" w:rsidP="00DC4F90">
      <w:pPr>
        <w:widowControl/>
        <w:autoSpaceDE/>
        <w:autoSpaceDN/>
        <w:spacing w:after="120"/>
        <w:jc w:val="both"/>
        <w:rPr>
          <w:b/>
          <w:bCs/>
          <w:sz w:val="20"/>
          <w:szCs w:val="20"/>
          <w:lang w:eastAsia="tr-TR"/>
        </w:rPr>
      </w:pPr>
      <w:r>
        <w:rPr>
          <w:b/>
          <w:bCs/>
          <w:sz w:val="20"/>
          <w:szCs w:val="20"/>
          <w:lang w:eastAsia="tr-TR"/>
        </w:rPr>
        <w:lastRenderedPageBreak/>
        <w:t>ÖRNEK 2:</w:t>
      </w:r>
    </w:p>
    <w:p w:rsidR="00A76C5A" w:rsidRPr="0067048B" w:rsidRDefault="00A76C5A" w:rsidP="0067048B">
      <w:pPr>
        <w:widowControl/>
        <w:autoSpaceDE/>
        <w:autoSpaceDN/>
        <w:spacing w:after="120"/>
        <w:jc w:val="center"/>
        <w:rPr>
          <w:b/>
          <w:bCs/>
          <w:i/>
          <w:sz w:val="20"/>
          <w:szCs w:val="20"/>
          <w:lang w:eastAsia="tr-TR"/>
        </w:rPr>
      </w:pPr>
      <w:r w:rsidRPr="0067048B">
        <w:rPr>
          <w:b/>
          <w:bCs/>
          <w:lang w:eastAsia="tr-TR"/>
        </w:rPr>
        <w:t xml:space="preserve">Tablo 2: </w:t>
      </w:r>
      <w:r w:rsidR="0067048B" w:rsidRPr="0067048B">
        <w:rPr>
          <w:bCs/>
          <w:lang w:eastAsia="tr-TR"/>
        </w:rPr>
        <w:t>Katılımcı</w:t>
      </w:r>
      <w:r w:rsidR="0067048B" w:rsidRPr="0067048B">
        <w:rPr>
          <w:bCs/>
          <w:szCs w:val="20"/>
          <w:lang w:eastAsia="tr-TR"/>
        </w:rPr>
        <w:t xml:space="preserve"> öğretmenlerin demografik özellikleri</w:t>
      </w:r>
    </w:p>
    <w:tbl>
      <w:tblPr>
        <w:tblStyle w:val="TabloKlavuzu"/>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828"/>
        <w:gridCol w:w="851"/>
        <w:gridCol w:w="851"/>
        <w:gridCol w:w="851"/>
        <w:gridCol w:w="851"/>
      </w:tblGrid>
      <w:tr w:rsidR="00A76C5A" w:rsidRPr="0065713A" w:rsidTr="007F75E2">
        <w:trPr>
          <w:jc w:val="center"/>
        </w:trPr>
        <w:tc>
          <w:tcPr>
            <w:tcW w:w="3828" w:type="dxa"/>
            <w:vMerge w:val="restart"/>
            <w:vAlign w:val="center"/>
          </w:tcPr>
          <w:p w:rsidR="00A76C5A" w:rsidRPr="0067048B" w:rsidRDefault="00A76C5A" w:rsidP="00A76C5A">
            <w:pPr>
              <w:jc w:val="center"/>
              <w:rPr>
                <w:b/>
              </w:rPr>
            </w:pPr>
            <w:r w:rsidRPr="0067048B">
              <w:rPr>
                <w:b/>
              </w:rPr>
              <w:t>Değişkenler</w:t>
            </w:r>
          </w:p>
        </w:tc>
        <w:tc>
          <w:tcPr>
            <w:tcW w:w="1702" w:type="dxa"/>
            <w:gridSpan w:val="2"/>
            <w:vAlign w:val="center"/>
          </w:tcPr>
          <w:p w:rsidR="00A76C5A" w:rsidRPr="0065713A" w:rsidRDefault="00A76C5A" w:rsidP="00A76C5A">
            <w:pPr>
              <w:jc w:val="center"/>
            </w:pPr>
            <w:r w:rsidRPr="0065713A">
              <w:t>4. Sınıf</w:t>
            </w:r>
          </w:p>
        </w:tc>
        <w:tc>
          <w:tcPr>
            <w:tcW w:w="1702" w:type="dxa"/>
            <w:gridSpan w:val="2"/>
            <w:vAlign w:val="center"/>
          </w:tcPr>
          <w:p w:rsidR="00A76C5A" w:rsidRPr="0065713A" w:rsidRDefault="00A76C5A" w:rsidP="00A76C5A">
            <w:pPr>
              <w:jc w:val="center"/>
            </w:pPr>
            <w:r w:rsidRPr="0065713A">
              <w:t>8. Sınıf</w:t>
            </w:r>
          </w:p>
        </w:tc>
      </w:tr>
      <w:tr w:rsidR="00A76C5A" w:rsidRPr="00244433" w:rsidTr="007F75E2">
        <w:trPr>
          <w:jc w:val="center"/>
        </w:trPr>
        <w:tc>
          <w:tcPr>
            <w:tcW w:w="3828" w:type="dxa"/>
            <w:vMerge/>
            <w:vAlign w:val="center"/>
          </w:tcPr>
          <w:p w:rsidR="00A76C5A" w:rsidRPr="00244433" w:rsidRDefault="00A76C5A" w:rsidP="00A76C5A"/>
        </w:tc>
        <w:tc>
          <w:tcPr>
            <w:tcW w:w="851" w:type="dxa"/>
            <w:vAlign w:val="center"/>
          </w:tcPr>
          <w:p w:rsidR="00A76C5A" w:rsidRPr="00244433" w:rsidRDefault="00A76C5A" w:rsidP="00A76C5A">
            <w:pPr>
              <w:jc w:val="center"/>
              <w:rPr>
                <w:i/>
              </w:rPr>
            </w:pPr>
            <w:r>
              <w:rPr>
                <w:i/>
              </w:rPr>
              <w:t>N</w:t>
            </w:r>
          </w:p>
        </w:tc>
        <w:tc>
          <w:tcPr>
            <w:tcW w:w="851" w:type="dxa"/>
            <w:vAlign w:val="center"/>
          </w:tcPr>
          <w:p w:rsidR="00A76C5A" w:rsidRPr="00244433" w:rsidRDefault="00A76C5A" w:rsidP="00A76C5A">
            <w:pPr>
              <w:jc w:val="center"/>
              <w:rPr>
                <w:i/>
              </w:rPr>
            </w:pPr>
            <w:r>
              <w:rPr>
                <w:i/>
              </w:rPr>
              <w:t>%</w:t>
            </w:r>
          </w:p>
        </w:tc>
        <w:tc>
          <w:tcPr>
            <w:tcW w:w="851" w:type="dxa"/>
            <w:vAlign w:val="center"/>
          </w:tcPr>
          <w:p w:rsidR="00A76C5A" w:rsidRPr="00244433" w:rsidRDefault="00A76C5A" w:rsidP="00A76C5A">
            <w:pPr>
              <w:jc w:val="center"/>
              <w:rPr>
                <w:i/>
              </w:rPr>
            </w:pPr>
            <w:r>
              <w:rPr>
                <w:i/>
              </w:rPr>
              <w:t>N</w:t>
            </w:r>
          </w:p>
        </w:tc>
        <w:tc>
          <w:tcPr>
            <w:tcW w:w="851" w:type="dxa"/>
            <w:vAlign w:val="center"/>
          </w:tcPr>
          <w:p w:rsidR="00A76C5A" w:rsidRPr="00244433" w:rsidRDefault="00A76C5A" w:rsidP="00A76C5A">
            <w:pPr>
              <w:jc w:val="center"/>
              <w:rPr>
                <w:i/>
              </w:rPr>
            </w:pPr>
            <w:r>
              <w:rPr>
                <w:i/>
              </w:rPr>
              <w:t>%</w:t>
            </w:r>
          </w:p>
        </w:tc>
      </w:tr>
      <w:tr w:rsidR="00A76C5A" w:rsidRPr="00244433" w:rsidTr="007F75E2">
        <w:trPr>
          <w:jc w:val="center"/>
        </w:trPr>
        <w:tc>
          <w:tcPr>
            <w:tcW w:w="3828" w:type="dxa"/>
            <w:vAlign w:val="center"/>
          </w:tcPr>
          <w:p w:rsidR="00A76C5A" w:rsidRPr="0067048B" w:rsidRDefault="00A76C5A" w:rsidP="00A76C5A">
            <w:pPr>
              <w:rPr>
                <w:b/>
              </w:rPr>
            </w:pPr>
            <w:r w:rsidRPr="0067048B">
              <w:rPr>
                <w:b/>
              </w:rPr>
              <w:t>Cinsiyet</w:t>
            </w:r>
          </w:p>
          <w:p w:rsidR="00A76C5A" w:rsidRPr="00244433" w:rsidRDefault="00A76C5A" w:rsidP="00A76C5A">
            <w:r>
              <w:t xml:space="preserve">   </w:t>
            </w:r>
            <w:r w:rsidRPr="00244433">
              <w:t>Kadın</w:t>
            </w:r>
          </w:p>
          <w:p w:rsidR="00A76C5A" w:rsidRPr="00244433" w:rsidRDefault="00A76C5A" w:rsidP="00A76C5A">
            <w:r>
              <w:t xml:space="preserve">   </w:t>
            </w:r>
            <w:r w:rsidRPr="00244433">
              <w:t>Erkek</w:t>
            </w:r>
          </w:p>
        </w:tc>
        <w:tc>
          <w:tcPr>
            <w:tcW w:w="851" w:type="dxa"/>
            <w:vAlign w:val="center"/>
          </w:tcPr>
          <w:p w:rsidR="00A76C5A" w:rsidRDefault="00A76C5A" w:rsidP="00A76C5A"/>
          <w:p w:rsidR="00A76C5A" w:rsidRPr="00244433" w:rsidRDefault="00A76C5A" w:rsidP="00A76C5A">
            <w:r>
              <w:t>117</w:t>
            </w:r>
          </w:p>
          <w:p w:rsidR="00A76C5A" w:rsidRPr="00244433" w:rsidRDefault="00A76C5A" w:rsidP="00A76C5A">
            <w:r>
              <w:t xml:space="preserve">126 </w:t>
            </w:r>
          </w:p>
        </w:tc>
        <w:tc>
          <w:tcPr>
            <w:tcW w:w="851" w:type="dxa"/>
            <w:vAlign w:val="center"/>
          </w:tcPr>
          <w:p w:rsidR="00A76C5A" w:rsidRDefault="00A76C5A" w:rsidP="00A76C5A"/>
          <w:p w:rsidR="00A76C5A" w:rsidRDefault="00A76C5A" w:rsidP="00A76C5A">
            <w:r>
              <w:t>48,1</w:t>
            </w:r>
          </w:p>
          <w:p w:rsidR="00A76C5A" w:rsidRPr="00244433" w:rsidRDefault="00A76C5A" w:rsidP="00A76C5A">
            <w:r>
              <w:t>51,9</w:t>
            </w:r>
          </w:p>
        </w:tc>
        <w:tc>
          <w:tcPr>
            <w:tcW w:w="851" w:type="dxa"/>
            <w:vAlign w:val="center"/>
          </w:tcPr>
          <w:p w:rsidR="00A76C5A" w:rsidRDefault="00A76C5A" w:rsidP="00A76C5A"/>
          <w:p w:rsidR="00A76C5A" w:rsidRPr="00244433" w:rsidRDefault="00A76C5A" w:rsidP="00A76C5A">
            <w:r>
              <w:t>100</w:t>
            </w:r>
          </w:p>
          <w:p w:rsidR="00A76C5A" w:rsidRPr="00244433" w:rsidRDefault="00A76C5A" w:rsidP="00A76C5A">
            <w:r>
              <w:t>120</w:t>
            </w:r>
          </w:p>
        </w:tc>
        <w:tc>
          <w:tcPr>
            <w:tcW w:w="851" w:type="dxa"/>
            <w:vAlign w:val="center"/>
          </w:tcPr>
          <w:p w:rsidR="00A76C5A" w:rsidRDefault="00A76C5A" w:rsidP="00A76C5A"/>
          <w:p w:rsidR="00A76C5A" w:rsidRDefault="00A76C5A" w:rsidP="00A76C5A">
            <w:r>
              <w:t>45,4</w:t>
            </w:r>
          </w:p>
          <w:p w:rsidR="00A76C5A" w:rsidRPr="00244433" w:rsidRDefault="00A76C5A" w:rsidP="00A76C5A">
            <w:r>
              <w:t>54,5</w:t>
            </w:r>
          </w:p>
        </w:tc>
      </w:tr>
      <w:tr w:rsidR="00A76C5A" w:rsidRPr="00244433" w:rsidTr="007F75E2">
        <w:trPr>
          <w:jc w:val="center"/>
        </w:trPr>
        <w:tc>
          <w:tcPr>
            <w:tcW w:w="3828" w:type="dxa"/>
            <w:vAlign w:val="center"/>
          </w:tcPr>
          <w:p w:rsidR="00A76C5A" w:rsidRPr="0067048B" w:rsidRDefault="00A76C5A" w:rsidP="00A76C5A">
            <w:pPr>
              <w:rPr>
                <w:b/>
              </w:rPr>
            </w:pPr>
            <w:r w:rsidRPr="0067048B">
              <w:rPr>
                <w:b/>
              </w:rPr>
              <w:t>Eğitim Düzeyi</w:t>
            </w:r>
          </w:p>
          <w:p w:rsidR="00A76C5A" w:rsidRDefault="00A76C5A" w:rsidP="00A76C5A">
            <w:r>
              <w:t xml:space="preserve">   Lisansüstü mezunu</w:t>
            </w:r>
          </w:p>
          <w:p w:rsidR="00A76C5A" w:rsidRPr="00244433" w:rsidRDefault="00A76C5A" w:rsidP="00A76C5A">
            <w:r>
              <w:t xml:space="preserve">   Lisans mezunu</w:t>
            </w:r>
          </w:p>
          <w:p w:rsidR="00A76C5A" w:rsidRPr="00244433" w:rsidRDefault="00A76C5A" w:rsidP="00A76C5A">
            <w:r>
              <w:t xml:space="preserve">   </w:t>
            </w:r>
            <w:proofErr w:type="spellStart"/>
            <w:r>
              <w:t>Önlisans</w:t>
            </w:r>
            <w:proofErr w:type="spellEnd"/>
            <w:r>
              <w:t xml:space="preserve"> mezunu</w:t>
            </w:r>
          </w:p>
        </w:tc>
        <w:tc>
          <w:tcPr>
            <w:tcW w:w="851" w:type="dxa"/>
            <w:vAlign w:val="center"/>
          </w:tcPr>
          <w:p w:rsidR="00A76C5A" w:rsidRDefault="00A76C5A" w:rsidP="00A76C5A"/>
          <w:p w:rsidR="00A76C5A" w:rsidRDefault="00A76C5A" w:rsidP="00A76C5A">
            <w:r>
              <w:t>54</w:t>
            </w:r>
          </w:p>
          <w:p w:rsidR="00A76C5A" w:rsidRDefault="00A76C5A" w:rsidP="00A76C5A">
            <w:r>
              <w:t>90</w:t>
            </w:r>
          </w:p>
          <w:p w:rsidR="00A76C5A" w:rsidRPr="00244433" w:rsidRDefault="00A76C5A" w:rsidP="00A76C5A">
            <w:r>
              <w:t>50</w:t>
            </w:r>
          </w:p>
        </w:tc>
        <w:tc>
          <w:tcPr>
            <w:tcW w:w="851" w:type="dxa"/>
            <w:vAlign w:val="center"/>
          </w:tcPr>
          <w:p w:rsidR="00A76C5A" w:rsidRDefault="00A76C5A" w:rsidP="00A76C5A"/>
          <w:p w:rsidR="00A76C5A" w:rsidRDefault="00A76C5A" w:rsidP="00A76C5A">
            <w:r>
              <w:t>27,8</w:t>
            </w:r>
          </w:p>
          <w:p w:rsidR="00A76C5A" w:rsidRDefault="00A76C5A" w:rsidP="00A76C5A">
            <w:r>
              <w:t>46,4</w:t>
            </w:r>
          </w:p>
          <w:p w:rsidR="00A76C5A" w:rsidRPr="00244433" w:rsidRDefault="00A76C5A" w:rsidP="00A76C5A">
            <w:r>
              <w:t>25,8</w:t>
            </w:r>
          </w:p>
        </w:tc>
        <w:tc>
          <w:tcPr>
            <w:tcW w:w="851" w:type="dxa"/>
            <w:vAlign w:val="center"/>
          </w:tcPr>
          <w:p w:rsidR="00A76C5A" w:rsidRDefault="00A76C5A" w:rsidP="00A76C5A"/>
          <w:p w:rsidR="00A76C5A" w:rsidRDefault="00A76C5A" w:rsidP="00A76C5A">
            <w:r>
              <w:t>100</w:t>
            </w:r>
          </w:p>
          <w:p w:rsidR="00A76C5A" w:rsidRDefault="00A76C5A" w:rsidP="00A76C5A">
            <w:r>
              <w:t>43</w:t>
            </w:r>
          </w:p>
          <w:p w:rsidR="00A76C5A" w:rsidRPr="00244433" w:rsidRDefault="00A76C5A" w:rsidP="00A76C5A">
            <w:r>
              <w:t>20</w:t>
            </w:r>
          </w:p>
        </w:tc>
        <w:tc>
          <w:tcPr>
            <w:tcW w:w="851" w:type="dxa"/>
            <w:vAlign w:val="center"/>
          </w:tcPr>
          <w:p w:rsidR="00A76C5A" w:rsidRDefault="00A76C5A" w:rsidP="00A76C5A"/>
          <w:p w:rsidR="00A76C5A" w:rsidRDefault="00A76C5A" w:rsidP="00A76C5A">
            <w:r>
              <w:t>61,3</w:t>
            </w:r>
          </w:p>
          <w:p w:rsidR="00A76C5A" w:rsidRDefault="00A76C5A" w:rsidP="00A76C5A">
            <w:r>
              <w:t>26,4</w:t>
            </w:r>
          </w:p>
          <w:p w:rsidR="00A76C5A" w:rsidRPr="00244433" w:rsidRDefault="00A76C5A" w:rsidP="00A76C5A">
            <w:r>
              <w:t>12,3</w:t>
            </w:r>
          </w:p>
        </w:tc>
      </w:tr>
    </w:tbl>
    <w:p w:rsidR="00A76C5A" w:rsidRDefault="00A76C5A" w:rsidP="00A76C5A">
      <w:pPr>
        <w:widowControl/>
        <w:autoSpaceDE/>
        <w:autoSpaceDN/>
        <w:spacing w:after="120"/>
        <w:jc w:val="center"/>
        <w:rPr>
          <w:b/>
          <w:bCs/>
          <w:sz w:val="20"/>
          <w:szCs w:val="20"/>
          <w:lang w:eastAsia="tr-TR"/>
        </w:rPr>
      </w:pPr>
    </w:p>
    <w:p w:rsidR="00A76C5A" w:rsidRDefault="0067048B" w:rsidP="00DC4F90">
      <w:pPr>
        <w:widowControl/>
        <w:autoSpaceDE/>
        <w:autoSpaceDN/>
        <w:spacing w:after="120"/>
        <w:jc w:val="both"/>
        <w:rPr>
          <w:b/>
          <w:bCs/>
          <w:sz w:val="20"/>
          <w:szCs w:val="20"/>
          <w:lang w:eastAsia="tr-TR"/>
        </w:rPr>
      </w:pPr>
      <w:r>
        <w:rPr>
          <w:b/>
          <w:bCs/>
          <w:sz w:val="20"/>
          <w:szCs w:val="20"/>
          <w:lang w:eastAsia="tr-TR"/>
        </w:rPr>
        <w:t xml:space="preserve">ÖRNEK 3: </w:t>
      </w:r>
    </w:p>
    <w:p w:rsidR="0067048B" w:rsidRPr="0067048B" w:rsidRDefault="0067048B" w:rsidP="0067048B">
      <w:pPr>
        <w:widowControl/>
        <w:autoSpaceDE/>
        <w:autoSpaceDN/>
        <w:spacing w:after="120"/>
        <w:jc w:val="center"/>
        <w:rPr>
          <w:b/>
          <w:bCs/>
          <w:i/>
          <w:sz w:val="20"/>
          <w:szCs w:val="20"/>
          <w:lang w:eastAsia="tr-TR"/>
        </w:rPr>
      </w:pPr>
      <w:r w:rsidRPr="0067048B">
        <w:rPr>
          <w:b/>
          <w:bCs/>
          <w:lang w:eastAsia="tr-TR"/>
        </w:rPr>
        <w:t xml:space="preserve">Tablo 3: </w:t>
      </w:r>
      <w:r w:rsidRPr="0067048B">
        <w:rPr>
          <w:bCs/>
          <w:lang w:eastAsia="tr-TR"/>
        </w:rPr>
        <w:t>Ön</w:t>
      </w:r>
      <w:r w:rsidRPr="0067048B">
        <w:rPr>
          <w:bCs/>
          <w:szCs w:val="20"/>
          <w:lang w:eastAsia="tr-TR"/>
        </w:rPr>
        <w:t xml:space="preserve"> test puanlarına ait bağımsız gruplar T-Testi</w:t>
      </w:r>
      <w:r>
        <w:rPr>
          <w:bCs/>
          <w:szCs w:val="20"/>
          <w:lang w:eastAsia="tr-TR"/>
        </w:rPr>
        <w:t xml:space="preserve"> s</w:t>
      </w:r>
      <w:r w:rsidRPr="0067048B">
        <w:rPr>
          <w:bCs/>
          <w:szCs w:val="20"/>
          <w:lang w:eastAsia="tr-TR"/>
        </w:rPr>
        <w:t>onuçları</w:t>
      </w:r>
    </w:p>
    <w:tbl>
      <w:tblPr>
        <w:tblW w:w="76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360"/>
        <w:gridCol w:w="813"/>
        <w:gridCol w:w="877"/>
        <w:gridCol w:w="876"/>
        <w:gridCol w:w="1170"/>
        <w:gridCol w:w="850"/>
        <w:gridCol w:w="709"/>
      </w:tblGrid>
      <w:tr w:rsidR="0067048B" w:rsidRPr="0065713A" w:rsidTr="007F75E2">
        <w:trPr>
          <w:jc w:val="center"/>
        </w:trPr>
        <w:tc>
          <w:tcPr>
            <w:tcW w:w="2360" w:type="dxa"/>
            <w:tcBorders>
              <w:bottom w:val="single" w:sz="4" w:space="0" w:color="000000"/>
            </w:tcBorders>
            <w:shd w:val="clear" w:color="auto" w:fill="auto"/>
          </w:tcPr>
          <w:p w:rsidR="0067048B" w:rsidRPr="0065713A" w:rsidRDefault="0067048B" w:rsidP="007F75E2">
            <w:pPr>
              <w:spacing w:before="40" w:after="40"/>
              <w:jc w:val="center"/>
              <w:rPr>
                <w:i/>
              </w:rPr>
            </w:pPr>
            <w:r w:rsidRPr="0065713A">
              <w:rPr>
                <w:i/>
              </w:rPr>
              <w:t>Grup</w:t>
            </w:r>
          </w:p>
        </w:tc>
        <w:tc>
          <w:tcPr>
            <w:tcW w:w="813" w:type="dxa"/>
            <w:tcBorders>
              <w:bottom w:val="single" w:sz="4" w:space="0" w:color="000000"/>
            </w:tcBorders>
            <w:shd w:val="clear" w:color="auto" w:fill="auto"/>
          </w:tcPr>
          <w:p w:rsidR="0067048B" w:rsidRPr="0065713A" w:rsidRDefault="0067048B" w:rsidP="007F75E2">
            <w:pPr>
              <w:spacing w:before="40" w:after="40"/>
              <w:jc w:val="center"/>
              <w:rPr>
                <w:i/>
              </w:rPr>
            </w:pPr>
            <w:r w:rsidRPr="0065713A">
              <w:rPr>
                <w:i/>
              </w:rPr>
              <w:t>N</w:t>
            </w:r>
          </w:p>
        </w:tc>
        <w:tc>
          <w:tcPr>
            <w:tcW w:w="877" w:type="dxa"/>
            <w:tcBorders>
              <w:bottom w:val="single" w:sz="4" w:space="0" w:color="000000"/>
            </w:tcBorders>
            <w:shd w:val="clear" w:color="auto" w:fill="auto"/>
          </w:tcPr>
          <w:p w:rsidR="0067048B" w:rsidRPr="0065713A" w:rsidRDefault="00E11D9F" w:rsidP="007F75E2">
            <w:pPr>
              <w:jc w:val="center"/>
              <w:rPr>
                <w:rFonts w:ascii="Cambria Math" w:eastAsia="Cambria Math" w:hAnsi="Cambria Math" w:cs="Cambria Math"/>
                <w:i/>
              </w:rPr>
            </w:pPr>
            <m:oMathPara>
              <m:oMath>
                <m:acc>
                  <m:accPr>
                    <m:chr m:val="̅"/>
                    <m:ctrlPr>
                      <w:rPr>
                        <w:rFonts w:ascii="Cambria Math" w:eastAsia="Cambria Math" w:hAnsi="Cambria Math" w:cs="Cambria Math"/>
                        <w:i/>
                      </w:rPr>
                    </m:ctrlPr>
                  </m:accPr>
                  <m:e>
                    <m:r>
                      <w:rPr>
                        <w:rFonts w:ascii="Cambria Math" w:eastAsia="Cambria Math" w:hAnsi="Cambria Math" w:cs="Cambria Math"/>
                      </w:rPr>
                      <m:t>X</m:t>
                    </m:r>
                  </m:e>
                </m:acc>
              </m:oMath>
            </m:oMathPara>
          </w:p>
        </w:tc>
        <w:tc>
          <w:tcPr>
            <w:tcW w:w="876" w:type="dxa"/>
            <w:tcBorders>
              <w:bottom w:val="single" w:sz="4" w:space="0" w:color="000000"/>
            </w:tcBorders>
            <w:shd w:val="clear" w:color="auto" w:fill="auto"/>
          </w:tcPr>
          <w:p w:rsidR="0067048B" w:rsidRPr="0065713A" w:rsidRDefault="0067048B" w:rsidP="007F75E2">
            <w:pPr>
              <w:spacing w:before="40" w:after="40"/>
              <w:jc w:val="center"/>
              <w:rPr>
                <w:i/>
              </w:rPr>
            </w:pPr>
            <w:r w:rsidRPr="0065713A">
              <w:rPr>
                <w:i/>
              </w:rPr>
              <w:t>SS</w:t>
            </w:r>
          </w:p>
        </w:tc>
        <w:tc>
          <w:tcPr>
            <w:tcW w:w="1170" w:type="dxa"/>
            <w:tcBorders>
              <w:bottom w:val="single" w:sz="4" w:space="0" w:color="000000"/>
            </w:tcBorders>
            <w:shd w:val="clear" w:color="auto" w:fill="auto"/>
          </w:tcPr>
          <w:p w:rsidR="0067048B" w:rsidRPr="0065713A" w:rsidRDefault="0067048B" w:rsidP="007F75E2">
            <w:pPr>
              <w:spacing w:before="40" w:after="40"/>
              <w:jc w:val="center"/>
              <w:rPr>
                <w:i/>
              </w:rPr>
            </w:pPr>
            <w:proofErr w:type="gramStart"/>
            <w:r w:rsidRPr="0065713A">
              <w:rPr>
                <w:i/>
              </w:rPr>
              <w:t>t</w:t>
            </w:r>
            <w:proofErr w:type="gramEnd"/>
            <w:r>
              <w:rPr>
                <w:i/>
              </w:rPr>
              <w:t>(3811)*</w:t>
            </w:r>
          </w:p>
        </w:tc>
        <w:tc>
          <w:tcPr>
            <w:tcW w:w="850" w:type="dxa"/>
            <w:tcBorders>
              <w:bottom w:val="single" w:sz="4" w:space="0" w:color="000000"/>
            </w:tcBorders>
          </w:tcPr>
          <w:p w:rsidR="0067048B" w:rsidRPr="0065713A" w:rsidRDefault="0067048B" w:rsidP="007F75E2">
            <w:pPr>
              <w:spacing w:before="40" w:after="40"/>
              <w:jc w:val="center"/>
              <w:rPr>
                <w:i/>
              </w:rPr>
            </w:pPr>
            <w:proofErr w:type="gramStart"/>
            <w:r w:rsidRPr="0065713A">
              <w:rPr>
                <w:i/>
              </w:rPr>
              <w:t>p</w:t>
            </w:r>
            <w:proofErr w:type="gramEnd"/>
          </w:p>
        </w:tc>
        <w:tc>
          <w:tcPr>
            <w:tcW w:w="709" w:type="dxa"/>
            <w:tcBorders>
              <w:bottom w:val="single" w:sz="4" w:space="0" w:color="000000"/>
            </w:tcBorders>
          </w:tcPr>
          <w:p w:rsidR="0067048B" w:rsidRPr="0065713A" w:rsidRDefault="0067048B" w:rsidP="007F75E2">
            <w:pPr>
              <w:spacing w:before="40" w:after="40"/>
              <w:jc w:val="center"/>
              <w:rPr>
                <w:i/>
              </w:rPr>
            </w:pPr>
            <w:proofErr w:type="gramStart"/>
            <w:r w:rsidRPr="0065713A">
              <w:rPr>
                <w:i/>
              </w:rPr>
              <w:t>d</w:t>
            </w:r>
            <w:proofErr w:type="gramEnd"/>
          </w:p>
        </w:tc>
      </w:tr>
      <w:tr w:rsidR="0067048B" w:rsidTr="007F75E2">
        <w:trPr>
          <w:jc w:val="center"/>
        </w:trPr>
        <w:tc>
          <w:tcPr>
            <w:tcW w:w="2360" w:type="dxa"/>
            <w:tcBorders>
              <w:bottom w:val="nil"/>
            </w:tcBorders>
            <w:shd w:val="clear" w:color="auto" w:fill="auto"/>
          </w:tcPr>
          <w:p w:rsidR="0067048B" w:rsidRDefault="0067048B" w:rsidP="007F75E2">
            <w:pPr>
              <w:spacing w:before="40" w:after="40"/>
            </w:pPr>
            <w:r>
              <w:t>Deney Grubu</w:t>
            </w:r>
          </w:p>
        </w:tc>
        <w:tc>
          <w:tcPr>
            <w:tcW w:w="813" w:type="dxa"/>
            <w:tcBorders>
              <w:bottom w:val="nil"/>
            </w:tcBorders>
            <w:shd w:val="clear" w:color="auto" w:fill="auto"/>
          </w:tcPr>
          <w:p w:rsidR="0067048B" w:rsidRDefault="0067048B" w:rsidP="007F75E2">
            <w:pPr>
              <w:spacing w:before="40" w:after="40"/>
            </w:pPr>
            <w:r>
              <w:t>1873</w:t>
            </w:r>
          </w:p>
        </w:tc>
        <w:tc>
          <w:tcPr>
            <w:tcW w:w="877" w:type="dxa"/>
            <w:tcBorders>
              <w:bottom w:val="nil"/>
            </w:tcBorders>
            <w:shd w:val="clear" w:color="auto" w:fill="auto"/>
          </w:tcPr>
          <w:p w:rsidR="0067048B" w:rsidRDefault="0067048B" w:rsidP="007F75E2">
            <w:pPr>
              <w:spacing w:before="40" w:after="40"/>
            </w:pPr>
            <w:r>
              <w:t>505,19</w:t>
            </w:r>
          </w:p>
        </w:tc>
        <w:tc>
          <w:tcPr>
            <w:tcW w:w="876" w:type="dxa"/>
            <w:tcBorders>
              <w:bottom w:val="nil"/>
            </w:tcBorders>
            <w:shd w:val="clear" w:color="auto" w:fill="auto"/>
          </w:tcPr>
          <w:p w:rsidR="0067048B" w:rsidRDefault="0067048B" w:rsidP="007F75E2">
            <w:pPr>
              <w:spacing w:before="40" w:after="40"/>
            </w:pPr>
            <w:r>
              <w:t>82,80</w:t>
            </w:r>
          </w:p>
        </w:tc>
        <w:tc>
          <w:tcPr>
            <w:tcW w:w="1170" w:type="dxa"/>
            <w:vMerge w:val="restart"/>
            <w:shd w:val="clear" w:color="auto" w:fill="auto"/>
          </w:tcPr>
          <w:p w:rsidR="0067048B" w:rsidRDefault="0067048B" w:rsidP="007F75E2">
            <w:pPr>
              <w:spacing w:before="40" w:after="40"/>
              <w:rPr>
                <w:vertAlign w:val="superscript"/>
              </w:rPr>
            </w:pPr>
            <w:r>
              <w:t>3,87</w:t>
            </w:r>
          </w:p>
        </w:tc>
        <w:tc>
          <w:tcPr>
            <w:tcW w:w="850" w:type="dxa"/>
            <w:vMerge w:val="restart"/>
          </w:tcPr>
          <w:p w:rsidR="0067048B" w:rsidRDefault="0067048B" w:rsidP="007F75E2">
            <w:pPr>
              <w:spacing w:before="40" w:after="40"/>
            </w:pPr>
            <w:r>
              <w:t>&lt;0,01</w:t>
            </w:r>
          </w:p>
        </w:tc>
        <w:tc>
          <w:tcPr>
            <w:tcW w:w="709" w:type="dxa"/>
            <w:vMerge w:val="restart"/>
          </w:tcPr>
          <w:p w:rsidR="0067048B" w:rsidRDefault="0067048B" w:rsidP="007F75E2">
            <w:pPr>
              <w:spacing w:before="40" w:after="40"/>
            </w:pPr>
            <w:r>
              <w:t>0,12</w:t>
            </w:r>
          </w:p>
        </w:tc>
      </w:tr>
      <w:tr w:rsidR="0067048B" w:rsidTr="007F75E2">
        <w:trPr>
          <w:jc w:val="center"/>
        </w:trPr>
        <w:tc>
          <w:tcPr>
            <w:tcW w:w="2360" w:type="dxa"/>
            <w:tcBorders>
              <w:top w:val="nil"/>
              <w:bottom w:val="single" w:sz="4" w:space="0" w:color="000000"/>
            </w:tcBorders>
            <w:shd w:val="clear" w:color="auto" w:fill="auto"/>
          </w:tcPr>
          <w:p w:rsidR="0067048B" w:rsidRDefault="0067048B" w:rsidP="007F75E2">
            <w:pPr>
              <w:spacing w:before="40" w:after="40"/>
            </w:pPr>
            <w:r>
              <w:t>Kontrol Grubu</w:t>
            </w:r>
          </w:p>
        </w:tc>
        <w:tc>
          <w:tcPr>
            <w:tcW w:w="813" w:type="dxa"/>
            <w:tcBorders>
              <w:top w:val="nil"/>
              <w:bottom w:val="single" w:sz="4" w:space="0" w:color="000000"/>
            </w:tcBorders>
            <w:shd w:val="clear" w:color="auto" w:fill="auto"/>
          </w:tcPr>
          <w:p w:rsidR="0067048B" w:rsidRDefault="0067048B" w:rsidP="007F75E2">
            <w:pPr>
              <w:spacing w:before="40" w:after="40"/>
            </w:pPr>
            <w:r>
              <w:t>1940</w:t>
            </w:r>
          </w:p>
        </w:tc>
        <w:tc>
          <w:tcPr>
            <w:tcW w:w="877" w:type="dxa"/>
            <w:tcBorders>
              <w:top w:val="nil"/>
              <w:bottom w:val="single" w:sz="4" w:space="0" w:color="000000"/>
            </w:tcBorders>
            <w:shd w:val="clear" w:color="auto" w:fill="auto"/>
          </w:tcPr>
          <w:p w:rsidR="0067048B" w:rsidRDefault="0067048B" w:rsidP="007F75E2">
            <w:pPr>
              <w:spacing w:before="40" w:after="40"/>
            </w:pPr>
            <w:r>
              <w:t>515,80</w:t>
            </w:r>
          </w:p>
        </w:tc>
        <w:tc>
          <w:tcPr>
            <w:tcW w:w="876" w:type="dxa"/>
            <w:tcBorders>
              <w:top w:val="nil"/>
              <w:bottom w:val="single" w:sz="4" w:space="0" w:color="000000"/>
            </w:tcBorders>
            <w:shd w:val="clear" w:color="auto" w:fill="auto"/>
          </w:tcPr>
          <w:p w:rsidR="0067048B" w:rsidRDefault="0067048B" w:rsidP="007F75E2">
            <w:pPr>
              <w:spacing w:before="40" w:after="40"/>
            </w:pPr>
            <w:r>
              <w:t>86,43</w:t>
            </w:r>
          </w:p>
        </w:tc>
        <w:tc>
          <w:tcPr>
            <w:tcW w:w="1170" w:type="dxa"/>
            <w:vMerge/>
            <w:shd w:val="clear" w:color="auto" w:fill="auto"/>
          </w:tcPr>
          <w:p w:rsidR="0067048B" w:rsidRDefault="0067048B" w:rsidP="007F75E2">
            <w:pPr>
              <w:pBdr>
                <w:top w:val="nil"/>
                <w:left w:val="nil"/>
                <w:bottom w:val="nil"/>
                <w:right w:val="nil"/>
                <w:between w:val="nil"/>
              </w:pBdr>
              <w:spacing w:line="276" w:lineRule="auto"/>
            </w:pPr>
          </w:p>
        </w:tc>
        <w:tc>
          <w:tcPr>
            <w:tcW w:w="850" w:type="dxa"/>
            <w:vMerge/>
          </w:tcPr>
          <w:p w:rsidR="0067048B" w:rsidRDefault="0067048B" w:rsidP="007F75E2">
            <w:pPr>
              <w:pBdr>
                <w:top w:val="nil"/>
                <w:left w:val="nil"/>
                <w:bottom w:val="nil"/>
                <w:right w:val="nil"/>
                <w:between w:val="nil"/>
              </w:pBdr>
              <w:spacing w:line="276" w:lineRule="auto"/>
            </w:pPr>
          </w:p>
        </w:tc>
        <w:tc>
          <w:tcPr>
            <w:tcW w:w="709" w:type="dxa"/>
            <w:vMerge/>
          </w:tcPr>
          <w:p w:rsidR="0067048B" w:rsidRDefault="0067048B" w:rsidP="007F75E2">
            <w:pPr>
              <w:pBdr>
                <w:top w:val="nil"/>
                <w:left w:val="nil"/>
                <w:bottom w:val="nil"/>
                <w:right w:val="nil"/>
                <w:between w:val="nil"/>
              </w:pBdr>
              <w:spacing w:line="276" w:lineRule="auto"/>
            </w:pPr>
          </w:p>
        </w:tc>
      </w:tr>
    </w:tbl>
    <w:p w:rsidR="0067048B" w:rsidRDefault="0085708C" w:rsidP="0085708C">
      <w:pPr>
        <w:widowControl/>
        <w:autoSpaceDE/>
        <w:autoSpaceDN/>
        <w:spacing w:after="120"/>
        <w:rPr>
          <w:b/>
          <w:bCs/>
          <w:sz w:val="20"/>
          <w:szCs w:val="20"/>
          <w:lang w:eastAsia="tr-TR"/>
        </w:rPr>
      </w:pPr>
      <w:r>
        <w:rPr>
          <w:b/>
          <w:bCs/>
          <w:sz w:val="20"/>
          <w:szCs w:val="20"/>
          <w:lang w:eastAsia="tr-TR"/>
        </w:rPr>
        <w:t xml:space="preserve">                  Not: (serbestlik derecesi)</w:t>
      </w:r>
    </w:p>
    <w:p w:rsidR="0085708C" w:rsidRDefault="0085708C" w:rsidP="0085708C">
      <w:pPr>
        <w:widowControl/>
        <w:autoSpaceDE/>
        <w:autoSpaceDN/>
        <w:spacing w:after="120"/>
        <w:rPr>
          <w:b/>
          <w:bCs/>
          <w:sz w:val="20"/>
          <w:szCs w:val="20"/>
          <w:lang w:eastAsia="tr-TR"/>
        </w:rPr>
      </w:pPr>
    </w:p>
    <w:p w:rsidR="00553582" w:rsidRPr="00AC52B1" w:rsidRDefault="0085708C" w:rsidP="00DC4F90">
      <w:pPr>
        <w:widowControl/>
        <w:autoSpaceDE/>
        <w:autoSpaceDN/>
        <w:spacing w:after="120"/>
        <w:jc w:val="both"/>
        <w:rPr>
          <w:b/>
          <w:bCs/>
          <w:szCs w:val="20"/>
          <w:lang w:eastAsia="tr-TR"/>
        </w:rPr>
      </w:pPr>
      <w:r>
        <w:rPr>
          <w:b/>
          <w:bCs/>
          <w:szCs w:val="20"/>
          <w:lang w:eastAsia="tr-TR"/>
        </w:rPr>
        <w:t>ÖRNEK 4:</w:t>
      </w:r>
    </w:p>
    <w:p w:rsidR="00553582" w:rsidRPr="00AC52B1" w:rsidRDefault="00AC52B1" w:rsidP="00AC52B1">
      <w:pPr>
        <w:widowControl/>
        <w:autoSpaceDE/>
        <w:autoSpaceDN/>
        <w:spacing w:after="120"/>
        <w:jc w:val="center"/>
        <w:rPr>
          <w:b/>
          <w:bCs/>
          <w:szCs w:val="20"/>
          <w:lang w:eastAsia="tr-TR"/>
        </w:rPr>
      </w:pPr>
      <w:r w:rsidRPr="00AC52B1">
        <w:rPr>
          <w:b/>
          <w:bCs/>
          <w:szCs w:val="20"/>
          <w:lang w:eastAsia="tr-TR"/>
        </w:rPr>
        <w:t xml:space="preserve">Şekil 1: </w:t>
      </w:r>
      <w:r w:rsidRPr="00AC52B1">
        <w:rPr>
          <w:bCs/>
          <w:szCs w:val="20"/>
          <w:lang w:eastAsia="tr-TR"/>
        </w:rPr>
        <w:t>Şeklin isminin yazılması</w:t>
      </w:r>
    </w:p>
    <w:p w:rsidR="00553582" w:rsidRDefault="00AC52B1" w:rsidP="00AC52B1">
      <w:pPr>
        <w:widowControl/>
        <w:autoSpaceDE/>
        <w:autoSpaceDN/>
        <w:spacing w:after="120"/>
        <w:jc w:val="center"/>
        <w:rPr>
          <w:b/>
          <w:bCs/>
          <w:sz w:val="20"/>
          <w:szCs w:val="20"/>
          <w:lang w:eastAsia="tr-TR"/>
        </w:rPr>
      </w:pPr>
      <w:r w:rsidRPr="00AC52B1">
        <w:rPr>
          <w:rFonts w:ascii="Calibri" w:eastAsia="Calibri" w:hAnsi="Calibri"/>
          <w:noProof/>
          <w:lang w:eastAsia="tr-TR"/>
        </w:rPr>
        <w:drawing>
          <wp:inline distT="0" distB="0" distL="0" distR="0" wp14:anchorId="123859A6" wp14:editId="16D3F093">
            <wp:extent cx="1809750" cy="1357313"/>
            <wp:effectExtent l="0" t="0" r="0" b="0"/>
            <wp:docPr id="5" name="Resim 5" descr="ÖZEL MERSİN ÇAĞ ÜNİVERSİTESİ | Tarsus | Mersin | ozel-okulla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ZEL MERSİN ÇAĞ ÜNİVERSİTESİ | Tarsus | Mersin | ozel-okullar.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0" cy="1357313"/>
                    </a:xfrm>
                    <a:prstGeom prst="rect">
                      <a:avLst/>
                    </a:prstGeom>
                    <a:noFill/>
                    <a:ln>
                      <a:noFill/>
                    </a:ln>
                  </pic:spPr>
                </pic:pic>
              </a:graphicData>
            </a:graphic>
          </wp:inline>
        </w:drawing>
      </w:r>
    </w:p>
    <w:p w:rsidR="00553582" w:rsidRDefault="00047454" w:rsidP="00047454">
      <w:pPr>
        <w:widowControl/>
        <w:autoSpaceDE/>
        <w:autoSpaceDN/>
        <w:spacing w:after="120"/>
        <w:jc w:val="center"/>
        <w:rPr>
          <w:bCs/>
          <w:szCs w:val="20"/>
          <w:lang w:eastAsia="tr-TR"/>
        </w:rPr>
      </w:pPr>
      <w:r w:rsidRPr="00047454">
        <w:rPr>
          <w:b/>
          <w:bCs/>
          <w:szCs w:val="20"/>
          <w:lang w:eastAsia="tr-TR"/>
        </w:rPr>
        <w:t>Kaynak: (</w:t>
      </w:r>
      <w:r w:rsidRPr="00047454">
        <w:rPr>
          <w:bCs/>
          <w:szCs w:val="20"/>
          <w:lang w:eastAsia="tr-TR"/>
        </w:rPr>
        <w:t>Çavmak, 2020)</w:t>
      </w: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Default="0085708C" w:rsidP="00047454">
      <w:pPr>
        <w:widowControl/>
        <w:autoSpaceDE/>
        <w:autoSpaceDN/>
        <w:spacing w:after="120"/>
        <w:jc w:val="center"/>
        <w:rPr>
          <w:bCs/>
          <w:szCs w:val="20"/>
          <w:lang w:eastAsia="tr-TR"/>
        </w:rPr>
      </w:pPr>
    </w:p>
    <w:p w:rsidR="0085708C" w:rsidRPr="00047454" w:rsidRDefault="0085708C" w:rsidP="00047454">
      <w:pPr>
        <w:widowControl/>
        <w:autoSpaceDE/>
        <w:autoSpaceDN/>
        <w:spacing w:after="120"/>
        <w:jc w:val="center"/>
        <w:rPr>
          <w:b/>
          <w:bCs/>
          <w:szCs w:val="20"/>
          <w:lang w:eastAsia="tr-TR"/>
        </w:rPr>
      </w:pPr>
    </w:p>
    <w:p w:rsidR="00553582" w:rsidRDefault="00553582" w:rsidP="00DC4F90">
      <w:pPr>
        <w:widowControl/>
        <w:autoSpaceDE/>
        <w:autoSpaceDN/>
        <w:spacing w:after="120"/>
        <w:jc w:val="both"/>
        <w:rPr>
          <w:b/>
          <w:bCs/>
          <w:sz w:val="20"/>
          <w:szCs w:val="20"/>
          <w:lang w:eastAsia="tr-TR"/>
        </w:rPr>
      </w:pPr>
    </w:p>
    <w:p w:rsidR="00553582" w:rsidRPr="00553582" w:rsidRDefault="00553582" w:rsidP="00553582">
      <w:pPr>
        <w:widowControl/>
        <w:shd w:val="clear" w:color="auto" w:fill="FFFFFF"/>
        <w:autoSpaceDE/>
        <w:autoSpaceDN/>
        <w:jc w:val="both"/>
        <w:rPr>
          <w:rFonts w:ascii="Calibri" w:hAnsi="Calibri" w:cs="Calibri"/>
          <w:color w:val="1A1A1A"/>
          <w:lang w:eastAsia="tr-TR"/>
        </w:rPr>
      </w:pPr>
      <w:r w:rsidRPr="00553582">
        <w:rPr>
          <w:b/>
          <w:bCs/>
          <w:color w:val="1A1A1A"/>
          <w:lang w:eastAsia="tr-TR"/>
        </w:rPr>
        <w:lastRenderedPageBreak/>
        <w:t>EXTENDED ABSTRACT </w:t>
      </w:r>
      <w:r w:rsidRPr="00553582">
        <w:rPr>
          <w:b/>
          <w:bCs/>
          <w:color w:val="FF0000"/>
          <w:lang w:eastAsia="tr-TR"/>
        </w:rPr>
        <w:t>(</w:t>
      </w:r>
      <w:r w:rsidRPr="00553582">
        <w:rPr>
          <w:color w:val="FF0000"/>
          <w:lang w:eastAsia="tr-TR"/>
        </w:rPr>
        <w:t>Yeni bir sayfada başlamalıdır.)</w:t>
      </w:r>
    </w:p>
    <w:p w:rsidR="00553582" w:rsidRPr="00553582" w:rsidRDefault="00553582" w:rsidP="00553582">
      <w:pPr>
        <w:widowControl/>
        <w:shd w:val="clear" w:color="auto" w:fill="FFFFFF"/>
        <w:autoSpaceDE/>
        <w:autoSpaceDN/>
        <w:jc w:val="both"/>
        <w:rPr>
          <w:rFonts w:ascii="Calibri" w:hAnsi="Calibri" w:cs="Calibri"/>
          <w:color w:val="1A1A1A"/>
          <w:lang w:eastAsia="tr-TR"/>
        </w:rPr>
      </w:pPr>
      <w:r w:rsidRPr="00553582">
        <w:rPr>
          <w:rFonts w:ascii="Calibri" w:hAnsi="Calibri" w:cs="Calibri"/>
          <w:color w:val="1A1A1A"/>
          <w:lang w:eastAsia="tr-TR"/>
        </w:rPr>
        <w:t> </w:t>
      </w:r>
    </w:p>
    <w:p w:rsidR="00553582" w:rsidRDefault="00553582" w:rsidP="00553582">
      <w:pPr>
        <w:widowControl/>
        <w:shd w:val="clear" w:color="auto" w:fill="FFFFFF"/>
        <w:autoSpaceDE/>
        <w:autoSpaceDN/>
        <w:jc w:val="both"/>
        <w:rPr>
          <w:b/>
          <w:bCs/>
          <w:color w:val="1A1A1A"/>
          <w:lang w:eastAsia="tr-TR"/>
        </w:rPr>
      </w:pPr>
      <w:proofErr w:type="spellStart"/>
      <w:r w:rsidRPr="00553582">
        <w:rPr>
          <w:b/>
          <w:bCs/>
          <w:color w:val="1A1A1A"/>
          <w:lang w:eastAsia="tr-TR"/>
        </w:rPr>
        <w:t>Literature</w:t>
      </w:r>
      <w:proofErr w:type="spellEnd"/>
      <w:r w:rsidRPr="00553582">
        <w:rPr>
          <w:b/>
          <w:bCs/>
          <w:color w:val="1A1A1A"/>
          <w:lang w:eastAsia="tr-TR"/>
        </w:rPr>
        <w:t xml:space="preserve"> </w:t>
      </w:r>
      <w:proofErr w:type="spellStart"/>
      <w:r w:rsidRPr="00553582">
        <w:rPr>
          <w:b/>
          <w:bCs/>
          <w:color w:val="1A1A1A"/>
          <w:lang w:eastAsia="tr-TR"/>
        </w:rPr>
        <w:t>review</w:t>
      </w:r>
      <w:proofErr w:type="spellEnd"/>
    </w:p>
    <w:p w:rsidR="00C424D7" w:rsidRPr="00553582" w:rsidRDefault="00C424D7" w:rsidP="00553582">
      <w:pPr>
        <w:widowControl/>
        <w:shd w:val="clear" w:color="auto" w:fill="FFFFFF"/>
        <w:autoSpaceDE/>
        <w:autoSpaceDN/>
        <w:jc w:val="both"/>
        <w:rPr>
          <w:rFonts w:ascii="Calibri" w:hAnsi="Calibri" w:cs="Calibri"/>
          <w:color w:val="1A1A1A"/>
          <w:lang w:eastAsia="tr-TR"/>
        </w:rPr>
      </w:pPr>
    </w:p>
    <w:p w:rsidR="00553582" w:rsidRDefault="00C424D7" w:rsidP="00553582">
      <w:pPr>
        <w:widowControl/>
        <w:shd w:val="clear" w:color="auto" w:fill="FFFFFF"/>
        <w:autoSpaceDE/>
        <w:autoSpaceDN/>
        <w:jc w:val="both"/>
        <w:rPr>
          <w:rFonts w:ascii="Calibri" w:hAnsi="Calibri" w:cs="Calibri"/>
          <w:color w:val="1A1A1A"/>
          <w:lang w:eastAsia="tr-TR"/>
        </w:rPr>
      </w:pP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purpose</w:t>
      </w:r>
      <w:proofErr w:type="spellEnd"/>
      <w:r w:rsidRPr="00C424D7">
        <w:rPr>
          <w:color w:val="1A1A1A"/>
          <w:lang w:eastAsia="tr-TR"/>
        </w:rPr>
        <w:t xml:space="preserve"> of </w:t>
      </w: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literature</w:t>
      </w:r>
      <w:proofErr w:type="spellEnd"/>
      <w:r w:rsidRPr="00C424D7">
        <w:rPr>
          <w:color w:val="1A1A1A"/>
          <w:lang w:eastAsia="tr-TR"/>
        </w:rPr>
        <w:t xml:space="preserve"> </w:t>
      </w:r>
      <w:proofErr w:type="spellStart"/>
      <w:r w:rsidRPr="00C424D7">
        <w:rPr>
          <w:color w:val="1A1A1A"/>
          <w:lang w:eastAsia="tr-TR"/>
        </w:rPr>
        <w:t>review</w:t>
      </w:r>
      <w:proofErr w:type="spellEnd"/>
      <w:r w:rsidRPr="00C424D7">
        <w:rPr>
          <w:color w:val="1A1A1A"/>
          <w:lang w:eastAsia="tr-TR"/>
        </w:rPr>
        <w:t xml:space="preserve"> </w:t>
      </w:r>
      <w:proofErr w:type="spellStart"/>
      <w:r w:rsidRPr="00C424D7">
        <w:rPr>
          <w:color w:val="1A1A1A"/>
          <w:lang w:eastAsia="tr-TR"/>
        </w:rPr>
        <w:t>was</w:t>
      </w:r>
      <w:proofErr w:type="spellEnd"/>
      <w:r w:rsidRPr="00C424D7">
        <w:rPr>
          <w:color w:val="1A1A1A"/>
          <w:lang w:eastAsia="tr-TR"/>
        </w:rPr>
        <w:t xml:space="preserve"> </w:t>
      </w:r>
      <w:proofErr w:type="spellStart"/>
      <w:r w:rsidRPr="00C424D7">
        <w:rPr>
          <w:color w:val="1A1A1A"/>
          <w:lang w:eastAsia="tr-TR"/>
        </w:rPr>
        <w:t>to</w:t>
      </w:r>
      <w:proofErr w:type="spellEnd"/>
      <w:r w:rsidRPr="00C424D7">
        <w:rPr>
          <w:color w:val="1A1A1A"/>
          <w:lang w:eastAsia="tr-TR"/>
        </w:rPr>
        <w:t xml:space="preserve"> </w:t>
      </w:r>
      <w:proofErr w:type="spellStart"/>
      <w:r w:rsidRPr="00C424D7">
        <w:rPr>
          <w:color w:val="1A1A1A"/>
          <w:lang w:eastAsia="tr-TR"/>
        </w:rPr>
        <w:t>use</w:t>
      </w:r>
      <w:proofErr w:type="spellEnd"/>
      <w:r w:rsidRPr="00C424D7">
        <w:rPr>
          <w:color w:val="1A1A1A"/>
          <w:lang w:eastAsia="tr-TR"/>
        </w:rPr>
        <w:t xml:space="preserve"> a </w:t>
      </w:r>
      <w:proofErr w:type="spellStart"/>
      <w:r w:rsidRPr="00C424D7">
        <w:rPr>
          <w:color w:val="1A1A1A"/>
          <w:lang w:eastAsia="tr-TR"/>
        </w:rPr>
        <w:t>two-part</w:t>
      </w:r>
      <w:proofErr w:type="spellEnd"/>
      <w:r w:rsidRPr="00C424D7">
        <w:rPr>
          <w:color w:val="1A1A1A"/>
          <w:lang w:eastAsia="tr-TR"/>
        </w:rPr>
        <w:t xml:space="preserve"> </w:t>
      </w:r>
      <w:proofErr w:type="spellStart"/>
      <w:r w:rsidRPr="00C424D7">
        <w:rPr>
          <w:color w:val="1A1A1A"/>
          <w:lang w:eastAsia="tr-TR"/>
        </w:rPr>
        <w:t>framework</w:t>
      </w:r>
      <w:proofErr w:type="spellEnd"/>
      <w:r w:rsidRPr="00C424D7">
        <w:rPr>
          <w:color w:val="1A1A1A"/>
          <w:lang w:eastAsia="tr-TR"/>
        </w:rPr>
        <w:t xml:space="preserve"> </w:t>
      </w:r>
      <w:proofErr w:type="spellStart"/>
      <w:r w:rsidRPr="00C424D7">
        <w:rPr>
          <w:color w:val="1A1A1A"/>
          <w:lang w:eastAsia="tr-TR"/>
        </w:rPr>
        <w:t>to</w:t>
      </w:r>
      <w:proofErr w:type="spellEnd"/>
      <w:r w:rsidRPr="00C424D7">
        <w:rPr>
          <w:color w:val="1A1A1A"/>
          <w:lang w:eastAsia="tr-TR"/>
        </w:rPr>
        <w:t xml:space="preserve"> </w:t>
      </w:r>
      <w:proofErr w:type="spellStart"/>
      <w:r w:rsidRPr="00C424D7">
        <w:rPr>
          <w:color w:val="1A1A1A"/>
          <w:lang w:eastAsia="tr-TR"/>
        </w:rPr>
        <w:t>examine</w:t>
      </w:r>
      <w:proofErr w:type="spellEnd"/>
      <w:r w:rsidRPr="00C424D7">
        <w:rPr>
          <w:color w:val="1A1A1A"/>
          <w:lang w:eastAsia="tr-TR"/>
        </w:rPr>
        <w:t xml:space="preserve"> </w:t>
      </w:r>
      <w:proofErr w:type="spellStart"/>
      <w:r w:rsidRPr="00C424D7">
        <w:rPr>
          <w:color w:val="1A1A1A"/>
          <w:lang w:eastAsia="tr-TR"/>
        </w:rPr>
        <w:t>learning</w:t>
      </w:r>
      <w:proofErr w:type="spellEnd"/>
      <w:r w:rsidRPr="00C424D7">
        <w:rPr>
          <w:color w:val="1A1A1A"/>
          <w:lang w:eastAsia="tr-TR"/>
        </w:rPr>
        <w:t xml:space="preserve"> as </w:t>
      </w:r>
      <w:proofErr w:type="spellStart"/>
      <w:r w:rsidRPr="00C424D7">
        <w:rPr>
          <w:color w:val="1A1A1A"/>
          <w:lang w:eastAsia="tr-TR"/>
        </w:rPr>
        <w:t>relying</w:t>
      </w:r>
      <w:proofErr w:type="spellEnd"/>
      <w:r w:rsidRPr="00C424D7">
        <w:rPr>
          <w:color w:val="1A1A1A"/>
          <w:lang w:eastAsia="tr-TR"/>
        </w:rPr>
        <w:t xml:space="preserve"> on a </w:t>
      </w:r>
      <w:proofErr w:type="spellStart"/>
      <w:r w:rsidRPr="00C424D7">
        <w:rPr>
          <w:color w:val="1A1A1A"/>
          <w:lang w:eastAsia="tr-TR"/>
        </w:rPr>
        <w:t>limited</w:t>
      </w:r>
      <w:proofErr w:type="spellEnd"/>
      <w:r w:rsidRPr="00C424D7">
        <w:rPr>
          <w:color w:val="1A1A1A"/>
          <w:lang w:eastAsia="tr-TR"/>
        </w:rPr>
        <w:t xml:space="preserve"> </w:t>
      </w:r>
      <w:proofErr w:type="spellStart"/>
      <w:r w:rsidRPr="00C424D7">
        <w:rPr>
          <w:color w:val="1A1A1A"/>
          <w:lang w:eastAsia="tr-TR"/>
        </w:rPr>
        <w:t>capacity</w:t>
      </w:r>
      <w:proofErr w:type="spellEnd"/>
      <w:r w:rsidRPr="00C424D7">
        <w:rPr>
          <w:color w:val="1A1A1A"/>
          <w:lang w:eastAsia="tr-TR"/>
        </w:rPr>
        <w:t xml:space="preserve"> of </w:t>
      </w:r>
      <w:proofErr w:type="spellStart"/>
      <w:r w:rsidRPr="00C424D7">
        <w:rPr>
          <w:color w:val="1A1A1A"/>
          <w:lang w:eastAsia="tr-TR"/>
        </w:rPr>
        <w:t>memory</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anxiety</w:t>
      </w:r>
      <w:proofErr w:type="spellEnd"/>
      <w:r w:rsidRPr="00C424D7">
        <w:rPr>
          <w:color w:val="1A1A1A"/>
          <w:lang w:eastAsia="tr-TR"/>
        </w:rPr>
        <w:t xml:space="preserve"> </w:t>
      </w:r>
      <w:proofErr w:type="spellStart"/>
      <w:r w:rsidRPr="00C424D7">
        <w:rPr>
          <w:color w:val="1A1A1A"/>
          <w:lang w:eastAsia="tr-TR"/>
        </w:rPr>
        <w:t>making</w:t>
      </w:r>
      <w:proofErr w:type="spellEnd"/>
      <w:r w:rsidRPr="00C424D7">
        <w:rPr>
          <w:color w:val="1A1A1A"/>
          <w:lang w:eastAsia="tr-TR"/>
        </w:rPr>
        <w:t xml:space="preserve"> </w:t>
      </w:r>
      <w:proofErr w:type="spellStart"/>
      <w:r w:rsidRPr="00C424D7">
        <w:rPr>
          <w:color w:val="1A1A1A"/>
          <w:lang w:eastAsia="tr-TR"/>
        </w:rPr>
        <w:t>unproductive</w:t>
      </w:r>
      <w:proofErr w:type="spellEnd"/>
      <w:r w:rsidRPr="00C424D7">
        <w:rPr>
          <w:color w:val="1A1A1A"/>
          <w:lang w:eastAsia="tr-TR"/>
        </w:rPr>
        <w:t xml:space="preserve"> </w:t>
      </w:r>
      <w:proofErr w:type="spellStart"/>
      <w:r w:rsidRPr="00C424D7">
        <w:rPr>
          <w:color w:val="1A1A1A"/>
          <w:lang w:eastAsia="tr-TR"/>
        </w:rPr>
        <w:t>use</w:t>
      </w:r>
      <w:proofErr w:type="spellEnd"/>
      <w:r w:rsidRPr="00C424D7">
        <w:rPr>
          <w:color w:val="1A1A1A"/>
          <w:lang w:eastAsia="tr-TR"/>
        </w:rPr>
        <w:t xml:space="preserve"> of </w:t>
      </w:r>
      <w:proofErr w:type="spellStart"/>
      <w:r w:rsidRPr="00C424D7">
        <w:rPr>
          <w:color w:val="1A1A1A"/>
          <w:lang w:eastAsia="tr-TR"/>
        </w:rPr>
        <w:t>such</w:t>
      </w:r>
      <w:proofErr w:type="spellEnd"/>
      <w:r w:rsidRPr="00C424D7">
        <w:rPr>
          <w:color w:val="1A1A1A"/>
          <w:lang w:eastAsia="tr-TR"/>
        </w:rPr>
        <w:t xml:space="preserve"> </w:t>
      </w:r>
      <w:proofErr w:type="spellStart"/>
      <w:r w:rsidRPr="00C424D7">
        <w:rPr>
          <w:color w:val="1A1A1A"/>
          <w:lang w:eastAsia="tr-TR"/>
        </w:rPr>
        <w:t>capacity</w:t>
      </w:r>
      <w:proofErr w:type="spellEnd"/>
      <w:r w:rsidRPr="00C424D7">
        <w:rPr>
          <w:color w:val="1A1A1A"/>
          <w:lang w:eastAsia="tr-TR"/>
        </w:rPr>
        <w:t xml:space="preserve">. </w:t>
      </w: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researchers</w:t>
      </w:r>
      <w:proofErr w:type="spellEnd"/>
      <w:r w:rsidRPr="00C424D7">
        <w:rPr>
          <w:color w:val="1A1A1A"/>
          <w:lang w:eastAsia="tr-TR"/>
        </w:rPr>
        <w:t xml:space="preserve"> </w:t>
      </w:r>
      <w:proofErr w:type="spellStart"/>
      <w:r w:rsidRPr="00C424D7">
        <w:rPr>
          <w:color w:val="1A1A1A"/>
          <w:lang w:eastAsia="tr-TR"/>
        </w:rPr>
        <w:t>reviewed</w:t>
      </w:r>
      <w:proofErr w:type="spellEnd"/>
      <w:r w:rsidRPr="00C424D7">
        <w:rPr>
          <w:color w:val="1A1A1A"/>
          <w:lang w:eastAsia="tr-TR"/>
        </w:rPr>
        <w:t xml:space="preserve"> </w:t>
      </w:r>
      <w:proofErr w:type="spellStart"/>
      <w:r w:rsidRPr="00C424D7">
        <w:rPr>
          <w:color w:val="1A1A1A"/>
          <w:lang w:eastAsia="tr-TR"/>
        </w:rPr>
        <w:t>literature</w:t>
      </w:r>
      <w:proofErr w:type="spellEnd"/>
      <w:r w:rsidRPr="00C424D7">
        <w:rPr>
          <w:color w:val="1A1A1A"/>
          <w:lang w:eastAsia="tr-TR"/>
        </w:rPr>
        <w:t xml:space="preserve"> in </w:t>
      </w:r>
      <w:proofErr w:type="spellStart"/>
      <w:r w:rsidRPr="00C424D7">
        <w:rPr>
          <w:color w:val="1A1A1A"/>
          <w:lang w:eastAsia="tr-TR"/>
        </w:rPr>
        <w:t>two</w:t>
      </w:r>
      <w:proofErr w:type="spellEnd"/>
      <w:r w:rsidRPr="00C424D7">
        <w:rPr>
          <w:color w:val="1A1A1A"/>
          <w:lang w:eastAsia="tr-TR"/>
        </w:rPr>
        <w:t xml:space="preserve"> main </w:t>
      </w:r>
      <w:proofErr w:type="spellStart"/>
      <w:r w:rsidRPr="00C424D7">
        <w:rPr>
          <w:color w:val="1A1A1A"/>
          <w:lang w:eastAsia="tr-TR"/>
        </w:rPr>
        <w:t>areas</w:t>
      </w:r>
      <w:proofErr w:type="spellEnd"/>
      <w:r w:rsidRPr="00C424D7">
        <w:rPr>
          <w:color w:val="1A1A1A"/>
          <w:lang w:eastAsia="tr-TR"/>
        </w:rPr>
        <w:t xml:space="preserve">: </w:t>
      </w:r>
      <w:proofErr w:type="spellStart"/>
      <w:r w:rsidRPr="00C424D7">
        <w:rPr>
          <w:color w:val="1A1A1A"/>
          <w:lang w:eastAsia="tr-TR"/>
        </w:rPr>
        <w:t>cognitive</w:t>
      </w:r>
      <w:proofErr w:type="spellEnd"/>
      <w:r w:rsidRPr="00C424D7">
        <w:rPr>
          <w:color w:val="1A1A1A"/>
          <w:lang w:eastAsia="tr-TR"/>
        </w:rPr>
        <w:t xml:space="preserve"> </w:t>
      </w:r>
      <w:proofErr w:type="spellStart"/>
      <w:r w:rsidRPr="00C424D7">
        <w:rPr>
          <w:color w:val="1A1A1A"/>
          <w:lang w:eastAsia="tr-TR"/>
        </w:rPr>
        <w:t>load</w:t>
      </w:r>
      <w:proofErr w:type="spellEnd"/>
      <w:r w:rsidRPr="00C424D7">
        <w:rPr>
          <w:color w:val="1A1A1A"/>
          <w:lang w:eastAsia="tr-TR"/>
        </w:rPr>
        <w:t xml:space="preserve"> </w:t>
      </w:r>
      <w:proofErr w:type="spellStart"/>
      <w:r w:rsidRPr="00C424D7">
        <w:rPr>
          <w:color w:val="1A1A1A"/>
          <w:lang w:eastAsia="tr-TR"/>
        </w:rPr>
        <w:t>theory</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foreign</w:t>
      </w:r>
      <w:proofErr w:type="spellEnd"/>
      <w:r w:rsidRPr="00C424D7">
        <w:rPr>
          <w:color w:val="1A1A1A"/>
          <w:lang w:eastAsia="tr-TR"/>
        </w:rPr>
        <w:t xml:space="preserve"> </w:t>
      </w:r>
      <w:proofErr w:type="spellStart"/>
      <w:r w:rsidRPr="00C424D7">
        <w:rPr>
          <w:color w:val="1A1A1A"/>
          <w:lang w:eastAsia="tr-TR"/>
        </w:rPr>
        <w:t>language</w:t>
      </w:r>
      <w:proofErr w:type="spellEnd"/>
      <w:r w:rsidRPr="00C424D7">
        <w:rPr>
          <w:color w:val="1A1A1A"/>
          <w:lang w:eastAsia="tr-TR"/>
        </w:rPr>
        <w:t xml:space="preserve"> </w:t>
      </w:r>
      <w:proofErr w:type="spellStart"/>
      <w:r w:rsidRPr="00C424D7">
        <w:rPr>
          <w:color w:val="1A1A1A"/>
          <w:lang w:eastAsia="tr-TR"/>
        </w:rPr>
        <w:t>anxiety</w:t>
      </w:r>
      <w:proofErr w:type="spellEnd"/>
      <w:r w:rsidRPr="00C424D7">
        <w:rPr>
          <w:color w:val="1A1A1A"/>
          <w:lang w:eastAsia="tr-TR"/>
        </w:rPr>
        <w:t xml:space="preserve">. </w:t>
      </w:r>
      <w:proofErr w:type="spellStart"/>
      <w:r w:rsidRPr="00C424D7">
        <w:rPr>
          <w:color w:val="1A1A1A"/>
          <w:lang w:eastAsia="tr-TR"/>
        </w:rPr>
        <w:t>For</w:t>
      </w:r>
      <w:proofErr w:type="spellEnd"/>
      <w:r w:rsidRPr="00C424D7">
        <w:rPr>
          <w:color w:val="1A1A1A"/>
          <w:lang w:eastAsia="tr-TR"/>
        </w:rPr>
        <w:t xml:space="preserve"> </w:t>
      </w:r>
      <w:proofErr w:type="spellStart"/>
      <w:r w:rsidRPr="00C424D7">
        <w:rPr>
          <w:color w:val="1A1A1A"/>
          <w:lang w:eastAsia="tr-TR"/>
        </w:rPr>
        <w:t>education</w:t>
      </w:r>
      <w:proofErr w:type="spellEnd"/>
      <w:r w:rsidRPr="00C424D7">
        <w:rPr>
          <w:color w:val="1A1A1A"/>
          <w:lang w:eastAsia="tr-TR"/>
        </w:rPr>
        <w:t xml:space="preserve">, </w:t>
      </w:r>
      <w:proofErr w:type="spellStart"/>
      <w:r w:rsidRPr="00C424D7">
        <w:rPr>
          <w:color w:val="1A1A1A"/>
          <w:lang w:eastAsia="tr-TR"/>
        </w:rPr>
        <w:t>cognitive</w:t>
      </w:r>
      <w:proofErr w:type="spellEnd"/>
      <w:r w:rsidRPr="00C424D7">
        <w:rPr>
          <w:color w:val="1A1A1A"/>
          <w:lang w:eastAsia="tr-TR"/>
        </w:rPr>
        <w:t xml:space="preserve"> </w:t>
      </w:r>
      <w:proofErr w:type="spellStart"/>
      <w:r w:rsidRPr="00C424D7">
        <w:rPr>
          <w:color w:val="1A1A1A"/>
          <w:lang w:eastAsia="tr-TR"/>
        </w:rPr>
        <w:t>load</w:t>
      </w:r>
      <w:proofErr w:type="spellEnd"/>
      <w:r w:rsidRPr="00C424D7">
        <w:rPr>
          <w:color w:val="1A1A1A"/>
          <w:lang w:eastAsia="tr-TR"/>
        </w:rPr>
        <w:t xml:space="preserve"> </w:t>
      </w:r>
      <w:proofErr w:type="spellStart"/>
      <w:r w:rsidRPr="00C424D7">
        <w:rPr>
          <w:color w:val="1A1A1A"/>
          <w:lang w:eastAsia="tr-TR"/>
        </w:rPr>
        <w:t>theory</w:t>
      </w:r>
      <w:proofErr w:type="spellEnd"/>
      <w:r w:rsidRPr="00C424D7">
        <w:rPr>
          <w:color w:val="1A1A1A"/>
          <w:lang w:eastAsia="tr-TR"/>
        </w:rPr>
        <w:t xml:space="preserve"> </w:t>
      </w:r>
      <w:proofErr w:type="spellStart"/>
      <w:r w:rsidRPr="00C424D7">
        <w:rPr>
          <w:color w:val="1A1A1A"/>
          <w:lang w:eastAsia="tr-TR"/>
        </w:rPr>
        <w:t>focuses</w:t>
      </w:r>
      <w:proofErr w:type="spellEnd"/>
      <w:r w:rsidRPr="00C424D7">
        <w:rPr>
          <w:color w:val="1A1A1A"/>
          <w:lang w:eastAsia="tr-TR"/>
        </w:rPr>
        <w:t xml:space="preserve"> on </w:t>
      </w:r>
      <w:proofErr w:type="spellStart"/>
      <w:r w:rsidRPr="00C424D7">
        <w:rPr>
          <w:color w:val="1A1A1A"/>
          <w:lang w:eastAsia="tr-TR"/>
        </w:rPr>
        <w:t>reducing</w:t>
      </w:r>
      <w:proofErr w:type="spellEnd"/>
      <w:r w:rsidRPr="00C424D7">
        <w:rPr>
          <w:color w:val="1A1A1A"/>
          <w:lang w:eastAsia="tr-TR"/>
        </w:rPr>
        <w:t xml:space="preserve"> </w:t>
      </w: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extraneous</w:t>
      </w:r>
      <w:proofErr w:type="spellEnd"/>
      <w:r w:rsidRPr="00C424D7">
        <w:rPr>
          <w:color w:val="1A1A1A"/>
          <w:lang w:eastAsia="tr-TR"/>
        </w:rPr>
        <w:t xml:space="preserve"> </w:t>
      </w:r>
      <w:proofErr w:type="spellStart"/>
      <w:r w:rsidRPr="00C424D7">
        <w:rPr>
          <w:color w:val="1A1A1A"/>
          <w:lang w:eastAsia="tr-TR"/>
        </w:rPr>
        <w:t>workload</w:t>
      </w:r>
      <w:proofErr w:type="spellEnd"/>
      <w:r w:rsidRPr="00C424D7">
        <w:rPr>
          <w:color w:val="1A1A1A"/>
          <w:lang w:eastAsia="tr-TR"/>
        </w:rPr>
        <w:t xml:space="preserve"> on </w:t>
      </w:r>
      <w:proofErr w:type="spellStart"/>
      <w:r w:rsidRPr="00C424D7">
        <w:rPr>
          <w:color w:val="1A1A1A"/>
          <w:lang w:eastAsia="tr-TR"/>
        </w:rPr>
        <w:t>limited</w:t>
      </w:r>
      <w:proofErr w:type="spellEnd"/>
      <w:r w:rsidRPr="00C424D7">
        <w:rPr>
          <w:color w:val="1A1A1A"/>
          <w:lang w:eastAsia="tr-TR"/>
        </w:rPr>
        <w:t xml:space="preserve"> </w:t>
      </w:r>
      <w:proofErr w:type="spellStart"/>
      <w:r w:rsidRPr="00C424D7">
        <w:rPr>
          <w:color w:val="1A1A1A"/>
          <w:lang w:eastAsia="tr-TR"/>
        </w:rPr>
        <w:t>working</w:t>
      </w:r>
      <w:proofErr w:type="spellEnd"/>
      <w:r w:rsidRPr="00C424D7">
        <w:rPr>
          <w:color w:val="1A1A1A"/>
          <w:lang w:eastAsia="tr-TR"/>
        </w:rPr>
        <w:t xml:space="preserve"> </w:t>
      </w:r>
      <w:proofErr w:type="spellStart"/>
      <w:r w:rsidRPr="00C424D7">
        <w:rPr>
          <w:color w:val="1A1A1A"/>
          <w:lang w:eastAsia="tr-TR"/>
        </w:rPr>
        <w:t>memory</w:t>
      </w:r>
      <w:proofErr w:type="spellEnd"/>
      <w:r w:rsidRPr="00C424D7">
        <w:rPr>
          <w:color w:val="1A1A1A"/>
          <w:lang w:eastAsia="tr-TR"/>
        </w:rPr>
        <w:t xml:space="preserve"> </w:t>
      </w:r>
      <w:proofErr w:type="spellStart"/>
      <w:r w:rsidRPr="00C424D7">
        <w:rPr>
          <w:color w:val="1A1A1A"/>
          <w:lang w:eastAsia="tr-TR"/>
        </w:rPr>
        <w:t>to</w:t>
      </w:r>
      <w:proofErr w:type="spellEnd"/>
      <w:r w:rsidRPr="00C424D7">
        <w:rPr>
          <w:color w:val="1A1A1A"/>
          <w:lang w:eastAsia="tr-TR"/>
        </w:rPr>
        <w:t xml:space="preserve"> </w:t>
      </w:r>
      <w:proofErr w:type="spellStart"/>
      <w:r w:rsidRPr="00C424D7">
        <w:rPr>
          <w:color w:val="1A1A1A"/>
          <w:lang w:eastAsia="tr-TR"/>
        </w:rPr>
        <w:t>increase</w:t>
      </w:r>
      <w:proofErr w:type="spellEnd"/>
      <w:r w:rsidRPr="00C424D7">
        <w:rPr>
          <w:color w:val="1A1A1A"/>
          <w:lang w:eastAsia="tr-TR"/>
        </w:rPr>
        <w:t xml:space="preserve"> </w:t>
      </w:r>
      <w:proofErr w:type="spellStart"/>
      <w:r w:rsidRPr="00C424D7">
        <w:rPr>
          <w:color w:val="1A1A1A"/>
          <w:lang w:eastAsia="tr-TR"/>
        </w:rPr>
        <w:t>effectiveness</w:t>
      </w:r>
      <w:proofErr w:type="spellEnd"/>
      <w:r w:rsidRPr="00C424D7">
        <w:rPr>
          <w:color w:val="1A1A1A"/>
          <w:lang w:eastAsia="tr-TR"/>
        </w:rPr>
        <w:t xml:space="preserve"> in </w:t>
      </w:r>
      <w:proofErr w:type="spellStart"/>
      <w:r w:rsidRPr="00C424D7">
        <w:rPr>
          <w:color w:val="1A1A1A"/>
          <w:lang w:eastAsia="tr-TR"/>
        </w:rPr>
        <w:t>learning</w:t>
      </w:r>
      <w:proofErr w:type="spellEnd"/>
      <w:r w:rsidRPr="00C424D7">
        <w:rPr>
          <w:color w:val="1A1A1A"/>
          <w:lang w:eastAsia="tr-TR"/>
        </w:rPr>
        <w:t>.</w:t>
      </w:r>
      <w:r w:rsidR="00553582" w:rsidRPr="00553582">
        <w:rPr>
          <w:rFonts w:ascii="Calibri" w:hAnsi="Calibri" w:cs="Calibri"/>
          <w:color w:val="1A1A1A"/>
          <w:lang w:eastAsia="tr-TR"/>
        </w:rPr>
        <w:t> </w:t>
      </w:r>
    </w:p>
    <w:p w:rsidR="00C424D7" w:rsidRPr="00553582" w:rsidRDefault="00C424D7" w:rsidP="00553582">
      <w:pPr>
        <w:widowControl/>
        <w:shd w:val="clear" w:color="auto" w:fill="FFFFFF"/>
        <w:autoSpaceDE/>
        <w:autoSpaceDN/>
        <w:jc w:val="both"/>
        <w:rPr>
          <w:rFonts w:ascii="Calibri" w:hAnsi="Calibri" w:cs="Calibri"/>
          <w:color w:val="1A1A1A"/>
          <w:lang w:eastAsia="tr-TR"/>
        </w:rPr>
      </w:pPr>
    </w:p>
    <w:p w:rsidR="00553582" w:rsidRDefault="00553582" w:rsidP="00553582">
      <w:pPr>
        <w:widowControl/>
        <w:shd w:val="clear" w:color="auto" w:fill="FFFFFF"/>
        <w:autoSpaceDE/>
        <w:autoSpaceDN/>
        <w:jc w:val="both"/>
        <w:rPr>
          <w:b/>
          <w:bCs/>
          <w:color w:val="1A1A1A"/>
          <w:lang w:eastAsia="tr-TR"/>
        </w:rPr>
      </w:pPr>
      <w:proofErr w:type="spellStart"/>
      <w:r w:rsidRPr="00553582">
        <w:rPr>
          <w:b/>
          <w:bCs/>
          <w:color w:val="1A1A1A"/>
          <w:lang w:eastAsia="tr-TR"/>
        </w:rPr>
        <w:t>Methodology</w:t>
      </w:r>
      <w:proofErr w:type="spellEnd"/>
    </w:p>
    <w:p w:rsidR="00C424D7" w:rsidRPr="00553582" w:rsidRDefault="00C424D7" w:rsidP="00553582">
      <w:pPr>
        <w:widowControl/>
        <w:shd w:val="clear" w:color="auto" w:fill="FFFFFF"/>
        <w:autoSpaceDE/>
        <w:autoSpaceDN/>
        <w:jc w:val="both"/>
        <w:rPr>
          <w:rFonts w:ascii="Calibri" w:hAnsi="Calibri" w:cs="Calibri"/>
          <w:color w:val="1A1A1A"/>
          <w:lang w:eastAsia="tr-TR"/>
        </w:rPr>
      </w:pPr>
    </w:p>
    <w:p w:rsidR="00553582" w:rsidRPr="00553582" w:rsidRDefault="00C424D7" w:rsidP="00553582">
      <w:pPr>
        <w:widowControl/>
        <w:shd w:val="clear" w:color="auto" w:fill="FFFFFF"/>
        <w:autoSpaceDE/>
        <w:autoSpaceDN/>
        <w:jc w:val="both"/>
        <w:rPr>
          <w:rFonts w:ascii="Calibri" w:hAnsi="Calibri" w:cs="Calibri"/>
          <w:color w:val="1A1A1A"/>
          <w:lang w:eastAsia="tr-TR"/>
        </w:rPr>
      </w:pP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researchers</w:t>
      </w:r>
      <w:proofErr w:type="spellEnd"/>
      <w:r w:rsidRPr="00C424D7">
        <w:rPr>
          <w:color w:val="1A1A1A"/>
          <w:lang w:eastAsia="tr-TR"/>
        </w:rPr>
        <w:t xml:space="preserve"> </w:t>
      </w:r>
      <w:proofErr w:type="spellStart"/>
      <w:r w:rsidRPr="00C424D7">
        <w:rPr>
          <w:color w:val="1A1A1A"/>
          <w:lang w:eastAsia="tr-TR"/>
        </w:rPr>
        <w:t>conducted</w:t>
      </w:r>
      <w:proofErr w:type="spellEnd"/>
      <w:r w:rsidRPr="00C424D7">
        <w:rPr>
          <w:color w:val="1A1A1A"/>
          <w:lang w:eastAsia="tr-TR"/>
        </w:rPr>
        <w:t xml:space="preserve"> a </w:t>
      </w:r>
      <w:proofErr w:type="spellStart"/>
      <w:r w:rsidRPr="00C424D7">
        <w:rPr>
          <w:color w:val="1A1A1A"/>
          <w:lang w:eastAsia="tr-TR"/>
        </w:rPr>
        <w:t>quantitative</w:t>
      </w:r>
      <w:proofErr w:type="spellEnd"/>
      <w:r w:rsidRPr="00C424D7">
        <w:rPr>
          <w:color w:val="1A1A1A"/>
          <w:lang w:eastAsia="tr-TR"/>
        </w:rPr>
        <w:t xml:space="preserve"> </w:t>
      </w:r>
      <w:proofErr w:type="spellStart"/>
      <w:r w:rsidRPr="00C424D7">
        <w:rPr>
          <w:color w:val="1A1A1A"/>
          <w:lang w:eastAsia="tr-TR"/>
        </w:rPr>
        <w:t>experiment</w:t>
      </w:r>
      <w:proofErr w:type="spellEnd"/>
      <w:r w:rsidRPr="00C424D7">
        <w:rPr>
          <w:color w:val="1A1A1A"/>
          <w:lang w:eastAsia="tr-TR"/>
        </w:rPr>
        <w:t xml:space="preserve"> </w:t>
      </w:r>
      <w:proofErr w:type="spellStart"/>
      <w:r w:rsidRPr="00C424D7">
        <w:rPr>
          <w:color w:val="1A1A1A"/>
          <w:lang w:eastAsia="tr-TR"/>
        </w:rPr>
        <w:t>with</w:t>
      </w:r>
      <w:proofErr w:type="spellEnd"/>
      <w:r w:rsidRPr="00C424D7">
        <w:rPr>
          <w:color w:val="1A1A1A"/>
          <w:lang w:eastAsia="tr-TR"/>
        </w:rPr>
        <w:t xml:space="preserve"> 88 </w:t>
      </w:r>
      <w:proofErr w:type="spellStart"/>
      <w:r w:rsidRPr="00C424D7">
        <w:rPr>
          <w:color w:val="1A1A1A"/>
          <w:lang w:eastAsia="tr-TR"/>
        </w:rPr>
        <w:t>students</w:t>
      </w:r>
      <w:proofErr w:type="spellEnd"/>
      <w:r w:rsidRPr="00C424D7">
        <w:rPr>
          <w:color w:val="1A1A1A"/>
          <w:lang w:eastAsia="tr-TR"/>
        </w:rPr>
        <w:t xml:space="preserve"> in a </w:t>
      </w:r>
      <w:proofErr w:type="spellStart"/>
      <w:r w:rsidRPr="00C424D7">
        <w:rPr>
          <w:color w:val="1A1A1A"/>
          <w:lang w:eastAsia="tr-TR"/>
        </w:rPr>
        <w:t>northern</w:t>
      </w:r>
      <w:proofErr w:type="spellEnd"/>
      <w:r w:rsidRPr="00C424D7">
        <w:rPr>
          <w:color w:val="1A1A1A"/>
          <w:lang w:eastAsia="tr-TR"/>
        </w:rPr>
        <w:t xml:space="preserve"> </w:t>
      </w:r>
      <w:proofErr w:type="spellStart"/>
      <w:r w:rsidRPr="00C424D7">
        <w:rPr>
          <w:color w:val="1A1A1A"/>
          <w:lang w:eastAsia="tr-TR"/>
        </w:rPr>
        <w:t>Taiwanese</w:t>
      </w:r>
      <w:proofErr w:type="spellEnd"/>
      <w:r w:rsidRPr="00C424D7">
        <w:rPr>
          <w:color w:val="1A1A1A"/>
          <w:lang w:eastAsia="tr-TR"/>
        </w:rPr>
        <w:t xml:space="preserve"> </w:t>
      </w:r>
      <w:proofErr w:type="spellStart"/>
      <w:r w:rsidRPr="00C424D7">
        <w:rPr>
          <w:color w:val="1A1A1A"/>
          <w:lang w:eastAsia="tr-TR"/>
        </w:rPr>
        <w:t>university</w:t>
      </w:r>
      <w:proofErr w:type="spellEnd"/>
      <w:r w:rsidRPr="00C424D7">
        <w:rPr>
          <w:color w:val="1A1A1A"/>
          <w:lang w:eastAsia="tr-TR"/>
        </w:rPr>
        <w:t xml:space="preserve"> at </w:t>
      </w:r>
      <w:proofErr w:type="spellStart"/>
      <w:r w:rsidRPr="00C424D7">
        <w:rPr>
          <w:color w:val="1A1A1A"/>
          <w:lang w:eastAsia="tr-TR"/>
        </w:rPr>
        <w:t>lower-intermediate</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higher-elementary</w:t>
      </w:r>
      <w:proofErr w:type="spellEnd"/>
      <w:r w:rsidRPr="00C424D7">
        <w:rPr>
          <w:color w:val="1A1A1A"/>
          <w:lang w:eastAsia="tr-TR"/>
        </w:rPr>
        <w:t xml:space="preserve"> English </w:t>
      </w:r>
      <w:proofErr w:type="spellStart"/>
      <w:r w:rsidRPr="00C424D7">
        <w:rPr>
          <w:color w:val="1A1A1A"/>
          <w:lang w:eastAsia="tr-TR"/>
        </w:rPr>
        <w:t>group</w:t>
      </w:r>
      <w:proofErr w:type="spellEnd"/>
      <w:r w:rsidRPr="00C424D7">
        <w:rPr>
          <w:color w:val="1A1A1A"/>
          <w:lang w:eastAsia="tr-TR"/>
        </w:rPr>
        <w:t xml:space="preserve"> </w:t>
      </w:r>
      <w:proofErr w:type="spellStart"/>
      <w:r w:rsidRPr="00C424D7">
        <w:rPr>
          <w:color w:val="1A1A1A"/>
          <w:lang w:eastAsia="tr-TR"/>
        </w:rPr>
        <w:t>levels</w:t>
      </w:r>
      <w:proofErr w:type="spellEnd"/>
      <w:r w:rsidRPr="00C424D7">
        <w:rPr>
          <w:color w:val="1A1A1A"/>
          <w:lang w:eastAsia="tr-TR"/>
        </w:rPr>
        <w:t xml:space="preserve">. </w:t>
      </w:r>
      <w:proofErr w:type="spellStart"/>
      <w:r w:rsidRPr="00C424D7">
        <w:rPr>
          <w:color w:val="1A1A1A"/>
          <w:lang w:eastAsia="tr-TR"/>
        </w:rPr>
        <w:t>Researchers</w:t>
      </w:r>
      <w:proofErr w:type="spellEnd"/>
      <w:r w:rsidRPr="00C424D7">
        <w:rPr>
          <w:color w:val="1A1A1A"/>
          <w:lang w:eastAsia="tr-TR"/>
        </w:rPr>
        <w:t xml:space="preserve"> </w:t>
      </w:r>
      <w:proofErr w:type="spellStart"/>
      <w:r w:rsidRPr="00C424D7">
        <w:rPr>
          <w:color w:val="1A1A1A"/>
          <w:lang w:eastAsia="tr-TR"/>
        </w:rPr>
        <w:t>administered</w:t>
      </w:r>
      <w:proofErr w:type="spellEnd"/>
      <w:r w:rsidRPr="00C424D7">
        <w:rPr>
          <w:color w:val="1A1A1A"/>
          <w:lang w:eastAsia="tr-TR"/>
        </w:rPr>
        <w:t xml:space="preserve"> </w:t>
      </w: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Foreign</w:t>
      </w:r>
      <w:proofErr w:type="spellEnd"/>
      <w:r w:rsidRPr="00C424D7">
        <w:rPr>
          <w:color w:val="1A1A1A"/>
          <w:lang w:eastAsia="tr-TR"/>
        </w:rPr>
        <w:t xml:space="preserve"> Language </w:t>
      </w:r>
      <w:proofErr w:type="spellStart"/>
      <w:r w:rsidRPr="00C424D7">
        <w:rPr>
          <w:color w:val="1A1A1A"/>
          <w:lang w:eastAsia="tr-TR"/>
        </w:rPr>
        <w:t>Classroom</w:t>
      </w:r>
      <w:proofErr w:type="spellEnd"/>
      <w:r w:rsidRPr="00C424D7">
        <w:rPr>
          <w:color w:val="1A1A1A"/>
          <w:lang w:eastAsia="tr-TR"/>
        </w:rPr>
        <w:t xml:space="preserve"> </w:t>
      </w:r>
      <w:proofErr w:type="spellStart"/>
      <w:r w:rsidRPr="00C424D7">
        <w:rPr>
          <w:color w:val="1A1A1A"/>
          <w:lang w:eastAsia="tr-TR"/>
        </w:rPr>
        <w:t>Anxiety</w:t>
      </w:r>
      <w:proofErr w:type="spellEnd"/>
      <w:r w:rsidRPr="00C424D7">
        <w:rPr>
          <w:color w:val="1A1A1A"/>
          <w:lang w:eastAsia="tr-TR"/>
        </w:rPr>
        <w:t xml:space="preserve"> </w:t>
      </w:r>
      <w:proofErr w:type="spellStart"/>
      <w:r w:rsidRPr="00C424D7">
        <w:rPr>
          <w:color w:val="1A1A1A"/>
          <w:lang w:eastAsia="tr-TR"/>
        </w:rPr>
        <w:t>Scale</w:t>
      </w:r>
      <w:proofErr w:type="spellEnd"/>
      <w:r w:rsidRPr="00C424D7">
        <w:rPr>
          <w:color w:val="1A1A1A"/>
          <w:lang w:eastAsia="tr-TR"/>
        </w:rPr>
        <w:t xml:space="preserve"> </w:t>
      </w:r>
      <w:proofErr w:type="spellStart"/>
      <w:r w:rsidRPr="00C424D7">
        <w:rPr>
          <w:color w:val="1A1A1A"/>
          <w:lang w:eastAsia="tr-TR"/>
        </w:rPr>
        <w:t>survey</w:t>
      </w:r>
      <w:proofErr w:type="spellEnd"/>
      <w:r w:rsidRPr="00C424D7">
        <w:rPr>
          <w:color w:val="1A1A1A"/>
          <w:lang w:eastAsia="tr-TR"/>
        </w:rPr>
        <w:t xml:space="preserve">, an </w:t>
      </w:r>
      <w:proofErr w:type="spellStart"/>
      <w:r w:rsidRPr="00C424D7">
        <w:rPr>
          <w:color w:val="1A1A1A"/>
          <w:lang w:eastAsia="tr-TR"/>
        </w:rPr>
        <w:t>intermediate</w:t>
      </w:r>
      <w:proofErr w:type="spellEnd"/>
      <w:r w:rsidRPr="00C424D7">
        <w:rPr>
          <w:color w:val="1A1A1A"/>
          <w:lang w:eastAsia="tr-TR"/>
        </w:rPr>
        <w:t xml:space="preserve"> </w:t>
      </w:r>
      <w:proofErr w:type="spellStart"/>
      <w:r w:rsidRPr="00C424D7">
        <w:rPr>
          <w:color w:val="1A1A1A"/>
          <w:lang w:eastAsia="tr-TR"/>
        </w:rPr>
        <w:t>listening</w:t>
      </w:r>
      <w:proofErr w:type="spellEnd"/>
      <w:r w:rsidRPr="00C424D7">
        <w:rPr>
          <w:color w:val="1A1A1A"/>
          <w:lang w:eastAsia="tr-TR"/>
        </w:rPr>
        <w:t xml:space="preserve"> </w:t>
      </w:r>
      <w:proofErr w:type="spellStart"/>
      <w:r w:rsidRPr="00C424D7">
        <w:rPr>
          <w:color w:val="1A1A1A"/>
          <w:lang w:eastAsia="tr-TR"/>
        </w:rPr>
        <w:t>comprehension</w:t>
      </w:r>
      <w:proofErr w:type="spellEnd"/>
      <w:r w:rsidRPr="00C424D7">
        <w:rPr>
          <w:color w:val="1A1A1A"/>
          <w:lang w:eastAsia="tr-TR"/>
        </w:rPr>
        <w:t xml:space="preserve"> test </w:t>
      </w:r>
      <w:proofErr w:type="spellStart"/>
      <w:r w:rsidRPr="00C424D7">
        <w:rPr>
          <w:color w:val="1A1A1A"/>
          <w:lang w:eastAsia="tr-TR"/>
        </w:rPr>
        <w:t>designed</w:t>
      </w:r>
      <w:proofErr w:type="spellEnd"/>
      <w:r w:rsidRPr="00C424D7">
        <w:rPr>
          <w:color w:val="1A1A1A"/>
          <w:lang w:eastAsia="tr-TR"/>
        </w:rPr>
        <w:t xml:space="preserve"> </w:t>
      </w:r>
      <w:proofErr w:type="spellStart"/>
      <w:r w:rsidRPr="00C424D7">
        <w:rPr>
          <w:color w:val="1A1A1A"/>
          <w:lang w:eastAsia="tr-TR"/>
        </w:rPr>
        <w:t>to</w:t>
      </w:r>
      <w:proofErr w:type="spellEnd"/>
      <w:r w:rsidRPr="00C424D7">
        <w:rPr>
          <w:color w:val="1A1A1A"/>
          <w:lang w:eastAsia="tr-TR"/>
        </w:rPr>
        <w:t xml:space="preserve"> </w:t>
      </w:r>
      <w:proofErr w:type="spellStart"/>
      <w:r w:rsidRPr="00C424D7">
        <w:rPr>
          <w:color w:val="1A1A1A"/>
          <w:lang w:eastAsia="tr-TR"/>
        </w:rPr>
        <w:t>challenge</w:t>
      </w:r>
      <w:proofErr w:type="spellEnd"/>
      <w:r w:rsidRPr="00C424D7">
        <w:rPr>
          <w:color w:val="1A1A1A"/>
          <w:lang w:eastAsia="tr-TR"/>
        </w:rPr>
        <w:t xml:space="preserve"> </w:t>
      </w:r>
      <w:proofErr w:type="spellStart"/>
      <w:r w:rsidRPr="00C424D7">
        <w:rPr>
          <w:color w:val="1A1A1A"/>
          <w:lang w:eastAsia="tr-TR"/>
        </w:rPr>
        <w:t>participants</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induce</w:t>
      </w:r>
      <w:proofErr w:type="spellEnd"/>
      <w:r w:rsidRPr="00C424D7">
        <w:rPr>
          <w:color w:val="1A1A1A"/>
          <w:lang w:eastAsia="tr-TR"/>
        </w:rPr>
        <w:t xml:space="preserve"> </w:t>
      </w:r>
      <w:proofErr w:type="spellStart"/>
      <w:r w:rsidRPr="00C424D7">
        <w:rPr>
          <w:color w:val="1A1A1A"/>
          <w:lang w:eastAsia="tr-TR"/>
        </w:rPr>
        <w:t>cognitive</w:t>
      </w:r>
      <w:proofErr w:type="spellEnd"/>
      <w:r w:rsidRPr="00C424D7">
        <w:rPr>
          <w:color w:val="1A1A1A"/>
          <w:lang w:eastAsia="tr-TR"/>
        </w:rPr>
        <w:t xml:space="preserve"> </w:t>
      </w:r>
      <w:proofErr w:type="spellStart"/>
      <w:r w:rsidRPr="00C424D7">
        <w:rPr>
          <w:color w:val="1A1A1A"/>
          <w:lang w:eastAsia="tr-TR"/>
        </w:rPr>
        <w:t>load</w:t>
      </w:r>
      <w:proofErr w:type="spellEnd"/>
      <w:r w:rsidRPr="00C424D7">
        <w:rPr>
          <w:color w:val="1A1A1A"/>
          <w:lang w:eastAsia="tr-TR"/>
        </w:rPr>
        <w:t xml:space="preserve">, </w:t>
      </w:r>
      <w:proofErr w:type="spellStart"/>
      <w:r w:rsidRPr="00C424D7">
        <w:rPr>
          <w:color w:val="1A1A1A"/>
          <w:lang w:eastAsia="tr-TR"/>
        </w:rPr>
        <w:t>then</w:t>
      </w:r>
      <w:proofErr w:type="spellEnd"/>
      <w:r w:rsidRPr="00C424D7">
        <w:rPr>
          <w:color w:val="1A1A1A"/>
          <w:lang w:eastAsia="tr-TR"/>
        </w:rPr>
        <w:t xml:space="preserve"> </w:t>
      </w: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Cognitive</w:t>
      </w:r>
      <w:proofErr w:type="spellEnd"/>
      <w:r w:rsidRPr="00C424D7">
        <w:rPr>
          <w:color w:val="1A1A1A"/>
          <w:lang w:eastAsia="tr-TR"/>
        </w:rPr>
        <w:t xml:space="preserve"> </w:t>
      </w:r>
      <w:proofErr w:type="spellStart"/>
      <w:r w:rsidRPr="00C424D7">
        <w:rPr>
          <w:color w:val="1A1A1A"/>
          <w:lang w:eastAsia="tr-TR"/>
        </w:rPr>
        <w:t>Load</w:t>
      </w:r>
      <w:proofErr w:type="spellEnd"/>
      <w:r w:rsidRPr="00C424D7">
        <w:rPr>
          <w:color w:val="1A1A1A"/>
          <w:lang w:eastAsia="tr-TR"/>
        </w:rPr>
        <w:t xml:space="preserve"> </w:t>
      </w:r>
      <w:proofErr w:type="spellStart"/>
      <w:r w:rsidRPr="00C424D7">
        <w:rPr>
          <w:color w:val="1A1A1A"/>
          <w:lang w:eastAsia="tr-TR"/>
        </w:rPr>
        <w:t>Subjective</w:t>
      </w:r>
      <w:proofErr w:type="spellEnd"/>
      <w:r w:rsidRPr="00C424D7">
        <w:rPr>
          <w:color w:val="1A1A1A"/>
          <w:lang w:eastAsia="tr-TR"/>
        </w:rPr>
        <w:t xml:space="preserve"> </w:t>
      </w:r>
      <w:proofErr w:type="spellStart"/>
      <w:r w:rsidRPr="00C424D7">
        <w:rPr>
          <w:color w:val="1A1A1A"/>
          <w:lang w:eastAsia="tr-TR"/>
        </w:rPr>
        <w:t>Rating</w:t>
      </w:r>
      <w:proofErr w:type="spellEnd"/>
      <w:r w:rsidRPr="00C424D7">
        <w:rPr>
          <w:color w:val="1A1A1A"/>
          <w:lang w:eastAsia="tr-TR"/>
        </w:rPr>
        <w:t xml:space="preserve"> </w:t>
      </w:r>
      <w:proofErr w:type="spellStart"/>
      <w:r w:rsidRPr="00C424D7">
        <w:rPr>
          <w:color w:val="1A1A1A"/>
          <w:lang w:eastAsia="tr-TR"/>
        </w:rPr>
        <w:t>Scale</w:t>
      </w:r>
      <w:proofErr w:type="spellEnd"/>
      <w:r w:rsidRPr="00C424D7">
        <w:rPr>
          <w:color w:val="1A1A1A"/>
          <w:lang w:eastAsia="tr-TR"/>
        </w:rPr>
        <w:t xml:space="preserve"> </w:t>
      </w:r>
      <w:proofErr w:type="spellStart"/>
      <w:r w:rsidRPr="00C424D7">
        <w:rPr>
          <w:color w:val="1A1A1A"/>
          <w:lang w:eastAsia="tr-TR"/>
        </w:rPr>
        <w:t>to</w:t>
      </w:r>
      <w:proofErr w:type="spellEnd"/>
      <w:r w:rsidRPr="00C424D7">
        <w:rPr>
          <w:color w:val="1A1A1A"/>
          <w:lang w:eastAsia="tr-TR"/>
        </w:rPr>
        <w:t xml:space="preserve"> rate </w:t>
      </w:r>
      <w:proofErr w:type="spellStart"/>
      <w:r w:rsidRPr="00C424D7">
        <w:rPr>
          <w:color w:val="1A1A1A"/>
          <w:lang w:eastAsia="tr-TR"/>
        </w:rPr>
        <w:t>mental</w:t>
      </w:r>
      <w:proofErr w:type="spellEnd"/>
      <w:r w:rsidRPr="00C424D7">
        <w:rPr>
          <w:color w:val="1A1A1A"/>
          <w:lang w:eastAsia="tr-TR"/>
        </w:rPr>
        <w:t xml:space="preserve"> </w:t>
      </w:r>
      <w:proofErr w:type="spellStart"/>
      <w:r w:rsidRPr="00C424D7">
        <w:rPr>
          <w:color w:val="1A1A1A"/>
          <w:lang w:eastAsia="tr-TR"/>
        </w:rPr>
        <w:t>effort</w:t>
      </w:r>
      <w:proofErr w:type="spellEnd"/>
      <w:r w:rsidRPr="00C424D7">
        <w:rPr>
          <w:color w:val="1A1A1A"/>
          <w:lang w:eastAsia="tr-TR"/>
        </w:rPr>
        <w:t xml:space="preserve"> </w:t>
      </w:r>
      <w:proofErr w:type="spellStart"/>
      <w:r w:rsidRPr="00C424D7">
        <w:rPr>
          <w:color w:val="1A1A1A"/>
          <w:lang w:eastAsia="tr-TR"/>
        </w:rPr>
        <w:t>used</w:t>
      </w:r>
      <w:proofErr w:type="spellEnd"/>
      <w:r w:rsidRPr="00C424D7">
        <w:rPr>
          <w:color w:val="1A1A1A"/>
          <w:lang w:eastAsia="tr-TR"/>
        </w:rPr>
        <w:t xml:space="preserve"> </w:t>
      </w:r>
      <w:proofErr w:type="spellStart"/>
      <w:r w:rsidRPr="00C424D7">
        <w:rPr>
          <w:color w:val="1A1A1A"/>
          <w:lang w:eastAsia="tr-TR"/>
        </w:rPr>
        <w:t>for</w:t>
      </w:r>
      <w:proofErr w:type="spellEnd"/>
      <w:r w:rsidRPr="00C424D7">
        <w:rPr>
          <w:color w:val="1A1A1A"/>
          <w:lang w:eastAsia="tr-TR"/>
        </w:rPr>
        <w:t xml:space="preserve"> </w:t>
      </w:r>
      <w:proofErr w:type="spellStart"/>
      <w:r w:rsidRPr="00C424D7">
        <w:rPr>
          <w:color w:val="1A1A1A"/>
          <w:lang w:eastAsia="tr-TR"/>
        </w:rPr>
        <w:t>the</w:t>
      </w:r>
      <w:proofErr w:type="spellEnd"/>
      <w:r w:rsidRPr="00C424D7">
        <w:rPr>
          <w:color w:val="1A1A1A"/>
          <w:lang w:eastAsia="tr-TR"/>
        </w:rPr>
        <w:t xml:space="preserve"> test. </w:t>
      </w: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researchers</w:t>
      </w:r>
      <w:proofErr w:type="spellEnd"/>
      <w:r w:rsidRPr="00C424D7">
        <w:rPr>
          <w:color w:val="1A1A1A"/>
          <w:lang w:eastAsia="tr-TR"/>
        </w:rPr>
        <w:t xml:space="preserve"> </w:t>
      </w:r>
      <w:proofErr w:type="spellStart"/>
      <w:r w:rsidRPr="00C424D7">
        <w:rPr>
          <w:color w:val="1A1A1A"/>
          <w:lang w:eastAsia="tr-TR"/>
        </w:rPr>
        <w:t>compiled</w:t>
      </w:r>
      <w:proofErr w:type="spellEnd"/>
      <w:r w:rsidRPr="00C424D7">
        <w:rPr>
          <w:color w:val="1A1A1A"/>
          <w:lang w:eastAsia="tr-TR"/>
        </w:rPr>
        <w:t xml:space="preserve"> </w:t>
      </w: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survey</w:t>
      </w:r>
      <w:proofErr w:type="spellEnd"/>
      <w:r w:rsidRPr="00C424D7">
        <w:rPr>
          <w:color w:val="1A1A1A"/>
          <w:lang w:eastAsia="tr-TR"/>
        </w:rPr>
        <w:t xml:space="preserve"> </w:t>
      </w:r>
      <w:proofErr w:type="spellStart"/>
      <w:r w:rsidRPr="00C424D7">
        <w:rPr>
          <w:color w:val="1A1A1A"/>
          <w:lang w:eastAsia="tr-TR"/>
        </w:rPr>
        <w:t>scores</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test </w:t>
      </w:r>
      <w:proofErr w:type="spellStart"/>
      <w:r w:rsidRPr="00C424D7">
        <w:rPr>
          <w:color w:val="1A1A1A"/>
          <w:lang w:eastAsia="tr-TR"/>
        </w:rPr>
        <w:t>scores</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conducted</w:t>
      </w:r>
      <w:proofErr w:type="spellEnd"/>
      <w:r w:rsidRPr="00C424D7">
        <w:rPr>
          <w:color w:val="1A1A1A"/>
          <w:lang w:eastAsia="tr-TR"/>
        </w:rPr>
        <w:t xml:space="preserve"> a </w:t>
      </w:r>
      <w:proofErr w:type="spellStart"/>
      <w:r w:rsidRPr="00C424D7">
        <w:rPr>
          <w:color w:val="1A1A1A"/>
          <w:lang w:eastAsia="tr-TR"/>
        </w:rPr>
        <w:t>statistical</w:t>
      </w:r>
      <w:proofErr w:type="spellEnd"/>
      <w:r w:rsidRPr="00C424D7">
        <w:rPr>
          <w:color w:val="1A1A1A"/>
          <w:lang w:eastAsia="tr-TR"/>
        </w:rPr>
        <w:t xml:space="preserve"> </w:t>
      </w:r>
      <w:proofErr w:type="spellStart"/>
      <w:r w:rsidRPr="00C424D7">
        <w:rPr>
          <w:color w:val="1A1A1A"/>
          <w:lang w:eastAsia="tr-TR"/>
        </w:rPr>
        <w:t>analysis</w:t>
      </w:r>
      <w:proofErr w:type="spellEnd"/>
      <w:r w:rsidRPr="00C424D7">
        <w:rPr>
          <w:color w:val="1A1A1A"/>
          <w:lang w:eastAsia="tr-TR"/>
        </w:rPr>
        <w:t xml:space="preserve"> </w:t>
      </w:r>
      <w:proofErr w:type="spellStart"/>
      <w:r w:rsidRPr="00C424D7">
        <w:rPr>
          <w:color w:val="1A1A1A"/>
          <w:lang w:eastAsia="tr-TR"/>
        </w:rPr>
        <w:t>to</w:t>
      </w:r>
      <w:proofErr w:type="spellEnd"/>
      <w:r w:rsidRPr="00C424D7">
        <w:rPr>
          <w:color w:val="1A1A1A"/>
          <w:lang w:eastAsia="tr-TR"/>
        </w:rPr>
        <w:t xml:space="preserve"> </w:t>
      </w:r>
      <w:proofErr w:type="spellStart"/>
      <w:r w:rsidRPr="00C424D7">
        <w:rPr>
          <w:color w:val="1A1A1A"/>
          <w:lang w:eastAsia="tr-TR"/>
        </w:rPr>
        <w:t>look</w:t>
      </w:r>
      <w:proofErr w:type="spellEnd"/>
      <w:r w:rsidRPr="00C424D7">
        <w:rPr>
          <w:color w:val="1A1A1A"/>
          <w:lang w:eastAsia="tr-TR"/>
        </w:rPr>
        <w:t xml:space="preserve"> </w:t>
      </w:r>
      <w:proofErr w:type="spellStart"/>
      <w:r w:rsidRPr="00C424D7">
        <w:rPr>
          <w:color w:val="1A1A1A"/>
          <w:lang w:eastAsia="tr-TR"/>
        </w:rPr>
        <w:t>for</w:t>
      </w:r>
      <w:proofErr w:type="spellEnd"/>
      <w:r w:rsidRPr="00C424D7">
        <w:rPr>
          <w:color w:val="1A1A1A"/>
          <w:lang w:eastAsia="tr-TR"/>
        </w:rPr>
        <w:t xml:space="preserve"> </w:t>
      </w:r>
      <w:proofErr w:type="spellStart"/>
      <w:r w:rsidRPr="00C424D7">
        <w:rPr>
          <w:color w:val="1A1A1A"/>
          <w:lang w:eastAsia="tr-TR"/>
        </w:rPr>
        <w:t>correlations</w:t>
      </w:r>
      <w:proofErr w:type="spellEnd"/>
      <w:r w:rsidRPr="00C424D7">
        <w:rPr>
          <w:color w:val="1A1A1A"/>
          <w:lang w:eastAsia="tr-TR"/>
        </w:rPr>
        <w:t xml:space="preserve"> </w:t>
      </w:r>
      <w:proofErr w:type="spellStart"/>
      <w:r w:rsidRPr="00C424D7">
        <w:rPr>
          <w:color w:val="1A1A1A"/>
          <w:lang w:eastAsia="tr-TR"/>
        </w:rPr>
        <w:t>among</w:t>
      </w:r>
      <w:proofErr w:type="spellEnd"/>
      <w:r w:rsidRPr="00C424D7">
        <w:rPr>
          <w:color w:val="1A1A1A"/>
          <w:lang w:eastAsia="tr-TR"/>
        </w:rPr>
        <w:t xml:space="preserve"> </w:t>
      </w: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scores</w:t>
      </w:r>
      <w:proofErr w:type="spellEnd"/>
      <w:proofErr w:type="gramStart"/>
      <w:r w:rsidRPr="00C424D7">
        <w:rPr>
          <w:color w:val="1A1A1A"/>
          <w:lang w:eastAsia="tr-TR"/>
        </w:rPr>
        <w:t>.</w:t>
      </w:r>
      <w:r w:rsidR="00553582" w:rsidRPr="00553582">
        <w:rPr>
          <w:color w:val="1A1A1A"/>
          <w:lang w:eastAsia="tr-TR"/>
        </w:rPr>
        <w:t>.</w:t>
      </w:r>
      <w:proofErr w:type="gramEnd"/>
    </w:p>
    <w:p w:rsidR="00553582" w:rsidRPr="00553582" w:rsidRDefault="00553582" w:rsidP="00553582">
      <w:pPr>
        <w:widowControl/>
        <w:shd w:val="clear" w:color="auto" w:fill="FFFFFF"/>
        <w:autoSpaceDE/>
        <w:autoSpaceDN/>
        <w:jc w:val="both"/>
        <w:rPr>
          <w:rFonts w:ascii="Calibri" w:hAnsi="Calibri" w:cs="Calibri"/>
          <w:color w:val="1A1A1A"/>
          <w:lang w:eastAsia="tr-TR"/>
        </w:rPr>
      </w:pPr>
      <w:r w:rsidRPr="00553582">
        <w:rPr>
          <w:rFonts w:ascii="Calibri" w:hAnsi="Calibri" w:cs="Calibri"/>
          <w:color w:val="1A1A1A"/>
          <w:lang w:eastAsia="tr-TR"/>
        </w:rPr>
        <w:t> </w:t>
      </w:r>
    </w:p>
    <w:p w:rsidR="00553582" w:rsidRPr="00553582" w:rsidRDefault="00553582" w:rsidP="00553582">
      <w:pPr>
        <w:widowControl/>
        <w:shd w:val="clear" w:color="auto" w:fill="FFFFFF"/>
        <w:autoSpaceDE/>
        <w:autoSpaceDN/>
        <w:jc w:val="both"/>
        <w:rPr>
          <w:rFonts w:ascii="Calibri" w:hAnsi="Calibri" w:cs="Calibri"/>
          <w:color w:val="1A1A1A"/>
          <w:lang w:eastAsia="tr-TR"/>
        </w:rPr>
      </w:pPr>
      <w:proofErr w:type="spellStart"/>
      <w:r w:rsidRPr="00553582">
        <w:rPr>
          <w:b/>
          <w:bCs/>
          <w:color w:val="1A1A1A"/>
          <w:lang w:eastAsia="tr-TR"/>
        </w:rPr>
        <w:t>Findings</w:t>
      </w:r>
      <w:proofErr w:type="spellEnd"/>
      <w:r w:rsidRPr="00553582">
        <w:rPr>
          <w:b/>
          <w:bCs/>
          <w:color w:val="1A1A1A"/>
          <w:lang w:eastAsia="tr-TR"/>
        </w:rPr>
        <w:t xml:space="preserve"> </w:t>
      </w:r>
      <w:proofErr w:type="spellStart"/>
      <w:r w:rsidRPr="00553582">
        <w:rPr>
          <w:b/>
          <w:bCs/>
          <w:color w:val="1A1A1A"/>
          <w:lang w:eastAsia="tr-TR"/>
        </w:rPr>
        <w:t>and</w:t>
      </w:r>
      <w:proofErr w:type="spellEnd"/>
      <w:r w:rsidRPr="00553582">
        <w:rPr>
          <w:b/>
          <w:bCs/>
          <w:color w:val="1A1A1A"/>
          <w:lang w:eastAsia="tr-TR"/>
        </w:rPr>
        <w:t xml:space="preserve"> </w:t>
      </w:r>
      <w:proofErr w:type="spellStart"/>
      <w:r w:rsidRPr="00553582">
        <w:rPr>
          <w:b/>
          <w:bCs/>
          <w:color w:val="1A1A1A"/>
          <w:lang w:eastAsia="tr-TR"/>
        </w:rPr>
        <w:t>discussion</w:t>
      </w:r>
      <w:proofErr w:type="spellEnd"/>
    </w:p>
    <w:p w:rsidR="00C424D7" w:rsidRDefault="00C424D7" w:rsidP="00553582">
      <w:pPr>
        <w:widowControl/>
        <w:shd w:val="clear" w:color="auto" w:fill="FFFFFF"/>
        <w:autoSpaceDE/>
        <w:autoSpaceDN/>
        <w:jc w:val="both"/>
        <w:rPr>
          <w:color w:val="1A1A1A"/>
          <w:lang w:eastAsia="tr-TR"/>
        </w:rPr>
      </w:pPr>
    </w:p>
    <w:p w:rsidR="00553582" w:rsidRPr="00553582" w:rsidRDefault="00C424D7" w:rsidP="00553582">
      <w:pPr>
        <w:widowControl/>
        <w:shd w:val="clear" w:color="auto" w:fill="FFFFFF"/>
        <w:autoSpaceDE/>
        <w:autoSpaceDN/>
        <w:jc w:val="both"/>
        <w:rPr>
          <w:rFonts w:ascii="Calibri" w:hAnsi="Calibri" w:cs="Calibri"/>
          <w:color w:val="1A1A1A"/>
          <w:lang w:eastAsia="tr-TR"/>
        </w:rPr>
      </w:pPr>
      <w:proofErr w:type="spellStart"/>
      <w:r w:rsidRPr="00C424D7">
        <w:rPr>
          <w:color w:val="1A1A1A"/>
          <w:lang w:eastAsia="tr-TR"/>
        </w:rPr>
        <w:t>The</w:t>
      </w:r>
      <w:proofErr w:type="spellEnd"/>
      <w:r w:rsidRPr="00C424D7">
        <w:rPr>
          <w:color w:val="1A1A1A"/>
          <w:lang w:eastAsia="tr-TR"/>
        </w:rPr>
        <w:t xml:space="preserve"> </w:t>
      </w:r>
      <w:proofErr w:type="spellStart"/>
      <w:r w:rsidRPr="00C424D7">
        <w:rPr>
          <w:color w:val="1A1A1A"/>
          <w:lang w:eastAsia="tr-TR"/>
        </w:rPr>
        <w:t>researchers</w:t>
      </w:r>
      <w:proofErr w:type="spellEnd"/>
      <w:r w:rsidRPr="00C424D7">
        <w:rPr>
          <w:color w:val="1A1A1A"/>
          <w:lang w:eastAsia="tr-TR"/>
        </w:rPr>
        <w:t xml:space="preserve"> </w:t>
      </w:r>
      <w:proofErr w:type="spellStart"/>
      <w:r w:rsidRPr="00C424D7">
        <w:rPr>
          <w:color w:val="1A1A1A"/>
          <w:lang w:eastAsia="tr-TR"/>
        </w:rPr>
        <w:t>found</w:t>
      </w:r>
      <w:proofErr w:type="spellEnd"/>
      <w:r w:rsidRPr="00C424D7">
        <w:rPr>
          <w:color w:val="1A1A1A"/>
          <w:lang w:eastAsia="tr-TR"/>
        </w:rPr>
        <w:t xml:space="preserve"> a </w:t>
      </w:r>
      <w:proofErr w:type="spellStart"/>
      <w:r w:rsidRPr="00C424D7">
        <w:rPr>
          <w:color w:val="1A1A1A"/>
          <w:lang w:eastAsia="tr-TR"/>
        </w:rPr>
        <w:t>negative</w:t>
      </w:r>
      <w:proofErr w:type="spellEnd"/>
      <w:r w:rsidRPr="00C424D7">
        <w:rPr>
          <w:color w:val="1A1A1A"/>
          <w:lang w:eastAsia="tr-TR"/>
        </w:rPr>
        <w:t xml:space="preserve"> </w:t>
      </w:r>
      <w:proofErr w:type="spellStart"/>
      <w:r w:rsidRPr="00C424D7">
        <w:rPr>
          <w:color w:val="1A1A1A"/>
          <w:lang w:eastAsia="tr-TR"/>
        </w:rPr>
        <w:t>correlation</w:t>
      </w:r>
      <w:proofErr w:type="spellEnd"/>
      <w:r w:rsidRPr="00C424D7">
        <w:rPr>
          <w:color w:val="1A1A1A"/>
          <w:lang w:eastAsia="tr-TR"/>
        </w:rPr>
        <w:t xml:space="preserve"> </w:t>
      </w:r>
      <w:proofErr w:type="spellStart"/>
      <w:r w:rsidRPr="00C424D7">
        <w:rPr>
          <w:color w:val="1A1A1A"/>
          <w:lang w:eastAsia="tr-TR"/>
        </w:rPr>
        <w:t>between</w:t>
      </w:r>
      <w:proofErr w:type="spellEnd"/>
      <w:r w:rsidRPr="00C424D7">
        <w:rPr>
          <w:color w:val="1A1A1A"/>
          <w:lang w:eastAsia="tr-TR"/>
        </w:rPr>
        <w:t xml:space="preserve"> </w:t>
      </w:r>
      <w:proofErr w:type="spellStart"/>
      <w:r w:rsidRPr="00C424D7">
        <w:rPr>
          <w:color w:val="1A1A1A"/>
          <w:lang w:eastAsia="tr-TR"/>
        </w:rPr>
        <w:t>foreign</w:t>
      </w:r>
      <w:proofErr w:type="spellEnd"/>
      <w:r w:rsidRPr="00C424D7">
        <w:rPr>
          <w:color w:val="1A1A1A"/>
          <w:lang w:eastAsia="tr-TR"/>
        </w:rPr>
        <w:t xml:space="preserve"> </w:t>
      </w:r>
      <w:proofErr w:type="spellStart"/>
      <w:r w:rsidRPr="00C424D7">
        <w:rPr>
          <w:color w:val="1A1A1A"/>
          <w:lang w:eastAsia="tr-TR"/>
        </w:rPr>
        <w:t>language</w:t>
      </w:r>
      <w:proofErr w:type="spellEnd"/>
      <w:r w:rsidRPr="00C424D7">
        <w:rPr>
          <w:color w:val="1A1A1A"/>
          <w:lang w:eastAsia="tr-TR"/>
        </w:rPr>
        <w:t xml:space="preserve"> </w:t>
      </w:r>
      <w:proofErr w:type="spellStart"/>
      <w:r w:rsidRPr="00C424D7">
        <w:rPr>
          <w:color w:val="1A1A1A"/>
          <w:lang w:eastAsia="tr-TR"/>
        </w:rPr>
        <w:t>anxiety</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performance</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between</w:t>
      </w:r>
      <w:proofErr w:type="spellEnd"/>
      <w:r w:rsidRPr="00C424D7">
        <w:rPr>
          <w:color w:val="1A1A1A"/>
          <w:lang w:eastAsia="tr-TR"/>
        </w:rPr>
        <w:t xml:space="preserve"> </w:t>
      </w:r>
      <w:proofErr w:type="spellStart"/>
      <w:r w:rsidRPr="00C424D7">
        <w:rPr>
          <w:color w:val="1A1A1A"/>
          <w:lang w:eastAsia="tr-TR"/>
        </w:rPr>
        <w:t>cognitive</w:t>
      </w:r>
      <w:proofErr w:type="spellEnd"/>
      <w:r w:rsidRPr="00C424D7">
        <w:rPr>
          <w:color w:val="1A1A1A"/>
          <w:lang w:eastAsia="tr-TR"/>
        </w:rPr>
        <w:t xml:space="preserve"> </w:t>
      </w:r>
      <w:proofErr w:type="spellStart"/>
      <w:r w:rsidRPr="00C424D7">
        <w:rPr>
          <w:color w:val="1A1A1A"/>
          <w:lang w:eastAsia="tr-TR"/>
        </w:rPr>
        <w:t>load</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performance</w:t>
      </w:r>
      <w:proofErr w:type="spellEnd"/>
      <w:r w:rsidRPr="00C424D7">
        <w:rPr>
          <w:color w:val="1A1A1A"/>
          <w:lang w:eastAsia="tr-TR"/>
        </w:rPr>
        <w:t xml:space="preserve">. </w:t>
      </w:r>
      <w:proofErr w:type="spellStart"/>
      <w:r w:rsidRPr="00C424D7">
        <w:rPr>
          <w:color w:val="1A1A1A"/>
          <w:lang w:eastAsia="tr-TR"/>
        </w:rPr>
        <w:t>They</w:t>
      </w:r>
      <w:proofErr w:type="spellEnd"/>
      <w:r w:rsidRPr="00C424D7">
        <w:rPr>
          <w:color w:val="1A1A1A"/>
          <w:lang w:eastAsia="tr-TR"/>
        </w:rPr>
        <w:t xml:space="preserve"> </w:t>
      </w:r>
      <w:proofErr w:type="spellStart"/>
      <w:r w:rsidRPr="00C424D7">
        <w:rPr>
          <w:color w:val="1A1A1A"/>
          <w:lang w:eastAsia="tr-TR"/>
        </w:rPr>
        <w:t>found</w:t>
      </w:r>
      <w:proofErr w:type="spellEnd"/>
      <w:r w:rsidRPr="00C424D7">
        <w:rPr>
          <w:color w:val="1A1A1A"/>
          <w:lang w:eastAsia="tr-TR"/>
        </w:rPr>
        <w:t xml:space="preserve"> a </w:t>
      </w:r>
      <w:proofErr w:type="spellStart"/>
      <w:r w:rsidRPr="00C424D7">
        <w:rPr>
          <w:color w:val="1A1A1A"/>
          <w:lang w:eastAsia="tr-TR"/>
        </w:rPr>
        <w:t>positive</w:t>
      </w:r>
      <w:proofErr w:type="spellEnd"/>
      <w:r w:rsidRPr="00C424D7">
        <w:rPr>
          <w:color w:val="1A1A1A"/>
          <w:lang w:eastAsia="tr-TR"/>
        </w:rPr>
        <w:t xml:space="preserve"> </w:t>
      </w:r>
      <w:proofErr w:type="spellStart"/>
      <w:r w:rsidRPr="00C424D7">
        <w:rPr>
          <w:color w:val="1A1A1A"/>
          <w:lang w:eastAsia="tr-TR"/>
        </w:rPr>
        <w:t>correlation</w:t>
      </w:r>
      <w:proofErr w:type="spellEnd"/>
      <w:r w:rsidRPr="00C424D7">
        <w:rPr>
          <w:color w:val="1A1A1A"/>
          <w:lang w:eastAsia="tr-TR"/>
        </w:rPr>
        <w:t xml:space="preserve"> </w:t>
      </w:r>
      <w:proofErr w:type="spellStart"/>
      <w:r w:rsidRPr="00C424D7">
        <w:rPr>
          <w:color w:val="1A1A1A"/>
          <w:lang w:eastAsia="tr-TR"/>
        </w:rPr>
        <w:t>between</w:t>
      </w:r>
      <w:proofErr w:type="spellEnd"/>
      <w:r w:rsidRPr="00C424D7">
        <w:rPr>
          <w:color w:val="1A1A1A"/>
          <w:lang w:eastAsia="tr-TR"/>
        </w:rPr>
        <w:t xml:space="preserve"> </w:t>
      </w:r>
      <w:proofErr w:type="spellStart"/>
      <w:r w:rsidRPr="00C424D7">
        <w:rPr>
          <w:color w:val="1A1A1A"/>
          <w:lang w:eastAsia="tr-TR"/>
        </w:rPr>
        <w:t>foreign</w:t>
      </w:r>
      <w:proofErr w:type="spellEnd"/>
      <w:r w:rsidRPr="00C424D7">
        <w:rPr>
          <w:color w:val="1A1A1A"/>
          <w:lang w:eastAsia="tr-TR"/>
        </w:rPr>
        <w:t xml:space="preserve"> </w:t>
      </w:r>
      <w:proofErr w:type="spellStart"/>
      <w:r w:rsidRPr="00C424D7">
        <w:rPr>
          <w:color w:val="1A1A1A"/>
          <w:lang w:eastAsia="tr-TR"/>
        </w:rPr>
        <w:t>language</w:t>
      </w:r>
      <w:proofErr w:type="spellEnd"/>
      <w:r w:rsidRPr="00C424D7">
        <w:rPr>
          <w:color w:val="1A1A1A"/>
          <w:lang w:eastAsia="tr-TR"/>
        </w:rPr>
        <w:t xml:space="preserve"> </w:t>
      </w:r>
      <w:proofErr w:type="spellStart"/>
      <w:r w:rsidRPr="00C424D7">
        <w:rPr>
          <w:color w:val="1A1A1A"/>
          <w:lang w:eastAsia="tr-TR"/>
        </w:rPr>
        <w:t>anxiety</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cognitive</w:t>
      </w:r>
      <w:proofErr w:type="spellEnd"/>
      <w:r w:rsidRPr="00C424D7">
        <w:rPr>
          <w:color w:val="1A1A1A"/>
          <w:lang w:eastAsia="tr-TR"/>
        </w:rPr>
        <w:t xml:space="preserve"> </w:t>
      </w:r>
      <w:proofErr w:type="spellStart"/>
      <w:r w:rsidRPr="00C424D7">
        <w:rPr>
          <w:color w:val="1A1A1A"/>
          <w:lang w:eastAsia="tr-TR"/>
        </w:rPr>
        <w:t>load</w:t>
      </w:r>
      <w:proofErr w:type="spellEnd"/>
      <w:r w:rsidRPr="00C424D7">
        <w:rPr>
          <w:color w:val="1A1A1A"/>
          <w:lang w:eastAsia="tr-TR"/>
        </w:rPr>
        <w:t xml:space="preserve">. </w:t>
      </w:r>
      <w:proofErr w:type="spellStart"/>
      <w:r w:rsidRPr="00C424D7">
        <w:rPr>
          <w:color w:val="1A1A1A"/>
          <w:lang w:eastAsia="tr-TR"/>
        </w:rPr>
        <w:t>They</w:t>
      </w:r>
      <w:proofErr w:type="spellEnd"/>
      <w:r w:rsidRPr="00C424D7">
        <w:rPr>
          <w:color w:val="1A1A1A"/>
          <w:lang w:eastAsia="tr-TR"/>
        </w:rPr>
        <w:t xml:space="preserve"> </w:t>
      </w:r>
      <w:proofErr w:type="spellStart"/>
      <w:r w:rsidRPr="00C424D7">
        <w:rPr>
          <w:color w:val="1A1A1A"/>
          <w:lang w:eastAsia="tr-TR"/>
        </w:rPr>
        <w:t>found</w:t>
      </w:r>
      <w:proofErr w:type="spellEnd"/>
      <w:r w:rsidRPr="00C424D7">
        <w:rPr>
          <w:color w:val="1A1A1A"/>
          <w:lang w:eastAsia="tr-TR"/>
        </w:rPr>
        <w:t xml:space="preserve"> a </w:t>
      </w:r>
      <w:proofErr w:type="spellStart"/>
      <w:r w:rsidRPr="00C424D7">
        <w:rPr>
          <w:color w:val="1A1A1A"/>
          <w:lang w:eastAsia="tr-TR"/>
        </w:rPr>
        <w:t>negative</w:t>
      </w:r>
      <w:proofErr w:type="spellEnd"/>
      <w:r w:rsidRPr="00C424D7">
        <w:rPr>
          <w:color w:val="1A1A1A"/>
          <w:lang w:eastAsia="tr-TR"/>
        </w:rPr>
        <w:t xml:space="preserve"> </w:t>
      </w:r>
      <w:proofErr w:type="spellStart"/>
      <w:r w:rsidRPr="00C424D7">
        <w:rPr>
          <w:color w:val="1A1A1A"/>
          <w:lang w:eastAsia="tr-TR"/>
        </w:rPr>
        <w:t>correlation</w:t>
      </w:r>
      <w:proofErr w:type="spellEnd"/>
      <w:r w:rsidRPr="00C424D7">
        <w:rPr>
          <w:color w:val="1A1A1A"/>
          <w:lang w:eastAsia="tr-TR"/>
        </w:rPr>
        <w:t xml:space="preserve"> </w:t>
      </w:r>
      <w:proofErr w:type="spellStart"/>
      <w:r w:rsidRPr="00C424D7">
        <w:rPr>
          <w:color w:val="1A1A1A"/>
          <w:lang w:eastAsia="tr-TR"/>
        </w:rPr>
        <w:t>between</w:t>
      </w:r>
      <w:proofErr w:type="spellEnd"/>
      <w:r w:rsidRPr="00C424D7">
        <w:rPr>
          <w:color w:val="1A1A1A"/>
          <w:lang w:eastAsia="tr-TR"/>
        </w:rPr>
        <w:t xml:space="preserve"> </w:t>
      </w:r>
      <w:proofErr w:type="spellStart"/>
      <w:r w:rsidRPr="00C424D7">
        <w:rPr>
          <w:color w:val="1A1A1A"/>
          <w:lang w:eastAsia="tr-TR"/>
        </w:rPr>
        <w:t>linguistic</w:t>
      </w:r>
      <w:proofErr w:type="spellEnd"/>
      <w:r w:rsidRPr="00C424D7">
        <w:rPr>
          <w:color w:val="1A1A1A"/>
          <w:lang w:eastAsia="tr-TR"/>
        </w:rPr>
        <w:t xml:space="preserve"> </w:t>
      </w:r>
      <w:proofErr w:type="spellStart"/>
      <w:r w:rsidRPr="00C424D7">
        <w:rPr>
          <w:color w:val="1A1A1A"/>
          <w:lang w:eastAsia="tr-TR"/>
        </w:rPr>
        <w:t>ability</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foreign</w:t>
      </w:r>
      <w:proofErr w:type="spellEnd"/>
      <w:r w:rsidRPr="00C424D7">
        <w:rPr>
          <w:color w:val="1A1A1A"/>
          <w:lang w:eastAsia="tr-TR"/>
        </w:rPr>
        <w:t xml:space="preserve"> </w:t>
      </w:r>
      <w:proofErr w:type="spellStart"/>
      <w:r w:rsidRPr="00C424D7">
        <w:rPr>
          <w:color w:val="1A1A1A"/>
          <w:lang w:eastAsia="tr-TR"/>
        </w:rPr>
        <w:t>language</w:t>
      </w:r>
      <w:proofErr w:type="spellEnd"/>
      <w:r w:rsidRPr="00C424D7">
        <w:rPr>
          <w:color w:val="1A1A1A"/>
          <w:lang w:eastAsia="tr-TR"/>
        </w:rPr>
        <w:t xml:space="preserve"> </w:t>
      </w:r>
      <w:proofErr w:type="spellStart"/>
      <w:r w:rsidRPr="00C424D7">
        <w:rPr>
          <w:color w:val="1A1A1A"/>
          <w:lang w:eastAsia="tr-TR"/>
        </w:rPr>
        <w:t>anxiety</w:t>
      </w:r>
      <w:proofErr w:type="spellEnd"/>
      <w:r w:rsidRPr="00C424D7">
        <w:rPr>
          <w:color w:val="1A1A1A"/>
          <w:lang w:eastAsia="tr-TR"/>
        </w:rPr>
        <w:t xml:space="preserve">. </w:t>
      </w:r>
      <w:proofErr w:type="spellStart"/>
      <w:r w:rsidRPr="00C424D7">
        <w:rPr>
          <w:color w:val="1A1A1A"/>
          <w:lang w:eastAsia="tr-TR"/>
        </w:rPr>
        <w:t>They</w:t>
      </w:r>
      <w:proofErr w:type="spellEnd"/>
      <w:r w:rsidRPr="00C424D7">
        <w:rPr>
          <w:color w:val="1A1A1A"/>
          <w:lang w:eastAsia="tr-TR"/>
        </w:rPr>
        <w:t xml:space="preserve"> </w:t>
      </w:r>
      <w:proofErr w:type="spellStart"/>
      <w:r w:rsidRPr="00C424D7">
        <w:rPr>
          <w:color w:val="1A1A1A"/>
          <w:lang w:eastAsia="tr-TR"/>
        </w:rPr>
        <w:t>found</w:t>
      </w:r>
      <w:proofErr w:type="spellEnd"/>
      <w:r w:rsidRPr="00C424D7">
        <w:rPr>
          <w:color w:val="1A1A1A"/>
          <w:lang w:eastAsia="tr-TR"/>
        </w:rPr>
        <w:t xml:space="preserve"> a </w:t>
      </w:r>
      <w:proofErr w:type="spellStart"/>
      <w:r w:rsidRPr="00C424D7">
        <w:rPr>
          <w:color w:val="1A1A1A"/>
          <w:lang w:eastAsia="tr-TR"/>
        </w:rPr>
        <w:t>positive</w:t>
      </w:r>
      <w:proofErr w:type="spellEnd"/>
      <w:r w:rsidRPr="00C424D7">
        <w:rPr>
          <w:color w:val="1A1A1A"/>
          <w:lang w:eastAsia="tr-TR"/>
        </w:rPr>
        <w:t xml:space="preserve"> </w:t>
      </w:r>
      <w:proofErr w:type="spellStart"/>
      <w:r w:rsidRPr="00C424D7">
        <w:rPr>
          <w:color w:val="1A1A1A"/>
          <w:lang w:eastAsia="tr-TR"/>
        </w:rPr>
        <w:t>correlation</w:t>
      </w:r>
      <w:proofErr w:type="spellEnd"/>
      <w:r w:rsidRPr="00C424D7">
        <w:rPr>
          <w:color w:val="1A1A1A"/>
          <w:lang w:eastAsia="tr-TR"/>
        </w:rPr>
        <w:t xml:space="preserve"> </w:t>
      </w:r>
      <w:proofErr w:type="spellStart"/>
      <w:r w:rsidRPr="00C424D7">
        <w:rPr>
          <w:color w:val="1A1A1A"/>
          <w:lang w:eastAsia="tr-TR"/>
        </w:rPr>
        <w:t>between</w:t>
      </w:r>
      <w:proofErr w:type="spellEnd"/>
      <w:r w:rsidRPr="00C424D7">
        <w:rPr>
          <w:color w:val="1A1A1A"/>
          <w:lang w:eastAsia="tr-TR"/>
        </w:rPr>
        <w:t xml:space="preserve"> </w:t>
      </w:r>
      <w:proofErr w:type="spellStart"/>
      <w:r w:rsidRPr="00C424D7">
        <w:rPr>
          <w:color w:val="1A1A1A"/>
          <w:lang w:eastAsia="tr-TR"/>
        </w:rPr>
        <w:t>perceived</w:t>
      </w:r>
      <w:proofErr w:type="spellEnd"/>
      <w:r w:rsidRPr="00C424D7">
        <w:rPr>
          <w:color w:val="1A1A1A"/>
          <w:lang w:eastAsia="tr-TR"/>
        </w:rPr>
        <w:t xml:space="preserve"> </w:t>
      </w:r>
      <w:proofErr w:type="spellStart"/>
      <w:r w:rsidRPr="00C424D7">
        <w:rPr>
          <w:color w:val="1A1A1A"/>
          <w:lang w:eastAsia="tr-TR"/>
        </w:rPr>
        <w:t>difficulty</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foreign</w:t>
      </w:r>
      <w:proofErr w:type="spellEnd"/>
      <w:r w:rsidRPr="00C424D7">
        <w:rPr>
          <w:color w:val="1A1A1A"/>
          <w:lang w:eastAsia="tr-TR"/>
        </w:rPr>
        <w:t xml:space="preserve"> </w:t>
      </w:r>
      <w:proofErr w:type="spellStart"/>
      <w:r w:rsidRPr="00C424D7">
        <w:rPr>
          <w:color w:val="1A1A1A"/>
          <w:lang w:eastAsia="tr-TR"/>
        </w:rPr>
        <w:t>language</w:t>
      </w:r>
      <w:proofErr w:type="spellEnd"/>
      <w:r w:rsidRPr="00C424D7">
        <w:rPr>
          <w:color w:val="1A1A1A"/>
          <w:lang w:eastAsia="tr-TR"/>
        </w:rPr>
        <w:t xml:space="preserve"> </w:t>
      </w:r>
      <w:proofErr w:type="spellStart"/>
      <w:r w:rsidRPr="00C424D7">
        <w:rPr>
          <w:color w:val="1A1A1A"/>
          <w:lang w:eastAsia="tr-TR"/>
        </w:rPr>
        <w:t>anxiety</w:t>
      </w:r>
      <w:proofErr w:type="spellEnd"/>
      <w:r w:rsidRPr="00C424D7">
        <w:rPr>
          <w:color w:val="1A1A1A"/>
          <w:lang w:eastAsia="tr-TR"/>
        </w:rPr>
        <w:t xml:space="preserve"> </w:t>
      </w:r>
      <w:proofErr w:type="spellStart"/>
      <w:r w:rsidRPr="00C424D7">
        <w:rPr>
          <w:color w:val="1A1A1A"/>
          <w:lang w:eastAsia="tr-TR"/>
        </w:rPr>
        <w:t>and</w:t>
      </w:r>
      <w:proofErr w:type="spellEnd"/>
      <w:r w:rsidRPr="00C424D7">
        <w:rPr>
          <w:color w:val="1A1A1A"/>
          <w:lang w:eastAsia="tr-TR"/>
        </w:rPr>
        <w:t xml:space="preserve"> </w:t>
      </w:r>
      <w:proofErr w:type="spellStart"/>
      <w:r w:rsidRPr="00C424D7">
        <w:rPr>
          <w:color w:val="1A1A1A"/>
          <w:lang w:eastAsia="tr-TR"/>
        </w:rPr>
        <w:t>cognitive</w:t>
      </w:r>
      <w:proofErr w:type="spellEnd"/>
      <w:r w:rsidRPr="00C424D7">
        <w:rPr>
          <w:color w:val="1A1A1A"/>
          <w:lang w:eastAsia="tr-TR"/>
        </w:rPr>
        <w:t xml:space="preserve"> </w:t>
      </w:r>
      <w:proofErr w:type="spellStart"/>
      <w:r w:rsidRPr="00C424D7">
        <w:rPr>
          <w:color w:val="1A1A1A"/>
          <w:lang w:eastAsia="tr-TR"/>
        </w:rPr>
        <w:t>load</w:t>
      </w:r>
      <w:proofErr w:type="spellEnd"/>
      <w:r w:rsidRPr="00C424D7">
        <w:rPr>
          <w:color w:val="1A1A1A"/>
          <w:lang w:eastAsia="tr-TR"/>
        </w:rPr>
        <w:t xml:space="preserve">. </w:t>
      </w:r>
    </w:p>
    <w:p w:rsidR="00553582" w:rsidRPr="00553582" w:rsidRDefault="00553582" w:rsidP="00553582">
      <w:pPr>
        <w:widowControl/>
        <w:shd w:val="clear" w:color="auto" w:fill="FFFFFF"/>
        <w:autoSpaceDE/>
        <w:autoSpaceDN/>
        <w:jc w:val="both"/>
        <w:rPr>
          <w:rFonts w:ascii="Calibri" w:hAnsi="Calibri" w:cs="Calibri"/>
          <w:color w:val="1A1A1A"/>
          <w:lang w:eastAsia="tr-TR"/>
        </w:rPr>
      </w:pPr>
      <w:r w:rsidRPr="00553582">
        <w:rPr>
          <w:rFonts w:ascii="Calibri" w:hAnsi="Calibri" w:cs="Calibri"/>
          <w:color w:val="1A1A1A"/>
          <w:lang w:eastAsia="tr-TR"/>
        </w:rPr>
        <w:t> </w:t>
      </w:r>
    </w:p>
    <w:p w:rsidR="00553582" w:rsidRPr="00553582" w:rsidRDefault="00553582" w:rsidP="00553582">
      <w:pPr>
        <w:widowControl/>
        <w:shd w:val="clear" w:color="auto" w:fill="FFFFFF"/>
        <w:autoSpaceDE/>
        <w:autoSpaceDN/>
        <w:jc w:val="both"/>
        <w:rPr>
          <w:rFonts w:ascii="Calibri" w:hAnsi="Calibri" w:cs="Calibri"/>
          <w:color w:val="1A1A1A"/>
          <w:lang w:eastAsia="tr-TR"/>
        </w:rPr>
      </w:pPr>
      <w:proofErr w:type="spellStart"/>
      <w:r w:rsidRPr="00553582">
        <w:rPr>
          <w:b/>
          <w:bCs/>
          <w:color w:val="1A1A1A"/>
          <w:lang w:eastAsia="tr-TR"/>
        </w:rPr>
        <w:t>Results</w:t>
      </w:r>
      <w:proofErr w:type="spellEnd"/>
      <w:r w:rsidRPr="00553582">
        <w:rPr>
          <w:b/>
          <w:bCs/>
          <w:color w:val="1A1A1A"/>
          <w:lang w:eastAsia="tr-TR"/>
        </w:rPr>
        <w:t xml:space="preserve"> </w:t>
      </w:r>
      <w:proofErr w:type="spellStart"/>
      <w:r w:rsidRPr="00553582">
        <w:rPr>
          <w:b/>
          <w:bCs/>
          <w:color w:val="1A1A1A"/>
          <w:lang w:eastAsia="tr-TR"/>
        </w:rPr>
        <w:t>and</w:t>
      </w:r>
      <w:proofErr w:type="spellEnd"/>
      <w:r w:rsidRPr="00553582">
        <w:rPr>
          <w:b/>
          <w:bCs/>
          <w:color w:val="1A1A1A"/>
          <w:lang w:eastAsia="tr-TR"/>
        </w:rPr>
        <w:t xml:space="preserve"> </w:t>
      </w:r>
      <w:proofErr w:type="spellStart"/>
      <w:r w:rsidRPr="00553582">
        <w:rPr>
          <w:b/>
          <w:bCs/>
          <w:color w:val="1A1A1A"/>
          <w:lang w:eastAsia="tr-TR"/>
        </w:rPr>
        <w:t>recommendations</w:t>
      </w:r>
      <w:proofErr w:type="spellEnd"/>
    </w:p>
    <w:p w:rsidR="00E43975" w:rsidRDefault="00E43975" w:rsidP="00553582">
      <w:pPr>
        <w:widowControl/>
        <w:shd w:val="clear" w:color="auto" w:fill="FFFFFF"/>
        <w:autoSpaceDE/>
        <w:autoSpaceDN/>
        <w:jc w:val="both"/>
        <w:rPr>
          <w:color w:val="1A1A1A"/>
          <w:lang w:eastAsia="tr-TR"/>
        </w:rPr>
      </w:pPr>
      <w:proofErr w:type="spellStart"/>
      <w:r w:rsidRPr="00E43975">
        <w:rPr>
          <w:color w:val="1A1A1A"/>
          <w:lang w:eastAsia="tr-TR"/>
        </w:rPr>
        <w:t>The</w:t>
      </w:r>
      <w:proofErr w:type="spellEnd"/>
      <w:r w:rsidRPr="00E43975">
        <w:rPr>
          <w:color w:val="1A1A1A"/>
          <w:lang w:eastAsia="tr-TR"/>
        </w:rPr>
        <w:t xml:space="preserve"> </w:t>
      </w:r>
      <w:proofErr w:type="spellStart"/>
      <w:r w:rsidRPr="00E43975">
        <w:rPr>
          <w:color w:val="1A1A1A"/>
          <w:lang w:eastAsia="tr-TR"/>
        </w:rPr>
        <w:t>implication</w:t>
      </w:r>
      <w:proofErr w:type="spellEnd"/>
      <w:r w:rsidRPr="00E43975">
        <w:rPr>
          <w:color w:val="1A1A1A"/>
          <w:lang w:eastAsia="tr-TR"/>
        </w:rPr>
        <w:t xml:space="preserve"> of </w:t>
      </w:r>
      <w:proofErr w:type="spellStart"/>
      <w:r w:rsidRPr="00E43975">
        <w:rPr>
          <w:color w:val="1A1A1A"/>
          <w:lang w:eastAsia="tr-TR"/>
        </w:rPr>
        <w:t>the</w:t>
      </w:r>
      <w:proofErr w:type="spellEnd"/>
      <w:r w:rsidRPr="00E43975">
        <w:rPr>
          <w:color w:val="1A1A1A"/>
          <w:lang w:eastAsia="tr-TR"/>
        </w:rPr>
        <w:t xml:space="preserve"> </w:t>
      </w:r>
      <w:proofErr w:type="spellStart"/>
      <w:r w:rsidRPr="00E43975">
        <w:rPr>
          <w:color w:val="1A1A1A"/>
          <w:lang w:eastAsia="tr-TR"/>
        </w:rPr>
        <w:t>study</w:t>
      </w:r>
      <w:proofErr w:type="spellEnd"/>
      <w:r w:rsidRPr="00E43975">
        <w:rPr>
          <w:color w:val="1A1A1A"/>
          <w:lang w:eastAsia="tr-TR"/>
        </w:rPr>
        <w:t xml:space="preserve"> is </w:t>
      </w:r>
      <w:proofErr w:type="spellStart"/>
      <w:r w:rsidRPr="00E43975">
        <w:rPr>
          <w:color w:val="1A1A1A"/>
          <w:lang w:eastAsia="tr-TR"/>
        </w:rPr>
        <w:t>that</w:t>
      </w:r>
      <w:proofErr w:type="spellEnd"/>
      <w:r w:rsidRPr="00E43975">
        <w:rPr>
          <w:color w:val="1A1A1A"/>
          <w:lang w:eastAsia="tr-TR"/>
        </w:rPr>
        <w:t xml:space="preserve"> </w:t>
      </w:r>
      <w:proofErr w:type="spellStart"/>
      <w:r w:rsidRPr="00E43975">
        <w:rPr>
          <w:color w:val="1A1A1A"/>
          <w:lang w:eastAsia="tr-TR"/>
        </w:rPr>
        <w:t>reducing</w:t>
      </w:r>
      <w:proofErr w:type="spellEnd"/>
      <w:r w:rsidRPr="00E43975">
        <w:rPr>
          <w:color w:val="1A1A1A"/>
          <w:lang w:eastAsia="tr-TR"/>
        </w:rPr>
        <w:t xml:space="preserve"> </w:t>
      </w:r>
      <w:proofErr w:type="spellStart"/>
      <w:r w:rsidRPr="00E43975">
        <w:rPr>
          <w:color w:val="1A1A1A"/>
          <w:lang w:eastAsia="tr-TR"/>
        </w:rPr>
        <w:t>learner’s</w:t>
      </w:r>
      <w:proofErr w:type="spellEnd"/>
      <w:r w:rsidRPr="00E43975">
        <w:rPr>
          <w:color w:val="1A1A1A"/>
          <w:lang w:eastAsia="tr-TR"/>
        </w:rPr>
        <w:t xml:space="preserve"> </w:t>
      </w:r>
      <w:proofErr w:type="spellStart"/>
      <w:r w:rsidRPr="00E43975">
        <w:rPr>
          <w:color w:val="1A1A1A"/>
          <w:lang w:eastAsia="tr-TR"/>
        </w:rPr>
        <w:t>perceived</w:t>
      </w:r>
      <w:proofErr w:type="spellEnd"/>
      <w:r w:rsidRPr="00E43975">
        <w:rPr>
          <w:color w:val="1A1A1A"/>
          <w:lang w:eastAsia="tr-TR"/>
        </w:rPr>
        <w:t xml:space="preserve"> </w:t>
      </w:r>
      <w:proofErr w:type="spellStart"/>
      <w:r w:rsidRPr="00E43975">
        <w:rPr>
          <w:color w:val="1A1A1A"/>
          <w:lang w:eastAsia="tr-TR"/>
        </w:rPr>
        <w:t>difficulty</w:t>
      </w:r>
      <w:proofErr w:type="spellEnd"/>
      <w:r w:rsidRPr="00E43975">
        <w:rPr>
          <w:color w:val="1A1A1A"/>
          <w:lang w:eastAsia="tr-TR"/>
        </w:rPr>
        <w:t xml:space="preserve"> of </w:t>
      </w:r>
      <w:proofErr w:type="spellStart"/>
      <w:r w:rsidRPr="00E43975">
        <w:rPr>
          <w:color w:val="1A1A1A"/>
          <w:lang w:eastAsia="tr-TR"/>
        </w:rPr>
        <w:t>listening</w:t>
      </w:r>
      <w:proofErr w:type="spellEnd"/>
      <w:r w:rsidRPr="00E43975">
        <w:rPr>
          <w:color w:val="1A1A1A"/>
          <w:lang w:eastAsia="tr-TR"/>
        </w:rPr>
        <w:t xml:space="preserve"> </w:t>
      </w:r>
      <w:proofErr w:type="spellStart"/>
      <w:r w:rsidRPr="00E43975">
        <w:rPr>
          <w:color w:val="1A1A1A"/>
          <w:lang w:eastAsia="tr-TR"/>
        </w:rPr>
        <w:t>comprehension</w:t>
      </w:r>
      <w:proofErr w:type="spellEnd"/>
      <w:r w:rsidRPr="00E43975">
        <w:rPr>
          <w:color w:val="1A1A1A"/>
          <w:lang w:eastAsia="tr-TR"/>
        </w:rPr>
        <w:t xml:space="preserve"> can </w:t>
      </w:r>
      <w:proofErr w:type="spellStart"/>
      <w:r w:rsidRPr="00E43975">
        <w:rPr>
          <w:color w:val="1A1A1A"/>
          <w:lang w:eastAsia="tr-TR"/>
        </w:rPr>
        <w:t>reduce</w:t>
      </w:r>
      <w:proofErr w:type="spellEnd"/>
      <w:r w:rsidRPr="00E43975">
        <w:rPr>
          <w:color w:val="1A1A1A"/>
          <w:lang w:eastAsia="tr-TR"/>
        </w:rPr>
        <w:t xml:space="preserve"> </w:t>
      </w:r>
      <w:proofErr w:type="spellStart"/>
      <w:r w:rsidRPr="00E43975">
        <w:rPr>
          <w:color w:val="1A1A1A"/>
          <w:lang w:eastAsia="tr-TR"/>
        </w:rPr>
        <w:t>their</w:t>
      </w:r>
      <w:proofErr w:type="spellEnd"/>
      <w:r w:rsidRPr="00E43975">
        <w:rPr>
          <w:color w:val="1A1A1A"/>
          <w:lang w:eastAsia="tr-TR"/>
        </w:rPr>
        <w:t xml:space="preserve"> </w:t>
      </w:r>
      <w:proofErr w:type="spellStart"/>
      <w:r w:rsidRPr="00E43975">
        <w:rPr>
          <w:color w:val="1A1A1A"/>
          <w:lang w:eastAsia="tr-TR"/>
        </w:rPr>
        <w:t>foreign</w:t>
      </w:r>
      <w:proofErr w:type="spellEnd"/>
      <w:r w:rsidRPr="00E43975">
        <w:rPr>
          <w:color w:val="1A1A1A"/>
          <w:lang w:eastAsia="tr-TR"/>
        </w:rPr>
        <w:t xml:space="preserve"> </w:t>
      </w:r>
      <w:proofErr w:type="spellStart"/>
      <w:r w:rsidRPr="00E43975">
        <w:rPr>
          <w:color w:val="1A1A1A"/>
          <w:lang w:eastAsia="tr-TR"/>
        </w:rPr>
        <w:t>language</w:t>
      </w:r>
      <w:proofErr w:type="spellEnd"/>
      <w:r w:rsidRPr="00E43975">
        <w:rPr>
          <w:color w:val="1A1A1A"/>
          <w:lang w:eastAsia="tr-TR"/>
        </w:rPr>
        <w:t xml:space="preserve"> </w:t>
      </w:r>
      <w:proofErr w:type="spellStart"/>
      <w:r w:rsidRPr="00E43975">
        <w:rPr>
          <w:color w:val="1A1A1A"/>
          <w:lang w:eastAsia="tr-TR"/>
        </w:rPr>
        <w:t>anxiety</w:t>
      </w:r>
      <w:proofErr w:type="spellEnd"/>
      <w:r w:rsidRPr="00E43975">
        <w:rPr>
          <w:color w:val="1A1A1A"/>
          <w:lang w:eastAsia="tr-TR"/>
        </w:rPr>
        <w:t xml:space="preserve"> </w:t>
      </w:r>
      <w:proofErr w:type="spellStart"/>
      <w:r w:rsidRPr="00E43975">
        <w:rPr>
          <w:color w:val="1A1A1A"/>
          <w:lang w:eastAsia="tr-TR"/>
        </w:rPr>
        <w:t>which</w:t>
      </w:r>
      <w:proofErr w:type="spellEnd"/>
      <w:r w:rsidRPr="00E43975">
        <w:rPr>
          <w:color w:val="1A1A1A"/>
          <w:lang w:eastAsia="tr-TR"/>
        </w:rPr>
        <w:t xml:space="preserve"> </w:t>
      </w:r>
      <w:proofErr w:type="spellStart"/>
      <w:r w:rsidRPr="00E43975">
        <w:rPr>
          <w:color w:val="1A1A1A"/>
          <w:lang w:eastAsia="tr-TR"/>
        </w:rPr>
        <w:t>reduces</w:t>
      </w:r>
      <w:proofErr w:type="spellEnd"/>
      <w:r w:rsidRPr="00E43975">
        <w:rPr>
          <w:color w:val="1A1A1A"/>
          <w:lang w:eastAsia="tr-TR"/>
        </w:rPr>
        <w:t xml:space="preserve"> </w:t>
      </w:r>
      <w:proofErr w:type="spellStart"/>
      <w:r w:rsidRPr="00E43975">
        <w:rPr>
          <w:color w:val="1A1A1A"/>
          <w:lang w:eastAsia="tr-TR"/>
        </w:rPr>
        <w:t>their</w:t>
      </w:r>
      <w:proofErr w:type="spellEnd"/>
      <w:r w:rsidRPr="00E43975">
        <w:rPr>
          <w:color w:val="1A1A1A"/>
          <w:lang w:eastAsia="tr-TR"/>
        </w:rPr>
        <w:t xml:space="preserve"> </w:t>
      </w:r>
      <w:proofErr w:type="spellStart"/>
      <w:r w:rsidRPr="00E43975">
        <w:rPr>
          <w:color w:val="1A1A1A"/>
          <w:lang w:eastAsia="tr-TR"/>
        </w:rPr>
        <w:t>cognitive</w:t>
      </w:r>
      <w:proofErr w:type="spellEnd"/>
      <w:r w:rsidRPr="00E43975">
        <w:rPr>
          <w:color w:val="1A1A1A"/>
          <w:lang w:eastAsia="tr-TR"/>
        </w:rPr>
        <w:t xml:space="preserve"> </w:t>
      </w:r>
      <w:proofErr w:type="spellStart"/>
      <w:r w:rsidRPr="00E43975">
        <w:rPr>
          <w:color w:val="1A1A1A"/>
          <w:lang w:eastAsia="tr-TR"/>
        </w:rPr>
        <w:t>load</w:t>
      </w:r>
      <w:proofErr w:type="spellEnd"/>
      <w:r w:rsidRPr="00E43975">
        <w:rPr>
          <w:color w:val="1A1A1A"/>
          <w:lang w:eastAsia="tr-TR"/>
        </w:rPr>
        <w:t xml:space="preserve"> </w:t>
      </w:r>
      <w:proofErr w:type="spellStart"/>
      <w:r w:rsidRPr="00E43975">
        <w:rPr>
          <w:color w:val="1A1A1A"/>
          <w:lang w:eastAsia="tr-TR"/>
        </w:rPr>
        <w:t>and</w:t>
      </w:r>
      <w:proofErr w:type="spellEnd"/>
      <w:r w:rsidRPr="00E43975">
        <w:rPr>
          <w:color w:val="1A1A1A"/>
          <w:lang w:eastAsia="tr-TR"/>
        </w:rPr>
        <w:t xml:space="preserve"> </w:t>
      </w:r>
      <w:proofErr w:type="spellStart"/>
      <w:r w:rsidRPr="00E43975">
        <w:rPr>
          <w:color w:val="1A1A1A"/>
          <w:lang w:eastAsia="tr-TR"/>
        </w:rPr>
        <w:t>provides</w:t>
      </w:r>
      <w:proofErr w:type="spellEnd"/>
      <w:r w:rsidRPr="00E43975">
        <w:rPr>
          <w:color w:val="1A1A1A"/>
          <w:lang w:eastAsia="tr-TR"/>
        </w:rPr>
        <w:t xml:space="preserve"> </w:t>
      </w:r>
      <w:proofErr w:type="spellStart"/>
      <w:r w:rsidRPr="00E43975">
        <w:rPr>
          <w:color w:val="1A1A1A"/>
          <w:lang w:eastAsia="tr-TR"/>
        </w:rPr>
        <w:t>increased</w:t>
      </w:r>
      <w:proofErr w:type="spellEnd"/>
      <w:r w:rsidRPr="00E43975">
        <w:rPr>
          <w:color w:val="1A1A1A"/>
          <w:lang w:eastAsia="tr-TR"/>
        </w:rPr>
        <w:t xml:space="preserve"> </w:t>
      </w:r>
      <w:proofErr w:type="spellStart"/>
      <w:r w:rsidRPr="00E43975">
        <w:rPr>
          <w:color w:val="1A1A1A"/>
          <w:lang w:eastAsia="tr-TR"/>
        </w:rPr>
        <w:t>working</w:t>
      </w:r>
      <w:proofErr w:type="spellEnd"/>
      <w:r w:rsidRPr="00E43975">
        <w:rPr>
          <w:color w:val="1A1A1A"/>
          <w:lang w:eastAsia="tr-TR"/>
        </w:rPr>
        <w:t xml:space="preserve"> </w:t>
      </w:r>
      <w:proofErr w:type="spellStart"/>
      <w:r w:rsidRPr="00E43975">
        <w:rPr>
          <w:color w:val="1A1A1A"/>
          <w:lang w:eastAsia="tr-TR"/>
        </w:rPr>
        <w:t>memory</w:t>
      </w:r>
      <w:proofErr w:type="spellEnd"/>
      <w:r w:rsidRPr="00E43975">
        <w:rPr>
          <w:color w:val="1A1A1A"/>
          <w:lang w:eastAsia="tr-TR"/>
        </w:rPr>
        <w:t xml:space="preserve"> </w:t>
      </w:r>
      <w:proofErr w:type="spellStart"/>
      <w:r w:rsidRPr="00E43975">
        <w:rPr>
          <w:color w:val="1A1A1A"/>
          <w:lang w:eastAsia="tr-TR"/>
        </w:rPr>
        <w:t>to</w:t>
      </w:r>
      <w:proofErr w:type="spellEnd"/>
      <w:r w:rsidRPr="00E43975">
        <w:rPr>
          <w:color w:val="1A1A1A"/>
          <w:lang w:eastAsia="tr-TR"/>
        </w:rPr>
        <w:t xml:space="preserve"> </w:t>
      </w:r>
      <w:proofErr w:type="spellStart"/>
      <w:r w:rsidRPr="00E43975">
        <w:rPr>
          <w:color w:val="1A1A1A"/>
          <w:lang w:eastAsia="tr-TR"/>
        </w:rPr>
        <w:t>improve</w:t>
      </w:r>
      <w:proofErr w:type="spellEnd"/>
      <w:r w:rsidRPr="00E43975">
        <w:rPr>
          <w:color w:val="1A1A1A"/>
          <w:lang w:eastAsia="tr-TR"/>
        </w:rPr>
        <w:t xml:space="preserve"> </w:t>
      </w:r>
      <w:proofErr w:type="spellStart"/>
      <w:r w:rsidRPr="00E43975">
        <w:rPr>
          <w:color w:val="1A1A1A"/>
          <w:lang w:eastAsia="tr-TR"/>
        </w:rPr>
        <w:t>performance</w:t>
      </w:r>
      <w:proofErr w:type="spellEnd"/>
      <w:r w:rsidRPr="00E43975">
        <w:rPr>
          <w:color w:val="1A1A1A"/>
          <w:lang w:eastAsia="tr-TR"/>
        </w:rPr>
        <w:t xml:space="preserve">. </w:t>
      </w:r>
      <w:proofErr w:type="spellStart"/>
      <w:r w:rsidRPr="00E43975">
        <w:rPr>
          <w:color w:val="1A1A1A"/>
          <w:lang w:eastAsia="tr-TR"/>
        </w:rPr>
        <w:t>The</w:t>
      </w:r>
      <w:proofErr w:type="spellEnd"/>
      <w:r w:rsidRPr="00E43975">
        <w:rPr>
          <w:color w:val="1A1A1A"/>
          <w:lang w:eastAsia="tr-TR"/>
        </w:rPr>
        <w:t xml:space="preserve"> </w:t>
      </w:r>
      <w:proofErr w:type="spellStart"/>
      <w:r w:rsidRPr="00E43975">
        <w:rPr>
          <w:color w:val="1A1A1A"/>
          <w:lang w:eastAsia="tr-TR"/>
        </w:rPr>
        <w:t>limitations</w:t>
      </w:r>
      <w:proofErr w:type="spellEnd"/>
      <w:r w:rsidRPr="00E43975">
        <w:rPr>
          <w:color w:val="1A1A1A"/>
          <w:lang w:eastAsia="tr-TR"/>
        </w:rPr>
        <w:t xml:space="preserve"> of </w:t>
      </w:r>
      <w:proofErr w:type="spellStart"/>
      <w:r w:rsidRPr="00E43975">
        <w:rPr>
          <w:color w:val="1A1A1A"/>
          <w:lang w:eastAsia="tr-TR"/>
        </w:rPr>
        <w:t>the</w:t>
      </w:r>
      <w:proofErr w:type="spellEnd"/>
      <w:r w:rsidRPr="00E43975">
        <w:rPr>
          <w:color w:val="1A1A1A"/>
          <w:lang w:eastAsia="tr-TR"/>
        </w:rPr>
        <w:t xml:space="preserve"> </w:t>
      </w:r>
      <w:proofErr w:type="spellStart"/>
      <w:r w:rsidRPr="00E43975">
        <w:rPr>
          <w:color w:val="1A1A1A"/>
          <w:lang w:eastAsia="tr-TR"/>
        </w:rPr>
        <w:t>study</w:t>
      </w:r>
      <w:proofErr w:type="spellEnd"/>
      <w:r w:rsidRPr="00E43975">
        <w:rPr>
          <w:color w:val="1A1A1A"/>
          <w:lang w:eastAsia="tr-TR"/>
        </w:rPr>
        <w:t xml:space="preserve"> </w:t>
      </w:r>
      <w:proofErr w:type="spellStart"/>
      <w:r w:rsidRPr="00E43975">
        <w:rPr>
          <w:color w:val="1A1A1A"/>
          <w:lang w:eastAsia="tr-TR"/>
        </w:rPr>
        <w:t>were</w:t>
      </w:r>
      <w:proofErr w:type="spellEnd"/>
      <w:r w:rsidRPr="00E43975">
        <w:rPr>
          <w:color w:val="1A1A1A"/>
          <w:lang w:eastAsia="tr-TR"/>
        </w:rPr>
        <w:t xml:space="preserve"> a </w:t>
      </w:r>
      <w:proofErr w:type="spellStart"/>
      <w:r w:rsidRPr="00E43975">
        <w:rPr>
          <w:color w:val="1A1A1A"/>
          <w:lang w:eastAsia="tr-TR"/>
        </w:rPr>
        <w:t>limited</w:t>
      </w:r>
      <w:proofErr w:type="spellEnd"/>
      <w:r w:rsidRPr="00E43975">
        <w:rPr>
          <w:color w:val="1A1A1A"/>
          <w:lang w:eastAsia="tr-TR"/>
        </w:rPr>
        <w:t xml:space="preserve"> </w:t>
      </w:r>
      <w:proofErr w:type="spellStart"/>
      <w:r w:rsidRPr="00E43975">
        <w:rPr>
          <w:color w:val="1A1A1A"/>
          <w:lang w:eastAsia="tr-TR"/>
        </w:rPr>
        <w:t>sample</w:t>
      </w:r>
      <w:proofErr w:type="spellEnd"/>
      <w:r w:rsidRPr="00E43975">
        <w:rPr>
          <w:color w:val="1A1A1A"/>
          <w:lang w:eastAsia="tr-TR"/>
        </w:rPr>
        <w:t xml:space="preserve"> size, a </w:t>
      </w:r>
      <w:proofErr w:type="spellStart"/>
      <w:r w:rsidRPr="00E43975">
        <w:rPr>
          <w:color w:val="1A1A1A"/>
          <w:lang w:eastAsia="tr-TR"/>
        </w:rPr>
        <w:t>limited</w:t>
      </w:r>
      <w:proofErr w:type="spellEnd"/>
      <w:r w:rsidRPr="00E43975">
        <w:rPr>
          <w:color w:val="1A1A1A"/>
          <w:lang w:eastAsia="tr-TR"/>
        </w:rPr>
        <w:t xml:space="preserve"> </w:t>
      </w:r>
      <w:proofErr w:type="spellStart"/>
      <w:r w:rsidRPr="00E43975">
        <w:rPr>
          <w:color w:val="1A1A1A"/>
          <w:lang w:eastAsia="tr-TR"/>
        </w:rPr>
        <w:t>range</w:t>
      </w:r>
      <w:proofErr w:type="spellEnd"/>
      <w:r w:rsidRPr="00E43975">
        <w:rPr>
          <w:color w:val="1A1A1A"/>
          <w:lang w:eastAsia="tr-TR"/>
        </w:rPr>
        <w:t xml:space="preserve"> of </w:t>
      </w:r>
      <w:proofErr w:type="spellStart"/>
      <w:r w:rsidRPr="00E43975">
        <w:rPr>
          <w:color w:val="1A1A1A"/>
          <w:lang w:eastAsia="tr-TR"/>
        </w:rPr>
        <w:t>participants</w:t>
      </w:r>
      <w:proofErr w:type="spellEnd"/>
      <w:r w:rsidRPr="00E43975">
        <w:rPr>
          <w:color w:val="1A1A1A"/>
          <w:lang w:eastAsia="tr-TR"/>
        </w:rPr>
        <w:t xml:space="preserve">, </w:t>
      </w:r>
      <w:proofErr w:type="spellStart"/>
      <w:r w:rsidRPr="00E43975">
        <w:rPr>
          <w:color w:val="1A1A1A"/>
          <w:lang w:eastAsia="tr-TR"/>
        </w:rPr>
        <w:t>and</w:t>
      </w:r>
      <w:proofErr w:type="spellEnd"/>
      <w:r w:rsidRPr="00E43975">
        <w:rPr>
          <w:color w:val="1A1A1A"/>
          <w:lang w:eastAsia="tr-TR"/>
        </w:rPr>
        <w:t xml:space="preserve"> </w:t>
      </w:r>
      <w:proofErr w:type="spellStart"/>
      <w:r w:rsidRPr="00E43975">
        <w:rPr>
          <w:color w:val="1A1A1A"/>
          <w:lang w:eastAsia="tr-TR"/>
        </w:rPr>
        <w:t>limited</w:t>
      </w:r>
      <w:proofErr w:type="spellEnd"/>
      <w:r w:rsidRPr="00E43975">
        <w:rPr>
          <w:color w:val="1A1A1A"/>
          <w:lang w:eastAsia="tr-TR"/>
        </w:rPr>
        <w:t xml:space="preserve"> </w:t>
      </w:r>
      <w:proofErr w:type="spellStart"/>
      <w:r w:rsidRPr="00E43975">
        <w:rPr>
          <w:color w:val="1A1A1A"/>
          <w:lang w:eastAsia="tr-TR"/>
        </w:rPr>
        <w:t>types</w:t>
      </w:r>
      <w:proofErr w:type="spellEnd"/>
      <w:r w:rsidRPr="00E43975">
        <w:rPr>
          <w:color w:val="1A1A1A"/>
          <w:lang w:eastAsia="tr-TR"/>
        </w:rPr>
        <w:t xml:space="preserve"> of </w:t>
      </w:r>
      <w:proofErr w:type="spellStart"/>
      <w:r w:rsidRPr="00E43975">
        <w:rPr>
          <w:color w:val="1A1A1A"/>
          <w:lang w:eastAsia="tr-TR"/>
        </w:rPr>
        <w:t>listening</w:t>
      </w:r>
      <w:proofErr w:type="spellEnd"/>
      <w:r w:rsidRPr="00E43975">
        <w:rPr>
          <w:color w:val="1A1A1A"/>
          <w:lang w:eastAsia="tr-TR"/>
        </w:rPr>
        <w:t xml:space="preserve"> </w:t>
      </w:r>
      <w:proofErr w:type="spellStart"/>
      <w:r w:rsidRPr="00E43975">
        <w:rPr>
          <w:color w:val="1A1A1A"/>
          <w:lang w:eastAsia="tr-TR"/>
        </w:rPr>
        <w:t>comprehension</w:t>
      </w:r>
      <w:proofErr w:type="spellEnd"/>
      <w:r w:rsidRPr="00E43975">
        <w:rPr>
          <w:color w:val="1A1A1A"/>
          <w:lang w:eastAsia="tr-TR"/>
        </w:rPr>
        <w:t xml:space="preserve"> </w:t>
      </w:r>
      <w:proofErr w:type="spellStart"/>
      <w:r w:rsidRPr="00E43975">
        <w:rPr>
          <w:color w:val="1A1A1A"/>
          <w:lang w:eastAsia="tr-TR"/>
        </w:rPr>
        <w:t>tasks</w:t>
      </w:r>
      <w:proofErr w:type="spellEnd"/>
      <w:r w:rsidRPr="00E43975">
        <w:rPr>
          <w:color w:val="1A1A1A"/>
          <w:lang w:eastAsia="tr-TR"/>
        </w:rPr>
        <w:t xml:space="preserve">. </w:t>
      </w:r>
      <w:proofErr w:type="spellStart"/>
      <w:r w:rsidRPr="00E43975">
        <w:rPr>
          <w:color w:val="1A1A1A"/>
          <w:lang w:eastAsia="tr-TR"/>
        </w:rPr>
        <w:t>Future</w:t>
      </w:r>
      <w:proofErr w:type="spellEnd"/>
      <w:r w:rsidRPr="00E43975">
        <w:rPr>
          <w:color w:val="1A1A1A"/>
          <w:lang w:eastAsia="tr-TR"/>
        </w:rPr>
        <w:t xml:space="preserve"> </w:t>
      </w:r>
      <w:proofErr w:type="spellStart"/>
      <w:r w:rsidRPr="00E43975">
        <w:rPr>
          <w:color w:val="1A1A1A"/>
          <w:lang w:eastAsia="tr-TR"/>
        </w:rPr>
        <w:t>research</w:t>
      </w:r>
      <w:proofErr w:type="spellEnd"/>
      <w:r w:rsidRPr="00E43975">
        <w:rPr>
          <w:color w:val="1A1A1A"/>
          <w:lang w:eastAsia="tr-TR"/>
        </w:rPr>
        <w:t xml:space="preserve"> </w:t>
      </w:r>
      <w:proofErr w:type="spellStart"/>
      <w:r w:rsidRPr="00E43975">
        <w:rPr>
          <w:color w:val="1A1A1A"/>
          <w:lang w:eastAsia="tr-TR"/>
        </w:rPr>
        <w:t>would</w:t>
      </w:r>
      <w:proofErr w:type="spellEnd"/>
      <w:r w:rsidRPr="00E43975">
        <w:rPr>
          <w:color w:val="1A1A1A"/>
          <w:lang w:eastAsia="tr-TR"/>
        </w:rPr>
        <w:t xml:space="preserve"> </w:t>
      </w:r>
      <w:proofErr w:type="spellStart"/>
      <w:r w:rsidRPr="00E43975">
        <w:rPr>
          <w:color w:val="1A1A1A"/>
          <w:lang w:eastAsia="tr-TR"/>
        </w:rPr>
        <w:t>examine</w:t>
      </w:r>
      <w:proofErr w:type="spellEnd"/>
      <w:r w:rsidRPr="00E43975">
        <w:rPr>
          <w:color w:val="1A1A1A"/>
          <w:lang w:eastAsia="tr-TR"/>
        </w:rPr>
        <w:t xml:space="preserve"> </w:t>
      </w:r>
      <w:proofErr w:type="spellStart"/>
      <w:r w:rsidRPr="00E43975">
        <w:rPr>
          <w:color w:val="1A1A1A"/>
          <w:lang w:eastAsia="tr-TR"/>
        </w:rPr>
        <w:t>differences</w:t>
      </w:r>
      <w:proofErr w:type="spellEnd"/>
      <w:r w:rsidRPr="00E43975">
        <w:rPr>
          <w:color w:val="1A1A1A"/>
          <w:lang w:eastAsia="tr-TR"/>
        </w:rPr>
        <w:t xml:space="preserve"> </w:t>
      </w:r>
      <w:proofErr w:type="spellStart"/>
      <w:r w:rsidRPr="00E43975">
        <w:rPr>
          <w:color w:val="1A1A1A"/>
          <w:lang w:eastAsia="tr-TR"/>
        </w:rPr>
        <w:t>caused</w:t>
      </w:r>
      <w:proofErr w:type="spellEnd"/>
      <w:r w:rsidRPr="00E43975">
        <w:rPr>
          <w:color w:val="1A1A1A"/>
          <w:lang w:eastAsia="tr-TR"/>
        </w:rPr>
        <w:t xml:space="preserve"> </w:t>
      </w:r>
      <w:proofErr w:type="spellStart"/>
      <w:r w:rsidRPr="00E43975">
        <w:rPr>
          <w:color w:val="1A1A1A"/>
          <w:lang w:eastAsia="tr-TR"/>
        </w:rPr>
        <w:t>by</w:t>
      </w:r>
      <w:proofErr w:type="spellEnd"/>
      <w:r w:rsidRPr="00E43975">
        <w:rPr>
          <w:color w:val="1A1A1A"/>
          <w:lang w:eastAsia="tr-TR"/>
        </w:rPr>
        <w:t xml:space="preserve"> </w:t>
      </w:r>
      <w:proofErr w:type="spellStart"/>
      <w:r w:rsidRPr="00E43975">
        <w:rPr>
          <w:color w:val="1A1A1A"/>
          <w:lang w:eastAsia="tr-TR"/>
        </w:rPr>
        <w:t>longer</w:t>
      </w:r>
      <w:proofErr w:type="spellEnd"/>
      <w:r w:rsidRPr="00E43975">
        <w:rPr>
          <w:color w:val="1A1A1A"/>
          <w:lang w:eastAsia="tr-TR"/>
        </w:rPr>
        <w:t xml:space="preserve"> </w:t>
      </w:r>
      <w:proofErr w:type="spellStart"/>
      <w:r w:rsidRPr="00E43975">
        <w:rPr>
          <w:color w:val="1A1A1A"/>
          <w:lang w:eastAsia="tr-TR"/>
        </w:rPr>
        <w:t>listening</w:t>
      </w:r>
      <w:proofErr w:type="spellEnd"/>
      <w:r w:rsidRPr="00E43975">
        <w:rPr>
          <w:color w:val="1A1A1A"/>
          <w:lang w:eastAsia="tr-TR"/>
        </w:rPr>
        <w:t xml:space="preserve"> </w:t>
      </w:r>
      <w:proofErr w:type="spellStart"/>
      <w:r w:rsidRPr="00E43975">
        <w:rPr>
          <w:color w:val="1A1A1A"/>
          <w:lang w:eastAsia="tr-TR"/>
        </w:rPr>
        <w:t>passages</w:t>
      </w:r>
      <w:proofErr w:type="spellEnd"/>
      <w:r w:rsidRPr="00E43975">
        <w:rPr>
          <w:color w:val="1A1A1A"/>
          <w:lang w:eastAsia="tr-TR"/>
        </w:rPr>
        <w:t xml:space="preserve"> </w:t>
      </w:r>
      <w:proofErr w:type="spellStart"/>
      <w:r w:rsidRPr="00E43975">
        <w:rPr>
          <w:color w:val="1A1A1A"/>
          <w:lang w:eastAsia="tr-TR"/>
        </w:rPr>
        <w:t>or</w:t>
      </w:r>
      <w:proofErr w:type="spellEnd"/>
      <w:r w:rsidRPr="00E43975">
        <w:rPr>
          <w:color w:val="1A1A1A"/>
          <w:lang w:eastAsia="tr-TR"/>
        </w:rPr>
        <w:t xml:space="preserve"> Picture </w:t>
      </w:r>
      <w:proofErr w:type="spellStart"/>
      <w:r w:rsidRPr="00E43975">
        <w:rPr>
          <w:color w:val="1A1A1A"/>
          <w:lang w:eastAsia="tr-TR"/>
        </w:rPr>
        <w:t>descriptions</w:t>
      </w:r>
      <w:proofErr w:type="spellEnd"/>
      <w:r w:rsidRPr="00E43975">
        <w:rPr>
          <w:color w:val="1A1A1A"/>
          <w:lang w:eastAsia="tr-TR"/>
        </w:rPr>
        <w:t xml:space="preserve">, </w:t>
      </w:r>
      <w:proofErr w:type="spellStart"/>
      <w:r w:rsidRPr="00E43975">
        <w:rPr>
          <w:color w:val="1A1A1A"/>
          <w:lang w:eastAsia="tr-TR"/>
        </w:rPr>
        <w:t>and</w:t>
      </w:r>
      <w:proofErr w:type="spellEnd"/>
      <w:r w:rsidRPr="00E43975">
        <w:rPr>
          <w:color w:val="1A1A1A"/>
          <w:lang w:eastAsia="tr-TR"/>
        </w:rPr>
        <w:t xml:space="preserve"> </w:t>
      </w:r>
      <w:proofErr w:type="spellStart"/>
      <w:r w:rsidRPr="00E43975">
        <w:rPr>
          <w:color w:val="1A1A1A"/>
          <w:lang w:eastAsia="tr-TR"/>
        </w:rPr>
        <w:t>could</w:t>
      </w:r>
      <w:proofErr w:type="spellEnd"/>
      <w:r w:rsidRPr="00E43975">
        <w:rPr>
          <w:color w:val="1A1A1A"/>
          <w:lang w:eastAsia="tr-TR"/>
        </w:rPr>
        <w:t xml:space="preserve"> </w:t>
      </w:r>
      <w:proofErr w:type="spellStart"/>
      <w:r w:rsidRPr="00E43975">
        <w:rPr>
          <w:color w:val="1A1A1A"/>
          <w:lang w:eastAsia="tr-TR"/>
        </w:rPr>
        <w:t>use</w:t>
      </w:r>
      <w:proofErr w:type="spellEnd"/>
      <w:r w:rsidRPr="00E43975">
        <w:rPr>
          <w:color w:val="1A1A1A"/>
          <w:lang w:eastAsia="tr-TR"/>
        </w:rPr>
        <w:t xml:space="preserve"> </w:t>
      </w:r>
      <w:proofErr w:type="spellStart"/>
      <w:r w:rsidRPr="00E43975">
        <w:rPr>
          <w:color w:val="1A1A1A"/>
          <w:lang w:eastAsia="tr-TR"/>
        </w:rPr>
        <w:t>structural</w:t>
      </w:r>
      <w:proofErr w:type="spellEnd"/>
      <w:r w:rsidRPr="00E43975">
        <w:rPr>
          <w:color w:val="1A1A1A"/>
          <w:lang w:eastAsia="tr-TR"/>
        </w:rPr>
        <w:t xml:space="preserve"> </w:t>
      </w:r>
      <w:proofErr w:type="spellStart"/>
      <w:r w:rsidRPr="00E43975">
        <w:rPr>
          <w:color w:val="1A1A1A"/>
          <w:lang w:eastAsia="tr-TR"/>
        </w:rPr>
        <w:t>equation</w:t>
      </w:r>
      <w:proofErr w:type="spellEnd"/>
      <w:r w:rsidRPr="00E43975">
        <w:rPr>
          <w:color w:val="1A1A1A"/>
          <w:lang w:eastAsia="tr-TR"/>
        </w:rPr>
        <w:t xml:space="preserve"> </w:t>
      </w:r>
      <w:proofErr w:type="spellStart"/>
      <w:r w:rsidRPr="00E43975">
        <w:rPr>
          <w:color w:val="1A1A1A"/>
          <w:lang w:eastAsia="tr-TR"/>
        </w:rPr>
        <w:t>modelling</w:t>
      </w:r>
      <w:proofErr w:type="spellEnd"/>
      <w:r w:rsidRPr="00E43975">
        <w:rPr>
          <w:color w:val="1A1A1A"/>
          <w:lang w:eastAsia="tr-TR"/>
        </w:rPr>
        <w:t xml:space="preserve"> </w:t>
      </w:r>
      <w:proofErr w:type="spellStart"/>
      <w:r w:rsidRPr="00E43975">
        <w:rPr>
          <w:color w:val="1A1A1A"/>
          <w:lang w:eastAsia="tr-TR"/>
        </w:rPr>
        <w:t>to</w:t>
      </w:r>
      <w:proofErr w:type="spellEnd"/>
      <w:r w:rsidRPr="00E43975">
        <w:rPr>
          <w:color w:val="1A1A1A"/>
          <w:lang w:eastAsia="tr-TR"/>
        </w:rPr>
        <w:t xml:space="preserve"> </w:t>
      </w:r>
      <w:proofErr w:type="spellStart"/>
      <w:r w:rsidRPr="00E43975">
        <w:rPr>
          <w:color w:val="1A1A1A"/>
          <w:lang w:eastAsia="tr-TR"/>
        </w:rPr>
        <w:t>allow</w:t>
      </w:r>
      <w:proofErr w:type="spellEnd"/>
      <w:r w:rsidRPr="00E43975">
        <w:rPr>
          <w:color w:val="1A1A1A"/>
          <w:lang w:eastAsia="tr-TR"/>
        </w:rPr>
        <w:t xml:space="preserve"> </w:t>
      </w:r>
      <w:proofErr w:type="spellStart"/>
      <w:r w:rsidRPr="00E43975">
        <w:rPr>
          <w:color w:val="1A1A1A"/>
          <w:lang w:eastAsia="tr-TR"/>
        </w:rPr>
        <w:t>for</w:t>
      </w:r>
      <w:proofErr w:type="spellEnd"/>
      <w:r w:rsidRPr="00E43975">
        <w:rPr>
          <w:color w:val="1A1A1A"/>
          <w:lang w:eastAsia="tr-TR"/>
        </w:rPr>
        <w:t xml:space="preserve"> </w:t>
      </w:r>
      <w:proofErr w:type="spellStart"/>
      <w:r w:rsidRPr="00E43975">
        <w:rPr>
          <w:color w:val="1A1A1A"/>
          <w:lang w:eastAsia="tr-TR"/>
        </w:rPr>
        <w:t>the</w:t>
      </w:r>
      <w:proofErr w:type="spellEnd"/>
      <w:r w:rsidRPr="00E43975">
        <w:rPr>
          <w:color w:val="1A1A1A"/>
          <w:lang w:eastAsia="tr-TR"/>
        </w:rPr>
        <w:t xml:space="preserve"> </w:t>
      </w:r>
      <w:proofErr w:type="spellStart"/>
      <w:r w:rsidRPr="00E43975">
        <w:rPr>
          <w:color w:val="1A1A1A"/>
          <w:lang w:eastAsia="tr-TR"/>
        </w:rPr>
        <w:t>inference</w:t>
      </w:r>
      <w:proofErr w:type="spellEnd"/>
      <w:r w:rsidRPr="00E43975">
        <w:rPr>
          <w:color w:val="1A1A1A"/>
          <w:lang w:eastAsia="tr-TR"/>
        </w:rPr>
        <w:t xml:space="preserve"> of </w:t>
      </w:r>
      <w:proofErr w:type="spellStart"/>
      <w:r w:rsidRPr="00E43975">
        <w:rPr>
          <w:color w:val="1A1A1A"/>
          <w:lang w:eastAsia="tr-TR"/>
        </w:rPr>
        <w:t>causal</w:t>
      </w:r>
      <w:proofErr w:type="spellEnd"/>
      <w:r w:rsidRPr="00E43975">
        <w:rPr>
          <w:color w:val="1A1A1A"/>
          <w:lang w:eastAsia="tr-TR"/>
        </w:rPr>
        <w:t xml:space="preserve"> </w:t>
      </w:r>
      <w:proofErr w:type="spellStart"/>
      <w:r w:rsidRPr="00E43975">
        <w:rPr>
          <w:color w:val="1A1A1A"/>
          <w:lang w:eastAsia="tr-TR"/>
        </w:rPr>
        <w:t>relationships</w:t>
      </w:r>
      <w:proofErr w:type="spellEnd"/>
      <w:r w:rsidRPr="00E43975">
        <w:rPr>
          <w:color w:val="1A1A1A"/>
          <w:lang w:eastAsia="tr-TR"/>
        </w:rPr>
        <w:t xml:space="preserve"> </w:t>
      </w:r>
      <w:proofErr w:type="spellStart"/>
      <w:r w:rsidRPr="00E43975">
        <w:rPr>
          <w:color w:val="1A1A1A"/>
          <w:lang w:eastAsia="tr-TR"/>
        </w:rPr>
        <w:t>among</w:t>
      </w:r>
      <w:proofErr w:type="spellEnd"/>
      <w:r w:rsidRPr="00E43975">
        <w:rPr>
          <w:color w:val="1A1A1A"/>
          <w:lang w:eastAsia="tr-TR"/>
        </w:rPr>
        <w:t xml:space="preserve"> </w:t>
      </w:r>
      <w:proofErr w:type="spellStart"/>
      <w:r w:rsidRPr="00E43975">
        <w:rPr>
          <w:color w:val="1A1A1A"/>
          <w:lang w:eastAsia="tr-TR"/>
        </w:rPr>
        <w:t>the</w:t>
      </w:r>
      <w:proofErr w:type="spellEnd"/>
      <w:r w:rsidRPr="00E43975">
        <w:rPr>
          <w:color w:val="1A1A1A"/>
          <w:lang w:eastAsia="tr-TR"/>
        </w:rPr>
        <w:t xml:space="preserve"> </w:t>
      </w:r>
      <w:proofErr w:type="spellStart"/>
      <w:r w:rsidRPr="00E43975">
        <w:rPr>
          <w:color w:val="1A1A1A"/>
          <w:lang w:eastAsia="tr-TR"/>
        </w:rPr>
        <w:t>variables</w:t>
      </w:r>
      <w:proofErr w:type="spellEnd"/>
      <w:r w:rsidRPr="00E43975">
        <w:rPr>
          <w:color w:val="1A1A1A"/>
          <w:lang w:eastAsia="tr-TR"/>
        </w:rPr>
        <w:t xml:space="preserve">. </w:t>
      </w:r>
    </w:p>
    <w:p w:rsidR="00047454" w:rsidRDefault="00553582" w:rsidP="0085708C">
      <w:pPr>
        <w:widowControl/>
        <w:shd w:val="clear" w:color="auto" w:fill="FFFFFF"/>
        <w:autoSpaceDE/>
        <w:autoSpaceDN/>
        <w:jc w:val="both"/>
        <w:rPr>
          <w:rFonts w:ascii="Calibri" w:hAnsi="Calibri" w:cs="Calibri"/>
          <w:color w:val="1A1A1A"/>
          <w:lang w:eastAsia="tr-TR"/>
        </w:rPr>
      </w:pPr>
      <w:r w:rsidRPr="00553582">
        <w:rPr>
          <w:b/>
          <w:bCs/>
          <w:color w:val="FF0000"/>
          <w:lang w:eastAsia="tr-TR"/>
        </w:rPr>
        <w:t>(</w:t>
      </w:r>
      <w:proofErr w:type="spellStart"/>
      <w:r w:rsidRPr="00553582">
        <w:rPr>
          <w:b/>
          <w:bCs/>
          <w:color w:val="FF0000"/>
          <w:lang w:eastAsia="tr-TR"/>
        </w:rPr>
        <w:t>Extended</w:t>
      </w:r>
      <w:proofErr w:type="spellEnd"/>
      <w:r w:rsidRPr="00553582">
        <w:rPr>
          <w:b/>
          <w:bCs/>
          <w:color w:val="FF0000"/>
          <w:lang w:eastAsia="tr-TR"/>
        </w:rPr>
        <w:t xml:space="preserve"> </w:t>
      </w:r>
      <w:proofErr w:type="spellStart"/>
      <w:r w:rsidRPr="00553582">
        <w:rPr>
          <w:b/>
          <w:bCs/>
          <w:color w:val="FF0000"/>
          <w:lang w:eastAsia="tr-TR"/>
        </w:rPr>
        <w:t>abstract</w:t>
      </w:r>
      <w:proofErr w:type="spellEnd"/>
      <w:r w:rsidRPr="00553582">
        <w:rPr>
          <w:b/>
          <w:bCs/>
          <w:color w:val="FF0000"/>
          <w:lang w:eastAsia="tr-TR"/>
        </w:rPr>
        <w:t xml:space="preserve"> en az 800 en fazla 1200 kelimeden oluşmalıdır.)</w:t>
      </w:r>
    </w:p>
    <w:p w:rsidR="0085708C" w:rsidRPr="0085708C" w:rsidRDefault="0085708C" w:rsidP="0085708C">
      <w:pPr>
        <w:widowControl/>
        <w:shd w:val="clear" w:color="auto" w:fill="FFFFFF"/>
        <w:autoSpaceDE/>
        <w:autoSpaceDN/>
        <w:jc w:val="both"/>
        <w:rPr>
          <w:rFonts w:ascii="Calibri" w:hAnsi="Calibri" w:cs="Calibri"/>
          <w:color w:val="1A1A1A"/>
          <w:lang w:eastAsia="tr-TR"/>
        </w:rPr>
      </w:pPr>
    </w:p>
    <w:p w:rsidR="00047454" w:rsidRPr="00047454" w:rsidRDefault="00047454" w:rsidP="00047454">
      <w:pPr>
        <w:widowControl/>
        <w:autoSpaceDE/>
        <w:autoSpaceDN/>
        <w:spacing w:after="120"/>
        <w:jc w:val="both"/>
        <w:rPr>
          <w:b/>
          <w:sz w:val="20"/>
          <w:szCs w:val="20"/>
          <w:lang w:val="en-GB" w:eastAsia="tr-TR"/>
        </w:rPr>
      </w:pPr>
      <w:proofErr w:type="spellStart"/>
      <w:r w:rsidRPr="00047454">
        <w:rPr>
          <w:b/>
          <w:sz w:val="20"/>
          <w:szCs w:val="20"/>
          <w:lang w:val="en-GB" w:eastAsia="tr-TR"/>
        </w:rPr>
        <w:t>Araştırmacıların</w:t>
      </w:r>
      <w:proofErr w:type="spellEnd"/>
      <w:r w:rsidRPr="00047454">
        <w:rPr>
          <w:b/>
          <w:sz w:val="20"/>
          <w:szCs w:val="20"/>
          <w:lang w:val="en-GB" w:eastAsia="tr-TR"/>
        </w:rPr>
        <w:t xml:space="preserve"> </w:t>
      </w:r>
      <w:proofErr w:type="spellStart"/>
      <w:r w:rsidRPr="00047454">
        <w:rPr>
          <w:b/>
          <w:sz w:val="20"/>
          <w:szCs w:val="20"/>
          <w:lang w:val="en-GB" w:eastAsia="tr-TR"/>
        </w:rPr>
        <w:t>Katkı</w:t>
      </w:r>
      <w:proofErr w:type="spellEnd"/>
      <w:r w:rsidRPr="00047454">
        <w:rPr>
          <w:b/>
          <w:sz w:val="20"/>
          <w:szCs w:val="20"/>
          <w:lang w:val="en-GB" w:eastAsia="tr-TR"/>
        </w:rPr>
        <w:t xml:space="preserve"> </w:t>
      </w:r>
      <w:proofErr w:type="spellStart"/>
      <w:r w:rsidRPr="00047454">
        <w:rPr>
          <w:b/>
          <w:sz w:val="20"/>
          <w:szCs w:val="20"/>
          <w:lang w:val="en-GB" w:eastAsia="tr-TR"/>
        </w:rPr>
        <w:t>Oranı</w:t>
      </w:r>
      <w:proofErr w:type="spellEnd"/>
      <w:r w:rsidRPr="00047454">
        <w:rPr>
          <w:b/>
          <w:sz w:val="20"/>
          <w:szCs w:val="20"/>
          <w:lang w:val="en-GB" w:eastAsia="tr-TR"/>
        </w:rPr>
        <w:t xml:space="preserve"> </w:t>
      </w:r>
      <w:proofErr w:type="spellStart"/>
      <w:r w:rsidRPr="00047454">
        <w:rPr>
          <w:b/>
          <w:sz w:val="20"/>
          <w:szCs w:val="20"/>
          <w:lang w:val="en-GB" w:eastAsia="tr-TR"/>
        </w:rPr>
        <w:t>Beyanı</w:t>
      </w:r>
      <w:proofErr w:type="spellEnd"/>
    </w:p>
    <w:p w:rsidR="00047454" w:rsidRPr="00047454" w:rsidRDefault="00047454" w:rsidP="00047454">
      <w:pPr>
        <w:widowControl/>
        <w:autoSpaceDE/>
        <w:autoSpaceDN/>
        <w:spacing w:after="120"/>
        <w:jc w:val="both"/>
        <w:rPr>
          <w:bCs/>
          <w:sz w:val="20"/>
          <w:szCs w:val="20"/>
          <w:lang w:val="en-GB" w:eastAsia="tr-TR"/>
        </w:rPr>
      </w:pPr>
      <w:r w:rsidRPr="00047454">
        <w:rPr>
          <w:bCs/>
          <w:sz w:val="20"/>
          <w:szCs w:val="20"/>
          <w:lang w:val="en-GB" w:eastAsia="tr-TR"/>
        </w:rPr>
        <w:t xml:space="preserve">Bu </w:t>
      </w:r>
      <w:proofErr w:type="spellStart"/>
      <w:r w:rsidRPr="00047454">
        <w:rPr>
          <w:bCs/>
          <w:sz w:val="20"/>
          <w:szCs w:val="20"/>
          <w:lang w:val="en-GB" w:eastAsia="tr-TR"/>
        </w:rPr>
        <w:t>alanda</w:t>
      </w:r>
      <w:proofErr w:type="spellEnd"/>
      <w:r w:rsidRPr="00047454">
        <w:rPr>
          <w:bCs/>
          <w:sz w:val="20"/>
          <w:szCs w:val="20"/>
          <w:lang w:val="en-GB" w:eastAsia="tr-TR"/>
        </w:rPr>
        <w:t xml:space="preserve"> </w:t>
      </w:r>
      <w:proofErr w:type="spellStart"/>
      <w:r w:rsidRPr="00047454">
        <w:rPr>
          <w:bCs/>
          <w:sz w:val="20"/>
          <w:szCs w:val="20"/>
          <w:lang w:val="en-GB" w:eastAsia="tr-TR"/>
        </w:rPr>
        <w:t>makalenin</w:t>
      </w:r>
      <w:proofErr w:type="spellEnd"/>
      <w:r w:rsidRPr="00047454">
        <w:rPr>
          <w:bCs/>
          <w:sz w:val="20"/>
          <w:szCs w:val="20"/>
          <w:lang w:val="en-GB" w:eastAsia="tr-TR"/>
        </w:rPr>
        <w:t xml:space="preserve"> </w:t>
      </w:r>
      <w:proofErr w:type="spellStart"/>
      <w:r w:rsidRPr="00047454">
        <w:rPr>
          <w:bCs/>
          <w:sz w:val="20"/>
          <w:szCs w:val="20"/>
          <w:lang w:val="en-GB" w:eastAsia="tr-TR"/>
        </w:rPr>
        <w:t>tüm</w:t>
      </w:r>
      <w:proofErr w:type="spellEnd"/>
      <w:r w:rsidRPr="00047454">
        <w:rPr>
          <w:bCs/>
          <w:sz w:val="20"/>
          <w:szCs w:val="20"/>
          <w:lang w:val="en-GB" w:eastAsia="tr-TR"/>
        </w:rPr>
        <w:t xml:space="preserve"> </w:t>
      </w:r>
      <w:proofErr w:type="spellStart"/>
      <w:r w:rsidRPr="00047454">
        <w:rPr>
          <w:bCs/>
          <w:sz w:val="20"/>
          <w:szCs w:val="20"/>
          <w:lang w:val="en-GB" w:eastAsia="tr-TR"/>
        </w:rPr>
        <w:t>yazarlarının</w:t>
      </w:r>
      <w:proofErr w:type="spellEnd"/>
      <w:r w:rsidRPr="00047454">
        <w:rPr>
          <w:bCs/>
          <w:sz w:val="20"/>
          <w:szCs w:val="20"/>
          <w:lang w:val="en-GB" w:eastAsia="tr-TR"/>
        </w:rPr>
        <w:t xml:space="preserve"> </w:t>
      </w:r>
      <w:proofErr w:type="spellStart"/>
      <w:r w:rsidRPr="00047454">
        <w:rPr>
          <w:bCs/>
          <w:sz w:val="20"/>
          <w:szCs w:val="20"/>
          <w:lang w:val="en-GB" w:eastAsia="tr-TR"/>
        </w:rPr>
        <w:t>makale</w:t>
      </w:r>
      <w:proofErr w:type="spellEnd"/>
      <w:r w:rsidRPr="00047454">
        <w:rPr>
          <w:bCs/>
          <w:sz w:val="20"/>
          <w:szCs w:val="20"/>
          <w:lang w:val="en-GB" w:eastAsia="tr-TR"/>
        </w:rPr>
        <w:t xml:space="preserve"> </w:t>
      </w:r>
      <w:proofErr w:type="spellStart"/>
      <w:r w:rsidRPr="00047454">
        <w:rPr>
          <w:bCs/>
          <w:sz w:val="20"/>
          <w:szCs w:val="20"/>
          <w:lang w:val="en-GB" w:eastAsia="tr-TR"/>
        </w:rPr>
        <w:t>sürecine</w:t>
      </w:r>
      <w:proofErr w:type="spellEnd"/>
      <w:r w:rsidRPr="00047454">
        <w:rPr>
          <w:bCs/>
          <w:sz w:val="20"/>
          <w:szCs w:val="20"/>
          <w:lang w:val="en-GB" w:eastAsia="tr-TR"/>
        </w:rPr>
        <w:t xml:space="preserve"> </w:t>
      </w:r>
      <w:proofErr w:type="spellStart"/>
      <w:r w:rsidRPr="00047454">
        <w:rPr>
          <w:bCs/>
          <w:sz w:val="20"/>
          <w:szCs w:val="20"/>
          <w:lang w:val="en-GB" w:eastAsia="tr-TR"/>
        </w:rPr>
        <w:t>verdikleri</w:t>
      </w:r>
      <w:proofErr w:type="spellEnd"/>
      <w:r w:rsidRPr="00047454">
        <w:rPr>
          <w:bCs/>
          <w:sz w:val="20"/>
          <w:szCs w:val="20"/>
          <w:lang w:val="en-GB" w:eastAsia="tr-TR"/>
        </w:rPr>
        <w:t xml:space="preserve"> </w:t>
      </w:r>
      <w:proofErr w:type="spellStart"/>
      <w:r w:rsidRPr="00047454">
        <w:rPr>
          <w:bCs/>
          <w:sz w:val="20"/>
          <w:szCs w:val="20"/>
          <w:lang w:val="en-GB" w:eastAsia="tr-TR"/>
        </w:rPr>
        <w:t>katkı</w:t>
      </w:r>
      <w:proofErr w:type="spellEnd"/>
      <w:r w:rsidRPr="00047454">
        <w:rPr>
          <w:bCs/>
          <w:sz w:val="20"/>
          <w:szCs w:val="20"/>
          <w:lang w:val="en-GB" w:eastAsia="tr-TR"/>
        </w:rPr>
        <w:t xml:space="preserve"> </w:t>
      </w:r>
      <w:proofErr w:type="spellStart"/>
      <w:r w:rsidRPr="00047454">
        <w:rPr>
          <w:bCs/>
          <w:sz w:val="20"/>
          <w:szCs w:val="20"/>
          <w:lang w:val="en-GB" w:eastAsia="tr-TR"/>
        </w:rPr>
        <w:t>oranları</w:t>
      </w:r>
      <w:proofErr w:type="spellEnd"/>
      <w:r w:rsidRPr="00047454">
        <w:rPr>
          <w:bCs/>
          <w:sz w:val="20"/>
          <w:szCs w:val="20"/>
          <w:lang w:val="en-GB" w:eastAsia="tr-TR"/>
        </w:rPr>
        <w:t xml:space="preserve"> </w:t>
      </w:r>
      <w:proofErr w:type="spellStart"/>
      <w:r w:rsidRPr="00047454">
        <w:rPr>
          <w:bCs/>
          <w:sz w:val="20"/>
          <w:szCs w:val="20"/>
          <w:lang w:val="en-GB" w:eastAsia="tr-TR"/>
        </w:rPr>
        <w:t>ve</w:t>
      </w:r>
      <w:proofErr w:type="spellEnd"/>
      <w:r w:rsidRPr="00047454">
        <w:rPr>
          <w:bCs/>
          <w:sz w:val="20"/>
          <w:szCs w:val="20"/>
          <w:lang w:val="en-GB" w:eastAsia="tr-TR"/>
        </w:rPr>
        <w:t xml:space="preserve"> </w:t>
      </w:r>
      <w:proofErr w:type="spellStart"/>
      <w:r w:rsidRPr="00047454">
        <w:rPr>
          <w:bCs/>
          <w:sz w:val="20"/>
          <w:szCs w:val="20"/>
          <w:lang w:val="en-GB" w:eastAsia="tr-TR"/>
        </w:rPr>
        <w:t>istenmesi</w:t>
      </w:r>
      <w:proofErr w:type="spellEnd"/>
      <w:r w:rsidRPr="00047454">
        <w:rPr>
          <w:bCs/>
          <w:sz w:val="20"/>
          <w:szCs w:val="20"/>
          <w:lang w:val="en-GB" w:eastAsia="tr-TR"/>
        </w:rPr>
        <w:t xml:space="preserve"> </w:t>
      </w:r>
      <w:proofErr w:type="spellStart"/>
      <w:r w:rsidRPr="00047454">
        <w:rPr>
          <w:bCs/>
          <w:sz w:val="20"/>
          <w:szCs w:val="20"/>
          <w:lang w:val="en-GB" w:eastAsia="tr-TR"/>
        </w:rPr>
        <w:t>halinde</w:t>
      </w:r>
      <w:proofErr w:type="spellEnd"/>
      <w:r w:rsidRPr="00047454">
        <w:rPr>
          <w:bCs/>
          <w:sz w:val="20"/>
          <w:szCs w:val="20"/>
          <w:lang w:val="en-GB" w:eastAsia="tr-TR"/>
        </w:rPr>
        <w:t xml:space="preserve"> </w:t>
      </w:r>
      <w:proofErr w:type="spellStart"/>
      <w:r w:rsidRPr="00047454">
        <w:rPr>
          <w:bCs/>
          <w:sz w:val="20"/>
          <w:szCs w:val="20"/>
          <w:lang w:val="en-GB" w:eastAsia="tr-TR"/>
        </w:rPr>
        <w:t>yazarların</w:t>
      </w:r>
      <w:proofErr w:type="spellEnd"/>
      <w:r w:rsidRPr="00047454">
        <w:rPr>
          <w:bCs/>
          <w:sz w:val="20"/>
          <w:szCs w:val="20"/>
          <w:lang w:val="en-GB" w:eastAsia="tr-TR"/>
        </w:rPr>
        <w:t xml:space="preserve"> </w:t>
      </w:r>
      <w:proofErr w:type="spellStart"/>
      <w:r w:rsidRPr="00047454">
        <w:rPr>
          <w:bCs/>
          <w:sz w:val="20"/>
          <w:szCs w:val="20"/>
          <w:lang w:val="en-GB" w:eastAsia="tr-TR"/>
        </w:rPr>
        <w:t>katkı</w:t>
      </w:r>
      <w:proofErr w:type="spellEnd"/>
      <w:r w:rsidRPr="00047454">
        <w:rPr>
          <w:bCs/>
          <w:sz w:val="20"/>
          <w:szCs w:val="20"/>
          <w:lang w:val="en-GB" w:eastAsia="tr-TR"/>
        </w:rPr>
        <w:t xml:space="preserve"> </w:t>
      </w:r>
      <w:proofErr w:type="spellStart"/>
      <w:r w:rsidRPr="00047454">
        <w:rPr>
          <w:bCs/>
          <w:sz w:val="20"/>
          <w:szCs w:val="20"/>
          <w:lang w:val="en-GB" w:eastAsia="tr-TR"/>
        </w:rPr>
        <w:t>sağladıkları</w:t>
      </w:r>
      <w:proofErr w:type="spellEnd"/>
      <w:r w:rsidRPr="00047454">
        <w:rPr>
          <w:bCs/>
          <w:sz w:val="20"/>
          <w:szCs w:val="20"/>
          <w:lang w:val="en-GB" w:eastAsia="tr-TR"/>
        </w:rPr>
        <w:t xml:space="preserve"> </w:t>
      </w:r>
      <w:proofErr w:type="spellStart"/>
      <w:r w:rsidRPr="00047454">
        <w:rPr>
          <w:bCs/>
          <w:sz w:val="20"/>
          <w:szCs w:val="20"/>
          <w:lang w:val="en-GB" w:eastAsia="tr-TR"/>
        </w:rPr>
        <w:t>alanlar</w:t>
      </w:r>
      <w:proofErr w:type="spellEnd"/>
      <w:r w:rsidRPr="00047454">
        <w:rPr>
          <w:bCs/>
          <w:sz w:val="20"/>
          <w:szCs w:val="20"/>
          <w:lang w:val="en-GB" w:eastAsia="tr-TR"/>
        </w:rPr>
        <w:t xml:space="preserve"> </w:t>
      </w:r>
      <w:proofErr w:type="spellStart"/>
      <w:r w:rsidRPr="00047454">
        <w:rPr>
          <w:bCs/>
          <w:sz w:val="20"/>
          <w:szCs w:val="20"/>
          <w:lang w:val="en-GB" w:eastAsia="tr-TR"/>
        </w:rPr>
        <w:t>belirtilmelidir</w:t>
      </w:r>
      <w:proofErr w:type="spellEnd"/>
      <w:r w:rsidRPr="00047454">
        <w:rPr>
          <w:bCs/>
          <w:sz w:val="20"/>
          <w:szCs w:val="20"/>
          <w:lang w:val="en-GB" w:eastAsia="tr-TR"/>
        </w:rPr>
        <w:t xml:space="preserve">. </w:t>
      </w:r>
    </w:p>
    <w:p w:rsidR="00047454" w:rsidRPr="00047454" w:rsidRDefault="00047454" w:rsidP="00047454">
      <w:pPr>
        <w:widowControl/>
        <w:autoSpaceDE/>
        <w:autoSpaceDN/>
        <w:spacing w:after="120"/>
        <w:jc w:val="both"/>
        <w:rPr>
          <w:bCs/>
          <w:sz w:val="20"/>
          <w:szCs w:val="20"/>
          <w:lang w:val="en-GB" w:eastAsia="tr-TR"/>
        </w:rPr>
      </w:pPr>
      <w:proofErr w:type="spellStart"/>
      <w:r w:rsidRPr="00047454">
        <w:rPr>
          <w:bCs/>
          <w:sz w:val="20"/>
          <w:szCs w:val="20"/>
          <w:lang w:val="en-GB" w:eastAsia="tr-TR"/>
        </w:rPr>
        <w:t>Örnek</w:t>
      </w:r>
      <w:proofErr w:type="spellEnd"/>
      <w:r w:rsidRPr="00047454">
        <w:rPr>
          <w:bCs/>
          <w:sz w:val="20"/>
          <w:szCs w:val="20"/>
          <w:lang w:val="en-GB" w:eastAsia="tr-TR"/>
        </w:rPr>
        <w:t>:</w:t>
      </w:r>
      <w:r w:rsidRPr="00047454">
        <w:rPr>
          <w:b/>
          <w:sz w:val="20"/>
          <w:szCs w:val="20"/>
          <w:lang w:val="en-GB" w:eastAsia="tr-TR"/>
        </w:rPr>
        <w:t xml:space="preserve"> </w:t>
      </w:r>
      <w:proofErr w:type="spellStart"/>
      <w:r w:rsidRPr="00047454">
        <w:rPr>
          <w:bCs/>
          <w:sz w:val="20"/>
          <w:szCs w:val="20"/>
          <w:lang w:val="en-GB" w:eastAsia="tr-TR"/>
        </w:rPr>
        <w:t>Yazarlar</w:t>
      </w:r>
      <w:proofErr w:type="spellEnd"/>
      <w:r w:rsidRPr="00047454">
        <w:rPr>
          <w:bCs/>
          <w:sz w:val="20"/>
          <w:szCs w:val="20"/>
          <w:lang w:val="en-GB" w:eastAsia="tr-TR"/>
        </w:rPr>
        <w:t xml:space="preserve"> </w:t>
      </w:r>
      <w:proofErr w:type="spellStart"/>
      <w:r w:rsidRPr="00047454">
        <w:rPr>
          <w:bCs/>
          <w:sz w:val="20"/>
          <w:szCs w:val="20"/>
          <w:lang w:val="en-GB" w:eastAsia="tr-TR"/>
        </w:rPr>
        <w:t>çalışmaya</w:t>
      </w:r>
      <w:proofErr w:type="spellEnd"/>
      <w:r w:rsidRPr="00047454">
        <w:rPr>
          <w:bCs/>
          <w:sz w:val="20"/>
          <w:szCs w:val="20"/>
          <w:lang w:val="en-GB" w:eastAsia="tr-TR"/>
        </w:rPr>
        <w:t xml:space="preserve"> </w:t>
      </w:r>
      <w:proofErr w:type="spellStart"/>
      <w:r w:rsidRPr="00047454">
        <w:rPr>
          <w:bCs/>
          <w:sz w:val="20"/>
          <w:szCs w:val="20"/>
          <w:lang w:val="en-GB" w:eastAsia="tr-TR"/>
        </w:rPr>
        <w:t>eşit</w:t>
      </w:r>
      <w:proofErr w:type="spellEnd"/>
      <w:r w:rsidRPr="00047454">
        <w:rPr>
          <w:bCs/>
          <w:sz w:val="20"/>
          <w:szCs w:val="20"/>
          <w:lang w:val="en-GB" w:eastAsia="tr-TR"/>
        </w:rPr>
        <w:t xml:space="preserve"> </w:t>
      </w:r>
      <w:proofErr w:type="spellStart"/>
      <w:r w:rsidRPr="00047454">
        <w:rPr>
          <w:bCs/>
          <w:sz w:val="20"/>
          <w:szCs w:val="20"/>
          <w:lang w:val="en-GB" w:eastAsia="tr-TR"/>
        </w:rPr>
        <w:t>oranda</w:t>
      </w:r>
      <w:proofErr w:type="spellEnd"/>
      <w:r w:rsidRPr="00047454">
        <w:rPr>
          <w:bCs/>
          <w:sz w:val="20"/>
          <w:szCs w:val="20"/>
          <w:lang w:val="en-GB" w:eastAsia="tr-TR"/>
        </w:rPr>
        <w:t xml:space="preserve"> </w:t>
      </w:r>
      <w:proofErr w:type="spellStart"/>
      <w:r w:rsidRPr="00047454">
        <w:rPr>
          <w:bCs/>
          <w:sz w:val="20"/>
          <w:szCs w:val="20"/>
          <w:lang w:val="en-GB" w:eastAsia="tr-TR"/>
        </w:rPr>
        <w:t>katkı</w:t>
      </w:r>
      <w:proofErr w:type="spellEnd"/>
      <w:r w:rsidRPr="00047454">
        <w:rPr>
          <w:bCs/>
          <w:sz w:val="20"/>
          <w:szCs w:val="20"/>
          <w:lang w:val="en-GB" w:eastAsia="tr-TR"/>
        </w:rPr>
        <w:t xml:space="preserve"> </w:t>
      </w:r>
      <w:proofErr w:type="spellStart"/>
      <w:r w:rsidRPr="00047454">
        <w:rPr>
          <w:bCs/>
          <w:sz w:val="20"/>
          <w:szCs w:val="20"/>
          <w:lang w:val="en-GB" w:eastAsia="tr-TR"/>
        </w:rPr>
        <w:t>sağlamıştır</w:t>
      </w:r>
      <w:proofErr w:type="spellEnd"/>
      <w:r w:rsidRPr="00047454">
        <w:rPr>
          <w:bCs/>
          <w:sz w:val="20"/>
          <w:szCs w:val="20"/>
          <w:lang w:val="en-GB" w:eastAsia="tr-TR"/>
        </w:rPr>
        <w:t>.</w:t>
      </w:r>
    </w:p>
    <w:p w:rsidR="00047454" w:rsidRPr="00047454" w:rsidRDefault="00047454" w:rsidP="00047454">
      <w:pPr>
        <w:widowControl/>
        <w:autoSpaceDE/>
        <w:autoSpaceDN/>
        <w:spacing w:after="120"/>
        <w:jc w:val="both"/>
        <w:rPr>
          <w:bCs/>
          <w:sz w:val="20"/>
          <w:szCs w:val="20"/>
          <w:lang w:val="en-GB" w:eastAsia="tr-TR"/>
        </w:rPr>
      </w:pPr>
      <w:proofErr w:type="spellStart"/>
      <w:r w:rsidRPr="00047454">
        <w:rPr>
          <w:bCs/>
          <w:sz w:val="20"/>
          <w:szCs w:val="20"/>
          <w:lang w:val="en-GB" w:eastAsia="tr-TR"/>
        </w:rPr>
        <w:t>Örnek</w:t>
      </w:r>
      <w:proofErr w:type="spellEnd"/>
      <w:r w:rsidRPr="00047454">
        <w:rPr>
          <w:bCs/>
          <w:sz w:val="20"/>
          <w:szCs w:val="20"/>
          <w:lang w:val="en-GB" w:eastAsia="tr-TR"/>
        </w:rPr>
        <w:t xml:space="preserve">: 1. </w:t>
      </w:r>
      <w:proofErr w:type="spellStart"/>
      <w:r w:rsidRPr="00047454">
        <w:rPr>
          <w:bCs/>
          <w:sz w:val="20"/>
          <w:szCs w:val="20"/>
          <w:lang w:val="en-GB" w:eastAsia="tr-TR"/>
        </w:rPr>
        <w:t>yazar</w:t>
      </w:r>
      <w:proofErr w:type="spellEnd"/>
      <w:r w:rsidRPr="00047454">
        <w:rPr>
          <w:bCs/>
          <w:sz w:val="20"/>
          <w:szCs w:val="20"/>
          <w:lang w:val="en-GB" w:eastAsia="tr-TR"/>
        </w:rPr>
        <w:t xml:space="preserve"> </w:t>
      </w:r>
      <w:proofErr w:type="gramStart"/>
      <w:r w:rsidRPr="00047454">
        <w:rPr>
          <w:bCs/>
          <w:sz w:val="20"/>
          <w:szCs w:val="20"/>
          <w:lang w:val="en-GB" w:eastAsia="tr-TR"/>
        </w:rPr>
        <w:t>%70</w:t>
      </w:r>
      <w:proofErr w:type="gramEnd"/>
      <w:r w:rsidRPr="00047454">
        <w:rPr>
          <w:bCs/>
          <w:sz w:val="20"/>
          <w:szCs w:val="20"/>
          <w:lang w:val="en-GB" w:eastAsia="tr-TR"/>
        </w:rPr>
        <w:t xml:space="preserve"> </w:t>
      </w:r>
      <w:proofErr w:type="spellStart"/>
      <w:r w:rsidRPr="00047454">
        <w:rPr>
          <w:bCs/>
          <w:sz w:val="20"/>
          <w:szCs w:val="20"/>
          <w:lang w:val="en-GB" w:eastAsia="tr-TR"/>
        </w:rPr>
        <w:t>oranında</w:t>
      </w:r>
      <w:proofErr w:type="spellEnd"/>
      <w:r w:rsidRPr="00047454">
        <w:rPr>
          <w:bCs/>
          <w:sz w:val="20"/>
          <w:szCs w:val="20"/>
          <w:lang w:val="en-GB" w:eastAsia="tr-TR"/>
        </w:rPr>
        <w:t xml:space="preserve">, 2. </w:t>
      </w:r>
      <w:proofErr w:type="spellStart"/>
      <w:r w:rsidRPr="00047454">
        <w:rPr>
          <w:bCs/>
          <w:sz w:val="20"/>
          <w:szCs w:val="20"/>
          <w:lang w:val="en-GB" w:eastAsia="tr-TR"/>
        </w:rPr>
        <w:t>yazar</w:t>
      </w:r>
      <w:proofErr w:type="spellEnd"/>
      <w:r w:rsidRPr="00047454">
        <w:rPr>
          <w:bCs/>
          <w:sz w:val="20"/>
          <w:szCs w:val="20"/>
          <w:lang w:val="en-GB" w:eastAsia="tr-TR"/>
        </w:rPr>
        <w:t xml:space="preserve"> %30 </w:t>
      </w:r>
      <w:proofErr w:type="spellStart"/>
      <w:r w:rsidRPr="00047454">
        <w:rPr>
          <w:bCs/>
          <w:sz w:val="20"/>
          <w:szCs w:val="20"/>
          <w:lang w:val="en-GB" w:eastAsia="tr-TR"/>
        </w:rPr>
        <w:t>oranında</w:t>
      </w:r>
      <w:proofErr w:type="spellEnd"/>
      <w:r w:rsidRPr="00047454">
        <w:rPr>
          <w:bCs/>
          <w:sz w:val="20"/>
          <w:szCs w:val="20"/>
          <w:lang w:val="en-GB" w:eastAsia="tr-TR"/>
        </w:rPr>
        <w:t xml:space="preserve"> </w:t>
      </w:r>
      <w:proofErr w:type="spellStart"/>
      <w:r w:rsidRPr="00047454">
        <w:rPr>
          <w:bCs/>
          <w:sz w:val="20"/>
          <w:szCs w:val="20"/>
          <w:lang w:val="en-GB" w:eastAsia="tr-TR"/>
        </w:rPr>
        <w:t>katkı</w:t>
      </w:r>
      <w:proofErr w:type="spellEnd"/>
      <w:r w:rsidRPr="00047454">
        <w:rPr>
          <w:bCs/>
          <w:sz w:val="20"/>
          <w:szCs w:val="20"/>
          <w:lang w:val="en-GB" w:eastAsia="tr-TR"/>
        </w:rPr>
        <w:t xml:space="preserve"> </w:t>
      </w:r>
      <w:proofErr w:type="spellStart"/>
      <w:r w:rsidRPr="00047454">
        <w:rPr>
          <w:bCs/>
          <w:sz w:val="20"/>
          <w:szCs w:val="20"/>
          <w:lang w:val="en-GB" w:eastAsia="tr-TR"/>
        </w:rPr>
        <w:t>sağlamıştır</w:t>
      </w:r>
      <w:proofErr w:type="spellEnd"/>
      <w:r w:rsidRPr="00047454">
        <w:rPr>
          <w:bCs/>
          <w:sz w:val="20"/>
          <w:szCs w:val="20"/>
          <w:lang w:val="en-GB" w:eastAsia="tr-TR"/>
        </w:rPr>
        <w:t>.</w:t>
      </w:r>
    </w:p>
    <w:p w:rsidR="00047454" w:rsidRPr="00047454" w:rsidRDefault="00047454" w:rsidP="00047454">
      <w:pPr>
        <w:widowControl/>
        <w:autoSpaceDE/>
        <w:autoSpaceDN/>
        <w:spacing w:after="120"/>
        <w:jc w:val="both"/>
        <w:rPr>
          <w:b/>
          <w:sz w:val="20"/>
          <w:szCs w:val="20"/>
          <w:lang w:val="en-GB" w:eastAsia="tr-TR"/>
        </w:rPr>
      </w:pPr>
      <w:proofErr w:type="spellStart"/>
      <w:r w:rsidRPr="00047454">
        <w:rPr>
          <w:b/>
          <w:sz w:val="20"/>
          <w:szCs w:val="20"/>
          <w:lang w:val="en-GB" w:eastAsia="tr-TR"/>
        </w:rPr>
        <w:t>Çıkar</w:t>
      </w:r>
      <w:proofErr w:type="spellEnd"/>
      <w:r w:rsidRPr="00047454">
        <w:rPr>
          <w:b/>
          <w:sz w:val="20"/>
          <w:szCs w:val="20"/>
          <w:lang w:val="en-GB" w:eastAsia="tr-TR"/>
        </w:rPr>
        <w:t xml:space="preserve"> </w:t>
      </w:r>
      <w:proofErr w:type="spellStart"/>
      <w:r w:rsidRPr="00047454">
        <w:rPr>
          <w:b/>
          <w:sz w:val="20"/>
          <w:szCs w:val="20"/>
          <w:lang w:val="en-GB" w:eastAsia="tr-TR"/>
        </w:rPr>
        <w:t>Çatışması</w:t>
      </w:r>
      <w:proofErr w:type="spellEnd"/>
      <w:r w:rsidRPr="00047454">
        <w:rPr>
          <w:b/>
          <w:sz w:val="20"/>
          <w:szCs w:val="20"/>
          <w:lang w:val="en-GB" w:eastAsia="tr-TR"/>
        </w:rPr>
        <w:t xml:space="preserve"> </w:t>
      </w:r>
      <w:proofErr w:type="spellStart"/>
      <w:r w:rsidRPr="00047454">
        <w:rPr>
          <w:b/>
          <w:sz w:val="20"/>
          <w:szCs w:val="20"/>
          <w:lang w:val="en-GB" w:eastAsia="tr-TR"/>
        </w:rPr>
        <w:t>Beyanı</w:t>
      </w:r>
      <w:proofErr w:type="spellEnd"/>
    </w:p>
    <w:p w:rsidR="00047454" w:rsidRPr="00047454" w:rsidRDefault="00047454" w:rsidP="00047454">
      <w:pPr>
        <w:widowControl/>
        <w:autoSpaceDE/>
        <w:autoSpaceDN/>
        <w:spacing w:after="120"/>
        <w:jc w:val="both"/>
        <w:rPr>
          <w:bCs/>
          <w:sz w:val="20"/>
          <w:szCs w:val="20"/>
          <w:lang w:val="en-GB" w:eastAsia="tr-TR"/>
        </w:rPr>
      </w:pPr>
      <w:r w:rsidRPr="00047454">
        <w:rPr>
          <w:bCs/>
          <w:sz w:val="20"/>
          <w:szCs w:val="20"/>
          <w:lang w:val="en-GB" w:eastAsia="tr-TR"/>
        </w:rPr>
        <w:t xml:space="preserve">Bu </w:t>
      </w:r>
      <w:proofErr w:type="spellStart"/>
      <w:r w:rsidRPr="00047454">
        <w:rPr>
          <w:bCs/>
          <w:sz w:val="20"/>
          <w:szCs w:val="20"/>
          <w:lang w:val="en-GB" w:eastAsia="tr-TR"/>
        </w:rPr>
        <w:t>alanda</w:t>
      </w:r>
      <w:proofErr w:type="spellEnd"/>
      <w:r w:rsidRPr="00047454">
        <w:rPr>
          <w:bCs/>
          <w:sz w:val="20"/>
          <w:szCs w:val="20"/>
          <w:lang w:val="en-GB" w:eastAsia="tr-TR"/>
        </w:rPr>
        <w:t xml:space="preserve">, </w:t>
      </w:r>
      <w:proofErr w:type="spellStart"/>
      <w:r w:rsidRPr="00047454">
        <w:rPr>
          <w:bCs/>
          <w:sz w:val="20"/>
          <w:szCs w:val="20"/>
          <w:lang w:val="en-GB" w:eastAsia="tr-TR"/>
        </w:rPr>
        <w:t>yapılan</w:t>
      </w:r>
      <w:proofErr w:type="spellEnd"/>
      <w:r w:rsidRPr="00047454">
        <w:rPr>
          <w:bCs/>
          <w:sz w:val="20"/>
          <w:szCs w:val="20"/>
          <w:lang w:val="en-GB" w:eastAsia="tr-TR"/>
        </w:rPr>
        <w:t xml:space="preserve"> </w:t>
      </w:r>
      <w:proofErr w:type="spellStart"/>
      <w:r w:rsidRPr="00047454">
        <w:rPr>
          <w:bCs/>
          <w:sz w:val="20"/>
          <w:szCs w:val="20"/>
          <w:lang w:val="en-GB" w:eastAsia="tr-TR"/>
        </w:rPr>
        <w:t>araştırmanın</w:t>
      </w:r>
      <w:proofErr w:type="spellEnd"/>
      <w:r w:rsidRPr="00047454">
        <w:rPr>
          <w:bCs/>
          <w:sz w:val="20"/>
          <w:szCs w:val="20"/>
          <w:lang w:val="en-GB" w:eastAsia="tr-TR"/>
        </w:rPr>
        <w:t xml:space="preserve"> </w:t>
      </w:r>
      <w:proofErr w:type="spellStart"/>
      <w:r w:rsidRPr="00047454">
        <w:rPr>
          <w:bCs/>
          <w:sz w:val="20"/>
          <w:szCs w:val="20"/>
          <w:lang w:val="en-GB" w:eastAsia="tr-TR"/>
        </w:rPr>
        <w:t>herhangi</w:t>
      </w:r>
      <w:proofErr w:type="spellEnd"/>
      <w:r w:rsidRPr="00047454">
        <w:rPr>
          <w:bCs/>
          <w:sz w:val="20"/>
          <w:szCs w:val="20"/>
          <w:lang w:val="en-GB" w:eastAsia="tr-TR"/>
        </w:rPr>
        <w:t xml:space="preserve"> </w:t>
      </w:r>
      <w:proofErr w:type="spellStart"/>
      <w:r w:rsidRPr="00047454">
        <w:rPr>
          <w:bCs/>
          <w:sz w:val="20"/>
          <w:szCs w:val="20"/>
          <w:lang w:val="en-GB" w:eastAsia="tr-TR"/>
        </w:rPr>
        <w:t>bir</w:t>
      </w:r>
      <w:proofErr w:type="spellEnd"/>
      <w:r w:rsidRPr="00047454">
        <w:rPr>
          <w:bCs/>
          <w:sz w:val="20"/>
          <w:szCs w:val="20"/>
          <w:lang w:val="en-GB" w:eastAsia="tr-TR"/>
        </w:rPr>
        <w:t xml:space="preserve"> </w:t>
      </w:r>
      <w:proofErr w:type="spellStart"/>
      <w:r w:rsidRPr="00047454">
        <w:rPr>
          <w:bCs/>
          <w:sz w:val="20"/>
          <w:szCs w:val="20"/>
          <w:lang w:val="en-GB" w:eastAsia="tr-TR"/>
        </w:rPr>
        <w:t>kurum</w:t>
      </w:r>
      <w:proofErr w:type="spellEnd"/>
      <w:r w:rsidRPr="00047454">
        <w:rPr>
          <w:bCs/>
          <w:sz w:val="20"/>
          <w:szCs w:val="20"/>
          <w:lang w:val="en-GB" w:eastAsia="tr-TR"/>
        </w:rPr>
        <w:t xml:space="preserve">, </w:t>
      </w:r>
      <w:proofErr w:type="spellStart"/>
      <w:proofErr w:type="gramStart"/>
      <w:r w:rsidRPr="00047454">
        <w:rPr>
          <w:bCs/>
          <w:sz w:val="20"/>
          <w:szCs w:val="20"/>
          <w:lang w:val="en-GB" w:eastAsia="tr-TR"/>
        </w:rPr>
        <w:t>kişi</w:t>
      </w:r>
      <w:proofErr w:type="spellEnd"/>
      <w:proofErr w:type="gramEnd"/>
      <w:r w:rsidRPr="00047454">
        <w:rPr>
          <w:bCs/>
          <w:sz w:val="20"/>
          <w:szCs w:val="20"/>
          <w:lang w:val="en-GB" w:eastAsia="tr-TR"/>
        </w:rPr>
        <w:t xml:space="preserve"> </w:t>
      </w:r>
      <w:proofErr w:type="spellStart"/>
      <w:r w:rsidRPr="00047454">
        <w:rPr>
          <w:bCs/>
          <w:sz w:val="20"/>
          <w:szCs w:val="20"/>
          <w:lang w:val="en-GB" w:eastAsia="tr-TR"/>
        </w:rPr>
        <w:t>veya</w:t>
      </w:r>
      <w:proofErr w:type="spellEnd"/>
      <w:r w:rsidRPr="00047454">
        <w:rPr>
          <w:bCs/>
          <w:sz w:val="20"/>
          <w:szCs w:val="20"/>
          <w:lang w:val="en-GB" w:eastAsia="tr-TR"/>
        </w:rPr>
        <w:t xml:space="preserve"> </w:t>
      </w:r>
      <w:proofErr w:type="spellStart"/>
      <w:r w:rsidRPr="00047454">
        <w:rPr>
          <w:bCs/>
          <w:sz w:val="20"/>
          <w:szCs w:val="20"/>
          <w:lang w:val="en-GB" w:eastAsia="tr-TR"/>
        </w:rPr>
        <w:t>kuruluş</w:t>
      </w:r>
      <w:proofErr w:type="spellEnd"/>
      <w:r w:rsidRPr="00047454">
        <w:rPr>
          <w:bCs/>
          <w:sz w:val="20"/>
          <w:szCs w:val="20"/>
          <w:lang w:val="en-GB" w:eastAsia="tr-TR"/>
        </w:rPr>
        <w:t xml:space="preserve"> </w:t>
      </w:r>
      <w:proofErr w:type="spellStart"/>
      <w:r w:rsidRPr="00047454">
        <w:rPr>
          <w:bCs/>
          <w:sz w:val="20"/>
          <w:szCs w:val="20"/>
          <w:lang w:val="en-GB" w:eastAsia="tr-TR"/>
        </w:rPr>
        <w:t>ile</w:t>
      </w:r>
      <w:proofErr w:type="spellEnd"/>
      <w:r w:rsidRPr="00047454">
        <w:rPr>
          <w:bCs/>
          <w:sz w:val="20"/>
          <w:szCs w:val="20"/>
          <w:lang w:val="en-GB" w:eastAsia="tr-TR"/>
        </w:rPr>
        <w:t xml:space="preserve"> </w:t>
      </w:r>
      <w:proofErr w:type="spellStart"/>
      <w:r w:rsidRPr="00047454">
        <w:rPr>
          <w:bCs/>
          <w:sz w:val="20"/>
          <w:szCs w:val="20"/>
          <w:lang w:val="en-GB" w:eastAsia="tr-TR"/>
        </w:rPr>
        <w:t>herhangi</w:t>
      </w:r>
      <w:proofErr w:type="spellEnd"/>
      <w:r w:rsidRPr="00047454">
        <w:rPr>
          <w:bCs/>
          <w:sz w:val="20"/>
          <w:szCs w:val="20"/>
          <w:lang w:val="en-GB" w:eastAsia="tr-TR"/>
        </w:rPr>
        <w:t xml:space="preserve"> </w:t>
      </w:r>
      <w:proofErr w:type="spellStart"/>
      <w:r w:rsidRPr="00047454">
        <w:rPr>
          <w:bCs/>
          <w:sz w:val="20"/>
          <w:szCs w:val="20"/>
          <w:lang w:val="en-GB" w:eastAsia="tr-TR"/>
        </w:rPr>
        <w:t>bir</w:t>
      </w:r>
      <w:proofErr w:type="spellEnd"/>
      <w:r w:rsidRPr="00047454">
        <w:rPr>
          <w:bCs/>
          <w:sz w:val="20"/>
          <w:szCs w:val="20"/>
          <w:lang w:val="en-GB" w:eastAsia="tr-TR"/>
        </w:rPr>
        <w:t xml:space="preserve"> </w:t>
      </w:r>
      <w:proofErr w:type="spellStart"/>
      <w:r w:rsidRPr="00047454">
        <w:rPr>
          <w:bCs/>
          <w:sz w:val="20"/>
          <w:szCs w:val="20"/>
          <w:lang w:val="en-GB" w:eastAsia="tr-TR"/>
        </w:rPr>
        <w:t>çıkar</w:t>
      </w:r>
      <w:proofErr w:type="spellEnd"/>
      <w:r w:rsidRPr="00047454">
        <w:rPr>
          <w:bCs/>
          <w:sz w:val="20"/>
          <w:szCs w:val="20"/>
          <w:lang w:val="en-GB" w:eastAsia="tr-TR"/>
        </w:rPr>
        <w:t xml:space="preserve"> </w:t>
      </w:r>
      <w:proofErr w:type="spellStart"/>
      <w:r w:rsidRPr="00047454">
        <w:rPr>
          <w:bCs/>
          <w:sz w:val="20"/>
          <w:szCs w:val="20"/>
          <w:lang w:val="en-GB" w:eastAsia="tr-TR"/>
        </w:rPr>
        <w:t>çatışmasına</w:t>
      </w:r>
      <w:proofErr w:type="spellEnd"/>
      <w:r w:rsidRPr="00047454">
        <w:rPr>
          <w:bCs/>
          <w:sz w:val="20"/>
          <w:szCs w:val="20"/>
          <w:lang w:val="en-GB" w:eastAsia="tr-TR"/>
        </w:rPr>
        <w:t xml:space="preserve"> </w:t>
      </w:r>
      <w:proofErr w:type="spellStart"/>
      <w:r w:rsidRPr="00047454">
        <w:rPr>
          <w:bCs/>
          <w:sz w:val="20"/>
          <w:szCs w:val="20"/>
          <w:lang w:val="en-GB" w:eastAsia="tr-TR"/>
        </w:rPr>
        <w:t>sebep</w:t>
      </w:r>
      <w:proofErr w:type="spellEnd"/>
      <w:r w:rsidRPr="00047454">
        <w:rPr>
          <w:bCs/>
          <w:sz w:val="20"/>
          <w:szCs w:val="20"/>
          <w:lang w:val="en-GB" w:eastAsia="tr-TR"/>
        </w:rPr>
        <w:t xml:space="preserve"> </w:t>
      </w:r>
      <w:proofErr w:type="spellStart"/>
      <w:r w:rsidRPr="00047454">
        <w:rPr>
          <w:bCs/>
          <w:sz w:val="20"/>
          <w:szCs w:val="20"/>
          <w:lang w:val="en-GB" w:eastAsia="tr-TR"/>
        </w:rPr>
        <w:t>olup</w:t>
      </w:r>
      <w:proofErr w:type="spellEnd"/>
      <w:r w:rsidRPr="00047454">
        <w:rPr>
          <w:bCs/>
          <w:sz w:val="20"/>
          <w:szCs w:val="20"/>
          <w:lang w:val="en-GB" w:eastAsia="tr-TR"/>
        </w:rPr>
        <w:t xml:space="preserve"> </w:t>
      </w:r>
      <w:proofErr w:type="spellStart"/>
      <w:r w:rsidRPr="00047454">
        <w:rPr>
          <w:bCs/>
          <w:sz w:val="20"/>
          <w:szCs w:val="20"/>
          <w:lang w:val="en-GB" w:eastAsia="tr-TR"/>
        </w:rPr>
        <w:t>olmadığı</w:t>
      </w:r>
      <w:proofErr w:type="spellEnd"/>
      <w:r w:rsidRPr="00047454">
        <w:rPr>
          <w:bCs/>
          <w:sz w:val="20"/>
          <w:szCs w:val="20"/>
          <w:lang w:val="en-GB" w:eastAsia="tr-TR"/>
        </w:rPr>
        <w:t xml:space="preserve">, </w:t>
      </w:r>
      <w:proofErr w:type="spellStart"/>
      <w:r w:rsidRPr="00047454">
        <w:rPr>
          <w:bCs/>
          <w:sz w:val="20"/>
          <w:szCs w:val="20"/>
          <w:lang w:val="en-GB" w:eastAsia="tr-TR"/>
        </w:rPr>
        <w:t>oldu</w:t>
      </w:r>
      <w:proofErr w:type="spellEnd"/>
      <w:r w:rsidRPr="00047454">
        <w:rPr>
          <w:bCs/>
          <w:sz w:val="20"/>
          <w:szCs w:val="20"/>
          <w:lang w:val="en-GB" w:eastAsia="tr-TR"/>
        </w:rPr>
        <w:t xml:space="preserve"> </w:t>
      </w:r>
      <w:proofErr w:type="spellStart"/>
      <w:r w:rsidRPr="00047454">
        <w:rPr>
          <w:bCs/>
          <w:sz w:val="20"/>
          <w:szCs w:val="20"/>
          <w:lang w:val="en-GB" w:eastAsia="tr-TR"/>
        </w:rPr>
        <w:t>ise</w:t>
      </w:r>
      <w:proofErr w:type="spellEnd"/>
      <w:r w:rsidRPr="00047454">
        <w:rPr>
          <w:bCs/>
          <w:sz w:val="20"/>
          <w:szCs w:val="20"/>
          <w:lang w:val="en-GB" w:eastAsia="tr-TR"/>
        </w:rPr>
        <w:t xml:space="preserve"> </w:t>
      </w:r>
      <w:proofErr w:type="spellStart"/>
      <w:r w:rsidRPr="00047454">
        <w:rPr>
          <w:bCs/>
          <w:sz w:val="20"/>
          <w:szCs w:val="20"/>
          <w:lang w:val="en-GB" w:eastAsia="tr-TR"/>
        </w:rPr>
        <w:t>ilgililerin</w:t>
      </w:r>
      <w:proofErr w:type="spellEnd"/>
      <w:r w:rsidRPr="00047454">
        <w:rPr>
          <w:bCs/>
          <w:sz w:val="20"/>
          <w:szCs w:val="20"/>
          <w:lang w:val="en-GB" w:eastAsia="tr-TR"/>
        </w:rPr>
        <w:t xml:space="preserve"> </w:t>
      </w:r>
      <w:proofErr w:type="spellStart"/>
      <w:r w:rsidRPr="00047454">
        <w:rPr>
          <w:bCs/>
          <w:sz w:val="20"/>
          <w:szCs w:val="20"/>
          <w:lang w:val="en-GB" w:eastAsia="tr-TR"/>
        </w:rPr>
        <w:t>nasıl</w:t>
      </w:r>
      <w:proofErr w:type="spellEnd"/>
      <w:r w:rsidRPr="00047454">
        <w:rPr>
          <w:bCs/>
          <w:sz w:val="20"/>
          <w:szCs w:val="20"/>
          <w:lang w:val="en-GB" w:eastAsia="tr-TR"/>
        </w:rPr>
        <w:t xml:space="preserve"> </w:t>
      </w:r>
      <w:proofErr w:type="spellStart"/>
      <w:r w:rsidRPr="00047454">
        <w:rPr>
          <w:bCs/>
          <w:sz w:val="20"/>
          <w:szCs w:val="20"/>
          <w:lang w:val="en-GB" w:eastAsia="tr-TR"/>
        </w:rPr>
        <w:t>bilgilendirildikleri</w:t>
      </w:r>
      <w:proofErr w:type="spellEnd"/>
      <w:r w:rsidRPr="00047454">
        <w:rPr>
          <w:bCs/>
          <w:sz w:val="20"/>
          <w:szCs w:val="20"/>
          <w:lang w:val="en-GB" w:eastAsia="tr-TR"/>
        </w:rPr>
        <w:t xml:space="preserve"> </w:t>
      </w:r>
      <w:proofErr w:type="spellStart"/>
      <w:r w:rsidRPr="00047454">
        <w:rPr>
          <w:bCs/>
          <w:sz w:val="20"/>
          <w:szCs w:val="20"/>
          <w:lang w:val="en-GB" w:eastAsia="tr-TR"/>
        </w:rPr>
        <w:t>gibi</w:t>
      </w:r>
      <w:proofErr w:type="spellEnd"/>
      <w:r w:rsidRPr="00047454">
        <w:rPr>
          <w:bCs/>
          <w:sz w:val="20"/>
          <w:szCs w:val="20"/>
          <w:lang w:val="en-GB" w:eastAsia="tr-TR"/>
        </w:rPr>
        <w:t xml:space="preserve"> </w:t>
      </w:r>
      <w:proofErr w:type="spellStart"/>
      <w:r w:rsidRPr="00047454">
        <w:rPr>
          <w:bCs/>
          <w:sz w:val="20"/>
          <w:szCs w:val="20"/>
          <w:lang w:val="en-GB" w:eastAsia="tr-TR"/>
        </w:rPr>
        <w:t>bilgiler</w:t>
      </w:r>
      <w:proofErr w:type="spellEnd"/>
      <w:r w:rsidRPr="00047454">
        <w:rPr>
          <w:bCs/>
          <w:sz w:val="20"/>
          <w:szCs w:val="20"/>
          <w:lang w:val="en-GB" w:eastAsia="tr-TR"/>
        </w:rPr>
        <w:t xml:space="preserve"> </w:t>
      </w:r>
      <w:proofErr w:type="spellStart"/>
      <w:r w:rsidRPr="00047454">
        <w:rPr>
          <w:bCs/>
          <w:sz w:val="20"/>
          <w:szCs w:val="20"/>
          <w:lang w:val="en-GB" w:eastAsia="tr-TR"/>
        </w:rPr>
        <w:t>yer</w:t>
      </w:r>
      <w:proofErr w:type="spellEnd"/>
      <w:r w:rsidRPr="00047454">
        <w:rPr>
          <w:bCs/>
          <w:sz w:val="20"/>
          <w:szCs w:val="20"/>
          <w:lang w:val="en-GB" w:eastAsia="tr-TR"/>
        </w:rPr>
        <w:t xml:space="preserve"> </w:t>
      </w:r>
      <w:proofErr w:type="spellStart"/>
      <w:r w:rsidRPr="00047454">
        <w:rPr>
          <w:bCs/>
          <w:sz w:val="20"/>
          <w:szCs w:val="20"/>
          <w:lang w:val="en-GB" w:eastAsia="tr-TR"/>
        </w:rPr>
        <w:t>almalıdır</w:t>
      </w:r>
      <w:proofErr w:type="spellEnd"/>
      <w:r w:rsidRPr="00047454">
        <w:rPr>
          <w:bCs/>
          <w:sz w:val="20"/>
          <w:szCs w:val="20"/>
          <w:lang w:val="en-GB" w:eastAsia="tr-TR"/>
        </w:rPr>
        <w:t xml:space="preserve">. </w:t>
      </w:r>
      <w:proofErr w:type="spellStart"/>
      <w:r w:rsidRPr="00047454">
        <w:rPr>
          <w:bCs/>
          <w:sz w:val="20"/>
          <w:szCs w:val="20"/>
          <w:lang w:val="en-GB" w:eastAsia="tr-TR"/>
        </w:rPr>
        <w:t>Araştırma</w:t>
      </w:r>
      <w:proofErr w:type="spellEnd"/>
      <w:r w:rsidRPr="00047454">
        <w:rPr>
          <w:bCs/>
          <w:sz w:val="20"/>
          <w:szCs w:val="20"/>
          <w:lang w:val="en-GB" w:eastAsia="tr-TR"/>
        </w:rPr>
        <w:t xml:space="preserve"> </w:t>
      </w:r>
      <w:proofErr w:type="spellStart"/>
      <w:r w:rsidRPr="00047454">
        <w:rPr>
          <w:bCs/>
          <w:sz w:val="20"/>
          <w:szCs w:val="20"/>
          <w:lang w:val="en-GB" w:eastAsia="tr-TR"/>
        </w:rPr>
        <w:t>herhangi</w:t>
      </w:r>
      <w:proofErr w:type="spellEnd"/>
      <w:r w:rsidRPr="00047454">
        <w:rPr>
          <w:bCs/>
          <w:sz w:val="20"/>
          <w:szCs w:val="20"/>
          <w:lang w:val="en-GB" w:eastAsia="tr-TR"/>
        </w:rPr>
        <w:t xml:space="preserve"> </w:t>
      </w:r>
      <w:proofErr w:type="spellStart"/>
      <w:r w:rsidRPr="00047454">
        <w:rPr>
          <w:bCs/>
          <w:sz w:val="20"/>
          <w:szCs w:val="20"/>
          <w:lang w:val="en-GB" w:eastAsia="tr-TR"/>
        </w:rPr>
        <w:t>bir</w:t>
      </w:r>
      <w:proofErr w:type="spellEnd"/>
      <w:r w:rsidRPr="00047454">
        <w:rPr>
          <w:bCs/>
          <w:sz w:val="20"/>
          <w:szCs w:val="20"/>
          <w:lang w:val="en-GB" w:eastAsia="tr-TR"/>
        </w:rPr>
        <w:t xml:space="preserve"> </w:t>
      </w:r>
      <w:proofErr w:type="spellStart"/>
      <w:r w:rsidRPr="00047454">
        <w:rPr>
          <w:bCs/>
          <w:sz w:val="20"/>
          <w:szCs w:val="20"/>
          <w:lang w:val="en-GB" w:eastAsia="tr-TR"/>
        </w:rPr>
        <w:t>çıkar</w:t>
      </w:r>
      <w:proofErr w:type="spellEnd"/>
      <w:r w:rsidRPr="00047454">
        <w:rPr>
          <w:bCs/>
          <w:sz w:val="20"/>
          <w:szCs w:val="20"/>
          <w:lang w:val="en-GB" w:eastAsia="tr-TR"/>
        </w:rPr>
        <w:t xml:space="preserve"> </w:t>
      </w:r>
      <w:proofErr w:type="spellStart"/>
      <w:r w:rsidRPr="00047454">
        <w:rPr>
          <w:bCs/>
          <w:sz w:val="20"/>
          <w:szCs w:val="20"/>
          <w:lang w:val="en-GB" w:eastAsia="tr-TR"/>
        </w:rPr>
        <w:t>çatışmasına</w:t>
      </w:r>
      <w:proofErr w:type="spellEnd"/>
      <w:r w:rsidRPr="00047454">
        <w:rPr>
          <w:bCs/>
          <w:sz w:val="20"/>
          <w:szCs w:val="20"/>
          <w:lang w:val="en-GB" w:eastAsia="tr-TR"/>
        </w:rPr>
        <w:t xml:space="preserve"> </w:t>
      </w:r>
      <w:proofErr w:type="spellStart"/>
      <w:r w:rsidRPr="00047454">
        <w:rPr>
          <w:bCs/>
          <w:sz w:val="20"/>
          <w:szCs w:val="20"/>
          <w:lang w:val="en-GB" w:eastAsia="tr-TR"/>
        </w:rPr>
        <w:t>sebep</w:t>
      </w:r>
      <w:proofErr w:type="spellEnd"/>
      <w:r w:rsidRPr="00047454">
        <w:rPr>
          <w:bCs/>
          <w:sz w:val="20"/>
          <w:szCs w:val="20"/>
          <w:lang w:val="en-GB" w:eastAsia="tr-TR"/>
        </w:rPr>
        <w:t xml:space="preserve"> </w:t>
      </w:r>
      <w:proofErr w:type="spellStart"/>
      <w:r w:rsidRPr="00047454">
        <w:rPr>
          <w:bCs/>
          <w:sz w:val="20"/>
          <w:szCs w:val="20"/>
          <w:lang w:val="en-GB" w:eastAsia="tr-TR"/>
        </w:rPr>
        <w:t>olmuyor</w:t>
      </w:r>
      <w:proofErr w:type="spellEnd"/>
      <w:r w:rsidRPr="00047454">
        <w:rPr>
          <w:bCs/>
          <w:sz w:val="20"/>
          <w:szCs w:val="20"/>
          <w:lang w:val="en-GB" w:eastAsia="tr-TR"/>
        </w:rPr>
        <w:t xml:space="preserve"> </w:t>
      </w:r>
      <w:proofErr w:type="spellStart"/>
      <w:r w:rsidRPr="00047454">
        <w:rPr>
          <w:bCs/>
          <w:sz w:val="20"/>
          <w:szCs w:val="20"/>
          <w:lang w:val="en-GB" w:eastAsia="tr-TR"/>
        </w:rPr>
        <w:t>ise</w:t>
      </w:r>
      <w:proofErr w:type="spellEnd"/>
      <w:r w:rsidRPr="00047454">
        <w:rPr>
          <w:bCs/>
          <w:sz w:val="20"/>
          <w:szCs w:val="20"/>
          <w:lang w:val="en-GB" w:eastAsia="tr-TR"/>
        </w:rPr>
        <w:t xml:space="preserve"> </w:t>
      </w:r>
      <w:proofErr w:type="spellStart"/>
      <w:r w:rsidRPr="00047454">
        <w:rPr>
          <w:bCs/>
          <w:sz w:val="20"/>
          <w:szCs w:val="20"/>
          <w:lang w:val="en-GB" w:eastAsia="tr-TR"/>
        </w:rPr>
        <w:t>belirtilmelidir</w:t>
      </w:r>
      <w:proofErr w:type="spellEnd"/>
      <w:r w:rsidRPr="00047454">
        <w:rPr>
          <w:bCs/>
          <w:sz w:val="20"/>
          <w:szCs w:val="20"/>
          <w:lang w:val="en-GB" w:eastAsia="tr-TR"/>
        </w:rPr>
        <w:t xml:space="preserve">. </w:t>
      </w:r>
    </w:p>
    <w:p w:rsidR="00047454" w:rsidRPr="00047454" w:rsidRDefault="00047454" w:rsidP="00047454">
      <w:pPr>
        <w:widowControl/>
        <w:autoSpaceDE/>
        <w:autoSpaceDN/>
        <w:spacing w:after="120"/>
        <w:jc w:val="both"/>
        <w:rPr>
          <w:bCs/>
          <w:sz w:val="20"/>
          <w:szCs w:val="20"/>
          <w:lang w:val="en-GB" w:eastAsia="tr-TR"/>
        </w:rPr>
      </w:pPr>
      <w:proofErr w:type="spellStart"/>
      <w:r w:rsidRPr="00047454">
        <w:rPr>
          <w:bCs/>
          <w:sz w:val="20"/>
          <w:szCs w:val="20"/>
          <w:lang w:val="en-GB" w:eastAsia="tr-TR"/>
        </w:rPr>
        <w:t>Örnek</w:t>
      </w:r>
      <w:proofErr w:type="spellEnd"/>
      <w:r w:rsidRPr="00047454">
        <w:rPr>
          <w:bCs/>
          <w:sz w:val="20"/>
          <w:szCs w:val="20"/>
          <w:lang w:val="en-GB" w:eastAsia="tr-TR"/>
        </w:rPr>
        <w:t>:</w:t>
      </w:r>
      <w:r w:rsidRPr="00047454">
        <w:rPr>
          <w:b/>
          <w:sz w:val="20"/>
          <w:szCs w:val="20"/>
          <w:lang w:val="en-GB" w:eastAsia="tr-TR"/>
        </w:rPr>
        <w:t xml:space="preserve"> </w:t>
      </w:r>
      <w:r w:rsidRPr="00047454">
        <w:rPr>
          <w:bCs/>
          <w:sz w:val="20"/>
          <w:szCs w:val="20"/>
          <w:lang w:val="en-GB" w:eastAsia="tr-TR"/>
        </w:rPr>
        <w:t xml:space="preserve">Bu </w:t>
      </w:r>
      <w:proofErr w:type="spellStart"/>
      <w:r w:rsidRPr="00047454">
        <w:rPr>
          <w:bCs/>
          <w:sz w:val="20"/>
          <w:szCs w:val="20"/>
          <w:lang w:val="en-GB" w:eastAsia="tr-TR"/>
        </w:rPr>
        <w:t>çalışmada</w:t>
      </w:r>
      <w:proofErr w:type="spellEnd"/>
      <w:r w:rsidRPr="00047454">
        <w:rPr>
          <w:bCs/>
          <w:sz w:val="20"/>
          <w:szCs w:val="20"/>
          <w:lang w:val="en-GB" w:eastAsia="tr-TR"/>
        </w:rPr>
        <w:t xml:space="preserve"> </w:t>
      </w:r>
      <w:proofErr w:type="spellStart"/>
      <w:r w:rsidRPr="00047454">
        <w:rPr>
          <w:bCs/>
          <w:sz w:val="20"/>
          <w:szCs w:val="20"/>
          <w:lang w:val="en-GB" w:eastAsia="tr-TR"/>
        </w:rPr>
        <w:t>herhangi</w:t>
      </w:r>
      <w:proofErr w:type="spellEnd"/>
      <w:r w:rsidRPr="00047454">
        <w:rPr>
          <w:bCs/>
          <w:sz w:val="20"/>
          <w:szCs w:val="20"/>
          <w:lang w:val="en-GB" w:eastAsia="tr-TR"/>
        </w:rPr>
        <w:t xml:space="preserve"> </w:t>
      </w:r>
      <w:proofErr w:type="spellStart"/>
      <w:r w:rsidRPr="00047454">
        <w:rPr>
          <w:bCs/>
          <w:sz w:val="20"/>
          <w:szCs w:val="20"/>
          <w:lang w:val="en-GB" w:eastAsia="tr-TR"/>
        </w:rPr>
        <w:t>bir</w:t>
      </w:r>
      <w:proofErr w:type="spellEnd"/>
      <w:r w:rsidRPr="00047454">
        <w:rPr>
          <w:bCs/>
          <w:sz w:val="20"/>
          <w:szCs w:val="20"/>
          <w:lang w:val="en-GB" w:eastAsia="tr-TR"/>
        </w:rPr>
        <w:t xml:space="preserve"> </w:t>
      </w:r>
      <w:proofErr w:type="spellStart"/>
      <w:r w:rsidRPr="00047454">
        <w:rPr>
          <w:bCs/>
          <w:sz w:val="20"/>
          <w:szCs w:val="20"/>
          <w:lang w:val="en-GB" w:eastAsia="tr-TR"/>
        </w:rPr>
        <w:t>potansiyel</w:t>
      </w:r>
      <w:proofErr w:type="spellEnd"/>
      <w:r w:rsidRPr="00047454">
        <w:rPr>
          <w:bCs/>
          <w:sz w:val="20"/>
          <w:szCs w:val="20"/>
          <w:lang w:val="en-GB" w:eastAsia="tr-TR"/>
        </w:rPr>
        <w:t xml:space="preserve"> </w:t>
      </w:r>
      <w:proofErr w:type="spellStart"/>
      <w:r w:rsidRPr="00047454">
        <w:rPr>
          <w:bCs/>
          <w:sz w:val="20"/>
          <w:szCs w:val="20"/>
          <w:lang w:val="en-GB" w:eastAsia="tr-TR"/>
        </w:rPr>
        <w:t>çıkar</w:t>
      </w:r>
      <w:proofErr w:type="spellEnd"/>
      <w:r w:rsidRPr="00047454">
        <w:rPr>
          <w:bCs/>
          <w:sz w:val="20"/>
          <w:szCs w:val="20"/>
          <w:lang w:val="en-GB" w:eastAsia="tr-TR"/>
        </w:rPr>
        <w:t xml:space="preserve"> </w:t>
      </w:r>
      <w:proofErr w:type="spellStart"/>
      <w:r w:rsidRPr="00047454">
        <w:rPr>
          <w:bCs/>
          <w:sz w:val="20"/>
          <w:szCs w:val="20"/>
          <w:lang w:val="en-GB" w:eastAsia="tr-TR"/>
        </w:rPr>
        <w:t>çatışması</w:t>
      </w:r>
      <w:proofErr w:type="spellEnd"/>
      <w:r w:rsidRPr="00047454">
        <w:rPr>
          <w:bCs/>
          <w:sz w:val="20"/>
          <w:szCs w:val="20"/>
          <w:lang w:val="en-GB" w:eastAsia="tr-TR"/>
        </w:rPr>
        <w:t xml:space="preserve"> </w:t>
      </w:r>
      <w:proofErr w:type="spellStart"/>
      <w:r w:rsidRPr="00047454">
        <w:rPr>
          <w:bCs/>
          <w:sz w:val="20"/>
          <w:szCs w:val="20"/>
          <w:lang w:val="en-GB" w:eastAsia="tr-TR"/>
        </w:rPr>
        <w:t>bulunmamaktadır</w:t>
      </w:r>
      <w:proofErr w:type="spellEnd"/>
      <w:r w:rsidRPr="00047454">
        <w:rPr>
          <w:bCs/>
          <w:sz w:val="20"/>
          <w:szCs w:val="20"/>
          <w:lang w:val="en-GB" w:eastAsia="tr-TR"/>
        </w:rPr>
        <w:t>.</w:t>
      </w:r>
    </w:p>
    <w:p w:rsidR="00047454" w:rsidRPr="00047454" w:rsidRDefault="00047454" w:rsidP="00047454">
      <w:pPr>
        <w:widowControl/>
        <w:autoSpaceDE/>
        <w:autoSpaceDN/>
        <w:spacing w:after="120"/>
        <w:jc w:val="both"/>
        <w:rPr>
          <w:b/>
          <w:sz w:val="20"/>
          <w:szCs w:val="20"/>
          <w:lang w:val="en-GB" w:eastAsia="tr-TR"/>
        </w:rPr>
      </w:pPr>
      <w:proofErr w:type="spellStart"/>
      <w:r w:rsidRPr="00047454">
        <w:rPr>
          <w:b/>
          <w:sz w:val="20"/>
          <w:szCs w:val="20"/>
          <w:lang w:val="en-GB" w:eastAsia="tr-TR"/>
        </w:rPr>
        <w:t>Teşekkür</w:t>
      </w:r>
      <w:proofErr w:type="spellEnd"/>
      <w:r w:rsidRPr="00047454">
        <w:rPr>
          <w:b/>
          <w:sz w:val="20"/>
          <w:szCs w:val="20"/>
          <w:lang w:val="en-GB" w:eastAsia="tr-TR"/>
        </w:rPr>
        <w:t xml:space="preserve"> -</w:t>
      </w:r>
      <w:proofErr w:type="spellStart"/>
      <w:r w:rsidRPr="00047454">
        <w:rPr>
          <w:b/>
          <w:sz w:val="20"/>
          <w:szCs w:val="20"/>
          <w:lang w:val="en-GB" w:eastAsia="tr-TR"/>
        </w:rPr>
        <w:t>Destek</w:t>
      </w:r>
      <w:proofErr w:type="spellEnd"/>
      <w:r w:rsidRPr="00047454">
        <w:rPr>
          <w:b/>
          <w:sz w:val="20"/>
          <w:szCs w:val="20"/>
          <w:lang w:val="en-GB" w:eastAsia="tr-TR"/>
        </w:rPr>
        <w:t xml:space="preserve"> </w:t>
      </w:r>
      <w:proofErr w:type="spellStart"/>
      <w:r w:rsidRPr="00047454">
        <w:rPr>
          <w:b/>
          <w:sz w:val="20"/>
          <w:szCs w:val="20"/>
          <w:lang w:val="en-GB" w:eastAsia="tr-TR"/>
        </w:rPr>
        <w:t>Beyanı</w:t>
      </w:r>
      <w:proofErr w:type="spellEnd"/>
      <w:r w:rsidRPr="00047454">
        <w:rPr>
          <w:b/>
          <w:sz w:val="20"/>
          <w:szCs w:val="20"/>
          <w:lang w:val="en-GB" w:eastAsia="tr-TR"/>
        </w:rPr>
        <w:t xml:space="preserve"> (</w:t>
      </w:r>
      <w:proofErr w:type="spellStart"/>
      <w:r w:rsidRPr="00047454">
        <w:rPr>
          <w:b/>
          <w:sz w:val="20"/>
          <w:szCs w:val="20"/>
          <w:lang w:val="en-GB" w:eastAsia="tr-TR"/>
        </w:rPr>
        <w:t>Varsa</w:t>
      </w:r>
      <w:proofErr w:type="spellEnd"/>
      <w:r w:rsidRPr="00047454">
        <w:rPr>
          <w:b/>
          <w:sz w:val="20"/>
          <w:szCs w:val="20"/>
          <w:lang w:val="en-GB" w:eastAsia="tr-TR"/>
        </w:rPr>
        <w:t>)</w:t>
      </w:r>
    </w:p>
    <w:p w:rsidR="00047454" w:rsidRPr="00047454" w:rsidRDefault="00047454" w:rsidP="00047454">
      <w:pPr>
        <w:widowControl/>
        <w:autoSpaceDE/>
        <w:autoSpaceDN/>
        <w:spacing w:after="120"/>
        <w:jc w:val="both"/>
        <w:rPr>
          <w:b/>
          <w:bCs/>
          <w:sz w:val="20"/>
          <w:szCs w:val="20"/>
          <w:lang w:val="en-GB" w:eastAsia="tr-TR"/>
        </w:rPr>
      </w:pPr>
      <w:proofErr w:type="spellStart"/>
      <w:r w:rsidRPr="00047454">
        <w:rPr>
          <w:bCs/>
          <w:sz w:val="20"/>
          <w:szCs w:val="20"/>
          <w:lang w:val="en-GB" w:eastAsia="tr-TR"/>
        </w:rPr>
        <w:t>Örnek</w:t>
      </w:r>
      <w:proofErr w:type="spellEnd"/>
      <w:r w:rsidRPr="00047454">
        <w:rPr>
          <w:bCs/>
          <w:sz w:val="20"/>
          <w:szCs w:val="20"/>
          <w:lang w:val="en-GB" w:eastAsia="tr-TR"/>
        </w:rPr>
        <w:t xml:space="preserve">: Bu </w:t>
      </w:r>
      <w:proofErr w:type="spellStart"/>
      <w:r w:rsidRPr="00047454">
        <w:rPr>
          <w:bCs/>
          <w:sz w:val="20"/>
          <w:szCs w:val="20"/>
          <w:lang w:val="en-GB" w:eastAsia="tr-TR"/>
        </w:rPr>
        <w:t>çalışma</w:t>
      </w:r>
      <w:proofErr w:type="spellEnd"/>
      <w:r w:rsidRPr="00047454">
        <w:rPr>
          <w:bCs/>
          <w:sz w:val="20"/>
          <w:szCs w:val="20"/>
          <w:lang w:val="en-GB" w:eastAsia="tr-TR"/>
        </w:rPr>
        <w:t xml:space="preserve"> </w:t>
      </w:r>
      <w:proofErr w:type="spellStart"/>
      <w:r w:rsidRPr="00047454">
        <w:rPr>
          <w:bCs/>
          <w:sz w:val="20"/>
          <w:szCs w:val="20"/>
          <w:lang w:val="en-GB" w:eastAsia="tr-TR"/>
        </w:rPr>
        <w:t>Balıkesir</w:t>
      </w:r>
      <w:proofErr w:type="spellEnd"/>
      <w:r w:rsidRPr="00047454">
        <w:rPr>
          <w:bCs/>
          <w:sz w:val="20"/>
          <w:szCs w:val="20"/>
          <w:lang w:val="en-GB" w:eastAsia="tr-TR"/>
        </w:rPr>
        <w:t xml:space="preserve"> </w:t>
      </w:r>
      <w:proofErr w:type="spellStart"/>
      <w:r w:rsidRPr="00047454">
        <w:rPr>
          <w:bCs/>
          <w:sz w:val="20"/>
          <w:szCs w:val="20"/>
          <w:lang w:val="en-GB" w:eastAsia="tr-TR"/>
        </w:rPr>
        <w:t>Üniversitesi</w:t>
      </w:r>
      <w:proofErr w:type="spellEnd"/>
      <w:r w:rsidRPr="00047454">
        <w:rPr>
          <w:bCs/>
          <w:sz w:val="20"/>
          <w:szCs w:val="20"/>
          <w:lang w:val="en-GB" w:eastAsia="tr-TR"/>
        </w:rPr>
        <w:t xml:space="preserve"> </w:t>
      </w:r>
      <w:proofErr w:type="spellStart"/>
      <w:r w:rsidRPr="00047454">
        <w:rPr>
          <w:bCs/>
          <w:sz w:val="20"/>
          <w:szCs w:val="20"/>
          <w:lang w:val="en-GB" w:eastAsia="tr-TR"/>
        </w:rPr>
        <w:t>Bilimsel</w:t>
      </w:r>
      <w:proofErr w:type="spellEnd"/>
      <w:r w:rsidRPr="00047454">
        <w:rPr>
          <w:bCs/>
          <w:sz w:val="20"/>
          <w:szCs w:val="20"/>
          <w:lang w:val="en-GB" w:eastAsia="tr-TR"/>
        </w:rPr>
        <w:t xml:space="preserve"> </w:t>
      </w:r>
      <w:proofErr w:type="spellStart"/>
      <w:r w:rsidRPr="00047454">
        <w:rPr>
          <w:bCs/>
          <w:sz w:val="20"/>
          <w:szCs w:val="20"/>
          <w:lang w:val="en-GB" w:eastAsia="tr-TR"/>
        </w:rPr>
        <w:t>Araştırmalar</w:t>
      </w:r>
      <w:proofErr w:type="spellEnd"/>
      <w:r w:rsidRPr="00047454">
        <w:rPr>
          <w:bCs/>
          <w:sz w:val="20"/>
          <w:szCs w:val="20"/>
          <w:lang w:val="en-GB" w:eastAsia="tr-TR"/>
        </w:rPr>
        <w:t xml:space="preserve"> </w:t>
      </w:r>
      <w:proofErr w:type="spellStart"/>
      <w:r w:rsidRPr="00047454">
        <w:rPr>
          <w:bCs/>
          <w:sz w:val="20"/>
          <w:szCs w:val="20"/>
          <w:lang w:val="en-GB" w:eastAsia="tr-TR"/>
        </w:rPr>
        <w:t>Projeler</w:t>
      </w:r>
      <w:proofErr w:type="spellEnd"/>
      <w:r w:rsidRPr="00047454">
        <w:rPr>
          <w:bCs/>
          <w:sz w:val="20"/>
          <w:szCs w:val="20"/>
          <w:lang w:val="en-GB" w:eastAsia="tr-TR"/>
        </w:rPr>
        <w:t xml:space="preserve"> </w:t>
      </w:r>
      <w:proofErr w:type="spellStart"/>
      <w:r w:rsidRPr="00047454">
        <w:rPr>
          <w:bCs/>
          <w:sz w:val="20"/>
          <w:szCs w:val="20"/>
          <w:lang w:val="en-GB" w:eastAsia="tr-TR"/>
        </w:rPr>
        <w:t>Birimi</w:t>
      </w:r>
      <w:proofErr w:type="spellEnd"/>
      <w:r w:rsidRPr="00047454">
        <w:rPr>
          <w:bCs/>
          <w:sz w:val="20"/>
          <w:szCs w:val="20"/>
          <w:lang w:val="en-GB" w:eastAsia="tr-TR"/>
        </w:rPr>
        <w:t xml:space="preserve"> </w:t>
      </w:r>
      <w:proofErr w:type="spellStart"/>
      <w:r w:rsidRPr="00047454">
        <w:rPr>
          <w:bCs/>
          <w:sz w:val="20"/>
          <w:szCs w:val="20"/>
          <w:lang w:val="en-GB" w:eastAsia="tr-TR"/>
        </w:rPr>
        <w:t>tarafından</w:t>
      </w:r>
      <w:proofErr w:type="spellEnd"/>
      <w:r w:rsidRPr="00047454">
        <w:rPr>
          <w:bCs/>
          <w:sz w:val="20"/>
          <w:szCs w:val="20"/>
          <w:lang w:val="en-GB" w:eastAsia="tr-TR"/>
        </w:rPr>
        <w:t xml:space="preserve"> 0000/00 </w:t>
      </w:r>
      <w:proofErr w:type="spellStart"/>
      <w:r w:rsidRPr="00047454">
        <w:rPr>
          <w:bCs/>
          <w:sz w:val="20"/>
          <w:szCs w:val="20"/>
          <w:lang w:val="en-GB" w:eastAsia="tr-TR"/>
        </w:rPr>
        <w:t>proje</w:t>
      </w:r>
      <w:proofErr w:type="spellEnd"/>
      <w:r w:rsidRPr="00047454">
        <w:rPr>
          <w:bCs/>
          <w:sz w:val="20"/>
          <w:szCs w:val="20"/>
          <w:lang w:val="en-GB" w:eastAsia="tr-TR"/>
        </w:rPr>
        <w:t xml:space="preserve"> </w:t>
      </w:r>
      <w:proofErr w:type="spellStart"/>
      <w:r w:rsidRPr="00047454">
        <w:rPr>
          <w:bCs/>
          <w:sz w:val="20"/>
          <w:szCs w:val="20"/>
          <w:lang w:val="en-GB" w:eastAsia="tr-TR"/>
        </w:rPr>
        <w:t>numarası</w:t>
      </w:r>
      <w:proofErr w:type="spellEnd"/>
      <w:r w:rsidRPr="00047454">
        <w:rPr>
          <w:bCs/>
          <w:sz w:val="20"/>
          <w:szCs w:val="20"/>
          <w:lang w:val="en-GB" w:eastAsia="tr-TR"/>
        </w:rPr>
        <w:t xml:space="preserve"> </w:t>
      </w:r>
      <w:proofErr w:type="spellStart"/>
      <w:r w:rsidRPr="00047454">
        <w:rPr>
          <w:bCs/>
          <w:sz w:val="20"/>
          <w:szCs w:val="20"/>
          <w:lang w:val="en-GB" w:eastAsia="tr-TR"/>
        </w:rPr>
        <w:t>ile</w:t>
      </w:r>
      <w:proofErr w:type="spellEnd"/>
      <w:r w:rsidRPr="00047454">
        <w:rPr>
          <w:bCs/>
          <w:sz w:val="20"/>
          <w:szCs w:val="20"/>
          <w:lang w:val="en-GB" w:eastAsia="tr-TR"/>
        </w:rPr>
        <w:t xml:space="preserve"> </w:t>
      </w:r>
      <w:proofErr w:type="spellStart"/>
      <w:r w:rsidRPr="00047454">
        <w:rPr>
          <w:bCs/>
          <w:sz w:val="20"/>
          <w:szCs w:val="20"/>
          <w:lang w:val="en-GB" w:eastAsia="tr-TR"/>
        </w:rPr>
        <w:t>desteklenmiştir</w:t>
      </w:r>
      <w:proofErr w:type="spellEnd"/>
      <w:r w:rsidRPr="00047454">
        <w:rPr>
          <w:bCs/>
          <w:sz w:val="20"/>
          <w:szCs w:val="20"/>
          <w:lang w:val="en-GB" w:eastAsia="tr-TR"/>
        </w:rPr>
        <w:t>.</w:t>
      </w:r>
    </w:p>
    <w:p w:rsidR="00DC4F90" w:rsidRDefault="00DC4F90" w:rsidP="00DC4F90">
      <w:pPr>
        <w:widowControl/>
        <w:autoSpaceDE/>
        <w:autoSpaceDN/>
        <w:jc w:val="both"/>
        <w:rPr>
          <w:sz w:val="20"/>
          <w:szCs w:val="20"/>
          <w:lang w:eastAsia="tr-TR"/>
        </w:rPr>
      </w:pPr>
    </w:p>
    <w:p w:rsidR="0085708C" w:rsidRPr="00DC4F90" w:rsidRDefault="0085708C" w:rsidP="00DC4F90">
      <w:pPr>
        <w:widowControl/>
        <w:autoSpaceDE/>
        <w:autoSpaceDN/>
        <w:jc w:val="both"/>
        <w:rPr>
          <w:sz w:val="20"/>
          <w:szCs w:val="20"/>
          <w:lang w:eastAsia="tr-TR"/>
        </w:rPr>
      </w:pPr>
    </w:p>
    <w:p w:rsidR="00DC4F90" w:rsidRPr="001A6FB8" w:rsidRDefault="00DC4F90" w:rsidP="00DC4F90">
      <w:pPr>
        <w:widowControl/>
        <w:autoSpaceDE/>
        <w:autoSpaceDN/>
        <w:jc w:val="both"/>
        <w:rPr>
          <w:b/>
          <w:szCs w:val="20"/>
          <w:lang w:eastAsia="tr-TR"/>
        </w:rPr>
      </w:pPr>
      <w:r w:rsidRPr="001A6FB8">
        <w:rPr>
          <w:b/>
          <w:szCs w:val="20"/>
          <w:lang w:eastAsia="tr-TR"/>
        </w:rPr>
        <w:lastRenderedPageBreak/>
        <w:t>Yazarlara Önemli Hatırlatmalar:</w:t>
      </w:r>
    </w:p>
    <w:p w:rsidR="00D160FB" w:rsidRPr="001A6FB8" w:rsidRDefault="00D160FB" w:rsidP="00363CA9">
      <w:pPr>
        <w:widowControl/>
        <w:numPr>
          <w:ilvl w:val="0"/>
          <w:numId w:val="2"/>
        </w:numPr>
        <w:autoSpaceDE/>
        <w:autoSpaceDN/>
        <w:contextualSpacing/>
        <w:jc w:val="both"/>
        <w:rPr>
          <w:rFonts w:eastAsia="Calibri"/>
          <w:szCs w:val="20"/>
        </w:rPr>
      </w:pPr>
      <w:r w:rsidRPr="001A6FB8">
        <w:rPr>
          <w:rFonts w:eastAsia="Calibri"/>
          <w:szCs w:val="20"/>
        </w:rPr>
        <w:t>Makale metni yazıldığı dilin yazım ve imla kurallarına uygun olarak hazırlanmalıdır.</w:t>
      </w:r>
    </w:p>
    <w:p w:rsidR="00D160FB" w:rsidRPr="001A6FB8" w:rsidRDefault="00D160FB" w:rsidP="00363CA9">
      <w:pPr>
        <w:widowControl/>
        <w:numPr>
          <w:ilvl w:val="0"/>
          <w:numId w:val="2"/>
        </w:numPr>
        <w:autoSpaceDE/>
        <w:autoSpaceDN/>
        <w:contextualSpacing/>
        <w:jc w:val="both"/>
        <w:rPr>
          <w:rFonts w:eastAsia="Calibri"/>
          <w:szCs w:val="20"/>
        </w:rPr>
      </w:pPr>
      <w:r w:rsidRPr="001A6FB8">
        <w:rPr>
          <w:rFonts w:eastAsia="Calibri"/>
          <w:szCs w:val="20"/>
        </w:rPr>
        <w:t>Makale yazımında </w:t>
      </w:r>
      <w:r w:rsidRPr="001A6FB8">
        <w:rPr>
          <w:rFonts w:eastAsia="Calibri"/>
          <w:b/>
          <w:bCs/>
          <w:szCs w:val="20"/>
        </w:rPr>
        <w:t xml:space="preserve">sayfa boyutu A4 </w:t>
      </w:r>
      <w:r w:rsidRPr="001A6FB8">
        <w:rPr>
          <w:rFonts w:eastAsia="Calibri"/>
          <w:szCs w:val="20"/>
        </w:rPr>
        <w:t>olarak seçilmeli ve sayfanın tüm (alt-üst-sağ-sol) kenarlarında </w:t>
      </w:r>
      <w:r w:rsidRPr="001A6FB8">
        <w:rPr>
          <w:rFonts w:eastAsia="Calibri"/>
          <w:b/>
          <w:bCs/>
          <w:szCs w:val="20"/>
        </w:rPr>
        <w:t>2,5 cm kenar boşluğu</w:t>
      </w:r>
      <w:r w:rsidRPr="001A6FB8">
        <w:rPr>
          <w:rFonts w:eastAsia="Calibri"/>
          <w:szCs w:val="20"/>
        </w:rPr>
        <w:t> bırakılmalıdır.</w:t>
      </w:r>
    </w:p>
    <w:p w:rsidR="00363CA9" w:rsidRPr="001A6FB8" w:rsidRDefault="007B61EC" w:rsidP="00363CA9">
      <w:pPr>
        <w:widowControl/>
        <w:numPr>
          <w:ilvl w:val="0"/>
          <w:numId w:val="2"/>
        </w:numPr>
        <w:autoSpaceDE/>
        <w:autoSpaceDN/>
        <w:contextualSpacing/>
        <w:jc w:val="both"/>
        <w:rPr>
          <w:rFonts w:eastAsia="Calibri"/>
          <w:szCs w:val="20"/>
        </w:rPr>
      </w:pPr>
      <w:r w:rsidRPr="001A6FB8">
        <w:rPr>
          <w:rFonts w:eastAsia="Calibri"/>
          <w:szCs w:val="20"/>
        </w:rPr>
        <w:t>Yazı tipi Times New Roman, 12</w:t>
      </w:r>
      <w:r w:rsidR="00363CA9" w:rsidRPr="001A6FB8">
        <w:rPr>
          <w:rFonts w:eastAsia="Calibri"/>
          <w:szCs w:val="20"/>
        </w:rPr>
        <w:t xml:space="preserve"> punto ve satır aralığı tek (1,0) olarak ayarlanacaktır. </w:t>
      </w:r>
    </w:p>
    <w:p w:rsidR="0051114E" w:rsidRPr="001A6FB8" w:rsidRDefault="0051114E" w:rsidP="0051114E">
      <w:pPr>
        <w:widowControl/>
        <w:numPr>
          <w:ilvl w:val="0"/>
          <w:numId w:val="2"/>
        </w:numPr>
        <w:autoSpaceDE/>
        <w:autoSpaceDN/>
        <w:contextualSpacing/>
        <w:jc w:val="both"/>
        <w:rPr>
          <w:rFonts w:eastAsia="Calibri"/>
          <w:szCs w:val="20"/>
        </w:rPr>
      </w:pPr>
      <w:r w:rsidRPr="001A6FB8">
        <w:rPr>
          <w:rFonts w:eastAsia="Calibri"/>
          <w:szCs w:val="20"/>
        </w:rPr>
        <w:t xml:space="preserve">Araştırma başlıkları </w:t>
      </w:r>
      <w:proofErr w:type="spellStart"/>
      <w:r w:rsidRPr="001A6FB8">
        <w:rPr>
          <w:rFonts w:eastAsia="Calibri"/>
          <w:szCs w:val="20"/>
        </w:rPr>
        <w:t>bold</w:t>
      </w:r>
      <w:proofErr w:type="spellEnd"/>
      <w:r w:rsidRPr="001A6FB8">
        <w:rPr>
          <w:rFonts w:eastAsia="Calibri"/>
          <w:szCs w:val="20"/>
        </w:rPr>
        <w:t xml:space="preserve"> ve </w:t>
      </w:r>
      <w:r w:rsidR="007B61EC" w:rsidRPr="001A6FB8">
        <w:rPr>
          <w:rFonts w:eastAsia="Calibri"/>
          <w:szCs w:val="20"/>
        </w:rPr>
        <w:t xml:space="preserve">baş harfleri </w:t>
      </w:r>
      <w:r w:rsidRPr="001A6FB8">
        <w:rPr>
          <w:rFonts w:eastAsia="Calibri"/>
          <w:szCs w:val="20"/>
        </w:rPr>
        <w:t xml:space="preserve">büyük yazılmalı, başlığa numara verilmemeli ve paragraf girintisi olmamalıdır. Hemen altından başlayacak paragrafta ve diğer paragraflarda girinti 1,25 (1 </w:t>
      </w:r>
      <w:proofErr w:type="spellStart"/>
      <w:r w:rsidRPr="001A6FB8">
        <w:rPr>
          <w:rFonts w:eastAsia="Calibri"/>
          <w:szCs w:val="20"/>
        </w:rPr>
        <w:t>tab</w:t>
      </w:r>
      <w:proofErr w:type="spellEnd"/>
      <w:r w:rsidRPr="001A6FB8">
        <w:rPr>
          <w:rFonts w:eastAsia="Calibri"/>
          <w:szCs w:val="20"/>
        </w:rPr>
        <w:t>) olarak ayarlanmalıdır.</w:t>
      </w:r>
    </w:p>
    <w:p w:rsidR="00363CA9" w:rsidRPr="001A6FB8" w:rsidRDefault="00363CA9" w:rsidP="00363CA9">
      <w:pPr>
        <w:widowControl/>
        <w:numPr>
          <w:ilvl w:val="0"/>
          <w:numId w:val="2"/>
        </w:numPr>
        <w:autoSpaceDE/>
        <w:autoSpaceDN/>
        <w:contextualSpacing/>
        <w:jc w:val="both"/>
        <w:rPr>
          <w:rFonts w:eastAsia="Calibri"/>
          <w:szCs w:val="20"/>
        </w:rPr>
      </w:pPr>
      <w:r w:rsidRPr="001A6FB8">
        <w:rPr>
          <w:rFonts w:eastAsia="Calibri"/>
          <w:szCs w:val="20"/>
        </w:rPr>
        <w:t xml:space="preserve">Alt başlık verilecekse; alt başlıklarda şöyle bir yol izlenmelidir: 1 </w:t>
      </w:r>
      <w:proofErr w:type="spellStart"/>
      <w:r w:rsidRPr="001A6FB8">
        <w:rPr>
          <w:rFonts w:eastAsia="Calibri"/>
          <w:szCs w:val="20"/>
        </w:rPr>
        <w:t>tab</w:t>
      </w:r>
      <w:proofErr w:type="spellEnd"/>
      <w:r w:rsidRPr="001A6FB8">
        <w:rPr>
          <w:rFonts w:eastAsia="Calibri"/>
          <w:szCs w:val="20"/>
        </w:rPr>
        <w:t xml:space="preserve"> uzunluğunda paragraf girintisi verilmeli, her kelimenin baş harfi büyük olacak şekilde </w:t>
      </w:r>
      <w:proofErr w:type="spellStart"/>
      <w:r w:rsidRPr="001A6FB8">
        <w:rPr>
          <w:rFonts w:eastAsia="Calibri"/>
          <w:szCs w:val="20"/>
        </w:rPr>
        <w:t>bold</w:t>
      </w:r>
      <w:proofErr w:type="spellEnd"/>
      <w:r w:rsidRPr="001A6FB8">
        <w:rPr>
          <w:rFonts w:eastAsia="Calibri"/>
          <w:szCs w:val="20"/>
        </w:rPr>
        <w:t xml:space="preserve"> olarak ayarlanmalıdır. Eğer alt başlıkların alt başlıkları varsa bu başlıklarda numaralandırmaya gidilebilir.</w:t>
      </w:r>
    </w:p>
    <w:p w:rsidR="00363CA9" w:rsidRPr="001A6FB8" w:rsidRDefault="00363CA9" w:rsidP="00363CA9">
      <w:pPr>
        <w:widowControl/>
        <w:numPr>
          <w:ilvl w:val="0"/>
          <w:numId w:val="2"/>
        </w:numPr>
        <w:autoSpaceDE/>
        <w:autoSpaceDN/>
        <w:contextualSpacing/>
        <w:jc w:val="both"/>
        <w:rPr>
          <w:rFonts w:eastAsia="Calibri"/>
          <w:szCs w:val="20"/>
        </w:rPr>
      </w:pPr>
      <w:r w:rsidRPr="001A6FB8">
        <w:rPr>
          <w:rFonts w:eastAsia="Calibri"/>
          <w:b/>
          <w:szCs w:val="20"/>
        </w:rPr>
        <w:t>Giriş, Kavramsal Çerçeve, Yöntem, Bulgular ve Sonuç</w:t>
      </w:r>
      <w:r w:rsidRPr="001A6FB8">
        <w:rPr>
          <w:rFonts w:eastAsia="Calibri"/>
          <w:szCs w:val="20"/>
        </w:rPr>
        <w:t xml:space="preserve"> gibi ana bölüm başlıklarına numara verilmemelidir.</w:t>
      </w:r>
    </w:p>
    <w:p w:rsidR="00363CA9" w:rsidRPr="001A6FB8" w:rsidRDefault="00363CA9" w:rsidP="00363CA9">
      <w:pPr>
        <w:widowControl/>
        <w:numPr>
          <w:ilvl w:val="0"/>
          <w:numId w:val="2"/>
        </w:numPr>
        <w:autoSpaceDE/>
        <w:autoSpaceDN/>
        <w:contextualSpacing/>
        <w:jc w:val="both"/>
        <w:rPr>
          <w:rFonts w:eastAsia="Calibri"/>
          <w:szCs w:val="20"/>
        </w:rPr>
      </w:pPr>
      <w:r w:rsidRPr="001A6FB8">
        <w:rPr>
          <w:rFonts w:eastAsia="Calibri"/>
          <w:szCs w:val="20"/>
        </w:rPr>
        <w:t xml:space="preserve">Bu ana bölüm başlıklarının her harfinin büyük olmasına, sola yaslı ve </w:t>
      </w:r>
      <w:proofErr w:type="spellStart"/>
      <w:r w:rsidRPr="001A6FB8">
        <w:rPr>
          <w:rFonts w:eastAsia="Calibri"/>
          <w:szCs w:val="20"/>
        </w:rPr>
        <w:t>bold</w:t>
      </w:r>
      <w:proofErr w:type="spellEnd"/>
      <w:r w:rsidRPr="001A6FB8">
        <w:rPr>
          <w:rFonts w:eastAsia="Calibri"/>
          <w:szCs w:val="20"/>
        </w:rPr>
        <w:t xml:space="preserve"> ayarlanmasına özen gösterilmelidir</w:t>
      </w:r>
      <w:proofErr w:type="gramStart"/>
      <w:r w:rsidRPr="001A6FB8">
        <w:rPr>
          <w:rFonts w:eastAsia="Calibri"/>
          <w:szCs w:val="20"/>
        </w:rPr>
        <w:t>)</w:t>
      </w:r>
      <w:proofErr w:type="gramEnd"/>
      <w:r w:rsidRPr="001A6FB8">
        <w:rPr>
          <w:rFonts w:eastAsia="Calibri"/>
          <w:szCs w:val="20"/>
        </w:rPr>
        <w:t>.</w:t>
      </w:r>
    </w:p>
    <w:p w:rsidR="00363CA9" w:rsidRPr="001A6FB8" w:rsidRDefault="0051114E" w:rsidP="0051114E">
      <w:pPr>
        <w:widowControl/>
        <w:numPr>
          <w:ilvl w:val="0"/>
          <w:numId w:val="2"/>
        </w:numPr>
        <w:autoSpaceDE/>
        <w:autoSpaceDN/>
        <w:contextualSpacing/>
        <w:jc w:val="both"/>
        <w:rPr>
          <w:rFonts w:eastAsia="Calibri"/>
          <w:szCs w:val="20"/>
        </w:rPr>
      </w:pPr>
      <w:r w:rsidRPr="001A6FB8">
        <w:rPr>
          <w:rFonts w:eastAsia="Calibri"/>
          <w:szCs w:val="20"/>
        </w:rPr>
        <w:t xml:space="preserve">Makale kaynakça ve eklerde </w:t>
      </w:r>
      <w:proofErr w:type="gramStart"/>
      <w:r w:rsidRPr="001A6FB8">
        <w:rPr>
          <w:rFonts w:eastAsia="Calibri"/>
          <w:szCs w:val="20"/>
        </w:rPr>
        <w:t>dahil</w:t>
      </w:r>
      <w:proofErr w:type="gramEnd"/>
      <w:r w:rsidRPr="001A6FB8">
        <w:rPr>
          <w:rFonts w:eastAsia="Calibri"/>
          <w:szCs w:val="20"/>
        </w:rPr>
        <w:t xml:space="preserve"> olmak üzere 20 sayfayı geçmemelidir. </w:t>
      </w:r>
    </w:p>
    <w:p w:rsidR="00363CA9" w:rsidRPr="001A6FB8" w:rsidRDefault="0051114E" w:rsidP="0051114E">
      <w:pPr>
        <w:widowControl/>
        <w:numPr>
          <w:ilvl w:val="0"/>
          <w:numId w:val="2"/>
        </w:numPr>
        <w:autoSpaceDE/>
        <w:autoSpaceDN/>
        <w:contextualSpacing/>
        <w:jc w:val="both"/>
        <w:rPr>
          <w:rFonts w:eastAsia="Calibri"/>
          <w:szCs w:val="20"/>
        </w:rPr>
      </w:pPr>
      <w:r w:rsidRPr="001A6FB8">
        <w:rPr>
          <w:rFonts w:eastAsia="Calibri"/>
          <w:szCs w:val="20"/>
        </w:rPr>
        <w:t>Giriş ve kavramsal çerçevede kullanılacak kaynaklara yapılan atıflar, dipnot yerine metnin içinde parantez arasında yapılmalıdır. Parantez içinde sırasıyla, yazarın soyadı, kaynağın yılı ve sayfa numara</w:t>
      </w:r>
      <w:r w:rsidR="007B61EC" w:rsidRPr="001A6FB8">
        <w:rPr>
          <w:rFonts w:eastAsia="Calibri"/>
          <w:szCs w:val="20"/>
        </w:rPr>
        <w:t>sı yer almalıdır (</w:t>
      </w:r>
      <w:proofErr w:type="spellStart"/>
      <w:r w:rsidR="007B61EC" w:rsidRPr="001A6FB8">
        <w:rPr>
          <w:rFonts w:eastAsia="Calibri"/>
          <w:szCs w:val="20"/>
        </w:rPr>
        <w:t>Kotler</w:t>
      </w:r>
      <w:proofErr w:type="spellEnd"/>
      <w:r w:rsidR="007B61EC" w:rsidRPr="001A6FB8">
        <w:rPr>
          <w:rFonts w:eastAsia="Calibri"/>
          <w:szCs w:val="20"/>
        </w:rPr>
        <w:t>, 2003, s.</w:t>
      </w:r>
      <w:r w:rsidRPr="001A6FB8">
        <w:rPr>
          <w:rFonts w:eastAsia="Calibri"/>
          <w:szCs w:val="20"/>
        </w:rPr>
        <w:t>24). Birden çok kaynak noktalı virgül ile ayrılmalıdır (</w:t>
      </w:r>
      <w:proofErr w:type="spellStart"/>
      <w:r w:rsidRPr="001A6FB8">
        <w:rPr>
          <w:rFonts w:eastAsia="Calibri"/>
          <w:szCs w:val="20"/>
        </w:rPr>
        <w:t>Aaker</w:t>
      </w:r>
      <w:proofErr w:type="spellEnd"/>
      <w:r w:rsidRPr="001A6FB8">
        <w:rPr>
          <w:rFonts w:eastAsia="Calibri"/>
          <w:szCs w:val="20"/>
        </w:rPr>
        <w:t xml:space="preserve">, 1991; </w:t>
      </w:r>
      <w:proofErr w:type="spellStart"/>
      <w:r w:rsidRPr="001A6FB8">
        <w:rPr>
          <w:rFonts w:eastAsia="Calibri"/>
          <w:szCs w:val="20"/>
        </w:rPr>
        <w:t>Porter</w:t>
      </w:r>
      <w:proofErr w:type="spellEnd"/>
      <w:r w:rsidRPr="001A6FB8">
        <w:rPr>
          <w:rFonts w:eastAsia="Calibri"/>
          <w:szCs w:val="20"/>
        </w:rPr>
        <w:t xml:space="preserve">, 2008; </w:t>
      </w:r>
      <w:proofErr w:type="spellStart"/>
      <w:r w:rsidRPr="001A6FB8">
        <w:rPr>
          <w:rFonts w:eastAsia="Calibri"/>
          <w:szCs w:val="20"/>
        </w:rPr>
        <w:t>Kotler</w:t>
      </w:r>
      <w:proofErr w:type="spellEnd"/>
      <w:r w:rsidRPr="001A6FB8">
        <w:rPr>
          <w:rFonts w:eastAsia="Calibri"/>
          <w:szCs w:val="20"/>
        </w:rPr>
        <w:t>, 2012), üç veya daha çok yazar isimli atıflarda "vd." kısaltması kul</w:t>
      </w:r>
      <w:r w:rsidR="001F6F38" w:rsidRPr="001A6FB8">
        <w:rPr>
          <w:rFonts w:eastAsia="Calibri"/>
          <w:szCs w:val="20"/>
        </w:rPr>
        <w:t>lanılmalıdır (Harris vd</w:t>
      </w:r>
      <w:proofErr w:type="gramStart"/>
      <w:r w:rsidR="001F6F38" w:rsidRPr="001A6FB8">
        <w:rPr>
          <w:rFonts w:eastAsia="Calibri"/>
          <w:szCs w:val="20"/>
        </w:rPr>
        <w:t>.,</w:t>
      </w:r>
      <w:proofErr w:type="gramEnd"/>
      <w:r w:rsidR="001F6F38" w:rsidRPr="001A6FB8">
        <w:rPr>
          <w:rFonts w:eastAsia="Calibri"/>
          <w:szCs w:val="20"/>
        </w:rPr>
        <w:t xml:space="preserve"> 2001, s.</w:t>
      </w:r>
      <w:r w:rsidRPr="001A6FB8">
        <w:rPr>
          <w:rFonts w:eastAsia="Calibri"/>
          <w:szCs w:val="20"/>
        </w:rPr>
        <w:t xml:space="preserve">112). </w:t>
      </w:r>
    </w:p>
    <w:p w:rsidR="0051114E" w:rsidRPr="001A6FB8" w:rsidRDefault="0051114E" w:rsidP="0051114E">
      <w:pPr>
        <w:widowControl/>
        <w:numPr>
          <w:ilvl w:val="0"/>
          <w:numId w:val="2"/>
        </w:numPr>
        <w:autoSpaceDE/>
        <w:autoSpaceDN/>
        <w:contextualSpacing/>
        <w:jc w:val="both"/>
        <w:rPr>
          <w:rFonts w:eastAsia="Calibri"/>
          <w:szCs w:val="20"/>
        </w:rPr>
      </w:pPr>
      <w:r w:rsidRPr="001A6FB8">
        <w:rPr>
          <w:rFonts w:eastAsia="Calibri"/>
          <w:szCs w:val="20"/>
        </w:rPr>
        <w:t xml:space="preserve">Tüm alıntılarınız için lütfen APA </w:t>
      </w:r>
      <w:proofErr w:type="gramStart"/>
      <w:r w:rsidRPr="001A6FB8">
        <w:rPr>
          <w:rFonts w:eastAsia="Calibri"/>
          <w:szCs w:val="20"/>
        </w:rPr>
        <w:t>7.0</w:t>
      </w:r>
      <w:proofErr w:type="gramEnd"/>
      <w:r w:rsidRPr="001A6FB8">
        <w:rPr>
          <w:rFonts w:eastAsia="Calibri"/>
          <w:szCs w:val="20"/>
        </w:rPr>
        <w:t xml:space="preserve"> sürümünü takip ettiğinizden emin olun. Ayrıntılı bilgi için: </w:t>
      </w:r>
      <w:hyperlink r:id="rId24" w:history="1">
        <w:r w:rsidR="009B2215" w:rsidRPr="001A6FB8">
          <w:rPr>
            <w:rStyle w:val="Kpr"/>
            <w:rFonts w:eastAsia="Calibri"/>
            <w:szCs w:val="20"/>
          </w:rPr>
          <w:t>http://apastyle.org</w:t>
        </w:r>
      </w:hyperlink>
      <w:r w:rsidR="009B2215" w:rsidRPr="001A6FB8">
        <w:rPr>
          <w:rFonts w:eastAsia="Calibri"/>
          <w:szCs w:val="20"/>
        </w:rPr>
        <w:t xml:space="preserve"> </w:t>
      </w:r>
    </w:p>
    <w:p w:rsidR="00DC4F90" w:rsidRPr="001A6FB8" w:rsidRDefault="00DC4F90" w:rsidP="00DC4F90">
      <w:pPr>
        <w:widowControl/>
        <w:numPr>
          <w:ilvl w:val="0"/>
          <w:numId w:val="2"/>
        </w:numPr>
        <w:autoSpaceDE/>
        <w:autoSpaceDN/>
        <w:ind w:left="641" w:hanging="357"/>
        <w:contextualSpacing/>
        <w:jc w:val="both"/>
        <w:rPr>
          <w:rFonts w:eastAsia="Calibri"/>
          <w:szCs w:val="20"/>
        </w:rPr>
      </w:pPr>
      <w:r w:rsidRPr="001A6FB8">
        <w:rPr>
          <w:rFonts w:eastAsia="Calibri"/>
          <w:szCs w:val="20"/>
        </w:rPr>
        <w:t xml:space="preserve">Birden fazla yazarın olduğu makalelerde yazarların katkı oranları mutlaka belirtilmelidir. </w:t>
      </w:r>
    </w:p>
    <w:p w:rsidR="00BB31E7" w:rsidRPr="00BB31E7" w:rsidRDefault="00DC4F90" w:rsidP="00BB31E7">
      <w:pPr>
        <w:widowControl/>
        <w:numPr>
          <w:ilvl w:val="0"/>
          <w:numId w:val="2"/>
        </w:numPr>
        <w:autoSpaceDE/>
        <w:autoSpaceDN/>
        <w:ind w:left="641" w:hanging="357"/>
        <w:contextualSpacing/>
        <w:jc w:val="both"/>
        <w:rPr>
          <w:rFonts w:eastAsia="Calibri"/>
          <w:szCs w:val="20"/>
        </w:rPr>
      </w:pPr>
      <w:r w:rsidRPr="001A6FB8">
        <w:rPr>
          <w:rFonts w:eastAsia="Calibri"/>
          <w:color w:val="000000"/>
          <w:szCs w:val="20"/>
        </w:rPr>
        <w:t xml:space="preserve">Makale, APA 7’ye göre kontrol edildikten sonra makale kaynaklarının -varsa- </w:t>
      </w:r>
      <w:proofErr w:type="spellStart"/>
      <w:r w:rsidRPr="001A6FB8">
        <w:rPr>
          <w:rFonts w:eastAsia="Calibri"/>
          <w:color w:val="000000"/>
          <w:szCs w:val="20"/>
        </w:rPr>
        <w:t>DOI’leri</w:t>
      </w:r>
      <w:proofErr w:type="spellEnd"/>
      <w:r w:rsidRPr="001A6FB8">
        <w:rPr>
          <w:rFonts w:eastAsia="Calibri"/>
          <w:color w:val="000000"/>
          <w:szCs w:val="20"/>
        </w:rPr>
        <w:t xml:space="preserve"> tespit edilmeli ve ilgili yayının sonuna </w:t>
      </w:r>
      <w:hyperlink r:id="rId25" w:history="1">
        <w:r w:rsidRPr="001A6FB8">
          <w:rPr>
            <w:rFonts w:eastAsia="Calibri"/>
            <w:color w:val="0000FF"/>
            <w:szCs w:val="20"/>
            <w:u w:val="single"/>
          </w:rPr>
          <w:t>http://dx.doi.org/10</w:t>
        </w:r>
      </w:hyperlink>
      <w:proofErr w:type="gramStart"/>
      <w:r w:rsidRPr="001A6FB8">
        <w:rPr>
          <w:rFonts w:eastAsia="Calibri"/>
          <w:szCs w:val="20"/>
        </w:rPr>
        <w:t>..........</w:t>
      </w:r>
      <w:proofErr w:type="gramEnd"/>
      <w:r w:rsidRPr="001A6FB8">
        <w:rPr>
          <w:rFonts w:eastAsia="Calibri"/>
          <w:color w:val="000000"/>
          <w:szCs w:val="20"/>
        </w:rPr>
        <w:t xml:space="preserve"> </w:t>
      </w:r>
      <w:proofErr w:type="gramStart"/>
      <w:r w:rsidRPr="001A6FB8">
        <w:rPr>
          <w:rFonts w:eastAsia="Calibri"/>
          <w:color w:val="000000"/>
          <w:szCs w:val="20"/>
        </w:rPr>
        <w:t>formatına</w:t>
      </w:r>
      <w:proofErr w:type="gramEnd"/>
      <w:r w:rsidRPr="001A6FB8">
        <w:rPr>
          <w:rFonts w:eastAsia="Calibri"/>
          <w:color w:val="000000"/>
          <w:szCs w:val="20"/>
        </w:rPr>
        <w:t xml:space="preserve"> uygun olarak yazılmalıdır.</w:t>
      </w:r>
      <w:r w:rsidRPr="001A6FB8">
        <w:rPr>
          <w:rFonts w:eastAsia="Calibri"/>
          <w:szCs w:val="20"/>
        </w:rPr>
        <w:t xml:space="preserve"> DOI numarası, doğrudan bağlantı olarak verilmeli ve sonuna nokta (.) konulmamalıdır.</w:t>
      </w:r>
    </w:p>
    <w:p w:rsidR="00DC4F90" w:rsidRPr="001A6FB8" w:rsidRDefault="00DC4F90" w:rsidP="00DC4F90">
      <w:pPr>
        <w:widowControl/>
        <w:numPr>
          <w:ilvl w:val="0"/>
          <w:numId w:val="2"/>
        </w:numPr>
        <w:autoSpaceDE/>
        <w:autoSpaceDN/>
        <w:ind w:left="641" w:hanging="357"/>
        <w:contextualSpacing/>
        <w:jc w:val="both"/>
        <w:rPr>
          <w:rFonts w:eastAsia="Calibri"/>
          <w:szCs w:val="20"/>
        </w:rPr>
      </w:pPr>
      <w:r w:rsidRPr="001A6FB8">
        <w:rPr>
          <w:rFonts w:eastAsia="Calibri"/>
          <w:szCs w:val="20"/>
        </w:rPr>
        <w:t>2020 yılı itibariyle kaynakçada kitap ya da tezlerde yayınevi yeri yazılması uygulaması kaldırılmıştır.</w:t>
      </w:r>
    </w:p>
    <w:p w:rsidR="00115DF2" w:rsidRDefault="00115DF2"/>
    <w:p w:rsidR="00685469" w:rsidRDefault="00685469"/>
    <w:p w:rsidR="00685469" w:rsidRPr="00DC4F90" w:rsidRDefault="00685469"/>
    <w:sectPr w:rsidR="00685469" w:rsidRPr="00DC4F90" w:rsidSect="00433091">
      <w:footerReference w:type="default" r:id="rId26"/>
      <w:pgSz w:w="11910" w:h="16840"/>
      <w:pgMar w:top="620" w:right="1280" w:bottom="1180" w:left="1280" w:header="426"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D9F" w:rsidRDefault="00E11D9F" w:rsidP="00184643">
      <w:r>
        <w:separator/>
      </w:r>
    </w:p>
  </w:endnote>
  <w:endnote w:type="continuationSeparator" w:id="0">
    <w:p w:rsidR="00E11D9F" w:rsidRDefault="00E11D9F" w:rsidP="0018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CEF" w:rsidRDefault="00212CEF">
    <w:pPr>
      <w:pStyle w:val="AltBilgi"/>
    </w:pPr>
  </w:p>
  <w:p w:rsidR="00200964" w:rsidRDefault="002009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43" w:rsidRDefault="00184643">
    <w:pPr>
      <w:pStyle w:val="GvdeMetni"/>
      <w:spacing w:line="14" w:lineRule="auto"/>
      <w:rPr>
        <w:sz w:val="20"/>
      </w:rPr>
    </w:pPr>
    <w:r>
      <w:rPr>
        <w:noProof/>
        <w:lang w:eastAsia="tr-TR"/>
      </w:rPr>
      <mc:AlternateContent>
        <mc:Choice Requires="wps">
          <w:drawing>
            <wp:anchor distT="0" distB="0" distL="114300" distR="114300" simplePos="0" relativeHeight="251659264" behindDoc="1" locked="0" layoutInCell="1" allowOverlap="1" wp14:anchorId="2123AE5B" wp14:editId="70E489FC">
              <wp:simplePos x="0" y="0"/>
              <wp:positionH relativeFrom="page">
                <wp:posOffset>6482715</wp:posOffset>
              </wp:positionH>
              <wp:positionV relativeFrom="page">
                <wp:posOffset>9919335</wp:posOffset>
              </wp:positionV>
              <wp:extent cx="216535" cy="180975"/>
              <wp:effectExtent l="0" t="381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43" w:rsidRDefault="00184643">
                          <w:pPr>
                            <w:pStyle w:val="GvdeMetni"/>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3AE5B" id="_x0000_t202" coordsize="21600,21600" o:spt="202" path="m,l,21600r21600,l21600,xe">
              <v:stroke joinstyle="miter"/>
              <v:path gradientshapeok="t" o:connecttype="rect"/>
            </v:shapetype>
            <v:shape id="Metin Kutusu 4" o:spid="_x0000_s1026" type="#_x0000_t202" style="position:absolute;margin-left:510.45pt;margin-top:781.0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" filled="f" stroked="f">
              <v:textbox inset="0,0,0,0">
                <w:txbxContent>
                  <w:p w:rsidR="00184643" w:rsidRDefault="00184643">
                    <w:pPr>
                      <w:pStyle w:val="GvdeMetni"/>
                      <w:spacing w:before="11"/>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D9F" w:rsidRDefault="00E11D9F" w:rsidP="00184643">
      <w:r>
        <w:separator/>
      </w:r>
    </w:p>
  </w:footnote>
  <w:footnote w:type="continuationSeparator" w:id="0">
    <w:p w:rsidR="00E11D9F" w:rsidRDefault="00E11D9F" w:rsidP="00184643">
      <w:r>
        <w:continuationSeparator/>
      </w:r>
    </w:p>
  </w:footnote>
  <w:footnote w:id="1">
    <w:p w:rsidR="00232354" w:rsidRPr="00232354" w:rsidRDefault="00232354" w:rsidP="00232354">
      <w:pPr>
        <w:widowControl/>
        <w:autoSpaceDE/>
        <w:autoSpaceDN/>
        <w:jc w:val="both"/>
        <w:rPr>
          <w:rFonts w:eastAsia="Calibri"/>
          <w:sz w:val="18"/>
          <w:szCs w:val="18"/>
        </w:rPr>
      </w:pPr>
      <w:r>
        <w:rPr>
          <w:rFonts w:eastAsia="Calibri"/>
          <w:sz w:val="18"/>
          <w:szCs w:val="18"/>
        </w:rPr>
        <w:t>*</w:t>
      </w:r>
      <w:r w:rsidRPr="00232354">
        <w:rPr>
          <w:rFonts w:eastAsia="Calibri"/>
          <w:sz w:val="18"/>
          <w:szCs w:val="18"/>
        </w:rPr>
        <w:t xml:space="preserve">Var ise çalışmanın ana başlığına verilecek dipnot (çalışma bir bildiri, tez veya proje çalışmasının bir kısmı ise vb.) </w:t>
      </w:r>
    </w:p>
    <w:p w:rsidR="00232354" w:rsidRPr="00232354" w:rsidRDefault="00232354" w:rsidP="00232354">
      <w:pPr>
        <w:widowControl/>
        <w:autoSpaceDE/>
        <w:autoSpaceDN/>
        <w:jc w:val="both"/>
        <w:rPr>
          <w:rFonts w:eastAsia="Calibri"/>
          <w:sz w:val="18"/>
          <w:szCs w:val="18"/>
        </w:rPr>
      </w:pPr>
      <w:r w:rsidRPr="00232354">
        <w:rPr>
          <w:rFonts w:eastAsia="Calibri"/>
          <w:sz w:val="18"/>
          <w:szCs w:val="18"/>
          <w:highlight w:val="yellow"/>
        </w:rPr>
        <w:t>YAYIN SÜRECİ TAMAMLANMADAN DOLDURMAYINIZ</w:t>
      </w:r>
      <w:r w:rsidRPr="00232354">
        <w:rPr>
          <w:rFonts w:eastAsia="Calibri"/>
          <w:sz w:val="18"/>
          <w:szCs w:val="18"/>
        </w:rPr>
        <w:t xml:space="preserve">. </w:t>
      </w:r>
    </w:p>
    <w:p w:rsidR="00232354" w:rsidRPr="00232354" w:rsidRDefault="00232354" w:rsidP="00232354">
      <w:pPr>
        <w:widowControl/>
        <w:autoSpaceDE/>
        <w:autoSpaceDN/>
        <w:spacing w:line="276" w:lineRule="auto"/>
        <w:jc w:val="both"/>
        <w:rPr>
          <w:rFonts w:ascii="Calibri" w:eastAsia="Calibri" w:hAnsi="Calibri"/>
          <w:sz w:val="20"/>
          <w:szCs w:val="20"/>
          <w:lang w:val="x-none"/>
        </w:rPr>
      </w:pPr>
      <w:r w:rsidRPr="00232354">
        <w:rPr>
          <w:rFonts w:eastAsia="Calibri"/>
          <w:sz w:val="18"/>
          <w:szCs w:val="18"/>
          <w:vertAlign w:val="superscript"/>
          <w:lang w:val="x-none"/>
        </w:rPr>
        <w:t>**</w:t>
      </w:r>
      <w:r w:rsidRPr="00232354">
        <w:rPr>
          <w:rFonts w:eastAsia="Calibri"/>
          <w:sz w:val="18"/>
          <w:szCs w:val="18"/>
          <w:lang w:val="x-none"/>
        </w:rPr>
        <w:t xml:space="preserve"> Sorumlu Yazar / </w:t>
      </w:r>
      <w:proofErr w:type="spellStart"/>
      <w:r w:rsidRPr="00232354">
        <w:rPr>
          <w:rFonts w:eastAsia="Calibri"/>
          <w:sz w:val="18"/>
          <w:szCs w:val="18"/>
          <w:lang w:val="x-none"/>
        </w:rPr>
        <w:t>Corresponding</w:t>
      </w:r>
      <w:proofErr w:type="spellEnd"/>
      <w:r w:rsidRPr="00232354">
        <w:rPr>
          <w:rFonts w:eastAsia="Calibri"/>
          <w:sz w:val="18"/>
          <w:szCs w:val="18"/>
          <w:lang w:val="x-none"/>
        </w:rPr>
        <w:t xml:space="preserve"> Author</w:t>
      </w:r>
    </w:p>
    <w:p w:rsidR="00184643" w:rsidRDefault="00184643" w:rsidP="00184643">
      <w:pPr>
        <w:spacing w:before="6" w:line="242" w:lineRule="exact"/>
        <w:ind w:left="138"/>
        <w:rPr>
          <w:sz w:val="20"/>
        </w:rPr>
      </w:pPr>
      <w:r>
        <w:rPr>
          <w:rStyle w:val="DipnotBavurusu"/>
        </w:rPr>
        <w:footnoteRef/>
      </w:r>
      <w:r>
        <w:t xml:space="preserve"> </w:t>
      </w:r>
      <w:r>
        <w:rPr>
          <w:sz w:val="20"/>
        </w:rPr>
        <w:t>Bölüm Adı, Fakülte, Üniversite Adı, İl.</w:t>
      </w:r>
    </w:p>
    <w:p w:rsidR="00184643" w:rsidRPr="002A55EE" w:rsidRDefault="00184643" w:rsidP="00184643">
      <w:pPr>
        <w:tabs>
          <w:tab w:val="left" w:pos="2618"/>
        </w:tabs>
        <w:spacing w:line="227" w:lineRule="exact"/>
        <w:ind w:left="138"/>
        <w:rPr>
          <w:i/>
          <w:sz w:val="20"/>
        </w:rPr>
      </w:pPr>
      <w:proofErr w:type="spellStart"/>
      <w:r>
        <w:rPr>
          <w:spacing w:val="-3"/>
          <w:sz w:val="20"/>
        </w:rPr>
        <w:t>Email</w:t>
      </w:r>
      <w:proofErr w:type="spellEnd"/>
      <w:r>
        <w:rPr>
          <w:spacing w:val="-3"/>
          <w:sz w:val="20"/>
        </w:rPr>
        <w:t>:</w:t>
      </w:r>
      <w:r>
        <w:rPr>
          <w:spacing w:val="-14"/>
          <w:sz w:val="20"/>
        </w:rPr>
        <w:t xml:space="preserve"> </w:t>
      </w:r>
      <w:r>
        <w:tab/>
      </w:r>
      <w:r>
        <w:rPr>
          <w:spacing w:val="-3"/>
          <w:sz w:val="20"/>
        </w:rPr>
        <w:t>ORCID:</w:t>
      </w:r>
      <w:r>
        <w:rPr>
          <w:spacing w:val="-5"/>
          <w:sz w:val="20"/>
        </w:rPr>
        <w:t xml:space="preserve"> </w:t>
      </w:r>
    </w:p>
  </w:footnote>
  <w:footnote w:id="2">
    <w:p w:rsidR="00184643" w:rsidRDefault="00184643" w:rsidP="00184643">
      <w:pPr>
        <w:spacing w:before="6" w:line="242" w:lineRule="exact"/>
        <w:ind w:left="138"/>
        <w:rPr>
          <w:sz w:val="20"/>
        </w:rPr>
      </w:pPr>
      <w:r>
        <w:rPr>
          <w:rStyle w:val="DipnotBavurusu"/>
        </w:rPr>
        <w:footnoteRef/>
      </w:r>
      <w:r>
        <w:t xml:space="preserve"> </w:t>
      </w:r>
      <w:r>
        <w:rPr>
          <w:sz w:val="20"/>
        </w:rPr>
        <w:t>Bölüm Adı, Fakülte, Üniversite Adı, İl.</w:t>
      </w:r>
    </w:p>
    <w:p w:rsidR="00184643" w:rsidRPr="002A55EE" w:rsidRDefault="00184643" w:rsidP="00184643">
      <w:pPr>
        <w:tabs>
          <w:tab w:val="left" w:pos="2618"/>
        </w:tabs>
        <w:spacing w:line="227" w:lineRule="exact"/>
        <w:ind w:left="138"/>
        <w:rPr>
          <w:i/>
          <w:sz w:val="20"/>
        </w:rPr>
      </w:pPr>
      <w:proofErr w:type="spellStart"/>
      <w:r>
        <w:rPr>
          <w:spacing w:val="-3"/>
          <w:sz w:val="20"/>
        </w:rPr>
        <w:t>Email</w:t>
      </w:r>
      <w:proofErr w:type="spellEnd"/>
      <w:r>
        <w:rPr>
          <w:spacing w:val="-3"/>
          <w:sz w:val="20"/>
        </w:rPr>
        <w:t>:</w:t>
      </w:r>
      <w:r>
        <w:rPr>
          <w:spacing w:val="-14"/>
          <w:sz w:val="20"/>
        </w:rPr>
        <w:t xml:space="preserve"> </w:t>
      </w:r>
      <w:r>
        <w:tab/>
      </w:r>
      <w:r>
        <w:rPr>
          <w:spacing w:val="-3"/>
          <w:sz w:val="20"/>
        </w:rPr>
        <w:t>ORCID:</w:t>
      </w:r>
      <w:r>
        <w:rPr>
          <w:spacing w:val="-5"/>
          <w:sz w:val="20"/>
        </w:rPr>
        <w:t xml:space="preserve"> </w:t>
      </w:r>
    </w:p>
  </w:footnote>
  <w:footnote w:id="3">
    <w:p w:rsidR="00184643" w:rsidRDefault="00184643" w:rsidP="00184643">
      <w:pPr>
        <w:spacing w:before="6" w:line="242" w:lineRule="exact"/>
        <w:ind w:left="138"/>
        <w:rPr>
          <w:sz w:val="20"/>
        </w:rPr>
      </w:pPr>
      <w:r>
        <w:rPr>
          <w:rStyle w:val="DipnotBavurusu"/>
        </w:rPr>
        <w:footnoteRef/>
      </w:r>
      <w:r>
        <w:t xml:space="preserve"> </w:t>
      </w:r>
      <w:r>
        <w:rPr>
          <w:sz w:val="20"/>
        </w:rPr>
        <w:t>Bölüm Adı, Fakülte, Üniversite Adı, İl.</w:t>
      </w:r>
    </w:p>
    <w:p w:rsidR="00184643" w:rsidRDefault="00184643" w:rsidP="00184643">
      <w:pPr>
        <w:tabs>
          <w:tab w:val="left" w:pos="2618"/>
        </w:tabs>
        <w:spacing w:line="227" w:lineRule="exact"/>
        <w:ind w:left="138"/>
        <w:rPr>
          <w:i/>
          <w:sz w:val="20"/>
        </w:rPr>
      </w:pPr>
      <w:proofErr w:type="spellStart"/>
      <w:r>
        <w:rPr>
          <w:spacing w:val="-3"/>
          <w:sz w:val="20"/>
        </w:rPr>
        <w:t>Email</w:t>
      </w:r>
      <w:proofErr w:type="spellEnd"/>
      <w:r>
        <w:rPr>
          <w:spacing w:val="-3"/>
          <w:sz w:val="20"/>
        </w:rPr>
        <w:t>:</w:t>
      </w:r>
      <w:r>
        <w:rPr>
          <w:spacing w:val="-14"/>
          <w:sz w:val="20"/>
        </w:rPr>
        <w:t xml:space="preserve"> </w:t>
      </w:r>
      <w:r>
        <w:tab/>
      </w:r>
      <w:r>
        <w:rPr>
          <w:spacing w:val="-3"/>
          <w:sz w:val="20"/>
        </w:rPr>
        <w:t>ORCID:</w:t>
      </w:r>
      <w:r>
        <w:rPr>
          <w:spacing w:val="-5"/>
          <w:sz w:val="20"/>
        </w:rPr>
        <w:t xml:space="preserve"> </w:t>
      </w:r>
    </w:p>
    <w:p w:rsidR="00184643" w:rsidRDefault="00184643" w:rsidP="00184643">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CEF" w:rsidRDefault="00212CEF">
    <w:pPr>
      <w:pStyle w:val="stBilgi"/>
    </w:pPr>
  </w:p>
  <w:p w:rsidR="00200964" w:rsidRDefault="00200964">
    <w:pPr>
      <w:pStyle w:val="stBilgi"/>
    </w:pPr>
  </w:p>
  <w:p w:rsidR="00212CEF" w:rsidRDefault="00212CEF" w:rsidP="00212CEF">
    <w:pPr>
      <w:pStyle w:val="GvdeMetni"/>
      <w:jc w:val="center"/>
      <w:rPr>
        <w:sz w:val="20"/>
      </w:rPr>
    </w:pPr>
    <w:r>
      <w:rPr>
        <w:i/>
        <w:sz w:val="20"/>
      </w:rPr>
      <w:t>Çağ Üniversitesi Sosyal Bilimler Dergisi, cilt(sayı), sayfa aralığı, yıl</w:t>
    </w:r>
  </w:p>
  <w:p w:rsidR="00212CEF" w:rsidRDefault="00212C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43" w:rsidRDefault="00E346E8" w:rsidP="00E346E8">
    <w:pPr>
      <w:pStyle w:val="stBilgi"/>
      <w:jc w:val="center"/>
      <w:rPr>
        <w:i/>
      </w:rPr>
    </w:pPr>
    <w:r w:rsidRPr="00E346E8">
      <w:rPr>
        <w:i/>
      </w:rPr>
      <w:t>Makale Başlığı</w:t>
    </w:r>
  </w:p>
  <w:p w:rsidR="00E346E8" w:rsidRPr="00E346E8" w:rsidRDefault="00E346E8" w:rsidP="00E346E8">
    <w:pPr>
      <w:pStyle w:val="stBilgi"/>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14"/>
    </w:tblGrid>
    <w:tr w:rsidR="00E346E8" w:rsidRPr="004E6137" w:rsidTr="008A7798">
      <w:tc>
        <w:tcPr>
          <w:tcW w:w="4608" w:type="dxa"/>
        </w:tcPr>
        <w:p w:rsidR="00E346E8" w:rsidRPr="004E6137" w:rsidRDefault="00E346E8" w:rsidP="004E6137">
          <w:pPr>
            <w:tabs>
              <w:tab w:val="center" w:pos="4536"/>
              <w:tab w:val="right" w:pos="9072"/>
            </w:tabs>
            <w:rPr>
              <w:b/>
            </w:rPr>
          </w:pPr>
          <w:r w:rsidRPr="004E6137">
            <w:rPr>
              <w:b/>
            </w:rPr>
            <w:t>Çağ Üniversitesi Sosyal Bilimler Dergisi</w:t>
          </w:r>
        </w:p>
        <w:p w:rsidR="00E346E8" w:rsidRPr="004E6137" w:rsidRDefault="0028766B" w:rsidP="004E6137">
          <w:pPr>
            <w:tabs>
              <w:tab w:val="center" w:pos="4536"/>
              <w:tab w:val="right" w:pos="9072"/>
            </w:tabs>
            <w:rPr>
              <w:b/>
            </w:rPr>
          </w:pPr>
          <w:r w:rsidRPr="004E6137">
            <w:rPr>
              <w:b/>
            </w:rPr>
            <w:t>Cilt xx, Sayı x</w:t>
          </w:r>
          <w:r w:rsidR="00764D6D" w:rsidRPr="004E6137">
            <w:rPr>
              <w:b/>
            </w:rPr>
            <w:t xml:space="preserve">, </w:t>
          </w:r>
          <w:proofErr w:type="spellStart"/>
          <w:r w:rsidR="00764D6D" w:rsidRPr="004E6137">
            <w:rPr>
              <w:b/>
            </w:rPr>
            <w:t>ss</w:t>
          </w:r>
          <w:proofErr w:type="spellEnd"/>
          <w:proofErr w:type="gramStart"/>
          <w:r w:rsidR="00764D6D" w:rsidRPr="004E6137">
            <w:rPr>
              <w:b/>
            </w:rPr>
            <w:t>.??</w:t>
          </w:r>
          <w:proofErr w:type="gramEnd"/>
          <w:r w:rsidR="00764D6D" w:rsidRPr="004E6137">
            <w:rPr>
              <w:b/>
            </w:rPr>
            <w:t>-??,yıl</w:t>
          </w:r>
        </w:p>
        <w:p w:rsidR="00E346E8" w:rsidRPr="004E6137" w:rsidRDefault="00E346E8" w:rsidP="004E6137">
          <w:pPr>
            <w:tabs>
              <w:tab w:val="left" w:pos="2064"/>
            </w:tabs>
            <w:rPr>
              <w:b/>
            </w:rPr>
          </w:pPr>
          <w:r w:rsidRPr="004E6137">
            <w:rPr>
              <w:b/>
            </w:rPr>
            <w:t>ISSN:1304-8392</w:t>
          </w:r>
          <w:r w:rsidRPr="004E6137">
            <w:rPr>
              <w:b/>
            </w:rPr>
            <w:tab/>
          </w:r>
        </w:p>
        <w:p w:rsidR="00E346E8" w:rsidRPr="004E6137" w:rsidRDefault="00E346E8" w:rsidP="004E6137">
          <w:pPr>
            <w:tabs>
              <w:tab w:val="center" w:pos="4536"/>
              <w:tab w:val="right" w:pos="9072"/>
            </w:tabs>
            <w:rPr>
              <w:color w:val="0563C1"/>
            </w:rPr>
          </w:pPr>
          <w:r w:rsidRPr="004E6137">
            <w:rPr>
              <w:color w:val="0563C1"/>
              <w:u w:val="single"/>
            </w:rPr>
            <w:t>https://</w:t>
          </w:r>
          <w:proofErr w:type="gramStart"/>
          <w:r w:rsidRPr="004E6137">
            <w:rPr>
              <w:color w:val="0563C1"/>
              <w:u w:val="single"/>
            </w:rPr>
            <w:t>dergipark.org.tr</w:t>
          </w:r>
          <w:proofErr w:type="gramEnd"/>
          <w:r w:rsidRPr="004E6137">
            <w:rPr>
              <w:color w:val="0563C1"/>
              <w:u w:val="single"/>
            </w:rPr>
            <w:t>/cagsbd</w:t>
          </w:r>
        </w:p>
      </w:tc>
      <w:tc>
        <w:tcPr>
          <w:tcW w:w="4608" w:type="dxa"/>
        </w:tcPr>
        <w:p w:rsidR="00E346E8" w:rsidRPr="004E6137" w:rsidRDefault="00E346E8" w:rsidP="004E6137">
          <w:pPr>
            <w:tabs>
              <w:tab w:val="center" w:pos="4536"/>
              <w:tab w:val="right" w:pos="9072"/>
            </w:tabs>
            <w:jc w:val="right"/>
          </w:pPr>
          <w:r w:rsidRPr="004E6137">
            <w:t xml:space="preserve">Geliş Tarihi / </w:t>
          </w:r>
          <w:proofErr w:type="spellStart"/>
          <w:r w:rsidRPr="004E6137">
            <w:t>Received</w:t>
          </w:r>
          <w:proofErr w:type="spellEnd"/>
          <w:r w:rsidRPr="004E6137">
            <w:t xml:space="preserve">: </w:t>
          </w:r>
          <w:proofErr w:type="gramStart"/>
          <w:r w:rsidRPr="004E6137">
            <w:t>?.?.</w:t>
          </w:r>
          <w:r w:rsidR="0028766B" w:rsidRPr="004E6137">
            <w:t>?</w:t>
          </w:r>
          <w:proofErr w:type="gramEnd"/>
          <w:r w:rsidRPr="004E6137">
            <w:t xml:space="preserve">  </w:t>
          </w:r>
        </w:p>
        <w:p w:rsidR="00E346E8" w:rsidRPr="004E6137" w:rsidRDefault="00E346E8" w:rsidP="004E6137">
          <w:pPr>
            <w:tabs>
              <w:tab w:val="center" w:pos="4536"/>
              <w:tab w:val="right" w:pos="9072"/>
            </w:tabs>
            <w:jc w:val="right"/>
          </w:pPr>
          <w:r w:rsidRPr="004E6137">
            <w:t xml:space="preserve">Kabul Tarihi / </w:t>
          </w:r>
          <w:proofErr w:type="spellStart"/>
          <w:r w:rsidRPr="004E6137">
            <w:t>Accepted</w:t>
          </w:r>
          <w:proofErr w:type="spellEnd"/>
          <w:r w:rsidRPr="004E6137">
            <w:t xml:space="preserve">: </w:t>
          </w:r>
          <w:proofErr w:type="gramStart"/>
          <w:r w:rsidRPr="004E6137">
            <w:t>?.</w:t>
          </w:r>
          <w:r w:rsidR="0028766B" w:rsidRPr="004E6137">
            <w:t>?.?</w:t>
          </w:r>
          <w:proofErr w:type="gramEnd"/>
          <w:r w:rsidRPr="004E6137">
            <w:t xml:space="preserve"> </w:t>
          </w:r>
        </w:p>
        <w:p w:rsidR="00E346E8" w:rsidRPr="004E6137" w:rsidRDefault="00E346E8" w:rsidP="004E6137">
          <w:pPr>
            <w:tabs>
              <w:tab w:val="center" w:pos="4536"/>
              <w:tab w:val="right" w:pos="9072"/>
            </w:tabs>
            <w:jc w:val="right"/>
          </w:pPr>
          <w:r w:rsidRPr="004E6137">
            <w:t xml:space="preserve">Araştırma Makalesi / </w:t>
          </w:r>
          <w:proofErr w:type="spellStart"/>
          <w:r w:rsidRPr="004E6137">
            <w:t>Research</w:t>
          </w:r>
          <w:proofErr w:type="spellEnd"/>
          <w:r w:rsidRPr="004E6137">
            <w:t xml:space="preserve"> </w:t>
          </w:r>
          <w:proofErr w:type="spellStart"/>
          <w:r w:rsidRPr="004E6137">
            <w:t>Article</w:t>
          </w:r>
          <w:proofErr w:type="spellEnd"/>
        </w:p>
      </w:tc>
    </w:tr>
  </w:tbl>
  <w:p w:rsidR="00E346E8" w:rsidRPr="004E6137" w:rsidRDefault="00E346E8" w:rsidP="004E61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587"/>
    <w:multiLevelType w:val="hybridMultilevel"/>
    <w:tmpl w:val="A9747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6340C2"/>
    <w:multiLevelType w:val="hybridMultilevel"/>
    <w:tmpl w:val="4B42855E"/>
    <w:lvl w:ilvl="0" w:tplc="7AF80528">
      <w:start w:val="10"/>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 w15:restartNumberingAfterBreak="0">
    <w:nsid w:val="761835F8"/>
    <w:multiLevelType w:val="multilevel"/>
    <w:tmpl w:val="A2F2BC7A"/>
    <w:lvl w:ilvl="0">
      <w:start w:val="1"/>
      <w:numFmt w:val="decimal"/>
      <w:lvlText w:val="%1."/>
      <w:lvlJc w:val="left"/>
      <w:pPr>
        <w:ind w:left="305" w:hanging="167"/>
        <w:jc w:val="right"/>
      </w:pPr>
      <w:rPr>
        <w:rFonts w:ascii="Times New Roman" w:eastAsia="Times New Roman" w:hAnsi="Times New Roman" w:cs="Times New Roman" w:hint="default"/>
        <w:b/>
        <w:bCs/>
        <w:w w:val="100"/>
        <w:sz w:val="22"/>
        <w:szCs w:val="20"/>
        <w:lang w:val="tr-TR" w:eastAsia="en-US" w:bidi="ar-SA"/>
      </w:rPr>
    </w:lvl>
    <w:lvl w:ilvl="1">
      <w:start w:val="1"/>
      <w:numFmt w:val="decimal"/>
      <w:lvlText w:val="%1.%2."/>
      <w:lvlJc w:val="left"/>
      <w:pPr>
        <w:ind w:left="1221" w:hanging="375"/>
      </w:pPr>
      <w:rPr>
        <w:rFonts w:ascii="Times New Roman" w:eastAsia="Times New Roman" w:hAnsi="Times New Roman" w:cs="Times New Roman" w:hint="default"/>
        <w:b/>
        <w:bCs/>
        <w:spacing w:val="-3"/>
        <w:w w:val="100"/>
        <w:sz w:val="22"/>
        <w:szCs w:val="22"/>
        <w:lang w:val="tr-TR" w:eastAsia="en-US" w:bidi="ar-SA"/>
      </w:rPr>
    </w:lvl>
    <w:lvl w:ilvl="2">
      <w:numFmt w:val="bullet"/>
      <w:lvlText w:val="•"/>
      <w:lvlJc w:val="left"/>
      <w:pPr>
        <w:ind w:left="2122" w:hanging="375"/>
      </w:pPr>
      <w:rPr>
        <w:rFonts w:hint="default"/>
        <w:lang w:val="tr-TR" w:eastAsia="en-US" w:bidi="ar-SA"/>
      </w:rPr>
    </w:lvl>
    <w:lvl w:ilvl="3">
      <w:numFmt w:val="bullet"/>
      <w:lvlText w:val="•"/>
      <w:lvlJc w:val="left"/>
      <w:pPr>
        <w:ind w:left="3025" w:hanging="375"/>
      </w:pPr>
      <w:rPr>
        <w:rFonts w:hint="default"/>
        <w:lang w:val="tr-TR" w:eastAsia="en-US" w:bidi="ar-SA"/>
      </w:rPr>
    </w:lvl>
    <w:lvl w:ilvl="4">
      <w:numFmt w:val="bullet"/>
      <w:lvlText w:val="•"/>
      <w:lvlJc w:val="left"/>
      <w:pPr>
        <w:ind w:left="3928" w:hanging="375"/>
      </w:pPr>
      <w:rPr>
        <w:rFonts w:hint="default"/>
        <w:lang w:val="tr-TR" w:eastAsia="en-US" w:bidi="ar-SA"/>
      </w:rPr>
    </w:lvl>
    <w:lvl w:ilvl="5">
      <w:numFmt w:val="bullet"/>
      <w:lvlText w:val="•"/>
      <w:lvlJc w:val="left"/>
      <w:pPr>
        <w:ind w:left="4831" w:hanging="375"/>
      </w:pPr>
      <w:rPr>
        <w:rFonts w:hint="default"/>
        <w:lang w:val="tr-TR" w:eastAsia="en-US" w:bidi="ar-SA"/>
      </w:rPr>
    </w:lvl>
    <w:lvl w:ilvl="6">
      <w:numFmt w:val="bullet"/>
      <w:lvlText w:val="•"/>
      <w:lvlJc w:val="left"/>
      <w:pPr>
        <w:ind w:left="5734" w:hanging="375"/>
      </w:pPr>
      <w:rPr>
        <w:rFonts w:hint="default"/>
        <w:lang w:val="tr-TR" w:eastAsia="en-US" w:bidi="ar-SA"/>
      </w:rPr>
    </w:lvl>
    <w:lvl w:ilvl="7">
      <w:numFmt w:val="bullet"/>
      <w:lvlText w:val="•"/>
      <w:lvlJc w:val="left"/>
      <w:pPr>
        <w:ind w:left="6637" w:hanging="375"/>
      </w:pPr>
      <w:rPr>
        <w:rFonts w:hint="default"/>
        <w:lang w:val="tr-TR" w:eastAsia="en-US" w:bidi="ar-SA"/>
      </w:rPr>
    </w:lvl>
    <w:lvl w:ilvl="8">
      <w:numFmt w:val="bullet"/>
      <w:lvlText w:val="•"/>
      <w:lvlJc w:val="left"/>
      <w:pPr>
        <w:ind w:left="7540" w:hanging="375"/>
      </w:pPr>
      <w:rPr>
        <w:rFonts w:hint="default"/>
        <w:lang w:val="tr-TR" w:eastAsia="en-US" w:bidi="ar-SA"/>
      </w:rPr>
    </w:lvl>
  </w:abstractNum>
  <w:abstractNum w:abstractNumId="3" w15:restartNumberingAfterBreak="0">
    <w:nsid w:val="7DFC74FF"/>
    <w:multiLevelType w:val="hybridMultilevel"/>
    <w:tmpl w:val="35CE6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6C"/>
    <w:rsid w:val="00010D5F"/>
    <w:rsid w:val="000330E8"/>
    <w:rsid w:val="00047454"/>
    <w:rsid w:val="000508DC"/>
    <w:rsid w:val="00064A85"/>
    <w:rsid w:val="00102ADB"/>
    <w:rsid w:val="00103B42"/>
    <w:rsid w:val="00115DF2"/>
    <w:rsid w:val="00121968"/>
    <w:rsid w:val="00144D4F"/>
    <w:rsid w:val="0014570A"/>
    <w:rsid w:val="00184643"/>
    <w:rsid w:val="00184FCE"/>
    <w:rsid w:val="001A6FB8"/>
    <w:rsid w:val="001B3399"/>
    <w:rsid w:val="001F6F38"/>
    <w:rsid w:val="00200964"/>
    <w:rsid w:val="002117F3"/>
    <w:rsid w:val="00212CEF"/>
    <w:rsid w:val="002277F9"/>
    <w:rsid w:val="00232354"/>
    <w:rsid w:val="0024219F"/>
    <w:rsid w:val="00264DDF"/>
    <w:rsid w:val="0028766B"/>
    <w:rsid w:val="002D3990"/>
    <w:rsid w:val="0030125F"/>
    <w:rsid w:val="0031007B"/>
    <w:rsid w:val="003159C4"/>
    <w:rsid w:val="00330629"/>
    <w:rsid w:val="00334630"/>
    <w:rsid w:val="00345709"/>
    <w:rsid w:val="00363CA9"/>
    <w:rsid w:val="00386DA4"/>
    <w:rsid w:val="003A35F1"/>
    <w:rsid w:val="003A6C6E"/>
    <w:rsid w:val="003C3B8A"/>
    <w:rsid w:val="003D4FC0"/>
    <w:rsid w:val="003D6E72"/>
    <w:rsid w:val="003E27B7"/>
    <w:rsid w:val="004271F5"/>
    <w:rsid w:val="00433091"/>
    <w:rsid w:val="00465B0C"/>
    <w:rsid w:val="00470667"/>
    <w:rsid w:val="004834B6"/>
    <w:rsid w:val="004860C5"/>
    <w:rsid w:val="004870EE"/>
    <w:rsid w:val="004D25B5"/>
    <w:rsid w:val="004D4FAB"/>
    <w:rsid w:val="004E271D"/>
    <w:rsid w:val="004E6137"/>
    <w:rsid w:val="004E75BA"/>
    <w:rsid w:val="0051114E"/>
    <w:rsid w:val="00553582"/>
    <w:rsid w:val="005A6B0C"/>
    <w:rsid w:val="0060586D"/>
    <w:rsid w:val="00607901"/>
    <w:rsid w:val="00607C62"/>
    <w:rsid w:val="00615D6C"/>
    <w:rsid w:val="0061638A"/>
    <w:rsid w:val="00643363"/>
    <w:rsid w:val="0067048B"/>
    <w:rsid w:val="00685469"/>
    <w:rsid w:val="00695014"/>
    <w:rsid w:val="006A245C"/>
    <w:rsid w:val="00764D6D"/>
    <w:rsid w:val="00787AA4"/>
    <w:rsid w:val="007B4CE9"/>
    <w:rsid w:val="007B61EC"/>
    <w:rsid w:val="00815E46"/>
    <w:rsid w:val="0085708C"/>
    <w:rsid w:val="00865422"/>
    <w:rsid w:val="00866975"/>
    <w:rsid w:val="00877585"/>
    <w:rsid w:val="00880521"/>
    <w:rsid w:val="008B45F5"/>
    <w:rsid w:val="009102A7"/>
    <w:rsid w:val="009808CD"/>
    <w:rsid w:val="00983CC8"/>
    <w:rsid w:val="00986466"/>
    <w:rsid w:val="00991E3F"/>
    <w:rsid w:val="009943FF"/>
    <w:rsid w:val="009B2215"/>
    <w:rsid w:val="009B2F3E"/>
    <w:rsid w:val="009E152B"/>
    <w:rsid w:val="00A014E7"/>
    <w:rsid w:val="00A25CE5"/>
    <w:rsid w:val="00A42A16"/>
    <w:rsid w:val="00A76C5A"/>
    <w:rsid w:val="00AA3B7D"/>
    <w:rsid w:val="00AB48A7"/>
    <w:rsid w:val="00AC52B1"/>
    <w:rsid w:val="00AE3ABF"/>
    <w:rsid w:val="00B141FE"/>
    <w:rsid w:val="00B949B9"/>
    <w:rsid w:val="00BB31E7"/>
    <w:rsid w:val="00BC310E"/>
    <w:rsid w:val="00BD5F2F"/>
    <w:rsid w:val="00C21C43"/>
    <w:rsid w:val="00C424D7"/>
    <w:rsid w:val="00C94F8D"/>
    <w:rsid w:val="00CC7607"/>
    <w:rsid w:val="00CD65AC"/>
    <w:rsid w:val="00CE7491"/>
    <w:rsid w:val="00CF2E2C"/>
    <w:rsid w:val="00D027C0"/>
    <w:rsid w:val="00D160FB"/>
    <w:rsid w:val="00D300EA"/>
    <w:rsid w:val="00D627EA"/>
    <w:rsid w:val="00DC1688"/>
    <w:rsid w:val="00DC4F90"/>
    <w:rsid w:val="00DE78C8"/>
    <w:rsid w:val="00DF6840"/>
    <w:rsid w:val="00E11D9F"/>
    <w:rsid w:val="00E263E1"/>
    <w:rsid w:val="00E346E8"/>
    <w:rsid w:val="00E43975"/>
    <w:rsid w:val="00E63A67"/>
    <w:rsid w:val="00EB2DDB"/>
    <w:rsid w:val="00F15CC4"/>
    <w:rsid w:val="00F22AC6"/>
    <w:rsid w:val="00F40C72"/>
    <w:rsid w:val="00F47374"/>
    <w:rsid w:val="00F765E5"/>
    <w:rsid w:val="00F80DFC"/>
    <w:rsid w:val="00FA6DFB"/>
    <w:rsid w:val="00FB2D35"/>
    <w:rsid w:val="00FE5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5AABF"/>
  <w15:docId w15:val="{7895F0C6-0ECD-4244-9310-6051E04D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4643"/>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184643"/>
    <w:pPr>
      <w:spacing w:before="1"/>
      <w:ind w:left="359" w:hanging="376"/>
      <w:outlineLvl w:val="0"/>
    </w:pPr>
    <w:rPr>
      <w:b/>
      <w:bCs/>
    </w:rPr>
  </w:style>
  <w:style w:type="paragraph" w:styleId="Balk5">
    <w:name w:val="heading 5"/>
    <w:basedOn w:val="Normal"/>
    <w:next w:val="Normal"/>
    <w:link w:val="Balk5Char"/>
    <w:uiPriority w:val="9"/>
    <w:semiHidden/>
    <w:unhideWhenUsed/>
    <w:qFormat/>
    <w:rsid w:val="0067048B"/>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184643"/>
    <w:rPr>
      <w:rFonts w:ascii="Times New Roman" w:eastAsia="Times New Roman" w:hAnsi="Times New Roman" w:cs="Times New Roman"/>
      <w:b/>
      <w:bCs/>
    </w:rPr>
  </w:style>
  <w:style w:type="table" w:customStyle="1" w:styleId="TableNormal1">
    <w:name w:val="Table Normal1"/>
    <w:uiPriority w:val="2"/>
    <w:semiHidden/>
    <w:unhideWhenUsed/>
    <w:qFormat/>
    <w:rsid w:val="001846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84643"/>
  </w:style>
  <w:style w:type="character" w:customStyle="1" w:styleId="GvdeMetniChar">
    <w:name w:val="Gövde Metni Char"/>
    <w:basedOn w:val="VarsaylanParagrafYazTipi"/>
    <w:link w:val="GvdeMetni"/>
    <w:uiPriority w:val="1"/>
    <w:rsid w:val="00184643"/>
    <w:rPr>
      <w:rFonts w:ascii="Times New Roman" w:eastAsia="Times New Roman" w:hAnsi="Times New Roman" w:cs="Times New Roman"/>
    </w:rPr>
  </w:style>
  <w:style w:type="paragraph" w:styleId="KonuBal">
    <w:name w:val="Title"/>
    <w:basedOn w:val="Normal"/>
    <w:link w:val="KonuBalChar"/>
    <w:uiPriority w:val="1"/>
    <w:qFormat/>
    <w:rsid w:val="00184643"/>
    <w:pPr>
      <w:spacing w:before="89"/>
      <w:ind w:left="230" w:right="229"/>
      <w:jc w:val="center"/>
    </w:pPr>
    <w:rPr>
      <w:b/>
      <w:bCs/>
      <w:sz w:val="28"/>
      <w:szCs w:val="28"/>
    </w:rPr>
  </w:style>
  <w:style w:type="character" w:customStyle="1" w:styleId="KonuBalChar">
    <w:name w:val="Konu Başlığı Char"/>
    <w:basedOn w:val="VarsaylanParagrafYazTipi"/>
    <w:link w:val="KonuBal"/>
    <w:uiPriority w:val="1"/>
    <w:rsid w:val="00184643"/>
    <w:rPr>
      <w:rFonts w:ascii="Times New Roman" w:eastAsia="Times New Roman" w:hAnsi="Times New Roman" w:cs="Times New Roman"/>
      <w:b/>
      <w:bCs/>
      <w:sz w:val="28"/>
      <w:szCs w:val="28"/>
    </w:rPr>
  </w:style>
  <w:style w:type="paragraph" w:styleId="ListeParagraf">
    <w:name w:val="List Paragraph"/>
    <w:basedOn w:val="Normal"/>
    <w:uiPriority w:val="1"/>
    <w:qFormat/>
    <w:rsid w:val="00184643"/>
    <w:pPr>
      <w:ind w:left="359" w:hanging="222"/>
    </w:pPr>
  </w:style>
  <w:style w:type="paragraph" w:customStyle="1" w:styleId="TableParagraph">
    <w:name w:val="Table Paragraph"/>
    <w:basedOn w:val="Normal"/>
    <w:uiPriority w:val="1"/>
    <w:qFormat/>
    <w:rsid w:val="00184643"/>
    <w:pPr>
      <w:spacing w:line="234" w:lineRule="exact"/>
      <w:ind w:left="107"/>
    </w:pPr>
  </w:style>
  <w:style w:type="paragraph" w:styleId="DipnotMetni">
    <w:name w:val="footnote text"/>
    <w:basedOn w:val="Normal"/>
    <w:link w:val="DipnotMetniChar"/>
    <w:uiPriority w:val="99"/>
    <w:semiHidden/>
    <w:unhideWhenUsed/>
    <w:rsid w:val="00184643"/>
    <w:rPr>
      <w:sz w:val="20"/>
      <w:szCs w:val="20"/>
    </w:rPr>
  </w:style>
  <w:style w:type="character" w:customStyle="1" w:styleId="DipnotMetniChar">
    <w:name w:val="Dipnot Metni Char"/>
    <w:basedOn w:val="VarsaylanParagrafYazTipi"/>
    <w:link w:val="DipnotMetni"/>
    <w:uiPriority w:val="99"/>
    <w:semiHidden/>
    <w:rsid w:val="00184643"/>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184643"/>
    <w:rPr>
      <w:vertAlign w:val="superscript"/>
    </w:rPr>
  </w:style>
  <w:style w:type="paragraph" w:styleId="BalonMetni">
    <w:name w:val="Balloon Text"/>
    <w:basedOn w:val="Normal"/>
    <w:link w:val="BalonMetniChar"/>
    <w:uiPriority w:val="99"/>
    <w:semiHidden/>
    <w:unhideWhenUsed/>
    <w:rsid w:val="00184643"/>
    <w:rPr>
      <w:rFonts w:ascii="Tahoma" w:hAnsi="Tahoma" w:cs="Tahoma"/>
      <w:sz w:val="16"/>
      <w:szCs w:val="16"/>
    </w:rPr>
  </w:style>
  <w:style w:type="character" w:customStyle="1" w:styleId="BalonMetniChar">
    <w:name w:val="Balon Metni Char"/>
    <w:basedOn w:val="VarsaylanParagrafYazTipi"/>
    <w:link w:val="BalonMetni"/>
    <w:uiPriority w:val="99"/>
    <w:semiHidden/>
    <w:rsid w:val="00184643"/>
    <w:rPr>
      <w:rFonts w:ascii="Tahoma" w:eastAsia="Times New Roman" w:hAnsi="Tahoma" w:cs="Tahoma"/>
      <w:sz w:val="16"/>
      <w:szCs w:val="16"/>
    </w:rPr>
  </w:style>
  <w:style w:type="paragraph" w:styleId="stBilgi">
    <w:name w:val="header"/>
    <w:basedOn w:val="Normal"/>
    <w:link w:val="stBilgiChar"/>
    <w:uiPriority w:val="99"/>
    <w:unhideWhenUsed/>
    <w:rsid w:val="00184643"/>
    <w:pPr>
      <w:tabs>
        <w:tab w:val="center" w:pos="4536"/>
        <w:tab w:val="right" w:pos="9072"/>
      </w:tabs>
    </w:pPr>
  </w:style>
  <w:style w:type="character" w:customStyle="1" w:styleId="stBilgiChar">
    <w:name w:val="Üst Bilgi Char"/>
    <w:basedOn w:val="VarsaylanParagrafYazTipi"/>
    <w:link w:val="stBilgi"/>
    <w:uiPriority w:val="99"/>
    <w:rsid w:val="00184643"/>
    <w:rPr>
      <w:rFonts w:ascii="Times New Roman" w:eastAsia="Times New Roman" w:hAnsi="Times New Roman" w:cs="Times New Roman"/>
    </w:rPr>
  </w:style>
  <w:style w:type="paragraph" w:styleId="AltBilgi">
    <w:name w:val="footer"/>
    <w:basedOn w:val="Normal"/>
    <w:link w:val="AltBilgiChar"/>
    <w:uiPriority w:val="99"/>
    <w:unhideWhenUsed/>
    <w:rsid w:val="00184643"/>
    <w:pPr>
      <w:tabs>
        <w:tab w:val="center" w:pos="4536"/>
        <w:tab w:val="right" w:pos="9072"/>
      </w:tabs>
    </w:pPr>
  </w:style>
  <w:style w:type="character" w:customStyle="1" w:styleId="AltBilgiChar">
    <w:name w:val="Alt Bilgi Char"/>
    <w:basedOn w:val="VarsaylanParagrafYazTipi"/>
    <w:link w:val="AltBilgi"/>
    <w:uiPriority w:val="99"/>
    <w:rsid w:val="00184643"/>
    <w:rPr>
      <w:rFonts w:ascii="Times New Roman" w:eastAsia="Times New Roman" w:hAnsi="Times New Roman" w:cs="Times New Roman"/>
    </w:rPr>
  </w:style>
  <w:style w:type="table" w:styleId="TabloKlavuzu">
    <w:name w:val="Table Grid"/>
    <w:basedOn w:val="NormalTablo"/>
    <w:uiPriority w:val="39"/>
    <w:rsid w:val="00FB2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10D5F"/>
    <w:rPr>
      <w:color w:val="0000FF" w:themeColor="hyperlink"/>
      <w:u w:val="single"/>
    </w:rPr>
  </w:style>
  <w:style w:type="paragraph" w:styleId="AralkYok">
    <w:name w:val="No Spacing"/>
    <w:uiPriority w:val="1"/>
    <w:qFormat/>
    <w:rsid w:val="00A42A16"/>
    <w:pPr>
      <w:widowControl w:val="0"/>
      <w:autoSpaceDE w:val="0"/>
      <w:autoSpaceDN w:val="0"/>
      <w:spacing w:after="0" w:line="240" w:lineRule="auto"/>
    </w:pPr>
    <w:rPr>
      <w:rFonts w:ascii="Times New Roman" w:eastAsia="Times New Roman" w:hAnsi="Times New Roman" w:cs="Times New Roman"/>
    </w:rPr>
  </w:style>
  <w:style w:type="character" w:styleId="zlenenKpr">
    <w:name w:val="FollowedHyperlink"/>
    <w:basedOn w:val="VarsaylanParagrafYazTipi"/>
    <w:uiPriority w:val="99"/>
    <w:semiHidden/>
    <w:unhideWhenUsed/>
    <w:rsid w:val="00F765E5"/>
    <w:rPr>
      <w:color w:val="800080" w:themeColor="followedHyperlink"/>
      <w:u w:val="single"/>
    </w:rPr>
  </w:style>
  <w:style w:type="table" w:styleId="DzTablo2">
    <w:name w:val="Plain Table 2"/>
    <w:basedOn w:val="NormalTablo"/>
    <w:uiPriority w:val="42"/>
    <w:rsid w:val="006950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6950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alk5Char">
    <w:name w:val="Başlık 5 Char"/>
    <w:basedOn w:val="VarsaylanParagrafYazTipi"/>
    <w:link w:val="Balk5"/>
    <w:uiPriority w:val="9"/>
    <w:semiHidden/>
    <w:rsid w:val="0067048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26563">
      <w:bodyDiv w:val="1"/>
      <w:marLeft w:val="0"/>
      <w:marRight w:val="0"/>
      <w:marTop w:val="0"/>
      <w:marBottom w:val="0"/>
      <w:divBdr>
        <w:top w:val="none" w:sz="0" w:space="0" w:color="auto"/>
        <w:left w:val="none" w:sz="0" w:space="0" w:color="auto"/>
        <w:bottom w:val="none" w:sz="0" w:space="0" w:color="auto"/>
        <w:right w:val="none" w:sz="0" w:space="0" w:color="auto"/>
      </w:divBdr>
    </w:div>
    <w:div w:id="1383750608">
      <w:bodyDiv w:val="1"/>
      <w:marLeft w:val="0"/>
      <w:marRight w:val="0"/>
      <w:marTop w:val="0"/>
      <w:marBottom w:val="0"/>
      <w:divBdr>
        <w:top w:val="none" w:sz="0" w:space="0" w:color="auto"/>
        <w:left w:val="none" w:sz="0" w:space="0" w:color="auto"/>
        <w:bottom w:val="none" w:sz="0" w:space="0" w:color="auto"/>
        <w:right w:val="none" w:sz="0" w:space="0" w:color="auto"/>
      </w:divBdr>
    </w:div>
    <w:div w:id="14999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JEL/" TargetMode="External"/><Relationship Id="rId13" Type="http://schemas.openxmlformats.org/officeDocument/2006/relationships/hyperlink" Target="https://apastyle.apa.org/" TargetMode="External"/><Relationship Id="rId18" Type="http://schemas.openxmlformats.org/officeDocument/2006/relationships/hyperlink" Target="https://earlychildhoodeducation.digi.hansreitzel.dk/?id=19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esternpsych.org/wp-content/uploads/2019/04/WPA-Program-2019-Final-2.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co/06Se6Na" TargetMode="External"/><Relationship Id="rId25" Type="http://schemas.openxmlformats.org/officeDocument/2006/relationships/hyperlink" Target="http://dx.doi.org/10" TargetMode="External"/><Relationship Id="rId2" Type="http://schemas.openxmlformats.org/officeDocument/2006/relationships/numbering" Target="numbering.xml"/><Relationship Id="rId16" Type="http://schemas.openxmlformats.org/officeDocument/2006/relationships/hyperlink" Target="https://doi.org/10.1037/0000168-000" TargetMode="External"/><Relationship Id="rId20" Type="http://schemas.openxmlformats.org/officeDocument/2006/relationships/hyperlink" Target="https://doi.org/10.1037/ppm0000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apastyle.org" TargetMode="External"/><Relationship Id="rId5" Type="http://schemas.openxmlformats.org/officeDocument/2006/relationships/webSettings" Target="webSettings.xml"/><Relationship Id="rId15" Type="http://schemas.openxmlformats.org/officeDocument/2006/relationships/hyperlink" Target="https://thebigpicture-academicwriting.digi.hansreitzel.dk/" TargetMode="External"/><Relationship Id="rId23" Type="http://schemas.openxmlformats.org/officeDocument/2006/relationships/image" Target="media/image1.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126/science.aay355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pastyle.apa.org/" TargetMode="External"/><Relationship Id="rId22" Type="http://schemas.openxmlformats.org/officeDocument/2006/relationships/hyperlink" Target="https://apastyle.apa.org/"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FEF7E-EFDB-49C3-9F0E-A5CE4E99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2398</Words>
  <Characters>13671</Characters>
  <Application>Microsoft Office Word</Application>
  <DocSecurity>0</DocSecurity>
  <Lines>113</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905302329224</dc:creator>
  <cp:lastModifiedBy>Windows user</cp:lastModifiedBy>
  <cp:revision>7</cp:revision>
  <dcterms:created xsi:type="dcterms:W3CDTF">2023-12-27T20:18:00Z</dcterms:created>
  <dcterms:modified xsi:type="dcterms:W3CDTF">2023-12-29T12:28:00Z</dcterms:modified>
</cp:coreProperties>
</file>