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B650" w14:textId="77777777" w:rsidR="007509A7" w:rsidRDefault="007509A7" w:rsidP="008746B4">
      <w:pPr>
        <w:spacing w:before="120" w:line="276" w:lineRule="auto"/>
        <w:rPr>
          <w:rFonts w:ascii="Bookman Old Style" w:hAnsi="Bookman Old Style"/>
          <w:b/>
          <w:szCs w:val="22"/>
          <w:lang w:val="en-US"/>
        </w:rPr>
      </w:pPr>
    </w:p>
    <w:p w14:paraId="2368D4CC" w14:textId="77777777" w:rsidR="00D4795E" w:rsidRDefault="00D4795E" w:rsidP="00AE5196">
      <w:pPr>
        <w:spacing w:before="240" w:after="120" w:line="276" w:lineRule="auto"/>
        <w:jc w:val="center"/>
        <w:rPr>
          <w:rFonts w:ascii="Palatino Linotype" w:hAnsi="Palatino Linotype"/>
          <w:b/>
          <w:szCs w:val="22"/>
        </w:rPr>
      </w:pPr>
      <w:r w:rsidRPr="00D4795E">
        <w:rPr>
          <w:rFonts w:ascii="Palatino Linotype" w:hAnsi="Palatino Linotype"/>
          <w:b/>
          <w:szCs w:val="22"/>
        </w:rPr>
        <w:t>MAIN TITLE OF MANUSCRIPT</w:t>
      </w:r>
    </w:p>
    <w:p w14:paraId="7B9408B6" w14:textId="47A6263A" w:rsidR="00AE5196" w:rsidRPr="00D4795E" w:rsidRDefault="009D09E5" w:rsidP="00D4795E">
      <w:pPr>
        <w:spacing w:before="240" w:after="120" w:line="276" w:lineRule="auto"/>
        <w:jc w:val="center"/>
        <w:rPr>
          <w:rFonts w:ascii="Palatino Linotype" w:hAnsi="Palatino Linotype"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Palatino Linotype" w:hAnsi="Palatino Linotype"/>
          <w:color w:val="000000" w:themeColor="text1"/>
          <w:sz w:val="22"/>
          <w:szCs w:val="22"/>
          <w:lang w:val="en-US"/>
        </w:rPr>
        <w:t>Yazar</w:t>
      </w:r>
      <w:proofErr w:type="spellEnd"/>
      <w:r w:rsidR="008746B4" w:rsidRPr="00B020C0">
        <w:rPr>
          <w:rStyle w:val="DipnotBavurusu"/>
          <w:rFonts w:ascii="Palatino Linotype" w:hAnsi="Palatino Linotype"/>
          <w:color w:val="000000" w:themeColor="text1"/>
          <w:sz w:val="22"/>
          <w:szCs w:val="22"/>
          <w:lang w:val="en-US"/>
        </w:rPr>
        <w:footnoteReference w:id="1"/>
      </w:r>
      <w:r w:rsidR="00AE5196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AE5196" w:rsidRPr="00781178" w14:paraId="213C64FF" w14:textId="77777777" w:rsidTr="00A3382E">
        <w:trPr>
          <w:trHeight w:val="172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33F7F83E" w14:textId="77777777" w:rsidR="00AE5196" w:rsidRPr="004D72EA" w:rsidRDefault="00AE5196" w:rsidP="00A3382E">
            <w:pPr>
              <w:spacing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Article Info</w:t>
            </w:r>
          </w:p>
        </w:tc>
        <w:tc>
          <w:tcPr>
            <w:tcW w:w="3721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4AFB2EBA" w14:textId="77777777" w:rsidR="00AE5196" w:rsidRPr="004D72EA" w:rsidRDefault="00AE5196" w:rsidP="00A3382E">
            <w:pPr>
              <w:spacing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18"/>
                <w:szCs w:val="16"/>
                <w:lang w:val="en-US"/>
              </w:rPr>
            </w:pPr>
            <w:r w:rsidRPr="004D72EA">
              <w:rPr>
                <w:rFonts w:ascii="Palatino Linotype" w:hAnsi="Palatino Linotype"/>
                <w:b/>
                <w:color w:val="C00000"/>
                <w:sz w:val="18"/>
                <w:szCs w:val="16"/>
                <w:lang w:val="en-US"/>
              </w:rPr>
              <w:t>Abstract</w:t>
            </w:r>
          </w:p>
        </w:tc>
      </w:tr>
      <w:tr w:rsidR="00AE5196" w:rsidRPr="00781178" w14:paraId="2880E478" w14:textId="77777777" w:rsidTr="00A3382E">
        <w:trPr>
          <w:trHeight w:val="360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24FB52CB" w14:textId="6CF3CEE4" w:rsidR="00AE5196" w:rsidRPr="00006452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b/>
                <w:color w:val="C00000"/>
                <w:sz w:val="16"/>
                <w:szCs w:val="16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DOI</w:t>
            </w:r>
            <w:r w:rsidRPr="002121EF">
              <w:rPr>
                <w:rFonts w:ascii="Palatino Linotype" w:hAnsi="Palatino Linotype"/>
                <w:sz w:val="18"/>
                <w:szCs w:val="18"/>
                <w:lang w:val="en-US"/>
              </w:rPr>
              <w:t>:</w:t>
            </w:r>
            <w:r w:rsidRPr="002121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21" w:type="pct"/>
            <w:vMerge w:val="restart"/>
            <w:tcBorders>
              <w:top w:val="single" w:sz="4" w:space="0" w:color="53868B"/>
              <w:left w:val="nil"/>
              <w:right w:val="nil"/>
            </w:tcBorders>
          </w:tcPr>
          <w:p w14:paraId="58A40C83" w14:textId="574AC25D" w:rsidR="00AE5196" w:rsidRPr="00AE5196" w:rsidRDefault="00AE5196" w:rsidP="00AE5196">
            <w:pPr>
              <w:spacing w:before="120" w:after="120"/>
              <w:jc w:val="both"/>
              <w:rPr>
                <w:b/>
                <w:color w:val="C00000"/>
                <w:sz w:val="18"/>
                <w:szCs w:val="20"/>
                <w:lang w:val="en-US"/>
              </w:rPr>
            </w:pP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cover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purpose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the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study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method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significant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features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results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briefly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and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clearly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It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should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approximately</w:t>
            </w:r>
            <w:proofErr w:type="spellEnd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 xml:space="preserve"> 150-250 </w:t>
            </w:r>
            <w:proofErr w:type="spellStart"/>
            <w:r w:rsidRPr="00AE5196">
              <w:rPr>
                <w:color w:val="333333"/>
                <w:sz w:val="18"/>
                <w:szCs w:val="20"/>
                <w:shd w:val="clear" w:color="auto" w:fill="FFFFFF"/>
              </w:rPr>
              <w:t>words</w:t>
            </w:r>
            <w:proofErr w:type="spellEnd"/>
            <w:r w:rsidR="00FE703E">
              <w:rPr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</w:tc>
      </w:tr>
      <w:tr w:rsidR="00AE5196" w:rsidRPr="00781178" w14:paraId="19E8CE19" w14:textId="77777777" w:rsidTr="00A3382E">
        <w:trPr>
          <w:trHeight w:val="1699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73C99221" w14:textId="77777777" w:rsidR="00AE5196" w:rsidRPr="002121EF" w:rsidRDefault="00AE5196" w:rsidP="00A3382E">
            <w:pPr>
              <w:spacing w:before="120" w:line="276" w:lineRule="auto"/>
              <w:jc w:val="center"/>
              <w:rPr>
                <w:rFonts w:ascii="Palatino Linotype" w:hAnsi="Palatino Linotype"/>
                <w:b/>
                <w:color w:val="C00000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GB"/>
              </w:rPr>
              <w:t>Keywords</w:t>
            </w:r>
          </w:p>
          <w:p w14:paraId="16F7E138" w14:textId="1CEDA16F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Keyword1</w:t>
            </w:r>
          </w:p>
          <w:p w14:paraId="3E87E41B" w14:textId="7EA6F6B0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Keyword2</w:t>
            </w:r>
          </w:p>
          <w:p w14:paraId="0E49E8EE" w14:textId="0BD6C33B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Keyword3</w:t>
            </w:r>
          </w:p>
          <w:p w14:paraId="490C692D" w14:textId="375B9136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Keyword4</w:t>
            </w:r>
          </w:p>
          <w:p w14:paraId="4B6C5774" w14:textId="11185764" w:rsidR="00AE5196" w:rsidRPr="002121EF" w:rsidRDefault="00AE5196" w:rsidP="00AE5196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  <w:r w:rsidRPr="002121EF">
              <w:rPr>
                <w:rFonts w:ascii="Palatino Linotype" w:hAnsi="Palatino Linotype"/>
                <w:sz w:val="18"/>
                <w:szCs w:val="18"/>
                <w:lang w:val="en-GB"/>
              </w:rPr>
              <w:t>Keyword5</w:t>
            </w:r>
          </w:p>
          <w:p w14:paraId="0EFE5D25" w14:textId="6DDD50CC" w:rsidR="00AE5196" w:rsidRPr="002121EF" w:rsidRDefault="00AE5196" w:rsidP="00A3382E">
            <w:pPr>
              <w:spacing w:line="276" w:lineRule="auto"/>
              <w:rPr>
                <w:rFonts w:ascii="Palatino Linotype" w:hAnsi="Palatino Linotype"/>
                <w:sz w:val="18"/>
                <w:szCs w:val="18"/>
                <w:lang w:val="en-GB"/>
              </w:rPr>
            </w:pPr>
          </w:p>
        </w:tc>
        <w:tc>
          <w:tcPr>
            <w:tcW w:w="3721" w:type="pct"/>
            <w:vMerge/>
            <w:tcBorders>
              <w:left w:val="nil"/>
              <w:right w:val="nil"/>
            </w:tcBorders>
          </w:tcPr>
          <w:p w14:paraId="4F480B5D" w14:textId="77777777" w:rsidR="00AE5196" w:rsidRPr="003A0F12" w:rsidRDefault="00AE5196" w:rsidP="00A3382E">
            <w:pPr>
              <w:spacing w:before="120" w:line="276" w:lineRule="auto"/>
              <w:ind w:right="-2"/>
              <w:jc w:val="both"/>
              <w:rPr>
                <w:rFonts w:ascii="Palatino Linotype" w:hAnsi="Palatino Linotype"/>
                <w:color w:val="000000" w:themeColor="text1"/>
                <w:sz w:val="20"/>
                <w:szCs w:val="22"/>
                <w:lang w:val="en-GB"/>
              </w:rPr>
            </w:pPr>
          </w:p>
        </w:tc>
      </w:tr>
      <w:tr w:rsidR="00AE5196" w:rsidRPr="00781178" w14:paraId="6F1C454C" w14:textId="77777777" w:rsidTr="00A3382E">
        <w:trPr>
          <w:trHeight w:val="1081"/>
        </w:trPr>
        <w:tc>
          <w:tcPr>
            <w:tcW w:w="1279" w:type="pct"/>
            <w:tcBorders>
              <w:top w:val="single" w:sz="4" w:space="0" w:color="53868B"/>
              <w:left w:val="nil"/>
              <w:bottom w:val="single" w:sz="4" w:space="0" w:color="53868B"/>
              <w:right w:val="nil"/>
            </w:tcBorders>
          </w:tcPr>
          <w:p w14:paraId="13374A5C" w14:textId="5E718829" w:rsidR="00AE5196" w:rsidRPr="002121EF" w:rsidRDefault="00AE5196" w:rsidP="00A3382E">
            <w:pPr>
              <w:spacing w:before="120" w:line="276" w:lineRule="auto"/>
              <w:rPr>
                <w:rFonts w:ascii="Palatino Linotype" w:hAnsi="Palatino Linotype"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Received: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  <w:p w14:paraId="4B2C6484" w14:textId="44817605" w:rsidR="00AE5196" w:rsidRPr="002121EF" w:rsidRDefault="00AE5196" w:rsidP="00A3382E">
            <w:pPr>
              <w:spacing w:line="276" w:lineRule="auto"/>
              <w:ind w:right="-2"/>
              <w:rPr>
                <w:rFonts w:ascii="Palatino Linotype" w:hAnsi="Palatino Linotype"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Accepted: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  <w:p w14:paraId="01190588" w14:textId="35997196" w:rsidR="00AE5196" w:rsidRPr="002121EF" w:rsidRDefault="00AE5196" w:rsidP="00AE5196">
            <w:pPr>
              <w:spacing w:line="276" w:lineRule="auto"/>
              <w:ind w:right="-2"/>
              <w:rPr>
                <w:rFonts w:ascii="Palatino Linotype" w:hAnsi="Palatino Linotype"/>
                <w:b/>
                <w:color w:val="000000" w:themeColor="text1"/>
                <w:sz w:val="18"/>
                <w:szCs w:val="18"/>
                <w:lang w:val="en-US"/>
              </w:rPr>
            </w:pPr>
            <w:r w:rsidRPr="002121EF">
              <w:rPr>
                <w:rFonts w:ascii="Palatino Linotype" w:hAnsi="Palatino Linotype"/>
                <w:b/>
                <w:color w:val="C00000"/>
                <w:sz w:val="18"/>
                <w:szCs w:val="18"/>
                <w:lang w:val="en-US"/>
              </w:rPr>
              <w:t>Published:</w:t>
            </w:r>
            <w:r w:rsidRPr="002121EF">
              <w:rPr>
                <w:rFonts w:ascii="Palatino Linotype" w:hAnsi="Palatino Linotype"/>
                <w:color w:val="C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1" w:type="pct"/>
            <w:vMerge/>
            <w:tcBorders>
              <w:left w:val="nil"/>
              <w:bottom w:val="single" w:sz="4" w:space="0" w:color="53868B"/>
              <w:right w:val="nil"/>
            </w:tcBorders>
          </w:tcPr>
          <w:p w14:paraId="37F5E343" w14:textId="77777777" w:rsidR="00AE5196" w:rsidRPr="00781178" w:rsidRDefault="00AE5196" w:rsidP="00A3382E">
            <w:pPr>
              <w:spacing w:before="120" w:line="276" w:lineRule="auto"/>
              <w:ind w:right="-2"/>
              <w:jc w:val="center"/>
              <w:rPr>
                <w:rFonts w:ascii="Palatino Linotype" w:hAnsi="Palatino Linotype"/>
                <w:b/>
                <w:color w:val="000000" w:themeColor="text1"/>
                <w:sz w:val="20"/>
                <w:szCs w:val="22"/>
                <w:lang w:val="en-US"/>
              </w:rPr>
            </w:pPr>
          </w:p>
        </w:tc>
      </w:tr>
    </w:tbl>
    <w:p w14:paraId="266B5820" w14:textId="7F208C4D" w:rsidR="00D4795E" w:rsidRPr="002F4D00" w:rsidRDefault="00CA46B6" w:rsidP="002F4D00">
      <w:pPr>
        <w:spacing w:before="120" w:line="276" w:lineRule="auto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431771">
        <w:rPr>
          <w:rFonts w:ascii="Palatino Linotype" w:hAnsi="Palatino Linotype"/>
          <w:b/>
          <w:sz w:val="18"/>
          <w:szCs w:val="18"/>
        </w:rPr>
        <w:t>Cited</w:t>
      </w:r>
      <w:proofErr w:type="spellEnd"/>
      <w:r w:rsidRPr="00431771">
        <w:rPr>
          <w:rFonts w:ascii="Palatino Linotype" w:hAnsi="Palatino Linotype"/>
          <w:b/>
          <w:sz w:val="18"/>
          <w:szCs w:val="18"/>
        </w:rPr>
        <w:t xml:space="preserve"> as APA: </w:t>
      </w:r>
      <w:proofErr w:type="spellStart"/>
      <w:r w:rsidRPr="00431771">
        <w:rPr>
          <w:rFonts w:ascii="Palatino Linotype" w:hAnsi="Palatino Linotype"/>
          <w:sz w:val="18"/>
          <w:szCs w:val="18"/>
        </w:rPr>
        <w:t>Surname</w:t>
      </w:r>
      <w:proofErr w:type="spellEnd"/>
      <w:r w:rsidRPr="00431771">
        <w:rPr>
          <w:rFonts w:ascii="Palatino Linotype" w:hAnsi="Palatino Linotype"/>
          <w:sz w:val="18"/>
          <w:szCs w:val="18"/>
        </w:rPr>
        <w:t>, N.</w:t>
      </w:r>
      <w:r w:rsidRPr="00431771">
        <w:rPr>
          <w:rFonts w:ascii="Palatino Linotype" w:hAnsi="Palatino Linotype" w:hint="eastAsia"/>
          <w:sz w:val="18"/>
          <w:szCs w:val="18"/>
        </w:rPr>
        <w:t xml:space="preserve"> (20</w:t>
      </w:r>
      <w:r w:rsidRPr="00431771">
        <w:rPr>
          <w:rFonts w:ascii="Palatino Linotype" w:hAnsi="Palatino Linotype"/>
          <w:sz w:val="18"/>
          <w:szCs w:val="18"/>
        </w:rPr>
        <w:t>xx</w:t>
      </w:r>
      <w:r w:rsidRPr="00431771">
        <w:rPr>
          <w:rFonts w:ascii="Palatino Linotype" w:hAnsi="Palatino Linotype" w:hint="eastAsia"/>
          <w:sz w:val="18"/>
          <w:szCs w:val="18"/>
        </w:rPr>
        <w:t xml:space="preserve">). </w:t>
      </w:r>
      <w:r w:rsidRPr="00431771">
        <w:rPr>
          <w:rFonts w:ascii="Palatino Linotype" w:hAnsi="Palatino Linotype"/>
          <w:sz w:val="18"/>
          <w:szCs w:val="18"/>
        </w:rPr>
        <w:t xml:space="preserve">English </w:t>
      </w:r>
      <w:proofErr w:type="spellStart"/>
      <w:r w:rsidRPr="00431771">
        <w:rPr>
          <w:rFonts w:ascii="Palatino Linotype" w:hAnsi="Palatino Linotype"/>
          <w:sz w:val="18"/>
          <w:szCs w:val="18"/>
        </w:rPr>
        <w:t>title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Pr="00431771">
        <w:rPr>
          <w:rFonts w:ascii="Palatino Linotype" w:hAnsi="Palatino Linotype"/>
          <w:sz w:val="18"/>
          <w:szCs w:val="18"/>
        </w:rPr>
        <w:t>the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sz w:val="18"/>
          <w:szCs w:val="18"/>
        </w:rPr>
        <w:t>manuscript</w:t>
      </w:r>
      <w:proofErr w:type="spellEnd"/>
      <w:r w:rsidRPr="00431771">
        <w:rPr>
          <w:rFonts w:ascii="Palatino Linotype" w:hAnsi="Palatino Linotype" w:hint="eastAsia"/>
          <w:sz w:val="18"/>
          <w:szCs w:val="18"/>
        </w:rPr>
        <w:t>. </w:t>
      </w:r>
      <w:r w:rsidRPr="00431771">
        <w:rPr>
          <w:rFonts w:ascii="Palatino Linotype" w:hAnsi="Palatino Linotype"/>
          <w:i/>
          <w:iCs/>
          <w:sz w:val="18"/>
          <w:szCs w:val="18"/>
        </w:rPr>
        <w:t xml:space="preserve">International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Journal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of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Current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Approaches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in Language,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Education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and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Social</w:t>
      </w:r>
      <w:proofErr w:type="spellEnd"/>
      <w:r w:rsidRPr="00431771">
        <w:rPr>
          <w:rFonts w:ascii="Palatino Linotype" w:hAnsi="Palatino Linotype"/>
          <w:i/>
          <w:iCs/>
          <w:sz w:val="18"/>
          <w:szCs w:val="18"/>
        </w:rPr>
        <w:t xml:space="preserve"> </w:t>
      </w:r>
      <w:proofErr w:type="spellStart"/>
      <w:r w:rsidRPr="00431771">
        <w:rPr>
          <w:rFonts w:ascii="Palatino Linotype" w:hAnsi="Palatino Linotype"/>
          <w:i/>
          <w:iCs/>
          <w:sz w:val="18"/>
          <w:szCs w:val="18"/>
        </w:rPr>
        <w:t>Sciences</w:t>
      </w:r>
      <w:proofErr w:type="spellEnd"/>
      <w:r w:rsidRPr="00431771">
        <w:rPr>
          <w:rFonts w:ascii="Palatino Linotype" w:hAnsi="Palatino Linotype"/>
          <w:sz w:val="18"/>
          <w:szCs w:val="18"/>
        </w:rPr>
        <w:t xml:space="preserve"> (CALESS)</w:t>
      </w:r>
      <w:r w:rsidRPr="00431771">
        <w:rPr>
          <w:rFonts w:ascii="Palatino Linotype" w:hAnsi="Palatino Linotype" w:hint="eastAsia"/>
          <w:i/>
          <w:iCs/>
          <w:sz w:val="18"/>
          <w:szCs w:val="18"/>
        </w:rPr>
        <w:t>,</w:t>
      </w:r>
      <w:r w:rsidRPr="00431771">
        <w:rPr>
          <w:rFonts w:ascii="Palatino Linotype" w:hAnsi="Palatino Linotype" w:hint="eastAsia"/>
          <w:sz w:val="18"/>
          <w:szCs w:val="18"/>
        </w:rPr>
        <w:t> </w:t>
      </w:r>
      <w:r w:rsidRPr="00431771">
        <w:rPr>
          <w:rFonts w:ascii="Palatino Linotype" w:hAnsi="Palatino Linotype"/>
          <w:i/>
          <w:iCs/>
          <w:sz w:val="18"/>
          <w:szCs w:val="18"/>
        </w:rPr>
        <w:t>X</w:t>
      </w:r>
      <w:r w:rsidRPr="00431771">
        <w:rPr>
          <w:rFonts w:ascii="Palatino Linotype" w:hAnsi="Palatino Linotype" w:hint="eastAsia"/>
          <w:sz w:val="18"/>
          <w:szCs w:val="18"/>
        </w:rPr>
        <w:t>(</w:t>
      </w:r>
      <w:r w:rsidRPr="00431771">
        <w:rPr>
          <w:rFonts w:ascii="Palatino Linotype" w:hAnsi="Palatino Linotype"/>
          <w:sz w:val="18"/>
          <w:szCs w:val="18"/>
        </w:rPr>
        <w:t>X</w:t>
      </w:r>
      <w:r w:rsidRPr="00431771">
        <w:rPr>
          <w:rFonts w:ascii="Palatino Linotype" w:hAnsi="Palatino Linotype" w:hint="eastAsia"/>
          <w:sz w:val="18"/>
          <w:szCs w:val="18"/>
        </w:rPr>
        <w:t xml:space="preserve">), </w:t>
      </w:r>
      <w:r w:rsidRPr="00431771">
        <w:rPr>
          <w:rFonts w:ascii="Palatino Linotype" w:hAnsi="Palatino Linotype"/>
          <w:sz w:val="18"/>
          <w:szCs w:val="18"/>
        </w:rPr>
        <w:t>p</w:t>
      </w:r>
      <w:r w:rsidRPr="00431771">
        <w:rPr>
          <w:rFonts w:ascii="Palatino Linotype" w:hAnsi="Palatino Linotype" w:hint="eastAsia"/>
          <w:sz w:val="18"/>
          <w:szCs w:val="18"/>
        </w:rPr>
        <w:t>-</w:t>
      </w:r>
      <w:r w:rsidRPr="00431771">
        <w:rPr>
          <w:rFonts w:ascii="Palatino Linotype" w:hAnsi="Palatino Linotype"/>
          <w:sz w:val="18"/>
          <w:szCs w:val="18"/>
        </w:rPr>
        <w:t>p</w:t>
      </w:r>
      <w:r w:rsidRPr="00431771">
        <w:rPr>
          <w:rFonts w:ascii="Palatino Linotype" w:hAnsi="Palatino Linotype" w:hint="eastAsia"/>
          <w:sz w:val="18"/>
          <w:szCs w:val="18"/>
        </w:rPr>
        <w:t>.</w:t>
      </w:r>
    </w:p>
    <w:p w14:paraId="78DF620E" w14:textId="1C6AE300" w:rsidR="00C42ABB" w:rsidRPr="00D4795E" w:rsidRDefault="00586FDB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D4795E">
        <w:rPr>
          <w:rFonts w:ascii="Palatino Linotype" w:hAnsi="Palatino Linotype"/>
          <w:b/>
          <w:szCs w:val="26"/>
        </w:rPr>
        <w:t>1.</w:t>
      </w:r>
      <w:r w:rsidR="00D4795E">
        <w:rPr>
          <w:rFonts w:ascii="Palatino Linotype" w:hAnsi="Palatino Linotype"/>
          <w:b/>
          <w:szCs w:val="26"/>
        </w:rPr>
        <w:t xml:space="preserve"> </w:t>
      </w:r>
      <w:proofErr w:type="spellStart"/>
      <w:r w:rsidR="00D4795E">
        <w:rPr>
          <w:rFonts w:ascii="Palatino Linotype" w:hAnsi="Palatino Linotype"/>
          <w:b/>
          <w:szCs w:val="26"/>
        </w:rPr>
        <w:t>Introduction</w:t>
      </w:r>
      <w:proofErr w:type="spellEnd"/>
    </w:p>
    <w:p w14:paraId="1E83E81E" w14:textId="456C7A86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6DA54649" w14:textId="549F3FF4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</w:t>
      </w:r>
      <w:r>
        <w:rPr>
          <w:rFonts w:ascii="Palatino Linotype" w:hAnsi="Palatino Linotype"/>
          <w:szCs w:val="20"/>
          <w:lang w:val="en-US"/>
        </w:rPr>
        <w:lastRenderedPageBreak/>
        <w:t>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5CCA8137" w14:textId="103A450C" w:rsidR="00A05CE3" w:rsidRPr="00D4795E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</w:rPr>
      </w:pPr>
      <w:r w:rsidRPr="00D4795E">
        <w:rPr>
          <w:rFonts w:ascii="Palatino Linotype" w:hAnsi="Palatino Linotype"/>
          <w:b/>
        </w:rPr>
        <w:t xml:space="preserve">2. </w:t>
      </w:r>
      <w:proofErr w:type="spellStart"/>
      <w:r w:rsidR="00D4795E">
        <w:rPr>
          <w:rFonts w:ascii="Palatino Linotype" w:hAnsi="Palatino Linotype"/>
          <w:b/>
        </w:rPr>
        <w:t>Method</w:t>
      </w:r>
      <w:proofErr w:type="spellEnd"/>
    </w:p>
    <w:p w14:paraId="14F88E9D" w14:textId="77777777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273E1D58" w14:textId="77777777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512EC538" w14:textId="488FA4D7" w:rsidR="00A05CE3" w:rsidRPr="00D4795E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</w:rPr>
      </w:pPr>
      <w:r w:rsidRPr="00D4795E">
        <w:rPr>
          <w:rFonts w:ascii="Palatino Linotype" w:hAnsi="Palatino Linotype"/>
          <w:b/>
        </w:rPr>
        <w:t xml:space="preserve">3. </w:t>
      </w:r>
      <w:proofErr w:type="spellStart"/>
      <w:r w:rsidR="00D4795E">
        <w:rPr>
          <w:rFonts w:ascii="Palatino Linotype" w:hAnsi="Palatino Linotype"/>
          <w:b/>
        </w:rPr>
        <w:t>Findings</w:t>
      </w:r>
      <w:proofErr w:type="spellEnd"/>
    </w:p>
    <w:p w14:paraId="7E51E7FF" w14:textId="77777777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</w:t>
      </w:r>
      <w:r>
        <w:rPr>
          <w:rFonts w:ascii="Palatino Linotype" w:hAnsi="Palatino Linotype"/>
          <w:szCs w:val="20"/>
          <w:lang w:val="en-US"/>
        </w:rPr>
        <w:lastRenderedPageBreak/>
        <w:t>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014055FF" w14:textId="4A5C0861" w:rsidR="00CA46B6" w:rsidRPr="00D4795E" w:rsidRDefault="00CA46B6" w:rsidP="00CA46B6">
      <w:pPr>
        <w:spacing w:before="120" w:after="120" w:line="276" w:lineRule="auto"/>
        <w:jc w:val="both"/>
        <w:rPr>
          <w:rFonts w:ascii="Palatino Linotype" w:hAnsi="Palatino Linotype"/>
          <w:i/>
          <w:iCs/>
          <w:szCs w:val="20"/>
        </w:rPr>
      </w:pPr>
      <w:proofErr w:type="spellStart"/>
      <w:r w:rsidRPr="00D4795E">
        <w:rPr>
          <w:rFonts w:ascii="Palatino Linotype" w:hAnsi="Palatino Linotype"/>
          <w:b/>
          <w:bCs/>
          <w:szCs w:val="20"/>
        </w:rPr>
        <w:t>Tabl</w:t>
      </w:r>
      <w:r w:rsidR="00D4795E">
        <w:rPr>
          <w:rFonts w:ascii="Palatino Linotype" w:hAnsi="Palatino Linotype"/>
          <w:b/>
          <w:bCs/>
          <w:szCs w:val="20"/>
        </w:rPr>
        <w:t>e</w:t>
      </w:r>
      <w:proofErr w:type="spellEnd"/>
      <w:r w:rsidRPr="00D4795E">
        <w:rPr>
          <w:rFonts w:ascii="Palatino Linotype" w:hAnsi="Palatino Linotype"/>
          <w:b/>
          <w:bCs/>
          <w:szCs w:val="20"/>
        </w:rPr>
        <w:t xml:space="preserve"> 1</w:t>
      </w:r>
      <w:r w:rsidRPr="00D4795E">
        <w:rPr>
          <w:rFonts w:ascii="Palatino Linotype" w:hAnsi="Palatino Linotype"/>
          <w:szCs w:val="20"/>
        </w:rPr>
        <w:t xml:space="preserve">.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The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title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of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table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should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be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written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in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sentence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case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and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 xml:space="preserve"> </w:t>
      </w:r>
      <w:proofErr w:type="spellStart"/>
      <w:r w:rsidR="00D4795E" w:rsidRPr="00D4795E">
        <w:rPr>
          <w:rFonts w:ascii="Palatino Linotype" w:hAnsi="Palatino Linotype"/>
          <w:i/>
          <w:iCs/>
          <w:szCs w:val="20"/>
        </w:rPr>
        <w:t>italic</w:t>
      </w:r>
      <w:proofErr w:type="spellEnd"/>
      <w:r w:rsidR="00D4795E" w:rsidRPr="00D4795E">
        <w:rPr>
          <w:rFonts w:ascii="Palatino Linotype" w:hAnsi="Palatino Linotype"/>
          <w:i/>
          <w:iCs/>
          <w:szCs w:val="20"/>
        </w:rPr>
        <w:t>.</w:t>
      </w:r>
    </w:p>
    <w:tbl>
      <w:tblPr>
        <w:tblStyle w:val="TabloKlavuzu"/>
        <w:tblW w:w="49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1896"/>
        <w:gridCol w:w="1196"/>
        <w:gridCol w:w="1342"/>
        <w:gridCol w:w="1340"/>
        <w:gridCol w:w="1148"/>
        <w:gridCol w:w="1513"/>
      </w:tblGrid>
      <w:tr w:rsidR="00D4795E" w:rsidRPr="007C67AE" w14:paraId="041B923C" w14:textId="77777777" w:rsidTr="00D4795E">
        <w:trPr>
          <w:trHeight w:val="387"/>
        </w:trPr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08A6666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>Test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1887359E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>
              <w:rPr>
                <w:rFonts w:ascii="Palatino Linotype" w:hAnsi="Palatino Linotype"/>
                <w:b/>
                <w:lang w:val="en-GB"/>
              </w:rPr>
              <w:t>Grade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620AAB8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 xml:space="preserve">K-S 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7E4210C8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>
              <w:rPr>
                <w:rFonts w:ascii="Palatino Linotype" w:hAnsi="Palatino Linotype"/>
                <w:b/>
                <w:lang w:val="en-GB"/>
              </w:rPr>
              <w:t>Skewness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478AD4D9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 w:rsidRPr="007C67AE">
              <w:rPr>
                <w:rFonts w:ascii="Palatino Linotype" w:hAnsi="Palatino Linotype"/>
                <w:b/>
                <w:lang w:val="en-GB"/>
              </w:rPr>
              <w:t xml:space="preserve">Z </w:t>
            </w:r>
            <w:r>
              <w:rPr>
                <w:rFonts w:ascii="Palatino Linotype" w:hAnsi="Palatino Linotype"/>
                <w:b/>
                <w:lang w:val="en-GB"/>
              </w:rPr>
              <w:t>Score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4145CFA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>
              <w:rPr>
                <w:rFonts w:ascii="Palatino Linotype" w:hAnsi="Palatino Linotype"/>
                <w:b/>
                <w:lang w:val="en-GB"/>
              </w:rPr>
              <w:t>Kurtosis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0C3FBBFD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b/>
                <w:lang w:val="en-GB"/>
              </w:rPr>
            </w:pPr>
            <w:r>
              <w:rPr>
                <w:rFonts w:ascii="Palatino Linotype" w:hAnsi="Palatino Linotype"/>
                <w:b/>
                <w:lang w:val="en-GB"/>
              </w:rPr>
              <w:t>Decision</w:t>
            </w:r>
          </w:p>
        </w:tc>
      </w:tr>
      <w:tr w:rsidR="00D4795E" w:rsidRPr="007C67AE" w14:paraId="798A9AEA" w14:textId="77777777" w:rsidTr="00D4795E">
        <w:trPr>
          <w:trHeight w:val="387"/>
        </w:trPr>
        <w:tc>
          <w:tcPr>
            <w:tcW w:w="42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0C5B98D" w14:textId="77777777" w:rsidR="00D4795E" w:rsidRPr="007C67AE" w:rsidRDefault="00D4795E" w:rsidP="00D4795E">
            <w:pPr>
              <w:spacing w:line="276" w:lineRule="auto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MAS</w:t>
            </w:r>
          </w:p>
        </w:tc>
        <w:tc>
          <w:tcPr>
            <w:tcW w:w="1029" w:type="pct"/>
            <w:tcBorders>
              <w:top w:val="single" w:sz="4" w:space="0" w:color="auto"/>
              <w:bottom w:val="nil"/>
            </w:tcBorders>
            <w:vAlign w:val="center"/>
          </w:tcPr>
          <w:p w14:paraId="2C6C2114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2</w:t>
            </w:r>
            <w:r w:rsidRPr="00B9491A">
              <w:rPr>
                <w:rFonts w:ascii="Palatino Linotype" w:hAnsi="Palatino Linotype"/>
                <w:vertAlign w:val="superscript"/>
                <w:lang w:val="en-GB"/>
              </w:rPr>
              <w:t>nd</w:t>
            </w:r>
            <w:r>
              <w:rPr>
                <w:rFonts w:ascii="Palatino Linotype" w:hAnsi="Palatino Linotype"/>
                <w:lang w:val="en-GB"/>
              </w:rPr>
              <w:t xml:space="preserve"> Grade</w:t>
            </w: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  <w:vAlign w:val="center"/>
          </w:tcPr>
          <w:p w14:paraId="4B3DC159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.200</w:t>
            </w:r>
          </w:p>
        </w:tc>
        <w:tc>
          <w:tcPr>
            <w:tcW w:w="728" w:type="pct"/>
            <w:tcBorders>
              <w:top w:val="single" w:sz="4" w:space="0" w:color="auto"/>
              <w:bottom w:val="nil"/>
            </w:tcBorders>
            <w:vAlign w:val="center"/>
          </w:tcPr>
          <w:p w14:paraId="1B2F5F4E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-.304</w:t>
            </w: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vAlign w:val="center"/>
          </w:tcPr>
          <w:p w14:paraId="0368035D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-.98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  <w:vAlign w:val="center"/>
          </w:tcPr>
          <w:p w14:paraId="4855B9F6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-.665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CBEE88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Skew Distribution</w:t>
            </w:r>
          </w:p>
        </w:tc>
      </w:tr>
      <w:tr w:rsidR="00D4795E" w:rsidRPr="007C67AE" w14:paraId="4797C52A" w14:textId="77777777" w:rsidTr="00D4795E">
        <w:trPr>
          <w:trHeight w:val="387"/>
        </w:trPr>
        <w:tc>
          <w:tcPr>
            <w:tcW w:w="423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14:paraId="5565F619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  <w:vAlign w:val="center"/>
          </w:tcPr>
          <w:p w14:paraId="439EF6EC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3</w:t>
            </w:r>
            <w:r w:rsidRPr="00B9491A">
              <w:rPr>
                <w:rFonts w:ascii="Palatino Linotype" w:hAnsi="Palatino Linotype"/>
                <w:vertAlign w:val="superscript"/>
                <w:lang w:val="en-GB"/>
              </w:rPr>
              <w:t>rd</w:t>
            </w:r>
            <w:r>
              <w:rPr>
                <w:rFonts w:ascii="Palatino Linotype" w:hAnsi="Palatino Linotype"/>
                <w:lang w:val="en-GB"/>
              </w:rPr>
              <w:t xml:space="preserve"> Grade</w:t>
            </w:r>
          </w:p>
        </w:tc>
        <w:tc>
          <w:tcPr>
            <w:tcW w:w="649" w:type="pct"/>
            <w:tcBorders>
              <w:top w:val="nil"/>
              <w:bottom w:val="nil"/>
            </w:tcBorders>
            <w:vAlign w:val="center"/>
          </w:tcPr>
          <w:p w14:paraId="44738D68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.002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center"/>
          </w:tcPr>
          <w:p w14:paraId="2004A82C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-.970</w:t>
            </w:r>
          </w:p>
        </w:tc>
        <w:tc>
          <w:tcPr>
            <w:tcW w:w="727" w:type="pct"/>
            <w:tcBorders>
              <w:top w:val="nil"/>
              <w:bottom w:val="nil"/>
            </w:tcBorders>
            <w:vAlign w:val="center"/>
          </w:tcPr>
          <w:p w14:paraId="6DB46E35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-3.17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3DF4D95F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.960</w:t>
            </w:r>
          </w:p>
        </w:tc>
        <w:tc>
          <w:tcPr>
            <w:tcW w:w="821" w:type="pct"/>
            <w:vMerge/>
            <w:tcBorders>
              <w:top w:val="nil"/>
              <w:bottom w:val="nil"/>
            </w:tcBorders>
            <w:vAlign w:val="center"/>
          </w:tcPr>
          <w:p w14:paraId="7543DD90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</w:p>
        </w:tc>
      </w:tr>
      <w:tr w:rsidR="00D4795E" w:rsidRPr="007C67AE" w14:paraId="3E8811FE" w14:textId="77777777" w:rsidTr="00D4795E">
        <w:trPr>
          <w:trHeight w:val="387"/>
        </w:trPr>
        <w:tc>
          <w:tcPr>
            <w:tcW w:w="423" w:type="pct"/>
            <w:vMerge/>
            <w:tcBorders>
              <w:top w:val="nil"/>
            </w:tcBorders>
            <w:vAlign w:val="center"/>
          </w:tcPr>
          <w:p w14:paraId="2473ACCF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029" w:type="pct"/>
            <w:tcBorders>
              <w:top w:val="nil"/>
            </w:tcBorders>
            <w:vAlign w:val="center"/>
          </w:tcPr>
          <w:p w14:paraId="04B93ECB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>
              <w:rPr>
                <w:rFonts w:ascii="Palatino Linotype" w:hAnsi="Palatino Linotype"/>
                <w:lang w:val="en-GB"/>
              </w:rPr>
              <w:t>4</w:t>
            </w:r>
            <w:r w:rsidRPr="00B9491A">
              <w:rPr>
                <w:rFonts w:ascii="Palatino Linotype" w:hAnsi="Palatino Linotype"/>
                <w:vertAlign w:val="superscript"/>
                <w:lang w:val="en-GB"/>
              </w:rPr>
              <w:t>th</w:t>
            </w:r>
            <w:r>
              <w:rPr>
                <w:rFonts w:ascii="Palatino Linotype" w:hAnsi="Palatino Linotype"/>
                <w:lang w:val="en-GB"/>
              </w:rPr>
              <w:t xml:space="preserve"> Grade</w:t>
            </w:r>
          </w:p>
        </w:tc>
        <w:tc>
          <w:tcPr>
            <w:tcW w:w="649" w:type="pct"/>
            <w:tcBorders>
              <w:top w:val="nil"/>
            </w:tcBorders>
            <w:vAlign w:val="center"/>
          </w:tcPr>
          <w:p w14:paraId="51AAB10F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.014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1C5778F3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-.460</w:t>
            </w:r>
          </w:p>
        </w:tc>
        <w:tc>
          <w:tcPr>
            <w:tcW w:w="727" w:type="pct"/>
            <w:tcBorders>
              <w:top w:val="nil"/>
            </w:tcBorders>
            <w:vAlign w:val="center"/>
          </w:tcPr>
          <w:p w14:paraId="62C7B65A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-1.50</w:t>
            </w:r>
          </w:p>
        </w:tc>
        <w:tc>
          <w:tcPr>
            <w:tcW w:w="623" w:type="pct"/>
            <w:tcBorders>
              <w:top w:val="nil"/>
            </w:tcBorders>
            <w:vAlign w:val="center"/>
          </w:tcPr>
          <w:p w14:paraId="22AB7DC1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  <w:r w:rsidRPr="007C67AE">
              <w:rPr>
                <w:rFonts w:ascii="Palatino Linotype" w:hAnsi="Palatino Linotype"/>
                <w:lang w:val="en-GB"/>
              </w:rPr>
              <w:t>-.765</w:t>
            </w:r>
          </w:p>
        </w:tc>
        <w:tc>
          <w:tcPr>
            <w:tcW w:w="821" w:type="pct"/>
            <w:vMerge/>
            <w:tcBorders>
              <w:top w:val="nil"/>
            </w:tcBorders>
            <w:vAlign w:val="center"/>
          </w:tcPr>
          <w:p w14:paraId="28040D89" w14:textId="77777777" w:rsidR="00D4795E" w:rsidRPr="007C67AE" w:rsidRDefault="00D4795E" w:rsidP="00D4795E">
            <w:pPr>
              <w:spacing w:line="276" w:lineRule="auto"/>
              <w:jc w:val="center"/>
              <w:rPr>
                <w:rFonts w:ascii="Palatino Linotype" w:hAnsi="Palatino Linotype"/>
                <w:lang w:val="en-GB"/>
              </w:rPr>
            </w:pPr>
          </w:p>
        </w:tc>
      </w:tr>
    </w:tbl>
    <w:p w14:paraId="1AEDD9B1" w14:textId="31C529E7" w:rsidR="00CA46B6" w:rsidRDefault="00CA46B6" w:rsidP="00CA46B6">
      <w:pPr>
        <w:spacing w:before="120" w:after="120" w:line="276" w:lineRule="auto"/>
        <w:jc w:val="both"/>
        <w:rPr>
          <w:rFonts w:ascii="Palatino Linotype" w:hAnsi="Palatino Linotype"/>
          <w:i/>
          <w:iCs/>
          <w:szCs w:val="20"/>
          <w:lang w:val="en-US"/>
        </w:rPr>
      </w:pPr>
    </w:p>
    <w:p w14:paraId="5F5F6F43" w14:textId="2953C8F6" w:rsidR="003B63A9" w:rsidRDefault="003B63A9" w:rsidP="003B63A9">
      <w:pPr>
        <w:spacing w:before="120" w:after="120" w:line="276" w:lineRule="auto"/>
        <w:jc w:val="center"/>
        <w:rPr>
          <w:rFonts w:ascii="Palatino Linotype" w:hAnsi="Palatino Linotype"/>
          <w:szCs w:val="20"/>
          <w:lang w:val="en-US"/>
        </w:rPr>
      </w:pPr>
      <w:r w:rsidRPr="00612761">
        <w:rPr>
          <w:noProof/>
        </w:rPr>
        <w:drawing>
          <wp:inline distT="0" distB="0" distL="0" distR="0" wp14:anchorId="0E5159D1" wp14:editId="61EF4F3C">
            <wp:extent cx="3270833" cy="2618841"/>
            <wp:effectExtent l="0" t="0" r="635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62" cy="263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8445" w14:textId="29520379" w:rsidR="00A3382E" w:rsidRPr="00F53577" w:rsidRDefault="00D4795E" w:rsidP="00F53577">
      <w:pPr>
        <w:spacing w:before="120" w:after="120" w:line="276" w:lineRule="auto"/>
        <w:jc w:val="center"/>
        <w:rPr>
          <w:rFonts w:ascii="Palatino Linotype" w:hAnsi="Palatino Linotype"/>
          <w:i/>
          <w:iCs/>
          <w:szCs w:val="20"/>
          <w:lang w:val="en-US"/>
        </w:rPr>
      </w:pPr>
      <w:r>
        <w:rPr>
          <w:rFonts w:ascii="Palatino Linotype" w:hAnsi="Palatino Linotype"/>
          <w:b/>
          <w:bCs/>
          <w:szCs w:val="20"/>
          <w:lang w:val="en-US"/>
        </w:rPr>
        <w:t xml:space="preserve">Figure </w:t>
      </w:r>
      <w:r w:rsidR="003B63A9" w:rsidRPr="003B63A9">
        <w:rPr>
          <w:rFonts w:ascii="Palatino Linotype" w:hAnsi="Palatino Linotype"/>
          <w:b/>
          <w:bCs/>
          <w:szCs w:val="20"/>
          <w:lang w:val="en-US"/>
        </w:rPr>
        <w:t>1.</w:t>
      </w:r>
      <w:r w:rsidR="003B63A9">
        <w:rPr>
          <w:rFonts w:ascii="Palatino Linotype" w:hAnsi="Palatino Linotype"/>
          <w:szCs w:val="20"/>
          <w:lang w:val="en-US"/>
        </w:rPr>
        <w:t xml:space="preserve"> </w:t>
      </w:r>
      <w:r w:rsidRPr="00D4795E">
        <w:rPr>
          <w:rFonts w:ascii="Palatino Linotype" w:hAnsi="Palatino Linotype"/>
          <w:i/>
          <w:iCs/>
          <w:szCs w:val="20"/>
          <w:lang w:val="en-US"/>
        </w:rPr>
        <w:t xml:space="preserve">The title of </w:t>
      </w:r>
      <w:r>
        <w:rPr>
          <w:rFonts w:ascii="Palatino Linotype" w:hAnsi="Palatino Linotype"/>
          <w:i/>
          <w:iCs/>
          <w:szCs w:val="20"/>
          <w:lang w:val="en-US"/>
        </w:rPr>
        <w:t>figure</w:t>
      </w:r>
      <w:r w:rsidRPr="00D4795E">
        <w:rPr>
          <w:rFonts w:ascii="Palatino Linotype" w:hAnsi="Palatino Linotype"/>
          <w:i/>
          <w:iCs/>
          <w:szCs w:val="20"/>
          <w:lang w:val="en-US"/>
        </w:rPr>
        <w:t xml:space="preserve"> should be written in sentence case and italic.</w:t>
      </w:r>
    </w:p>
    <w:p w14:paraId="5A933F73" w14:textId="32F92991" w:rsidR="00A05CE3" w:rsidRPr="00BF54ED" w:rsidRDefault="00A05CE3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r w:rsidRPr="00BF54ED">
        <w:rPr>
          <w:rFonts w:ascii="Palatino Linotype" w:hAnsi="Palatino Linotype"/>
          <w:b/>
          <w:szCs w:val="26"/>
          <w:lang w:val="en-US"/>
        </w:rPr>
        <w:t xml:space="preserve">4. </w:t>
      </w:r>
      <w:r w:rsidR="00D4795E">
        <w:rPr>
          <w:rFonts w:ascii="Palatino Linotype" w:hAnsi="Palatino Linotype"/>
          <w:b/>
          <w:szCs w:val="26"/>
          <w:lang w:val="en-US"/>
        </w:rPr>
        <w:t>Conclusion, Discussion and Suggestions</w:t>
      </w:r>
    </w:p>
    <w:p w14:paraId="16600FFC" w14:textId="77777777" w:rsidR="00D4795E" w:rsidRDefault="00D4795E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</w:t>
      </w:r>
      <w:r>
        <w:rPr>
          <w:rFonts w:ascii="Palatino Linotype" w:hAnsi="Palatino Linotype"/>
          <w:szCs w:val="20"/>
          <w:lang w:val="en-US"/>
        </w:rPr>
        <w:lastRenderedPageBreak/>
        <w:t xml:space="preserve">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  <w:r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>
        <w:rPr>
          <w:rFonts w:ascii="Palatino Linotype" w:hAnsi="Palatino Linotype"/>
          <w:szCs w:val="20"/>
          <w:lang w:val="en-US"/>
        </w:rPr>
        <w:t>nk</w:t>
      </w:r>
      <w:proofErr w:type="spellEnd"/>
      <w:r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Pr="00D4795E">
        <w:t xml:space="preserve"> </w:t>
      </w:r>
      <w:r>
        <w:rPr>
          <w:rFonts w:ascii="Palatino Linotype" w:hAnsi="Palatino Linotype"/>
          <w:szCs w:val="20"/>
          <w:lang w:val="en-US"/>
        </w:rPr>
        <w:t>i</w:t>
      </w:r>
      <w:r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Pr="00D4795E">
        <w:rPr>
          <w:rFonts w:ascii="Palatino Linotype" w:hAnsi="Palatino Linotype"/>
          <w:szCs w:val="20"/>
          <w:lang w:val="en-US"/>
        </w:rPr>
        <w:t xml:space="preserve"> in text</w:t>
      </w:r>
      <w:r>
        <w:rPr>
          <w:rFonts w:ascii="Palatino Linotype" w:hAnsi="Palatino Linotype"/>
          <w:szCs w:val="20"/>
          <w:lang w:val="en-US"/>
        </w:rPr>
        <w:t>.</w:t>
      </w:r>
      <w:r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4EB2040F" w14:textId="77777777" w:rsidR="00D4795E" w:rsidRDefault="00F53577" w:rsidP="00D4795E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</w:t>
      </w:r>
      <w:r w:rsidR="00D4795E">
        <w:rPr>
          <w:rFonts w:ascii="Palatino Linotype" w:hAnsi="Palatino Linotype"/>
          <w:szCs w:val="20"/>
          <w:lang w:val="en-US"/>
        </w:rPr>
        <w:t>font type</w:t>
      </w:r>
      <w:r>
        <w:rPr>
          <w:rFonts w:ascii="Palatino Linotype" w:hAnsi="Palatino Linotype"/>
          <w:szCs w:val="20"/>
          <w:lang w:val="en-US"/>
        </w:rPr>
        <w:t xml:space="preserve">,12 </w:t>
      </w:r>
      <w:r w:rsidR="00D4795E">
        <w:rPr>
          <w:rFonts w:ascii="Palatino Linotype" w:hAnsi="Palatino Linotype"/>
          <w:szCs w:val="20"/>
          <w:lang w:val="en-US"/>
        </w:rPr>
        <w:t>font size</w:t>
      </w:r>
      <w:r>
        <w:rPr>
          <w:rFonts w:ascii="Palatino Linotype" w:hAnsi="Palatino Linotype"/>
          <w:szCs w:val="20"/>
          <w:lang w:val="en-US"/>
        </w:rPr>
        <w:t>,</w:t>
      </w:r>
      <w:r w:rsidR="00D4795E">
        <w:rPr>
          <w:rFonts w:ascii="Palatino Linotype" w:hAnsi="Palatino Linotype"/>
          <w:szCs w:val="20"/>
          <w:lang w:val="en-US"/>
        </w:rPr>
        <w:t xml:space="preserve"> justified</w:t>
      </w:r>
      <w:r>
        <w:rPr>
          <w:rFonts w:ascii="Palatino Linotype" w:hAnsi="Palatino Linotype"/>
          <w:szCs w:val="20"/>
          <w:lang w:val="en-US"/>
        </w:rPr>
        <w:t xml:space="preserve">, 1,15 </w:t>
      </w:r>
      <w:r w:rsidR="00D4795E">
        <w:rPr>
          <w:rFonts w:ascii="Palatino Linotype" w:hAnsi="Palatino Linotype"/>
          <w:szCs w:val="20"/>
          <w:lang w:val="en-US"/>
        </w:rPr>
        <w:t>line spacing</w:t>
      </w:r>
      <w:r>
        <w:rPr>
          <w:rFonts w:ascii="Palatino Linotype" w:hAnsi="Palatino Linotype"/>
          <w:szCs w:val="20"/>
          <w:lang w:val="en-US"/>
        </w:rPr>
        <w:t xml:space="preserve">, </w:t>
      </w:r>
      <w:r w:rsidR="00D4795E">
        <w:rPr>
          <w:rFonts w:ascii="Palatino Linotype" w:hAnsi="Palatino Linotype"/>
          <w:szCs w:val="20"/>
          <w:lang w:val="en-US"/>
        </w:rPr>
        <w:t xml:space="preserve">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  <w:r w:rsidR="00D4795E"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  <w:r w:rsidR="00D4795E"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  <w:r w:rsidR="00D4795E"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  <w:r w:rsidR="00D4795E"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  <w:r w:rsidR="00D4795E">
        <w:rPr>
          <w:rFonts w:ascii="Palatino Linotype" w:hAnsi="Palatino Linotype"/>
          <w:szCs w:val="20"/>
          <w:lang w:val="en-US"/>
        </w:rPr>
        <w:t xml:space="preserve">Palatino linotype font type,12 font size, justified, 1,15 line spacing, 6 </w:t>
      </w:r>
      <w:proofErr w:type="spellStart"/>
      <w:r w:rsidR="00D4795E">
        <w:rPr>
          <w:rFonts w:ascii="Palatino Linotype" w:hAnsi="Palatino Linotype"/>
          <w:szCs w:val="20"/>
          <w:lang w:val="en-US"/>
        </w:rPr>
        <w:t>nk</w:t>
      </w:r>
      <w:proofErr w:type="spellEnd"/>
      <w:r w:rsidR="00D4795E">
        <w:rPr>
          <w:rFonts w:ascii="Palatino Linotype" w:hAnsi="Palatino Linotype"/>
          <w:szCs w:val="20"/>
          <w:lang w:val="en-US"/>
        </w:rPr>
        <w:t xml:space="preserve"> space before and after the paragraphs,</w:t>
      </w:r>
      <w:r w:rsidR="00D4795E" w:rsidRPr="00D4795E">
        <w:t xml:space="preserve"> </w:t>
      </w:r>
      <w:r w:rsidR="00D4795E">
        <w:rPr>
          <w:rFonts w:ascii="Palatino Linotype" w:hAnsi="Palatino Linotype"/>
          <w:szCs w:val="20"/>
          <w:lang w:val="en-US"/>
        </w:rPr>
        <w:t>i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ndents should not </w:t>
      </w:r>
      <w:proofErr w:type="spellStart"/>
      <w:r w:rsidR="00D4795E" w:rsidRPr="00D4795E">
        <w:rPr>
          <w:rFonts w:ascii="Palatino Linotype" w:hAnsi="Palatino Linotype"/>
          <w:szCs w:val="20"/>
          <w:lang w:val="en-US"/>
        </w:rPr>
        <w:t>used</w:t>
      </w:r>
      <w:proofErr w:type="spellEnd"/>
      <w:r w:rsidR="00D4795E" w:rsidRPr="00D4795E">
        <w:rPr>
          <w:rFonts w:ascii="Palatino Linotype" w:hAnsi="Palatino Linotype"/>
          <w:szCs w:val="20"/>
          <w:lang w:val="en-US"/>
        </w:rPr>
        <w:t xml:space="preserve"> in text</w:t>
      </w:r>
      <w:r w:rsidR="00D4795E">
        <w:rPr>
          <w:rFonts w:ascii="Palatino Linotype" w:hAnsi="Palatino Linotype"/>
          <w:szCs w:val="20"/>
          <w:lang w:val="en-US"/>
        </w:rPr>
        <w:t>.</w:t>
      </w:r>
      <w:r w:rsidR="00D4795E" w:rsidRPr="00D4795E">
        <w:rPr>
          <w:rFonts w:ascii="Palatino Linotype" w:hAnsi="Palatino Linotype"/>
          <w:szCs w:val="20"/>
          <w:lang w:val="en-US"/>
        </w:rPr>
        <w:t xml:space="preserve"> </w:t>
      </w:r>
    </w:p>
    <w:p w14:paraId="48F6CE6E" w14:textId="10F1D9BC" w:rsidR="001120F3" w:rsidRDefault="00D4795E" w:rsidP="00CA46B6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  <w:r>
        <w:rPr>
          <w:rFonts w:ascii="Palatino Linotype" w:hAnsi="Palatino Linotype"/>
          <w:b/>
          <w:szCs w:val="26"/>
          <w:lang w:val="en-US"/>
        </w:rPr>
        <w:t>References</w:t>
      </w:r>
    </w:p>
    <w:p w14:paraId="29372C3D" w14:textId="6EC1FE78" w:rsidR="00F53577" w:rsidRPr="00F53577" w:rsidRDefault="00F53577" w:rsidP="00CA46B6">
      <w:pPr>
        <w:spacing w:before="120" w:after="120" w:line="276" w:lineRule="auto"/>
        <w:jc w:val="both"/>
        <w:rPr>
          <w:rFonts w:ascii="Palatino Linotype" w:hAnsi="Palatino Linotype"/>
          <w:szCs w:val="20"/>
          <w:lang w:val="en-US"/>
        </w:rPr>
      </w:pPr>
      <w:r>
        <w:rPr>
          <w:rFonts w:ascii="Palatino Linotype" w:hAnsi="Palatino Linotype"/>
          <w:szCs w:val="20"/>
          <w:lang w:val="en-US"/>
        </w:rPr>
        <w:t xml:space="preserve">Palatino linotype </w:t>
      </w:r>
      <w:r w:rsidR="00D4795E">
        <w:rPr>
          <w:rFonts w:ascii="Palatino Linotype" w:hAnsi="Palatino Linotype"/>
          <w:szCs w:val="20"/>
          <w:lang w:val="en-US"/>
        </w:rPr>
        <w:t>font type</w:t>
      </w:r>
      <w:r>
        <w:rPr>
          <w:rFonts w:ascii="Palatino Linotype" w:hAnsi="Palatino Linotype"/>
          <w:szCs w:val="20"/>
          <w:lang w:val="en-US"/>
        </w:rPr>
        <w:t xml:space="preserve">, 12 </w:t>
      </w:r>
      <w:r w:rsidR="00D4795E">
        <w:rPr>
          <w:rFonts w:ascii="Palatino Linotype" w:hAnsi="Palatino Linotype"/>
          <w:szCs w:val="20"/>
          <w:lang w:val="en-US"/>
        </w:rPr>
        <w:t>font size</w:t>
      </w:r>
      <w:r>
        <w:rPr>
          <w:rFonts w:ascii="Palatino Linotype" w:hAnsi="Palatino Linotype"/>
          <w:szCs w:val="20"/>
          <w:lang w:val="en-US"/>
        </w:rPr>
        <w:t xml:space="preserve">, </w:t>
      </w:r>
      <w:r w:rsidR="00D4795E">
        <w:rPr>
          <w:rFonts w:ascii="Palatino Linotype" w:hAnsi="Palatino Linotype"/>
          <w:szCs w:val="20"/>
          <w:lang w:val="en-US"/>
        </w:rPr>
        <w:t>justifie</w:t>
      </w:r>
      <w:r w:rsidR="005A504D">
        <w:rPr>
          <w:rFonts w:ascii="Palatino Linotype" w:hAnsi="Palatino Linotype"/>
          <w:szCs w:val="20"/>
          <w:lang w:val="en-US"/>
        </w:rPr>
        <w:t>d</w:t>
      </w:r>
      <w:r>
        <w:rPr>
          <w:rFonts w:ascii="Palatino Linotype" w:hAnsi="Palatino Linotype"/>
          <w:szCs w:val="20"/>
          <w:lang w:val="en-US"/>
        </w:rPr>
        <w:t xml:space="preserve">, 1,15 </w:t>
      </w:r>
      <w:r w:rsidR="00D4795E">
        <w:rPr>
          <w:rFonts w:ascii="Palatino Linotype" w:hAnsi="Palatino Linotype"/>
          <w:szCs w:val="20"/>
          <w:lang w:val="en-US"/>
        </w:rPr>
        <w:t>line spacing</w:t>
      </w:r>
      <w:r>
        <w:rPr>
          <w:rFonts w:ascii="Palatino Linotype" w:hAnsi="Palatino Linotype"/>
          <w:szCs w:val="20"/>
          <w:lang w:val="en-US"/>
        </w:rPr>
        <w:t xml:space="preserve">, </w:t>
      </w:r>
      <w:r w:rsidR="005A504D">
        <w:rPr>
          <w:rFonts w:ascii="Palatino Linotype" w:hAnsi="Palatino Linotype"/>
          <w:szCs w:val="20"/>
          <w:lang w:val="en-US"/>
        </w:rPr>
        <w:t>no space before and after the paragraphs.</w:t>
      </w:r>
    </w:p>
    <w:p w14:paraId="116F63EB" w14:textId="77777777" w:rsidR="005A504D" w:rsidRDefault="005A504D" w:rsidP="001120F3">
      <w:pPr>
        <w:spacing w:before="120" w:after="120" w:line="276" w:lineRule="auto"/>
        <w:jc w:val="both"/>
        <w:rPr>
          <w:rFonts w:ascii="Palatino Linotype" w:hAnsi="Palatino Linotype"/>
          <w:color w:val="C00000"/>
          <w:szCs w:val="26"/>
        </w:rPr>
      </w:pPr>
      <w:proofErr w:type="spellStart"/>
      <w:r w:rsidRPr="005A504D">
        <w:rPr>
          <w:rFonts w:ascii="Palatino Linotype" w:hAnsi="Palatino Linotype"/>
          <w:color w:val="C00000"/>
          <w:szCs w:val="26"/>
        </w:rPr>
        <w:t>References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should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be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prepared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according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to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the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updated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APA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Citation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Guide (7th Ed.)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and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should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be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listed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in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alphabetical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 xml:space="preserve"> </w:t>
      </w:r>
      <w:proofErr w:type="spellStart"/>
      <w:r w:rsidRPr="005A504D">
        <w:rPr>
          <w:rFonts w:ascii="Palatino Linotype" w:hAnsi="Palatino Linotype"/>
          <w:color w:val="C00000"/>
          <w:szCs w:val="26"/>
        </w:rPr>
        <w:t>order</w:t>
      </w:r>
      <w:proofErr w:type="spellEnd"/>
      <w:r w:rsidRPr="005A504D">
        <w:rPr>
          <w:rFonts w:ascii="Palatino Linotype" w:hAnsi="Palatino Linotype"/>
          <w:color w:val="C00000"/>
          <w:szCs w:val="26"/>
        </w:rPr>
        <w:t>.</w:t>
      </w:r>
    </w:p>
    <w:p w14:paraId="584730C1" w14:textId="5E201FC3" w:rsidR="001120F3" w:rsidRPr="002F4D00" w:rsidRDefault="00D4795E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>
        <w:rPr>
          <w:rFonts w:ascii="Palatino Linotype" w:hAnsi="Palatino Linotype"/>
          <w:b/>
          <w:szCs w:val="26"/>
        </w:rPr>
        <w:t>Sample</w:t>
      </w:r>
      <w:proofErr w:type="spellEnd"/>
      <w:r>
        <w:rPr>
          <w:rFonts w:ascii="Palatino Linotype" w:hAnsi="Palatino Linotype"/>
          <w:b/>
          <w:szCs w:val="26"/>
        </w:rPr>
        <w:t xml:space="preserve"> </w:t>
      </w:r>
      <w:proofErr w:type="spellStart"/>
      <w:r>
        <w:rPr>
          <w:rFonts w:ascii="Palatino Linotype" w:hAnsi="Palatino Linotype"/>
          <w:b/>
          <w:szCs w:val="26"/>
        </w:rPr>
        <w:t>References</w:t>
      </w:r>
      <w:proofErr w:type="spellEnd"/>
    </w:p>
    <w:p w14:paraId="0EF7C740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Book</w:t>
      </w:r>
      <w:proofErr w:type="spellEnd"/>
    </w:p>
    <w:p w14:paraId="52A39187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Yıldız, Ü. (2010).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Applied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Turkish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3.</w:t>
      </w:r>
      <w:r w:rsidRPr="00D27617">
        <w:rPr>
          <w:rFonts w:ascii="Palatino Linotype" w:hAnsi="Palatino Linotype"/>
          <w:bCs/>
          <w:szCs w:val="26"/>
        </w:rPr>
        <w:t xml:space="preserve"> Asar Publishing.</w:t>
      </w:r>
    </w:p>
    <w:p w14:paraId="6812D97B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Edited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/>
          <w:szCs w:val="26"/>
        </w:rPr>
        <w:t>Book</w:t>
      </w:r>
      <w:proofErr w:type="spellEnd"/>
    </w:p>
    <w:p w14:paraId="362E4409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Hacker </w:t>
      </w:r>
      <w:proofErr w:type="spellStart"/>
      <w:r w:rsidRPr="00D27617">
        <w:rPr>
          <w:rFonts w:ascii="Palatino Linotype" w:hAnsi="Palatino Linotype"/>
          <w:bCs/>
          <w:szCs w:val="26"/>
        </w:rPr>
        <w:t>Hughes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J. (Ed.). (2017).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Military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veteran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psychological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health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social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care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: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Contemporary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approaches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proofErr w:type="spellStart"/>
      <w:r w:rsidRPr="00D27617">
        <w:rPr>
          <w:rFonts w:ascii="Palatino Linotype" w:hAnsi="Palatino Linotype"/>
          <w:bCs/>
          <w:szCs w:val="26"/>
        </w:rPr>
        <w:t>Routledge</w:t>
      </w:r>
      <w:proofErr w:type="spellEnd"/>
      <w:r w:rsidRPr="00D27617">
        <w:rPr>
          <w:rFonts w:ascii="Palatino Linotype" w:hAnsi="Palatino Linotype"/>
          <w:bCs/>
          <w:szCs w:val="26"/>
        </w:rPr>
        <w:t>.</w:t>
      </w:r>
    </w:p>
    <w:p w14:paraId="27F4ECE1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Chapter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in an </w:t>
      </w:r>
      <w:proofErr w:type="spellStart"/>
      <w:r w:rsidRPr="00D27617">
        <w:rPr>
          <w:rFonts w:ascii="Palatino Linotype" w:hAnsi="Palatino Linotype"/>
          <w:b/>
          <w:szCs w:val="26"/>
        </w:rPr>
        <w:t>Edited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/>
          <w:szCs w:val="26"/>
        </w:rPr>
        <w:t>Book</w:t>
      </w:r>
      <w:proofErr w:type="spellEnd"/>
    </w:p>
    <w:p w14:paraId="7A3044E2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Balsam, K. F., </w:t>
      </w:r>
      <w:proofErr w:type="spellStart"/>
      <w:r w:rsidRPr="00D27617">
        <w:rPr>
          <w:rFonts w:ascii="Palatino Linotype" w:hAnsi="Palatino Linotype"/>
          <w:bCs/>
          <w:szCs w:val="26"/>
        </w:rPr>
        <w:t>Martell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C. R., </w:t>
      </w:r>
      <w:proofErr w:type="spellStart"/>
      <w:r w:rsidRPr="00D27617">
        <w:rPr>
          <w:rFonts w:ascii="Palatino Linotype" w:hAnsi="Palatino Linotype"/>
          <w:bCs/>
          <w:szCs w:val="26"/>
        </w:rPr>
        <w:t>Jones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K. P., &amp; </w:t>
      </w:r>
      <w:proofErr w:type="spellStart"/>
      <w:r w:rsidRPr="00D27617">
        <w:rPr>
          <w:rFonts w:ascii="Palatino Linotype" w:hAnsi="Palatino Linotype"/>
          <w:bCs/>
          <w:szCs w:val="26"/>
        </w:rPr>
        <w:t>Safren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S. A. (2019). </w:t>
      </w:r>
      <w:proofErr w:type="spellStart"/>
      <w:r w:rsidRPr="00D27617">
        <w:rPr>
          <w:rFonts w:ascii="Palatino Linotype" w:hAnsi="Palatino Linotype"/>
          <w:bCs/>
          <w:szCs w:val="26"/>
        </w:rPr>
        <w:t>Affirmative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cognitive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behavior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therapy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with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sexual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gender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minority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people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proofErr w:type="spellStart"/>
      <w:r w:rsidRPr="00D27617">
        <w:rPr>
          <w:rFonts w:ascii="Palatino Linotype" w:hAnsi="Palatino Linotype"/>
          <w:bCs/>
          <w:szCs w:val="26"/>
        </w:rPr>
        <w:t>In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G. Y. </w:t>
      </w:r>
      <w:proofErr w:type="spellStart"/>
      <w:r w:rsidRPr="00D27617">
        <w:rPr>
          <w:rFonts w:ascii="Palatino Linotype" w:hAnsi="Palatino Linotype"/>
          <w:bCs/>
          <w:szCs w:val="26"/>
        </w:rPr>
        <w:t>Iwamasa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&amp; P. A. Hays (</w:t>
      </w:r>
      <w:proofErr w:type="spellStart"/>
      <w:r w:rsidRPr="00D27617">
        <w:rPr>
          <w:rFonts w:ascii="Palatino Linotype" w:hAnsi="Palatino Linotype"/>
          <w:bCs/>
          <w:szCs w:val="26"/>
        </w:rPr>
        <w:t>Eds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.),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Culturally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responsive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cognitive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behavior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therapy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: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Practice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supervision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(2nd ed., </w:t>
      </w:r>
      <w:proofErr w:type="spellStart"/>
      <w:r w:rsidRPr="00D27617">
        <w:rPr>
          <w:rFonts w:ascii="Palatino Linotype" w:hAnsi="Palatino Linotype"/>
          <w:bCs/>
          <w:szCs w:val="26"/>
        </w:rPr>
        <w:t>pp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287–314). </w:t>
      </w:r>
      <w:proofErr w:type="spellStart"/>
      <w:r w:rsidRPr="00D27617">
        <w:rPr>
          <w:rFonts w:ascii="Palatino Linotype" w:hAnsi="Palatino Linotype"/>
          <w:bCs/>
          <w:szCs w:val="26"/>
        </w:rPr>
        <w:t>American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Psychological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Association</w:t>
      </w:r>
      <w:proofErr w:type="spellEnd"/>
      <w:r w:rsidRPr="00D27617">
        <w:rPr>
          <w:rFonts w:ascii="Palatino Linotype" w:hAnsi="Palatino Linotype"/>
          <w:bCs/>
          <w:szCs w:val="26"/>
        </w:rPr>
        <w:t>.</w:t>
      </w:r>
    </w:p>
    <w:p w14:paraId="6526C7F1" w14:textId="77777777" w:rsidR="005A504D" w:rsidRDefault="005A504D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</w:p>
    <w:p w14:paraId="4934223D" w14:textId="77777777" w:rsidR="005A504D" w:rsidRDefault="005A504D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</w:p>
    <w:p w14:paraId="28CF8771" w14:textId="1BD15845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lastRenderedPageBreak/>
        <w:t>Translated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/>
          <w:szCs w:val="26"/>
        </w:rPr>
        <w:t>Book</w:t>
      </w:r>
      <w:proofErr w:type="spellEnd"/>
    </w:p>
    <w:p w14:paraId="7BE6C646" w14:textId="3C80FC68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proofErr w:type="spellStart"/>
      <w:r w:rsidRPr="00D27617">
        <w:rPr>
          <w:rFonts w:ascii="Palatino Linotype" w:hAnsi="Palatino Linotype"/>
          <w:bCs/>
          <w:szCs w:val="26"/>
        </w:rPr>
        <w:t>Lewis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B. (2000).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Emergence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of modern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Turkey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(M. Kıratlı, Trans.).</w:t>
      </w:r>
      <w:r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Turkish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Historical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Society</w:t>
      </w:r>
      <w:proofErr w:type="spellEnd"/>
      <w:r w:rsidRPr="00D27617">
        <w:rPr>
          <w:rFonts w:ascii="Palatino Linotype" w:hAnsi="Palatino Linotype"/>
          <w:bCs/>
          <w:szCs w:val="26"/>
        </w:rPr>
        <w:t>.</w:t>
      </w:r>
    </w:p>
    <w:p w14:paraId="5389615A" w14:textId="31F2BFC8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Journal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/>
          <w:szCs w:val="26"/>
        </w:rPr>
        <w:t>Article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(Ele</w:t>
      </w:r>
      <w:r>
        <w:rPr>
          <w:rFonts w:ascii="Palatino Linotype" w:hAnsi="Palatino Linotype"/>
          <w:b/>
          <w:szCs w:val="26"/>
        </w:rPr>
        <w:t>c</w:t>
      </w:r>
      <w:r w:rsidRPr="00D27617">
        <w:rPr>
          <w:rFonts w:ascii="Palatino Linotype" w:hAnsi="Palatino Linotype"/>
          <w:b/>
          <w:szCs w:val="26"/>
        </w:rPr>
        <w:t>tronic)</w:t>
      </w:r>
    </w:p>
    <w:p w14:paraId="5C395D42" w14:textId="091270D3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proofErr w:type="spellStart"/>
      <w:r w:rsidRPr="00D27617">
        <w:rPr>
          <w:rFonts w:ascii="Palatino Linotype" w:hAnsi="Palatino Linotype"/>
          <w:bCs/>
          <w:szCs w:val="26"/>
        </w:rPr>
        <w:t>Nikishova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A., &amp; </w:t>
      </w:r>
      <w:proofErr w:type="spellStart"/>
      <w:r w:rsidRPr="00D27617">
        <w:rPr>
          <w:rFonts w:ascii="Palatino Linotype" w:hAnsi="Palatino Linotype"/>
          <w:bCs/>
          <w:szCs w:val="26"/>
        </w:rPr>
        <w:t>Kryvonosova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E. (2020). Design </w:t>
      </w:r>
      <w:proofErr w:type="spellStart"/>
      <w:r w:rsidRPr="00D27617">
        <w:rPr>
          <w:rFonts w:ascii="Palatino Linotype" w:hAnsi="Palatino Linotype"/>
          <w:b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implementation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szCs w:val="26"/>
        </w:rPr>
        <w:t>technologies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for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professionally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oriented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adult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education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r w:rsidRPr="00D27617">
        <w:rPr>
          <w:rFonts w:ascii="Palatino Linotype" w:hAnsi="Palatino Linotype"/>
          <w:bCs/>
          <w:i/>
          <w:iCs/>
          <w:szCs w:val="26"/>
        </w:rPr>
        <w:t xml:space="preserve">International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Journal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Current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Approaches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in Language,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Education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Social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Sciences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</w:t>
      </w:r>
      <w:r w:rsidRPr="00D27617">
        <w:rPr>
          <w:rFonts w:ascii="Palatino Linotype" w:hAnsi="Palatino Linotype"/>
          <w:bCs/>
          <w:i/>
          <w:iCs/>
          <w:szCs w:val="26"/>
        </w:rPr>
        <w:t>2</w:t>
      </w:r>
      <w:r w:rsidRPr="00D27617">
        <w:rPr>
          <w:rFonts w:ascii="Palatino Linotype" w:hAnsi="Palatino Linotype"/>
          <w:bCs/>
          <w:szCs w:val="26"/>
        </w:rPr>
        <w:t>(1), 413-424.</w:t>
      </w:r>
      <w:r>
        <w:rPr>
          <w:rFonts w:ascii="Palatino Linotype" w:hAnsi="Palatino Linotype"/>
          <w:bCs/>
          <w:szCs w:val="26"/>
        </w:rPr>
        <w:t xml:space="preserve"> </w:t>
      </w:r>
      <w:hyperlink r:id="rId8" w:history="1">
        <w:r w:rsidRPr="005F2DF7">
          <w:rPr>
            <w:rStyle w:val="Kpr"/>
            <w:rFonts w:ascii="Palatino Linotype" w:hAnsi="Palatino Linotype"/>
            <w:bCs/>
            <w:szCs w:val="26"/>
          </w:rPr>
          <w:t>https://doi.org/10.35452/caless.2020.2</w:t>
        </w:r>
        <w:r w:rsidRPr="005F2DF7">
          <w:rPr>
            <w:rStyle w:val="Kpr"/>
            <w:rFonts w:ascii="Palatino Linotype" w:hAnsi="Palatino Linotype"/>
            <w:bCs/>
            <w:szCs w:val="26"/>
          </w:rPr>
          <w:t>0</w:t>
        </w:r>
      </w:hyperlink>
      <w:r>
        <w:rPr>
          <w:rFonts w:ascii="Palatino Linotype" w:hAnsi="Palatino Linotype"/>
          <w:bCs/>
          <w:szCs w:val="26"/>
        </w:rPr>
        <w:t xml:space="preserve">  </w:t>
      </w:r>
    </w:p>
    <w:p w14:paraId="7871EE9F" w14:textId="237EFF35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proofErr w:type="spellStart"/>
      <w:r w:rsidRPr="00D27617">
        <w:rPr>
          <w:rFonts w:ascii="Palatino Linotype" w:hAnsi="Palatino Linotype"/>
          <w:bCs/>
          <w:szCs w:val="26"/>
        </w:rPr>
        <w:t>Note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: </w:t>
      </w:r>
      <w:proofErr w:type="spellStart"/>
      <w:r w:rsidRPr="00D27617">
        <w:rPr>
          <w:rFonts w:ascii="Palatino Linotype" w:hAnsi="Palatino Linotype"/>
          <w:bCs/>
          <w:szCs w:val="26"/>
        </w:rPr>
        <w:t>For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articles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that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are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electronic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but do not </w:t>
      </w:r>
      <w:proofErr w:type="spellStart"/>
      <w:r w:rsidRPr="00D27617">
        <w:rPr>
          <w:rFonts w:ascii="Palatino Linotype" w:hAnsi="Palatino Linotype"/>
          <w:bCs/>
          <w:szCs w:val="26"/>
        </w:rPr>
        <w:t>have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a DOI </w:t>
      </w:r>
      <w:proofErr w:type="spellStart"/>
      <w:r w:rsidRPr="00D27617">
        <w:rPr>
          <w:rFonts w:ascii="Palatino Linotype" w:hAnsi="Palatino Linotype"/>
          <w:bCs/>
          <w:szCs w:val="26"/>
        </w:rPr>
        <w:t>number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a link </w:t>
      </w:r>
      <w:proofErr w:type="spellStart"/>
      <w:r w:rsidRPr="00D27617">
        <w:rPr>
          <w:rFonts w:ascii="Palatino Linotype" w:hAnsi="Palatino Linotype"/>
          <w:bCs/>
          <w:szCs w:val="26"/>
        </w:rPr>
        <w:t>to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article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should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be </w:t>
      </w:r>
      <w:proofErr w:type="spellStart"/>
      <w:r w:rsidRPr="00D27617">
        <w:rPr>
          <w:rFonts w:ascii="Palatino Linotype" w:hAnsi="Palatino Linotype"/>
          <w:bCs/>
          <w:szCs w:val="26"/>
        </w:rPr>
        <w:t>provided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in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DOI </w:t>
      </w:r>
      <w:proofErr w:type="spellStart"/>
      <w:r w:rsidRPr="00D27617">
        <w:rPr>
          <w:rFonts w:ascii="Palatino Linotype" w:hAnsi="Palatino Linotype"/>
          <w:bCs/>
          <w:szCs w:val="26"/>
        </w:rPr>
        <w:t>number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field</w:t>
      </w:r>
      <w:proofErr w:type="spellEnd"/>
      <w:r w:rsidRPr="00D27617">
        <w:rPr>
          <w:rFonts w:ascii="Palatino Linotype" w:hAnsi="Palatino Linotype"/>
          <w:bCs/>
          <w:szCs w:val="26"/>
        </w:rPr>
        <w:t>.</w:t>
      </w:r>
    </w:p>
    <w:p w14:paraId="2C485A59" w14:textId="5A1162B4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Journal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/>
          <w:szCs w:val="26"/>
        </w:rPr>
        <w:t>Article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(</w:t>
      </w:r>
      <w:proofErr w:type="spellStart"/>
      <w:r w:rsidRPr="00D27617">
        <w:rPr>
          <w:rFonts w:ascii="Palatino Linotype" w:hAnsi="Palatino Linotype"/>
          <w:b/>
          <w:szCs w:val="26"/>
        </w:rPr>
        <w:t>Printed</w:t>
      </w:r>
      <w:proofErr w:type="spellEnd"/>
      <w:r w:rsidRPr="00D27617">
        <w:rPr>
          <w:rFonts w:ascii="Palatino Linotype" w:hAnsi="Palatino Linotype"/>
          <w:b/>
          <w:szCs w:val="26"/>
        </w:rPr>
        <w:t>)</w:t>
      </w:r>
    </w:p>
    <w:p w14:paraId="72D824A6" w14:textId="6804740C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proofErr w:type="spellStart"/>
      <w:r w:rsidRPr="00D27617">
        <w:rPr>
          <w:rFonts w:ascii="Palatino Linotype" w:hAnsi="Palatino Linotype"/>
          <w:bCs/>
          <w:szCs w:val="26"/>
        </w:rPr>
        <w:t>Nikishova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A., &amp; </w:t>
      </w:r>
      <w:proofErr w:type="spellStart"/>
      <w:r w:rsidRPr="00D27617">
        <w:rPr>
          <w:rFonts w:ascii="Palatino Linotype" w:hAnsi="Palatino Linotype"/>
          <w:bCs/>
          <w:szCs w:val="26"/>
        </w:rPr>
        <w:t>Kryvonosova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E. (2020). Design </w:t>
      </w:r>
      <w:proofErr w:type="spellStart"/>
      <w:r w:rsidRPr="00D27617">
        <w:rPr>
          <w:rFonts w:ascii="Palatino Linotype" w:hAnsi="Palatino Linotype"/>
          <w:b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implementation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szCs w:val="26"/>
        </w:rPr>
        <w:t>technologies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for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professionally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oriented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adult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education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r w:rsidRPr="00D27617">
        <w:rPr>
          <w:rFonts w:ascii="Palatino Linotype" w:hAnsi="Palatino Linotype"/>
          <w:bCs/>
          <w:i/>
          <w:iCs/>
          <w:szCs w:val="26"/>
        </w:rPr>
        <w:t xml:space="preserve">International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Journal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Current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Approaches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in Language,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Education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Social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Sciences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</w:t>
      </w:r>
      <w:r w:rsidRPr="00D27617">
        <w:rPr>
          <w:rFonts w:ascii="Palatino Linotype" w:hAnsi="Palatino Linotype"/>
          <w:bCs/>
          <w:i/>
          <w:iCs/>
          <w:szCs w:val="26"/>
        </w:rPr>
        <w:t>2</w:t>
      </w:r>
      <w:r w:rsidRPr="00D27617">
        <w:rPr>
          <w:rFonts w:ascii="Palatino Linotype" w:hAnsi="Palatino Linotype"/>
          <w:bCs/>
          <w:szCs w:val="26"/>
        </w:rPr>
        <w:t>(1), 413-424.</w:t>
      </w:r>
    </w:p>
    <w:p w14:paraId="3181EFF1" w14:textId="1C5805DA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Thesis</w:t>
      </w:r>
      <w:proofErr w:type="spellEnd"/>
      <w:r w:rsidR="005A504D">
        <w:rPr>
          <w:rFonts w:ascii="Palatino Linotype" w:hAnsi="Palatino Linotype"/>
          <w:b/>
          <w:szCs w:val="26"/>
        </w:rPr>
        <w:t>/</w:t>
      </w:r>
      <w:proofErr w:type="spellStart"/>
      <w:r w:rsidR="005A504D">
        <w:rPr>
          <w:rFonts w:ascii="Palatino Linotype" w:hAnsi="Palatino Linotype"/>
          <w:b/>
          <w:szCs w:val="26"/>
        </w:rPr>
        <w:t>Dissertation</w:t>
      </w:r>
      <w:proofErr w:type="spellEnd"/>
      <w:r w:rsidRPr="00D27617">
        <w:rPr>
          <w:rFonts w:ascii="Palatino Linotype" w:hAnsi="Palatino Linotype"/>
          <w:b/>
          <w:szCs w:val="26"/>
        </w:rPr>
        <w:t xml:space="preserve"> </w:t>
      </w:r>
    </w:p>
    <w:p w14:paraId="3CD6B7FA" w14:textId="0E6C9E1B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Asma, B. (2018).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Examining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relationship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between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English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admission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test (LYS-5)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four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language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skills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undergraduate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students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r w:rsidR="005A504D">
        <w:rPr>
          <w:rFonts w:ascii="Palatino Linotype" w:hAnsi="Palatino Linotype"/>
          <w:bCs/>
          <w:szCs w:val="26"/>
        </w:rPr>
        <w:t>[</w:t>
      </w:r>
      <w:proofErr w:type="spellStart"/>
      <w:r w:rsidRPr="00D27617">
        <w:rPr>
          <w:rFonts w:ascii="Palatino Linotype" w:hAnsi="Palatino Linotype"/>
          <w:bCs/>
          <w:szCs w:val="26"/>
        </w:rPr>
        <w:t>Unpublished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master's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thesis</w:t>
      </w:r>
      <w:proofErr w:type="spellEnd"/>
      <w:r w:rsidR="005A504D">
        <w:rPr>
          <w:rFonts w:ascii="Palatino Linotype" w:hAnsi="Palatino Linotype"/>
          <w:bCs/>
          <w:szCs w:val="26"/>
        </w:rPr>
        <w:t>]</w:t>
      </w:r>
      <w:r w:rsidRPr="00D27617">
        <w:rPr>
          <w:rFonts w:ascii="Palatino Linotype" w:hAnsi="Palatino Linotype"/>
          <w:bCs/>
          <w:szCs w:val="26"/>
        </w:rPr>
        <w:t xml:space="preserve">. Akdeniz </w:t>
      </w:r>
      <w:proofErr w:type="spellStart"/>
      <w:r w:rsidRPr="00D27617">
        <w:rPr>
          <w:rFonts w:ascii="Palatino Linotype" w:hAnsi="Palatino Linotype"/>
          <w:bCs/>
          <w:szCs w:val="26"/>
        </w:rPr>
        <w:t>University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Graduate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School of </w:t>
      </w:r>
      <w:proofErr w:type="spellStart"/>
      <w:r w:rsidRPr="00D27617">
        <w:rPr>
          <w:rFonts w:ascii="Palatino Linotype" w:hAnsi="Palatino Linotype"/>
          <w:bCs/>
          <w:szCs w:val="26"/>
        </w:rPr>
        <w:t>Educational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Sciences</w:t>
      </w:r>
      <w:proofErr w:type="spellEnd"/>
      <w:r>
        <w:rPr>
          <w:rFonts w:ascii="Palatino Linotype" w:hAnsi="Palatino Linotype"/>
          <w:bCs/>
          <w:szCs w:val="26"/>
        </w:rPr>
        <w:t>.</w:t>
      </w:r>
    </w:p>
    <w:p w14:paraId="4734819C" w14:textId="4B5AF834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proofErr w:type="spellStart"/>
      <w:r w:rsidRPr="00D27617">
        <w:rPr>
          <w:rFonts w:ascii="Palatino Linotype" w:hAnsi="Palatino Linotype"/>
          <w:b/>
          <w:szCs w:val="26"/>
        </w:rPr>
        <w:t>Prooceding</w:t>
      </w:r>
      <w:proofErr w:type="spellEnd"/>
    </w:p>
    <w:p w14:paraId="445D157D" w14:textId="77777777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Williams, J., &amp; </w:t>
      </w:r>
      <w:proofErr w:type="spellStart"/>
      <w:r w:rsidRPr="00D27617">
        <w:rPr>
          <w:rFonts w:ascii="Palatino Linotype" w:hAnsi="Palatino Linotype"/>
          <w:bCs/>
          <w:szCs w:val="26"/>
        </w:rPr>
        <w:t>Seary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, K. (2010). </w:t>
      </w:r>
      <w:proofErr w:type="spellStart"/>
      <w:r w:rsidRPr="00D27617">
        <w:rPr>
          <w:rFonts w:ascii="Palatino Linotype" w:hAnsi="Palatino Linotype"/>
          <w:bCs/>
          <w:szCs w:val="26"/>
        </w:rPr>
        <w:t>Bridging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divide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: </w:t>
      </w:r>
      <w:proofErr w:type="spellStart"/>
      <w:r w:rsidRPr="00D27617">
        <w:rPr>
          <w:rFonts w:ascii="Palatino Linotype" w:hAnsi="Palatino Linotype"/>
          <w:bCs/>
          <w:szCs w:val="26"/>
        </w:rPr>
        <w:t>Scaffolding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learning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experiences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mature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age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student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proofErr w:type="spellStart"/>
      <w:r w:rsidRPr="00D27617">
        <w:rPr>
          <w:rFonts w:ascii="Palatino Linotype" w:hAnsi="Palatino Linotype"/>
          <w:bCs/>
          <w:szCs w:val="26"/>
        </w:rPr>
        <w:t>In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J. </w:t>
      </w:r>
      <w:proofErr w:type="spellStart"/>
      <w:r w:rsidRPr="00D27617">
        <w:rPr>
          <w:rFonts w:ascii="Palatino Linotype" w:hAnsi="Palatino Linotype"/>
          <w:bCs/>
          <w:szCs w:val="26"/>
        </w:rPr>
        <w:t>Terrell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(Ed.),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Making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links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: Learning,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teaching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and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high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quality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student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outcomes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</w:t>
      </w:r>
      <w:proofErr w:type="spellStart"/>
      <w:r w:rsidRPr="00D27617">
        <w:rPr>
          <w:rFonts w:ascii="Palatino Linotype" w:hAnsi="Palatino Linotype"/>
          <w:bCs/>
          <w:szCs w:val="26"/>
        </w:rPr>
        <w:t>Proceedings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9th Conference of </w:t>
      </w:r>
      <w:proofErr w:type="spellStart"/>
      <w:r w:rsidRPr="00D27617">
        <w:rPr>
          <w:rFonts w:ascii="Palatino Linotype" w:hAnsi="Palatino Linotype"/>
          <w:bCs/>
          <w:szCs w:val="26"/>
        </w:rPr>
        <w:t>the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New </w:t>
      </w:r>
      <w:proofErr w:type="spellStart"/>
      <w:r w:rsidRPr="00D27617">
        <w:rPr>
          <w:rFonts w:ascii="Palatino Linotype" w:hAnsi="Palatino Linotype"/>
          <w:bCs/>
          <w:szCs w:val="26"/>
        </w:rPr>
        <w:t>Zealand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Association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of </w:t>
      </w:r>
      <w:proofErr w:type="spellStart"/>
      <w:r w:rsidRPr="00D27617">
        <w:rPr>
          <w:rFonts w:ascii="Palatino Linotype" w:hAnsi="Palatino Linotype"/>
          <w:bCs/>
          <w:szCs w:val="26"/>
        </w:rPr>
        <w:t>Bridging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Educators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(</w:t>
      </w:r>
      <w:proofErr w:type="spellStart"/>
      <w:r w:rsidRPr="00D27617">
        <w:rPr>
          <w:rFonts w:ascii="Palatino Linotype" w:hAnsi="Palatino Linotype"/>
          <w:bCs/>
          <w:szCs w:val="26"/>
        </w:rPr>
        <w:t>pp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104-116). Wellington, New </w:t>
      </w:r>
      <w:proofErr w:type="spellStart"/>
      <w:r w:rsidRPr="00D27617">
        <w:rPr>
          <w:rFonts w:ascii="Palatino Linotype" w:hAnsi="Palatino Linotype"/>
          <w:bCs/>
          <w:szCs w:val="26"/>
        </w:rPr>
        <w:t>Zealand</w:t>
      </w:r>
      <w:proofErr w:type="spellEnd"/>
      <w:r w:rsidRPr="00D27617">
        <w:rPr>
          <w:rFonts w:ascii="Palatino Linotype" w:hAnsi="Palatino Linotype"/>
          <w:bCs/>
          <w:szCs w:val="26"/>
        </w:rPr>
        <w:t>.</w:t>
      </w:r>
    </w:p>
    <w:p w14:paraId="200FDECF" w14:textId="7BF0C771" w:rsidR="00D27617" w:rsidRP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/>
          <w:szCs w:val="26"/>
        </w:rPr>
      </w:pPr>
      <w:r w:rsidRPr="00D27617">
        <w:rPr>
          <w:rFonts w:ascii="Palatino Linotype" w:hAnsi="Palatino Linotype"/>
          <w:b/>
          <w:szCs w:val="26"/>
        </w:rPr>
        <w:t xml:space="preserve">Web </w:t>
      </w:r>
      <w:proofErr w:type="spellStart"/>
      <w:r w:rsidRPr="00D27617">
        <w:rPr>
          <w:rFonts w:ascii="Palatino Linotype" w:hAnsi="Palatino Linotype"/>
          <w:b/>
          <w:szCs w:val="26"/>
        </w:rPr>
        <w:t>Page</w:t>
      </w:r>
      <w:proofErr w:type="spellEnd"/>
    </w:p>
    <w:p w14:paraId="1BE37FDF" w14:textId="5EBA4742" w:rsidR="00D27617" w:rsidRDefault="00D27617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  <w:r w:rsidRPr="00D27617">
        <w:rPr>
          <w:rFonts w:ascii="Palatino Linotype" w:hAnsi="Palatino Linotype"/>
          <w:bCs/>
          <w:szCs w:val="26"/>
        </w:rPr>
        <w:t xml:space="preserve">World </w:t>
      </w:r>
      <w:proofErr w:type="spellStart"/>
      <w:r w:rsidRPr="00D27617">
        <w:rPr>
          <w:rFonts w:ascii="Palatino Linotype" w:hAnsi="Palatino Linotype"/>
          <w:bCs/>
          <w:szCs w:val="26"/>
        </w:rPr>
        <w:t>Health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szCs w:val="26"/>
        </w:rPr>
        <w:t>Organisation</w:t>
      </w:r>
      <w:proofErr w:type="spellEnd"/>
      <w:r w:rsidRPr="00D27617">
        <w:rPr>
          <w:rFonts w:ascii="Palatino Linotype" w:hAnsi="Palatino Linotype"/>
          <w:bCs/>
          <w:szCs w:val="26"/>
        </w:rPr>
        <w:t xml:space="preserve">. (2020).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Coronavirus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</w:t>
      </w:r>
      <w:proofErr w:type="spellStart"/>
      <w:r w:rsidRPr="00D27617">
        <w:rPr>
          <w:rFonts w:ascii="Palatino Linotype" w:hAnsi="Palatino Linotype"/>
          <w:bCs/>
          <w:i/>
          <w:iCs/>
          <w:szCs w:val="26"/>
        </w:rPr>
        <w:t>Disease</w:t>
      </w:r>
      <w:proofErr w:type="spellEnd"/>
      <w:r w:rsidRPr="00D27617">
        <w:rPr>
          <w:rFonts w:ascii="Palatino Linotype" w:hAnsi="Palatino Linotype"/>
          <w:bCs/>
          <w:i/>
          <w:iCs/>
          <w:szCs w:val="26"/>
        </w:rPr>
        <w:t xml:space="preserve"> (COVID-19) Dashboard</w:t>
      </w:r>
      <w:r w:rsidRPr="00D27617">
        <w:rPr>
          <w:rFonts w:ascii="Palatino Linotype" w:hAnsi="Palatino Linotype"/>
          <w:bCs/>
          <w:szCs w:val="26"/>
        </w:rPr>
        <w:t xml:space="preserve">. </w:t>
      </w:r>
      <w:hyperlink r:id="rId9" w:history="1">
        <w:r w:rsidR="005A504D" w:rsidRPr="005F2DF7">
          <w:rPr>
            <w:rStyle w:val="Kpr"/>
            <w:rFonts w:ascii="Palatino Linotype" w:hAnsi="Palatino Linotype"/>
            <w:bCs/>
            <w:szCs w:val="26"/>
          </w:rPr>
          <w:t>https://covid19.who.int/</w:t>
        </w:r>
      </w:hyperlink>
    </w:p>
    <w:p w14:paraId="2E1DAE43" w14:textId="45400BE3" w:rsidR="005A504D" w:rsidRDefault="005A504D" w:rsidP="005A504D">
      <w:pPr>
        <w:spacing w:before="120" w:after="120" w:line="276" w:lineRule="auto"/>
        <w:rPr>
          <w:rFonts w:ascii="Palatino Linotype" w:hAnsi="Palatino Linotype"/>
          <w:bCs/>
          <w:szCs w:val="26"/>
        </w:rPr>
      </w:pPr>
      <w:proofErr w:type="spellStart"/>
      <w:r>
        <w:rPr>
          <w:rFonts w:ascii="Palatino Linotype" w:hAnsi="Palatino Linotype"/>
          <w:bCs/>
          <w:szCs w:val="26"/>
        </w:rPr>
        <w:t>For</w:t>
      </w:r>
      <w:proofErr w:type="spellEnd"/>
      <w:r>
        <w:rPr>
          <w:rFonts w:ascii="Palatino Linotype" w:hAnsi="Palatino Linotype"/>
          <w:bCs/>
          <w:szCs w:val="26"/>
        </w:rPr>
        <w:t xml:space="preserve"> </w:t>
      </w:r>
      <w:proofErr w:type="spellStart"/>
      <w:r>
        <w:rPr>
          <w:rFonts w:ascii="Palatino Linotype" w:hAnsi="Palatino Linotype"/>
          <w:bCs/>
          <w:szCs w:val="26"/>
        </w:rPr>
        <w:t>more</w:t>
      </w:r>
      <w:proofErr w:type="spellEnd"/>
      <w:r>
        <w:rPr>
          <w:rFonts w:ascii="Palatino Linotype" w:hAnsi="Palatino Linotype"/>
          <w:bCs/>
          <w:szCs w:val="26"/>
        </w:rPr>
        <w:t xml:space="preserve"> </w:t>
      </w:r>
      <w:proofErr w:type="spellStart"/>
      <w:r>
        <w:rPr>
          <w:rFonts w:ascii="Palatino Linotype" w:hAnsi="Palatino Linotype"/>
          <w:bCs/>
          <w:szCs w:val="26"/>
        </w:rPr>
        <w:t>samples</w:t>
      </w:r>
      <w:proofErr w:type="spellEnd"/>
      <w:r>
        <w:rPr>
          <w:rFonts w:ascii="Palatino Linotype" w:hAnsi="Palatino Linotype"/>
          <w:bCs/>
          <w:szCs w:val="26"/>
        </w:rPr>
        <w:t xml:space="preserve">: </w:t>
      </w:r>
      <w:hyperlink r:id="rId10" w:history="1">
        <w:r w:rsidRPr="005F2DF7">
          <w:rPr>
            <w:rStyle w:val="Kpr"/>
            <w:rFonts w:ascii="Palatino Linotype" w:hAnsi="Palatino Linotype"/>
            <w:bCs/>
            <w:szCs w:val="26"/>
          </w:rPr>
          <w:t>https://apastyle.apa.org/style-grammar-guidelines/references/examples</w:t>
        </w:r>
      </w:hyperlink>
      <w:r>
        <w:rPr>
          <w:rFonts w:ascii="Palatino Linotype" w:hAnsi="Palatino Linotype"/>
          <w:bCs/>
          <w:szCs w:val="26"/>
        </w:rPr>
        <w:t xml:space="preserve"> </w:t>
      </w:r>
    </w:p>
    <w:p w14:paraId="289549B3" w14:textId="77777777" w:rsidR="005A504D" w:rsidRPr="00D27617" w:rsidRDefault="005A504D" w:rsidP="00D27617">
      <w:pPr>
        <w:spacing w:before="120" w:after="120" w:line="276" w:lineRule="auto"/>
        <w:jc w:val="both"/>
        <w:rPr>
          <w:rFonts w:ascii="Palatino Linotype" w:hAnsi="Palatino Linotype"/>
          <w:bCs/>
          <w:szCs w:val="26"/>
        </w:rPr>
      </w:pPr>
    </w:p>
    <w:p w14:paraId="579AD6FB" w14:textId="77777777" w:rsidR="002F4D00" w:rsidRDefault="002F4D00" w:rsidP="001120F3">
      <w:pPr>
        <w:spacing w:before="120" w:after="120" w:line="276" w:lineRule="auto"/>
        <w:jc w:val="both"/>
        <w:rPr>
          <w:rFonts w:ascii="Palatino Linotype" w:hAnsi="Palatino Linotype"/>
          <w:b/>
          <w:szCs w:val="26"/>
          <w:lang w:val="en-US"/>
        </w:rPr>
      </w:pPr>
    </w:p>
    <w:p w14:paraId="3812292F" w14:textId="729782CF" w:rsidR="00CA444E" w:rsidRPr="00CA46B6" w:rsidRDefault="00CA444E" w:rsidP="00CA46B6">
      <w:pPr>
        <w:spacing w:before="120" w:after="120" w:line="276" w:lineRule="auto"/>
        <w:jc w:val="both"/>
        <w:rPr>
          <w:rFonts w:ascii="Palatino Linotype" w:hAnsi="Palatino Linotype"/>
          <w:szCs w:val="26"/>
          <w:lang w:val="en-US"/>
        </w:rPr>
      </w:pPr>
    </w:p>
    <w:sectPr w:rsidR="00CA444E" w:rsidRPr="00CA46B6" w:rsidSect="00446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8883" w14:textId="77777777" w:rsidR="00A12698" w:rsidRDefault="00A12698" w:rsidP="00C6352F">
      <w:r>
        <w:separator/>
      </w:r>
    </w:p>
  </w:endnote>
  <w:endnote w:type="continuationSeparator" w:id="0">
    <w:p w14:paraId="0A020A11" w14:textId="77777777" w:rsidR="00A12698" w:rsidRDefault="00A12698" w:rsidP="00C6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290601"/>
      <w:docPartObj>
        <w:docPartGallery w:val="Page Numbers (Bottom of Page)"/>
        <w:docPartUnique/>
      </w:docPartObj>
    </w:sdtPr>
    <w:sdtContent>
      <w:p w14:paraId="71FAC4DF" w14:textId="77777777" w:rsidR="00D4795E" w:rsidRDefault="00D4795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C5F99BF" w14:textId="77777777" w:rsidR="00D4795E" w:rsidRPr="004462BC" w:rsidRDefault="00D4795E" w:rsidP="004462BC">
    <w:pPr>
      <w:pStyle w:val="AltBilgi"/>
      <w:jc w:val="center"/>
      <w:rPr>
        <w:rFonts w:ascii="Comic Sans MS" w:hAnsi="Comic Sans M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2979323"/>
      <w:docPartObj>
        <w:docPartGallery w:val="Page Numbers (Bottom of Page)"/>
        <w:docPartUnique/>
      </w:docPartObj>
    </w:sdtPr>
    <w:sdtContent>
      <w:p w14:paraId="406EB7C8" w14:textId="77777777" w:rsidR="00D4795E" w:rsidRDefault="00D4795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28D44A7" w14:textId="77777777" w:rsidR="00D4795E" w:rsidRPr="003E2229" w:rsidRDefault="00D4795E" w:rsidP="003E2229">
    <w:pPr>
      <w:pStyle w:val="AltBilgi"/>
      <w:jc w:val="center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2C086" w14:textId="77777777" w:rsidR="00A12698" w:rsidRDefault="00A12698" w:rsidP="00C6352F">
      <w:r>
        <w:separator/>
      </w:r>
    </w:p>
  </w:footnote>
  <w:footnote w:type="continuationSeparator" w:id="0">
    <w:p w14:paraId="2AFFA53C" w14:textId="77777777" w:rsidR="00A12698" w:rsidRDefault="00A12698" w:rsidP="00C6352F">
      <w:r>
        <w:continuationSeparator/>
      </w:r>
    </w:p>
  </w:footnote>
  <w:footnote w:id="1">
    <w:p w14:paraId="1FCE3C27" w14:textId="3174A695" w:rsidR="00D4795E" w:rsidRPr="008746B4" w:rsidRDefault="00D4795E">
      <w:pPr>
        <w:pStyle w:val="DipnotMetni"/>
        <w:rPr>
          <w:rFonts w:ascii="Palatino Linotype" w:hAnsi="Palatino Linotype"/>
          <w:sz w:val="16"/>
          <w:szCs w:val="16"/>
        </w:rPr>
      </w:pPr>
      <w:r w:rsidRPr="008746B4">
        <w:rPr>
          <w:rStyle w:val="DipnotBavurusu"/>
          <w:rFonts w:ascii="Palatino Linotype" w:hAnsi="Palatino Linotype"/>
          <w:sz w:val="16"/>
          <w:szCs w:val="16"/>
        </w:rPr>
        <w:footnoteRef/>
      </w:r>
      <w:r w:rsidRPr="008746B4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noProof/>
          <w:sz w:val="16"/>
          <w:szCs w:val="16"/>
        </w:rPr>
        <w:drawing>
          <wp:inline distT="0" distB="0" distL="0" distR="0" wp14:anchorId="064E955A" wp14:editId="67CA250D">
            <wp:extent cx="121920" cy="12192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4px-ORCID_iD.svg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9" cy="1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="005A504D">
        <w:rPr>
          <w:rFonts w:ascii="Palatino Linotype" w:hAnsi="Palatino Linotype"/>
          <w:sz w:val="16"/>
          <w:szCs w:val="16"/>
        </w:rPr>
        <w:t>Institution</w:t>
      </w:r>
      <w:proofErr w:type="spellEnd"/>
      <w:r>
        <w:rPr>
          <w:rFonts w:ascii="Palatino Linotype" w:hAnsi="Palatino Linotype"/>
          <w:sz w:val="16"/>
          <w:szCs w:val="16"/>
        </w:rPr>
        <w:t xml:space="preserve">, </w:t>
      </w:r>
      <w:proofErr w:type="spellStart"/>
      <w:r w:rsidR="005A504D">
        <w:rPr>
          <w:rFonts w:ascii="Palatino Linotype" w:hAnsi="Palatino Linotype"/>
          <w:sz w:val="16"/>
          <w:szCs w:val="16"/>
        </w:rPr>
        <w:t>Faculty</w:t>
      </w:r>
      <w:proofErr w:type="spellEnd"/>
      <w:r w:rsidR="005A504D">
        <w:rPr>
          <w:rFonts w:ascii="Palatino Linotype" w:hAnsi="Palatino Linotype"/>
          <w:sz w:val="16"/>
          <w:szCs w:val="16"/>
        </w:rPr>
        <w:t>/</w:t>
      </w:r>
      <w:proofErr w:type="spellStart"/>
      <w:r w:rsidR="005A504D">
        <w:rPr>
          <w:rFonts w:ascii="Palatino Linotype" w:hAnsi="Palatino Linotype"/>
          <w:sz w:val="16"/>
          <w:szCs w:val="16"/>
        </w:rPr>
        <w:t>Institute</w:t>
      </w:r>
      <w:proofErr w:type="spellEnd"/>
      <w:r>
        <w:rPr>
          <w:rFonts w:ascii="Palatino Linotype" w:hAnsi="Palatino Linotype"/>
          <w:sz w:val="16"/>
          <w:szCs w:val="16"/>
        </w:rPr>
        <w:t xml:space="preserve">, </w:t>
      </w:r>
      <w:r w:rsidR="005A504D">
        <w:rPr>
          <w:rFonts w:ascii="Palatino Linotype" w:hAnsi="Palatino Linotype"/>
          <w:sz w:val="16"/>
          <w:szCs w:val="16"/>
        </w:rPr>
        <w:t>Country</w:t>
      </w:r>
      <w:r w:rsidRPr="008746B4">
        <w:rPr>
          <w:rFonts w:ascii="Palatino Linotype" w:hAnsi="Palatino Linotype"/>
          <w:sz w:val="16"/>
          <w:szCs w:val="16"/>
        </w:rPr>
        <w:t xml:space="preserve">, </w:t>
      </w:r>
      <w:r>
        <w:rPr>
          <w:rFonts w:ascii="Palatino Linotype" w:hAnsi="Palatino Linotype"/>
          <w:sz w:val="16"/>
          <w:szCs w:val="16"/>
        </w:rPr>
        <w:t>e-</w:t>
      </w:r>
      <w:r w:rsidR="005A504D">
        <w:rPr>
          <w:rFonts w:ascii="Palatino Linotype" w:hAnsi="Palatino Linotype"/>
          <w:sz w:val="16"/>
          <w:szCs w:val="16"/>
        </w:rPr>
        <w:t>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C475" w14:textId="77777777" w:rsidR="00D4795E" w:rsidRPr="00E34D1F" w:rsidRDefault="00D4795E" w:rsidP="00E34D1F">
    <w:pPr>
      <w:pStyle w:val="stBilgi"/>
      <w:jc w:val="center"/>
      <w:rPr>
        <w:rFonts w:ascii="Palatino Linotype" w:hAnsi="Palatino Linotype"/>
        <w:color w:val="FFFFFF" w:themeColor="background1"/>
        <w:sz w:val="20"/>
        <w:szCs w:val="20"/>
        <w:lang w:val="en-US"/>
      </w:rPr>
    </w:pPr>
    <w:r w:rsidRPr="00E34D1F">
      <w:rPr>
        <w:noProof/>
        <w:color w:val="FFFFFF" w:themeColor="background1"/>
      </w:rPr>
      <w:drawing>
        <wp:anchor distT="0" distB="0" distL="114300" distR="114300" simplePos="0" relativeHeight="251652096" behindDoc="1" locked="0" layoutInCell="1" allowOverlap="1" wp14:anchorId="6601376C" wp14:editId="57B804E6">
          <wp:simplePos x="0" y="0"/>
          <wp:positionH relativeFrom="column">
            <wp:posOffset>-7341</wp:posOffset>
          </wp:positionH>
          <wp:positionV relativeFrom="paragraph">
            <wp:posOffset>-28956</wp:posOffset>
          </wp:positionV>
          <wp:extent cx="5789981" cy="1955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423" cy="19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D1F">
      <w:rPr>
        <w:rFonts w:ascii="Palatino Linotype" w:hAnsi="Palatino Linotype"/>
        <w:color w:val="FFFFFF" w:themeColor="background1"/>
        <w:sz w:val="20"/>
        <w:szCs w:val="20"/>
        <w:lang w:val="en-US"/>
      </w:rPr>
      <w:t>International Journal of Current Approaches in Language, Education and Social Sciences</w:t>
    </w:r>
  </w:p>
  <w:p w14:paraId="42766B56" w14:textId="3DB0A74F" w:rsidR="00D4795E" w:rsidRDefault="00D4795E" w:rsidP="00C53630">
    <w:pPr>
      <w:pStyle w:val="stBilgi"/>
    </w:pPr>
    <w:sdt>
      <w:sdtPr>
        <w:rPr>
          <w:lang w:val="en-US"/>
        </w:rPr>
        <w:id w:val="1735195623"/>
        <w:docPartObj>
          <w:docPartGallery w:val="Page Numbers (Top of Page)"/>
          <w:docPartUnique/>
        </w:docPartObj>
      </w:sdtPr>
      <w:sdtEndPr>
        <w:rPr>
          <w:rFonts w:ascii="Comic Sans MS" w:hAnsi="Comic Sans MS"/>
          <w:b/>
          <w:sz w:val="18"/>
        </w:rPr>
      </w:sdtEndPr>
      <w:sdtContent>
        <w:r w:rsidR="005A504D">
          <w:rPr>
            <w:rFonts w:ascii="Palatino Linotype" w:hAnsi="Palatino Linotype"/>
            <w:b/>
            <w:sz w:val="18"/>
            <w:lang w:val="en-US"/>
          </w:rPr>
          <w:t>Author</w:t>
        </w:r>
        <w:r>
          <w:rPr>
            <w:rFonts w:ascii="Palatino Linotype" w:hAnsi="Palatino Linotype"/>
            <w:b/>
            <w:sz w:val="18"/>
            <w:lang w:val="en-US"/>
          </w:rPr>
          <w:t xml:space="preserve"> </w:t>
        </w:r>
        <w:r w:rsidR="005A504D">
          <w:rPr>
            <w:rFonts w:ascii="Palatino Linotype" w:hAnsi="Palatino Linotype"/>
            <w:b/>
            <w:sz w:val="18"/>
            <w:lang w:val="en-US"/>
          </w:rPr>
          <w:t>Name</w:t>
        </w:r>
        <w:r>
          <w:rPr>
            <w:rFonts w:ascii="Palatino Linotype" w:hAnsi="Palatino Linotype"/>
            <w:b/>
            <w:sz w:val="18"/>
            <w:lang w:val="en-US"/>
          </w:rPr>
          <w:t>-S</w:t>
        </w:r>
        <w:r w:rsidR="005A504D">
          <w:rPr>
            <w:rFonts w:ascii="Palatino Linotype" w:hAnsi="Palatino Linotype"/>
            <w:b/>
            <w:sz w:val="18"/>
            <w:lang w:val="en-US"/>
          </w:rPr>
          <w:t>urname</w:t>
        </w:r>
        <w:r>
          <w:rPr>
            <w:rFonts w:ascii="Palatino Linotype" w:hAnsi="Palatino Linotype"/>
            <w:b/>
            <w:sz w:val="18"/>
            <w:lang w:val="en-US"/>
          </w:rPr>
          <w:t xml:space="preserve"> (</w:t>
        </w:r>
        <w:r w:rsidR="005A504D">
          <w:rPr>
            <w:rFonts w:ascii="Palatino Linotype" w:hAnsi="Palatino Linotype"/>
            <w:b/>
            <w:sz w:val="18"/>
            <w:lang w:val="en-US"/>
          </w:rPr>
          <w:t xml:space="preserve">e.g. </w:t>
        </w:r>
        <w:r>
          <w:rPr>
            <w:rFonts w:ascii="Palatino Linotype" w:hAnsi="Palatino Linotype"/>
            <w:b/>
            <w:sz w:val="18"/>
            <w:lang w:val="en-US"/>
          </w:rPr>
          <w:t xml:space="preserve">Ü. </w:t>
        </w:r>
        <w:proofErr w:type="spellStart"/>
        <w:r>
          <w:rPr>
            <w:rFonts w:ascii="Palatino Linotype" w:hAnsi="Palatino Linotype"/>
            <w:b/>
            <w:sz w:val="18"/>
            <w:lang w:val="en-US"/>
          </w:rPr>
          <w:t>Yıldız</w:t>
        </w:r>
        <w:proofErr w:type="spellEnd"/>
        <w:r>
          <w:rPr>
            <w:rFonts w:ascii="Palatino Linotype" w:hAnsi="Palatino Linotype"/>
            <w:b/>
            <w:sz w:val="18"/>
            <w:lang w:val="en-US"/>
          </w:rPr>
          <w:t xml:space="preserve">)             </w:t>
        </w:r>
        <w:r w:rsidRPr="00256AA6">
          <w:rPr>
            <w:rFonts w:ascii="Palatino Linotype" w:hAnsi="Palatino Linotype"/>
            <w:b/>
            <w:sz w:val="18"/>
            <w:lang w:val="en-US"/>
          </w:rPr>
          <w:t xml:space="preserve">                                  </w:t>
        </w:r>
        <w:r w:rsidRPr="00256AA6">
          <w:rPr>
            <w:rFonts w:ascii="Palatino Linotype" w:hAnsi="Palatino Linotype"/>
            <w:b/>
            <w:sz w:val="18"/>
            <w:lang w:val="en-US"/>
          </w:rPr>
          <w:tab/>
          <w:t xml:space="preserve">       </w:t>
        </w:r>
        <w:r>
          <w:rPr>
            <w:rFonts w:ascii="Palatino Linotype" w:hAnsi="Palatino Linotype"/>
            <w:b/>
            <w:sz w:val="18"/>
            <w:lang w:val="en-US"/>
          </w:rPr>
          <w:t xml:space="preserve">          </w:t>
        </w:r>
        <w:r w:rsidRPr="00256AA6">
          <w:rPr>
            <w:rFonts w:ascii="Palatino Linotype" w:hAnsi="Palatino Linotype"/>
            <w:b/>
            <w:sz w:val="18"/>
            <w:lang w:val="en-US"/>
          </w:rPr>
          <w:t xml:space="preserve">      </w:t>
        </w:r>
        <w:r>
          <w:rPr>
            <w:rFonts w:ascii="Palatino Linotype" w:hAnsi="Palatino Linotype"/>
            <w:b/>
            <w:sz w:val="18"/>
            <w:lang w:val="en-US"/>
          </w:rPr>
          <w:t xml:space="preserve">           </w:t>
        </w:r>
        <w:r w:rsidRPr="00256AA6">
          <w:rPr>
            <w:rFonts w:ascii="Palatino Linotype" w:hAnsi="Palatino Linotype"/>
            <w:b/>
            <w:sz w:val="18"/>
            <w:lang w:val="en-US"/>
          </w:rPr>
          <w:t xml:space="preserve"> CALESS 20</w:t>
        </w:r>
        <w:r>
          <w:rPr>
            <w:rFonts w:ascii="Palatino Linotype" w:hAnsi="Palatino Linotype"/>
            <w:b/>
            <w:sz w:val="18"/>
            <w:lang w:val="en-US"/>
          </w:rPr>
          <w:t>xx, x (x)</w:t>
        </w:r>
        <w:r w:rsidRPr="00256AA6">
          <w:rPr>
            <w:rFonts w:ascii="Palatino Linotype" w:hAnsi="Palatino Linotype"/>
            <w:b/>
            <w:sz w:val="18"/>
            <w:lang w:val="en-US"/>
          </w:rPr>
          <w:t xml:space="preserve">, </w:t>
        </w:r>
        <w:r>
          <w:rPr>
            <w:rFonts w:ascii="Palatino Linotype" w:hAnsi="Palatino Linotype"/>
            <w:b/>
            <w:sz w:val="18"/>
            <w:lang w:val="en-US"/>
          </w:rPr>
          <w:t>xx</w:t>
        </w:r>
        <w:r w:rsidRPr="00256AA6">
          <w:rPr>
            <w:rFonts w:ascii="Palatino Linotype" w:hAnsi="Palatino Linotype"/>
            <w:b/>
            <w:sz w:val="18"/>
            <w:lang w:val="en-US"/>
          </w:rPr>
          <w:t>-</w:t>
        </w:r>
        <w:r>
          <w:rPr>
            <w:rFonts w:ascii="Palatino Linotype" w:hAnsi="Palatino Linotype"/>
            <w:b/>
            <w:sz w:val="18"/>
            <w:lang w:val="en-US"/>
          </w:rPr>
          <w:t>xx</w:t>
        </w:r>
        <w:r>
          <w:rPr>
            <w:rFonts w:ascii="Comic Sans MS" w:hAnsi="Comic Sans MS"/>
            <w:b/>
            <w:sz w:val="18"/>
            <w:lang w:val="en-US"/>
          </w:rPr>
          <w:t xml:space="preserve"> </w:t>
        </w:r>
      </w:sdtContent>
    </w:sdt>
    <w:r>
      <w:rPr>
        <w:lang w:val="en-US"/>
      </w:rPr>
      <w:pict w14:anchorId="49A0BD27">
        <v:rect id="_x0000_i1025" style="width:453.6pt;height:1pt;mso-position-vertical:absolute" o:hralign="center" o:hrstd="t" o:hrnoshade="t" o:hr="t" fillcolor="#53868b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4AC2" w14:textId="77777777" w:rsidR="00D4795E" w:rsidRPr="00E34D1F" w:rsidRDefault="00D4795E" w:rsidP="00E34D1F">
    <w:pPr>
      <w:pStyle w:val="stBilgi"/>
      <w:jc w:val="center"/>
      <w:rPr>
        <w:rFonts w:ascii="Palatino Linotype" w:hAnsi="Palatino Linotype"/>
        <w:color w:val="FFFFFF" w:themeColor="background1"/>
        <w:sz w:val="20"/>
        <w:szCs w:val="20"/>
        <w:lang w:val="en-US"/>
      </w:rPr>
    </w:pPr>
    <w:r>
      <w:rPr>
        <w:rFonts w:ascii="Palatino Linotype" w:hAnsi="Palatino Linotype"/>
        <w:color w:val="FFFFFF" w:themeColor="background1"/>
        <w:sz w:val="20"/>
        <w:szCs w:val="20"/>
        <w:lang w:val="en-US"/>
      </w:rPr>
      <w:t>I</w:t>
    </w:r>
    <w:r w:rsidRPr="00E34D1F">
      <w:rPr>
        <w:rFonts w:ascii="Palatino Linotype" w:hAnsi="Palatino Linotype"/>
        <w:color w:val="FFFFFF" w:themeColor="background1"/>
        <w:sz w:val="20"/>
        <w:szCs w:val="20"/>
        <w:lang w:val="en-US"/>
      </w:rPr>
      <w:t>nternational Journal of Current Approaches in Language, Education and Social Sciences</w:t>
    </w:r>
  </w:p>
  <w:p w14:paraId="0993C7E0" w14:textId="3E1F63F0" w:rsidR="00D4795E" w:rsidRPr="00256AA6" w:rsidRDefault="00D4795E">
    <w:pPr>
      <w:pStyle w:val="stBilgi"/>
      <w:rPr>
        <w:rFonts w:ascii="Comic Sans MS" w:hAnsi="Comic Sans MS"/>
        <w:b/>
        <w:sz w:val="18"/>
      </w:rPr>
    </w:pPr>
    <w:r w:rsidRPr="00E34D1F">
      <w:rPr>
        <w:noProof/>
        <w:color w:val="FFFFFF" w:themeColor="background1"/>
      </w:rPr>
      <w:drawing>
        <wp:anchor distT="0" distB="0" distL="114300" distR="114300" simplePos="0" relativeHeight="251686912" behindDoc="1" locked="0" layoutInCell="1" allowOverlap="1" wp14:anchorId="36855397" wp14:editId="33E49A34">
          <wp:simplePos x="0" y="0"/>
          <wp:positionH relativeFrom="column">
            <wp:posOffset>18680</wp:posOffset>
          </wp:positionH>
          <wp:positionV relativeFrom="paragraph">
            <wp:posOffset>-195580</wp:posOffset>
          </wp:positionV>
          <wp:extent cx="5789981" cy="1955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981" cy="195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75225973"/>
        <w:docPartObj>
          <w:docPartGallery w:val="Page Numbers (Top of Page)"/>
          <w:docPartUnique/>
        </w:docPartObj>
      </w:sdtPr>
      <w:sdtEndPr>
        <w:rPr>
          <w:rFonts w:ascii="Comic Sans MS" w:hAnsi="Comic Sans MS"/>
          <w:b/>
          <w:sz w:val="18"/>
        </w:rPr>
      </w:sdtEndPr>
      <w:sdtContent>
        <w:sdt>
          <w:sdtPr>
            <w:rPr>
              <w:rFonts w:ascii="Palatino Linotype" w:hAnsi="Palatino Linotype"/>
              <w:lang w:val="en-US"/>
            </w:rPr>
            <w:id w:val="1205059896"/>
            <w:docPartObj>
              <w:docPartGallery w:val="Page Numbers (Top of Page)"/>
              <w:docPartUnique/>
            </w:docPartObj>
          </w:sdtPr>
          <w:sdtEndPr>
            <w:rPr>
              <w:b/>
              <w:sz w:val="18"/>
            </w:rPr>
          </w:sdtEndPr>
          <w:sdtContent>
            <w:proofErr w:type="spellStart"/>
            <w:r w:rsidR="005A504D">
              <w:rPr>
                <w:rFonts w:ascii="Palatino Linotype" w:hAnsi="Palatino Linotype"/>
                <w:b/>
                <w:sz w:val="18"/>
                <w:szCs w:val="26"/>
              </w:rPr>
              <w:t>Title</w:t>
            </w:r>
            <w:proofErr w:type="spellEnd"/>
            <w:r w:rsidR="005A504D">
              <w:rPr>
                <w:rFonts w:ascii="Palatino Linotype" w:hAnsi="Palatino Linotype"/>
                <w:b/>
                <w:sz w:val="18"/>
                <w:szCs w:val="26"/>
              </w:rPr>
              <w:t xml:space="preserve"> of </w:t>
            </w:r>
            <w:proofErr w:type="spellStart"/>
            <w:r w:rsidR="005A504D">
              <w:rPr>
                <w:rFonts w:ascii="Palatino Linotype" w:hAnsi="Palatino Linotype"/>
                <w:b/>
                <w:sz w:val="18"/>
                <w:szCs w:val="26"/>
              </w:rPr>
              <w:t>manuscript</w:t>
            </w:r>
            <w:proofErr w:type="spellEnd"/>
            <w:r>
              <w:rPr>
                <w:rFonts w:ascii="Palatino Linotype" w:hAnsi="Palatino Linotype"/>
                <w:b/>
                <w:sz w:val="18"/>
                <w:lang w:val="en-US"/>
              </w:rPr>
              <w:t xml:space="preserve">                                                                                                                  </w:t>
            </w:r>
            <w:r w:rsidR="005A504D">
              <w:rPr>
                <w:rFonts w:ascii="Palatino Linotype" w:hAnsi="Palatino Linotype"/>
                <w:b/>
                <w:sz w:val="18"/>
                <w:lang w:val="en-US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 xml:space="preserve">      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>CALESS 20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xx, x(x)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 xml:space="preserve">, 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</w:t>
            </w:r>
            <w:r w:rsidRPr="00256AA6">
              <w:rPr>
                <w:rFonts w:ascii="Palatino Linotype" w:hAnsi="Palatino Linotype"/>
                <w:b/>
                <w:sz w:val="18"/>
                <w:lang w:val="en-US"/>
              </w:rPr>
              <w:t>-</w:t>
            </w:r>
            <w:r>
              <w:rPr>
                <w:rFonts w:ascii="Palatino Linotype" w:hAnsi="Palatino Linotype"/>
                <w:b/>
                <w:sz w:val="18"/>
                <w:lang w:val="en-US"/>
              </w:rPr>
              <w:t>xx</w:t>
            </w:r>
          </w:sdtContent>
        </w:sdt>
        <w:r>
          <w:rPr>
            <w:rFonts w:ascii="Palatino Linotype" w:hAnsi="Palatino Linotype"/>
            <w:b/>
            <w:sz w:val="18"/>
            <w:lang w:val="en-US"/>
          </w:rPr>
          <w:t xml:space="preserve">                                                                      </w:t>
        </w:r>
      </w:sdtContent>
    </w:sdt>
    <w:r>
      <w:rPr>
        <w:lang w:val="en-US"/>
      </w:rPr>
      <w:pict w14:anchorId="63FC8844">
        <v:rect id="_x0000_i1026" style="width:453.6pt;height:1pt;mso-position-vertical:absolute" o:hralign="center" o:hrstd="t" o:hrnoshade="t" o:hr="t" fillcolor="#53868b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597E" w14:textId="77777777" w:rsidR="00D4795E" w:rsidRDefault="00D4795E" w:rsidP="00511BA7">
    <w:pPr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48E90" wp14:editId="4BDE1FCD">
          <wp:simplePos x="0" y="0"/>
          <wp:positionH relativeFrom="column">
            <wp:posOffset>-918845</wp:posOffset>
          </wp:positionH>
          <wp:positionV relativeFrom="paragraph">
            <wp:posOffset>-440056</wp:posOffset>
          </wp:positionV>
          <wp:extent cx="7543800" cy="1662323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80356900_banner YEN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13" cy="166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AFF27" w14:textId="77777777" w:rsidR="00D4795E" w:rsidRDefault="00D4795E" w:rsidP="00511BA7">
    <w:r>
      <w:rPr>
        <w:lang w:val="en-US"/>
      </w:rPr>
      <w:pict w14:anchorId="2376CE1F">
        <v:rect id="_x0000_i1027" style="width:439.35pt;height:1.5pt" o:hralign="center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BAJDAyNDCyMTCyUdpeDU4uLM/DyQApNaAMjed+EsAAAA"/>
  </w:docVars>
  <w:rsids>
    <w:rsidRoot w:val="00223BE2"/>
    <w:rsid w:val="00073099"/>
    <w:rsid w:val="001120F3"/>
    <w:rsid w:val="0016463B"/>
    <w:rsid w:val="001910D4"/>
    <w:rsid w:val="001A090E"/>
    <w:rsid w:val="002121EF"/>
    <w:rsid w:val="00223BE2"/>
    <w:rsid w:val="00225A92"/>
    <w:rsid w:val="00243246"/>
    <w:rsid w:val="00256AA6"/>
    <w:rsid w:val="0027233A"/>
    <w:rsid w:val="002B728A"/>
    <w:rsid w:val="002F4D00"/>
    <w:rsid w:val="002F6E67"/>
    <w:rsid w:val="00325E5E"/>
    <w:rsid w:val="00340D57"/>
    <w:rsid w:val="003B63A9"/>
    <w:rsid w:val="003E2229"/>
    <w:rsid w:val="00431771"/>
    <w:rsid w:val="00443F0A"/>
    <w:rsid w:val="004462BC"/>
    <w:rsid w:val="004A4769"/>
    <w:rsid w:val="00511B75"/>
    <w:rsid w:val="00511BA7"/>
    <w:rsid w:val="005461AB"/>
    <w:rsid w:val="005631A7"/>
    <w:rsid w:val="005847BE"/>
    <w:rsid w:val="00586FDB"/>
    <w:rsid w:val="005A504D"/>
    <w:rsid w:val="005C730F"/>
    <w:rsid w:val="005F15E2"/>
    <w:rsid w:val="006E1D4F"/>
    <w:rsid w:val="006F7AAB"/>
    <w:rsid w:val="00711163"/>
    <w:rsid w:val="007310BA"/>
    <w:rsid w:val="007509A7"/>
    <w:rsid w:val="007B62B5"/>
    <w:rsid w:val="00813DF3"/>
    <w:rsid w:val="008657C6"/>
    <w:rsid w:val="00870E01"/>
    <w:rsid w:val="008746B4"/>
    <w:rsid w:val="00893538"/>
    <w:rsid w:val="008D26AB"/>
    <w:rsid w:val="008F5FE0"/>
    <w:rsid w:val="009A7AD9"/>
    <w:rsid w:val="009D09E5"/>
    <w:rsid w:val="009E78E1"/>
    <w:rsid w:val="00A05CE3"/>
    <w:rsid w:val="00A12698"/>
    <w:rsid w:val="00A3382E"/>
    <w:rsid w:val="00A67FFB"/>
    <w:rsid w:val="00AD78BE"/>
    <w:rsid w:val="00AE5196"/>
    <w:rsid w:val="00B020C0"/>
    <w:rsid w:val="00B07E8B"/>
    <w:rsid w:val="00B17F2A"/>
    <w:rsid w:val="00BB5B88"/>
    <w:rsid w:val="00BF54ED"/>
    <w:rsid w:val="00C05AD0"/>
    <w:rsid w:val="00C114B0"/>
    <w:rsid w:val="00C42ABB"/>
    <w:rsid w:val="00C52C75"/>
    <w:rsid w:val="00C53630"/>
    <w:rsid w:val="00C6352F"/>
    <w:rsid w:val="00C82910"/>
    <w:rsid w:val="00C866CA"/>
    <w:rsid w:val="00CA444E"/>
    <w:rsid w:val="00CA46B6"/>
    <w:rsid w:val="00D27617"/>
    <w:rsid w:val="00D4795E"/>
    <w:rsid w:val="00D827F1"/>
    <w:rsid w:val="00DF0162"/>
    <w:rsid w:val="00E0644B"/>
    <w:rsid w:val="00E30D57"/>
    <w:rsid w:val="00E34D1F"/>
    <w:rsid w:val="00E8410B"/>
    <w:rsid w:val="00EC28A5"/>
    <w:rsid w:val="00EE3440"/>
    <w:rsid w:val="00F53577"/>
    <w:rsid w:val="00F71C0B"/>
    <w:rsid w:val="00F7638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CE3C"/>
  <w15:docId w15:val="{F9CC4DDE-7F9F-423A-818C-45A9853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31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C6352F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35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52F"/>
  </w:style>
  <w:style w:type="paragraph" w:styleId="AltBilgi">
    <w:name w:val="footer"/>
    <w:basedOn w:val="Normal"/>
    <w:link w:val="AltBilgiChar"/>
    <w:uiPriority w:val="99"/>
    <w:unhideWhenUsed/>
    <w:rsid w:val="00C635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52F"/>
  </w:style>
  <w:style w:type="character" w:customStyle="1" w:styleId="Balk8Char">
    <w:name w:val="Başlık 8 Char"/>
    <w:basedOn w:val="VarsaylanParagrafYazTipi"/>
    <w:link w:val="Balk8"/>
    <w:rsid w:val="00C6352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352F"/>
    <w:rPr>
      <w:b/>
      <w:bCs/>
    </w:rPr>
  </w:style>
  <w:style w:type="table" w:styleId="RenkliListe-Vurgu6">
    <w:name w:val="Colorful List Accent 6"/>
    <w:basedOn w:val="NormalTablo"/>
    <w:uiPriority w:val="72"/>
    <w:rsid w:val="00C635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Balk6Char">
    <w:name w:val="Başlık 6 Char"/>
    <w:basedOn w:val="VarsaylanParagrafYazTipi"/>
    <w:link w:val="Balk6"/>
    <w:rsid w:val="00C63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5631A7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5631A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5631A7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5631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86FDB"/>
    <w:pPr>
      <w:ind w:left="720"/>
      <w:contextualSpacing/>
    </w:pPr>
  </w:style>
  <w:style w:type="table" w:styleId="TabloKlavuzu">
    <w:name w:val="Table Grid"/>
    <w:basedOn w:val="NormalTablo"/>
    <w:uiPriority w:val="59"/>
    <w:rsid w:val="0075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120F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452/caless.2020.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id19.who.int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0DFA-E2AC-4DF0-AF00-98996F63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Referee</cp:lastModifiedBy>
  <cp:revision>9</cp:revision>
  <cp:lastPrinted>2020-07-03T13:34:00Z</cp:lastPrinted>
  <dcterms:created xsi:type="dcterms:W3CDTF">2017-05-08T12:03:00Z</dcterms:created>
  <dcterms:modified xsi:type="dcterms:W3CDTF">2021-01-14T17:30:00Z</dcterms:modified>
</cp:coreProperties>
</file>