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AAAB" w14:textId="5E557B2C" w:rsidR="007A7120" w:rsidRDefault="00A2537E" w:rsidP="007A7120">
      <w:pPr>
        <w:tabs>
          <w:tab w:val="left" w:pos="7785"/>
        </w:tabs>
        <w:spacing w:after="0" w:line="240" w:lineRule="auto"/>
        <w:ind w:right="142"/>
        <w:jc w:val="center"/>
        <w:rPr>
          <w:rFonts w:ascii="Bookman Old Style" w:hAnsi="Bookman Old Style" w:cs="Times New Roman"/>
          <w:b/>
          <w:noProof/>
          <w:color w:val="538135" w:themeColor="accent6" w:themeShade="BF"/>
          <w:sz w:val="40"/>
          <w:szCs w:val="40"/>
          <w:lang w:eastAsia="tr-TR"/>
        </w:rPr>
      </w:pPr>
      <w:r w:rsidRPr="007A7120">
        <w:rPr>
          <w:rFonts w:ascii="Bookman Old Style" w:hAnsi="Bookman Old Style" w:cs="Times New Roman"/>
          <w:b/>
          <w:noProof/>
          <w:color w:val="538135" w:themeColor="accent6" w:themeShade="BF"/>
          <w:sz w:val="20"/>
          <w:szCs w:val="20"/>
          <w:lang w:eastAsia="tr-TR"/>
        </w:rPr>
        <mc:AlternateContent>
          <mc:Choice Requires="wps">
            <w:drawing>
              <wp:anchor distT="0" distB="0" distL="114300" distR="114300" simplePos="0" relativeHeight="251666432" behindDoc="0" locked="0" layoutInCell="1" allowOverlap="1" wp14:anchorId="624B496F" wp14:editId="4C3F305D">
                <wp:simplePos x="0" y="0"/>
                <wp:positionH relativeFrom="margin">
                  <wp:align>right</wp:align>
                </wp:positionH>
                <wp:positionV relativeFrom="paragraph">
                  <wp:posOffset>375920</wp:posOffset>
                </wp:positionV>
                <wp:extent cx="2943225" cy="0"/>
                <wp:effectExtent l="0" t="0" r="0" b="0"/>
                <wp:wrapNone/>
                <wp:docPr id="5" name="Düz Bağlayıcı 5"/>
                <wp:cNvGraphicFramePr/>
                <a:graphic xmlns:a="http://schemas.openxmlformats.org/drawingml/2006/main">
                  <a:graphicData uri="http://schemas.microsoft.com/office/word/2010/wordprocessingShape">
                    <wps:wsp>
                      <wps:cNvCnPr/>
                      <wps:spPr>
                        <a:xfrm>
                          <a:off x="0" y="0"/>
                          <a:ext cx="294322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110F8E6" id="Düz Bağlayıcı 5" o:spid="_x0000_s1026" style="position:absolute;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80.55pt,29.6pt" to="412.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" strokecolor="#70ad47 [3209]" strokeweight=".5pt">
                <v:stroke joinstyle="miter"/>
                <w10:wrap anchorx="margin"/>
              </v:line>
            </w:pict>
          </mc:Fallback>
        </mc:AlternateContent>
      </w:r>
      <w:r w:rsidR="0066645D" w:rsidRPr="007A7120">
        <w:rPr>
          <w:rFonts w:ascii="Bookman Old Style" w:hAnsi="Bookman Old Style" w:cs="Times New Roman"/>
          <w:b/>
          <w:noProof/>
          <w:color w:val="538135" w:themeColor="accent6" w:themeShade="BF"/>
          <w:sz w:val="20"/>
          <w:szCs w:val="20"/>
          <w:lang w:eastAsia="tr-TR"/>
        </w:rPr>
        <w:t>D</w:t>
      </w:r>
      <w:r w:rsidR="001B0E17">
        <w:rPr>
          <w:rFonts w:ascii="Bookman Old Style" w:hAnsi="Bookman Old Style" w:cs="Times New Roman"/>
          <w:b/>
          <w:noProof/>
          <w:color w:val="538135" w:themeColor="accent6" w:themeShade="BF"/>
          <w:sz w:val="20"/>
          <w:szCs w:val="20"/>
          <w:lang w:eastAsia="tr-TR"/>
        </w:rPr>
        <w:t>ü</w:t>
      </w:r>
      <w:r w:rsidR="0066645D" w:rsidRPr="007A7120">
        <w:rPr>
          <w:rFonts w:ascii="Bookman Old Style" w:hAnsi="Bookman Old Style" w:cs="Times New Roman"/>
          <w:b/>
          <w:noProof/>
          <w:color w:val="538135" w:themeColor="accent6" w:themeShade="BF"/>
          <w:sz w:val="20"/>
          <w:szCs w:val="20"/>
          <w:lang w:eastAsia="tr-TR"/>
        </w:rPr>
        <w:t>zce Uni</w:t>
      </w:r>
      <w:r w:rsidR="00DF789C" w:rsidRPr="007A7120">
        <w:rPr>
          <w:rFonts w:ascii="Bookman Old Style" w:hAnsi="Bookman Old Style" w:cs="Times New Roman"/>
          <w:b/>
          <w:noProof/>
          <w:color w:val="538135" w:themeColor="accent6" w:themeShade="BF"/>
          <w:sz w:val="20"/>
          <w:szCs w:val="20"/>
          <w:lang w:eastAsia="tr-TR"/>
        </w:rPr>
        <w:t>vers</w:t>
      </w:r>
      <w:r w:rsidR="0066645D" w:rsidRPr="007A7120">
        <w:rPr>
          <w:rFonts w:ascii="Bookman Old Style" w:hAnsi="Bookman Old Style" w:cs="Times New Roman"/>
          <w:b/>
          <w:noProof/>
          <w:color w:val="538135" w:themeColor="accent6" w:themeShade="BF"/>
          <w:sz w:val="20"/>
          <w:szCs w:val="20"/>
          <w:lang w:eastAsia="tr-TR"/>
        </w:rPr>
        <w:t>ity Faculty of F</w:t>
      </w:r>
      <w:r w:rsidR="007A06BB" w:rsidRPr="007A7120">
        <w:rPr>
          <w:rFonts w:ascii="Bookman Old Style" w:hAnsi="Bookman Old Style" w:cs="Times New Roman"/>
          <w:b/>
          <w:noProof/>
          <w:color w:val="538135" w:themeColor="accent6" w:themeShade="BF"/>
          <w:sz w:val="20"/>
          <w:szCs w:val="20"/>
          <w:lang w:eastAsia="tr-TR"/>
        </w:rPr>
        <w:t>orestry</w:t>
      </w:r>
      <w:r w:rsidR="007A06BB" w:rsidRPr="007A7120">
        <w:rPr>
          <w:rFonts w:ascii="Bookman Old Style" w:hAnsi="Bookman Old Style" w:cs="Times New Roman"/>
          <w:b/>
          <w:noProof/>
          <w:color w:val="538135" w:themeColor="accent6" w:themeShade="BF"/>
          <w:sz w:val="40"/>
          <w:szCs w:val="40"/>
          <w:lang w:eastAsia="tr-TR"/>
        </w:rPr>
        <w:t xml:space="preserve"> </w:t>
      </w:r>
      <w:r w:rsidR="00A30B9B" w:rsidRPr="007A7120">
        <w:rPr>
          <w:rFonts w:ascii="Bookman Old Style" w:hAnsi="Bookman Old Style" w:cs="Times New Roman"/>
          <w:b/>
          <w:noProof/>
          <w:color w:val="538135" w:themeColor="accent6" w:themeShade="BF"/>
          <w:sz w:val="40"/>
          <w:szCs w:val="40"/>
          <w:lang w:eastAsia="tr-TR"/>
        </w:rPr>
        <w:t>Journal of Forestry</w:t>
      </w:r>
    </w:p>
    <w:p w14:paraId="39F175C0" w14:textId="61E2CFD3" w:rsidR="00AF4042" w:rsidRPr="007A7120" w:rsidRDefault="008D35C8" w:rsidP="008D35C8">
      <w:pPr>
        <w:tabs>
          <w:tab w:val="left" w:pos="7785"/>
        </w:tabs>
        <w:jc w:val="center"/>
        <w:rPr>
          <w:rFonts w:ascii="Bookman Old Style" w:hAnsi="Bookman Old Style" w:cs="Times New Roman"/>
          <w:b/>
          <w:noProof/>
          <w:color w:val="538135" w:themeColor="accent6" w:themeShade="BF"/>
          <w:sz w:val="24"/>
          <w:szCs w:val="24"/>
          <w:lang w:eastAsia="tr-TR"/>
        </w:rPr>
      </w:pPr>
      <w:r w:rsidRPr="007A7120">
        <w:rPr>
          <w:rFonts w:ascii="Bookman Old Style" w:hAnsi="Bookman Old Style" w:cs="Times New Roman"/>
          <w:b/>
          <w:noProof/>
          <w:color w:val="538135" w:themeColor="accent6" w:themeShade="BF"/>
          <w:sz w:val="24"/>
          <w:szCs w:val="24"/>
          <w:lang w:eastAsia="tr-TR"/>
        </w:rPr>
        <w:t xml:space="preserve"> </w:t>
      </w:r>
      <w:r w:rsidR="005A09A8" w:rsidRPr="007A7120">
        <w:rPr>
          <w:rFonts w:ascii="Bookman Old Style" w:hAnsi="Bookman Old Style" w:cs="Times New Roman"/>
          <w:b/>
          <w:noProof/>
          <w:color w:val="538135" w:themeColor="accent6" w:themeShade="BF"/>
          <w:sz w:val="24"/>
          <w:szCs w:val="24"/>
          <w:lang w:eastAsia="tr-TR"/>
        </w:rPr>
        <w:t>(D</w:t>
      </w:r>
      <w:r w:rsidR="006A063F" w:rsidRPr="007A7120">
        <w:rPr>
          <w:rFonts w:ascii="Bookman Old Style" w:hAnsi="Bookman Old Style" w:cs="Times New Roman"/>
          <w:b/>
          <w:noProof/>
          <w:color w:val="538135" w:themeColor="accent6" w:themeShade="BF"/>
          <w:sz w:val="24"/>
          <w:szCs w:val="24"/>
          <w:lang w:eastAsia="tr-TR"/>
        </w:rPr>
        <w:t>UJ</w:t>
      </w:r>
      <w:r w:rsidR="009759BB" w:rsidRPr="007A7120">
        <w:rPr>
          <w:rFonts w:ascii="Bookman Old Style" w:hAnsi="Bookman Old Style" w:cs="Times New Roman"/>
          <w:b/>
          <w:noProof/>
          <w:color w:val="538135" w:themeColor="accent6" w:themeShade="BF"/>
          <w:sz w:val="24"/>
          <w:szCs w:val="24"/>
          <w:lang w:eastAsia="tr-TR"/>
        </w:rPr>
        <w:t>O</w:t>
      </w:r>
      <w:r w:rsidR="005A09A8" w:rsidRPr="007A7120">
        <w:rPr>
          <w:rFonts w:ascii="Bookman Old Style" w:hAnsi="Bookman Old Style" w:cs="Times New Roman"/>
          <w:b/>
          <w:noProof/>
          <w:color w:val="538135" w:themeColor="accent6" w:themeShade="BF"/>
          <w:sz w:val="24"/>
          <w:szCs w:val="24"/>
          <w:lang w:eastAsia="tr-TR"/>
        </w:rPr>
        <w:t>F</w:t>
      </w:r>
      <w:r w:rsidRPr="007A7120">
        <w:rPr>
          <w:rFonts w:ascii="Bookman Old Style" w:hAnsi="Bookman Old Style" w:cs="Times New Roman"/>
          <w:b/>
          <w:noProof/>
          <w:color w:val="538135" w:themeColor="accent6" w:themeShade="BF"/>
          <w:sz w:val="24"/>
          <w:szCs w:val="24"/>
          <w:lang w:eastAsia="tr-TR"/>
        </w:rPr>
        <w:t>)</w:t>
      </w:r>
    </w:p>
    <w:p w14:paraId="07F89A51" w14:textId="339953C6" w:rsidR="00A62BB1" w:rsidRPr="0066645D" w:rsidRDefault="00BC6C7B" w:rsidP="007A7120">
      <w:pPr>
        <w:spacing w:after="0" w:line="240" w:lineRule="auto"/>
        <w:ind w:left="-142" w:firstLine="142"/>
        <w:jc w:val="right"/>
        <w:rPr>
          <w:rFonts w:ascii="Times New Roman" w:hAnsi="Times New Roman" w:cs="Times New Roman"/>
          <w:sz w:val="20"/>
          <w:szCs w:val="20"/>
        </w:rPr>
      </w:pPr>
      <w:r>
        <w:rPr>
          <w:rFonts w:ascii="Times New Roman" w:hAnsi="Times New Roman" w:cs="Times New Roman"/>
          <w:sz w:val="20"/>
          <w:szCs w:val="20"/>
        </w:rPr>
        <w:t>Journal of Forestry</w:t>
      </w:r>
      <w:r w:rsidR="00315B69">
        <w:rPr>
          <w:rFonts w:ascii="Times New Roman" w:hAnsi="Times New Roman" w:cs="Times New Roman"/>
          <w:sz w:val="20"/>
          <w:szCs w:val="20"/>
        </w:rPr>
        <w:t xml:space="preserve"> Volume X, Number</w:t>
      </w:r>
      <w:r w:rsidR="00AF4042" w:rsidRPr="0066645D">
        <w:rPr>
          <w:rFonts w:ascii="Times New Roman" w:hAnsi="Times New Roman" w:cs="Times New Roman"/>
          <w:sz w:val="20"/>
          <w:szCs w:val="20"/>
        </w:rPr>
        <w:t xml:space="preserve"> X,</w:t>
      </w:r>
      <w:r w:rsidR="00877448">
        <w:rPr>
          <w:rFonts w:ascii="Times New Roman" w:hAnsi="Times New Roman" w:cs="Times New Roman"/>
          <w:sz w:val="20"/>
          <w:szCs w:val="20"/>
        </w:rPr>
        <w:t xml:space="preserve"> pp</w:t>
      </w:r>
      <w:r w:rsidR="00931E31">
        <w:rPr>
          <w:rFonts w:ascii="Times New Roman" w:hAnsi="Times New Roman" w:cs="Times New Roman"/>
          <w:sz w:val="20"/>
          <w:szCs w:val="20"/>
        </w:rPr>
        <w:t xml:space="preserve">. </w:t>
      </w:r>
      <w:proofErr w:type="gramStart"/>
      <w:r w:rsidR="00931E31">
        <w:rPr>
          <w:rFonts w:ascii="Times New Roman" w:hAnsi="Times New Roman" w:cs="Times New Roman"/>
          <w:sz w:val="20"/>
          <w:szCs w:val="20"/>
        </w:rPr>
        <w:t>xx</w:t>
      </w:r>
      <w:proofErr w:type="gramEnd"/>
      <w:r w:rsidR="00931E31">
        <w:rPr>
          <w:rFonts w:ascii="Times New Roman" w:hAnsi="Times New Roman" w:cs="Times New Roman"/>
          <w:sz w:val="20"/>
          <w:szCs w:val="20"/>
        </w:rPr>
        <w:t>-xx</w:t>
      </w:r>
    </w:p>
    <w:p w14:paraId="49BBF192" w14:textId="50096B82" w:rsidR="00AF4042" w:rsidRPr="0066645D" w:rsidRDefault="00315B69" w:rsidP="00A62BB1">
      <w:pPr>
        <w:spacing w:after="0" w:line="240" w:lineRule="auto"/>
        <w:ind w:hanging="993"/>
        <w:jc w:val="right"/>
        <w:rPr>
          <w:rFonts w:ascii="Times New Roman" w:hAnsi="Times New Roman" w:cs="Times New Roman"/>
          <w:sz w:val="20"/>
          <w:szCs w:val="20"/>
        </w:rPr>
      </w:pPr>
      <w:r>
        <w:rPr>
          <w:rFonts w:ascii="Times New Roman" w:hAnsi="Times New Roman" w:cs="Times New Roman"/>
          <w:sz w:val="20"/>
          <w:szCs w:val="20"/>
        </w:rPr>
        <w:t>Category</w:t>
      </w:r>
      <w:r w:rsidR="00AF4042" w:rsidRPr="0066645D">
        <w:rPr>
          <w:rFonts w:ascii="Times New Roman" w:hAnsi="Times New Roman" w:cs="Times New Roman"/>
          <w:sz w:val="20"/>
          <w:szCs w:val="20"/>
        </w:rPr>
        <w:t xml:space="preserve">: </w:t>
      </w:r>
      <w:r>
        <w:rPr>
          <w:rFonts w:ascii="Times New Roman" w:hAnsi="Times New Roman" w:cs="Times New Roman"/>
          <w:sz w:val="20"/>
          <w:szCs w:val="20"/>
        </w:rPr>
        <w:t>Research/</w:t>
      </w:r>
      <w:r w:rsidR="004C5236">
        <w:rPr>
          <w:rFonts w:ascii="Times New Roman" w:hAnsi="Times New Roman" w:cs="Times New Roman"/>
          <w:sz w:val="20"/>
          <w:szCs w:val="20"/>
        </w:rPr>
        <w:t>Review Article</w:t>
      </w:r>
    </w:p>
    <w:p w14:paraId="30F07055" w14:textId="4D32C711" w:rsidR="00A2537E" w:rsidRDefault="00A2537E" w:rsidP="00A62BB1">
      <w:pPr>
        <w:tabs>
          <w:tab w:val="left" w:pos="7290"/>
          <w:tab w:val="left" w:pos="7485"/>
        </w:tabs>
        <w:spacing w:after="0" w:line="240" w:lineRule="auto"/>
        <w:ind w:hanging="284"/>
        <w:jc w:val="right"/>
        <w:rPr>
          <w:rStyle w:val="Gl"/>
          <w:rFonts w:ascii="Times New Roman" w:hAnsi="Times New Roman" w:cs="Times New Roman"/>
          <w:b w:val="0"/>
          <w:sz w:val="20"/>
          <w:szCs w:val="20"/>
        </w:rPr>
      </w:pPr>
    </w:p>
    <w:p w14:paraId="6FBE1AF8" w14:textId="77777777" w:rsidR="001A3E9F" w:rsidRDefault="001A3E9F" w:rsidP="001A3E9F">
      <w:pPr>
        <w:pStyle w:val="NormalWeb"/>
        <w:shd w:val="clear" w:color="auto" w:fill="FFFFFF"/>
        <w:spacing w:before="0" w:beforeAutospacing="0" w:after="0" w:afterAutospacing="0"/>
        <w:jc w:val="right"/>
        <w:rPr>
          <w:rStyle w:val="Gl"/>
          <w:rFonts w:eastAsiaTheme="minorHAnsi"/>
          <w:b w:val="0"/>
          <w:sz w:val="20"/>
          <w:szCs w:val="20"/>
          <w:lang w:eastAsia="en-US"/>
        </w:rPr>
      </w:pPr>
      <w:r w:rsidRPr="00E22026">
        <w:rPr>
          <w:rStyle w:val="Gl"/>
          <w:rFonts w:eastAsiaTheme="minorHAnsi"/>
          <w:b w:val="0"/>
          <w:bCs w:val="0"/>
          <w:sz w:val="20"/>
          <w:szCs w:val="20"/>
          <w:lang w:eastAsia="en-US"/>
        </w:rPr>
        <w:t>https://dergipark.org.tr/tr/pub/duzceod</w:t>
      </w:r>
    </w:p>
    <w:p w14:paraId="7A683D40" w14:textId="77777777" w:rsidR="00314541" w:rsidRPr="0066645D" w:rsidRDefault="00314541" w:rsidP="00314541">
      <w:pPr>
        <w:pStyle w:val="NormalWeb"/>
        <w:shd w:val="clear" w:color="auto" w:fill="FFFFFF"/>
        <w:spacing w:before="0" w:beforeAutospacing="0" w:after="0" w:afterAutospacing="0"/>
        <w:jc w:val="right"/>
        <w:rPr>
          <w:rStyle w:val="Gl"/>
          <w:b w:val="0"/>
          <w:sz w:val="20"/>
          <w:szCs w:val="20"/>
        </w:rPr>
      </w:pPr>
      <w:r w:rsidRPr="0066645D">
        <w:rPr>
          <w:rStyle w:val="Gl"/>
          <w:b w:val="0"/>
          <w:sz w:val="20"/>
          <w:szCs w:val="20"/>
        </w:rPr>
        <w:t>ISSN 2148-7855 (online), ISSN 2148-7871</w:t>
      </w:r>
    </w:p>
    <w:p w14:paraId="0C02BAB0" w14:textId="022CA017" w:rsidR="00314541" w:rsidRPr="0066645D" w:rsidRDefault="006A086C" w:rsidP="00314541">
      <w:pPr>
        <w:pStyle w:val="NormalWeb"/>
        <w:shd w:val="clear" w:color="auto" w:fill="FFFFFF"/>
        <w:spacing w:before="0" w:beforeAutospacing="0" w:after="0" w:afterAutospacing="0"/>
        <w:jc w:val="right"/>
        <w:rPr>
          <w:b/>
          <w:sz w:val="20"/>
          <w:szCs w:val="20"/>
        </w:rPr>
      </w:pPr>
      <w:r>
        <w:rPr>
          <w:rStyle w:val="Gl"/>
          <w:b w:val="0"/>
          <w:sz w:val="20"/>
          <w:szCs w:val="20"/>
        </w:rPr>
        <w:t>D</w:t>
      </w:r>
      <w:r w:rsidR="001B0E17">
        <w:rPr>
          <w:rStyle w:val="Gl"/>
          <w:b w:val="0"/>
          <w:sz w:val="20"/>
          <w:szCs w:val="20"/>
        </w:rPr>
        <w:t>ü</w:t>
      </w:r>
      <w:r>
        <w:rPr>
          <w:rStyle w:val="Gl"/>
          <w:b w:val="0"/>
          <w:sz w:val="20"/>
          <w:szCs w:val="20"/>
        </w:rPr>
        <w:t xml:space="preserve">zce </w:t>
      </w:r>
      <w:r w:rsidR="004075B5">
        <w:rPr>
          <w:rStyle w:val="Gl"/>
          <w:b w:val="0"/>
          <w:sz w:val="20"/>
          <w:szCs w:val="20"/>
        </w:rPr>
        <w:t>University</w:t>
      </w:r>
      <w:r>
        <w:rPr>
          <w:rStyle w:val="Gl"/>
          <w:b w:val="0"/>
          <w:sz w:val="20"/>
          <w:szCs w:val="20"/>
        </w:rPr>
        <w:t xml:space="preserve"> Faculty of Forestry</w:t>
      </w:r>
    </w:p>
    <w:p w14:paraId="620E709E" w14:textId="77777777" w:rsidR="00AF4042" w:rsidRPr="0066645D" w:rsidRDefault="00AF4042" w:rsidP="00314541">
      <w:pPr>
        <w:jc w:val="center"/>
        <w:rPr>
          <w:rFonts w:ascii="Times New Roman" w:hAnsi="Times New Roman" w:cs="Times New Roman"/>
          <w:sz w:val="20"/>
          <w:szCs w:val="20"/>
        </w:rPr>
        <w:sectPr w:rsidR="00AF4042" w:rsidRPr="0066645D" w:rsidSect="007A7120">
          <w:headerReference w:type="first" r:id="rId8"/>
          <w:footerReference w:type="first" r:id="rId9"/>
          <w:type w:val="continuous"/>
          <w:pgSz w:w="11906" w:h="16838"/>
          <w:pgMar w:top="1418" w:right="1418" w:bottom="1418" w:left="1701" w:header="706" w:footer="706" w:gutter="0"/>
          <w:pgNumType w:start="1"/>
          <w:cols w:num="2" w:space="281"/>
          <w:titlePg/>
          <w:docGrid w:linePitch="360"/>
        </w:sectPr>
      </w:pPr>
    </w:p>
    <w:p w14:paraId="521FB54B" w14:textId="0446A12F" w:rsidR="00AF4042" w:rsidRPr="0066645D" w:rsidRDefault="00AF4042" w:rsidP="00314541">
      <w:pPr>
        <w:spacing w:after="0" w:line="240" w:lineRule="auto"/>
        <w:jc w:val="center"/>
        <w:rPr>
          <w:rFonts w:ascii="Times New Roman" w:hAnsi="Times New Roman" w:cs="Times New Roman"/>
          <w:sz w:val="24"/>
          <w:szCs w:val="24"/>
        </w:rPr>
      </w:pPr>
    </w:p>
    <w:p w14:paraId="24A24046" w14:textId="77777777" w:rsidR="00A62BB1" w:rsidRPr="0066645D" w:rsidRDefault="00A62BB1" w:rsidP="00314541">
      <w:pPr>
        <w:spacing w:after="0" w:line="240" w:lineRule="auto"/>
        <w:jc w:val="center"/>
        <w:rPr>
          <w:rFonts w:ascii="Times New Roman" w:hAnsi="Times New Roman" w:cs="Times New Roman"/>
          <w:sz w:val="24"/>
          <w:szCs w:val="24"/>
        </w:rPr>
      </w:pPr>
    </w:p>
    <w:p w14:paraId="1358955E" w14:textId="77777777" w:rsidR="002242C9" w:rsidRPr="00407DE2" w:rsidRDefault="002242C9" w:rsidP="002242C9">
      <w:pPr>
        <w:spacing w:after="0" w:line="240" w:lineRule="auto"/>
        <w:jc w:val="center"/>
        <w:rPr>
          <w:rFonts w:ascii="Times New Roman" w:eastAsia="Symbol" w:hAnsi="Times New Roman" w:cs="Times New Roman"/>
          <w:b/>
          <w:bCs/>
          <w:color w:val="212121"/>
          <w:sz w:val="28"/>
          <w:szCs w:val="28"/>
          <w:lang w:eastAsia="tr-TR"/>
        </w:rPr>
      </w:pPr>
      <w:r w:rsidRPr="00407DE2">
        <w:rPr>
          <w:rFonts w:ascii="Times New Roman" w:hAnsi="Times New Roman" w:cs="Times New Roman"/>
          <w:b/>
          <w:sz w:val="28"/>
          <w:szCs w:val="28"/>
        </w:rPr>
        <w:t>Title of the Article*</w:t>
      </w:r>
    </w:p>
    <w:p w14:paraId="3AB9F278" w14:textId="77777777" w:rsidR="00314541" w:rsidRPr="0066645D" w:rsidRDefault="00314541" w:rsidP="00314541">
      <w:pPr>
        <w:spacing w:after="0" w:line="240" w:lineRule="auto"/>
        <w:jc w:val="center"/>
        <w:rPr>
          <w:rFonts w:ascii="Times New Roman" w:hAnsi="Times New Roman" w:cs="Times New Roman"/>
          <w:b/>
          <w:sz w:val="24"/>
          <w:szCs w:val="24"/>
        </w:rPr>
      </w:pPr>
    </w:p>
    <w:p w14:paraId="0A97BF36" w14:textId="77777777" w:rsidR="00314541" w:rsidRPr="0066645D" w:rsidRDefault="00314541" w:rsidP="00314541">
      <w:pPr>
        <w:spacing w:after="0" w:line="240" w:lineRule="auto"/>
        <w:jc w:val="center"/>
        <w:rPr>
          <w:rFonts w:ascii="Times New Roman" w:hAnsi="Times New Roman" w:cs="Times New Roman"/>
          <w:b/>
          <w:sz w:val="24"/>
          <w:szCs w:val="24"/>
        </w:rPr>
      </w:pPr>
    </w:p>
    <w:p w14:paraId="0F50D117" w14:textId="12E7F276" w:rsidR="009759BB" w:rsidRPr="009759BB" w:rsidRDefault="009759BB" w:rsidP="009759BB">
      <w:pPr>
        <w:spacing w:after="0" w:line="240" w:lineRule="auto"/>
        <w:jc w:val="center"/>
        <w:rPr>
          <w:rFonts w:ascii="Times New Roman" w:eastAsia="Symbol" w:hAnsi="Times New Roman" w:cs="Times New Roman"/>
          <w:b/>
          <w:bCs/>
          <w:color w:val="212121"/>
          <w:sz w:val="26"/>
          <w:szCs w:val="26"/>
          <w:lang w:eastAsia="tr-TR"/>
        </w:rPr>
      </w:pPr>
      <w:r>
        <w:rPr>
          <w:rFonts w:ascii="Times New Roman" w:hAnsi="Times New Roman" w:cs="Times New Roman"/>
          <w:b/>
          <w:sz w:val="26"/>
          <w:szCs w:val="26"/>
        </w:rPr>
        <w:t>Makale Başlığı</w:t>
      </w:r>
    </w:p>
    <w:p w14:paraId="634C905A" w14:textId="03336266" w:rsidR="00314541" w:rsidRPr="0066645D" w:rsidRDefault="00314541" w:rsidP="00314541">
      <w:pPr>
        <w:tabs>
          <w:tab w:val="left" w:pos="3757"/>
        </w:tabs>
        <w:spacing w:after="0" w:line="240" w:lineRule="auto"/>
        <w:rPr>
          <w:rFonts w:ascii="Times New Roman" w:hAnsi="Times New Roman" w:cs="Times New Roman"/>
          <w:sz w:val="24"/>
          <w:szCs w:val="24"/>
        </w:rPr>
      </w:pPr>
    </w:p>
    <w:p w14:paraId="0B4AC050" w14:textId="33102B7C" w:rsidR="00314541" w:rsidRPr="0066645D" w:rsidRDefault="00314541" w:rsidP="00314541">
      <w:pPr>
        <w:tabs>
          <w:tab w:val="left" w:pos="3757"/>
        </w:tabs>
        <w:spacing w:after="0" w:line="240" w:lineRule="auto"/>
        <w:rPr>
          <w:rFonts w:ascii="Times New Roman" w:hAnsi="Times New Roman" w:cs="Times New Roman"/>
          <w:sz w:val="24"/>
          <w:szCs w:val="24"/>
        </w:rPr>
      </w:pPr>
    </w:p>
    <w:p w14:paraId="18B0DDE7" w14:textId="7EE5167B" w:rsidR="00314541" w:rsidRPr="0066645D" w:rsidRDefault="00705241" w:rsidP="00314541">
      <w:pPr>
        <w:spacing w:after="0"/>
        <w:jc w:val="center"/>
        <w:rPr>
          <w:rFonts w:ascii="Times New Roman" w:hAnsi="Times New Roman" w:cs="Times New Roman"/>
          <w:b/>
          <w:sz w:val="24"/>
          <w:szCs w:val="24"/>
          <w:vertAlign w:val="superscript"/>
        </w:rPr>
      </w:pPr>
      <w:r>
        <w:rPr>
          <w:rFonts w:ascii="Times New Roman" w:hAnsi="Times New Roman" w:cs="Times New Roman"/>
          <w:b/>
          <w:sz w:val="24"/>
          <w:szCs w:val="24"/>
        </w:rPr>
        <w:t>First Author</w:t>
      </w:r>
      <w:r w:rsidR="00314541" w:rsidRPr="0066645D">
        <w:rPr>
          <w:rFonts w:ascii="Times New Roman" w:hAnsi="Times New Roman" w:cs="Times New Roman"/>
          <w:b/>
          <w:sz w:val="24"/>
          <w:szCs w:val="24"/>
          <w:vertAlign w:val="superscript"/>
        </w:rPr>
        <w:t>1</w:t>
      </w:r>
      <w:r>
        <w:rPr>
          <w:rFonts w:ascii="Times New Roman" w:hAnsi="Times New Roman" w:cs="Times New Roman"/>
          <w:b/>
          <w:sz w:val="24"/>
          <w:szCs w:val="24"/>
        </w:rPr>
        <w:t>, Second Author</w:t>
      </w:r>
      <w:r w:rsidR="00314541" w:rsidRPr="0066645D">
        <w:rPr>
          <w:rFonts w:ascii="Times New Roman" w:hAnsi="Times New Roman" w:cs="Times New Roman"/>
          <w:b/>
          <w:sz w:val="24"/>
          <w:szCs w:val="24"/>
          <w:vertAlign w:val="superscript"/>
        </w:rPr>
        <w:t>1</w:t>
      </w:r>
    </w:p>
    <w:p w14:paraId="5A58E65D" w14:textId="1407C84B" w:rsidR="00314541" w:rsidRPr="0066645D" w:rsidRDefault="000A5CCE" w:rsidP="00314541">
      <w:pPr>
        <w:spacing w:after="0"/>
        <w:jc w:val="center"/>
        <w:rPr>
          <w:rFonts w:ascii="Times New Roman" w:hAnsi="Times New Roman" w:cs="Times New Roman"/>
          <w:b/>
          <w:vertAlign w:val="superscript"/>
        </w:rPr>
      </w:pPr>
      <w:r w:rsidRPr="0066645D">
        <w:rPr>
          <w:rFonts w:ascii="Times New Roman" w:hAnsi="Times New Roman" w:cs="Times New Roman"/>
          <w:noProof/>
          <w:color w:val="538135" w:themeColor="accent6" w:themeShade="BF"/>
          <w:sz w:val="16"/>
          <w:szCs w:val="16"/>
          <w:lang w:eastAsia="tr-TR"/>
        </w:rPr>
        <mc:AlternateContent>
          <mc:Choice Requires="wps">
            <w:drawing>
              <wp:anchor distT="0" distB="0" distL="114300" distR="114300" simplePos="0" relativeHeight="251663360" behindDoc="0" locked="0" layoutInCell="1" allowOverlap="1" wp14:anchorId="2F8D9DE4" wp14:editId="277524A7">
                <wp:simplePos x="0" y="0"/>
                <wp:positionH relativeFrom="margin">
                  <wp:posOffset>2912745</wp:posOffset>
                </wp:positionH>
                <wp:positionV relativeFrom="paragraph">
                  <wp:posOffset>98425</wp:posOffset>
                </wp:positionV>
                <wp:extent cx="2667000" cy="0"/>
                <wp:effectExtent l="0" t="0" r="0" b="0"/>
                <wp:wrapNone/>
                <wp:docPr id="1" name="Düz Bağlayıcı 1"/>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D5FFF6D" id="Düz Bağlayıcı 1"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29.35pt,7.75pt" to="439.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" strokecolor="#70ad47 [3209]" strokeweight=".5pt">
                <v:stroke joinstyle="miter"/>
                <w10:wrap anchorx="margin"/>
              </v:line>
            </w:pict>
          </mc:Fallback>
        </mc:AlternateContent>
      </w:r>
      <w:r w:rsidRPr="0066645D">
        <w:rPr>
          <w:rFonts w:ascii="Times New Roman" w:hAnsi="Times New Roman" w:cs="Times New Roman"/>
          <w:noProof/>
          <w:color w:val="538135" w:themeColor="accent6" w:themeShade="BF"/>
          <w:sz w:val="16"/>
          <w:szCs w:val="16"/>
          <w:lang w:eastAsia="tr-TR"/>
        </w:rPr>
        <mc:AlternateContent>
          <mc:Choice Requires="wps">
            <w:drawing>
              <wp:anchor distT="0" distB="0" distL="114300" distR="114300" simplePos="0" relativeHeight="251659264" behindDoc="0" locked="0" layoutInCell="1" allowOverlap="1" wp14:anchorId="4A11AF7C" wp14:editId="354B91F4">
                <wp:simplePos x="0" y="0"/>
                <wp:positionH relativeFrom="margin">
                  <wp:align>left</wp:align>
                </wp:positionH>
                <wp:positionV relativeFrom="paragraph">
                  <wp:posOffset>92710</wp:posOffset>
                </wp:positionV>
                <wp:extent cx="2667000" cy="0"/>
                <wp:effectExtent l="0" t="0" r="0" b="0"/>
                <wp:wrapNone/>
                <wp:docPr id="16" name="Düz Bağlayıcı 16"/>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7E9D152B" id="Düz Bağlayıcı 16"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7.3pt" to="210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" strokecolor="#70ad47 [3209]" strokeweight=".5pt">
                <v:stroke joinstyle="miter"/>
                <w10:wrap anchorx="margin"/>
              </v:line>
            </w:pict>
          </mc:Fallback>
        </mc:AlternateContent>
      </w:r>
    </w:p>
    <w:p w14:paraId="7BEA35B9" w14:textId="77777777" w:rsidR="000A5CCE" w:rsidRPr="0066645D" w:rsidRDefault="000A5CCE" w:rsidP="00314541">
      <w:pPr>
        <w:spacing w:after="0" w:line="240" w:lineRule="auto"/>
        <w:ind w:right="-79"/>
        <w:jc w:val="center"/>
        <w:rPr>
          <w:rFonts w:ascii="Times New Roman" w:hAnsi="Times New Roman" w:cs="Times New Roman"/>
          <w:b/>
          <w:sz w:val="20"/>
        </w:rPr>
        <w:sectPr w:rsidR="000A5CCE" w:rsidRPr="0066645D" w:rsidSect="00AF4042">
          <w:type w:val="continuous"/>
          <w:pgSz w:w="11906" w:h="16838"/>
          <w:pgMar w:top="1418" w:right="1418" w:bottom="1418" w:left="1701" w:header="706" w:footer="706" w:gutter="0"/>
          <w:pgNumType w:start="1"/>
          <w:cols w:space="708"/>
          <w:titlePg/>
          <w:docGrid w:linePitch="360"/>
        </w:sectPr>
      </w:pPr>
    </w:p>
    <w:p w14:paraId="0E686547" w14:textId="77777777" w:rsidR="009759BB" w:rsidRPr="0066645D" w:rsidRDefault="009759BB" w:rsidP="009759BB">
      <w:pPr>
        <w:spacing w:after="0" w:line="240" w:lineRule="auto"/>
        <w:ind w:right="-79"/>
        <w:jc w:val="center"/>
        <w:rPr>
          <w:rFonts w:ascii="Times New Roman" w:hAnsi="Times New Roman" w:cs="Times New Roman"/>
          <w:b/>
          <w:sz w:val="20"/>
        </w:rPr>
      </w:pPr>
      <w:r w:rsidRPr="0066645D">
        <w:rPr>
          <w:rFonts w:ascii="Times New Roman" w:hAnsi="Times New Roman" w:cs="Times New Roman"/>
          <w:b/>
          <w:sz w:val="20"/>
        </w:rPr>
        <w:t>Abstract</w:t>
      </w:r>
    </w:p>
    <w:p w14:paraId="193F2793" w14:textId="688E3067" w:rsidR="00314541" w:rsidRPr="0066645D" w:rsidRDefault="009759BB" w:rsidP="000A5CCE">
      <w:pPr>
        <w:spacing w:after="0" w:line="240" w:lineRule="auto"/>
        <w:ind w:right="-214"/>
        <w:jc w:val="both"/>
        <w:rPr>
          <w:rFonts w:ascii="Times New Roman" w:hAnsi="Times New Roman" w:cs="Times New Roman"/>
          <w:sz w:val="20"/>
        </w:rPr>
      </w:pPr>
      <w:r w:rsidRPr="0066645D">
        <w:rPr>
          <w:rFonts w:ascii="Times New Roman" w:hAnsi="Times New Roman" w:cs="Times New Roman"/>
          <w:sz w:val="20"/>
        </w:rPr>
        <w:t xml:space="preserve">In this study… </w:t>
      </w:r>
      <w:r w:rsidR="00314541" w:rsidRPr="0066645D">
        <w:rPr>
          <w:rFonts w:ascii="Times New Roman" w:hAnsi="Times New Roman" w:cs="Times New Roman"/>
          <w:sz w:val="20"/>
        </w:rPr>
        <w:t xml:space="preserve">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w:t>
      </w:r>
    </w:p>
    <w:p w14:paraId="26DDFE28" w14:textId="77777777" w:rsidR="00314541" w:rsidRPr="0066645D" w:rsidRDefault="00314541" w:rsidP="00314541">
      <w:pPr>
        <w:spacing w:after="0" w:line="240" w:lineRule="auto"/>
        <w:jc w:val="both"/>
        <w:rPr>
          <w:rFonts w:ascii="Times New Roman" w:hAnsi="Times New Roman" w:cs="Times New Roman"/>
          <w:sz w:val="20"/>
        </w:rPr>
      </w:pPr>
    </w:p>
    <w:p w14:paraId="24CFAFD5" w14:textId="4E8DEEA9" w:rsidR="009759BB" w:rsidRPr="0066645D" w:rsidRDefault="003324A6" w:rsidP="009759BB">
      <w:pPr>
        <w:spacing w:after="0" w:line="240" w:lineRule="auto"/>
        <w:jc w:val="both"/>
        <w:rPr>
          <w:rFonts w:ascii="Times New Roman" w:hAnsi="Times New Roman" w:cs="Times New Roman"/>
          <w:iCs/>
          <w:sz w:val="20"/>
        </w:rPr>
      </w:pPr>
      <w:r w:rsidRPr="0066645D">
        <w:rPr>
          <w:rFonts w:ascii="Times New Roman" w:hAnsi="Times New Roman" w:cs="Times New Roman"/>
          <w:b/>
          <w:noProof/>
          <w:sz w:val="20"/>
          <w:szCs w:val="20"/>
          <w:lang w:eastAsia="tr-TR"/>
        </w:rPr>
        <mc:AlternateContent>
          <mc:Choice Requires="wps">
            <w:drawing>
              <wp:anchor distT="0" distB="0" distL="114300" distR="114300" simplePos="0" relativeHeight="251664384" behindDoc="0" locked="0" layoutInCell="1" allowOverlap="1" wp14:anchorId="5FBC96D4" wp14:editId="5AE4D4C8">
                <wp:simplePos x="0" y="0"/>
                <wp:positionH relativeFrom="column">
                  <wp:posOffset>5715</wp:posOffset>
                </wp:positionH>
                <wp:positionV relativeFrom="paragraph">
                  <wp:posOffset>402590</wp:posOffset>
                </wp:positionV>
                <wp:extent cx="5581650" cy="0"/>
                <wp:effectExtent l="0" t="0" r="0" b="0"/>
                <wp:wrapNone/>
                <wp:docPr id="4" name="Düz Bağlayıcı 4"/>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20CF4" id="Düz Bağlayıcı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1.7pt" to="439.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" strokecolor="#70ad47 [3209]" strokeweight="1pt">
                <v:stroke joinstyle="miter"/>
              </v:line>
            </w:pict>
          </mc:Fallback>
        </mc:AlternateContent>
      </w:r>
      <w:r w:rsidR="009759BB" w:rsidRPr="0066645D">
        <w:rPr>
          <w:rFonts w:ascii="Times New Roman" w:hAnsi="Times New Roman" w:cs="Times New Roman"/>
          <w:b/>
          <w:sz w:val="20"/>
          <w:szCs w:val="20"/>
        </w:rPr>
        <w:t>Keywords:</w:t>
      </w:r>
      <w:r w:rsidR="009759BB" w:rsidRPr="0066645D">
        <w:rPr>
          <w:rFonts w:ascii="Times New Roman" w:hAnsi="Times New Roman" w:cs="Times New Roman"/>
          <w:sz w:val="20"/>
          <w:szCs w:val="20"/>
        </w:rPr>
        <w:t xml:space="preserve"> </w:t>
      </w:r>
      <w:r w:rsidR="009759BB" w:rsidRPr="0066645D">
        <w:rPr>
          <w:rFonts w:ascii="Times New Roman" w:hAnsi="Times New Roman" w:cs="Times New Roman"/>
          <w:iCs/>
          <w:sz w:val="20"/>
        </w:rPr>
        <w:t>Keyword 1, Keyword 2, Keyword 3</w:t>
      </w:r>
    </w:p>
    <w:p w14:paraId="77754EB4" w14:textId="0AE6AD2B" w:rsidR="003324A6" w:rsidRPr="0066645D" w:rsidRDefault="003324A6" w:rsidP="00314541">
      <w:pPr>
        <w:jc w:val="both"/>
        <w:rPr>
          <w:rFonts w:ascii="Times New Roman" w:hAnsi="Times New Roman" w:cs="Times New Roman"/>
          <w:iCs/>
          <w:sz w:val="20"/>
        </w:rPr>
      </w:pPr>
    </w:p>
    <w:p w14:paraId="5FB279B0" w14:textId="31F0A70F" w:rsidR="00314541" w:rsidRPr="0066645D" w:rsidRDefault="009759BB" w:rsidP="00314541">
      <w:pPr>
        <w:spacing w:after="0" w:line="240" w:lineRule="auto"/>
        <w:ind w:right="-79"/>
        <w:jc w:val="center"/>
        <w:rPr>
          <w:rFonts w:ascii="Times New Roman" w:hAnsi="Times New Roman" w:cs="Times New Roman"/>
          <w:b/>
          <w:sz w:val="20"/>
        </w:rPr>
      </w:pPr>
      <w:r>
        <w:rPr>
          <w:rFonts w:ascii="Times New Roman" w:hAnsi="Times New Roman" w:cs="Times New Roman"/>
          <w:b/>
          <w:sz w:val="20"/>
        </w:rPr>
        <w:t>Öz</w:t>
      </w:r>
      <w:r w:rsidR="00116594">
        <w:rPr>
          <w:rFonts w:ascii="Times New Roman" w:hAnsi="Times New Roman" w:cs="Times New Roman"/>
          <w:b/>
          <w:sz w:val="20"/>
        </w:rPr>
        <w:t>et</w:t>
      </w:r>
    </w:p>
    <w:p w14:paraId="5CF32E40" w14:textId="5FB54F33" w:rsidR="00314541" w:rsidRPr="0066645D" w:rsidRDefault="009759BB" w:rsidP="003324A6">
      <w:pPr>
        <w:spacing w:after="0" w:line="240" w:lineRule="auto"/>
        <w:jc w:val="both"/>
        <w:rPr>
          <w:rFonts w:ascii="Times New Roman" w:hAnsi="Times New Roman" w:cs="Times New Roman"/>
          <w:sz w:val="20"/>
        </w:rPr>
      </w:pPr>
      <w:r>
        <w:rPr>
          <w:rFonts w:ascii="Times New Roman" w:hAnsi="Times New Roman" w:cs="Times New Roman"/>
          <w:sz w:val="20"/>
        </w:rPr>
        <w:t>Bu çalışma</w:t>
      </w:r>
      <w:r w:rsidR="00314541" w:rsidRPr="0066645D">
        <w:rPr>
          <w:rFonts w:ascii="Times New Roman" w:hAnsi="Times New Roman" w:cs="Times New Roman"/>
          <w:sz w:val="20"/>
        </w:rPr>
        <w:t xml:space="preserve">…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w:t>
      </w:r>
    </w:p>
    <w:p w14:paraId="4CFA9311" w14:textId="77777777" w:rsidR="003324A6" w:rsidRPr="0066645D" w:rsidRDefault="003324A6" w:rsidP="003324A6">
      <w:pPr>
        <w:spacing w:after="0" w:line="240" w:lineRule="auto"/>
        <w:jc w:val="both"/>
        <w:rPr>
          <w:rFonts w:ascii="Times New Roman" w:hAnsi="Times New Roman" w:cs="Times New Roman"/>
          <w:sz w:val="20"/>
        </w:rPr>
      </w:pPr>
    </w:p>
    <w:p w14:paraId="657CE144" w14:textId="1A6F88DF" w:rsidR="003324A6" w:rsidRPr="0066645D" w:rsidRDefault="009759BB" w:rsidP="003324A6">
      <w:pPr>
        <w:spacing w:after="0" w:line="240" w:lineRule="auto"/>
        <w:jc w:val="both"/>
        <w:rPr>
          <w:rFonts w:ascii="Times New Roman" w:hAnsi="Times New Roman" w:cs="Times New Roman"/>
          <w:iCs/>
          <w:sz w:val="20"/>
        </w:rPr>
        <w:sectPr w:rsidR="003324A6" w:rsidRPr="0066645D" w:rsidSect="003324A6">
          <w:type w:val="continuous"/>
          <w:pgSz w:w="11906" w:h="16838"/>
          <w:pgMar w:top="1418" w:right="1418" w:bottom="1418" w:left="1701" w:header="706" w:footer="706" w:gutter="0"/>
          <w:pgNumType w:start="1"/>
          <w:cols w:num="2" w:space="708"/>
          <w:titlePg/>
          <w:docGrid w:linePitch="360"/>
        </w:sectPr>
      </w:pPr>
      <w:r w:rsidRPr="006351C2">
        <w:rPr>
          <w:rFonts w:ascii="Times New Roman" w:hAnsi="Times New Roman" w:cs="Times New Roman"/>
          <w:b/>
          <w:sz w:val="20"/>
          <w:szCs w:val="20"/>
        </w:rPr>
        <w:t>Anahtar Kelimeler:</w:t>
      </w:r>
      <w:r w:rsidRPr="006351C2">
        <w:rPr>
          <w:rFonts w:ascii="Times New Roman" w:hAnsi="Times New Roman" w:cs="Times New Roman"/>
          <w:sz w:val="20"/>
          <w:szCs w:val="20"/>
        </w:rPr>
        <w:t xml:space="preserve"> </w:t>
      </w:r>
      <w:r w:rsidRPr="00EE1165">
        <w:rPr>
          <w:rFonts w:ascii="Times New Roman" w:hAnsi="Times New Roman"/>
          <w:iCs/>
          <w:sz w:val="20"/>
        </w:rPr>
        <w:t>Anahtar kelime 1, Anahtar kelime 2, Anahtar kelime</w:t>
      </w:r>
      <w:r>
        <w:rPr>
          <w:rFonts w:ascii="Times New Roman" w:hAnsi="Times New Roman"/>
          <w:iCs/>
          <w:sz w:val="20"/>
        </w:rPr>
        <w:t xml:space="preserve"> 3</w:t>
      </w:r>
    </w:p>
    <w:p w14:paraId="2CC9C0B6" w14:textId="540BD87C" w:rsidR="003324A6" w:rsidRPr="0066645D" w:rsidRDefault="003324A6" w:rsidP="003324A6">
      <w:pPr>
        <w:spacing w:after="0" w:line="240" w:lineRule="auto"/>
        <w:jc w:val="both"/>
        <w:rPr>
          <w:rFonts w:ascii="Times New Roman" w:hAnsi="Times New Roman" w:cs="Times New Roman"/>
          <w:iCs/>
          <w:sz w:val="20"/>
        </w:rPr>
      </w:pPr>
    </w:p>
    <w:p w14:paraId="6FE15244" w14:textId="689C0D01" w:rsidR="003324A6" w:rsidRPr="0066645D" w:rsidRDefault="00FC4369" w:rsidP="003324A6">
      <w:pPr>
        <w:pStyle w:val="ListeParagraf"/>
        <w:numPr>
          <w:ilvl w:val="0"/>
          <w:numId w:val="1"/>
        </w:numPr>
        <w:spacing w:after="120" w:line="360" w:lineRule="auto"/>
        <w:ind w:left="357" w:hanging="357"/>
        <w:contextualSpacing w:val="0"/>
        <w:jc w:val="both"/>
        <w:rPr>
          <w:rFonts w:ascii="Times New Roman" w:hAnsi="Times New Roman" w:cs="Times New Roman"/>
          <w:b/>
          <w:bCs/>
          <w:iCs/>
          <w:sz w:val="26"/>
          <w:szCs w:val="26"/>
        </w:rPr>
      </w:pPr>
      <w:r>
        <w:rPr>
          <w:rFonts w:ascii="Times New Roman" w:hAnsi="Times New Roman" w:cs="Times New Roman"/>
          <w:b/>
          <w:bCs/>
          <w:iCs/>
          <w:sz w:val="26"/>
          <w:szCs w:val="26"/>
        </w:rPr>
        <w:t>I</w:t>
      </w:r>
      <w:r w:rsidR="000F53AC">
        <w:rPr>
          <w:rFonts w:ascii="Times New Roman" w:hAnsi="Times New Roman" w:cs="Times New Roman"/>
          <w:b/>
          <w:bCs/>
          <w:iCs/>
          <w:sz w:val="26"/>
          <w:szCs w:val="26"/>
        </w:rPr>
        <w:t>ntroduction</w:t>
      </w:r>
    </w:p>
    <w:p w14:paraId="5E136D77" w14:textId="676BEA2F" w:rsidR="003324A6" w:rsidRPr="0066645D" w:rsidRDefault="009759BB" w:rsidP="001E2B1C">
      <w:pPr>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Nowadays in cities</w:t>
      </w:r>
      <w:r w:rsidR="003324A6" w:rsidRPr="0066645D">
        <w:rPr>
          <w:rFonts w:ascii="Times New Roman" w:hAnsi="Times New Roman" w:cs="Times New Roman"/>
          <w:sz w:val="24"/>
          <w:szCs w:val="24"/>
        </w:rPr>
        <w:t>… aaaaa aaaaa aaaaa aaaaa aaaaa aaaaa aaaaa aaaaa aaaaa aaaaa aaaaa aaaaa aaaaa aaaaa aaaaa aaaaa aaaaa aaaaa aaaaa aaaaa aaaaa aaaaa aaaaa aaaaa aaaaa aaaaa aaaaa aaaaa aaaaa aaaaa aaaaa aaaaa aaaaa aaaaa</w:t>
      </w:r>
      <w:r w:rsidR="007B317D" w:rsidRPr="0066645D">
        <w:rPr>
          <w:rFonts w:ascii="Times New Roman" w:hAnsi="Times New Roman" w:cs="Times New Roman"/>
          <w:sz w:val="24"/>
          <w:szCs w:val="24"/>
        </w:rPr>
        <w:t>.</w:t>
      </w:r>
    </w:p>
    <w:p w14:paraId="6131256B" w14:textId="77777777" w:rsidR="007B317D" w:rsidRPr="0066645D" w:rsidRDefault="007B317D" w:rsidP="00D9762E">
      <w:pPr>
        <w:spacing w:after="120" w:line="360" w:lineRule="auto"/>
        <w:ind w:firstLine="708"/>
        <w:jc w:val="both"/>
        <w:rPr>
          <w:rFonts w:ascii="Times New Roman" w:hAnsi="Times New Roman" w:cs="Times New Roman"/>
          <w:iCs/>
          <w:sz w:val="24"/>
          <w:szCs w:val="24"/>
        </w:rPr>
      </w:pPr>
    </w:p>
    <w:p w14:paraId="480464E6" w14:textId="77777777" w:rsidR="009041E4" w:rsidRPr="0066645D" w:rsidRDefault="009041E4" w:rsidP="002210DC">
      <w:pPr>
        <w:pStyle w:val="ListeParagraf"/>
        <w:numPr>
          <w:ilvl w:val="0"/>
          <w:numId w:val="1"/>
        </w:numPr>
        <w:spacing w:before="240" w:after="120" w:line="360" w:lineRule="auto"/>
        <w:ind w:left="357" w:hanging="357"/>
        <w:contextualSpacing w:val="0"/>
        <w:jc w:val="both"/>
        <w:rPr>
          <w:rFonts w:ascii="Times New Roman" w:hAnsi="Times New Roman" w:cs="Times New Roman"/>
          <w:b/>
          <w:bCs/>
          <w:iCs/>
          <w:sz w:val="26"/>
          <w:szCs w:val="26"/>
        </w:rPr>
        <w:sectPr w:rsidR="009041E4" w:rsidRPr="0066645D" w:rsidSect="003324A6">
          <w:type w:val="continuous"/>
          <w:pgSz w:w="11906" w:h="16838"/>
          <w:pgMar w:top="1418" w:right="1418" w:bottom="1418" w:left="1701" w:header="706" w:footer="706" w:gutter="0"/>
          <w:pgNumType w:start="1"/>
          <w:cols w:space="708"/>
          <w:titlePg/>
          <w:docGrid w:linePitch="360"/>
        </w:sectPr>
      </w:pPr>
    </w:p>
    <w:p w14:paraId="420F4F5D" w14:textId="66F77B5B" w:rsidR="002210DC" w:rsidRPr="0066645D" w:rsidRDefault="001675BC" w:rsidP="002210DC">
      <w:pPr>
        <w:pStyle w:val="ListeParagraf"/>
        <w:numPr>
          <w:ilvl w:val="0"/>
          <w:numId w:val="1"/>
        </w:numPr>
        <w:spacing w:before="240" w:after="120" w:line="360" w:lineRule="auto"/>
        <w:ind w:left="357" w:hanging="357"/>
        <w:contextualSpacing w:val="0"/>
        <w:jc w:val="both"/>
        <w:rPr>
          <w:rFonts w:ascii="Times New Roman" w:hAnsi="Times New Roman" w:cs="Times New Roman"/>
          <w:b/>
          <w:bCs/>
          <w:iCs/>
          <w:sz w:val="26"/>
          <w:szCs w:val="26"/>
        </w:rPr>
      </w:pPr>
      <w:r>
        <w:rPr>
          <w:rFonts w:ascii="Times New Roman" w:hAnsi="Times New Roman" w:cs="Times New Roman"/>
          <w:b/>
          <w:bCs/>
          <w:iCs/>
          <w:sz w:val="26"/>
          <w:szCs w:val="26"/>
        </w:rPr>
        <w:lastRenderedPageBreak/>
        <w:t>Material and Method</w:t>
      </w:r>
    </w:p>
    <w:p w14:paraId="50322B69" w14:textId="6450E377" w:rsidR="002210DC" w:rsidRPr="0066645D" w:rsidRDefault="001675BC" w:rsidP="00B554D2">
      <w:pPr>
        <w:pStyle w:val="ListeParagraf"/>
        <w:numPr>
          <w:ilvl w:val="1"/>
          <w:numId w:val="1"/>
        </w:numPr>
        <w:spacing w:before="120" w:after="120" w:line="360" w:lineRule="auto"/>
        <w:ind w:left="788" w:hanging="431"/>
        <w:contextualSpacing w:val="0"/>
        <w:jc w:val="both"/>
        <w:rPr>
          <w:rFonts w:ascii="Times New Roman" w:hAnsi="Times New Roman" w:cs="Times New Roman"/>
          <w:b/>
          <w:bCs/>
          <w:iCs/>
          <w:sz w:val="24"/>
          <w:szCs w:val="24"/>
        </w:rPr>
      </w:pPr>
      <w:r>
        <w:rPr>
          <w:rFonts w:ascii="Times New Roman" w:hAnsi="Times New Roman" w:cs="Times New Roman"/>
          <w:b/>
          <w:bCs/>
          <w:iCs/>
          <w:sz w:val="24"/>
          <w:szCs w:val="24"/>
        </w:rPr>
        <w:t>Material</w:t>
      </w:r>
    </w:p>
    <w:p w14:paraId="3F58EB7D" w14:textId="7F5738FD" w:rsidR="002210DC" w:rsidRPr="0066645D" w:rsidRDefault="002210DC" w:rsidP="002210DC">
      <w:pPr>
        <w:spacing w:after="120" w:line="360" w:lineRule="auto"/>
        <w:ind w:firstLine="567"/>
        <w:jc w:val="both"/>
        <w:rPr>
          <w:rFonts w:ascii="Times New Roman" w:hAnsi="Times New Roman" w:cs="Times New Roman"/>
          <w:b/>
          <w:bCs/>
          <w:iCs/>
          <w:sz w:val="24"/>
          <w:szCs w:val="24"/>
        </w:rPr>
      </w:pPr>
      <w:r w:rsidRPr="0066645D">
        <w:rPr>
          <w:rFonts w:ascii="Times New Roman" w:hAnsi="Times New Roman" w:cs="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14:paraId="5EC85530" w14:textId="454F4F22" w:rsidR="002210DC" w:rsidRPr="00BB2BDD" w:rsidRDefault="00BB2BDD" w:rsidP="00B554D2">
      <w:pPr>
        <w:pStyle w:val="ListeParagraf"/>
        <w:numPr>
          <w:ilvl w:val="2"/>
          <w:numId w:val="1"/>
        </w:numPr>
        <w:spacing w:before="120" w:after="120" w:line="360" w:lineRule="auto"/>
        <w:ind w:left="1225" w:hanging="505"/>
        <w:contextualSpacing w:val="0"/>
        <w:jc w:val="both"/>
        <w:rPr>
          <w:rFonts w:ascii="Times New Roman" w:hAnsi="Times New Roman" w:cs="Times New Roman"/>
          <w:b/>
          <w:iCs/>
          <w:sz w:val="24"/>
          <w:szCs w:val="24"/>
        </w:rPr>
      </w:pPr>
      <w:r w:rsidRPr="00BB2BDD">
        <w:rPr>
          <w:rFonts w:ascii="Times New Roman" w:hAnsi="Times New Roman" w:cs="Times New Roman"/>
          <w:b/>
          <w:iCs/>
          <w:sz w:val="24"/>
          <w:szCs w:val="24"/>
        </w:rPr>
        <w:t xml:space="preserve">Study </w:t>
      </w:r>
      <w:r w:rsidR="00392B58">
        <w:rPr>
          <w:rFonts w:ascii="Times New Roman" w:hAnsi="Times New Roman" w:cs="Times New Roman"/>
          <w:b/>
          <w:iCs/>
          <w:sz w:val="24"/>
          <w:szCs w:val="24"/>
        </w:rPr>
        <w:t>Area</w:t>
      </w:r>
    </w:p>
    <w:p w14:paraId="35D7B4C2" w14:textId="19C07D47" w:rsidR="00B554D2" w:rsidRPr="0066645D" w:rsidRDefault="00B554D2" w:rsidP="009A062A">
      <w:pPr>
        <w:spacing w:after="120" w:line="360" w:lineRule="auto"/>
        <w:ind w:firstLine="567"/>
        <w:jc w:val="both"/>
        <w:rPr>
          <w:rFonts w:ascii="Times New Roman" w:hAnsi="Times New Roman" w:cs="Times New Roman"/>
          <w:sz w:val="24"/>
          <w:szCs w:val="24"/>
        </w:rPr>
      </w:pPr>
      <w:r w:rsidRPr="0066645D">
        <w:rPr>
          <w:rFonts w:ascii="Times New Roman" w:hAnsi="Times New Roman" w:cs="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14:paraId="0892C30B" w14:textId="5DC459C7" w:rsidR="009A062A" w:rsidRPr="0066645D" w:rsidRDefault="009A062A" w:rsidP="009A062A">
      <w:pPr>
        <w:spacing w:after="0" w:line="240" w:lineRule="auto"/>
        <w:jc w:val="both"/>
        <w:rPr>
          <w:rFonts w:ascii="Times New Roman" w:hAnsi="Times New Roman" w:cs="Times New Roman"/>
        </w:rPr>
      </w:pPr>
      <w:r w:rsidRPr="0066645D">
        <w:rPr>
          <w:rFonts w:ascii="Times New Roman" w:hAnsi="Times New Roman" w:cs="Times New Roman"/>
          <w:noProof/>
          <w:sz w:val="24"/>
          <w:szCs w:val="24"/>
          <w:lang w:eastAsia="tr-TR"/>
        </w:rPr>
        <w:drawing>
          <wp:inline distT="0" distB="0" distL="0" distR="0" wp14:anchorId="686B6E69" wp14:editId="7C77999E">
            <wp:extent cx="3324225" cy="2200275"/>
            <wp:effectExtent l="0" t="0" r="9525" b="9525"/>
            <wp:docPr id="6" name="Resim 6" descr="C:\Users\user\Desktop\Resim1df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Resim1dfw.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 t="577" r="709" b="1059"/>
                    <a:stretch/>
                  </pic:blipFill>
                  <pic:spPr bwMode="auto">
                    <a:xfrm>
                      <a:off x="0" y="0"/>
                      <a:ext cx="3324168" cy="2200237"/>
                    </a:xfrm>
                    <a:prstGeom prst="rect">
                      <a:avLst/>
                    </a:prstGeom>
                    <a:noFill/>
                    <a:ln>
                      <a:noFill/>
                    </a:ln>
                    <a:extLst>
                      <a:ext uri="{53640926-AAD7-44D8-BBD7-CCE9431645EC}">
                        <a14:shadowObscured xmlns:a14="http://schemas.microsoft.com/office/drawing/2010/main"/>
                      </a:ext>
                    </a:extLst>
                  </pic:spPr>
                </pic:pic>
              </a:graphicData>
            </a:graphic>
          </wp:inline>
        </w:drawing>
      </w:r>
    </w:p>
    <w:p w14:paraId="0520571E" w14:textId="57BFD78F" w:rsidR="009A062A" w:rsidRPr="0066645D" w:rsidRDefault="002B38DD" w:rsidP="009A062A">
      <w:pPr>
        <w:spacing w:before="120" w:after="240" w:line="240" w:lineRule="auto"/>
        <w:jc w:val="both"/>
        <w:rPr>
          <w:rFonts w:ascii="Times New Roman" w:hAnsi="Times New Roman" w:cs="Times New Roman"/>
          <w:sz w:val="24"/>
          <w:szCs w:val="24"/>
        </w:rPr>
      </w:pPr>
      <w:r>
        <w:rPr>
          <w:rFonts w:ascii="Times New Roman" w:eastAsia="Calibri" w:hAnsi="Times New Roman" w:cs="Times New Roman"/>
          <w:b/>
          <w:bCs/>
          <w:color w:val="538135" w:themeColor="accent6" w:themeShade="BF"/>
          <w:sz w:val="24"/>
          <w:szCs w:val="24"/>
        </w:rPr>
        <w:t>Figure</w:t>
      </w:r>
      <w:r w:rsidR="009A062A" w:rsidRPr="0066645D">
        <w:rPr>
          <w:rFonts w:ascii="Times New Roman" w:eastAsia="Calibri" w:hAnsi="Times New Roman" w:cs="Times New Roman"/>
          <w:b/>
          <w:bCs/>
          <w:color w:val="538135" w:themeColor="accent6" w:themeShade="BF"/>
          <w:sz w:val="24"/>
          <w:szCs w:val="24"/>
        </w:rPr>
        <w:t xml:space="preserve"> 1. </w:t>
      </w:r>
      <w:r w:rsidR="009759BB">
        <w:rPr>
          <w:rFonts w:ascii="Times New Roman" w:eastAsia="Calibri" w:hAnsi="Times New Roman" w:cs="Times New Roman"/>
          <w:color w:val="538135" w:themeColor="accent6" w:themeShade="BF"/>
          <w:sz w:val="24"/>
          <w:szCs w:val="24"/>
        </w:rPr>
        <w:t>Site area map</w:t>
      </w:r>
      <w:r w:rsidR="001A3E9F">
        <w:rPr>
          <w:rFonts w:ascii="Times New Roman" w:eastAsia="Calibri" w:hAnsi="Times New Roman" w:cs="Times New Roman"/>
          <w:color w:val="538135" w:themeColor="accent6" w:themeShade="BF"/>
          <w:sz w:val="24"/>
          <w:szCs w:val="24"/>
        </w:rPr>
        <w:t>.</w:t>
      </w:r>
    </w:p>
    <w:p w14:paraId="62AC3BE8" w14:textId="77777777" w:rsidR="009A062A" w:rsidRPr="0066645D" w:rsidRDefault="009A062A" w:rsidP="009A062A">
      <w:pPr>
        <w:spacing w:after="120" w:line="360" w:lineRule="auto"/>
        <w:ind w:firstLine="567"/>
        <w:jc w:val="both"/>
        <w:rPr>
          <w:rFonts w:ascii="Times New Roman" w:hAnsi="Times New Roman" w:cs="Times New Roman"/>
          <w:sz w:val="24"/>
          <w:szCs w:val="24"/>
        </w:rPr>
      </w:pPr>
      <w:r w:rsidRPr="0066645D">
        <w:rPr>
          <w:rFonts w:ascii="Times New Roman" w:hAnsi="Times New Roman" w:cs="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14:paraId="50B50434" w14:textId="77777777" w:rsidR="009A062A" w:rsidRPr="0066645D" w:rsidRDefault="009A062A" w:rsidP="009A062A">
      <w:pPr>
        <w:spacing w:after="0" w:line="240" w:lineRule="auto"/>
        <w:jc w:val="both"/>
        <w:rPr>
          <w:rFonts w:ascii="Times New Roman" w:hAnsi="Times New Roman" w:cs="Times New Roman"/>
        </w:rPr>
      </w:pPr>
    </w:p>
    <w:p w14:paraId="57A83790" w14:textId="77777777" w:rsidR="004F5E5B" w:rsidRDefault="004F5E5B" w:rsidP="009A062A">
      <w:pPr>
        <w:pStyle w:val="ListeParagraf"/>
        <w:numPr>
          <w:ilvl w:val="0"/>
          <w:numId w:val="1"/>
        </w:numPr>
        <w:spacing w:before="240" w:after="120" w:line="360" w:lineRule="auto"/>
        <w:ind w:left="357" w:hanging="357"/>
        <w:contextualSpacing w:val="0"/>
        <w:jc w:val="both"/>
        <w:rPr>
          <w:rFonts w:ascii="Times New Roman" w:hAnsi="Times New Roman" w:cs="Times New Roman"/>
          <w:b/>
          <w:bCs/>
          <w:iCs/>
          <w:sz w:val="26"/>
          <w:szCs w:val="26"/>
        </w:rPr>
        <w:sectPr w:rsidR="004F5E5B" w:rsidSect="009041E4">
          <w:headerReference w:type="default" r:id="rId11"/>
          <w:headerReference w:type="first" r:id="rId12"/>
          <w:footerReference w:type="first" r:id="rId13"/>
          <w:pgSz w:w="11906" w:h="16838"/>
          <w:pgMar w:top="1418" w:right="1418" w:bottom="1418" w:left="1701" w:header="706" w:footer="706" w:gutter="0"/>
          <w:pgNumType w:start="2"/>
          <w:cols w:space="708"/>
          <w:titlePg/>
          <w:docGrid w:linePitch="360"/>
        </w:sectPr>
      </w:pPr>
    </w:p>
    <w:p w14:paraId="057CA487" w14:textId="18AA4866" w:rsidR="009A062A" w:rsidRPr="0066645D" w:rsidRDefault="002B38DD" w:rsidP="009A062A">
      <w:pPr>
        <w:pStyle w:val="ListeParagraf"/>
        <w:numPr>
          <w:ilvl w:val="0"/>
          <w:numId w:val="1"/>
        </w:numPr>
        <w:spacing w:before="240" w:after="120" w:line="360" w:lineRule="auto"/>
        <w:ind w:left="357" w:hanging="357"/>
        <w:contextualSpacing w:val="0"/>
        <w:jc w:val="both"/>
        <w:rPr>
          <w:rFonts w:ascii="Times New Roman" w:hAnsi="Times New Roman" w:cs="Times New Roman"/>
          <w:b/>
          <w:bCs/>
          <w:iCs/>
          <w:sz w:val="26"/>
          <w:szCs w:val="26"/>
        </w:rPr>
      </w:pPr>
      <w:r>
        <w:rPr>
          <w:rFonts w:ascii="Times New Roman" w:hAnsi="Times New Roman" w:cs="Times New Roman"/>
          <w:b/>
          <w:bCs/>
          <w:iCs/>
          <w:sz w:val="26"/>
          <w:szCs w:val="26"/>
        </w:rPr>
        <w:lastRenderedPageBreak/>
        <w:t>Results and Discussion</w:t>
      </w:r>
    </w:p>
    <w:p w14:paraId="3B40A3A3" w14:textId="187D0DE2" w:rsidR="00295828" w:rsidRPr="0066645D" w:rsidRDefault="00295828" w:rsidP="001B0E17">
      <w:pPr>
        <w:spacing w:after="0" w:line="360" w:lineRule="auto"/>
        <w:ind w:firstLine="567"/>
        <w:jc w:val="both"/>
        <w:rPr>
          <w:rFonts w:ascii="Times New Roman" w:hAnsi="Times New Roman" w:cs="Times New Roman"/>
          <w:sz w:val="24"/>
          <w:szCs w:val="24"/>
        </w:rPr>
      </w:pPr>
      <w:r w:rsidRPr="0066645D">
        <w:rPr>
          <w:rFonts w:ascii="Times New Roman" w:hAnsi="Times New Roman" w:cs="Times New Roman"/>
          <w:sz w:val="24"/>
          <w:szCs w:val="24"/>
        </w:rPr>
        <w:t>Aaaaa aaaaa aaaaa aaaaa aaaaa aaaaa aaaaa aaaaa aaaaa aaaaa aaaaa aaaaa aaaaa aaaaa aaaaa aaaaa aaaaa aaaaa aaaaa aaaaa aaaaa aaaaa aaaaa aaaaa aaaaa aaaaa aaaaa aaaaa aaaaa aaaaa aaaaa aaaaa aaaaa</w:t>
      </w:r>
      <w:r w:rsidR="00F1343A" w:rsidRPr="0066645D">
        <w:rPr>
          <w:rFonts w:ascii="Times New Roman" w:hAnsi="Times New Roman" w:cs="Times New Roman"/>
          <w:sz w:val="24"/>
          <w:szCs w:val="24"/>
        </w:rPr>
        <w:t xml:space="preserve">. (Kaya </w:t>
      </w:r>
      <w:r w:rsidR="00877448">
        <w:rPr>
          <w:rFonts w:ascii="Times New Roman" w:hAnsi="Times New Roman" w:cs="Times New Roman"/>
          <w:sz w:val="24"/>
          <w:szCs w:val="24"/>
        </w:rPr>
        <w:t>and</w:t>
      </w:r>
      <w:r w:rsidR="00F1343A" w:rsidRPr="0066645D">
        <w:rPr>
          <w:rFonts w:ascii="Times New Roman" w:hAnsi="Times New Roman" w:cs="Times New Roman"/>
          <w:sz w:val="24"/>
          <w:szCs w:val="24"/>
        </w:rPr>
        <w:t xml:space="preserve"> Eroğlu</w:t>
      </w:r>
      <w:r w:rsidR="001B0E17">
        <w:rPr>
          <w:rFonts w:ascii="Times New Roman" w:hAnsi="Times New Roman" w:cs="Times New Roman"/>
          <w:sz w:val="24"/>
          <w:szCs w:val="24"/>
        </w:rPr>
        <w:t>,</w:t>
      </w:r>
      <w:r w:rsidR="00F1343A" w:rsidRPr="0066645D">
        <w:rPr>
          <w:rFonts w:ascii="Times New Roman" w:hAnsi="Times New Roman" w:cs="Times New Roman"/>
          <w:sz w:val="24"/>
          <w:szCs w:val="24"/>
        </w:rPr>
        <w:t xml:space="preserve"> 2017). A</w:t>
      </w:r>
      <w:r w:rsidRPr="0066645D">
        <w:rPr>
          <w:rFonts w:ascii="Times New Roman" w:hAnsi="Times New Roman" w:cs="Times New Roman"/>
          <w:sz w:val="24"/>
          <w:szCs w:val="24"/>
        </w:rPr>
        <w:t>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877448">
        <w:rPr>
          <w:rFonts w:ascii="Times New Roman" w:hAnsi="Times New Roman" w:cs="Times New Roman"/>
          <w:sz w:val="24"/>
          <w:szCs w:val="24"/>
        </w:rPr>
        <w:t xml:space="preserve"> (Kaya and</w:t>
      </w:r>
      <w:r w:rsidRPr="0066645D">
        <w:rPr>
          <w:rFonts w:ascii="Times New Roman" w:hAnsi="Times New Roman" w:cs="Times New Roman"/>
          <w:sz w:val="24"/>
          <w:szCs w:val="24"/>
        </w:rPr>
        <w:t xml:space="preserve"> Eroğlu, </w:t>
      </w:r>
      <w:proofErr w:type="gramStart"/>
      <w:r w:rsidRPr="0066645D">
        <w:rPr>
          <w:rFonts w:ascii="Times New Roman" w:hAnsi="Times New Roman" w:cs="Times New Roman"/>
          <w:sz w:val="24"/>
          <w:szCs w:val="24"/>
        </w:rPr>
        <w:t>2018</w:t>
      </w:r>
      <w:r w:rsidR="00F1343A" w:rsidRPr="0066645D">
        <w:rPr>
          <w:rFonts w:ascii="Times New Roman" w:hAnsi="Times New Roman" w:cs="Times New Roman"/>
          <w:sz w:val="24"/>
          <w:szCs w:val="24"/>
        </w:rPr>
        <w:t>a</w:t>
      </w:r>
      <w:proofErr w:type="gramEnd"/>
      <w:r w:rsidRPr="0066645D">
        <w:rPr>
          <w:rFonts w:ascii="Times New Roman" w:hAnsi="Times New Roman" w:cs="Times New Roman"/>
          <w:sz w:val="24"/>
          <w:szCs w:val="24"/>
        </w:rPr>
        <w:t>).</w:t>
      </w:r>
    </w:p>
    <w:p w14:paraId="132CD401" w14:textId="26F1F854" w:rsidR="00295828" w:rsidRPr="0066645D" w:rsidRDefault="009D5905" w:rsidP="001B0E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According to Eroğlu (2015)</w:t>
      </w:r>
      <w:r w:rsidR="00295828" w:rsidRPr="0066645D">
        <w:rPr>
          <w:rFonts w:ascii="Times New Roman" w:hAnsi="Times New Roman" w:cs="Times New Roman"/>
          <w:sz w:val="24"/>
          <w:szCs w:val="24"/>
        </w:rPr>
        <w:t xml:space="preserve">,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(Kaya </w:t>
      </w:r>
      <w:r w:rsidR="00877448">
        <w:rPr>
          <w:rFonts w:ascii="Times New Roman" w:hAnsi="Times New Roman" w:cs="Times New Roman"/>
          <w:sz w:val="24"/>
          <w:szCs w:val="24"/>
        </w:rPr>
        <w:t>et al.,</w:t>
      </w:r>
      <w:r w:rsidR="00295828" w:rsidRPr="0066645D">
        <w:rPr>
          <w:rFonts w:ascii="Times New Roman" w:hAnsi="Times New Roman" w:cs="Times New Roman"/>
          <w:sz w:val="24"/>
          <w:szCs w:val="24"/>
        </w:rPr>
        <w:t>201</w:t>
      </w:r>
      <w:r w:rsidR="00F1343A" w:rsidRPr="0066645D">
        <w:rPr>
          <w:rFonts w:ascii="Times New Roman" w:hAnsi="Times New Roman" w:cs="Times New Roman"/>
          <w:sz w:val="24"/>
          <w:szCs w:val="24"/>
        </w:rPr>
        <w:t>3</w:t>
      </w:r>
      <w:r w:rsidR="001A73AC" w:rsidRPr="0066645D">
        <w:rPr>
          <w:rFonts w:ascii="Times New Roman" w:hAnsi="Times New Roman" w:cs="Times New Roman"/>
          <w:sz w:val="24"/>
          <w:szCs w:val="24"/>
        </w:rPr>
        <w:t>; Eroğlu, 2019</w:t>
      </w:r>
      <w:r w:rsidR="00295828" w:rsidRPr="0066645D">
        <w:rPr>
          <w:rFonts w:ascii="Times New Roman" w:hAnsi="Times New Roman" w:cs="Times New Roman"/>
          <w:sz w:val="24"/>
          <w:szCs w:val="24"/>
        </w:rPr>
        <w:t>).</w:t>
      </w:r>
    </w:p>
    <w:p w14:paraId="5F7E7118" w14:textId="4C985DF4" w:rsidR="00295828" w:rsidRPr="0066645D" w:rsidRDefault="00295828" w:rsidP="001B0E17">
      <w:pPr>
        <w:spacing w:after="0" w:line="360" w:lineRule="auto"/>
        <w:ind w:firstLine="567"/>
        <w:jc w:val="both"/>
        <w:rPr>
          <w:rFonts w:ascii="Times New Roman" w:hAnsi="Times New Roman" w:cs="Times New Roman"/>
          <w:sz w:val="24"/>
          <w:szCs w:val="24"/>
        </w:rPr>
      </w:pPr>
      <w:r w:rsidRPr="0066645D">
        <w:rPr>
          <w:rFonts w:ascii="Times New Roman" w:hAnsi="Times New Roman" w:cs="Times New Roman"/>
          <w:sz w:val="24"/>
          <w:szCs w:val="24"/>
        </w:rPr>
        <w:t xml:space="preserve">Eroğlu </w:t>
      </w:r>
      <w:r w:rsidR="00877448">
        <w:rPr>
          <w:rFonts w:ascii="Times New Roman" w:hAnsi="Times New Roman" w:cs="Times New Roman"/>
          <w:sz w:val="24"/>
          <w:szCs w:val="24"/>
        </w:rPr>
        <w:t>et al.</w:t>
      </w:r>
      <w:r w:rsidRPr="0066645D">
        <w:rPr>
          <w:rFonts w:ascii="Times New Roman" w:hAnsi="Times New Roman" w:cs="Times New Roman"/>
          <w:sz w:val="24"/>
          <w:szCs w:val="24"/>
        </w:rPr>
        <w:t xml:space="preserve"> (2010) </w:t>
      </w:r>
      <w:r w:rsidR="003B47E5">
        <w:rPr>
          <w:rFonts w:ascii="Times New Roman" w:hAnsi="Times New Roman" w:cs="Times New Roman"/>
          <w:sz w:val="24"/>
          <w:szCs w:val="24"/>
        </w:rPr>
        <w:t xml:space="preserve">in the study, </w:t>
      </w:r>
      <w:r w:rsidRPr="0066645D">
        <w:rPr>
          <w:rFonts w:ascii="Times New Roman" w:hAnsi="Times New Roman" w:cs="Times New Roman"/>
          <w:sz w:val="24"/>
          <w:szCs w:val="24"/>
        </w:rPr>
        <w:t xml:space="preserve">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(Kaya </w:t>
      </w:r>
      <w:r w:rsidR="00877448">
        <w:rPr>
          <w:rFonts w:ascii="Times New Roman" w:hAnsi="Times New Roman" w:cs="Times New Roman"/>
          <w:sz w:val="24"/>
          <w:szCs w:val="24"/>
        </w:rPr>
        <w:t>et al.,</w:t>
      </w:r>
      <w:r w:rsidRPr="0066645D">
        <w:rPr>
          <w:rFonts w:ascii="Times New Roman" w:hAnsi="Times New Roman" w:cs="Times New Roman"/>
          <w:sz w:val="24"/>
          <w:szCs w:val="24"/>
        </w:rPr>
        <w:t>2018</w:t>
      </w:r>
      <w:r w:rsidR="00F1343A" w:rsidRPr="0066645D">
        <w:rPr>
          <w:rFonts w:ascii="Times New Roman" w:hAnsi="Times New Roman" w:cs="Times New Roman"/>
          <w:sz w:val="24"/>
          <w:szCs w:val="24"/>
        </w:rPr>
        <w:t>b</w:t>
      </w:r>
      <w:r w:rsidRPr="0066645D">
        <w:rPr>
          <w:rFonts w:ascii="Times New Roman" w:hAnsi="Times New Roman" w:cs="Times New Roman"/>
          <w:sz w:val="24"/>
          <w:szCs w:val="24"/>
        </w:rPr>
        <w:t>).</w:t>
      </w:r>
    </w:p>
    <w:p w14:paraId="1C7410B4" w14:textId="75BD67A8" w:rsidR="00295828" w:rsidRPr="0066645D" w:rsidRDefault="00EE122C" w:rsidP="008B3E4F">
      <w:pPr>
        <w:tabs>
          <w:tab w:val="left" w:pos="1276"/>
        </w:tabs>
        <w:spacing w:before="120" w:after="240" w:line="240" w:lineRule="auto"/>
        <w:ind w:left="907" w:hanging="907"/>
        <w:jc w:val="both"/>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rPr>
        <w:t>Table</w:t>
      </w:r>
      <w:r w:rsidR="00295828" w:rsidRPr="0066645D">
        <w:rPr>
          <w:rFonts w:ascii="Times New Roman" w:hAnsi="Times New Roman" w:cs="Times New Roman"/>
          <w:b/>
          <w:color w:val="538135" w:themeColor="accent6" w:themeShade="BF"/>
          <w:sz w:val="24"/>
          <w:szCs w:val="24"/>
        </w:rPr>
        <w:t xml:space="preserve"> 1. </w:t>
      </w:r>
      <w:r w:rsidR="008B3E4F" w:rsidRPr="008B3E4F">
        <w:rPr>
          <w:rFonts w:ascii="Times New Roman" w:hAnsi="Times New Roman" w:cs="Times New Roman"/>
          <w:bCs/>
          <w:color w:val="538135" w:themeColor="accent6" w:themeShade="BF"/>
          <w:sz w:val="24"/>
          <w:szCs w:val="24"/>
        </w:rPr>
        <w:t xml:space="preserve">Villages within the borders of Asar Orman </w:t>
      </w:r>
      <w:r w:rsidR="008B3E4F">
        <w:rPr>
          <w:rFonts w:ascii="Times New Roman" w:hAnsi="Times New Roman" w:cs="Times New Roman"/>
          <w:bCs/>
          <w:color w:val="538135" w:themeColor="accent6" w:themeShade="BF"/>
          <w:sz w:val="24"/>
          <w:szCs w:val="24"/>
        </w:rPr>
        <w:t>İ</w:t>
      </w:r>
      <w:r w:rsidR="008B3E4F" w:rsidRPr="008B3E4F">
        <w:rPr>
          <w:rFonts w:ascii="Times New Roman" w:hAnsi="Times New Roman" w:cs="Times New Roman"/>
          <w:bCs/>
          <w:color w:val="538135" w:themeColor="accent6" w:themeShade="BF"/>
          <w:sz w:val="24"/>
          <w:szCs w:val="24"/>
        </w:rPr>
        <w:t xml:space="preserve">sletme </w:t>
      </w:r>
      <w:r w:rsidR="008B3E4F">
        <w:rPr>
          <w:rFonts w:ascii="Times New Roman" w:hAnsi="Times New Roman" w:cs="Times New Roman"/>
          <w:bCs/>
          <w:color w:val="538135" w:themeColor="accent6" w:themeShade="BF"/>
          <w:sz w:val="24"/>
          <w:szCs w:val="24"/>
        </w:rPr>
        <w:t>Şefliği</w:t>
      </w:r>
      <w:r w:rsidR="008B3E4F" w:rsidRPr="008B3E4F">
        <w:rPr>
          <w:rFonts w:ascii="Times New Roman" w:hAnsi="Times New Roman" w:cs="Times New Roman"/>
          <w:bCs/>
          <w:color w:val="538135" w:themeColor="accent6" w:themeShade="BF"/>
          <w:sz w:val="24"/>
          <w:szCs w:val="24"/>
        </w:rPr>
        <w:t xml:space="preserve"> and the number of people living in these villages (GNS: General Population Census, ADNK: Address Based Population Census)</w:t>
      </w:r>
      <w:r w:rsidR="001A3E9F">
        <w:rPr>
          <w:rFonts w:ascii="Times New Roman" w:hAnsi="Times New Roman" w:cs="Times New Roman"/>
          <w:bCs/>
          <w:color w:val="538135" w:themeColor="accent6" w:themeShade="BF"/>
          <w:sz w:val="24"/>
          <w:szCs w:val="24"/>
        </w:rPr>
        <w:t>.</w:t>
      </w:r>
    </w:p>
    <w:tbl>
      <w:tblPr>
        <w:tblStyle w:val="TabloKlavuzu1"/>
        <w:tblW w:w="8784" w:type="dxa"/>
        <w:tblLook w:val="01E0" w:firstRow="1" w:lastRow="1" w:firstColumn="1" w:lastColumn="1" w:noHBand="0" w:noVBand="0"/>
      </w:tblPr>
      <w:tblGrid>
        <w:gridCol w:w="2245"/>
        <w:gridCol w:w="1658"/>
        <w:gridCol w:w="1658"/>
        <w:gridCol w:w="1523"/>
        <w:gridCol w:w="1700"/>
      </w:tblGrid>
      <w:tr w:rsidR="00295828" w:rsidRPr="0066645D" w14:paraId="24452709" w14:textId="77777777" w:rsidTr="002935F5">
        <w:tc>
          <w:tcPr>
            <w:tcW w:w="2245" w:type="dxa"/>
            <w:vAlign w:val="center"/>
          </w:tcPr>
          <w:p w14:paraId="2BB197B1" w14:textId="6C45FC6D" w:rsidR="00295828" w:rsidRPr="0066645D" w:rsidRDefault="008B3E4F" w:rsidP="002935F5">
            <w:pPr>
              <w:jc w:val="center"/>
              <w:rPr>
                <w:b/>
                <w:bCs/>
              </w:rPr>
            </w:pPr>
            <w:r>
              <w:rPr>
                <w:b/>
                <w:bCs/>
              </w:rPr>
              <w:t>Village Name</w:t>
            </w:r>
          </w:p>
        </w:tc>
        <w:tc>
          <w:tcPr>
            <w:tcW w:w="1658" w:type="dxa"/>
            <w:vAlign w:val="center"/>
          </w:tcPr>
          <w:p w14:paraId="57153405" w14:textId="77777777" w:rsidR="00295828" w:rsidRPr="0066645D" w:rsidRDefault="00295828" w:rsidP="002935F5">
            <w:pPr>
              <w:jc w:val="center"/>
              <w:rPr>
                <w:b/>
                <w:bCs/>
              </w:rPr>
            </w:pPr>
            <w:r w:rsidRPr="0066645D">
              <w:rPr>
                <w:b/>
                <w:bCs/>
              </w:rPr>
              <w:t>1965 GNS</w:t>
            </w:r>
          </w:p>
        </w:tc>
        <w:tc>
          <w:tcPr>
            <w:tcW w:w="1658" w:type="dxa"/>
            <w:vAlign w:val="center"/>
          </w:tcPr>
          <w:p w14:paraId="63799209" w14:textId="77777777" w:rsidR="00295828" w:rsidRPr="0066645D" w:rsidRDefault="00295828" w:rsidP="002935F5">
            <w:pPr>
              <w:jc w:val="center"/>
              <w:rPr>
                <w:b/>
                <w:bCs/>
              </w:rPr>
            </w:pPr>
            <w:r w:rsidRPr="0066645D">
              <w:rPr>
                <w:b/>
                <w:bCs/>
              </w:rPr>
              <w:t>1985 GNS</w:t>
            </w:r>
          </w:p>
        </w:tc>
        <w:tc>
          <w:tcPr>
            <w:tcW w:w="1523" w:type="dxa"/>
            <w:vAlign w:val="center"/>
          </w:tcPr>
          <w:p w14:paraId="49E44487" w14:textId="77777777" w:rsidR="00295828" w:rsidRPr="0066645D" w:rsidRDefault="00295828" w:rsidP="002935F5">
            <w:pPr>
              <w:jc w:val="center"/>
              <w:rPr>
                <w:b/>
                <w:bCs/>
              </w:rPr>
            </w:pPr>
            <w:r w:rsidRPr="0066645D">
              <w:rPr>
                <w:b/>
                <w:bCs/>
              </w:rPr>
              <w:t>2010 ADNS</w:t>
            </w:r>
          </w:p>
        </w:tc>
        <w:tc>
          <w:tcPr>
            <w:tcW w:w="1700" w:type="dxa"/>
            <w:vAlign w:val="center"/>
          </w:tcPr>
          <w:p w14:paraId="5525C00A" w14:textId="77777777" w:rsidR="00295828" w:rsidRPr="0066645D" w:rsidRDefault="00295828" w:rsidP="002935F5">
            <w:pPr>
              <w:jc w:val="center"/>
              <w:rPr>
                <w:b/>
                <w:bCs/>
              </w:rPr>
            </w:pPr>
            <w:r w:rsidRPr="0066645D">
              <w:rPr>
                <w:b/>
                <w:bCs/>
              </w:rPr>
              <w:t>2017 ADNS</w:t>
            </w:r>
          </w:p>
        </w:tc>
      </w:tr>
      <w:tr w:rsidR="00295828" w:rsidRPr="0066645D" w14:paraId="08CDB119" w14:textId="77777777" w:rsidTr="002935F5">
        <w:tc>
          <w:tcPr>
            <w:tcW w:w="2245" w:type="dxa"/>
            <w:vAlign w:val="center"/>
          </w:tcPr>
          <w:p w14:paraId="0BF75139" w14:textId="77777777" w:rsidR="00295828" w:rsidRPr="0066645D" w:rsidRDefault="00295828" w:rsidP="002935F5">
            <w:pPr>
              <w:jc w:val="center"/>
              <w:rPr>
                <w:bCs/>
              </w:rPr>
            </w:pPr>
            <w:r w:rsidRPr="0066645D">
              <w:rPr>
                <w:bCs/>
              </w:rPr>
              <w:t>Altunköy</w:t>
            </w:r>
          </w:p>
        </w:tc>
        <w:tc>
          <w:tcPr>
            <w:tcW w:w="1658" w:type="dxa"/>
            <w:vAlign w:val="center"/>
          </w:tcPr>
          <w:p w14:paraId="29F3C017" w14:textId="77777777" w:rsidR="00295828" w:rsidRPr="0066645D" w:rsidRDefault="00295828" w:rsidP="002935F5">
            <w:pPr>
              <w:jc w:val="center"/>
              <w:rPr>
                <w:bCs/>
              </w:rPr>
            </w:pPr>
          </w:p>
        </w:tc>
        <w:tc>
          <w:tcPr>
            <w:tcW w:w="1658" w:type="dxa"/>
            <w:vAlign w:val="center"/>
          </w:tcPr>
          <w:p w14:paraId="071CF7AB" w14:textId="77777777" w:rsidR="00295828" w:rsidRPr="0066645D" w:rsidRDefault="00295828" w:rsidP="002935F5">
            <w:pPr>
              <w:jc w:val="center"/>
              <w:rPr>
                <w:bCs/>
              </w:rPr>
            </w:pPr>
          </w:p>
        </w:tc>
        <w:tc>
          <w:tcPr>
            <w:tcW w:w="1523" w:type="dxa"/>
            <w:vAlign w:val="center"/>
          </w:tcPr>
          <w:p w14:paraId="7D560F45" w14:textId="77777777" w:rsidR="00295828" w:rsidRPr="0066645D" w:rsidRDefault="00295828" w:rsidP="002935F5">
            <w:pPr>
              <w:jc w:val="center"/>
              <w:rPr>
                <w:bCs/>
              </w:rPr>
            </w:pPr>
            <w:r w:rsidRPr="0066645D">
              <w:rPr>
                <w:bCs/>
              </w:rPr>
              <w:t>96</w:t>
            </w:r>
          </w:p>
        </w:tc>
        <w:tc>
          <w:tcPr>
            <w:tcW w:w="1700" w:type="dxa"/>
            <w:vAlign w:val="center"/>
          </w:tcPr>
          <w:p w14:paraId="6994B416" w14:textId="77777777" w:rsidR="00295828" w:rsidRPr="0066645D" w:rsidRDefault="00295828" w:rsidP="002935F5">
            <w:pPr>
              <w:jc w:val="center"/>
              <w:rPr>
                <w:bCs/>
              </w:rPr>
            </w:pPr>
            <w:r w:rsidRPr="0066645D">
              <w:rPr>
                <w:bCs/>
              </w:rPr>
              <w:t>87</w:t>
            </w:r>
          </w:p>
        </w:tc>
      </w:tr>
      <w:tr w:rsidR="00295828" w:rsidRPr="0066645D" w14:paraId="4E07BEDA" w14:textId="77777777" w:rsidTr="002935F5">
        <w:tc>
          <w:tcPr>
            <w:tcW w:w="2245" w:type="dxa"/>
            <w:vAlign w:val="center"/>
          </w:tcPr>
          <w:p w14:paraId="560FBE48" w14:textId="77777777" w:rsidR="00295828" w:rsidRPr="0066645D" w:rsidRDefault="00295828" w:rsidP="002935F5">
            <w:pPr>
              <w:jc w:val="center"/>
              <w:rPr>
                <w:bCs/>
              </w:rPr>
            </w:pPr>
            <w:r w:rsidRPr="0066645D">
              <w:rPr>
                <w:bCs/>
              </w:rPr>
              <w:t>Bıçkıyanı</w:t>
            </w:r>
          </w:p>
        </w:tc>
        <w:tc>
          <w:tcPr>
            <w:tcW w:w="1658" w:type="dxa"/>
            <w:vAlign w:val="center"/>
          </w:tcPr>
          <w:p w14:paraId="3503C4D2" w14:textId="77777777" w:rsidR="00295828" w:rsidRPr="0066645D" w:rsidRDefault="00295828" w:rsidP="002935F5">
            <w:pPr>
              <w:jc w:val="center"/>
              <w:rPr>
                <w:bCs/>
              </w:rPr>
            </w:pPr>
            <w:r w:rsidRPr="0066645D">
              <w:rPr>
                <w:bCs/>
              </w:rPr>
              <w:t>790</w:t>
            </w:r>
          </w:p>
        </w:tc>
        <w:tc>
          <w:tcPr>
            <w:tcW w:w="1658" w:type="dxa"/>
            <w:vAlign w:val="center"/>
          </w:tcPr>
          <w:p w14:paraId="6CA27F02" w14:textId="77777777" w:rsidR="00295828" w:rsidRPr="0066645D" w:rsidRDefault="00295828" w:rsidP="002935F5">
            <w:pPr>
              <w:jc w:val="center"/>
              <w:rPr>
                <w:bCs/>
              </w:rPr>
            </w:pPr>
            <w:r w:rsidRPr="0066645D">
              <w:rPr>
                <w:bCs/>
              </w:rPr>
              <w:t>795</w:t>
            </w:r>
          </w:p>
        </w:tc>
        <w:tc>
          <w:tcPr>
            <w:tcW w:w="1523" w:type="dxa"/>
            <w:vAlign w:val="center"/>
          </w:tcPr>
          <w:p w14:paraId="30EF5DF3" w14:textId="77777777" w:rsidR="00295828" w:rsidRPr="0066645D" w:rsidRDefault="00295828" w:rsidP="002935F5">
            <w:pPr>
              <w:jc w:val="center"/>
              <w:rPr>
                <w:bCs/>
              </w:rPr>
            </w:pPr>
            <w:r w:rsidRPr="0066645D">
              <w:rPr>
                <w:bCs/>
              </w:rPr>
              <w:t>403</w:t>
            </w:r>
          </w:p>
        </w:tc>
        <w:tc>
          <w:tcPr>
            <w:tcW w:w="1700" w:type="dxa"/>
            <w:vAlign w:val="center"/>
          </w:tcPr>
          <w:p w14:paraId="69F3EE3E" w14:textId="77777777" w:rsidR="00295828" w:rsidRPr="0066645D" w:rsidRDefault="00295828" w:rsidP="002935F5">
            <w:pPr>
              <w:jc w:val="center"/>
              <w:rPr>
                <w:bCs/>
              </w:rPr>
            </w:pPr>
            <w:r w:rsidRPr="0066645D">
              <w:rPr>
                <w:bCs/>
              </w:rPr>
              <w:t>372</w:t>
            </w:r>
          </w:p>
        </w:tc>
      </w:tr>
      <w:tr w:rsidR="00295828" w:rsidRPr="0066645D" w14:paraId="590DA070" w14:textId="77777777" w:rsidTr="002935F5">
        <w:tc>
          <w:tcPr>
            <w:tcW w:w="2245" w:type="dxa"/>
            <w:vAlign w:val="center"/>
          </w:tcPr>
          <w:p w14:paraId="1A31947A" w14:textId="77777777" w:rsidR="00295828" w:rsidRPr="0066645D" w:rsidRDefault="00295828" w:rsidP="002935F5">
            <w:pPr>
              <w:jc w:val="center"/>
              <w:rPr>
                <w:bCs/>
              </w:rPr>
            </w:pPr>
            <w:r w:rsidRPr="0066645D">
              <w:rPr>
                <w:bCs/>
              </w:rPr>
              <w:t>Çakırsayvan</w:t>
            </w:r>
          </w:p>
        </w:tc>
        <w:tc>
          <w:tcPr>
            <w:tcW w:w="1658" w:type="dxa"/>
            <w:vAlign w:val="center"/>
          </w:tcPr>
          <w:p w14:paraId="7B19D9A5" w14:textId="77777777" w:rsidR="00295828" w:rsidRPr="0066645D" w:rsidRDefault="00295828" w:rsidP="002935F5">
            <w:pPr>
              <w:jc w:val="center"/>
              <w:rPr>
                <w:bCs/>
              </w:rPr>
            </w:pPr>
            <w:r w:rsidRPr="0066645D">
              <w:rPr>
                <w:bCs/>
              </w:rPr>
              <w:t>365</w:t>
            </w:r>
          </w:p>
        </w:tc>
        <w:tc>
          <w:tcPr>
            <w:tcW w:w="1658" w:type="dxa"/>
            <w:vAlign w:val="center"/>
          </w:tcPr>
          <w:p w14:paraId="29BF7A2A" w14:textId="77777777" w:rsidR="00295828" w:rsidRPr="0066645D" w:rsidRDefault="00295828" w:rsidP="002935F5">
            <w:pPr>
              <w:jc w:val="center"/>
              <w:rPr>
                <w:bCs/>
              </w:rPr>
            </w:pPr>
            <w:r w:rsidRPr="0066645D">
              <w:rPr>
                <w:bCs/>
              </w:rPr>
              <w:t>365</w:t>
            </w:r>
          </w:p>
        </w:tc>
        <w:tc>
          <w:tcPr>
            <w:tcW w:w="1523" w:type="dxa"/>
            <w:vAlign w:val="center"/>
          </w:tcPr>
          <w:p w14:paraId="31BE7467" w14:textId="77777777" w:rsidR="00295828" w:rsidRPr="0066645D" w:rsidRDefault="00295828" w:rsidP="002935F5">
            <w:pPr>
              <w:jc w:val="center"/>
              <w:rPr>
                <w:bCs/>
              </w:rPr>
            </w:pPr>
            <w:r w:rsidRPr="0066645D">
              <w:rPr>
                <w:bCs/>
              </w:rPr>
              <w:t>165</w:t>
            </w:r>
          </w:p>
        </w:tc>
        <w:tc>
          <w:tcPr>
            <w:tcW w:w="1700" w:type="dxa"/>
            <w:vAlign w:val="center"/>
          </w:tcPr>
          <w:p w14:paraId="72845068" w14:textId="77777777" w:rsidR="00295828" w:rsidRPr="0066645D" w:rsidRDefault="00295828" w:rsidP="002935F5">
            <w:pPr>
              <w:jc w:val="center"/>
              <w:rPr>
                <w:bCs/>
              </w:rPr>
            </w:pPr>
            <w:r w:rsidRPr="0066645D">
              <w:rPr>
                <w:bCs/>
              </w:rPr>
              <w:t>171</w:t>
            </w:r>
          </w:p>
        </w:tc>
      </w:tr>
      <w:tr w:rsidR="00295828" w:rsidRPr="0066645D" w14:paraId="3557B555" w14:textId="77777777" w:rsidTr="002935F5">
        <w:tc>
          <w:tcPr>
            <w:tcW w:w="2245" w:type="dxa"/>
            <w:vAlign w:val="center"/>
          </w:tcPr>
          <w:p w14:paraId="7AD0CFDC" w14:textId="77777777" w:rsidR="00295828" w:rsidRPr="0066645D" w:rsidRDefault="00295828" w:rsidP="002935F5">
            <w:pPr>
              <w:jc w:val="center"/>
              <w:rPr>
                <w:bCs/>
              </w:rPr>
            </w:pPr>
            <w:r w:rsidRPr="0066645D">
              <w:rPr>
                <w:bCs/>
              </w:rPr>
              <w:t>Çamlıca</w:t>
            </w:r>
          </w:p>
        </w:tc>
        <w:tc>
          <w:tcPr>
            <w:tcW w:w="1658" w:type="dxa"/>
            <w:vAlign w:val="center"/>
          </w:tcPr>
          <w:p w14:paraId="37C32FB2" w14:textId="77777777" w:rsidR="00295828" w:rsidRPr="0066645D" w:rsidRDefault="00295828" w:rsidP="002935F5">
            <w:pPr>
              <w:jc w:val="center"/>
              <w:rPr>
                <w:bCs/>
              </w:rPr>
            </w:pPr>
          </w:p>
        </w:tc>
        <w:tc>
          <w:tcPr>
            <w:tcW w:w="1658" w:type="dxa"/>
            <w:vAlign w:val="center"/>
          </w:tcPr>
          <w:p w14:paraId="56099468" w14:textId="77777777" w:rsidR="00295828" w:rsidRPr="0066645D" w:rsidRDefault="00295828" w:rsidP="002935F5">
            <w:pPr>
              <w:jc w:val="center"/>
              <w:rPr>
                <w:bCs/>
              </w:rPr>
            </w:pPr>
          </w:p>
        </w:tc>
        <w:tc>
          <w:tcPr>
            <w:tcW w:w="1523" w:type="dxa"/>
            <w:vAlign w:val="center"/>
          </w:tcPr>
          <w:p w14:paraId="488F4454" w14:textId="77777777" w:rsidR="00295828" w:rsidRPr="0066645D" w:rsidRDefault="00295828" w:rsidP="002935F5">
            <w:pPr>
              <w:jc w:val="center"/>
              <w:rPr>
                <w:bCs/>
              </w:rPr>
            </w:pPr>
            <w:r w:rsidRPr="0066645D">
              <w:rPr>
                <w:bCs/>
              </w:rPr>
              <w:t>104</w:t>
            </w:r>
          </w:p>
        </w:tc>
        <w:tc>
          <w:tcPr>
            <w:tcW w:w="1700" w:type="dxa"/>
            <w:vAlign w:val="center"/>
          </w:tcPr>
          <w:p w14:paraId="3B3D2F98" w14:textId="77777777" w:rsidR="00295828" w:rsidRPr="0066645D" w:rsidRDefault="00295828" w:rsidP="002935F5">
            <w:pPr>
              <w:jc w:val="center"/>
              <w:rPr>
                <w:bCs/>
              </w:rPr>
            </w:pPr>
            <w:r w:rsidRPr="0066645D">
              <w:rPr>
                <w:bCs/>
              </w:rPr>
              <w:t>63</w:t>
            </w:r>
          </w:p>
        </w:tc>
      </w:tr>
      <w:tr w:rsidR="00295828" w:rsidRPr="0066645D" w14:paraId="147DAD64" w14:textId="77777777" w:rsidTr="002935F5">
        <w:tc>
          <w:tcPr>
            <w:tcW w:w="2245" w:type="dxa"/>
            <w:vAlign w:val="center"/>
          </w:tcPr>
          <w:p w14:paraId="00D452ED" w14:textId="77777777" w:rsidR="00295828" w:rsidRPr="0066645D" w:rsidRDefault="00295828" w:rsidP="002935F5">
            <w:pPr>
              <w:jc w:val="center"/>
              <w:rPr>
                <w:bCs/>
              </w:rPr>
            </w:pPr>
            <w:r w:rsidRPr="0066645D">
              <w:rPr>
                <w:bCs/>
              </w:rPr>
              <w:t>Çamoluk</w:t>
            </w:r>
          </w:p>
        </w:tc>
        <w:tc>
          <w:tcPr>
            <w:tcW w:w="1658" w:type="dxa"/>
            <w:vAlign w:val="center"/>
          </w:tcPr>
          <w:p w14:paraId="6C7E07CA" w14:textId="77777777" w:rsidR="00295828" w:rsidRPr="0066645D" w:rsidRDefault="00295828" w:rsidP="002935F5">
            <w:pPr>
              <w:jc w:val="center"/>
              <w:rPr>
                <w:bCs/>
              </w:rPr>
            </w:pPr>
            <w:r w:rsidRPr="0066645D">
              <w:rPr>
                <w:bCs/>
              </w:rPr>
              <w:t>427</w:t>
            </w:r>
          </w:p>
        </w:tc>
        <w:tc>
          <w:tcPr>
            <w:tcW w:w="1658" w:type="dxa"/>
            <w:vAlign w:val="center"/>
          </w:tcPr>
          <w:p w14:paraId="39FDCB58" w14:textId="77777777" w:rsidR="00295828" w:rsidRPr="0066645D" w:rsidRDefault="00295828" w:rsidP="002935F5">
            <w:pPr>
              <w:jc w:val="center"/>
              <w:rPr>
                <w:bCs/>
              </w:rPr>
            </w:pPr>
            <w:r w:rsidRPr="0066645D">
              <w:rPr>
                <w:bCs/>
              </w:rPr>
              <w:t>361</w:t>
            </w:r>
          </w:p>
        </w:tc>
        <w:tc>
          <w:tcPr>
            <w:tcW w:w="1523" w:type="dxa"/>
            <w:vAlign w:val="center"/>
          </w:tcPr>
          <w:p w14:paraId="586EB0D4" w14:textId="77777777" w:rsidR="00295828" w:rsidRPr="0066645D" w:rsidRDefault="00295828" w:rsidP="002935F5">
            <w:pPr>
              <w:jc w:val="center"/>
              <w:rPr>
                <w:bCs/>
              </w:rPr>
            </w:pPr>
            <w:r w:rsidRPr="0066645D">
              <w:rPr>
                <w:bCs/>
              </w:rPr>
              <w:t>257</w:t>
            </w:r>
          </w:p>
        </w:tc>
        <w:tc>
          <w:tcPr>
            <w:tcW w:w="1700" w:type="dxa"/>
            <w:vAlign w:val="center"/>
          </w:tcPr>
          <w:p w14:paraId="2982A842" w14:textId="77777777" w:rsidR="00295828" w:rsidRPr="0066645D" w:rsidRDefault="00295828" w:rsidP="002935F5">
            <w:pPr>
              <w:jc w:val="center"/>
              <w:rPr>
                <w:bCs/>
              </w:rPr>
            </w:pPr>
            <w:r w:rsidRPr="0066645D">
              <w:rPr>
                <w:bCs/>
              </w:rPr>
              <w:t>224</w:t>
            </w:r>
          </w:p>
        </w:tc>
      </w:tr>
      <w:tr w:rsidR="00295828" w:rsidRPr="0066645D" w14:paraId="71FD774D" w14:textId="77777777" w:rsidTr="002935F5">
        <w:tc>
          <w:tcPr>
            <w:tcW w:w="2245" w:type="dxa"/>
            <w:vAlign w:val="center"/>
          </w:tcPr>
          <w:p w14:paraId="34719EC2" w14:textId="77777777" w:rsidR="00295828" w:rsidRPr="0066645D" w:rsidRDefault="00295828" w:rsidP="002935F5">
            <w:pPr>
              <w:jc w:val="center"/>
              <w:rPr>
                <w:bCs/>
              </w:rPr>
            </w:pPr>
            <w:r w:rsidRPr="0066645D">
              <w:rPr>
                <w:bCs/>
              </w:rPr>
              <w:t>Çatalçam</w:t>
            </w:r>
          </w:p>
        </w:tc>
        <w:tc>
          <w:tcPr>
            <w:tcW w:w="1658" w:type="dxa"/>
            <w:vAlign w:val="center"/>
          </w:tcPr>
          <w:p w14:paraId="05E4529F" w14:textId="77777777" w:rsidR="00295828" w:rsidRPr="0066645D" w:rsidRDefault="00295828" w:rsidP="002935F5">
            <w:pPr>
              <w:jc w:val="center"/>
              <w:rPr>
                <w:bCs/>
              </w:rPr>
            </w:pPr>
            <w:r w:rsidRPr="0066645D">
              <w:rPr>
                <w:bCs/>
              </w:rPr>
              <w:t>446</w:t>
            </w:r>
          </w:p>
        </w:tc>
        <w:tc>
          <w:tcPr>
            <w:tcW w:w="1658" w:type="dxa"/>
            <w:vAlign w:val="center"/>
          </w:tcPr>
          <w:p w14:paraId="23423E95" w14:textId="77777777" w:rsidR="00295828" w:rsidRPr="0066645D" w:rsidRDefault="00295828" w:rsidP="002935F5">
            <w:pPr>
              <w:jc w:val="center"/>
              <w:rPr>
                <w:bCs/>
              </w:rPr>
            </w:pPr>
            <w:r w:rsidRPr="0066645D">
              <w:rPr>
                <w:bCs/>
              </w:rPr>
              <w:t>482</w:t>
            </w:r>
          </w:p>
        </w:tc>
        <w:tc>
          <w:tcPr>
            <w:tcW w:w="1523" w:type="dxa"/>
            <w:vAlign w:val="center"/>
          </w:tcPr>
          <w:p w14:paraId="3F67A309" w14:textId="77777777" w:rsidR="00295828" w:rsidRPr="0066645D" w:rsidRDefault="00295828" w:rsidP="002935F5">
            <w:pPr>
              <w:jc w:val="center"/>
              <w:rPr>
                <w:bCs/>
              </w:rPr>
            </w:pPr>
            <w:r w:rsidRPr="0066645D">
              <w:rPr>
                <w:bCs/>
              </w:rPr>
              <w:t>278</w:t>
            </w:r>
          </w:p>
        </w:tc>
        <w:tc>
          <w:tcPr>
            <w:tcW w:w="1700" w:type="dxa"/>
            <w:vAlign w:val="center"/>
          </w:tcPr>
          <w:p w14:paraId="05E65FFF" w14:textId="77777777" w:rsidR="00295828" w:rsidRPr="0066645D" w:rsidRDefault="00295828" w:rsidP="002935F5">
            <w:pPr>
              <w:jc w:val="center"/>
              <w:rPr>
                <w:bCs/>
              </w:rPr>
            </w:pPr>
            <w:r w:rsidRPr="0066645D">
              <w:rPr>
                <w:bCs/>
              </w:rPr>
              <w:t>216</w:t>
            </w:r>
          </w:p>
        </w:tc>
      </w:tr>
      <w:tr w:rsidR="00295828" w:rsidRPr="0066645D" w14:paraId="4F1FD7C1" w14:textId="77777777" w:rsidTr="002935F5">
        <w:tc>
          <w:tcPr>
            <w:tcW w:w="2245" w:type="dxa"/>
            <w:vAlign w:val="center"/>
          </w:tcPr>
          <w:p w14:paraId="23D6B19F" w14:textId="77777777" w:rsidR="00295828" w:rsidRPr="0066645D" w:rsidRDefault="00295828" w:rsidP="002935F5">
            <w:pPr>
              <w:jc w:val="center"/>
              <w:rPr>
                <w:bCs/>
              </w:rPr>
            </w:pPr>
            <w:r w:rsidRPr="0066645D">
              <w:rPr>
                <w:bCs/>
              </w:rPr>
              <w:t>Dipsizgöl</w:t>
            </w:r>
          </w:p>
        </w:tc>
        <w:tc>
          <w:tcPr>
            <w:tcW w:w="1658" w:type="dxa"/>
            <w:vAlign w:val="center"/>
          </w:tcPr>
          <w:p w14:paraId="7E68E2EB" w14:textId="77777777" w:rsidR="00295828" w:rsidRPr="0066645D" w:rsidRDefault="00295828" w:rsidP="002935F5">
            <w:pPr>
              <w:jc w:val="center"/>
              <w:rPr>
                <w:bCs/>
              </w:rPr>
            </w:pPr>
            <w:r w:rsidRPr="0066645D">
              <w:rPr>
                <w:bCs/>
              </w:rPr>
              <w:t>1568</w:t>
            </w:r>
          </w:p>
        </w:tc>
        <w:tc>
          <w:tcPr>
            <w:tcW w:w="1658" w:type="dxa"/>
            <w:vAlign w:val="center"/>
          </w:tcPr>
          <w:p w14:paraId="18D6607D" w14:textId="77777777" w:rsidR="00295828" w:rsidRPr="0066645D" w:rsidRDefault="00295828" w:rsidP="002935F5">
            <w:pPr>
              <w:jc w:val="center"/>
              <w:rPr>
                <w:bCs/>
              </w:rPr>
            </w:pPr>
            <w:r w:rsidRPr="0066645D">
              <w:rPr>
                <w:bCs/>
              </w:rPr>
              <w:t>2016</w:t>
            </w:r>
          </w:p>
        </w:tc>
        <w:tc>
          <w:tcPr>
            <w:tcW w:w="1523" w:type="dxa"/>
            <w:vAlign w:val="center"/>
          </w:tcPr>
          <w:p w14:paraId="73404C7C" w14:textId="77777777" w:rsidR="00295828" w:rsidRPr="0066645D" w:rsidRDefault="00295828" w:rsidP="002935F5">
            <w:pPr>
              <w:jc w:val="center"/>
              <w:rPr>
                <w:bCs/>
              </w:rPr>
            </w:pPr>
            <w:r w:rsidRPr="0066645D">
              <w:rPr>
                <w:bCs/>
              </w:rPr>
              <w:t>760</w:t>
            </w:r>
          </w:p>
        </w:tc>
        <w:tc>
          <w:tcPr>
            <w:tcW w:w="1700" w:type="dxa"/>
            <w:vAlign w:val="center"/>
          </w:tcPr>
          <w:p w14:paraId="04C33047" w14:textId="77777777" w:rsidR="00295828" w:rsidRPr="0066645D" w:rsidRDefault="00295828" w:rsidP="002935F5">
            <w:pPr>
              <w:jc w:val="center"/>
              <w:rPr>
                <w:bCs/>
              </w:rPr>
            </w:pPr>
            <w:r w:rsidRPr="0066645D">
              <w:rPr>
                <w:bCs/>
              </w:rPr>
              <w:t>608</w:t>
            </w:r>
          </w:p>
        </w:tc>
      </w:tr>
      <w:tr w:rsidR="00295828" w:rsidRPr="0066645D" w14:paraId="0083AFF8" w14:textId="77777777" w:rsidTr="002935F5">
        <w:tc>
          <w:tcPr>
            <w:tcW w:w="2245" w:type="dxa"/>
            <w:vAlign w:val="center"/>
          </w:tcPr>
          <w:p w14:paraId="13A4D74A" w14:textId="77777777" w:rsidR="00295828" w:rsidRPr="0066645D" w:rsidRDefault="00295828" w:rsidP="002935F5">
            <w:pPr>
              <w:jc w:val="center"/>
              <w:rPr>
                <w:bCs/>
              </w:rPr>
            </w:pPr>
            <w:r w:rsidRPr="0066645D">
              <w:rPr>
                <w:bCs/>
              </w:rPr>
              <w:t>Hacıazizler</w:t>
            </w:r>
          </w:p>
        </w:tc>
        <w:tc>
          <w:tcPr>
            <w:tcW w:w="1658" w:type="dxa"/>
            <w:vAlign w:val="center"/>
          </w:tcPr>
          <w:p w14:paraId="35E3F2FF" w14:textId="77777777" w:rsidR="00295828" w:rsidRPr="0066645D" w:rsidRDefault="00295828" w:rsidP="002935F5">
            <w:pPr>
              <w:jc w:val="center"/>
              <w:rPr>
                <w:bCs/>
              </w:rPr>
            </w:pPr>
          </w:p>
        </w:tc>
        <w:tc>
          <w:tcPr>
            <w:tcW w:w="1658" w:type="dxa"/>
            <w:vAlign w:val="center"/>
          </w:tcPr>
          <w:p w14:paraId="04EDF48F" w14:textId="77777777" w:rsidR="00295828" w:rsidRPr="0066645D" w:rsidRDefault="00295828" w:rsidP="002935F5">
            <w:pPr>
              <w:jc w:val="center"/>
              <w:rPr>
                <w:bCs/>
              </w:rPr>
            </w:pPr>
          </w:p>
        </w:tc>
        <w:tc>
          <w:tcPr>
            <w:tcW w:w="1523" w:type="dxa"/>
            <w:vAlign w:val="center"/>
          </w:tcPr>
          <w:p w14:paraId="37CBD636" w14:textId="77777777" w:rsidR="00295828" w:rsidRPr="0066645D" w:rsidRDefault="00295828" w:rsidP="002935F5">
            <w:pPr>
              <w:jc w:val="center"/>
              <w:rPr>
                <w:bCs/>
              </w:rPr>
            </w:pPr>
            <w:r w:rsidRPr="0066645D">
              <w:rPr>
                <w:bCs/>
              </w:rPr>
              <w:t>66</w:t>
            </w:r>
          </w:p>
        </w:tc>
        <w:tc>
          <w:tcPr>
            <w:tcW w:w="1700" w:type="dxa"/>
            <w:vAlign w:val="center"/>
          </w:tcPr>
          <w:p w14:paraId="21E59B4D" w14:textId="77777777" w:rsidR="00295828" w:rsidRPr="0066645D" w:rsidRDefault="00295828" w:rsidP="002935F5">
            <w:pPr>
              <w:jc w:val="center"/>
              <w:rPr>
                <w:bCs/>
              </w:rPr>
            </w:pPr>
            <w:r w:rsidRPr="0066645D">
              <w:rPr>
                <w:bCs/>
              </w:rPr>
              <w:t>41</w:t>
            </w:r>
          </w:p>
        </w:tc>
      </w:tr>
      <w:tr w:rsidR="00295828" w:rsidRPr="0066645D" w14:paraId="138FE7B7" w14:textId="77777777" w:rsidTr="002935F5">
        <w:tc>
          <w:tcPr>
            <w:tcW w:w="2245" w:type="dxa"/>
            <w:vAlign w:val="center"/>
          </w:tcPr>
          <w:p w14:paraId="57026C26" w14:textId="77777777" w:rsidR="00295828" w:rsidRPr="0066645D" w:rsidRDefault="00295828" w:rsidP="002935F5">
            <w:pPr>
              <w:jc w:val="center"/>
              <w:rPr>
                <w:bCs/>
              </w:rPr>
            </w:pPr>
            <w:r w:rsidRPr="0066645D">
              <w:rPr>
                <w:bCs/>
              </w:rPr>
              <w:t>Muratbey</w:t>
            </w:r>
          </w:p>
        </w:tc>
        <w:tc>
          <w:tcPr>
            <w:tcW w:w="1658" w:type="dxa"/>
            <w:vAlign w:val="center"/>
          </w:tcPr>
          <w:p w14:paraId="12FBCA58" w14:textId="77777777" w:rsidR="00295828" w:rsidRPr="0066645D" w:rsidRDefault="00295828" w:rsidP="002935F5">
            <w:pPr>
              <w:jc w:val="center"/>
              <w:rPr>
                <w:bCs/>
              </w:rPr>
            </w:pPr>
            <w:r w:rsidRPr="0066645D">
              <w:rPr>
                <w:bCs/>
              </w:rPr>
              <w:t>699</w:t>
            </w:r>
          </w:p>
        </w:tc>
        <w:tc>
          <w:tcPr>
            <w:tcW w:w="1658" w:type="dxa"/>
            <w:vAlign w:val="center"/>
          </w:tcPr>
          <w:p w14:paraId="608E5D6B" w14:textId="77777777" w:rsidR="00295828" w:rsidRPr="0066645D" w:rsidRDefault="00295828" w:rsidP="002935F5">
            <w:pPr>
              <w:jc w:val="center"/>
              <w:rPr>
                <w:bCs/>
              </w:rPr>
            </w:pPr>
            <w:r w:rsidRPr="0066645D">
              <w:rPr>
                <w:bCs/>
              </w:rPr>
              <w:t>639</w:t>
            </w:r>
          </w:p>
        </w:tc>
        <w:tc>
          <w:tcPr>
            <w:tcW w:w="1523" w:type="dxa"/>
            <w:vAlign w:val="center"/>
          </w:tcPr>
          <w:p w14:paraId="50A2CEB3" w14:textId="77777777" w:rsidR="00295828" w:rsidRPr="0066645D" w:rsidRDefault="00295828" w:rsidP="002935F5">
            <w:pPr>
              <w:jc w:val="center"/>
              <w:rPr>
                <w:bCs/>
              </w:rPr>
            </w:pPr>
            <w:r w:rsidRPr="0066645D">
              <w:rPr>
                <w:bCs/>
              </w:rPr>
              <w:t>101</w:t>
            </w:r>
          </w:p>
        </w:tc>
        <w:tc>
          <w:tcPr>
            <w:tcW w:w="1700" w:type="dxa"/>
            <w:vAlign w:val="center"/>
          </w:tcPr>
          <w:p w14:paraId="10E09A66" w14:textId="77777777" w:rsidR="00295828" w:rsidRPr="0066645D" w:rsidRDefault="00295828" w:rsidP="002935F5">
            <w:pPr>
              <w:jc w:val="center"/>
              <w:rPr>
                <w:bCs/>
              </w:rPr>
            </w:pPr>
            <w:r w:rsidRPr="0066645D">
              <w:rPr>
                <w:bCs/>
              </w:rPr>
              <w:t>132</w:t>
            </w:r>
          </w:p>
        </w:tc>
      </w:tr>
      <w:tr w:rsidR="00295828" w:rsidRPr="0066645D" w14:paraId="12F7858D" w14:textId="77777777" w:rsidTr="002935F5">
        <w:tc>
          <w:tcPr>
            <w:tcW w:w="2245" w:type="dxa"/>
            <w:vAlign w:val="center"/>
          </w:tcPr>
          <w:p w14:paraId="12B914DA" w14:textId="77777777" w:rsidR="00295828" w:rsidRPr="0066645D" w:rsidRDefault="00295828" w:rsidP="002935F5">
            <w:pPr>
              <w:jc w:val="center"/>
              <w:rPr>
                <w:bCs/>
              </w:rPr>
            </w:pPr>
            <w:r w:rsidRPr="0066645D">
              <w:rPr>
                <w:bCs/>
              </w:rPr>
              <w:t>Tavak</w:t>
            </w:r>
          </w:p>
        </w:tc>
        <w:tc>
          <w:tcPr>
            <w:tcW w:w="1658" w:type="dxa"/>
            <w:vAlign w:val="center"/>
          </w:tcPr>
          <w:p w14:paraId="6161999A" w14:textId="77777777" w:rsidR="00295828" w:rsidRPr="0066645D" w:rsidRDefault="00295828" w:rsidP="002935F5">
            <w:pPr>
              <w:jc w:val="center"/>
              <w:rPr>
                <w:bCs/>
              </w:rPr>
            </w:pPr>
            <w:r w:rsidRPr="0066645D">
              <w:rPr>
                <w:bCs/>
              </w:rPr>
              <w:t>713</w:t>
            </w:r>
          </w:p>
        </w:tc>
        <w:tc>
          <w:tcPr>
            <w:tcW w:w="1658" w:type="dxa"/>
            <w:vAlign w:val="center"/>
          </w:tcPr>
          <w:p w14:paraId="784EA1CD" w14:textId="77777777" w:rsidR="00295828" w:rsidRPr="0066645D" w:rsidRDefault="00295828" w:rsidP="002935F5">
            <w:pPr>
              <w:jc w:val="center"/>
              <w:rPr>
                <w:bCs/>
              </w:rPr>
            </w:pPr>
            <w:r w:rsidRPr="0066645D">
              <w:rPr>
                <w:bCs/>
              </w:rPr>
              <w:t>653</w:t>
            </w:r>
          </w:p>
        </w:tc>
        <w:tc>
          <w:tcPr>
            <w:tcW w:w="1523" w:type="dxa"/>
            <w:vAlign w:val="center"/>
          </w:tcPr>
          <w:p w14:paraId="7BA23526" w14:textId="77777777" w:rsidR="00295828" w:rsidRPr="0066645D" w:rsidRDefault="00295828" w:rsidP="002935F5">
            <w:pPr>
              <w:jc w:val="center"/>
              <w:rPr>
                <w:bCs/>
              </w:rPr>
            </w:pPr>
            <w:r w:rsidRPr="0066645D">
              <w:rPr>
                <w:bCs/>
              </w:rPr>
              <w:t>411</w:t>
            </w:r>
          </w:p>
        </w:tc>
        <w:tc>
          <w:tcPr>
            <w:tcW w:w="1700" w:type="dxa"/>
            <w:vAlign w:val="center"/>
          </w:tcPr>
          <w:p w14:paraId="18DDE06D" w14:textId="77777777" w:rsidR="00295828" w:rsidRPr="0066645D" w:rsidRDefault="00295828" w:rsidP="002935F5">
            <w:pPr>
              <w:jc w:val="center"/>
              <w:rPr>
                <w:bCs/>
              </w:rPr>
            </w:pPr>
            <w:r w:rsidRPr="0066645D">
              <w:rPr>
                <w:bCs/>
              </w:rPr>
              <w:t>387</w:t>
            </w:r>
          </w:p>
        </w:tc>
      </w:tr>
      <w:tr w:rsidR="00295828" w:rsidRPr="0066645D" w14:paraId="7907F5F1" w14:textId="77777777" w:rsidTr="002935F5">
        <w:tc>
          <w:tcPr>
            <w:tcW w:w="2245" w:type="dxa"/>
            <w:vAlign w:val="center"/>
          </w:tcPr>
          <w:p w14:paraId="3CCB1E6E" w14:textId="77777777" w:rsidR="00295828" w:rsidRPr="0066645D" w:rsidRDefault="00295828" w:rsidP="002935F5">
            <w:pPr>
              <w:jc w:val="center"/>
              <w:rPr>
                <w:bCs/>
              </w:rPr>
            </w:pPr>
            <w:r w:rsidRPr="0066645D">
              <w:rPr>
                <w:bCs/>
              </w:rPr>
              <w:t>Yeniyurt (Sığırlık)</w:t>
            </w:r>
          </w:p>
        </w:tc>
        <w:tc>
          <w:tcPr>
            <w:tcW w:w="1658" w:type="dxa"/>
            <w:vAlign w:val="center"/>
          </w:tcPr>
          <w:p w14:paraId="575B423E" w14:textId="77777777" w:rsidR="00295828" w:rsidRPr="0066645D" w:rsidRDefault="00295828" w:rsidP="002935F5">
            <w:pPr>
              <w:jc w:val="center"/>
              <w:rPr>
                <w:bCs/>
              </w:rPr>
            </w:pPr>
            <w:r w:rsidRPr="0066645D">
              <w:rPr>
                <w:bCs/>
              </w:rPr>
              <w:t>1085</w:t>
            </w:r>
          </w:p>
        </w:tc>
        <w:tc>
          <w:tcPr>
            <w:tcW w:w="1658" w:type="dxa"/>
            <w:vAlign w:val="center"/>
          </w:tcPr>
          <w:p w14:paraId="63092E05" w14:textId="77777777" w:rsidR="00295828" w:rsidRPr="0066645D" w:rsidRDefault="00295828" w:rsidP="002935F5">
            <w:pPr>
              <w:jc w:val="center"/>
              <w:rPr>
                <w:bCs/>
              </w:rPr>
            </w:pPr>
            <w:r w:rsidRPr="0066645D">
              <w:rPr>
                <w:bCs/>
              </w:rPr>
              <w:t>1131</w:t>
            </w:r>
          </w:p>
        </w:tc>
        <w:tc>
          <w:tcPr>
            <w:tcW w:w="1523" w:type="dxa"/>
            <w:vAlign w:val="center"/>
          </w:tcPr>
          <w:p w14:paraId="72376C6D" w14:textId="77777777" w:rsidR="00295828" w:rsidRPr="0066645D" w:rsidRDefault="00295828" w:rsidP="002935F5">
            <w:pPr>
              <w:jc w:val="center"/>
              <w:rPr>
                <w:bCs/>
              </w:rPr>
            </w:pPr>
            <w:r w:rsidRPr="0066645D">
              <w:rPr>
                <w:bCs/>
              </w:rPr>
              <w:t>435</w:t>
            </w:r>
          </w:p>
        </w:tc>
        <w:tc>
          <w:tcPr>
            <w:tcW w:w="1700" w:type="dxa"/>
            <w:vAlign w:val="center"/>
          </w:tcPr>
          <w:p w14:paraId="5347800B" w14:textId="77777777" w:rsidR="00295828" w:rsidRPr="0066645D" w:rsidRDefault="00295828" w:rsidP="002935F5">
            <w:pPr>
              <w:jc w:val="center"/>
              <w:rPr>
                <w:bCs/>
              </w:rPr>
            </w:pPr>
            <w:r w:rsidRPr="0066645D">
              <w:rPr>
                <w:bCs/>
              </w:rPr>
              <w:t>317</w:t>
            </w:r>
          </w:p>
        </w:tc>
      </w:tr>
      <w:tr w:rsidR="00295828" w:rsidRPr="0066645D" w14:paraId="62C25246" w14:textId="77777777" w:rsidTr="002935F5">
        <w:tc>
          <w:tcPr>
            <w:tcW w:w="2245" w:type="dxa"/>
            <w:vAlign w:val="center"/>
          </w:tcPr>
          <w:p w14:paraId="4173177C" w14:textId="64220F72" w:rsidR="00295828" w:rsidRPr="0066645D" w:rsidRDefault="00295828" w:rsidP="002935F5">
            <w:pPr>
              <w:jc w:val="center"/>
              <w:rPr>
                <w:b/>
              </w:rPr>
            </w:pPr>
            <w:r w:rsidRPr="0066645D">
              <w:rPr>
                <w:b/>
              </w:rPr>
              <w:t>To</w:t>
            </w:r>
            <w:r w:rsidR="008B3E4F">
              <w:rPr>
                <w:b/>
              </w:rPr>
              <w:t>tal</w:t>
            </w:r>
          </w:p>
        </w:tc>
        <w:tc>
          <w:tcPr>
            <w:tcW w:w="1658" w:type="dxa"/>
            <w:vAlign w:val="center"/>
          </w:tcPr>
          <w:p w14:paraId="7758D07A" w14:textId="77777777" w:rsidR="00295828" w:rsidRPr="0066645D" w:rsidRDefault="00295828" w:rsidP="002935F5">
            <w:pPr>
              <w:jc w:val="center"/>
            </w:pPr>
            <w:r w:rsidRPr="0066645D">
              <w:t>6093</w:t>
            </w:r>
          </w:p>
        </w:tc>
        <w:tc>
          <w:tcPr>
            <w:tcW w:w="1658" w:type="dxa"/>
            <w:vAlign w:val="center"/>
          </w:tcPr>
          <w:p w14:paraId="2542CFC2" w14:textId="77777777" w:rsidR="00295828" w:rsidRPr="0066645D" w:rsidRDefault="00295828" w:rsidP="002935F5">
            <w:pPr>
              <w:jc w:val="center"/>
            </w:pPr>
            <w:r w:rsidRPr="0066645D">
              <w:t>6442</w:t>
            </w:r>
          </w:p>
        </w:tc>
        <w:tc>
          <w:tcPr>
            <w:tcW w:w="1523" w:type="dxa"/>
            <w:vAlign w:val="center"/>
          </w:tcPr>
          <w:p w14:paraId="0F290DA3" w14:textId="77777777" w:rsidR="00295828" w:rsidRPr="0066645D" w:rsidRDefault="00295828" w:rsidP="002935F5">
            <w:pPr>
              <w:jc w:val="center"/>
            </w:pPr>
            <w:r w:rsidRPr="0066645D">
              <w:t>3076</w:t>
            </w:r>
          </w:p>
        </w:tc>
        <w:tc>
          <w:tcPr>
            <w:tcW w:w="1700" w:type="dxa"/>
            <w:vAlign w:val="center"/>
          </w:tcPr>
          <w:p w14:paraId="34FCD69F" w14:textId="77777777" w:rsidR="00295828" w:rsidRPr="0066645D" w:rsidRDefault="00295828" w:rsidP="002935F5">
            <w:pPr>
              <w:jc w:val="center"/>
              <w:rPr>
                <w:bCs/>
              </w:rPr>
            </w:pPr>
            <w:r w:rsidRPr="0066645D">
              <w:rPr>
                <w:bCs/>
              </w:rPr>
              <w:t>2618</w:t>
            </w:r>
          </w:p>
        </w:tc>
      </w:tr>
    </w:tbl>
    <w:p w14:paraId="514C7777" w14:textId="77777777" w:rsidR="009041E4" w:rsidRPr="0066645D" w:rsidRDefault="009041E4" w:rsidP="00295828">
      <w:pPr>
        <w:spacing w:before="240" w:after="0" w:line="360" w:lineRule="auto"/>
        <w:ind w:firstLine="567"/>
        <w:jc w:val="both"/>
        <w:rPr>
          <w:rFonts w:ascii="Times New Roman" w:hAnsi="Times New Roman" w:cs="Times New Roman"/>
          <w:sz w:val="24"/>
          <w:szCs w:val="24"/>
        </w:rPr>
        <w:sectPr w:rsidR="009041E4" w:rsidRPr="0066645D" w:rsidSect="00DE71C5">
          <w:headerReference w:type="first" r:id="rId14"/>
          <w:pgSz w:w="11906" w:h="16838"/>
          <w:pgMar w:top="1418" w:right="1418" w:bottom="1418" w:left="1701" w:header="706" w:footer="706" w:gutter="0"/>
          <w:pgNumType w:start="3"/>
          <w:cols w:space="708"/>
          <w:titlePg/>
          <w:docGrid w:linePitch="360"/>
        </w:sectPr>
      </w:pPr>
    </w:p>
    <w:p w14:paraId="4AFC02DE" w14:textId="5BC8A108" w:rsidR="00295828" w:rsidRPr="0066645D" w:rsidRDefault="00295828" w:rsidP="00295828">
      <w:pPr>
        <w:spacing w:before="240" w:after="0" w:line="360" w:lineRule="auto"/>
        <w:ind w:firstLine="567"/>
        <w:jc w:val="both"/>
        <w:rPr>
          <w:rFonts w:ascii="Times New Roman" w:hAnsi="Times New Roman" w:cs="Times New Roman"/>
          <w:sz w:val="24"/>
          <w:szCs w:val="24"/>
        </w:rPr>
      </w:pPr>
      <w:r w:rsidRPr="0066645D">
        <w:rPr>
          <w:rFonts w:ascii="Times New Roman" w:hAnsi="Times New Roman" w:cs="Times New Roman"/>
          <w:sz w:val="24"/>
          <w:szCs w:val="24"/>
        </w:rPr>
        <w:lastRenderedPageBreak/>
        <w:t xml:space="preserve">Aaaaa aaaaa aaaaa aaaaa aaaaa aaaaa aaaaa aaaaa aaaaa aaaaa aaaaa aaaaa aaaaa aaaaa aaaaa aaaaa aaaaa aaaaa aaaaa aaaaa aaaaa aaaaa aaaaa aaaaa aaaaa aaaaa aaaaa aaaaa aaaaa. </w:t>
      </w:r>
    </w:p>
    <w:p w14:paraId="4628D920" w14:textId="245F14E6" w:rsidR="000D6025" w:rsidRPr="00392B58" w:rsidRDefault="00462AE9" w:rsidP="00392B58">
      <w:pPr>
        <w:pStyle w:val="ListeParagraf"/>
        <w:numPr>
          <w:ilvl w:val="0"/>
          <w:numId w:val="1"/>
        </w:numPr>
        <w:tabs>
          <w:tab w:val="left" w:pos="567"/>
        </w:tabs>
        <w:spacing w:before="240" w:after="120" w:line="360" w:lineRule="auto"/>
        <w:jc w:val="both"/>
        <w:rPr>
          <w:rFonts w:ascii="Times New Roman" w:hAnsi="Times New Roman" w:cs="Times New Roman"/>
          <w:b/>
          <w:sz w:val="26"/>
          <w:szCs w:val="26"/>
        </w:rPr>
      </w:pPr>
      <w:r w:rsidRPr="00392B58">
        <w:rPr>
          <w:rFonts w:ascii="Times New Roman" w:hAnsi="Times New Roman" w:cs="Times New Roman"/>
          <w:b/>
          <w:sz w:val="26"/>
          <w:szCs w:val="26"/>
        </w:rPr>
        <w:t>Results</w:t>
      </w:r>
    </w:p>
    <w:p w14:paraId="2354C575" w14:textId="6B336039" w:rsidR="000D6025" w:rsidRPr="0066645D" w:rsidRDefault="000D6025" w:rsidP="000D6025">
      <w:pPr>
        <w:tabs>
          <w:tab w:val="left" w:pos="567"/>
        </w:tabs>
        <w:spacing w:after="0" w:line="360" w:lineRule="auto"/>
        <w:jc w:val="both"/>
        <w:rPr>
          <w:rFonts w:ascii="Times New Roman" w:hAnsi="Times New Roman" w:cs="Times New Roman"/>
          <w:b/>
          <w:sz w:val="26"/>
          <w:szCs w:val="26"/>
        </w:rPr>
      </w:pPr>
      <w:r w:rsidRPr="0066645D">
        <w:rPr>
          <w:rFonts w:ascii="Times New Roman" w:hAnsi="Times New Roman" w:cs="Times New Roman"/>
          <w:sz w:val="24"/>
          <w:szCs w:val="24"/>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p>
    <w:p w14:paraId="35AEDC7E" w14:textId="6DD32F89" w:rsidR="000D6025" w:rsidRPr="0066645D" w:rsidRDefault="00462AE9" w:rsidP="000D6025">
      <w:pPr>
        <w:tabs>
          <w:tab w:val="left" w:pos="567"/>
        </w:tabs>
        <w:spacing w:before="240" w:after="120" w:line="360" w:lineRule="auto"/>
        <w:jc w:val="both"/>
        <w:rPr>
          <w:rFonts w:ascii="Times New Roman" w:hAnsi="Times New Roman" w:cs="Times New Roman"/>
          <w:b/>
          <w:sz w:val="26"/>
          <w:szCs w:val="26"/>
        </w:rPr>
      </w:pPr>
      <w:r w:rsidRPr="00462AE9">
        <w:rPr>
          <w:rFonts w:ascii="Times New Roman" w:hAnsi="Times New Roman" w:cs="Times New Roman"/>
          <w:b/>
          <w:sz w:val="26"/>
          <w:szCs w:val="26"/>
        </w:rPr>
        <w:t>Acknowledgements</w:t>
      </w:r>
    </w:p>
    <w:p w14:paraId="104D9C87" w14:textId="260F7F30" w:rsidR="000D6025" w:rsidRPr="0066645D" w:rsidRDefault="008B3E4F" w:rsidP="000D6025">
      <w:pPr>
        <w:spacing w:after="0" w:line="360" w:lineRule="auto"/>
        <w:ind w:firstLine="567"/>
        <w:jc w:val="both"/>
        <w:rPr>
          <w:rFonts w:ascii="Times New Roman" w:hAnsi="Times New Roman" w:cs="Times New Roman"/>
        </w:rPr>
      </w:pPr>
      <w:r w:rsidRPr="008B3E4F">
        <w:rPr>
          <w:rFonts w:ascii="Times New Roman" w:hAnsi="Times New Roman" w:cs="Times New Roman"/>
          <w:sz w:val="24"/>
          <w:szCs w:val="24"/>
        </w:rPr>
        <w:t xml:space="preserve">This </w:t>
      </w:r>
      <w:r>
        <w:rPr>
          <w:rFonts w:ascii="Times New Roman" w:hAnsi="Times New Roman" w:cs="Times New Roman"/>
          <w:sz w:val="24"/>
          <w:szCs w:val="24"/>
        </w:rPr>
        <w:t>study</w:t>
      </w:r>
      <w:r w:rsidRPr="008B3E4F">
        <w:rPr>
          <w:rFonts w:ascii="Times New Roman" w:hAnsi="Times New Roman" w:cs="Times New Roman"/>
          <w:sz w:val="24"/>
          <w:szCs w:val="24"/>
        </w:rPr>
        <w:t xml:space="preserve"> was supported by Düzce University Scientific Research Projects </w:t>
      </w:r>
      <w:r w:rsidR="000D6025" w:rsidRPr="0066645D">
        <w:rPr>
          <w:rFonts w:ascii="Times New Roman" w:hAnsi="Times New Roman" w:cs="Times New Roman"/>
        </w:rPr>
        <w:t>(Pro</w:t>
      </w:r>
      <w:r>
        <w:rPr>
          <w:rFonts w:ascii="Times New Roman" w:hAnsi="Times New Roman" w:cs="Times New Roman"/>
        </w:rPr>
        <w:t>ject</w:t>
      </w:r>
      <w:r w:rsidR="000D6025" w:rsidRPr="0066645D">
        <w:rPr>
          <w:rFonts w:ascii="Times New Roman" w:hAnsi="Times New Roman" w:cs="Times New Roman"/>
        </w:rPr>
        <w:t xml:space="preserve"> no: 2012.05.01.001).</w:t>
      </w:r>
    </w:p>
    <w:p w14:paraId="234AF39A" w14:textId="0D701505" w:rsidR="009041E4" w:rsidRPr="0066645D" w:rsidRDefault="009041E4" w:rsidP="000D6025">
      <w:pPr>
        <w:spacing w:after="0" w:line="360" w:lineRule="auto"/>
        <w:ind w:firstLine="567"/>
        <w:jc w:val="both"/>
        <w:rPr>
          <w:rFonts w:ascii="Times New Roman" w:hAnsi="Times New Roman" w:cs="Times New Roman"/>
        </w:rPr>
      </w:pPr>
    </w:p>
    <w:p w14:paraId="1FE30B87" w14:textId="643E020C" w:rsidR="009041E4" w:rsidRPr="0066645D" w:rsidRDefault="009041E4" w:rsidP="000D6025">
      <w:pPr>
        <w:spacing w:after="0" w:line="360" w:lineRule="auto"/>
        <w:ind w:firstLine="567"/>
        <w:jc w:val="both"/>
        <w:rPr>
          <w:rFonts w:ascii="Times New Roman" w:hAnsi="Times New Roman" w:cs="Times New Roman"/>
        </w:rPr>
      </w:pPr>
    </w:p>
    <w:p w14:paraId="39E1758E" w14:textId="19679158" w:rsidR="009041E4" w:rsidRPr="0066645D" w:rsidRDefault="009041E4" w:rsidP="000D6025">
      <w:pPr>
        <w:spacing w:after="0" w:line="360" w:lineRule="auto"/>
        <w:ind w:firstLine="567"/>
        <w:jc w:val="both"/>
        <w:rPr>
          <w:rFonts w:ascii="Times New Roman" w:hAnsi="Times New Roman" w:cs="Times New Roman"/>
        </w:rPr>
      </w:pPr>
    </w:p>
    <w:p w14:paraId="353F9EC2" w14:textId="64BA3E62" w:rsidR="009041E4" w:rsidRPr="0066645D" w:rsidRDefault="009041E4" w:rsidP="000D6025">
      <w:pPr>
        <w:spacing w:after="0" w:line="360" w:lineRule="auto"/>
        <w:ind w:firstLine="567"/>
        <w:jc w:val="both"/>
        <w:rPr>
          <w:rFonts w:ascii="Times New Roman" w:hAnsi="Times New Roman" w:cs="Times New Roman"/>
        </w:rPr>
      </w:pPr>
    </w:p>
    <w:p w14:paraId="57F8217F" w14:textId="6529F48E" w:rsidR="009041E4" w:rsidRPr="0066645D" w:rsidRDefault="009041E4" w:rsidP="000D6025">
      <w:pPr>
        <w:spacing w:after="0" w:line="360" w:lineRule="auto"/>
        <w:ind w:firstLine="567"/>
        <w:jc w:val="both"/>
        <w:rPr>
          <w:rFonts w:ascii="Times New Roman" w:hAnsi="Times New Roman" w:cs="Times New Roman"/>
        </w:rPr>
      </w:pPr>
    </w:p>
    <w:p w14:paraId="1597C940" w14:textId="7B1051AC" w:rsidR="009041E4" w:rsidRPr="0066645D" w:rsidRDefault="009041E4" w:rsidP="000D6025">
      <w:pPr>
        <w:spacing w:after="0" w:line="360" w:lineRule="auto"/>
        <w:ind w:firstLine="567"/>
        <w:jc w:val="both"/>
        <w:rPr>
          <w:rFonts w:ascii="Times New Roman" w:hAnsi="Times New Roman" w:cs="Times New Roman"/>
        </w:rPr>
      </w:pPr>
    </w:p>
    <w:p w14:paraId="3C1A20E1" w14:textId="516C3912" w:rsidR="009041E4" w:rsidRPr="0066645D" w:rsidRDefault="009041E4" w:rsidP="000D6025">
      <w:pPr>
        <w:spacing w:after="0" w:line="360" w:lineRule="auto"/>
        <w:ind w:firstLine="567"/>
        <w:jc w:val="both"/>
        <w:rPr>
          <w:rFonts w:ascii="Times New Roman" w:hAnsi="Times New Roman" w:cs="Times New Roman"/>
        </w:rPr>
      </w:pPr>
    </w:p>
    <w:p w14:paraId="3FD63F81" w14:textId="194F1B25" w:rsidR="009041E4" w:rsidRPr="0066645D" w:rsidRDefault="009041E4" w:rsidP="000D6025">
      <w:pPr>
        <w:spacing w:after="0" w:line="360" w:lineRule="auto"/>
        <w:ind w:firstLine="567"/>
        <w:jc w:val="both"/>
        <w:rPr>
          <w:rFonts w:ascii="Times New Roman" w:hAnsi="Times New Roman" w:cs="Times New Roman"/>
        </w:rPr>
      </w:pPr>
    </w:p>
    <w:p w14:paraId="0AD127C5" w14:textId="14EF756E" w:rsidR="009041E4" w:rsidRPr="0066645D" w:rsidRDefault="009041E4" w:rsidP="000D6025">
      <w:pPr>
        <w:spacing w:after="0" w:line="360" w:lineRule="auto"/>
        <w:ind w:firstLine="567"/>
        <w:jc w:val="both"/>
        <w:rPr>
          <w:rFonts w:ascii="Times New Roman" w:hAnsi="Times New Roman" w:cs="Times New Roman"/>
        </w:rPr>
      </w:pPr>
    </w:p>
    <w:p w14:paraId="4178ADAA" w14:textId="4DAB2F25" w:rsidR="009041E4" w:rsidRPr="0066645D" w:rsidRDefault="009041E4" w:rsidP="000D6025">
      <w:pPr>
        <w:spacing w:after="0" w:line="360" w:lineRule="auto"/>
        <w:ind w:firstLine="567"/>
        <w:jc w:val="both"/>
        <w:rPr>
          <w:rFonts w:ascii="Times New Roman" w:hAnsi="Times New Roman" w:cs="Times New Roman"/>
        </w:rPr>
      </w:pPr>
    </w:p>
    <w:p w14:paraId="3B3C76DB" w14:textId="19A8964A" w:rsidR="009041E4" w:rsidRPr="0066645D" w:rsidRDefault="009041E4" w:rsidP="000D6025">
      <w:pPr>
        <w:spacing w:after="0" w:line="360" w:lineRule="auto"/>
        <w:ind w:firstLine="567"/>
        <w:jc w:val="both"/>
        <w:rPr>
          <w:rFonts w:ascii="Times New Roman" w:hAnsi="Times New Roman" w:cs="Times New Roman"/>
        </w:rPr>
      </w:pPr>
    </w:p>
    <w:p w14:paraId="739A497B" w14:textId="0101E128" w:rsidR="009041E4" w:rsidRPr="0066645D" w:rsidRDefault="009041E4" w:rsidP="000D6025">
      <w:pPr>
        <w:spacing w:after="0" w:line="360" w:lineRule="auto"/>
        <w:ind w:firstLine="567"/>
        <w:jc w:val="both"/>
        <w:rPr>
          <w:rFonts w:ascii="Times New Roman" w:hAnsi="Times New Roman" w:cs="Times New Roman"/>
        </w:rPr>
      </w:pPr>
    </w:p>
    <w:p w14:paraId="40277D8B" w14:textId="4608184F" w:rsidR="009041E4" w:rsidRPr="0066645D" w:rsidRDefault="009041E4" w:rsidP="000D6025">
      <w:pPr>
        <w:spacing w:after="0" w:line="360" w:lineRule="auto"/>
        <w:ind w:firstLine="567"/>
        <w:jc w:val="both"/>
        <w:rPr>
          <w:rFonts w:ascii="Times New Roman" w:hAnsi="Times New Roman" w:cs="Times New Roman"/>
        </w:rPr>
      </w:pPr>
    </w:p>
    <w:p w14:paraId="3F9979B2" w14:textId="7DDE8A30" w:rsidR="009041E4" w:rsidRPr="0066645D" w:rsidRDefault="009041E4" w:rsidP="000D6025">
      <w:pPr>
        <w:spacing w:after="0" w:line="360" w:lineRule="auto"/>
        <w:ind w:firstLine="567"/>
        <w:jc w:val="both"/>
        <w:rPr>
          <w:rFonts w:ascii="Times New Roman" w:hAnsi="Times New Roman" w:cs="Times New Roman"/>
        </w:rPr>
      </w:pPr>
    </w:p>
    <w:p w14:paraId="5D683C30" w14:textId="02D9D4E2" w:rsidR="009041E4" w:rsidRPr="0066645D" w:rsidRDefault="009041E4" w:rsidP="000D6025">
      <w:pPr>
        <w:spacing w:after="0" w:line="360" w:lineRule="auto"/>
        <w:ind w:firstLine="567"/>
        <w:jc w:val="both"/>
        <w:rPr>
          <w:rFonts w:ascii="Times New Roman" w:hAnsi="Times New Roman" w:cs="Times New Roman"/>
        </w:rPr>
      </w:pPr>
    </w:p>
    <w:p w14:paraId="79C8949A" w14:textId="1EF9C220" w:rsidR="009041E4" w:rsidRPr="0066645D" w:rsidRDefault="009041E4" w:rsidP="000D6025">
      <w:pPr>
        <w:spacing w:after="0" w:line="360" w:lineRule="auto"/>
        <w:ind w:firstLine="567"/>
        <w:jc w:val="both"/>
        <w:rPr>
          <w:rFonts w:ascii="Times New Roman" w:hAnsi="Times New Roman" w:cs="Times New Roman"/>
        </w:rPr>
      </w:pPr>
    </w:p>
    <w:p w14:paraId="6E98F880" w14:textId="7D822D26" w:rsidR="009041E4" w:rsidRPr="0066645D" w:rsidRDefault="009041E4" w:rsidP="000D6025">
      <w:pPr>
        <w:spacing w:after="0" w:line="360" w:lineRule="auto"/>
        <w:ind w:firstLine="567"/>
        <w:jc w:val="both"/>
        <w:rPr>
          <w:rFonts w:ascii="Times New Roman" w:hAnsi="Times New Roman" w:cs="Times New Roman"/>
        </w:rPr>
      </w:pPr>
    </w:p>
    <w:p w14:paraId="060B0551" w14:textId="6FD7A74D" w:rsidR="009041E4" w:rsidRPr="0066645D" w:rsidRDefault="009041E4" w:rsidP="000D6025">
      <w:pPr>
        <w:spacing w:after="0" w:line="360" w:lineRule="auto"/>
        <w:ind w:firstLine="567"/>
        <w:jc w:val="both"/>
        <w:rPr>
          <w:rFonts w:ascii="Times New Roman" w:hAnsi="Times New Roman" w:cs="Times New Roman"/>
        </w:rPr>
      </w:pPr>
    </w:p>
    <w:p w14:paraId="3F3A1BA0" w14:textId="33429D45" w:rsidR="009041E4" w:rsidRPr="0066645D" w:rsidRDefault="009041E4" w:rsidP="000D6025">
      <w:pPr>
        <w:spacing w:after="0" w:line="360" w:lineRule="auto"/>
        <w:ind w:firstLine="567"/>
        <w:jc w:val="both"/>
        <w:rPr>
          <w:rFonts w:ascii="Times New Roman" w:hAnsi="Times New Roman" w:cs="Times New Roman"/>
        </w:rPr>
      </w:pPr>
    </w:p>
    <w:p w14:paraId="1D98393C" w14:textId="77777777" w:rsidR="009041E4" w:rsidRPr="0066645D" w:rsidRDefault="009041E4" w:rsidP="000D6025">
      <w:pPr>
        <w:spacing w:after="0" w:line="360" w:lineRule="auto"/>
        <w:ind w:firstLine="567"/>
        <w:jc w:val="both"/>
        <w:rPr>
          <w:rFonts w:ascii="Times New Roman" w:hAnsi="Times New Roman" w:cs="Times New Roman"/>
          <w:sz w:val="24"/>
          <w:szCs w:val="24"/>
        </w:rPr>
      </w:pPr>
    </w:p>
    <w:p w14:paraId="2A255AF3" w14:textId="77777777" w:rsidR="004F5E5B" w:rsidRDefault="004F5E5B" w:rsidP="009041E4">
      <w:pPr>
        <w:tabs>
          <w:tab w:val="left" w:pos="567"/>
        </w:tabs>
        <w:spacing w:before="240" w:after="120" w:line="360" w:lineRule="auto"/>
        <w:jc w:val="both"/>
        <w:rPr>
          <w:rFonts w:ascii="Times New Roman" w:hAnsi="Times New Roman" w:cs="Times New Roman"/>
          <w:b/>
          <w:sz w:val="26"/>
          <w:szCs w:val="26"/>
        </w:rPr>
        <w:sectPr w:rsidR="004F5E5B">
          <w:headerReference w:type="default" r:id="rId15"/>
          <w:headerReference w:type="first" r:id="rId16"/>
          <w:footerReference w:type="first" r:id="rId17"/>
          <w:pgSz w:w="11906" w:h="16838"/>
          <w:pgMar w:top="1417" w:right="1417" w:bottom="1417" w:left="1417" w:header="708" w:footer="708" w:gutter="0"/>
          <w:cols w:space="708"/>
          <w:docGrid w:linePitch="360"/>
        </w:sectPr>
      </w:pPr>
    </w:p>
    <w:p w14:paraId="2796D18C" w14:textId="1E626F5B" w:rsidR="009041E4" w:rsidRPr="0066645D" w:rsidRDefault="00DA08F8" w:rsidP="009041E4">
      <w:pPr>
        <w:tabs>
          <w:tab w:val="left" w:pos="567"/>
        </w:tabs>
        <w:spacing w:before="240" w:after="12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References</w:t>
      </w:r>
    </w:p>
    <w:p w14:paraId="0F84DABD" w14:textId="77777777" w:rsidR="001B0E17" w:rsidRPr="001B0E17" w:rsidRDefault="001B0E17" w:rsidP="001B0E17">
      <w:pPr>
        <w:shd w:val="clear" w:color="auto" w:fill="FFFFFF"/>
        <w:spacing w:after="0" w:line="360" w:lineRule="auto"/>
        <w:ind w:left="567" w:hanging="567"/>
        <w:jc w:val="both"/>
        <w:rPr>
          <w:rFonts w:ascii="Times New Roman" w:hAnsi="Times New Roman" w:cs="Times New Roman"/>
          <w:color w:val="000000"/>
        </w:rPr>
      </w:pPr>
      <w:r w:rsidRPr="001B0E17">
        <w:rPr>
          <w:rFonts w:ascii="Times New Roman" w:hAnsi="Times New Roman" w:cs="Times New Roman"/>
          <w:color w:val="000000"/>
          <w:sz w:val="24"/>
          <w:szCs w:val="24"/>
        </w:rPr>
        <w:t>Anonim, (</w:t>
      </w:r>
      <w:proofErr w:type="gramStart"/>
      <w:r w:rsidRPr="001B0E17">
        <w:rPr>
          <w:rFonts w:ascii="Times New Roman" w:hAnsi="Times New Roman" w:cs="Times New Roman"/>
          <w:color w:val="000000"/>
          <w:sz w:val="24"/>
          <w:szCs w:val="24"/>
        </w:rPr>
        <w:t>1999a</w:t>
      </w:r>
      <w:proofErr w:type="gramEnd"/>
      <w:r w:rsidRPr="001B0E17">
        <w:rPr>
          <w:rFonts w:ascii="Times New Roman" w:hAnsi="Times New Roman" w:cs="Times New Roman"/>
          <w:color w:val="000000"/>
          <w:sz w:val="24"/>
          <w:szCs w:val="24"/>
        </w:rPr>
        <w:t xml:space="preserve">). </w:t>
      </w:r>
      <w:r w:rsidRPr="001B0E17">
        <w:rPr>
          <w:rFonts w:ascii="Times New Roman" w:hAnsi="Times New Roman" w:cs="Times New Roman"/>
          <w:i/>
          <w:iCs/>
          <w:color w:val="000000"/>
          <w:sz w:val="24"/>
          <w:szCs w:val="24"/>
        </w:rPr>
        <w:t>Bitkilendirme Tasarımında Renk</w:t>
      </w:r>
      <w:r w:rsidRPr="001B0E17">
        <w:rPr>
          <w:rFonts w:ascii="Times New Roman" w:hAnsi="Times New Roman" w:cs="Times New Roman"/>
          <w:color w:val="000000"/>
          <w:sz w:val="24"/>
          <w:szCs w:val="24"/>
        </w:rPr>
        <w:t>. KTÜ, Bitkilendirme Tasarımı Ders Notları (Basılmamış), Trabzon.</w:t>
      </w:r>
    </w:p>
    <w:p w14:paraId="76C84DF0" w14:textId="77777777" w:rsidR="001B0E17" w:rsidRPr="001B0E17" w:rsidRDefault="001B0E17" w:rsidP="001B0E17">
      <w:pPr>
        <w:shd w:val="clear" w:color="auto" w:fill="FFFFFF"/>
        <w:spacing w:after="0" w:line="360" w:lineRule="auto"/>
        <w:ind w:left="567" w:hanging="567"/>
        <w:jc w:val="both"/>
        <w:rPr>
          <w:rFonts w:ascii="Times New Roman" w:hAnsi="Times New Roman" w:cs="Times New Roman"/>
          <w:color w:val="000000"/>
        </w:rPr>
      </w:pPr>
      <w:r w:rsidRPr="001B0E17">
        <w:rPr>
          <w:rFonts w:ascii="Times New Roman" w:hAnsi="Times New Roman" w:cs="Times New Roman"/>
          <w:color w:val="000000"/>
          <w:sz w:val="24"/>
          <w:szCs w:val="24"/>
        </w:rPr>
        <w:t xml:space="preserve">Anonim, (1999b). </w:t>
      </w:r>
      <w:r w:rsidRPr="001B0E17">
        <w:rPr>
          <w:rFonts w:ascii="Times New Roman" w:hAnsi="Times New Roman" w:cs="Times New Roman"/>
          <w:i/>
          <w:iCs/>
          <w:color w:val="000000"/>
          <w:sz w:val="24"/>
          <w:szCs w:val="24"/>
        </w:rPr>
        <w:t>Bitkilendirme Tasarımında Doku</w:t>
      </w:r>
      <w:r w:rsidRPr="001B0E17">
        <w:rPr>
          <w:rFonts w:ascii="Times New Roman" w:hAnsi="Times New Roman" w:cs="Times New Roman"/>
          <w:color w:val="000000"/>
          <w:sz w:val="24"/>
          <w:szCs w:val="24"/>
        </w:rPr>
        <w:t>. KTÜ, Bitkilendirme Tasarımı Ders Notları (Basılmamış), Trabzon.</w:t>
      </w:r>
    </w:p>
    <w:p w14:paraId="7D62E2C0" w14:textId="77777777" w:rsidR="001B0E17" w:rsidRPr="0066645D" w:rsidRDefault="001B0E17" w:rsidP="001B0E17">
      <w:pPr>
        <w:shd w:val="clear" w:color="auto" w:fill="FFFFFF"/>
        <w:spacing w:after="0" w:line="360" w:lineRule="auto"/>
        <w:ind w:left="567" w:hanging="567"/>
        <w:jc w:val="both"/>
        <w:rPr>
          <w:rFonts w:ascii="Times New Roman" w:hAnsi="Times New Roman" w:cs="Times New Roman"/>
          <w:color w:val="000000"/>
          <w:sz w:val="24"/>
          <w:szCs w:val="24"/>
        </w:rPr>
      </w:pPr>
      <w:r w:rsidRPr="001B0E17">
        <w:rPr>
          <w:rFonts w:ascii="Times New Roman" w:hAnsi="Times New Roman" w:cs="Times New Roman"/>
          <w:color w:val="000000"/>
          <w:sz w:val="24"/>
          <w:szCs w:val="24"/>
        </w:rPr>
        <w:t>Anonim, (2020). </w:t>
      </w:r>
      <w:hyperlink r:id="rId18" w:history="1">
        <w:r w:rsidRPr="001B0E17">
          <w:rPr>
            <w:rStyle w:val="Kpr"/>
            <w:rFonts w:ascii="Times New Roman" w:hAnsi="Times New Roman" w:cs="Times New Roman"/>
            <w:color w:val="auto"/>
            <w:sz w:val="24"/>
            <w:szCs w:val="24"/>
            <w:u w:val="none"/>
          </w:rPr>
          <w:t>https://acikders.ankara.edu.tr/course/view.php?id=311</w:t>
        </w:r>
      </w:hyperlink>
      <w:r w:rsidRPr="001B0E17">
        <w:rPr>
          <w:rFonts w:ascii="Times New Roman" w:hAnsi="Times New Roman" w:cs="Times New Roman"/>
          <w:sz w:val="24"/>
          <w:szCs w:val="24"/>
        </w:rPr>
        <w:t>.</w:t>
      </w:r>
      <w:r w:rsidRPr="0066645D">
        <w:rPr>
          <w:rFonts w:ascii="Times New Roman" w:hAnsi="Times New Roman" w:cs="Times New Roman"/>
          <w:sz w:val="24"/>
          <w:szCs w:val="24"/>
        </w:rPr>
        <w:t xml:space="preserve"> </w:t>
      </w:r>
      <w:r w:rsidRPr="0066645D">
        <w:rPr>
          <w:rFonts w:ascii="Times New Roman" w:hAnsi="Times New Roman" w:cs="Times New Roman"/>
          <w:color w:val="000000"/>
          <w:sz w:val="24"/>
          <w:szCs w:val="24"/>
        </w:rPr>
        <w:t>Erişim Tarihi: 14.07.2020.</w:t>
      </w:r>
    </w:p>
    <w:p w14:paraId="213B2F2E" w14:textId="35E410F9" w:rsidR="001B0E17" w:rsidRPr="0014692A" w:rsidRDefault="001B0E17" w:rsidP="001B0E17">
      <w:pPr>
        <w:tabs>
          <w:tab w:val="left" w:pos="157"/>
          <w:tab w:val="left" w:pos="728"/>
        </w:tabs>
        <w:spacing w:after="0" w:line="360" w:lineRule="auto"/>
        <w:ind w:left="567" w:hanging="567"/>
        <w:jc w:val="both"/>
        <w:rPr>
          <w:rFonts w:ascii="Times New Roman" w:hAnsi="Times New Roman" w:cs="Times New Roman"/>
          <w:color w:val="000000" w:themeColor="text1"/>
          <w:sz w:val="24"/>
        </w:rPr>
      </w:pPr>
      <w:r w:rsidRPr="0014692A">
        <w:rPr>
          <w:rFonts w:ascii="Times New Roman" w:hAnsi="Times New Roman" w:cs="Times New Roman"/>
          <w:color w:val="000000" w:themeColor="text1"/>
          <w:sz w:val="24"/>
        </w:rPr>
        <w:t xml:space="preserve">Connell, B. R. Sanford, J. A., &amp; Lewıs, D. (2007). </w:t>
      </w:r>
      <w:r w:rsidRPr="0014692A">
        <w:rPr>
          <w:rFonts w:ascii="Times New Roman" w:hAnsi="Times New Roman" w:cs="Times New Roman"/>
          <w:i/>
          <w:color w:val="000000" w:themeColor="text1"/>
          <w:sz w:val="24"/>
        </w:rPr>
        <w:t>Therapeutic effects of an outdoor activity program on nursing home residents with dementia</w:t>
      </w:r>
      <w:r w:rsidRPr="0014692A">
        <w:rPr>
          <w:rFonts w:ascii="Times New Roman" w:hAnsi="Times New Roman" w:cs="Times New Roman"/>
          <w:color w:val="000000" w:themeColor="text1"/>
          <w:sz w:val="24"/>
        </w:rPr>
        <w:t>, Haworth Press.</w:t>
      </w:r>
    </w:p>
    <w:p w14:paraId="5789EE3E" w14:textId="21751BC8" w:rsidR="009041E4" w:rsidRDefault="009041E4" w:rsidP="009041E4">
      <w:pPr>
        <w:spacing w:after="0" w:line="360" w:lineRule="auto"/>
        <w:ind w:left="567" w:hanging="567"/>
        <w:jc w:val="both"/>
        <w:rPr>
          <w:rFonts w:ascii="Times New Roman" w:hAnsi="Times New Roman" w:cs="Times New Roman"/>
          <w:sz w:val="24"/>
          <w:szCs w:val="24"/>
        </w:rPr>
      </w:pPr>
      <w:r w:rsidRPr="0066645D">
        <w:rPr>
          <w:rFonts w:ascii="Times New Roman" w:hAnsi="Times New Roman" w:cs="Times New Roman"/>
          <w:sz w:val="24"/>
          <w:szCs w:val="24"/>
        </w:rPr>
        <w:t xml:space="preserve">Cuban, L. (2001). </w:t>
      </w:r>
      <w:r w:rsidRPr="0066645D">
        <w:rPr>
          <w:rFonts w:ascii="Times New Roman" w:hAnsi="Times New Roman" w:cs="Times New Roman"/>
          <w:i/>
          <w:iCs/>
          <w:sz w:val="24"/>
          <w:szCs w:val="24"/>
        </w:rPr>
        <w:t>O</w:t>
      </w:r>
      <w:r w:rsidR="00877448">
        <w:rPr>
          <w:rFonts w:ascii="Times New Roman" w:hAnsi="Times New Roman" w:cs="Times New Roman"/>
          <w:i/>
          <w:iCs/>
          <w:sz w:val="24"/>
          <w:szCs w:val="24"/>
        </w:rPr>
        <w:t>and</w:t>
      </w:r>
      <w:r w:rsidRPr="0066645D">
        <w:rPr>
          <w:rFonts w:ascii="Times New Roman" w:hAnsi="Times New Roman" w:cs="Times New Roman"/>
          <w:i/>
          <w:iCs/>
          <w:sz w:val="24"/>
          <w:szCs w:val="24"/>
        </w:rPr>
        <w:t>rsold and underused: computers in the classrooms</w:t>
      </w:r>
      <w:r w:rsidRPr="0066645D">
        <w:rPr>
          <w:rFonts w:ascii="Times New Roman" w:hAnsi="Times New Roman" w:cs="Times New Roman"/>
          <w:sz w:val="24"/>
          <w:szCs w:val="24"/>
        </w:rPr>
        <w:t xml:space="preserve">. Cambridge: Harvard </w:t>
      </w:r>
      <w:r w:rsidR="00B2680B">
        <w:rPr>
          <w:rFonts w:ascii="Times New Roman" w:hAnsi="Times New Roman" w:cs="Times New Roman"/>
          <w:sz w:val="24"/>
          <w:szCs w:val="24"/>
        </w:rPr>
        <w:t>University</w:t>
      </w:r>
      <w:r w:rsidRPr="0066645D">
        <w:rPr>
          <w:rFonts w:ascii="Times New Roman" w:hAnsi="Times New Roman" w:cs="Times New Roman"/>
          <w:sz w:val="24"/>
          <w:szCs w:val="24"/>
        </w:rPr>
        <w:t xml:space="preserve"> Press.</w:t>
      </w:r>
    </w:p>
    <w:p w14:paraId="2F5D291E" w14:textId="5B42086B" w:rsidR="001B0E17" w:rsidRPr="0066645D" w:rsidRDefault="001B0E17" w:rsidP="001B0E17">
      <w:pPr>
        <w:spacing w:after="0" w:line="360" w:lineRule="auto"/>
        <w:ind w:left="567" w:hanging="567"/>
        <w:jc w:val="both"/>
        <w:rPr>
          <w:rFonts w:ascii="Times New Roman" w:hAnsi="Times New Roman" w:cs="Times New Roman"/>
          <w:sz w:val="24"/>
          <w:szCs w:val="24"/>
        </w:rPr>
      </w:pPr>
      <w:r w:rsidRPr="0066645D">
        <w:rPr>
          <w:rFonts w:ascii="Times New Roman" w:hAnsi="Times New Roman" w:cs="Times New Roman"/>
          <w:sz w:val="24"/>
          <w:szCs w:val="24"/>
        </w:rPr>
        <w:t>Çepni, S., Bacanak A.</w:t>
      </w:r>
      <w:r w:rsidR="00743791">
        <w:rPr>
          <w:rFonts w:ascii="Times New Roman" w:hAnsi="Times New Roman" w:cs="Times New Roman"/>
          <w:sz w:val="24"/>
          <w:szCs w:val="24"/>
        </w:rPr>
        <w:t>,</w:t>
      </w:r>
      <w:r w:rsidRPr="0066645D">
        <w:rPr>
          <w:rFonts w:ascii="Times New Roman" w:hAnsi="Times New Roman" w:cs="Times New Roman"/>
          <w:sz w:val="24"/>
          <w:szCs w:val="24"/>
        </w:rPr>
        <w:t xml:space="preserve"> </w:t>
      </w:r>
      <w:r w:rsidR="00743791" w:rsidRPr="0014692A">
        <w:rPr>
          <w:rFonts w:ascii="Times New Roman" w:hAnsi="Times New Roman" w:cs="Times New Roman"/>
          <w:color w:val="000000" w:themeColor="text1"/>
          <w:sz w:val="24"/>
        </w:rPr>
        <w:t>&amp;</w:t>
      </w:r>
      <w:r w:rsidRPr="0066645D">
        <w:rPr>
          <w:rFonts w:ascii="Times New Roman" w:hAnsi="Times New Roman" w:cs="Times New Roman"/>
          <w:sz w:val="24"/>
          <w:szCs w:val="24"/>
        </w:rPr>
        <w:t xml:space="preserve"> Özsevgeç T. (2001). </w:t>
      </w:r>
      <w:r w:rsidRPr="0066645D">
        <w:rPr>
          <w:rFonts w:ascii="Times New Roman" w:hAnsi="Times New Roman" w:cs="Times New Roman"/>
          <w:i/>
          <w:iCs/>
          <w:sz w:val="24"/>
          <w:szCs w:val="24"/>
        </w:rPr>
        <w:t>Fen bilgisi öğretmen adaylarının fen branşlarına karşı tutumları ile fen branşlarındaki başarılarının ilişkisi</w:t>
      </w:r>
      <w:r w:rsidRPr="0066645D">
        <w:rPr>
          <w:rFonts w:ascii="Times New Roman" w:hAnsi="Times New Roman" w:cs="Times New Roman"/>
          <w:sz w:val="24"/>
          <w:szCs w:val="24"/>
        </w:rPr>
        <w:t>. X. Ulusal Eğitim Bilimleri Kongresi, 150-165, Bolu.</w:t>
      </w:r>
    </w:p>
    <w:p w14:paraId="53321D94" w14:textId="0021079B" w:rsidR="001B0E17" w:rsidRDefault="001B0E17" w:rsidP="001B0E17">
      <w:pPr>
        <w:spacing w:after="0" w:line="360" w:lineRule="auto"/>
        <w:ind w:left="567" w:hanging="567"/>
        <w:jc w:val="both"/>
        <w:rPr>
          <w:rFonts w:ascii="Times New Roman" w:hAnsi="Times New Roman" w:cs="Times New Roman"/>
          <w:sz w:val="24"/>
          <w:szCs w:val="24"/>
        </w:rPr>
      </w:pPr>
      <w:r w:rsidRPr="0066645D">
        <w:rPr>
          <w:rFonts w:ascii="Times New Roman" w:hAnsi="Times New Roman" w:cs="Times New Roman"/>
          <w:sz w:val="24"/>
          <w:szCs w:val="24"/>
        </w:rPr>
        <w:t xml:space="preserve">Harlow, H.F. (1983). Fundamentals for preparing psychology journal articles. </w:t>
      </w:r>
      <w:r w:rsidRPr="0066645D">
        <w:rPr>
          <w:rFonts w:ascii="Times New Roman" w:hAnsi="Times New Roman" w:cs="Times New Roman"/>
          <w:i/>
          <w:iCs/>
          <w:sz w:val="24"/>
          <w:szCs w:val="24"/>
        </w:rPr>
        <w:t>Journal of Comparati</w:t>
      </w:r>
      <w:r>
        <w:rPr>
          <w:rFonts w:ascii="Times New Roman" w:hAnsi="Times New Roman" w:cs="Times New Roman"/>
          <w:i/>
          <w:iCs/>
          <w:sz w:val="24"/>
          <w:szCs w:val="24"/>
        </w:rPr>
        <w:t>and</w:t>
      </w:r>
      <w:r w:rsidRPr="0066645D">
        <w:rPr>
          <w:rFonts w:ascii="Times New Roman" w:hAnsi="Times New Roman" w:cs="Times New Roman"/>
          <w:i/>
          <w:iCs/>
          <w:sz w:val="24"/>
          <w:szCs w:val="24"/>
        </w:rPr>
        <w:t xml:space="preserve"> and Physiological Psychology</w:t>
      </w:r>
      <w:r w:rsidRPr="0066645D">
        <w:rPr>
          <w:rFonts w:ascii="Times New Roman" w:hAnsi="Times New Roman" w:cs="Times New Roman"/>
          <w:sz w:val="24"/>
          <w:szCs w:val="24"/>
        </w:rPr>
        <w:t xml:space="preserve">, </w:t>
      </w:r>
      <w:r w:rsidRPr="001A3E9F">
        <w:rPr>
          <w:rFonts w:ascii="Times New Roman" w:hAnsi="Times New Roman" w:cs="Times New Roman"/>
          <w:i/>
          <w:iCs/>
          <w:sz w:val="24"/>
          <w:szCs w:val="24"/>
        </w:rPr>
        <w:t>55</w:t>
      </w:r>
      <w:r w:rsidRPr="0066645D">
        <w:rPr>
          <w:rFonts w:ascii="Times New Roman" w:hAnsi="Times New Roman" w:cs="Times New Roman"/>
          <w:sz w:val="24"/>
          <w:szCs w:val="24"/>
        </w:rPr>
        <w:t>(3), 893-896.</w:t>
      </w:r>
    </w:p>
    <w:p w14:paraId="400D2272" w14:textId="77777777" w:rsidR="001A3E9F" w:rsidRDefault="001A3E9F" w:rsidP="001A3E9F">
      <w:pPr>
        <w:spacing w:after="0" w:line="360" w:lineRule="auto"/>
        <w:ind w:left="567" w:hanging="567"/>
        <w:jc w:val="both"/>
        <w:rPr>
          <w:rFonts w:ascii="Times New Roman" w:hAnsi="Times New Roman" w:cs="Times New Roman"/>
          <w:sz w:val="24"/>
          <w:szCs w:val="24"/>
        </w:rPr>
      </w:pPr>
      <w:r w:rsidRPr="001A24B0">
        <w:rPr>
          <w:rFonts w:ascii="Times New Roman" w:hAnsi="Times New Roman" w:cs="Times New Roman"/>
          <w:sz w:val="24"/>
          <w:szCs w:val="24"/>
        </w:rPr>
        <w:t>Kaya, F. (2010</w:t>
      </w:r>
      <w:r w:rsidRPr="009D56AB">
        <w:rPr>
          <w:rFonts w:ascii="Times New Roman" w:hAnsi="Times New Roman" w:cs="Times New Roman"/>
          <w:sz w:val="24"/>
          <w:szCs w:val="24"/>
        </w:rPr>
        <w:t xml:space="preserve">). </w:t>
      </w:r>
      <w:r>
        <w:rPr>
          <w:rFonts w:ascii="Times New Roman" w:hAnsi="Times New Roman" w:cs="Times New Roman"/>
          <w:sz w:val="24"/>
          <w:szCs w:val="24"/>
        </w:rPr>
        <w:t>‘</w:t>
      </w:r>
      <w:r w:rsidRPr="009D56AB">
        <w:rPr>
          <w:rFonts w:ascii="Times New Roman" w:hAnsi="Times New Roman" w:cs="Times New Roman"/>
          <w:sz w:val="24"/>
          <w:szCs w:val="24"/>
        </w:rPr>
        <w:t>Çocukluk döneminde yaşanan istismarın kişilerarası ilişki tarzları üzerindeki etkisi: Erken dönem uyum bozucu şemaların aracı rolü</w:t>
      </w:r>
      <w:r>
        <w:rPr>
          <w:rFonts w:ascii="Times New Roman" w:hAnsi="Times New Roman" w:cs="Times New Roman"/>
          <w:sz w:val="24"/>
          <w:szCs w:val="24"/>
        </w:rPr>
        <w:t>’</w:t>
      </w:r>
      <w:r w:rsidRPr="009D56AB">
        <w:rPr>
          <w:rFonts w:ascii="Times New Roman" w:hAnsi="Times New Roman" w:cs="Times New Roman"/>
          <w:sz w:val="24"/>
          <w:szCs w:val="24"/>
        </w:rPr>
        <w:t xml:space="preserve">. </w:t>
      </w:r>
      <w:r>
        <w:rPr>
          <w:rFonts w:ascii="Times New Roman" w:hAnsi="Times New Roman" w:cs="Times New Roman"/>
          <w:sz w:val="24"/>
          <w:szCs w:val="24"/>
        </w:rPr>
        <w:t>Yüksek Lisans/</w:t>
      </w:r>
      <w:r w:rsidRPr="00BC283F">
        <w:rPr>
          <w:rFonts w:ascii="Times New Roman" w:hAnsi="Times New Roman" w:cs="Times New Roman"/>
          <w:sz w:val="24"/>
          <w:szCs w:val="24"/>
        </w:rPr>
        <w:t xml:space="preserve">Doktora </w:t>
      </w:r>
      <w:r>
        <w:rPr>
          <w:rFonts w:ascii="Times New Roman" w:hAnsi="Times New Roman" w:cs="Times New Roman"/>
          <w:sz w:val="24"/>
          <w:szCs w:val="24"/>
        </w:rPr>
        <w:t>T</w:t>
      </w:r>
      <w:r w:rsidRPr="00BC283F">
        <w:rPr>
          <w:rFonts w:ascii="Times New Roman" w:hAnsi="Times New Roman" w:cs="Times New Roman"/>
          <w:sz w:val="24"/>
          <w:szCs w:val="24"/>
        </w:rPr>
        <w:t>ezi</w:t>
      </w:r>
      <w:r>
        <w:rPr>
          <w:rFonts w:ascii="Times New Roman" w:hAnsi="Times New Roman" w:cs="Times New Roman"/>
          <w:sz w:val="24"/>
          <w:szCs w:val="24"/>
        </w:rPr>
        <w:t>,</w:t>
      </w:r>
      <w:r>
        <w:rPr>
          <w:rFonts w:ascii="Times New Roman" w:hAnsi="Times New Roman" w:cs="Times New Roman"/>
          <w:i/>
          <w:iCs/>
          <w:sz w:val="24"/>
          <w:szCs w:val="24"/>
        </w:rPr>
        <w:t xml:space="preserve"> </w:t>
      </w:r>
      <w:r w:rsidRPr="001A24B0">
        <w:rPr>
          <w:rFonts w:ascii="Times New Roman" w:hAnsi="Times New Roman" w:cs="Times New Roman"/>
          <w:sz w:val="24"/>
          <w:szCs w:val="24"/>
        </w:rPr>
        <w:t>Ankara Üniversitesi</w:t>
      </w:r>
      <w:r>
        <w:rPr>
          <w:rFonts w:ascii="Times New Roman" w:hAnsi="Times New Roman" w:cs="Times New Roman"/>
          <w:sz w:val="24"/>
          <w:szCs w:val="24"/>
        </w:rPr>
        <w:t>,</w:t>
      </w:r>
      <w:r w:rsidRPr="001A24B0">
        <w:rPr>
          <w:rFonts w:ascii="Times New Roman" w:hAnsi="Times New Roman" w:cs="Times New Roman"/>
          <w:sz w:val="24"/>
          <w:szCs w:val="24"/>
        </w:rPr>
        <w:t xml:space="preserve"> Sosyal Bilimler</w:t>
      </w:r>
      <w:r>
        <w:rPr>
          <w:rFonts w:ascii="Times New Roman" w:hAnsi="Times New Roman" w:cs="Times New Roman"/>
          <w:sz w:val="24"/>
          <w:szCs w:val="24"/>
        </w:rPr>
        <w:t xml:space="preserve"> </w:t>
      </w:r>
      <w:r w:rsidRPr="001A24B0">
        <w:rPr>
          <w:rFonts w:ascii="Times New Roman" w:hAnsi="Times New Roman" w:cs="Times New Roman"/>
          <w:sz w:val="24"/>
          <w:szCs w:val="24"/>
        </w:rPr>
        <w:t>Enstitüsü, Ankara.</w:t>
      </w:r>
    </w:p>
    <w:p w14:paraId="0E90DC0C" w14:textId="47262440" w:rsidR="009041E4" w:rsidRPr="001B0E17" w:rsidRDefault="009041E4" w:rsidP="006D539A">
      <w:pPr>
        <w:spacing w:after="0" w:line="360" w:lineRule="auto"/>
        <w:ind w:left="709" w:hanging="709"/>
        <w:jc w:val="both"/>
        <w:rPr>
          <w:rFonts w:ascii="Times New Roman" w:hAnsi="Times New Roman" w:cs="Times New Roman"/>
          <w:sz w:val="24"/>
          <w:szCs w:val="24"/>
        </w:rPr>
      </w:pPr>
      <w:r w:rsidRPr="0066645D">
        <w:rPr>
          <w:rFonts w:ascii="Times New Roman" w:hAnsi="Times New Roman" w:cs="Times New Roman"/>
          <w:sz w:val="24"/>
          <w:szCs w:val="24"/>
        </w:rPr>
        <w:t>TÜİK</w:t>
      </w:r>
      <w:r w:rsidR="00365F88" w:rsidRPr="0066645D">
        <w:rPr>
          <w:rFonts w:ascii="Times New Roman" w:hAnsi="Times New Roman" w:cs="Times New Roman"/>
          <w:sz w:val="24"/>
          <w:szCs w:val="24"/>
        </w:rPr>
        <w:t xml:space="preserve"> </w:t>
      </w:r>
      <w:r w:rsidRPr="0066645D">
        <w:rPr>
          <w:rFonts w:ascii="Times New Roman" w:hAnsi="Times New Roman" w:cs="Times New Roman"/>
          <w:sz w:val="24"/>
          <w:szCs w:val="24"/>
        </w:rPr>
        <w:t>(2016). İşgücü İstatistikleri. Erişim adresi</w:t>
      </w:r>
      <w:r w:rsidR="000C2801" w:rsidRPr="0066645D">
        <w:rPr>
          <w:rFonts w:ascii="Times New Roman" w:hAnsi="Times New Roman" w:cs="Times New Roman"/>
          <w:sz w:val="24"/>
          <w:szCs w:val="24"/>
        </w:rPr>
        <w:t>:</w:t>
      </w:r>
      <w:r w:rsidR="006D539A" w:rsidRPr="0066645D">
        <w:rPr>
          <w:rFonts w:ascii="Times New Roman" w:hAnsi="Times New Roman" w:cs="Times New Roman"/>
          <w:sz w:val="24"/>
          <w:szCs w:val="24"/>
        </w:rPr>
        <w:t xml:space="preserve"> </w:t>
      </w:r>
      <w:hyperlink r:id="rId19" w:history="1">
        <w:r w:rsidR="006D539A" w:rsidRPr="0066645D">
          <w:rPr>
            <w:rStyle w:val="Kpr"/>
            <w:rFonts w:ascii="Times New Roman" w:hAnsi="Times New Roman" w:cs="Times New Roman"/>
            <w:color w:val="auto"/>
            <w:sz w:val="24"/>
            <w:szCs w:val="24"/>
          </w:rPr>
          <w:t>https://www.tuik.gov.tr/PreHaberBultenleri.do?id=24624</w:t>
        </w:r>
      </w:hyperlink>
      <w:r w:rsidR="001B0E17">
        <w:rPr>
          <w:rStyle w:val="Kpr"/>
          <w:rFonts w:ascii="Times New Roman" w:hAnsi="Times New Roman" w:cs="Times New Roman"/>
          <w:color w:val="auto"/>
          <w:sz w:val="24"/>
          <w:szCs w:val="24"/>
        </w:rPr>
        <w:t>. Erişim Tarihi: 15.10.2016.</w:t>
      </w:r>
    </w:p>
    <w:p w14:paraId="098C8B9D" w14:textId="77777777"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sz w:val="24"/>
          <w:szCs w:val="24"/>
        </w:rPr>
      </w:pPr>
    </w:p>
    <w:p w14:paraId="6FD4B6F6" w14:textId="73D86C1D"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50B89303" w14:textId="53ECCB4E"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3E405AC9" w14:textId="45E796A1"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608A6E83" w14:textId="39BE7121"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5A06DB26" w14:textId="54122AAD"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57FC21F0" w14:textId="7EAECE06"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1322B438" w14:textId="35687B85"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0457797B" w14:textId="2ADC2732"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5AD875E4" w14:textId="3D2F85AB"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6327C2CB" w14:textId="0768BF24"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58796FF0" w14:textId="45C83C4E"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2DBE4851" w14:textId="77E905F1" w:rsidR="009041E4" w:rsidRPr="0066645D" w:rsidRDefault="009041E4" w:rsidP="009041E4">
      <w:pPr>
        <w:shd w:val="clear" w:color="auto" w:fill="FFFFFF"/>
        <w:spacing w:after="0" w:line="360" w:lineRule="auto"/>
        <w:ind w:left="567" w:hanging="567"/>
        <w:jc w:val="both"/>
        <w:rPr>
          <w:rFonts w:ascii="Times New Roman" w:hAnsi="Times New Roman" w:cs="Times New Roman"/>
          <w:color w:val="000000"/>
        </w:rPr>
      </w:pPr>
    </w:p>
    <w:p w14:paraId="6C839A52" w14:textId="7B03850F" w:rsidR="00A81E43" w:rsidRDefault="00A81E43" w:rsidP="009041E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Article</w:t>
      </w:r>
    </w:p>
    <w:p w14:paraId="6E6B0DCE" w14:textId="71CA7CC2" w:rsidR="00A81E43" w:rsidRPr="0066645D" w:rsidRDefault="00A81E43" w:rsidP="00A81E43">
      <w:pPr>
        <w:spacing w:after="0" w:line="360" w:lineRule="auto"/>
        <w:ind w:left="567" w:hanging="567"/>
        <w:jc w:val="both"/>
        <w:rPr>
          <w:rFonts w:ascii="Times New Roman" w:hAnsi="Times New Roman" w:cs="Times New Roman"/>
          <w:sz w:val="24"/>
          <w:szCs w:val="24"/>
        </w:rPr>
      </w:pPr>
      <w:r w:rsidRPr="0066645D">
        <w:rPr>
          <w:rFonts w:ascii="Times New Roman" w:hAnsi="Times New Roman" w:cs="Times New Roman"/>
          <w:sz w:val="24"/>
          <w:szCs w:val="24"/>
        </w:rPr>
        <w:t xml:space="preserve">Harlow, H.F. (1983). Fundamentals for preparing psychology journal articles. </w:t>
      </w:r>
      <w:r w:rsidRPr="0066645D">
        <w:rPr>
          <w:rFonts w:ascii="Times New Roman" w:hAnsi="Times New Roman" w:cs="Times New Roman"/>
          <w:i/>
          <w:iCs/>
          <w:sz w:val="24"/>
          <w:szCs w:val="24"/>
        </w:rPr>
        <w:t>Journal of Comparati</w:t>
      </w:r>
      <w:r>
        <w:rPr>
          <w:rFonts w:ascii="Times New Roman" w:hAnsi="Times New Roman" w:cs="Times New Roman"/>
          <w:i/>
          <w:iCs/>
          <w:sz w:val="24"/>
          <w:szCs w:val="24"/>
        </w:rPr>
        <w:t>and</w:t>
      </w:r>
      <w:r w:rsidRPr="0066645D">
        <w:rPr>
          <w:rFonts w:ascii="Times New Roman" w:hAnsi="Times New Roman" w:cs="Times New Roman"/>
          <w:i/>
          <w:iCs/>
          <w:sz w:val="24"/>
          <w:szCs w:val="24"/>
        </w:rPr>
        <w:t xml:space="preserve"> and Physiological Psychology</w:t>
      </w:r>
      <w:r w:rsidRPr="0066645D">
        <w:rPr>
          <w:rFonts w:ascii="Times New Roman" w:hAnsi="Times New Roman" w:cs="Times New Roman"/>
          <w:sz w:val="24"/>
          <w:szCs w:val="24"/>
        </w:rPr>
        <w:t xml:space="preserve">, </w:t>
      </w:r>
      <w:r w:rsidRPr="001A3E9F">
        <w:rPr>
          <w:rFonts w:ascii="Times New Roman" w:hAnsi="Times New Roman" w:cs="Times New Roman"/>
          <w:i/>
          <w:iCs/>
          <w:sz w:val="24"/>
          <w:szCs w:val="24"/>
        </w:rPr>
        <w:t>55</w:t>
      </w:r>
      <w:r w:rsidRPr="0066645D">
        <w:rPr>
          <w:rFonts w:ascii="Times New Roman" w:hAnsi="Times New Roman" w:cs="Times New Roman"/>
          <w:sz w:val="24"/>
          <w:szCs w:val="24"/>
        </w:rPr>
        <w:t>(3), 893-896.</w:t>
      </w:r>
    </w:p>
    <w:p w14:paraId="4E7BECA9" w14:textId="19D070C9" w:rsidR="009041E4" w:rsidRPr="0066645D" w:rsidRDefault="00EA1710" w:rsidP="009041E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Book</w:t>
      </w:r>
    </w:p>
    <w:p w14:paraId="0332DB73" w14:textId="579AD4AC" w:rsidR="009041E4" w:rsidRPr="0066645D" w:rsidRDefault="009041E4" w:rsidP="009041E4">
      <w:pPr>
        <w:spacing w:after="120" w:line="360" w:lineRule="auto"/>
        <w:ind w:left="567" w:hanging="567"/>
        <w:jc w:val="both"/>
        <w:rPr>
          <w:rFonts w:ascii="Times New Roman" w:hAnsi="Times New Roman" w:cs="Times New Roman"/>
          <w:sz w:val="24"/>
          <w:szCs w:val="24"/>
        </w:rPr>
      </w:pPr>
      <w:r w:rsidRPr="0066645D">
        <w:rPr>
          <w:rFonts w:ascii="Times New Roman" w:hAnsi="Times New Roman" w:cs="Times New Roman"/>
          <w:sz w:val="24"/>
          <w:szCs w:val="24"/>
        </w:rPr>
        <w:t xml:space="preserve">Cuban, L. (2001). </w:t>
      </w:r>
      <w:r w:rsidRPr="0066645D">
        <w:rPr>
          <w:rFonts w:ascii="Times New Roman" w:hAnsi="Times New Roman" w:cs="Times New Roman"/>
          <w:i/>
          <w:iCs/>
          <w:sz w:val="24"/>
          <w:szCs w:val="24"/>
        </w:rPr>
        <w:t>O</w:t>
      </w:r>
      <w:r w:rsidR="00877448">
        <w:rPr>
          <w:rFonts w:ascii="Times New Roman" w:hAnsi="Times New Roman" w:cs="Times New Roman"/>
          <w:i/>
          <w:iCs/>
          <w:sz w:val="24"/>
          <w:szCs w:val="24"/>
        </w:rPr>
        <w:t>and</w:t>
      </w:r>
      <w:r w:rsidRPr="0066645D">
        <w:rPr>
          <w:rFonts w:ascii="Times New Roman" w:hAnsi="Times New Roman" w:cs="Times New Roman"/>
          <w:i/>
          <w:iCs/>
          <w:sz w:val="24"/>
          <w:szCs w:val="24"/>
        </w:rPr>
        <w:t>rsold and underused: computers in the classrooms</w:t>
      </w:r>
      <w:r w:rsidRPr="0066645D">
        <w:rPr>
          <w:rFonts w:ascii="Times New Roman" w:hAnsi="Times New Roman" w:cs="Times New Roman"/>
          <w:sz w:val="24"/>
          <w:szCs w:val="24"/>
        </w:rPr>
        <w:t xml:space="preserve">. Cambridge: Harvard </w:t>
      </w:r>
      <w:r w:rsidR="00B2680B">
        <w:rPr>
          <w:rFonts w:ascii="Times New Roman" w:hAnsi="Times New Roman" w:cs="Times New Roman"/>
          <w:sz w:val="24"/>
          <w:szCs w:val="24"/>
        </w:rPr>
        <w:t>University</w:t>
      </w:r>
      <w:r w:rsidRPr="0066645D">
        <w:rPr>
          <w:rFonts w:ascii="Times New Roman" w:hAnsi="Times New Roman" w:cs="Times New Roman"/>
          <w:sz w:val="24"/>
          <w:szCs w:val="24"/>
        </w:rPr>
        <w:t xml:space="preserve"> Press.</w:t>
      </w:r>
    </w:p>
    <w:p w14:paraId="51198C44" w14:textId="5D767774" w:rsidR="009041E4" w:rsidRPr="0066645D" w:rsidRDefault="009041E4" w:rsidP="009041E4">
      <w:pPr>
        <w:spacing w:after="120" w:line="360" w:lineRule="auto"/>
        <w:jc w:val="both"/>
        <w:rPr>
          <w:rFonts w:ascii="Times New Roman" w:hAnsi="Times New Roman" w:cs="Times New Roman"/>
          <w:b/>
          <w:bCs/>
          <w:sz w:val="24"/>
          <w:szCs w:val="24"/>
        </w:rPr>
      </w:pPr>
      <w:r w:rsidRPr="0066645D">
        <w:rPr>
          <w:rFonts w:ascii="Times New Roman" w:hAnsi="Times New Roman" w:cs="Times New Roman"/>
          <w:b/>
          <w:bCs/>
          <w:sz w:val="24"/>
          <w:szCs w:val="24"/>
        </w:rPr>
        <w:t>T</w:t>
      </w:r>
      <w:r w:rsidR="00EA1710">
        <w:rPr>
          <w:rFonts w:ascii="Times New Roman" w:hAnsi="Times New Roman" w:cs="Times New Roman"/>
          <w:b/>
          <w:bCs/>
          <w:sz w:val="24"/>
          <w:szCs w:val="24"/>
        </w:rPr>
        <w:t>hesis</w:t>
      </w:r>
    </w:p>
    <w:p w14:paraId="68F415CE" w14:textId="77777777" w:rsidR="001A3E9F" w:rsidRDefault="001A3E9F" w:rsidP="001A3E9F">
      <w:pPr>
        <w:spacing w:after="0" w:line="360" w:lineRule="auto"/>
        <w:ind w:left="567" w:hanging="567"/>
        <w:jc w:val="both"/>
        <w:rPr>
          <w:rFonts w:ascii="Times New Roman" w:hAnsi="Times New Roman" w:cs="Times New Roman"/>
          <w:sz w:val="24"/>
          <w:szCs w:val="24"/>
        </w:rPr>
      </w:pPr>
      <w:r w:rsidRPr="001A24B0">
        <w:rPr>
          <w:rFonts w:ascii="Times New Roman" w:hAnsi="Times New Roman" w:cs="Times New Roman"/>
          <w:sz w:val="24"/>
          <w:szCs w:val="24"/>
        </w:rPr>
        <w:t>Kaya, F. (2010</w:t>
      </w:r>
      <w:r w:rsidRPr="009D56AB">
        <w:rPr>
          <w:rFonts w:ascii="Times New Roman" w:hAnsi="Times New Roman" w:cs="Times New Roman"/>
          <w:sz w:val="24"/>
          <w:szCs w:val="24"/>
        </w:rPr>
        <w:t xml:space="preserve">). </w:t>
      </w:r>
      <w:r>
        <w:rPr>
          <w:rFonts w:ascii="Times New Roman" w:hAnsi="Times New Roman" w:cs="Times New Roman"/>
          <w:sz w:val="24"/>
          <w:szCs w:val="24"/>
        </w:rPr>
        <w:t>‘</w:t>
      </w:r>
      <w:r w:rsidRPr="009D56AB">
        <w:rPr>
          <w:rFonts w:ascii="Times New Roman" w:hAnsi="Times New Roman" w:cs="Times New Roman"/>
          <w:sz w:val="24"/>
          <w:szCs w:val="24"/>
        </w:rPr>
        <w:t>Çocukluk döneminde yaşanan istismarın kişilerarası ilişki tarzları üzerindeki etkisi: Erken dönem uyum bozucu şemaların aracı rolü</w:t>
      </w:r>
      <w:r>
        <w:rPr>
          <w:rFonts w:ascii="Times New Roman" w:hAnsi="Times New Roman" w:cs="Times New Roman"/>
          <w:sz w:val="24"/>
          <w:szCs w:val="24"/>
        </w:rPr>
        <w:t>’</w:t>
      </w:r>
      <w:r w:rsidRPr="009D56AB">
        <w:rPr>
          <w:rFonts w:ascii="Times New Roman" w:hAnsi="Times New Roman" w:cs="Times New Roman"/>
          <w:sz w:val="24"/>
          <w:szCs w:val="24"/>
        </w:rPr>
        <w:t xml:space="preserve">. </w:t>
      </w:r>
      <w:r>
        <w:rPr>
          <w:rFonts w:ascii="Times New Roman" w:hAnsi="Times New Roman" w:cs="Times New Roman"/>
          <w:sz w:val="24"/>
          <w:szCs w:val="24"/>
        </w:rPr>
        <w:t>Yüksek Lisans/</w:t>
      </w:r>
      <w:r w:rsidRPr="00BC283F">
        <w:rPr>
          <w:rFonts w:ascii="Times New Roman" w:hAnsi="Times New Roman" w:cs="Times New Roman"/>
          <w:sz w:val="24"/>
          <w:szCs w:val="24"/>
        </w:rPr>
        <w:t xml:space="preserve">Doktora </w:t>
      </w:r>
      <w:r>
        <w:rPr>
          <w:rFonts w:ascii="Times New Roman" w:hAnsi="Times New Roman" w:cs="Times New Roman"/>
          <w:sz w:val="24"/>
          <w:szCs w:val="24"/>
        </w:rPr>
        <w:t>T</w:t>
      </w:r>
      <w:r w:rsidRPr="00BC283F">
        <w:rPr>
          <w:rFonts w:ascii="Times New Roman" w:hAnsi="Times New Roman" w:cs="Times New Roman"/>
          <w:sz w:val="24"/>
          <w:szCs w:val="24"/>
        </w:rPr>
        <w:t>ezi</w:t>
      </w:r>
      <w:r>
        <w:rPr>
          <w:rFonts w:ascii="Times New Roman" w:hAnsi="Times New Roman" w:cs="Times New Roman"/>
          <w:sz w:val="24"/>
          <w:szCs w:val="24"/>
        </w:rPr>
        <w:t>,</w:t>
      </w:r>
      <w:r>
        <w:rPr>
          <w:rFonts w:ascii="Times New Roman" w:hAnsi="Times New Roman" w:cs="Times New Roman"/>
          <w:i/>
          <w:iCs/>
          <w:sz w:val="24"/>
          <w:szCs w:val="24"/>
        </w:rPr>
        <w:t xml:space="preserve"> </w:t>
      </w:r>
      <w:r w:rsidRPr="001A24B0">
        <w:rPr>
          <w:rFonts w:ascii="Times New Roman" w:hAnsi="Times New Roman" w:cs="Times New Roman"/>
          <w:sz w:val="24"/>
          <w:szCs w:val="24"/>
        </w:rPr>
        <w:t>Ankara Üniversitesi</w:t>
      </w:r>
      <w:r>
        <w:rPr>
          <w:rFonts w:ascii="Times New Roman" w:hAnsi="Times New Roman" w:cs="Times New Roman"/>
          <w:sz w:val="24"/>
          <w:szCs w:val="24"/>
        </w:rPr>
        <w:t>,</w:t>
      </w:r>
      <w:r w:rsidRPr="001A24B0">
        <w:rPr>
          <w:rFonts w:ascii="Times New Roman" w:hAnsi="Times New Roman" w:cs="Times New Roman"/>
          <w:sz w:val="24"/>
          <w:szCs w:val="24"/>
        </w:rPr>
        <w:t xml:space="preserve"> Sosyal Bilimler</w:t>
      </w:r>
      <w:r>
        <w:rPr>
          <w:rFonts w:ascii="Times New Roman" w:hAnsi="Times New Roman" w:cs="Times New Roman"/>
          <w:sz w:val="24"/>
          <w:szCs w:val="24"/>
        </w:rPr>
        <w:t xml:space="preserve"> </w:t>
      </w:r>
      <w:r w:rsidRPr="001A24B0">
        <w:rPr>
          <w:rFonts w:ascii="Times New Roman" w:hAnsi="Times New Roman" w:cs="Times New Roman"/>
          <w:sz w:val="24"/>
          <w:szCs w:val="24"/>
        </w:rPr>
        <w:t>Enstitüsü, Ankara.</w:t>
      </w:r>
    </w:p>
    <w:p w14:paraId="59FD1B77" w14:textId="63AE2987" w:rsidR="009041E4" w:rsidRPr="0066645D" w:rsidRDefault="009041E4" w:rsidP="009041E4">
      <w:pPr>
        <w:spacing w:after="120" w:line="360" w:lineRule="auto"/>
        <w:jc w:val="both"/>
        <w:rPr>
          <w:rFonts w:ascii="Times New Roman" w:hAnsi="Times New Roman" w:cs="Times New Roman"/>
          <w:b/>
          <w:bCs/>
          <w:i/>
          <w:iCs/>
          <w:sz w:val="24"/>
          <w:szCs w:val="24"/>
        </w:rPr>
      </w:pPr>
      <w:r w:rsidRPr="0066645D">
        <w:rPr>
          <w:rFonts w:ascii="Times New Roman" w:hAnsi="Times New Roman" w:cs="Times New Roman"/>
          <w:b/>
          <w:bCs/>
          <w:sz w:val="24"/>
          <w:szCs w:val="24"/>
        </w:rPr>
        <w:t>S</w:t>
      </w:r>
      <w:r w:rsidR="00EA1710">
        <w:rPr>
          <w:rFonts w:ascii="Times New Roman" w:hAnsi="Times New Roman" w:cs="Times New Roman"/>
          <w:b/>
          <w:bCs/>
          <w:sz w:val="24"/>
          <w:szCs w:val="24"/>
        </w:rPr>
        <w:t>ymposium</w:t>
      </w:r>
      <w:r w:rsidRPr="0066645D">
        <w:rPr>
          <w:rFonts w:ascii="Times New Roman" w:hAnsi="Times New Roman" w:cs="Times New Roman"/>
          <w:b/>
          <w:bCs/>
          <w:sz w:val="24"/>
          <w:szCs w:val="24"/>
        </w:rPr>
        <w:t>-</w:t>
      </w:r>
      <w:r w:rsidR="00EA1710">
        <w:rPr>
          <w:rFonts w:ascii="Times New Roman" w:hAnsi="Times New Roman" w:cs="Times New Roman"/>
          <w:b/>
          <w:bCs/>
          <w:sz w:val="24"/>
          <w:szCs w:val="24"/>
        </w:rPr>
        <w:t>Conference</w:t>
      </w:r>
      <w:r w:rsidRPr="0066645D">
        <w:rPr>
          <w:rFonts w:ascii="Times New Roman" w:hAnsi="Times New Roman" w:cs="Times New Roman"/>
          <w:b/>
          <w:bCs/>
          <w:sz w:val="24"/>
          <w:szCs w:val="24"/>
        </w:rPr>
        <w:t>-</w:t>
      </w:r>
      <w:r w:rsidR="00EA1710">
        <w:rPr>
          <w:rFonts w:ascii="Times New Roman" w:hAnsi="Times New Roman" w:cs="Times New Roman"/>
          <w:b/>
          <w:bCs/>
          <w:sz w:val="24"/>
          <w:szCs w:val="24"/>
        </w:rPr>
        <w:t>Congress</w:t>
      </w:r>
    </w:p>
    <w:p w14:paraId="5E138915" w14:textId="474EEEE2" w:rsidR="009041E4" w:rsidRPr="0066645D" w:rsidRDefault="009041E4" w:rsidP="009041E4">
      <w:pPr>
        <w:spacing w:after="120" w:line="360" w:lineRule="auto"/>
        <w:ind w:left="567" w:hanging="567"/>
        <w:jc w:val="both"/>
        <w:rPr>
          <w:rFonts w:ascii="Times New Roman" w:hAnsi="Times New Roman" w:cs="Times New Roman"/>
          <w:sz w:val="24"/>
          <w:szCs w:val="24"/>
        </w:rPr>
      </w:pPr>
      <w:r w:rsidRPr="0066645D">
        <w:rPr>
          <w:rFonts w:ascii="Times New Roman" w:hAnsi="Times New Roman" w:cs="Times New Roman"/>
          <w:sz w:val="24"/>
          <w:szCs w:val="24"/>
        </w:rPr>
        <w:t>Çepni, S., Bacanak A.</w:t>
      </w:r>
      <w:r w:rsidR="00743791">
        <w:rPr>
          <w:rFonts w:ascii="Times New Roman" w:hAnsi="Times New Roman" w:cs="Times New Roman"/>
          <w:sz w:val="24"/>
          <w:szCs w:val="24"/>
        </w:rPr>
        <w:t>,</w:t>
      </w:r>
      <w:r w:rsidRPr="0066645D">
        <w:rPr>
          <w:rFonts w:ascii="Times New Roman" w:hAnsi="Times New Roman" w:cs="Times New Roman"/>
          <w:sz w:val="24"/>
          <w:szCs w:val="24"/>
        </w:rPr>
        <w:t xml:space="preserve"> </w:t>
      </w:r>
      <w:r w:rsidR="00743791" w:rsidRPr="0014692A">
        <w:rPr>
          <w:rFonts w:ascii="Times New Roman" w:hAnsi="Times New Roman" w:cs="Times New Roman"/>
          <w:color w:val="000000" w:themeColor="text1"/>
          <w:sz w:val="24"/>
        </w:rPr>
        <w:t>&amp;</w:t>
      </w:r>
      <w:r w:rsidRPr="0066645D">
        <w:rPr>
          <w:rFonts w:ascii="Times New Roman" w:hAnsi="Times New Roman" w:cs="Times New Roman"/>
          <w:sz w:val="24"/>
          <w:szCs w:val="24"/>
        </w:rPr>
        <w:t xml:space="preserve"> Özsevgeç T. (2001). </w:t>
      </w:r>
      <w:r w:rsidRPr="0066645D">
        <w:rPr>
          <w:rFonts w:ascii="Times New Roman" w:hAnsi="Times New Roman" w:cs="Times New Roman"/>
          <w:i/>
          <w:iCs/>
          <w:sz w:val="24"/>
          <w:szCs w:val="24"/>
        </w:rPr>
        <w:t>Fen bilgisi öğretmen adaylarının fen branşlarına karşı tutumları ile fen branşlarındaki başarılarının ilişkisi</w:t>
      </w:r>
      <w:r w:rsidRPr="0066645D">
        <w:rPr>
          <w:rFonts w:ascii="Times New Roman" w:hAnsi="Times New Roman" w:cs="Times New Roman"/>
          <w:sz w:val="24"/>
          <w:szCs w:val="24"/>
        </w:rPr>
        <w:t>. X. Ulusal Eğitim Bilimleri Kongresi, 150-165, Bolu.</w:t>
      </w:r>
    </w:p>
    <w:p w14:paraId="2E7ED734" w14:textId="7D24D7A3" w:rsidR="009041E4" w:rsidRPr="0066645D" w:rsidRDefault="00292F9B" w:rsidP="009041E4">
      <w:pPr>
        <w:spacing w:after="120"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Institution</w:t>
      </w:r>
    </w:p>
    <w:p w14:paraId="5312A0EF" w14:textId="4FBCFF11" w:rsidR="009041E4" w:rsidRPr="001B0E17" w:rsidRDefault="009041E4" w:rsidP="009041E4">
      <w:pPr>
        <w:spacing w:after="120" w:line="360" w:lineRule="auto"/>
        <w:ind w:left="709" w:hanging="709"/>
        <w:jc w:val="both"/>
        <w:rPr>
          <w:rFonts w:ascii="Times New Roman" w:hAnsi="Times New Roman" w:cs="Times New Roman"/>
          <w:sz w:val="24"/>
          <w:szCs w:val="24"/>
        </w:rPr>
      </w:pPr>
      <w:r w:rsidRPr="0066645D">
        <w:rPr>
          <w:rFonts w:ascii="Times New Roman" w:hAnsi="Times New Roman" w:cs="Times New Roman"/>
          <w:sz w:val="24"/>
          <w:szCs w:val="24"/>
        </w:rPr>
        <w:t>TÜİK (2016</w:t>
      </w:r>
      <w:r w:rsidR="001B0E17">
        <w:rPr>
          <w:rFonts w:ascii="Times New Roman" w:hAnsi="Times New Roman" w:cs="Times New Roman"/>
          <w:sz w:val="24"/>
          <w:szCs w:val="24"/>
        </w:rPr>
        <w:t>)</w:t>
      </w:r>
      <w:r w:rsidRPr="0066645D">
        <w:rPr>
          <w:rFonts w:ascii="Times New Roman" w:hAnsi="Times New Roman" w:cs="Times New Roman"/>
          <w:sz w:val="24"/>
          <w:szCs w:val="24"/>
        </w:rPr>
        <w:t xml:space="preserve">. İşgücü İstatistikleri [Basın bülteni]. Erişim adresi </w:t>
      </w:r>
      <w:hyperlink r:id="rId20" w:history="1">
        <w:r w:rsidRPr="001B0E17">
          <w:rPr>
            <w:rStyle w:val="Kpr"/>
            <w:rFonts w:ascii="Times New Roman" w:hAnsi="Times New Roman" w:cs="Times New Roman"/>
            <w:color w:val="auto"/>
            <w:sz w:val="24"/>
            <w:szCs w:val="24"/>
            <w:u w:val="none"/>
          </w:rPr>
          <w:t>https://www.tuik.gov.tr/PreHaberBultenleri.do?id=24624</w:t>
        </w:r>
      </w:hyperlink>
      <w:r w:rsidR="001B0E17" w:rsidRPr="001B0E17">
        <w:rPr>
          <w:rStyle w:val="Kpr"/>
          <w:rFonts w:ascii="Times New Roman" w:hAnsi="Times New Roman" w:cs="Times New Roman"/>
          <w:color w:val="auto"/>
          <w:sz w:val="24"/>
          <w:szCs w:val="24"/>
          <w:u w:val="none"/>
        </w:rPr>
        <w:t>. Erişim Tarihi: 15.10.2016.</w:t>
      </w:r>
    </w:p>
    <w:p w14:paraId="0CB4CFC3" w14:textId="77777777" w:rsidR="009041E4" w:rsidRPr="0066645D" w:rsidRDefault="009041E4" w:rsidP="009041E4">
      <w:pPr>
        <w:spacing w:after="120" w:line="360" w:lineRule="auto"/>
        <w:jc w:val="both"/>
        <w:rPr>
          <w:rFonts w:ascii="Times New Roman" w:hAnsi="Times New Roman" w:cs="Times New Roman"/>
          <w:sz w:val="24"/>
          <w:szCs w:val="24"/>
        </w:rPr>
      </w:pPr>
      <w:r w:rsidRPr="0066645D">
        <w:rPr>
          <w:rFonts w:ascii="Times New Roman" w:hAnsi="Times New Roman" w:cs="Times New Roman"/>
          <w:sz w:val="24"/>
          <w:szCs w:val="24"/>
        </w:rPr>
        <w:t>Metin içinde atıf gösterimi (TÜİK, 2016)</w:t>
      </w:r>
    </w:p>
    <w:p w14:paraId="0F9324A4" w14:textId="69DDB016" w:rsidR="009041E4" w:rsidRPr="0066645D" w:rsidRDefault="00292F9B" w:rsidP="009041E4">
      <w:pPr>
        <w:shd w:val="clear" w:color="auto" w:fill="FFFFFF"/>
        <w:spacing w:before="100" w:beforeAutospacing="1" w:after="120" w:line="319" w:lineRule="atLeast"/>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Internet Refrences</w:t>
      </w:r>
      <w:r w:rsidR="009041E4" w:rsidRPr="0066645D">
        <w:rPr>
          <w:rFonts w:ascii="Times New Roman" w:hAnsi="Times New Roman" w:cs="Times New Roman"/>
          <w:b/>
          <w:bCs/>
          <w:color w:val="000000"/>
          <w:sz w:val="24"/>
          <w:szCs w:val="24"/>
          <w:shd w:val="clear" w:color="auto" w:fill="FFFFFF"/>
        </w:rPr>
        <w:t xml:space="preserve"> </w:t>
      </w:r>
      <w:r w:rsidR="00877448">
        <w:rPr>
          <w:rFonts w:ascii="Times New Roman" w:hAnsi="Times New Roman" w:cs="Times New Roman"/>
          <w:b/>
          <w:bCs/>
          <w:color w:val="000000"/>
          <w:sz w:val="24"/>
          <w:szCs w:val="24"/>
          <w:shd w:val="clear" w:color="auto" w:fill="FFFFFF"/>
        </w:rPr>
        <w:t>and</w:t>
      </w:r>
      <w:r w:rsidR="009041E4" w:rsidRPr="0066645D">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For Those Whose References is n</w:t>
      </w:r>
      <w:r w:rsidRPr="00292F9B">
        <w:rPr>
          <w:rFonts w:ascii="Times New Roman" w:hAnsi="Times New Roman" w:cs="Times New Roman"/>
          <w:b/>
          <w:bCs/>
          <w:color w:val="000000"/>
          <w:sz w:val="24"/>
          <w:szCs w:val="24"/>
          <w:shd w:val="clear" w:color="auto" w:fill="FFFFFF"/>
        </w:rPr>
        <w:t>ot Known</w:t>
      </w:r>
    </w:p>
    <w:p w14:paraId="1AF14EEB" w14:textId="77777777" w:rsidR="009041E4" w:rsidRPr="0066645D" w:rsidRDefault="009041E4" w:rsidP="009041E4">
      <w:pPr>
        <w:shd w:val="clear" w:color="auto" w:fill="FFFFFF"/>
        <w:spacing w:before="100" w:beforeAutospacing="1" w:after="120" w:line="240" w:lineRule="auto"/>
        <w:ind w:left="567" w:hanging="567"/>
        <w:jc w:val="both"/>
        <w:rPr>
          <w:rFonts w:ascii="Times New Roman" w:hAnsi="Times New Roman" w:cs="Times New Roman"/>
          <w:color w:val="000000"/>
        </w:rPr>
      </w:pPr>
      <w:r w:rsidRPr="0066645D">
        <w:rPr>
          <w:rFonts w:ascii="Times New Roman" w:hAnsi="Times New Roman" w:cs="Times New Roman"/>
          <w:color w:val="000000"/>
          <w:sz w:val="24"/>
          <w:szCs w:val="24"/>
        </w:rPr>
        <w:t>Anonim, (</w:t>
      </w:r>
      <w:proofErr w:type="gramStart"/>
      <w:r w:rsidRPr="0066645D">
        <w:rPr>
          <w:rFonts w:ascii="Times New Roman" w:hAnsi="Times New Roman" w:cs="Times New Roman"/>
          <w:color w:val="000000"/>
          <w:sz w:val="24"/>
          <w:szCs w:val="24"/>
        </w:rPr>
        <w:t>1999a</w:t>
      </w:r>
      <w:proofErr w:type="gramEnd"/>
      <w:r w:rsidRPr="0066645D">
        <w:rPr>
          <w:rFonts w:ascii="Times New Roman" w:hAnsi="Times New Roman" w:cs="Times New Roman"/>
          <w:color w:val="000000"/>
          <w:sz w:val="24"/>
          <w:szCs w:val="24"/>
        </w:rPr>
        <w:t>). Bitkilendirme Tasarımında Renk. KTÜ, Bitkilendirme Tasarımı Ders Notları (Basılmamış), Trabzon.</w:t>
      </w:r>
    </w:p>
    <w:p w14:paraId="366D4EB6" w14:textId="77777777" w:rsidR="009041E4" w:rsidRPr="0066645D" w:rsidRDefault="009041E4" w:rsidP="009041E4">
      <w:pPr>
        <w:shd w:val="clear" w:color="auto" w:fill="FFFFFF"/>
        <w:spacing w:before="100" w:beforeAutospacing="1" w:after="120" w:line="240" w:lineRule="auto"/>
        <w:ind w:left="567" w:hanging="567"/>
        <w:jc w:val="both"/>
        <w:rPr>
          <w:rFonts w:ascii="Times New Roman" w:hAnsi="Times New Roman" w:cs="Times New Roman"/>
          <w:color w:val="000000"/>
        </w:rPr>
      </w:pPr>
      <w:r w:rsidRPr="0066645D">
        <w:rPr>
          <w:rFonts w:ascii="Times New Roman" w:hAnsi="Times New Roman" w:cs="Times New Roman"/>
          <w:color w:val="000000"/>
          <w:sz w:val="24"/>
          <w:szCs w:val="24"/>
        </w:rPr>
        <w:t>Anonim, (1999b). Bitkilendirme Tasarımında Doku. KTÜ, Bitkilendirme Tasarımı Ders Notları (Basılmamış), Trabzon.</w:t>
      </w:r>
    </w:p>
    <w:p w14:paraId="1A715E95" w14:textId="77777777" w:rsidR="009041E4" w:rsidRPr="0066645D" w:rsidRDefault="009041E4" w:rsidP="009041E4">
      <w:pPr>
        <w:shd w:val="clear" w:color="auto" w:fill="FFFFFF"/>
        <w:spacing w:before="100" w:beforeAutospacing="1" w:after="120" w:line="240" w:lineRule="auto"/>
        <w:ind w:left="567" w:hanging="567"/>
        <w:jc w:val="both"/>
        <w:rPr>
          <w:rFonts w:ascii="Times New Roman" w:hAnsi="Times New Roman" w:cs="Times New Roman"/>
          <w:color w:val="000000"/>
        </w:rPr>
      </w:pPr>
      <w:r w:rsidRPr="0066645D">
        <w:rPr>
          <w:rFonts w:ascii="Times New Roman" w:hAnsi="Times New Roman" w:cs="Times New Roman"/>
          <w:color w:val="000000"/>
          <w:sz w:val="24"/>
          <w:szCs w:val="24"/>
        </w:rPr>
        <w:t>Anonim, (2020). </w:t>
      </w:r>
      <w:hyperlink r:id="rId21" w:tgtFrame="_blank" w:history="1">
        <w:r w:rsidRPr="0066645D">
          <w:rPr>
            <w:rStyle w:val="Kpr"/>
            <w:rFonts w:ascii="Times New Roman" w:hAnsi="Times New Roman" w:cs="Times New Roman"/>
            <w:color w:val="auto"/>
            <w:sz w:val="24"/>
            <w:szCs w:val="24"/>
            <w:u w:val="none"/>
          </w:rPr>
          <w:t>https://acikders.ankara.edu.tr/course/view.php?id=311</w:t>
        </w:r>
      </w:hyperlink>
      <w:r w:rsidRPr="0066645D">
        <w:rPr>
          <w:rFonts w:ascii="Times New Roman" w:hAnsi="Times New Roman" w:cs="Times New Roman"/>
          <w:sz w:val="24"/>
          <w:szCs w:val="24"/>
        </w:rPr>
        <w:t xml:space="preserve">. </w:t>
      </w:r>
      <w:r w:rsidRPr="0066645D">
        <w:rPr>
          <w:rFonts w:ascii="Times New Roman" w:hAnsi="Times New Roman" w:cs="Times New Roman"/>
          <w:color w:val="000000"/>
          <w:sz w:val="24"/>
          <w:szCs w:val="24"/>
        </w:rPr>
        <w:t>Erişim Tarihi: 14.07.2020.</w:t>
      </w:r>
    </w:p>
    <w:p w14:paraId="0A463207" w14:textId="77777777" w:rsidR="009041E4" w:rsidRPr="0066645D" w:rsidRDefault="009041E4" w:rsidP="009041E4">
      <w:pPr>
        <w:spacing w:after="120" w:line="240" w:lineRule="auto"/>
        <w:jc w:val="both"/>
        <w:rPr>
          <w:rFonts w:ascii="Times New Roman" w:hAnsi="Times New Roman" w:cs="Times New Roman"/>
        </w:rPr>
      </w:pPr>
      <w:r w:rsidRPr="0066645D">
        <w:rPr>
          <w:rFonts w:ascii="Times New Roman" w:hAnsi="Times New Roman" w:cs="Times New Roman"/>
          <w:sz w:val="24"/>
          <w:szCs w:val="24"/>
        </w:rPr>
        <w:t>Metin içinde atıf gösterimi (Anonim, 2020)</w:t>
      </w:r>
    </w:p>
    <w:p w14:paraId="507DB1A2" w14:textId="77777777" w:rsidR="00BC283F" w:rsidRPr="0066645D" w:rsidRDefault="00BC283F" w:rsidP="00295828">
      <w:pPr>
        <w:spacing w:after="120" w:line="360" w:lineRule="auto"/>
        <w:ind w:firstLine="567"/>
        <w:jc w:val="both"/>
        <w:rPr>
          <w:rFonts w:ascii="Times New Roman" w:hAnsi="Times New Roman" w:cs="Times New Roman"/>
          <w:sz w:val="24"/>
          <w:szCs w:val="24"/>
        </w:rPr>
      </w:pPr>
    </w:p>
    <w:p w14:paraId="5DD565A2" w14:textId="77777777" w:rsidR="00B554D2" w:rsidRPr="0066645D" w:rsidRDefault="00B554D2" w:rsidP="00B554D2">
      <w:pPr>
        <w:spacing w:after="120" w:line="360" w:lineRule="auto"/>
        <w:jc w:val="both"/>
        <w:rPr>
          <w:rFonts w:ascii="Times New Roman" w:hAnsi="Times New Roman" w:cs="Times New Roman"/>
          <w:b/>
          <w:bCs/>
          <w:iCs/>
          <w:sz w:val="24"/>
          <w:szCs w:val="24"/>
        </w:rPr>
      </w:pPr>
    </w:p>
    <w:p w14:paraId="6C39BDD3" w14:textId="560E571F" w:rsidR="00314541" w:rsidRPr="0066645D" w:rsidRDefault="00314541" w:rsidP="009041E4">
      <w:pPr>
        <w:spacing w:after="0" w:line="240" w:lineRule="auto"/>
        <w:rPr>
          <w:rFonts w:ascii="Times New Roman" w:hAnsi="Times New Roman" w:cs="Times New Roman"/>
          <w:sz w:val="16"/>
          <w:szCs w:val="16"/>
        </w:rPr>
      </w:pPr>
    </w:p>
    <w:sectPr w:rsidR="00314541" w:rsidRPr="0066645D">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D408" w14:textId="77777777" w:rsidR="00834C38" w:rsidRDefault="00834C38" w:rsidP="00314541">
      <w:pPr>
        <w:spacing w:after="0" w:line="240" w:lineRule="auto"/>
      </w:pPr>
      <w:r>
        <w:separator/>
      </w:r>
    </w:p>
  </w:endnote>
  <w:endnote w:type="continuationSeparator" w:id="0">
    <w:p w14:paraId="0699BA56" w14:textId="77777777" w:rsidR="00834C38" w:rsidRDefault="00834C38" w:rsidP="00314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9FEC" w14:textId="22FB89A2" w:rsidR="002A5707" w:rsidRPr="008D05A0" w:rsidRDefault="004802D4" w:rsidP="009563EE">
    <w:pPr>
      <w:pStyle w:val="DipnotMetni"/>
      <w:ind w:left="90"/>
      <w:rPr>
        <w:rFonts w:ascii="Times New Roman" w:hAnsi="Times New Roman"/>
        <w:color w:val="538135" w:themeColor="accent6" w:themeShade="BF"/>
      </w:rPr>
    </w:pPr>
    <w:r>
      <w:rPr>
        <w:rFonts w:ascii="Times New Roman" w:hAnsi="Times New Roman"/>
        <w:color w:val="538135" w:themeColor="accent6" w:themeShade="BF"/>
      </w:rPr>
      <w:t>Received</w:t>
    </w:r>
    <w:r w:rsidR="004E5D41" w:rsidRPr="008D05A0">
      <w:rPr>
        <w:rFonts w:ascii="Times New Roman" w:hAnsi="Times New Roman"/>
        <w:color w:val="538135" w:themeColor="accent6" w:themeShade="BF"/>
      </w:rPr>
      <w:t>:</w:t>
    </w:r>
    <w:r w:rsidR="004E5D41">
      <w:rPr>
        <w:rFonts w:ascii="Times New Roman" w:hAnsi="Times New Roman"/>
        <w:color w:val="538135" w:themeColor="accent6" w:themeShade="BF"/>
      </w:rPr>
      <w:t xml:space="preserve"> xx.</w:t>
    </w:r>
    <w:proofErr w:type="gramStart"/>
    <w:r w:rsidR="004E5D41">
      <w:rPr>
        <w:rFonts w:ascii="Times New Roman" w:hAnsi="Times New Roman"/>
        <w:color w:val="538135" w:themeColor="accent6" w:themeShade="BF"/>
      </w:rPr>
      <w:t>xx.xxxx</w:t>
    </w:r>
    <w:proofErr w:type="gramEnd"/>
    <w:r w:rsidR="004E5D41" w:rsidRPr="008D05A0">
      <w:rPr>
        <w:rFonts w:ascii="Times New Roman" w:hAnsi="Times New Roman"/>
        <w:color w:val="538135" w:themeColor="accent6" w:themeShade="BF"/>
      </w:rPr>
      <w:t xml:space="preserve">, </w:t>
    </w:r>
    <w:r w:rsidR="005175B1">
      <w:rPr>
        <w:rFonts w:ascii="Times New Roman" w:hAnsi="Times New Roman"/>
        <w:color w:val="538135" w:themeColor="accent6" w:themeShade="BF"/>
      </w:rPr>
      <w:t>Revised</w:t>
    </w:r>
    <w:r w:rsidR="004E5D41" w:rsidRPr="008D05A0">
      <w:rPr>
        <w:rFonts w:ascii="Times New Roman" w:hAnsi="Times New Roman"/>
        <w:color w:val="538135" w:themeColor="accent6" w:themeShade="BF"/>
      </w:rPr>
      <w:t>:</w:t>
    </w:r>
    <w:r w:rsidR="004E5D41">
      <w:rPr>
        <w:rFonts w:ascii="Times New Roman" w:hAnsi="Times New Roman"/>
        <w:color w:val="538135" w:themeColor="accent6" w:themeShade="BF"/>
      </w:rPr>
      <w:t xml:space="preserve"> xx.xx.xxxx</w:t>
    </w:r>
    <w:r w:rsidR="004E5D41" w:rsidRPr="008D05A0">
      <w:rPr>
        <w:rFonts w:ascii="Times New Roman" w:hAnsi="Times New Roman"/>
        <w:color w:val="538135" w:themeColor="accent6" w:themeShade="BF"/>
      </w:rPr>
      <w:t xml:space="preserve">, </w:t>
    </w:r>
    <w:r>
      <w:rPr>
        <w:rFonts w:ascii="Times New Roman" w:hAnsi="Times New Roman"/>
        <w:color w:val="538135" w:themeColor="accent6" w:themeShade="BF"/>
      </w:rPr>
      <w:t>Accepted</w:t>
    </w:r>
    <w:r w:rsidR="004E5D41" w:rsidRPr="008D05A0">
      <w:rPr>
        <w:rFonts w:ascii="Times New Roman" w:hAnsi="Times New Roman"/>
        <w:color w:val="538135" w:themeColor="accent6" w:themeShade="BF"/>
      </w:rPr>
      <w:t>:</w:t>
    </w:r>
    <w:r w:rsidR="004E5D41">
      <w:rPr>
        <w:rFonts w:ascii="Times New Roman" w:hAnsi="Times New Roman"/>
        <w:color w:val="538135" w:themeColor="accent6" w:themeShade="BF"/>
      </w:rPr>
      <w:t xml:space="preserve"> xx.xx.xxxx</w:t>
    </w:r>
  </w:p>
  <w:p w14:paraId="3D23279B" w14:textId="3D4D2D0A" w:rsidR="002A5707" w:rsidRPr="005D021B" w:rsidRDefault="004E5D41" w:rsidP="009563EE">
    <w:pPr>
      <w:pStyle w:val="DipnotMetni"/>
      <w:ind w:left="90"/>
      <w:rPr>
        <w:rFonts w:ascii="Times New Roman" w:hAnsi="Times New Roman"/>
        <w:color w:val="538135" w:themeColor="accent6" w:themeShade="BF"/>
      </w:rPr>
    </w:pPr>
    <w:r w:rsidRPr="008D05A0">
      <w:rPr>
        <w:rFonts w:ascii="Times New Roman" w:hAnsi="Times New Roman"/>
        <w:color w:val="538135" w:themeColor="accent6" w:themeShade="BF"/>
      </w:rPr>
      <w:t>Ad</w:t>
    </w:r>
    <w:r w:rsidR="005175B1">
      <w:rPr>
        <w:rFonts w:ascii="Times New Roman" w:hAnsi="Times New Roman"/>
        <w:color w:val="538135" w:themeColor="accent6" w:themeShade="BF"/>
      </w:rPr>
      <w:t>d</w:t>
    </w:r>
    <w:r w:rsidRPr="008D05A0">
      <w:rPr>
        <w:rFonts w:ascii="Times New Roman" w:hAnsi="Times New Roman"/>
        <w:color w:val="538135" w:themeColor="accent6" w:themeShade="BF"/>
      </w:rPr>
      <w:t>res</w:t>
    </w:r>
    <w:r w:rsidR="005175B1">
      <w:rPr>
        <w:rFonts w:ascii="Times New Roman" w:hAnsi="Times New Roman"/>
        <w:color w:val="538135" w:themeColor="accent6" w:themeShade="BF"/>
      </w:rPr>
      <w:t>s</w:t>
    </w:r>
    <w:r w:rsidRPr="008D05A0">
      <w:rPr>
        <w:rFonts w:ascii="Times New Roman" w:hAnsi="Times New Roman"/>
        <w:color w:val="538135" w:themeColor="accent6" w:themeShade="BF"/>
      </w:rPr>
      <w:t>:</w:t>
    </w:r>
    <w:r w:rsidRPr="005D021B">
      <w:rPr>
        <w:rFonts w:ascii="Times New Roman" w:hAnsi="Times New Roman"/>
        <w:color w:val="538135" w:themeColor="accent6" w:themeShade="BF"/>
        <w:vertAlign w:val="superscript"/>
      </w:rPr>
      <w:t xml:space="preserve"> </w:t>
    </w:r>
    <w:r w:rsidRPr="005D021B">
      <w:rPr>
        <w:rFonts w:ascii="Times New Roman" w:hAnsi="Times New Roman" w:hint="eastAsia"/>
        <w:color w:val="538135" w:themeColor="accent6" w:themeShade="BF"/>
        <w:vertAlign w:val="superscript"/>
      </w:rPr>
      <w:footnoteRef/>
    </w:r>
    <w:r>
      <w:rPr>
        <w:rFonts w:ascii="Times New Roman" w:hAnsi="Times New Roman"/>
        <w:color w:val="538135" w:themeColor="accent6" w:themeShade="BF"/>
      </w:rPr>
      <w:t>Xxxx</w:t>
    </w:r>
    <w:r w:rsidR="005175B1">
      <w:rPr>
        <w:rFonts w:ascii="Times New Roman" w:hAnsi="Times New Roman"/>
        <w:color w:val="538135" w:themeColor="accent6" w:themeShade="BF"/>
      </w:rPr>
      <w:t xml:space="preserve"> University</w:t>
    </w:r>
    <w:r w:rsidRPr="005D021B">
      <w:rPr>
        <w:rFonts w:ascii="Times New Roman" w:hAnsi="Times New Roman"/>
        <w:color w:val="538135" w:themeColor="accent6" w:themeShade="BF"/>
      </w:rPr>
      <w:t xml:space="preserve">, </w:t>
    </w:r>
    <w:r w:rsidR="005175B1">
      <w:rPr>
        <w:rFonts w:ascii="Times New Roman" w:hAnsi="Times New Roman"/>
        <w:color w:val="538135" w:themeColor="accent6" w:themeShade="BF"/>
      </w:rPr>
      <w:t xml:space="preserve">Faculty of </w:t>
    </w:r>
    <w:proofErr w:type="gramStart"/>
    <w:r w:rsidR="005175B1">
      <w:rPr>
        <w:rFonts w:ascii="Times New Roman" w:hAnsi="Times New Roman"/>
        <w:color w:val="538135" w:themeColor="accent6" w:themeShade="BF"/>
      </w:rPr>
      <w:t xml:space="preserve">Xxxx </w:t>
    </w:r>
    <w:r w:rsidRPr="005D021B">
      <w:rPr>
        <w:rFonts w:ascii="Times New Roman" w:hAnsi="Times New Roman"/>
        <w:color w:val="538135" w:themeColor="accent6" w:themeShade="BF"/>
      </w:rPr>
      <w:t>,</w:t>
    </w:r>
    <w:proofErr w:type="gramEnd"/>
    <w:r w:rsidRPr="005D021B">
      <w:rPr>
        <w:rFonts w:ascii="Times New Roman" w:hAnsi="Times New Roman"/>
        <w:color w:val="538135" w:themeColor="accent6" w:themeShade="BF"/>
      </w:rPr>
      <w:t xml:space="preserve"> </w:t>
    </w:r>
    <w:r w:rsidR="00BB2BDD">
      <w:rPr>
        <w:rFonts w:ascii="Times New Roman" w:hAnsi="Times New Roman"/>
        <w:color w:val="538135" w:themeColor="accent6" w:themeShade="BF"/>
      </w:rPr>
      <w:t>Department of Xxxx</w:t>
    </w:r>
  </w:p>
  <w:p w14:paraId="08B33D5A" w14:textId="77777777" w:rsidR="002A5707" w:rsidRPr="008D05A0" w:rsidRDefault="004E5D41" w:rsidP="009563EE">
    <w:pPr>
      <w:pStyle w:val="DipnotMetni"/>
      <w:ind w:left="90"/>
      <w:rPr>
        <w:rFonts w:ascii="Times New Roman" w:hAnsi="Times New Roman"/>
        <w:color w:val="538135" w:themeColor="accent6" w:themeShade="BF"/>
      </w:rPr>
    </w:pPr>
    <w:r w:rsidRPr="008D05A0">
      <w:rPr>
        <w:rFonts w:ascii="Times New Roman" w:hAnsi="Times New Roman"/>
        <w:color w:val="538135" w:themeColor="accent6" w:themeShade="BF"/>
      </w:rPr>
      <w:t xml:space="preserve">E-mail: </w:t>
    </w:r>
    <w:r>
      <w:rPr>
        <w:rFonts w:ascii="Times New Roman" w:hAnsi="Times New Roman"/>
        <w:color w:val="538135" w:themeColor="accent6" w:themeShade="BF"/>
      </w:rPr>
      <w:t>xxxx</w:t>
    </w:r>
    <w:r w:rsidRPr="008D05A0">
      <w:rPr>
        <w:rFonts w:ascii="Times New Roman" w:hAnsi="Times New Roman"/>
        <w:color w:val="538135" w:themeColor="accent6" w:themeShade="BF"/>
      </w:rPr>
      <w:t>@</w:t>
    </w:r>
    <w:r>
      <w:rPr>
        <w:rFonts w:ascii="Times New Roman" w:hAnsi="Times New Roman"/>
        <w:color w:val="538135" w:themeColor="accent6" w:themeShade="BF"/>
      </w:rPr>
      <w:t>xxx.xx</w:t>
    </w:r>
  </w:p>
  <w:p w14:paraId="4B033F80" w14:textId="1AA5075E" w:rsidR="004802D4" w:rsidRDefault="00BB2BDD" w:rsidP="004802D4">
    <w:pPr>
      <w:pStyle w:val="DipnotMetni"/>
      <w:ind w:left="90"/>
      <w:rPr>
        <w:rFonts w:ascii="Times New Roman" w:hAnsi="Times New Roman"/>
        <w:color w:val="538135" w:themeColor="accent6" w:themeShade="BF"/>
      </w:rPr>
    </w:pPr>
    <w:r>
      <w:rPr>
        <w:rFonts w:ascii="Times New Roman" w:hAnsi="Times New Roman"/>
        <w:color w:val="538135" w:themeColor="accent6" w:themeShade="BF"/>
      </w:rPr>
      <w:t>*</w:t>
    </w:r>
    <w:r w:rsidR="004802D4">
      <w:rPr>
        <w:rFonts w:ascii="Times New Roman" w:hAnsi="Times New Roman"/>
        <w:color w:val="538135" w:themeColor="accent6" w:themeShade="BF"/>
      </w:rPr>
      <w:t>This study</w:t>
    </w:r>
    <w:r w:rsidR="004802D4" w:rsidRPr="004802D4">
      <w:rPr>
        <w:rFonts w:ascii="Times New Roman" w:hAnsi="Times New Roman"/>
        <w:color w:val="538135" w:themeColor="accent6" w:themeShade="BF"/>
      </w:rPr>
      <w:t xml:space="preserve"> is prepared based on PhD thesis of first author 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3720" w14:textId="34A4AF9A" w:rsidR="009041E4" w:rsidRPr="009041E4" w:rsidRDefault="009041E4" w:rsidP="009041E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98BA" w14:textId="3F7FEBB7" w:rsidR="009041E4" w:rsidRPr="009041E4" w:rsidRDefault="009041E4" w:rsidP="009041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735A" w14:textId="77777777" w:rsidR="00834C38" w:rsidRDefault="00834C38" w:rsidP="00314541">
      <w:pPr>
        <w:spacing w:after="0" w:line="240" w:lineRule="auto"/>
      </w:pPr>
      <w:r>
        <w:separator/>
      </w:r>
    </w:p>
  </w:footnote>
  <w:footnote w:type="continuationSeparator" w:id="0">
    <w:p w14:paraId="2783E483" w14:textId="77777777" w:rsidR="00834C38" w:rsidRDefault="00834C38" w:rsidP="00314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917556"/>
      <w:docPartObj>
        <w:docPartGallery w:val="Page Numbers (Top of Page)"/>
        <w:docPartUnique/>
      </w:docPartObj>
    </w:sdtPr>
    <w:sdtEndPr>
      <w:rPr>
        <w:rFonts w:ascii="Times New Roman" w:hAnsi="Times New Roman" w:cs="Times New Roman"/>
      </w:rPr>
    </w:sdtEndPr>
    <w:sdtContent>
      <w:p w14:paraId="7361E5EA" w14:textId="5757F310" w:rsidR="002A5707" w:rsidRPr="009563EE" w:rsidRDefault="004E5D41">
        <w:pPr>
          <w:pStyle w:val="stBilgi"/>
          <w:jc w:val="right"/>
          <w:rPr>
            <w:rFonts w:ascii="Times New Roman" w:hAnsi="Times New Roman" w:cs="Times New Roman"/>
          </w:rPr>
        </w:pPr>
        <w:r w:rsidRPr="009563EE">
          <w:rPr>
            <w:rFonts w:ascii="Times New Roman" w:hAnsi="Times New Roman" w:cs="Times New Roman"/>
          </w:rPr>
          <w:fldChar w:fldCharType="begin"/>
        </w:r>
        <w:r w:rsidRPr="009563EE">
          <w:rPr>
            <w:rFonts w:ascii="Times New Roman" w:hAnsi="Times New Roman" w:cs="Times New Roman"/>
          </w:rPr>
          <w:instrText>PAGE   \* MERGEFORMAT</w:instrText>
        </w:r>
        <w:r w:rsidRPr="009563EE">
          <w:rPr>
            <w:rFonts w:ascii="Times New Roman" w:hAnsi="Times New Roman" w:cs="Times New Roman"/>
          </w:rPr>
          <w:fldChar w:fldCharType="separate"/>
        </w:r>
        <w:r w:rsidR="00DF789C">
          <w:rPr>
            <w:rFonts w:ascii="Times New Roman" w:hAnsi="Times New Roman" w:cs="Times New Roman"/>
            <w:noProof/>
          </w:rPr>
          <w:t>1</w:t>
        </w:r>
        <w:r w:rsidRPr="009563EE">
          <w:rPr>
            <w:rFonts w:ascii="Times New Roman" w:hAnsi="Times New Roman" w:cs="Times New Roman"/>
          </w:rPr>
          <w:fldChar w:fldCharType="end"/>
        </w:r>
      </w:p>
    </w:sdtContent>
  </w:sdt>
  <w:p w14:paraId="0DBE45F6" w14:textId="77777777" w:rsidR="002A5707" w:rsidRDefault="00834C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319524"/>
      <w:docPartObj>
        <w:docPartGallery w:val="Page Numbers (Top of Page)"/>
        <w:docPartUnique/>
      </w:docPartObj>
    </w:sdtPr>
    <w:sdtEndPr>
      <w:rPr>
        <w:rFonts w:ascii="Times New Roman" w:hAnsi="Times New Roman" w:cs="Times New Roman"/>
      </w:rPr>
    </w:sdtEndPr>
    <w:sdtContent>
      <w:p w14:paraId="09AD5ADC" w14:textId="7B4CD31D" w:rsidR="004F5E5B" w:rsidRPr="004F5E5B" w:rsidRDefault="004F5E5B">
        <w:pPr>
          <w:pStyle w:val="stBilgi"/>
          <w:rPr>
            <w:rFonts w:ascii="Times New Roman" w:hAnsi="Times New Roman" w:cs="Times New Roman"/>
          </w:rPr>
        </w:pPr>
        <w:r w:rsidRPr="004F5E5B">
          <w:rPr>
            <w:rFonts w:ascii="Times New Roman" w:hAnsi="Times New Roman" w:cs="Times New Roman"/>
          </w:rPr>
          <w:fldChar w:fldCharType="begin"/>
        </w:r>
        <w:r w:rsidRPr="004F5E5B">
          <w:rPr>
            <w:rFonts w:ascii="Times New Roman" w:hAnsi="Times New Roman" w:cs="Times New Roman"/>
          </w:rPr>
          <w:instrText>PAGE   \* MERGEFORMAT</w:instrText>
        </w:r>
        <w:r w:rsidRPr="004F5E5B">
          <w:rPr>
            <w:rFonts w:ascii="Times New Roman" w:hAnsi="Times New Roman" w:cs="Times New Roman"/>
          </w:rPr>
          <w:fldChar w:fldCharType="separate"/>
        </w:r>
        <w:r w:rsidRPr="004F5E5B">
          <w:rPr>
            <w:rFonts w:ascii="Times New Roman" w:hAnsi="Times New Roman" w:cs="Times New Roman"/>
          </w:rPr>
          <w:t>2</w:t>
        </w:r>
        <w:r w:rsidRPr="004F5E5B">
          <w:rPr>
            <w:rFonts w:ascii="Times New Roman" w:hAnsi="Times New Roman" w:cs="Times New Roman"/>
          </w:rPr>
          <w:fldChar w:fldCharType="end"/>
        </w:r>
      </w:p>
    </w:sdtContent>
  </w:sdt>
  <w:p w14:paraId="136B2F7F" w14:textId="77777777" w:rsidR="009041E4" w:rsidRDefault="009041E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28179818"/>
      <w:docPartObj>
        <w:docPartGallery w:val="Page Numbers (Top of Page)"/>
        <w:docPartUnique/>
      </w:docPartObj>
    </w:sdtPr>
    <w:sdtEndPr/>
    <w:sdtContent>
      <w:p w14:paraId="07D8BD01" w14:textId="62EF74EC" w:rsidR="009041E4" w:rsidRPr="004F5E5B" w:rsidRDefault="009041E4">
        <w:pPr>
          <w:pStyle w:val="stBilgi"/>
          <w:rPr>
            <w:rFonts w:ascii="Times New Roman" w:hAnsi="Times New Roman" w:cs="Times New Roman"/>
          </w:rPr>
        </w:pPr>
        <w:r w:rsidRPr="004F5E5B">
          <w:rPr>
            <w:rFonts w:ascii="Times New Roman" w:hAnsi="Times New Roman" w:cs="Times New Roman"/>
          </w:rPr>
          <w:fldChar w:fldCharType="begin"/>
        </w:r>
        <w:r w:rsidRPr="004F5E5B">
          <w:rPr>
            <w:rFonts w:ascii="Times New Roman" w:hAnsi="Times New Roman" w:cs="Times New Roman"/>
          </w:rPr>
          <w:instrText>PAGE   \* MERGEFORMAT</w:instrText>
        </w:r>
        <w:r w:rsidRPr="004F5E5B">
          <w:rPr>
            <w:rFonts w:ascii="Times New Roman" w:hAnsi="Times New Roman" w:cs="Times New Roman"/>
          </w:rPr>
          <w:fldChar w:fldCharType="separate"/>
        </w:r>
        <w:r w:rsidR="00DF789C" w:rsidRPr="004F5E5B">
          <w:rPr>
            <w:rFonts w:ascii="Times New Roman" w:hAnsi="Times New Roman" w:cs="Times New Roman"/>
            <w:noProof/>
          </w:rPr>
          <w:t>2</w:t>
        </w:r>
        <w:r w:rsidRPr="004F5E5B">
          <w:rPr>
            <w:rFonts w:ascii="Times New Roman" w:hAnsi="Times New Roman" w:cs="Times New Roman"/>
          </w:rPr>
          <w:fldChar w:fldCharType="end"/>
        </w:r>
      </w:p>
    </w:sdtContent>
  </w:sdt>
  <w:p w14:paraId="25A2BEBC" w14:textId="77777777" w:rsidR="009041E4" w:rsidRDefault="009041E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149328"/>
      <w:docPartObj>
        <w:docPartGallery w:val="Page Numbers (Top of Page)"/>
        <w:docPartUnique/>
      </w:docPartObj>
    </w:sdtPr>
    <w:sdtEndPr>
      <w:rPr>
        <w:rFonts w:ascii="Times New Roman" w:hAnsi="Times New Roman" w:cs="Times New Roman"/>
      </w:rPr>
    </w:sdtEndPr>
    <w:sdtContent>
      <w:p w14:paraId="45E14219" w14:textId="4EA66D31" w:rsidR="00DE71C5" w:rsidRPr="00DE71C5" w:rsidRDefault="00DE71C5">
        <w:pPr>
          <w:pStyle w:val="stBilgi"/>
          <w:jc w:val="right"/>
          <w:rPr>
            <w:rFonts w:ascii="Times New Roman" w:hAnsi="Times New Roman" w:cs="Times New Roman"/>
          </w:rPr>
        </w:pPr>
        <w:r w:rsidRPr="00DE71C5">
          <w:rPr>
            <w:rFonts w:ascii="Times New Roman" w:hAnsi="Times New Roman" w:cs="Times New Roman"/>
          </w:rPr>
          <w:fldChar w:fldCharType="begin"/>
        </w:r>
        <w:r w:rsidRPr="00DE71C5">
          <w:rPr>
            <w:rFonts w:ascii="Times New Roman" w:hAnsi="Times New Roman" w:cs="Times New Roman"/>
          </w:rPr>
          <w:instrText>PAGE   \* MERGEFORMAT</w:instrText>
        </w:r>
        <w:r w:rsidRPr="00DE71C5">
          <w:rPr>
            <w:rFonts w:ascii="Times New Roman" w:hAnsi="Times New Roman" w:cs="Times New Roman"/>
          </w:rPr>
          <w:fldChar w:fldCharType="separate"/>
        </w:r>
        <w:r w:rsidRPr="00DE71C5">
          <w:rPr>
            <w:rFonts w:ascii="Times New Roman" w:hAnsi="Times New Roman" w:cs="Times New Roman"/>
          </w:rPr>
          <w:t>2</w:t>
        </w:r>
        <w:r w:rsidRPr="00DE71C5">
          <w:rPr>
            <w:rFonts w:ascii="Times New Roman" w:hAnsi="Times New Roman" w:cs="Times New Roman"/>
          </w:rPr>
          <w:fldChar w:fldCharType="end"/>
        </w:r>
      </w:p>
    </w:sdtContent>
  </w:sdt>
  <w:p w14:paraId="0BE97928" w14:textId="77777777" w:rsidR="00DE71C5" w:rsidRDefault="00DE71C5">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728563"/>
      <w:docPartObj>
        <w:docPartGallery w:val="Page Numbers (Top of Page)"/>
        <w:docPartUnique/>
      </w:docPartObj>
    </w:sdtPr>
    <w:sdtEndPr>
      <w:rPr>
        <w:rFonts w:ascii="Times New Roman" w:hAnsi="Times New Roman" w:cs="Times New Roman"/>
      </w:rPr>
    </w:sdtEndPr>
    <w:sdtContent>
      <w:p w14:paraId="3F2D4FC1" w14:textId="2BA758A2" w:rsidR="00DE71C5" w:rsidRPr="00DE71C5" w:rsidRDefault="00DE71C5">
        <w:pPr>
          <w:pStyle w:val="stBilgi"/>
          <w:rPr>
            <w:rFonts w:ascii="Times New Roman" w:hAnsi="Times New Roman" w:cs="Times New Roman"/>
          </w:rPr>
        </w:pPr>
        <w:r w:rsidRPr="00DE71C5">
          <w:rPr>
            <w:rFonts w:ascii="Times New Roman" w:hAnsi="Times New Roman" w:cs="Times New Roman"/>
          </w:rPr>
          <w:fldChar w:fldCharType="begin"/>
        </w:r>
        <w:r w:rsidRPr="00DE71C5">
          <w:rPr>
            <w:rFonts w:ascii="Times New Roman" w:hAnsi="Times New Roman" w:cs="Times New Roman"/>
          </w:rPr>
          <w:instrText>PAGE   \* MERGEFORMAT</w:instrText>
        </w:r>
        <w:r w:rsidRPr="00DE71C5">
          <w:rPr>
            <w:rFonts w:ascii="Times New Roman" w:hAnsi="Times New Roman" w:cs="Times New Roman"/>
          </w:rPr>
          <w:fldChar w:fldCharType="separate"/>
        </w:r>
        <w:r w:rsidRPr="00DE71C5">
          <w:rPr>
            <w:rFonts w:ascii="Times New Roman" w:hAnsi="Times New Roman" w:cs="Times New Roman"/>
          </w:rPr>
          <w:t>2</w:t>
        </w:r>
        <w:r w:rsidRPr="00DE71C5">
          <w:rPr>
            <w:rFonts w:ascii="Times New Roman" w:hAnsi="Times New Roman" w:cs="Times New Roman"/>
          </w:rPr>
          <w:fldChar w:fldCharType="end"/>
        </w:r>
      </w:p>
    </w:sdtContent>
  </w:sdt>
  <w:p w14:paraId="74AC6DA7" w14:textId="77777777" w:rsidR="004F5E5B" w:rsidRDefault="004F5E5B">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436288"/>
      <w:docPartObj>
        <w:docPartGallery w:val="Page Numbers (Top of Page)"/>
        <w:docPartUnique/>
      </w:docPartObj>
    </w:sdtPr>
    <w:sdtEndPr/>
    <w:sdtContent>
      <w:p w14:paraId="020D6BC7" w14:textId="77777777" w:rsidR="009041E4" w:rsidRDefault="009041E4">
        <w:pPr>
          <w:pStyle w:val="stBilgi"/>
        </w:pPr>
        <w:r>
          <w:fldChar w:fldCharType="begin"/>
        </w:r>
        <w:r>
          <w:instrText>PAGE   \* MERGEFORMAT</w:instrText>
        </w:r>
        <w:r>
          <w:fldChar w:fldCharType="separate"/>
        </w:r>
        <w:r>
          <w:t>2</w:t>
        </w:r>
        <w:r>
          <w:fldChar w:fldCharType="end"/>
        </w:r>
      </w:p>
    </w:sdtContent>
  </w:sdt>
  <w:p w14:paraId="57EC68BD" w14:textId="77777777" w:rsidR="009041E4" w:rsidRDefault="009041E4">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8091" w14:textId="56E6D241" w:rsidR="004F5E5B" w:rsidRPr="004F5E5B" w:rsidRDefault="004F5E5B">
    <w:pPr>
      <w:pStyle w:val="stBilgi"/>
      <w:jc w:val="right"/>
      <w:rPr>
        <w:rFonts w:ascii="Times New Roman" w:hAnsi="Times New Roman" w:cs="Times New Roman"/>
      </w:rPr>
    </w:pPr>
  </w:p>
  <w:p w14:paraId="7ED24DC5" w14:textId="77777777" w:rsidR="004F5E5B" w:rsidRDefault="004F5E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E4391"/>
    <w:multiLevelType w:val="hybridMultilevel"/>
    <w:tmpl w:val="B6D4998E"/>
    <w:lvl w:ilvl="0" w:tplc="8ABCCB4E">
      <w:start w:val="1"/>
      <w:numFmt w:val="bullet"/>
      <w:lvlText w:val=""/>
      <w:lvlJc w:val="left"/>
      <w:pPr>
        <w:tabs>
          <w:tab w:val="num" w:pos="720"/>
        </w:tabs>
        <w:ind w:left="720" w:hanging="360"/>
      </w:pPr>
      <w:rPr>
        <w:rFonts w:ascii="Wingdings" w:hAnsi="Wingdings" w:hint="default"/>
      </w:rPr>
    </w:lvl>
    <w:lvl w:ilvl="1" w:tplc="E8768118" w:tentative="1">
      <w:start w:val="1"/>
      <w:numFmt w:val="bullet"/>
      <w:lvlText w:val=""/>
      <w:lvlJc w:val="left"/>
      <w:pPr>
        <w:tabs>
          <w:tab w:val="num" w:pos="1440"/>
        </w:tabs>
        <w:ind w:left="1440" w:hanging="360"/>
      </w:pPr>
      <w:rPr>
        <w:rFonts w:ascii="Wingdings" w:hAnsi="Wingdings" w:hint="default"/>
      </w:rPr>
    </w:lvl>
    <w:lvl w:ilvl="2" w:tplc="DE2E4DC4" w:tentative="1">
      <w:start w:val="1"/>
      <w:numFmt w:val="bullet"/>
      <w:lvlText w:val=""/>
      <w:lvlJc w:val="left"/>
      <w:pPr>
        <w:tabs>
          <w:tab w:val="num" w:pos="2160"/>
        </w:tabs>
        <w:ind w:left="2160" w:hanging="360"/>
      </w:pPr>
      <w:rPr>
        <w:rFonts w:ascii="Wingdings" w:hAnsi="Wingdings" w:hint="default"/>
      </w:rPr>
    </w:lvl>
    <w:lvl w:ilvl="3" w:tplc="C22CC7BE" w:tentative="1">
      <w:start w:val="1"/>
      <w:numFmt w:val="bullet"/>
      <w:lvlText w:val=""/>
      <w:lvlJc w:val="left"/>
      <w:pPr>
        <w:tabs>
          <w:tab w:val="num" w:pos="2880"/>
        </w:tabs>
        <w:ind w:left="2880" w:hanging="360"/>
      </w:pPr>
      <w:rPr>
        <w:rFonts w:ascii="Wingdings" w:hAnsi="Wingdings" w:hint="default"/>
      </w:rPr>
    </w:lvl>
    <w:lvl w:ilvl="4" w:tplc="62524A40" w:tentative="1">
      <w:start w:val="1"/>
      <w:numFmt w:val="bullet"/>
      <w:lvlText w:val=""/>
      <w:lvlJc w:val="left"/>
      <w:pPr>
        <w:tabs>
          <w:tab w:val="num" w:pos="3600"/>
        </w:tabs>
        <w:ind w:left="3600" w:hanging="360"/>
      </w:pPr>
      <w:rPr>
        <w:rFonts w:ascii="Wingdings" w:hAnsi="Wingdings" w:hint="default"/>
      </w:rPr>
    </w:lvl>
    <w:lvl w:ilvl="5" w:tplc="0986B9D8" w:tentative="1">
      <w:start w:val="1"/>
      <w:numFmt w:val="bullet"/>
      <w:lvlText w:val=""/>
      <w:lvlJc w:val="left"/>
      <w:pPr>
        <w:tabs>
          <w:tab w:val="num" w:pos="4320"/>
        </w:tabs>
        <w:ind w:left="4320" w:hanging="360"/>
      </w:pPr>
      <w:rPr>
        <w:rFonts w:ascii="Wingdings" w:hAnsi="Wingdings" w:hint="default"/>
      </w:rPr>
    </w:lvl>
    <w:lvl w:ilvl="6" w:tplc="27D441A2" w:tentative="1">
      <w:start w:val="1"/>
      <w:numFmt w:val="bullet"/>
      <w:lvlText w:val=""/>
      <w:lvlJc w:val="left"/>
      <w:pPr>
        <w:tabs>
          <w:tab w:val="num" w:pos="5040"/>
        </w:tabs>
        <w:ind w:left="5040" w:hanging="360"/>
      </w:pPr>
      <w:rPr>
        <w:rFonts w:ascii="Wingdings" w:hAnsi="Wingdings" w:hint="default"/>
      </w:rPr>
    </w:lvl>
    <w:lvl w:ilvl="7" w:tplc="48C65524" w:tentative="1">
      <w:start w:val="1"/>
      <w:numFmt w:val="bullet"/>
      <w:lvlText w:val=""/>
      <w:lvlJc w:val="left"/>
      <w:pPr>
        <w:tabs>
          <w:tab w:val="num" w:pos="5760"/>
        </w:tabs>
        <w:ind w:left="5760" w:hanging="360"/>
      </w:pPr>
      <w:rPr>
        <w:rFonts w:ascii="Wingdings" w:hAnsi="Wingdings" w:hint="default"/>
      </w:rPr>
    </w:lvl>
    <w:lvl w:ilvl="8" w:tplc="A516C7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F938A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9510733">
    <w:abstractNumId w:val="1"/>
  </w:num>
  <w:num w:numId="2" w16cid:durableId="185699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0BE"/>
    <w:rsid w:val="000A5CCE"/>
    <w:rsid w:val="000C1F7E"/>
    <w:rsid w:val="000C2801"/>
    <w:rsid w:val="000D6025"/>
    <w:rsid w:val="000D61D9"/>
    <w:rsid w:val="000E5540"/>
    <w:rsid w:val="000F53AC"/>
    <w:rsid w:val="00116594"/>
    <w:rsid w:val="001675BC"/>
    <w:rsid w:val="00195BC7"/>
    <w:rsid w:val="001A24B0"/>
    <w:rsid w:val="001A3E9F"/>
    <w:rsid w:val="001A73AC"/>
    <w:rsid w:val="001B0E17"/>
    <w:rsid w:val="001C46EE"/>
    <w:rsid w:val="001E2B1C"/>
    <w:rsid w:val="00214813"/>
    <w:rsid w:val="002210DC"/>
    <w:rsid w:val="002242C9"/>
    <w:rsid w:val="002372B7"/>
    <w:rsid w:val="00247019"/>
    <w:rsid w:val="00292F9B"/>
    <w:rsid w:val="002935F5"/>
    <w:rsid w:val="00295828"/>
    <w:rsid w:val="002B38DD"/>
    <w:rsid w:val="002D0750"/>
    <w:rsid w:val="002E2109"/>
    <w:rsid w:val="00314541"/>
    <w:rsid w:val="00315B69"/>
    <w:rsid w:val="003324A6"/>
    <w:rsid w:val="00365F88"/>
    <w:rsid w:val="00392B58"/>
    <w:rsid w:val="003B47E5"/>
    <w:rsid w:val="004075B5"/>
    <w:rsid w:val="00407DE2"/>
    <w:rsid w:val="00435C39"/>
    <w:rsid w:val="00462AE9"/>
    <w:rsid w:val="004802D4"/>
    <w:rsid w:val="004C5236"/>
    <w:rsid w:val="004E5D41"/>
    <w:rsid w:val="004F5E5B"/>
    <w:rsid w:val="005175B1"/>
    <w:rsid w:val="005A09A8"/>
    <w:rsid w:val="005A7FB3"/>
    <w:rsid w:val="005B3901"/>
    <w:rsid w:val="00651F94"/>
    <w:rsid w:val="0066645D"/>
    <w:rsid w:val="00685B89"/>
    <w:rsid w:val="006A063F"/>
    <w:rsid w:val="006A086C"/>
    <w:rsid w:val="006D539A"/>
    <w:rsid w:val="00705241"/>
    <w:rsid w:val="00743791"/>
    <w:rsid w:val="007A06BB"/>
    <w:rsid w:val="007A7120"/>
    <w:rsid w:val="007B317D"/>
    <w:rsid w:val="007C00C3"/>
    <w:rsid w:val="00834C38"/>
    <w:rsid w:val="008533CC"/>
    <w:rsid w:val="00877448"/>
    <w:rsid w:val="008B3E4F"/>
    <w:rsid w:val="008D35C8"/>
    <w:rsid w:val="009041E4"/>
    <w:rsid w:val="00930297"/>
    <w:rsid w:val="00931E31"/>
    <w:rsid w:val="009759BB"/>
    <w:rsid w:val="00993497"/>
    <w:rsid w:val="009969D4"/>
    <w:rsid w:val="009A062A"/>
    <w:rsid w:val="009D5905"/>
    <w:rsid w:val="009F2F54"/>
    <w:rsid w:val="009F72C6"/>
    <w:rsid w:val="00A2537E"/>
    <w:rsid w:val="00A30B9B"/>
    <w:rsid w:val="00A62BB1"/>
    <w:rsid w:val="00A81E43"/>
    <w:rsid w:val="00AC7F3B"/>
    <w:rsid w:val="00AD08A1"/>
    <w:rsid w:val="00AF4042"/>
    <w:rsid w:val="00B2680B"/>
    <w:rsid w:val="00B369BA"/>
    <w:rsid w:val="00B43886"/>
    <w:rsid w:val="00B554D2"/>
    <w:rsid w:val="00BB2BDD"/>
    <w:rsid w:val="00BC283F"/>
    <w:rsid w:val="00BC6C7B"/>
    <w:rsid w:val="00D9762E"/>
    <w:rsid w:val="00DA08F8"/>
    <w:rsid w:val="00DE71C5"/>
    <w:rsid w:val="00DF789C"/>
    <w:rsid w:val="00EA1710"/>
    <w:rsid w:val="00EA3EB1"/>
    <w:rsid w:val="00EE122C"/>
    <w:rsid w:val="00F03056"/>
    <w:rsid w:val="00F1343A"/>
    <w:rsid w:val="00F220BE"/>
    <w:rsid w:val="00F43377"/>
    <w:rsid w:val="00FB6C83"/>
    <w:rsid w:val="00FC43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5F80"/>
  <w15:chartTrackingRefBased/>
  <w15:docId w15:val="{07862AE6-4CE4-4B4E-94EA-3EF09B9F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5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45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14541"/>
  </w:style>
  <w:style w:type="paragraph" w:styleId="NormalWeb">
    <w:name w:val="Normal (Web)"/>
    <w:basedOn w:val="Normal"/>
    <w:uiPriority w:val="99"/>
    <w:unhideWhenUsed/>
    <w:qFormat/>
    <w:rsid w:val="003145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qFormat/>
    <w:rsid w:val="00314541"/>
    <w:rPr>
      <w:b/>
      <w:bCs/>
    </w:rPr>
  </w:style>
  <w:style w:type="paragraph" w:styleId="DipnotMetni">
    <w:name w:val="footnote text"/>
    <w:basedOn w:val="Normal"/>
    <w:link w:val="DipnotMetniChar"/>
    <w:rsid w:val="00314541"/>
    <w:pPr>
      <w:suppressAutoHyphens/>
      <w:overflowPunct w:val="0"/>
      <w:autoSpaceDE w:val="0"/>
      <w:spacing w:after="0" w:line="240" w:lineRule="auto"/>
      <w:jc w:val="both"/>
    </w:pPr>
    <w:rPr>
      <w:rFonts w:ascii="Arial" w:eastAsia="Times New Roman" w:hAnsi="Arial" w:cs="Times New Roman"/>
      <w:sz w:val="20"/>
      <w:szCs w:val="20"/>
      <w:lang w:eastAsia="ar-SA"/>
    </w:rPr>
  </w:style>
  <w:style w:type="character" w:customStyle="1" w:styleId="DipnotMetniChar">
    <w:name w:val="Dipnot Metni Char"/>
    <w:basedOn w:val="VarsaylanParagrafYazTipi"/>
    <w:link w:val="DipnotMetni"/>
    <w:rsid w:val="00314541"/>
    <w:rPr>
      <w:rFonts w:ascii="Arial" w:eastAsia="Times New Roman" w:hAnsi="Arial" w:cs="Times New Roman"/>
      <w:sz w:val="20"/>
      <w:szCs w:val="20"/>
      <w:lang w:eastAsia="ar-SA"/>
    </w:rPr>
  </w:style>
  <w:style w:type="paragraph" w:customStyle="1" w:styleId="GvdeMetniGirintisi21">
    <w:name w:val="Gövde Metni Girintisi 21"/>
    <w:basedOn w:val="Normal"/>
    <w:qFormat/>
    <w:rsid w:val="00314541"/>
    <w:pPr>
      <w:suppressAutoHyphens/>
      <w:spacing w:after="120" w:line="480" w:lineRule="auto"/>
      <w:ind w:left="283"/>
      <w:jc w:val="both"/>
    </w:pPr>
    <w:rPr>
      <w:rFonts w:ascii="Times New Roman" w:eastAsia="SimSun" w:hAnsi="Times New Roman" w:cs="Times New Roman"/>
      <w:color w:val="00000A"/>
      <w:sz w:val="24"/>
      <w:szCs w:val="24"/>
      <w:lang w:eastAsia="zh-CN" w:bidi="hi-IN"/>
    </w:rPr>
  </w:style>
  <w:style w:type="paragraph" w:styleId="AltBilgi">
    <w:name w:val="footer"/>
    <w:basedOn w:val="Normal"/>
    <w:link w:val="AltBilgiChar"/>
    <w:uiPriority w:val="99"/>
    <w:unhideWhenUsed/>
    <w:rsid w:val="003145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4541"/>
  </w:style>
  <w:style w:type="paragraph" w:styleId="ListeParagraf">
    <w:name w:val="List Paragraph"/>
    <w:basedOn w:val="Normal"/>
    <w:uiPriority w:val="34"/>
    <w:qFormat/>
    <w:rsid w:val="003324A6"/>
    <w:pPr>
      <w:ind w:left="720"/>
      <w:contextualSpacing/>
    </w:pPr>
  </w:style>
  <w:style w:type="paragraph" w:customStyle="1" w:styleId="Header2">
    <w:name w:val="Header 2"/>
    <w:basedOn w:val="Normal"/>
    <w:autoRedefine/>
    <w:rsid w:val="002210DC"/>
    <w:pPr>
      <w:spacing w:before="120" w:after="120" w:line="360" w:lineRule="auto"/>
    </w:pPr>
    <w:rPr>
      <w:rFonts w:ascii="Times New Roman" w:eastAsia="SimSun" w:hAnsi="Times New Roman" w:cs="Times New Roman"/>
      <w:b/>
      <w:bCs/>
      <w:sz w:val="24"/>
      <w:szCs w:val="28"/>
      <w:lang w:val="en-US" w:eastAsia="zh-CN"/>
    </w:rPr>
  </w:style>
  <w:style w:type="table" w:customStyle="1" w:styleId="TabloKlavuzu1">
    <w:name w:val="Tablo Kılavuzu1"/>
    <w:basedOn w:val="NormalTablo"/>
    <w:next w:val="TabloKlavuzu"/>
    <w:uiPriority w:val="39"/>
    <w:rsid w:val="0029582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95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F4042"/>
    <w:rPr>
      <w:color w:val="0563C1" w:themeColor="hyperlink"/>
      <w:u w:val="single"/>
    </w:rPr>
  </w:style>
  <w:style w:type="character" w:customStyle="1" w:styleId="zmlenmeyenBahsetme1">
    <w:name w:val="Çözümlenmeyen Bahsetme1"/>
    <w:basedOn w:val="VarsaylanParagrafYazTipi"/>
    <w:uiPriority w:val="99"/>
    <w:semiHidden/>
    <w:unhideWhenUsed/>
    <w:rsid w:val="00AF4042"/>
    <w:rPr>
      <w:color w:val="605E5C"/>
      <w:shd w:val="clear" w:color="auto" w:fill="E1DFDD"/>
    </w:rPr>
  </w:style>
  <w:style w:type="character" w:styleId="Vurgu">
    <w:name w:val="Emphasis"/>
    <w:basedOn w:val="VarsaylanParagrafYazTipi"/>
    <w:uiPriority w:val="20"/>
    <w:qFormat/>
    <w:rsid w:val="00993497"/>
    <w:rPr>
      <w:i/>
      <w:iCs/>
    </w:rPr>
  </w:style>
  <w:style w:type="character" w:customStyle="1" w:styleId="charoverride-3">
    <w:name w:val="charoverride-3"/>
    <w:basedOn w:val="VarsaylanParagrafYazTipi"/>
    <w:rsid w:val="00BC283F"/>
  </w:style>
  <w:style w:type="character" w:customStyle="1" w:styleId="charoverride-4">
    <w:name w:val="charoverride-4"/>
    <w:basedOn w:val="VarsaylanParagrafYazTipi"/>
    <w:rsid w:val="00BC283F"/>
  </w:style>
  <w:style w:type="character" w:customStyle="1" w:styleId="object">
    <w:name w:val="object"/>
    <w:basedOn w:val="VarsaylanParagrafYazTipi"/>
    <w:rsid w:val="00904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4708">
      <w:bodyDiv w:val="1"/>
      <w:marLeft w:val="0"/>
      <w:marRight w:val="0"/>
      <w:marTop w:val="0"/>
      <w:marBottom w:val="0"/>
      <w:divBdr>
        <w:top w:val="none" w:sz="0" w:space="0" w:color="auto"/>
        <w:left w:val="none" w:sz="0" w:space="0" w:color="auto"/>
        <w:bottom w:val="none" w:sz="0" w:space="0" w:color="auto"/>
        <w:right w:val="none" w:sz="0" w:space="0" w:color="auto"/>
      </w:divBdr>
      <w:divsChild>
        <w:div w:id="36001603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acikders.ankara.edu.tr/course/view.php?id=311" TargetMode="External"/><Relationship Id="rId3" Type="http://schemas.openxmlformats.org/officeDocument/2006/relationships/styles" Target="styles.xml"/><Relationship Id="rId21" Type="http://schemas.openxmlformats.org/officeDocument/2006/relationships/hyperlink" Target="https://acikders.ankara.edu.tr/course/view.php?id=31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www.tuik.gov.tr/PreHaberBultenleri.do?id=24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tuik.gov.tr/PreHaberBultenleri.do?id=246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2722-B3FA-4356-AFF1-B8B5A290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1566</Words>
  <Characters>8929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sertac kaya</dc:creator>
  <cp:keywords/>
  <dc:description/>
  <cp:lastModifiedBy>sertac kaya</cp:lastModifiedBy>
  <cp:revision>53</cp:revision>
  <dcterms:created xsi:type="dcterms:W3CDTF">2020-07-14T13:28:00Z</dcterms:created>
  <dcterms:modified xsi:type="dcterms:W3CDTF">2022-06-30T07:24:00Z</dcterms:modified>
</cp:coreProperties>
</file>