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9A0FD" w14:textId="77777777" w:rsidR="00DB1E95" w:rsidRDefault="00AE2A65" w:rsidP="00DB1E95">
      <w:pPr>
        <w:pStyle w:val="Balk1"/>
        <w:ind w:right="-2"/>
        <w:rPr>
          <w:sz w:val="24"/>
        </w:rPr>
      </w:pPr>
      <w:r w:rsidRPr="00FB4C22">
        <w:rPr>
          <w:rFonts w:cs="Times New Roman"/>
          <w:b w:val="0"/>
          <w:noProof/>
          <w:sz w:val="24"/>
          <w:szCs w:val="24"/>
          <w:lang w:eastAsia="tr-TR"/>
        </w:rPr>
        <w:drawing>
          <wp:inline distT="0" distB="0" distL="0" distR="0" wp14:anchorId="26677EC5" wp14:editId="6B770C01">
            <wp:extent cx="5422900" cy="1225550"/>
            <wp:effectExtent l="0" t="0" r="6350" b="0"/>
            <wp:docPr id="6" name="Resim 6" descr="C:\Users\SEDA\Desktop\KKEF DERGİ\belgeler\KAZIM KARABEKİR EĞİTİM FAKÜLTESİ DERGİSİ_Folder\DERGİ PARK\KAZIM KARABEKİR EĞİTİM FAKÜLTESİ DERGİSİ-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DA\Desktop\KKEF DERGİ\belgeler\KAZIM KARABEKİR EĞİTİM FAKÜLTESİ DERGİSİ_Folder\DERGİ PARK\KAZIM KARABEKİR EĞİTİM FAKÜLTESİ DERGİSİ-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2900" cy="1225550"/>
                    </a:xfrm>
                    <a:prstGeom prst="rect">
                      <a:avLst/>
                    </a:prstGeom>
                    <a:noFill/>
                    <a:ln>
                      <a:noFill/>
                    </a:ln>
                  </pic:spPr>
                </pic:pic>
              </a:graphicData>
            </a:graphic>
          </wp:inline>
        </w:drawing>
      </w:r>
    </w:p>
    <w:p w14:paraId="5971DA62" w14:textId="77777777" w:rsidR="009D61A0" w:rsidRDefault="00A41B53" w:rsidP="00DB1E95">
      <w:pPr>
        <w:pStyle w:val="Balk1"/>
        <w:spacing w:after="0"/>
        <w:jc w:val="left"/>
        <w:rPr>
          <w:sz w:val="24"/>
        </w:rPr>
      </w:pPr>
      <w:r w:rsidRPr="00A41B53">
        <w:rPr>
          <w:sz w:val="24"/>
        </w:rPr>
        <w:t xml:space="preserve">Makale </w:t>
      </w:r>
      <w:r w:rsidR="004E6CD5" w:rsidRPr="00A41B53">
        <w:rPr>
          <w:sz w:val="24"/>
        </w:rPr>
        <w:t>Türü</w:t>
      </w:r>
    </w:p>
    <w:p w14:paraId="7FD3BE96" w14:textId="77777777" w:rsidR="00116439" w:rsidRPr="00116439" w:rsidRDefault="00116439" w:rsidP="00DB1E95">
      <w:pPr>
        <w:pStyle w:val="Balk3"/>
        <w:spacing w:before="0" w:after="0"/>
        <w:rPr>
          <w:sz w:val="20"/>
        </w:rPr>
      </w:pPr>
      <w:r w:rsidRPr="00116439">
        <w:t xml:space="preserve">Doi: </w:t>
      </w:r>
    </w:p>
    <w:p w14:paraId="79436A4A" w14:textId="77777777" w:rsidR="00116439" w:rsidRPr="00116439" w:rsidRDefault="00116439" w:rsidP="00116439"/>
    <w:p w14:paraId="2A518502" w14:textId="77777777" w:rsidR="00207852" w:rsidRDefault="002C13B8" w:rsidP="00BD4BD6">
      <w:pPr>
        <w:pStyle w:val="Balk1"/>
      </w:pPr>
      <w:r>
        <w:t>TÜRKÇE BAŞLIK</w:t>
      </w:r>
    </w:p>
    <w:p w14:paraId="14685567" w14:textId="77777777" w:rsidR="002C13B8" w:rsidRDefault="002C13B8" w:rsidP="00BD4BD6">
      <w:pPr>
        <w:pStyle w:val="Balk2"/>
      </w:pPr>
      <w:r>
        <w:t>İNGİLİZCE BAŞLIK</w:t>
      </w:r>
    </w:p>
    <w:p w14:paraId="01A10253" w14:textId="77777777" w:rsidR="00A41B53" w:rsidRDefault="005301D7" w:rsidP="005301D7">
      <w:pPr>
        <w:jc w:val="center"/>
        <w:rPr>
          <w:b/>
        </w:rPr>
      </w:pPr>
      <w:r w:rsidRPr="005301D7">
        <w:rPr>
          <w:b/>
        </w:rPr>
        <w:t>Yazar Adı SOYADI1</w:t>
      </w:r>
    </w:p>
    <w:p w14:paraId="18E2DC95" w14:textId="77777777" w:rsidR="005301D7" w:rsidRDefault="005301D7" w:rsidP="005301D7">
      <w:pPr>
        <w:jc w:val="center"/>
      </w:pPr>
      <w:r>
        <w:t xml:space="preserve">Kurum, </w:t>
      </w:r>
      <w:r w:rsidR="00D71363">
        <w:t xml:space="preserve">Fakülte, Bölüm, </w:t>
      </w:r>
      <w:r>
        <w:t>Şehir, Ülke</w:t>
      </w:r>
    </w:p>
    <w:p w14:paraId="5234FCF9" w14:textId="77777777" w:rsidR="005301D7" w:rsidRDefault="001721DE" w:rsidP="001721DE">
      <w:pPr>
        <w:tabs>
          <w:tab w:val="center" w:pos="4251"/>
          <w:tab w:val="left" w:pos="7725"/>
        </w:tabs>
        <w:jc w:val="left"/>
      </w:pPr>
      <w:r>
        <w:tab/>
      </w:r>
      <w:r w:rsidR="005301D7">
        <w:t>e-posta</w:t>
      </w:r>
      <w:proofErr w:type="gramStart"/>
      <w:r w:rsidR="00FD0566">
        <w:t>:</w:t>
      </w:r>
      <w:r w:rsidR="005301D7">
        <w:t>,</w:t>
      </w:r>
      <w:proofErr w:type="gramEnd"/>
      <w:r w:rsidR="005301D7">
        <w:t xml:space="preserve"> ORCID ID</w:t>
      </w:r>
      <w:r w:rsidR="00FD0566">
        <w:t>:</w:t>
      </w:r>
      <w:r>
        <w:tab/>
      </w:r>
    </w:p>
    <w:p w14:paraId="55D9AE51" w14:textId="77777777" w:rsidR="005301D7" w:rsidRDefault="005301D7" w:rsidP="005301D7">
      <w:pPr>
        <w:jc w:val="center"/>
        <w:rPr>
          <w:b/>
        </w:rPr>
      </w:pPr>
    </w:p>
    <w:p w14:paraId="1B013118" w14:textId="77777777" w:rsidR="005301D7" w:rsidRDefault="005301D7" w:rsidP="005301D7">
      <w:pPr>
        <w:jc w:val="center"/>
        <w:rPr>
          <w:b/>
        </w:rPr>
      </w:pPr>
      <w:r w:rsidRPr="005301D7">
        <w:rPr>
          <w:b/>
        </w:rPr>
        <w:t>Yazar Adı SOYADI</w:t>
      </w:r>
      <w:r>
        <w:rPr>
          <w:b/>
        </w:rPr>
        <w:t>2</w:t>
      </w:r>
    </w:p>
    <w:p w14:paraId="17C52D21" w14:textId="77777777" w:rsidR="005301D7" w:rsidRDefault="005301D7" w:rsidP="005301D7">
      <w:pPr>
        <w:jc w:val="center"/>
      </w:pPr>
      <w:r>
        <w:t xml:space="preserve">Kurum, </w:t>
      </w:r>
      <w:r w:rsidR="00D71363">
        <w:t xml:space="preserve">Fakülte, Bölüm, </w:t>
      </w:r>
      <w:r>
        <w:t>Şehir, Ülke</w:t>
      </w:r>
    </w:p>
    <w:p w14:paraId="02610270" w14:textId="77777777" w:rsidR="005301D7" w:rsidRPr="005301D7" w:rsidRDefault="005301D7" w:rsidP="005301D7">
      <w:pPr>
        <w:jc w:val="center"/>
      </w:pPr>
      <w:r>
        <w:t>e-posta</w:t>
      </w:r>
      <w:proofErr w:type="gramStart"/>
      <w:r w:rsidR="00FD0566">
        <w:t>:</w:t>
      </w:r>
      <w:r>
        <w:t>,</w:t>
      </w:r>
      <w:proofErr w:type="gramEnd"/>
      <w:r>
        <w:t xml:space="preserve"> ORCID ID</w:t>
      </w:r>
      <w:r w:rsidR="00FD0566">
        <w:t>:</w:t>
      </w:r>
    </w:p>
    <w:p w14:paraId="5EA7460C" w14:textId="77777777" w:rsidR="005301D7" w:rsidRPr="005301D7" w:rsidRDefault="005301D7" w:rsidP="005301D7">
      <w:pPr>
        <w:jc w:val="center"/>
      </w:pPr>
    </w:p>
    <w:p w14:paraId="52371F84" w14:textId="77777777" w:rsidR="005301D7" w:rsidRPr="005301D7" w:rsidRDefault="005301D7" w:rsidP="005301D7">
      <w:pPr>
        <w:jc w:val="center"/>
        <w:rPr>
          <w:b/>
        </w:rPr>
      </w:pPr>
    </w:p>
    <w:p w14:paraId="27C0DDAD" w14:textId="77777777" w:rsidR="00A41B53" w:rsidRPr="00A41B53" w:rsidRDefault="00A41B53" w:rsidP="00A41B53">
      <w:pPr>
        <w:pStyle w:val="Balk3"/>
        <w:jc w:val="center"/>
        <w:rPr>
          <w:b w:val="0"/>
          <w:sz w:val="22"/>
        </w:rPr>
      </w:pPr>
      <w:r w:rsidRPr="00A41B53">
        <w:rPr>
          <w:b w:val="0"/>
          <w:sz w:val="22"/>
        </w:rPr>
        <w:t>Başvuru</w:t>
      </w:r>
      <w:r w:rsidR="005B7F15">
        <w:rPr>
          <w:b w:val="0"/>
          <w:sz w:val="22"/>
        </w:rPr>
        <w:t xml:space="preserve"> Tarihi:                 </w:t>
      </w:r>
      <w:r w:rsidRPr="00A41B53">
        <w:rPr>
          <w:b w:val="0"/>
          <w:sz w:val="22"/>
        </w:rPr>
        <w:t xml:space="preserve">    Yayına Kabul Tarihi:</w:t>
      </w:r>
      <w:r w:rsidR="005B7F15">
        <w:rPr>
          <w:b w:val="0"/>
          <w:sz w:val="22"/>
        </w:rPr>
        <w:t xml:space="preserve">            Yayınlanma Tarihi:</w:t>
      </w:r>
    </w:p>
    <w:p w14:paraId="2D04FDB5" w14:textId="77777777" w:rsidR="00A41B53" w:rsidRPr="00A41B53" w:rsidRDefault="00A41B53" w:rsidP="00A41B53">
      <w:pPr>
        <w:autoSpaceDE w:val="0"/>
        <w:autoSpaceDN w:val="0"/>
        <w:adjustRightInd w:val="0"/>
        <w:jc w:val="left"/>
        <w:rPr>
          <w:rFonts w:cs="Times New Roman"/>
          <w:color w:val="000000"/>
          <w:szCs w:val="24"/>
        </w:rPr>
      </w:pPr>
    </w:p>
    <w:p w14:paraId="3385C3A6" w14:textId="77777777" w:rsidR="00A41B53" w:rsidRDefault="00A41B53" w:rsidP="00A41B53">
      <w:pPr>
        <w:pStyle w:val="Balk3"/>
        <w:ind w:left="1276" w:hanging="1276"/>
        <w:jc w:val="both"/>
        <w:rPr>
          <w:sz w:val="20"/>
        </w:rPr>
      </w:pPr>
      <w:r w:rsidRPr="00A41B53">
        <w:rPr>
          <w:rFonts w:eastAsiaTheme="minorHAnsi" w:cs="Times New Roman"/>
          <w:b w:val="0"/>
          <w:color w:val="000000"/>
        </w:rPr>
        <w:t xml:space="preserve"> </w:t>
      </w:r>
      <w:r w:rsidRPr="00A41B53">
        <w:rPr>
          <w:rFonts w:eastAsiaTheme="minorHAnsi" w:cs="Times New Roman"/>
          <w:bCs/>
          <w:color w:val="000000"/>
          <w:sz w:val="20"/>
          <w:szCs w:val="20"/>
        </w:rPr>
        <w:t>Atıf</w:t>
      </w:r>
      <w:r w:rsidR="00EB1A75">
        <w:rPr>
          <w:rFonts w:eastAsiaTheme="minorHAnsi" w:cs="Times New Roman"/>
          <w:bCs/>
          <w:color w:val="000000"/>
          <w:sz w:val="20"/>
          <w:szCs w:val="20"/>
        </w:rPr>
        <w:t>/</w:t>
      </w:r>
      <w:r w:rsidR="00EB1A75" w:rsidRPr="00EB1A75">
        <w:rPr>
          <w:rFonts w:eastAsiaTheme="minorHAnsi" w:cs="Times New Roman"/>
          <w:bCs/>
          <w:color w:val="000000"/>
          <w:sz w:val="20"/>
          <w:szCs w:val="20"/>
          <w:lang w:val="en-US"/>
        </w:rPr>
        <w:t>Cit</w:t>
      </w:r>
      <w:r w:rsidRPr="00EB1A75">
        <w:rPr>
          <w:rFonts w:eastAsiaTheme="minorHAnsi" w:cs="Times New Roman"/>
          <w:bCs/>
          <w:color w:val="000000"/>
          <w:sz w:val="20"/>
          <w:szCs w:val="20"/>
          <w:lang w:val="en-US"/>
        </w:rPr>
        <w:t>ation</w:t>
      </w:r>
      <w:r w:rsidRPr="00A41B53">
        <w:rPr>
          <w:rFonts w:eastAsiaTheme="minorHAnsi" w:cs="Times New Roman"/>
          <w:bCs/>
          <w:color w:val="000000"/>
          <w:sz w:val="20"/>
          <w:szCs w:val="20"/>
        </w:rPr>
        <w:t xml:space="preserve">: </w:t>
      </w:r>
      <w:proofErr w:type="spellStart"/>
      <w:r>
        <w:rPr>
          <w:rFonts w:eastAsiaTheme="minorHAnsi" w:cs="Times New Roman"/>
          <w:b w:val="0"/>
          <w:color w:val="000000"/>
          <w:sz w:val="20"/>
          <w:szCs w:val="20"/>
        </w:rPr>
        <w:t>Soyad</w:t>
      </w:r>
      <w:proofErr w:type="spellEnd"/>
      <w:r>
        <w:rPr>
          <w:rFonts w:eastAsiaTheme="minorHAnsi" w:cs="Times New Roman"/>
          <w:b w:val="0"/>
          <w:color w:val="000000"/>
          <w:sz w:val="20"/>
          <w:szCs w:val="20"/>
        </w:rPr>
        <w:t>, X</w:t>
      </w:r>
      <w:proofErr w:type="gramStart"/>
      <w:r>
        <w:rPr>
          <w:rFonts w:eastAsiaTheme="minorHAnsi" w:cs="Times New Roman"/>
          <w:b w:val="0"/>
          <w:color w:val="000000"/>
          <w:sz w:val="20"/>
          <w:szCs w:val="20"/>
        </w:rPr>
        <w:t>.</w:t>
      </w:r>
      <w:r w:rsidR="004249E6">
        <w:rPr>
          <w:rFonts w:eastAsiaTheme="minorHAnsi" w:cs="Times New Roman"/>
          <w:b w:val="0"/>
          <w:color w:val="000000"/>
          <w:sz w:val="20"/>
          <w:szCs w:val="20"/>
        </w:rPr>
        <w:t>,</w:t>
      </w:r>
      <w:proofErr w:type="gramEnd"/>
      <w:r w:rsidRPr="00A41B53">
        <w:rPr>
          <w:rFonts w:eastAsiaTheme="minorHAnsi" w:cs="Times New Roman"/>
          <w:b w:val="0"/>
          <w:color w:val="000000"/>
          <w:sz w:val="20"/>
          <w:szCs w:val="20"/>
        </w:rPr>
        <w:t xml:space="preserve"> </w:t>
      </w:r>
      <w:r w:rsidR="004249E6">
        <w:rPr>
          <w:rFonts w:eastAsiaTheme="minorHAnsi" w:cs="Times New Roman"/>
          <w:b w:val="0"/>
          <w:color w:val="000000"/>
          <w:sz w:val="20"/>
          <w:szCs w:val="20"/>
        </w:rPr>
        <w:t xml:space="preserve">&amp; </w:t>
      </w:r>
      <w:proofErr w:type="spellStart"/>
      <w:r>
        <w:rPr>
          <w:rFonts w:eastAsiaTheme="minorHAnsi" w:cs="Times New Roman"/>
          <w:b w:val="0"/>
          <w:color w:val="000000"/>
          <w:sz w:val="20"/>
          <w:szCs w:val="20"/>
        </w:rPr>
        <w:t>Soyad</w:t>
      </w:r>
      <w:proofErr w:type="spellEnd"/>
      <w:r>
        <w:rPr>
          <w:rFonts w:eastAsiaTheme="minorHAnsi" w:cs="Times New Roman"/>
          <w:b w:val="0"/>
          <w:color w:val="000000"/>
          <w:sz w:val="20"/>
          <w:szCs w:val="20"/>
        </w:rPr>
        <w:t>, Y. (2020</w:t>
      </w:r>
      <w:r w:rsidRPr="00A41B53">
        <w:rPr>
          <w:rFonts w:eastAsiaTheme="minorHAnsi" w:cs="Times New Roman"/>
          <w:b w:val="0"/>
          <w:color w:val="000000"/>
          <w:sz w:val="20"/>
          <w:szCs w:val="20"/>
        </w:rPr>
        <w:t xml:space="preserve">). </w:t>
      </w:r>
      <w:r>
        <w:rPr>
          <w:rFonts w:eastAsiaTheme="minorHAnsi" w:cs="Times New Roman"/>
          <w:b w:val="0"/>
          <w:color w:val="000000"/>
          <w:sz w:val="20"/>
          <w:szCs w:val="20"/>
        </w:rPr>
        <w:t>Makale adı</w:t>
      </w:r>
      <w:r w:rsidRPr="00A41B53">
        <w:rPr>
          <w:rFonts w:eastAsiaTheme="minorHAnsi" w:cs="Times New Roman"/>
          <w:b w:val="0"/>
          <w:color w:val="000000"/>
          <w:sz w:val="20"/>
          <w:szCs w:val="20"/>
        </w:rPr>
        <w:t xml:space="preserve">. </w:t>
      </w:r>
      <w:r>
        <w:rPr>
          <w:rFonts w:eastAsiaTheme="minorHAnsi" w:cs="Times New Roman"/>
          <w:b w:val="0"/>
          <w:i/>
          <w:iCs/>
          <w:color w:val="000000"/>
          <w:sz w:val="20"/>
          <w:szCs w:val="20"/>
        </w:rPr>
        <w:t>Atatürk Üniversitesi Kazım Karabek</w:t>
      </w:r>
      <w:r w:rsidR="008653CA">
        <w:rPr>
          <w:rFonts w:eastAsiaTheme="minorHAnsi" w:cs="Times New Roman"/>
          <w:b w:val="0"/>
          <w:i/>
          <w:iCs/>
          <w:color w:val="000000"/>
          <w:sz w:val="20"/>
          <w:szCs w:val="20"/>
        </w:rPr>
        <w:t>ir Eğitim Fakültesi Dergisi, Sayı</w:t>
      </w:r>
      <w:r>
        <w:rPr>
          <w:rFonts w:eastAsiaTheme="minorHAnsi" w:cs="Times New Roman"/>
          <w:b w:val="0"/>
          <w:i/>
          <w:iCs/>
          <w:color w:val="000000"/>
          <w:sz w:val="20"/>
          <w:szCs w:val="20"/>
        </w:rPr>
        <w:t>,</w:t>
      </w:r>
      <w:r>
        <w:rPr>
          <w:rFonts w:eastAsiaTheme="minorHAnsi" w:cs="Times New Roman"/>
          <w:b w:val="0"/>
          <w:color w:val="000000"/>
          <w:sz w:val="20"/>
          <w:szCs w:val="20"/>
        </w:rPr>
        <w:t xml:space="preserve"> </w:t>
      </w:r>
      <w:r w:rsidRPr="00A41B53">
        <w:rPr>
          <w:rFonts w:eastAsiaTheme="minorHAnsi" w:cs="Times New Roman"/>
          <w:b w:val="0"/>
          <w:color w:val="000000"/>
          <w:sz w:val="20"/>
          <w:szCs w:val="20"/>
        </w:rPr>
        <w:t>sayfa aralığı.</w:t>
      </w:r>
      <w:r w:rsidR="005B7F15">
        <w:rPr>
          <w:rFonts w:eastAsiaTheme="minorHAnsi" w:cs="Times New Roman"/>
          <w:b w:val="0"/>
          <w:color w:val="000000"/>
          <w:sz w:val="20"/>
          <w:szCs w:val="20"/>
        </w:rPr>
        <w:t xml:space="preserve"> Doi:</w:t>
      </w:r>
    </w:p>
    <w:p w14:paraId="2DAF884E" w14:textId="77777777" w:rsidR="00663182" w:rsidRDefault="00E60611" w:rsidP="00BD4BD6">
      <w:pPr>
        <w:pStyle w:val="Balk3"/>
        <w:rPr>
          <w:sz w:val="20"/>
        </w:rPr>
      </w:pPr>
      <w:r>
        <w:rPr>
          <w:sz w:val="20"/>
        </w:rPr>
        <w:t>Öz</w:t>
      </w:r>
    </w:p>
    <w:p w14:paraId="420CD960" w14:textId="77777777" w:rsidR="002C13B8" w:rsidRDefault="002C13B8" w:rsidP="00663182">
      <w:pPr>
        <w:rPr>
          <w:sz w:val="20"/>
        </w:rPr>
      </w:pPr>
      <w:r w:rsidRPr="008D4869">
        <w:t xml:space="preserve"> </w:t>
      </w:r>
      <w:r w:rsidR="00663182">
        <w:tab/>
      </w:r>
      <w:r w:rsidR="004E01B3">
        <w:rPr>
          <w:sz w:val="20"/>
        </w:rPr>
        <w:t>Times New R</w:t>
      </w:r>
      <w:r w:rsidR="00663182" w:rsidRPr="00663182">
        <w:rPr>
          <w:sz w:val="20"/>
        </w:rPr>
        <w:t>oman yazı karakteri, 10 punto ve tek satır aralıklı olarak yazılmalıdır</w:t>
      </w:r>
      <w:r w:rsidR="008F7CBD">
        <w:rPr>
          <w:sz w:val="20"/>
        </w:rPr>
        <w:t>. Araştırmanın amacı, konu ile ilgili temel bilgiler ile</w:t>
      </w:r>
      <w:r w:rsidR="00663182" w:rsidRPr="00663182">
        <w:rPr>
          <w:sz w:val="20"/>
        </w:rPr>
        <w:t xml:space="preserve"> sonuç</w:t>
      </w:r>
      <w:r w:rsidR="008F7CBD">
        <w:rPr>
          <w:sz w:val="20"/>
        </w:rPr>
        <w:t xml:space="preserve"> ve öneriler</w:t>
      </w:r>
      <w:r w:rsidR="00663182" w:rsidRPr="00663182">
        <w:rPr>
          <w:sz w:val="20"/>
        </w:rPr>
        <w:t xml:space="preserve"> verilmelidir.</w:t>
      </w:r>
      <w:r w:rsidR="00663182">
        <w:rPr>
          <w:sz w:val="20"/>
        </w:rPr>
        <w:t xml:space="preserve"> </w:t>
      </w:r>
      <w:r w:rsidR="008F7CBD">
        <w:rPr>
          <w:sz w:val="20"/>
        </w:rPr>
        <w:t>150-250</w:t>
      </w:r>
      <w:r w:rsidR="005B7F15">
        <w:rPr>
          <w:sz w:val="20"/>
        </w:rPr>
        <w:t xml:space="preserve"> kelime arası olmalıdır. Özette referans yer almamalıdır. </w:t>
      </w:r>
    </w:p>
    <w:p w14:paraId="01FC04D5" w14:textId="77777777" w:rsidR="00663182" w:rsidRPr="00663182" w:rsidRDefault="00663182" w:rsidP="00663182">
      <w:pPr>
        <w:pStyle w:val="Balk4"/>
        <w:spacing w:before="120"/>
        <w:rPr>
          <w:sz w:val="20"/>
        </w:rPr>
      </w:pPr>
      <w:r w:rsidRPr="00663182">
        <w:rPr>
          <w:sz w:val="20"/>
        </w:rPr>
        <w:t xml:space="preserve">Anahtar Kelimeler: </w:t>
      </w:r>
      <w:r w:rsidR="005B7F15" w:rsidRPr="005B7F15">
        <w:rPr>
          <w:b w:val="0"/>
          <w:sz w:val="20"/>
        </w:rPr>
        <w:t>İlk harf büyük</w:t>
      </w:r>
      <w:r w:rsidR="005B7F15" w:rsidRPr="00900442">
        <w:rPr>
          <w:b w:val="0"/>
          <w:sz w:val="20"/>
        </w:rPr>
        <w:t xml:space="preserve">, </w:t>
      </w:r>
      <w:r w:rsidR="00900442" w:rsidRPr="00900442">
        <w:rPr>
          <w:b w:val="0"/>
          <w:sz w:val="20"/>
        </w:rPr>
        <w:t>aralarında virgül ol</w:t>
      </w:r>
      <w:r w:rsidR="00900442">
        <w:rPr>
          <w:b w:val="0"/>
          <w:sz w:val="20"/>
        </w:rPr>
        <w:t>m</w:t>
      </w:r>
      <w:r w:rsidR="00900442" w:rsidRPr="00900442">
        <w:rPr>
          <w:b w:val="0"/>
          <w:sz w:val="20"/>
        </w:rPr>
        <w:t>alı,</w:t>
      </w:r>
      <w:r w:rsidR="00900442">
        <w:rPr>
          <w:sz w:val="20"/>
        </w:rPr>
        <w:t xml:space="preserve"> </w:t>
      </w:r>
      <w:r w:rsidR="00900442">
        <w:rPr>
          <w:b w:val="0"/>
          <w:sz w:val="20"/>
        </w:rPr>
        <w:t>3-6</w:t>
      </w:r>
      <w:r w:rsidR="005B7F15" w:rsidRPr="005B7F15">
        <w:rPr>
          <w:b w:val="0"/>
          <w:sz w:val="20"/>
        </w:rPr>
        <w:t xml:space="preserve"> anahtar kelime</w:t>
      </w:r>
      <w:r w:rsidR="00F256EB">
        <w:rPr>
          <w:b w:val="0"/>
          <w:sz w:val="20"/>
        </w:rPr>
        <w:t>, alfabetik olarak sıralanmalıdır</w:t>
      </w:r>
    </w:p>
    <w:p w14:paraId="3C520166" w14:textId="77777777" w:rsidR="002C13B8" w:rsidRDefault="002C13B8" w:rsidP="00BD4BD6">
      <w:pPr>
        <w:pStyle w:val="Balk3"/>
        <w:rPr>
          <w:sz w:val="20"/>
        </w:rPr>
      </w:pPr>
      <w:proofErr w:type="spellStart"/>
      <w:r w:rsidRPr="008D4869">
        <w:rPr>
          <w:sz w:val="20"/>
        </w:rPr>
        <w:t>Abstract</w:t>
      </w:r>
      <w:proofErr w:type="spellEnd"/>
    </w:p>
    <w:p w14:paraId="310C6B5E" w14:textId="77777777" w:rsidR="00663182" w:rsidRPr="008F7CBD" w:rsidRDefault="008F7CBD" w:rsidP="008F7CBD">
      <w:pPr>
        <w:ind w:firstLine="708"/>
        <w:rPr>
          <w:sz w:val="20"/>
        </w:rPr>
      </w:pPr>
      <w:r w:rsidRPr="008F7CBD">
        <w:rPr>
          <w:sz w:val="20"/>
        </w:rPr>
        <w:t>Times New Roman yazı karakteri, 10 punto ve tek satır aralıklı olarak yazılmalıdır. Araştırmanın amacı, konu ile ilgili temel bilgiler ile sonuç ve öneriler verilmelidir. 150-250 kelime arası olmalıdır. Özette referans yer almamalıdır.</w:t>
      </w:r>
    </w:p>
    <w:p w14:paraId="447FC04D" w14:textId="77777777" w:rsidR="00663182" w:rsidRPr="005B7F15" w:rsidRDefault="00663182" w:rsidP="00663182">
      <w:pPr>
        <w:pStyle w:val="Balk4"/>
        <w:spacing w:before="120"/>
        <w:rPr>
          <w:b w:val="0"/>
          <w:sz w:val="20"/>
        </w:rPr>
      </w:pPr>
      <w:proofErr w:type="spellStart"/>
      <w:r w:rsidRPr="00D14DFD">
        <w:rPr>
          <w:sz w:val="20"/>
        </w:rPr>
        <w:lastRenderedPageBreak/>
        <w:t>Keywords</w:t>
      </w:r>
      <w:proofErr w:type="spellEnd"/>
      <w:r w:rsidRPr="00663182">
        <w:rPr>
          <w:sz w:val="20"/>
        </w:rPr>
        <w:t xml:space="preserve">: </w:t>
      </w:r>
      <w:r w:rsidR="00900442" w:rsidRPr="00900442">
        <w:rPr>
          <w:b w:val="0"/>
          <w:sz w:val="20"/>
        </w:rPr>
        <w:t>İlk harf büyük, aralarında virgül olmalı, 3-6 anahtar kelime</w:t>
      </w:r>
      <w:r w:rsidR="00F256EB">
        <w:rPr>
          <w:b w:val="0"/>
          <w:sz w:val="20"/>
        </w:rPr>
        <w:t>,</w:t>
      </w:r>
      <w:r w:rsidR="00F256EB" w:rsidRPr="00F256EB">
        <w:t xml:space="preserve"> </w:t>
      </w:r>
      <w:r w:rsidR="00F256EB" w:rsidRPr="00F256EB">
        <w:rPr>
          <w:b w:val="0"/>
          <w:sz w:val="20"/>
        </w:rPr>
        <w:t>alfabetik olarak sıralanmalıdır</w:t>
      </w:r>
    </w:p>
    <w:p w14:paraId="74012AED" w14:textId="77777777" w:rsidR="00BD4BD6" w:rsidRPr="00EA05FC" w:rsidRDefault="00BD4BD6" w:rsidP="00EA05FC">
      <w:pPr>
        <w:pStyle w:val="Balk3"/>
        <w:rPr>
          <w:rFonts w:eastAsia="Times New Roman"/>
          <w:lang w:eastAsia="tr-TR"/>
        </w:rPr>
      </w:pPr>
      <w:r>
        <w:rPr>
          <w:rFonts w:eastAsia="Times New Roman"/>
          <w:lang w:eastAsia="tr-TR"/>
        </w:rPr>
        <w:t>GİRİŞ</w:t>
      </w:r>
      <w:r w:rsidRPr="005A2BD8">
        <w:rPr>
          <w:rFonts w:eastAsia="Times New Roman"/>
          <w:lang w:eastAsia="tr-TR"/>
        </w:rPr>
        <w:t xml:space="preserve"> </w:t>
      </w:r>
      <w:r w:rsidR="005B7F15">
        <w:rPr>
          <w:lang w:eastAsia="tr-TR"/>
        </w:rPr>
        <w:t>(</w:t>
      </w:r>
      <w:r w:rsidR="00D961D3">
        <w:rPr>
          <w:lang w:eastAsia="tr-TR"/>
        </w:rPr>
        <w:t xml:space="preserve">Birinci Derece Başlık </w:t>
      </w:r>
      <w:r w:rsidR="005B7F15">
        <w:rPr>
          <w:lang w:eastAsia="tr-TR"/>
        </w:rPr>
        <w:t xml:space="preserve">Sola Yaslı, tümü büyük harf, </w:t>
      </w:r>
      <w:r w:rsidR="00D961D3">
        <w:rPr>
          <w:lang w:eastAsia="tr-TR"/>
        </w:rPr>
        <w:t xml:space="preserve">kalın, </w:t>
      </w:r>
      <w:r w:rsidR="005B7F15">
        <w:rPr>
          <w:lang w:eastAsia="tr-TR"/>
        </w:rPr>
        <w:t>12 punto, Times New Roman karakteri ile yazılmalı</w:t>
      </w:r>
      <w:r w:rsidR="00D961D3">
        <w:rPr>
          <w:lang w:eastAsia="tr-TR"/>
        </w:rPr>
        <w:t xml:space="preserve"> ve paragraftan önce ve sonra boşluk olmalı</w:t>
      </w:r>
      <w:r w:rsidR="005B7F15">
        <w:rPr>
          <w:lang w:eastAsia="tr-TR"/>
        </w:rPr>
        <w:t>)</w:t>
      </w:r>
    </w:p>
    <w:p w14:paraId="6BD8C7F2" w14:textId="77777777" w:rsidR="00A00D5C" w:rsidRDefault="00663182" w:rsidP="00663182">
      <w:pPr>
        <w:ind w:firstLine="708"/>
      </w:pPr>
      <w:r w:rsidRPr="00663182">
        <w:t xml:space="preserve">Times </w:t>
      </w:r>
      <w:r w:rsidR="004E01B3" w:rsidRPr="004E01B3">
        <w:t xml:space="preserve">New Roman </w:t>
      </w:r>
      <w:r w:rsidRPr="00663182">
        <w:t xml:space="preserve">yazı karakteri, 12 punto ve tek satır aralıklı olarak yazılmalıdır. </w:t>
      </w:r>
      <w:r w:rsidR="00FA0251">
        <w:t xml:space="preserve">Paragraflar 1,25 girinti ile başlamalıdır. </w:t>
      </w:r>
      <w:r w:rsidR="00A00D5C">
        <w:t xml:space="preserve">Vurgulanmak istenen kısımlar italik gösterilebilir. </w:t>
      </w:r>
    </w:p>
    <w:p w14:paraId="767B86DF" w14:textId="77777777" w:rsidR="00663182" w:rsidRPr="00663182" w:rsidRDefault="00DE5F1C" w:rsidP="00663182">
      <w:pPr>
        <w:ind w:firstLine="708"/>
        <w:rPr>
          <w:sz w:val="32"/>
          <w:lang w:eastAsia="tr-TR"/>
        </w:rPr>
      </w:pPr>
      <w:r w:rsidRPr="00DE5F1C">
        <w:t xml:space="preserve">Giriş kısmında konuyla ilgili </w:t>
      </w:r>
      <w:r w:rsidR="008F7CBD">
        <w:t xml:space="preserve">konu ile ilgili </w:t>
      </w:r>
      <w:r w:rsidRPr="005B7F15">
        <w:rPr>
          <w:u w:val="single"/>
        </w:rPr>
        <w:t>genel bilgiler</w:t>
      </w:r>
      <w:r w:rsidR="008F7CBD">
        <w:rPr>
          <w:u w:val="single"/>
        </w:rPr>
        <w:t xml:space="preserve">den başlanarak özele doğru inilmelidir. Literatür derlemesi temel kaynaklar ve güncel kaynakları içermelidir. </w:t>
      </w:r>
      <w:r w:rsidR="008F7CBD" w:rsidRPr="008F7CBD">
        <w:t xml:space="preserve">Gerekirse ikinci </w:t>
      </w:r>
      <w:r w:rsidR="008F7CBD">
        <w:t xml:space="preserve">veya üçüncü </w:t>
      </w:r>
      <w:r w:rsidR="008F7CBD" w:rsidRPr="008F7CBD">
        <w:t>derece başlıklar kullanılabilir.</w:t>
      </w:r>
      <w:r w:rsidR="008F7CBD">
        <w:rPr>
          <w:u w:val="single"/>
        </w:rPr>
        <w:t xml:space="preserve"> </w:t>
      </w:r>
    </w:p>
    <w:p w14:paraId="7BF211DE" w14:textId="77777777" w:rsidR="004E6CD5" w:rsidRPr="00433F6E" w:rsidRDefault="00433F6E" w:rsidP="004E6CD5">
      <w:pPr>
        <w:spacing w:before="240" w:after="240"/>
        <w:rPr>
          <w:b/>
        </w:rPr>
      </w:pPr>
      <w:proofErr w:type="spellStart"/>
      <w:r>
        <w:rPr>
          <w:b/>
        </w:rPr>
        <w:t>Yapılandırmacılık</w:t>
      </w:r>
      <w:proofErr w:type="spellEnd"/>
      <w:r>
        <w:rPr>
          <w:b/>
        </w:rPr>
        <w:t xml:space="preserve"> ve Fen Eğitimi</w:t>
      </w:r>
      <w:r w:rsidR="00D85080">
        <w:rPr>
          <w:b/>
        </w:rPr>
        <w:t xml:space="preserve"> </w:t>
      </w:r>
      <w:r w:rsidR="00EA05FC">
        <w:rPr>
          <w:b/>
        </w:rPr>
        <w:t xml:space="preserve"> </w:t>
      </w:r>
      <w:r w:rsidR="00D85080" w:rsidRPr="00433F6E">
        <w:rPr>
          <w:b/>
        </w:rPr>
        <w:t>(İkinci derece başlık sola yaslı, ilk harfler büyük, kalın, 12 punto, Times New Roman karakteri ile yazılmalı ve paragraftan önce ve sonra boşluk olmalı)</w:t>
      </w:r>
    </w:p>
    <w:p w14:paraId="10A47168" w14:textId="77777777" w:rsidR="00FB06C6" w:rsidRDefault="00FB06C6" w:rsidP="004E6CD5">
      <w:pPr>
        <w:ind w:firstLine="708"/>
      </w:pPr>
      <w:r w:rsidRPr="00FB06C6">
        <w:t>Times New Roman yazı karakteri, 12 punto ve tek satır aralıklı olarak yazılmalıdır. Paragraflar 1,25 girinti ile başlamalıdır. Vurgulanmak istenen kısımlar italik gösterilebilir.</w:t>
      </w:r>
    </w:p>
    <w:p w14:paraId="0F9F4AB9" w14:textId="77777777" w:rsidR="008653CA" w:rsidRDefault="008F7CBD" w:rsidP="00EA05FC">
      <w:pPr>
        <w:spacing w:before="240" w:after="240"/>
        <w:ind w:firstLine="708"/>
        <w:jc w:val="left"/>
        <w:rPr>
          <w:i/>
        </w:rPr>
      </w:pPr>
      <w:r>
        <w:rPr>
          <w:i/>
        </w:rPr>
        <w:t xml:space="preserve">Bilimsel Tartışma Modeli </w:t>
      </w:r>
      <w:r w:rsidR="007E6989">
        <w:rPr>
          <w:i/>
        </w:rPr>
        <w:t>(</w:t>
      </w:r>
      <w:r w:rsidR="00F256EB">
        <w:rPr>
          <w:i/>
        </w:rPr>
        <w:t xml:space="preserve">Üçüncü </w:t>
      </w:r>
      <w:r w:rsidR="007E6989">
        <w:rPr>
          <w:i/>
        </w:rPr>
        <w:t xml:space="preserve">derece başlık 1,25 girintili, sola yaslı, ilk harfler büyük, italik, 12 punto, Times New Roman </w:t>
      </w:r>
      <w:r w:rsidR="007E6989" w:rsidRPr="007E6989">
        <w:rPr>
          <w:i/>
        </w:rPr>
        <w:t>karakteri ile yazılmalı ve paragraftan önce ve sonra boşluk olmalı)</w:t>
      </w:r>
    </w:p>
    <w:p w14:paraId="6D024790" w14:textId="77777777" w:rsidR="0056241D" w:rsidRDefault="0056241D" w:rsidP="0056241D">
      <w:pPr>
        <w:ind w:firstLine="708"/>
      </w:pPr>
      <w:r w:rsidRPr="00663182">
        <w:t xml:space="preserve">Times </w:t>
      </w:r>
      <w:r w:rsidRPr="004E01B3">
        <w:t xml:space="preserve">New Roman </w:t>
      </w:r>
      <w:r w:rsidRPr="00663182">
        <w:t xml:space="preserve">yazı karakteri, 12 punto ve tek satır aralıklı olarak yazılmalıdır. </w:t>
      </w:r>
      <w:r w:rsidRPr="00FA0251">
        <w:t xml:space="preserve">Paragraflar 1,25 girinti ile başlamalıdır. </w:t>
      </w:r>
      <w:r w:rsidRPr="00A00D5C">
        <w:t>Vurgulanmak istenen kısımlar italik gösterilebilir.</w:t>
      </w:r>
    </w:p>
    <w:p w14:paraId="0B804D89" w14:textId="77777777" w:rsidR="00096082" w:rsidRDefault="007D7FA9" w:rsidP="0056241D">
      <w:pPr>
        <w:ind w:firstLine="708"/>
      </w:pPr>
      <w:r>
        <w:t xml:space="preserve">Tablolarda tablo numarası üstünde boşluk olacak şekilde olmalıdır.  Tablo adı sola dayalı italik ve ilk harfler büyük şekilde olmalıdır. </w:t>
      </w:r>
      <w:r w:rsidR="003379E5">
        <w:t xml:space="preserve">Tablo yazıları </w:t>
      </w:r>
      <w:r w:rsidR="006C7783">
        <w:t xml:space="preserve">10 punto </w:t>
      </w:r>
      <w:r w:rsidR="00F06B04">
        <w:t xml:space="preserve">ve tek satır aralıklı </w:t>
      </w:r>
      <w:r w:rsidR="006C7783">
        <w:t>olmalıdır. Tablo çok yoğun</w:t>
      </w:r>
      <w:r w:rsidR="008E107B">
        <w:t>/kalabalık</w:t>
      </w:r>
      <w:r w:rsidR="006C7783">
        <w:t xml:space="preserve"> ise </w:t>
      </w:r>
      <w:r w:rsidR="008E107B">
        <w:t>8-</w:t>
      </w:r>
      <w:r w:rsidR="006C7783">
        <w:t xml:space="preserve">9 punto yapılabilir. </w:t>
      </w:r>
      <w:r w:rsidR="00F06B04">
        <w:t xml:space="preserve">Tabloda </w:t>
      </w:r>
      <w:proofErr w:type="spellStart"/>
      <w:r w:rsidR="00F06B04">
        <w:t>bold</w:t>
      </w:r>
      <w:proofErr w:type="spellEnd"/>
      <w:r w:rsidR="00F256EB">
        <w:t xml:space="preserve"> (kalın)</w:t>
      </w:r>
      <w:r w:rsidR="00F06B04">
        <w:t xml:space="preserve"> karakter </w:t>
      </w:r>
      <w:r w:rsidR="00F06B04" w:rsidRPr="008E107B">
        <w:rPr>
          <w:u w:val="single"/>
        </w:rPr>
        <w:t>kullanılmamalıdır</w:t>
      </w:r>
      <w:r w:rsidR="00F06B04">
        <w:t xml:space="preserve">. Gerekirse italik yapılabilir. Tabloda sol ve sağ çizgiler ile dikey ve yatay çizgiler yer almamalıdır. Kalabalık tablolarda verilerin ayırt edilmesinin kolaylaşması için (aşağıdaki örnekte olduğu gibi) aralarda yatay çizgi yer alabilir. </w:t>
      </w:r>
    </w:p>
    <w:p w14:paraId="542B3BBD" w14:textId="77777777" w:rsidR="00D129A1" w:rsidRDefault="00D129A1" w:rsidP="004E6CD5">
      <w:pPr>
        <w:spacing w:before="240"/>
      </w:pPr>
      <w:r w:rsidRPr="005A2BD8">
        <w:t>Tablo 1.</w:t>
      </w:r>
    </w:p>
    <w:p w14:paraId="199F99A1" w14:textId="77777777" w:rsidR="00D129A1" w:rsidRDefault="00D129A1" w:rsidP="004E6CD5">
      <w:pPr>
        <w:rPr>
          <w:i/>
        </w:rPr>
      </w:pPr>
      <w:r w:rsidRPr="00AE2EB2">
        <w:rPr>
          <w:i/>
        </w:rPr>
        <w:t>Başlık İse Sola Dayalı Olarak Sözcüklerin İlk Harfleri Büyük, Sonrakiler Küçük ve İta</w:t>
      </w:r>
      <w:r w:rsidR="006C7783">
        <w:rPr>
          <w:i/>
        </w:rPr>
        <w:t>lik Olacak Şekilde Yazılmalıdır</w:t>
      </w:r>
    </w:p>
    <w:tbl>
      <w:tblPr>
        <w:tblStyle w:val="TabloKlavuzu"/>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980"/>
        <w:gridCol w:w="1422"/>
        <w:gridCol w:w="851"/>
        <w:gridCol w:w="992"/>
        <w:gridCol w:w="992"/>
        <w:gridCol w:w="993"/>
        <w:gridCol w:w="1263"/>
      </w:tblGrid>
      <w:tr w:rsidR="00315293" w14:paraId="650D1EFA" w14:textId="77777777" w:rsidTr="00315293">
        <w:tc>
          <w:tcPr>
            <w:tcW w:w="1980" w:type="dxa"/>
          </w:tcPr>
          <w:p w14:paraId="1AD57268" w14:textId="77777777" w:rsidR="00315293" w:rsidRPr="00315293" w:rsidRDefault="00315293" w:rsidP="004E6CD5">
            <w:pPr>
              <w:rPr>
                <w:sz w:val="20"/>
              </w:rPr>
            </w:pPr>
            <w:r w:rsidRPr="00315293">
              <w:rPr>
                <w:sz w:val="20"/>
              </w:rPr>
              <w:t>Veri Toplama Aracı</w:t>
            </w:r>
          </w:p>
        </w:tc>
        <w:tc>
          <w:tcPr>
            <w:tcW w:w="1422" w:type="dxa"/>
            <w:tcBorders>
              <w:bottom w:val="single" w:sz="4" w:space="0" w:color="auto"/>
            </w:tcBorders>
          </w:tcPr>
          <w:p w14:paraId="0992CD1C" w14:textId="77777777" w:rsidR="00315293" w:rsidRPr="00315293" w:rsidRDefault="00315293" w:rsidP="004E6CD5">
            <w:pPr>
              <w:rPr>
                <w:sz w:val="20"/>
              </w:rPr>
            </w:pPr>
            <w:r>
              <w:rPr>
                <w:sz w:val="20"/>
              </w:rPr>
              <w:t xml:space="preserve">Cinsiyet </w:t>
            </w:r>
          </w:p>
        </w:tc>
        <w:tc>
          <w:tcPr>
            <w:tcW w:w="851" w:type="dxa"/>
            <w:tcBorders>
              <w:bottom w:val="single" w:sz="4" w:space="0" w:color="auto"/>
            </w:tcBorders>
          </w:tcPr>
          <w:p w14:paraId="5FD37008" w14:textId="77777777" w:rsidR="00315293" w:rsidRPr="00315293" w:rsidRDefault="00315293" w:rsidP="004E6CD5">
            <w:pPr>
              <w:rPr>
                <w:sz w:val="20"/>
              </w:rPr>
            </w:pPr>
            <w:proofErr w:type="gramStart"/>
            <w:r>
              <w:rPr>
                <w:sz w:val="20"/>
              </w:rPr>
              <w:t>n</w:t>
            </w:r>
            <w:proofErr w:type="gramEnd"/>
          </w:p>
        </w:tc>
        <w:tc>
          <w:tcPr>
            <w:tcW w:w="992" w:type="dxa"/>
            <w:tcBorders>
              <w:bottom w:val="single" w:sz="4" w:space="0" w:color="auto"/>
            </w:tcBorders>
          </w:tcPr>
          <w:p w14:paraId="4D7DB9F9" w14:textId="77777777" w:rsidR="00315293" w:rsidRPr="00315293" w:rsidRDefault="00315293" w:rsidP="004E6CD5">
            <w:pPr>
              <w:rPr>
                <w:sz w:val="20"/>
              </w:rPr>
            </w:pPr>
            <w:r>
              <w:rPr>
                <w:sz w:val="20"/>
              </w:rPr>
              <w:t>X</w:t>
            </w:r>
          </w:p>
        </w:tc>
        <w:tc>
          <w:tcPr>
            <w:tcW w:w="992" w:type="dxa"/>
            <w:tcBorders>
              <w:bottom w:val="single" w:sz="4" w:space="0" w:color="auto"/>
            </w:tcBorders>
          </w:tcPr>
          <w:p w14:paraId="6B5461D7" w14:textId="77777777" w:rsidR="00315293" w:rsidRPr="00315293" w:rsidRDefault="00315293" w:rsidP="004E6CD5">
            <w:pPr>
              <w:rPr>
                <w:sz w:val="20"/>
              </w:rPr>
            </w:pPr>
            <w:r>
              <w:rPr>
                <w:sz w:val="20"/>
              </w:rPr>
              <w:t>SS</w:t>
            </w:r>
          </w:p>
        </w:tc>
        <w:tc>
          <w:tcPr>
            <w:tcW w:w="993" w:type="dxa"/>
            <w:tcBorders>
              <w:bottom w:val="single" w:sz="4" w:space="0" w:color="auto"/>
            </w:tcBorders>
          </w:tcPr>
          <w:p w14:paraId="1F3A73E3" w14:textId="77777777" w:rsidR="00315293" w:rsidRPr="00315293" w:rsidRDefault="00315293" w:rsidP="004E6CD5">
            <w:pPr>
              <w:rPr>
                <w:sz w:val="20"/>
              </w:rPr>
            </w:pPr>
            <w:proofErr w:type="gramStart"/>
            <w:r>
              <w:rPr>
                <w:sz w:val="20"/>
              </w:rPr>
              <w:t>t</w:t>
            </w:r>
            <w:proofErr w:type="gramEnd"/>
          </w:p>
        </w:tc>
        <w:tc>
          <w:tcPr>
            <w:tcW w:w="1263" w:type="dxa"/>
            <w:tcBorders>
              <w:bottom w:val="single" w:sz="4" w:space="0" w:color="auto"/>
            </w:tcBorders>
          </w:tcPr>
          <w:p w14:paraId="207C8BD5" w14:textId="77777777" w:rsidR="00315293" w:rsidRPr="00315293" w:rsidRDefault="00315293" w:rsidP="004E6CD5">
            <w:pPr>
              <w:rPr>
                <w:sz w:val="20"/>
              </w:rPr>
            </w:pPr>
            <w:proofErr w:type="gramStart"/>
            <w:r>
              <w:rPr>
                <w:sz w:val="20"/>
              </w:rPr>
              <w:t>p</w:t>
            </w:r>
            <w:proofErr w:type="gramEnd"/>
          </w:p>
        </w:tc>
      </w:tr>
      <w:tr w:rsidR="00315293" w14:paraId="4E563403" w14:textId="77777777" w:rsidTr="00315293">
        <w:tc>
          <w:tcPr>
            <w:tcW w:w="1980" w:type="dxa"/>
            <w:vMerge w:val="restart"/>
          </w:tcPr>
          <w:p w14:paraId="436A4A4A" w14:textId="77777777" w:rsidR="00315293" w:rsidRPr="00315293" w:rsidRDefault="00F06B04" w:rsidP="004E6CD5">
            <w:pPr>
              <w:rPr>
                <w:sz w:val="20"/>
              </w:rPr>
            </w:pPr>
            <w:r>
              <w:rPr>
                <w:sz w:val="20"/>
              </w:rPr>
              <w:t>Ö</w:t>
            </w:r>
            <w:r w:rsidR="00315293">
              <w:rPr>
                <w:sz w:val="20"/>
              </w:rPr>
              <w:t>BT</w:t>
            </w:r>
          </w:p>
        </w:tc>
        <w:tc>
          <w:tcPr>
            <w:tcW w:w="1422" w:type="dxa"/>
            <w:tcBorders>
              <w:bottom w:val="nil"/>
            </w:tcBorders>
          </w:tcPr>
          <w:p w14:paraId="5FB0E12E" w14:textId="77777777" w:rsidR="00315293" w:rsidRPr="00315293" w:rsidRDefault="00315293" w:rsidP="004E6CD5">
            <w:pPr>
              <w:rPr>
                <w:sz w:val="20"/>
              </w:rPr>
            </w:pPr>
            <w:r>
              <w:rPr>
                <w:sz w:val="20"/>
              </w:rPr>
              <w:t xml:space="preserve">Kız </w:t>
            </w:r>
          </w:p>
        </w:tc>
        <w:tc>
          <w:tcPr>
            <w:tcW w:w="851" w:type="dxa"/>
            <w:tcBorders>
              <w:bottom w:val="nil"/>
            </w:tcBorders>
          </w:tcPr>
          <w:p w14:paraId="1FBB9BEC" w14:textId="77777777" w:rsidR="00315293" w:rsidRPr="00315293" w:rsidRDefault="00315293" w:rsidP="004E6CD5">
            <w:pPr>
              <w:rPr>
                <w:sz w:val="20"/>
              </w:rPr>
            </w:pPr>
          </w:p>
        </w:tc>
        <w:tc>
          <w:tcPr>
            <w:tcW w:w="992" w:type="dxa"/>
            <w:tcBorders>
              <w:bottom w:val="nil"/>
            </w:tcBorders>
          </w:tcPr>
          <w:p w14:paraId="7B596A06" w14:textId="77777777" w:rsidR="00315293" w:rsidRPr="00315293" w:rsidRDefault="00315293" w:rsidP="00315293">
            <w:pPr>
              <w:rPr>
                <w:sz w:val="20"/>
              </w:rPr>
            </w:pPr>
          </w:p>
        </w:tc>
        <w:tc>
          <w:tcPr>
            <w:tcW w:w="992" w:type="dxa"/>
            <w:tcBorders>
              <w:bottom w:val="nil"/>
            </w:tcBorders>
          </w:tcPr>
          <w:p w14:paraId="30455859" w14:textId="77777777" w:rsidR="00315293" w:rsidRPr="00315293" w:rsidRDefault="00315293" w:rsidP="004E6CD5">
            <w:pPr>
              <w:rPr>
                <w:sz w:val="20"/>
              </w:rPr>
            </w:pPr>
          </w:p>
        </w:tc>
        <w:tc>
          <w:tcPr>
            <w:tcW w:w="993" w:type="dxa"/>
            <w:tcBorders>
              <w:bottom w:val="nil"/>
            </w:tcBorders>
          </w:tcPr>
          <w:p w14:paraId="6F5B2506" w14:textId="77777777" w:rsidR="00315293" w:rsidRPr="00315293" w:rsidRDefault="00315293" w:rsidP="004E6CD5">
            <w:pPr>
              <w:rPr>
                <w:sz w:val="20"/>
              </w:rPr>
            </w:pPr>
          </w:p>
        </w:tc>
        <w:tc>
          <w:tcPr>
            <w:tcW w:w="1263" w:type="dxa"/>
            <w:tcBorders>
              <w:bottom w:val="nil"/>
            </w:tcBorders>
          </w:tcPr>
          <w:p w14:paraId="16A83717" w14:textId="77777777" w:rsidR="00315293" w:rsidRPr="00315293" w:rsidRDefault="00315293" w:rsidP="004E6CD5">
            <w:pPr>
              <w:rPr>
                <w:sz w:val="20"/>
              </w:rPr>
            </w:pPr>
          </w:p>
        </w:tc>
      </w:tr>
      <w:tr w:rsidR="00315293" w14:paraId="732DFE91" w14:textId="77777777" w:rsidTr="00F06B04">
        <w:tc>
          <w:tcPr>
            <w:tcW w:w="1980" w:type="dxa"/>
            <w:vMerge/>
          </w:tcPr>
          <w:p w14:paraId="5C163BF1" w14:textId="77777777" w:rsidR="00315293" w:rsidRPr="00315293" w:rsidRDefault="00315293" w:rsidP="004E6CD5">
            <w:pPr>
              <w:rPr>
                <w:sz w:val="20"/>
              </w:rPr>
            </w:pPr>
          </w:p>
        </w:tc>
        <w:tc>
          <w:tcPr>
            <w:tcW w:w="1422" w:type="dxa"/>
            <w:tcBorders>
              <w:top w:val="nil"/>
              <w:bottom w:val="nil"/>
            </w:tcBorders>
          </w:tcPr>
          <w:p w14:paraId="5C06791F" w14:textId="77777777" w:rsidR="00315293" w:rsidRPr="00315293" w:rsidRDefault="00315293" w:rsidP="004E6CD5">
            <w:pPr>
              <w:rPr>
                <w:sz w:val="20"/>
              </w:rPr>
            </w:pPr>
            <w:r>
              <w:rPr>
                <w:sz w:val="20"/>
              </w:rPr>
              <w:t xml:space="preserve">Erkek </w:t>
            </w:r>
          </w:p>
        </w:tc>
        <w:tc>
          <w:tcPr>
            <w:tcW w:w="851" w:type="dxa"/>
            <w:tcBorders>
              <w:top w:val="nil"/>
              <w:bottom w:val="nil"/>
            </w:tcBorders>
          </w:tcPr>
          <w:p w14:paraId="7F617BAA" w14:textId="77777777" w:rsidR="00315293" w:rsidRPr="00315293" w:rsidRDefault="00315293" w:rsidP="004E6CD5">
            <w:pPr>
              <w:rPr>
                <w:sz w:val="20"/>
              </w:rPr>
            </w:pPr>
          </w:p>
        </w:tc>
        <w:tc>
          <w:tcPr>
            <w:tcW w:w="992" w:type="dxa"/>
            <w:tcBorders>
              <w:top w:val="nil"/>
              <w:bottom w:val="nil"/>
            </w:tcBorders>
          </w:tcPr>
          <w:p w14:paraId="59D22E0E" w14:textId="77777777" w:rsidR="00315293" w:rsidRPr="00315293" w:rsidRDefault="00315293" w:rsidP="004E6CD5">
            <w:pPr>
              <w:rPr>
                <w:sz w:val="20"/>
              </w:rPr>
            </w:pPr>
          </w:p>
        </w:tc>
        <w:tc>
          <w:tcPr>
            <w:tcW w:w="992" w:type="dxa"/>
            <w:tcBorders>
              <w:top w:val="nil"/>
              <w:bottom w:val="nil"/>
            </w:tcBorders>
          </w:tcPr>
          <w:p w14:paraId="6F3DAE51" w14:textId="77777777" w:rsidR="00315293" w:rsidRPr="00315293" w:rsidRDefault="00315293" w:rsidP="004E6CD5">
            <w:pPr>
              <w:rPr>
                <w:sz w:val="20"/>
              </w:rPr>
            </w:pPr>
          </w:p>
        </w:tc>
        <w:tc>
          <w:tcPr>
            <w:tcW w:w="993" w:type="dxa"/>
            <w:tcBorders>
              <w:top w:val="nil"/>
              <w:bottom w:val="nil"/>
            </w:tcBorders>
          </w:tcPr>
          <w:p w14:paraId="2C555476" w14:textId="77777777" w:rsidR="00315293" w:rsidRPr="00315293" w:rsidRDefault="00315293" w:rsidP="004E6CD5">
            <w:pPr>
              <w:rPr>
                <w:sz w:val="20"/>
              </w:rPr>
            </w:pPr>
          </w:p>
        </w:tc>
        <w:tc>
          <w:tcPr>
            <w:tcW w:w="1263" w:type="dxa"/>
            <w:tcBorders>
              <w:top w:val="nil"/>
              <w:bottom w:val="nil"/>
            </w:tcBorders>
          </w:tcPr>
          <w:p w14:paraId="6095F03B" w14:textId="77777777" w:rsidR="00315293" w:rsidRPr="00315293" w:rsidRDefault="00315293" w:rsidP="004E6CD5">
            <w:pPr>
              <w:rPr>
                <w:sz w:val="20"/>
              </w:rPr>
            </w:pPr>
          </w:p>
        </w:tc>
      </w:tr>
      <w:tr w:rsidR="00F06B04" w14:paraId="04CA6ACE" w14:textId="77777777" w:rsidTr="00122F4F">
        <w:tc>
          <w:tcPr>
            <w:tcW w:w="1980" w:type="dxa"/>
            <w:vMerge w:val="restart"/>
          </w:tcPr>
          <w:p w14:paraId="468BF989" w14:textId="77777777" w:rsidR="00F06B04" w:rsidRPr="00315293" w:rsidRDefault="00F06B04" w:rsidP="00F06B04">
            <w:pPr>
              <w:rPr>
                <w:sz w:val="20"/>
              </w:rPr>
            </w:pPr>
            <w:r>
              <w:rPr>
                <w:sz w:val="20"/>
              </w:rPr>
              <w:t>ABT</w:t>
            </w:r>
          </w:p>
        </w:tc>
        <w:tc>
          <w:tcPr>
            <w:tcW w:w="1422" w:type="dxa"/>
            <w:tcBorders>
              <w:bottom w:val="nil"/>
            </w:tcBorders>
          </w:tcPr>
          <w:p w14:paraId="02F0D62A" w14:textId="77777777" w:rsidR="00F06B04" w:rsidRPr="00315293" w:rsidRDefault="00F06B04" w:rsidP="00F06B04">
            <w:pPr>
              <w:rPr>
                <w:sz w:val="20"/>
              </w:rPr>
            </w:pPr>
            <w:r>
              <w:rPr>
                <w:sz w:val="20"/>
              </w:rPr>
              <w:t xml:space="preserve">Kız </w:t>
            </w:r>
          </w:p>
        </w:tc>
        <w:tc>
          <w:tcPr>
            <w:tcW w:w="851" w:type="dxa"/>
            <w:tcBorders>
              <w:bottom w:val="nil"/>
            </w:tcBorders>
          </w:tcPr>
          <w:p w14:paraId="6C54B11E" w14:textId="77777777" w:rsidR="00F06B04" w:rsidRPr="00315293" w:rsidRDefault="00F06B04" w:rsidP="00F06B04">
            <w:pPr>
              <w:rPr>
                <w:sz w:val="20"/>
              </w:rPr>
            </w:pPr>
          </w:p>
        </w:tc>
        <w:tc>
          <w:tcPr>
            <w:tcW w:w="992" w:type="dxa"/>
            <w:tcBorders>
              <w:bottom w:val="nil"/>
            </w:tcBorders>
          </w:tcPr>
          <w:p w14:paraId="081BBE05" w14:textId="77777777" w:rsidR="00F06B04" w:rsidRPr="00315293" w:rsidRDefault="00F06B04" w:rsidP="00F06B04">
            <w:pPr>
              <w:rPr>
                <w:sz w:val="20"/>
              </w:rPr>
            </w:pPr>
          </w:p>
        </w:tc>
        <w:tc>
          <w:tcPr>
            <w:tcW w:w="992" w:type="dxa"/>
            <w:tcBorders>
              <w:bottom w:val="nil"/>
            </w:tcBorders>
          </w:tcPr>
          <w:p w14:paraId="2B55826F" w14:textId="77777777" w:rsidR="00F06B04" w:rsidRPr="00315293" w:rsidRDefault="00F06B04" w:rsidP="00F06B04">
            <w:pPr>
              <w:rPr>
                <w:sz w:val="20"/>
              </w:rPr>
            </w:pPr>
          </w:p>
        </w:tc>
        <w:tc>
          <w:tcPr>
            <w:tcW w:w="993" w:type="dxa"/>
            <w:tcBorders>
              <w:bottom w:val="nil"/>
            </w:tcBorders>
          </w:tcPr>
          <w:p w14:paraId="0A79B425" w14:textId="77777777" w:rsidR="00F06B04" w:rsidRPr="00315293" w:rsidRDefault="00F06B04" w:rsidP="00F06B04">
            <w:pPr>
              <w:rPr>
                <w:sz w:val="20"/>
              </w:rPr>
            </w:pPr>
          </w:p>
        </w:tc>
        <w:tc>
          <w:tcPr>
            <w:tcW w:w="1263" w:type="dxa"/>
            <w:tcBorders>
              <w:bottom w:val="nil"/>
            </w:tcBorders>
          </w:tcPr>
          <w:p w14:paraId="7A009E6B" w14:textId="77777777" w:rsidR="00F06B04" w:rsidRPr="00315293" w:rsidRDefault="00F06B04" w:rsidP="00F06B04">
            <w:pPr>
              <w:rPr>
                <w:sz w:val="20"/>
              </w:rPr>
            </w:pPr>
          </w:p>
        </w:tc>
      </w:tr>
      <w:tr w:rsidR="00F06B04" w14:paraId="531DD6BE" w14:textId="77777777" w:rsidTr="00315293">
        <w:tc>
          <w:tcPr>
            <w:tcW w:w="1980" w:type="dxa"/>
            <w:vMerge/>
          </w:tcPr>
          <w:p w14:paraId="64702518" w14:textId="77777777" w:rsidR="00F06B04" w:rsidRPr="00315293" w:rsidRDefault="00F06B04" w:rsidP="00F06B04">
            <w:pPr>
              <w:rPr>
                <w:sz w:val="20"/>
              </w:rPr>
            </w:pPr>
          </w:p>
        </w:tc>
        <w:tc>
          <w:tcPr>
            <w:tcW w:w="1422" w:type="dxa"/>
            <w:tcBorders>
              <w:top w:val="nil"/>
            </w:tcBorders>
          </w:tcPr>
          <w:p w14:paraId="3D4BF5C4" w14:textId="77777777" w:rsidR="00F06B04" w:rsidRPr="00315293" w:rsidRDefault="00F06B04" w:rsidP="00F06B04">
            <w:pPr>
              <w:rPr>
                <w:sz w:val="20"/>
              </w:rPr>
            </w:pPr>
            <w:r>
              <w:rPr>
                <w:sz w:val="20"/>
              </w:rPr>
              <w:t xml:space="preserve">Erkek </w:t>
            </w:r>
          </w:p>
        </w:tc>
        <w:tc>
          <w:tcPr>
            <w:tcW w:w="851" w:type="dxa"/>
            <w:tcBorders>
              <w:top w:val="nil"/>
            </w:tcBorders>
          </w:tcPr>
          <w:p w14:paraId="26203732" w14:textId="77777777" w:rsidR="00F06B04" w:rsidRPr="00315293" w:rsidRDefault="00F06B04" w:rsidP="00F06B04">
            <w:pPr>
              <w:rPr>
                <w:sz w:val="20"/>
              </w:rPr>
            </w:pPr>
          </w:p>
        </w:tc>
        <w:tc>
          <w:tcPr>
            <w:tcW w:w="992" w:type="dxa"/>
            <w:tcBorders>
              <w:top w:val="nil"/>
            </w:tcBorders>
          </w:tcPr>
          <w:p w14:paraId="3CF24E95" w14:textId="77777777" w:rsidR="00F06B04" w:rsidRPr="00315293" w:rsidRDefault="00F06B04" w:rsidP="00F06B04">
            <w:pPr>
              <w:rPr>
                <w:sz w:val="20"/>
              </w:rPr>
            </w:pPr>
          </w:p>
        </w:tc>
        <w:tc>
          <w:tcPr>
            <w:tcW w:w="992" w:type="dxa"/>
            <w:tcBorders>
              <w:top w:val="nil"/>
            </w:tcBorders>
          </w:tcPr>
          <w:p w14:paraId="36BD86AB" w14:textId="77777777" w:rsidR="00F06B04" w:rsidRPr="00315293" w:rsidRDefault="00F06B04" w:rsidP="00F06B04">
            <w:pPr>
              <w:rPr>
                <w:sz w:val="20"/>
              </w:rPr>
            </w:pPr>
          </w:p>
        </w:tc>
        <w:tc>
          <w:tcPr>
            <w:tcW w:w="993" w:type="dxa"/>
            <w:tcBorders>
              <w:top w:val="nil"/>
            </w:tcBorders>
          </w:tcPr>
          <w:p w14:paraId="1FE40E1D" w14:textId="77777777" w:rsidR="00F06B04" w:rsidRPr="00315293" w:rsidRDefault="00F06B04" w:rsidP="00F06B04">
            <w:pPr>
              <w:rPr>
                <w:sz w:val="20"/>
              </w:rPr>
            </w:pPr>
          </w:p>
        </w:tc>
        <w:tc>
          <w:tcPr>
            <w:tcW w:w="1263" w:type="dxa"/>
            <w:tcBorders>
              <w:top w:val="nil"/>
            </w:tcBorders>
          </w:tcPr>
          <w:p w14:paraId="0AFE26A9" w14:textId="77777777" w:rsidR="00F06B04" w:rsidRPr="00315293" w:rsidRDefault="00F06B04" w:rsidP="00F06B04">
            <w:pPr>
              <w:rPr>
                <w:sz w:val="20"/>
              </w:rPr>
            </w:pPr>
          </w:p>
        </w:tc>
      </w:tr>
    </w:tbl>
    <w:p w14:paraId="3AC41D73" w14:textId="77777777" w:rsidR="00D129A1" w:rsidRPr="00F06B04" w:rsidRDefault="00D129A1" w:rsidP="00D129A1">
      <w:pPr>
        <w:rPr>
          <w:lang w:eastAsia="tr-TR"/>
        </w:rPr>
      </w:pPr>
    </w:p>
    <w:p w14:paraId="10AAAA3C" w14:textId="77777777" w:rsidR="00B24A31" w:rsidRPr="00325DE9" w:rsidRDefault="00325DE9" w:rsidP="00325DE9">
      <w:pPr>
        <w:ind w:firstLine="708"/>
        <w:rPr>
          <w:noProof/>
          <w:szCs w:val="24"/>
          <w:lang w:eastAsia="tr-TR"/>
        </w:rPr>
      </w:pPr>
      <w:r>
        <w:rPr>
          <w:noProof/>
          <w:szCs w:val="24"/>
          <w:lang w:eastAsia="tr-TR"/>
        </w:rPr>
        <w:t>Tablo 1’e göre….</w:t>
      </w:r>
    </w:p>
    <w:p w14:paraId="7E517105" w14:textId="77777777" w:rsidR="00325DE9" w:rsidRPr="00325DE9" w:rsidRDefault="00325DE9" w:rsidP="00F06B04">
      <w:pPr>
        <w:ind w:firstLine="708"/>
        <w:rPr>
          <w:noProof/>
          <w:szCs w:val="24"/>
          <w:lang w:eastAsia="tr-TR"/>
        </w:rPr>
      </w:pPr>
      <w:r>
        <w:rPr>
          <w:noProof/>
          <w:szCs w:val="24"/>
          <w:lang w:eastAsia="tr-TR"/>
        </w:rPr>
        <w:t xml:space="preserve">Şekiller ortalı olacaktır. </w:t>
      </w:r>
      <w:r w:rsidR="007D7FA9">
        <w:rPr>
          <w:noProof/>
          <w:szCs w:val="24"/>
          <w:lang w:eastAsia="tr-TR"/>
        </w:rPr>
        <w:t xml:space="preserve">Şekil </w:t>
      </w:r>
      <w:r w:rsidR="006246FD">
        <w:rPr>
          <w:noProof/>
          <w:szCs w:val="24"/>
          <w:lang w:eastAsia="tr-TR"/>
        </w:rPr>
        <w:t>yazıları italik ve ilk harfler</w:t>
      </w:r>
      <w:r w:rsidR="007D7FA9">
        <w:rPr>
          <w:noProof/>
          <w:szCs w:val="24"/>
          <w:lang w:eastAsia="tr-TR"/>
        </w:rPr>
        <w:t xml:space="preserve"> büyük olacak şekilde </w:t>
      </w:r>
      <w:r w:rsidR="00F06B04">
        <w:rPr>
          <w:noProof/>
          <w:szCs w:val="24"/>
          <w:lang w:eastAsia="tr-TR"/>
        </w:rPr>
        <w:t xml:space="preserve">12 punto ve Times New Roman karakterinde olmalıdır. </w:t>
      </w:r>
      <w:r w:rsidR="006246FD">
        <w:rPr>
          <w:noProof/>
          <w:szCs w:val="24"/>
          <w:lang w:eastAsia="tr-TR"/>
        </w:rPr>
        <w:t xml:space="preserve">Şekil yazısından sonra boşluk olmalıdır. </w:t>
      </w:r>
    </w:p>
    <w:p w14:paraId="1569D9FC" w14:textId="77777777" w:rsidR="00B24A31" w:rsidRPr="00325DE9" w:rsidRDefault="00B24A31" w:rsidP="00D129A1">
      <w:pPr>
        <w:rPr>
          <w:noProof/>
          <w:szCs w:val="24"/>
          <w:lang w:eastAsia="tr-TR"/>
        </w:rPr>
      </w:pPr>
    </w:p>
    <w:p w14:paraId="18DC541E" w14:textId="77777777" w:rsidR="00B24A31" w:rsidRDefault="00B24A31" w:rsidP="00C25AE4">
      <w:pPr>
        <w:jc w:val="center"/>
        <w:rPr>
          <w:sz w:val="32"/>
          <w:lang w:eastAsia="tr-TR"/>
        </w:rPr>
      </w:pPr>
      <w:r>
        <w:rPr>
          <w:noProof/>
          <w:sz w:val="32"/>
          <w:lang w:eastAsia="tr-TR"/>
        </w:rPr>
        <w:lastRenderedPageBreak/>
        <w:drawing>
          <wp:inline distT="0" distB="0" distL="0" distR="0" wp14:anchorId="5114644B" wp14:editId="16587AAC">
            <wp:extent cx="2628265" cy="1936750"/>
            <wp:effectExtent l="0" t="0" r="635" b="635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265" cy="1936750"/>
                    </a:xfrm>
                    <a:prstGeom prst="rect">
                      <a:avLst/>
                    </a:prstGeom>
                    <a:noFill/>
                  </pic:spPr>
                </pic:pic>
              </a:graphicData>
            </a:graphic>
          </wp:inline>
        </w:drawing>
      </w:r>
    </w:p>
    <w:p w14:paraId="5793C5E2" w14:textId="77777777" w:rsidR="00B24A31" w:rsidRPr="00B24A31" w:rsidRDefault="00B24A31" w:rsidP="006246FD">
      <w:pPr>
        <w:spacing w:after="240"/>
        <w:rPr>
          <w:i/>
          <w:lang w:eastAsia="tr-TR"/>
        </w:rPr>
      </w:pPr>
      <w:r w:rsidRPr="00B24A31">
        <w:rPr>
          <w:lang w:eastAsia="tr-TR"/>
        </w:rPr>
        <w:t xml:space="preserve">Şekil </w:t>
      </w:r>
      <w:r>
        <w:rPr>
          <w:lang w:eastAsia="tr-TR"/>
        </w:rPr>
        <w:t xml:space="preserve">1. </w:t>
      </w:r>
      <w:proofErr w:type="spellStart"/>
      <w:r w:rsidRPr="00B24A31">
        <w:rPr>
          <w:i/>
          <w:lang w:eastAsia="tr-TR"/>
        </w:rPr>
        <w:t>MTYT’deki</w:t>
      </w:r>
      <w:proofErr w:type="spellEnd"/>
      <w:r w:rsidRPr="00B24A31">
        <w:rPr>
          <w:i/>
          <w:lang w:eastAsia="tr-TR"/>
        </w:rPr>
        <w:t xml:space="preserve"> Birinci Soru İle İlgili Öğrencilerin Hatalı Çizimlerinden Örnekler</w:t>
      </w:r>
    </w:p>
    <w:p w14:paraId="5B1B57C6" w14:textId="77777777" w:rsidR="00B24A31" w:rsidRPr="006246FD" w:rsidRDefault="006246FD" w:rsidP="00D129A1">
      <w:pPr>
        <w:rPr>
          <w:lang w:eastAsia="tr-TR"/>
        </w:rPr>
      </w:pPr>
      <w:r>
        <w:rPr>
          <w:lang w:eastAsia="tr-TR"/>
        </w:rPr>
        <w:tab/>
        <w:t>Şekil 1’e göre</w:t>
      </w:r>
      <w:proofErr w:type="gramStart"/>
      <w:r>
        <w:rPr>
          <w:lang w:eastAsia="tr-TR"/>
        </w:rPr>
        <w:t>….</w:t>
      </w:r>
      <w:proofErr w:type="gramEnd"/>
    </w:p>
    <w:p w14:paraId="43033D9E" w14:textId="77777777" w:rsidR="00DE5F1C" w:rsidRDefault="00DE5F1C" w:rsidP="00EA05FC">
      <w:pPr>
        <w:pStyle w:val="Balk3"/>
      </w:pPr>
      <w:r>
        <w:t>SONUÇ VE ÖNERİLER</w:t>
      </w:r>
      <w:r w:rsidRPr="00DE5F1C">
        <w:t xml:space="preserve"> </w:t>
      </w:r>
      <w:r w:rsidR="0087051F" w:rsidRPr="0087051F">
        <w:t>(</w:t>
      </w:r>
      <w:r w:rsidR="00D961D3">
        <w:rPr>
          <w:rFonts w:eastAsia="Times New Roman"/>
          <w:lang w:eastAsia="tr-TR"/>
        </w:rPr>
        <w:t xml:space="preserve">Birinci Derece Başlık </w:t>
      </w:r>
      <w:r w:rsidR="0087051F" w:rsidRPr="0087051F">
        <w:t xml:space="preserve">Sola Yaslı, tümü büyük harf, </w:t>
      </w:r>
      <w:r w:rsidR="00D961D3">
        <w:t xml:space="preserve">kalın, </w:t>
      </w:r>
      <w:r w:rsidR="0087051F" w:rsidRPr="0087051F">
        <w:t>12 punto, Times New Roman karakteri ile yazılmalı</w:t>
      </w:r>
      <w:r w:rsidR="00D961D3" w:rsidRPr="00D961D3">
        <w:t xml:space="preserve"> ve paragraftan önce ve sonra boşluk olmalı</w:t>
      </w:r>
      <w:r w:rsidR="0087051F" w:rsidRPr="0087051F">
        <w:t>)</w:t>
      </w:r>
      <w:r w:rsidR="0087051F">
        <w:t xml:space="preserve"> </w:t>
      </w:r>
    </w:p>
    <w:p w14:paraId="6E5FA572" w14:textId="77777777" w:rsidR="00B37AA1" w:rsidRDefault="00DE5F1C" w:rsidP="00DE5F1C">
      <w:pPr>
        <w:ind w:firstLine="708"/>
      </w:pPr>
      <w:r w:rsidRPr="00DE5F1C">
        <w:t xml:space="preserve">Times New Roman yazı karakteri, 12 punto ve tek satır aralıklı olarak yazılmalıdır. </w:t>
      </w:r>
      <w:r w:rsidR="00B37AA1" w:rsidRPr="00B37AA1">
        <w:t>Paragraflar 1,25 girinti ile başlamalıdır. Vurgulanmak istenen kısımlar italik gösterilebilir.</w:t>
      </w:r>
    </w:p>
    <w:p w14:paraId="665AF874" w14:textId="77777777" w:rsidR="0087051F" w:rsidRDefault="00B37AA1" w:rsidP="00DE5F1C">
      <w:pPr>
        <w:ind w:firstLine="708"/>
      </w:pPr>
      <w:r w:rsidRPr="00B37AA1">
        <w:t xml:space="preserve">Bu kısımda </w:t>
      </w:r>
      <w:proofErr w:type="gramStart"/>
      <w:r w:rsidR="00820EF3">
        <w:t>literatür</w:t>
      </w:r>
      <w:proofErr w:type="gramEnd"/>
      <w:r w:rsidR="00820EF3">
        <w:t xml:space="preserve"> derlemesinden</w:t>
      </w:r>
      <w:r w:rsidRPr="00B37AA1">
        <w:t xml:space="preserve"> </w:t>
      </w:r>
      <w:r w:rsidR="00820EF3">
        <w:t>yola çıkarak</w:t>
      </w:r>
      <w:r w:rsidRPr="00B37AA1">
        <w:t xml:space="preserve"> e</w:t>
      </w:r>
      <w:r w:rsidR="00820EF3">
        <w:t xml:space="preserve">n önemli sonuçlar yazılmalı ve </w:t>
      </w:r>
      <w:r w:rsidR="00DE5F1C" w:rsidRPr="00DE5F1C">
        <w:t xml:space="preserve">gelecek çalışmalar için öneriler sunulmalıdır. </w:t>
      </w:r>
    </w:p>
    <w:p w14:paraId="4AFA65AA" w14:textId="77777777" w:rsidR="00DE5F1C" w:rsidRDefault="00925AD2" w:rsidP="00925AD2">
      <w:pPr>
        <w:spacing w:before="240" w:after="240"/>
      </w:pPr>
      <w:r w:rsidRPr="00925AD2">
        <w:rPr>
          <w:b/>
        </w:rPr>
        <w:t>Katkı Oranı Beyanı</w:t>
      </w:r>
      <w:r>
        <w:t>: Çok yazarlı çalışmalar için</w:t>
      </w:r>
      <w:r w:rsidR="00096082">
        <w:t>,</w:t>
      </w:r>
      <w:r>
        <w:t xml:space="preserve"> </w:t>
      </w:r>
      <w:r w:rsidR="00096082">
        <w:t xml:space="preserve">makalenin oluşturulma sürecinde yazarların hangi aşamalarda neler yaptığına yönelik </w:t>
      </w:r>
      <w:r>
        <w:t xml:space="preserve">katkı oranı beyanı ifadesi verilmelidir. </w:t>
      </w:r>
    </w:p>
    <w:p w14:paraId="031AF757" w14:textId="77777777" w:rsidR="00BD4BD6" w:rsidRPr="00EA05FC" w:rsidRDefault="00BD4BD6" w:rsidP="00EA05FC">
      <w:pPr>
        <w:pStyle w:val="Balk3"/>
        <w:rPr>
          <w:rFonts w:eastAsia="Times New Roman"/>
          <w:lang w:eastAsia="tr-TR"/>
        </w:rPr>
      </w:pPr>
      <w:r w:rsidRPr="005A2BD8">
        <w:rPr>
          <w:rFonts w:eastAsia="Times New Roman"/>
          <w:lang w:eastAsia="tr-TR"/>
        </w:rPr>
        <w:t>KAYNAKLAR</w:t>
      </w:r>
      <w:r w:rsidR="00D961D3">
        <w:rPr>
          <w:rFonts w:eastAsia="Times New Roman"/>
          <w:lang w:eastAsia="tr-TR"/>
        </w:rPr>
        <w:t xml:space="preserve"> </w:t>
      </w:r>
      <w:r w:rsidR="00D961D3" w:rsidRPr="00D961D3">
        <w:rPr>
          <w:lang w:eastAsia="tr-TR"/>
        </w:rPr>
        <w:t>(</w:t>
      </w:r>
      <w:r w:rsidR="00D961D3">
        <w:rPr>
          <w:lang w:eastAsia="tr-TR"/>
        </w:rPr>
        <w:t xml:space="preserve">Birinci Derece Başlık </w:t>
      </w:r>
      <w:r w:rsidR="00D961D3" w:rsidRPr="00D961D3">
        <w:rPr>
          <w:lang w:eastAsia="tr-TR"/>
        </w:rPr>
        <w:t xml:space="preserve">Sola Yaslı, tümü büyük harf, kalın, 12 punto, Times New Roman karakteri ile yazılmalı </w:t>
      </w:r>
      <w:r w:rsidR="00D961D3">
        <w:rPr>
          <w:lang w:eastAsia="tr-TR"/>
        </w:rPr>
        <w:t>ve paragraftan önce ve sonra boşluk olmalı</w:t>
      </w:r>
      <w:r w:rsidR="00D961D3" w:rsidRPr="00D961D3">
        <w:rPr>
          <w:lang w:eastAsia="tr-TR"/>
        </w:rPr>
        <w:t>)</w:t>
      </w:r>
    </w:p>
    <w:p w14:paraId="3C8F6A25" w14:textId="77777777" w:rsidR="007475E5" w:rsidRDefault="005C52E3" w:rsidP="005C52E3">
      <w:pPr>
        <w:ind w:firstLine="708"/>
      </w:pPr>
      <w:r w:rsidRPr="00663182">
        <w:t xml:space="preserve">Times </w:t>
      </w:r>
      <w:r w:rsidR="004E01B3" w:rsidRPr="004E01B3">
        <w:t xml:space="preserve">New Roman </w:t>
      </w:r>
      <w:r w:rsidRPr="00663182">
        <w:t xml:space="preserve">yazı karakteri, 12 punto ve tek satır aralıklı olarak yazılmalıdır. </w:t>
      </w:r>
    </w:p>
    <w:p w14:paraId="64E7E75B" w14:textId="37F1674A" w:rsidR="005C52E3" w:rsidRDefault="00925AD2" w:rsidP="005C52E3">
      <w:pPr>
        <w:ind w:firstLine="708"/>
      </w:pPr>
      <w:r>
        <w:t xml:space="preserve">Atıfların gösterimi </w:t>
      </w:r>
      <w:r w:rsidRPr="00096082">
        <w:rPr>
          <w:b/>
          <w:u w:val="single"/>
        </w:rPr>
        <w:t>APA 7</w:t>
      </w:r>
      <w:r w:rsidR="005C52E3">
        <w:t xml:space="preserve"> yazım kuralına uygun olarak verilmelidir. </w:t>
      </w:r>
      <w:r>
        <w:t xml:space="preserve">Atıflarda Doi numarası olan kaynaklarda Doi numarası gösterilmelidir. </w:t>
      </w:r>
      <w:r w:rsidR="005C52E3">
        <w:t xml:space="preserve"> </w:t>
      </w:r>
      <w:r w:rsidR="00096082">
        <w:t xml:space="preserve">APA 7 ile ilgili örnek kaynakça gösterimine ilgili linkten bakılabilir. </w:t>
      </w:r>
      <w:hyperlink r:id="rId9" w:history="1">
        <w:r w:rsidR="00096082" w:rsidRPr="0019593D">
          <w:rPr>
            <w:rStyle w:val="Kpr"/>
          </w:rPr>
          <w:t>https://apastyle.apa.org/style-grammar-guidelines/references/examples</w:t>
        </w:r>
      </w:hyperlink>
      <w:r w:rsidR="00096082">
        <w:t xml:space="preserve"> </w:t>
      </w:r>
    </w:p>
    <w:p w14:paraId="43144518" w14:textId="37A7E529" w:rsidR="00494477" w:rsidRDefault="00494477" w:rsidP="005C52E3">
      <w:pPr>
        <w:ind w:firstLine="708"/>
      </w:pPr>
    </w:p>
    <w:p w14:paraId="3F0F38F3" w14:textId="157C869D" w:rsidR="00494477" w:rsidRDefault="002F3D02" w:rsidP="00426960">
      <w:pPr>
        <w:spacing w:after="120"/>
        <w:ind w:firstLine="709"/>
      </w:pPr>
      <w:r>
        <w:t>METİN İÇİ ATIFLAR</w:t>
      </w:r>
    </w:p>
    <w:p w14:paraId="3471EE27" w14:textId="33CBF0F8" w:rsidR="00494477" w:rsidRDefault="00494477" w:rsidP="00426960">
      <w:pPr>
        <w:spacing w:after="120"/>
      </w:pPr>
      <w:r>
        <w:t>Cümle başında ise atıf</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4247"/>
      </w:tblGrid>
      <w:tr w:rsidR="00494477" w14:paraId="00F1159A" w14:textId="77777777" w:rsidTr="00426960">
        <w:tc>
          <w:tcPr>
            <w:tcW w:w="2405" w:type="dxa"/>
          </w:tcPr>
          <w:p w14:paraId="4E26755E" w14:textId="148622B4" w:rsidR="00494477" w:rsidRPr="00494477" w:rsidRDefault="00494477" w:rsidP="00494477">
            <w:pPr>
              <w:spacing w:after="120"/>
              <w:rPr>
                <w:rFonts w:cs="Times New Roman"/>
              </w:rPr>
            </w:pPr>
            <w:r>
              <w:rPr>
                <w:rFonts w:cs="Times New Roman"/>
              </w:rPr>
              <w:t>Tek yazar ise</w:t>
            </w:r>
          </w:p>
        </w:tc>
        <w:tc>
          <w:tcPr>
            <w:tcW w:w="4247" w:type="dxa"/>
          </w:tcPr>
          <w:p w14:paraId="34717DBA" w14:textId="59E2CCDB" w:rsidR="00494477" w:rsidRPr="00494477" w:rsidRDefault="00494477" w:rsidP="00494477">
            <w:pPr>
              <w:spacing w:after="120"/>
              <w:rPr>
                <w:rFonts w:cs="Times New Roman"/>
              </w:rPr>
            </w:pPr>
            <w:r>
              <w:rPr>
                <w:rFonts w:cs="Times New Roman"/>
              </w:rPr>
              <w:t>Küçükoğlu (2016)</w:t>
            </w:r>
            <w:proofErr w:type="gramStart"/>
            <w:r>
              <w:rPr>
                <w:rFonts w:cs="Times New Roman"/>
              </w:rPr>
              <w:t>……</w:t>
            </w:r>
            <w:proofErr w:type="gramEnd"/>
          </w:p>
        </w:tc>
      </w:tr>
      <w:tr w:rsidR="00494477" w14:paraId="52566871" w14:textId="77777777" w:rsidTr="00426960">
        <w:tc>
          <w:tcPr>
            <w:tcW w:w="2405" w:type="dxa"/>
          </w:tcPr>
          <w:p w14:paraId="3BD65DEF" w14:textId="6A074B62" w:rsidR="00494477" w:rsidRPr="00494477" w:rsidRDefault="00494477" w:rsidP="00494477">
            <w:pPr>
              <w:spacing w:after="120"/>
              <w:rPr>
                <w:rFonts w:cs="Times New Roman"/>
              </w:rPr>
            </w:pPr>
            <w:r>
              <w:rPr>
                <w:rFonts w:cs="Times New Roman"/>
              </w:rPr>
              <w:t>İki yazarlı ise</w:t>
            </w:r>
          </w:p>
        </w:tc>
        <w:tc>
          <w:tcPr>
            <w:tcW w:w="4247" w:type="dxa"/>
          </w:tcPr>
          <w:p w14:paraId="29DE5B04" w14:textId="4022DB42" w:rsidR="00494477" w:rsidRPr="00494477" w:rsidRDefault="00494477" w:rsidP="00494477">
            <w:pPr>
              <w:spacing w:after="120"/>
              <w:rPr>
                <w:rFonts w:cs="Times New Roman"/>
              </w:rPr>
            </w:pPr>
            <w:r>
              <w:rPr>
                <w:rFonts w:cs="Times New Roman"/>
              </w:rPr>
              <w:t xml:space="preserve">Okumuş ve Engin (2020) </w:t>
            </w:r>
            <w:proofErr w:type="gramStart"/>
            <w:r>
              <w:rPr>
                <w:rFonts w:cs="Times New Roman"/>
              </w:rPr>
              <w:t>………</w:t>
            </w:r>
            <w:proofErr w:type="gramEnd"/>
          </w:p>
        </w:tc>
      </w:tr>
      <w:tr w:rsidR="00494477" w14:paraId="7DA1491B" w14:textId="77777777" w:rsidTr="00426960">
        <w:tc>
          <w:tcPr>
            <w:tcW w:w="2405" w:type="dxa"/>
          </w:tcPr>
          <w:p w14:paraId="57F19589" w14:textId="517C1764" w:rsidR="00494477" w:rsidRPr="00494477" w:rsidRDefault="00494477" w:rsidP="00494477">
            <w:pPr>
              <w:spacing w:after="120"/>
              <w:rPr>
                <w:rFonts w:cs="Times New Roman"/>
              </w:rPr>
            </w:pPr>
            <w:r>
              <w:rPr>
                <w:rFonts w:cs="Times New Roman"/>
              </w:rPr>
              <w:t>Üç ve üzeri yazarlı ise</w:t>
            </w:r>
          </w:p>
        </w:tc>
        <w:tc>
          <w:tcPr>
            <w:tcW w:w="4247" w:type="dxa"/>
          </w:tcPr>
          <w:p w14:paraId="6A02847B" w14:textId="1CB18F74" w:rsidR="00494477" w:rsidRPr="00494477" w:rsidRDefault="00494477" w:rsidP="00494477">
            <w:pPr>
              <w:spacing w:after="120"/>
              <w:rPr>
                <w:rFonts w:cs="Times New Roman"/>
              </w:rPr>
            </w:pPr>
            <w:r>
              <w:rPr>
                <w:rFonts w:cs="Times New Roman"/>
              </w:rPr>
              <w:t xml:space="preserve">Okumuş vd. (2020) </w:t>
            </w:r>
            <w:proofErr w:type="gramStart"/>
            <w:r>
              <w:rPr>
                <w:rFonts w:cs="Times New Roman"/>
              </w:rPr>
              <w:t>……….</w:t>
            </w:r>
            <w:proofErr w:type="gramEnd"/>
          </w:p>
        </w:tc>
      </w:tr>
    </w:tbl>
    <w:p w14:paraId="31E82C97" w14:textId="23014A2A" w:rsidR="00494477" w:rsidRPr="00C20B1E" w:rsidRDefault="00C20B1E" w:rsidP="00C20B1E">
      <w:pPr>
        <w:spacing w:after="120"/>
        <w:rPr>
          <w:i/>
        </w:rPr>
      </w:pPr>
      <w:r w:rsidRPr="00C20B1E">
        <w:rPr>
          <w:i/>
        </w:rPr>
        <w:t xml:space="preserve">Üç ve üzeri yazarlı makalelerde </w:t>
      </w:r>
      <w:proofErr w:type="spellStart"/>
      <w:r w:rsidRPr="00C20B1E">
        <w:rPr>
          <w:i/>
        </w:rPr>
        <w:t>atıfın</w:t>
      </w:r>
      <w:proofErr w:type="spellEnd"/>
      <w:r w:rsidRPr="00C20B1E">
        <w:rPr>
          <w:i/>
        </w:rPr>
        <w:t xml:space="preserve"> ilk geçtiği yerde de ilk yazarın soyadı ve vd. şeklinde yazılmalıdır.</w:t>
      </w:r>
    </w:p>
    <w:p w14:paraId="10F89534" w14:textId="42FDDCEE" w:rsidR="00494477" w:rsidRDefault="00494477" w:rsidP="00494477">
      <w:pPr>
        <w:spacing w:after="120"/>
      </w:pPr>
      <w:r>
        <w:lastRenderedPageBreak/>
        <w:t>Cümle sonunda ise atıf</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4247"/>
      </w:tblGrid>
      <w:tr w:rsidR="00494477" w14:paraId="090B3818" w14:textId="77777777" w:rsidTr="003D6B6B">
        <w:tc>
          <w:tcPr>
            <w:tcW w:w="2405" w:type="dxa"/>
          </w:tcPr>
          <w:p w14:paraId="7DFD1B4E" w14:textId="77777777" w:rsidR="00494477" w:rsidRPr="00494477" w:rsidRDefault="00494477" w:rsidP="003D6B6B">
            <w:pPr>
              <w:spacing w:after="120"/>
              <w:rPr>
                <w:rFonts w:cs="Times New Roman"/>
              </w:rPr>
            </w:pPr>
            <w:r>
              <w:rPr>
                <w:rFonts w:cs="Times New Roman"/>
              </w:rPr>
              <w:t>Tek yazar ise</w:t>
            </w:r>
          </w:p>
        </w:tc>
        <w:tc>
          <w:tcPr>
            <w:tcW w:w="4247" w:type="dxa"/>
          </w:tcPr>
          <w:p w14:paraId="720D733F" w14:textId="3D7D90B0" w:rsidR="00494477" w:rsidRPr="00494477" w:rsidRDefault="00494477" w:rsidP="00494477">
            <w:pPr>
              <w:spacing w:after="120"/>
              <w:rPr>
                <w:rFonts w:cs="Times New Roman"/>
              </w:rPr>
            </w:pPr>
            <w:r>
              <w:rPr>
                <w:rFonts w:cs="Times New Roman"/>
              </w:rPr>
              <w:t>(Küçükoğlu, 2016)</w:t>
            </w:r>
          </w:p>
        </w:tc>
      </w:tr>
      <w:tr w:rsidR="00494477" w14:paraId="0472B5F2" w14:textId="77777777" w:rsidTr="003D6B6B">
        <w:tc>
          <w:tcPr>
            <w:tcW w:w="2405" w:type="dxa"/>
          </w:tcPr>
          <w:p w14:paraId="0E739C1B" w14:textId="77777777" w:rsidR="00494477" w:rsidRPr="00494477" w:rsidRDefault="00494477" w:rsidP="003D6B6B">
            <w:pPr>
              <w:spacing w:after="120"/>
              <w:rPr>
                <w:rFonts w:cs="Times New Roman"/>
              </w:rPr>
            </w:pPr>
            <w:r>
              <w:rPr>
                <w:rFonts w:cs="Times New Roman"/>
              </w:rPr>
              <w:t>İki yazarlı ise</w:t>
            </w:r>
          </w:p>
        </w:tc>
        <w:tc>
          <w:tcPr>
            <w:tcW w:w="4247" w:type="dxa"/>
          </w:tcPr>
          <w:p w14:paraId="043871CF" w14:textId="78AF214F" w:rsidR="00494477" w:rsidRPr="00494477" w:rsidRDefault="00494477" w:rsidP="00494477">
            <w:pPr>
              <w:spacing w:after="120"/>
              <w:rPr>
                <w:rFonts w:cs="Times New Roman"/>
              </w:rPr>
            </w:pPr>
            <w:r>
              <w:rPr>
                <w:rFonts w:cs="Times New Roman"/>
              </w:rPr>
              <w:t>(Okumuş &amp; Engin, 2020)</w:t>
            </w:r>
          </w:p>
        </w:tc>
      </w:tr>
      <w:tr w:rsidR="00494477" w14:paraId="6BD77565" w14:textId="77777777" w:rsidTr="003D6B6B">
        <w:tc>
          <w:tcPr>
            <w:tcW w:w="2405" w:type="dxa"/>
          </w:tcPr>
          <w:p w14:paraId="3FBAAAAE" w14:textId="77777777" w:rsidR="00494477" w:rsidRPr="00494477" w:rsidRDefault="00494477" w:rsidP="003D6B6B">
            <w:pPr>
              <w:spacing w:after="120"/>
              <w:rPr>
                <w:rFonts w:cs="Times New Roman"/>
              </w:rPr>
            </w:pPr>
            <w:r>
              <w:rPr>
                <w:rFonts w:cs="Times New Roman"/>
              </w:rPr>
              <w:t>Üç ve üzeri yazarlı ise</w:t>
            </w:r>
          </w:p>
        </w:tc>
        <w:tc>
          <w:tcPr>
            <w:tcW w:w="4247" w:type="dxa"/>
          </w:tcPr>
          <w:p w14:paraId="77329DAA" w14:textId="63CBB095" w:rsidR="00494477" w:rsidRPr="00494477" w:rsidRDefault="00494477" w:rsidP="003D6B6B">
            <w:pPr>
              <w:spacing w:after="120"/>
              <w:rPr>
                <w:rFonts w:cs="Times New Roman"/>
              </w:rPr>
            </w:pPr>
            <w:r>
              <w:rPr>
                <w:rFonts w:cs="Times New Roman"/>
              </w:rPr>
              <w:t>(Okumuş vd. 2020)</w:t>
            </w:r>
          </w:p>
        </w:tc>
      </w:tr>
    </w:tbl>
    <w:p w14:paraId="3A4BDD2B" w14:textId="733D8539" w:rsidR="00C20B1E" w:rsidRPr="00C20B1E" w:rsidRDefault="00C20B1E" w:rsidP="001F75E6">
      <w:pPr>
        <w:rPr>
          <w:i/>
        </w:rPr>
      </w:pPr>
      <w:r w:rsidRPr="00C20B1E">
        <w:rPr>
          <w:i/>
        </w:rPr>
        <w:t xml:space="preserve">Üç ve üzeri yazarlı makalelerde </w:t>
      </w:r>
      <w:proofErr w:type="spellStart"/>
      <w:r w:rsidRPr="00C20B1E">
        <w:rPr>
          <w:i/>
        </w:rPr>
        <w:t>atıfın</w:t>
      </w:r>
      <w:proofErr w:type="spellEnd"/>
      <w:r w:rsidRPr="00C20B1E">
        <w:rPr>
          <w:i/>
        </w:rPr>
        <w:t xml:space="preserve"> ilk geçtiği yerde de ilk yazarın soyadı ve vd. şeklinde yazılmalıdır.</w:t>
      </w:r>
    </w:p>
    <w:p w14:paraId="73FD2E79" w14:textId="77777777" w:rsidR="00C20B1E" w:rsidRDefault="00C20B1E" w:rsidP="001F75E6"/>
    <w:p w14:paraId="2E1A2E98" w14:textId="77B4AF29" w:rsidR="00A057ED" w:rsidRPr="001F75E6" w:rsidRDefault="001F75E6" w:rsidP="001F75E6">
      <w:pPr>
        <w:rPr>
          <w:b/>
        </w:rPr>
      </w:pPr>
      <w:r w:rsidRPr="001F75E6">
        <w:rPr>
          <w:b/>
        </w:rPr>
        <w:t xml:space="preserve">Örnek </w:t>
      </w:r>
      <w:r w:rsidR="00C20B1E">
        <w:rPr>
          <w:b/>
        </w:rPr>
        <w:t xml:space="preserve">Kaynakça </w:t>
      </w:r>
      <w:r w:rsidRPr="001F75E6">
        <w:rPr>
          <w:b/>
        </w:rPr>
        <w:t>Gösterimler</w:t>
      </w:r>
      <w:r w:rsidR="00C20B1E">
        <w:rPr>
          <w:b/>
        </w:rPr>
        <w:t>i</w:t>
      </w:r>
      <w:r w:rsidRPr="001F75E6">
        <w:rPr>
          <w:b/>
        </w:rPr>
        <w:t xml:space="preserve">: </w:t>
      </w:r>
    </w:p>
    <w:p w14:paraId="3D7A4CA5" w14:textId="77777777" w:rsidR="001F75E6" w:rsidRDefault="001F75E6" w:rsidP="00A057ED">
      <w:pPr>
        <w:ind w:left="709" w:hanging="709"/>
        <w:rPr>
          <w:rFonts w:cs="Times New Roman"/>
        </w:rPr>
      </w:pPr>
    </w:p>
    <w:p w14:paraId="17DB1E1A" w14:textId="77777777" w:rsidR="001F75E6" w:rsidRPr="001F75E6" w:rsidRDefault="00531ED8" w:rsidP="001F75E6">
      <w:pPr>
        <w:pStyle w:val="ListeParagraf"/>
        <w:numPr>
          <w:ilvl w:val="0"/>
          <w:numId w:val="1"/>
        </w:numPr>
        <w:rPr>
          <w:rFonts w:cs="Times New Roman"/>
        </w:rPr>
      </w:pPr>
      <w:r>
        <w:rPr>
          <w:rFonts w:cs="Times New Roman"/>
          <w:b/>
        </w:rPr>
        <w:t>Makaleler</w:t>
      </w:r>
      <w:r w:rsidR="001F75E6" w:rsidRPr="001F75E6">
        <w:rPr>
          <w:rFonts w:cs="Times New Roman"/>
        </w:rPr>
        <w:t xml:space="preserve"> (DOI numarası yoksa):</w:t>
      </w:r>
    </w:p>
    <w:p w14:paraId="4C1E7BD9" w14:textId="77777777" w:rsidR="00A057ED" w:rsidRDefault="006D7B0C" w:rsidP="00A057ED">
      <w:pPr>
        <w:ind w:left="709" w:hanging="709"/>
        <w:rPr>
          <w:rFonts w:cs="Times New Roman"/>
        </w:rPr>
      </w:pPr>
      <w:r>
        <w:rPr>
          <w:rFonts w:cs="Times New Roman"/>
        </w:rPr>
        <w:t>Adadan, E</w:t>
      </w:r>
      <w:proofErr w:type="gramStart"/>
      <w:r>
        <w:rPr>
          <w:rFonts w:cs="Times New Roman"/>
        </w:rPr>
        <w:t>.,</w:t>
      </w:r>
      <w:proofErr w:type="gramEnd"/>
      <w:r>
        <w:rPr>
          <w:rFonts w:cs="Times New Roman"/>
        </w:rPr>
        <w:t xml:space="preserve"> </w:t>
      </w:r>
      <w:proofErr w:type="spellStart"/>
      <w:r>
        <w:rPr>
          <w:rFonts w:cs="Times New Roman"/>
        </w:rPr>
        <w:t>Trundle</w:t>
      </w:r>
      <w:proofErr w:type="spellEnd"/>
      <w:r>
        <w:rPr>
          <w:rFonts w:cs="Times New Roman"/>
        </w:rPr>
        <w:t>, K.</w:t>
      </w:r>
      <w:r w:rsidR="006E08E2">
        <w:rPr>
          <w:rFonts w:cs="Times New Roman"/>
        </w:rPr>
        <w:t xml:space="preserve"> </w:t>
      </w:r>
      <w:r w:rsidR="00A057ED" w:rsidRPr="00EB7BA5">
        <w:rPr>
          <w:rFonts w:cs="Times New Roman"/>
        </w:rPr>
        <w:t>C.</w:t>
      </w:r>
      <w:r w:rsidR="00925AD2">
        <w:rPr>
          <w:rFonts w:cs="Times New Roman"/>
        </w:rPr>
        <w:t>,</w:t>
      </w:r>
      <w:r w:rsidR="00A057ED" w:rsidRPr="00EB7BA5">
        <w:rPr>
          <w:rFonts w:cs="Times New Roman"/>
        </w:rPr>
        <w:t xml:space="preserve"> </w:t>
      </w:r>
      <w:r w:rsidR="00925AD2">
        <w:rPr>
          <w:rFonts w:cs="Times New Roman"/>
        </w:rPr>
        <w:t>&amp;</w:t>
      </w:r>
      <w:r>
        <w:rPr>
          <w:rFonts w:cs="Times New Roman"/>
        </w:rPr>
        <w:t xml:space="preserve"> </w:t>
      </w:r>
      <w:proofErr w:type="spellStart"/>
      <w:r>
        <w:rPr>
          <w:rFonts w:cs="Times New Roman"/>
        </w:rPr>
        <w:t>Irving</w:t>
      </w:r>
      <w:proofErr w:type="spellEnd"/>
      <w:r>
        <w:rPr>
          <w:rFonts w:cs="Times New Roman"/>
        </w:rPr>
        <w:t>, K.</w:t>
      </w:r>
      <w:r w:rsidR="006E08E2">
        <w:rPr>
          <w:rFonts w:cs="Times New Roman"/>
        </w:rPr>
        <w:t xml:space="preserve"> </w:t>
      </w:r>
      <w:r w:rsidR="00A057ED" w:rsidRPr="00EB7BA5">
        <w:rPr>
          <w:rFonts w:cs="Times New Roman"/>
        </w:rPr>
        <w:t xml:space="preserve">E. (2010). </w:t>
      </w:r>
      <w:proofErr w:type="spellStart"/>
      <w:r w:rsidR="00A057ED" w:rsidRPr="00EB7BA5">
        <w:rPr>
          <w:rFonts w:cs="Times New Roman"/>
        </w:rPr>
        <w:t>Exploring</w:t>
      </w:r>
      <w:proofErr w:type="spellEnd"/>
      <w:r w:rsidR="00A057ED" w:rsidRPr="00EB7BA5">
        <w:rPr>
          <w:rFonts w:cs="Times New Roman"/>
        </w:rPr>
        <w:t xml:space="preserve"> </w:t>
      </w:r>
      <w:proofErr w:type="spellStart"/>
      <w:r w:rsidR="00A057ED" w:rsidRPr="00EB7BA5">
        <w:rPr>
          <w:rFonts w:cs="Times New Roman"/>
        </w:rPr>
        <w:t>grade</w:t>
      </w:r>
      <w:proofErr w:type="spellEnd"/>
      <w:r w:rsidR="00A057ED" w:rsidRPr="00EB7BA5">
        <w:rPr>
          <w:rFonts w:cs="Times New Roman"/>
        </w:rPr>
        <w:t xml:space="preserve"> 11 </w:t>
      </w:r>
      <w:proofErr w:type="spellStart"/>
      <w:r w:rsidR="00A057ED" w:rsidRPr="00EB7BA5">
        <w:rPr>
          <w:rFonts w:cs="Times New Roman"/>
        </w:rPr>
        <w:t>students</w:t>
      </w:r>
      <w:proofErr w:type="spellEnd"/>
      <w:r w:rsidR="00A057ED" w:rsidRPr="00EB7BA5">
        <w:rPr>
          <w:rFonts w:cs="Times New Roman"/>
        </w:rPr>
        <w:t xml:space="preserve">’ </w:t>
      </w:r>
      <w:proofErr w:type="spellStart"/>
      <w:r w:rsidR="00A057ED" w:rsidRPr="00EB7BA5">
        <w:rPr>
          <w:rFonts w:cs="Times New Roman"/>
        </w:rPr>
        <w:t>conceptual</w:t>
      </w:r>
      <w:proofErr w:type="spellEnd"/>
      <w:r w:rsidR="00A057ED" w:rsidRPr="00EB7BA5">
        <w:rPr>
          <w:rFonts w:cs="Times New Roman"/>
        </w:rPr>
        <w:t xml:space="preserve"> </w:t>
      </w:r>
      <w:proofErr w:type="spellStart"/>
      <w:r w:rsidR="00A057ED" w:rsidRPr="00EB7BA5">
        <w:rPr>
          <w:rFonts w:cs="Times New Roman"/>
        </w:rPr>
        <w:t>pathways</w:t>
      </w:r>
      <w:proofErr w:type="spellEnd"/>
      <w:r w:rsidR="00A057ED" w:rsidRPr="00EB7BA5">
        <w:rPr>
          <w:rFonts w:cs="Times New Roman"/>
        </w:rPr>
        <w:t xml:space="preserve"> of </w:t>
      </w:r>
      <w:proofErr w:type="spellStart"/>
      <w:r w:rsidR="00A057ED" w:rsidRPr="00EB7BA5">
        <w:rPr>
          <w:rFonts w:cs="Times New Roman"/>
        </w:rPr>
        <w:t>the</w:t>
      </w:r>
      <w:proofErr w:type="spellEnd"/>
      <w:r w:rsidR="00A057ED" w:rsidRPr="00EB7BA5">
        <w:rPr>
          <w:rFonts w:cs="Times New Roman"/>
        </w:rPr>
        <w:t xml:space="preserve"> </w:t>
      </w:r>
      <w:proofErr w:type="spellStart"/>
      <w:r w:rsidR="00A057ED" w:rsidRPr="00EB7BA5">
        <w:rPr>
          <w:rFonts w:cs="Times New Roman"/>
        </w:rPr>
        <w:t>particulate</w:t>
      </w:r>
      <w:proofErr w:type="spellEnd"/>
      <w:r w:rsidR="00A057ED" w:rsidRPr="00EB7BA5">
        <w:rPr>
          <w:rFonts w:cs="Times New Roman"/>
        </w:rPr>
        <w:t xml:space="preserve"> </w:t>
      </w:r>
      <w:proofErr w:type="spellStart"/>
      <w:r w:rsidR="00A057ED" w:rsidRPr="00EB7BA5">
        <w:rPr>
          <w:rFonts w:cs="Times New Roman"/>
        </w:rPr>
        <w:t>nature</w:t>
      </w:r>
      <w:proofErr w:type="spellEnd"/>
      <w:r w:rsidR="00A057ED" w:rsidRPr="00EB7BA5">
        <w:rPr>
          <w:rFonts w:cs="Times New Roman"/>
        </w:rPr>
        <w:t xml:space="preserve"> of </w:t>
      </w:r>
      <w:proofErr w:type="spellStart"/>
      <w:r w:rsidR="00A057ED" w:rsidRPr="00EB7BA5">
        <w:rPr>
          <w:rFonts w:cs="Times New Roman"/>
        </w:rPr>
        <w:t>matter</w:t>
      </w:r>
      <w:proofErr w:type="spellEnd"/>
      <w:r w:rsidR="00A057ED" w:rsidRPr="00EB7BA5">
        <w:rPr>
          <w:rFonts w:cs="Times New Roman"/>
        </w:rPr>
        <w:t xml:space="preserve"> in </w:t>
      </w:r>
      <w:proofErr w:type="spellStart"/>
      <w:r w:rsidR="00A057ED" w:rsidRPr="00EB7BA5">
        <w:rPr>
          <w:rFonts w:cs="Times New Roman"/>
        </w:rPr>
        <w:t>the</w:t>
      </w:r>
      <w:proofErr w:type="spellEnd"/>
      <w:r w:rsidR="00A057ED" w:rsidRPr="00EB7BA5">
        <w:rPr>
          <w:rFonts w:cs="Times New Roman"/>
        </w:rPr>
        <w:t xml:space="preserve"> </w:t>
      </w:r>
      <w:proofErr w:type="spellStart"/>
      <w:r w:rsidR="00A057ED" w:rsidRPr="00EB7BA5">
        <w:rPr>
          <w:rFonts w:cs="Times New Roman"/>
        </w:rPr>
        <w:t>context</w:t>
      </w:r>
      <w:proofErr w:type="spellEnd"/>
      <w:r w:rsidR="00A057ED" w:rsidRPr="00EB7BA5">
        <w:rPr>
          <w:rFonts w:cs="Times New Roman"/>
        </w:rPr>
        <w:t xml:space="preserve"> of </w:t>
      </w:r>
      <w:proofErr w:type="spellStart"/>
      <w:r w:rsidR="00A057ED" w:rsidRPr="00EB7BA5">
        <w:rPr>
          <w:rFonts w:cs="Times New Roman"/>
        </w:rPr>
        <w:t>multi</w:t>
      </w:r>
      <w:proofErr w:type="spellEnd"/>
      <w:r w:rsidR="00A057ED" w:rsidRPr="00EB7BA5">
        <w:rPr>
          <w:rFonts w:cs="Times New Roman"/>
        </w:rPr>
        <w:t xml:space="preserve"> </w:t>
      </w:r>
      <w:proofErr w:type="spellStart"/>
      <w:r w:rsidR="00A057ED" w:rsidRPr="00EB7BA5">
        <w:rPr>
          <w:rFonts w:cs="Times New Roman"/>
        </w:rPr>
        <w:t>representational</w:t>
      </w:r>
      <w:proofErr w:type="spellEnd"/>
      <w:r w:rsidR="00A057ED" w:rsidRPr="00EB7BA5">
        <w:rPr>
          <w:rFonts w:cs="Times New Roman"/>
        </w:rPr>
        <w:t xml:space="preserve"> </w:t>
      </w:r>
      <w:proofErr w:type="spellStart"/>
      <w:r w:rsidR="00A057ED" w:rsidRPr="00EB7BA5">
        <w:rPr>
          <w:rFonts w:cs="Times New Roman"/>
        </w:rPr>
        <w:t>instruction</w:t>
      </w:r>
      <w:proofErr w:type="spellEnd"/>
      <w:r w:rsidR="00A057ED" w:rsidRPr="00EB7BA5">
        <w:rPr>
          <w:rFonts w:cs="Times New Roman"/>
        </w:rPr>
        <w:t xml:space="preserve">. </w:t>
      </w:r>
      <w:proofErr w:type="spellStart"/>
      <w:r w:rsidR="00A057ED" w:rsidRPr="00EB7BA5">
        <w:rPr>
          <w:rFonts w:cs="Times New Roman"/>
          <w:i/>
        </w:rPr>
        <w:t>Journal</w:t>
      </w:r>
      <w:proofErr w:type="spellEnd"/>
      <w:r w:rsidR="00A057ED" w:rsidRPr="00EB7BA5">
        <w:rPr>
          <w:rFonts w:cs="Times New Roman"/>
          <w:i/>
        </w:rPr>
        <w:t xml:space="preserve"> of </w:t>
      </w:r>
      <w:proofErr w:type="spellStart"/>
      <w:r w:rsidR="00A057ED" w:rsidRPr="00EB7BA5">
        <w:rPr>
          <w:rFonts w:cs="Times New Roman"/>
          <w:i/>
        </w:rPr>
        <w:t>Research</w:t>
      </w:r>
      <w:proofErr w:type="spellEnd"/>
      <w:r w:rsidR="00A057ED" w:rsidRPr="00EB7BA5">
        <w:rPr>
          <w:rFonts w:cs="Times New Roman"/>
          <w:i/>
        </w:rPr>
        <w:t xml:space="preserve"> in </w:t>
      </w:r>
      <w:proofErr w:type="spellStart"/>
      <w:r w:rsidR="00A057ED" w:rsidRPr="00EB7BA5">
        <w:rPr>
          <w:rFonts w:cs="Times New Roman"/>
          <w:i/>
        </w:rPr>
        <w:t>Science</w:t>
      </w:r>
      <w:proofErr w:type="spellEnd"/>
      <w:r w:rsidR="00A057ED" w:rsidRPr="00EB7BA5">
        <w:rPr>
          <w:rFonts w:cs="Times New Roman"/>
          <w:i/>
        </w:rPr>
        <w:t xml:space="preserve"> </w:t>
      </w:r>
      <w:proofErr w:type="spellStart"/>
      <w:r w:rsidR="00A057ED" w:rsidRPr="00EB7BA5">
        <w:rPr>
          <w:rFonts w:cs="Times New Roman"/>
          <w:i/>
        </w:rPr>
        <w:t>Teaching</w:t>
      </w:r>
      <w:proofErr w:type="spellEnd"/>
      <w:r w:rsidR="00A057ED" w:rsidRPr="00EB7BA5">
        <w:rPr>
          <w:rFonts w:cs="Times New Roman"/>
          <w:i/>
        </w:rPr>
        <w:t>, 47</w:t>
      </w:r>
      <w:r w:rsidR="00A057ED" w:rsidRPr="00EB7BA5">
        <w:rPr>
          <w:rFonts w:cs="Times New Roman"/>
        </w:rPr>
        <w:t>(8), 1004-1035.</w:t>
      </w:r>
    </w:p>
    <w:p w14:paraId="48821AB5" w14:textId="77777777" w:rsidR="001F75E6" w:rsidRPr="001F75E6" w:rsidRDefault="00531ED8" w:rsidP="001F75E6">
      <w:pPr>
        <w:pStyle w:val="ListeParagraf"/>
        <w:numPr>
          <w:ilvl w:val="0"/>
          <w:numId w:val="1"/>
        </w:numPr>
        <w:rPr>
          <w:rFonts w:cs="Times New Roman"/>
        </w:rPr>
      </w:pPr>
      <w:r>
        <w:rPr>
          <w:rFonts w:cs="Times New Roman"/>
          <w:b/>
        </w:rPr>
        <w:t>Makaleler</w:t>
      </w:r>
      <w:r w:rsidR="001F75E6" w:rsidRPr="001F75E6">
        <w:rPr>
          <w:rFonts w:cs="Times New Roman"/>
        </w:rPr>
        <w:t xml:space="preserve"> (DOI numarası varsa):</w:t>
      </w:r>
    </w:p>
    <w:p w14:paraId="42477AA7" w14:textId="77777777" w:rsidR="001F75E6" w:rsidRDefault="001F75E6" w:rsidP="001F75E6">
      <w:pPr>
        <w:ind w:left="709" w:hanging="709"/>
        <w:rPr>
          <w:rFonts w:cs="Times New Roman"/>
        </w:rPr>
      </w:pPr>
      <w:r w:rsidRPr="001F75E6">
        <w:rPr>
          <w:rFonts w:cs="Times New Roman"/>
        </w:rPr>
        <w:t>Okumuş, S. (2020). Argümantasyon destekli işbirlikli öğrenme modelinin akademik</w:t>
      </w:r>
      <w:r>
        <w:rPr>
          <w:rFonts w:cs="Times New Roman"/>
        </w:rPr>
        <w:t xml:space="preserve"> </w:t>
      </w:r>
      <w:r w:rsidRPr="001F75E6">
        <w:rPr>
          <w:rFonts w:cs="Times New Roman"/>
        </w:rPr>
        <w:t>başarıya, eleştirel düşünme</w:t>
      </w:r>
      <w:r>
        <w:rPr>
          <w:rFonts w:cs="Times New Roman"/>
        </w:rPr>
        <w:t xml:space="preserve"> </w:t>
      </w:r>
      <w:r w:rsidRPr="001F75E6">
        <w:rPr>
          <w:rFonts w:cs="Times New Roman"/>
        </w:rPr>
        <w:t xml:space="preserve">eğilimine ve sosyobilimsel konulara yönelik tutuma etkisi. </w:t>
      </w:r>
      <w:proofErr w:type="spellStart"/>
      <w:r w:rsidRPr="001F75E6">
        <w:rPr>
          <w:rFonts w:cs="Times New Roman"/>
          <w:i/>
        </w:rPr>
        <w:t>Ondokuz</w:t>
      </w:r>
      <w:proofErr w:type="spellEnd"/>
      <w:r w:rsidRPr="001F75E6">
        <w:rPr>
          <w:rFonts w:cs="Times New Roman"/>
          <w:i/>
        </w:rPr>
        <w:t xml:space="preserve"> Mayıs Üniversitesi Eğitim Fakültesi Dergisi, 39</w:t>
      </w:r>
      <w:r w:rsidRPr="001F75E6">
        <w:rPr>
          <w:rFonts w:cs="Times New Roman"/>
        </w:rPr>
        <w:t>(2),</w:t>
      </w:r>
      <w:r>
        <w:rPr>
          <w:rFonts w:cs="Times New Roman"/>
        </w:rPr>
        <w:t xml:space="preserve"> </w:t>
      </w:r>
      <w:r w:rsidRPr="001F75E6">
        <w:rPr>
          <w:rFonts w:cs="Times New Roman"/>
        </w:rPr>
        <w:t xml:space="preserve">269-293. </w:t>
      </w:r>
      <w:r w:rsidR="006E08E2" w:rsidRPr="006E08E2">
        <w:rPr>
          <w:rFonts w:cs="Times New Roman"/>
        </w:rPr>
        <w:t>https://doi.org/</w:t>
      </w:r>
      <w:r w:rsidRPr="001F75E6">
        <w:rPr>
          <w:rFonts w:cs="Times New Roman"/>
        </w:rPr>
        <w:t>10.7822/omuefd.5704179</w:t>
      </w:r>
    </w:p>
    <w:p w14:paraId="5C9365F7" w14:textId="77777777" w:rsidR="000F5713" w:rsidRPr="000F5713" w:rsidRDefault="000F5713" w:rsidP="000F5713">
      <w:pPr>
        <w:pStyle w:val="ListeParagraf"/>
        <w:rPr>
          <w:rFonts w:cs="Times New Roman"/>
        </w:rPr>
      </w:pPr>
    </w:p>
    <w:p w14:paraId="4B393DE5" w14:textId="740AC779" w:rsidR="001F75E6" w:rsidRPr="00531ED8" w:rsidRDefault="00531ED8" w:rsidP="00531ED8">
      <w:pPr>
        <w:pStyle w:val="ListeParagraf"/>
        <w:numPr>
          <w:ilvl w:val="0"/>
          <w:numId w:val="1"/>
        </w:numPr>
        <w:rPr>
          <w:rFonts w:cs="Times New Roman"/>
        </w:rPr>
      </w:pPr>
      <w:r w:rsidRPr="00531ED8">
        <w:rPr>
          <w:rFonts w:cs="Times New Roman"/>
          <w:b/>
        </w:rPr>
        <w:t>Kitap</w:t>
      </w:r>
      <w:r w:rsidRPr="00531ED8">
        <w:rPr>
          <w:rFonts w:cs="Times New Roman"/>
        </w:rPr>
        <w:t xml:space="preserve"> </w:t>
      </w:r>
    </w:p>
    <w:p w14:paraId="6E08633D" w14:textId="77777777" w:rsidR="00531ED8" w:rsidRDefault="00531ED8" w:rsidP="00531ED8">
      <w:pPr>
        <w:ind w:left="709" w:hanging="709"/>
        <w:rPr>
          <w:rFonts w:cs="Times New Roman"/>
        </w:rPr>
      </w:pPr>
      <w:proofErr w:type="spellStart"/>
      <w:r w:rsidRPr="009E6BD4">
        <w:rPr>
          <w:rFonts w:cs="Times New Roman"/>
        </w:rPr>
        <w:t>Billstein</w:t>
      </w:r>
      <w:proofErr w:type="spellEnd"/>
      <w:r w:rsidRPr="009E6BD4">
        <w:rPr>
          <w:rFonts w:cs="Times New Roman"/>
        </w:rPr>
        <w:t>, R</w:t>
      </w:r>
      <w:proofErr w:type="gramStart"/>
      <w:r w:rsidRPr="009E6BD4">
        <w:rPr>
          <w:rFonts w:cs="Times New Roman"/>
        </w:rPr>
        <w:t>.,</w:t>
      </w:r>
      <w:proofErr w:type="gramEnd"/>
      <w:r w:rsidRPr="009E6BD4">
        <w:rPr>
          <w:rFonts w:cs="Times New Roman"/>
        </w:rPr>
        <w:t xml:space="preserve"> </w:t>
      </w:r>
      <w:proofErr w:type="spellStart"/>
      <w:r w:rsidRPr="009E6BD4">
        <w:rPr>
          <w:rFonts w:cs="Times New Roman"/>
        </w:rPr>
        <w:t>Libeskind</w:t>
      </w:r>
      <w:proofErr w:type="spellEnd"/>
      <w:r w:rsidRPr="009E6BD4">
        <w:rPr>
          <w:rFonts w:cs="Times New Roman"/>
        </w:rPr>
        <w:t>, S.</w:t>
      </w:r>
      <w:r>
        <w:rPr>
          <w:rFonts w:cs="Times New Roman"/>
        </w:rPr>
        <w:t>,</w:t>
      </w:r>
      <w:r w:rsidRPr="009E6BD4">
        <w:rPr>
          <w:rFonts w:cs="Times New Roman"/>
        </w:rPr>
        <w:t xml:space="preserve"> </w:t>
      </w:r>
      <w:r>
        <w:rPr>
          <w:rFonts w:cs="Times New Roman"/>
        </w:rPr>
        <w:t xml:space="preserve">&amp; </w:t>
      </w:r>
      <w:proofErr w:type="spellStart"/>
      <w:r>
        <w:rPr>
          <w:rFonts w:cs="Times New Roman"/>
        </w:rPr>
        <w:t>Lott</w:t>
      </w:r>
      <w:proofErr w:type="spellEnd"/>
      <w:r>
        <w:rPr>
          <w:rFonts w:cs="Times New Roman"/>
        </w:rPr>
        <w:t>, J.</w:t>
      </w:r>
      <w:r w:rsidR="006E08E2">
        <w:rPr>
          <w:rFonts w:cs="Times New Roman"/>
        </w:rPr>
        <w:t xml:space="preserve"> </w:t>
      </w:r>
      <w:r w:rsidRPr="009E6BD4">
        <w:rPr>
          <w:rFonts w:cs="Times New Roman"/>
        </w:rPr>
        <w:t xml:space="preserve">W. (1993). </w:t>
      </w:r>
      <w:r w:rsidRPr="009E6BD4">
        <w:rPr>
          <w:rFonts w:cs="Times New Roman"/>
          <w:i/>
        </w:rPr>
        <w:t xml:space="preserve">A problem </w:t>
      </w:r>
      <w:proofErr w:type="spellStart"/>
      <w:r w:rsidRPr="009E6BD4">
        <w:rPr>
          <w:rFonts w:cs="Times New Roman"/>
          <w:i/>
        </w:rPr>
        <w:t>solving</w:t>
      </w:r>
      <w:proofErr w:type="spellEnd"/>
      <w:r w:rsidRPr="009E6BD4">
        <w:rPr>
          <w:rFonts w:cs="Times New Roman"/>
          <w:i/>
        </w:rPr>
        <w:t xml:space="preserve"> </w:t>
      </w:r>
      <w:proofErr w:type="spellStart"/>
      <w:r w:rsidRPr="009E6BD4">
        <w:rPr>
          <w:rFonts w:cs="Times New Roman"/>
          <w:i/>
        </w:rPr>
        <w:t>approach</w:t>
      </w:r>
      <w:proofErr w:type="spellEnd"/>
      <w:r w:rsidRPr="009E6BD4">
        <w:rPr>
          <w:rFonts w:cs="Times New Roman"/>
          <w:i/>
        </w:rPr>
        <w:t xml:space="preserve"> </w:t>
      </w:r>
      <w:proofErr w:type="spellStart"/>
      <w:r w:rsidRPr="009E6BD4">
        <w:rPr>
          <w:rFonts w:cs="Times New Roman"/>
          <w:i/>
        </w:rPr>
        <w:t>to</w:t>
      </w:r>
      <w:proofErr w:type="spellEnd"/>
      <w:r w:rsidRPr="009E6BD4">
        <w:rPr>
          <w:rFonts w:cs="Times New Roman"/>
          <w:i/>
        </w:rPr>
        <w:t xml:space="preserve"> </w:t>
      </w:r>
      <w:proofErr w:type="spellStart"/>
      <w:r w:rsidRPr="009E6BD4">
        <w:rPr>
          <w:rFonts w:cs="Times New Roman"/>
          <w:i/>
        </w:rPr>
        <w:t>mathematics</w:t>
      </w:r>
      <w:proofErr w:type="spellEnd"/>
      <w:r w:rsidRPr="009E6BD4">
        <w:rPr>
          <w:rFonts w:cs="Times New Roman"/>
          <w:i/>
        </w:rPr>
        <w:t xml:space="preserve"> </w:t>
      </w:r>
      <w:proofErr w:type="spellStart"/>
      <w:r w:rsidRPr="009E6BD4">
        <w:rPr>
          <w:rFonts w:cs="Times New Roman"/>
          <w:i/>
        </w:rPr>
        <w:t>for</w:t>
      </w:r>
      <w:proofErr w:type="spellEnd"/>
      <w:r w:rsidRPr="009E6BD4">
        <w:rPr>
          <w:rFonts w:cs="Times New Roman"/>
          <w:i/>
        </w:rPr>
        <w:t xml:space="preserve"> </w:t>
      </w:r>
      <w:proofErr w:type="spellStart"/>
      <w:r w:rsidRPr="009E6BD4">
        <w:rPr>
          <w:rFonts w:cs="Times New Roman"/>
          <w:i/>
        </w:rPr>
        <w:t>elementary</w:t>
      </w:r>
      <w:proofErr w:type="spellEnd"/>
      <w:r w:rsidRPr="009E6BD4">
        <w:rPr>
          <w:rFonts w:cs="Times New Roman"/>
          <w:i/>
        </w:rPr>
        <w:t xml:space="preserve"> </w:t>
      </w:r>
      <w:proofErr w:type="spellStart"/>
      <w:r w:rsidRPr="009E6BD4">
        <w:rPr>
          <w:rFonts w:cs="Times New Roman"/>
          <w:i/>
        </w:rPr>
        <w:t>school</w:t>
      </w:r>
      <w:proofErr w:type="spellEnd"/>
      <w:r w:rsidRPr="009E6BD4">
        <w:rPr>
          <w:rFonts w:cs="Times New Roman"/>
          <w:i/>
        </w:rPr>
        <w:t xml:space="preserve"> </w:t>
      </w:r>
      <w:proofErr w:type="spellStart"/>
      <w:r w:rsidRPr="009E6BD4">
        <w:rPr>
          <w:rFonts w:cs="Times New Roman"/>
          <w:i/>
        </w:rPr>
        <w:t>teachers</w:t>
      </w:r>
      <w:proofErr w:type="spellEnd"/>
      <w:r w:rsidRPr="009E6BD4">
        <w:rPr>
          <w:rFonts w:cs="Times New Roman"/>
          <w:i/>
        </w:rPr>
        <w:t xml:space="preserve"> </w:t>
      </w:r>
      <w:r w:rsidRPr="009E6BD4">
        <w:rPr>
          <w:rFonts w:cs="Times New Roman"/>
        </w:rPr>
        <w:t xml:space="preserve">(5th </w:t>
      </w:r>
      <w:r w:rsidR="0057046D" w:rsidRPr="009E6BD4">
        <w:rPr>
          <w:rFonts w:cs="Times New Roman"/>
        </w:rPr>
        <w:t>ed</w:t>
      </w:r>
      <w:r w:rsidRPr="009E6BD4">
        <w:rPr>
          <w:rFonts w:cs="Times New Roman"/>
        </w:rPr>
        <w:t xml:space="preserve">.). </w:t>
      </w:r>
      <w:proofErr w:type="spellStart"/>
      <w:r w:rsidRPr="009E6BD4">
        <w:rPr>
          <w:rFonts w:cs="Times New Roman"/>
        </w:rPr>
        <w:t>Addison-Wesley</w:t>
      </w:r>
      <w:proofErr w:type="spellEnd"/>
      <w:r w:rsidRPr="009E6BD4">
        <w:rPr>
          <w:rFonts w:cs="Times New Roman"/>
        </w:rPr>
        <w:t>.</w:t>
      </w:r>
    </w:p>
    <w:p w14:paraId="2C366709" w14:textId="2CC88774" w:rsidR="001F75E6" w:rsidRDefault="00531ED8" w:rsidP="000F5713">
      <w:pPr>
        <w:ind w:left="709" w:hanging="709"/>
        <w:rPr>
          <w:rFonts w:cs="Times New Roman"/>
        </w:rPr>
      </w:pPr>
      <w:r w:rsidRPr="00EB7BA5">
        <w:rPr>
          <w:rFonts w:cs="Times New Roman"/>
        </w:rPr>
        <w:t>Büyüköztürk, Ş</w:t>
      </w:r>
      <w:proofErr w:type="gramStart"/>
      <w:r w:rsidRPr="00EB7BA5">
        <w:rPr>
          <w:rFonts w:cs="Times New Roman"/>
        </w:rPr>
        <w:t>.,</w:t>
      </w:r>
      <w:proofErr w:type="gramEnd"/>
      <w:r w:rsidRPr="00EB7BA5">
        <w:rPr>
          <w:rFonts w:cs="Times New Roman"/>
        </w:rPr>
        <w:t xml:space="preserve"> Çakmak, E.</w:t>
      </w:r>
      <w:r w:rsidR="006E08E2">
        <w:rPr>
          <w:rFonts w:cs="Times New Roman"/>
        </w:rPr>
        <w:t xml:space="preserve"> </w:t>
      </w:r>
      <w:r w:rsidRPr="00EB7BA5">
        <w:rPr>
          <w:rFonts w:cs="Times New Roman"/>
        </w:rPr>
        <w:t>K., Akgün, Ö.</w:t>
      </w:r>
      <w:r w:rsidR="006E08E2">
        <w:rPr>
          <w:rFonts w:cs="Times New Roman"/>
        </w:rPr>
        <w:t xml:space="preserve"> </w:t>
      </w:r>
      <w:r w:rsidRPr="00EB7BA5">
        <w:rPr>
          <w:rFonts w:cs="Times New Roman"/>
        </w:rPr>
        <w:t>A., K</w:t>
      </w:r>
      <w:r>
        <w:rPr>
          <w:rFonts w:cs="Times New Roman"/>
        </w:rPr>
        <w:t>aradeniz, Ş., &amp; Demirel, F. (2012</w:t>
      </w:r>
      <w:r w:rsidRPr="00EB7BA5">
        <w:rPr>
          <w:rFonts w:cs="Times New Roman"/>
        </w:rPr>
        <w:t xml:space="preserve">). </w:t>
      </w:r>
      <w:r w:rsidRPr="00EB7BA5">
        <w:rPr>
          <w:rFonts w:cs="Times New Roman"/>
          <w:i/>
        </w:rPr>
        <w:t xml:space="preserve">Bilimsel araştırma yöntemleri. </w:t>
      </w:r>
      <w:proofErr w:type="spellStart"/>
      <w:r>
        <w:rPr>
          <w:rFonts w:cs="Times New Roman"/>
        </w:rPr>
        <w:t>Pegem</w:t>
      </w:r>
      <w:proofErr w:type="spellEnd"/>
      <w:r>
        <w:rPr>
          <w:rFonts w:cs="Times New Roman"/>
        </w:rPr>
        <w:t xml:space="preserve"> Akademi</w:t>
      </w:r>
      <w:r w:rsidRPr="00EB7BA5">
        <w:rPr>
          <w:rFonts w:cs="Times New Roman"/>
        </w:rPr>
        <w:t xml:space="preserve"> Yayıncılık.</w:t>
      </w:r>
    </w:p>
    <w:p w14:paraId="3E1B98CA" w14:textId="77777777" w:rsidR="001F75E6" w:rsidRPr="00531ED8" w:rsidRDefault="001F75E6" w:rsidP="00531ED8">
      <w:pPr>
        <w:pStyle w:val="ListeParagraf"/>
        <w:numPr>
          <w:ilvl w:val="0"/>
          <w:numId w:val="1"/>
        </w:numPr>
        <w:rPr>
          <w:rFonts w:cs="Times New Roman"/>
        </w:rPr>
      </w:pPr>
      <w:r w:rsidRPr="00531ED8">
        <w:rPr>
          <w:rFonts w:cs="Times New Roman"/>
          <w:b/>
        </w:rPr>
        <w:t xml:space="preserve">Editörlü kitapta bölüm: </w:t>
      </w:r>
      <w:r w:rsidR="00531ED8">
        <w:rPr>
          <w:rFonts w:cs="Times New Roman"/>
        </w:rPr>
        <w:t>(Doi varsa belirtilmelidir)</w:t>
      </w:r>
    </w:p>
    <w:p w14:paraId="43C15307" w14:textId="77777777" w:rsidR="0057046D" w:rsidRDefault="0057046D" w:rsidP="00A057ED">
      <w:pPr>
        <w:ind w:left="709" w:hanging="709"/>
        <w:rPr>
          <w:rFonts w:cs="Times New Roman"/>
          <w:color w:val="333333"/>
          <w:szCs w:val="21"/>
          <w:shd w:val="clear" w:color="auto" w:fill="FFFFFF"/>
        </w:rPr>
      </w:pPr>
      <w:proofErr w:type="spellStart"/>
      <w:r w:rsidRPr="0057046D">
        <w:rPr>
          <w:rFonts w:cs="Times New Roman"/>
          <w:color w:val="333333"/>
          <w:szCs w:val="21"/>
          <w:shd w:val="clear" w:color="auto" w:fill="FFFFFF"/>
        </w:rPr>
        <w:t>Aron</w:t>
      </w:r>
      <w:proofErr w:type="spellEnd"/>
      <w:r w:rsidRPr="0057046D">
        <w:rPr>
          <w:rFonts w:cs="Times New Roman"/>
          <w:color w:val="333333"/>
          <w:szCs w:val="21"/>
          <w:shd w:val="clear" w:color="auto" w:fill="FFFFFF"/>
        </w:rPr>
        <w:t>, L</w:t>
      </w:r>
      <w:proofErr w:type="gramStart"/>
      <w:r w:rsidRPr="0057046D">
        <w:rPr>
          <w:rFonts w:cs="Times New Roman"/>
          <w:color w:val="333333"/>
          <w:szCs w:val="21"/>
          <w:shd w:val="clear" w:color="auto" w:fill="FFFFFF"/>
        </w:rPr>
        <w:t>.,</w:t>
      </w:r>
      <w:proofErr w:type="gramEnd"/>
      <w:r w:rsidRPr="0057046D">
        <w:rPr>
          <w:rFonts w:cs="Times New Roman"/>
          <w:color w:val="333333"/>
          <w:szCs w:val="21"/>
          <w:shd w:val="clear" w:color="auto" w:fill="FFFFFF"/>
        </w:rPr>
        <w:t xml:space="preserve"> </w:t>
      </w:r>
      <w:proofErr w:type="spellStart"/>
      <w:r w:rsidRPr="0057046D">
        <w:rPr>
          <w:rFonts w:cs="Times New Roman"/>
          <w:color w:val="333333"/>
          <w:szCs w:val="21"/>
          <w:shd w:val="clear" w:color="auto" w:fill="FFFFFF"/>
        </w:rPr>
        <w:t>Botella</w:t>
      </w:r>
      <w:proofErr w:type="spellEnd"/>
      <w:r w:rsidRPr="0057046D">
        <w:rPr>
          <w:rFonts w:cs="Times New Roman"/>
          <w:color w:val="333333"/>
          <w:szCs w:val="21"/>
          <w:shd w:val="clear" w:color="auto" w:fill="FFFFFF"/>
        </w:rPr>
        <w:t xml:space="preserve">, M., &amp; </w:t>
      </w:r>
      <w:proofErr w:type="spellStart"/>
      <w:r w:rsidRPr="0057046D">
        <w:rPr>
          <w:rFonts w:cs="Times New Roman"/>
          <w:color w:val="333333"/>
          <w:szCs w:val="21"/>
          <w:shd w:val="clear" w:color="auto" w:fill="FFFFFF"/>
        </w:rPr>
        <w:t>Lubart</w:t>
      </w:r>
      <w:proofErr w:type="spellEnd"/>
      <w:r w:rsidRPr="0057046D">
        <w:rPr>
          <w:rFonts w:cs="Times New Roman"/>
          <w:color w:val="333333"/>
          <w:szCs w:val="21"/>
          <w:shd w:val="clear" w:color="auto" w:fill="FFFFFF"/>
        </w:rPr>
        <w:t xml:space="preserve">, T. (2019). </w:t>
      </w:r>
      <w:proofErr w:type="spellStart"/>
      <w:r w:rsidRPr="0057046D">
        <w:rPr>
          <w:rFonts w:cs="Times New Roman"/>
          <w:color w:val="333333"/>
          <w:szCs w:val="21"/>
          <w:shd w:val="clear" w:color="auto" w:fill="FFFFFF"/>
        </w:rPr>
        <w:t>Culinary</w:t>
      </w:r>
      <w:proofErr w:type="spellEnd"/>
      <w:r w:rsidRPr="0057046D">
        <w:rPr>
          <w:rFonts w:cs="Times New Roman"/>
          <w:color w:val="333333"/>
          <w:szCs w:val="21"/>
          <w:shd w:val="clear" w:color="auto" w:fill="FFFFFF"/>
        </w:rPr>
        <w:t xml:space="preserve"> </w:t>
      </w:r>
      <w:proofErr w:type="spellStart"/>
      <w:r w:rsidRPr="0057046D">
        <w:rPr>
          <w:rFonts w:cs="Times New Roman"/>
          <w:color w:val="333333"/>
          <w:szCs w:val="21"/>
          <w:shd w:val="clear" w:color="auto" w:fill="FFFFFF"/>
        </w:rPr>
        <w:t>arts</w:t>
      </w:r>
      <w:proofErr w:type="spellEnd"/>
      <w:r w:rsidRPr="0057046D">
        <w:rPr>
          <w:rFonts w:cs="Times New Roman"/>
          <w:color w:val="333333"/>
          <w:szCs w:val="21"/>
          <w:shd w:val="clear" w:color="auto" w:fill="FFFFFF"/>
        </w:rPr>
        <w:t xml:space="preserve">: </w:t>
      </w:r>
      <w:proofErr w:type="spellStart"/>
      <w:r w:rsidRPr="0057046D">
        <w:rPr>
          <w:rFonts w:cs="Times New Roman"/>
          <w:color w:val="333333"/>
          <w:szCs w:val="21"/>
          <w:shd w:val="clear" w:color="auto" w:fill="FFFFFF"/>
        </w:rPr>
        <w:t>Talent</w:t>
      </w:r>
      <w:proofErr w:type="spellEnd"/>
      <w:r w:rsidRPr="0057046D">
        <w:rPr>
          <w:rFonts w:cs="Times New Roman"/>
          <w:color w:val="333333"/>
          <w:szCs w:val="21"/>
          <w:shd w:val="clear" w:color="auto" w:fill="FFFFFF"/>
        </w:rPr>
        <w:t xml:space="preserve"> </w:t>
      </w:r>
      <w:proofErr w:type="spellStart"/>
      <w:r w:rsidRPr="0057046D">
        <w:rPr>
          <w:rFonts w:cs="Times New Roman"/>
          <w:color w:val="333333"/>
          <w:szCs w:val="21"/>
          <w:shd w:val="clear" w:color="auto" w:fill="FFFFFF"/>
        </w:rPr>
        <w:t>and</w:t>
      </w:r>
      <w:proofErr w:type="spellEnd"/>
      <w:r w:rsidRPr="0057046D">
        <w:rPr>
          <w:rFonts w:cs="Times New Roman"/>
          <w:color w:val="333333"/>
          <w:szCs w:val="21"/>
          <w:shd w:val="clear" w:color="auto" w:fill="FFFFFF"/>
        </w:rPr>
        <w:t xml:space="preserve"> </w:t>
      </w:r>
      <w:proofErr w:type="spellStart"/>
      <w:r w:rsidRPr="0057046D">
        <w:rPr>
          <w:rFonts w:cs="Times New Roman"/>
          <w:color w:val="333333"/>
          <w:szCs w:val="21"/>
          <w:shd w:val="clear" w:color="auto" w:fill="FFFFFF"/>
        </w:rPr>
        <w:t>their</w:t>
      </w:r>
      <w:proofErr w:type="spellEnd"/>
      <w:r w:rsidRPr="0057046D">
        <w:rPr>
          <w:rFonts w:cs="Times New Roman"/>
          <w:color w:val="333333"/>
          <w:szCs w:val="21"/>
          <w:shd w:val="clear" w:color="auto" w:fill="FFFFFF"/>
        </w:rPr>
        <w:t xml:space="preserve"> </w:t>
      </w:r>
      <w:proofErr w:type="spellStart"/>
      <w:r w:rsidRPr="0057046D">
        <w:rPr>
          <w:rFonts w:cs="Times New Roman"/>
          <w:color w:val="333333"/>
          <w:szCs w:val="21"/>
          <w:shd w:val="clear" w:color="auto" w:fill="FFFFFF"/>
        </w:rPr>
        <w:t>development</w:t>
      </w:r>
      <w:proofErr w:type="spellEnd"/>
      <w:r w:rsidRPr="0057046D">
        <w:rPr>
          <w:rFonts w:cs="Times New Roman"/>
          <w:color w:val="333333"/>
          <w:szCs w:val="21"/>
          <w:shd w:val="clear" w:color="auto" w:fill="FFFFFF"/>
        </w:rPr>
        <w:t xml:space="preserve">. </w:t>
      </w:r>
      <w:proofErr w:type="spellStart"/>
      <w:r w:rsidRPr="0057046D">
        <w:rPr>
          <w:rFonts w:cs="Times New Roman"/>
          <w:color w:val="333333"/>
          <w:szCs w:val="21"/>
          <w:shd w:val="clear" w:color="auto" w:fill="FFFFFF"/>
        </w:rPr>
        <w:t>In</w:t>
      </w:r>
      <w:proofErr w:type="spellEnd"/>
      <w:r w:rsidRPr="0057046D">
        <w:rPr>
          <w:rFonts w:cs="Times New Roman"/>
          <w:color w:val="333333"/>
          <w:szCs w:val="21"/>
          <w:shd w:val="clear" w:color="auto" w:fill="FFFFFF"/>
        </w:rPr>
        <w:t xml:space="preserve"> R. F. </w:t>
      </w:r>
      <w:proofErr w:type="spellStart"/>
      <w:r w:rsidRPr="0057046D">
        <w:rPr>
          <w:rFonts w:cs="Times New Roman"/>
          <w:color w:val="333333"/>
          <w:szCs w:val="21"/>
          <w:shd w:val="clear" w:color="auto" w:fill="FFFFFF"/>
        </w:rPr>
        <w:t>Subotnik</w:t>
      </w:r>
      <w:proofErr w:type="spellEnd"/>
      <w:r w:rsidRPr="0057046D">
        <w:rPr>
          <w:rFonts w:cs="Times New Roman"/>
          <w:color w:val="333333"/>
          <w:szCs w:val="21"/>
          <w:shd w:val="clear" w:color="auto" w:fill="FFFFFF"/>
        </w:rPr>
        <w:t xml:space="preserve">, P. </w:t>
      </w:r>
      <w:proofErr w:type="spellStart"/>
      <w:r w:rsidRPr="0057046D">
        <w:rPr>
          <w:rFonts w:cs="Times New Roman"/>
          <w:color w:val="333333"/>
          <w:szCs w:val="21"/>
          <w:shd w:val="clear" w:color="auto" w:fill="FFFFFF"/>
        </w:rPr>
        <w:t>Olszewski-Kubilius</w:t>
      </w:r>
      <w:proofErr w:type="spellEnd"/>
      <w:r w:rsidRPr="0057046D">
        <w:rPr>
          <w:rFonts w:cs="Times New Roman"/>
          <w:color w:val="333333"/>
          <w:szCs w:val="21"/>
          <w:shd w:val="clear" w:color="auto" w:fill="FFFFFF"/>
        </w:rPr>
        <w:t xml:space="preserve">, &amp; F. C. </w:t>
      </w:r>
      <w:proofErr w:type="spellStart"/>
      <w:r w:rsidRPr="0057046D">
        <w:rPr>
          <w:rFonts w:cs="Times New Roman"/>
          <w:color w:val="333333"/>
          <w:szCs w:val="21"/>
          <w:shd w:val="clear" w:color="auto" w:fill="FFFFFF"/>
        </w:rPr>
        <w:t>Worrell</w:t>
      </w:r>
      <w:proofErr w:type="spellEnd"/>
      <w:r w:rsidRPr="0057046D">
        <w:rPr>
          <w:rFonts w:cs="Times New Roman"/>
          <w:color w:val="333333"/>
          <w:szCs w:val="21"/>
          <w:shd w:val="clear" w:color="auto" w:fill="FFFFFF"/>
        </w:rPr>
        <w:t xml:space="preserve"> (</w:t>
      </w:r>
      <w:proofErr w:type="spellStart"/>
      <w:r w:rsidRPr="0057046D">
        <w:rPr>
          <w:rFonts w:cs="Times New Roman"/>
          <w:color w:val="333333"/>
          <w:szCs w:val="21"/>
          <w:shd w:val="clear" w:color="auto" w:fill="FFFFFF"/>
        </w:rPr>
        <w:t>Eds</w:t>
      </w:r>
      <w:proofErr w:type="spellEnd"/>
      <w:r w:rsidRPr="0057046D">
        <w:rPr>
          <w:rFonts w:cs="Times New Roman"/>
          <w:color w:val="333333"/>
          <w:szCs w:val="21"/>
          <w:shd w:val="clear" w:color="auto" w:fill="FFFFFF"/>
        </w:rPr>
        <w:t xml:space="preserve">.), </w:t>
      </w:r>
      <w:proofErr w:type="spellStart"/>
      <w:r w:rsidRPr="0057046D">
        <w:rPr>
          <w:rFonts w:cs="Times New Roman"/>
          <w:i/>
          <w:color w:val="333333"/>
          <w:szCs w:val="21"/>
          <w:shd w:val="clear" w:color="auto" w:fill="FFFFFF"/>
        </w:rPr>
        <w:t>The</w:t>
      </w:r>
      <w:proofErr w:type="spellEnd"/>
      <w:r w:rsidRPr="0057046D">
        <w:rPr>
          <w:rFonts w:cs="Times New Roman"/>
          <w:i/>
          <w:color w:val="333333"/>
          <w:szCs w:val="21"/>
          <w:shd w:val="clear" w:color="auto" w:fill="FFFFFF"/>
        </w:rPr>
        <w:t xml:space="preserve"> </w:t>
      </w:r>
      <w:proofErr w:type="spellStart"/>
      <w:r w:rsidRPr="0057046D">
        <w:rPr>
          <w:rFonts w:cs="Times New Roman"/>
          <w:i/>
          <w:color w:val="333333"/>
          <w:szCs w:val="21"/>
          <w:shd w:val="clear" w:color="auto" w:fill="FFFFFF"/>
        </w:rPr>
        <w:t>psychology</w:t>
      </w:r>
      <w:proofErr w:type="spellEnd"/>
      <w:r w:rsidRPr="0057046D">
        <w:rPr>
          <w:rFonts w:cs="Times New Roman"/>
          <w:i/>
          <w:color w:val="333333"/>
          <w:szCs w:val="21"/>
          <w:shd w:val="clear" w:color="auto" w:fill="FFFFFF"/>
        </w:rPr>
        <w:t xml:space="preserve"> of </w:t>
      </w:r>
      <w:proofErr w:type="spellStart"/>
      <w:r w:rsidRPr="0057046D">
        <w:rPr>
          <w:rFonts w:cs="Times New Roman"/>
          <w:i/>
          <w:color w:val="333333"/>
          <w:szCs w:val="21"/>
          <w:shd w:val="clear" w:color="auto" w:fill="FFFFFF"/>
        </w:rPr>
        <w:t>high</w:t>
      </w:r>
      <w:proofErr w:type="spellEnd"/>
      <w:r w:rsidRPr="0057046D">
        <w:rPr>
          <w:rFonts w:cs="Times New Roman"/>
          <w:i/>
          <w:color w:val="333333"/>
          <w:szCs w:val="21"/>
          <w:shd w:val="clear" w:color="auto" w:fill="FFFFFF"/>
        </w:rPr>
        <w:t xml:space="preserve"> </w:t>
      </w:r>
      <w:proofErr w:type="spellStart"/>
      <w:r w:rsidRPr="0057046D">
        <w:rPr>
          <w:rFonts w:cs="Times New Roman"/>
          <w:i/>
          <w:color w:val="333333"/>
          <w:szCs w:val="21"/>
          <w:shd w:val="clear" w:color="auto" w:fill="FFFFFF"/>
        </w:rPr>
        <w:t>performance</w:t>
      </w:r>
      <w:proofErr w:type="spellEnd"/>
      <w:r w:rsidRPr="0057046D">
        <w:rPr>
          <w:rFonts w:cs="Times New Roman"/>
          <w:i/>
          <w:color w:val="333333"/>
          <w:szCs w:val="21"/>
          <w:shd w:val="clear" w:color="auto" w:fill="FFFFFF"/>
        </w:rPr>
        <w:t xml:space="preserve">: </w:t>
      </w:r>
      <w:proofErr w:type="spellStart"/>
      <w:r w:rsidRPr="0057046D">
        <w:rPr>
          <w:rFonts w:cs="Times New Roman"/>
          <w:i/>
          <w:color w:val="333333"/>
          <w:szCs w:val="21"/>
          <w:shd w:val="clear" w:color="auto" w:fill="FFFFFF"/>
        </w:rPr>
        <w:t>Developing</w:t>
      </w:r>
      <w:proofErr w:type="spellEnd"/>
      <w:r w:rsidRPr="0057046D">
        <w:rPr>
          <w:rFonts w:cs="Times New Roman"/>
          <w:i/>
          <w:color w:val="333333"/>
          <w:szCs w:val="21"/>
          <w:shd w:val="clear" w:color="auto" w:fill="FFFFFF"/>
        </w:rPr>
        <w:t xml:space="preserve"> </w:t>
      </w:r>
      <w:proofErr w:type="spellStart"/>
      <w:r w:rsidRPr="0057046D">
        <w:rPr>
          <w:rFonts w:cs="Times New Roman"/>
          <w:i/>
          <w:color w:val="333333"/>
          <w:szCs w:val="21"/>
          <w:shd w:val="clear" w:color="auto" w:fill="FFFFFF"/>
        </w:rPr>
        <w:t>human</w:t>
      </w:r>
      <w:proofErr w:type="spellEnd"/>
      <w:r w:rsidRPr="0057046D">
        <w:rPr>
          <w:rFonts w:cs="Times New Roman"/>
          <w:i/>
          <w:color w:val="333333"/>
          <w:szCs w:val="21"/>
          <w:shd w:val="clear" w:color="auto" w:fill="FFFFFF"/>
        </w:rPr>
        <w:t xml:space="preserve"> </w:t>
      </w:r>
      <w:proofErr w:type="spellStart"/>
      <w:r w:rsidRPr="0057046D">
        <w:rPr>
          <w:rFonts w:cs="Times New Roman"/>
          <w:i/>
          <w:color w:val="333333"/>
          <w:szCs w:val="21"/>
          <w:shd w:val="clear" w:color="auto" w:fill="FFFFFF"/>
        </w:rPr>
        <w:t>potential</w:t>
      </w:r>
      <w:proofErr w:type="spellEnd"/>
      <w:r w:rsidRPr="0057046D">
        <w:rPr>
          <w:rFonts w:cs="Times New Roman"/>
          <w:i/>
          <w:color w:val="333333"/>
          <w:szCs w:val="21"/>
          <w:shd w:val="clear" w:color="auto" w:fill="FFFFFF"/>
        </w:rPr>
        <w:t xml:space="preserve"> </w:t>
      </w:r>
      <w:proofErr w:type="spellStart"/>
      <w:r w:rsidRPr="0057046D">
        <w:rPr>
          <w:rFonts w:cs="Times New Roman"/>
          <w:i/>
          <w:color w:val="333333"/>
          <w:szCs w:val="21"/>
          <w:shd w:val="clear" w:color="auto" w:fill="FFFFFF"/>
        </w:rPr>
        <w:t>into</w:t>
      </w:r>
      <w:proofErr w:type="spellEnd"/>
      <w:r w:rsidRPr="0057046D">
        <w:rPr>
          <w:rFonts w:cs="Times New Roman"/>
          <w:i/>
          <w:color w:val="333333"/>
          <w:szCs w:val="21"/>
          <w:shd w:val="clear" w:color="auto" w:fill="FFFFFF"/>
        </w:rPr>
        <w:t xml:space="preserve"> domain-</w:t>
      </w:r>
      <w:proofErr w:type="spellStart"/>
      <w:r w:rsidRPr="0057046D">
        <w:rPr>
          <w:rFonts w:cs="Times New Roman"/>
          <w:i/>
          <w:color w:val="333333"/>
          <w:szCs w:val="21"/>
          <w:shd w:val="clear" w:color="auto" w:fill="FFFFFF"/>
        </w:rPr>
        <w:t>specific</w:t>
      </w:r>
      <w:proofErr w:type="spellEnd"/>
      <w:r w:rsidRPr="0057046D">
        <w:rPr>
          <w:rFonts w:cs="Times New Roman"/>
          <w:i/>
          <w:color w:val="333333"/>
          <w:szCs w:val="21"/>
          <w:shd w:val="clear" w:color="auto" w:fill="FFFFFF"/>
        </w:rPr>
        <w:t xml:space="preserve"> </w:t>
      </w:r>
      <w:proofErr w:type="spellStart"/>
      <w:r w:rsidRPr="0057046D">
        <w:rPr>
          <w:rFonts w:cs="Times New Roman"/>
          <w:i/>
          <w:color w:val="333333"/>
          <w:szCs w:val="21"/>
          <w:shd w:val="clear" w:color="auto" w:fill="FFFFFF"/>
        </w:rPr>
        <w:t>talent</w:t>
      </w:r>
      <w:proofErr w:type="spellEnd"/>
      <w:r w:rsidRPr="0057046D">
        <w:rPr>
          <w:rFonts w:cs="Times New Roman"/>
          <w:color w:val="333333"/>
          <w:szCs w:val="21"/>
          <w:shd w:val="clear" w:color="auto" w:fill="FFFFFF"/>
        </w:rPr>
        <w:t xml:space="preserve"> (</w:t>
      </w:r>
      <w:proofErr w:type="spellStart"/>
      <w:r w:rsidRPr="0057046D">
        <w:rPr>
          <w:rFonts w:cs="Times New Roman"/>
          <w:color w:val="333333"/>
          <w:szCs w:val="21"/>
          <w:shd w:val="clear" w:color="auto" w:fill="FFFFFF"/>
        </w:rPr>
        <w:t>pp</w:t>
      </w:r>
      <w:proofErr w:type="spellEnd"/>
      <w:r w:rsidRPr="0057046D">
        <w:rPr>
          <w:rFonts w:cs="Times New Roman"/>
          <w:color w:val="333333"/>
          <w:szCs w:val="21"/>
          <w:shd w:val="clear" w:color="auto" w:fill="FFFFFF"/>
        </w:rPr>
        <w:t xml:space="preserve">. 345–359). </w:t>
      </w:r>
      <w:proofErr w:type="spellStart"/>
      <w:r w:rsidRPr="0057046D">
        <w:rPr>
          <w:rFonts w:cs="Times New Roman"/>
          <w:color w:val="333333"/>
          <w:szCs w:val="21"/>
          <w:shd w:val="clear" w:color="auto" w:fill="FFFFFF"/>
        </w:rPr>
        <w:t>American</w:t>
      </w:r>
      <w:proofErr w:type="spellEnd"/>
      <w:r w:rsidRPr="0057046D">
        <w:rPr>
          <w:rFonts w:cs="Times New Roman"/>
          <w:color w:val="333333"/>
          <w:szCs w:val="21"/>
          <w:shd w:val="clear" w:color="auto" w:fill="FFFFFF"/>
        </w:rPr>
        <w:t xml:space="preserve"> </w:t>
      </w:r>
      <w:proofErr w:type="spellStart"/>
      <w:r w:rsidRPr="0057046D">
        <w:rPr>
          <w:rFonts w:cs="Times New Roman"/>
          <w:color w:val="333333"/>
          <w:szCs w:val="21"/>
          <w:shd w:val="clear" w:color="auto" w:fill="FFFFFF"/>
        </w:rPr>
        <w:t>Psychological</w:t>
      </w:r>
      <w:proofErr w:type="spellEnd"/>
      <w:r w:rsidRPr="0057046D">
        <w:rPr>
          <w:rFonts w:cs="Times New Roman"/>
          <w:color w:val="333333"/>
          <w:szCs w:val="21"/>
          <w:shd w:val="clear" w:color="auto" w:fill="FFFFFF"/>
        </w:rPr>
        <w:t xml:space="preserve"> </w:t>
      </w:r>
      <w:proofErr w:type="spellStart"/>
      <w:r w:rsidRPr="0057046D">
        <w:rPr>
          <w:rFonts w:cs="Times New Roman"/>
          <w:color w:val="333333"/>
          <w:szCs w:val="21"/>
          <w:shd w:val="clear" w:color="auto" w:fill="FFFFFF"/>
        </w:rPr>
        <w:t>Association</w:t>
      </w:r>
      <w:proofErr w:type="spellEnd"/>
      <w:r w:rsidRPr="0057046D">
        <w:rPr>
          <w:rFonts w:cs="Times New Roman"/>
          <w:color w:val="333333"/>
          <w:szCs w:val="21"/>
          <w:shd w:val="clear" w:color="auto" w:fill="FFFFFF"/>
        </w:rPr>
        <w:t>. https://doi.org/10.1037/0000120-016</w:t>
      </w:r>
    </w:p>
    <w:p w14:paraId="6A9AFE9E" w14:textId="77777777" w:rsidR="0057046D" w:rsidRDefault="0057046D" w:rsidP="00A057ED">
      <w:pPr>
        <w:ind w:left="709" w:hanging="709"/>
        <w:rPr>
          <w:rFonts w:cs="Times New Roman"/>
          <w:color w:val="333333"/>
          <w:szCs w:val="21"/>
          <w:shd w:val="clear" w:color="auto" w:fill="FFFFFF"/>
        </w:rPr>
      </w:pPr>
      <w:proofErr w:type="spellStart"/>
      <w:r w:rsidRPr="0057046D">
        <w:rPr>
          <w:rFonts w:cs="Times New Roman"/>
          <w:color w:val="333333"/>
          <w:szCs w:val="21"/>
          <w:shd w:val="clear" w:color="auto" w:fill="FFFFFF"/>
        </w:rPr>
        <w:t>Dillard</w:t>
      </w:r>
      <w:proofErr w:type="spellEnd"/>
      <w:r w:rsidRPr="0057046D">
        <w:rPr>
          <w:rFonts w:cs="Times New Roman"/>
          <w:color w:val="333333"/>
          <w:szCs w:val="21"/>
          <w:shd w:val="clear" w:color="auto" w:fill="FFFFFF"/>
        </w:rPr>
        <w:t xml:space="preserve">, J. P. (2020). </w:t>
      </w:r>
      <w:proofErr w:type="spellStart"/>
      <w:r w:rsidRPr="0057046D">
        <w:rPr>
          <w:rFonts w:cs="Times New Roman"/>
          <w:color w:val="333333"/>
          <w:szCs w:val="21"/>
          <w:shd w:val="clear" w:color="auto" w:fill="FFFFFF"/>
        </w:rPr>
        <w:t>Currents</w:t>
      </w:r>
      <w:proofErr w:type="spellEnd"/>
      <w:r w:rsidRPr="0057046D">
        <w:rPr>
          <w:rFonts w:cs="Times New Roman"/>
          <w:color w:val="333333"/>
          <w:szCs w:val="21"/>
          <w:shd w:val="clear" w:color="auto" w:fill="FFFFFF"/>
        </w:rPr>
        <w:t xml:space="preserve"> in </w:t>
      </w:r>
      <w:proofErr w:type="spellStart"/>
      <w:r w:rsidRPr="0057046D">
        <w:rPr>
          <w:rFonts w:cs="Times New Roman"/>
          <w:color w:val="333333"/>
          <w:szCs w:val="21"/>
          <w:shd w:val="clear" w:color="auto" w:fill="FFFFFF"/>
        </w:rPr>
        <w:t>the</w:t>
      </w:r>
      <w:proofErr w:type="spellEnd"/>
      <w:r w:rsidRPr="0057046D">
        <w:rPr>
          <w:rFonts w:cs="Times New Roman"/>
          <w:color w:val="333333"/>
          <w:szCs w:val="21"/>
          <w:shd w:val="clear" w:color="auto" w:fill="FFFFFF"/>
        </w:rPr>
        <w:t xml:space="preserve"> </w:t>
      </w:r>
      <w:proofErr w:type="spellStart"/>
      <w:r w:rsidRPr="0057046D">
        <w:rPr>
          <w:rFonts w:cs="Times New Roman"/>
          <w:color w:val="333333"/>
          <w:szCs w:val="21"/>
          <w:shd w:val="clear" w:color="auto" w:fill="FFFFFF"/>
        </w:rPr>
        <w:t>study</w:t>
      </w:r>
      <w:proofErr w:type="spellEnd"/>
      <w:r w:rsidRPr="0057046D">
        <w:rPr>
          <w:rFonts w:cs="Times New Roman"/>
          <w:color w:val="333333"/>
          <w:szCs w:val="21"/>
          <w:shd w:val="clear" w:color="auto" w:fill="FFFFFF"/>
        </w:rPr>
        <w:t xml:space="preserve"> of </w:t>
      </w:r>
      <w:proofErr w:type="spellStart"/>
      <w:r w:rsidRPr="0057046D">
        <w:rPr>
          <w:rFonts w:cs="Times New Roman"/>
          <w:color w:val="333333"/>
          <w:szCs w:val="21"/>
          <w:shd w:val="clear" w:color="auto" w:fill="FFFFFF"/>
        </w:rPr>
        <w:t>persuasion</w:t>
      </w:r>
      <w:proofErr w:type="spellEnd"/>
      <w:r w:rsidRPr="0057046D">
        <w:rPr>
          <w:rFonts w:cs="Times New Roman"/>
          <w:color w:val="333333"/>
          <w:szCs w:val="21"/>
          <w:shd w:val="clear" w:color="auto" w:fill="FFFFFF"/>
        </w:rPr>
        <w:t xml:space="preserve">. </w:t>
      </w:r>
      <w:proofErr w:type="spellStart"/>
      <w:r w:rsidRPr="0057046D">
        <w:rPr>
          <w:rFonts w:cs="Times New Roman"/>
          <w:color w:val="333333"/>
          <w:szCs w:val="21"/>
          <w:shd w:val="clear" w:color="auto" w:fill="FFFFFF"/>
        </w:rPr>
        <w:t>In</w:t>
      </w:r>
      <w:proofErr w:type="spellEnd"/>
      <w:r w:rsidRPr="0057046D">
        <w:rPr>
          <w:rFonts w:cs="Times New Roman"/>
          <w:color w:val="333333"/>
          <w:szCs w:val="21"/>
          <w:shd w:val="clear" w:color="auto" w:fill="FFFFFF"/>
        </w:rPr>
        <w:t xml:space="preserve"> M. B. </w:t>
      </w:r>
      <w:proofErr w:type="spellStart"/>
      <w:r w:rsidRPr="0057046D">
        <w:rPr>
          <w:rFonts w:cs="Times New Roman"/>
          <w:color w:val="333333"/>
          <w:szCs w:val="21"/>
          <w:shd w:val="clear" w:color="auto" w:fill="FFFFFF"/>
        </w:rPr>
        <w:t>Oliver</w:t>
      </w:r>
      <w:proofErr w:type="spellEnd"/>
      <w:r w:rsidRPr="0057046D">
        <w:rPr>
          <w:rFonts w:cs="Times New Roman"/>
          <w:color w:val="333333"/>
          <w:szCs w:val="21"/>
          <w:shd w:val="clear" w:color="auto" w:fill="FFFFFF"/>
        </w:rPr>
        <w:t xml:space="preserve">, A. A. </w:t>
      </w:r>
      <w:proofErr w:type="spellStart"/>
      <w:r w:rsidRPr="0057046D">
        <w:rPr>
          <w:rFonts w:cs="Times New Roman"/>
          <w:color w:val="333333"/>
          <w:szCs w:val="21"/>
          <w:shd w:val="clear" w:color="auto" w:fill="FFFFFF"/>
        </w:rPr>
        <w:t>Raney</w:t>
      </w:r>
      <w:proofErr w:type="spellEnd"/>
      <w:r w:rsidRPr="0057046D">
        <w:rPr>
          <w:rFonts w:cs="Times New Roman"/>
          <w:color w:val="333333"/>
          <w:szCs w:val="21"/>
          <w:shd w:val="clear" w:color="auto" w:fill="FFFFFF"/>
        </w:rPr>
        <w:t xml:space="preserve">, &amp; J. </w:t>
      </w:r>
      <w:proofErr w:type="spellStart"/>
      <w:r w:rsidRPr="0057046D">
        <w:rPr>
          <w:rFonts w:cs="Times New Roman"/>
          <w:color w:val="333333"/>
          <w:szCs w:val="21"/>
          <w:shd w:val="clear" w:color="auto" w:fill="FFFFFF"/>
        </w:rPr>
        <w:t>Bryant</w:t>
      </w:r>
      <w:proofErr w:type="spellEnd"/>
      <w:r w:rsidRPr="0057046D">
        <w:rPr>
          <w:rFonts w:cs="Times New Roman"/>
          <w:color w:val="333333"/>
          <w:szCs w:val="21"/>
          <w:shd w:val="clear" w:color="auto" w:fill="FFFFFF"/>
        </w:rPr>
        <w:t xml:space="preserve"> (</w:t>
      </w:r>
      <w:proofErr w:type="spellStart"/>
      <w:r w:rsidRPr="0057046D">
        <w:rPr>
          <w:rFonts w:cs="Times New Roman"/>
          <w:color w:val="333333"/>
          <w:szCs w:val="21"/>
          <w:shd w:val="clear" w:color="auto" w:fill="FFFFFF"/>
        </w:rPr>
        <w:t>Eds</w:t>
      </w:r>
      <w:proofErr w:type="spellEnd"/>
      <w:r w:rsidRPr="0057046D">
        <w:rPr>
          <w:rFonts w:cs="Times New Roman"/>
          <w:color w:val="333333"/>
          <w:szCs w:val="21"/>
          <w:shd w:val="clear" w:color="auto" w:fill="FFFFFF"/>
        </w:rPr>
        <w:t xml:space="preserve">.), </w:t>
      </w:r>
      <w:r w:rsidRPr="0057046D">
        <w:rPr>
          <w:rFonts w:cs="Times New Roman"/>
          <w:i/>
          <w:color w:val="333333"/>
          <w:szCs w:val="21"/>
          <w:shd w:val="clear" w:color="auto" w:fill="FFFFFF"/>
        </w:rPr>
        <w:t xml:space="preserve">Media </w:t>
      </w:r>
      <w:proofErr w:type="spellStart"/>
      <w:r w:rsidRPr="0057046D">
        <w:rPr>
          <w:rFonts w:cs="Times New Roman"/>
          <w:i/>
          <w:color w:val="333333"/>
          <w:szCs w:val="21"/>
          <w:shd w:val="clear" w:color="auto" w:fill="FFFFFF"/>
        </w:rPr>
        <w:t>effects</w:t>
      </w:r>
      <w:proofErr w:type="spellEnd"/>
      <w:r w:rsidRPr="0057046D">
        <w:rPr>
          <w:rFonts w:cs="Times New Roman"/>
          <w:i/>
          <w:color w:val="333333"/>
          <w:szCs w:val="21"/>
          <w:shd w:val="clear" w:color="auto" w:fill="FFFFFF"/>
        </w:rPr>
        <w:t xml:space="preserve">: </w:t>
      </w:r>
      <w:proofErr w:type="spellStart"/>
      <w:r w:rsidRPr="0057046D">
        <w:rPr>
          <w:rFonts w:cs="Times New Roman"/>
          <w:i/>
          <w:color w:val="333333"/>
          <w:szCs w:val="21"/>
          <w:shd w:val="clear" w:color="auto" w:fill="FFFFFF"/>
        </w:rPr>
        <w:t>Advances</w:t>
      </w:r>
      <w:proofErr w:type="spellEnd"/>
      <w:r w:rsidRPr="0057046D">
        <w:rPr>
          <w:rFonts w:cs="Times New Roman"/>
          <w:i/>
          <w:color w:val="333333"/>
          <w:szCs w:val="21"/>
          <w:shd w:val="clear" w:color="auto" w:fill="FFFFFF"/>
        </w:rPr>
        <w:t xml:space="preserve"> in </w:t>
      </w:r>
      <w:proofErr w:type="spellStart"/>
      <w:r w:rsidRPr="0057046D">
        <w:rPr>
          <w:rFonts w:cs="Times New Roman"/>
          <w:i/>
          <w:color w:val="333333"/>
          <w:szCs w:val="21"/>
          <w:shd w:val="clear" w:color="auto" w:fill="FFFFFF"/>
        </w:rPr>
        <w:t>theory</w:t>
      </w:r>
      <w:proofErr w:type="spellEnd"/>
      <w:r w:rsidRPr="0057046D">
        <w:rPr>
          <w:rFonts w:cs="Times New Roman"/>
          <w:i/>
          <w:color w:val="333333"/>
          <w:szCs w:val="21"/>
          <w:shd w:val="clear" w:color="auto" w:fill="FFFFFF"/>
        </w:rPr>
        <w:t xml:space="preserve"> </w:t>
      </w:r>
      <w:proofErr w:type="spellStart"/>
      <w:r w:rsidRPr="0057046D">
        <w:rPr>
          <w:rFonts w:cs="Times New Roman"/>
          <w:i/>
          <w:color w:val="333333"/>
          <w:szCs w:val="21"/>
          <w:shd w:val="clear" w:color="auto" w:fill="FFFFFF"/>
        </w:rPr>
        <w:t>and</w:t>
      </w:r>
      <w:proofErr w:type="spellEnd"/>
      <w:r w:rsidRPr="0057046D">
        <w:rPr>
          <w:rFonts w:cs="Times New Roman"/>
          <w:i/>
          <w:color w:val="333333"/>
          <w:szCs w:val="21"/>
          <w:shd w:val="clear" w:color="auto" w:fill="FFFFFF"/>
        </w:rPr>
        <w:t xml:space="preserve"> </w:t>
      </w:r>
      <w:proofErr w:type="spellStart"/>
      <w:r w:rsidRPr="0057046D">
        <w:rPr>
          <w:rFonts w:cs="Times New Roman"/>
          <w:i/>
          <w:color w:val="333333"/>
          <w:szCs w:val="21"/>
          <w:shd w:val="clear" w:color="auto" w:fill="FFFFFF"/>
        </w:rPr>
        <w:t>research</w:t>
      </w:r>
      <w:proofErr w:type="spellEnd"/>
      <w:r w:rsidRPr="0057046D">
        <w:rPr>
          <w:rFonts w:cs="Times New Roman"/>
          <w:color w:val="333333"/>
          <w:szCs w:val="21"/>
          <w:shd w:val="clear" w:color="auto" w:fill="FFFFFF"/>
        </w:rPr>
        <w:t xml:space="preserve"> (4th ed</w:t>
      </w:r>
      <w:proofErr w:type="gramStart"/>
      <w:r w:rsidRPr="0057046D">
        <w:rPr>
          <w:rFonts w:cs="Times New Roman"/>
          <w:color w:val="333333"/>
          <w:szCs w:val="21"/>
          <w:shd w:val="clear" w:color="auto" w:fill="FFFFFF"/>
        </w:rPr>
        <w:t>.,</w:t>
      </w:r>
      <w:proofErr w:type="gramEnd"/>
      <w:r w:rsidRPr="0057046D">
        <w:rPr>
          <w:rFonts w:cs="Times New Roman"/>
          <w:color w:val="333333"/>
          <w:szCs w:val="21"/>
          <w:shd w:val="clear" w:color="auto" w:fill="FFFFFF"/>
        </w:rPr>
        <w:t xml:space="preserve"> </w:t>
      </w:r>
      <w:proofErr w:type="spellStart"/>
      <w:r w:rsidRPr="0057046D">
        <w:rPr>
          <w:rFonts w:cs="Times New Roman"/>
          <w:color w:val="333333"/>
          <w:szCs w:val="21"/>
          <w:shd w:val="clear" w:color="auto" w:fill="FFFFFF"/>
        </w:rPr>
        <w:t>pp</w:t>
      </w:r>
      <w:proofErr w:type="spellEnd"/>
      <w:r w:rsidRPr="0057046D">
        <w:rPr>
          <w:rFonts w:cs="Times New Roman"/>
          <w:color w:val="333333"/>
          <w:szCs w:val="21"/>
          <w:shd w:val="clear" w:color="auto" w:fill="FFFFFF"/>
        </w:rPr>
        <w:t xml:space="preserve">. 115–129). </w:t>
      </w:r>
      <w:proofErr w:type="spellStart"/>
      <w:r w:rsidRPr="0057046D">
        <w:rPr>
          <w:rFonts w:cs="Times New Roman"/>
          <w:color w:val="333333"/>
          <w:szCs w:val="21"/>
          <w:shd w:val="clear" w:color="auto" w:fill="FFFFFF"/>
        </w:rPr>
        <w:t>Routledge</w:t>
      </w:r>
      <w:proofErr w:type="spellEnd"/>
      <w:r w:rsidRPr="0057046D">
        <w:rPr>
          <w:rFonts w:cs="Times New Roman"/>
          <w:color w:val="333333"/>
          <w:szCs w:val="21"/>
          <w:shd w:val="clear" w:color="auto" w:fill="FFFFFF"/>
        </w:rPr>
        <w:t>.</w:t>
      </w:r>
    </w:p>
    <w:p w14:paraId="5726F3C0" w14:textId="77777777" w:rsidR="00531ED8" w:rsidRPr="0057046D" w:rsidRDefault="0057046D" w:rsidP="0057046D">
      <w:pPr>
        <w:ind w:left="709" w:hanging="709"/>
        <w:rPr>
          <w:rFonts w:cs="Times New Roman"/>
          <w:szCs w:val="24"/>
        </w:rPr>
      </w:pPr>
      <w:r w:rsidRPr="00531ED8">
        <w:rPr>
          <w:rFonts w:cs="Times New Roman"/>
          <w:color w:val="333333"/>
          <w:szCs w:val="24"/>
          <w:shd w:val="clear" w:color="auto" w:fill="FFFFFF"/>
        </w:rPr>
        <w:t>Karademir, A. (2019). Okul öncesi öğretmenlerinin özellikleri. A. Yıldırım (Ed.), </w:t>
      </w:r>
      <w:r w:rsidRPr="00531ED8">
        <w:rPr>
          <w:rFonts w:cs="Times New Roman"/>
          <w:i/>
          <w:iCs/>
          <w:color w:val="333333"/>
          <w:szCs w:val="24"/>
          <w:shd w:val="clear" w:color="auto" w:fill="FFFFFF"/>
        </w:rPr>
        <w:t>Erken çocukluk eğitimine giriş</w:t>
      </w:r>
      <w:r w:rsidRPr="00531ED8">
        <w:rPr>
          <w:rFonts w:cs="Times New Roman"/>
          <w:color w:val="333333"/>
          <w:szCs w:val="24"/>
          <w:shd w:val="clear" w:color="auto" w:fill="FFFFFF"/>
        </w:rPr>
        <w:t> (1. bas</w:t>
      </w:r>
      <w:r w:rsidR="00D14DFD">
        <w:rPr>
          <w:rFonts w:cs="Times New Roman"/>
          <w:color w:val="333333"/>
          <w:szCs w:val="24"/>
          <w:shd w:val="clear" w:color="auto" w:fill="FFFFFF"/>
        </w:rPr>
        <w:t xml:space="preserve">kı, s. 164-188) içinde. </w:t>
      </w:r>
      <w:proofErr w:type="spellStart"/>
      <w:r w:rsidRPr="00531ED8">
        <w:rPr>
          <w:rFonts w:cs="Times New Roman"/>
          <w:color w:val="333333"/>
          <w:szCs w:val="24"/>
          <w:shd w:val="clear" w:color="auto" w:fill="FFFFFF"/>
        </w:rPr>
        <w:t>Pegem</w:t>
      </w:r>
      <w:proofErr w:type="spellEnd"/>
      <w:r w:rsidRPr="00531ED8">
        <w:rPr>
          <w:rFonts w:cs="Times New Roman"/>
          <w:color w:val="333333"/>
          <w:szCs w:val="24"/>
          <w:shd w:val="clear" w:color="auto" w:fill="FFFFFF"/>
        </w:rPr>
        <w:t xml:space="preserve"> Akademi. </w:t>
      </w:r>
      <w:r w:rsidRPr="006E08E2">
        <w:rPr>
          <w:rFonts w:cs="Times New Roman"/>
          <w:color w:val="333333"/>
          <w:szCs w:val="24"/>
          <w:shd w:val="clear" w:color="auto" w:fill="FFFFFF"/>
        </w:rPr>
        <w:t>https://doi.org/</w:t>
      </w:r>
      <w:hyperlink r:id="rId10" w:history="1">
        <w:r w:rsidRPr="00531ED8">
          <w:rPr>
            <w:rFonts w:cs="Times New Roman"/>
            <w:color w:val="000000"/>
            <w:szCs w:val="24"/>
            <w:shd w:val="clear" w:color="auto" w:fill="FFFFFF"/>
          </w:rPr>
          <w:t>10.14527/9786052419625</w:t>
        </w:r>
      </w:hyperlink>
    </w:p>
    <w:p w14:paraId="745A48E9" w14:textId="77777777" w:rsidR="000F5713" w:rsidRPr="000F5713" w:rsidRDefault="000F5713" w:rsidP="000F5713">
      <w:pPr>
        <w:shd w:val="clear" w:color="auto" w:fill="FFFFFF"/>
        <w:ind w:left="720"/>
        <w:rPr>
          <w:rFonts w:eastAsia="Times New Roman" w:cs="Times New Roman"/>
          <w:color w:val="333333"/>
          <w:sz w:val="20"/>
          <w:szCs w:val="17"/>
          <w:lang w:eastAsia="tr-TR"/>
        </w:rPr>
      </w:pPr>
    </w:p>
    <w:p w14:paraId="0C61EC5D" w14:textId="676DA4DB" w:rsidR="00531ED8" w:rsidRPr="00531ED8" w:rsidRDefault="00531ED8" w:rsidP="00531ED8">
      <w:pPr>
        <w:numPr>
          <w:ilvl w:val="0"/>
          <w:numId w:val="2"/>
        </w:numPr>
        <w:shd w:val="clear" w:color="auto" w:fill="FFFFFF"/>
        <w:rPr>
          <w:rFonts w:eastAsia="Times New Roman" w:cs="Times New Roman"/>
          <w:color w:val="333333"/>
          <w:sz w:val="20"/>
          <w:szCs w:val="17"/>
          <w:lang w:eastAsia="tr-TR"/>
        </w:rPr>
      </w:pPr>
      <w:r w:rsidRPr="00531ED8">
        <w:rPr>
          <w:rFonts w:eastAsia="Times New Roman" w:cs="Times New Roman"/>
          <w:b/>
          <w:bCs/>
          <w:color w:val="333333"/>
          <w:szCs w:val="21"/>
          <w:lang w:eastAsia="tr-TR"/>
        </w:rPr>
        <w:t>Kurum ve kuruluş tar</w:t>
      </w:r>
      <w:r>
        <w:rPr>
          <w:rFonts w:eastAsia="Times New Roman" w:cs="Times New Roman"/>
          <w:b/>
          <w:bCs/>
          <w:color w:val="333333"/>
          <w:szCs w:val="21"/>
          <w:lang w:eastAsia="tr-TR"/>
        </w:rPr>
        <w:t>afından hazırlanan raporlar</w:t>
      </w:r>
      <w:r w:rsidRPr="00531ED8">
        <w:rPr>
          <w:rFonts w:eastAsia="Times New Roman" w:cs="Times New Roman"/>
          <w:b/>
          <w:bCs/>
          <w:color w:val="333333"/>
          <w:szCs w:val="21"/>
          <w:lang w:eastAsia="tr-TR"/>
        </w:rPr>
        <w:t>:</w:t>
      </w:r>
    </w:p>
    <w:p w14:paraId="23B55692" w14:textId="77777777" w:rsidR="00531ED8" w:rsidRPr="00B139A5" w:rsidRDefault="00531ED8" w:rsidP="00B139A5">
      <w:pPr>
        <w:shd w:val="clear" w:color="auto" w:fill="FFFFFF"/>
        <w:ind w:left="709" w:hanging="709"/>
        <w:rPr>
          <w:rFonts w:eastAsia="Times New Roman" w:cs="Times New Roman"/>
          <w:color w:val="333333"/>
          <w:sz w:val="20"/>
          <w:szCs w:val="17"/>
          <w:lang w:eastAsia="tr-TR"/>
        </w:rPr>
      </w:pPr>
      <w:r w:rsidRPr="00531ED8">
        <w:rPr>
          <w:rFonts w:eastAsia="Times New Roman" w:cs="Times New Roman"/>
          <w:color w:val="333333"/>
          <w:szCs w:val="21"/>
          <w:lang w:eastAsia="tr-TR"/>
        </w:rPr>
        <w:t>Milli Eğitim Bakanlığı. (2018). </w:t>
      </w:r>
      <w:r w:rsidRPr="00531ED8">
        <w:rPr>
          <w:rFonts w:eastAsia="Times New Roman" w:cs="Times New Roman"/>
          <w:i/>
          <w:iCs/>
          <w:color w:val="333333"/>
          <w:szCs w:val="21"/>
          <w:lang w:eastAsia="tr-TR"/>
        </w:rPr>
        <w:t>Görsel sanatlar dersi (9, 10, 11 ve 12. sınıflar) öğretim programı</w:t>
      </w:r>
      <w:r w:rsidRPr="00531ED8">
        <w:rPr>
          <w:rFonts w:eastAsia="Times New Roman" w:cs="Times New Roman"/>
          <w:color w:val="333333"/>
          <w:szCs w:val="21"/>
          <w:lang w:eastAsia="tr-TR"/>
        </w:rPr>
        <w:t>. Ankara: Milli Eğitim Bakanlığı.  http://mufredat.meb.gov.tr/Dosyalar/2018120204014821-gorsel%20sanatlar%20dop%20(2).pdf </w:t>
      </w:r>
    </w:p>
    <w:p w14:paraId="2B2BA9E6" w14:textId="6CA17890" w:rsidR="000F5713" w:rsidRDefault="000F5713" w:rsidP="000F5713">
      <w:pPr>
        <w:shd w:val="clear" w:color="auto" w:fill="FFFFFF"/>
        <w:ind w:left="720"/>
        <w:rPr>
          <w:rFonts w:eastAsia="Times New Roman" w:cs="Times New Roman"/>
          <w:color w:val="333333"/>
          <w:szCs w:val="24"/>
          <w:lang w:eastAsia="tr-TR"/>
        </w:rPr>
      </w:pPr>
    </w:p>
    <w:p w14:paraId="099B16CA" w14:textId="517347BA" w:rsidR="000F5713" w:rsidRDefault="000F5713" w:rsidP="000F5713">
      <w:pPr>
        <w:shd w:val="clear" w:color="auto" w:fill="FFFFFF"/>
        <w:ind w:left="720"/>
        <w:rPr>
          <w:rFonts w:eastAsia="Times New Roman" w:cs="Times New Roman"/>
          <w:color w:val="333333"/>
          <w:szCs w:val="24"/>
          <w:lang w:eastAsia="tr-TR"/>
        </w:rPr>
      </w:pPr>
    </w:p>
    <w:p w14:paraId="4E938BC0" w14:textId="77777777" w:rsidR="000F5713" w:rsidRPr="000F5713" w:rsidRDefault="000F5713" w:rsidP="000F5713">
      <w:pPr>
        <w:shd w:val="clear" w:color="auto" w:fill="FFFFFF"/>
        <w:ind w:left="720"/>
        <w:rPr>
          <w:rFonts w:eastAsia="Times New Roman" w:cs="Times New Roman"/>
          <w:color w:val="333333"/>
          <w:szCs w:val="24"/>
          <w:lang w:eastAsia="tr-TR"/>
        </w:rPr>
      </w:pPr>
    </w:p>
    <w:p w14:paraId="7EC6EE03" w14:textId="0BC54D1B" w:rsidR="00531ED8" w:rsidRPr="00531ED8" w:rsidRDefault="00531ED8" w:rsidP="00531ED8">
      <w:pPr>
        <w:numPr>
          <w:ilvl w:val="0"/>
          <w:numId w:val="3"/>
        </w:numPr>
        <w:shd w:val="clear" w:color="auto" w:fill="FFFFFF"/>
        <w:rPr>
          <w:rFonts w:eastAsia="Times New Roman" w:cs="Times New Roman"/>
          <w:color w:val="333333"/>
          <w:szCs w:val="24"/>
          <w:lang w:eastAsia="tr-TR"/>
        </w:rPr>
      </w:pPr>
      <w:r w:rsidRPr="00531ED8">
        <w:rPr>
          <w:rFonts w:eastAsia="Times New Roman" w:cs="Times New Roman"/>
          <w:b/>
          <w:bCs/>
          <w:color w:val="333333"/>
          <w:szCs w:val="24"/>
          <w:lang w:eastAsia="tr-TR"/>
        </w:rPr>
        <w:lastRenderedPageBreak/>
        <w:t>Yüksek lisans ve doktora tezleri:</w:t>
      </w:r>
    </w:p>
    <w:p w14:paraId="14EE4FE4" w14:textId="77777777" w:rsidR="00CD6983" w:rsidRPr="00EF4AAC" w:rsidRDefault="00CD6983" w:rsidP="00CD6983">
      <w:pPr>
        <w:pStyle w:val="ListeParagraf"/>
        <w:numPr>
          <w:ilvl w:val="0"/>
          <w:numId w:val="3"/>
        </w:numPr>
        <w:shd w:val="clear" w:color="auto" w:fill="FFFFFF"/>
        <w:rPr>
          <w:rFonts w:eastAsia="Times New Roman" w:cs="Times New Roman"/>
          <w:color w:val="333333"/>
          <w:szCs w:val="24"/>
          <w:lang w:eastAsia="tr-TR"/>
        </w:rPr>
      </w:pPr>
      <w:r w:rsidRPr="00EF4AAC">
        <w:rPr>
          <w:rFonts w:eastAsia="Times New Roman" w:cs="Times New Roman"/>
          <w:b/>
          <w:bCs/>
          <w:color w:val="333333"/>
          <w:szCs w:val="24"/>
          <w:lang w:eastAsia="tr-TR"/>
        </w:rPr>
        <w:t>Yayınlanmış tezler</w:t>
      </w:r>
    </w:p>
    <w:p w14:paraId="157B9A26" w14:textId="77777777" w:rsidR="00CD6983" w:rsidRDefault="00CD6983" w:rsidP="00CD6983">
      <w:pPr>
        <w:ind w:left="709" w:hanging="709"/>
        <w:rPr>
          <w:rFonts w:cs="Times New Roman"/>
        </w:rPr>
      </w:pPr>
      <w:r w:rsidRPr="001B1F49">
        <w:rPr>
          <w:rFonts w:cs="Times New Roman"/>
        </w:rPr>
        <w:t>Kutu, H. (2011). Yaşam temelli ARCS öğretim modeliyle 9. sınıf kimya dersi “Hayatımızda kimya” ünitesinin öğretimi (Tez No. 299754) [Doktora tezi, Atatürk Üniversitesi-Erzurum]. Yükseköğretim Kurulu Ulusal Tez Merkezi.</w:t>
      </w:r>
    </w:p>
    <w:p w14:paraId="41D55FBF" w14:textId="77777777" w:rsidR="00CD6983" w:rsidRPr="00EF4AAC" w:rsidRDefault="00CD6983" w:rsidP="00CD6983">
      <w:pPr>
        <w:pStyle w:val="ListeParagraf"/>
        <w:numPr>
          <w:ilvl w:val="0"/>
          <w:numId w:val="6"/>
        </w:numPr>
        <w:shd w:val="clear" w:color="auto" w:fill="FFFFFF"/>
        <w:rPr>
          <w:rFonts w:eastAsia="Times New Roman" w:cs="Times New Roman"/>
          <w:b/>
          <w:color w:val="333333"/>
          <w:szCs w:val="24"/>
          <w:lang w:eastAsia="tr-TR"/>
        </w:rPr>
      </w:pPr>
      <w:r w:rsidRPr="00EF4AAC">
        <w:rPr>
          <w:rFonts w:eastAsia="Times New Roman" w:cs="Times New Roman"/>
          <w:b/>
          <w:color w:val="333333"/>
          <w:szCs w:val="24"/>
          <w:lang w:eastAsia="tr-TR"/>
        </w:rPr>
        <w:t>Yayınlanmamış tezler</w:t>
      </w:r>
    </w:p>
    <w:p w14:paraId="31C70837" w14:textId="77777777" w:rsidR="00CD6983" w:rsidRDefault="00CD6983" w:rsidP="00CD6983">
      <w:pPr>
        <w:shd w:val="clear" w:color="auto" w:fill="FFFFFF"/>
        <w:ind w:left="709" w:hanging="709"/>
        <w:rPr>
          <w:rFonts w:eastAsia="Times New Roman" w:cs="Times New Roman"/>
          <w:color w:val="333333"/>
          <w:szCs w:val="24"/>
          <w:lang w:eastAsia="tr-TR"/>
        </w:rPr>
      </w:pPr>
      <w:r w:rsidRPr="00EF4AAC">
        <w:rPr>
          <w:rFonts w:eastAsia="Times New Roman" w:cs="Times New Roman"/>
          <w:color w:val="333333"/>
          <w:szCs w:val="24"/>
          <w:lang w:eastAsia="tr-TR"/>
        </w:rPr>
        <w:t xml:space="preserve">Harris, L. (2014). </w:t>
      </w:r>
      <w:proofErr w:type="spellStart"/>
      <w:r w:rsidRPr="00EF4AAC">
        <w:rPr>
          <w:rFonts w:eastAsia="Times New Roman" w:cs="Times New Roman"/>
          <w:i/>
          <w:color w:val="333333"/>
          <w:szCs w:val="24"/>
          <w:lang w:eastAsia="tr-TR"/>
        </w:rPr>
        <w:t>Instructional</w:t>
      </w:r>
      <w:proofErr w:type="spellEnd"/>
      <w:r w:rsidRPr="00EF4AAC">
        <w:rPr>
          <w:rFonts w:eastAsia="Times New Roman" w:cs="Times New Roman"/>
          <w:i/>
          <w:color w:val="333333"/>
          <w:szCs w:val="24"/>
          <w:lang w:eastAsia="tr-TR"/>
        </w:rPr>
        <w:t xml:space="preserve"> </w:t>
      </w:r>
      <w:proofErr w:type="spellStart"/>
      <w:r w:rsidRPr="00EF4AAC">
        <w:rPr>
          <w:rFonts w:eastAsia="Times New Roman" w:cs="Times New Roman"/>
          <w:i/>
          <w:color w:val="333333"/>
          <w:szCs w:val="24"/>
          <w:lang w:eastAsia="tr-TR"/>
        </w:rPr>
        <w:t>leadership</w:t>
      </w:r>
      <w:proofErr w:type="spellEnd"/>
      <w:r w:rsidRPr="00EF4AAC">
        <w:rPr>
          <w:rFonts w:eastAsia="Times New Roman" w:cs="Times New Roman"/>
          <w:i/>
          <w:color w:val="333333"/>
          <w:szCs w:val="24"/>
          <w:lang w:eastAsia="tr-TR"/>
        </w:rPr>
        <w:t xml:space="preserve"> </w:t>
      </w:r>
      <w:proofErr w:type="spellStart"/>
      <w:r w:rsidRPr="00EF4AAC">
        <w:rPr>
          <w:rFonts w:eastAsia="Times New Roman" w:cs="Times New Roman"/>
          <w:i/>
          <w:color w:val="333333"/>
          <w:szCs w:val="24"/>
          <w:lang w:eastAsia="tr-TR"/>
        </w:rPr>
        <w:t>perceptions</w:t>
      </w:r>
      <w:proofErr w:type="spellEnd"/>
      <w:r w:rsidRPr="00EF4AAC">
        <w:rPr>
          <w:rFonts w:eastAsia="Times New Roman" w:cs="Times New Roman"/>
          <w:i/>
          <w:color w:val="333333"/>
          <w:szCs w:val="24"/>
          <w:lang w:eastAsia="tr-TR"/>
        </w:rPr>
        <w:t xml:space="preserve"> </w:t>
      </w:r>
      <w:proofErr w:type="spellStart"/>
      <w:r w:rsidRPr="00EF4AAC">
        <w:rPr>
          <w:rFonts w:eastAsia="Times New Roman" w:cs="Times New Roman"/>
          <w:i/>
          <w:color w:val="333333"/>
          <w:szCs w:val="24"/>
          <w:lang w:eastAsia="tr-TR"/>
        </w:rPr>
        <w:t>and</w:t>
      </w:r>
      <w:proofErr w:type="spellEnd"/>
      <w:r w:rsidRPr="00EF4AAC">
        <w:rPr>
          <w:rFonts w:eastAsia="Times New Roman" w:cs="Times New Roman"/>
          <w:i/>
          <w:color w:val="333333"/>
          <w:szCs w:val="24"/>
          <w:lang w:eastAsia="tr-TR"/>
        </w:rPr>
        <w:t xml:space="preserve"> </w:t>
      </w:r>
      <w:proofErr w:type="spellStart"/>
      <w:r w:rsidRPr="00EF4AAC">
        <w:rPr>
          <w:rFonts w:eastAsia="Times New Roman" w:cs="Times New Roman"/>
          <w:i/>
          <w:color w:val="333333"/>
          <w:szCs w:val="24"/>
          <w:lang w:eastAsia="tr-TR"/>
        </w:rPr>
        <w:t>practices</w:t>
      </w:r>
      <w:proofErr w:type="spellEnd"/>
      <w:r w:rsidRPr="00EF4AAC">
        <w:rPr>
          <w:rFonts w:eastAsia="Times New Roman" w:cs="Times New Roman"/>
          <w:i/>
          <w:color w:val="333333"/>
          <w:szCs w:val="24"/>
          <w:lang w:eastAsia="tr-TR"/>
        </w:rPr>
        <w:t xml:space="preserve"> of </w:t>
      </w:r>
      <w:proofErr w:type="spellStart"/>
      <w:r w:rsidRPr="00EF4AAC">
        <w:rPr>
          <w:rFonts w:eastAsia="Times New Roman" w:cs="Times New Roman"/>
          <w:i/>
          <w:color w:val="333333"/>
          <w:szCs w:val="24"/>
          <w:lang w:eastAsia="tr-TR"/>
        </w:rPr>
        <w:t>elementary</w:t>
      </w:r>
      <w:proofErr w:type="spellEnd"/>
      <w:r w:rsidRPr="00EF4AAC">
        <w:rPr>
          <w:rFonts w:eastAsia="Times New Roman" w:cs="Times New Roman"/>
          <w:i/>
          <w:color w:val="333333"/>
          <w:szCs w:val="24"/>
          <w:lang w:eastAsia="tr-TR"/>
        </w:rPr>
        <w:t xml:space="preserve"> </w:t>
      </w:r>
      <w:proofErr w:type="spellStart"/>
      <w:r w:rsidRPr="00EF4AAC">
        <w:rPr>
          <w:rFonts w:eastAsia="Times New Roman" w:cs="Times New Roman"/>
          <w:i/>
          <w:color w:val="333333"/>
          <w:szCs w:val="24"/>
          <w:lang w:eastAsia="tr-TR"/>
        </w:rPr>
        <w:t>school</w:t>
      </w:r>
      <w:proofErr w:type="spellEnd"/>
      <w:r w:rsidRPr="00EF4AAC">
        <w:rPr>
          <w:rFonts w:eastAsia="Times New Roman" w:cs="Times New Roman"/>
          <w:i/>
          <w:color w:val="333333"/>
          <w:szCs w:val="24"/>
          <w:lang w:eastAsia="tr-TR"/>
        </w:rPr>
        <w:t xml:space="preserve"> </w:t>
      </w:r>
      <w:proofErr w:type="spellStart"/>
      <w:r w:rsidRPr="00EF4AAC">
        <w:rPr>
          <w:rFonts w:eastAsia="Times New Roman" w:cs="Times New Roman"/>
          <w:i/>
          <w:color w:val="333333"/>
          <w:szCs w:val="24"/>
          <w:lang w:eastAsia="tr-TR"/>
        </w:rPr>
        <w:t>leaders</w:t>
      </w:r>
      <w:proofErr w:type="spellEnd"/>
      <w:r w:rsidRPr="00EF4AAC">
        <w:rPr>
          <w:rFonts w:eastAsia="Times New Roman" w:cs="Times New Roman"/>
          <w:color w:val="333333"/>
          <w:szCs w:val="24"/>
          <w:lang w:eastAsia="tr-TR"/>
        </w:rPr>
        <w:t xml:space="preserve"> [</w:t>
      </w:r>
      <w:proofErr w:type="spellStart"/>
      <w:r w:rsidRPr="00EF4AAC">
        <w:rPr>
          <w:rFonts w:eastAsia="Times New Roman" w:cs="Times New Roman"/>
          <w:color w:val="333333"/>
          <w:szCs w:val="24"/>
          <w:lang w:eastAsia="tr-TR"/>
        </w:rPr>
        <w:t>Unpublished</w:t>
      </w:r>
      <w:proofErr w:type="spellEnd"/>
      <w:r w:rsidRPr="00EF4AAC">
        <w:rPr>
          <w:rFonts w:eastAsia="Times New Roman" w:cs="Times New Roman"/>
          <w:color w:val="333333"/>
          <w:szCs w:val="24"/>
          <w:lang w:eastAsia="tr-TR"/>
        </w:rPr>
        <w:t xml:space="preserve"> </w:t>
      </w:r>
      <w:proofErr w:type="spellStart"/>
      <w:r w:rsidRPr="00EF4AAC">
        <w:rPr>
          <w:rFonts w:eastAsia="Times New Roman" w:cs="Times New Roman"/>
          <w:color w:val="333333"/>
          <w:szCs w:val="24"/>
          <w:lang w:eastAsia="tr-TR"/>
        </w:rPr>
        <w:t>doctoral</w:t>
      </w:r>
      <w:proofErr w:type="spellEnd"/>
      <w:r w:rsidRPr="00EF4AAC">
        <w:rPr>
          <w:rFonts w:eastAsia="Times New Roman" w:cs="Times New Roman"/>
          <w:color w:val="333333"/>
          <w:szCs w:val="24"/>
          <w:lang w:eastAsia="tr-TR"/>
        </w:rPr>
        <w:t xml:space="preserve"> </w:t>
      </w:r>
      <w:proofErr w:type="spellStart"/>
      <w:r w:rsidRPr="00EF4AAC">
        <w:rPr>
          <w:rFonts w:eastAsia="Times New Roman" w:cs="Times New Roman"/>
          <w:color w:val="333333"/>
          <w:szCs w:val="24"/>
          <w:lang w:eastAsia="tr-TR"/>
        </w:rPr>
        <w:t>dissertation</w:t>
      </w:r>
      <w:proofErr w:type="spellEnd"/>
      <w:r w:rsidRPr="00EF4AAC">
        <w:rPr>
          <w:rFonts w:eastAsia="Times New Roman" w:cs="Times New Roman"/>
          <w:color w:val="333333"/>
          <w:szCs w:val="24"/>
          <w:lang w:eastAsia="tr-TR"/>
        </w:rPr>
        <w:t xml:space="preserve">]. </w:t>
      </w:r>
      <w:proofErr w:type="spellStart"/>
      <w:r w:rsidRPr="00EF4AAC">
        <w:rPr>
          <w:rFonts w:eastAsia="Times New Roman" w:cs="Times New Roman"/>
          <w:color w:val="333333"/>
          <w:szCs w:val="24"/>
          <w:lang w:eastAsia="tr-TR"/>
        </w:rPr>
        <w:t>University</w:t>
      </w:r>
      <w:proofErr w:type="spellEnd"/>
      <w:r w:rsidRPr="00EF4AAC">
        <w:rPr>
          <w:rFonts w:eastAsia="Times New Roman" w:cs="Times New Roman"/>
          <w:color w:val="333333"/>
          <w:szCs w:val="24"/>
          <w:lang w:eastAsia="tr-TR"/>
        </w:rPr>
        <w:t xml:space="preserve"> of Virginia.</w:t>
      </w:r>
    </w:p>
    <w:p w14:paraId="66EEF997" w14:textId="77777777" w:rsidR="000F5713" w:rsidRPr="000F5713" w:rsidRDefault="000F5713" w:rsidP="000F5713">
      <w:pPr>
        <w:shd w:val="clear" w:color="auto" w:fill="FFFFFF"/>
        <w:ind w:left="720"/>
        <w:rPr>
          <w:rFonts w:eastAsia="Times New Roman" w:cs="Times New Roman"/>
          <w:color w:val="333333"/>
          <w:szCs w:val="24"/>
          <w:lang w:eastAsia="tr-TR"/>
        </w:rPr>
      </w:pPr>
    </w:p>
    <w:p w14:paraId="11BC5278" w14:textId="23574B42" w:rsidR="00531ED8" w:rsidRPr="00531ED8" w:rsidRDefault="00531ED8" w:rsidP="00531ED8">
      <w:pPr>
        <w:numPr>
          <w:ilvl w:val="0"/>
          <w:numId w:val="4"/>
        </w:numPr>
        <w:shd w:val="clear" w:color="auto" w:fill="FFFFFF"/>
        <w:rPr>
          <w:rFonts w:eastAsia="Times New Roman" w:cs="Times New Roman"/>
          <w:color w:val="333333"/>
          <w:szCs w:val="24"/>
          <w:lang w:eastAsia="tr-TR"/>
        </w:rPr>
      </w:pPr>
      <w:r w:rsidRPr="00531ED8">
        <w:rPr>
          <w:rFonts w:eastAsia="Times New Roman" w:cs="Times New Roman"/>
          <w:b/>
          <w:bCs/>
          <w:color w:val="333333"/>
          <w:szCs w:val="24"/>
          <w:lang w:eastAsia="tr-TR"/>
        </w:rPr>
        <w:t xml:space="preserve">Konferans ve </w:t>
      </w:r>
      <w:proofErr w:type="gramStart"/>
      <w:r w:rsidRPr="00531ED8">
        <w:rPr>
          <w:rFonts w:eastAsia="Times New Roman" w:cs="Times New Roman"/>
          <w:b/>
          <w:bCs/>
          <w:color w:val="333333"/>
          <w:szCs w:val="24"/>
          <w:lang w:eastAsia="tr-TR"/>
        </w:rPr>
        <w:t>sempozyum</w:t>
      </w:r>
      <w:proofErr w:type="gramEnd"/>
      <w:r w:rsidRPr="00531ED8">
        <w:rPr>
          <w:rFonts w:eastAsia="Times New Roman" w:cs="Times New Roman"/>
          <w:b/>
          <w:bCs/>
          <w:color w:val="333333"/>
          <w:szCs w:val="24"/>
          <w:lang w:eastAsia="tr-TR"/>
        </w:rPr>
        <w:t xml:space="preserve"> sunumları:</w:t>
      </w:r>
    </w:p>
    <w:p w14:paraId="00B472C8" w14:textId="77777777" w:rsidR="00531ED8" w:rsidRDefault="00A057ED" w:rsidP="00531ED8">
      <w:pPr>
        <w:ind w:left="709" w:hanging="709"/>
        <w:rPr>
          <w:rFonts w:cs="Times New Roman"/>
        </w:rPr>
      </w:pPr>
      <w:r w:rsidRPr="00FC51AB">
        <w:rPr>
          <w:rFonts w:cs="Times New Roman"/>
        </w:rPr>
        <w:t>Çalık, M</w:t>
      </w:r>
      <w:proofErr w:type="gramStart"/>
      <w:r w:rsidRPr="00FC51AB">
        <w:rPr>
          <w:rFonts w:cs="Times New Roman"/>
        </w:rPr>
        <w:t>.</w:t>
      </w:r>
      <w:r w:rsidR="00531ED8">
        <w:rPr>
          <w:rFonts w:cs="Times New Roman"/>
        </w:rPr>
        <w:t>,</w:t>
      </w:r>
      <w:proofErr w:type="gramEnd"/>
      <w:r w:rsidR="00531ED8">
        <w:rPr>
          <w:rFonts w:cs="Times New Roman"/>
        </w:rPr>
        <w:t xml:space="preserve"> &amp;</w:t>
      </w:r>
      <w:r w:rsidRPr="00FC51AB">
        <w:rPr>
          <w:rFonts w:cs="Times New Roman"/>
        </w:rPr>
        <w:t xml:space="preserve"> </w:t>
      </w:r>
      <w:proofErr w:type="spellStart"/>
      <w:r w:rsidRPr="00FC51AB">
        <w:rPr>
          <w:rFonts w:cs="Times New Roman"/>
        </w:rPr>
        <w:t>Ayas</w:t>
      </w:r>
      <w:proofErr w:type="spellEnd"/>
      <w:r w:rsidRPr="00FC51AB">
        <w:rPr>
          <w:rFonts w:cs="Times New Roman"/>
        </w:rPr>
        <w:t>, A. (2002</w:t>
      </w:r>
      <w:r w:rsidR="00531ED8">
        <w:rPr>
          <w:rFonts w:cs="Times New Roman"/>
        </w:rPr>
        <w:t xml:space="preserve">, </w:t>
      </w:r>
      <w:r w:rsidR="00531ED8" w:rsidRPr="00FC51AB">
        <w:rPr>
          <w:rFonts w:cs="Times New Roman"/>
        </w:rPr>
        <w:t>29-31 Mayıs</w:t>
      </w:r>
      <w:r w:rsidRPr="00FC51AB">
        <w:rPr>
          <w:rFonts w:cs="Times New Roman"/>
        </w:rPr>
        <w:t xml:space="preserve">). </w:t>
      </w:r>
      <w:r w:rsidRPr="00212994">
        <w:rPr>
          <w:rFonts w:cs="Times New Roman"/>
          <w:i/>
        </w:rPr>
        <w:t>Öğrencilerin bazı kimya kavramlarını anlama seviyelerinin karşılaştırılması</w:t>
      </w:r>
      <w:r w:rsidR="00531ED8">
        <w:rPr>
          <w:rFonts w:cs="Times New Roman"/>
        </w:rPr>
        <w:t xml:space="preserve"> [Konferans sunumu</w:t>
      </w:r>
      <w:r w:rsidR="00531ED8" w:rsidRPr="00212994">
        <w:rPr>
          <w:rFonts w:cs="Times New Roman"/>
        </w:rPr>
        <w:t>]</w:t>
      </w:r>
      <w:r w:rsidRPr="00212994">
        <w:rPr>
          <w:rFonts w:cs="Times New Roman"/>
        </w:rPr>
        <w:t>. 2000’li Yıllarda I.</w:t>
      </w:r>
      <w:r w:rsidR="00531ED8" w:rsidRPr="00212994">
        <w:rPr>
          <w:rFonts w:cs="Times New Roman"/>
        </w:rPr>
        <w:t xml:space="preserve"> Öğrenme ve Öğretme Sempozyumu,</w:t>
      </w:r>
      <w:r w:rsidRPr="00531ED8">
        <w:rPr>
          <w:rFonts w:cs="Times New Roman"/>
          <w:i/>
        </w:rPr>
        <w:t xml:space="preserve"> </w:t>
      </w:r>
      <w:r w:rsidRPr="00FC51AB">
        <w:rPr>
          <w:rFonts w:cs="Times New Roman"/>
        </w:rPr>
        <w:t>İ</w:t>
      </w:r>
      <w:bookmarkStart w:id="0" w:name="_GoBack"/>
      <w:bookmarkEnd w:id="0"/>
      <w:r w:rsidRPr="00FC51AB">
        <w:rPr>
          <w:rFonts w:cs="Times New Roman"/>
        </w:rPr>
        <w:t>stanbul</w:t>
      </w:r>
      <w:r w:rsidR="00531ED8">
        <w:rPr>
          <w:rFonts w:cs="Times New Roman"/>
        </w:rPr>
        <w:t>, Türkiye</w:t>
      </w:r>
      <w:r w:rsidRPr="00FC51AB">
        <w:rPr>
          <w:rFonts w:cs="Times New Roman"/>
        </w:rPr>
        <w:t>.</w:t>
      </w:r>
    </w:p>
    <w:p w14:paraId="25A40414" w14:textId="77777777" w:rsidR="001B1F49" w:rsidRDefault="001B1F49" w:rsidP="00531ED8">
      <w:pPr>
        <w:ind w:left="709" w:hanging="709"/>
        <w:rPr>
          <w:rFonts w:cs="Times New Roman"/>
        </w:rPr>
      </w:pPr>
      <w:r w:rsidRPr="00967F67">
        <w:rPr>
          <w:rFonts w:cs="Times New Roman"/>
        </w:rPr>
        <w:t>Ozan, C</w:t>
      </w:r>
      <w:proofErr w:type="gramStart"/>
      <w:r w:rsidRPr="00967F67">
        <w:rPr>
          <w:rFonts w:cs="Times New Roman"/>
        </w:rPr>
        <w:t>.,</w:t>
      </w:r>
      <w:proofErr w:type="gramEnd"/>
      <w:r w:rsidRPr="00967F67">
        <w:rPr>
          <w:rFonts w:cs="Times New Roman"/>
        </w:rPr>
        <w:t xml:space="preserve"> &amp; </w:t>
      </w:r>
      <w:proofErr w:type="spellStart"/>
      <w:r w:rsidRPr="00967F67">
        <w:rPr>
          <w:rFonts w:cs="Times New Roman"/>
        </w:rPr>
        <w:t>Kıncal</w:t>
      </w:r>
      <w:proofErr w:type="spellEnd"/>
      <w:r w:rsidRPr="00967F67">
        <w:rPr>
          <w:rFonts w:cs="Times New Roman"/>
        </w:rPr>
        <w:t xml:space="preserve">, R. Y. (2016, 27-30 Ekim). </w:t>
      </w:r>
      <w:r w:rsidRPr="00967F67">
        <w:rPr>
          <w:rFonts w:cs="Times New Roman"/>
          <w:i/>
        </w:rPr>
        <w:t xml:space="preserve">Biçimlendirici değerlendirmenin öğrencilerin akademik başarıları üzerindeki etkisi </w:t>
      </w:r>
      <w:r w:rsidRPr="00967F67">
        <w:rPr>
          <w:rFonts w:cs="Times New Roman"/>
        </w:rPr>
        <w:t>[Sözlü bildiri]. 4. Uluslararası Eğitim Programları ve Öğretim Kongresi, Antalya.</w:t>
      </w:r>
    </w:p>
    <w:p w14:paraId="69CAD747" w14:textId="77777777" w:rsidR="000F5713" w:rsidRDefault="000F5713" w:rsidP="000F5713">
      <w:pPr>
        <w:shd w:val="clear" w:color="auto" w:fill="FFFFFF"/>
        <w:jc w:val="left"/>
        <w:rPr>
          <w:rFonts w:eastAsia="Times New Roman" w:cs="Times New Roman"/>
          <w:b/>
          <w:bCs/>
          <w:color w:val="333333"/>
          <w:szCs w:val="24"/>
          <w:lang w:eastAsia="tr-TR"/>
        </w:rPr>
      </w:pPr>
    </w:p>
    <w:p w14:paraId="203D2732" w14:textId="692C767F" w:rsidR="00531ED8" w:rsidRPr="000F5713" w:rsidRDefault="00531ED8" w:rsidP="000F5713">
      <w:pPr>
        <w:pStyle w:val="ListeParagraf"/>
        <w:numPr>
          <w:ilvl w:val="0"/>
          <w:numId w:val="1"/>
        </w:numPr>
        <w:shd w:val="clear" w:color="auto" w:fill="FFFFFF"/>
        <w:jc w:val="left"/>
        <w:rPr>
          <w:rFonts w:eastAsia="Times New Roman" w:cs="Times New Roman"/>
          <w:color w:val="333333"/>
          <w:szCs w:val="24"/>
          <w:lang w:eastAsia="tr-TR"/>
        </w:rPr>
      </w:pPr>
      <w:r w:rsidRPr="000F5713">
        <w:rPr>
          <w:rFonts w:eastAsia="Times New Roman" w:cs="Times New Roman"/>
          <w:b/>
          <w:bCs/>
          <w:color w:val="333333"/>
          <w:szCs w:val="24"/>
          <w:lang w:eastAsia="tr-TR"/>
        </w:rPr>
        <w:t>Web sayfaları:</w:t>
      </w:r>
    </w:p>
    <w:p w14:paraId="6515636B" w14:textId="77777777" w:rsidR="00531ED8" w:rsidRPr="00531ED8" w:rsidRDefault="00531ED8" w:rsidP="00531ED8">
      <w:pPr>
        <w:shd w:val="clear" w:color="auto" w:fill="FFFFFF"/>
        <w:ind w:left="709" w:hanging="709"/>
        <w:jc w:val="left"/>
        <w:rPr>
          <w:rFonts w:eastAsia="Times New Roman" w:cs="Times New Roman"/>
          <w:color w:val="333333"/>
          <w:szCs w:val="24"/>
          <w:lang w:eastAsia="tr-TR"/>
        </w:rPr>
      </w:pPr>
      <w:proofErr w:type="spellStart"/>
      <w:r w:rsidRPr="00531ED8">
        <w:rPr>
          <w:rFonts w:eastAsia="Times New Roman" w:cs="Times New Roman"/>
          <w:color w:val="333333"/>
          <w:szCs w:val="24"/>
          <w:lang w:eastAsia="tr-TR"/>
        </w:rPr>
        <w:t>Scientific</w:t>
      </w:r>
      <w:proofErr w:type="spellEnd"/>
      <w:r w:rsidRPr="00531ED8">
        <w:rPr>
          <w:rFonts w:eastAsia="Times New Roman" w:cs="Times New Roman"/>
          <w:color w:val="333333"/>
          <w:szCs w:val="24"/>
          <w:lang w:eastAsia="tr-TR"/>
        </w:rPr>
        <w:t xml:space="preserve"> </w:t>
      </w:r>
      <w:proofErr w:type="spellStart"/>
      <w:r w:rsidRPr="00531ED8">
        <w:rPr>
          <w:rFonts w:eastAsia="Times New Roman" w:cs="Times New Roman"/>
          <w:color w:val="333333"/>
          <w:szCs w:val="24"/>
          <w:lang w:eastAsia="tr-TR"/>
        </w:rPr>
        <w:t>American</w:t>
      </w:r>
      <w:proofErr w:type="spellEnd"/>
      <w:r w:rsidRPr="00531ED8">
        <w:rPr>
          <w:rFonts w:eastAsia="Times New Roman" w:cs="Times New Roman"/>
          <w:color w:val="333333"/>
          <w:szCs w:val="24"/>
          <w:lang w:eastAsia="tr-TR"/>
        </w:rPr>
        <w:t xml:space="preserve"> (</w:t>
      </w:r>
      <w:proofErr w:type="spellStart"/>
      <w:r w:rsidRPr="00531ED8">
        <w:rPr>
          <w:rFonts w:eastAsia="Times New Roman" w:cs="Times New Roman"/>
          <w:color w:val="333333"/>
          <w:szCs w:val="24"/>
          <w:lang w:eastAsia="tr-TR"/>
        </w:rPr>
        <w:t>n.d</w:t>
      </w:r>
      <w:proofErr w:type="spellEnd"/>
      <w:r w:rsidRPr="00531ED8">
        <w:rPr>
          <w:rFonts w:eastAsia="Times New Roman" w:cs="Times New Roman"/>
          <w:color w:val="333333"/>
          <w:szCs w:val="24"/>
          <w:lang w:eastAsia="tr-TR"/>
        </w:rPr>
        <w:t>.) </w:t>
      </w:r>
      <w:proofErr w:type="spellStart"/>
      <w:r w:rsidRPr="00531ED8">
        <w:rPr>
          <w:rFonts w:eastAsia="Times New Roman" w:cs="Times New Roman"/>
          <w:i/>
          <w:iCs/>
          <w:color w:val="333333"/>
          <w:szCs w:val="24"/>
          <w:lang w:eastAsia="tr-TR"/>
        </w:rPr>
        <w:t>What</w:t>
      </w:r>
      <w:proofErr w:type="spellEnd"/>
      <w:r w:rsidRPr="00531ED8">
        <w:rPr>
          <w:rFonts w:eastAsia="Times New Roman" w:cs="Times New Roman"/>
          <w:i/>
          <w:iCs/>
          <w:color w:val="333333"/>
          <w:szCs w:val="24"/>
          <w:lang w:eastAsia="tr-TR"/>
        </w:rPr>
        <w:t xml:space="preserve"> is '</w:t>
      </w:r>
      <w:proofErr w:type="spellStart"/>
      <w:r w:rsidRPr="00531ED8">
        <w:rPr>
          <w:rFonts w:eastAsia="Times New Roman" w:cs="Times New Roman"/>
          <w:i/>
          <w:iCs/>
          <w:color w:val="333333"/>
          <w:szCs w:val="24"/>
          <w:lang w:eastAsia="tr-TR"/>
        </w:rPr>
        <w:t>fuzzy</w:t>
      </w:r>
      <w:proofErr w:type="spellEnd"/>
      <w:r w:rsidRPr="00531ED8">
        <w:rPr>
          <w:rFonts w:eastAsia="Times New Roman" w:cs="Times New Roman"/>
          <w:i/>
          <w:iCs/>
          <w:color w:val="333333"/>
          <w:szCs w:val="24"/>
          <w:lang w:eastAsia="tr-TR"/>
        </w:rPr>
        <w:t xml:space="preserve"> </w:t>
      </w:r>
      <w:proofErr w:type="spellStart"/>
      <w:r w:rsidRPr="00531ED8">
        <w:rPr>
          <w:rFonts w:eastAsia="Times New Roman" w:cs="Times New Roman"/>
          <w:i/>
          <w:iCs/>
          <w:color w:val="333333"/>
          <w:szCs w:val="24"/>
          <w:lang w:eastAsia="tr-TR"/>
        </w:rPr>
        <w:t>logic</w:t>
      </w:r>
      <w:proofErr w:type="spellEnd"/>
      <w:r w:rsidRPr="00531ED8">
        <w:rPr>
          <w:rFonts w:eastAsia="Times New Roman" w:cs="Times New Roman"/>
          <w:i/>
          <w:iCs/>
          <w:color w:val="333333"/>
          <w:szCs w:val="24"/>
          <w:lang w:eastAsia="tr-TR"/>
        </w:rPr>
        <w:t xml:space="preserve">'? </w:t>
      </w:r>
      <w:proofErr w:type="spellStart"/>
      <w:r w:rsidRPr="00531ED8">
        <w:rPr>
          <w:rFonts w:eastAsia="Times New Roman" w:cs="Times New Roman"/>
          <w:i/>
          <w:iCs/>
          <w:color w:val="333333"/>
          <w:szCs w:val="24"/>
          <w:lang w:eastAsia="tr-TR"/>
        </w:rPr>
        <w:t>Are</w:t>
      </w:r>
      <w:proofErr w:type="spellEnd"/>
      <w:r w:rsidRPr="00531ED8">
        <w:rPr>
          <w:rFonts w:eastAsia="Times New Roman" w:cs="Times New Roman"/>
          <w:i/>
          <w:iCs/>
          <w:color w:val="333333"/>
          <w:szCs w:val="24"/>
          <w:lang w:eastAsia="tr-TR"/>
        </w:rPr>
        <w:t xml:space="preserve"> </w:t>
      </w:r>
      <w:proofErr w:type="spellStart"/>
      <w:r w:rsidRPr="00531ED8">
        <w:rPr>
          <w:rFonts w:eastAsia="Times New Roman" w:cs="Times New Roman"/>
          <w:i/>
          <w:iCs/>
          <w:color w:val="333333"/>
          <w:szCs w:val="24"/>
          <w:lang w:eastAsia="tr-TR"/>
        </w:rPr>
        <w:t>there</w:t>
      </w:r>
      <w:proofErr w:type="spellEnd"/>
      <w:r w:rsidRPr="00531ED8">
        <w:rPr>
          <w:rFonts w:eastAsia="Times New Roman" w:cs="Times New Roman"/>
          <w:i/>
          <w:iCs/>
          <w:color w:val="333333"/>
          <w:szCs w:val="24"/>
          <w:lang w:eastAsia="tr-TR"/>
        </w:rPr>
        <w:t xml:space="preserve"> </w:t>
      </w:r>
      <w:proofErr w:type="spellStart"/>
      <w:r w:rsidRPr="00531ED8">
        <w:rPr>
          <w:rFonts w:eastAsia="Times New Roman" w:cs="Times New Roman"/>
          <w:i/>
          <w:iCs/>
          <w:color w:val="333333"/>
          <w:szCs w:val="24"/>
          <w:lang w:eastAsia="tr-TR"/>
        </w:rPr>
        <w:t>computers</w:t>
      </w:r>
      <w:proofErr w:type="spellEnd"/>
      <w:r w:rsidRPr="00531ED8">
        <w:rPr>
          <w:rFonts w:eastAsia="Times New Roman" w:cs="Times New Roman"/>
          <w:i/>
          <w:iCs/>
          <w:color w:val="333333"/>
          <w:szCs w:val="24"/>
          <w:lang w:eastAsia="tr-TR"/>
        </w:rPr>
        <w:t xml:space="preserve"> </w:t>
      </w:r>
      <w:proofErr w:type="spellStart"/>
      <w:r w:rsidRPr="00531ED8">
        <w:rPr>
          <w:rFonts w:eastAsia="Times New Roman" w:cs="Times New Roman"/>
          <w:i/>
          <w:iCs/>
          <w:color w:val="333333"/>
          <w:szCs w:val="24"/>
          <w:lang w:eastAsia="tr-TR"/>
        </w:rPr>
        <w:t>that</w:t>
      </w:r>
      <w:proofErr w:type="spellEnd"/>
      <w:r w:rsidRPr="00531ED8">
        <w:rPr>
          <w:rFonts w:eastAsia="Times New Roman" w:cs="Times New Roman"/>
          <w:i/>
          <w:iCs/>
          <w:color w:val="333333"/>
          <w:szCs w:val="24"/>
          <w:lang w:eastAsia="tr-TR"/>
        </w:rPr>
        <w:t xml:space="preserve"> </w:t>
      </w:r>
      <w:proofErr w:type="spellStart"/>
      <w:r w:rsidRPr="00531ED8">
        <w:rPr>
          <w:rFonts w:eastAsia="Times New Roman" w:cs="Times New Roman"/>
          <w:i/>
          <w:iCs/>
          <w:color w:val="333333"/>
          <w:szCs w:val="24"/>
          <w:lang w:eastAsia="tr-TR"/>
        </w:rPr>
        <w:t>are</w:t>
      </w:r>
      <w:proofErr w:type="spellEnd"/>
      <w:r w:rsidRPr="00531ED8">
        <w:rPr>
          <w:rFonts w:eastAsia="Times New Roman" w:cs="Times New Roman"/>
          <w:i/>
          <w:iCs/>
          <w:color w:val="333333"/>
          <w:szCs w:val="24"/>
          <w:lang w:eastAsia="tr-TR"/>
        </w:rPr>
        <w:t xml:space="preserve"> </w:t>
      </w:r>
      <w:proofErr w:type="spellStart"/>
      <w:r w:rsidRPr="00531ED8">
        <w:rPr>
          <w:rFonts w:eastAsia="Times New Roman" w:cs="Times New Roman"/>
          <w:i/>
          <w:iCs/>
          <w:color w:val="333333"/>
          <w:szCs w:val="24"/>
          <w:lang w:eastAsia="tr-TR"/>
        </w:rPr>
        <w:t>inherently</w:t>
      </w:r>
      <w:proofErr w:type="spellEnd"/>
      <w:r w:rsidRPr="00531ED8">
        <w:rPr>
          <w:rFonts w:eastAsia="Times New Roman" w:cs="Times New Roman"/>
          <w:i/>
          <w:iCs/>
          <w:color w:val="333333"/>
          <w:szCs w:val="24"/>
          <w:lang w:eastAsia="tr-TR"/>
        </w:rPr>
        <w:t xml:space="preserve"> </w:t>
      </w:r>
      <w:proofErr w:type="spellStart"/>
      <w:r w:rsidRPr="00531ED8">
        <w:rPr>
          <w:rFonts w:eastAsia="Times New Roman" w:cs="Times New Roman"/>
          <w:i/>
          <w:iCs/>
          <w:color w:val="333333"/>
          <w:szCs w:val="24"/>
          <w:lang w:eastAsia="tr-TR"/>
        </w:rPr>
        <w:t>fuzzy</w:t>
      </w:r>
      <w:proofErr w:type="spellEnd"/>
      <w:r w:rsidRPr="00531ED8">
        <w:rPr>
          <w:rFonts w:eastAsia="Times New Roman" w:cs="Times New Roman"/>
          <w:i/>
          <w:iCs/>
          <w:color w:val="333333"/>
          <w:szCs w:val="24"/>
          <w:lang w:eastAsia="tr-TR"/>
        </w:rPr>
        <w:t xml:space="preserve"> </w:t>
      </w:r>
      <w:proofErr w:type="spellStart"/>
      <w:r w:rsidRPr="00531ED8">
        <w:rPr>
          <w:rFonts w:eastAsia="Times New Roman" w:cs="Times New Roman"/>
          <w:i/>
          <w:iCs/>
          <w:color w:val="333333"/>
          <w:szCs w:val="24"/>
          <w:lang w:eastAsia="tr-TR"/>
        </w:rPr>
        <w:t>and</w:t>
      </w:r>
      <w:proofErr w:type="spellEnd"/>
      <w:r w:rsidRPr="00531ED8">
        <w:rPr>
          <w:rFonts w:eastAsia="Times New Roman" w:cs="Times New Roman"/>
          <w:i/>
          <w:iCs/>
          <w:color w:val="333333"/>
          <w:szCs w:val="24"/>
          <w:lang w:eastAsia="tr-TR"/>
        </w:rPr>
        <w:t xml:space="preserve"> do not </w:t>
      </w:r>
      <w:proofErr w:type="spellStart"/>
      <w:r w:rsidRPr="00531ED8">
        <w:rPr>
          <w:rFonts w:eastAsia="Times New Roman" w:cs="Times New Roman"/>
          <w:i/>
          <w:iCs/>
          <w:color w:val="333333"/>
          <w:szCs w:val="24"/>
          <w:lang w:eastAsia="tr-TR"/>
        </w:rPr>
        <w:t>apply</w:t>
      </w:r>
      <w:proofErr w:type="spellEnd"/>
      <w:r w:rsidRPr="00531ED8">
        <w:rPr>
          <w:rFonts w:eastAsia="Times New Roman" w:cs="Times New Roman"/>
          <w:i/>
          <w:iCs/>
          <w:color w:val="333333"/>
          <w:szCs w:val="24"/>
          <w:lang w:eastAsia="tr-TR"/>
        </w:rPr>
        <w:t xml:space="preserve"> </w:t>
      </w:r>
      <w:proofErr w:type="spellStart"/>
      <w:r w:rsidRPr="00531ED8">
        <w:rPr>
          <w:rFonts w:eastAsia="Times New Roman" w:cs="Times New Roman"/>
          <w:i/>
          <w:iCs/>
          <w:color w:val="333333"/>
          <w:szCs w:val="24"/>
          <w:lang w:eastAsia="tr-TR"/>
        </w:rPr>
        <w:t>the</w:t>
      </w:r>
      <w:proofErr w:type="spellEnd"/>
      <w:r w:rsidRPr="00531ED8">
        <w:rPr>
          <w:rFonts w:eastAsia="Times New Roman" w:cs="Times New Roman"/>
          <w:i/>
          <w:iCs/>
          <w:color w:val="333333"/>
          <w:szCs w:val="24"/>
          <w:lang w:eastAsia="tr-TR"/>
        </w:rPr>
        <w:t xml:space="preserve"> </w:t>
      </w:r>
      <w:proofErr w:type="spellStart"/>
      <w:r w:rsidRPr="00531ED8">
        <w:rPr>
          <w:rFonts w:eastAsia="Times New Roman" w:cs="Times New Roman"/>
          <w:i/>
          <w:iCs/>
          <w:color w:val="333333"/>
          <w:szCs w:val="24"/>
          <w:lang w:eastAsia="tr-TR"/>
        </w:rPr>
        <w:t>usual</w:t>
      </w:r>
      <w:proofErr w:type="spellEnd"/>
      <w:r w:rsidRPr="00531ED8">
        <w:rPr>
          <w:rFonts w:eastAsia="Times New Roman" w:cs="Times New Roman"/>
          <w:i/>
          <w:iCs/>
          <w:color w:val="333333"/>
          <w:szCs w:val="24"/>
          <w:lang w:eastAsia="tr-TR"/>
        </w:rPr>
        <w:t xml:space="preserve"> </w:t>
      </w:r>
      <w:proofErr w:type="spellStart"/>
      <w:r w:rsidRPr="00531ED8">
        <w:rPr>
          <w:rFonts w:eastAsia="Times New Roman" w:cs="Times New Roman"/>
          <w:i/>
          <w:iCs/>
          <w:color w:val="333333"/>
          <w:szCs w:val="24"/>
          <w:lang w:eastAsia="tr-TR"/>
        </w:rPr>
        <w:t>binary</w:t>
      </w:r>
      <w:proofErr w:type="spellEnd"/>
      <w:r w:rsidRPr="00531ED8">
        <w:rPr>
          <w:rFonts w:eastAsia="Times New Roman" w:cs="Times New Roman"/>
          <w:i/>
          <w:iCs/>
          <w:color w:val="333333"/>
          <w:szCs w:val="24"/>
          <w:lang w:eastAsia="tr-TR"/>
        </w:rPr>
        <w:t xml:space="preserve"> </w:t>
      </w:r>
      <w:proofErr w:type="spellStart"/>
      <w:r w:rsidRPr="00531ED8">
        <w:rPr>
          <w:rFonts w:eastAsia="Times New Roman" w:cs="Times New Roman"/>
          <w:i/>
          <w:iCs/>
          <w:color w:val="333333"/>
          <w:szCs w:val="24"/>
          <w:lang w:eastAsia="tr-TR"/>
        </w:rPr>
        <w:t>logic</w:t>
      </w:r>
      <w:proofErr w:type="spellEnd"/>
      <w:r w:rsidRPr="00531ED8">
        <w:rPr>
          <w:rFonts w:eastAsia="Times New Roman" w:cs="Times New Roman"/>
          <w:i/>
          <w:iCs/>
          <w:color w:val="333333"/>
          <w:szCs w:val="24"/>
          <w:lang w:eastAsia="tr-TR"/>
        </w:rPr>
        <w:t>?</w:t>
      </w:r>
      <w:r w:rsidRPr="00531ED8">
        <w:rPr>
          <w:rFonts w:eastAsia="Times New Roman" w:cs="Times New Roman"/>
          <w:color w:val="333333"/>
          <w:szCs w:val="24"/>
          <w:lang w:eastAsia="tr-TR"/>
        </w:rPr>
        <w:t> </w:t>
      </w:r>
      <w:proofErr w:type="spellStart"/>
      <w:r w:rsidRPr="00531ED8">
        <w:rPr>
          <w:rFonts w:eastAsia="Times New Roman" w:cs="Times New Roman"/>
          <w:color w:val="333333"/>
          <w:szCs w:val="24"/>
          <w:lang w:eastAsia="tr-TR"/>
        </w:rPr>
        <w:t>Retrieved</w:t>
      </w:r>
      <w:proofErr w:type="spellEnd"/>
      <w:r w:rsidRPr="00531ED8">
        <w:rPr>
          <w:rFonts w:eastAsia="Times New Roman" w:cs="Times New Roman"/>
          <w:color w:val="333333"/>
          <w:szCs w:val="24"/>
          <w:lang w:eastAsia="tr-TR"/>
        </w:rPr>
        <w:t xml:space="preserve"> April 26, 2020, </w:t>
      </w:r>
      <w:proofErr w:type="spellStart"/>
      <w:r w:rsidRPr="00531ED8">
        <w:rPr>
          <w:rFonts w:eastAsia="Times New Roman" w:cs="Times New Roman"/>
          <w:color w:val="333333"/>
          <w:szCs w:val="24"/>
          <w:lang w:eastAsia="tr-TR"/>
        </w:rPr>
        <w:t>from</w:t>
      </w:r>
      <w:proofErr w:type="spellEnd"/>
      <w:r w:rsidRPr="00531ED8">
        <w:rPr>
          <w:rFonts w:eastAsia="Times New Roman" w:cs="Times New Roman"/>
          <w:color w:val="333333"/>
          <w:szCs w:val="24"/>
          <w:lang w:eastAsia="tr-TR"/>
        </w:rPr>
        <w:t xml:space="preserve"> https://www.scientificamerican.com/article/what-is-fuzzy-logic-are-t/</w:t>
      </w:r>
    </w:p>
    <w:p w14:paraId="0093F58D" w14:textId="77777777" w:rsidR="00A057ED" w:rsidRDefault="00A057ED" w:rsidP="00B139A5">
      <w:pPr>
        <w:rPr>
          <w:lang w:eastAsia="tr-TR"/>
        </w:rPr>
      </w:pPr>
    </w:p>
    <w:p w14:paraId="473FCCC8" w14:textId="77777777" w:rsidR="00B139A5" w:rsidRPr="00B139A5" w:rsidRDefault="00B139A5" w:rsidP="00B139A5">
      <w:pPr>
        <w:rPr>
          <w:lang w:eastAsia="tr-TR"/>
        </w:rPr>
      </w:pPr>
    </w:p>
    <w:p w14:paraId="759FF516" w14:textId="77777777" w:rsidR="00C36E71" w:rsidRPr="005A2BD8" w:rsidRDefault="00C36E71" w:rsidP="001059F7">
      <w:pPr>
        <w:pStyle w:val="Balk3"/>
        <w:rPr>
          <w:rFonts w:eastAsia="Times New Roman"/>
        </w:rPr>
      </w:pPr>
      <w:proofErr w:type="spellStart"/>
      <w:r w:rsidRPr="005A2BD8">
        <w:rPr>
          <w:rFonts w:eastAsia="Times New Roman"/>
        </w:rPr>
        <w:t>Extended</w:t>
      </w:r>
      <w:proofErr w:type="spellEnd"/>
      <w:r w:rsidRPr="005A2BD8">
        <w:rPr>
          <w:rFonts w:eastAsia="Times New Roman"/>
        </w:rPr>
        <w:t xml:space="preserve"> </w:t>
      </w:r>
      <w:proofErr w:type="spellStart"/>
      <w:r w:rsidRPr="005A2BD8">
        <w:rPr>
          <w:rFonts w:eastAsia="Times New Roman"/>
        </w:rPr>
        <w:t>Abstract</w:t>
      </w:r>
      <w:proofErr w:type="spellEnd"/>
    </w:p>
    <w:p w14:paraId="148A4FE5" w14:textId="77777777" w:rsidR="00163E38" w:rsidRDefault="005C52E3" w:rsidP="00B139A5">
      <w:pPr>
        <w:ind w:firstLine="708"/>
      </w:pPr>
      <w:r w:rsidRPr="00663182">
        <w:t xml:space="preserve">Times </w:t>
      </w:r>
      <w:r w:rsidR="004E01B3" w:rsidRPr="004E01B3">
        <w:t xml:space="preserve">New Roman </w:t>
      </w:r>
      <w:r>
        <w:t>yazı karakteri, 12</w:t>
      </w:r>
      <w:r w:rsidRPr="00663182">
        <w:t xml:space="preserve"> punto ve tek satır aralıklı olarak yazılmalıdır. </w:t>
      </w:r>
      <w:r w:rsidR="00163E38">
        <w:t xml:space="preserve">Vurgulanmak istenen kısımlar italik yazılabilir. </w:t>
      </w:r>
    </w:p>
    <w:p w14:paraId="1927C442" w14:textId="68753814" w:rsidR="002C13B8" w:rsidRDefault="005A205B" w:rsidP="00B139A5">
      <w:pPr>
        <w:ind w:firstLine="708"/>
      </w:pPr>
      <w:r>
        <w:t xml:space="preserve">Derleme makalesi için </w:t>
      </w:r>
      <w:r w:rsidR="00161B9B">
        <w:t>“</w:t>
      </w:r>
      <w:proofErr w:type="spellStart"/>
      <w:r w:rsidR="00161B9B">
        <w:t>Extended</w:t>
      </w:r>
      <w:proofErr w:type="spellEnd"/>
      <w:r w:rsidR="00161B9B">
        <w:t xml:space="preserve"> </w:t>
      </w:r>
      <w:proofErr w:type="spellStart"/>
      <w:r w:rsidR="00161B9B">
        <w:t>Abstract</w:t>
      </w:r>
      <w:proofErr w:type="spellEnd"/>
      <w:r w:rsidR="00161B9B">
        <w:t>”</w:t>
      </w:r>
      <w:r w:rsidR="00161B9B" w:rsidRPr="00161B9B">
        <w:t xml:space="preserve"> 750-1000 sözcükten oluşmalı, </w:t>
      </w:r>
      <w:proofErr w:type="spellStart"/>
      <w:r w:rsidR="00820EF3">
        <w:rPr>
          <w:b/>
        </w:rPr>
        <w:t>Introduction</w:t>
      </w:r>
      <w:proofErr w:type="spellEnd"/>
      <w:r w:rsidR="00820EF3">
        <w:rPr>
          <w:b/>
        </w:rPr>
        <w:t xml:space="preserve">, </w:t>
      </w:r>
      <w:proofErr w:type="spellStart"/>
      <w:r w:rsidR="00161B9B" w:rsidRPr="00B139A5">
        <w:rPr>
          <w:b/>
        </w:rPr>
        <w:t>Conclusion</w:t>
      </w:r>
      <w:proofErr w:type="spellEnd"/>
      <w:r w:rsidR="00426960">
        <w:rPr>
          <w:b/>
        </w:rPr>
        <w:t xml:space="preserve"> </w:t>
      </w:r>
      <w:proofErr w:type="spellStart"/>
      <w:r w:rsidR="001A6A61">
        <w:rPr>
          <w:b/>
        </w:rPr>
        <w:t>and</w:t>
      </w:r>
      <w:proofErr w:type="spellEnd"/>
      <w:r w:rsidR="00820EF3">
        <w:rPr>
          <w:b/>
        </w:rPr>
        <w:t xml:space="preserve"> </w:t>
      </w:r>
      <w:proofErr w:type="spellStart"/>
      <w:r w:rsidR="00820EF3" w:rsidRPr="00820EF3">
        <w:rPr>
          <w:b/>
        </w:rPr>
        <w:t>Suggestions</w:t>
      </w:r>
      <w:proofErr w:type="spellEnd"/>
      <w:r w:rsidR="00820EF3">
        <w:rPr>
          <w:b/>
        </w:rPr>
        <w:t xml:space="preserve"> </w:t>
      </w:r>
      <w:r w:rsidR="00161B9B" w:rsidRPr="00161B9B">
        <w:t>b</w:t>
      </w:r>
      <w:r w:rsidR="00B139A5">
        <w:t xml:space="preserve">aşlıklarını </w:t>
      </w:r>
      <w:r w:rsidR="00161B9B" w:rsidRPr="00161B9B">
        <w:t>içermeli ve atıf içermemelidir. İngilizce özet dergiye gönderilmeden önce dil bilgisi hatası içermemesi için alanda uzman biri tarafından kontrol edilmelidir.</w:t>
      </w:r>
    </w:p>
    <w:p w14:paraId="25A0D711" w14:textId="0E7931F1" w:rsidR="00B139A5" w:rsidRPr="002C13B8" w:rsidRDefault="00B139A5" w:rsidP="00B139A5">
      <w:pPr>
        <w:spacing w:before="240" w:after="240"/>
      </w:pPr>
      <w:r w:rsidRPr="00B139A5">
        <w:rPr>
          <w:b/>
        </w:rPr>
        <w:t>Etik Kurul Belgesi</w:t>
      </w:r>
      <w:r>
        <w:t xml:space="preserve">: </w:t>
      </w:r>
      <w:r w:rsidR="00163E38">
        <w:t xml:space="preserve">Etik kurul belgesi alınmayan çalışmalar için neden etik kurul onayı alınmadığı </w:t>
      </w:r>
      <w:r w:rsidR="001A6A61">
        <w:t xml:space="preserve">(insanla çalışma gerektirmemesi gibi) </w:t>
      </w:r>
      <w:r w:rsidR="00163E38">
        <w:t xml:space="preserve">açıklanmalıdır. </w:t>
      </w:r>
    </w:p>
    <w:sectPr w:rsidR="00B139A5" w:rsidRPr="002C13B8" w:rsidSect="00686B71">
      <w:headerReference w:type="even" r:id="rId11"/>
      <w:headerReference w:type="default" r:id="rId12"/>
      <w:footerReference w:type="even" r:id="rId13"/>
      <w:footerReference w:type="default" r:id="rId14"/>
      <w:pgSz w:w="11906" w:h="16838"/>
      <w:pgMar w:top="1985" w:right="1418" w:bottom="1418"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4A3D5F" w14:textId="77777777" w:rsidR="000B5C37" w:rsidRDefault="000B5C37" w:rsidP="001F2448">
      <w:r>
        <w:separator/>
      </w:r>
    </w:p>
  </w:endnote>
  <w:endnote w:type="continuationSeparator" w:id="0">
    <w:p w14:paraId="1FF8A359" w14:textId="77777777" w:rsidR="000B5C37" w:rsidRDefault="000B5C37" w:rsidP="001F2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Lato Light">
    <w:altName w:val="Calibri"/>
    <w:charset w:val="00"/>
    <w:family w:val="swiss"/>
    <w:pitch w:val="variable"/>
    <w:sig w:usb0="00000001" w:usb1="5000ECFF" w:usb2="00000021" w:usb3="00000000" w:csb0="0000019F" w:csb1="00000000"/>
  </w:font>
  <w:font w:name="Lato">
    <w:altName w:val="Calibri"/>
    <w:charset w:val="00"/>
    <w:family w:val="swiss"/>
    <w:pitch w:val="variable"/>
    <w:sig w:usb0="00000001" w:usb1="5000604B" w:usb2="00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imes New Roman"/>
        <w:sz w:val="22"/>
      </w:rPr>
      <w:id w:val="2128657716"/>
      <w:docPartObj>
        <w:docPartGallery w:val="Page Numbers (Bottom of Page)"/>
        <w:docPartUnique/>
      </w:docPartObj>
    </w:sdtPr>
    <w:sdtEndPr/>
    <w:sdtContent>
      <w:p w14:paraId="60FB033B" w14:textId="1D546344" w:rsidR="008653CA" w:rsidRPr="008653CA" w:rsidRDefault="008653CA">
        <w:pPr>
          <w:pStyle w:val="AltBilgi"/>
          <w:jc w:val="center"/>
          <w:rPr>
            <w:rFonts w:cs="Times New Roman"/>
            <w:sz w:val="22"/>
          </w:rPr>
        </w:pPr>
        <w:r w:rsidRPr="008653CA">
          <w:rPr>
            <w:rFonts w:cs="Times New Roman"/>
            <w:sz w:val="22"/>
          </w:rPr>
          <w:fldChar w:fldCharType="begin"/>
        </w:r>
        <w:r w:rsidRPr="008653CA">
          <w:rPr>
            <w:rFonts w:cs="Times New Roman"/>
            <w:sz w:val="22"/>
          </w:rPr>
          <w:instrText>PAGE   \* MERGEFORMAT</w:instrText>
        </w:r>
        <w:r w:rsidRPr="008653CA">
          <w:rPr>
            <w:rFonts w:cs="Times New Roman"/>
            <w:sz w:val="22"/>
          </w:rPr>
          <w:fldChar w:fldCharType="separate"/>
        </w:r>
        <w:r w:rsidR="00212994">
          <w:rPr>
            <w:rFonts w:cs="Times New Roman"/>
            <w:noProof/>
            <w:sz w:val="22"/>
          </w:rPr>
          <w:t>4</w:t>
        </w:r>
        <w:r w:rsidRPr="008653CA">
          <w:rPr>
            <w:rFonts w:cs="Times New Roman"/>
            <w:sz w:val="22"/>
          </w:rPr>
          <w:fldChar w:fldCharType="end"/>
        </w:r>
      </w:p>
    </w:sdtContent>
  </w:sdt>
  <w:p w14:paraId="18B7D0E4" w14:textId="77777777" w:rsidR="008653CA" w:rsidRPr="008653CA" w:rsidRDefault="008653CA">
    <w:pPr>
      <w:pStyle w:val="AltBilgi"/>
      <w:rPr>
        <w:rFonts w:cs="Times New Roman"/>
        <w:sz w:val="2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977755"/>
      <w:docPartObj>
        <w:docPartGallery w:val="Page Numbers (Bottom of Page)"/>
        <w:docPartUnique/>
      </w:docPartObj>
    </w:sdtPr>
    <w:sdtEndPr/>
    <w:sdtContent>
      <w:p w14:paraId="40D80B43" w14:textId="08EBAD04" w:rsidR="001F2448" w:rsidRDefault="001F2448">
        <w:pPr>
          <w:pStyle w:val="AltBilgi"/>
          <w:jc w:val="center"/>
        </w:pPr>
        <w:r>
          <w:fldChar w:fldCharType="begin"/>
        </w:r>
        <w:r>
          <w:instrText>PAGE   \* MERGEFORMAT</w:instrText>
        </w:r>
        <w:r>
          <w:fldChar w:fldCharType="separate"/>
        </w:r>
        <w:r w:rsidR="00212994">
          <w:rPr>
            <w:noProof/>
          </w:rPr>
          <w:t>5</w:t>
        </w:r>
        <w:r>
          <w:fldChar w:fldCharType="end"/>
        </w:r>
      </w:p>
    </w:sdtContent>
  </w:sdt>
  <w:p w14:paraId="3B34DC49" w14:textId="77777777" w:rsidR="001F2448" w:rsidRDefault="001F2448">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887647" w14:textId="77777777" w:rsidR="000B5C37" w:rsidRDefault="000B5C37" w:rsidP="001F2448">
      <w:r>
        <w:separator/>
      </w:r>
    </w:p>
  </w:footnote>
  <w:footnote w:type="continuationSeparator" w:id="0">
    <w:p w14:paraId="1874576B" w14:textId="77777777" w:rsidR="000B5C37" w:rsidRDefault="000B5C37" w:rsidP="001F244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E331A" w14:textId="77777777" w:rsidR="008653CA" w:rsidRPr="008653CA" w:rsidRDefault="008653CA" w:rsidP="008653CA">
    <w:pPr>
      <w:pStyle w:val="stBilgi"/>
      <w:rPr>
        <w:rFonts w:cs="Times New Roman"/>
        <w:sz w:val="22"/>
      </w:rPr>
    </w:pPr>
    <w:r w:rsidRPr="008653CA">
      <w:rPr>
        <w:rFonts w:cs="Times New Roman"/>
        <w:sz w:val="22"/>
      </w:rPr>
      <w:t>Yazar soyadı, İsmi</w:t>
    </w:r>
    <w:r w:rsidR="007351FF">
      <w:rPr>
        <w:rFonts w:cs="Times New Roman"/>
        <w:sz w:val="22"/>
      </w:rPr>
      <w:t>n baş harfi. Makale ismi</w:t>
    </w:r>
    <w:r w:rsidRPr="008653CA">
      <w:rPr>
        <w:rFonts w:cs="Times New Roman"/>
        <w:sz w:val="22"/>
      </w:rPr>
      <w:t xml:space="preserve">.                                                            </w:t>
    </w:r>
  </w:p>
  <w:p w14:paraId="6F5B45D5" w14:textId="77777777" w:rsidR="008653CA" w:rsidRDefault="008653CA" w:rsidP="008653CA">
    <w:pPr>
      <w:pStyle w:val="stBilgi"/>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325D8" w14:textId="77777777" w:rsidR="008653CA" w:rsidRPr="008653CA" w:rsidRDefault="008653CA">
    <w:pPr>
      <w:pStyle w:val="stBilgi"/>
      <w:rPr>
        <w:i/>
      </w:rPr>
    </w:pPr>
    <w:r w:rsidRPr="008653CA">
      <w:rPr>
        <w:i/>
      </w:rPr>
      <w:t>Atatürk Üniversitesi Kâzım Karabekir Eğitim Fakültesi Dergisi, Sayı, Yıl</w:t>
    </w:r>
    <w:r w:rsidR="007351FF">
      <w:rPr>
        <w:i/>
      </w:rPr>
      <w:t xml:space="preserve">, </w:t>
    </w:r>
    <w:r w:rsidR="007351FF" w:rsidRPr="007351FF">
      <w:rPr>
        <w:i/>
      </w:rPr>
      <w:t>Sayfa aralığı</w:t>
    </w:r>
    <w:r w:rsidRPr="008653CA">
      <w:rPr>
        <w:i/>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1F04"/>
    <w:multiLevelType w:val="hybridMultilevel"/>
    <w:tmpl w:val="E3B898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99610D6"/>
    <w:multiLevelType w:val="multilevel"/>
    <w:tmpl w:val="47CE3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EB7BDD"/>
    <w:multiLevelType w:val="multilevel"/>
    <w:tmpl w:val="1EB6A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C77C89"/>
    <w:multiLevelType w:val="multilevel"/>
    <w:tmpl w:val="D5129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5472DB"/>
    <w:multiLevelType w:val="multilevel"/>
    <w:tmpl w:val="1EB6A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766080"/>
    <w:multiLevelType w:val="multilevel"/>
    <w:tmpl w:val="D7986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1E7"/>
    <w:rsid w:val="0002609C"/>
    <w:rsid w:val="000459C4"/>
    <w:rsid w:val="00072A07"/>
    <w:rsid w:val="00096082"/>
    <w:rsid w:val="000B5C37"/>
    <w:rsid w:val="000F5713"/>
    <w:rsid w:val="001059F7"/>
    <w:rsid w:val="00116439"/>
    <w:rsid w:val="00161B9B"/>
    <w:rsid w:val="00163E38"/>
    <w:rsid w:val="001721DE"/>
    <w:rsid w:val="001A6A61"/>
    <w:rsid w:val="001B1F49"/>
    <w:rsid w:val="001F2448"/>
    <w:rsid w:val="001F75E6"/>
    <w:rsid w:val="00207852"/>
    <w:rsid w:val="00212994"/>
    <w:rsid w:val="0023664B"/>
    <w:rsid w:val="00236D91"/>
    <w:rsid w:val="002C13B8"/>
    <w:rsid w:val="002C6F1E"/>
    <w:rsid w:val="002F3D02"/>
    <w:rsid w:val="00315293"/>
    <w:rsid w:val="00325DE9"/>
    <w:rsid w:val="003379E5"/>
    <w:rsid w:val="003879A7"/>
    <w:rsid w:val="003E4473"/>
    <w:rsid w:val="004249E6"/>
    <w:rsid w:val="00426960"/>
    <w:rsid w:val="00433F6E"/>
    <w:rsid w:val="00494477"/>
    <w:rsid w:val="004E01B3"/>
    <w:rsid w:val="004E4DCB"/>
    <w:rsid w:val="004E6CD5"/>
    <w:rsid w:val="00520C95"/>
    <w:rsid w:val="005301D7"/>
    <w:rsid w:val="00531ED8"/>
    <w:rsid w:val="005474AC"/>
    <w:rsid w:val="005610AD"/>
    <w:rsid w:val="0056241D"/>
    <w:rsid w:val="0057046D"/>
    <w:rsid w:val="00574F7D"/>
    <w:rsid w:val="005A205B"/>
    <w:rsid w:val="005B7F15"/>
    <w:rsid w:val="005C52E3"/>
    <w:rsid w:val="005F1C02"/>
    <w:rsid w:val="005F1C22"/>
    <w:rsid w:val="006246FD"/>
    <w:rsid w:val="00663182"/>
    <w:rsid w:val="00686B71"/>
    <w:rsid w:val="00687911"/>
    <w:rsid w:val="006C7783"/>
    <w:rsid w:val="006D7B0C"/>
    <w:rsid w:val="006E08E2"/>
    <w:rsid w:val="006F50DB"/>
    <w:rsid w:val="0070744B"/>
    <w:rsid w:val="007351FF"/>
    <w:rsid w:val="007475E5"/>
    <w:rsid w:val="007659A3"/>
    <w:rsid w:val="00766017"/>
    <w:rsid w:val="007D7FA9"/>
    <w:rsid w:val="007E08F1"/>
    <w:rsid w:val="007E39BC"/>
    <w:rsid w:val="007E6989"/>
    <w:rsid w:val="00820EF3"/>
    <w:rsid w:val="008653CA"/>
    <w:rsid w:val="0087051F"/>
    <w:rsid w:val="008874EA"/>
    <w:rsid w:val="008D4869"/>
    <w:rsid w:val="008E107B"/>
    <w:rsid w:val="008F7CBD"/>
    <w:rsid w:val="00900442"/>
    <w:rsid w:val="009014DE"/>
    <w:rsid w:val="00905C1E"/>
    <w:rsid w:val="00925AD2"/>
    <w:rsid w:val="009D61A0"/>
    <w:rsid w:val="00A00D5C"/>
    <w:rsid w:val="00A057ED"/>
    <w:rsid w:val="00A41B53"/>
    <w:rsid w:val="00A51001"/>
    <w:rsid w:val="00A6747D"/>
    <w:rsid w:val="00A72396"/>
    <w:rsid w:val="00AE2A65"/>
    <w:rsid w:val="00B139A5"/>
    <w:rsid w:val="00B24A31"/>
    <w:rsid w:val="00B279F5"/>
    <w:rsid w:val="00B37AA1"/>
    <w:rsid w:val="00B45040"/>
    <w:rsid w:val="00BA15F5"/>
    <w:rsid w:val="00BC082D"/>
    <w:rsid w:val="00BD4BD6"/>
    <w:rsid w:val="00C20B1E"/>
    <w:rsid w:val="00C25AE4"/>
    <w:rsid w:val="00C36E71"/>
    <w:rsid w:val="00C46F8D"/>
    <w:rsid w:val="00C90A5D"/>
    <w:rsid w:val="00CD6983"/>
    <w:rsid w:val="00D129A1"/>
    <w:rsid w:val="00D14DFD"/>
    <w:rsid w:val="00D25E08"/>
    <w:rsid w:val="00D34D94"/>
    <w:rsid w:val="00D40E05"/>
    <w:rsid w:val="00D52D2A"/>
    <w:rsid w:val="00D67FC8"/>
    <w:rsid w:val="00D71363"/>
    <w:rsid w:val="00D85080"/>
    <w:rsid w:val="00D961D3"/>
    <w:rsid w:val="00DB1E95"/>
    <w:rsid w:val="00DE5F1C"/>
    <w:rsid w:val="00E60611"/>
    <w:rsid w:val="00E971D2"/>
    <w:rsid w:val="00EA05FC"/>
    <w:rsid w:val="00EA3F59"/>
    <w:rsid w:val="00EB1A75"/>
    <w:rsid w:val="00EC3F60"/>
    <w:rsid w:val="00EF34E0"/>
    <w:rsid w:val="00F06B04"/>
    <w:rsid w:val="00F256EB"/>
    <w:rsid w:val="00F4162B"/>
    <w:rsid w:val="00F51F35"/>
    <w:rsid w:val="00F731E7"/>
    <w:rsid w:val="00F76889"/>
    <w:rsid w:val="00FA0251"/>
    <w:rsid w:val="00FB06C6"/>
    <w:rsid w:val="00FD05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EC32D"/>
  <w15:chartTrackingRefBased/>
  <w15:docId w15:val="{03ED1495-0FF4-4206-9ECA-D5BA45832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477"/>
    <w:pPr>
      <w:spacing w:after="0" w:line="240" w:lineRule="auto"/>
      <w:jc w:val="both"/>
    </w:pPr>
    <w:rPr>
      <w:rFonts w:ascii="Times New Roman" w:hAnsi="Times New Roman"/>
      <w:sz w:val="24"/>
    </w:rPr>
  </w:style>
  <w:style w:type="paragraph" w:styleId="Balk1">
    <w:name w:val="heading 1"/>
    <w:aliases w:val="Türkçe Başlık"/>
    <w:basedOn w:val="Normal"/>
    <w:next w:val="Normal"/>
    <w:link w:val="Balk1Char"/>
    <w:uiPriority w:val="9"/>
    <w:qFormat/>
    <w:rsid w:val="00BD4BD6"/>
    <w:pPr>
      <w:keepNext/>
      <w:keepLines/>
      <w:spacing w:before="240" w:after="120"/>
      <w:jc w:val="center"/>
      <w:outlineLvl w:val="0"/>
    </w:pPr>
    <w:rPr>
      <w:rFonts w:eastAsiaTheme="majorEastAsia" w:cstheme="majorBidi"/>
      <w:b/>
      <w:color w:val="000000" w:themeColor="text1"/>
      <w:sz w:val="28"/>
      <w:szCs w:val="32"/>
    </w:rPr>
  </w:style>
  <w:style w:type="paragraph" w:styleId="Balk2">
    <w:name w:val="heading 2"/>
    <w:aliases w:val="İngilizce Başlık"/>
    <w:basedOn w:val="Normal"/>
    <w:next w:val="Normal"/>
    <w:link w:val="Balk2Char"/>
    <w:uiPriority w:val="9"/>
    <w:unhideWhenUsed/>
    <w:qFormat/>
    <w:rsid w:val="00BD4BD6"/>
    <w:pPr>
      <w:keepNext/>
      <w:keepLines/>
      <w:spacing w:before="240" w:after="120"/>
      <w:jc w:val="center"/>
      <w:outlineLvl w:val="1"/>
    </w:pPr>
    <w:rPr>
      <w:rFonts w:eastAsiaTheme="majorEastAsia" w:cstheme="majorBidi"/>
      <w:b/>
      <w:szCs w:val="26"/>
    </w:rPr>
  </w:style>
  <w:style w:type="paragraph" w:styleId="Balk3">
    <w:name w:val="heading 3"/>
    <w:aliases w:val="1.Tür Başlık"/>
    <w:basedOn w:val="Normal"/>
    <w:next w:val="Normal"/>
    <w:link w:val="Balk3Char"/>
    <w:uiPriority w:val="9"/>
    <w:unhideWhenUsed/>
    <w:qFormat/>
    <w:rsid w:val="00BD4BD6"/>
    <w:pPr>
      <w:keepNext/>
      <w:keepLines/>
      <w:spacing w:before="240" w:after="120"/>
      <w:jc w:val="left"/>
      <w:outlineLvl w:val="2"/>
    </w:pPr>
    <w:rPr>
      <w:rFonts w:eastAsiaTheme="majorEastAsia" w:cstheme="majorBidi"/>
      <w:b/>
      <w:szCs w:val="24"/>
    </w:rPr>
  </w:style>
  <w:style w:type="paragraph" w:styleId="Balk4">
    <w:name w:val="heading 4"/>
    <w:aliases w:val="2.Tür Başlık"/>
    <w:basedOn w:val="Normal"/>
    <w:next w:val="Normal"/>
    <w:link w:val="Balk4Char"/>
    <w:uiPriority w:val="9"/>
    <w:unhideWhenUsed/>
    <w:qFormat/>
    <w:rsid w:val="00BD4BD6"/>
    <w:pPr>
      <w:keepNext/>
      <w:keepLines/>
      <w:spacing w:before="240" w:after="120"/>
      <w:jc w:val="left"/>
      <w:outlineLvl w:val="3"/>
    </w:pPr>
    <w:rPr>
      <w:rFonts w:eastAsiaTheme="majorEastAsia" w:cstheme="majorBidi"/>
      <w:b/>
      <w:iCs/>
    </w:rPr>
  </w:style>
  <w:style w:type="paragraph" w:styleId="Balk5">
    <w:name w:val="heading 5"/>
    <w:aliases w:val="3. Tür Başlık"/>
    <w:basedOn w:val="Normal"/>
    <w:next w:val="Normal"/>
    <w:link w:val="Balk5Char"/>
    <w:uiPriority w:val="9"/>
    <w:unhideWhenUsed/>
    <w:qFormat/>
    <w:rsid w:val="00BD4BD6"/>
    <w:pPr>
      <w:keepNext/>
      <w:keepLines/>
      <w:spacing w:before="240" w:after="120"/>
      <w:jc w:val="left"/>
      <w:outlineLvl w:val="4"/>
    </w:pPr>
    <w:rPr>
      <w:rFonts w:eastAsiaTheme="majorEastAsia" w:cstheme="majorBidi"/>
      <w:b/>
    </w:rPr>
  </w:style>
  <w:style w:type="paragraph" w:styleId="Balk6">
    <w:name w:val="heading 6"/>
    <w:aliases w:val="4. Tür Başlık"/>
    <w:basedOn w:val="Normal"/>
    <w:next w:val="Normal"/>
    <w:link w:val="Balk6Char"/>
    <w:uiPriority w:val="9"/>
    <w:unhideWhenUsed/>
    <w:qFormat/>
    <w:rsid w:val="00BD4BD6"/>
    <w:pPr>
      <w:keepNext/>
      <w:keepLines/>
      <w:spacing w:before="240" w:after="120"/>
      <w:ind w:firstLine="709"/>
      <w:jc w:val="left"/>
      <w:outlineLvl w:val="5"/>
    </w:pPr>
    <w:rPr>
      <w:rFonts w:eastAsiaTheme="majorEastAsia" w:cstheme="majorBidi"/>
      <w:i/>
      <w:color w:val="000000" w:themeColor="text1"/>
    </w:rPr>
  </w:style>
  <w:style w:type="paragraph" w:styleId="Balk7">
    <w:name w:val="heading 7"/>
    <w:basedOn w:val="Normal"/>
    <w:next w:val="Normal"/>
    <w:link w:val="Balk7Char"/>
    <w:uiPriority w:val="9"/>
    <w:unhideWhenUsed/>
    <w:rsid w:val="00BD4BD6"/>
    <w:pPr>
      <w:keepNext/>
      <w:keepLines/>
      <w:spacing w:before="40"/>
      <w:outlineLvl w:val="6"/>
    </w:pPr>
    <w:rPr>
      <w:rFonts w:asciiTheme="majorHAnsi" w:eastAsiaTheme="majorEastAsia" w:hAnsiTheme="majorHAnsi" w:cstheme="majorBidi"/>
      <w:i/>
      <w:iCs/>
      <w:color w:val="1F4D78" w:themeColor="accent1" w:themeShade="7F"/>
    </w:rPr>
  </w:style>
  <w:style w:type="paragraph" w:styleId="Balk8">
    <w:name w:val="heading 8"/>
    <w:basedOn w:val="Normal"/>
    <w:next w:val="Normal"/>
    <w:link w:val="Balk8Char"/>
    <w:uiPriority w:val="9"/>
    <w:unhideWhenUsed/>
    <w:rsid w:val="00BD4BD6"/>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unhideWhenUsed/>
    <w:rsid w:val="00BD4BD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Türkçe Başlık Char"/>
    <w:basedOn w:val="VarsaylanParagrafYazTipi"/>
    <w:link w:val="Balk1"/>
    <w:uiPriority w:val="9"/>
    <w:rsid w:val="00BD4BD6"/>
    <w:rPr>
      <w:rFonts w:ascii="Times New Roman" w:eastAsiaTheme="majorEastAsia" w:hAnsi="Times New Roman" w:cstheme="majorBidi"/>
      <w:b/>
      <w:color w:val="000000" w:themeColor="text1"/>
      <w:sz w:val="28"/>
      <w:szCs w:val="32"/>
    </w:rPr>
  </w:style>
  <w:style w:type="character" w:customStyle="1" w:styleId="Balk2Char">
    <w:name w:val="Başlık 2 Char"/>
    <w:aliases w:val="İngilizce Başlık Char"/>
    <w:basedOn w:val="VarsaylanParagrafYazTipi"/>
    <w:link w:val="Balk2"/>
    <w:uiPriority w:val="9"/>
    <w:rsid w:val="00BD4BD6"/>
    <w:rPr>
      <w:rFonts w:ascii="Times New Roman" w:eastAsiaTheme="majorEastAsia" w:hAnsi="Times New Roman" w:cstheme="majorBidi"/>
      <w:b/>
      <w:sz w:val="24"/>
      <w:szCs w:val="26"/>
    </w:rPr>
  </w:style>
  <w:style w:type="character" w:customStyle="1" w:styleId="Balk3Char">
    <w:name w:val="Başlık 3 Char"/>
    <w:aliases w:val="1.Tür Başlık Char"/>
    <w:basedOn w:val="VarsaylanParagrafYazTipi"/>
    <w:link w:val="Balk3"/>
    <w:uiPriority w:val="9"/>
    <w:rsid w:val="00BD4BD6"/>
    <w:rPr>
      <w:rFonts w:ascii="Times New Roman" w:eastAsiaTheme="majorEastAsia" w:hAnsi="Times New Roman" w:cstheme="majorBidi"/>
      <w:b/>
      <w:sz w:val="24"/>
      <w:szCs w:val="24"/>
    </w:rPr>
  </w:style>
  <w:style w:type="character" w:customStyle="1" w:styleId="Balk4Char">
    <w:name w:val="Başlık 4 Char"/>
    <w:aliases w:val="2.Tür Başlık Char"/>
    <w:basedOn w:val="VarsaylanParagrafYazTipi"/>
    <w:link w:val="Balk4"/>
    <w:uiPriority w:val="9"/>
    <w:rsid w:val="00BD4BD6"/>
    <w:rPr>
      <w:rFonts w:ascii="Times New Roman" w:eastAsiaTheme="majorEastAsia" w:hAnsi="Times New Roman" w:cstheme="majorBidi"/>
      <w:b/>
      <w:iCs/>
      <w:sz w:val="24"/>
    </w:rPr>
  </w:style>
  <w:style w:type="character" w:customStyle="1" w:styleId="Balk5Char">
    <w:name w:val="Başlık 5 Char"/>
    <w:aliases w:val="3. Tür Başlık Char"/>
    <w:basedOn w:val="VarsaylanParagrafYazTipi"/>
    <w:link w:val="Balk5"/>
    <w:uiPriority w:val="9"/>
    <w:rsid w:val="00BD4BD6"/>
    <w:rPr>
      <w:rFonts w:ascii="Times New Roman" w:eastAsiaTheme="majorEastAsia" w:hAnsi="Times New Roman" w:cstheme="majorBidi"/>
      <w:b/>
      <w:sz w:val="24"/>
    </w:rPr>
  </w:style>
  <w:style w:type="character" w:customStyle="1" w:styleId="Balk6Char">
    <w:name w:val="Başlık 6 Char"/>
    <w:aliases w:val="4. Tür Başlık Char"/>
    <w:basedOn w:val="VarsaylanParagrafYazTipi"/>
    <w:link w:val="Balk6"/>
    <w:uiPriority w:val="9"/>
    <w:rsid w:val="00BD4BD6"/>
    <w:rPr>
      <w:rFonts w:ascii="Times New Roman" w:eastAsiaTheme="majorEastAsia" w:hAnsi="Times New Roman" w:cstheme="majorBidi"/>
      <w:i/>
      <w:color w:val="000000" w:themeColor="text1"/>
      <w:sz w:val="24"/>
    </w:rPr>
  </w:style>
  <w:style w:type="paragraph" w:styleId="Altyaz">
    <w:name w:val="Subtitle"/>
    <w:basedOn w:val="Normal"/>
    <w:next w:val="Normal"/>
    <w:link w:val="AltyazChar"/>
    <w:uiPriority w:val="11"/>
    <w:rsid w:val="00BD4BD6"/>
    <w:pPr>
      <w:numPr>
        <w:ilvl w:val="1"/>
      </w:numPr>
      <w:spacing w:after="160"/>
    </w:pPr>
    <w:rPr>
      <w:rFonts w:asciiTheme="minorHAnsi" w:eastAsiaTheme="minorEastAsia" w:hAnsiTheme="minorHAnsi"/>
      <w:color w:val="5A5A5A" w:themeColor="text1" w:themeTint="A5"/>
      <w:spacing w:val="15"/>
      <w:sz w:val="22"/>
    </w:rPr>
  </w:style>
  <w:style w:type="character" w:customStyle="1" w:styleId="AltyazChar">
    <w:name w:val="Altyazı Char"/>
    <w:basedOn w:val="VarsaylanParagrafYazTipi"/>
    <w:link w:val="Altyaz"/>
    <w:uiPriority w:val="11"/>
    <w:rsid w:val="00BD4BD6"/>
    <w:rPr>
      <w:rFonts w:eastAsiaTheme="minorEastAsia"/>
      <w:color w:val="5A5A5A" w:themeColor="text1" w:themeTint="A5"/>
      <w:spacing w:val="15"/>
    </w:rPr>
  </w:style>
  <w:style w:type="character" w:styleId="GlVurgulama">
    <w:name w:val="Intense Emphasis"/>
    <w:basedOn w:val="VarsaylanParagrafYazTipi"/>
    <w:uiPriority w:val="21"/>
    <w:rsid w:val="00BD4BD6"/>
    <w:rPr>
      <w:i/>
      <w:iCs/>
      <w:color w:val="5B9BD5" w:themeColor="accent1"/>
    </w:rPr>
  </w:style>
  <w:style w:type="character" w:styleId="HafifBavuru">
    <w:name w:val="Subtle Reference"/>
    <w:basedOn w:val="VarsaylanParagrafYazTipi"/>
    <w:uiPriority w:val="31"/>
    <w:rsid w:val="00BD4BD6"/>
    <w:rPr>
      <w:smallCaps/>
      <w:color w:val="5A5A5A" w:themeColor="text1" w:themeTint="A5"/>
    </w:rPr>
  </w:style>
  <w:style w:type="paragraph" w:styleId="ListeParagraf">
    <w:name w:val="List Paragraph"/>
    <w:basedOn w:val="Normal"/>
    <w:uiPriority w:val="34"/>
    <w:rsid w:val="00BD4BD6"/>
    <w:pPr>
      <w:ind w:left="720"/>
      <w:contextualSpacing/>
    </w:pPr>
  </w:style>
  <w:style w:type="character" w:customStyle="1" w:styleId="Balk7Char">
    <w:name w:val="Başlık 7 Char"/>
    <w:basedOn w:val="VarsaylanParagrafYazTipi"/>
    <w:link w:val="Balk7"/>
    <w:uiPriority w:val="9"/>
    <w:rsid w:val="00BD4BD6"/>
    <w:rPr>
      <w:rFonts w:asciiTheme="majorHAnsi" w:eastAsiaTheme="majorEastAsia" w:hAnsiTheme="majorHAnsi" w:cstheme="majorBidi"/>
      <w:i/>
      <w:iCs/>
      <w:color w:val="1F4D78" w:themeColor="accent1" w:themeShade="7F"/>
      <w:sz w:val="24"/>
    </w:rPr>
  </w:style>
  <w:style w:type="character" w:customStyle="1" w:styleId="Balk8Char">
    <w:name w:val="Başlık 8 Char"/>
    <w:basedOn w:val="VarsaylanParagrafYazTipi"/>
    <w:link w:val="Balk8"/>
    <w:uiPriority w:val="9"/>
    <w:rsid w:val="00BD4BD6"/>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rsid w:val="00BD4BD6"/>
    <w:rPr>
      <w:rFonts w:asciiTheme="majorHAnsi" w:eastAsiaTheme="majorEastAsia" w:hAnsiTheme="majorHAnsi" w:cstheme="majorBidi"/>
      <w:i/>
      <w:iCs/>
      <w:color w:val="272727" w:themeColor="text1" w:themeTint="D8"/>
      <w:sz w:val="21"/>
      <w:szCs w:val="21"/>
    </w:rPr>
  </w:style>
  <w:style w:type="paragraph" w:customStyle="1" w:styleId="TabloBal">
    <w:name w:val="Tablo Başlığı"/>
    <w:basedOn w:val="Balk3"/>
    <w:link w:val="TabloBalChar"/>
    <w:qFormat/>
    <w:rsid w:val="00D129A1"/>
    <w:pPr>
      <w:spacing w:before="120" w:after="0"/>
      <w:contextualSpacing/>
      <w:jc w:val="both"/>
    </w:pPr>
    <w:rPr>
      <w:rFonts w:eastAsia="Times New Roman"/>
      <w:b w:val="0"/>
      <w:lang w:eastAsia="tr-TR"/>
    </w:rPr>
  </w:style>
  <w:style w:type="paragraph" w:customStyle="1" w:styleId="ekilBal">
    <w:name w:val="Şekil Başlığı"/>
    <w:basedOn w:val="TabloBal"/>
    <w:link w:val="ekilBalChar"/>
    <w:qFormat/>
    <w:rsid w:val="00D129A1"/>
    <w:pPr>
      <w:jc w:val="center"/>
    </w:pPr>
  </w:style>
  <w:style w:type="character" w:customStyle="1" w:styleId="TabloBalChar">
    <w:name w:val="Tablo Başlığı Char"/>
    <w:basedOn w:val="Balk3Char"/>
    <w:link w:val="TabloBal"/>
    <w:rsid w:val="00D129A1"/>
    <w:rPr>
      <w:rFonts w:ascii="Times New Roman" w:eastAsia="Times New Roman" w:hAnsi="Times New Roman" w:cstheme="majorBidi"/>
      <w:b w:val="0"/>
      <w:sz w:val="24"/>
      <w:szCs w:val="24"/>
      <w:lang w:eastAsia="tr-TR"/>
    </w:rPr>
  </w:style>
  <w:style w:type="paragraph" w:customStyle="1" w:styleId="zet">
    <w:name w:val="Özet"/>
    <w:basedOn w:val="Balk3"/>
    <w:link w:val="zetChar"/>
    <w:qFormat/>
    <w:rsid w:val="001059F7"/>
    <w:pPr>
      <w:spacing w:before="0" w:after="0"/>
      <w:jc w:val="both"/>
    </w:pPr>
    <w:rPr>
      <w:rFonts w:eastAsia="Times New Roman"/>
      <w:b w:val="0"/>
      <w:sz w:val="20"/>
    </w:rPr>
  </w:style>
  <w:style w:type="character" w:customStyle="1" w:styleId="ekilBalChar">
    <w:name w:val="Şekil Başlığı Char"/>
    <w:basedOn w:val="TabloBalChar"/>
    <w:link w:val="ekilBal"/>
    <w:rsid w:val="00D129A1"/>
    <w:rPr>
      <w:rFonts w:ascii="Times New Roman" w:eastAsia="Times New Roman" w:hAnsi="Times New Roman" w:cstheme="majorBidi"/>
      <w:b w:val="0"/>
      <w:sz w:val="24"/>
      <w:szCs w:val="24"/>
      <w:lang w:eastAsia="tr-TR"/>
    </w:rPr>
  </w:style>
  <w:style w:type="character" w:customStyle="1" w:styleId="zetChar">
    <w:name w:val="Özet Char"/>
    <w:basedOn w:val="Balk3Char"/>
    <w:link w:val="zet"/>
    <w:rsid w:val="001059F7"/>
    <w:rPr>
      <w:rFonts w:ascii="Times New Roman" w:eastAsia="Times New Roman" w:hAnsi="Times New Roman" w:cstheme="majorBidi"/>
      <w:b w:val="0"/>
      <w:sz w:val="20"/>
      <w:szCs w:val="24"/>
    </w:rPr>
  </w:style>
  <w:style w:type="character" w:styleId="Kpr">
    <w:name w:val="Hyperlink"/>
    <w:basedOn w:val="VarsaylanParagrafYazTipi"/>
    <w:uiPriority w:val="99"/>
    <w:unhideWhenUsed/>
    <w:rsid w:val="00161B9B"/>
    <w:rPr>
      <w:color w:val="0563C1" w:themeColor="hyperlink"/>
      <w:u w:val="single"/>
    </w:rPr>
  </w:style>
  <w:style w:type="table" w:styleId="TabloKlavuzu">
    <w:name w:val="Table Grid"/>
    <w:basedOn w:val="NormalTablo"/>
    <w:uiPriority w:val="39"/>
    <w:rsid w:val="003152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1F2448"/>
    <w:pPr>
      <w:tabs>
        <w:tab w:val="center" w:pos="4536"/>
        <w:tab w:val="right" w:pos="9072"/>
      </w:tabs>
    </w:pPr>
  </w:style>
  <w:style w:type="character" w:customStyle="1" w:styleId="stBilgiChar">
    <w:name w:val="Üst Bilgi Char"/>
    <w:basedOn w:val="VarsaylanParagrafYazTipi"/>
    <w:link w:val="stBilgi"/>
    <w:uiPriority w:val="99"/>
    <w:rsid w:val="001F2448"/>
    <w:rPr>
      <w:rFonts w:ascii="Times New Roman" w:hAnsi="Times New Roman"/>
      <w:sz w:val="24"/>
    </w:rPr>
  </w:style>
  <w:style w:type="paragraph" w:styleId="AltBilgi">
    <w:name w:val="footer"/>
    <w:basedOn w:val="Normal"/>
    <w:link w:val="AltBilgiChar"/>
    <w:uiPriority w:val="99"/>
    <w:unhideWhenUsed/>
    <w:rsid w:val="001F2448"/>
    <w:pPr>
      <w:tabs>
        <w:tab w:val="center" w:pos="4536"/>
        <w:tab w:val="right" w:pos="9072"/>
      </w:tabs>
    </w:pPr>
  </w:style>
  <w:style w:type="character" w:customStyle="1" w:styleId="AltBilgiChar">
    <w:name w:val="Alt Bilgi Char"/>
    <w:basedOn w:val="VarsaylanParagrafYazTipi"/>
    <w:link w:val="AltBilgi"/>
    <w:uiPriority w:val="99"/>
    <w:rsid w:val="001F2448"/>
    <w:rPr>
      <w:rFonts w:ascii="Times New Roman" w:hAnsi="Times New Roman"/>
      <w:sz w:val="24"/>
    </w:rPr>
  </w:style>
  <w:style w:type="paragraph" w:customStyle="1" w:styleId="References-list">
    <w:name w:val="References-list"/>
    <w:basedOn w:val="Normal"/>
    <w:qFormat/>
    <w:rsid w:val="009014DE"/>
    <w:pPr>
      <w:spacing w:before="120" w:after="120" w:line="276" w:lineRule="auto"/>
      <w:ind w:left="567" w:hanging="567"/>
    </w:pPr>
    <w:rPr>
      <w:rFonts w:ascii="Lato Light" w:eastAsia="Times New Roman" w:hAnsi="Lato Light" w:cs="Times New Roman"/>
      <w:sz w:val="20"/>
      <w:szCs w:val="20"/>
      <w:lang w:val="en-US" w:eastAsia="tr-TR"/>
    </w:rPr>
  </w:style>
  <w:style w:type="paragraph" w:customStyle="1" w:styleId="JournalHeader">
    <w:name w:val="JournalHeader"/>
    <w:basedOn w:val="Normal"/>
    <w:qFormat/>
    <w:rsid w:val="009014DE"/>
    <w:pPr>
      <w:spacing w:before="120"/>
      <w:ind w:firstLine="284"/>
    </w:pPr>
    <w:rPr>
      <w:rFonts w:ascii="Lato" w:eastAsia="Times New Roman" w:hAnsi="Lato" w:cs="Times New Roman"/>
      <w:color w:val="002060"/>
      <w:sz w:val="22"/>
      <w:lang w:val="en-US" w:eastAsia="tr-TR"/>
    </w:rPr>
  </w:style>
  <w:style w:type="character" w:styleId="zlenenKpr">
    <w:name w:val="FollowedHyperlink"/>
    <w:basedOn w:val="VarsaylanParagrafYazTipi"/>
    <w:uiPriority w:val="99"/>
    <w:semiHidden/>
    <w:unhideWhenUsed/>
    <w:rsid w:val="00D14DFD"/>
    <w:rPr>
      <w:color w:val="954F72" w:themeColor="followedHyperlink"/>
      <w:u w:val="single"/>
    </w:rPr>
  </w:style>
  <w:style w:type="character" w:styleId="AklamaBavurusu">
    <w:name w:val="annotation reference"/>
    <w:basedOn w:val="VarsaylanParagrafYazTipi"/>
    <w:uiPriority w:val="99"/>
    <w:semiHidden/>
    <w:unhideWhenUsed/>
    <w:rsid w:val="001B1F49"/>
    <w:rPr>
      <w:sz w:val="16"/>
      <w:szCs w:val="16"/>
    </w:rPr>
  </w:style>
  <w:style w:type="paragraph" w:styleId="AklamaMetni">
    <w:name w:val="annotation text"/>
    <w:basedOn w:val="Normal"/>
    <w:link w:val="AklamaMetniChar"/>
    <w:uiPriority w:val="99"/>
    <w:semiHidden/>
    <w:unhideWhenUsed/>
    <w:rsid w:val="001B1F49"/>
    <w:rPr>
      <w:sz w:val="20"/>
      <w:szCs w:val="20"/>
    </w:rPr>
  </w:style>
  <w:style w:type="character" w:customStyle="1" w:styleId="AklamaMetniChar">
    <w:name w:val="Açıklama Metni Char"/>
    <w:basedOn w:val="VarsaylanParagrafYazTipi"/>
    <w:link w:val="AklamaMetni"/>
    <w:uiPriority w:val="99"/>
    <w:semiHidden/>
    <w:rsid w:val="001B1F49"/>
    <w:rPr>
      <w:rFonts w:ascii="Times New Roman" w:hAnsi="Times New Roman"/>
      <w:sz w:val="20"/>
      <w:szCs w:val="20"/>
    </w:rPr>
  </w:style>
  <w:style w:type="paragraph" w:styleId="AklamaKonusu">
    <w:name w:val="annotation subject"/>
    <w:basedOn w:val="AklamaMetni"/>
    <w:next w:val="AklamaMetni"/>
    <w:link w:val="AklamaKonusuChar"/>
    <w:uiPriority w:val="99"/>
    <w:semiHidden/>
    <w:unhideWhenUsed/>
    <w:rsid w:val="001B1F49"/>
    <w:rPr>
      <w:b/>
      <w:bCs/>
    </w:rPr>
  </w:style>
  <w:style w:type="character" w:customStyle="1" w:styleId="AklamaKonusuChar">
    <w:name w:val="Açıklama Konusu Char"/>
    <w:basedOn w:val="AklamaMetniChar"/>
    <w:link w:val="AklamaKonusu"/>
    <w:uiPriority w:val="99"/>
    <w:semiHidden/>
    <w:rsid w:val="001B1F49"/>
    <w:rPr>
      <w:rFonts w:ascii="Times New Roman" w:hAnsi="Times New Roman"/>
      <w:b/>
      <w:bCs/>
      <w:sz w:val="20"/>
      <w:szCs w:val="20"/>
    </w:rPr>
  </w:style>
  <w:style w:type="paragraph" w:styleId="BalonMetni">
    <w:name w:val="Balloon Text"/>
    <w:basedOn w:val="Normal"/>
    <w:link w:val="BalonMetniChar"/>
    <w:uiPriority w:val="99"/>
    <w:semiHidden/>
    <w:unhideWhenUsed/>
    <w:rsid w:val="001B1F4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B1F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961178">
      <w:bodyDiv w:val="1"/>
      <w:marLeft w:val="0"/>
      <w:marRight w:val="0"/>
      <w:marTop w:val="0"/>
      <w:marBottom w:val="0"/>
      <w:divBdr>
        <w:top w:val="none" w:sz="0" w:space="0" w:color="auto"/>
        <w:left w:val="none" w:sz="0" w:space="0" w:color="auto"/>
        <w:bottom w:val="none" w:sz="0" w:space="0" w:color="auto"/>
        <w:right w:val="none" w:sz="0" w:space="0" w:color="auto"/>
      </w:divBdr>
    </w:div>
    <w:div w:id="913899821">
      <w:bodyDiv w:val="1"/>
      <w:marLeft w:val="0"/>
      <w:marRight w:val="0"/>
      <w:marTop w:val="0"/>
      <w:marBottom w:val="0"/>
      <w:divBdr>
        <w:top w:val="none" w:sz="0" w:space="0" w:color="auto"/>
        <w:left w:val="none" w:sz="0" w:space="0" w:color="auto"/>
        <w:bottom w:val="none" w:sz="0" w:space="0" w:color="auto"/>
        <w:right w:val="none" w:sz="0" w:space="0" w:color="auto"/>
      </w:divBdr>
    </w:div>
    <w:div w:id="1330601515">
      <w:bodyDiv w:val="1"/>
      <w:marLeft w:val="0"/>
      <w:marRight w:val="0"/>
      <w:marTop w:val="0"/>
      <w:marBottom w:val="0"/>
      <w:divBdr>
        <w:top w:val="none" w:sz="0" w:space="0" w:color="auto"/>
        <w:left w:val="none" w:sz="0" w:space="0" w:color="auto"/>
        <w:bottom w:val="none" w:sz="0" w:space="0" w:color="auto"/>
        <w:right w:val="none" w:sz="0" w:space="0" w:color="auto"/>
      </w:divBdr>
    </w:div>
    <w:div w:id="165210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oi.org/10.14527/978605241962510.14527/9786052419625" TargetMode="External"/><Relationship Id="rId4" Type="http://schemas.openxmlformats.org/officeDocument/2006/relationships/webSettings" Target="webSettings.xml"/><Relationship Id="rId9" Type="http://schemas.openxmlformats.org/officeDocument/2006/relationships/hyperlink" Target="https://apastyle.apa.org/style-grammar-guidelines/references/examples" TargetMode="External"/><Relationship Id="rId14"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5</Pages>
  <Words>1360</Words>
  <Characters>7756</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ATATÜRK KKEF</dc:creator>
  <cp:keywords/>
  <dc:description/>
  <cp:lastModifiedBy>SEDA</cp:lastModifiedBy>
  <cp:revision>45</cp:revision>
  <cp:lastPrinted>2021-01-14T09:39:00Z</cp:lastPrinted>
  <dcterms:created xsi:type="dcterms:W3CDTF">2021-01-07T20:48:00Z</dcterms:created>
  <dcterms:modified xsi:type="dcterms:W3CDTF">2021-05-23T09:45:00Z</dcterms:modified>
</cp:coreProperties>
</file>