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4752" w:type="pct"/>
        <w:tblCellSpacing w:w="20" w:type="dxa"/>
        <w:tblInd w:w="193" w:type="dxa"/>
        <w:tblBorders>
          <w:top w:val="threeDEngrave" w:sz="6" w:space="0" w:color="auto"/>
          <w:left w:val="threeDEngrave" w:sz="6" w:space="0" w:color="auto"/>
          <w:bottom w:val="threeDEngrave" w:sz="6" w:space="0" w:color="auto"/>
          <w:right w:val="threeDEngrave" w:sz="6"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05"/>
        <w:gridCol w:w="4805"/>
        <w:gridCol w:w="1161"/>
      </w:tblGrid>
      <w:tr w:rsidR="00CC1D3E" w:rsidRPr="007A280A" w14:paraId="3F9FF96F" w14:textId="77777777" w:rsidTr="00B56D4B">
        <w:trPr>
          <w:trHeight w:val="20"/>
          <w:tblCellSpacing w:w="20" w:type="dxa"/>
        </w:trPr>
        <w:tc>
          <w:tcPr>
            <w:tcW w:w="912" w:type="pct"/>
            <w:vMerge w:val="restart"/>
            <w:shd w:val="clear" w:color="auto" w:fill="E7E6E6" w:themeFill="background2"/>
          </w:tcPr>
          <w:p w14:paraId="0AB7E459" w14:textId="77777777" w:rsidR="001A4DE7" w:rsidRPr="007A280A" w:rsidRDefault="001A4DE7" w:rsidP="00074B10">
            <w:pPr>
              <w:keepNext/>
              <w:spacing w:after="0" w:line="240" w:lineRule="auto"/>
              <w:jc w:val="center"/>
              <w:outlineLvl w:val="0"/>
              <w:rPr>
                <w:rFonts w:ascii="Gentium Plus" w:eastAsia="Times New Roman" w:hAnsi="Gentium Plus" w:cs="Gentium Plus"/>
                <w:b/>
                <w:bCs/>
                <w:kern w:val="32"/>
                <w:sz w:val="16"/>
                <w:szCs w:val="16"/>
                <w:lang w:eastAsia="tr-TR"/>
              </w:rPr>
            </w:pPr>
            <w:bookmarkStart w:id="0" w:name="OLE_LINK5"/>
            <w:bookmarkStart w:id="1" w:name="OLE_LINK6"/>
            <w:r w:rsidRPr="007A280A">
              <w:rPr>
                <w:noProof/>
              </w:rPr>
              <w:drawing>
                <wp:inline distT="0" distB="0" distL="0" distR="0" wp14:anchorId="276DF0E8" wp14:editId="4B99EB43">
                  <wp:extent cx="657225" cy="685800"/>
                  <wp:effectExtent l="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c>
          <w:tcPr>
            <w:tcW w:w="3233" w:type="pct"/>
            <w:shd w:val="clear" w:color="auto" w:fill="E7E6E6" w:themeFill="background2"/>
          </w:tcPr>
          <w:p w14:paraId="4BBFDF28" w14:textId="5C11D27F" w:rsidR="001A4DE7" w:rsidRPr="007A280A" w:rsidRDefault="001A4DE7" w:rsidP="00074B10">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747" w:type="pct"/>
            <w:vMerge w:val="restart"/>
            <w:shd w:val="clear" w:color="auto" w:fill="E7E6E6" w:themeFill="background2"/>
          </w:tcPr>
          <w:p w14:paraId="1AE0DD8C" w14:textId="6C68C426" w:rsidR="001A4DE7" w:rsidRPr="007A280A" w:rsidRDefault="001A4DE7" w:rsidP="00074B10">
            <w:pPr>
              <w:keepNext/>
              <w:spacing w:after="0" w:line="240" w:lineRule="auto"/>
              <w:jc w:val="center"/>
              <w:outlineLvl w:val="0"/>
              <w:rPr>
                <w:rFonts w:ascii="Gentium Plus" w:eastAsia="Times New Roman" w:hAnsi="Gentium Plus" w:cs="Gentium Plus"/>
                <w:b/>
                <w:bCs/>
                <w:kern w:val="32"/>
                <w:sz w:val="16"/>
                <w:szCs w:val="16"/>
                <w:lang w:eastAsia="tr-TR"/>
              </w:rPr>
            </w:pPr>
            <w:r w:rsidRPr="007A280A">
              <w:rPr>
                <w:noProof/>
              </w:rPr>
              <w:drawing>
                <wp:inline distT="0" distB="0" distL="0" distR="0" wp14:anchorId="06F1F104" wp14:editId="4B3D5DFB">
                  <wp:extent cx="523875" cy="685800"/>
                  <wp:effectExtent l="0" t="0" r="952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r>
      <w:tr w:rsidR="00B56D4B" w:rsidRPr="007A280A" w14:paraId="4DCB441C" w14:textId="77777777" w:rsidTr="00B56D4B">
        <w:trPr>
          <w:trHeight w:val="20"/>
          <w:tblCellSpacing w:w="20" w:type="dxa"/>
        </w:trPr>
        <w:tc>
          <w:tcPr>
            <w:tcW w:w="912" w:type="pct"/>
            <w:vMerge/>
            <w:shd w:val="clear" w:color="auto" w:fill="E7E6E6" w:themeFill="background2"/>
          </w:tcPr>
          <w:p w14:paraId="7730EC4A"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233" w:type="pct"/>
            <w:shd w:val="clear" w:color="auto" w:fill="E7E6E6" w:themeFill="background2"/>
          </w:tcPr>
          <w:p w14:paraId="2AE5D256" w14:textId="4B0F0762"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roofErr w:type="spellStart"/>
            <w:r w:rsidRPr="005F7B56">
              <w:rPr>
                <w:rFonts w:ascii="Gentium Plus" w:eastAsia="Times New Roman" w:hAnsi="Gentium Plus" w:cs="Gentium Plus"/>
                <w:b/>
                <w:bCs/>
                <w:kern w:val="32"/>
                <w:sz w:val="16"/>
                <w:szCs w:val="16"/>
                <w:lang w:eastAsia="tr-TR"/>
              </w:rPr>
              <w:t>Apjir</w:t>
            </w:r>
            <w:proofErr w:type="spellEnd"/>
            <w:r w:rsidRPr="005F7B56">
              <w:rPr>
                <w:rFonts w:ascii="Gentium Plus" w:eastAsia="Times New Roman" w:hAnsi="Gentium Plus" w:cs="Gentium Plus"/>
                <w:b/>
                <w:bCs/>
                <w:kern w:val="32"/>
                <w:sz w:val="16"/>
                <w:szCs w:val="16"/>
                <w:lang w:eastAsia="tr-TR"/>
              </w:rPr>
              <w:t>/ e-ISSN: 2602-28</w:t>
            </w:r>
            <w:r>
              <w:rPr>
                <w:rFonts w:ascii="Gentium Plus" w:eastAsia="Times New Roman" w:hAnsi="Gentium Plus" w:cs="Gentium Plus"/>
                <w:b/>
                <w:bCs/>
                <w:kern w:val="32"/>
                <w:sz w:val="16"/>
                <w:szCs w:val="16"/>
                <w:lang w:eastAsia="tr-TR"/>
              </w:rPr>
              <w:t>93</w:t>
            </w:r>
          </w:p>
        </w:tc>
        <w:tc>
          <w:tcPr>
            <w:tcW w:w="747" w:type="pct"/>
            <w:vMerge/>
            <w:shd w:val="clear" w:color="auto" w:fill="E7E6E6" w:themeFill="background2"/>
          </w:tcPr>
          <w:p w14:paraId="4DC30608"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r>
      <w:tr w:rsidR="00B56D4B" w:rsidRPr="007A280A" w14:paraId="472F1346" w14:textId="77777777" w:rsidTr="00B56D4B">
        <w:trPr>
          <w:trHeight w:val="20"/>
          <w:tblCellSpacing w:w="20" w:type="dxa"/>
        </w:trPr>
        <w:tc>
          <w:tcPr>
            <w:tcW w:w="912" w:type="pct"/>
            <w:vMerge/>
            <w:shd w:val="clear" w:color="auto" w:fill="E7E6E6" w:themeFill="background2"/>
          </w:tcPr>
          <w:p w14:paraId="68664722"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233" w:type="pct"/>
            <w:shd w:val="clear" w:color="auto" w:fill="E7E6E6" w:themeFill="background2"/>
          </w:tcPr>
          <w:p w14:paraId="36C3C835" w14:textId="49832F33"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r w:rsidRPr="005F7B56">
              <w:rPr>
                <w:rFonts w:ascii="Gentium Plus" w:hAnsi="Gentium Plus" w:cs="Gentium Plus"/>
                <w:b/>
                <w:color w:val="000000"/>
                <w:sz w:val="16"/>
                <w:szCs w:val="16"/>
                <w:lang w:eastAsia="tr-TR"/>
              </w:rPr>
              <w:t>Cilt:</w:t>
            </w:r>
            <w:r w:rsidRPr="005F7B56">
              <w:rPr>
                <w:rFonts w:ascii="Gentium Plus" w:hAnsi="Gentium Plus" w:cs="Gentium Plus"/>
                <w:color w:val="000000"/>
                <w:sz w:val="16"/>
                <w:szCs w:val="16"/>
                <w:lang w:eastAsia="tr-TR"/>
              </w:rPr>
              <w:t xml:space="preserve"> </w:t>
            </w:r>
            <w:r>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r w:rsidRPr="005F7B56">
              <w:rPr>
                <w:rFonts w:ascii="Gentium Plus" w:hAnsi="Gentium Plus" w:cs="Gentium Plus"/>
                <w:b/>
                <w:color w:val="000000"/>
                <w:sz w:val="16"/>
                <w:szCs w:val="16"/>
                <w:lang w:eastAsia="tr-TR"/>
              </w:rPr>
              <w:t>Sayı:</w:t>
            </w:r>
            <w:r w:rsidRPr="005F7B56">
              <w:rPr>
                <w:rFonts w:ascii="Gentium Plus" w:hAnsi="Gentium Plus" w:cs="Gentium Plus"/>
                <w:color w:val="000000"/>
                <w:sz w:val="16"/>
                <w:szCs w:val="16"/>
                <w:lang w:eastAsia="tr-TR"/>
              </w:rPr>
              <w:t xml:space="preserve"> </w:t>
            </w:r>
            <w:r>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gramStart"/>
            <w:r w:rsidRPr="005F7B56">
              <w:rPr>
                <w:rFonts w:ascii="Gentium Plus" w:hAnsi="Gentium Plus" w:cs="Gentium Plus"/>
                <w:color w:val="000000"/>
                <w:sz w:val="16"/>
                <w:szCs w:val="16"/>
                <w:lang w:eastAsia="tr-TR"/>
              </w:rPr>
              <w:t>20</w:t>
            </w:r>
            <w:r>
              <w:rPr>
                <w:rFonts w:ascii="Gentium Plus" w:hAnsi="Gentium Plus" w:cs="Gentium Plus"/>
                <w:color w:val="000000"/>
                <w:sz w:val="16"/>
                <w:szCs w:val="16"/>
                <w:lang w:eastAsia="tr-TR"/>
              </w:rPr>
              <w:t>..</w:t>
            </w:r>
            <w:proofErr w:type="gramEnd"/>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ss</w:t>
            </w:r>
            <w:proofErr w:type="spellEnd"/>
            <w:r w:rsidRPr="005F7B56">
              <w:rPr>
                <w:rFonts w:ascii="Gentium Plus" w:hAnsi="Gentium Plus" w:cs="Gentium Plus"/>
                <w:b/>
                <w:color w:val="000000"/>
                <w:sz w:val="16"/>
                <w:szCs w:val="16"/>
                <w:lang w:eastAsia="tr-TR"/>
              </w:rPr>
              <w:t>.</w:t>
            </w:r>
            <w:r>
              <w:rPr>
                <w:rFonts w:ascii="Gentium Plus" w:hAnsi="Gentium Plus" w:cs="Gentium Plus"/>
                <w:b/>
                <w:color w:val="000000"/>
                <w:sz w:val="16"/>
                <w:szCs w:val="16"/>
                <w:lang w:eastAsia="tr-TR"/>
              </w:rPr>
              <w:t xml:space="preserve"> </w:t>
            </w:r>
            <w:r>
              <w:rPr>
                <w:rFonts w:ascii="Gentium Plus" w:hAnsi="Gentium Plus" w:cs="Gentium Plus"/>
                <w:bCs/>
                <w:color w:val="000000"/>
                <w:sz w:val="16"/>
                <w:szCs w:val="16"/>
                <w:lang w:eastAsia="tr-TR"/>
              </w:rPr>
              <w:t>…</w:t>
            </w:r>
            <w:r w:rsidRPr="005F7B56">
              <w:rPr>
                <w:rFonts w:ascii="Gentium Plus" w:hAnsi="Gentium Plus" w:cs="Gentium Plus"/>
                <w:color w:val="000000"/>
                <w:sz w:val="16"/>
                <w:szCs w:val="16"/>
                <w:lang w:eastAsia="tr-TR"/>
              </w:rPr>
              <w:t>-</w:t>
            </w:r>
            <w:r>
              <w:rPr>
                <w:rFonts w:ascii="Gentium Plus" w:hAnsi="Gentium Plus" w:cs="Gentium Plus"/>
                <w:color w:val="000000"/>
                <w:sz w:val="16"/>
                <w:szCs w:val="16"/>
                <w:lang w:eastAsia="tr-TR"/>
              </w:rPr>
              <w:t>…</w:t>
            </w:r>
            <w:r w:rsidRPr="005F7B56">
              <w:rPr>
                <w:rFonts w:ascii="Gentium Plus" w:eastAsia="Times New Roman" w:hAnsi="Gentium Plus" w:cs="Gentium Plus"/>
                <w:b/>
                <w:bCs/>
                <w:kern w:val="32"/>
                <w:sz w:val="16"/>
                <w:szCs w:val="16"/>
                <w:lang w:eastAsia="tr-TR"/>
              </w:rPr>
              <w:t>/</w:t>
            </w:r>
            <w:r w:rsidRPr="005F7B56">
              <w:rPr>
                <w:rFonts w:ascii="Gentium Plus" w:hAnsi="Gentium Plus" w:cs="Gentium Plus"/>
                <w:b/>
                <w:color w:val="000000"/>
                <w:sz w:val="16"/>
                <w:szCs w:val="16"/>
                <w:lang w:eastAsia="tr-TR"/>
              </w:rPr>
              <w:t xml:space="preserve"> Volume:</w:t>
            </w:r>
            <w:r w:rsidRPr="005F7B56">
              <w:rPr>
                <w:rFonts w:ascii="Gentium Plus" w:hAnsi="Gentium Plus" w:cs="Gentium Plus"/>
                <w:color w:val="000000"/>
                <w:sz w:val="16"/>
                <w:szCs w:val="16"/>
                <w:lang w:eastAsia="tr-TR"/>
              </w:rPr>
              <w:t xml:space="preserve"> </w:t>
            </w:r>
            <w:r>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Issue</w:t>
            </w:r>
            <w:proofErr w:type="spellEnd"/>
            <w:r w:rsidRPr="005F7B56">
              <w:rPr>
                <w:rFonts w:ascii="Gentium Plus" w:hAnsi="Gentium Plus" w:cs="Gentium Plus"/>
                <w:b/>
                <w:color w:val="000000"/>
                <w:sz w:val="16"/>
                <w:szCs w:val="16"/>
                <w:lang w:eastAsia="tr-TR"/>
              </w:rPr>
              <w:t>:</w:t>
            </w:r>
            <w:r w:rsidRPr="005F7B56">
              <w:rPr>
                <w:rFonts w:ascii="Gentium Plus" w:hAnsi="Gentium Plus" w:cs="Gentium Plus"/>
                <w:color w:val="000000"/>
                <w:sz w:val="16"/>
                <w:szCs w:val="16"/>
                <w:lang w:eastAsia="tr-TR"/>
              </w:rPr>
              <w:t xml:space="preserve"> </w:t>
            </w:r>
            <w:r>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 xml:space="preserve">, </w:t>
            </w:r>
            <w:proofErr w:type="gramStart"/>
            <w:r w:rsidRPr="005F7B56">
              <w:rPr>
                <w:rFonts w:ascii="Gentium Plus" w:hAnsi="Gentium Plus" w:cs="Gentium Plus"/>
                <w:color w:val="000000"/>
                <w:sz w:val="16"/>
                <w:szCs w:val="16"/>
                <w:lang w:eastAsia="tr-TR"/>
              </w:rPr>
              <w:t>20</w:t>
            </w:r>
            <w:r>
              <w:rPr>
                <w:rFonts w:ascii="Gentium Plus" w:hAnsi="Gentium Plus" w:cs="Gentium Plus"/>
                <w:color w:val="000000"/>
                <w:sz w:val="16"/>
                <w:szCs w:val="16"/>
                <w:lang w:eastAsia="tr-TR"/>
              </w:rPr>
              <w:t>..</w:t>
            </w:r>
            <w:proofErr w:type="gramEnd"/>
            <w:r w:rsidRPr="005F7B56">
              <w:rPr>
                <w:rFonts w:ascii="Gentium Plus" w:hAnsi="Gentium Plus" w:cs="Gentium Plus"/>
                <w:color w:val="000000"/>
                <w:sz w:val="16"/>
                <w:szCs w:val="16"/>
                <w:lang w:eastAsia="tr-TR"/>
              </w:rPr>
              <w:t xml:space="preserve">, </w:t>
            </w:r>
            <w:proofErr w:type="spellStart"/>
            <w:r w:rsidRPr="005F7B56">
              <w:rPr>
                <w:rFonts w:ascii="Gentium Plus" w:hAnsi="Gentium Plus" w:cs="Gentium Plus"/>
                <w:b/>
                <w:color w:val="000000"/>
                <w:sz w:val="16"/>
                <w:szCs w:val="16"/>
                <w:lang w:eastAsia="tr-TR"/>
              </w:rPr>
              <w:t>pp</w:t>
            </w:r>
            <w:proofErr w:type="spellEnd"/>
            <w:r w:rsidRPr="005F7B56">
              <w:rPr>
                <w:rFonts w:ascii="Gentium Plus" w:hAnsi="Gentium Plus" w:cs="Gentium Plus"/>
                <w:b/>
                <w:color w:val="000000"/>
                <w:sz w:val="16"/>
                <w:szCs w:val="16"/>
                <w:lang w:eastAsia="tr-TR"/>
              </w:rPr>
              <w:t>.</w:t>
            </w:r>
            <w:r w:rsidRPr="005F7B56">
              <w:rPr>
                <w:rFonts w:ascii="Gentium Plus" w:hAnsi="Gentium Plus" w:cs="Gentium Plus"/>
                <w:color w:val="000000"/>
                <w:sz w:val="16"/>
                <w:szCs w:val="16"/>
                <w:lang w:eastAsia="tr-TR"/>
              </w:rPr>
              <w:t xml:space="preserve"> </w:t>
            </w:r>
            <w:r>
              <w:rPr>
                <w:rFonts w:ascii="Gentium Plus" w:hAnsi="Gentium Plus" w:cs="Gentium Plus"/>
                <w:color w:val="000000"/>
                <w:sz w:val="16"/>
                <w:szCs w:val="16"/>
                <w:lang w:eastAsia="tr-TR"/>
              </w:rPr>
              <w:t>…</w:t>
            </w:r>
            <w:r w:rsidRPr="005F7B56">
              <w:rPr>
                <w:rFonts w:ascii="Gentium Plus" w:hAnsi="Gentium Plus" w:cs="Gentium Plus"/>
                <w:color w:val="000000"/>
                <w:sz w:val="16"/>
                <w:szCs w:val="16"/>
                <w:lang w:eastAsia="tr-TR"/>
              </w:rPr>
              <w:t>-</w:t>
            </w:r>
            <w:r>
              <w:rPr>
                <w:rFonts w:ascii="Gentium Plus" w:hAnsi="Gentium Plus" w:cs="Gentium Plus"/>
                <w:color w:val="000000"/>
                <w:sz w:val="16"/>
                <w:szCs w:val="16"/>
                <w:lang w:eastAsia="tr-TR"/>
              </w:rPr>
              <w:t>…</w:t>
            </w:r>
          </w:p>
        </w:tc>
        <w:tc>
          <w:tcPr>
            <w:tcW w:w="747" w:type="pct"/>
            <w:vMerge/>
            <w:shd w:val="clear" w:color="auto" w:fill="E7E6E6" w:themeFill="background2"/>
          </w:tcPr>
          <w:p w14:paraId="0FE45F77"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r>
      <w:tr w:rsidR="00B56D4B" w:rsidRPr="007A280A" w14:paraId="120D687B" w14:textId="77777777" w:rsidTr="00B56D4B">
        <w:trPr>
          <w:trHeight w:val="20"/>
          <w:tblCellSpacing w:w="20" w:type="dxa"/>
        </w:trPr>
        <w:tc>
          <w:tcPr>
            <w:tcW w:w="912" w:type="pct"/>
            <w:vMerge/>
            <w:shd w:val="clear" w:color="auto" w:fill="E7E6E6" w:themeFill="background2"/>
          </w:tcPr>
          <w:p w14:paraId="7403435C"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c>
          <w:tcPr>
            <w:tcW w:w="3233" w:type="pct"/>
            <w:shd w:val="clear" w:color="auto" w:fill="E7E6E6" w:themeFill="background2"/>
          </w:tcPr>
          <w:p w14:paraId="3C3C25F2" w14:textId="1D2A8963" w:rsidR="00B56D4B" w:rsidRPr="007A280A" w:rsidRDefault="00B56D4B" w:rsidP="00B56D4B">
            <w:pPr>
              <w:keepNext/>
              <w:spacing w:after="0" w:line="240" w:lineRule="auto"/>
              <w:jc w:val="center"/>
              <w:outlineLvl w:val="0"/>
              <w:rPr>
                <w:rFonts w:ascii="Gentium Plus" w:eastAsia="Times New Roman" w:hAnsi="Gentium Plus" w:cs="Gentium Plus"/>
                <w:i/>
                <w:iCs/>
                <w:kern w:val="32"/>
                <w:sz w:val="16"/>
                <w:szCs w:val="16"/>
                <w:lang w:eastAsia="tr-TR"/>
              </w:rPr>
            </w:pPr>
            <w:proofErr w:type="spellStart"/>
            <w:r w:rsidRPr="000B5CA2">
              <w:rPr>
                <w:rFonts w:ascii="Gentium Plus" w:eastAsia="Times New Roman" w:hAnsi="Gentium Plus" w:cs="Gentium Plus"/>
                <w:i/>
                <w:iCs/>
                <w:kern w:val="32"/>
                <w:sz w:val="16"/>
                <w:szCs w:val="16"/>
                <w:lang w:eastAsia="tr-TR"/>
              </w:rPr>
              <w:t>Journal</w:t>
            </w:r>
            <w:proofErr w:type="spellEnd"/>
            <w:r w:rsidRPr="000B5CA2">
              <w:rPr>
                <w:rFonts w:ascii="Gentium Plus" w:eastAsia="Times New Roman" w:hAnsi="Gentium Plus" w:cs="Gentium Plus"/>
                <w:i/>
                <w:iCs/>
                <w:kern w:val="32"/>
                <w:sz w:val="16"/>
                <w:szCs w:val="16"/>
                <w:lang w:eastAsia="tr-TR"/>
              </w:rPr>
              <w:t xml:space="preserve"> </w:t>
            </w:r>
            <w:proofErr w:type="spellStart"/>
            <w:r w:rsidRPr="000B5CA2">
              <w:rPr>
                <w:rFonts w:ascii="Gentium Plus" w:eastAsia="Times New Roman" w:hAnsi="Gentium Plus" w:cs="Gentium Plus"/>
                <w:i/>
                <w:iCs/>
                <w:kern w:val="32"/>
                <w:sz w:val="16"/>
                <w:szCs w:val="16"/>
                <w:lang w:eastAsia="tr-TR"/>
              </w:rPr>
              <w:t>homepage</w:t>
            </w:r>
            <w:proofErr w:type="spellEnd"/>
            <w:r w:rsidRPr="000B5CA2">
              <w:rPr>
                <w:rFonts w:ascii="Gentium Plus" w:eastAsia="Times New Roman" w:hAnsi="Gentium Plus" w:cs="Gentium Plus"/>
                <w:i/>
                <w:iCs/>
                <w:kern w:val="32"/>
                <w:sz w:val="16"/>
                <w:szCs w:val="16"/>
                <w:lang w:eastAsia="tr-TR"/>
              </w:rPr>
              <w:t xml:space="preserve">: </w:t>
            </w:r>
            <w:hyperlink r:id="rId10" w:history="1">
              <w:r w:rsidRPr="000B5CA2">
                <w:rPr>
                  <w:rStyle w:val="Kpr"/>
                  <w:rFonts w:ascii="Gentium Plus" w:eastAsia="Times New Roman" w:hAnsi="Gentium Plus" w:cs="Gentium Plus"/>
                  <w:i/>
                  <w:iCs/>
                  <w:kern w:val="32"/>
                  <w:sz w:val="16"/>
                  <w:szCs w:val="16"/>
                  <w:lang w:eastAsia="tr-TR"/>
                </w:rPr>
                <w:t>https://apjir.com/</w:t>
              </w:r>
            </w:hyperlink>
          </w:p>
        </w:tc>
        <w:tc>
          <w:tcPr>
            <w:tcW w:w="747" w:type="pct"/>
            <w:vMerge/>
            <w:shd w:val="clear" w:color="auto" w:fill="E7E6E6" w:themeFill="background2"/>
          </w:tcPr>
          <w:p w14:paraId="6A8882C3" w14:textId="77777777" w:rsidR="00B56D4B" w:rsidRPr="007A280A" w:rsidRDefault="00B56D4B" w:rsidP="00B56D4B">
            <w:pPr>
              <w:keepNext/>
              <w:spacing w:after="0" w:line="240" w:lineRule="auto"/>
              <w:jc w:val="center"/>
              <w:outlineLvl w:val="0"/>
              <w:rPr>
                <w:rFonts w:ascii="Gentium Plus" w:eastAsia="Times New Roman" w:hAnsi="Gentium Plus" w:cs="Gentium Plus"/>
                <w:b/>
                <w:bCs/>
                <w:kern w:val="32"/>
                <w:sz w:val="16"/>
                <w:szCs w:val="16"/>
                <w:lang w:eastAsia="tr-TR"/>
              </w:rPr>
            </w:pPr>
          </w:p>
        </w:tc>
      </w:tr>
    </w:tbl>
    <w:p w14:paraId="67A76A29" w14:textId="77777777" w:rsidR="001A4DE7" w:rsidRPr="007A280A" w:rsidRDefault="001A4DE7" w:rsidP="00AB474A">
      <w:pPr>
        <w:spacing w:after="0" w:line="240" w:lineRule="auto"/>
        <w:rPr>
          <w:rFonts w:ascii="Gentium Plus" w:hAnsi="Gentium Plus" w:cs="Gentium Plus"/>
          <w:b/>
          <w:bCs/>
          <w:sz w:val="20"/>
          <w:szCs w:val="20"/>
        </w:rPr>
      </w:pPr>
    </w:p>
    <w:p w14:paraId="4BBEE3F1" w14:textId="2A1E6036" w:rsidR="00AB474A" w:rsidRPr="007A280A" w:rsidRDefault="003532D8" w:rsidP="00AB474A">
      <w:pPr>
        <w:spacing w:after="0" w:line="240" w:lineRule="auto"/>
        <w:rPr>
          <w:rFonts w:ascii="Gentium Plus" w:hAnsi="Gentium Plus" w:cs="Gentium Plus"/>
          <w:b/>
          <w:bCs/>
          <w:sz w:val="20"/>
          <w:szCs w:val="20"/>
        </w:rPr>
      </w:pPr>
      <w:r w:rsidRPr="007A280A">
        <w:rPr>
          <w:rFonts w:ascii="Gentium Plus" w:hAnsi="Gentium Plus" w:cs="Gentium Plus"/>
          <w:b/>
          <w:bCs/>
          <w:sz w:val="20"/>
          <w:szCs w:val="20"/>
        </w:rPr>
        <w:t>KİTAP TANITIMI</w:t>
      </w:r>
      <w:r w:rsidR="00AB474A" w:rsidRPr="007A280A">
        <w:rPr>
          <w:rFonts w:ascii="Gentium Plus" w:hAnsi="Gentium Plus" w:cs="Gentium Plus"/>
          <w:b/>
          <w:bCs/>
          <w:sz w:val="20"/>
          <w:szCs w:val="20"/>
        </w:rPr>
        <w:t>/</w:t>
      </w:r>
      <w:r w:rsidR="00F16F5F">
        <w:rPr>
          <w:rFonts w:ascii="Gentium Plus" w:hAnsi="Gentium Plus" w:cs="Gentium Plus"/>
          <w:b/>
          <w:bCs/>
          <w:sz w:val="20"/>
          <w:szCs w:val="20"/>
        </w:rPr>
        <w:t>BOOK REV</w:t>
      </w:r>
      <w:r w:rsidR="001D479E">
        <w:rPr>
          <w:rFonts w:ascii="Gentium Plus" w:hAnsi="Gentium Plus" w:cs="Gentium Plus"/>
          <w:b/>
          <w:bCs/>
          <w:sz w:val="20"/>
          <w:szCs w:val="20"/>
        </w:rPr>
        <w:t>I</w:t>
      </w:r>
      <w:r w:rsidR="00F16F5F">
        <w:rPr>
          <w:rFonts w:ascii="Gentium Plus" w:hAnsi="Gentium Plus" w:cs="Gentium Plus"/>
          <w:b/>
          <w:bCs/>
          <w:sz w:val="20"/>
          <w:szCs w:val="20"/>
        </w:rPr>
        <w:t>EW</w:t>
      </w:r>
    </w:p>
    <w:p w14:paraId="795FC7A5" w14:textId="2561A2A9" w:rsidR="000A6F95" w:rsidRPr="005C57A1" w:rsidRDefault="007C46FE" w:rsidP="000A6F95">
      <w:pPr>
        <w:spacing w:after="0" w:line="240" w:lineRule="auto"/>
        <w:rPr>
          <w:rFonts w:ascii="Gentium Plus" w:hAnsi="Gentium Plus" w:cs="Gentium Plus"/>
          <w:b/>
          <w:bCs/>
          <w:i/>
          <w:iCs/>
          <w:sz w:val="24"/>
          <w:szCs w:val="24"/>
        </w:rPr>
      </w:pPr>
      <w:bookmarkStart w:id="2" w:name="_Hlk48518142"/>
      <w:bookmarkEnd w:id="0"/>
      <w:bookmarkEnd w:id="1"/>
      <w:r>
        <w:rPr>
          <w:rFonts w:ascii="Gentium Plus" w:hAnsi="Gentium Plus" w:cs="Gentium Plus"/>
          <w:b/>
          <w:bCs/>
          <w:i/>
          <w:iCs/>
          <w:sz w:val="24"/>
          <w:szCs w:val="24"/>
        </w:rPr>
        <w:t>TANITIMI YAPILAN KİTABIN</w:t>
      </w:r>
      <w:r w:rsidR="000A6F95">
        <w:rPr>
          <w:rFonts w:ascii="Gentium Plus" w:hAnsi="Gentium Plus" w:cs="Gentium Plus"/>
          <w:b/>
          <w:bCs/>
          <w:i/>
          <w:iCs/>
          <w:sz w:val="24"/>
          <w:szCs w:val="24"/>
        </w:rPr>
        <w:t xml:space="preserve"> TÜRKÇE OLARAK İTALİK HALDE BAŞLIĞI</w:t>
      </w:r>
    </w:p>
    <w:p w14:paraId="6A7AFF86" w14:textId="77777777" w:rsidR="000A6F95" w:rsidRDefault="000A6F95" w:rsidP="000A6F95">
      <w:pPr>
        <w:spacing w:after="0" w:line="240" w:lineRule="auto"/>
        <w:rPr>
          <w:rFonts w:ascii="Gentium Plus" w:hAnsi="Gentium Plus" w:cs="Gentium Plus"/>
          <w:b/>
          <w:bCs/>
          <w:sz w:val="24"/>
          <w:szCs w:val="24"/>
        </w:rPr>
      </w:pPr>
    </w:p>
    <w:p w14:paraId="0BA997D1" w14:textId="1C822570" w:rsidR="000A6F95" w:rsidRPr="00486EC3" w:rsidRDefault="000A6F95" w:rsidP="000A6F95">
      <w:pPr>
        <w:spacing w:after="0" w:line="240" w:lineRule="auto"/>
        <w:jc w:val="both"/>
        <w:rPr>
          <w:rFonts w:ascii="Gentium Plus" w:eastAsia="Times New Roman" w:hAnsi="Gentium Plus" w:cs="Gentium Plus"/>
          <w:b/>
          <w:bCs/>
          <w:kern w:val="32"/>
          <w:sz w:val="20"/>
          <w:szCs w:val="20"/>
        </w:rPr>
      </w:pPr>
      <w:r w:rsidRPr="00D2367E">
        <w:rPr>
          <w:rFonts w:ascii="Gentium Plus" w:hAnsi="Gentium Plus" w:cs="Gentium Plus"/>
          <w:sz w:val="20"/>
          <w:szCs w:val="20"/>
        </w:rPr>
        <w:t>“</w:t>
      </w:r>
      <w:r w:rsidR="007C46FE">
        <w:rPr>
          <w:rFonts w:ascii="Gentium Plus" w:hAnsi="Gentium Plus" w:cs="Gentium Plus"/>
          <w:sz w:val="20"/>
          <w:szCs w:val="20"/>
        </w:rPr>
        <w:t>Tanıtımı yapılan kitabın</w:t>
      </w:r>
      <w:r>
        <w:rPr>
          <w:rFonts w:ascii="Gentium Plus" w:hAnsi="Gentium Plus" w:cs="Gentium Plus"/>
          <w:sz w:val="20"/>
          <w:szCs w:val="20"/>
        </w:rPr>
        <w:t xml:space="preserve"> </w:t>
      </w:r>
      <w:proofErr w:type="spellStart"/>
      <w:r>
        <w:rPr>
          <w:rFonts w:ascii="Gentium Plus" w:hAnsi="Gentium Plus" w:cs="Gentium Plus"/>
          <w:sz w:val="20"/>
          <w:szCs w:val="20"/>
        </w:rPr>
        <w:t>İsnad</w:t>
      </w:r>
      <w:proofErr w:type="spellEnd"/>
      <w:r>
        <w:rPr>
          <w:rFonts w:ascii="Gentium Plus" w:hAnsi="Gentium Plus" w:cs="Gentium Plus"/>
          <w:sz w:val="20"/>
          <w:szCs w:val="20"/>
        </w:rPr>
        <w:t xml:space="preserve"> kaynakça gösterim kurallarına göre gösterilmiş hali”</w:t>
      </w:r>
    </w:p>
    <w:p w14:paraId="08BCBE1E" w14:textId="77777777" w:rsidR="000A6F95" w:rsidRPr="00166426" w:rsidRDefault="000A6F95" w:rsidP="000A6F95">
      <w:pPr>
        <w:spacing w:after="0" w:line="240" w:lineRule="auto"/>
        <w:rPr>
          <w:rFonts w:ascii="Gentium Plus" w:hAnsi="Gentium Plus" w:cs="Gentium Plus"/>
          <w:b/>
          <w:bCs/>
          <w:sz w:val="24"/>
          <w:szCs w:val="24"/>
        </w:rPr>
      </w:pPr>
    </w:p>
    <w:bookmarkEnd w:id="2"/>
    <w:p w14:paraId="4BD64C3B" w14:textId="77777777" w:rsidR="000A6F95" w:rsidRPr="00C705B0" w:rsidRDefault="000A6F95" w:rsidP="000A6F95">
      <w:pPr>
        <w:spacing w:after="0" w:line="240" w:lineRule="auto"/>
        <w:jc w:val="right"/>
        <w:rPr>
          <w:rFonts w:ascii="Gentium Plus" w:eastAsia="Times New Roman" w:hAnsi="Gentium Plus" w:cs="Gentium Plus"/>
          <w:b/>
          <w:bCs/>
          <w:sz w:val="16"/>
          <w:szCs w:val="16"/>
          <w:lang w:eastAsia="tr-TR"/>
        </w:rPr>
      </w:pPr>
      <w:r>
        <w:rPr>
          <w:rFonts w:ascii="Gentium Plus" w:eastAsia="Times New Roman" w:hAnsi="Gentium Plus" w:cs="Gentium Plus"/>
          <w:b/>
          <w:bCs/>
          <w:sz w:val="16"/>
          <w:szCs w:val="16"/>
          <w:lang w:eastAsia="tr-TR"/>
        </w:rPr>
        <w:t xml:space="preserve">Ad </w:t>
      </w:r>
      <w:proofErr w:type="spellStart"/>
      <w:r>
        <w:rPr>
          <w:rFonts w:ascii="Gentium Plus" w:eastAsia="Times New Roman" w:hAnsi="Gentium Plus" w:cs="Gentium Plus"/>
          <w:b/>
          <w:bCs/>
          <w:sz w:val="16"/>
          <w:szCs w:val="16"/>
          <w:lang w:eastAsia="tr-TR"/>
        </w:rPr>
        <w:t>Soyad</w:t>
      </w:r>
      <w:proofErr w:type="spellEnd"/>
    </w:p>
    <w:p w14:paraId="77374A46" w14:textId="77777777" w:rsidR="000A6F95" w:rsidRPr="00166426" w:rsidRDefault="000A6F95" w:rsidP="000A6F95">
      <w:pPr>
        <w:spacing w:after="0" w:line="240" w:lineRule="auto"/>
        <w:jc w:val="right"/>
        <w:rPr>
          <w:rFonts w:ascii="Gentium Plus" w:eastAsia="Times New Roman" w:hAnsi="Gentium Plus" w:cs="Gentium Plus"/>
          <w:b/>
          <w:bCs/>
          <w:sz w:val="16"/>
          <w:szCs w:val="16"/>
          <w:lang w:eastAsia="tr-TR"/>
        </w:rPr>
      </w:pPr>
      <w:r>
        <w:rPr>
          <w:rFonts w:ascii="Gentium Plus" w:eastAsia="Times New Roman" w:hAnsi="Gentium Plus" w:cs="Gentium Plus"/>
          <w:b/>
          <w:bCs/>
          <w:sz w:val="16"/>
          <w:szCs w:val="16"/>
          <w:lang w:eastAsia="tr-TR"/>
        </w:rPr>
        <w:t>Unvan</w:t>
      </w:r>
      <w:r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XXX</w:t>
      </w:r>
      <w:r w:rsidRPr="003427DC">
        <w:rPr>
          <w:rFonts w:ascii="Gentium Plus" w:eastAsia="Times New Roman" w:hAnsi="Gentium Plus" w:cs="Gentium Plus"/>
          <w:b/>
          <w:bCs/>
          <w:sz w:val="16"/>
          <w:szCs w:val="16"/>
          <w:lang w:eastAsia="tr-TR"/>
        </w:rPr>
        <w:t xml:space="preserve"> Üniversitesi</w:t>
      </w:r>
      <w:r>
        <w:rPr>
          <w:rFonts w:ascii="Gentium Plus" w:eastAsia="Times New Roman" w:hAnsi="Gentium Plus" w:cs="Gentium Plus"/>
          <w:b/>
          <w:bCs/>
          <w:sz w:val="16"/>
          <w:szCs w:val="16"/>
          <w:lang w:eastAsia="tr-TR"/>
        </w:rPr>
        <w:t xml:space="preserve"> XXX Fakültesi</w:t>
      </w:r>
      <w:r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İstanbul</w:t>
      </w:r>
    </w:p>
    <w:p w14:paraId="1F294D47" w14:textId="77777777" w:rsidR="000A6F95" w:rsidRPr="00B66F0A" w:rsidRDefault="000A6F95" w:rsidP="000A6F95">
      <w:pPr>
        <w:spacing w:after="0" w:line="240" w:lineRule="auto"/>
        <w:jc w:val="right"/>
        <w:rPr>
          <w:rFonts w:ascii="Gentium Plus" w:eastAsia="Times New Roman" w:hAnsi="Gentium Plus" w:cs="Gentium Plus"/>
          <w:b/>
          <w:bCs/>
          <w:sz w:val="16"/>
          <w:szCs w:val="16"/>
          <w:lang w:eastAsia="tr-TR"/>
        </w:rPr>
      </w:pPr>
      <w:proofErr w:type="spellStart"/>
      <w:r>
        <w:rPr>
          <w:rFonts w:ascii="Gentium Plus" w:eastAsia="Times New Roman" w:hAnsi="Gentium Plus" w:cs="Gentium Plus"/>
          <w:b/>
          <w:bCs/>
          <w:sz w:val="16"/>
          <w:szCs w:val="16"/>
          <w:lang w:eastAsia="tr-TR"/>
        </w:rPr>
        <w:t>Appellation</w:t>
      </w:r>
      <w:proofErr w:type="spellEnd"/>
      <w:r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 xml:space="preserve">XXX </w:t>
      </w:r>
      <w:proofErr w:type="spellStart"/>
      <w:r>
        <w:rPr>
          <w:rFonts w:ascii="Gentium Plus" w:eastAsia="Times New Roman" w:hAnsi="Gentium Plus" w:cs="Gentium Plus"/>
          <w:b/>
          <w:bCs/>
          <w:sz w:val="16"/>
          <w:szCs w:val="16"/>
          <w:lang w:eastAsia="tr-TR"/>
        </w:rPr>
        <w:t>U</w:t>
      </w:r>
      <w:r w:rsidRPr="00017532">
        <w:rPr>
          <w:rFonts w:ascii="Gentium Plus" w:eastAsia="Times New Roman" w:hAnsi="Gentium Plus" w:cs="Gentium Plus"/>
          <w:b/>
          <w:bCs/>
          <w:sz w:val="16"/>
          <w:szCs w:val="16"/>
          <w:lang w:eastAsia="tr-TR"/>
        </w:rPr>
        <w:t>niversity</w:t>
      </w:r>
      <w:proofErr w:type="spellEnd"/>
      <w:r>
        <w:rPr>
          <w:rFonts w:ascii="Gentium Plus" w:eastAsia="Times New Roman" w:hAnsi="Gentium Plus" w:cs="Gentium Plus"/>
          <w:b/>
          <w:bCs/>
          <w:sz w:val="16"/>
          <w:szCs w:val="16"/>
          <w:lang w:eastAsia="tr-TR"/>
        </w:rPr>
        <w:t xml:space="preserve"> XXX </w:t>
      </w:r>
      <w:proofErr w:type="spellStart"/>
      <w:r>
        <w:rPr>
          <w:rFonts w:ascii="Gentium Plus" w:eastAsia="Times New Roman" w:hAnsi="Gentium Plus" w:cs="Gentium Plus"/>
          <w:b/>
          <w:bCs/>
          <w:sz w:val="16"/>
          <w:szCs w:val="16"/>
          <w:lang w:eastAsia="tr-TR"/>
        </w:rPr>
        <w:t>Faculty</w:t>
      </w:r>
      <w:proofErr w:type="spellEnd"/>
      <w:r w:rsidRPr="00166426">
        <w:rPr>
          <w:rFonts w:ascii="Gentium Plus" w:eastAsia="Times New Roman" w:hAnsi="Gentium Plus" w:cs="Gentium Plus"/>
          <w:b/>
          <w:bCs/>
          <w:sz w:val="16"/>
          <w:szCs w:val="16"/>
          <w:lang w:eastAsia="tr-TR"/>
        </w:rPr>
        <w:t xml:space="preserve">, </w:t>
      </w:r>
      <w:r>
        <w:rPr>
          <w:rFonts w:ascii="Gentium Plus" w:eastAsia="Times New Roman" w:hAnsi="Gentium Plus" w:cs="Gentium Plus"/>
          <w:b/>
          <w:bCs/>
          <w:sz w:val="16"/>
          <w:szCs w:val="16"/>
          <w:lang w:eastAsia="tr-TR"/>
        </w:rPr>
        <w:t>İstanbul</w:t>
      </w:r>
      <w:r w:rsidRPr="00166426">
        <w:rPr>
          <w:rFonts w:ascii="Gentium Plus" w:eastAsia="Times New Roman" w:hAnsi="Gentium Plus" w:cs="Gentium Plus"/>
          <w:b/>
          <w:bCs/>
          <w:sz w:val="16"/>
          <w:szCs w:val="16"/>
          <w:lang w:eastAsia="tr-TR"/>
        </w:rPr>
        <w:t>/</w:t>
      </w:r>
      <w:proofErr w:type="spellStart"/>
      <w:r w:rsidRPr="00166426">
        <w:rPr>
          <w:rFonts w:ascii="Gentium Plus" w:eastAsia="Times New Roman" w:hAnsi="Gentium Plus" w:cs="Gentium Plus"/>
          <w:b/>
          <w:bCs/>
          <w:sz w:val="16"/>
          <w:szCs w:val="16"/>
          <w:lang w:eastAsia="tr-TR"/>
        </w:rPr>
        <w:t>Turkey</w:t>
      </w:r>
      <w:proofErr w:type="spellEnd"/>
    </w:p>
    <w:p w14:paraId="0E865B5D" w14:textId="77777777" w:rsidR="000A6F95" w:rsidRPr="00D87B5B" w:rsidRDefault="000A6F95" w:rsidP="000A6F95">
      <w:pPr>
        <w:spacing w:after="0" w:line="240" w:lineRule="auto"/>
        <w:jc w:val="right"/>
        <w:rPr>
          <w:rFonts w:ascii="Gentium Plus" w:hAnsi="Gentium Plus" w:cs="Gentium Plus"/>
          <w:sz w:val="16"/>
          <w:szCs w:val="16"/>
        </w:rPr>
      </w:pPr>
      <w:hyperlink r:id="rId11" w:history="1">
        <w:r w:rsidRPr="009107ED">
          <w:rPr>
            <w:rStyle w:val="Kpr"/>
            <w:rFonts w:ascii="Gentium Plus" w:hAnsi="Gentium Plus" w:cs="Gentium Plus"/>
            <w:sz w:val="16"/>
            <w:szCs w:val="16"/>
          </w:rPr>
          <w:t>xxx</w:t>
        </w:r>
        <w:r w:rsidRPr="009107ED">
          <w:rPr>
            <w:rStyle w:val="Kpr"/>
            <w:rFonts w:ascii="Gentium Plus" w:hAnsi="Gentium Plus" w:cs="Gentium Plus"/>
            <w:sz w:val="16"/>
            <w:szCs w:val="16"/>
            <w:shd w:val="clear" w:color="auto" w:fill="FFFFFF"/>
          </w:rPr>
          <w:t>@xxxmail.com</w:t>
        </w:r>
      </w:hyperlink>
    </w:p>
    <w:p w14:paraId="536BA599" w14:textId="77777777" w:rsidR="000A6F95" w:rsidRDefault="000A6F95" w:rsidP="000A6F95">
      <w:pPr>
        <w:spacing w:after="0" w:line="240" w:lineRule="auto"/>
        <w:jc w:val="right"/>
        <w:rPr>
          <w:rStyle w:val="Kpr"/>
          <w:rFonts w:ascii="Gentium Plus" w:hAnsi="Gentium Plus" w:cs="Gentium Plus"/>
          <w:sz w:val="16"/>
          <w:szCs w:val="16"/>
        </w:rPr>
      </w:pPr>
      <w:hyperlink r:id="rId12" w:history="1">
        <w:r w:rsidRPr="00610867">
          <w:rPr>
            <w:rStyle w:val="Kpr"/>
            <w:rFonts w:ascii="Gentium Plus" w:hAnsi="Gentium Plus" w:cs="Gentium Plus"/>
            <w:sz w:val="16"/>
            <w:szCs w:val="16"/>
          </w:rPr>
          <w:t>orcid.org/</w:t>
        </w:r>
        <w:proofErr w:type="spellStart"/>
        <w:r>
          <w:rPr>
            <w:rStyle w:val="Kpr"/>
            <w:rFonts w:ascii="Gentium Plus" w:hAnsi="Gentium Plus" w:cs="Gentium Plus"/>
            <w:sz w:val="16"/>
            <w:szCs w:val="16"/>
          </w:rPr>
          <w:t>xxxx</w:t>
        </w:r>
        <w:r w:rsidRPr="00610867">
          <w:rPr>
            <w:rStyle w:val="Kpr"/>
            <w:rFonts w:ascii="Gentium Plus" w:hAnsi="Gentium Plus" w:cs="Gentium Plus"/>
            <w:sz w:val="16"/>
            <w:szCs w:val="16"/>
          </w:rPr>
          <w:t>-</w:t>
        </w:r>
        <w:r>
          <w:rPr>
            <w:rStyle w:val="Kpr"/>
            <w:rFonts w:ascii="Gentium Plus" w:hAnsi="Gentium Plus" w:cs="Gentium Plus"/>
            <w:sz w:val="16"/>
            <w:szCs w:val="16"/>
          </w:rPr>
          <w:t>xxxx</w:t>
        </w:r>
        <w:r w:rsidRPr="00610867">
          <w:rPr>
            <w:rStyle w:val="Kpr"/>
            <w:rFonts w:ascii="Gentium Plus" w:hAnsi="Gentium Plus" w:cs="Gentium Plus"/>
            <w:sz w:val="16"/>
            <w:szCs w:val="16"/>
          </w:rPr>
          <w:t>-</w:t>
        </w:r>
        <w:r>
          <w:rPr>
            <w:rStyle w:val="Kpr"/>
            <w:rFonts w:ascii="Gentium Plus" w:hAnsi="Gentium Plus" w:cs="Gentium Plus"/>
            <w:sz w:val="16"/>
            <w:szCs w:val="16"/>
          </w:rPr>
          <w:t>xxxx</w:t>
        </w:r>
        <w:r w:rsidRPr="00610867">
          <w:rPr>
            <w:rStyle w:val="Kpr"/>
            <w:rFonts w:ascii="Gentium Plus" w:hAnsi="Gentium Plus" w:cs="Gentium Plus"/>
            <w:sz w:val="16"/>
            <w:szCs w:val="16"/>
          </w:rPr>
          <w:t>-</w:t>
        </w:r>
        <w:r>
          <w:rPr>
            <w:rStyle w:val="Kpr"/>
            <w:rFonts w:ascii="Gentium Plus" w:hAnsi="Gentium Plus" w:cs="Gentium Plus"/>
            <w:sz w:val="16"/>
            <w:szCs w:val="16"/>
          </w:rPr>
          <w:t>xxxx</w:t>
        </w:r>
        <w:proofErr w:type="spellEnd"/>
      </w:hyperlink>
    </w:p>
    <w:p w14:paraId="63BCBBDE" w14:textId="77777777" w:rsidR="000A6F95" w:rsidRPr="00ED3183" w:rsidRDefault="000A6F95" w:rsidP="000A6F95">
      <w:pPr>
        <w:spacing w:after="0" w:line="240" w:lineRule="auto"/>
        <w:jc w:val="right"/>
        <w:rPr>
          <w:rFonts w:ascii="Gentium Plus" w:hAnsi="Gentium Plus" w:cs="Gentium Plus"/>
          <w:sz w:val="16"/>
          <w:szCs w:val="16"/>
        </w:rPr>
      </w:pPr>
      <w:hyperlink r:id="rId13" w:history="1">
        <w:r w:rsidRPr="00641F7C">
          <w:rPr>
            <w:rStyle w:val="Kpr"/>
            <w:rFonts w:ascii="Gentium Plus" w:hAnsi="Gentium Plus" w:cs="Gentium Plus"/>
            <w:sz w:val="16"/>
            <w:szCs w:val="16"/>
          </w:rPr>
          <w:t>ror.org/</w:t>
        </w:r>
        <w:proofErr w:type="spellStart"/>
        <w:r>
          <w:rPr>
            <w:rStyle w:val="Kpr"/>
            <w:rFonts w:ascii="Gentium Plus" w:hAnsi="Gentium Plus" w:cs="Gentium Plus"/>
            <w:sz w:val="16"/>
            <w:szCs w:val="16"/>
          </w:rPr>
          <w:t>xxxxxxxxx</w:t>
        </w:r>
        <w:proofErr w:type="spellEnd"/>
      </w:hyperlink>
    </w:p>
    <w:p w14:paraId="5A8012F5" w14:textId="77777777" w:rsidR="000A6F95" w:rsidRDefault="000A6F95" w:rsidP="000A6F95">
      <w:pPr>
        <w:spacing w:after="0" w:line="240" w:lineRule="auto"/>
        <w:rPr>
          <w:rFonts w:ascii="Gentium Plus" w:hAnsi="Gentium Plus" w:cs="Gentium Plus"/>
          <w:sz w:val="16"/>
          <w:szCs w:val="16"/>
        </w:rPr>
      </w:pPr>
    </w:p>
    <w:p w14:paraId="7E641CA3" w14:textId="77777777" w:rsidR="000A6F95" w:rsidRPr="00D925AF" w:rsidRDefault="000A6F95" w:rsidP="000A6F95">
      <w:pPr>
        <w:spacing w:after="0" w:line="240" w:lineRule="auto"/>
        <w:rPr>
          <w:rFonts w:ascii="Gentium Plus" w:eastAsia="Times New Roman" w:hAnsi="Gentium Plus" w:cs="Gentium Plus"/>
          <w:color w:val="FF0000"/>
          <w:sz w:val="16"/>
          <w:szCs w:val="16"/>
          <w:lang w:eastAsia="tr-TR"/>
        </w:rPr>
      </w:pPr>
    </w:p>
    <w:p w14:paraId="61AB9F09" w14:textId="77777777" w:rsidR="000A6F95" w:rsidRPr="00166426" w:rsidRDefault="000A6F95" w:rsidP="000A6F95">
      <w:pPr>
        <w:pStyle w:val="Balk1"/>
        <w:spacing w:before="0" w:after="0" w:line="240" w:lineRule="auto"/>
        <w:rPr>
          <w:rFonts w:ascii="Gentium Plus" w:hAnsi="Gentium Plus" w:cs="Gentium Plus"/>
          <w:sz w:val="20"/>
          <w:szCs w:val="20"/>
        </w:rPr>
      </w:pPr>
      <w:r w:rsidRPr="00166426">
        <w:rPr>
          <w:rFonts w:ascii="Gentium Plus" w:hAnsi="Gentium Plus" w:cs="Gentium Plus"/>
          <w:sz w:val="20"/>
          <w:szCs w:val="20"/>
        </w:rPr>
        <w:t>Öz</w:t>
      </w:r>
    </w:p>
    <w:p w14:paraId="100105FF" w14:textId="6949F868" w:rsidR="000A6F95" w:rsidRPr="007A473D" w:rsidRDefault="00CE6574" w:rsidP="000A6F95">
      <w:pPr>
        <w:spacing w:line="240" w:lineRule="auto"/>
        <w:jc w:val="both"/>
        <w:rPr>
          <w:rFonts w:ascii="Gentium Plus" w:eastAsia="Times New Roman" w:hAnsi="Gentium Plus" w:cs="Gentium Plus"/>
          <w:sz w:val="16"/>
          <w:szCs w:val="16"/>
          <w:lang w:eastAsia="tr-TR"/>
        </w:rPr>
      </w:pPr>
      <w:proofErr w:type="spellStart"/>
      <w:proofErr w:type="gramStart"/>
      <w:r>
        <w:rPr>
          <w:rFonts w:ascii="Gentium Plus" w:eastAsia="Times New Roman" w:hAnsi="Gentium Plus" w:cs="Gentium Plus"/>
          <w:sz w:val="16"/>
          <w:szCs w:val="16"/>
          <w:lang w:eastAsia="tr-TR"/>
        </w:rPr>
        <w:t>xxxxxxxxxxxxxxxxxxxxxxxxxxxxxxxxxxxxxxxxxxxxxxxxx</w:t>
      </w:r>
      <w:proofErr w:type="spellEnd"/>
      <w:proofErr w:type="gramEnd"/>
    </w:p>
    <w:p w14:paraId="124FC66E" w14:textId="252B229F" w:rsidR="000A6F95" w:rsidRDefault="000A6F95" w:rsidP="000A6F95">
      <w:pPr>
        <w:spacing w:line="240" w:lineRule="auto"/>
        <w:jc w:val="both"/>
        <w:rPr>
          <w:rFonts w:ascii="Gentium Plus" w:eastAsia="Times New Roman" w:hAnsi="Gentium Plus" w:cs="Gentium Plus"/>
          <w:sz w:val="16"/>
          <w:szCs w:val="16"/>
          <w:lang w:eastAsia="tr-TR"/>
        </w:rPr>
      </w:pPr>
      <w:r w:rsidRPr="007A473D">
        <w:rPr>
          <w:rFonts w:ascii="Gentium Plus" w:eastAsia="Times New Roman" w:hAnsi="Gentium Plus" w:cs="Gentium Plus"/>
          <w:b/>
          <w:bCs/>
          <w:sz w:val="16"/>
          <w:szCs w:val="16"/>
          <w:lang w:eastAsia="tr-TR"/>
        </w:rPr>
        <w:t xml:space="preserve">Anahtar </w:t>
      </w:r>
      <w:r w:rsidR="007D2D56">
        <w:rPr>
          <w:rFonts w:ascii="Gentium Plus" w:eastAsia="Times New Roman" w:hAnsi="Gentium Plus" w:cs="Gentium Plus"/>
          <w:b/>
          <w:bCs/>
          <w:sz w:val="16"/>
          <w:szCs w:val="16"/>
          <w:lang w:eastAsia="tr-TR"/>
        </w:rPr>
        <w:t>K</w:t>
      </w:r>
      <w:r w:rsidRPr="007A473D">
        <w:rPr>
          <w:rFonts w:ascii="Gentium Plus" w:eastAsia="Times New Roman" w:hAnsi="Gentium Plus" w:cs="Gentium Plus"/>
          <w:b/>
          <w:bCs/>
          <w:sz w:val="16"/>
          <w:szCs w:val="16"/>
          <w:lang w:eastAsia="tr-TR"/>
        </w:rPr>
        <w:t>elimeler:</w:t>
      </w:r>
      <w:r w:rsidRPr="007A473D">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p>
    <w:p w14:paraId="197C25AE" w14:textId="77777777" w:rsidR="000A6F95" w:rsidRPr="00866630" w:rsidRDefault="000A6F95" w:rsidP="000A6F95">
      <w:pPr>
        <w:spacing w:line="240" w:lineRule="auto"/>
        <w:jc w:val="both"/>
        <w:rPr>
          <w:rFonts w:ascii="Gentium Plus" w:eastAsia="Times New Roman" w:hAnsi="Gentium Plus" w:cs="Gentium Plus"/>
          <w:iCs/>
          <w:sz w:val="16"/>
          <w:szCs w:val="16"/>
          <w:lang w:eastAsia="tr-TR"/>
        </w:rPr>
      </w:pPr>
    </w:p>
    <w:p w14:paraId="1808D818" w14:textId="77777777" w:rsidR="008A4A83" w:rsidRPr="008A4A83" w:rsidRDefault="008A4A83" w:rsidP="008A4A83">
      <w:pPr>
        <w:spacing w:line="240" w:lineRule="auto"/>
        <w:jc w:val="both"/>
        <w:rPr>
          <w:rFonts w:ascii="Gentium Plus" w:hAnsi="Gentium Plus" w:cs="Gentium Plus"/>
          <w:b/>
          <w:bCs/>
          <w:i/>
          <w:iCs/>
          <w:sz w:val="20"/>
          <w:szCs w:val="20"/>
        </w:rPr>
      </w:pPr>
      <w:r w:rsidRPr="008A4A83">
        <w:rPr>
          <w:rFonts w:ascii="Gentium Plus" w:hAnsi="Gentium Plus" w:cs="Gentium Plus"/>
          <w:b/>
          <w:bCs/>
          <w:i/>
          <w:iCs/>
          <w:sz w:val="20"/>
          <w:szCs w:val="20"/>
        </w:rPr>
        <w:t>TANITIMI YAPILAN KİTABIN TÜRKÇE OLARAK İTALİK HALDE BAŞLIĞI</w:t>
      </w:r>
    </w:p>
    <w:p w14:paraId="02D4D9CA" w14:textId="77777777" w:rsidR="000A6F95" w:rsidRPr="00834468" w:rsidRDefault="000A6F95" w:rsidP="000A6F95">
      <w:pPr>
        <w:spacing w:line="240" w:lineRule="auto"/>
        <w:jc w:val="both"/>
        <w:rPr>
          <w:rFonts w:ascii="Gentium Plus" w:hAnsi="Gentium Plus" w:cs="Gentium Plus"/>
          <w:b/>
          <w:bCs/>
          <w:sz w:val="20"/>
          <w:szCs w:val="20"/>
        </w:rPr>
      </w:pPr>
      <w:proofErr w:type="spellStart"/>
      <w:r w:rsidRPr="00834468">
        <w:rPr>
          <w:rFonts w:ascii="Gentium Plus" w:hAnsi="Gentium Plus" w:cs="Gentium Plus"/>
          <w:b/>
          <w:bCs/>
          <w:sz w:val="20"/>
          <w:szCs w:val="20"/>
        </w:rPr>
        <w:t>Abstract</w:t>
      </w:r>
      <w:proofErr w:type="spellEnd"/>
    </w:p>
    <w:p w14:paraId="3AB3C518" w14:textId="097CFF88" w:rsidR="000A6F95" w:rsidRPr="00633FF7" w:rsidRDefault="00CE6574" w:rsidP="000A6F95">
      <w:pPr>
        <w:spacing w:line="240" w:lineRule="auto"/>
        <w:jc w:val="both"/>
        <w:rPr>
          <w:rFonts w:ascii="Gentium Plus" w:hAnsi="Gentium Plus" w:cs="Gentium Plus"/>
          <w:sz w:val="16"/>
          <w:szCs w:val="16"/>
        </w:rPr>
      </w:pPr>
      <w:proofErr w:type="spellStart"/>
      <w:r>
        <w:rPr>
          <w:rFonts w:ascii="Gentium Plus" w:eastAsia="Times New Roman" w:hAnsi="Gentium Plus" w:cs="Gentium Plus"/>
          <w:sz w:val="16"/>
          <w:szCs w:val="16"/>
          <w:lang w:eastAsia="tr-TR"/>
        </w:rPr>
        <w:t>X</w:t>
      </w:r>
      <w:r>
        <w:rPr>
          <w:rFonts w:ascii="Gentium Plus" w:eastAsia="Times New Roman" w:hAnsi="Gentium Plus" w:cs="Gentium Plus"/>
          <w:sz w:val="16"/>
          <w:szCs w:val="16"/>
          <w:lang w:eastAsia="tr-TR"/>
        </w:rPr>
        <w:t>xxxxxxxxxxxxxxxxxxxxxxxxxxxxxxxxxxxxxxxxxxxxxxxx</w:t>
      </w:r>
      <w:proofErr w:type="spellEnd"/>
    </w:p>
    <w:p w14:paraId="1D9CF1BB" w14:textId="4B6CE808" w:rsidR="000A6F95" w:rsidRPr="00633FF7" w:rsidRDefault="000A6F95" w:rsidP="000A6F95">
      <w:pPr>
        <w:spacing w:line="240" w:lineRule="auto"/>
        <w:jc w:val="both"/>
        <w:rPr>
          <w:rFonts w:ascii="Gentium Plus" w:hAnsi="Gentium Plus" w:cs="Gentium Plus"/>
          <w:sz w:val="16"/>
          <w:szCs w:val="16"/>
        </w:rPr>
      </w:pPr>
      <w:proofErr w:type="spellStart"/>
      <w:r w:rsidRPr="00633FF7">
        <w:rPr>
          <w:rFonts w:ascii="Gentium Plus" w:hAnsi="Gentium Plus" w:cs="Gentium Plus"/>
          <w:b/>
          <w:sz w:val="16"/>
          <w:szCs w:val="16"/>
        </w:rPr>
        <w:t>Key</w:t>
      </w:r>
      <w:r w:rsidR="00CA3911">
        <w:rPr>
          <w:rFonts w:ascii="Gentium Plus" w:hAnsi="Gentium Plus" w:cs="Gentium Plus"/>
          <w:b/>
          <w:sz w:val="16"/>
          <w:szCs w:val="16"/>
        </w:rPr>
        <w:t>w</w:t>
      </w:r>
      <w:r w:rsidRPr="00633FF7">
        <w:rPr>
          <w:rFonts w:ascii="Gentium Plus" w:hAnsi="Gentium Plus" w:cs="Gentium Plus"/>
          <w:b/>
          <w:sz w:val="16"/>
          <w:szCs w:val="16"/>
        </w:rPr>
        <w:t>ords</w:t>
      </w:r>
      <w:proofErr w:type="spellEnd"/>
      <w:r w:rsidRPr="00633FF7">
        <w:rPr>
          <w:rFonts w:ascii="Gentium Plus" w:hAnsi="Gentium Plus" w:cs="Gentium Plus"/>
          <w:b/>
          <w:sz w:val="16"/>
          <w:szCs w:val="16"/>
        </w:rPr>
        <w:t>:</w:t>
      </w:r>
      <w:r w:rsidRPr="00633FF7">
        <w:rPr>
          <w:rFonts w:ascii="Gentium Plus" w:hAnsi="Gentium Plus" w:cs="Gentium Plus"/>
          <w:sz w:val="16"/>
          <w:szCs w:val="16"/>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r>
        <w:rPr>
          <w:rFonts w:ascii="Gentium Plus" w:eastAsia="Times New Roman" w:hAnsi="Gentium Plus" w:cs="Gentium Plus"/>
          <w:sz w:val="16"/>
          <w:szCs w:val="16"/>
          <w:lang w:eastAsia="tr-TR"/>
        </w:rPr>
        <w:t xml:space="preserve">, </w:t>
      </w:r>
      <w:proofErr w:type="spellStart"/>
      <w:r>
        <w:rPr>
          <w:rFonts w:ascii="Gentium Plus" w:eastAsia="Times New Roman" w:hAnsi="Gentium Plus" w:cs="Gentium Plus"/>
          <w:sz w:val="16"/>
          <w:szCs w:val="16"/>
          <w:lang w:eastAsia="tr-TR"/>
        </w:rPr>
        <w:t>xxxx</w:t>
      </w:r>
      <w:proofErr w:type="spellEnd"/>
    </w:p>
    <w:p w14:paraId="7269F178" w14:textId="77777777" w:rsidR="000A6F95" w:rsidRDefault="000A6F95" w:rsidP="000A6F95">
      <w:pPr>
        <w:spacing w:after="120" w:line="240" w:lineRule="auto"/>
        <w:jc w:val="both"/>
        <w:rPr>
          <w:rFonts w:ascii="Gentium Plus" w:eastAsia="Times New Roman" w:hAnsi="Gentium Plus" w:cs="Gentium Plus"/>
          <w:b/>
          <w:sz w:val="24"/>
          <w:szCs w:val="24"/>
          <w:lang w:eastAsia="tr-TR"/>
        </w:rPr>
      </w:pPr>
    </w:p>
    <w:p w14:paraId="65617191" w14:textId="77777777" w:rsidR="000A6F95" w:rsidRPr="005D046A" w:rsidRDefault="000A6F95" w:rsidP="000A6F95">
      <w:pPr>
        <w:spacing w:after="120" w:line="240" w:lineRule="auto"/>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Metin İçi Başlık</w:t>
      </w:r>
    </w:p>
    <w:p w14:paraId="664EB3F2"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r w:rsidRPr="005D046A">
        <w:rPr>
          <w:rStyle w:val="DipnotBavurusu"/>
          <w:rFonts w:ascii="ISNAD Font" w:eastAsia="Times New Roman" w:hAnsi="ISNAD Font" w:cs="ISNAD Font"/>
          <w:sz w:val="20"/>
          <w:szCs w:val="20"/>
          <w:lang w:eastAsia="tr-TR"/>
        </w:rPr>
        <w:footnoteReference w:id="1"/>
      </w:r>
    </w:p>
    <w:p w14:paraId="745A36CF"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43F5929E"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3F069522" w14:textId="77777777" w:rsidR="000A6F95" w:rsidRPr="005D046A" w:rsidRDefault="000A6F95" w:rsidP="000A6F95">
      <w:pPr>
        <w:spacing w:after="120" w:line="240" w:lineRule="auto"/>
        <w:jc w:val="both"/>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Metin İçi Başlık</w:t>
      </w:r>
    </w:p>
    <w:p w14:paraId="7A941C1B"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Metin gövdesi…</w:t>
      </w:r>
    </w:p>
    <w:p w14:paraId="1F072116"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lastRenderedPageBreak/>
        <w:t>Metin gövdesi…</w:t>
      </w:r>
    </w:p>
    <w:p w14:paraId="6F8D0468" w14:textId="77777777" w:rsidR="000A6F95" w:rsidRPr="005D046A" w:rsidRDefault="000A6F95" w:rsidP="000A6F95">
      <w:pPr>
        <w:spacing w:after="120" w:line="240" w:lineRule="auto"/>
        <w:jc w:val="both"/>
        <w:rPr>
          <w:rFonts w:ascii="ISNAD Font" w:eastAsia="Times New Roman" w:hAnsi="ISNAD Font" w:cs="ISNAD Font"/>
          <w:sz w:val="20"/>
          <w:szCs w:val="20"/>
          <w:lang w:eastAsia="tr-TR"/>
        </w:rPr>
      </w:pPr>
      <w:r w:rsidRPr="005D046A">
        <w:rPr>
          <w:rFonts w:ascii="ISNAD Font" w:eastAsia="Times New Roman" w:hAnsi="ISNAD Font" w:cs="ISNAD Font"/>
          <w:sz w:val="20"/>
          <w:szCs w:val="20"/>
          <w:lang w:eastAsia="tr-TR"/>
        </w:rPr>
        <w:t xml:space="preserve">Metin gövdesi… </w:t>
      </w:r>
    </w:p>
    <w:p w14:paraId="0FEF0B8F" w14:textId="77777777" w:rsidR="000A6F95" w:rsidRDefault="000A6F95" w:rsidP="000A6F95">
      <w:pPr>
        <w:spacing w:after="120" w:line="240" w:lineRule="auto"/>
        <w:jc w:val="both"/>
        <w:rPr>
          <w:rFonts w:ascii="Gentium Plus" w:eastAsia="Times New Roman" w:hAnsi="Gentium Plus" w:cs="Gentium Plus"/>
          <w:sz w:val="20"/>
          <w:szCs w:val="20"/>
          <w:lang w:eastAsia="tr-TR"/>
        </w:rPr>
      </w:pPr>
    </w:p>
    <w:p w14:paraId="609B3780" w14:textId="77777777" w:rsidR="000A6F95" w:rsidRPr="005D046A" w:rsidRDefault="000A6F95" w:rsidP="000A6F95">
      <w:pPr>
        <w:spacing w:after="0" w:line="240" w:lineRule="auto"/>
        <w:rPr>
          <w:rFonts w:ascii="ISNAD Font" w:eastAsia="Times New Roman" w:hAnsi="ISNAD Font" w:cs="ISNAD Font"/>
          <w:b/>
          <w:sz w:val="24"/>
          <w:szCs w:val="24"/>
          <w:lang w:eastAsia="tr-TR"/>
        </w:rPr>
      </w:pPr>
      <w:r w:rsidRPr="005D046A">
        <w:rPr>
          <w:rFonts w:ascii="ISNAD Font" w:eastAsia="Times New Roman" w:hAnsi="ISNAD Font" w:cs="ISNAD Font"/>
          <w:b/>
          <w:sz w:val="24"/>
          <w:szCs w:val="24"/>
          <w:lang w:eastAsia="tr-TR"/>
        </w:rPr>
        <w:t>Kaynakça</w:t>
      </w:r>
    </w:p>
    <w:p w14:paraId="3DAD1F70" w14:textId="77777777" w:rsidR="000A6F95" w:rsidRPr="005D046A" w:rsidRDefault="000A6F95" w:rsidP="000A6F95">
      <w:pPr>
        <w:spacing w:after="120" w:line="240" w:lineRule="auto"/>
        <w:ind w:left="425" w:hanging="425"/>
        <w:jc w:val="both"/>
        <w:rPr>
          <w:rFonts w:ascii="ISNAD Font" w:eastAsia="Times New Roman" w:hAnsi="ISNAD Font" w:cs="ISNAD Font"/>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Pr="005D046A">
        <w:rPr>
          <w:rFonts w:ascii="ISNAD Font" w:eastAsia="Times New Roman" w:hAnsi="ISNAD Font" w:cs="ISNAD Font"/>
          <w:sz w:val="20"/>
          <w:szCs w:val="20"/>
          <w:lang w:eastAsia="tr-TR"/>
        </w:rPr>
        <w:t xml:space="preserve"> atıf sistemine göre kaynaklar belirtilir. </w:t>
      </w:r>
    </w:p>
    <w:p w14:paraId="5FF1E2B0" w14:textId="359BE1C8" w:rsidR="00BA093C" w:rsidRPr="00780E42" w:rsidRDefault="000A6F95" w:rsidP="000A6F95">
      <w:pPr>
        <w:spacing w:after="0" w:line="240" w:lineRule="auto"/>
        <w:rPr>
          <w:rFonts w:ascii="Gentium Plus" w:eastAsia="Times New Roman" w:hAnsi="Gentium Plus" w:cs="Gentium Plus"/>
          <w:sz w:val="20"/>
          <w:szCs w:val="20"/>
          <w:lang w:eastAsia="tr-TR"/>
        </w:rPr>
      </w:pPr>
      <w:proofErr w:type="spellStart"/>
      <w:r w:rsidRPr="005D046A">
        <w:rPr>
          <w:rFonts w:ascii="ISNAD Font" w:eastAsia="Times New Roman" w:hAnsi="ISNAD Font" w:cs="ISNAD Font"/>
          <w:sz w:val="20"/>
          <w:szCs w:val="20"/>
          <w:lang w:eastAsia="tr-TR"/>
        </w:rPr>
        <w:t>İsnad</w:t>
      </w:r>
      <w:proofErr w:type="spellEnd"/>
      <w:r w:rsidRPr="005D046A">
        <w:rPr>
          <w:rFonts w:ascii="ISNAD Font" w:eastAsia="Times New Roman" w:hAnsi="ISNAD Font" w:cs="ISNAD Font"/>
          <w:sz w:val="20"/>
          <w:szCs w:val="20"/>
          <w:lang w:eastAsia="tr-TR"/>
        </w:rPr>
        <w:t xml:space="preserve"> atıf sistemine göre kaynaklar belirtilir.</w:t>
      </w:r>
    </w:p>
    <w:sectPr w:rsidR="00BA093C" w:rsidRPr="00780E42" w:rsidSect="00F40B4A">
      <w:headerReference w:type="even" r:id="rId14"/>
      <w:headerReference w:type="default" r:id="rId15"/>
      <w:footerReference w:type="even" r:id="rId16"/>
      <w:footerReference w:type="default" r:id="rId17"/>
      <w:footerReference w:type="first" r:id="rId18"/>
      <w:pgSz w:w="11906" w:h="16838"/>
      <w:pgMar w:top="2268" w:right="2268" w:bottom="2268" w:left="2268" w:header="1559" w:footer="709" w:gutter="0"/>
      <w:pgNumType w:start="2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BAC28" w14:textId="77777777" w:rsidR="00A70B99" w:rsidRDefault="00A70B99" w:rsidP="00E02BF5">
      <w:pPr>
        <w:spacing w:after="0" w:line="240" w:lineRule="auto"/>
      </w:pPr>
      <w:r>
        <w:separator/>
      </w:r>
    </w:p>
  </w:endnote>
  <w:endnote w:type="continuationSeparator" w:id="0">
    <w:p w14:paraId="123A50C8" w14:textId="77777777" w:rsidR="00A70B99" w:rsidRDefault="00A70B99" w:rsidP="00E0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ntium Plus">
    <w:panose1 w:val="02000503060000020004"/>
    <w:charset w:val="00"/>
    <w:family w:val="auto"/>
    <w:pitch w:val="variable"/>
    <w:sig w:usb0="E00002FF" w:usb1="5200E1FB" w:usb2="02000029" w:usb3="00000000" w:csb0="0000019F" w:csb1="00000000"/>
  </w:font>
  <w:font w:name="ISNAD Font">
    <w:altName w:val="Calibri"/>
    <w:charset w:val="A2"/>
    <w:family w:val="auto"/>
    <w:pitch w:val="variable"/>
    <w:sig w:usb0="E00022FF" w:usb1="5200E1FB" w:usb2="02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5D0606" w:rsidRPr="00166426" w14:paraId="0FF8D040" w14:textId="77777777" w:rsidTr="00113100">
      <w:tc>
        <w:tcPr>
          <w:tcW w:w="2693" w:type="dxa"/>
          <w:tcBorders>
            <w:right w:val="single" w:sz="4" w:space="0" w:color="auto"/>
          </w:tcBorders>
          <w:shd w:val="clear" w:color="auto" w:fill="auto"/>
        </w:tcPr>
        <w:p w14:paraId="53080BDA" w14:textId="5AE91D31" w:rsidR="005D0606" w:rsidRPr="00166426" w:rsidRDefault="00384BE7" w:rsidP="00384BE7">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76BB7AF7" w14:textId="6405C472" w:rsidR="005D0606" w:rsidRPr="00166426" w:rsidRDefault="00132D51" w:rsidP="00BA093C">
          <w:pPr>
            <w:pStyle w:val="AltBilgi"/>
            <w:tabs>
              <w:tab w:val="right" w:pos="6803"/>
            </w:tabs>
            <w:jc w:val="right"/>
            <w:rPr>
              <w:rFonts w:ascii="Gentium Plus" w:hAnsi="Gentium Plus" w:cs="Gentium Plus"/>
            </w:rPr>
          </w:pPr>
          <w:r>
            <w:rPr>
              <w:rFonts w:ascii="Gentium Plus" w:hAnsi="Gentium Plus" w:cs="Gentium Plus"/>
              <w:kern w:val="32"/>
              <w:sz w:val="16"/>
              <w:szCs w:val="16"/>
            </w:rPr>
            <w:t>4</w:t>
          </w:r>
          <w:r w:rsidR="005D0606" w:rsidRPr="00166426">
            <w:rPr>
              <w:rFonts w:ascii="Gentium Plus" w:hAnsi="Gentium Plus" w:cs="Gentium Plus"/>
              <w:kern w:val="32"/>
              <w:sz w:val="16"/>
              <w:szCs w:val="16"/>
            </w:rPr>
            <w:t>/</w:t>
          </w:r>
          <w:r>
            <w:rPr>
              <w:rFonts w:ascii="Gentium Plus" w:hAnsi="Gentium Plus" w:cs="Gentium Plus"/>
              <w:kern w:val="32"/>
              <w:sz w:val="16"/>
              <w:szCs w:val="16"/>
            </w:rPr>
            <w:t>2</w:t>
          </w:r>
          <w:r w:rsidR="005D0606" w:rsidRPr="00166426">
            <w:rPr>
              <w:rFonts w:ascii="Gentium Plus" w:hAnsi="Gentium Plus" w:cs="Gentium Plus"/>
              <w:kern w:val="32"/>
              <w:sz w:val="16"/>
              <w:szCs w:val="16"/>
            </w:rPr>
            <w:t>, 20</w:t>
          </w:r>
          <w:r w:rsidR="006222AC" w:rsidRPr="00166426">
            <w:rPr>
              <w:rFonts w:ascii="Gentium Plus" w:hAnsi="Gentium Plus" w:cs="Gentium Plus"/>
              <w:kern w:val="32"/>
              <w:sz w:val="16"/>
              <w:szCs w:val="16"/>
            </w:rPr>
            <w:t>20</w:t>
          </w:r>
        </w:p>
      </w:tc>
      <w:tc>
        <w:tcPr>
          <w:tcW w:w="709" w:type="dxa"/>
          <w:tcBorders>
            <w:left w:val="single" w:sz="4" w:space="0" w:color="auto"/>
          </w:tcBorders>
          <w:shd w:val="clear" w:color="auto" w:fill="auto"/>
        </w:tcPr>
        <w:p w14:paraId="11694E98" w14:textId="26972614" w:rsidR="005D0606" w:rsidRPr="00166426" w:rsidRDefault="005D0606" w:rsidP="00113100">
          <w:pPr>
            <w:pStyle w:val="AltBilgi"/>
            <w:tabs>
              <w:tab w:val="right" w:pos="6803"/>
            </w:tabs>
            <w:rPr>
              <w:rFonts w:ascii="Gentium Plus" w:hAnsi="Gentium Plus" w:cs="Gentium Plus"/>
            </w:rPr>
          </w:pPr>
          <w:r w:rsidRPr="00166426">
            <w:rPr>
              <w:rFonts w:ascii="Gentium Plus" w:hAnsi="Gentium Plus" w:cs="Gentium Plus"/>
            </w:rPr>
            <w:fldChar w:fldCharType="begin"/>
          </w:r>
          <w:r w:rsidRPr="00166426">
            <w:rPr>
              <w:rFonts w:ascii="Gentium Plus" w:hAnsi="Gentium Plus" w:cs="Gentium Plus"/>
            </w:rPr>
            <w:instrText>PAGE   \* MERGEFORMAT</w:instrText>
          </w:r>
          <w:r w:rsidRPr="00166426">
            <w:rPr>
              <w:rFonts w:ascii="Gentium Plus" w:hAnsi="Gentium Plus" w:cs="Gentium Plus"/>
            </w:rPr>
            <w:fldChar w:fldCharType="separate"/>
          </w:r>
          <w:r w:rsidR="00243D36" w:rsidRPr="00166426">
            <w:rPr>
              <w:rFonts w:ascii="Gentium Plus" w:hAnsi="Gentium Plus" w:cs="Gentium Plus"/>
              <w:noProof/>
            </w:rPr>
            <w:t>214</w:t>
          </w:r>
          <w:r w:rsidRPr="00166426">
            <w:rPr>
              <w:rFonts w:ascii="Gentium Plus" w:hAnsi="Gentium Plus" w:cs="Gentium Plus"/>
            </w:rPr>
            <w:fldChar w:fldCharType="end"/>
          </w:r>
        </w:p>
      </w:tc>
    </w:tr>
  </w:tbl>
  <w:p w14:paraId="0778653C" w14:textId="77777777" w:rsidR="005D0606" w:rsidRPr="00166426" w:rsidRDefault="005D0606">
    <w:pPr>
      <w:pStyle w:val="AltBilgi"/>
      <w:rPr>
        <w:rFonts w:ascii="Gentium Plus" w:hAnsi="Gentium Plus" w:cs="Gentium Pl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402" w:type="dxa"/>
      <w:tblInd w:w="4786" w:type="dxa"/>
      <w:tblLook w:val="04A0" w:firstRow="1" w:lastRow="0" w:firstColumn="1" w:lastColumn="0" w:noHBand="0" w:noVBand="1"/>
    </w:tblPr>
    <w:tblGrid>
      <w:gridCol w:w="2693"/>
      <w:gridCol w:w="709"/>
    </w:tblGrid>
    <w:tr w:rsidR="005D0606" w:rsidRPr="00166426" w14:paraId="5AB38C33" w14:textId="77777777" w:rsidTr="00684112">
      <w:tc>
        <w:tcPr>
          <w:tcW w:w="2693" w:type="dxa"/>
          <w:tcBorders>
            <w:right w:val="single" w:sz="4" w:space="0" w:color="auto"/>
          </w:tcBorders>
          <w:shd w:val="clear" w:color="auto" w:fill="auto"/>
        </w:tcPr>
        <w:p w14:paraId="482E2862" w14:textId="6CF0AA39" w:rsidR="005D0606" w:rsidRPr="00166426" w:rsidRDefault="00384BE7" w:rsidP="00684112">
          <w:pPr>
            <w:keepNext/>
            <w:spacing w:after="0" w:line="240" w:lineRule="auto"/>
            <w:jc w:val="right"/>
            <w:outlineLvl w:val="0"/>
            <w:rPr>
              <w:rFonts w:ascii="Gentium Plus" w:eastAsia="Times New Roman" w:hAnsi="Gentium Plus" w:cs="Gentium Plus"/>
              <w:b/>
              <w:bCs/>
              <w:kern w:val="32"/>
              <w:sz w:val="16"/>
              <w:szCs w:val="16"/>
              <w:lang w:eastAsia="tr-TR"/>
            </w:rPr>
          </w:pPr>
          <w:proofErr w:type="spellStart"/>
          <w:r>
            <w:rPr>
              <w:rFonts w:ascii="Gentium Plus" w:eastAsia="Times New Roman" w:hAnsi="Gentium Plus" w:cs="Gentium Plus"/>
              <w:b/>
              <w:bCs/>
              <w:kern w:val="32"/>
              <w:sz w:val="16"/>
              <w:szCs w:val="16"/>
              <w:lang w:eastAsia="tr-TR"/>
            </w:rPr>
            <w:t>Apjir</w:t>
          </w:r>
          <w:proofErr w:type="spellEnd"/>
        </w:p>
        <w:p w14:paraId="2DD00A2D" w14:textId="4ADA0A5B" w:rsidR="005D0606" w:rsidRPr="006D6C35" w:rsidRDefault="00384BE7" w:rsidP="00CA46A0">
          <w:pPr>
            <w:pStyle w:val="AltBilgi"/>
            <w:tabs>
              <w:tab w:val="right" w:pos="6803"/>
            </w:tabs>
            <w:jc w:val="right"/>
            <w:rPr>
              <w:rFonts w:ascii="Gentium Plus" w:hAnsi="Gentium Plus" w:cs="Gentium Plus"/>
              <w:sz w:val="20"/>
              <w:szCs w:val="20"/>
            </w:rPr>
          </w:pPr>
          <w:r w:rsidRPr="006D6C35">
            <w:rPr>
              <w:rFonts w:ascii="Gentium Plus" w:hAnsi="Gentium Plus" w:cs="Gentium Plus"/>
              <w:kern w:val="32"/>
              <w:sz w:val="20"/>
              <w:szCs w:val="20"/>
            </w:rPr>
            <w:t>4</w:t>
          </w:r>
          <w:r w:rsidR="005D0606" w:rsidRPr="006D6C35">
            <w:rPr>
              <w:rFonts w:ascii="Gentium Plus" w:hAnsi="Gentium Plus" w:cs="Gentium Plus"/>
              <w:kern w:val="32"/>
              <w:sz w:val="20"/>
              <w:szCs w:val="20"/>
            </w:rPr>
            <w:t>/</w:t>
          </w:r>
          <w:r w:rsidRPr="006D6C35">
            <w:rPr>
              <w:rFonts w:ascii="Gentium Plus" w:hAnsi="Gentium Plus" w:cs="Gentium Plus"/>
              <w:kern w:val="32"/>
              <w:sz w:val="20"/>
              <w:szCs w:val="20"/>
            </w:rPr>
            <w:t>2</w:t>
          </w:r>
          <w:r w:rsidR="005D0606" w:rsidRPr="006D6C35">
            <w:rPr>
              <w:rFonts w:ascii="Gentium Plus" w:hAnsi="Gentium Plus" w:cs="Gentium Plus"/>
              <w:kern w:val="32"/>
              <w:sz w:val="20"/>
              <w:szCs w:val="20"/>
            </w:rPr>
            <w:t>, 20</w:t>
          </w:r>
          <w:r w:rsidR="006222AC" w:rsidRPr="006D6C35">
            <w:rPr>
              <w:rFonts w:ascii="Gentium Plus" w:hAnsi="Gentium Plus" w:cs="Gentium Plus"/>
              <w:kern w:val="32"/>
              <w:sz w:val="20"/>
              <w:szCs w:val="20"/>
            </w:rPr>
            <w:t>20</w:t>
          </w:r>
        </w:p>
      </w:tc>
      <w:tc>
        <w:tcPr>
          <w:tcW w:w="709" w:type="dxa"/>
          <w:tcBorders>
            <w:left w:val="single" w:sz="4" w:space="0" w:color="auto"/>
          </w:tcBorders>
          <w:shd w:val="clear" w:color="auto" w:fill="auto"/>
        </w:tcPr>
        <w:p w14:paraId="21231A45" w14:textId="027105C9" w:rsidR="005D0606" w:rsidRPr="00166426" w:rsidRDefault="005D0606" w:rsidP="00684112">
          <w:pPr>
            <w:pStyle w:val="AltBilgi"/>
            <w:tabs>
              <w:tab w:val="right" w:pos="6803"/>
            </w:tabs>
            <w:rPr>
              <w:rFonts w:ascii="Gentium Plus" w:hAnsi="Gentium Plus" w:cs="Gentium Plus"/>
            </w:rPr>
          </w:pPr>
          <w:r w:rsidRPr="00E20FDA">
            <w:rPr>
              <w:rFonts w:ascii="Gentium Plus" w:hAnsi="Gentium Plus" w:cs="Gentium Plus"/>
            </w:rPr>
            <w:fldChar w:fldCharType="begin"/>
          </w:r>
          <w:r w:rsidRPr="00E20FDA">
            <w:rPr>
              <w:rFonts w:ascii="Gentium Plus" w:hAnsi="Gentium Plus" w:cs="Gentium Plus"/>
            </w:rPr>
            <w:instrText>PAGE   \* MERGEFORMAT</w:instrText>
          </w:r>
          <w:r w:rsidRPr="00E20FDA">
            <w:rPr>
              <w:rFonts w:ascii="Gentium Plus" w:hAnsi="Gentium Plus" w:cs="Gentium Plus"/>
            </w:rPr>
            <w:fldChar w:fldCharType="separate"/>
          </w:r>
          <w:r w:rsidR="00CA46A0" w:rsidRPr="00E20FDA">
            <w:rPr>
              <w:rFonts w:ascii="Gentium Plus" w:hAnsi="Gentium Plus" w:cs="Gentium Plus"/>
              <w:noProof/>
            </w:rPr>
            <w:t>213</w:t>
          </w:r>
          <w:r w:rsidRPr="00E20FDA">
            <w:rPr>
              <w:rFonts w:ascii="Gentium Plus" w:hAnsi="Gentium Plus" w:cs="Gentium Plus"/>
            </w:rPr>
            <w:fldChar w:fldCharType="end"/>
          </w:r>
        </w:p>
      </w:tc>
    </w:tr>
  </w:tbl>
  <w:p w14:paraId="35167724" w14:textId="77777777" w:rsidR="005D0606" w:rsidRPr="00166426" w:rsidRDefault="005D0606" w:rsidP="00362D70">
    <w:pPr>
      <w:pStyle w:val="AltBilgi"/>
      <w:rPr>
        <w:rFonts w:ascii="Gentium Plus" w:hAnsi="Gentium Plus" w:cs="Gentium Pl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564B" w14:textId="07AE39DE" w:rsidR="005D0606" w:rsidRDefault="005D0606">
    <w:pPr>
      <w:pStyle w:val="AltBilgi"/>
    </w:pPr>
    <w:r>
      <w:rPr>
        <w:noProof/>
      </w:rPr>
      <mc:AlternateContent>
        <mc:Choice Requires="wps">
          <w:drawing>
            <wp:anchor distT="0" distB="0" distL="114300" distR="114300" simplePos="0" relativeHeight="251659264" behindDoc="0" locked="0" layoutInCell="0" allowOverlap="1" wp14:anchorId="41EE9C91" wp14:editId="445920DF">
              <wp:simplePos x="0" y="0"/>
              <wp:positionH relativeFrom="margin">
                <wp:posOffset>-36195</wp:posOffset>
              </wp:positionH>
              <wp:positionV relativeFrom="margin">
                <wp:posOffset>8036560</wp:posOffset>
              </wp:positionV>
              <wp:extent cx="4532630" cy="422275"/>
              <wp:effectExtent l="0" t="0" r="10160" b="952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5D0606" w:rsidRPr="00166426" w14:paraId="4E47AA77" w14:textId="77777777" w:rsidTr="00BB6E53">
                            <w:tc>
                              <w:tcPr>
                                <w:tcW w:w="2093" w:type="dxa"/>
                              </w:tcPr>
                              <w:p w14:paraId="7358F44E" w14:textId="55DFF9CB" w:rsidR="005D0606" w:rsidRPr="00166426" w:rsidRDefault="005D0606"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p>
                            </w:tc>
                            <w:tc>
                              <w:tcPr>
                                <w:tcW w:w="2327" w:type="dxa"/>
                              </w:tcPr>
                              <w:p w14:paraId="36A14CBF" w14:textId="3E08A129" w:rsidR="005D0606" w:rsidRPr="00166426" w:rsidRDefault="005D0606" w:rsidP="00893DA2">
                                <w:pPr>
                                  <w:jc w:val="center"/>
                                  <w:rPr>
                                    <w:rFonts w:ascii="Gentium Plus" w:hAnsi="Gentium Plus" w:cs="Gentium Plus"/>
                                  </w:rPr>
                                </w:pPr>
                              </w:p>
                            </w:tc>
                            <w:tc>
                              <w:tcPr>
                                <w:tcW w:w="2685" w:type="dxa"/>
                              </w:tcPr>
                              <w:p w14:paraId="650A1154" w14:textId="23C1CC61" w:rsidR="005D0606" w:rsidRPr="00166426" w:rsidRDefault="0033254C"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p>
                            </w:tc>
                          </w:tr>
                          <w:tr w:rsidR="001B7215" w:rsidRPr="00166426" w14:paraId="0C1CD485" w14:textId="77777777" w:rsidTr="00BB6E53">
                            <w:tc>
                              <w:tcPr>
                                <w:tcW w:w="2093" w:type="dxa"/>
                              </w:tcPr>
                              <w:p w14:paraId="37D5CD4E" w14:textId="77777777" w:rsidR="001B7215" w:rsidRPr="00166426" w:rsidRDefault="001B7215" w:rsidP="00893DA2">
                                <w:pPr>
                                  <w:rPr>
                                    <w:rFonts w:ascii="Gentium Plus" w:eastAsia="Times New Roman" w:hAnsi="Gentium Plus" w:cs="Gentium Plus"/>
                                    <w:b/>
                                    <w:bCs/>
                                    <w:kern w:val="32"/>
                                    <w:sz w:val="16"/>
                                    <w:szCs w:val="16"/>
                                    <w:lang w:eastAsia="tr-TR"/>
                                  </w:rPr>
                                </w:pPr>
                              </w:p>
                            </w:tc>
                            <w:tc>
                              <w:tcPr>
                                <w:tcW w:w="2327" w:type="dxa"/>
                              </w:tcPr>
                              <w:p w14:paraId="2031FD7C" w14:textId="77777777" w:rsidR="001B7215" w:rsidRPr="00166426" w:rsidRDefault="001B7215" w:rsidP="00893DA2">
                                <w:pPr>
                                  <w:jc w:val="center"/>
                                  <w:rPr>
                                    <w:rFonts w:ascii="Gentium Plus" w:hAnsi="Gentium Plus" w:cs="Gentium Plus"/>
                                  </w:rPr>
                                </w:pPr>
                              </w:p>
                            </w:tc>
                            <w:tc>
                              <w:tcPr>
                                <w:tcW w:w="2685" w:type="dxa"/>
                              </w:tcPr>
                              <w:p w14:paraId="38D630D9" w14:textId="77777777" w:rsidR="001B7215" w:rsidRPr="00166426" w:rsidRDefault="001B7215" w:rsidP="005D0606">
                                <w:pPr>
                                  <w:jc w:val="right"/>
                                  <w:rPr>
                                    <w:rFonts w:ascii="Gentium Plus" w:eastAsia="Times New Roman" w:hAnsi="Gentium Plus" w:cs="Gentium Plus"/>
                                    <w:b/>
                                    <w:bCs/>
                                    <w:kern w:val="32"/>
                                    <w:sz w:val="16"/>
                                    <w:szCs w:val="16"/>
                                    <w:lang w:eastAsia="tr-TR"/>
                                  </w:rPr>
                                </w:pPr>
                              </w:p>
                            </w:tc>
                          </w:tr>
                        </w:tbl>
                        <w:p w14:paraId="2E63871A" w14:textId="77777777" w:rsidR="005D0606" w:rsidRPr="00166426" w:rsidRDefault="005D0606" w:rsidP="00BB6E53">
                          <w:pPr>
                            <w:spacing w:after="0" w:line="240" w:lineRule="auto"/>
                            <w:jc w:val="both"/>
                            <w:rPr>
                              <w:rFonts w:ascii="Gentium Plus" w:hAnsi="Gentium Plus" w:cs="Gentium Plus"/>
                              <w:sz w:val="16"/>
                              <w:szCs w:val="16"/>
                            </w:rPr>
                          </w:pPr>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shapetype w14:anchorId="41EE9C91" id="_x0000_t202" coordsize="21600,21600" o:spt="202" path="m,l,21600r21600,l21600,xe">
              <v:stroke joinstyle="miter"/>
              <v:path gradientshapeok="t" o:connecttype="rect"/>
            </v:shapetype>
            <v:shape id="Metin Kutusu 2" o:spid="_x0000_s1026" type="#_x0000_t202" style="position:absolute;margin-left:-2.85pt;margin-top:632.8pt;width:356.9pt;height:33.25pt;z-index:251659264;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" o:allowincell="f" stroked="f">
              <v:textbox>
                <w:txbxContent>
                  <w:tbl>
                    <w:tblPr>
                      <w:tblStyle w:val="TabloKlavuzu"/>
                      <w:tblW w:w="71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327"/>
                      <w:gridCol w:w="2685"/>
                    </w:tblGrid>
                    <w:tr w:rsidR="005D0606" w:rsidRPr="00166426" w14:paraId="4E47AA77" w14:textId="77777777" w:rsidTr="00BB6E53">
                      <w:tc>
                        <w:tcPr>
                          <w:tcW w:w="2093" w:type="dxa"/>
                        </w:tcPr>
                        <w:p w14:paraId="7358F44E" w14:textId="55DFF9CB" w:rsidR="005D0606" w:rsidRPr="00166426" w:rsidRDefault="005D0606" w:rsidP="00893DA2">
                          <w:pPr>
                            <w:rPr>
                              <w:rFonts w:ascii="Gentium Plus" w:hAnsi="Gentium Plus" w:cs="Gentium Plus"/>
                            </w:rPr>
                          </w:pPr>
                          <w:r w:rsidRPr="00166426">
                            <w:rPr>
                              <w:rFonts w:ascii="Gentium Plus" w:eastAsia="Times New Roman" w:hAnsi="Gentium Plus" w:cs="Gentium Plus"/>
                              <w:b/>
                              <w:bCs/>
                              <w:kern w:val="32"/>
                              <w:sz w:val="16"/>
                              <w:szCs w:val="16"/>
                              <w:lang w:eastAsia="tr-TR"/>
                            </w:rPr>
                            <w:t>Geliş Tarihi:</w:t>
                          </w:r>
                        </w:p>
                      </w:tc>
                      <w:tc>
                        <w:tcPr>
                          <w:tcW w:w="2327" w:type="dxa"/>
                        </w:tcPr>
                        <w:p w14:paraId="36A14CBF" w14:textId="3E08A129" w:rsidR="005D0606" w:rsidRPr="00166426" w:rsidRDefault="005D0606" w:rsidP="00893DA2">
                          <w:pPr>
                            <w:jc w:val="center"/>
                            <w:rPr>
                              <w:rFonts w:ascii="Gentium Plus" w:hAnsi="Gentium Plus" w:cs="Gentium Plus"/>
                            </w:rPr>
                          </w:pPr>
                        </w:p>
                      </w:tc>
                      <w:tc>
                        <w:tcPr>
                          <w:tcW w:w="2685" w:type="dxa"/>
                        </w:tcPr>
                        <w:p w14:paraId="650A1154" w14:textId="23C1CC61" w:rsidR="005D0606" w:rsidRPr="00166426" w:rsidRDefault="0033254C" w:rsidP="005D0606">
                          <w:pPr>
                            <w:jc w:val="right"/>
                            <w:rPr>
                              <w:rFonts w:ascii="Gentium Plus" w:hAnsi="Gentium Plus" w:cs="Gentium Plus"/>
                            </w:rPr>
                          </w:pPr>
                          <w:r w:rsidRPr="00166426">
                            <w:rPr>
                              <w:rFonts w:ascii="Gentium Plus" w:eastAsia="Times New Roman" w:hAnsi="Gentium Plus" w:cs="Gentium Plus"/>
                              <w:b/>
                              <w:bCs/>
                              <w:kern w:val="32"/>
                              <w:sz w:val="16"/>
                              <w:szCs w:val="16"/>
                              <w:lang w:eastAsia="tr-TR"/>
                            </w:rPr>
                            <w:t>Kabul Tarihi:</w:t>
                          </w:r>
                        </w:p>
                      </w:tc>
                    </w:tr>
                    <w:tr w:rsidR="001B7215" w:rsidRPr="00166426" w14:paraId="0C1CD485" w14:textId="77777777" w:rsidTr="00BB6E53">
                      <w:tc>
                        <w:tcPr>
                          <w:tcW w:w="2093" w:type="dxa"/>
                        </w:tcPr>
                        <w:p w14:paraId="37D5CD4E" w14:textId="77777777" w:rsidR="001B7215" w:rsidRPr="00166426" w:rsidRDefault="001B7215" w:rsidP="00893DA2">
                          <w:pPr>
                            <w:rPr>
                              <w:rFonts w:ascii="Gentium Plus" w:eastAsia="Times New Roman" w:hAnsi="Gentium Plus" w:cs="Gentium Plus"/>
                              <w:b/>
                              <w:bCs/>
                              <w:kern w:val="32"/>
                              <w:sz w:val="16"/>
                              <w:szCs w:val="16"/>
                              <w:lang w:eastAsia="tr-TR"/>
                            </w:rPr>
                          </w:pPr>
                        </w:p>
                      </w:tc>
                      <w:tc>
                        <w:tcPr>
                          <w:tcW w:w="2327" w:type="dxa"/>
                        </w:tcPr>
                        <w:p w14:paraId="2031FD7C" w14:textId="77777777" w:rsidR="001B7215" w:rsidRPr="00166426" w:rsidRDefault="001B7215" w:rsidP="00893DA2">
                          <w:pPr>
                            <w:jc w:val="center"/>
                            <w:rPr>
                              <w:rFonts w:ascii="Gentium Plus" w:hAnsi="Gentium Plus" w:cs="Gentium Plus"/>
                            </w:rPr>
                          </w:pPr>
                        </w:p>
                      </w:tc>
                      <w:tc>
                        <w:tcPr>
                          <w:tcW w:w="2685" w:type="dxa"/>
                        </w:tcPr>
                        <w:p w14:paraId="38D630D9" w14:textId="77777777" w:rsidR="001B7215" w:rsidRPr="00166426" w:rsidRDefault="001B7215" w:rsidP="005D0606">
                          <w:pPr>
                            <w:jc w:val="right"/>
                            <w:rPr>
                              <w:rFonts w:ascii="Gentium Plus" w:eastAsia="Times New Roman" w:hAnsi="Gentium Plus" w:cs="Gentium Plus"/>
                              <w:b/>
                              <w:bCs/>
                              <w:kern w:val="32"/>
                              <w:sz w:val="16"/>
                              <w:szCs w:val="16"/>
                              <w:lang w:eastAsia="tr-TR"/>
                            </w:rPr>
                          </w:pPr>
                        </w:p>
                      </w:tc>
                    </w:tr>
                  </w:tbl>
                  <w:p w14:paraId="2E63871A" w14:textId="77777777" w:rsidR="005D0606" w:rsidRPr="00166426" w:rsidRDefault="005D0606" w:rsidP="00BB6E53">
                    <w:pPr>
                      <w:spacing w:after="0" w:line="240" w:lineRule="auto"/>
                      <w:jc w:val="both"/>
                      <w:rPr>
                        <w:rFonts w:ascii="Gentium Plus" w:hAnsi="Gentium Plus" w:cs="Gentium Plus"/>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1752A" w14:textId="77777777" w:rsidR="00A70B99" w:rsidRDefault="00A70B99" w:rsidP="00E02BF5">
      <w:pPr>
        <w:spacing w:after="0" w:line="240" w:lineRule="auto"/>
      </w:pPr>
      <w:r>
        <w:separator/>
      </w:r>
    </w:p>
  </w:footnote>
  <w:footnote w:type="continuationSeparator" w:id="0">
    <w:p w14:paraId="28FC4128" w14:textId="77777777" w:rsidR="00A70B99" w:rsidRDefault="00A70B99" w:rsidP="00E02BF5">
      <w:pPr>
        <w:spacing w:after="0" w:line="240" w:lineRule="auto"/>
      </w:pPr>
      <w:r>
        <w:continuationSeparator/>
      </w:r>
    </w:p>
  </w:footnote>
  <w:footnote w:id="1">
    <w:p w14:paraId="3831842F" w14:textId="77777777" w:rsidR="000A6F95" w:rsidRPr="00CE5B76" w:rsidRDefault="000A6F95" w:rsidP="000A6F95">
      <w:pPr>
        <w:pStyle w:val="DipnotMetni"/>
        <w:ind w:left="425" w:hanging="425"/>
        <w:jc w:val="both"/>
        <w:rPr>
          <w:rFonts w:ascii="Palatino Linotype" w:hAnsi="Palatino Linotype"/>
          <w:sz w:val="16"/>
          <w:szCs w:val="16"/>
        </w:rPr>
      </w:pPr>
      <w:r w:rsidRPr="00CE5B76">
        <w:rPr>
          <w:rStyle w:val="DipnotBavurusu"/>
          <w:rFonts w:ascii="Palatino Linotype" w:hAnsi="Palatino Linotype"/>
          <w:sz w:val="16"/>
          <w:szCs w:val="16"/>
        </w:rPr>
        <w:footnoteRef/>
      </w:r>
      <w:r w:rsidRPr="00CE5B76">
        <w:rPr>
          <w:rFonts w:ascii="Palatino Linotype" w:hAnsi="Palatino Linotype"/>
          <w:sz w:val="16"/>
          <w:szCs w:val="16"/>
        </w:rPr>
        <w:t xml:space="preserve"> </w:t>
      </w:r>
      <w:r>
        <w:rPr>
          <w:rFonts w:ascii="Palatino Linotype" w:hAnsi="Palatino Linotype"/>
          <w:sz w:val="16"/>
          <w:szCs w:val="16"/>
        </w:rPr>
        <w:tab/>
        <w:t xml:space="preserve">Dipnot kullanım sistemi olarak </w:t>
      </w:r>
      <w:proofErr w:type="spellStart"/>
      <w:r>
        <w:rPr>
          <w:rFonts w:ascii="Palatino Linotype" w:hAnsi="Palatino Linotype"/>
          <w:sz w:val="16"/>
          <w:szCs w:val="16"/>
        </w:rPr>
        <w:t>İsnad</w:t>
      </w:r>
      <w:proofErr w:type="spellEnd"/>
      <w:r>
        <w:rPr>
          <w:rFonts w:ascii="Palatino Linotype" w:hAnsi="Palatino Linotype"/>
          <w:sz w:val="16"/>
          <w:szCs w:val="16"/>
        </w:rPr>
        <w:t xml:space="preserve"> atıf sistemi tercih edilecektir.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2B02" w14:textId="5025B73F" w:rsidR="005D0606" w:rsidRPr="00166426" w:rsidRDefault="00F31B2D" w:rsidP="00F31B2D">
    <w:pPr>
      <w:keepNext/>
      <w:pBdr>
        <w:bottom w:val="single" w:sz="6" w:space="1" w:color="auto"/>
      </w:pBdr>
      <w:spacing w:after="0" w:line="240" w:lineRule="auto"/>
      <w:jc w:val="center"/>
      <w:outlineLvl w:val="0"/>
      <w:rPr>
        <w:rFonts w:ascii="Gentium Plus" w:eastAsia="Times New Roman" w:hAnsi="Gentium Plus" w:cs="Gentium Plus"/>
        <w:b/>
        <w:bCs/>
        <w:kern w:val="32"/>
        <w:sz w:val="16"/>
        <w:szCs w:val="16"/>
        <w:lang w:eastAsia="tr-TR"/>
      </w:rPr>
    </w:pPr>
    <w:r w:rsidRPr="00F31B2D">
      <w:rPr>
        <w:rFonts w:ascii="Gentium Plus" w:eastAsia="Times New Roman" w:hAnsi="Gentium Plus" w:cs="Gentium Plus"/>
        <w:b/>
        <w:bCs/>
        <w:kern w:val="32"/>
        <w:sz w:val="16"/>
        <w:szCs w:val="16"/>
        <w:lang w:eastAsia="tr-TR"/>
      </w:rPr>
      <w:t>GAZNELİLER RAVZATU'S-SAFÂ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3813" w14:textId="548A713F" w:rsidR="005D0606" w:rsidRPr="00166426" w:rsidRDefault="001B7215" w:rsidP="00505576">
    <w:pPr>
      <w:pStyle w:val="stBilgi"/>
      <w:pBdr>
        <w:bottom w:val="single" w:sz="6" w:space="1" w:color="auto"/>
      </w:pBdr>
      <w:spacing w:after="0"/>
      <w:jc w:val="right"/>
      <w:rPr>
        <w:rFonts w:ascii="Gentium Plus" w:hAnsi="Gentium Plus" w:cs="Gentium Plus"/>
        <w:b/>
        <w:bCs/>
        <w:sz w:val="16"/>
        <w:szCs w:val="16"/>
      </w:rPr>
    </w:pPr>
    <w:r>
      <w:rPr>
        <w:rFonts w:ascii="Gentium Plus" w:eastAsia="Times New Roman" w:hAnsi="Gentium Plus" w:cs="Gentium Plus"/>
        <w:b/>
        <w:bCs/>
        <w:sz w:val="16"/>
        <w:szCs w:val="16"/>
        <w:lang w:eastAsia="tr-TR"/>
      </w:rPr>
      <w:t xml:space="preserve">Ad </w:t>
    </w:r>
    <w:proofErr w:type="spellStart"/>
    <w:r>
      <w:rPr>
        <w:rFonts w:ascii="Gentium Plus" w:eastAsia="Times New Roman" w:hAnsi="Gentium Plus" w:cs="Gentium Plus"/>
        <w:b/>
        <w:bCs/>
        <w:sz w:val="16"/>
        <w:szCs w:val="16"/>
        <w:lang w:eastAsia="tr-TR"/>
      </w:rPr>
      <w:t>Soyad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A54B66"/>
    <w:multiLevelType w:val="hybridMultilevel"/>
    <w:tmpl w:val="588AFE36"/>
    <w:lvl w:ilvl="0" w:tplc="BE8CB1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7606ED8"/>
    <w:multiLevelType w:val="multilevel"/>
    <w:tmpl w:val="5A9EC33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505931BF"/>
    <w:multiLevelType w:val="hybridMultilevel"/>
    <w:tmpl w:val="0284C2F6"/>
    <w:lvl w:ilvl="0" w:tplc="659453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2765FA"/>
    <w:multiLevelType w:val="hybridMultilevel"/>
    <w:tmpl w:val="3A3202B6"/>
    <w:lvl w:ilvl="0" w:tplc="AACCD3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16"/>
  </w:num>
  <w:num w:numId="7">
    <w:abstractNumId w:val="1"/>
  </w:num>
  <w:num w:numId="8">
    <w:abstractNumId w:val="3"/>
  </w:num>
  <w:num w:numId="9">
    <w:abstractNumId w:val="7"/>
  </w:num>
  <w:num w:numId="10">
    <w:abstractNumId w:val="6"/>
  </w:num>
  <w:num w:numId="11">
    <w:abstractNumId w:val="10"/>
  </w:num>
  <w:num w:numId="12">
    <w:abstractNumId w:val="4"/>
  </w:num>
  <w:num w:numId="13">
    <w:abstractNumId w:val="0"/>
  </w:num>
  <w:num w:numId="14">
    <w:abstractNumId w:val="15"/>
  </w:num>
  <w:num w:numId="15">
    <w:abstractNumId w:val="9"/>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0"/>
  <w:activeWritingStyle w:appName="MSWord" w:lang="en-US" w:vendorID="64" w:dllVersion="6" w:nlCheck="1" w:checkStyle="1"/>
  <w:activeWritingStyle w:appName="MSWord" w:lang="tr-TR" w:vendorID="64" w:dllVersion="0"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tr-TR" w:vendorID="64" w:dllVersion="4096" w:nlCheck="1" w:checkStyle="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4BE"/>
    <w:rsid w:val="00004809"/>
    <w:rsid w:val="0000705F"/>
    <w:rsid w:val="000119B2"/>
    <w:rsid w:val="000130AB"/>
    <w:rsid w:val="00013C96"/>
    <w:rsid w:val="00014F7B"/>
    <w:rsid w:val="00017532"/>
    <w:rsid w:val="00021463"/>
    <w:rsid w:val="00037518"/>
    <w:rsid w:val="00043CE8"/>
    <w:rsid w:val="00044459"/>
    <w:rsid w:val="00051512"/>
    <w:rsid w:val="0005181B"/>
    <w:rsid w:val="00061DF1"/>
    <w:rsid w:val="00062F29"/>
    <w:rsid w:val="00073CFB"/>
    <w:rsid w:val="0008577D"/>
    <w:rsid w:val="00092024"/>
    <w:rsid w:val="00092BA9"/>
    <w:rsid w:val="00093A3F"/>
    <w:rsid w:val="00095192"/>
    <w:rsid w:val="0009585E"/>
    <w:rsid w:val="0009792B"/>
    <w:rsid w:val="000A3C4B"/>
    <w:rsid w:val="000A4890"/>
    <w:rsid w:val="000A683F"/>
    <w:rsid w:val="000A6F95"/>
    <w:rsid w:val="000B3D07"/>
    <w:rsid w:val="000B4F27"/>
    <w:rsid w:val="000B5CA2"/>
    <w:rsid w:val="000B6D5B"/>
    <w:rsid w:val="000C1A3F"/>
    <w:rsid w:val="000C21CF"/>
    <w:rsid w:val="000C3C6F"/>
    <w:rsid w:val="000C4BC2"/>
    <w:rsid w:val="000C5A07"/>
    <w:rsid w:val="000D1EBB"/>
    <w:rsid w:val="000D45B5"/>
    <w:rsid w:val="000D59E3"/>
    <w:rsid w:val="000E6B56"/>
    <w:rsid w:val="000F23C6"/>
    <w:rsid w:val="000F2433"/>
    <w:rsid w:val="000F3E0B"/>
    <w:rsid w:val="001030F8"/>
    <w:rsid w:val="001034A5"/>
    <w:rsid w:val="00111F50"/>
    <w:rsid w:val="00113100"/>
    <w:rsid w:val="00113B01"/>
    <w:rsid w:val="00114327"/>
    <w:rsid w:val="00114338"/>
    <w:rsid w:val="00114404"/>
    <w:rsid w:val="001148A8"/>
    <w:rsid w:val="00121B76"/>
    <w:rsid w:val="0012444C"/>
    <w:rsid w:val="00132D51"/>
    <w:rsid w:val="00137741"/>
    <w:rsid w:val="00140958"/>
    <w:rsid w:val="00142B95"/>
    <w:rsid w:val="00150F6D"/>
    <w:rsid w:val="001570C6"/>
    <w:rsid w:val="00164082"/>
    <w:rsid w:val="00165123"/>
    <w:rsid w:val="00166426"/>
    <w:rsid w:val="001675D5"/>
    <w:rsid w:val="0017185C"/>
    <w:rsid w:val="001755C6"/>
    <w:rsid w:val="0018347F"/>
    <w:rsid w:val="00184820"/>
    <w:rsid w:val="0018506F"/>
    <w:rsid w:val="00192D49"/>
    <w:rsid w:val="00195E6D"/>
    <w:rsid w:val="0019665B"/>
    <w:rsid w:val="001A13E7"/>
    <w:rsid w:val="001A3808"/>
    <w:rsid w:val="001A4796"/>
    <w:rsid w:val="001A4DE7"/>
    <w:rsid w:val="001A77F7"/>
    <w:rsid w:val="001B22B3"/>
    <w:rsid w:val="001B2704"/>
    <w:rsid w:val="001B7215"/>
    <w:rsid w:val="001B74BB"/>
    <w:rsid w:val="001C1BBD"/>
    <w:rsid w:val="001C28CB"/>
    <w:rsid w:val="001C67DC"/>
    <w:rsid w:val="001C7C55"/>
    <w:rsid w:val="001D09FB"/>
    <w:rsid w:val="001D479E"/>
    <w:rsid w:val="001D5E03"/>
    <w:rsid w:val="001F1557"/>
    <w:rsid w:val="001F4182"/>
    <w:rsid w:val="001F4267"/>
    <w:rsid w:val="001F6F7C"/>
    <w:rsid w:val="00200015"/>
    <w:rsid w:val="002024A6"/>
    <w:rsid w:val="00203C57"/>
    <w:rsid w:val="002106AF"/>
    <w:rsid w:val="00213B57"/>
    <w:rsid w:val="0021448F"/>
    <w:rsid w:val="002147A1"/>
    <w:rsid w:val="0021620B"/>
    <w:rsid w:val="00223873"/>
    <w:rsid w:val="00225DA2"/>
    <w:rsid w:val="002264A4"/>
    <w:rsid w:val="002314A8"/>
    <w:rsid w:val="00243D36"/>
    <w:rsid w:val="0025337A"/>
    <w:rsid w:val="00254917"/>
    <w:rsid w:val="00256F74"/>
    <w:rsid w:val="00260C44"/>
    <w:rsid w:val="00264775"/>
    <w:rsid w:val="002667CD"/>
    <w:rsid w:val="00266A81"/>
    <w:rsid w:val="00273F9F"/>
    <w:rsid w:val="002809A0"/>
    <w:rsid w:val="00287011"/>
    <w:rsid w:val="00287726"/>
    <w:rsid w:val="00295394"/>
    <w:rsid w:val="00295AFE"/>
    <w:rsid w:val="0029615E"/>
    <w:rsid w:val="002A7C3B"/>
    <w:rsid w:val="002A7F64"/>
    <w:rsid w:val="002B0225"/>
    <w:rsid w:val="002B2FBC"/>
    <w:rsid w:val="002B4DC5"/>
    <w:rsid w:val="002C77A4"/>
    <w:rsid w:val="002D6464"/>
    <w:rsid w:val="002D67D5"/>
    <w:rsid w:val="002E0027"/>
    <w:rsid w:val="00303011"/>
    <w:rsid w:val="003076EB"/>
    <w:rsid w:val="003208AD"/>
    <w:rsid w:val="0032221A"/>
    <w:rsid w:val="0033254C"/>
    <w:rsid w:val="00336A43"/>
    <w:rsid w:val="00340383"/>
    <w:rsid w:val="00341464"/>
    <w:rsid w:val="00341785"/>
    <w:rsid w:val="003532D8"/>
    <w:rsid w:val="00362D70"/>
    <w:rsid w:val="003659B5"/>
    <w:rsid w:val="0036695E"/>
    <w:rsid w:val="00367AFC"/>
    <w:rsid w:val="00371A4C"/>
    <w:rsid w:val="00373933"/>
    <w:rsid w:val="0037718A"/>
    <w:rsid w:val="00384BE7"/>
    <w:rsid w:val="00390306"/>
    <w:rsid w:val="0039558B"/>
    <w:rsid w:val="003A548D"/>
    <w:rsid w:val="003A6A66"/>
    <w:rsid w:val="003B1F09"/>
    <w:rsid w:val="003E5BC5"/>
    <w:rsid w:val="003F1AFE"/>
    <w:rsid w:val="003F5E98"/>
    <w:rsid w:val="00400270"/>
    <w:rsid w:val="00404D58"/>
    <w:rsid w:val="00410742"/>
    <w:rsid w:val="00411B5A"/>
    <w:rsid w:val="00414E67"/>
    <w:rsid w:val="00416290"/>
    <w:rsid w:val="00421305"/>
    <w:rsid w:val="00425C3E"/>
    <w:rsid w:val="004263AF"/>
    <w:rsid w:val="004407B9"/>
    <w:rsid w:val="0044205E"/>
    <w:rsid w:val="00442276"/>
    <w:rsid w:val="00444225"/>
    <w:rsid w:val="0045660C"/>
    <w:rsid w:val="00456EA7"/>
    <w:rsid w:val="00461153"/>
    <w:rsid w:val="00464C9D"/>
    <w:rsid w:val="00467756"/>
    <w:rsid w:val="004718A7"/>
    <w:rsid w:val="00480C63"/>
    <w:rsid w:val="004864D3"/>
    <w:rsid w:val="00490CA0"/>
    <w:rsid w:val="004963B8"/>
    <w:rsid w:val="00496E07"/>
    <w:rsid w:val="004A3B99"/>
    <w:rsid w:val="004A4B17"/>
    <w:rsid w:val="004A7A6F"/>
    <w:rsid w:val="004C03E7"/>
    <w:rsid w:val="004D523F"/>
    <w:rsid w:val="004F2351"/>
    <w:rsid w:val="00502AC8"/>
    <w:rsid w:val="00505576"/>
    <w:rsid w:val="00510497"/>
    <w:rsid w:val="00512099"/>
    <w:rsid w:val="00514F9C"/>
    <w:rsid w:val="00522951"/>
    <w:rsid w:val="00522E85"/>
    <w:rsid w:val="005271F9"/>
    <w:rsid w:val="00536E24"/>
    <w:rsid w:val="00540C65"/>
    <w:rsid w:val="0054449A"/>
    <w:rsid w:val="00545601"/>
    <w:rsid w:val="00550539"/>
    <w:rsid w:val="00554EF5"/>
    <w:rsid w:val="00557CCB"/>
    <w:rsid w:val="00560F5F"/>
    <w:rsid w:val="00562358"/>
    <w:rsid w:val="0056248A"/>
    <w:rsid w:val="005651BC"/>
    <w:rsid w:val="00573688"/>
    <w:rsid w:val="00575938"/>
    <w:rsid w:val="00575954"/>
    <w:rsid w:val="00591A7D"/>
    <w:rsid w:val="00593BFC"/>
    <w:rsid w:val="00595AAA"/>
    <w:rsid w:val="00597476"/>
    <w:rsid w:val="00597B2A"/>
    <w:rsid w:val="005A11A4"/>
    <w:rsid w:val="005A5860"/>
    <w:rsid w:val="005A5E90"/>
    <w:rsid w:val="005A6BDE"/>
    <w:rsid w:val="005B61A9"/>
    <w:rsid w:val="005C105D"/>
    <w:rsid w:val="005C5080"/>
    <w:rsid w:val="005C6FFD"/>
    <w:rsid w:val="005D0606"/>
    <w:rsid w:val="005D4453"/>
    <w:rsid w:val="005E22A8"/>
    <w:rsid w:val="005F7B56"/>
    <w:rsid w:val="00603F25"/>
    <w:rsid w:val="006075AC"/>
    <w:rsid w:val="00612A2D"/>
    <w:rsid w:val="00617613"/>
    <w:rsid w:val="00620FF5"/>
    <w:rsid w:val="006222AC"/>
    <w:rsid w:val="00624AA9"/>
    <w:rsid w:val="006263CE"/>
    <w:rsid w:val="00633610"/>
    <w:rsid w:val="00637576"/>
    <w:rsid w:val="0063773D"/>
    <w:rsid w:val="006455CD"/>
    <w:rsid w:val="00647F79"/>
    <w:rsid w:val="00652C71"/>
    <w:rsid w:val="006534B1"/>
    <w:rsid w:val="0066047E"/>
    <w:rsid w:val="00661C60"/>
    <w:rsid w:val="00665798"/>
    <w:rsid w:val="0066772B"/>
    <w:rsid w:val="00672121"/>
    <w:rsid w:val="00672251"/>
    <w:rsid w:val="00676560"/>
    <w:rsid w:val="0067766E"/>
    <w:rsid w:val="00684112"/>
    <w:rsid w:val="0068721F"/>
    <w:rsid w:val="0068733A"/>
    <w:rsid w:val="00691104"/>
    <w:rsid w:val="00691D0E"/>
    <w:rsid w:val="00691E58"/>
    <w:rsid w:val="0069793E"/>
    <w:rsid w:val="006A191C"/>
    <w:rsid w:val="006B036D"/>
    <w:rsid w:val="006B5823"/>
    <w:rsid w:val="006C1506"/>
    <w:rsid w:val="006C2E98"/>
    <w:rsid w:val="006D6C35"/>
    <w:rsid w:val="006E6D82"/>
    <w:rsid w:val="0070050E"/>
    <w:rsid w:val="0070660D"/>
    <w:rsid w:val="007141FA"/>
    <w:rsid w:val="00715DAE"/>
    <w:rsid w:val="00716C8F"/>
    <w:rsid w:val="007170A0"/>
    <w:rsid w:val="00720641"/>
    <w:rsid w:val="00725138"/>
    <w:rsid w:val="00727AC4"/>
    <w:rsid w:val="0073014F"/>
    <w:rsid w:val="0073369E"/>
    <w:rsid w:val="00735487"/>
    <w:rsid w:val="00741BB3"/>
    <w:rsid w:val="00742282"/>
    <w:rsid w:val="007445E9"/>
    <w:rsid w:val="00745B0E"/>
    <w:rsid w:val="00753A88"/>
    <w:rsid w:val="00757680"/>
    <w:rsid w:val="007755DD"/>
    <w:rsid w:val="00775BEF"/>
    <w:rsid w:val="00776EA9"/>
    <w:rsid w:val="00780E42"/>
    <w:rsid w:val="00784757"/>
    <w:rsid w:val="00786B28"/>
    <w:rsid w:val="00786BBB"/>
    <w:rsid w:val="007A280A"/>
    <w:rsid w:val="007A3E47"/>
    <w:rsid w:val="007A6220"/>
    <w:rsid w:val="007B7595"/>
    <w:rsid w:val="007B7948"/>
    <w:rsid w:val="007C0BB2"/>
    <w:rsid w:val="007C341D"/>
    <w:rsid w:val="007C46FE"/>
    <w:rsid w:val="007C72DC"/>
    <w:rsid w:val="007D2D56"/>
    <w:rsid w:val="007D4546"/>
    <w:rsid w:val="007D5259"/>
    <w:rsid w:val="007D5C53"/>
    <w:rsid w:val="007E07E4"/>
    <w:rsid w:val="007E249A"/>
    <w:rsid w:val="007E2A52"/>
    <w:rsid w:val="007F0A1D"/>
    <w:rsid w:val="007F157B"/>
    <w:rsid w:val="007F70C0"/>
    <w:rsid w:val="00804B04"/>
    <w:rsid w:val="008056A5"/>
    <w:rsid w:val="0081040D"/>
    <w:rsid w:val="00811934"/>
    <w:rsid w:val="008176D9"/>
    <w:rsid w:val="00820AB6"/>
    <w:rsid w:val="00821BD3"/>
    <w:rsid w:val="008245EF"/>
    <w:rsid w:val="008272EC"/>
    <w:rsid w:val="00830180"/>
    <w:rsid w:val="00830414"/>
    <w:rsid w:val="00834468"/>
    <w:rsid w:val="0083632F"/>
    <w:rsid w:val="00836701"/>
    <w:rsid w:val="0084209E"/>
    <w:rsid w:val="008503B8"/>
    <w:rsid w:val="00850429"/>
    <w:rsid w:val="00850B9C"/>
    <w:rsid w:val="00851EFD"/>
    <w:rsid w:val="00857699"/>
    <w:rsid w:val="00860BAF"/>
    <w:rsid w:val="008677A8"/>
    <w:rsid w:val="00871C53"/>
    <w:rsid w:val="00872DC4"/>
    <w:rsid w:val="00873A75"/>
    <w:rsid w:val="00874B6C"/>
    <w:rsid w:val="00876416"/>
    <w:rsid w:val="00881EBD"/>
    <w:rsid w:val="008832ED"/>
    <w:rsid w:val="00891BAD"/>
    <w:rsid w:val="00892C55"/>
    <w:rsid w:val="00893DA2"/>
    <w:rsid w:val="00893F9E"/>
    <w:rsid w:val="00894E02"/>
    <w:rsid w:val="00895EAC"/>
    <w:rsid w:val="008A0EF2"/>
    <w:rsid w:val="008A4A83"/>
    <w:rsid w:val="008B2716"/>
    <w:rsid w:val="008B38F0"/>
    <w:rsid w:val="008B4459"/>
    <w:rsid w:val="008B7281"/>
    <w:rsid w:val="008C3811"/>
    <w:rsid w:val="008C4476"/>
    <w:rsid w:val="008C48A4"/>
    <w:rsid w:val="008C6E48"/>
    <w:rsid w:val="008D3209"/>
    <w:rsid w:val="008D46AC"/>
    <w:rsid w:val="008D6C0D"/>
    <w:rsid w:val="008E34C3"/>
    <w:rsid w:val="008E54A5"/>
    <w:rsid w:val="008F3823"/>
    <w:rsid w:val="00900717"/>
    <w:rsid w:val="00901548"/>
    <w:rsid w:val="00902C36"/>
    <w:rsid w:val="00910390"/>
    <w:rsid w:val="009118C5"/>
    <w:rsid w:val="00915678"/>
    <w:rsid w:val="00921C75"/>
    <w:rsid w:val="00924B3F"/>
    <w:rsid w:val="00925880"/>
    <w:rsid w:val="00935068"/>
    <w:rsid w:val="00936BD6"/>
    <w:rsid w:val="00941145"/>
    <w:rsid w:val="0094362C"/>
    <w:rsid w:val="00947303"/>
    <w:rsid w:val="00953076"/>
    <w:rsid w:val="0096249B"/>
    <w:rsid w:val="009656E8"/>
    <w:rsid w:val="009659B7"/>
    <w:rsid w:val="009702F9"/>
    <w:rsid w:val="0097326A"/>
    <w:rsid w:val="00982B83"/>
    <w:rsid w:val="00984B91"/>
    <w:rsid w:val="009927AA"/>
    <w:rsid w:val="009A1E73"/>
    <w:rsid w:val="009A223A"/>
    <w:rsid w:val="009A4BBC"/>
    <w:rsid w:val="009B1528"/>
    <w:rsid w:val="009B2BA2"/>
    <w:rsid w:val="009B64A7"/>
    <w:rsid w:val="009B74F8"/>
    <w:rsid w:val="009C0DD2"/>
    <w:rsid w:val="009C293C"/>
    <w:rsid w:val="009C6F0A"/>
    <w:rsid w:val="009D41C7"/>
    <w:rsid w:val="009D437D"/>
    <w:rsid w:val="009D58E3"/>
    <w:rsid w:val="009D68B5"/>
    <w:rsid w:val="009D7D0A"/>
    <w:rsid w:val="009E5F1B"/>
    <w:rsid w:val="00A14257"/>
    <w:rsid w:val="00A3104F"/>
    <w:rsid w:val="00A32783"/>
    <w:rsid w:val="00A42D55"/>
    <w:rsid w:val="00A5791D"/>
    <w:rsid w:val="00A62C41"/>
    <w:rsid w:val="00A6321E"/>
    <w:rsid w:val="00A66BB8"/>
    <w:rsid w:val="00A70B99"/>
    <w:rsid w:val="00A812E3"/>
    <w:rsid w:val="00A8261A"/>
    <w:rsid w:val="00A8544C"/>
    <w:rsid w:val="00A87D0E"/>
    <w:rsid w:val="00AA4755"/>
    <w:rsid w:val="00AB0E77"/>
    <w:rsid w:val="00AB44A6"/>
    <w:rsid w:val="00AB474A"/>
    <w:rsid w:val="00AC180E"/>
    <w:rsid w:val="00AC3AE4"/>
    <w:rsid w:val="00AC3D16"/>
    <w:rsid w:val="00AE04E0"/>
    <w:rsid w:val="00AF31BD"/>
    <w:rsid w:val="00AF6C10"/>
    <w:rsid w:val="00B03499"/>
    <w:rsid w:val="00B06CBB"/>
    <w:rsid w:val="00B10A2E"/>
    <w:rsid w:val="00B14132"/>
    <w:rsid w:val="00B155A9"/>
    <w:rsid w:val="00B23E1B"/>
    <w:rsid w:val="00B260F6"/>
    <w:rsid w:val="00B264AE"/>
    <w:rsid w:val="00B315F3"/>
    <w:rsid w:val="00B34832"/>
    <w:rsid w:val="00B37711"/>
    <w:rsid w:val="00B408BD"/>
    <w:rsid w:val="00B40F59"/>
    <w:rsid w:val="00B42CEA"/>
    <w:rsid w:val="00B45031"/>
    <w:rsid w:val="00B4522D"/>
    <w:rsid w:val="00B4599A"/>
    <w:rsid w:val="00B51566"/>
    <w:rsid w:val="00B56D4B"/>
    <w:rsid w:val="00B57C12"/>
    <w:rsid w:val="00B66F0A"/>
    <w:rsid w:val="00B75925"/>
    <w:rsid w:val="00B804CD"/>
    <w:rsid w:val="00B820AE"/>
    <w:rsid w:val="00B82C75"/>
    <w:rsid w:val="00B91189"/>
    <w:rsid w:val="00B94EF0"/>
    <w:rsid w:val="00B96F58"/>
    <w:rsid w:val="00BA08D6"/>
    <w:rsid w:val="00BA093C"/>
    <w:rsid w:val="00BA1635"/>
    <w:rsid w:val="00BA3D28"/>
    <w:rsid w:val="00BB6E53"/>
    <w:rsid w:val="00BC0ACE"/>
    <w:rsid w:val="00BC5621"/>
    <w:rsid w:val="00BC6B89"/>
    <w:rsid w:val="00BE4467"/>
    <w:rsid w:val="00BE5084"/>
    <w:rsid w:val="00BF19A5"/>
    <w:rsid w:val="00BF30B1"/>
    <w:rsid w:val="00BF3376"/>
    <w:rsid w:val="00BF51F5"/>
    <w:rsid w:val="00BF54F7"/>
    <w:rsid w:val="00BF573C"/>
    <w:rsid w:val="00BF7E0A"/>
    <w:rsid w:val="00C04711"/>
    <w:rsid w:val="00C04E7C"/>
    <w:rsid w:val="00C050B9"/>
    <w:rsid w:val="00C110B7"/>
    <w:rsid w:val="00C144D1"/>
    <w:rsid w:val="00C206A4"/>
    <w:rsid w:val="00C21219"/>
    <w:rsid w:val="00C22122"/>
    <w:rsid w:val="00C22800"/>
    <w:rsid w:val="00C31ABE"/>
    <w:rsid w:val="00C32DF4"/>
    <w:rsid w:val="00C33D91"/>
    <w:rsid w:val="00C36C0F"/>
    <w:rsid w:val="00C47DDD"/>
    <w:rsid w:val="00C5199F"/>
    <w:rsid w:val="00C53A1D"/>
    <w:rsid w:val="00C62A26"/>
    <w:rsid w:val="00C67A6A"/>
    <w:rsid w:val="00C737BB"/>
    <w:rsid w:val="00C76415"/>
    <w:rsid w:val="00C85A55"/>
    <w:rsid w:val="00C913C3"/>
    <w:rsid w:val="00C937CA"/>
    <w:rsid w:val="00C945ED"/>
    <w:rsid w:val="00C955FE"/>
    <w:rsid w:val="00C97193"/>
    <w:rsid w:val="00C97332"/>
    <w:rsid w:val="00C979ED"/>
    <w:rsid w:val="00CA23DB"/>
    <w:rsid w:val="00CA3911"/>
    <w:rsid w:val="00CA3A7D"/>
    <w:rsid w:val="00CA46A0"/>
    <w:rsid w:val="00CA5AC3"/>
    <w:rsid w:val="00CA63CD"/>
    <w:rsid w:val="00CA6C00"/>
    <w:rsid w:val="00CC0027"/>
    <w:rsid w:val="00CC14CC"/>
    <w:rsid w:val="00CC1D3E"/>
    <w:rsid w:val="00CC2E4E"/>
    <w:rsid w:val="00CD2468"/>
    <w:rsid w:val="00CE5B76"/>
    <w:rsid w:val="00CE6574"/>
    <w:rsid w:val="00CF19B9"/>
    <w:rsid w:val="00CF22C1"/>
    <w:rsid w:val="00CF4AEA"/>
    <w:rsid w:val="00D0723E"/>
    <w:rsid w:val="00D072FA"/>
    <w:rsid w:val="00D11F78"/>
    <w:rsid w:val="00D20EB0"/>
    <w:rsid w:val="00D42DC7"/>
    <w:rsid w:val="00D432BA"/>
    <w:rsid w:val="00D4663E"/>
    <w:rsid w:val="00D50C2D"/>
    <w:rsid w:val="00D53D7F"/>
    <w:rsid w:val="00D5430E"/>
    <w:rsid w:val="00D5606B"/>
    <w:rsid w:val="00D60F1E"/>
    <w:rsid w:val="00D6748A"/>
    <w:rsid w:val="00D71E1E"/>
    <w:rsid w:val="00D726F5"/>
    <w:rsid w:val="00D72B39"/>
    <w:rsid w:val="00D741DB"/>
    <w:rsid w:val="00D84026"/>
    <w:rsid w:val="00D84199"/>
    <w:rsid w:val="00D86A8E"/>
    <w:rsid w:val="00D90135"/>
    <w:rsid w:val="00D925AF"/>
    <w:rsid w:val="00D93E05"/>
    <w:rsid w:val="00DA0244"/>
    <w:rsid w:val="00DA1E5A"/>
    <w:rsid w:val="00DA2361"/>
    <w:rsid w:val="00DA27D5"/>
    <w:rsid w:val="00DB0EC4"/>
    <w:rsid w:val="00DB7CED"/>
    <w:rsid w:val="00DB7CFE"/>
    <w:rsid w:val="00DC02E2"/>
    <w:rsid w:val="00DC0987"/>
    <w:rsid w:val="00DC10F1"/>
    <w:rsid w:val="00DC79F6"/>
    <w:rsid w:val="00DD42E5"/>
    <w:rsid w:val="00DD54FC"/>
    <w:rsid w:val="00DD77A9"/>
    <w:rsid w:val="00DF681C"/>
    <w:rsid w:val="00DF6BC5"/>
    <w:rsid w:val="00DF78A4"/>
    <w:rsid w:val="00E02BA2"/>
    <w:rsid w:val="00E02BF5"/>
    <w:rsid w:val="00E035D5"/>
    <w:rsid w:val="00E039A5"/>
    <w:rsid w:val="00E1127C"/>
    <w:rsid w:val="00E12D79"/>
    <w:rsid w:val="00E17417"/>
    <w:rsid w:val="00E20FDA"/>
    <w:rsid w:val="00E2490F"/>
    <w:rsid w:val="00E25463"/>
    <w:rsid w:val="00E26483"/>
    <w:rsid w:val="00E26C10"/>
    <w:rsid w:val="00E32C0D"/>
    <w:rsid w:val="00E36641"/>
    <w:rsid w:val="00E434BE"/>
    <w:rsid w:val="00E470D3"/>
    <w:rsid w:val="00E471C3"/>
    <w:rsid w:val="00E524A4"/>
    <w:rsid w:val="00E56616"/>
    <w:rsid w:val="00E60406"/>
    <w:rsid w:val="00E6084E"/>
    <w:rsid w:val="00E677E4"/>
    <w:rsid w:val="00E73C32"/>
    <w:rsid w:val="00E76E8A"/>
    <w:rsid w:val="00E81402"/>
    <w:rsid w:val="00E82FA5"/>
    <w:rsid w:val="00E91D21"/>
    <w:rsid w:val="00E92C5F"/>
    <w:rsid w:val="00E93EF0"/>
    <w:rsid w:val="00E95E6B"/>
    <w:rsid w:val="00EA06B7"/>
    <w:rsid w:val="00EA0B2A"/>
    <w:rsid w:val="00EA1234"/>
    <w:rsid w:val="00EA1B02"/>
    <w:rsid w:val="00EA454F"/>
    <w:rsid w:val="00EA5F59"/>
    <w:rsid w:val="00EB0490"/>
    <w:rsid w:val="00EB150A"/>
    <w:rsid w:val="00EB175B"/>
    <w:rsid w:val="00EB41B3"/>
    <w:rsid w:val="00ED3183"/>
    <w:rsid w:val="00ED6253"/>
    <w:rsid w:val="00ED62BD"/>
    <w:rsid w:val="00ED7269"/>
    <w:rsid w:val="00EE5C18"/>
    <w:rsid w:val="00EF6D69"/>
    <w:rsid w:val="00F009DC"/>
    <w:rsid w:val="00F01CAE"/>
    <w:rsid w:val="00F03D5D"/>
    <w:rsid w:val="00F04329"/>
    <w:rsid w:val="00F1226E"/>
    <w:rsid w:val="00F1479B"/>
    <w:rsid w:val="00F16F5F"/>
    <w:rsid w:val="00F2338D"/>
    <w:rsid w:val="00F31B2D"/>
    <w:rsid w:val="00F353DA"/>
    <w:rsid w:val="00F35A45"/>
    <w:rsid w:val="00F3654E"/>
    <w:rsid w:val="00F40B4A"/>
    <w:rsid w:val="00F50C63"/>
    <w:rsid w:val="00F5159D"/>
    <w:rsid w:val="00F5264C"/>
    <w:rsid w:val="00F526F6"/>
    <w:rsid w:val="00F54EEB"/>
    <w:rsid w:val="00F569B6"/>
    <w:rsid w:val="00F62BE0"/>
    <w:rsid w:val="00F7425B"/>
    <w:rsid w:val="00F75253"/>
    <w:rsid w:val="00F828FF"/>
    <w:rsid w:val="00F82A9F"/>
    <w:rsid w:val="00F84DA7"/>
    <w:rsid w:val="00F92829"/>
    <w:rsid w:val="00FA37D5"/>
    <w:rsid w:val="00FB11C5"/>
    <w:rsid w:val="00FC7426"/>
    <w:rsid w:val="00FC7E2A"/>
    <w:rsid w:val="00FD0A10"/>
    <w:rsid w:val="00FD24D1"/>
    <w:rsid w:val="00FD4168"/>
    <w:rsid w:val="00FD520B"/>
    <w:rsid w:val="00FD5AEC"/>
    <w:rsid w:val="00FD7AC3"/>
    <w:rsid w:val="00FE0D8D"/>
    <w:rsid w:val="00FE22C1"/>
    <w:rsid w:val="00FE4C43"/>
    <w:rsid w:val="00FE71BA"/>
    <w:rsid w:val="00FF02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BDD89C"/>
  <w15:docId w15:val="{D09D3157-A0AA-4400-81B7-83C6ECC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D86A8E"/>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B4599A"/>
    <w:pPr>
      <w:keepNext/>
      <w:keepLines/>
      <w:spacing w:before="200" w:after="0"/>
      <w:outlineLvl w:val="1"/>
    </w:pPr>
    <w:rPr>
      <w:rFonts w:ascii="Cambria" w:eastAsia="Times New Roman" w:hAnsi="Cambria" w:cs="Times New Roman"/>
      <w:b/>
      <w:bCs/>
      <w:color w:val="4F81BD"/>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Dipnot Metni Char Char Char Char Char Char Char Char Char Char,Dipnot Metni Char Char Char Char Char Char Char Char Char"/>
    <w:basedOn w:val="Normal"/>
    <w:link w:val="DipnotMetniChar"/>
    <w:uiPriority w:val="99"/>
    <w:rsid w:val="00E02BF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
    <w:link w:val="DipnotMetni"/>
    <w:uiPriority w:val="99"/>
    <w:rsid w:val="00E02BF5"/>
    <w:rPr>
      <w:rFonts w:ascii="Times New Roman" w:eastAsia="Times New Roman" w:hAnsi="Times New Roman" w:cs="Times New Roman"/>
      <w:sz w:val="20"/>
      <w:szCs w:val="20"/>
      <w:lang w:eastAsia="tr-TR"/>
    </w:rPr>
  </w:style>
  <w:style w:type="character" w:styleId="DipnotBavurusu">
    <w:name w:val="footnote reference"/>
    <w:uiPriority w:val="99"/>
    <w:rsid w:val="00E02BF5"/>
    <w:rPr>
      <w:vertAlign w:val="superscript"/>
    </w:rPr>
  </w:style>
  <w:style w:type="paragraph" w:styleId="AltBilgi">
    <w:name w:val="footer"/>
    <w:basedOn w:val="Normal"/>
    <w:link w:val="AltBilgiChar1"/>
    <w:uiPriority w:val="99"/>
    <w:rsid w:val="00E02BF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1">
    <w:name w:val="Alt Bilgi Char1"/>
    <w:link w:val="AltBilgi"/>
    <w:uiPriority w:val="99"/>
    <w:rsid w:val="00E02BF5"/>
    <w:rPr>
      <w:rFonts w:ascii="Times New Roman" w:eastAsia="Times New Roman" w:hAnsi="Times New Roman" w:cs="Times New Roman"/>
      <w:sz w:val="24"/>
      <w:szCs w:val="24"/>
      <w:lang w:eastAsia="tr-TR"/>
    </w:rPr>
  </w:style>
  <w:style w:type="character" w:styleId="SayfaNumaras">
    <w:name w:val="page number"/>
    <w:basedOn w:val="VarsaylanParagrafYazTipi"/>
    <w:rsid w:val="00E02BF5"/>
  </w:style>
  <w:style w:type="character" w:styleId="Kpr">
    <w:name w:val="Hyperlink"/>
    <w:uiPriority w:val="99"/>
    <w:rsid w:val="00E02BF5"/>
    <w:rPr>
      <w:color w:val="0000FF"/>
      <w:u w:val="single"/>
    </w:rPr>
  </w:style>
  <w:style w:type="paragraph" w:styleId="stBilgi">
    <w:name w:val="header"/>
    <w:basedOn w:val="Normal"/>
    <w:link w:val="stBilgiChar1"/>
    <w:uiPriority w:val="99"/>
    <w:unhideWhenUsed/>
    <w:rsid w:val="001D5E03"/>
    <w:pPr>
      <w:tabs>
        <w:tab w:val="center" w:pos="4536"/>
        <w:tab w:val="right" w:pos="9072"/>
      </w:tabs>
    </w:pPr>
  </w:style>
  <w:style w:type="character" w:customStyle="1" w:styleId="stBilgiChar1">
    <w:name w:val="Üst Bilgi Char1"/>
    <w:link w:val="stBilgi"/>
    <w:uiPriority w:val="99"/>
    <w:rsid w:val="001D5E03"/>
    <w:rPr>
      <w:sz w:val="22"/>
      <w:szCs w:val="22"/>
      <w:lang w:eastAsia="en-US"/>
    </w:rPr>
  </w:style>
  <w:style w:type="character" w:styleId="AklamaBavurusu">
    <w:name w:val="annotation reference"/>
    <w:uiPriority w:val="99"/>
    <w:semiHidden/>
    <w:unhideWhenUsed/>
    <w:rsid w:val="00C955FE"/>
    <w:rPr>
      <w:sz w:val="16"/>
      <w:szCs w:val="16"/>
    </w:rPr>
  </w:style>
  <w:style w:type="paragraph" w:styleId="AklamaMetni">
    <w:name w:val="annotation text"/>
    <w:basedOn w:val="Normal"/>
    <w:link w:val="AklamaMetniChar"/>
    <w:uiPriority w:val="99"/>
    <w:semiHidden/>
    <w:unhideWhenUsed/>
    <w:rsid w:val="00C955FE"/>
    <w:rPr>
      <w:sz w:val="20"/>
      <w:szCs w:val="20"/>
    </w:rPr>
  </w:style>
  <w:style w:type="character" w:customStyle="1" w:styleId="AklamaMetniChar">
    <w:name w:val="Açıklama Metni Char"/>
    <w:link w:val="AklamaMetni"/>
    <w:uiPriority w:val="99"/>
    <w:semiHidden/>
    <w:rsid w:val="00C955FE"/>
    <w:rPr>
      <w:lang w:eastAsia="en-US"/>
    </w:rPr>
  </w:style>
  <w:style w:type="paragraph" w:styleId="AklamaKonusu">
    <w:name w:val="annotation subject"/>
    <w:basedOn w:val="AklamaMetni"/>
    <w:next w:val="AklamaMetni"/>
    <w:link w:val="AklamaKonusuChar"/>
    <w:uiPriority w:val="99"/>
    <w:semiHidden/>
    <w:unhideWhenUsed/>
    <w:rsid w:val="00C955FE"/>
    <w:rPr>
      <w:b/>
      <w:bCs/>
    </w:rPr>
  </w:style>
  <w:style w:type="character" w:customStyle="1" w:styleId="AklamaKonusuChar">
    <w:name w:val="Açıklama Konusu Char"/>
    <w:link w:val="AklamaKonusu"/>
    <w:uiPriority w:val="99"/>
    <w:semiHidden/>
    <w:rsid w:val="00C955FE"/>
    <w:rPr>
      <w:b/>
      <w:bCs/>
      <w:lang w:eastAsia="en-US"/>
    </w:rPr>
  </w:style>
  <w:style w:type="paragraph" w:customStyle="1" w:styleId="OrtaListe2-Vurgu21">
    <w:name w:val="Orta Liste 2 - Vurgu 21"/>
    <w:hidden/>
    <w:uiPriority w:val="99"/>
    <w:semiHidden/>
    <w:rsid w:val="00C955FE"/>
    <w:rPr>
      <w:sz w:val="22"/>
      <w:szCs w:val="22"/>
      <w:lang w:eastAsia="en-US"/>
    </w:rPr>
  </w:style>
  <w:style w:type="paragraph" w:styleId="BalonMetni">
    <w:name w:val="Balloon Text"/>
    <w:basedOn w:val="Normal"/>
    <w:link w:val="BalonMetniChar"/>
    <w:uiPriority w:val="99"/>
    <w:semiHidden/>
    <w:unhideWhenUsed/>
    <w:rsid w:val="00C955F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C955FE"/>
    <w:rPr>
      <w:rFonts w:ascii="Tahoma" w:hAnsi="Tahoma" w:cs="Tahoma"/>
      <w:sz w:val="16"/>
      <w:szCs w:val="16"/>
      <w:lang w:eastAsia="en-US"/>
    </w:rPr>
  </w:style>
  <w:style w:type="table" w:styleId="TabloKlavuzu">
    <w:name w:val="Table Grid"/>
    <w:basedOn w:val="NormalTablo"/>
    <w:uiPriority w:val="59"/>
    <w:rsid w:val="000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uiPriority w:val="34"/>
    <w:qFormat/>
    <w:rsid w:val="003B1F09"/>
    <w:pPr>
      <w:ind w:left="720"/>
      <w:contextualSpacing/>
    </w:pPr>
    <w:rPr>
      <w:rFonts w:eastAsia="Times New Roman"/>
      <w:lang w:eastAsia="tr-TR"/>
    </w:rPr>
  </w:style>
  <w:style w:type="paragraph" w:customStyle="1" w:styleId="Default">
    <w:name w:val="Default"/>
    <w:rsid w:val="003B1F09"/>
    <w:pPr>
      <w:autoSpaceDE w:val="0"/>
      <w:autoSpaceDN w:val="0"/>
      <w:adjustRightInd w:val="0"/>
    </w:pPr>
    <w:rPr>
      <w:rFonts w:ascii="Palatino Linotype" w:hAnsi="Palatino Linotype" w:cs="Palatino Linotype"/>
      <w:color w:val="000000"/>
      <w:sz w:val="24"/>
      <w:szCs w:val="24"/>
      <w:lang w:eastAsia="en-US"/>
    </w:rPr>
  </w:style>
  <w:style w:type="paragraph" w:customStyle="1" w:styleId="a">
    <w:basedOn w:val="Normal"/>
    <w:next w:val="AltBilgi"/>
    <w:link w:val="AltBilgiChar"/>
    <w:uiPriority w:val="99"/>
    <w:unhideWhenUsed/>
    <w:rsid w:val="003B1F09"/>
    <w:pPr>
      <w:tabs>
        <w:tab w:val="center" w:pos="4536"/>
        <w:tab w:val="right" w:pos="9072"/>
      </w:tabs>
      <w:spacing w:after="0" w:line="240" w:lineRule="auto"/>
    </w:pPr>
    <w:rPr>
      <w:rFonts w:eastAsia="Times New Roman"/>
      <w:sz w:val="20"/>
      <w:szCs w:val="20"/>
      <w:lang w:eastAsia="tr-TR"/>
    </w:rPr>
  </w:style>
  <w:style w:type="character" w:customStyle="1" w:styleId="AltBilgiChar">
    <w:name w:val="Alt Bilgi Char"/>
    <w:link w:val="a"/>
    <w:uiPriority w:val="99"/>
    <w:rsid w:val="003B1F09"/>
    <w:rPr>
      <w:rFonts w:eastAsia="Times New Roman"/>
    </w:rPr>
  </w:style>
  <w:style w:type="character" w:customStyle="1" w:styleId="stBilgiChar">
    <w:name w:val="Üst Bilgi Char"/>
    <w:uiPriority w:val="99"/>
    <w:rsid w:val="003B1F09"/>
    <w:rPr>
      <w:rFonts w:ascii="Calibri" w:eastAsia="Times New Roman" w:hAnsi="Calibri" w:cs="Arial"/>
      <w:lang w:eastAsia="tr-TR"/>
    </w:rPr>
  </w:style>
  <w:style w:type="character" w:customStyle="1" w:styleId="Balk2Char">
    <w:name w:val="Başlık 2 Char"/>
    <w:link w:val="Balk2"/>
    <w:uiPriority w:val="9"/>
    <w:rsid w:val="00B4599A"/>
    <w:rPr>
      <w:rFonts w:ascii="Cambria" w:eastAsia="Times New Roman" w:hAnsi="Cambria" w:cs="Times New Roman"/>
      <w:b/>
      <w:bCs/>
      <w:color w:val="4F81BD"/>
      <w:sz w:val="26"/>
      <w:szCs w:val="26"/>
      <w:lang w:eastAsia="en-US"/>
    </w:rPr>
  </w:style>
  <w:style w:type="character" w:customStyle="1" w:styleId="Balk1Char">
    <w:name w:val="Başlık 1 Char"/>
    <w:link w:val="Balk1"/>
    <w:uiPriority w:val="9"/>
    <w:rsid w:val="00D86A8E"/>
    <w:rPr>
      <w:rFonts w:ascii="Cambria" w:eastAsia="Times New Roman" w:hAnsi="Cambria" w:cs="Times New Roman"/>
      <w:b/>
      <w:bCs/>
      <w:kern w:val="32"/>
      <w:sz w:val="32"/>
      <w:szCs w:val="32"/>
      <w:lang w:eastAsia="en-US"/>
    </w:rPr>
  </w:style>
  <w:style w:type="paragraph" w:styleId="AralkYok">
    <w:name w:val="No Spacing"/>
    <w:uiPriority w:val="1"/>
    <w:qFormat/>
    <w:rsid w:val="008D3209"/>
    <w:rPr>
      <w:rFonts w:asciiTheme="minorHAnsi" w:eastAsiaTheme="minorEastAsia" w:hAnsiTheme="minorHAnsi" w:cstheme="minorBidi"/>
      <w:sz w:val="22"/>
      <w:szCs w:val="22"/>
    </w:rPr>
  </w:style>
  <w:style w:type="character" w:styleId="Vurgu">
    <w:name w:val="Emphasis"/>
    <w:basedOn w:val="VarsaylanParagrafYazTipi"/>
    <w:uiPriority w:val="20"/>
    <w:qFormat/>
    <w:rsid w:val="00893DA2"/>
    <w:rPr>
      <w:i/>
      <w:iCs/>
    </w:rPr>
  </w:style>
  <w:style w:type="character" w:styleId="zmlenmeyenBahsetme">
    <w:name w:val="Unresolved Mention"/>
    <w:basedOn w:val="VarsaylanParagrafYazTipi"/>
    <w:uiPriority w:val="99"/>
    <w:semiHidden/>
    <w:unhideWhenUsed/>
    <w:rsid w:val="00597476"/>
    <w:rPr>
      <w:color w:val="605E5C"/>
      <w:shd w:val="clear" w:color="auto" w:fill="E1DFDD"/>
    </w:rPr>
  </w:style>
  <w:style w:type="paragraph" w:customStyle="1" w:styleId="a0">
    <w:link w:val="AltbilgiChar0"/>
    <w:uiPriority w:val="99"/>
    <w:unhideWhenUsed/>
    <w:rsid w:val="0083632F"/>
    <w:pPr>
      <w:tabs>
        <w:tab w:val="center" w:pos="4536"/>
        <w:tab w:val="right" w:pos="9072"/>
      </w:tabs>
      <w:ind w:firstLine="709"/>
      <w:jc w:val="both"/>
    </w:pPr>
  </w:style>
  <w:style w:type="character" w:customStyle="1" w:styleId="stbilgiChar0">
    <w:name w:val="Üstbilgi Char"/>
    <w:basedOn w:val="VarsaylanParagrafYazTipi"/>
    <w:uiPriority w:val="99"/>
    <w:rsid w:val="0083632F"/>
  </w:style>
  <w:style w:type="character" w:customStyle="1" w:styleId="AltbilgiChar0">
    <w:name w:val="Altbilgi Char"/>
    <w:basedOn w:val="VarsaylanParagrafYazTipi"/>
    <w:link w:val="a0"/>
    <w:uiPriority w:val="99"/>
    <w:rsid w:val="0083632F"/>
  </w:style>
  <w:style w:type="paragraph" w:styleId="ListeParagraf">
    <w:name w:val="List Paragraph"/>
    <w:basedOn w:val="Normal"/>
    <w:uiPriority w:val="34"/>
    <w:qFormat/>
    <w:rsid w:val="0083632F"/>
    <w:pPr>
      <w:spacing w:after="0" w:line="360" w:lineRule="auto"/>
      <w:ind w:left="720" w:firstLine="709"/>
      <w:contextualSpacing/>
      <w:jc w:val="both"/>
    </w:pPr>
    <w:rPr>
      <w:rFonts w:ascii="Times New Roman" w:hAnsi="Times New Roman" w:cs="Times New Roman"/>
      <w:b/>
      <w:sz w:val="24"/>
      <w:szCs w:val="24"/>
    </w:rPr>
  </w:style>
  <w:style w:type="character" w:styleId="Gl">
    <w:name w:val="Strong"/>
    <w:uiPriority w:val="22"/>
    <w:qFormat/>
    <w:rsid w:val="0083632F"/>
    <w:rPr>
      <w:b w:val="0"/>
      <w:bCs/>
    </w:rPr>
  </w:style>
  <w:style w:type="character" w:styleId="SonNotBavurusu">
    <w:name w:val="endnote reference"/>
    <w:basedOn w:val="VarsaylanParagrafYazTipi"/>
    <w:uiPriority w:val="99"/>
    <w:semiHidden/>
    <w:unhideWhenUsed/>
    <w:rsid w:val="0083632F"/>
    <w:rPr>
      <w:vertAlign w:val="superscript"/>
    </w:rPr>
  </w:style>
  <w:style w:type="character" w:styleId="HTMLCite">
    <w:name w:val="HTML Cite"/>
    <w:basedOn w:val="VarsaylanParagrafYazTipi"/>
    <w:uiPriority w:val="99"/>
    <w:semiHidden/>
    <w:unhideWhenUsed/>
    <w:rsid w:val="003659B5"/>
    <w:rPr>
      <w:i/>
      <w:iCs/>
    </w:rPr>
  </w:style>
  <w:style w:type="character" w:styleId="zlenenKpr">
    <w:name w:val="FollowedHyperlink"/>
    <w:basedOn w:val="VarsaylanParagrafYazTipi"/>
    <w:uiPriority w:val="99"/>
    <w:semiHidden/>
    <w:unhideWhenUsed/>
    <w:rsid w:val="00603F25"/>
    <w:rPr>
      <w:color w:val="954F72" w:themeColor="followedHyperlink"/>
      <w:u w:val="single"/>
    </w:rPr>
  </w:style>
  <w:style w:type="character" w:customStyle="1" w:styleId="orcid-id-https">
    <w:name w:val="orcid-id-https"/>
    <w:basedOn w:val="VarsaylanParagrafYazTipi"/>
    <w:rsid w:val="00FC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829">
      <w:bodyDiv w:val="1"/>
      <w:marLeft w:val="0"/>
      <w:marRight w:val="0"/>
      <w:marTop w:val="0"/>
      <w:marBottom w:val="0"/>
      <w:divBdr>
        <w:top w:val="none" w:sz="0" w:space="0" w:color="auto"/>
        <w:left w:val="none" w:sz="0" w:space="0" w:color="auto"/>
        <w:bottom w:val="none" w:sz="0" w:space="0" w:color="auto"/>
        <w:right w:val="none" w:sz="0" w:space="0" w:color="auto"/>
      </w:divBdr>
    </w:div>
    <w:div w:id="954291829">
      <w:bodyDiv w:val="1"/>
      <w:marLeft w:val="0"/>
      <w:marRight w:val="0"/>
      <w:marTop w:val="0"/>
      <w:marBottom w:val="0"/>
      <w:divBdr>
        <w:top w:val="none" w:sz="0" w:space="0" w:color="auto"/>
        <w:left w:val="none" w:sz="0" w:space="0" w:color="auto"/>
        <w:bottom w:val="none" w:sz="0" w:space="0" w:color="auto"/>
        <w:right w:val="none" w:sz="0" w:space="0" w:color="auto"/>
      </w:divBdr>
    </w:div>
    <w:div w:id="2093157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r.org/03n7yzv56"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7984-08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j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5161-1DEF-4CEE-8A16-0764CDFB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2</Pages>
  <Words>173</Words>
  <Characters>992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1163</CharactersWithSpaces>
  <SharedDoc>false</SharedDoc>
  <HLinks>
    <vt:vector size="6" baseType="variant">
      <vt:variant>
        <vt:i4>8126557</vt:i4>
      </vt:variant>
      <vt:variant>
        <vt:i4>0</vt:i4>
      </vt:variant>
      <vt:variant>
        <vt:i4>0</vt:i4>
      </vt:variant>
      <vt:variant>
        <vt:i4>5</vt:i4>
      </vt:variant>
      <vt:variant>
        <vt:lpwstr>mailto:ahmetmekin@hotmail.com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ZBulut</dc:creator>
  <cp:lastModifiedBy>Oğuz Bozoğlu</cp:lastModifiedBy>
  <cp:revision>211</cp:revision>
  <cp:lastPrinted>2017-07-27T12:31:00Z</cp:lastPrinted>
  <dcterms:created xsi:type="dcterms:W3CDTF">2019-06-27T11:58:00Z</dcterms:created>
  <dcterms:modified xsi:type="dcterms:W3CDTF">2021-02-08T00:57:00Z</dcterms:modified>
</cp:coreProperties>
</file>