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7C" w:rsidRPr="002C7E7C" w:rsidRDefault="002C7E7C" w:rsidP="002C7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tr-TR"/>
        </w:rPr>
        <w:t>Telif H</w:t>
      </w:r>
      <w:bookmarkStart w:id="0" w:name="_GoBack"/>
      <w:bookmarkEnd w:id="0"/>
      <w:r w:rsidRPr="002C7E7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tr-TR"/>
        </w:rPr>
        <w:t>akkı ve Yazar Sözleşmesi</w:t>
      </w:r>
    </w:p>
    <w:p w:rsidR="002C7E7C" w:rsidRPr="002C7E7C" w:rsidRDefault="002C7E7C" w:rsidP="002C7E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tr-TR"/>
        </w:rPr>
        <w:t> </w:t>
      </w:r>
    </w:p>
    <w:p w:rsidR="002C7E7C" w:rsidRPr="002C7E7C" w:rsidRDefault="002C7E7C" w:rsidP="002C7E7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Makale Adı        :</w:t>
      </w:r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          </w:t>
      </w:r>
    </w:p>
    <w:p w:rsidR="002C7E7C" w:rsidRPr="002C7E7C" w:rsidRDefault="002C7E7C" w:rsidP="002C7E7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)          :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 xml:space="preserve"> </w:t>
      </w:r>
    </w:p>
    <w:p w:rsidR="002C7E7C" w:rsidRPr="002C7E7C" w:rsidRDefault="002C7E7C" w:rsidP="002C7E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 </w:t>
      </w:r>
    </w:p>
    <w:p w:rsid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</w:pPr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tr-TR"/>
        </w:rPr>
        <w:t>):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</w:p>
    <w:p w:rsidR="002C7E7C" w:rsidRPr="002C7E7C" w:rsidRDefault="002C7E7C" w:rsidP="002C7E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>(</w:t>
      </w:r>
      <w:r w:rsidRPr="002C7E7C"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> Lütfen yazar(</w:t>
      </w:r>
      <w:proofErr w:type="spellStart"/>
      <w:r w:rsidRPr="002C7E7C"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 xml:space="preserve">) kısmına isim </w:t>
      </w:r>
      <w:proofErr w:type="spellStart"/>
      <w:r w:rsidRPr="002C7E7C"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>soyisim</w:t>
      </w:r>
      <w:proofErr w:type="spellEnd"/>
      <w:r w:rsidRPr="002C7E7C"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 xml:space="preserve"> ile birlikte kurum ve ORCİD bilgilerinizi de ekleyiniz.</w:t>
      </w:r>
      <w:r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tr-TR"/>
        </w:rPr>
        <w:t>)</w:t>
      </w:r>
    </w:p>
    <w:p w:rsidR="002C7E7C" w:rsidRPr="002C7E7C" w:rsidRDefault="002C7E7C" w:rsidP="002C7E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a)  Dergiye gönderilen  makalenin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özgün çalışması olduğunu,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f) Sunulan makale üzerinde 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editöryel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Turkish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Academic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Studies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(TURAS) Dergisi’ne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devretmeyi kabul ve taahhüt ederler.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Buna rağmen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işvereninin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a) Patent hakları,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b)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Bununla beraber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Turkish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Academic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Studies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(TURAS)</w:t>
      </w:r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Dergisi’ni 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yayımcı kuruluş olarak belirtilmesi ve Dergiye atıfta bulunulması şartıyla izin verilir. Atıf yapılırken Dergi Adı, Makale Adı,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Turkish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Academic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proofErr w:type="spellStart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Studies</w:t>
      </w:r>
      <w:proofErr w:type="spellEnd"/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(TURAS) Dergisi’ni</w:t>
      </w:r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n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hiçbir sorumluluğunun olmadığını, tüm sorumluluğun yazar(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Telif Hakkı Devri Formu tüm yazarlarca imzalanarak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(</w:t>
      </w:r>
      <w:proofErr w:type="gram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taratılıp veya resim 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jpg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. 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vs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olabilir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gram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  Dergi mail ad</w:t>
      </w:r>
      <w:r w:rsidR="0073184B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r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esine iletilmelidir.</w:t>
      </w:r>
    </w:p>
    <w:p w:rsidR="002C7E7C" w:rsidRPr="002C7E7C" w:rsidRDefault="002C7E7C" w:rsidP="002C7E7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tr-TR"/>
        </w:rPr>
        <w:t>Yazar(lar)                          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                             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tr-TR"/>
        </w:rPr>
        <w:t>İmza                     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                              </w:t>
      </w: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tr-TR"/>
        </w:rPr>
        <w:t>Tarih                   </w:t>
      </w:r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1.           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…………………………...</w:t>
      </w:r>
      <w:proofErr w:type="gram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………………….</w:t>
      </w:r>
      <w:proofErr w:type="gram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</w:t>
      </w:r>
      <w:proofErr w:type="gramEnd"/>
    </w:p>
    <w:p w:rsidR="002C7E7C" w:rsidRPr="002C7E7C" w:rsidRDefault="002C7E7C" w:rsidP="002C7E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2.           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…………………………...</w:t>
      </w:r>
      <w:proofErr w:type="gram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………………….</w:t>
      </w:r>
      <w:proofErr w:type="gramEnd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2C7E7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…………………</w:t>
      </w:r>
      <w:proofErr w:type="gramEnd"/>
    </w:p>
    <w:p w:rsidR="002C7E7C" w:rsidRPr="002C7E7C" w:rsidRDefault="002C7E7C" w:rsidP="002C7E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 xml:space="preserve"> *İş bu belgeyi  imzalamak için 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kopyalarak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 xml:space="preserve"> bir </w:t>
      </w:r>
      <w:proofErr w:type="spellStart"/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word</w:t>
      </w:r>
      <w:proofErr w:type="spellEnd"/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 xml:space="preserve"> sayfasına yapıştırmak gereklidir. </w:t>
      </w:r>
    </w:p>
    <w:p w:rsidR="002C7E7C" w:rsidRPr="002C7E7C" w:rsidRDefault="002C7E7C" w:rsidP="002C7E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2C7E7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** Yayına uygun görülmeyen makalelerin sö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zleşmesi geçersiz sayılacaktır.</w:t>
      </w:r>
    </w:p>
    <w:sectPr w:rsidR="002C7E7C" w:rsidRPr="002C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3D"/>
    <w:rsid w:val="002C7E7C"/>
    <w:rsid w:val="0037003D"/>
    <w:rsid w:val="00682CC2"/>
    <w:rsid w:val="007245E1"/>
    <w:rsid w:val="0073184B"/>
    <w:rsid w:val="00D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Web"/>
    <w:next w:val="Normal"/>
    <w:link w:val="Balk1Char"/>
    <w:uiPriority w:val="9"/>
    <w:qFormat/>
    <w:rsid w:val="00682CC2"/>
    <w:pPr>
      <w:shd w:val="clear" w:color="auto" w:fill="FFFFFF"/>
      <w:spacing w:after="0" w:line="360" w:lineRule="auto"/>
      <w:jc w:val="center"/>
      <w:outlineLvl w:val="0"/>
    </w:pPr>
    <w:rPr>
      <w:rFonts w:asciiTheme="majorBidi" w:eastAsia="Times New Roman" w:hAnsiTheme="majorBidi" w:cstheme="majorBidi"/>
      <w:b/>
      <w:bCs/>
      <w:color w:val="000000" w:themeColor="text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82CC2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82CC2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82CC2"/>
    <w:rPr>
      <w:rFonts w:asciiTheme="majorBidi" w:eastAsia="Times New Roman" w:hAnsiTheme="majorBidi" w:cstheme="majorBidi"/>
      <w:b/>
      <w:bCs/>
      <w:color w:val="000000" w:themeColor="text1"/>
      <w:sz w:val="24"/>
      <w:szCs w:val="24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82C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Web"/>
    <w:next w:val="Normal"/>
    <w:link w:val="Balk1Char"/>
    <w:uiPriority w:val="9"/>
    <w:qFormat/>
    <w:rsid w:val="00682CC2"/>
    <w:pPr>
      <w:shd w:val="clear" w:color="auto" w:fill="FFFFFF"/>
      <w:spacing w:after="0" w:line="360" w:lineRule="auto"/>
      <w:jc w:val="center"/>
      <w:outlineLvl w:val="0"/>
    </w:pPr>
    <w:rPr>
      <w:rFonts w:asciiTheme="majorBidi" w:eastAsia="Times New Roman" w:hAnsiTheme="majorBidi" w:cstheme="majorBidi"/>
      <w:b/>
      <w:bCs/>
      <w:color w:val="000000" w:themeColor="text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82CC2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82CC2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82CC2"/>
    <w:rPr>
      <w:rFonts w:asciiTheme="majorBidi" w:eastAsia="Times New Roman" w:hAnsiTheme="majorBidi" w:cstheme="majorBidi"/>
      <w:b/>
      <w:bCs/>
      <w:color w:val="000000" w:themeColor="text1"/>
      <w:sz w:val="24"/>
      <w:szCs w:val="24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82C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2022-02-24T12:28:00Z</dcterms:created>
  <dcterms:modified xsi:type="dcterms:W3CDTF">2022-02-24T12:28:00Z</dcterms:modified>
</cp:coreProperties>
</file>