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940C5" w14:textId="756D28FA" w:rsidR="0035576E" w:rsidRPr="0035576E" w:rsidRDefault="00A96F33" w:rsidP="00A96F33">
      <w:pPr>
        <w:ind w:firstLine="0"/>
        <w:jc w:val="center"/>
        <w:rPr>
          <w:rFonts w:eastAsia="Calibri" w:cs="Traditional Naskh"/>
          <w:b/>
          <w:bCs/>
          <w:color w:val="833C0B"/>
          <w:sz w:val="24"/>
        </w:rPr>
      </w:pPr>
      <w:r w:rsidRPr="00A96F33">
        <w:rPr>
          <w:rFonts w:eastAsia="Calibri" w:cs="Traditional Naskh"/>
          <w:b/>
          <w:bCs/>
          <w:color w:val="833C0B"/>
          <w:sz w:val="24"/>
        </w:rPr>
        <w:t xml:space="preserve">Makale Adı Türkçe (İlk </w:t>
      </w:r>
      <w:proofErr w:type="spellStart"/>
      <w:r w:rsidRPr="00A96F33">
        <w:rPr>
          <w:rFonts w:eastAsia="Calibri" w:cs="Traditional Naskh"/>
          <w:b/>
          <w:bCs/>
          <w:color w:val="833C0B"/>
          <w:sz w:val="24"/>
        </w:rPr>
        <w:t>Hafler</w:t>
      </w:r>
      <w:proofErr w:type="spellEnd"/>
      <w:r w:rsidRPr="00A96F33">
        <w:rPr>
          <w:rFonts w:eastAsia="Calibri" w:cs="Traditional Naskh"/>
          <w:b/>
          <w:bCs/>
          <w:color w:val="833C0B"/>
          <w:sz w:val="24"/>
        </w:rPr>
        <w:t xml:space="preserve"> Büyük)</w:t>
      </w:r>
      <w:r w:rsidR="00454309">
        <w:rPr>
          <w:rStyle w:val="DipnotBavurusu"/>
          <w:rFonts w:eastAsia="Calibri" w:cs="Traditional Naskh"/>
          <w:b/>
          <w:bCs/>
          <w:color w:val="833C0B"/>
          <w:sz w:val="24"/>
        </w:rPr>
        <w:footnoteReference w:customMarkFollows="1" w:id="1"/>
        <w:t>*</w:t>
      </w:r>
    </w:p>
    <w:p w14:paraId="3464CA84" w14:textId="77777777" w:rsidR="00A96F33" w:rsidRDefault="00A96F33" w:rsidP="0035576E">
      <w:pPr>
        <w:spacing w:before="0" w:after="0"/>
        <w:ind w:firstLine="0"/>
        <w:jc w:val="left"/>
        <w:rPr>
          <w:rFonts w:eastAsia="Calibri" w:cs="Traditional Naskh"/>
          <w:b/>
          <w:bCs/>
          <w:sz w:val="24"/>
        </w:rPr>
      </w:pPr>
    </w:p>
    <w:p w14:paraId="2F180AE3" w14:textId="3CCA351F" w:rsidR="0035576E" w:rsidRPr="0035576E" w:rsidRDefault="00A96F33" w:rsidP="0035576E">
      <w:pPr>
        <w:spacing w:before="0" w:after="0"/>
        <w:ind w:firstLine="0"/>
        <w:jc w:val="left"/>
        <w:rPr>
          <w:rFonts w:eastAsia="Calibri" w:cs="Traditional Naskh"/>
          <w:b/>
          <w:bCs/>
          <w:sz w:val="24"/>
        </w:rPr>
      </w:pPr>
      <w:r w:rsidRPr="00A96F33">
        <w:rPr>
          <w:rFonts w:eastAsia="Calibri" w:cs="Traditional Naskh"/>
          <w:b/>
          <w:bCs/>
          <w:sz w:val="24"/>
        </w:rPr>
        <w:t>Yazar Adı SOYADI</w:t>
      </w:r>
    </w:p>
    <w:p w14:paraId="11C029CB" w14:textId="1C52A440" w:rsidR="00A96F33" w:rsidRDefault="00A96F33" w:rsidP="00A96F33">
      <w:pPr>
        <w:spacing w:before="0" w:after="0"/>
        <w:ind w:firstLine="0"/>
        <w:rPr>
          <w:rFonts w:eastAsia="Calibri" w:cs="Traditional Naskh"/>
          <w:sz w:val="16"/>
          <w:szCs w:val="16"/>
        </w:rPr>
      </w:pPr>
      <w:r>
        <w:rPr>
          <w:sz w:val="16"/>
          <w:szCs w:val="16"/>
        </w:rPr>
        <w:t>Unvan, Kurum Bilgisi</w:t>
      </w:r>
      <w:r w:rsidR="0035576E" w:rsidRPr="0035576E">
        <w:rPr>
          <w:sz w:val="16"/>
          <w:szCs w:val="16"/>
        </w:rPr>
        <w:t xml:space="preserve">, </w:t>
      </w:r>
      <w:r>
        <w:rPr>
          <w:sz w:val="16"/>
          <w:szCs w:val="16"/>
        </w:rPr>
        <w:t>Şehir</w:t>
      </w:r>
      <w:r w:rsidR="0035576E" w:rsidRPr="0035576E">
        <w:rPr>
          <w:sz w:val="16"/>
          <w:szCs w:val="16"/>
        </w:rPr>
        <w:t>/</w:t>
      </w:r>
      <w:r>
        <w:rPr>
          <w:sz w:val="16"/>
          <w:szCs w:val="16"/>
        </w:rPr>
        <w:t>Ülke</w:t>
      </w:r>
      <w:r w:rsidR="0035576E" w:rsidRPr="0035576E">
        <w:rPr>
          <w:sz w:val="16"/>
          <w:szCs w:val="16"/>
        </w:rPr>
        <w:t xml:space="preserve">, </w:t>
      </w:r>
      <w:proofErr w:type="gramStart"/>
      <w:r>
        <w:rPr>
          <w:rFonts w:eastAsia="Calibri" w:cs="Times New Roman"/>
          <w:sz w:val="16"/>
          <w:szCs w:val="16"/>
        </w:rPr>
        <w:t>mail</w:t>
      </w:r>
      <w:proofErr w:type="gramEnd"/>
      <w:r>
        <w:rPr>
          <w:rFonts w:eastAsia="Calibri" w:cs="Times New Roman"/>
          <w:sz w:val="16"/>
          <w:szCs w:val="16"/>
        </w:rPr>
        <w:t xml:space="preserve"> adresi,</w:t>
      </w:r>
      <w:r w:rsidR="0035576E" w:rsidRPr="0035576E">
        <w:rPr>
          <w:rFonts w:eastAsia="Calibri" w:cs="Traditional Naskh"/>
          <w:sz w:val="16"/>
          <w:szCs w:val="16"/>
        </w:rPr>
        <w:t xml:space="preserve"> orcid.org</w:t>
      </w:r>
      <w:proofErr w:type="gramStart"/>
      <w:r w:rsidR="0035576E" w:rsidRPr="0035576E">
        <w:rPr>
          <w:rFonts w:eastAsia="Calibri" w:cs="Traditional Naskh"/>
          <w:sz w:val="16"/>
          <w:szCs w:val="16"/>
        </w:rPr>
        <w:t>/</w:t>
      </w:r>
      <w:r>
        <w:rPr>
          <w:rFonts w:eastAsia="Calibri" w:cs="Traditional Naskh"/>
          <w:sz w:val="16"/>
          <w:szCs w:val="16"/>
        </w:rPr>
        <w:t>….</w:t>
      </w:r>
      <w:proofErr w:type="gramEnd"/>
      <w:r>
        <w:rPr>
          <w:rFonts w:eastAsia="Calibri" w:cs="Traditional Naskh"/>
          <w:sz w:val="16"/>
          <w:szCs w:val="16"/>
        </w:rPr>
        <w:t>.</w:t>
      </w:r>
    </w:p>
    <w:p w14:paraId="6D700A80" w14:textId="7F0065DC" w:rsidR="0035576E" w:rsidRDefault="00A96F33" w:rsidP="0035576E">
      <w:pPr>
        <w:spacing w:before="0" w:after="0"/>
        <w:ind w:firstLine="0"/>
      </w:pPr>
      <w:r w:rsidRPr="0072765B">
        <w:rPr>
          <w:highlight w:val="yellow"/>
        </w:rPr>
        <w:t>Örnek</w:t>
      </w:r>
    </w:p>
    <w:p w14:paraId="6614EB64" w14:textId="77777777" w:rsidR="00A96F33" w:rsidRPr="00A96F33" w:rsidRDefault="00A96F33" w:rsidP="00A96F33">
      <w:pPr>
        <w:spacing w:before="0" w:after="0"/>
        <w:ind w:firstLine="0"/>
        <w:rPr>
          <w:rFonts w:eastAsia="Calibri" w:cs="Traditional Naskh"/>
          <w:b/>
          <w:bCs/>
          <w:sz w:val="24"/>
          <w:highlight w:val="yellow"/>
        </w:rPr>
      </w:pPr>
      <w:r w:rsidRPr="00A96F33">
        <w:rPr>
          <w:rFonts w:eastAsia="Calibri" w:cs="Traditional Naskh"/>
          <w:b/>
          <w:bCs/>
          <w:sz w:val="24"/>
          <w:highlight w:val="yellow"/>
        </w:rPr>
        <w:t>Mustafa GÜLER</w:t>
      </w:r>
    </w:p>
    <w:p w14:paraId="48E4E6C3" w14:textId="404F002A" w:rsidR="00A96F33" w:rsidRDefault="00A96F33" w:rsidP="00A96F33">
      <w:pPr>
        <w:spacing w:before="0" w:after="0"/>
        <w:ind w:firstLine="0"/>
        <w:rPr>
          <w:rFonts w:eastAsia="Calibri" w:cs="Traditional Naskh"/>
          <w:sz w:val="16"/>
          <w:szCs w:val="16"/>
          <w:rtl/>
        </w:rPr>
      </w:pPr>
      <w:r w:rsidRPr="00A96F33">
        <w:rPr>
          <w:rFonts w:eastAsia="Calibri" w:cs="Traditional Naskh"/>
          <w:sz w:val="16"/>
          <w:szCs w:val="16"/>
          <w:highlight w:val="yellow"/>
        </w:rPr>
        <w:t>Prof. Dr., Afyon Kocatepe Üniversitesi İlahiyat Fakültesi, İslam Tarihi ve Sanatları Anabilim Dalı, Afyonkarahisar/</w:t>
      </w:r>
      <w:proofErr w:type="gramStart"/>
      <w:r w:rsidRPr="00A96F33">
        <w:rPr>
          <w:rFonts w:eastAsia="Calibri" w:cs="Traditional Naskh"/>
          <w:sz w:val="16"/>
          <w:szCs w:val="16"/>
          <w:highlight w:val="yellow"/>
        </w:rPr>
        <w:t>Türkiye ,</w:t>
      </w:r>
      <w:proofErr w:type="gramEnd"/>
      <w:r w:rsidRPr="00A96F33">
        <w:rPr>
          <w:rFonts w:eastAsia="Calibri" w:cs="Traditional Naskh"/>
          <w:sz w:val="16"/>
          <w:szCs w:val="16"/>
          <w:highlight w:val="yellow"/>
        </w:rPr>
        <w:t xml:space="preserve"> </w:t>
      </w:r>
      <w:hyperlink r:id="rId8" w:history="1">
        <w:r w:rsidRPr="00A96F33">
          <w:rPr>
            <w:rStyle w:val="Kpr"/>
            <w:rFonts w:eastAsia="Calibri" w:cs="Traditional Naskh"/>
            <w:sz w:val="16"/>
            <w:szCs w:val="16"/>
            <w:highlight w:val="yellow"/>
          </w:rPr>
          <w:t>mguler@aku.edu.tr</w:t>
        </w:r>
      </w:hyperlink>
      <w:r w:rsidRPr="00A96F33">
        <w:rPr>
          <w:rFonts w:eastAsia="Calibri" w:cs="Traditional Naskh"/>
          <w:sz w:val="16"/>
          <w:szCs w:val="16"/>
          <w:highlight w:val="yellow"/>
        </w:rPr>
        <w:t xml:space="preserve">, </w:t>
      </w:r>
      <w:hyperlink r:id="rId9" w:history="1">
        <w:r w:rsidR="00131C75" w:rsidRPr="00BD2B59">
          <w:rPr>
            <w:rStyle w:val="Kpr"/>
            <w:rFonts w:eastAsia="Calibri" w:cs="Traditional Naskh"/>
            <w:sz w:val="16"/>
            <w:szCs w:val="16"/>
            <w:highlight w:val="yellow"/>
          </w:rPr>
          <w:t>https://orcid.org/0000-0003-2811-6403</w:t>
        </w:r>
      </w:hyperlink>
    </w:p>
    <w:p w14:paraId="1672FB73" w14:textId="77777777" w:rsidR="0035576E" w:rsidRDefault="0035576E" w:rsidP="0035576E">
      <w:pPr>
        <w:spacing w:before="0" w:after="0"/>
        <w:ind w:firstLine="0"/>
        <w:rPr>
          <w:rFonts w:eastAsia="Calibri" w:cs="Traditional Naskh"/>
          <w:szCs w:val="20"/>
        </w:rPr>
      </w:pPr>
    </w:p>
    <w:tbl>
      <w:tblPr>
        <w:tblStyle w:val="TabloKlavuzu"/>
        <w:tblW w:w="9214"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0"/>
        <w:gridCol w:w="6804"/>
      </w:tblGrid>
      <w:tr w:rsidR="00A96F33" w14:paraId="7BE5CD6A" w14:textId="77777777" w:rsidTr="00A96F33">
        <w:trPr>
          <w:trHeight w:val="1607"/>
        </w:trPr>
        <w:tc>
          <w:tcPr>
            <w:tcW w:w="2410" w:type="dxa"/>
          </w:tcPr>
          <w:p w14:paraId="3C29958D" w14:textId="15883F76" w:rsidR="00A96F33" w:rsidRPr="00A96F33" w:rsidRDefault="00A96F33" w:rsidP="00A96F33">
            <w:pPr>
              <w:spacing w:before="0" w:after="0"/>
              <w:ind w:right="236" w:firstLine="0"/>
              <w:rPr>
                <w:rFonts w:eastAsia="Calibri" w:cs="ISNAD Font"/>
                <w:b/>
                <w:bCs/>
                <w:sz w:val="18"/>
                <w:szCs w:val="18"/>
              </w:rPr>
            </w:pPr>
            <w:r w:rsidRPr="00A96F33">
              <w:rPr>
                <w:rFonts w:eastAsia="Calibri" w:cs="ISNAD Font"/>
                <w:b/>
                <w:bCs/>
                <w:sz w:val="18"/>
                <w:szCs w:val="18"/>
              </w:rPr>
              <w:t>Araştırma Makalesi</w:t>
            </w:r>
          </w:p>
          <w:p w14:paraId="79F4F291" w14:textId="77777777" w:rsidR="00A96F33" w:rsidRPr="00A96F33" w:rsidRDefault="00A96F33" w:rsidP="00A96F33">
            <w:pPr>
              <w:spacing w:before="0" w:after="0"/>
              <w:ind w:right="236" w:firstLine="0"/>
              <w:rPr>
                <w:rFonts w:eastAsia="Calibri" w:cs="ISNAD Font"/>
                <w:sz w:val="18"/>
                <w:szCs w:val="18"/>
              </w:rPr>
            </w:pPr>
          </w:p>
          <w:p w14:paraId="41153C9F" w14:textId="77777777" w:rsidR="00A96F33" w:rsidRPr="00A96F33" w:rsidRDefault="00A96F33" w:rsidP="00A96F33">
            <w:pPr>
              <w:spacing w:before="0" w:after="0"/>
              <w:ind w:right="236" w:firstLine="0"/>
              <w:rPr>
                <w:rFonts w:eastAsia="Calibri" w:cs="ISNAD Font"/>
                <w:sz w:val="18"/>
                <w:szCs w:val="18"/>
              </w:rPr>
            </w:pPr>
          </w:p>
          <w:p w14:paraId="40A408AE" w14:textId="2652EB6E" w:rsidR="00A96F33" w:rsidRPr="00A96F33" w:rsidRDefault="00A96F33" w:rsidP="00A96F33">
            <w:pPr>
              <w:spacing w:before="0" w:after="0"/>
              <w:ind w:right="236" w:firstLine="0"/>
              <w:rPr>
                <w:rFonts w:eastAsia="Calibri" w:cs="ISNAD Font"/>
                <w:color w:val="833C0B"/>
                <w:sz w:val="18"/>
                <w:szCs w:val="18"/>
              </w:rPr>
            </w:pPr>
            <w:r w:rsidRPr="00A96F33">
              <w:rPr>
                <w:rFonts w:eastAsia="Calibri" w:cs="ISNAD Font"/>
                <w:color w:val="833C0B"/>
                <w:sz w:val="18"/>
                <w:szCs w:val="18"/>
              </w:rPr>
              <w:t>Süreç</w:t>
            </w:r>
          </w:p>
          <w:p w14:paraId="225B2967" w14:textId="6DEA060D" w:rsidR="00A96F33" w:rsidRPr="00A96F33" w:rsidRDefault="00A96F33" w:rsidP="00A96F33">
            <w:pPr>
              <w:spacing w:before="0" w:after="0"/>
              <w:ind w:right="236" w:firstLine="0"/>
              <w:rPr>
                <w:rFonts w:eastAsia="Calibri" w:cs="ISNAD Font"/>
                <w:sz w:val="18"/>
                <w:szCs w:val="18"/>
              </w:rPr>
            </w:pPr>
            <w:r w:rsidRPr="00A96F33">
              <w:rPr>
                <w:rFonts w:eastAsia="Calibri" w:cs="ISNAD Font"/>
                <w:sz w:val="18"/>
                <w:szCs w:val="18"/>
              </w:rPr>
              <w:t>Geliş Tarihi</w:t>
            </w:r>
            <w:proofErr w:type="gramStart"/>
            <w:r w:rsidRPr="00A96F33">
              <w:rPr>
                <w:rFonts w:eastAsia="Calibri" w:cs="ISNAD Font"/>
                <w:sz w:val="18"/>
                <w:szCs w:val="18"/>
              </w:rPr>
              <w:t xml:space="preserve">: </w:t>
            </w:r>
            <w:r>
              <w:rPr>
                <w:rFonts w:eastAsia="Calibri" w:cs="ISNAD Font"/>
                <w:sz w:val="18"/>
                <w:szCs w:val="18"/>
              </w:rPr>
              <w:t>????</w:t>
            </w:r>
            <w:proofErr w:type="gramEnd"/>
          </w:p>
          <w:p w14:paraId="1E500C77" w14:textId="1DC6F03C" w:rsidR="00A96F33" w:rsidRPr="00A96F33" w:rsidRDefault="00A96F33" w:rsidP="00A96F33">
            <w:pPr>
              <w:spacing w:before="0" w:after="0"/>
              <w:ind w:right="236" w:firstLine="0"/>
              <w:rPr>
                <w:rFonts w:eastAsia="Calibri" w:cs="ISNAD Font"/>
                <w:sz w:val="18"/>
                <w:szCs w:val="18"/>
              </w:rPr>
            </w:pPr>
            <w:r w:rsidRPr="00A96F33">
              <w:rPr>
                <w:rFonts w:eastAsia="Calibri" w:cs="ISNAD Font"/>
                <w:sz w:val="18"/>
                <w:szCs w:val="18"/>
              </w:rPr>
              <w:t>Kabul Tarihi</w:t>
            </w:r>
            <w:proofErr w:type="gramStart"/>
            <w:r w:rsidRPr="00A96F33">
              <w:rPr>
                <w:rFonts w:eastAsia="Calibri" w:cs="ISNAD Font"/>
                <w:sz w:val="18"/>
                <w:szCs w:val="18"/>
              </w:rPr>
              <w:t xml:space="preserve">: </w:t>
            </w:r>
            <w:r>
              <w:rPr>
                <w:rFonts w:eastAsia="Calibri" w:cs="ISNAD Font"/>
                <w:sz w:val="18"/>
                <w:szCs w:val="18"/>
              </w:rPr>
              <w:t>????</w:t>
            </w:r>
            <w:proofErr w:type="gramEnd"/>
          </w:p>
          <w:p w14:paraId="7FFB05F9" w14:textId="7BF15CF8" w:rsidR="00A96F33" w:rsidRPr="00A96F33" w:rsidRDefault="00A96F33" w:rsidP="00A96F33">
            <w:pPr>
              <w:spacing w:before="0" w:after="0"/>
              <w:ind w:right="236" w:firstLine="0"/>
              <w:rPr>
                <w:rFonts w:eastAsia="Calibri" w:cs="ISNAD Font"/>
                <w:sz w:val="18"/>
                <w:szCs w:val="18"/>
              </w:rPr>
            </w:pPr>
            <w:r w:rsidRPr="00A96F33">
              <w:rPr>
                <w:rFonts w:eastAsia="Calibri" w:cs="ISNAD Font"/>
                <w:sz w:val="18"/>
                <w:szCs w:val="18"/>
              </w:rPr>
              <w:t>Yayın Tarihi</w:t>
            </w:r>
            <w:proofErr w:type="gramStart"/>
            <w:r w:rsidRPr="00A96F33">
              <w:rPr>
                <w:rFonts w:eastAsia="Calibri" w:cs="ISNAD Font"/>
                <w:sz w:val="18"/>
                <w:szCs w:val="18"/>
              </w:rPr>
              <w:t xml:space="preserve">: </w:t>
            </w:r>
            <w:r>
              <w:rPr>
                <w:rFonts w:eastAsia="Calibri" w:cs="ISNAD Font"/>
                <w:sz w:val="18"/>
                <w:szCs w:val="18"/>
              </w:rPr>
              <w:t>????</w:t>
            </w:r>
            <w:proofErr w:type="gramEnd"/>
          </w:p>
          <w:p w14:paraId="3037EB08" w14:textId="77777777" w:rsidR="00A96F33" w:rsidRPr="00A96F33" w:rsidRDefault="00A96F33" w:rsidP="00A96F33">
            <w:pPr>
              <w:spacing w:before="0" w:after="0"/>
              <w:ind w:right="236" w:firstLine="0"/>
              <w:rPr>
                <w:rFonts w:eastAsia="Calibri" w:cs="Traditional Naskh"/>
                <w:sz w:val="18"/>
                <w:szCs w:val="18"/>
              </w:rPr>
            </w:pPr>
          </w:p>
        </w:tc>
        <w:tc>
          <w:tcPr>
            <w:tcW w:w="6804" w:type="dxa"/>
            <w:vMerge w:val="restart"/>
            <w:shd w:val="clear" w:color="auto" w:fill="auto"/>
          </w:tcPr>
          <w:p w14:paraId="7892FA6A" w14:textId="77777777" w:rsidR="00A96F33" w:rsidRPr="00A96F33" w:rsidRDefault="00A96F33" w:rsidP="0035576E">
            <w:pPr>
              <w:spacing w:before="0" w:after="0"/>
              <w:ind w:firstLine="0"/>
              <w:rPr>
                <w:b/>
                <w:bCs/>
                <w:szCs w:val="20"/>
              </w:rPr>
            </w:pPr>
            <w:r w:rsidRPr="00A96F33">
              <w:rPr>
                <w:b/>
                <w:bCs/>
                <w:szCs w:val="20"/>
              </w:rPr>
              <w:t>Öz</w:t>
            </w:r>
          </w:p>
          <w:p w14:paraId="6FD41AE0" w14:textId="77777777" w:rsidR="00A96F33" w:rsidRDefault="00A96F33" w:rsidP="00A96F33">
            <w:pPr>
              <w:spacing w:before="0" w:after="0"/>
              <w:ind w:firstLine="0"/>
            </w:pP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
          <w:p w14:paraId="6C405ABC" w14:textId="3717F993" w:rsidR="00A96F33" w:rsidRPr="00A96F33" w:rsidRDefault="00A96F33" w:rsidP="00A96F33">
            <w:pPr>
              <w:spacing w:before="0" w:after="0"/>
              <w:ind w:firstLine="0"/>
              <w:rPr>
                <w:rFonts w:eastAsia="Calibri" w:cs="Traditional Naskh"/>
                <w:szCs w:val="20"/>
              </w:rPr>
            </w:pPr>
            <w:r>
              <w:t xml:space="preserve">Öz kısmında araştırmanın konu, kapsam, önem, amaç ve yöntem gibi temel metodolojik çerçevesi belirtilmeli, konuya dair bulgu ve tespitlere yer verilmeli ve ulaşılan temel sonuçlara değinilmelidir. 250-300 kelime arasında olmalıdır. Tek paragraf halinde yazılmalıdır. </w:t>
            </w:r>
            <w:proofErr w:type="spellStart"/>
            <w:r>
              <w:t>Sitllendirme</w:t>
            </w:r>
            <w:proofErr w:type="spellEnd"/>
            <w:r>
              <w:t xml:space="preserve">: </w:t>
            </w:r>
            <w:proofErr w:type="spellStart"/>
            <w:r>
              <w:t>Cambria</w:t>
            </w:r>
            <w:proofErr w:type="spellEnd"/>
            <w:r>
              <w:t>, 10 punto</w:t>
            </w:r>
          </w:p>
        </w:tc>
      </w:tr>
      <w:tr w:rsidR="0035576E" w14:paraId="5319B9CE" w14:textId="77777777" w:rsidTr="00A96F33">
        <w:trPr>
          <w:trHeight w:val="251"/>
        </w:trPr>
        <w:tc>
          <w:tcPr>
            <w:tcW w:w="2410" w:type="dxa"/>
          </w:tcPr>
          <w:p w14:paraId="6B6214BB" w14:textId="6E9001BE" w:rsidR="0035576E" w:rsidRPr="00A96F33" w:rsidRDefault="0035576E" w:rsidP="00A96F33">
            <w:pPr>
              <w:spacing w:before="0" w:after="0"/>
              <w:ind w:right="236" w:firstLine="0"/>
              <w:rPr>
                <w:rFonts w:eastAsia="Calibri" w:cs="ISNAD Font"/>
                <w:color w:val="833C0B"/>
                <w:sz w:val="18"/>
                <w:szCs w:val="18"/>
                <w:lang w:eastAsia="tr-TR"/>
              </w:rPr>
            </w:pPr>
            <w:r w:rsidRPr="00A96F33">
              <w:rPr>
                <w:rFonts w:eastAsia="Calibri" w:cs="ISNAD Font"/>
                <w:color w:val="833C0B"/>
                <w:sz w:val="18"/>
                <w:szCs w:val="18"/>
                <w:lang w:eastAsia="tr-TR"/>
              </w:rPr>
              <w:t>İntihal</w:t>
            </w:r>
          </w:p>
          <w:p w14:paraId="1EFFFC8C" w14:textId="77777777" w:rsidR="0035576E" w:rsidRPr="00A96F33" w:rsidRDefault="0035576E" w:rsidP="00A96F33">
            <w:pPr>
              <w:spacing w:before="0" w:after="0"/>
              <w:ind w:right="236" w:firstLine="0"/>
              <w:rPr>
                <w:rFonts w:eastAsia="Calibri" w:cs="ISNAD Font"/>
                <w:sz w:val="18"/>
                <w:szCs w:val="18"/>
                <w:lang w:eastAsia="tr-TR"/>
              </w:rPr>
            </w:pPr>
            <w:r w:rsidRPr="00A96F33">
              <w:rPr>
                <w:rFonts w:eastAsia="Calibri" w:cs="ISNAD Font"/>
                <w:sz w:val="18"/>
                <w:szCs w:val="18"/>
                <w:lang w:eastAsia="tr-TR"/>
              </w:rPr>
              <w:t>Bu makale, en az iki hakem tarafından incelendi ve intihal içermediği teyit edildi.</w:t>
            </w:r>
          </w:p>
          <w:p w14:paraId="5DD75F29" w14:textId="2CC2450B" w:rsidR="0035576E" w:rsidRPr="00A96F33" w:rsidRDefault="0035576E" w:rsidP="00A96F33">
            <w:pPr>
              <w:spacing w:before="0" w:after="0"/>
              <w:ind w:right="236" w:firstLine="0"/>
              <w:rPr>
                <w:rFonts w:eastAsia="Calibri" w:cs="Traditional Naskh"/>
                <w:sz w:val="18"/>
                <w:szCs w:val="18"/>
              </w:rPr>
            </w:pPr>
          </w:p>
        </w:tc>
        <w:tc>
          <w:tcPr>
            <w:tcW w:w="6804" w:type="dxa"/>
            <w:vMerge/>
            <w:shd w:val="clear" w:color="auto" w:fill="auto"/>
          </w:tcPr>
          <w:p w14:paraId="2A6A8269" w14:textId="77777777" w:rsidR="0035576E" w:rsidRPr="00A96F33" w:rsidRDefault="0035576E" w:rsidP="0035576E">
            <w:pPr>
              <w:spacing w:before="0" w:after="0"/>
              <w:ind w:firstLine="0"/>
              <w:rPr>
                <w:rFonts w:eastAsia="Calibri" w:cs="Traditional Naskh"/>
                <w:szCs w:val="20"/>
              </w:rPr>
            </w:pPr>
          </w:p>
        </w:tc>
      </w:tr>
      <w:tr w:rsidR="0035576E" w14:paraId="0CA26F82" w14:textId="77777777" w:rsidTr="00A96F33">
        <w:trPr>
          <w:trHeight w:val="251"/>
        </w:trPr>
        <w:tc>
          <w:tcPr>
            <w:tcW w:w="2410" w:type="dxa"/>
          </w:tcPr>
          <w:p w14:paraId="12BA5B28" w14:textId="77777777" w:rsidR="0035576E" w:rsidRPr="00A96F33" w:rsidRDefault="0035576E" w:rsidP="00A96F33">
            <w:pPr>
              <w:spacing w:before="0" w:after="0"/>
              <w:ind w:right="236" w:firstLine="0"/>
              <w:rPr>
                <w:sz w:val="18"/>
                <w:szCs w:val="18"/>
              </w:rPr>
            </w:pPr>
            <w:r w:rsidRPr="00A96F33">
              <w:rPr>
                <w:rFonts w:eastAsia="Calibri" w:cs="ISNAD Font"/>
                <w:color w:val="833C0B"/>
                <w:sz w:val="18"/>
                <w:szCs w:val="18"/>
                <w:lang w:eastAsia="tr-TR"/>
              </w:rPr>
              <w:t>Etik Beyan</w:t>
            </w:r>
            <w:r w:rsidRPr="00A96F33">
              <w:rPr>
                <w:sz w:val="18"/>
                <w:szCs w:val="18"/>
              </w:rPr>
              <w:t>: Bu çalışmanın hazırlanma sürecinde bilimsel ve etik ilkelere uyulduğu ve yararlanılan tüm çalışmaların kaynakçada belirtildiği beyan olunur.</w:t>
            </w:r>
          </w:p>
          <w:p w14:paraId="1247DA09" w14:textId="77777777" w:rsidR="0035576E" w:rsidRPr="00A96F33" w:rsidRDefault="0035576E" w:rsidP="00A96F33">
            <w:pPr>
              <w:spacing w:before="0" w:after="0"/>
              <w:ind w:right="236" w:firstLine="0"/>
              <w:rPr>
                <w:sz w:val="18"/>
                <w:szCs w:val="18"/>
              </w:rPr>
            </w:pPr>
            <w:r w:rsidRPr="00A96F33">
              <w:rPr>
                <w:rFonts w:eastAsia="Calibri" w:cs="ISNAD Font"/>
                <w:color w:val="833C0B"/>
                <w:sz w:val="18"/>
                <w:szCs w:val="18"/>
                <w:lang w:eastAsia="tr-TR"/>
              </w:rPr>
              <w:t>Finansman</w:t>
            </w:r>
            <w:r w:rsidRPr="00A96F33">
              <w:rPr>
                <w:sz w:val="18"/>
                <w:szCs w:val="18"/>
              </w:rPr>
              <w:t>: Yazar, bu araştırmayı desteklemek için herhangi bir dış fon almadığını kabul eder.</w:t>
            </w:r>
          </w:p>
          <w:p w14:paraId="69845034" w14:textId="77777777" w:rsidR="0035576E" w:rsidRPr="00A96F33" w:rsidRDefault="0035576E" w:rsidP="00A96F33">
            <w:pPr>
              <w:spacing w:before="0" w:after="0"/>
              <w:ind w:right="236" w:firstLine="0"/>
              <w:rPr>
                <w:sz w:val="18"/>
                <w:szCs w:val="18"/>
              </w:rPr>
            </w:pPr>
            <w:r w:rsidRPr="00A96F33">
              <w:rPr>
                <w:rFonts w:eastAsia="Calibri" w:cs="ISNAD Font"/>
                <w:color w:val="833C0B"/>
                <w:sz w:val="18"/>
                <w:szCs w:val="18"/>
                <w:lang w:eastAsia="tr-TR"/>
              </w:rPr>
              <w:t>Çıkar Çatışması</w:t>
            </w:r>
            <w:r w:rsidRPr="00A96F33">
              <w:rPr>
                <w:sz w:val="18"/>
                <w:szCs w:val="18"/>
              </w:rPr>
              <w:t>: Yazar, çıkar çatışması olmadığını beyan eder.</w:t>
            </w:r>
          </w:p>
          <w:p w14:paraId="1CF9EE80" w14:textId="77777777" w:rsidR="0035576E" w:rsidRPr="00A96F33" w:rsidRDefault="0035576E" w:rsidP="00A96F33">
            <w:pPr>
              <w:spacing w:before="0" w:after="0"/>
              <w:ind w:right="236" w:firstLine="0"/>
              <w:rPr>
                <w:rFonts w:eastAsia="Calibri" w:cs="Traditional Naskh"/>
                <w:sz w:val="18"/>
                <w:szCs w:val="18"/>
              </w:rPr>
            </w:pPr>
          </w:p>
        </w:tc>
        <w:tc>
          <w:tcPr>
            <w:tcW w:w="6804" w:type="dxa"/>
            <w:vMerge/>
            <w:shd w:val="clear" w:color="auto" w:fill="auto"/>
          </w:tcPr>
          <w:p w14:paraId="3B3F7619" w14:textId="77777777" w:rsidR="0035576E" w:rsidRPr="00A96F33" w:rsidRDefault="0035576E" w:rsidP="0035576E">
            <w:pPr>
              <w:spacing w:before="0" w:after="0"/>
              <w:ind w:firstLine="0"/>
              <w:rPr>
                <w:rFonts w:eastAsia="Calibri" w:cs="Traditional Naskh"/>
                <w:szCs w:val="20"/>
              </w:rPr>
            </w:pPr>
          </w:p>
        </w:tc>
      </w:tr>
      <w:tr w:rsidR="0035576E" w14:paraId="5042EA23" w14:textId="77777777" w:rsidTr="00A96F33">
        <w:trPr>
          <w:trHeight w:val="251"/>
        </w:trPr>
        <w:tc>
          <w:tcPr>
            <w:tcW w:w="2410" w:type="dxa"/>
            <w:vMerge w:val="restart"/>
          </w:tcPr>
          <w:p w14:paraId="224E669C" w14:textId="7F0CEAD9" w:rsidR="0035576E" w:rsidRPr="00A96F33" w:rsidRDefault="0035576E" w:rsidP="00A96F33">
            <w:pPr>
              <w:spacing w:before="0" w:after="0"/>
              <w:ind w:right="236" w:firstLine="0"/>
              <w:rPr>
                <w:rFonts w:eastAsia="Times New Roman" w:cs="Arial"/>
                <w:sz w:val="18"/>
                <w:szCs w:val="18"/>
              </w:rPr>
            </w:pPr>
            <w:r w:rsidRPr="00A96F33">
              <w:rPr>
                <w:rFonts w:eastAsia="Calibri" w:cs="ISNAD Font"/>
                <w:color w:val="833C0B"/>
                <w:sz w:val="18"/>
                <w:szCs w:val="18"/>
                <w:lang w:eastAsia="tr-TR"/>
              </w:rPr>
              <w:t>Telif</w:t>
            </w:r>
            <w:r w:rsidRPr="00A96F33">
              <w:rPr>
                <w:rFonts w:eastAsia="Times New Roman" w:cs="Arial"/>
                <w:sz w:val="18"/>
                <w:szCs w:val="18"/>
              </w:rPr>
              <w:t xml:space="preserve"> </w:t>
            </w:r>
            <w:r w:rsidRPr="00A96F33">
              <w:rPr>
                <w:rFonts w:eastAsia="Calibri" w:cs="ISNAD Font"/>
                <w:color w:val="833C0B"/>
                <w:sz w:val="18"/>
                <w:szCs w:val="18"/>
                <w:lang w:eastAsia="tr-TR"/>
              </w:rPr>
              <w:t>Hakkı</w:t>
            </w:r>
          </w:p>
          <w:p w14:paraId="4E9C7A35" w14:textId="10A7D9A4" w:rsidR="0035576E" w:rsidRPr="00A96F33" w:rsidRDefault="0035576E" w:rsidP="00A96F33">
            <w:pPr>
              <w:spacing w:before="0" w:after="0"/>
              <w:ind w:right="236" w:firstLine="0"/>
              <w:rPr>
                <w:rFonts w:eastAsia="Calibri" w:cs="Traditional Naskh"/>
                <w:sz w:val="18"/>
                <w:szCs w:val="18"/>
              </w:rPr>
            </w:pPr>
            <w:r w:rsidRPr="00A96F33">
              <w:rPr>
                <w:rFonts w:eastAsia="Times New Roman" w:cs="Arial"/>
                <w:sz w:val="18"/>
                <w:szCs w:val="18"/>
              </w:rPr>
              <w:t xml:space="preserve">© </w:t>
            </w:r>
            <w:r w:rsidR="00A96F33">
              <w:rPr>
                <w:rFonts w:eastAsia="Calibri" w:cs="ISNAD Font"/>
                <w:sz w:val="18"/>
                <w:szCs w:val="18"/>
              </w:rPr>
              <w:t>????</w:t>
            </w:r>
            <w:hyperlink r:id="rId10" w:history="1">
              <w:r w:rsidRPr="00A96F33">
                <w:rPr>
                  <w:rFonts w:eastAsia="Times New Roman" w:cs="Times New Roman"/>
                  <w:sz w:val="18"/>
                  <w:szCs w:val="18"/>
                </w:rPr>
                <w:t xml:space="preserve"> </w:t>
              </w:r>
              <w:r w:rsidRPr="00A96F33">
                <w:rPr>
                  <w:rFonts w:eastAsia="Times New Roman" w:cs="Arial"/>
                  <w:b/>
                  <w:bCs/>
                  <w:sz w:val="18"/>
                  <w:szCs w:val="18"/>
                </w:rPr>
                <w:t xml:space="preserve">| </w:t>
              </w:r>
              <w:r w:rsidRPr="00A96F33">
                <w:rPr>
                  <w:rFonts w:eastAsia="Times New Roman" w:cs="Times New Roman"/>
                  <w:sz w:val="18"/>
                  <w:szCs w:val="18"/>
                </w:rPr>
                <w:t xml:space="preserve">Creative </w:t>
              </w:r>
              <w:proofErr w:type="spellStart"/>
              <w:r w:rsidRPr="00A96F33">
                <w:rPr>
                  <w:rFonts w:eastAsia="Times New Roman" w:cs="Times New Roman"/>
                  <w:sz w:val="18"/>
                  <w:szCs w:val="18"/>
                </w:rPr>
                <w:t>Commons</w:t>
              </w:r>
              <w:proofErr w:type="spellEnd"/>
              <w:r w:rsidRPr="00A96F33">
                <w:rPr>
                  <w:rFonts w:eastAsia="Times New Roman" w:cs="Times New Roman"/>
                  <w:sz w:val="18"/>
                  <w:szCs w:val="18"/>
                </w:rPr>
                <w:t xml:space="preserve"> </w:t>
              </w:r>
              <w:proofErr w:type="spellStart"/>
              <w:r w:rsidRPr="00A96F33">
                <w:rPr>
                  <w:rFonts w:eastAsia="Times New Roman" w:cs="Times New Roman"/>
                  <w:sz w:val="18"/>
                  <w:szCs w:val="18"/>
                </w:rPr>
                <w:t>Attribution-Noncommercial</w:t>
              </w:r>
              <w:proofErr w:type="spellEnd"/>
              <w:r w:rsidRPr="00A96F33">
                <w:rPr>
                  <w:rFonts w:eastAsia="Times New Roman" w:cs="Times New Roman"/>
                  <w:sz w:val="18"/>
                  <w:szCs w:val="18"/>
                </w:rPr>
                <w:t xml:space="preserve"> 4.0 (CC BY-NC) International License</w:t>
              </w:r>
            </w:hyperlink>
          </w:p>
        </w:tc>
        <w:tc>
          <w:tcPr>
            <w:tcW w:w="6804" w:type="dxa"/>
            <w:vMerge/>
            <w:shd w:val="clear" w:color="auto" w:fill="auto"/>
          </w:tcPr>
          <w:p w14:paraId="640934FE" w14:textId="77777777" w:rsidR="0035576E" w:rsidRPr="00A96F33" w:rsidRDefault="0035576E" w:rsidP="0035576E">
            <w:pPr>
              <w:spacing w:before="0" w:after="0"/>
              <w:ind w:firstLine="0"/>
              <w:rPr>
                <w:rFonts w:eastAsia="Calibri" w:cs="Traditional Naskh"/>
                <w:szCs w:val="20"/>
              </w:rPr>
            </w:pPr>
          </w:p>
        </w:tc>
      </w:tr>
      <w:tr w:rsidR="0035576E" w14:paraId="7EEBB99E" w14:textId="77777777" w:rsidTr="00A96F33">
        <w:trPr>
          <w:trHeight w:val="251"/>
        </w:trPr>
        <w:tc>
          <w:tcPr>
            <w:tcW w:w="2410" w:type="dxa"/>
            <w:vMerge/>
          </w:tcPr>
          <w:p w14:paraId="3A454950" w14:textId="77777777" w:rsidR="0035576E" w:rsidRPr="00A96F33" w:rsidRDefault="0035576E" w:rsidP="0035576E">
            <w:pPr>
              <w:spacing w:before="0" w:after="0"/>
              <w:ind w:firstLine="0"/>
              <w:rPr>
                <w:rFonts w:eastAsia="Calibri" w:cs="Traditional Naskh"/>
                <w:sz w:val="18"/>
                <w:szCs w:val="18"/>
              </w:rPr>
            </w:pPr>
          </w:p>
        </w:tc>
        <w:tc>
          <w:tcPr>
            <w:tcW w:w="6804" w:type="dxa"/>
            <w:shd w:val="clear" w:color="auto" w:fill="auto"/>
          </w:tcPr>
          <w:p w14:paraId="0F1A4C3F" w14:textId="2DA59EDE" w:rsidR="0035576E" w:rsidRPr="00A96F33" w:rsidRDefault="0035576E" w:rsidP="0035576E">
            <w:pPr>
              <w:spacing w:before="0" w:after="0"/>
              <w:ind w:firstLine="0"/>
              <w:rPr>
                <w:rFonts w:eastAsia="Calibri" w:cs="Traditional Naskh"/>
                <w:szCs w:val="20"/>
              </w:rPr>
            </w:pPr>
            <w:r w:rsidRPr="00A96F33">
              <w:rPr>
                <w:b/>
                <w:bCs/>
                <w:szCs w:val="20"/>
              </w:rPr>
              <w:t>Anahtar Kelimeler:</w:t>
            </w:r>
            <w:r w:rsidRPr="00A96F33">
              <w:rPr>
                <w:szCs w:val="20"/>
              </w:rPr>
              <w:t xml:space="preserve"> </w:t>
            </w:r>
            <w:r w:rsidR="00A96F33" w:rsidRPr="004F0909">
              <w:t>En az 5 kelime Türkçe Anahtar Kelime, aralara virgül sonuna nokta konulmalı. (İlk kavram bilim dalı olmalı</w:t>
            </w:r>
            <w:r w:rsidR="00A96F33">
              <w:t xml:space="preserve"> ve diğer kavramlar genelden özele sıralanmalıdır.</w:t>
            </w:r>
            <w:r w:rsidR="00A96F33" w:rsidRPr="004F0909">
              <w:t>)</w:t>
            </w:r>
          </w:p>
        </w:tc>
      </w:tr>
      <w:tr w:rsidR="00A96F33" w14:paraId="0B5DC9D6" w14:textId="77777777" w:rsidTr="00A96F33">
        <w:trPr>
          <w:trHeight w:val="251"/>
        </w:trPr>
        <w:tc>
          <w:tcPr>
            <w:tcW w:w="9214" w:type="dxa"/>
            <w:gridSpan w:val="2"/>
          </w:tcPr>
          <w:p w14:paraId="53EEDFBE" w14:textId="46564F1B" w:rsidR="00A96F33" w:rsidRPr="00A96F33" w:rsidRDefault="00A96F33" w:rsidP="00A96F33">
            <w:pPr>
              <w:spacing w:before="0" w:after="0"/>
              <w:ind w:right="236" w:firstLine="0"/>
              <w:rPr>
                <w:rFonts w:eastAsia="Calibri" w:cs="ISNAD Font"/>
                <w:color w:val="984806"/>
                <w:sz w:val="18"/>
                <w:szCs w:val="18"/>
              </w:rPr>
            </w:pPr>
            <w:r w:rsidRPr="00A96F33">
              <w:rPr>
                <w:rFonts w:eastAsia="Calibri" w:cs="ISNAD Font"/>
                <w:color w:val="984806"/>
                <w:sz w:val="18"/>
                <w:szCs w:val="18"/>
              </w:rPr>
              <w:t>Atıf</w:t>
            </w:r>
          </w:p>
          <w:p w14:paraId="52FB3CF1" w14:textId="59D906CE" w:rsidR="00A96F33" w:rsidRPr="00A96F33" w:rsidRDefault="00A96F33" w:rsidP="00A96F33">
            <w:pPr>
              <w:spacing w:before="0" w:after="0"/>
              <w:ind w:right="236" w:firstLine="0"/>
              <w:rPr>
                <w:rFonts w:eastAsia="SimSun" w:cs="Arial"/>
                <w:sz w:val="18"/>
                <w:szCs w:val="18"/>
              </w:rPr>
            </w:pPr>
            <w:r>
              <w:rPr>
                <w:rFonts w:eastAsia="Calibri" w:cs="ISNAD Font"/>
                <w:sz w:val="18"/>
                <w:szCs w:val="18"/>
              </w:rPr>
              <w:t>????</w:t>
            </w:r>
            <w:r w:rsidRPr="00A96F33">
              <w:rPr>
                <w:rFonts w:eastAsia="Calibri" w:cs="ISNAD Font"/>
                <w:sz w:val="18"/>
                <w:szCs w:val="18"/>
              </w:rPr>
              <w:t xml:space="preserve">, </w:t>
            </w:r>
            <w:r>
              <w:rPr>
                <w:rFonts w:eastAsia="Calibri" w:cs="ISNAD Font"/>
                <w:sz w:val="18"/>
                <w:szCs w:val="18"/>
              </w:rPr>
              <w:t>????</w:t>
            </w:r>
            <w:r w:rsidRPr="00A96F33">
              <w:rPr>
                <w:rFonts w:eastAsia="Calibri" w:cs="ISNAD Font"/>
                <w:sz w:val="18"/>
                <w:szCs w:val="18"/>
              </w:rPr>
              <w:t>. “</w:t>
            </w:r>
            <w:r w:rsidRPr="00A96F33">
              <w:rPr>
                <w:rFonts w:eastAsia="Calibri" w:cs="ISNAD Font"/>
                <w:sz w:val="18"/>
                <w:szCs w:val="18"/>
                <w:highlight w:val="yellow"/>
              </w:rPr>
              <w:t xml:space="preserve">Makalenin </w:t>
            </w:r>
            <w:r w:rsidRPr="00DD6445">
              <w:rPr>
                <w:rFonts w:eastAsia="Calibri" w:cs="ISNAD Font"/>
                <w:sz w:val="18"/>
                <w:szCs w:val="18"/>
                <w:highlight w:val="yellow"/>
              </w:rPr>
              <w:t>Türkçe</w:t>
            </w:r>
            <w:r w:rsidR="00DD6445" w:rsidRPr="00DD6445">
              <w:rPr>
                <w:rFonts w:eastAsia="Calibri" w:cs="ISNAD Font"/>
                <w:sz w:val="18"/>
                <w:szCs w:val="18"/>
                <w:highlight w:val="yellow"/>
              </w:rPr>
              <w:t xml:space="preserve"> başlığı girilmelidir</w:t>
            </w:r>
            <w:r w:rsidRPr="00A96F33">
              <w:rPr>
                <w:rFonts w:eastAsia="Calibri" w:cs="ISNAD Font"/>
                <w:sz w:val="18"/>
                <w:szCs w:val="18"/>
              </w:rPr>
              <w:t xml:space="preserve">”. </w:t>
            </w:r>
            <w:r w:rsidRPr="00A96F33">
              <w:rPr>
                <w:rFonts w:eastAsia="Calibri" w:cs="ISNAD Font"/>
                <w:i/>
                <w:iCs/>
                <w:sz w:val="18"/>
                <w:szCs w:val="18"/>
              </w:rPr>
              <w:t xml:space="preserve">Kocatepe İslami İlimler </w:t>
            </w:r>
            <w:proofErr w:type="gramStart"/>
            <w:r w:rsidRPr="00A96F33">
              <w:rPr>
                <w:rFonts w:eastAsia="Calibri" w:cs="ISNAD Font"/>
                <w:i/>
                <w:iCs/>
                <w:sz w:val="18"/>
                <w:szCs w:val="18"/>
              </w:rPr>
              <w:t xml:space="preserve">Dergisi </w:t>
            </w:r>
            <w:r>
              <w:rPr>
                <w:rFonts w:eastAsia="Calibri" w:cs="ISNAD Font"/>
                <w:sz w:val="18"/>
                <w:szCs w:val="18"/>
              </w:rPr>
              <w:t>?</w:t>
            </w:r>
            <w:proofErr w:type="gramEnd"/>
            <w:r w:rsidRPr="00A96F33">
              <w:rPr>
                <w:rFonts w:eastAsia="Calibri" w:cs="ISNAD Font"/>
                <w:sz w:val="18"/>
                <w:szCs w:val="18"/>
              </w:rPr>
              <w:t>/</w:t>
            </w:r>
            <w:r>
              <w:rPr>
                <w:rFonts w:eastAsia="Calibri" w:cs="ISNAD Font"/>
                <w:sz w:val="18"/>
                <w:szCs w:val="18"/>
              </w:rPr>
              <w:t>?</w:t>
            </w:r>
            <w:r w:rsidRPr="00A96F33">
              <w:rPr>
                <w:rFonts w:eastAsia="Calibri" w:cs="ISNAD Font"/>
                <w:sz w:val="18"/>
                <w:szCs w:val="18"/>
              </w:rPr>
              <w:t xml:space="preserve"> (</w:t>
            </w:r>
            <w:r>
              <w:rPr>
                <w:rFonts w:eastAsia="Calibri" w:cs="ISNAD Font"/>
                <w:sz w:val="18"/>
                <w:szCs w:val="18"/>
              </w:rPr>
              <w:t>????</w:t>
            </w:r>
            <w:r w:rsidRPr="00A96F33">
              <w:rPr>
                <w:rFonts w:eastAsia="Calibri" w:cs="ISNAD Font"/>
                <w:sz w:val="18"/>
                <w:szCs w:val="18"/>
              </w:rPr>
              <w:t>), ??-??.</w:t>
            </w:r>
            <w:r w:rsidRPr="00A96F33">
              <w:rPr>
                <w:rFonts w:eastAsia="Calibri" w:cs="Times New Roman"/>
                <w:sz w:val="18"/>
                <w:szCs w:val="18"/>
              </w:rPr>
              <w:t xml:space="preserve"> </w:t>
            </w:r>
            <w:hyperlink r:id="rId11" w:history="1">
              <w:r w:rsidRPr="00862BD4">
                <w:rPr>
                  <w:rStyle w:val="Kpr"/>
                  <w:rFonts w:eastAsia="SimSun" w:cs="Arial"/>
                  <w:sz w:val="18"/>
                  <w:szCs w:val="18"/>
                </w:rPr>
                <w:t>https://doi.org/10.52637/kiid.????</w:t>
              </w:r>
            </w:hyperlink>
          </w:p>
        </w:tc>
      </w:tr>
    </w:tbl>
    <w:p w14:paraId="4D865BB8" w14:textId="77777777" w:rsidR="0035576E" w:rsidRDefault="0035576E">
      <w:pPr>
        <w:spacing w:before="0" w:after="160" w:line="259" w:lineRule="auto"/>
        <w:ind w:firstLine="0"/>
        <w:jc w:val="left"/>
        <w:rPr>
          <w:szCs w:val="20"/>
        </w:rPr>
      </w:pPr>
      <w:r>
        <w:rPr>
          <w:szCs w:val="20"/>
        </w:rPr>
        <w:br w:type="page"/>
      </w:r>
    </w:p>
    <w:p w14:paraId="5E0C1F10" w14:textId="2885CB2B" w:rsidR="0035576E" w:rsidRPr="0035576E" w:rsidRDefault="00A96F33" w:rsidP="00A96F33">
      <w:pPr>
        <w:spacing w:before="0" w:after="0"/>
        <w:ind w:firstLine="0"/>
        <w:jc w:val="center"/>
        <w:rPr>
          <w:rFonts w:eastAsia="Calibri" w:cs="Traditional Naskh"/>
          <w:b/>
          <w:bCs/>
          <w:color w:val="833C0B"/>
          <w:sz w:val="24"/>
        </w:rPr>
      </w:pPr>
      <w:r w:rsidRPr="00A96F33">
        <w:rPr>
          <w:rFonts w:eastAsia="Calibri" w:cs="Traditional Naskh"/>
          <w:b/>
          <w:bCs/>
          <w:color w:val="833C0B"/>
          <w:sz w:val="24"/>
        </w:rPr>
        <w:lastRenderedPageBreak/>
        <w:t>Makale Adı İngilizce (İlk Harfler Büyük)</w:t>
      </w:r>
      <w:r w:rsidR="00454309">
        <w:rPr>
          <w:rStyle w:val="DipnotBavurusu"/>
          <w:rFonts w:eastAsia="Calibri" w:cs="Traditional Naskh"/>
          <w:b/>
          <w:bCs/>
          <w:color w:val="833C0B"/>
          <w:sz w:val="24"/>
        </w:rPr>
        <w:footnoteReference w:customMarkFollows="1" w:id="2"/>
        <w:t>**</w:t>
      </w:r>
    </w:p>
    <w:p w14:paraId="64EEEB6A" w14:textId="77777777" w:rsidR="00A96F33" w:rsidRDefault="00A96F33" w:rsidP="0035576E">
      <w:pPr>
        <w:spacing w:before="0" w:after="0"/>
        <w:ind w:firstLine="0"/>
        <w:rPr>
          <w:rFonts w:eastAsia="Calibri" w:cs="Traditional Naskh"/>
          <w:b/>
          <w:bCs/>
          <w:sz w:val="24"/>
        </w:rPr>
      </w:pPr>
    </w:p>
    <w:p w14:paraId="4B75B8D7" w14:textId="6C9D2DB2" w:rsidR="00A96F33" w:rsidRDefault="00A96F33" w:rsidP="0035576E">
      <w:pPr>
        <w:spacing w:before="0" w:after="0"/>
        <w:ind w:firstLine="0"/>
        <w:rPr>
          <w:sz w:val="16"/>
          <w:szCs w:val="16"/>
        </w:rPr>
      </w:pPr>
      <w:r w:rsidRPr="00A96F33">
        <w:rPr>
          <w:rFonts w:eastAsia="Calibri" w:cs="Traditional Naskh"/>
          <w:b/>
          <w:bCs/>
          <w:sz w:val="24"/>
        </w:rPr>
        <w:t>Yazar Adı SOYADI</w:t>
      </w:r>
      <w:r w:rsidRPr="0035576E">
        <w:rPr>
          <w:sz w:val="16"/>
          <w:szCs w:val="16"/>
        </w:rPr>
        <w:t xml:space="preserve"> </w:t>
      </w:r>
    </w:p>
    <w:p w14:paraId="7E8FACAE" w14:textId="5F8DDB34" w:rsidR="0035576E" w:rsidRDefault="00A96F33" w:rsidP="00A96F33">
      <w:pPr>
        <w:spacing w:before="0" w:after="0"/>
        <w:ind w:firstLine="0"/>
        <w:rPr>
          <w:rFonts w:eastAsia="Calibri" w:cs="Traditional Naskh"/>
          <w:szCs w:val="20"/>
        </w:rPr>
      </w:pPr>
      <w:r>
        <w:rPr>
          <w:sz w:val="16"/>
          <w:szCs w:val="16"/>
        </w:rPr>
        <w:t>İngilizce Unvan, Kurum Bilgisi, Şehir</w:t>
      </w:r>
      <w:r w:rsidRPr="0035576E">
        <w:rPr>
          <w:sz w:val="16"/>
          <w:szCs w:val="16"/>
        </w:rPr>
        <w:t>/</w:t>
      </w:r>
      <w:r>
        <w:rPr>
          <w:sz w:val="16"/>
          <w:szCs w:val="16"/>
        </w:rPr>
        <w:t>Ülke</w:t>
      </w:r>
      <w:r w:rsidRPr="0035576E">
        <w:rPr>
          <w:sz w:val="16"/>
          <w:szCs w:val="16"/>
        </w:rPr>
        <w:t xml:space="preserve">, </w:t>
      </w:r>
      <w:proofErr w:type="gramStart"/>
      <w:r>
        <w:rPr>
          <w:rFonts w:eastAsia="Calibri" w:cs="Times New Roman"/>
          <w:sz w:val="16"/>
          <w:szCs w:val="16"/>
        </w:rPr>
        <w:t>mail</w:t>
      </w:r>
      <w:proofErr w:type="gramEnd"/>
      <w:r>
        <w:rPr>
          <w:rFonts w:eastAsia="Calibri" w:cs="Times New Roman"/>
          <w:sz w:val="16"/>
          <w:szCs w:val="16"/>
        </w:rPr>
        <w:t xml:space="preserve"> adresi,</w:t>
      </w:r>
      <w:r w:rsidRPr="0035576E">
        <w:rPr>
          <w:rFonts w:eastAsia="Calibri" w:cs="Traditional Naskh"/>
          <w:sz w:val="16"/>
          <w:szCs w:val="16"/>
        </w:rPr>
        <w:t xml:space="preserve"> orcid.org</w:t>
      </w:r>
      <w:proofErr w:type="gramStart"/>
      <w:r w:rsidRPr="0035576E">
        <w:rPr>
          <w:rFonts w:eastAsia="Calibri" w:cs="Traditional Naskh"/>
          <w:sz w:val="16"/>
          <w:szCs w:val="16"/>
        </w:rPr>
        <w:t>/</w:t>
      </w:r>
      <w:r>
        <w:rPr>
          <w:rFonts w:eastAsia="Calibri" w:cs="Traditional Naskh"/>
          <w:sz w:val="16"/>
          <w:szCs w:val="16"/>
        </w:rPr>
        <w:t>….</w:t>
      </w:r>
      <w:proofErr w:type="gramEnd"/>
      <w:r>
        <w:rPr>
          <w:rFonts w:eastAsia="Calibri" w:cs="Traditional Naskh"/>
          <w:sz w:val="16"/>
          <w:szCs w:val="16"/>
        </w:rPr>
        <w:t>.</w:t>
      </w:r>
    </w:p>
    <w:p w14:paraId="72FDFAC0" w14:textId="77777777" w:rsidR="00A96F33" w:rsidRDefault="00A96F33" w:rsidP="00A96F33">
      <w:pPr>
        <w:spacing w:before="0" w:after="0"/>
        <w:ind w:firstLine="0"/>
      </w:pPr>
      <w:r w:rsidRPr="0072765B">
        <w:rPr>
          <w:highlight w:val="yellow"/>
        </w:rPr>
        <w:t>Örnek</w:t>
      </w:r>
    </w:p>
    <w:p w14:paraId="1489860C" w14:textId="77777777" w:rsidR="00A96F33" w:rsidRPr="00A96F33" w:rsidRDefault="00A96F33" w:rsidP="00A96F33">
      <w:pPr>
        <w:spacing w:before="0" w:after="0"/>
        <w:ind w:firstLine="0"/>
        <w:rPr>
          <w:rFonts w:eastAsia="Calibri" w:cs="Traditional Naskh"/>
          <w:b/>
          <w:bCs/>
          <w:sz w:val="24"/>
          <w:highlight w:val="yellow"/>
        </w:rPr>
      </w:pPr>
      <w:r w:rsidRPr="00A96F33">
        <w:rPr>
          <w:rFonts w:eastAsia="Calibri" w:cs="Traditional Naskh"/>
          <w:b/>
          <w:bCs/>
          <w:sz w:val="24"/>
          <w:highlight w:val="yellow"/>
        </w:rPr>
        <w:t>Mustafa GÜLER</w:t>
      </w:r>
    </w:p>
    <w:p w14:paraId="7AE83C38" w14:textId="62A25711" w:rsidR="00A96F33" w:rsidRDefault="00A96F33" w:rsidP="00A96F33">
      <w:pPr>
        <w:spacing w:before="0" w:after="0"/>
        <w:ind w:firstLine="0"/>
        <w:rPr>
          <w:rFonts w:eastAsia="Calibri" w:cs="Traditional Naskh"/>
          <w:sz w:val="16"/>
          <w:szCs w:val="16"/>
          <w:rtl/>
        </w:rPr>
      </w:pPr>
      <w:r w:rsidRPr="00A96F33">
        <w:rPr>
          <w:rFonts w:eastAsia="Calibri" w:cs="Traditional Naskh"/>
          <w:sz w:val="16"/>
          <w:szCs w:val="16"/>
          <w:highlight w:val="yellow"/>
        </w:rPr>
        <w:t xml:space="preserve">Prof., </w:t>
      </w:r>
      <w:proofErr w:type="spellStart"/>
      <w:r w:rsidRPr="00A96F33">
        <w:rPr>
          <w:rFonts w:eastAsia="Calibri" w:cs="Traditional Naskh"/>
          <w:sz w:val="16"/>
          <w:szCs w:val="16"/>
          <w:highlight w:val="yellow"/>
        </w:rPr>
        <w:t>University</w:t>
      </w:r>
      <w:proofErr w:type="spellEnd"/>
      <w:r w:rsidRPr="00A96F33">
        <w:rPr>
          <w:rFonts w:eastAsia="Calibri" w:cs="Traditional Naskh"/>
          <w:sz w:val="16"/>
          <w:szCs w:val="16"/>
          <w:highlight w:val="yellow"/>
        </w:rPr>
        <w:t xml:space="preserve"> of Afyon Kocatepe </w:t>
      </w:r>
      <w:proofErr w:type="spellStart"/>
      <w:r w:rsidRPr="00A96F33">
        <w:rPr>
          <w:rFonts w:eastAsia="Calibri" w:cs="Traditional Naskh"/>
          <w:sz w:val="16"/>
          <w:szCs w:val="16"/>
          <w:highlight w:val="yellow"/>
        </w:rPr>
        <w:t>Faculty</w:t>
      </w:r>
      <w:proofErr w:type="spellEnd"/>
      <w:r w:rsidRPr="00A96F33">
        <w:rPr>
          <w:rFonts w:eastAsia="Calibri" w:cs="Traditional Naskh"/>
          <w:sz w:val="16"/>
          <w:szCs w:val="16"/>
          <w:highlight w:val="yellow"/>
        </w:rPr>
        <w:t xml:space="preserve"> of </w:t>
      </w:r>
      <w:proofErr w:type="spellStart"/>
      <w:r w:rsidRPr="00A96F33">
        <w:rPr>
          <w:rFonts w:eastAsia="Calibri" w:cs="Traditional Naskh"/>
          <w:sz w:val="16"/>
          <w:szCs w:val="16"/>
          <w:highlight w:val="yellow"/>
        </w:rPr>
        <w:t>Theology</w:t>
      </w:r>
      <w:proofErr w:type="spellEnd"/>
      <w:r w:rsidRPr="00A96F33">
        <w:rPr>
          <w:rFonts w:eastAsia="Calibri" w:cs="Traditional Naskh"/>
          <w:sz w:val="16"/>
          <w:szCs w:val="16"/>
          <w:highlight w:val="yellow"/>
        </w:rPr>
        <w:t xml:space="preserve">, </w:t>
      </w:r>
      <w:proofErr w:type="spellStart"/>
      <w:r w:rsidRPr="00A96F33">
        <w:rPr>
          <w:rFonts w:eastAsia="Calibri" w:cs="Traditional Naskh"/>
          <w:sz w:val="16"/>
          <w:szCs w:val="16"/>
          <w:highlight w:val="yellow"/>
        </w:rPr>
        <w:t>Department</w:t>
      </w:r>
      <w:proofErr w:type="spellEnd"/>
      <w:r w:rsidRPr="00A96F33">
        <w:rPr>
          <w:rFonts w:eastAsia="Calibri" w:cs="Traditional Naskh"/>
          <w:sz w:val="16"/>
          <w:szCs w:val="16"/>
          <w:highlight w:val="yellow"/>
        </w:rPr>
        <w:t xml:space="preserve"> of </w:t>
      </w:r>
      <w:proofErr w:type="spellStart"/>
      <w:r w:rsidRPr="00A96F33">
        <w:rPr>
          <w:rFonts w:eastAsia="Calibri" w:cs="Traditional Naskh"/>
          <w:sz w:val="16"/>
          <w:szCs w:val="16"/>
          <w:highlight w:val="yellow"/>
        </w:rPr>
        <w:t>Islamic</w:t>
      </w:r>
      <w:proofErr w:type="spellEnd"/>
      <w:r w:rsidRPr="00A96F33">
        <w:rPr>
          <w:rFonts w:eastAsia="Calibri" w:cs="Traditional Naskh"/>
          <w:sz w:val="16"/>
          <w:szCs w:val="16"/>
          <w:highlight w:val="yellow"/>
        </w:rPr>
        <w:t xml:space="preserve"> </w:t>
      </w:r>
      <w:proofErr w:type="spellStart"/>
      <w:r w:rsidRPr="00A96F33">
        <w:rPr>
          <w:rFonts w:eastAsia="Calibri" w:cs="Traditional Naskh"/>
          <w:sz w:val="16"/>
          <w:szCs w:val="16"/>
          <w:highlight w:val="yellow"/>
        </w:rPr>
        <w:t>History</w:t>
      </w:r>
      <w:proofErr w:type="spellEnd"/>
      <w:r w:rsidRPr="00A96F33">
        <w:rPr>
          <w:rFonts w:eastAsia="Calibri" w:cs="Traditional Naskh"/>
          <w:sz w:val="16"/>
          <w:szCs w:val="16"/>
          <w:highlight w:val="yellow"/>
        </w:rPr>
        <w:t xml:space="preserve"> </w:t>
      </w:r>
      <w:proofErr w:type="spellStart"/>
      <w:r w:rsidRPr="00A96F33">
        <w:rPr>
          <w:rFonts w:eastAsia="Calibri" w:cs="Traditional Naskh"/>
          <w:sz w:val="16"/>
          <w:szCs w:val="16"/>
          <w:highlight w:val="yellow"/>
        </w:rPr>
        <w:t>and</w:t>
      </w:r>
      <w:proofErr w:type="spellEnd"/>
      <w:r w:rsidRPr="00A96F33">
        <w:rPr>
          <w:rFonts w:eastAsia="Calibri" w:cs="Traditional Naskh"/>
          <w:sz w:val="16"/>
          <w:szCs w:val="16"/>
          <w:highlight w:val="yellow"/>
        </w:rPr>
        <w:t xml:space="preserve"> </w:t>
      </w:r>
      <w:proofErr w:type="spellStart"/>
      <w:r w:rsidRPr="00A96F33">
        <w:rPr>
          <w:rFonts w:eastAsia="Calibri" w:cs="Traditional Naskh"/>
          <w:sz w:val="16"/>
          <w:szCs w:val="16"/>
          <w:highlight w:val="yellow"/>
        </w:rPr>
        <w:t>Arts</w:t>
      </w:r>
      <w:proofErr w:type="spellEnd"/>
      <w:r w:rsidRPr="00A96F33">
        <w:rPr>
          <w:rFonts w:eastAsia="Calibri" w:cs="Traditional Naskh"/>
          <w:sz w:val="16"/>
          <w:szCs w:val="16"/>
          <w:highlight w:val="yellow"/>
        </w:rPr>
        <w:t>, Afyonkarahisar/</w:t>
      </w:r>
      <w:proofErr w:type="gramStart"/>
      <w:r w:rsidRPr="00A96F33">
        <w:rPr>
          <w:rFonts w:eastAsia="Calibri" w:cs="Traditional Naskh"/>
          <w:sz w:val="16"/>
          <w:szCs w:val="16"/>
          <w:highlight w:val="yellow"/>
        </w:rPr>
        <w:t>Türkiye ,</w:t>
      </w:r>
      <w:proofErr w:type="gramEnd"/>
      <w:r w:rsidRPr="00A96F33">
        <w:rPr>
          <w:rFonts w:eastAsia="Calibri" w:cs="Traditional Naskh"/>
          <w:sz w:val="16"/>
          <w:szCs w:val="16"/>
          <w:highlight w:val="yellow"/>
        </w:rPr>
        <w:t xml:space="preserve"> </w:t>
      </w:r>
      <w:hyperlink r:id="rId12" w:history="1">
        <w:r w:rsidRPr="00A96F33">
          <w:rPr>
            <w:rStyle w:val="Kpr"/>
            <w:rFonts w:eastAsia="Calibri" w:cs="Traditional Naskh"/>
            <w:sz w:val="16"/>
            <w:szCs w:val="16"/>
            <w:highlight w:val="yellow"/>
          </w:rPr>
          <w:t>mguler@aku.edu.tr</w:t>
        </w:r>
      </w:hyperlink>
      <w:r w:rsidRPr="00A96F33">
        <w:rPr>
          <w:rFonts w:eastAsia="Calibri" w:cs="Traditional Naskh"/>
          <w:sz w:val="16"/>
          <w:szCs w:val="16"/>
          <w:highlight w:val="yellow"/>
        </w:rPr>
        <w:t xml:space="preserve">, </w:t>
      </w:r>
      <w:hyperlink r:id="rId13" w:history="1">
        <w:r w:rsidR="00131C75" w:rsidRPr="00BD2B59">
          <w:rPr>
            <w:rStyle w:val="Kpr"/>
            <w:rFonts w:eastAsia="Calibri" w:cs="Traditional Naskh"/>
            <w:sz w:val="16"/>
            <w:szCs w:val="16"/>
            <w:highlight w:val="yellow"/>
          </w:rPr>
          <w:t>https://orcid.org/0000-0003-2811-6403</w:t>
        </w:r>
      </w:hyperlink>
    </w:p>
    <w:p w14:paraId="5517F161" w14:textId="77777777" w:rsidR="0035576E" w:rsidRDefault="0035576E" w:rsidP="0035576E">
      <w:pPr>
        <w:spacing w:before="0" w:after="0"/>
        <w:ind w:firstLine="0"/>
        <w:rPr>
          <w:rFonts w:eastAsia="Calibri" w:cs="Traditional Naskh"/>
          <w:szCs w:val="20"/>
        </w:rPr>
      </w:pPr>
    </w:p>
    <w:tbl>
      <w:tblPr>
        <w:tblStyle w:val="TabloKlavuzu"/>
        <w:tblW w:w="9072"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10"/>
        <w:gridCol w:w="6662"/>
      </w:tblGrid>
      <w:tr w:rsidR="00A96F33" w:rsidRPr="00A96F33" w14:paraId="3BE35E8A" w14:textId="77777777" w:rsidTr="00A96F33">
        <w:trPr>
          <w:trHeight w:val="1641"/>
        </w:trPr>
        <w:tc>
          <w:tcPr>
            <w:tcW w:w="2410" w:type="dxa"/>
          </w:tcPr>
          <w:p w14:paraId="099D6E2D" w14:textId="522CA379" w:rsidR="00A96F33" w:rsidRPr="00954AAA" w:rsidRDefault="00A96F33" w:rsidP="00A96F33">
            <w:pPr>
              <w:spacing w:before="0" w:after="0"/>
              <w:ind w:right="236" w:firstLine="0"/>
              <w:rPr>
                <w:rFonts w:eastAsia="Calibri" w:cs="ISNAD Font"/>
                <w:b/>
                <w:bCs/>
                <w:sz w:val="18"/>
                <w:szCs w:val="18"/>
                <w:lang w:val="en-GB"/>
              </w:rPr>
            </w:pPr>
            <w:r w:rsidRPr="00954AAA">
              <w:rPr>
                <w:rFonts w:eastAsia="Calibri" w:cs="ISNAD Font"/>
                <w:b/>
                <w:bCs/>
                <w:sz w:val="18"/>
                <w:szCs w:val="18"/>
                <w:lang w:val="en-GB"/>
              </w:rPr>
              <w:t>Research Article</w:t>
            </w:r>
          </w:p>
          <w:p w14:paraId="08B5DCC2" w14:textId="77777777" w:rsidR="00A96F33" w:rsidRPr="00954AAA" w:rsidRDefault="00A96F33" w:rsidP="00A96F33">
            <w:pPr>
              <w:spacing w:before="0" w:after="0"/>
              <w:ind w:right="236" w:firstLine="0"/>
              <w:rPr>
                <w:rFonts w:eastAsia="Calibri" w:cs="ISNAD Font"/>
                <w:sz w:val="18"/>
                <w:szCs w:val="18"/>
                <w:lang w:val="en-GB"/>
              </w:rPr>
            </w:pPr>
          </w:p>
          <w:p w14:paraId="6B27EB6E" w14:textId="77777777" w:rsidR="00A96F33" w:rsidRPr="00954AAA" w:rsidRDefault="00A96F33" w:rsidP="00A96F33">
            <w:pPr>
              <w:spacing w:before="0" w:after="0"/>
              <w:ind w:right="236" w:firstLine="0"/>
              <w:rPr>
                <w:rFonts w:eastAsia="Calibri" w:cs="ISNAD Font"/>
                <w:sz w:val="18"/>
                <w:szCs w:val="18"/>
                <w:lang w:val="en-GB"/>
              </w:rPr>
            </w:pPr>
          </w:p>
          <w:p w14:paraId="07128E0D" w14:textId="52D00DB6" w:rsidR="00A96F33" w:rsidRPr="00954AAA" w:rsidRDefault="00A96F33" w:rsidP="00A96F33">
            <w:pPr>
              <w:spacing w:before="0" w:after="0"/>
              <w:ind w:right="236" w:firstLine="0"/>
              <w:rPr>
                <w:rFonts w:eastAsia="Calibri" w:cs="ISNAD Font"/>
                <w:sz w:val="18"/>
                <w:szCs w:val="18"/>
                <w:lang w:val="en-GB"/>
              </w:rPr>
            </w:pPr>
            <w:r w:rsidRPr="00954AAA">
              <w:rPr>
                <w:rFonts w:eastAsia="Calibri" w:cs="ISNAD Font"/>
                <w:color w:val="833C0B"/>
                <w:sz w:val="18"/>
                <w:szCs w:val="18"/>
                <w:lang w:val="en-GB"/>
              </w:rPr>
              <w:t>History</w:t>
            </w:r>
          </w:p>
          <w:p w14:paraId="77985C35" w14:textId="7CE40E9A" w:rsidR="00A96F33" w:rsidRPr="00954AAA" w:rsidRDefault="00DD6445" w:rsidP="00A96F33">
            <w:pPr>
              <w:spacing w:before="0" w:after="0"/>
              <w:ind w:right="236" w:firstLine="0"/>
              <w:rPr>
                <w:rFonts w:eastAsia="Calibri" w:cs="ISNAD Font"/>
                <w:sz w:val="18"/>
                <w:szCs w:val="18"/>
                <w:lang w:val="en-GB"/>
              </w:rPr>
            </w:pPr>
            <w:r w:rsidRPr="00954AAA">
              <w:rPr>
                <w:rFonts w:eastAsia="Calibri" w:cs="ISNAD Font"/>
                <w:sz w:val="18"/>
                <w:szCs w:val="18"/>
                <w:lang w:val="en-GB"/>
              </w:rPr>
              <w:t>Received</w:t>
            </w:r>
            <w:proofErr w:type="gramStart"/>
            <w:r w:rsidR="00A96F33" w:rsidRPr="00954AAA">
              <w:rPr>
                <w:rFonts w:eastAsia="Calibri" w:cs="ISNAD Font"/>
                <w:sz w:val="18"/>
                <w:szCs w:val="18"/>
                <w:lang w:val="en-GB"/>
              </w:rPr>
              <w:t>: ????</w:t>
            </w:r>
            <w:proofErr w:type="gramEnd"/>
          </w:p>
          <w:p w14:paraId="2B164F5F" w14:textId="1CA3D7EC" w:rsidR="00A96F33" w:rsidRPr="00954AAA" w:rsidRDefault="00DD6445" w:rsidP="00A96F33">
            <w:pPr>
              <w:spacing w:before="0" w:after="0"/>
              <w:ind w:right="236" w:firstLine="0"/>
              <w:rPr>
                <w:rFonts w:eastAsia="Calibri" w:cs="ISNAD Font"/>
                <w:sz w:val="18"/>
                <w:szCs w:val="18"/>
                <w:lang w:val="en-GB"/>
              </w:rPr>
            </w:pPr>
            <w:r w:rsidRPr="00954AAA">
              <w:rPr>
                <w:rFonts w:eastAsia="Calibri" w:cs="ISNAD Font"/>
                <w:sz w:val="18"/>
                <w:szCs w:val="18"/>
                <w:lang w:val="en-GB"/>
              </w:rPr>
              <w:t>Accepted</w:t>
            </w:r>
            <w:proofErr w:type="gramStart"/>
            <w:r w:rsidR="00A96F33" w:rsidRPr="00954AAA">
              <w:rPr>
                <w:rFonts w:eastAsia="Calibri" w:cs="ISNAD Font"/>
                <w:sz w:val="18"/>
                <w:szCs w:val="18"/>
                <w:lang w:val="en-GB"/>
              </w:rPr>
              <w:t>: ????</w:t>
            </w:r>
            <w:proofErr w:type="gramEnd"/>
          </w:p>
          <w:p w14:paraId="2C4AFAA8" w14:textId="33216799" w:rsidR="00A96F33" w:rsidRPr="00954AAA" w:rsidRDefault="00DD6445" w:rsidP="00A96F33">
            <w:pPr>
              <w:spacing w:before="0" w:after="0"/>
              <w:ind w:right="236" w:firstLine="0"/>
              <w:rPr>
                <w:rFonts w:eastAsia="Calibri" w:cs="Traditional Naskh"/>
                <w:sz w:val="18"/>
                <w:szCs w:val="18"/>
                <w:lang w:val="en-GB"/>
              </w:rPr>
            </w:pPr>
            <w:r w:rsidRPr="00954AAA">
              <w:rPr>
                <w:rFonts w:eastAsia="Calibri" w:cs="ISNAD Font"/>
                <w:sz w:val="18"/>
                <w:szCs w:val="18"/>
                <w:lang w:val="en-GB"/>
              </w:rPr>
              <w:t>Published</w:t>
            </w:r>
            <w:r w:rsidR="00A96F33" w:rsidRPr="00954AAA">
              <w:rPr>
                <w:rFonts w:eastAsia="Calibri" w:cs="ISNAD Font"/>
                <w:sz w:val="18"/>
                <w:szCs w:val="18"/>
                <w:lang w:val="en-GB"/>
              </w:rPr>
              <w:t>: ????</w:t>
            </w:r>
          </w:p>
        </w:tc>
        <w:tc>
          <w:tcPr>
            <w:tcW w:w="6662" w:type="dxa"/>
            <w:vMerge w:val="restart"/>
            <w:shd w:val="clear" w:color="auto" w:fill="auto"/>
          </w:tcPr>
          <w:p w14:paraId="623FE34C" w14:textId="51A6D785" w:rsidR="00A96F33" w:rsidRPr="00A96F33" w:rsidRDefault="00A96F33" w:rsidP="0035576E">
            <w:pPr>
              <w:spacing w:before="0" w:after="0"/>
              <w:ind w:firstLine="0"/>
              <w:rPr>
                <w:b/>
                <w:bCs/>
                <w:szCs w:val="20"/>
              </w:rPr>
            </w:pPr>
            <w:proofErr w:type="spellStart"/>
            <w:r w:rsidRPr="00A96F33">
              <w:rPr>
                <w:b/>
                <w:bCs/>
                <w:szCs w:val="20"/>
              </w:rPr>
              <w:t>Abstract</w:t>
            </w:r>
            <w:proofErr w:type="spellEnd"/>
          </w:p>
          <w:p w14:paraId="55451F7B" w14:textId="77777777" w:rsidR="00A96F33" w:rsidRPr="00A96F33" w:rsidRDefault="00A96F33" w:rsidP="00A96F33">
            <w:pPr>
              <w:spacing w:before="0" w:after="0"/>
              <w:ind w:firstLine="0"/>
              <w:rPr>
                <w:szCs w:val="20"/>
              </w:rPr>
            </w:pP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roofErr w:type="spellStart"/>
            <w:r w:rsidRPr="00A96F33">
              <w:rPr>
                <w:szCs w:val="20"/>
              </w:rPr>
              <w:t>xxxxxx</w:t>
            </w:r>
            <w:proofErr w:type="spellEnd"/>
            <w:r w:rsidRPr="00A96F33">
              <w:rPr>
                <w:szCs w:val="20"/>
              </w:rPr>
              <w:t xml:space="preserve"> </w:t>
            </w:r>
          </w:p>
          <w:p w14:paraId="43C01B47" w14:textId="57D5982F" w:rsidR="00A96F33" w:rsidRPr="00A96F33" w:rsidRDefault="00A96F33" w:rsidP="00A96F33">
            <w:pPr>
              <w:spacing w:before="0" w:after="0"/>
              <w:ind w:firstLine="0"/>
              <w:rPr>
                <w:rFonts w:eastAsia="Calibri" w:cs="Traditional Naskh"/>
                <w:szCs w:val="20"/>
              </w:rPr>
            </w:pPr>
            <w:proofErr w:type="spellStart"/>
            <w:r w:rsidRPr="00A96F33">
              <w:rPr>
                <w:szCs w:val="20"/>
              </w:rPr>
              <w:t>Abstract</w:t>
            </w:r>
            <w:proofErr w:type="spellEnd"/>
            <w:r w:rsidRPr="00A96F33">
              <w:rPr>
                <w:szCs w:val="20"/>
              </w:rPr>
              <w:t xml:space="preserve"> kısmında araştırmanın konu, kapsam, önem, amaç ve yöntem gibi temel metodolojik çerçevesi belirtilmeli, konuya dair bulgu ve tespitlere yer verilmeli ve ulaşılan temel sonuçlara değinilmelidir. 250-300 kelime arasında olmalıdır. Tek paragraf halinde yazılmalıdır. </w:t>
            </w:r>
            <w:proofErr w:type="spellStart"/>
            <w:r w:rsidRPr="00A96F33">
              <w:rPr>
                <w:szCs w:val="20"/>
              </w:rPr>
              <w:t>Sitllendirme</w:t>
            </w:r>
            <w:proofErr w:type="spellEnd"/>
            <w:r w:rsidRPr="00A96F33">
              <w:rPr>
                <w:szCs w:val="20"/>
              </w:rPr>
              <w:t xml:space="preserve">: </w:t>
            </w:r>
            <w:proofErr w:type="spellStart"/>
            <w:r w:rsidRPr="00A96F33">
              <w:rPr>
                <w:szCs w:val="20"/>
              </w:rPr>
              <w:t>Cambria</w:t>
            </w:r>
            <w:proofErr w:type="spellEnd"/>
            <w:r w:rsidRPr="00A96F33">
              <w:rPr>
                <w:szCs w:val="20"/>
              </w:rPr>
              <w:t xml:space="preserve">, 10 punto, iki yana yaslı, girinti yok, satır aralığı tek, özel aralık önce ve sonra 0. </w:t>
            </w:r>
            <w:r w:rsidRPr="00A96F33">
              <w:rPr>
                <w:szCs w:val="20"/>
                <w:lang w:val="en-GB"/>
              </w:rPr>
              <w:t xml:space="preserve">(Stil </w:t>
            </w:r>
            <w:proofErr w:type="spellStart"/>
            <w:r w:rsidRPr="00A96F33">
              <w:rPr>
                <w:szCs w:val="20"/>
                <w:lang w:val="en-GB"/>
              </w:rPr>
              <w:t>adı</w:t>
            </w:r>
            <w:proofErr w:type="spellEnd"/>
            <w:r w:rsidRPr="00A96F33">
              <w:rPr>
                <w:szCs w:val="20"/>
                <w:lang w:val="en-GB"/>
              </w:rPr>
              <w:t xml:space="preserve">: </w:t>
            </w:r>
            <w:proofErr w:type="spellStart"/>
            <w:r w:rsidRPr="00A96F33">
              <w:rPr>
                <w:szCs w:val="20"/>
                <w:lang w:val="en-GB"/>
              </w:rPr>
              <w:t>Özet</w:t>
            </w:r>
            <w:proofErr w:type="spellEnd"/>
            <w:r w:rsidRPr="00A96F33">
              <w:rPr>
                <w:szCs w:val="20"/>
                <w:lang w:val="en-GB"/>
              </w:rPr>
              <w:t>)</w:t>
            </w:r>
          </w:p>
        </w:tc>
      </w:tr>
      <w:tr w:rsidR="0035576E" w:rsidRPr="00A96F33" w14:paraId="483B3F41" w14:textId="77777777" w:rsidTr="00A96F33">
        <w:trPr>
          <w:trHeight w:val="251"/>
        </w:trPr>
        <w:tc>
          <w:tcPr>
            <w:tcW w:w="2410" w:type="dxa"/>
          </w:tcPr>
          <w:p w14:paraId="0AFBCA1E" w14:textId="750B6FE1" w:rsidR="0035576E" w:rsidRPr="00954AAA" w:rsidRDefault="0035576E" w:rsidP="00A96F33">
            <w:pPr>
              <w:spacing w:before="0" w:after="0"/>
              <w:ind w:right="236" w:firstLine="0"/>
              <w:rPr>
                <w:rFonts w:eastAsia="Calibri" w:cs="ISNAD Font"/>
                <w:color w:val="833C0B"/>
                <w:sz w:val="18"/>
                <w:szCs w:val="18"/>
                <w:lang w:val="en-GB" w:eastAsia="tr-TR"/>
              </w:rPr>
            </w:pPr>
            <w:r w:rsidRPr="00954AAA">
              <w:rPr>
                <w:rFonts w:eastAsia="Calibri" w:cs="ISNAD Font"/>
                <w:color w:val="833C0B"/>
                <w:sz w:val="18"/>
                <w:szCs w:val="18"/>
                <w:lang w:val="en-GB" w:eastAsia="tr-TR"/>
              </w:rPr>
              <w:t>Plagiarism</w:t>
            </w:r>
          </w:p>
          <w:p w14:paraId="014ECF8D" w14:textId="788585FC" w:rsidR="0035576E" w:rsidRPr="00954AAA" w:rsidRDefault="0035576E" w:rsidP="00A96F33">
            <w:pPr>
              <w:spacing w:before="0" w:after="0"/>
              <w:ind w:right="236" w:firstLine="0"/>
              <w:rPr>
                <w:rFonts w:eastAsia="Calibri" w:cs="ISNAD Font"/>
                <w:sz w:val="18"/>
                <w:szCs w:val="18"/>
                <w:lang w:val="en-GB" w:eastAsia="tr-TR"/>
              </w:rPr>
            </w:pPr>
            <w:r w:rsidRPr="00954AAA">
              <w:rPr>
                <w:rFonts w:eastAsia="Calibri" w:cs="ISNAD Font"/>
                <w:sz w:val="18"/>
                <w:szCs w:val="18"/>
                <w:lang w:val="en-GB" w:eastAsia="tr-TR"/>
              </w:rPr>
              <w:t>This article has been reviewed by at least two referees and scanned via a plagiarism software.</w:t>
            </w:r>
          </w:p>
          <w:p w14:paraId="477D04B3" w14:textId="77777777" w:rsidR="0035576E" w:rsidRPr="00954AAA" w:rsidRDefault="0035576E" w:rsidP="00A96F33">
            <w:pPr>
              <w:spacing w:before="0" w:after="0"/>
              <w:ind w:right="236" w:firstLine="0"/>
              <w:rPr>
                <w:rFonts w:eastAsia="Calibri" w:cs="Traditional Naskh"/>
                <w:sz w:val="18"/>
                <w:szCs w:val="18"/>
                <w:lang w:val="en-GB"/>
              </w:rPr>
            </w:pPr>
          </w:p>
        </w:tc>
        <w:tc>
          <w:tcPr>
            <w:tcW w:w="6662" w:type="dxa"/>
            <w:vMerge/>
            <w:shd w:val="clear" w:color="auto" w:fill="auto"/>
          </w:tcPr>
          <w:p w14:paraId="222A34E0" w14:textId="77777777" w:rsidR="0035576E" w:rsidRPr="00A96F33" w:rsidRDefault="0035576E" w:rsidP="009F7E7A">
            <w:pPr>
              <w:spacing w:before="0" w:after="0"/>
              <w:ind w:firstLine="0"/>
              <w:rPr>
                <w:rFonts w:eastAsia="Calibri" w:cs="Traditional Naskh"/>
                <w:szCs w:val="20"/>
              </w:rPr>
            </w:pPr>
          </w:p>
        </w:tc>
      </w:tr>
      <w:tr w:rsidR="0035576E" w:rsidRPr="00A96F33" w14:paraId="0AB4C54D" w14:textId="77777777" w:rsidTr="00A96F33">
        <w:trPr>
          <w:trHeight w:val="251"/>
        </w:trPr>
        <w:tc>
          <w:tcPr>
            <w:tcW w:w="2410" w:type="dxa"/>
          </w:tcPr>
          <w:p w14:paraId="298AEA7C" w14:textId="661039FA" w:rsidR="0035576E" w:rsidRPr="00954AAA" w:rsidRDefault="0035576E" w:rsidP="00A96F33">
            <w:pPr>
              <w:spacing w:before="0" w:after="0"/>
              <w:ind w:right="236" w:firstLine="0"/>
              <w:rPr>
                <w:sz w:val="18"/>
                <w:szCs w:val="18"/>
                <w:lang w:val="en-GB"/>
              </w:rPr>
            </w:pPr>
            <w:r w:rsidRPr="00954AAA">
              <w:rPr>
                <w:rFonts w:eastAsia="Calibri" w:cs="ISNAD Font"/>
                <w:color w:val="833C0B"/>
                <w:sz w:val="18"/>
                <w:szCs w:val="18"/>
                <w:lang w:val="en-GB" w:eastAsia="tr-TR"/>
              </w:rPr>
              <w:t>Ethical Statement</w:t>
            </w:r>
            <w:r w:rsidRPr="00954AAA">
              <w:rPr>
                <w:sz w:val="18"/>
                <w:szCs w:val="18"/>
                <w:lang w:val="en-GB"/>
              </w:rPr>
              <w:t>: It is declared that scientific and ethical principles have been followed while car</w:t>
            </w:r>
            <w:r w:rsidR="00954AAA" w:rsidRPr="00954AAA">
              <w:rPr>
                <w:sz w:val="18"/>
                <w:szCs w:val="18"/>
                <w:lang w:val="en-GB"/>
              </w:rPr>
              <w:t>r</w:t>
            </w:r>
            <w:r w:rsidRPr="00954AAA">
              <w:rPr>
                <w:sz w:val="18"/>
                <w:szCs w:val="18"/>
                <w:lang w:val="en-GB"/>
              </w:rPr>
              <w:t>ying out and writing this study and that all the sources used have been properly cited.</w:t>
            </w:r>
          </w:p>
          <w:p w14:paraId="51526E56" w14:textId="3562DD1B" w:rsidR="0035576E" w:rsidRPr="00954AAA" w:rsidRDefault="0035576E" w:rsidP="00A96F33">
            <w:pPr>
              <w:spacing w:before="0" w:after="0"/>
              <w:ind w:right="236" w:firstLine="0"/>
              <w:rPr>
                <w:sz w:val="18"/>
                <w:szCs w:val="18"/>
                <w:lang w:val="en-GB"/>
              </w:rPr>
            </w:pPr>
            <w:r w:rsidRPr="00954AAA">
              <w:rPr>
                <w:rFonts w:eastAsia="Calibri" w:cs="ISNAD Font"/>
                <w:color w:val="833C0B"/>
                <w:sz w:val="18"/>
                <w:szCs w:val="18"/>
                <w:lang w:val="en-GB" w:eastAsia="tr-TR"/>
              </w:rPr>
              <w:t>Funding</w:t>
            </w:r>
            <w:r w:rsidRPr="00954AAA">
              <w:rPr>
                <w:sz w:val="18"/>
                <w:szCs w:val="18"/>
                <w:lang w:val="en-GB"/>
              </w:rPr>
              <w:t>: The author acknowledge</w:t>
            </w:r>
            <w:r w:rsidR="00954AAA" w:rsidRPr="00954AAA">
              <w:rPr>
                <w:sz w:val="18"/>
                <w:szCs w:val="18"/>
                <w:lang w:val="en-GB"/>
              </w:rPr>
              <w:t>s</w:t>
            </w:r>
            <w:r w:rsidRPr="00954AAA">
              <w:rPr>
                <w:sz w:val="18"/>
                <w:szCs w:val="18"/>
                <w:lang w:val="en-GB"/>
              </w:rPr>
              <w:t xml:space="preserve"> that they received no external funding in support of this research.</w:t>
            </w:r>
          </w:p>
          <w:p w14:paraId="1C2BEA02" w14:textId="2CC930F9" w:rsidR="0035576E" w:rsidRPr="00954AAA" w:rsidRDefault="0035576E" w:rsidP="00A96F33">
            <w:pPr>
              <w:spacing w:before="0" w:after="0"/>
              <w:ind w:right="236" w:firstLine="0"/>
              <w:rPr>
                <w:sz w:val="18"/>
                <w:szCs w:val="18"/>
                <w:lang w:val="en-GB"/>
              </w:rPr>
            </w:pPr>
            <w:r w:rsidRPr="00954AAA">
              <w:rPr>
                <w:rFonts w:eastAsia="Calibri" w:cs="ISNAD Font"/>
                <w:color w:val="833C0B"/>
                <w:sz w:val="18"/>
                <w:szCs w:val="18"/>
                <w:lang w:val="en-GB" w:eastAsia="tr-TR"/>
              </w:rPr>
              <w:t>Competing Interests</w:t>
            </w:r>
            <w:r w:rsidRPr="00954AAA">
              <w:rPr>
                <w:sz w:val="18"/>
                <w:szCs w:val="18"/>
                <w:lang w:val="en-GB"/>
              </w:rPr>
              <w:t>: The author declare</w:t>
            </w:r>
            <w:r w:rsidR="00954AAA" w:rsidRPr="00954AAA">
              <w:rPr>
                <w:sz w:val="18"/>
                <w:szCs w:val="18"/>
                <w:lang w:val="en-GB"/>
              </w:rPr>
              <w:t>s</w:t>
            </w:r>
            <w:r w:rsidRPr="00954AAA">
              <w:rPr>
                <w:sz w:val="18"/>
                <w:szCs w:val="18"/>
                <w:lang w:val="en-GB"/>
              </w:rPr>
              <w:t xml:space="preserve"> that have no competing interests.</w:t>
            </w:r>
          </w:p>
          <w:p w14:paraId="5BBD03D9" w14:textId="77777777" w:rsidR="0035576E" w:rsidRPr="00954AAA" w:rsidRDefault="0035576E" w:rsidP="00A96F33">
            <w:pPr>
              <w:spacing w:before="0" w:after="0"/>
              <w:ind w:right="236" w:firstLine="0"/>
              <w:rPr>
                <w:rFonts w:eastAsia="Calibri" w:cs="Traditional Naskh"/>
                <w:sz w:val="18"/>
                <w:szCs w:val="18"/>
                <w:lang w:val="en-GB"/>
              </w:rPr>
            </w:pPr>
          </w:p>
        </w:tc>
        <w:tc>
          <w:tcPr>
            <w:tcW w:w="6662" w:type="dxa"/>
            <w:vMerge/>
            <w:shd w:val="clear" w:color="auto" w:fill="auto"/>
          </w:tcPr>
          <w:p w14:paraId="7D4993B7" w14:textId="77777777" w:rsidR="0035576E" w:rsidRPr="00A96F33" w:rsidRDefault="0035576E" w:rsidP="009F7E7A">
            <w:pPr>
              <w:spacing w:before="0" w:after="0"/>
              <w:ind w:firstLine="0"/>
              <w:rPr>
                <w:rFonts w:eastAsia="Calibri" w:cs="Traditional Naskh"/>
                <w:szCs w:val="20"/>
              </w:rPr>
            </w:pPr>
          </w:p>
        </w:tc>
      </w:tr>
      <w:tr w:rsidR="0035576E" w:rsidRPr="00A96F33" w14:paraId="5F2B52EC" w14:textId="77777777" w:rsidTr="00A96F33">
        <w:trPr>
          <w:trHeight w:val="251"/>
        </w:trPr>
        <w:tc>
          <w:tcPr>
            <w:tcW w:w="2410" w:type="dxa"/>
            <w:vMerge w:val="restart"/>
          </w:tcPr>
          <w:p w14:paraId="4AF485B7" w14:textId="423D5F0D" w:rsidR="0035576E" w:rsidRPr="00A96F33" w:rsidRDefault="0035576E" w:rsidP="00A96F33">
            <w:pPr>
              <w:spacing w:before="0" w:after="0"/>
              <w:ind w:right="236" w:firstLine="0"/>
              <w:rPr>
                <w:rFonts w:eastAsia="Times New Roman" w:cs="Arial"/>
                <w:sz w:val="18"/>
                <w:szCs w:val="18"/>
              </w:rPr>
            </w:pPr>
            <w:proofErr w:type="spellStart"/>
            <w:r w:rsidRPr="00A96F33">
              <w:rPr>
                <w:rFonts w:eastAsia="Calibri" w:cs="ISNAD Font"/>
                <w:color w:val="833C0B"/>
                <w:sz w:val="18"/>
                <w:szCs w:val="18"/>
                <w:lang w:eastAsia="tr-TR"/>
              </w:rPr>
              <w:t>Copyright</w:t>
            </w:r>
            <w:proofErr w:type="spellEnd"/>
          </w:p>
          <w:p w14:paraId="63DB6923" w14:textId="0A37A054" w:rsidR="0035576E" w:rsidRPr="00A96F33" w:rsidRDefault="0035576E" w:rsidP="00A96F33">
            <w:pPr>
              <w:spacing w:before="0" w:after="0"/>
              <w:ind w:right="236" w:firstLine="0"/>
              <w:rPr>
                <w:rFonts w:eastAsia="Calibri" w:cs="Traditional Naskh"/>
                <w:sz w:val="18"/>
                <w:szCs w:val="18"/>
              </w:rPr>
            </w:pPr>
            <w:r w:rsidRPr="00A96F33">
              <w:rPr>
                <w:rFonts w:eastAsia="Times New Roman" w:cs="Arial"/>
                <w:sz w:val="18"/>
                <w:szCs w:val="18"/>
              </w:rPr>
              <w:t xml:space="preserve">© </w:t>
            </w:r>
            <w:r w:rsidR="00A96F33">
              <w:rPr>
                <w:rFonts w:eastAsia="Calibri" w:cs="ISNAD Font"/>
                <w:sz w:val="18"/>
                <w:szCs w:val="18"/>
              </w:rPr>
              <w:t>????</w:t>
            </w:r>
            <w:hyperlink r:id="rId14" w:history="1">
              <w:r w:rsidRPr="00A96F33">
                <w:rPr>
                  <w:rFonts w:eastAsia="Times New Roman" w:cs="Times New Roman"/>
                  <w:sz w:val="18"/>
                  <w:szCs w:val="18"/>
                </w:rPr>
                <w:t xml:space="preserve"> </w:t>
              </w:r>
              <w:r w:rsidRPr="00A96F33">
                <w:rPr>
                  <w:rFonts w:eastAsia="Times New Roman" w:cs="Arial"/>
                  <w:b/>
                  <w:bCs/>
                  <w:sz w:val="18"/>
                  <w:szCs w:val="18"/>
                </w:rPr>
                <w:t xml:space="preserve">| </w:t>
              </w:r>
              <w:r w:rsidRPr="00A96F33">
                <w:rPr>
                  <w:rFonts w:eastAsia="Times New Roman" w:cs="Times New Roman"/>
                  <w:sz w:val="18"/>
                  <w:szCs w:val="18"/>
                </w:rPr>
                <w:t xml:space="preserve">Creative </w:t>
              </w:r>
              <w:proofErr w:type="spellStart"/>
              <w:r w:rsidRPr="00A96F33">
                <w:rPr>
                  <w:rFonts w:eastAsia="Times New Roman" w:cs="Times New Roman"/>
                  <w:sz w:val="18"/>
                  <w:szCs w:val="18"/>
                </w:rPr>
                <w:t>Commons</w:t>
              </w:r>
              <w:proofErr w:type="spellEnd"/>
              <w:r w:rsidRPr="00A96F33">
                <w:rPr>
                  <w:rFonts w:eastAsia="Times New Roman" w:cs="Times New Roman"/>
                  <w:sz w:val="18"/>
                  <w:szCs w:val="18"/>
                </w:rPr>
                <w:t xml:space="preserve"> </w:t>
              </w:r>
              <w:proofErr w:type="spellStart"/>
              <w:r w:rsidRPr="00A96F33">
                <w:rPr>
                  <w:rFonts w:eastAsia="Times New Roman" w:cs="Times New Roman"/>
                  <w:sz w:val="18"/>
                  <w:szCs w:val="18"/>
                </w:rPr>
                <w:t>Attribution-Noncommercial</w:t>
              </w:r>
              <w:proofErr w:type="spellEnd"/>
              <w:r w:rsidRPr="00A96F33">
                <w:rPr>
                  <w:rFonts w:eastAsia="Times New Roman" w:cs="Times New Roman"/>
                  <w:sz w:val="18"/>
                  <w:szCs w:val="18"/>
                </w:rPr>
                <w:t xml:space="preserve"> 4.0 (CC BY-NC) International License</w:t>
              </w:r>
            </w:hyperlink>
          </w:p>
        </w:tc>
        <w:tc>
          <w:tcPr>
            <w:tcW w:w="6662" w:type="dxa"/>
            <w:vMerge/>
            <w:shd w:val="clear" w:color="auto" w:fill="auto"/>
          </w:tcPr>
          <w:p w14:paraId="735D58FA" w14:textId="77777777" w:rsidR="0035576E" w:rsidRPr="00A96F33" w:rsidRDefault="0035576E" w:rsidP="009F7E7A">
            <w:pPr>
              <w:spacing w:before="0" w:after="0"/>
              <w:ind w:firstLine="0"/>
              <w:rPr>
                <w:rFonts w:eastAsia="Calibri" w:cs="Traditional Naskh"/>
                <w:szCs w:val="20"/>
              </w:rPr>
            </w:pPr>
          </w:p>
        </w:tc>
      </w:tr>
      <w:tr w:rsidR="0035576E" w:rsidRPr="00A96F33" w14:paraId="15EB9AAF" w14:textId="77777777" w:rsidTr="00A96F33">
        <w:trPr>
          <w:trHeight w:val="251"/>
        </w:trPr>
        <w:tc>
          <w:tcPr>
            <w:tcW w:w="2410" w:type="dxa"/>
            <w:vMerge/>
          </w:tcPr>
          <w:p w14:paraId="1C191B5A" w14:textId="77777777" w:rsidR="0035576E" w:rsidRPr="00A96F33" w:rsidRDefault="0035576E" w:rsidP="009F7E7A">
            <w:pPr>
              <w:spacing w:before="0" w:after="0"/>
              <w:ind w:firstLine="0"/>
              <w:rPr>
                <w:rFonts w:eastAsia="Calibri" w:cs="Traditional Naskh"/>
                <w:sz w:val="18"/>
                <w:szCs w:val="18"/>
              </w:rPr>
            </w:pPr>
          </w:p>
        </w:tc>
        <w:tc>
          <w:tcPr>
            <w:tcW w:w="6662" w:type="dxa"/>
            <w:shd w:val="clear" w:color="auto" w:fill="auto"/>
          </w:tcPr>
          <w:p w14:paraId="0A3B0997" w14:textId="0131FAAA" w:rsidR="0035576E" w:rsidRPr="00A96F33" w:rsidRDefault="0035576E" w:rsidP="009F7E7A">
            <w:pPr>
              <w:spacing w:before="0" w:after="0"/>
              <w:ind w:firstLine="0"/>
              <w:rPr>
                <w:rFonts w:eastAsia="Calibri" w:cs="Traditional Naskh"/>
                <w:szCs w:val="20"/>
              </w:rPr>
            </w:pPr>
            <w:proofErr w:type="spellStart"/>
            <w:r w:rsidRPr="00A96F33">
              <w:rPr>
                <w:b/>
                <w:bCs/>
                <w:szCs w:val="20"/>
              </w:rPr>
              <w:t>Keywords</w:t>
            </w:r>
            <w:proofErr w:type="spellEnd"/>
            <w:r w:rsidRPr="00A96F33">
              <w:rPr>
                <w:b/>
                <w:bCs/>
                <w:szCs w:val="20"/>
              </w:rPr>
              <w:t>:</w:t>
            </w:r>
            <w:r w:rsidRPr="00A96F33">
              <w:rPr>
                <w:szCs w:val="20"/>
              </w:rPr>
              <w:t xml:space="preserve"> </w:t>
            </w:r>
            <w:r w:rsidR="00A96F33" w:rsidRPr="00D52F05">
              <w:t>En az</w:t>
            </w:r>
            <w:r w:rsidR="00A96F33" w:rsidRPr="009F13E3">
              <w:t xml:space="preserve"> 5 kelime İngilizce </w:t>
            </w:r>
            <w:proofErr w:type="spellStart"/>
            <w:r w:rsidR="00A96F33" w:rsidRPr="009F13E3">
              <w:t>keywords</w:t>
            </w:r>
            <w:proofErr w:type="spellEnd"/>
            <w:r w:rsidR="00A96F33" w:rsidRPr="009F13E3">
              <w:t xml:space="preserve">, aralara </w:t>
            </w:r>
            <w:r w:rsidR="00A96F33" w:rsidRPr="004F0909">
              <w:t>virgül sonuna nokta konulmalı. (İlk kavram bilim dalı olmalı</w:t>
            </w:r>
            <w:r w:rsidR="00A96F33" w:rsidRPr="00CA0E45">
              <w:t xml:space="preserve"> </w:t>
            </w:r>
            <w:r w:rsidR="00A96F33">
              <w:t>ve diğer kavramlar genelden özele sıralanmalıdır.</w:t>
            </w:r>
            <w:r w:rsidR="00A96F33" w:rsidRPr="004F0909">
              <w:t>)</w:t>
            </w:r>
          </w:p>
        </w:tc>
      </w:tr>
      <w:tr w:rsidR="00A96F33" w:rsidRPr="00A96F33" w14:paraId="7BDB4268" w14:textId="77777777" w:rsidTr="00A96F33">
        <w:trPr>
          <w:trHeight w:val="251"/>
        </w:trPr>
        <w:tc>
          <w:tcPr>
            <w:tcW w:w="9072" w:type="dxa"/>
            <w:gridSpan w:val="2"/>
          </w:tcPr>
          <w:p w14:paraId="3DA259FD" w14:textId="5473551B" w:rsidR="00A96F33" w:rsidRPr="00A96F33" w:rsidRDefault="00A96F33" w:rsidP="00A96F33">
            <w:pPr>
              <w:spacing w:before="0" w:after="0"/>
              <w:ind w:firstLine="0"/>
              <w:rPr>
                <w:rFonts w:eastAsia="Calibri" w:cs="ISNAD Font"/>
                <w:color w:val="984806"/>
                <w:sz w:val="18"/>
                <w:szCs w:val="18"/>
              </w:rPr>
            </w:pPr>
            <w:proofErr w:type="spellStart"/>
            <w:r w:rsidRPr="00A96F33">
              <w:rPr>
                <w:rFonts w:eastAsia="Calibri" w:cs="ISNAD Font"/>
                <w:color w:val="984806"/>
                <w:sz w:val="18"/>
                <w:szCs w:val="18"/>
              </w:rPr>
              <w:t>Cite</w:t>
            </w:r>
            <w:proofErr w:type="spellEnd"/>
            <w:r w:rsidRPr="00A96F33">
              <w:rPr>
                <w:rFonts w:eastAsia="Calibri" w:cs="ISNAD Font"/>
                <w:color w:val="984806"/>
                <w:sz w:val="18"/>
                <w:szCs w:val="18"/>
              </w:rPr>
              <w:t xml:space="preserve"> as</w:t>
            </w:r>
          </w:p>
          <w:p w14:paraId="189088C2" w14:textId="7B222DEA" w:rsidR="00A96F33" w:rsidRPr="00A96F33" w:rsidRDefault="00A96F33" w:rsidP="00A96F33">
            <w:pPr>
              <w:spacing w:before="0" w:after="0"/>
              <w:ind w:firstLine="0"/>
              <w:rPr>
                <w:rFonts w:eastAsia="SimSun" w:cs="Arial"/>
                <w:sz w:val="18"/>
                <w:szCs w:val="18"/>
              </w:rPr>
            </w:pPr>
            <w:r>
              <w:rPr>
                <w:rFonts w:eastAsia="Calibri" w:cs="ISNAD Font"/>
                <w:sz w:val="18"/>
                <w:szCs w:val="18"/>
              </w:rPr>
              <w:t>????</w:t>
            </w:r>
            <w:r w:rsidRPr="00A96F33">
              <w:rPr>
                <w:rFonts w:eastAsia="Calibri" w:cs="ISNAD Font"/>
                <w:sz w:val="18"/>
                <w:szCs w:val="18"/>
              </w:rPr>
              <w:t xml:space="preserve">, </w:t>
            </w:r>
            <w:r>
              <w:rPr>
                <w:rFonts w:eastAsia="Calibri" w:cs="ISNAD Font"/>
                <w:sz w:val="18"/>
                <w:szCs w:val="18"/>
              </w:rPr>
              <w:t>????</w:t>
            </w:r>
            <w:r w:rsidRPr="00A96F33">
              <w:rPr>
                <w:rFonts w:eastAsia="Calibri" w:cs="ISNAD Font"/>
                <w:sz w:val="18"/>
                <w:szCs w:val="18"/>
              </w:rPr>
              <w:t>. “</w:t>
            </w:r>
            <w:r w:rsidRPr="00A96F33">
              <w:rPr>
                <w:rFonts w:eastAsia="Calibri" w:cs="ISNAD Font"/>
                <w:sz w:val="18"/>
                <w:szCs w:val="18"/>
                <w:highlight w:val="yellow"/>
              </w:rPr>
              <w:t xml:space="preserve">Makalenin İngilizce başlığı </w:t>
            </w:r>
            <w:r w:rsidR="00DD6445" w:rsidRPr="005A3732">
              <w:rPr>
                <w:rFonts w:eastAsia="Calibri" w:cs="ISNAD Font"/>
                <w:sz w:val="18"/>
                <w:szCs w:val="18"/>
                <w:highlight w:val="yellow"/>
              </w:rPr>
              <w:t>girilmelidir</w:t>
            </w:r>
            <w:r w:rsidRPr="00A96F33">
              <w:rPr>
                <w:rFonts w:eastAsia="Calibri" w:cs="ISNAD Font"/>
                <w:sz w:val="18"/>
                <w:szCs w:val="18"/>
              </w:rPr>
              <w:t xml:space="preserve">”. </w:t>
            </w:r>
            <w:proofErr w:type="spellStart"/>
            <w:r w:rsidRPr="00A96F33">
              <w:rPr>
                <w:rFonts w:eastAsia="Calibri" w:cs="ISNAD Font"/>
                <w:i/>
                <w:iCs/>
                <w:sz w:val="18"/>
                <w:szCs w:val="18"/>
              </w:rPr>
              <w:t>Journal</w:t>
            </w:r>
            <w:proofErr w:type="spellEnd"/>
            <w:r w:rsidRPr="00A96F33">
              <w:rPr>
                <w:rFonts w:eastAsia="Calibri" w:cs="ISNAD Font"/>
                <w:i/>
                <w:iCs/>
                <w:sz w:val="18"/>
                <w:szCs w:val="18"/>
              </w:rPr>
              <w:t xml:space="preserve"> of Kocatepe </w:t>
            </w:r>
            <w:proofErr w:type="spellStart"/>
            <w:r w:rsidRPr="00A96F33">
              <w:rPr>
                <w:rFonts w:eastAsia="Calibri" w:cs="ISNAD Font"/>
                <w:i/>
                <w:iCs/>
                <w:sz w:val="18"/>
                <w:szCs w:val="18"/>
              </w:rPr>
              <w:t>Islamic</w:t>
            </w:r>
            <w:proofErr w:type="spellEnd"/>
            <w:r w:rsidRPr="00A96F33">
              <w:rPr>
                <w:rFonts w:eastAsia="Calibri" w:cs="ISNAD Font"/>
                <w:i/>
                <w:iCs/>
                <w:sz w:val="18"/>
                <w:szCs w:val="18"/>
              </w:rPr>
              <w:t xml:space="preserve"> </w:t>
            </w:r>
            <w:proofErr w:type="spellStart"/>
            <w:proofErr w:type="gramStart"/>
            <w:r w:rsidRPr="00A96F33">
              <w:rPr>
                <w:rFonts w:eastAsia="Calibri" w:cs="ISNAD Font"/>
                <w:i/>
                <w:iCs/>
                <w:sz w:val="18"/>
                <w:szCs w:val="18"/>
              </w:rPr>
              <w:t>Sciences</w:t>
            </w:r>
            <w:proofErr w:type="spellEnd"/>
            <w:r w:rsidRPr="00A96F33">
              <w:rPr>
                <w:rFonts w:eastAsia="Calibri" w:cs="ISNAD Font"/>
                <w:sz w:val="18"/>
                <w:szCs w:val="18"/>
              </w:rPr>
              <w:t xml:space="preserve"> </w:t>
            </w:r>
            <w:r>
              <w:rPr>
                <w:rFonts w:eastAsia="Calibri" w:cs="ISNAD Font"/>
                <w:sz w:val="18"/>
                <w:szCs w:val="18"/>
              </w:rPr>
              <w:t>?</w:t>
            </w:r>
            <w:proofErr w:type="gramEnd"/>
            <w:r w:rsidRPr="00A96F33">
              <w:rPr>
                <w:rFonts w:eastAsia="Calibri" w:cs="ISNAD Font"/>
                <w:sz w:val="18"/>
                <w:szCs w:val="18"/>
              </w:rPr>
              <w:t>/</w:t>
            </w:r>
            <w:r>
              <w:rPr>
                <w:rFonts w:eastAsia="Calibri" w:cs="ISNAD Font"/>
                <w:sz w:val="18"/>
                <w:szCs w:val="18"/>
              </w:rPr>
              <w:t>?</w:t>
            </w:r>
            <w:r w:rsidRPr="00A96F33">
              <w:rPr>
                <w:rFonts w:eastAsia="Calibri" w:cs="ISNAD Font"/>
                <w:sz w:val="18"/>
                <w:szCs w:val="18"/>
              </w:rPr>
              <w:t xml:space="preserve"> (</w:t>
            </w:r>
            <w:r>
              <w:rPr>
                <w:rFonts w:eastAsia="Calibri" w:cs="ISNAD Font"/>
                <w:sz w:val="18"/>
                <w:szCs w:val="18"/>
              </w:rPr>
              <w:t>????????</w:t>
            </w:r>
            <w:r w:rsidRPr="00454309">
              <w:rPr>
                <w:rFonts w:eastAsia="Calibri" w:cs="ISNAD Font"/>
                <w:sz w:val="18"/>
                <w:szCs w:val="18"/>
              </w:rPr>
              <w:t>), ??-??.</w:t>
            </w:r>
            <w:r w:rsidRPr="00454309">
              <w:rPr>
                <w:rFonts w:eastAsia="Times New Roman" w:cs="Arial"/>
                <w:sz w:val="18"/>
                <w:szCs w:val="18"/>
              </w:rPr>
              <w:t xml:space="preserve"> </w:t>
            </w:r>
            <w:hyperlink r:id="rId15" w:history="1">
              <w:r w:rsidRPr="00862BD4">
                <w:rPr>
                  <w:rStyle w:val="Kpr"/>
                  <w:rFonts w:eastAsia="SimSun" w:cs="Arial"/>
                  <w:sz w:val="18"/>
                  <w:szCs w:val="18"/>
                </w:rPr>
                <w:t>https://doi.org/10.52637/kiid.</w:t>
              </w:r>
              <w:r w:rsidRPr="00862BD4">
                <w:rPr>
                  <w:rStyle w:val="Kpr"/>
                  <w:rFonts w:eastAsia="Calibri" w:cs="ISNAD Font"/>
                  <w:sz w:val="18"/>
                  <w:szCs w:val="18"/>
                </w:rPr>
                <w:t>????</w:t>
              </w:r>
            </w:hyperlink>
          </w:p>
        </w:tc>
      </w:tr>
    </w:tbl>
    <w:p w14:paraId="03C3C130" w14:textId="77777777" w:rsidR="0035576E" w:rsidRDefault="0035576E">
      <w:pPr>
        <w:spacing w:before="0" w:after="160" w:line="259" w:lineRule="auto"/>
        <w:ind w:firstLine="0"/>
        <w:jc w:val="left"/>
        <w:rPr>
          <w:rFonts w:eastAsia="Calibri" w:cs="ISNAD Font"/>
          <w:b/>
          <w:bCs/>
        </w:rPr>
      </w:pPr>
      <w:r>
        <w:rPr>
          <w:rFonts w:eastAsia="Calibri" w:cs="ISNAD Font"/>
          <w:b/>
          <w:bCs/>
        </w:rPr>
        <w:br w:type="page"/>
      </w:r>
    </w:p>
    <w:p w14:paraId="3D83C162" w14:textId="77777777" w:rsidR="00A96F33" w:rsidRDefault="00A96F33" w:rsidP="00A96F33">
      <w:pPr>
        <w:rPr>
          <w:b/>
          <w:bCs/>
        </w:rPr>
      </w:pPr>
      <w:r w:rsidRPr="003C3AFC">
        <w:rPr>
          <w:b/>
          <w:bCs/>
        </w:rPr>
        <w:lastRenderedPageBreak/>
        <w:t>Giriş</w:t>
      </w:r>
    </w:p>
    <w:p w14:paraId="03169190" w14:textId="77777777" w:rsidR="00A96F33" w:rsidRDefault="00A96F33" w:rsidP="00A96F33">
      <w:r w:rsidRPr="004F0909">
        <w:t>Giriş başlığı altında aşağıdaki hususlara mutlaka temas edilmelidir:</w:t>
      </w:r>
    </w:p>
    <w:p w14:paraId="13DAE847" w14:textId="77777777" w:rsidR="00A96F33" w:rsidRDefault="00A96F33" w:rsidP="00A96F33">
      <w:pPr>
        <w:pStyle w:val="ListeParagraf"/>
        <w:numPr>
          <w:ilvl w:val="0"/>
          <w:numId w:val="4"/>
        </w:numPr>
      </w:pPr>
      <w:r w:rsidRPr="00766C25">
        <w:t xml:space="preserve">İşlenecek konu hakkında genel bir bakış sunulmalı, araştırma nedenine yer verilmelidir. </w:t>
      </w:r>
    </w:p>
    <w:p w14:paraId="500DB0A7" w14:textId="77777777" w:rsidR="00A96F33" w:rsidRDefault="00A96F33" w:rsidP="00A96F33">
      <w:pPr>
        <w:pStyle w:val="ListeParagraf"/>
        <w:numPr>
          <w:ilvl w:val="0"/>
          <w:numId w:val="4"/>
        </w:numPr>
      </w:pPr>
      <w:r>
        <w:t>K</w:t>
      </w:r>
      <w:r w:rsidRPr="00766C25">
        <w:t xml:space="preserve">onu/kavram/kişi vs. tarihi arka planı itibariyle ele alınmalıdır. </w:t>
      </w:r>
    </w:p>
    <w:p w14:paraId="383EE4BD" w14:textId="77777777" w:rsidR="00A96F33" w:rsidRDefault="00A96F33" w:rsidP="00A96F33">
      <w:pPr>
        <w:pStyle w:val="ListeParagraf"/>
        <w:numPr>
          <w:ilvl w:val="0"/>
          <w:numId w:val="4"/>
        </w:numPr>
      </w:pPr>
      <w:r w:rsidRPr="00766C25">
        <w:t>Konuyla ilgili literat</w:t>
      </w:r>
      <w:r>
        <w:t>ür</w:t>
      </w:r>
      <w:r w:rsidRPr="00766C25">
        <w:t xml:space="preserve"> incelenmeli ve çalışmanın özgün yönü ortaya konulmalıdır.</w:t>
      </w:r>
    </w:p>
    <w:p w14:paraId="5FD9F9FB" w14:textId="77777777" w:rsidR="00A96F33" w:rsidRDefault="00A96F33" w:rsidP="00A96F33">
      <w:pPr>
        <w:pStyle w:val="ListeParagraf"/>
        <w:numPr>
          <w:ilvl w:val="0"/>
          <w:numId w:val="4"/>
        </w:numPr>
      </w:pPr>
      <w:r w:rsidRPr="00766C25">
        <w:t>Araştırmanın yöntemi ve alana sunduğu katkı belirtilmelidir. Ancak sonuçların özeti verilmemelidir.</w:t>
      </w:r>
      <w:r w:rsidRPr="00766C25">
        <w:rPr>
          <w:rStyle w:val="DipnotBavurusu"/>
        </w:rPr>
        <w:footnoteReference w:id="3"/>
      </w:r>
      <w:r w:rsidRPr="00766C25">
        <w:t xml:space="preserve"> </w:t>
      </w:r>
    </w:p>
    <w:p w14:paraId="4857EB6C" w14:textId="77777777" w:rsidR="00A96F33" w:rsidRDefault="00A96F33" w:rsidP="00A96F33">
      <w:r>
        <w:rPr>
          <w:szCs w:val="20"/>
        </w:rPr>
        <w:t>Giriş ve sonraki başlıkların sadece ilk harfi büyük olmalıdır.</w:t>
      </w:r>
      <w:r w:rsidRPr="00766C25">
        <w:t xml:space="preserve"> </w:t>
      </w:r>
      <w:proofErr w:type="spellStart"/>
      <w:r w:rsidRPr="00766C25">
        <w:t>Stillendirme</w:t>
      </w:r>
      <w:proofErr w:type="spellEnd"/>
      <w:r w:rsidRPr="00766C25">
        <w:t xml:space="preserve">: </w:t>
      </w:r>
      <w:proofErr w:type="spellStart"/>
      <w:r w:rsidRPr="00766C25">
        <w:t>Cambria</w:t>
      </w:r>
      <w:proofErr w:type="spellEnd"/>
      <w:r w:rsidRPr="00766C25">
        <w:t xml:space="preserve">, 10 punto, iki yana yaslı, girinti ilk satır tek, satır aralığı tek, özel aralık önce ve sonra 3 </w:t>
      </w:r>
      <w:proofErr w:type="spellStart"/>
      <w:r w:rsidRPr="00766C25">
        <w:t>nk</w:t>
      </w:r>
      <w:proofErr w:type="spellEnd"/>
      <w:r w:rsidRPr="00766C25">
        <w:t>. (Stil adı: Normal)</w:t>
      </w:r>
    </w:p>
    <w:p w14:paraId="6FEF74E2" w14:textId="77777777" w:rsidR="00A96F33" w:rsidRDefault="00A96F33" w:rsidP="00A96F33"/>
    <w:p w14:paraId="5063FC75" w14:textId="77777777" w:rsidR="00A96F33" w:rsidRPr="0001654F" w:rsidRDefault="00A96F33" w:rsidP="00A96F33">
      <w:pPr>
        <w:rPr>
          <w:b/>
          <w:bCs/>
        </w:rPr>
      </w:pPr>
      <w:r>
        <w:rPr>
          <w:b/>
          <w:bCs/>
        </w:rPr>
        <w:t>1</w:t>
      </w:r>
      <w:r w:rsidRPr="0001654F">
        <w:rPr>
          <w:b/>
          <w:bCs/>
        </w:rPr>
        <w:t xml:space="preserve">. </w:t>
      </w:r>
      <w:r>
        <w:rPr>
          <w:b/>
          <w:bCs/>
        </w:rPr>
        <w:t>Ana Başlık</w:t>
      </w:r>
    </w:p>
    <w:p w14:paraId="26D9062C" w14:textId="77777777" w:rsidR="00A96F33" w:rsidRDefault="00A96F33" w:rsidP="00A96F33">
      <w:r>
        <w:rPr>
          <w:szCs w:val="20"/>
        </w:rPr>
        <w:t xml:space="preserve">Ana başlıkların sadece ilk harfi büyük olmalıdır. Başlıklara başlık stili atanmamalıdır. Sadece ilk harfler büyük ve </w:t>
      </w:r>
      <w:proofErr w:type="spellStart"/>
      <w:r>
        <w:rPr>
          <w:szCs w:val="20"/>
        </w:rPr>
        <w:t>bold</w:t>
      </w:r>
      <w:proofErr w:type="spellEnd"/>
      <w:r>
        <w:rPr>
          <w:szCs w:val="20"/>
        </w:rPr>
        <w:t xml:space="preserve"> yapılmalıdır.</w:t>
      </w:r>
    </w:p>
    <w:p w14:paraId="6ECE8E83" w14:textId="77777777" w:rsidR="00A96F33" w:rsidRPr="00667024" w:rsidRDefault="00A96F33" w:rsidP="00A96F33">
      <w:pPr>
        <w:rPr>
          <w:b/>
          <w:bCs/>
        </w:rPr>
      </w:pPr>
      <w:r>
        <w:rPr>
          <w:b/>
          <w:bCs/>
        </w:rPr>
        <w:t xml:space="preserve">1.1. </w:t>
      </w:r>
      <w:r w:rsidRPr="00667024">
        <w:rPr>
          <w:b/>
          <w:bCs/>
        </w:rPr>
        <w:t>Alt Başlık</w:t>
      </w:r>
    </w:p>
    <w:p w14:paraId="053E3134" w14:textId="77777777" w:rsidR="00A96F33" w:rsidRPr="00F901A5" w:rsidRDefault="00A96F33" w:rsidP="00A96F33">
      <w:r>
        <w:t xml:space="preserve">Alt başlıklar rakamlı ve sadece ilk harfler büyük olacak şekilde yazılmalıdır. Başlık stili atanmamalıdır. Sadece ilk harfler büyük ve </w:t>
      </w:r>
      <w:proofErr w:type="spellStart"/>
      <w:r>
        <w:t>bold</w:t>
      </w:r>
      <w:proofErr w:type="spellEnd"/>
      <w:r>
        <w:t xml:space="preserve"> yapılmalıdır.</w:t>
      </w:r>
    </w:p>
    <w:p w14:paraId="3DF243E0" w14:textId="77777777" w:rsidR="00A96F33" w:rsidRPr="0001654F" w:rsidRDefault="00A96F33" w:rsidP="00A96F33">
      <w:pPr>
        <w:rPr>
          <w:b/>
          <w:bCs/>
        </w:rPr>
      </w:pPr>
      <w:r>
        <w:rPr>
          <w:b/>
          <w:bCs/>
        </w:rPr>
        <w:t>1</w:t>
      </w:r>
      <w:r w:rsidRPr="0001654F">
        <w:rPr>
          <w:b/>
          <w:bCs/>
        </w:rPr>
        <w:t>.</w:t>
      </w:r>
      <w:r>
        <w:rPr>
          <w:b/>
          <w:bCs/>
        </w:rPr>
        <w:t>2.</w:t>
      </w:r>
      <w:r w:rsidRPr="0001654F">
        <w:rPr>
          <w:b/>
          <w:bCs/>
        </w:rPr>
        <w:t xml:space="preserve"> </w:t>
      </w:r>
      <w:r>
        <w:rPr>
          <w:b/>
          <w:bCs/>
        </w:rPr>
        <w:t>Alt Başlık</w:t>
      </w:r>
    </w:p>
    <w:p w14:paraId="1222B3C2" w14:textId="5BD5080A" w:rsidR="00A96F33" w:rsidRDefault="00A96F33" w:rsidP="00A96F33">
      <w:bookmarkStart w:id="0" w:name="_Hlk165586496"/>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
    <w:bookmarkEnd w:id="0"/>
    <w:p w14:paraId="5856C29C" w14:textId="77777777" w:rsidR="00A96F33" w:rsidRDefault="00A96F33" w:rsidP="00A96F33">
      <w:pPr>
        <w:rPr>
          <w:b/>
          <w:bCs/>
        </w:rPr>
      </w:pPr>
      <w:r>
        <w:rPr>
          <w:b/>
          <w:bCs/>
        </w:rPr>
        <w:t>2</w:t>
      </w:r>
      <w:r w:rsidRPr="0001654F">
        <w:rPr>
          <w:b/>
          <w:bCs/>
        </w:rPr>
        <w:t xml:space="preserve">. </w:t>
      </w:r>
      <w:r>
        <w:rPr>
          <w:b/>
          <w:bCs/>
        </w:rPr>
        <w:t>Ana Başlık</w:t>
      </w:r>
    </w:p>
    <w:p w14:paraId="1374D02A" w14:textId="16A24BAA" w:rsidR="00A96F33" w:rsidRDefault="00A96F33" w:rsidP="00A96F33">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
    <w:p w14:paraId="0362878B" w14:textId="77777777" w:rsidR="00A96F33" w:rsidRDefault="00A96F33" w:rsidP="00A96F33">
      <w:pPr>
        <w:rPr>
          <w:b/>
          <w:bCs/>
        </w:rPr>
      </w:pPr>
      <w:r>
        <w:rPr>
          <w:b/>
          <w:bCs/>
        </w:rPr>
        <w:t>2</w:t>
      </w:r>
      <w:r w:rsidRPr="0001654F">
        <w:rPr>
          <w:b/>
          <w:bCs/>
        </w:rPr>
        <w:t>.</w:t>
      </w:r>
      <w:r>
        <w:rPr>
          <w:b/>
          <w:bCs/>
        </w:rPr>
        <w:t>1.</w:t>
      </w:r>
      <w:r w:rsidRPr="0001654F">
        <w:rPr>
          <w:b/>
          <w:bCs/>
        </w:rPr>
        <w:t xml:space="preserve"> </w:t>
      </w:r>
      <w:r>
        <w:rPr>
          <w:b/>
          <w:bCs/>
        </w:rPr>
        <w:t>Alt Başlık</w:t>
      </w:r>
    </w:p>
    <w:p w14:paraId="75F6A062" w14:textId="6B3D7F0A" w:rsidR="00A96F33" w:rsidRDefault="00A96F33" w:rsidP="00A96F33">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
    <w:p w14:paraId="1173B4FC" w14:textId="77777777" w:rsidR="00A96F33" w:rsidRPr="0001654F" w:rsidRDefault="00A96F33" w:rsidP="00A96F33">
      <w:pPr>
        <w:rPr>
          <w:b/>
          <w:bCs/>
        </w:rPr>
      </w:pPr>
      <w:r>
        <w:rPr>
          <w:b/>
          <w:bCs/>
        </w:rPr>
        <w:t>2</w:t>
      </w:r>
      <w:r w:rsidRPr="0001654F">
        <w:rPr>
          <w:b/>
          <w:bCs/>
        </w:rPr>
        <w:t>.</w:t>
      </w:r>
      <w:r>
        <w:rPr>
          <w:b/>
          <w:bCs/>
        </w:rPr>
        <w:t>2.</w:t>
      </w:r>
      <w:r w:rsidRPr="0001654F">
        <w:rPr>
          <w:b/>
          <w:bCs/>
        </w:rPr>
        <w:t xml:space="preserve"> </w:t>
      </w:r>
      <w:r>
        <w:rPr>
          <w:b/>
          <w:bCs/>
        </w:rPr>
        <w:t>Alt Başlık</w:t>
      </w:r>
    </w:p>
    <w:p w14:paraId="1EF2D1E2" w14:textId="313F8B02" w:rsidR="00A96F33" w:rsidRDefault="00A96F33" w:rsidP="00A96F33">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rsidRPr="00667024">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roofErr w:type="spellStart"/>
      <w:r>
        <w:t>xxxxxx</w:t>
      </w:r>
      <w:proofErr w:type="spellEnd"/>
      <w:r>
        <w:t xml:space="preserve"> </w:t>
      </w:r>
    </w:p>
    <w:p w14:paraId="646A96A1" w14:textId="77777777" w:rsidR="00A96F33" w:rsidRDefault="00A96F33" w:rsidP="00A96F33"/>
    <w:p w14:paraId="68217BEC" w14:textId="77777777" w:rsidR="00A96F33" w:rsidRPr="0072765B" w:rsidRDefault="00A96F33" w:rsidP="00A96F33">
      <w:pPr>
        <w:rPr>
          <w:b/>
          <w:bCs/>
        </w:rPr>
      </w:pPr>
      <w:r w:rsidRPr="0072765B">
        <w:rPr>
          <w:b/>
          <w:bCs/>
          <w:highlight w:val="yellow"/>
        </w:rPr>
        <w:t>Örnek başlıklandırma</w:t>
      </w:r>
    </w:p>
    <w:p w14:paraId="679BF9FA" w14:textId="77777777" w:rsidR="00A96F33" w:rsidRPr="0072765B" w:rsidRDefault="00A96F33" w:rsidP="00A96F33">
      <w:pPr>
        <w:rPr>
          <w:b/>
          <w:bCs/>
        </w:rPr>
      </w:pPr>
      <w:r w:rsidRPr="0072765B">
        <w:rPr>
          <w:b/>
          <w:bCs/>
        </w:rPr>
        <w:t xml:space="preserve">Osmanlı Âlimlerinin Ebû </w:t>
      </w:r>
      <w:proofErr w:type="spellStart"/>
      <w:r w:rsidRPr="0072765B">
        <w:rPr>
          <w:b/>
          <w:bCs/>
        </w:rPr>
        <w:t>Hanîfe’nin</w:t>
      </w:r>
      <w:proofErr w:type="spellEnd"/>
      <w:r w:rsidRPr="0072765B">
        <w:rPr>
          <w:b/>
          <w:bCs/>
        </w:rPr>
        <w:t xml:space="preserve"> </w:t>
      </w:r>
      <w:proofErr w:type="spellStart"/>
      <w:r w:rsidRPr="0072765B">
        <w:rPr>
          <w:b/>
          <w:bCs/>
        </w:rPr>
        <w:t>Akāid</w:t>
      </w:r>
      <w:proofErr w:type="spellEnd"/>
      <w:r w:rsidRPr="0072765B">
        <w:rPr>
          <w:b/>
          <w:bCs/>
        </w:rPr>
        <w:t xml:space="preserve"> Risâlelerini Konu Edinen Eserleri</w:t>
      </w:r>
    </w:p>
    <w:p w14:paraId="65D1E594" w14:textId="77777777" w:rsidR="00A96F33" w:rsidRPr="0072765B" w:rsidRDefault="00A96F33" w:rsidP="00A96F33">
      <w:pPr>
        <w:rPr>
          <w:b/>
          <w:bCs/>
        </w:rPr>
      </w:pPr>
      <w:r w:rsidRPr="0072765B">
        <w:rPr>
          <w:b/>
          <w:bCs/>
        </w:rPr>
        <w:t>Giriş</w:t>
      </w:r>
    </w:p>
    <w:p w14:paraId="40613EF9" w14:textId="77777777" w:rsidR="00A96F33" w:rsidRPr="0072765B" w:rsidRDefault="00A96F33" w:rsidP="00A96F33">
      <w:pPr>
        <w:rPr>
          <w:b/>
          <w:bCs/>
        </w:rPr>
      </w:pPr>
      <w:r w:rsidRPr="0072765B">
        <w:rPr>
          <w:b/>
          <w:bCs/>
        </w:rPr>
        <w:t xml:space="preserve">1. Ebû </w:t>
      </w:r>
      <w:proofErr w:type="spellStart"/>
      <w:r w:rsidRPr="0072765B">
        <w:rPr>
          <w:b/>
          <w:bCs/>
        </w:rPr>
        <w:t>Hanîfe</w:t>
      </w:r>
      <w:proofErr w:type="spellEnd"/>
      <w:r w:rsidRPr="0072765B">
        <w:rPr>
          <w:b/>
          <w:bCs/>
        </w:rPr>
        <w:t xml:space="preserve"> ve </w:t>
      </w:r>
      <w:proofErr w:type="spellStart"/>
      <w:r w:rsidRPr="0072765B">
        <w:rPr>
          <w:b/>
          <w:bCs/>
        </w:rPr>
        <w:t>Akāid</w:t>
      </w:r>
      <w:proofErr w:type="spellEnd"/>
      <w:r w:rsidRPr="0072765B">
        <w:rPr>
          <w:b/>
          <w:bCs/>
        </w:rPr>
        <w:t xml:space="preserve"> Risâleleri</w:t>
      </w:r>
    </w:p>
    <w:p w14:paraId="6DB9B8FC" w14:textId="77777777" w:rsidR="00A96F33" w:rsidRPr="0072765B" w:rsidRDefault="00A96F33" w:rsidP="00A96F33">
      <w:pPr>
        <w:rPr>
          <w:b/>
          <w:bCs/>
        </w:rPr>
      </w:pPr>
      <w:r w:rsidRPr="0072765B">
        <w:rPr>
          <w:b/>
          <w:bCs/>
        </w:rPr>
        <w:t xml:space="preserve">2. Ebû </w:t>
      </w:r>
      <w:proofErr w:type="spellStart"/>
      <w:r w:rsidRPr="0072765B">
        <w:rPr>
          <w:b/>
          <w:bCs/>
        </w:rPr>
        <w:t>Hanîfe’nin</w:t>
      </w:r>
      <w:proofErr w:type="spellEnd"/>
      <w:r w:rsidRPr="0072765B">
        <w:rPr>
          <w:b/>
          <w:bCs/>
        </w:rPr>
        <w:t xml:space="preserve"> Beş Eseri Üzerine Yapılan Çalışmalar</w:t>
      </w:r>
    </w:p>
    <w:p w14:paraId="08FA9648" w14:textId="77777777" w:rsidR="00A96F33" w:rsidRPr="0072765B" w:rsidRDefault="00A96F33" w:rsidP="00A96F33">
      <w:pPr>
        <w:rPr>
          <w:b/>
          <w:bCs/>
        </w:rPr>
      </w:pPr>
      <w:r w:rsidRPr="0072765B">
        <w:rPr>
          <w:b/>
          <w:bCs/>
        </w:rPr>
        <w:t xml:space="preserve">2.1. </w:t>
      </w:r>
      <w:proofErr w:type="spellStart"/>
      <w:r w:rsidRPr="0072765B">
        <w:rPr>
          <w:b/>
          <w:bCs/>
          <w:i/>
          <w:iCs/>
        </w:rPr>
        <w:t>Fıkhü’l-ekber</w:t>
      </w:r>
      <w:r w:rsidRPr="0072765B">
        <w:rPr>
          <w:b/>
          <w:bCs/>
        </w:rPr>
        <w:t>’in</w:t>
      </w:r>
      <w:proofErr w:type="spellEnd"/>
      <w:r w:rsidRPr="0072765B">
        <w:rPr>
          <w:b/>
          <w:bCs/>
        </w:rPr>
        <w:t xml:space="preserve"> Tercüme ve Şerhleri</w:t>
      </w:r>
    </w:p>
    <w:p w14:paraId="10641004" w14:textId="77777777" w:rsidR="00A96F33" w:rsidRPr="0072765B" w:rsidRDefault="00A96F33" w:rsidP="00A96F33">
      <w:pPr>
        <w:rPr>
          <w:b/>
          <w:bCs/>
        </w:rPr>
      </w:pPr>
      <w:r w:rsidRPr="0072765B">
        <w:rPr>
          <w:b/>
          <w:bCs/>
        </w:rPr>
        <w:t>2.1.1. Tercümeleri</w:t>
      </w:r>
    </w:p>
    <w:p w14:paraId="69C72458" w14:textId="77777777" w:rsidR="00A96F33" w:rsidRPr="0072765B" w:rsidRDefault="00A96F33" w:rsidP="00A96F33">
      <w:pPr>
        <w:rPr>
          <w:b/>
          <w:bCs/>
        </w:rPr>
      </w:pPr>
      <w:r w:rsidRPr="0072765B">
        <w:rPr>
          <w:b/>
          <w:bCs/>
        </w:rPr>
        <w:t>2.1.2. Şerhleri</w:t>
      </w:r>
    </w:p>
    <w:p w14:paraId="17CA3B55" w14:textId="77777777" w:rsidR="00A96F33" w:rsidRPr="0072765B" w:rsidRDefault="00A96F33" w:rsidP="00A96F33">
      <w:pPr>
        <w:rPr>
          <w:b/>
          <w:bCs/>
        </w:rPr>
      </w:pPr>
      <w:r w:rsidRPr="0072765B">
        <w:rPr>
          <w:b/>
          <w:bCs/>
        </w:rPr>
        <w:t xml:space="preserve">2.2. </w:t>
      </w:r>
      <w:proofErr w:type="spellStart"/>
      <w:r w:rsidRPr="0072765B">
        <w:rPr>
          <w:b/>
          <w:bCs/>
          <w:i/>
          <w:iCs/>
        </w:rPr>
        <w:t>Fıkhü’l-ebsat</w:t>
      </w:r>
      <w:r w:rsidRPr="0072765B">
        <w:rPr>
          <w:b/>
          <w:bCs/>
        </w:rPr>
        <w:t>’ın</w:t>
      </w:r>
      <w:proofErr w:type="spellEnd"/>
      <w:r w:rsidRPr="0072765B">
        <w:rPr>
          <w:b/>
          <w:bCs/>
        </w:rPr>
        <w:t xml:space="preserve"> Tercüme ve Şerhleri</w:t>
      </w:r>
    </w:p>
    <w:p w14:paraId="4452ECEB" w14:textId="77777777" w:rsidR="00A96F33" w:rsidRPr="0072765B" w:rsidRDefault="00A96F33" w:rsidP="00A96F33">
      <w:pPr>
        <w:rPr>
          <w:b/>
          <w:bCs/>
        </w:rPr>
      </w:pPr>
      <w:r w:rsidRPr="0072765B">
        <w:rPr>
          <w:b/>
          <w:bCs/>
        </w:rPr>
        <w:t>2.2.1. Tercümeleri</w:t>
      </w:r>
    </w:p>
    <w:p w14:paraId="3C57C053" w14:textId="77777777" w:rsidR="00A96F33" w:rsidRPr="0072765B" w:rsidRDefault="00A96F33" w:rsidP="00A96F33">
      <w:pPr>
        <w:rPr>
          <w:b/>
          <w:bCs/>
        </w:rPr>
      </w:pPr>
      <w:r w:rsidRPr="0072765B">
        <w:rPr>
          <w:b/>
          <w:bCs/>
        </w:rPr>
        <w:t>2.2.2. Şerhleri</w:t>
      </w:r>
    </w:p>
    <w:p w14:paraId="0D79F889" w14:textId="77777777" w:rsidR="00A96F33" w:rsidRPr="0072765B" w:rsidRDefault="00A96F33" w:rsidP="00A96F33">
      <w:pPr>
        <w:rPr>
          <w:b/>
          <w:bCs/>
        </w:rPr>
      </w:pPr>
      <w:r w:rsidRPr="0072765B">
        <w:rPr>
          <w:b/>
          <w:bCs/>
        </w:rPr>
        <w:t>Sonuç</w:t>
      </w:r>
    </w:p>
    <w:p w14:paraId="1B406515" w14:textId="77777777" w:rsidR="00A96F33" w:rsidRPr="00CA0E45" w:rsidRDefault="00A96F33" w:rsidP="00A96F33">
      <w:pPr>
        <w:rPr>
          <w:b/>
          <w:bCs/>
        </w:rPr>
      </w:pPr>
      <w:r w:rsidRPr="0072765B">
        <w:rPr>
          <w:b/>
          <w:bCs/>
        </w:rPr>
        <w:t>Kaynakça</w:t>
      </w:r>
    </w:p>
    <w:p w14:paraId="10728AC8" w14:textId="77777777" w:rsidR="00A96F33" w:rsidRDefault="00A96F33" w:rsidP="00A96F33"/>
    <w:p w14:paraId="4157A417" w14:textId="77777777" w:rsidR="00A96F33" w:rsidRDefault="00A96F33" w:rsidP="00A96F33"/>
    <w:p w14:paraId="5A3ED7F3" w14:textId="77777777" w:rsidR="00A96F33" w:rsidRPr="00E50292" w:rsidRDefault="00A96F33" w:rsidP="00A96F33">
      <w:pPr>
        <w:rPr>
          <w:b/>
          <w:bCs/>
        </w:rPr>
      </w:pPr>
      <w:r w:rsidRPr="00E50292">
        <w:rPr>
          <w:b/>
          <w:bCs/>
        </w:rPr>
        <w:t>Tablo Örneği:</w:t>
      </w:r>
    </w:p>
    <w:p w14:paraId="37EF7E10" w14:textId="038D3068" w:rsidR="00A96F33" w:rsidRPr="00481E44" w:rsidRDefault="00A96F33" w:rsidP="00A96F33">
      <w:pPr>
        <w:ind w:firstLine="0"/>
        <w:rPr>
          <w:sz w:val="18"/>
          <w:szCs w:val="18"/>
        </w:rPr>
      </w:pPr>
      <w:r w:rsidRPr="00481E44">
        <w:rPr>
          <w:sz w:val="18"/>
          <w:szCs w:val="18"/>
        </w:rPr>
        <w:t xml:space="preserve">Tablo 1. Tablo Başlığı, </w:t>
      </w:r>
      <w:proofErr w:type="spellStart"/>
      <w:r w:rsidRPr="00481E44">
        <w:rPr>
          <w:sz w:val="18"/>
          <w:szCs w:val="18"/>
        </w:rPr>
        <w:t>Cambria</w:t>
      </w:r>
      <w:proofErr w:type="spellEnd"/>
      <w:r w:rsidRPr="00481E44">
        <w:rPr>
          <w:sz w:val="18"/>
          <w:szCs w:val="18"/>
        </w:rPr>
        <w:t xml:space="preserve">, </w:t>
      </w:r>
      <w:r w:rsidR="00481E44">
        <w:rPr>
          <w:sz w:val="18"/>
          <w:szCs w:val="18"/>
        </w:rPr>
        <w:t>9</w:t>
      </w:r>
      <w:r w:rsidRPr="00481E44">
        <w:rPr>
          <w:sz w:val="18"/>
          <w:szCs w:val="18"/>
        </w:rPr>
        <w:t xml:space="preserve"> punto, sola yaslı, girinti yok, her sözcüğün baş harfi büyük.</w:t>
      </w:r>
    </w:p>
    <w:tbl>
      <w:tblPr>
        <w:tblW w:w="9072" w:type="dxa"/>
        <w:tblBorders>
          <w:top w:val="single" w:sz="8" w:space="0" w:color="auto"/>
          <w:bottom w:val="single" w:sz="8" w:space="0" w:color="auto"/>
          <w:insideH w:val="single" w:sz="4" w:space="0" w:color="auto"/>
        </w:tblBorders>
        <w:tblLook w:val="04A0" w:firstRow="1" w:lastRow="0" w:firstColumn="1" w:lastColumn="0" w:noHBand="0" w:noVBand="1"/>
      </w:tblPr>
      <w:tblGrid>
        <w:gridCol w:w="1433"/>
        <w:gridCol w:w="1275"/>
        <w:gridCol w:w="1276"/>
        <w:gridCol w:w="1276"/>
        <w:gridCol w:w="1134"/>
        <w:gridCol w:w="2678"/>
      </w:tblGrid>
      <w:tr w:rsidR="00A96F33" w14:paraId="54C5350C" w14:textId="77777777" w:rsidTr="00A96F33">
        <w:trPr>
          <w:trHeight w:val="300"/>
          <w:tblHeader/>
        </w:trPr>
        <w:tc>
          <w:tcPr>
            <w:tcW w:w="1433" w:type="dxa"/>
            <w:tcMar>
              <w:top w:w="15" w:type="dxa"/>
              <w:left w:w="15" w:type="dxa"/>
              <w:bottom w:w="15" w:type="dxa"/>
              <w:right w:w="15" w:type="dxa"/>
            </w:tcMar>
            <w:vAlign w:val="center"/>
            <w:hideMark/>
          </w:tcPr>
          <w:p w14:paraId="79C3FE28" w14:textId="77777777" w:rsidR="00A96F33" w:rsidRPr="009F13E3" w:rsidRDefault="00A96F33" w:rsidP="001607F8">
            <w:pPr>
              <w:spacing w:after="0"/>
              <w:ind w:firstLine="0"/>
              <w:jc w:val="left"/>
              <w:rPr>
                <w:rFonts w:ascii="Times New Roman" w:hAnsi="Times New Roman" w:cs="Times New Roman"/>
                <w:sz w:val="18"/>
                <w:szCs w:val="20"/>
                <w:lang w:eastAsia="tr-TR"/>
              </w:rPr>
            </w:pPr>
          </w:p>
        </w:tc>
        <w:tc>
          <w:tcPr>
            <w:tcW w:w="1275" w:type="dxa"/>
            <w:tcMar>
              <w:top w:w="15" w:type="dxa"/>
              <w:left w:w="15" w:type="dxa"/>
              <w:bottom w:w="15" w:type="dxa"/>
              <w:right w:w="15" w:type="dxa"/>
            </w:tcMar>
            <w:vAlign w:val="bottom"/>
            <w:hideMark/>
          </w:tcPr>
          <w:p w14:paraId="6EFA3645" w14:textId="77777777" w:rsidR="00A96F33" w:rsidRPr="009F13E3" w:rsidRDefault="00A96F33" w:rsidP="001607F8">
            <w:pPr>
              <w:pStyle w:val="Tabloieriiilksatr"/>
              <w:rPr>
                <w:sz w:val="18"/>
                <w:szCs w:val="20"/>
              </w:rPr>
            </w:pPr>
            <w:proofErr w:type="spellStart"/>
            <w:r w:rsidRPr="009F13E3">
              <w:rPr>
                <w:sz w:val="18"/>
                <w:szCs w:val="20"/>
              </w:rPr>
              <w:t>Xxxxxxxxx</w:t>
            </w:r>
            <w:proofErr w:type="spellEnd"/>
          </w:p>
        </w:tc>
        <w:tc>
          <w:tcPr>
            <w:tcW w:w="1276" w:type="dxa"/>
            <w:tcMar>
              <w:top w:w="15" w:type="dxa"/>
              <w:left w:w="15" w:type="dxa"/>
              <w:bottom w:w="15" w:type="dxa"/>
              <w:right w:w="15" w:type="dxa"/>
            </w:tcMar>
            <w:vAlign w:val="bottom"/>
            <w:hideMark/>
          </w:tcPr>
          <w:p w14:paraId="1000EB15" w14:textId="77777777" w:rsidR="00A96F33" w:rsidRPr="009F13E3" w:rsidRDefault="00A96F33" w:rsidP="001607F8">
            <w:pPr>
              <w:pStyle w:val="Tabloieriiilksatr"/>
              <w:rPr>
                <w:sz w:val="18"/>
                <w:szCs w:val="20"/>
              </w:rPr>
            </w:pPr>
            <w:proofErr w:type="spellStart"/>
            <w:r w:rsidRPr="009F13E3">
              <w:rPr>
                <w:sz w:val="18"/>
                <w:szCs w:val="20"/>
              </w:rPr>
              <w:t>Xxxxx</w:t>
            </w:r>
            <w:proofErr w:type="spellEnd"/>
          </w:p>
        </w:tc>
        <w:tc>
          <w:tcPr>
            <w:tcW w:w="1276" w:type="dxa"/>
            <w:tcMar>
              <w:top w:w="15" w:type="dxa"/>
              <w:left w:w="15" w:type="dxa"/>
              <w:bottom w:w="15" w:type="dxa"/>
              <w:right w:w="15" w:type="dxa"/>
            </w:tcMar>
            <w:vAlign w:val="bottom"/>
            <w:hideMark/>
          </w:tcPr>
          <w:p w14:paraId="0E473B68" w14:textId="77777777" w:rsidR="00A96F33" w:rsidRPr="009F13E3" w:rsidRDefault="00A96F33" w:rsidP="001607F8">
            <w:pPr>
              <w:pStyle w:val="Tabloieriiilksatr"/>
              <w:rPr>
                <w:sz w:val="18"/>
                <w:szCs w:val="20"/>
              </w:rPr>
            </w:pPr>
            <w:proofErr w:type="spellStart"/>
            <w:r w:rsidRPr="009F13E3">
              <w:rPr>
                <w:sz w:val="18"/>
                <w:szCs w:val="20"/>
              </w:rPr>
              <w:t>Xxxx</w:t>
            </w:r>
            <w:proofErr w:type="spellEnd"/>
          </w:p>
        </w:tc>
        <w:tc>
          <w:tcPr>
            <w:tcW w:w="1134" w:type="dxa"/>
            <w:tcMar>
              <w:top w:w="15" w:type="dxa"/>
              <w:left w:w="15" w:type="dxa"/>
              <w:bottom w:w="15" w:type="dxa"/>
              <w:right w:w="15" w:type="dxa"/>
            </w:tcMar>
            <w:vAlign w:val="bottom"/>
            <w:hideMark/>
          </w:tcPr>
          <w:p w14:paraId="5DBEAFCA" w14:textId="77777777" w:rsidR="00A96F33" w:rsidRPr="009F13E3" w:rsidRDefault="00A96F33" w:rsidP="001607F8">
            <w:pPr>
              <w:pStyle w:val="Tabloieriiilksatr"/>
              <w:rPr>
                <w:sz w:val="18"/>
                <w:szCs w:val="20"/>
              </w:rPr>
            </w:pPr>
            <w:proofErr w:type="spellStart"/>
            <w:r w:rsidRPr="009F13E3">
              <w:rPr>
                <w:sz w:val="18"/>
                <w:szCs w:val="20"/>
              </w:rPr>
              <w:t>Xxxx</w:t>
            </w:r>
            <w:proofErr w:type="spellEnd"/>
          </w:p>
        </w:tc>
        <w:tc>
          <w:tcPr>
            <w:tcW w:w="2678" w:type="dxa"/>
            <w:tcMar>
              <w:top w:w="15" w:type="dxa"/>
              <w:left w:w="15" w:type="dxa"/>
              <w:bottom w:w="15" w:type="dxa"/>
              <w:right w:w="15" w:type="dxa"/>
            </w:tcMar>
            <w:vAlign w:val="bottom"/>
            <w:hideMark/>
          </w:tcPr>
          <w:p w14:paraId="776ABC42" w14:textId="77777777" w:rsidR="00A96F33" w:rsidRPr="009F13E3" w:rsidRDefault="00A96F33" w:rsidP="001607F8">
            <w:pPr>
              <w:pStyle w:val="Tabloieriiilksatr"/>
              <w:rPr>
                <w:sz w:val="18"/>
                <w:szCs w:val="20"/>
              </w:rPr>
            </w:pPr>
            <w:proofErr w:type="spellStart"/>
            <w:r w:rsidRPr="009F13E3">
              <w:rPr>
                <w:sz w:val="18"/>
                <w:szCs w:val="20"/>
              </w:rPr>
              <w:t>Xxxxx</w:t>
            </w:r>
            <w:proofErr w:type="spellEnd"/>
          </w:p>
        </w:tc>
      </w:tr>
      <w:tr w:rsidR="00A96F33" w14:paraId="2BF63B55" w14:textId="77777777" w:rsidTr="00A96F33">
        <w:trPr>
          <w:trHeight w:val="300"/>
        </w:trPr>
        <w:tc>
          <w:tcPr>
            <w:tcW w:w="1433" w:type="dxa"/>
            <w:tcMar>
              <w:top w:w="15" w:type="dxa"/>
              <w:left w:w="15" w:type="dxa"/>
              <w:bottom w:w="15" w:type="dxa"/>
              <w:right w:w="15" w:type="dxa"/>
            </w:tcMar>
            <w:vAlign w:val="center"/>
            <w:hideMark/>
          </w:tcPr>
          <w:p w14:paraId="2C90FDFA" w14:textId="77777777" w:rsidR="00A96F33" w:rsidRPr="009F13E3" w:rsidRDefault="00A96F33" w:rsidP="001607F8">
            <w:pPr>
              <w:pStyle w:val="Tabloieriiilkstun"/>
              <w:rPr>
                <w:sz w:val="18"/>
                <w:szCs w:val="20"/>
              </w:rPr>
            </w:pPr>
            <w:r w:rsidRPr="009F13E3">
              <w:rPr>
                <w:sz w:val="18"/>
                <w:szCs w:val="20"/>
              </w:rPr>
              <w:t>Katılımcı</w:t>
            </w:r>
          </w:p>
        </w:tc>
        <w:tc>
          <w:tcPr>
            <w:tcW w:w="1275" w:type="dxa"/>
            <w:tcMar>
              <w:top w:w="15" w:type="dxa"/>
              <w:left w:w="15" w:type="dxa"/>
              <w:bottom w:w="15" w:type="dxa"/>
              <w:right w:w="15" w:type="dxa"/>
            </w:tcMar>
            <w:vAlign w:val="center"/>
            <w:hideMark/>
          </w:tcPr>
          <w:p w14:paraId="516C39E2" w14:textId="77777777" w:rsidR="00A96F33" w:rsidRPr="009F13E3" w:rsidRDefault="00A96F33" w:rsidP="001607F8">
            <w:pPr>
              <w:pStyle w:val="Tabloierii"/>
              <w:rPr>
                <w:sz w:val="18"/>
                <w:szCs w:val="20"/>
              </w:rPr>
            </w:pPr>
            <w:r w:rsidRPr="009F13E3">
              <w:rPr>
                <w:sz w:val="18"/>
                <w:szCs w:val="20"/>
              </w:rPr>
              <w:t>390</w:t>
            </w:r>
          </w:p>
        </w:tc>
        <w:tc>
          <w:tcPr>
            <w:tcW w:w="1276" w:type="dxa"/>
            <w:tcMar>
              <w:top w:w="15" w:type="dxa"/>
              <w:left w:w="15" w:type="dxa"/>
              <w:bottom w:w="15" w:type="dxa"/>
              <w:right w:w="15" w:type="dxa"/>
            </w:tcMar>
            <w:vAlign w:val="center"/>
            <w:hideMark/>
          </w:tcPr>
          <w:p w14:paraId="3FF579AE" w14:textId="77777777" w:rsidR="00A96F33" w:rsidRPr="009F13E3" w:rsidRDefault="00A96F33" w:rsidP="001607F8">
            <w:pPr>
              <w:pStyle w:val="Tabloierii"/>
              <w:rPr>
                <w:sz w:val="18"/>
                <w:szCs w:val="20"/>
              </w:rPr>
            </w:pPr>
            <w:r w:rsidRPr="009F13E3">
              <w:rPr>
                <w:sz w:val="18"/>
                <w:szCs w:val="20"/>
              </w:rPr>
              <w:t>390</w:t>
            </w:r>
          </w:p>
        </w:tc>
        <w:tc>
          <w:tcPr>
            <w:tcW w:w="1276" w:type="dxa"/>
            <w:tcMar>
              <w:top w:w="15" w:type="dxa"/>
              <w:left w:w="15" w:type="dxa"/>
              <w:bottom w:w="15" w:type="dxa"/>
              <w:right w:w="15" w:type="dxa"/>
            </w:tcMar>
            <w:vAlign w:val="center"/>
            <w:hideMark/>
          </w:tcPr>
          <w:p w14:paraId="4749D53D" w14:textId="77777777" w:rsidR="00A96F33" w:rsidRPr="009F13E3" w:rsidRDefault="00A96F33" w:rsidP="001607F8">
            <w:pPr>
              <w:pStyle w:val="Tabloierii"/>
              <w:rPr>
                <w:sz w:val="18"/>
                <w:szCs w:val="20"/>
              </w:rPr>
            </w:pPr>
            <w:r w:rsidRPr="009F13E3">
              <w:rPr>
                <w:sz w:val="18"/>
                <w:szCs w:val="20"/>
              </w:rPr>
              <w:t>390</w:t>
            </w:r>
          </w:p>
        </w:tc>
        <w:tc>
          <w:tcPr>
            <w:tcW w:w="1134" w:type="dxa"/>
            <w:tcMar>
              <w:top w:w="15" w:type="dxa"/>
              <w:left w:w="15" w:type="dxa"/>
              <w:bottom w:w="15" w:type="dxa"/>
              <w:right w:w="15" w:type="dxa"/>
            </w:tcMar>
            <w:vAlign w:val="center"/>
            <w:hideMark/>
          </w:tcPr>
          <w:p w14:paraId="76865482" w14:textId="77777777" w:rsidR="00A96F33" w:rsidRPr="009F13E3" w:rsidRDefault="00A96F33" w:rsidP="001607F8">
            <w:pPr>
              <w:pStyle w:val="Tabloierii"/>
              <w:rPr>
                <w:sz w:val="18"/>
                <w:szCs w:val="20"/>
              </w:rPr>
            </w:pPr>
            <w:r w:rsidRPr="009F13E3">
              <w:rPr>
                <w:sz w:val="18"/>
                <w:szCs w:val="20"/>
              </w:rPr>
              <w:t>390</w:t>
            </w:r>
          </w:p>
        </w:tc>
        <w:tc>
          <w:tcPr>
            <w:tcW w:w="2678" w:type="dxa"/>
            <w:tcMar>
              <w:top w:w="15" w:type="dxa"/>
              <w:left w:w="15" w:type="dxa"/>
              <w:bottom w:w="15" w:type="dxa"/>
              <w:right w:w="15" w:type="dxa"/>
            </w:tcMar>
            <w:vAlign w:val="center"/>
            <w:hideMark/>
          </w:tcPr>
          <w:p w14:paraId="1A64E6C8" w14:textId="77777777" w:rsidR="00A96F33" w:rsidRPr="009F13E3" w:rsidRDefault="00A96F33" w:rsidP="001607F8">
            <w:pPr>
              <w:pStyle w:val="Tabloierii"/>
              <w:rPr>
                <w:sz w:val="18"/>
                <w:szCs w:val="20"/>
              </w:rPr>
            </w:pPr>
            <w:r w:rsidRPr="009F13E3">
              <w:rPr>
                <w:sz w:val="18"/>
                <w:szCs w:val="20"/>
              </w:rPr>
              <w:t>390</w:t>
            </w:r>
          </w:p>
        </w:tc>
      </w:tr>
      <w:tr w:rsidR="00A96F33" w14:paraId="250E3EF7" w14:textId="77777777" w:rsidTr="00A96F33">
        <w:trPr>
          <w:trHeight w:val="300"/>
        </w:trPr>
        <w:tc>
          <w:tcPr>
            <w:tcW w:w="1433" w:type="dxa"/>
            <w:tcMar>
              <w:top w:w="15" w:type="dxa"/>
              <w:left w:w="15" w:type="dxa"/>
              <w:bottom w:w="15" w:type="dxa"/>
              <w:right w:w="15" w:type="dxa"/>
            </w:tcMar>
            <w:vAlign w:val="center"/>
            <w:hideMark/>
          </w:tcPr>
          <w:p w14:paraId="204EF9F5" w14:textId="77777777" w:rsidR="00A96F33" w:rsidRPr="009F13E3" w:rsidRDefault="00A96F33" w:rsidP="001607F8">
            <w:pPr>
              <w:pStyle w:val="Tabloieriiilkstun"/>
              <w:rPr>
                <w:sz w:val="18"/>
                <w:szCs w:val="20"/>
              </w:rPr>
            </w:pPr>
            <w:r w:rsidRPr="009F13E3">
              <w:rPr>
                <w:sz w:val="18"/>
                <w:szCs w:val="20"/>
              </w:rPr>
              <w:t>Ortalama</w:t>
            </w:r>
          </w:p>
        </w:tc>
        <w:tc>
          <w:tcPr>
            <w:tcW w:w="1275" w:type="dxa"/>
            <w:tcMar>
              <w:top w:w="15" w:type="dxa"/>
              <w:left w:w="15" w:type="dxa"/>
              <w:bottom w:w="15" w:type="dxa"/>
              <w:right w:w="15" w:type="dxa"/>
            </w:tcMar>
            <w:vAlign w:val="center"/>
            <w:hideMark/>
          </w:tcPr>
          <w:p w14:paraId="10D7E9D3" w14:textId="77777777" w:rsidR="00A96F33" w:rsidRPr="009F13E3" w:rsidRDefault="00A96F33" w:rsidP="001607F8">
            <w:pPr>
              <w:pStyle w:val="Tabloierii"/>
              <w:rPr>
                <w:sz w:val="18"/>
                <w:szCs w:val="20"/>
              </w:rPr>
            </w:pPr>
            <w:r w:rsidRPr="009F13E3">
              <w:rPr>
                <w:sz w:val="18"/>
                <w:szCs w:val="20"/>
              </w:rPr>
              <w:t>51.643</w:t>
            </w:r>
          </w:p>
        </w:tc>
        <w:tc>
          <w:tcPr>
            <w:tcW w:w="1276" w:type="dxa"/>
            <w:tcMar>
              <w:top w:w="15" w:type="dxa"/>
              <w:left w:w="15" w:type="dxa"/>
              <w:bottom w:w="15" w:type="dxa"/>
              <w:right w:w="15" w:type="dxa"/>
            </w:tcMar>
            <w:vAlign w:val="center"/>
            <w:hideMark/>
          </w:tcPr>
          <w:p w14:paraId="4631F182" w14:textId="77777777" w:rsidR="00A96F33" w:rsidRPr="009F13E3" w:rsidRDefault="00A96F33" w:rsidP="001607F8">
            <w:pPr>
              <w:pStyle w:val="Tabloierii"/>
              <w:rPr>
                <w:sz w:val="18"/>
                <w:szCs w:val="20"/>
              </w:rPr>
            </w:pPr>
            <w:r w:rsidRPr="009F13E3">
              <w:rPr>
                <w:sz w:val="18"/>
                <w:szCs w:val="20"/>
              </w:rPr>
              <w:t>14.703</w:t>
            </w:r>
          </w:p>
        </w:tc>
        <w:tc>
          <w:tcPr>
            <w:tcW w:w="1276" w:type="dxa"/>
            <w:tcMar>
              <w:top w:w="15" w:type="dxa"/>
              <w:left w:w="15" w:type="dxa"/>
              <w:bottom w:w="15" w:type="dxa"/>
              <w:right w:w="15" w:type="dxa"/>
            </w:tcMar>
            <w:vAlign w:val="center"/>
            <w:hideMark/>
          </w:tcPr>
          <w:p w14:paraId="050AE85D" w14:textId="77777777" w:rsidR="00A96F33" w:rsidRPr="009F13E3" w:rsidRDefault="00A96F33" w:rsidP="001607F8">
            <w:pPr>
              <w:pStyle w:val="Tabloierii"/>
              <w:rPr>
                <w:sz w:val="18"/>
                <w:szCs w:val="20"/>
              </w:rPr>
            </w:pPr>
            <w:r w:rsidRPr="009F13E3">
              <w:rPr>
                <w:sz w:val="18"/>
                <w:szCs w:val="20"/>
              </w:rPr>
              <w:t>18.346</w:t>
            </w:r>
          </w:p>
        </w:tc>
        <w:tc>
          <w:tcPr>
            <w:tcW w:w="1134" w:type="dxa"/>
            <w:tcMar>
              <w:top w:w="15" w:type="dxa"/>
              <w:left w:w="15" w:type="dxa"/>
              <w:bottom w:w="15" w:type="dxa"/>
              <w:right w:w="15" w:type="dxa"/>
            </w:tcMar>
            <w:vAlign w:val="center"/>
            <w:hideMark/>
          </w:tcPr>
          <w:p w14:paraId="0E80ECFD" w14:textId="77777777" w:rsidR="00A96F33" w:rsidRPr="009F13E3" w:rsidRDefault="00A96F33" w:rsidP="001607F8">
            <w:pPr>
              <w:pStyle w:val="Tabloierii"/>
              <w:rPr>
                <w:sz w:val="18"/>
                <w:szCs w:val="20"/>
              </w:rPr>
            </w:pPr>
            <w:r w:rsidRPr="009F13E3">
              <w:rPr>
                <w:sz w:val="18"/>
                <w:szCs w:val="20"/>
              </w:rPr>
              <w:t>13.441</w:t>
            </w:r>
          </w:p>
        </w:tc>
        <w:tc>
          <w:tcPr>
            <w:tcW w:w="2678" w:type="dxa"/>
            <w:tcMar>
              <w:top w:w="15" w:type="dxa"/>
              <w:left w:w="15" w:type="dxa"/>
              <w:bottom w:w="15" w:type="dxa"/>
              <w:right w:w="15" w:type="dxa"/>
            </w:tcMar>
            <w:vAlign w:val="center"/>
            <w:hideMark/>
          </w:tcPr>
          <w:p w14:paraId="0310580B" w14:textId="77777777" w:rsidR="00A96F33" w:rsidRPr="009F13E3" w:rsidRDefault="00A96F33" w:rsidP="001607F8">
            <w:pPr>
              <w:pStyle w:val="Tabloierii"/>
              <w:rPr>
                <w:sz w:val="18"/>
                <w:szCs w:val="20"/>
              </w:rPr>
            </w:pPr>
            <w:r w:rsidRPr="009F13E3">
              <w:rPr>
                <w:sz w:val="18"/>
                <w:szCs w:val="20"/>
              </w:rPr>
              <w:t>8.335</w:t>
            </w:r>
          </w:p>
        </w:tc>
      </w:tr>
      <w:tr w:rsidR="00A96F33" w14:paraId="5343979A" w14:textId="77777777" w:rsidTr="00A96F33">
        <w:trPr>
          <w:trHeight w:val="300"/>
        </w:trPr>
        <w:tc>
          <w:tcPr>
            <w:tcW w:w="1433" w:type="dxa"/>
            <w:tcMar>
              <w:top w:w="15" w:type="dxa"/>
              <w:left w:w="15" w:type="dxa"/>
              <w:bottom w:w="15" w:type="dxa"/>
              <w:right w:w="15" w:type="dxa"/>
            </w:tcMar>
            <w:vAlign w:val="center"/>
            <w:hideMark/>
          </w:tcPr>
          <w:p w14:paraId="2E926093" w14:textId="77777777" w:rsidR="00A96F33" w:rsidRPr="009F13E3" w:rsidRDefault="00A96F33" w:rsidP="001607F8">
            <w:pPr>
              <w:pStyle w:val="Tabloieriiilkstun"/>
              <w:rPr>
                <w:sz w:val="18"/>
                <w:szCs w:val="20"/>
              </w:rPr>
            </w:pPr>
            <w:proofErr w:type="spellStart"/>
            <w:r w:rsidRPr="009F13E3">
              <w:rPr>
                <w:sz w:val="18"/>
                <w:szCs w:val="20"/>
              </w:rPr>
              <w:t>Std.Sapma</w:t>
            </w:r>
            <w:proofErr w:type="spellEnd"/>
          </w:p>
        </w:tc>
        <w:tc>
          <w:tcPr>
            <w:tcW w:w="1275" w:type="dxa"/>
            <w:tcMar>
              <w:top w:w="15" w:type="dxa"/>
              <w:left w:w="15" w:type="dxa"/>
              <w:bottom w:w="15" w:type="dxa"/>
              <w:right w:w="15" w:type="dxa"/>
            </w:tcMar>
            <w:vAlign w:val="center"/>
            <w:hideMark/>
          </w:tcPr>
          <w:p w14:paraId="408FC5E3" w14:textId="77777777" w:rsidR="00A96F33" w:rsidRPr="009F13E3" w:rsidRDefault="00A96F33" w:rsidP="001607F8">
            <w:pPr>
              <w:pStyle w:val="Tabloierii"/>
              <w:rPr>
                <w:sz w:val="18"/>
                <w:szCs w:val="20"/>
              </w:rPr>
            </w:pPr>
            <w:r w:rsidRPr="009F13E3">
              <w:rPr>
                <w:sz w:val="18"/>
                <w:szCs w:val="20"/>
              </w:rPr>
              <w:t>6.803</w:t>
            </w:r>
          </w:p>
        </w:tc>
        <w:tc>
          <w:tcPr>
            <w:tcW w:w="1276" w:type="dxa"/>
            <w:tcMar>
              <w:top w:w="15" w:type="dxa"/>
              <w:left w:w="15" w:type="dxa"/>
              <w:bottom w:w="15" w:type="dxa"/>
              <w:right w:w="15" w:type="dxa"/>
            </w:tcMar>
            <w:vAlign w:val="center"/>
            <w:hideMark/>
          </w:tcPr>
          <w:p w14:paraId="66A7712D" w14:textId="77777777" w:rsidR="00A96F33" w:rsidRPr="009F13E3" w:rsidRDefault="00A96F33" w:rsidP="001607F8">
            <w:pPr>
              <w:pStyle w:val="Tabloierii"/>
              <w:rPr>
                <w:sz w:val="18"/>
                <w:szCs w:val="20"/>
              </w:rPr>
            </w:pPr>
            <w:r w:rsidRPr="009F13E3">
              <w:rPr>
                <w:sz w:val="18"/>
                <w:szCs w:val="20"/>
              </w:rPr>
              <w:t>3.439</w:t>
            </w:r>
          </w:p>
        </w:tc>
        <w:tc>
          <w:tcPr>
            <w:tcW w:w="1276" w:type="dxa"/>
            <w:tcMar>
              <w:top w:w="15" w:type="dxa"/>
              <w:left w:w="15" w:type="dxa"/>
              <w:bottom w:w="15" w:type="dxa"/>
              <w:right w:w="15" w:type="dxa"/>
            </w:tcMar>
            <w:vAlign w:val="center"/>
            <w:hideMark/>
          </w:tcPr>
          <w:p w14:paraId="40ADB1C6" w14:textId="77777777" w:rsidR="00A96F33" w:rsidRPr="009F13E3" w:rsidRDefault="00A96F33" w:rsidP="001607F8">
            <w:pPr>
              <w:pStyle w:val="Tabloierii"/>
              <w:rPr>
                <w:sz w:val="18"/>
                <w:szCs w:val="20"/>
              </w:rPr>
            </w:pPr>
            <w:r w:rsidRPr="009F13E3">
              <w:rPr>
                <w:sz w:val="18"/>
                <w:szCs w:val="20"/>
              </w:rPr>
              <w:t>3.875</w:t>
            </w:r>
          </w:p>
        </w:tc>
        <w:tc>
          <w:tcPr>
            <w:tcW w:w="1134" w:type="dxa"/>
            <w:tcMar>
              <w:top w:w="15" w:type="dxa"/>
              <w:left w:w="15" w:type="dxa"/>
              <w:bottom w:w="15" w:type="dxa"/>
              <w:right w:w="15" w:type="dxa"/>
            </w:tcMar>
            <w:vAlign w:val="center"/>
            <w:hideMark/>
          </w:tcPr>
          <w:p w14:paraId="6289DE61" w14:textId="77777777" w:rsidR="00A96F33" w:rsidRPr="009F13E3" w:rsidRDefault="00A96F33" w:rsidP="001607F8">
            <w:pPr>
              <w:pStyle w:val="Tabloierii"/>
              <w:rPr>
                <w:sz w:val="18"/>
                <w:szCs w:val="20"/>
              </w:rPr>
            </w:pPr>
            <w:r w:rsidRPr="009F13E3">
              <w:rPr>
                <w:sz w:val="18"/>
                <w:szCs w:val="20"/>
              </w:rPr>
              <w:t>3.548</w:t>
            </w:r>
          </w:p>
        </w:tc>
        <w:tc>
          <w:tcPr>
            <w:tcW w:w="2678" w:type="dxa"/>
            <w:tcMar>
              <w:top w:w="15" w:type="dxa"/>
              <w:left w:w="15" w:type="dxa"/>
              <w:bottom w:w="15" w:type="dxa"/>
              <w:right w:w="15" w:type="dxa"/>
            </w:tcMar>
            <w:vAlign w:val="center"/>
            <w:hideMark/>
          </w:tcPr>
          <w:p w14:paraId="5E252D31" w14:textId="77777777" w:rsidR="00A96F33" w:rsidRPr="009F13E3" w:rsidRDefault="00A96F33" w:rsidP="001607F8">
            <w:pPr>
              <w:pStyle w:val="Tabloierii"/>
              <w:rPr>
                <w:sz w:val="18"/>
                <w:szCs w:val="20"/>
              </w:rPr>
            </w:pPr>
            <w:r w:rsidRPr="009F13E3">
              <w:rPr>
                <w:sz w:val="18"/>
                <w:szCs w:val="20"/>
              </w:rPr>
              <w:t>2.375</w:t>
            </w:r>
          </w:p>
        </w:tc>
      </w:tr>
    </w:tbl>
    <w:p w14:paraId="631BD0E0" w14:textId="5ACD1A14" w:rsidR="00A96F33" w:rsidRDefault="00A96F33" w:rsidP="00A96F33">
      <w:r>
        <w:t xml:space="preserve">Tablolar Word programındaki Tablo menüsünden oluşturulmalıdır. Tablo numarası, başlığı ve içeriği </w:t>
      </w:r>
      <w:proofErr w:type="spellStart"/>
      <w:r>
        <w:t>cambria</w:t>
      </w:r>
      <w:proofErr w:type="spellEnd"/>
      <w:r>
        <w:t xml:space="preserve"> </w:t>
      </w:r>
      <w:r w:rsidR="00FC7BC9">
        <w:t>9</w:t>
      </w:r>
      <w:r>
        <w:t xml:space="preserve"> punto olmalıdır. Tablo başlığından önce boşluk bırakılır ve tablodan sonra boşluk bırakılmaz. Tablo içerisindeki ölçütler, kriterler kalın ve ilk harfi büyük yazılmalı, tablo içerisindeki bilgiler ise normal ve ilk harfi büyük yazılmalıdır.</w:t>
      </w:r>
    </w:p>
    <w:p w14:paraId="3D290ABA" w14:textId="77777777" w:rsidR="00A96F33" w:rsidRDefault="00A96F33" w:rsidP="00A96F33"/>
    <w:p w14:paraId="6A8D43E1" w14:textId="77777777" w:rsidR="00A96F33" w:rsidRPr="00E50292" w:rsidRDefault="00A96F33" w:rsidP="00A96F33">
      <w:pPr>
        <w:rPr>
          <w:b/>
          <w:bCs/>
        </w:rPr>
      </w:pPr>
      <w:r w:rsidRPr="00E50292">
        <w:rPr>
          <w:b/>
          <w:bCs/>
        </w:rPr>
        <w:t>Şekil Örneği:</w:t>
      </w:r>
    </w:p>
    <w:p w14:paraId="4872056D" w14:textId="7742E195" w:rsidR="00A96F33" w:rsidRDefault="00A96F33" w:rsidP="00A96F33">
      <w:pPr>
        <w:ind w:firstLine="0"/>
        <w:jc w:val="center"/>
      </w:pPr>
      <w:r>
        <w:t xml:space="preserve">Şekil 1. Şekil Başlığı, </w:t>
      </w:r>
      <w:proofErr w:type="spellStart"/>
      <w:r>
        <w:t>Cambria</w:t>
      </w:r>
      <w:proofErr w:type="spellEnd"/>
      <w:r>
        <w:t>, 10 punto, girinti yok, ortalı, başlığın ilk harfleri büyük</w:t>
      </w:r>
    </w:p>
    <w:p w14:paraId="5946F5A5" w14:textId="77777777" w:rsidR="00A96F33" w:rsidRDefault="00A96F33" w:rsidP="00A96F33">
      <w:pPr>
        <w:jc w:val="center"/>
      </w:pPr>
      <w:r>
        <w:rPr>
          <w:noProof/>
          <w:lang w:eastAsia="tr-TR"/>
        </w:rPr>
        <w:drawing>
          <wp:inline distT="0" distB="0" distL="0" distR="0" wp14:anchorId="627B503E" wp14:editId="2FC23E67">
            <wp:extent cx="2790825" cy="1229229"/>
            <wp:effectExtent l="0" t="0" r="0" b="9525"/>
            <wp:docPr id="1" name="Resim 1" descr="C:\Users\myakbas\YandexDisk\Ekran görüntüleri\2021-02-26_17-0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akbas\YandexDisk\Ekran görüntüleri\2021-02-26_17-03-5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91073" cy="1229338"/>
                    </a:xfrm>
                    <a:prstGeom prst="rect">
                      <a:avLst/>
                    </a:prstGeom>
                    <a:noFill/>
                    <a:ln>
                      <a:noFill/>
                    </a:ln>
                  </pic:spPr>
                </pic:pic>
              </a:graphicData>
            </a:graphic>
          </wp:inline>
        </w:drawing>
      </w:r>
    </w:p>
    <w:p w14:paraId="124AACFC" w14:textId="77777777" w:rsidR="00A96F33" w:rsidRDefault="00A96F33" w:rsidP="00A96F33">
      <w:pPr>
        <w:jc w:val="left"/>
      </w:pPr>
      <w:r>
        <w:t>Şekiller ortalı, şekil başlıkları şeklin üzerinde olmalıdır. Şeklin en boy oranı bozulacak şekilde boyutlandırma yapılmamalıdır. Şekiller, metinden sonra 1 satır boşluk bırakılarak, şekillere ardıl numaralar verilerek numaralandırılmalıdır.</w:t>
      </w:r>
    </w:p>
    <w:p w14:paraId="55DB048E" w14:textId="77777777" w:rsidR="00A96F33" w:rsidRDefault="00A96F33" w:rsidP="00A96F33">
      <w:pPr>
        <w:jc w:val="left"/>
      </w:pPr>
      <w:r>
        <w:t>Tablo ve şekillerde kaynaklardan alınan bilgiler varsa bu bilgilerin kaynağı, ayrıca açıklayıcı bilgiler gerekiyorsa bunlar tablo ve şekillerin altında gösterilmelidir.</w:t>
      </w:r>
    </w:p>
    <w:p w14:paraId="4E4AA097" w14:textId="77777777" w:rsidR="00A96F33" w:rsidRDefault="00A96F33" w:rsidP="00A96F33">
      <w:pPr>
        <w:jc w:val="left"/>
      </w:pPr>
    </w:p>
    <w:p w14:paraId="1FFF9501" w14:textId="77777777" w:rsidR="00A96F33" w:rsidRPr="00E50292" w:rsidRDefault="00A96F33" w:rsidP="00A96F33">
      <w:pPr>
        <w:jc w:val="left"/>
        <w:rPr>
          <w:b/>
          <w:bCs/>
        </w:rPr>
      </w:pPr>
      <w:r w:rsidRPr="00667024">
        <w:rPr>
          <w:b/>
          <w:bCs/>
        </w:rPr>
        <w:t>Alıntı</w:t>
      </w:r>
    </w:p>
    <w:p w14:paraId="2B03FA2B" w14:textId="77777777" w:rsidR="00A96F33" w:rsidRDefault="00A96F33" w:rsidP="00A96F33">
      <w:pPr>
        <w:pStyle w:val="alnt"/>
      </w:pPr>
      <w:r w:rsidRPr="00E50292">
        <w:t xml:space="preserve">Üç satırı geçen alıntılar sadece soldan 1 cm girintili, 9 punto </w:t>
      </w:r>
      <w:proofErr w:type="spellStart"/>
      <w:r w:rsidRPr="00E50292">
        <w:t>cambria</w:t>
      </w:r>
      <w:proofErr w:type="spellEnd"/>
      <w:r w:rsidRPr="00E50292">
        <w:t xml:space="preserve"> olarak verilmelidir. Bu tür alıntılar mutlaka tırnak içinde zikredilmelidir.</w:t>
      </w:r>
      <w:r>
        <w:t xml:space="preserve"> Stil adı: Alıntı.</w:t>
      </w:r>
      <w:r w:rsidRPr="00667024">
        <w:t xml:space="preserve"> </w:t>
      </w:r>
    </w:p>
    <w:p w14:paraId="52A0FCF1" w14:textId="77777777" w:rsidR="00A96F33" w:rsidRPr="00667024" w:rsidRDefault="00A96F33" w:rsidP="00A96F33">
      <w:pPr>
        <w:pStyle w:val="alnt"/>
        <w:rPr>
          <w:b/>
          <w:bCs/>
          <w:highlight w:val="yellow"/>
        </w:rPr>
      </w:pPr>
      <w:r w:rsidRPr="00667024">
        <w:rPr>
          <w:b/>
          <w:bCs/>
          <w:highlight w:val="yellow"/>
        </w:rPr>
        <w:t>Alıntı Örneği</w:t>
      </w:r>
    </w:p>
    <w:p w14:paraId="051481AC" w14:textId="77777777" w:rsidR="00A96F33" w:rsidRDefault="00A96F33" w:rsidP="00A96F33">
      <w:pPr>
        <w:pStyle w:val="alnt"/>
      </w:pPr>
      <w:r w:rsidRPr="0072765B">
        <w:t>“</w:t>
      </w:r>
      <w:proofErr w:type="spellStart"/>
      <w:proofErr w:type="gramStart"/>
      <w:r w:rsidRPr="0072765B">
        <w:t>xxxxxx</w:t>
      </w:r>
      <w:proofErr w:type="spellEnd"/>
      <w:proofErr w:type="gram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 xml:space="preserve"> </w:t>
      </w:r>
      <w:proofErr w:type="spellStart"/>
      <w:r w:rsidRPr="0072765B">
        <w:t>xxxxxx</w:t>
      </w:r>
      <w:proofErr w:type="spellEnd"/>
      <w:r w:rsidRPr="0072765B">
        <w:t>”</w:t>
      </w:r>
    </w:p>
    <w:p w14:paraId="7EBF47F9" w14:textId="77777777" w:rsidR="00A96F33" w:rsidRDefault="00A96F33" w:rsidP="00A96F33">
      <w:pPr>
        <w:pStyle w:val="alnt"/>
      </w:pPr>
    </w:p>
    <w:p w14:paraId="0B3906E8" w14:textId="77777777" w:rsidR="00A96F33" w:rsidRPr="00E50292" w:rsidRDefault="00A96F33" w:rsidP="00A96F33">
      <w:pPr>
        <w:pStyle w:val="alnt"/>
      </w:pPr>
    </w:p>
    <w:p w14:paraId="25CAB80B" w14:textId="77777777" w:rsidR="00A96F33" w:rsidRPr="00CB780B" w:rsidRDefault="00A96F33" w:rsidP="00A96F33">
      <w:pPr>
        <w:rPr>
          <w:b/>
          <w:bCs/>
        </w:rPr>
      </w:pPr>
      <w:r w:rsidRPr="00CB780B">
        <w:rPr>
          <w:b/>
          <w:bCs/>
        </w:rPr>
        <w:t>Sonuç</w:t>
      </w:r>
    </w:p>
    <w:p w14:paraId="6D033597" w14:textId="77777777" w:rsidR="00A96F33" w:rsidRDefault="00A96F33" w:rsidP="00A96F33">
      <w:r>
        <w:t xml:space="preserve">Çalışmada ulaşılan sonuçlar, ilgili literatür ile desteklenerek tartışılır. Çalışmanın hedef kitlesindeki kişilere ve araştırmacılara yönelik öneriler yazılır. Sonuçta konu özetlenmez, ulaşılan sonuçlar maddeler halinde yazılabilir. </w:t>
      </w:r>
      <w:proofErr w:type="spellStart"/>
      <w:r>
        <w:t>Stillendirme</w:t>
      </w:r>
      <w:proofErr w:type="spellEnd"/>
      <w:r>
        <w:t xml:space="preserve">: </w:t>
      </w:r>
      <w:proofErr w:type="spellStart"/>
      <w:r>
        <w:t>Cambria</w:t>
      </w:r>
      <w:proofErr w:type="spellEnd"/>
      <w:r>
        <w:t xml:space="preserve">, 10 punto, iki yana yaslı, girinti ilk satır tek, satır aralığı tek, özel aralık önce ve sonra 3 </w:t>
      </w:r>
      <w:proofErr w:type="spellStart"/>
      <w:r>
        <w:t>nk</w:t>
      </w:r>
      <w:proofErr w:type="spellEnd"/>
      <w:r>
        <w:t>.</w:t>
      </w:r>
    </w:p>
    <w:p w14:paraId="1E06D5FD" w14:textId="77777777" w:rsidR="00A96F33" w:rsidRDefault="00A96F33" w:rsidP="00A96F33"/>
    <w:p w14:paraId="074C10AC" w14:textId="77777777" w:rsidR="00A96F33" w:rsidRDefault="00A96F33" w:rsidP="00A96F33">
      <w:pPr>
        <w:spacing w:before="0" w:after="160" w:line="259" w:lineRule="auto"/>
        <w:ind w:firstLine="0"/>
        <w:jc w:val="left"/>
      </w:pPr>
      <w:r>
        <w:br w:type="page"/>
      </w:r>
    </w:p>
    <w:p w14:paraId="0C284E16" w14:textId="77777777" w:rsidR="00A96F33" w:rsidRPr="00CB780B" w:rsidRDefault="00A96F33" w:rsidP="00A96F33">
      <w:pPr>
        <w:rPr>
          <w:b/>
          <w:bCs/>
        </w:rPr>
      </w:pPr>
      <w:r w:rsidRPr="00CB780B">
        <w:rPr>
          <w:b/>
          <w:bCs/>
        </w:rPr>
        <w:lastRenderedPageBreak/>
        <w:t>Kaynakça</w:t>
      </w:r>
    </w:p>
    <w:p w14:paraId="01484CEE" w14:textId="77777777" w:rsidR="00A96F33" w:rsidRDefault="00A96F33" w:rsidP="00A96F33">
      <w:pPr>
        <w:pStyle w:val="Kaynaka0"/>
      </w:pPr>
      <w:r>
        <w:t>Kaynakça yeni sayfada başlamalıdır. Sonuç bitince sayfa sonu (kesme) eklenmelidir.</w:t>
      </w:r>
    </w:p>
    <w:p w14:paraId="4DBBFD02" w14:textId="77777777" w:rsidR="00A96F33" w:rsidRDefault="00A96F33" w:rsidP="00A96F33">
      <w:pPr>
        <w:pStyle w:val="Kaynaka0"/>
      </w:pPr>
      <w:r>
        <w:t xml:space="preserve">Çalışmada kullanılan her bir eser alfabetik sırayla </w:t>
      </w:r>
      <w:proofErr w:type="spellStart"/>
      <w:r>
        <w:t>İsnad</w:t>
      </w:r>
      <w:proofErr w:type="spellEnd"/>
      <w:r>
        <w:t xml:space="preserve"> 2. edisyona göre hazırlanmalıdır. Arapça harf-i tarifler dikkate alınmaksızın alfabetik sıra oluşturulmalıdır.</w:t>
      </w:r>
    </w:p>
    <w:p w14:paraId="3FE6188F" w14:textId="77777777" w:rsidR="00A96F33" w:rsidRDefault="00A96F33" w:rsidP="00A96F33">
      <w:pPr>
        <w:pStyle w:val="Kaynaka0"/>
      </w:pPr>
      <w:r>
        <w:t xml:space="preserve">Atıf yapılan çalışmaların varsa </w:t>
      </w:r>
      <w:proofErr w:type="spellStart"/>
      <w:r>
        <w:t>doi</w:t>
      </w:r>
      <w:proofErr w:type="spellEnd"/>
      <w:r>
        <w:t xml:space="preserve"> numarası eklenmelidir. Çalışmanızda kullandığınız kaynakların </w:t>
      </w:r>
      <w:proofErr w:type="spellStart"/>
      <w:r>
        <w:t>doi</w:t>
      </w:r>
      <w:proofErr w:type="spellEnd"/>
      <w:r>
        <w:t xml:space="preserve"> numaralarını kontrol için </w:t>
      </w:r>
      <w:hyperlink r:id="rId17" w:history="1">
        <w:r w:rsidRPr="00043D13">
          <w:rPr>
            <w:rStyle w:val="Kpr"/>
          </w:rPr>
          <w:t>https://apps.crossref.org/SimpleTextQuery?s=08</w:t>
        </w:r>
      </w:hyperlink>
      <w:r>
        <w:t xml:space="preserve"> linki kullanılabilirsiniz. Kaynakçanın tamamını kutuya aktarıp </w:t>
      </w:r>
      <w:proofErr w:type="spellStart"/>
      <w:r w:rsidRPr="009C6B1E">
        <w:rPr>
          <w:b/>
          <w:bCs/>
          <w:u w:val="single"/>
        </w:rPr>
        <w:t>submit</w:t>
      </w:r>
      <w:proofErr w:type="spellEnd"/>
      <w:r>
        <w:t xml:space="preserve"> tuşu ile kontrol edebilirsiniz.</w:t>
      </w:r>
    </w:p>
    <w:p w14:paraId="7948FB4A" w14:textId="77777777" w:rsidR="00A96F33" w:rsidRDefault="00A96F33" w:rsidP="00A96F33">
      <w:pPr>
        <w:pStyle w:val="Kaynaka0"/>
      </w:pPr>
    </w:p>
    <w:p w14:paraId="7FDD41D0" w14:textId="77777777" w:rsidR="00A96F33" w:rsidRDefault="00A96F33" w:rsidP="00A96F33">
      <w:pPr>
        <w:pStyle w:val="Kaynaka0"/>
      </w:pPr>
      <w:proofErr w:type="spellStart"/>
      <w:r>
        <w:t>Cambria</w:t>
      </w:r>
      <w:proofErr w:type="spellEnd"/>
      <w:r>
        <w:t xml:space="preserve">, 10 </w:t>
      </w:r>
      <w:r w:rsidRPr="00766C25">
        <w:t xml:space="preserve">punto, İki yana yaslı, ilk satır 1 cm asılı, özel aralık önce ve sonra 0 </w:t>
      </w:r>
      <w:proofErr w:type="spellStart"/>
      <w:r w:rsidRPr="00766C25">
        <w:t>nk</w:t>
      </w:r>
      <w:proofErr w:type="spellEnd"/>
      <w:r w:rsidRPr="00766C25">
        <w:t>, satır aralığı tek., (Stil adı: Kaynakça)</w:t>
      </w:r>
    </w:p>
    <w:p w14:paraId="6632B32F" w14:textId="77777777" w:rsidR="00A96F33" w:rsidRDefault="00A96F33" w:rsidP="00A96F33">
      <w:pPr>
        <w:pStyle w:val="Kaynaka0"/>
      </w:pPr>
    </w:p>
    <w:p w14:paraId="4210FE32" w14:textId="77777777" w:rsidR="00A96F33" w:rsidRPr="00766C25" w:rsidRDefault="00A96F33" w:rsidP="00A96F33">
      <w:pPr>
        <w:pStyle w:val="Kaynaka0"/>
      </w:pPr>
    </w:p>
    <w:p w14:paraId="20F4A220" w14:textId="77777777" w:rsidR="00A96F33" w:rsidRPr="00CA0E45" w:rsidRDefault="00A96F33" w:rsidP="00A96F33">
      <w:pPr>
        <w:rPr>
          <w:b/>
          <w:bCs/>
          <w:highlight w:val="yellow"/>
        </w:rPr>
      </w:pPr>
      <w:r w:rsidRPr="00CA0E45">
        <w:rPr>
          <w:b/>
          <w:bCs/>
          <w:highlight w:val="yellow"/>
        </w:rPr>
        <w:t>Örnek Kaynakça</w:t>
      </w:r>
    </w:p>
    <w:p w14:paraId="63FC76EC" w14:textId="77777777" w:rsidR="00A96F33" w:rsidRPr="006F22AC" w:rsidRDefault="00A96F33" w:rsidP="00A96F33">
      <w:pPr>
        <w:spacing w:before="0" w:after="0"/>
        <w:ind w:left="567" w:hanging="567"/>
        <w:rPr>
          <w:rFonts w:eastAsia="Times New Roman" w:cs="Times New Roman"/>
          <w:szCs w:val="20"/>
          <w:lang w:eastAsia="tr-TR"/>
        </w:rPr>
      </w:pPr>
      <w:r w:rsidRPr="006F22AC">
        <w:rPr>
          <w:rFonts w:eastAsia="Times New Roman" w:cs="Times New Roman"/>
          <w:szCs w:val="20"/>
          <w:lang w:eastAsia="tr-TR"/>
        </w:rPr>
        <w:t xml:space="preserve">Abbott, Nabia. </w:t>
      </w:r>
      <w:proofErr w:type="spellStart"/>
      <w:r w:rsidRPr="006F22AC">
        <w:rPr>
          <w:rFonts w:eastAsia="Times New Roman" w:cs="Times New Roman"/>
          <w:i/>
          <w:szCs w:val="20"/>
          <w:lang w:eastAsia="tr-TR"/>
        </w:rPr>
        <w:t>Studies</w:t>
      </w:r>
      <w:proofErr w:type="spellEnd"/>
      <w:r w:rsidRPr="006F22AC">
        <w:rPr>
          <w:rFonts w:eastAsia="Times New Roman" w:cs="Times New Roman"/>
          <w:i/>
          <w:szCs w:val="20"/>
          <w:lang w:eastAsia="tr-TR"/>
        </w:rPr>
        <w:t xml:space="preserve"> in </w:t>
      </w:r>
      <w:proofErr w:type="spellStart"/>
      <w:r w:rsidRPr="006F22AC">
        <w:rPr>
          <w:rFonts w:eastAsia="Times New Roman" w:cs="Times New Roman"/>
          <w:i/>
          <w:szCs w:val="20"/>
          <w:lang w:eastAsia="tr-TR"/>
        </w:rPr>
        <w:t>Arabic</w:t>
      </w:r>
      <w:proofErr w:type="spellEnd"/>
      <w:r w:rsidRPr="006F22AC">
        <w:rPr>
          <w:rFonts w:eastAsia="Times New Roman" w:cs="Times New Roman"/>
          <w:i/>
          <w:szCs w:val="20"/>
          <w:lang w:eastAsia="tr-TR"/>
        </w:rPr>
        <w:t xml:space="preserve"> </w:t>
      </w:r>
      <w:proofErr w:type="spellStart"/>
      <w:r w:rsidRPr="006F22AC">
        <w:rPr>
          <w:rFonts w:eastAsia="Times New Roman" w:cs="Times New Roman"/>
          <w:i/>
          <w:szCs w:val="20"/>
          <w:lang w:eastAsia="tr-TR"/>
        </w:rPr>
        <w:t>Literary</w:t>
      </w:r>
      <w:proofErr w:type="spellEnd"/>
      <w:r w:rsidRPr="006F22AC">
        <w:rPr>
          <w:rFonts w:eastAsia="Times New Roman" w:cs="Times New Roman"/>
          <w:i/>
          <w:szCs w:val="20"/>
          <w:lang w:eastAsia="tr-TR"/>
        </w:rPr>
        <w:t xml:space="preserve"> </w:t>
      </w:r>
      <w:proofErr w:type="spellStart"/>
      <w:r w:rsidRPr="006F22AC">
        <w:rPr>
          <w:rFonts w:eastAsia="Times New Roman" w:cs="Times New Roman"/>
          <w:i/>
          <w:szCs w:val="20"/>
          <w:lang w:eastAsia="tr-TR"/>
        </w:rPr>
        <w:t>Papyri</w:t>
      </w:r>
      <w:proofErr w:type="spellEnd"/>
      <w:r w:rsidRPr="006F22AC">
        <w:rPr>
          <w:rFonts w:eastAsia="Times New Roman" w:cs="Times New Roman"/>
          <w:i/>
          <w:szCs w:val="20"/>
          <w:lang w:eastAsia="tr-TR"/>
        </w:rPr>
        <w:t xml:space="preserve">, II: </w:t>
      </w:r>
      <w:proofErr w:type="spellStart"/>
      <w:r w:rsidRPr="006F22AC">
        <w:rPr>
          <w:rFonts w:eastAsia="Times New Roman" w:cs="Times New Roman"/>
          <w:i/>
          <w:szCs w:val="20"/>
          <w:lang w:eastAsia="tr-TR"/>
        </w:rPr>
        <w:t>Qurʾānic</w:t>
      </w:r>
      <w:proofErr w:type="spellEnd"/>
      <w:r w:rsidRPr="006F22AC">
        <w:rPr>
          <w:rFonts w:eastAsia="Times New Roman" w:cs="Times New Roman"/>
          <w:i/>
          <w:szCs w:val="20"/>
          <w:lang w:eastAsia="tr-TR"/>
        </w:rPr>
        <w:t xml:space="preserve"> </w:t>
      </w:r>
      <w:proofErr w:type="spellStart"/>
      <w:r w:rsidRPr="006F22AC">
        <w:rPr>
          <w:rFonts w:eastAsia="Times New Roman" w:cs="Times New Roman"/>
          <w:i/>
          <w:szCs w:val="20"/>
          <w:lang w:eastAsia="tr-TR"/>
        </w:rPr>
        <w:t>Commentary</w:t>
      </w:r>
      <w:proofErr w:type="spellEnd"/>
      <w:r w:rsidRPr="006F22AC">
        <w:rPr>
          <w:rFonts w:eastAsia="Times New Roman" w:cs="Times New Roman"/>
          <w:i/>
          <w:szCs w:val="20"/>
          <w:lang w:eastAsia="tr-TR"/>
        </w:rPr>
        <w:t xml:space="preserve"> </w:t>
      </w:r>
      <w:proofErr w:type="spellStart"/>
      <w:r w:rsidRPr="006F22AC">
        <w:rPr>
          <w:rFonts w:eastAsia="Times New Roman" w:cs="Times New Roman"/>
          <w:i/>
          <w:szCs w:val="20"/>
          <w:lang w:eastAsia="tr-TR"/>
        </w:rPr>
        <w:t>and</w:t>
      </w:r>
      <w:proofErr w:type="spellEnd"/>
      <w:r w:rsidRPr="006F22AC">
        <w:rPr>
          <w:rFonts w:eastAsia="Times New Roman" w:cs="Times New Roman"/>
          <w:i/>
          <w:szCs w:val="20"/>
          <w:lang w:eastAsia="tr-TR"/>
        </w:rPr>
        <w:t xml:space="preserve"> </w:t>
      </w:r>
      <w:proofErr w:type="spellStart"/>
      <w:r w:rsidRPr="006F22AC">
        <w:rPr>
          <w:rFonts w:eastAsia="Times New Roman" w:cs="Times New Roman"/>
          <w:i/>
          <w:szCs w:val="20"/>
          <w:lang w:eastAsia="tr-TR"/>
        </w:rPr>
        <w:t>Tradition</w:t>
      </w:r>
      <w:proofErr w:type="spellEnd"/>
      <w:r w:rsidRPr="006F22AC">
        <w:rPr>
          <w:rFonts w:eastAsia="Times New Roman" w:cs="Times New Roman"/>
          <w:i/>
          <w:szCs w:val="20"/>
          <w:lang w:eastAsia="tr-TR"/>
        </w:rPr>
        <w:t xml:space="preserve">. </w:t>
      </w:r>
      <w:r w:rsidRPr="006F22AC">
        <w:rPr>
          <w:rFonts w:eastAsia="Times New Roman" w:cs="Times New Roman"/>
          <w:szCs w:val="20"/>
          <w:lang w:eastAsia="tr-TR"/>
        </w:rPr>
        <w:t xml:space="preserve">Chicago: </w:t>
      </w:r>
      <w:proofErr w:type="spellStart"/>
      <w:r w:rsidRPr="006F22AC">
        <w:rPr>
          <w:rFonts w:eastAsia="Times New Roman" w:cs="Times New Roman"/>
          <w:szCs w:val="20"/>
          <w:lang w:eastAsia="tr-TR"/>
        </w:rPr>
        <w:t>The</w:t>
      </w:r>
      <w:proofErr w:type="spellEnd"/>
      <w:r w:rsidRPr="006F22AC">
        <w:rPr>
          <w:rFonts w:eastAsia="Times New Roman" w:cs="Times New Roman"/>
          <w:szCs w:val="20"/>
          <w:lang w:eastAsia="tr-TR"/>
        </w:rPr>
        <w:t xml:space="preserve"> </w:t>
      </w:r>
      <w:proofErr w:type="spellStart"/>
      <w:r w:rsidRPr="006F22AC">
        <w:rPr>
          <w:rFonts w:eastAsia="Times New Roman" w:cs="Times New Roman"/>
          <w:szCs w:val="20"/>
          <w:lang w:eastAsia="tr-TR"/>
        </w:rPr>
        <w:t>University</w:t>
      </w:r>
      <w:proofErr w:type="spellEnd"/>
      <w:r w:rsidRPr="006F22AC">
        <w:rPr>
          <w:rFonts w:eastAsia="Times New Roman" w:cs="Times New Roman"/>
          <w:szCs w:val="20"/>
          <w:lang w:eastAsia="tr-TR"/>
        </w:rPr>
        <w:t xml:space="preserve"> of Chicago </w:t>
      </w:r>
      <w:proofErr w:type="spellStart"/>
      <w:r w:rsidRPr="006F22AC">
        <w:rPr>
          <w:rFonts w:eastAsia="Times New Roman" w:cs="Times New Roman"/>
          <w:szCs w:val="20"/>
          <w:lang w:eastAsia="tr-TR"/>
        </w:rPr>
        <w:t>Press</w:t>
      </w:r>
      <w:proofErr w:type="spellEnd"/>
      <w:r w:rsidRPr="006F22AC">
        <w:rPr>
          <w:rFonts w:eastAsia="Times New Roman" w:cs="Times New Roman"/>
          <w:szCs w:val="20"/>
          <w:lang w:eastAsia="tr-TR"/>
        </w:rPr>
        <w:t>, 1967.</w:t>
      </w:r>
    </w:p>
    <w:p w14:paraId="676B18A5" w14:textId="77777777" w:rsidR="00A96F33" w:rsidRPr="006F22AC" w:rsidRDefault="00A96F33" w:rsidP="00A96F33">
      <w:pPr>
        <w:spacing w:before="0" w:after="0"/>
        <w:ind w:left="567" w:hanging="567"/>
        <w:rPr>
          <w:rFonts w:eastAsia="Times New Roman" w:cs="Times New Roman"/>
          <w:szCs w:val="20"/>
          <w:lang w:eastAsia="tr-TR"/>
        </w:rPr>
      </w:pPr>
      <w:r w:rsidRPr="006F22AC">
        <w:rPr>
          <w:rFonts w:eastAsia="Times New Roman" w:cs="Times New Roman"/>
          <w:szCs w:val="20"/>
          <w:lang w:eastAsia="tr-TR"/>
        </w:rPr>
        <w:t>Ağırman, Cemal. “</w:t>
      </w:r>
      <w:proofErr w:type="spellStart"/>
      <w:r w:rsidRPr="006F22AC">
        <w:rPr>
          <w:rFonts w:eastAsia="Times New Roman" w:cs="Times New Roman"/>
          <w:szCs w:val="20"/>
          <w:lang w:eastAsia="tr-TR"/>
        </w:rPr>
        <w:t>Hadîs</w:t>
      </w:r>
      <w:proofErr w:type="spellEnd"/>
      <w:r w:rsidRPr="006F22AC">
        <w:rPr>
          <w:rFonts w:eastAsia="Times New Roman" w:cs="Times New Roman"/>
          <w:szCs w:val="20"/>
          <w:lang w:eastAsia="tr-TR"/>
        </w:rPr>
        <w:t xml:space="preserve"> </w:t>
      </w:r>
      <w:proofErr w:type="spellStart"/>
      <w:r w:rsidRPr="006F22AC">
        <w:rPr>
          <w:rFonts w:eastAsia="Times New Roman" w:cs="Times New Roman"/>
          <w:szCs w:val="20"/>
          <w:lang w:eastAsia="tr-TR"/>
        </w:rPr>
        <w:t>Edebiyâtının</w:t>
      </w:r>
      <w:proofErr w:type="spellEnd"/>
      <w:r w:rsidRPr="006F22AC">
        <w:rPr>
          <w:rFonts w:eastAsia="Times New Roman" w:cs="Times New Roman"/>
          <w:szCs w:val="20"/>
          <w:lang w:eastAsia="tr-TR"/>
        </w:rPr>
        <w:t xml:space="preserve"> İntikal Safhaları ve </w:t>
      </w:r>
      <w:proofErr w:type="spellStart"/>
      <w:r w:rsidRPr="006F22AC">
        <w:rPr>
          <w:rFonts w:eastAsia="Times New Roman" w:cs="Times New Roman"/>
          <w:szCs w:val="20"/>
          <w:lang w:eastAsia="tr-TR"/>
        </w:rPr>
        <w:t>Kitâbet</w:t>
      </w:r>
      <w:proofErr w:type="spellEnd"/>
      <w:r w:rsidRPr="006F22AC">
        <w:rPr>
          <w:rFonts w:eastAsia="Times New Roman" w:cs="Times New Roman"/>
          <w:szCs w:val="20"/>
          <w:lang w:eastAsia="tr-TR"/>
        </w:rPr>
        <w:t xml:space="preserve"> Meselesi”. </w:t>
      </w:r>
      <w:r w:rsidRPr="006F22AC">
        <w:rPr>
          <w:rFonts w:eastAsia="Times New Roman" w:cs="Times New Roman"/>
          <w:i/>
          <w:szCs w:val="20"/>
          <w:lang w:eastAsia="tr-TR"/>
        </w:rPr>
        <w:t>Cumhuriyet Üniversitesi İlahiyat Fakültesi Dergisi</w:t>
      </w:r>
      <w:r w:rsidRPr="006F22AC">
        <w:rPr>
          <w:rFonts w:eastAsia="Times New Roman" w:cs="Times New Roman"/>
          <w:szCs w:val="20"/>
          <w:lang w:eastAsia="tr-TR"/>
        </w:rPr>
        <w:t xml:space="preserve"> 5/1 (2001), 155-168.</w:t>
      </w:r>
    </w:p>
    <w:p w14:paraId="129D54C6" w14:textId="1E428CD1" w:rsidR="00A96F33" w:rsidRPr="006F22AC" w:rsidRDefault="00A96F33" w:rsidP="00A96F33">
      <w:pPr>
        <w:spacing w:before="0" w:after="0"/>
        <w:ind w:left="567" w:hanging="567"/>
        <w:rPr>
          <w:rFonts w:eastAsia="Times New Roman" w:cs="Times New Roman"/>
          <w:szCs w:val="20"/>
          <w:lang w:eastAsia="tr-TR"/>
        </w:rPr>
      </w:pPr>
      <w:r w:rsidRPr="006F22AC">
        <w:rPr>
          <w:rFonts w:eastAsia="Times New Roman" w:cs="Times New Roman"/>
          <w:szCs w:val="20"/>
          <w:lang w:eastAsia="tr-TR"/>
        </w:rPr>
        <w:t>Buhârî</w:t>
      </w:r>
      <w:r w:rsidRPr="006F22AC">
        <w:rPr>
          <w:rFonts w:eastAsia="Times New Roman" w:cs="Times New Roman"/>
          <w:noProof/>
          <w:szCs w:val="20"/>
          <w:lang w:eastAsia="tr-TR"/>
        </w:rPr>
        <w:t xml:space="preserve">, Ebû Abdillah Muhammed b. İsmâil. </w:t>
      </w:r>
      <w:proofErr w:type="spellStart"/>
      <w:r w:rsidR="00FC7BC9">
        <w:rPr>
          <w:rFonts w:eastAsia="Times New Roman" w:cs="Times New Roman"/>
          <w:i/>
          <w:szCs w:val="20"/>
          <w:lang w:eastAsia="tr-TR"/>
        </w:rPr>
        <w:t>Sahîhu’l</w:t>
      </w:r>
      <w:proofErr w:type="spellEnd"/>
      <w:r w:rsidR="00FC7BC9">
        <w:rPr>
          <w:rFonts w:eastAsia="Times New Roman" w:cs="Times New Roman"/>
          <w:i/>
          <w:szCs w:val="20"/>
          <w:lang w:eastAsia="tr-TR"/>
        </w:rPr>
        <w:t>-Buhârî</w:t>
      </w:r>
      <w:r w:rsidRPr="006F22AC">
        <w:rPr>
          <w:rFonts w:eastAsia="Times New Roman" w:cs="Times New Roman"/>
          <w:bCs/>
          <w:i/>
          <w:iCs/>
          <w:noProof/>
          <w:szCs w:val="20"/>
          <w:lang w:eastAsia="tr-TR"/>
        </w:rPr>
        <w:t xml:space="preserve">. </w:t>
      </w:r>
      <w:r w:rsidRPr="006F22AC">
        <w:rPr>
          <w:rFonts w:eastAsia="Times New Roman" w:cs="Times New Roman"/>
          <w:bCs/>
          <w:noProof/>
          <w:szCs w:val="20"/>
          <w:lang w:eastAsia="tr-TR"/>
        </w:rPr>
        <w:t>8</w:t>
      </w:r>
      <w:r w:rsidRPr="006F22AC">
        <w:rPr>
          <w:rFonts w:eastAsia="Times New Roman" w:cs="Times New Roman"/>
          <w:szCs w:val="20"/>
          <w:lang w:eastAsia="tr-TR"/>
        </w:rPr>
        <w:t xml:space="preserve"> Cilt. </w:t>
      </w:r>
      <w:r w:rsidRPr="006F22AC">
        <w:rPr>
          <w:rFonts w:eastAsia="Times New Roman" w:cs="Times New Roman"/>
          <w:noProof/>
          <w:szCs w:val="20"/>
          <w:lang w:eastAsia="tr-TR"/>
        </w:rPr>
        <w:t>İstanbul: Çağrı Yayınları, 1992</w:t>
      </w:r>
      <w:r w:rsidRPr="006F22AC">
        <w:rPr>
          <w:rFonts w:eastAsia="Times New Roman" w:cs="Times New Roman"/>
          <w:szCs w:val="20"/>
          <w:lang w:eastAsia="tr-TR"/>
        </w:rPr>
        <w:t>.</w:t>
      </w:r>
    </w:p>
    <w:p w14:paraId="38C9F9CF" w14:textId="77777777" w:rsidR="00A96F33" w:rsidRDefault="00A96F33" w:rsidP="00A96F33">
      <w:pPr>
        <w:spacing w:before="0" w:after="0"/>
        <w:ind w:left="567" w:hanging="567"/>
        <w:rPr>
          <w:rFonts w:eastAsia="Times New Roman" w:cs="Times New Roman"/>
          <w:szCs w:val="20"/>
          <w:lang w:eastAsia="tr-TR"/>
        </w:rPr>
      </w:pPr>
      <w:proofErr w:type="spellStart"/>
      <w:r w:rsidRPr="006F22AC">
        <w:rPr>
          <w:rFonts w:eastAsia="Times New Roman" w:cs="Times New Roman"/>
          <w:szCs w:val="20"/>
          <w:lang w:eastAsia="tr-TR"/>
        </w:rPr>
        <w:t>Çiftci</w:t>
      </w:r>
      <w:proofErr w:type="spellEnd"/>
      <w:r w:rsidRPr="006F22AC">
        <w:rPr>
          <w:rFonts w:eastAsia="Times New Roman" w:cs="Times New Roman"/>
          <w:szCs w:val="20"/>
          <w:lang w:eastAsia="tr-TR"/>
        </w:rPr>
        <w:t xml:space="preserve">, </w:t>
      </w:r>
      <w:proofErr w:type="gramStart"/>
      <w:r w:rsidRPr="006F22AC">
        <w:rPr>
          <w:rFonts w:eastAsia="Times New Roman" w:cs="Times New Roman"/>
          <w:szCs w:val="20"/>
          <w:lang w:eastAsia="tr-TR"/>
        </w:rPr>
        <w:t>Adem</w:t>
      </w:r>
      <w:proofErr w:type="gramEnd"/>
      <w:r w:rsidRPr="006F22AC">
        <w:rPr>
          <w:rFonts w:eastAsia="Times New Roman" w:cs="Times New Roman"/>
          <w:szCs w:val="20"/>
          <w:lang w:eastAsia="tr-TR"/>
        </w:rPr>
        <w:t xml:space="preserve">. “İslam Ceza Hukukunda Suça Teşebbüsten Vazgeçme”. </w:t>
      </w:r>
      <w:r w:rsidRPr="006F22AC">
        <w:rPr>
          <w:rFonts w:eastAsia="Times New Roman" w:cs="Times New Roman"/>
          <w:i/>
          <w:iCs/>
          <w:szCs w:val="20"/>
          <w:lang w:eastAsia="tr-TR"/>
        </w:rPr>
        <w:t>Cumhuriyet İlahiyat Dergisi</w:t>
      </w:r>
      <w:r w:rsidRPr="006F22AC">
        <w:rPr>
          <w:rFonts w:eastAsia="Times New Roman" w:cs="Times New Roman"/>
          <w:szCs w:val="20"/>
          <w:lang w:eastAsia="tr-TR"/>
        </w:rPr>
        <w:t xml:space="preserve"> 19/1 (Haziran 2015), 23-46. </w:t>
      </w:r>
      <w:r w:rsidRPr="006F22AC">
        <w:rPr>
          <w:rFonts w:eastAsia="Times New Roman" w:cs="Times New Roman"/>
          <w:szCs w:val="20"/>
          <w:highlight w:val="yellow"/>
          <w:lang w:eastAsia="tr-TR"/>
        </w:rPr>
        <w:t>https://doi.org/10.18505/cuifd.48242</w:t>
      </w:r>
    </w:p>
    <w:p w14:paraId="378157C9" w14:textId="77777777" w:rsidR="00A96F33" w:rsidRDefault="00A96F33" w:rsidP="00A96F33">
      <w:pPr>
        <w:rPr>
          <w:b/>
          <w:bCs/>
        </w:rPr>
      </w:pPr>
    </w:p>
    <w:p w14:paraId="78118ED6" w14:textId="77777777" w:rsidR="00A96F33" w:rsidRPr="00EA29C9" w:rsidRDefault="00A96F33" w:rsidP="00A96F33">
      <w:pPr>
        <w:rPr>
          <w:b/>
          <w:bCs/>
        </w:rPr>
      </w:pPr>
      <w:r w:rsidRPr="00EA29C9">
        <w:rPr>
          <w:b/>
          <w:bCs/>
        </w:rPr>
        <w:t>Uyarılar:</w:t>
      </w:r>
    </w:p>
    <w:p w14:paraId="54A19942" w14:textId="77777777" w:rsidR="00A96F33" w:rsidRPr="00780DF4" w:rsidRDefault="00A96F33" w:rsidP="00A96F33">
      <w:r w:rsidRPr="00780DF4">
        <w:t xml:space="preserve">* Doğrudan bu makale şablonu kullanılarak metin yazılabilir veya mevcut metin şablona aktarılır. Makale şablonu kullanılmayan çalışmalar </w:t>
      </w:r>
      <w:r>
        <w:t xml:space="preserve">değerlendirmeye </w:t>
      </w:r>
      <w:r w:rsidRPr="00780DF4">
        <w:t>alınmayacaktır.</w:t>
      </w:r>
    </w:p>
    <w:p w14:paraId="56815A02" w14:textId="77777777" w:rsidR="00A96F33" w:rsidRDefault="00A96F33" w:rsidP="00A96F33">
      <w:r w:rsidRPr="00780DF4">
        <w:t xml:space="preserve">* Makale yazımında uluslararası uygunluk açısından </w:t>
      </w:r>
      <w:proofErr w:type="spellStart"/>
      <w:r w:rsidRPr="00780DF4">
        <w:t>Zotero</w:t>
      </w:r>
      <w:proofErr w:type="spellEnd"/>
      <w:r w:rsidRPr="00780DF4">
        <w:t xml:space="preserve">, </w:t>
      </w:r>
      <w:proofErr w:type="spellStart"/>
      <w:r w:rsidRPr="00780DF4">
        <w:t>Mendeley</w:t>
      </w:r>
      <w:proofErr w:type="spellEnd"/>
      <w:r w:rsidRPr="00780DF4">
        <w:t xml:space="preserve"> ya da </w:t>
      </w:r>
      <w:proofErr w:type="spellStart"/>
      <w:r w:rsidRPr="00780DF4">
        <w:t>Endnote</w:t>
      </w:r>
      <w:proofErr w:type="spellEnd"/>
      <w:r w:rsidRPr="00780DF4">
        <w:t xml:space="preserve"> kullanımını </w:t>
      </w:r>
      <w:r>
        <w:t>önerilmektedir</w:t>
      </w:r>
      <w:r w:rsidRPr="00780DF4">
        <w:t>.</w:t>
      </w:r>
      <w:r>
        <w:t xml:space="preserve"> </w:t>
      </w:r>
    </w:p>
    <w:p w14:paraId="3B66E12F" w14:textId="77777777" w:rsidR="00A96F33" w:rsidRPr="00CA0E45" w:rsidRDefault="00A96F33" w:rsidP="00A96F33">
      <w:r w:rsidRPr="00CA0E45">
        <w:t>* Makalelerde (başlık, yazar bilgisi, öz ve kaynakça dahil) kelime sayısı aralığı 3000-10000 olmalıdır. Metin neşri vb. içerikler makalenin EK kısmına konulmalıdır.</w:t>
      </w:r>
    </w:p>
    <w:p w14:paraId="74D99579" w14:textId="77777777" w:rsidR="00A96F33" w:rsidRPr="00CA0E45" w:rsidRDefault="00A96F33" w:rsidP="00A96F33">
      <w:r w:rsidRPr="00CA0E45">
        <w:t>* Başlıklarda özel stil (başlık 1, başlık 2 vb.) kullanılmayacaktır. Başlıkların tamamında kelimelerin ilk harfleri büyük olacaktır.</w:t>
      </w:r>
    </w:p>
    <w:p w14:paraId="5A483525" w14:textId="77777777" w:rsidR="00A96F33" w:rsidRPr="00CA0E45" w:rsidRDefault="00A96F33" w:rsidP="00A96F33">
      <w:r w:rsidRPr="00CA0E45">
        <w:t xml:space="preserve">* Arapça metinlerde </w:t>
      </w:r>
      <w:proofErr w:type="spellStart"/>
      <w:r w:rsidRPr="00CA0E45">
        <w:t>Tradational</w:t>
      </w:r>
      <w:proofErr w:type="spellEnd"/>
      <w:r w:rsidRPr="00CA0E45">
        <w:t xml:space="preserve"> </w:t>
      </w:r>
      <w:proofErr w:type="spellStart"/>
      <w:r w:rsidRPr="00CA0E45">
        <w:t>Naskh</w:t>
      </w:r>
      <w:proofErr w:type="spellEnd"/>
      <w:r w:rsidRPr="00CA0E45">
        <w:t xml:space="preserve"> kullanılacaktır.</w:t>
      </w:r>
    </w:p>
    <w:p w14:paraId="24E1FDF0" w14:textId="20315DF7" w:rsidR="00591A35" w:rsidRDefault="00A96F33" w:rsidP="00591A35">
      <w:pPr>
        <w:rPr>
          <w:rStyle w:val="Kpr"/>
          <w:color w:val="auto"/>
          <w:u w:val="none"/>
        </w:rPr>
      </w:pPr>
      <w:r w:rsidRPr="00CA0E45">
        <w:t xml:space="preserve">* Atıflarda </w:t>
      </w:r>
      <w:proofErr w:type="spellStart"/>
      <w:r w:rsidRPr="00CA0E45">
        <w:t>İsnad</w:t>
      </w:r>
      <w:proofErr w:type="spellEnd"/>
      <w:r w:rsidRPr="00CA0E45">
        <w:t xml:space="preserve"> Atıf Sistemi 2. edisyon kullanılacaktır. </w:t>
      </w:r>
      <w:proofErr w:type="spellStart"/>
      <w:r w:rsidRPr="00CA0E45">
        <w:t>İsnad</w:t>
      </w:r>
      <w:proofErr w:type="spellEnd"/>
      <w:r w:rsidRPr="00CA0E45">
        <w:t xml:space="preserve"> Atıf Sistemi </w:t>
      </w:r>
      <w:hyperlink r:id="rId18" w:history="1">
        <w:r w:rsidRPr="00576E0B">
          <w:rPr>
            <w:rStyle w:val="Kpr"/>
            <w:b/>
            <w:bCs/>
            <w:color w:val="auto"/>
            <w:u w:val="none"/>
          </w:rPr>
          <w:t>link</w:t>
        </w:r>
      </w:hyperlink>
      <w:r w:rsidR="00591A35">
        <w:t xml:space="preserve">. </w:t>
      </w:r>
      <w:r w:rsidR="00591A35" w:rsidRPr="00591A35">
        <w:rPr>
          <w:highlight w:val="yellow"/>
        </w:rPr>
        <w:t>Arapça kaynaklarda müellif ve eser isimlerinde transkripsiyon alfabesi kullanılmamalıdır.</w:t>
      </w:r>
      <w:r w:rsidR="00591A35">
        <w:t xml:space="preserve"> </w:t>
      </w:r>
    </w:p>
    <w:p w14:paraId="6C1AFD7B" w14:textId="5A86C6BE" w:rsidR="00A96F33" w:rsidRPr="00780DF4" w:rsidRDefault="00A96F33" w:rsidP="00A96F33">
      <w:pPr>
        <w:rPr>
          <w:rStyle w:val="Kpr"/>
          <w:color w:val="auto"/>
          <w:u w:val="none"/>
        </w:rPr>
      </w:pPr>
      <w:r w:rsidRPr="00CA0E45">
        <w:rPr>
          <w:rStyle w:val="Kpr"/>
          <w:color w:val="auto"/>
          <w:u w:val="none"/>
        </w:rPr>
        <w:t>* Etik kurul izni gereken çalışmalarda etik kurul izni; çift yazarlı makalelerde yazarlar tarafından imzalanmış çıkar çatışması ve katkı oranı beyan formu sisteme yüklenmelidir. Çeviri, sadeleştirme ve transkripsiyon yazılarının bulunduğu makalelerde ise metinlerin PDF formatı ek dosya şeklinde sisteme yüklenmelidir.</w:t>
      </w:r>
    </w:p>
    <w:p w14:paraId="7B76F83C" w14:textId="77777777" w:rsidR="00A96F33" w:rsidRPr="003C3AFC" w:rsidRDefault="00A96F33" w:rsidP="00A96F33">
      <w:pPr>
        <w:rPr>
          <w:b/>
          <w:bCs/>
        </w:rPr>
      </w:pPr>
    </w:p>
    <w:sectPr w:rsidR="00A96F33" w:rsidRPr="003C3AFC" w:rsidSect="00A96F33">
      <w:headerReference w:type="even" r:id="rId19"/>
      <w:headerReference w:type="default" r:id="rId20"/>
      <w:footerReference w:type="even" r:id="rId21"/>
      <w:footerReference w:type="default" r:id="rId22"/>
      <w:headerReference w:type="first" r:id="rId23"/>
      <w:footerReference w:type="first" r:id="rId24"/>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A3C0A" w14:textId="77777777" w:rsidR="00AB5521" w:rsidRDefault="00AB5521" w:rsidP="0029443D">
      <w:pPr>
        <w:spacing w:before="0" w:after="0"/>
      </w:pPr>
      <w:r>
        <w:separator/>
      </w:r>
    </w:p>
  </w:endnote>
  <w:endnote w:type="continuationSeparator" w:id="0">
    <w:p w14:paraId="6DEB9964" w14:textId="77777777" w:rsidR="00AB5521" w:rsidRDefault="00AB5521" w:rsidP="002944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ium Plus">
    <w:panose1 w:val="02000503060000020004"/>
    <w:charset w:val="00"/>
    <w:family w:val="auto"/>
    <w:pitch w:val="variable"/>
    <w:sig w:usb0="E00003FF" w:usb1="5200E1FF" w:usb2="0A000029" w:usb3="00000000" w:csb0="0000019F" w:csb1="00000000"/>
  </w:font>
  <w:font w:name="Traditional Naskh">
    <w:panose1 w:val="02010000000000000000"/>
    <w:charset w:val="B2"/>
    <w:family w:val="auto"/>
    <w:pitch w:val="variable"/>
    <w:sig w:usb0="8000202F" w:usb1="80002008" w:usb2="00000020" w:usb3="00000000" w:csb0="00000040" w:csb1="00000000"/>
  </w:font>
  <w:font w:name="Calibri Light">
    <w:panose1 w:val="020F0302020204030204"/>
    <w:charset w:val="00"/>
    <w:family w:val="swiss"/>
    <w:pitch w:val="variable"/>
    <w:sig w:usb0="E4002EFF" w:usb1="C200247B" w:usb2="00000009" w:usb3="00000000" w:csb0="000001FF" w:csb1="00000000"/>
  </w:font>
  <w:font w:name="KacstBook">
    <w:charset w:val="B2"/>
    <w:family w:val="auto"/>
    <w:pitch w:val="variable"/>
    <w:sig w:usb0="00002000" w:usb1="00000000" w:usb2="00000000" w:usb3="00000000" w:csb0="00000040" w:csb1="00000000"/>
  </w:font>
  <w:font w:name="ISNAD Font">
    <w:charset w:val="00"/>
    <w:family w:val="auto"/>
    <w:pitch w:val="variable"/>
    <w:sig w:usb0="E00022FF" w:usb1="5200E1FB" w:usb2="02000029" w:usb3="00000000" w:csb0="000001D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Lotus Linotype">
    <w:altName w:val="Cambria"/>
    <w:charset w:val="00"/>
    <w:family w:val="auto"/>
    <w:pitch w:val="variable"/>
    <w:sig w:usb0="00000000"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CDD8B" w14:textId="122B6D4C" w:rsidR="0035576E" w:rsidRPr="0035576E" w:rsidRDefault="0035576E" w:rsidP="0035576E">
    <w:pPr>
      <w:pStyle w:val="AltBilgi"/>
      <w:ind w:firstLine="0"/>
      <w:jc w:val="center"/>
      <w:rPr>
        <w:rFonts w:cs="Arial"/>
        <w:szCs w:val="20"/>
      </w:rPr>
    </w:pPr>
    <w:proofErr w:type="spellStart"/>
    <w:r w:rsidRPr="00FC2F08">
      <w:rPr>
        <w:szCs w:val="20"/>
      </w:rPr>
      <w:t>Journal</w:t>
    </w:r>
    <w:proofErr w:type="spellEnd"/>
    <w:r w:rsidRPr="00FC2F08">
      <w:rPr>
        <w:szCs w:val="20"/>
      </w:rPr>
      <w:t xml:space="preserve"> of Kocatepe </w:t>
    </w:r>
    <w:proofErr w:type="spellStart"/>
    <w:r w:rsidRPr="00FC2F08">
      <w:rPr>
        <w:szCs w:val="20"/>
      </w:rPr>
      <w:t>Islamic</w:t>
    </w:r>
    <w:proofErr w:type="spellEnd"/>
    <w:r w:rsidRPr="00FC2F08">
      <w:rPr>
        <w:szCs w:val="20"/>
      </w:rPr>
      <w:t xml:space="preserve"> </w:t>
    </w:r>
    <w:proofErr w:type="spellStart"/>
    <w:r w:rsidRPr="00FC2F08">
      <w:rPr>
        <w:szCs w:val="20"/>
      </w:rPr>
      <w:t>Sciences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DC4A" w14:textId="0FEC54F9" w:rsidR="0035576E" w:rsidRPr="0035576E" w:rsidRDefault="0035576E" w:rsidP="0035576E">
    <w:pPr>
      <w:tabs>
        <w:tab w:val="center" w:pos="4153"/>
        <w:tab w:val="right" w:pos="8306"/>
      </w:tabs>
      <w:ind w:firstLine="0"/>
      <w:jc w:val="center"/>
      <w:rPr>
        <w:rFonts w:eastAsia="Calibri"/>
        <w:szCs w:val="20"/>
      </w:rPr>
    </w:pPr>
    <w:r w:rsidRPr="00A96F33">
      <w:rPr>
        <w:rFonts w:eastAsia="Calibri" w:cs="Times New Roman"/>
        <w:szCs w:val="20"/>
      </w:rPr>
      <w:t>Kocatepe İslami İlimler Dergisi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023E" w14:textId="50BE5585" w:rsidR="0035576E" w:rsidRPr="0035576E" w:rsidRDefault="0035576E" w:rsidP="0035576E">
    <w:pPr>
      <w:pStyle w:val="AltBilgi"/>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6E48D" w14:textId="77777777" w:rsidR="00AB5521" w:rsidRDefault="00AB5521" w:rsidP="00FE7F9C">
      <w:pPr>
        <w:spacing w:before="0" w:after="0"/>
        <w:ind w:firstLine="0"/>
      </w:pPr>
      <w:r>
        <w:separator/>
      </w:r>
    </w:p>
  </w:footnote>
  <w:footnote w:type="continuationSeparator" w:id="0">
    <w:p w14:paraId="2B949A14" w14:textId="77777777" w:rsidR="00AB5521" w:rsidRDefault="00AB5521" w:rsidP="000D1275">
      <w:pPr>
        <w:spacing w:before="0" w:after="0"/>
        <w:ind w:firstLine="0"/>
      </w:pPr>
      <w:r>
        <w:continuationSeparator/>
      </w:r>
    </w:p>
  </w:footnote>
  <w:footnote w:id="1">
    <w:p w14:paraId="6F79AEC1" w14:textId="50CFB5D0" w:rsidR="00454309" w:rsidRDefault="00454309">
      <w:pPr>
        <w:pStyle w:val="DipnotMetni"/>
      </w:pPr>
      <w:r>
        <w:rPr>
          <w:rStyle w:val="DipnotBavurusu"/>
        </w:rPr>
        <w:t>*</w:t>
      </w:r>
      <w:r>
        <w:t xml:space="preserve"> </w:t>
      </w:r>
      <w:r>
        <w:tab/>
      </w:r>
      <w:r w:rsidRPr="0035576E">
        <w:rPr>
          <w:color w:val="FF0000"/>
        </w:rPr>
        <w:t xml:space="preserve">Lisansüstü tezlerden üretilen yazılar ile sempozyum bildirileri hakkında beyanda bulunulmalıdır. Ayrıca Etik kurul izni gerektiren çalışmalarda, etik kurul onayı almış olmalı ve bu onaya (kurul adı, tarih ve sayı </w:t>
      </w:r>
      <w:proofErr w:type="spellStart"/>
      <w:r w:rsidRPr="0035576E">
        <w:rPr>
          <w:color w:val="FF0000"/>
        </w:rPr>
        <w:t>no</w:t>
      </w:r>
      <w:proofErr w:type="spellEnd"/>
      <w:r w:rsidRPr="0035576E">
        <w:rPr>
          <w:color w:val="FF0000"/>
        </w:rPr>
        <w:t>) dipnotta yer verilmelidir.</w:t>
      </w:r>
      <w:r>
        <w:rPr>
          <w:color w:val="FF0000"/>
        </w:rPr>
        <w:t xml:space="preserve"> Bu tür beyanlar yok ise dipnot silinmelidir.</w:t>
      </w:r>
    </w:p>
  </w:footnote>
  <w:footnote w:id="2">
    <w:p w14:paraId="46DCFC9D" w14:textId="4FD7E555" w:rsidR="00454309" w:rsidRDefault="00454309">
      <w:pPr>
        <w:pStyle w:val="DipnotMetni"/>
      </w:pPr>
      <w:r>
        <w:rPr>
          <w:rStyle w:val="DipnotBavurusu"/>
        </w:rPr>
        <w:t>**</w:t>
      </w:r>
      <w:r>
        <w:t xml:space="preserve"> </w:t>
      </w:r>
      <w:r>
        <w:tab/>
      </w:r>
      <w:r w:rsidRPr="00A96F33">
        <w:rPr>
          <w:color w:val="FF0000"/>
        </w:rPr>
        <w:t>Yukarıda zikredilen türdeki beyanların (tezden üretilme, etik beyan vb.) İngilizce çevirisi dipnotta zikredilmelidir.</w:t>
      </w:r>
      <w:r>
        <w:rPr>
          <w:color w:val="FF0000"/>
        </w:rPr>
        <w:t xml:space="preserve"> Bu tür beyanlar yok ise dipnot silinmelidir.</w:t>
      </w:r>
    </w:p>
  </w:footnote>
  <w:footnote w:id="3">
    <w:p w14:paraId="49E0D421" w14:textId="77777777" w:rsidR="00A96F33" w:rsidRDefault="00A96F33" w:rsidP="00A96F33">
      <w:pPr>
        <w:pStyle w:val="DipnotMetni"/>
      </w:pPr>
      <w:r>
        <w:rPr>
          <w:rStyle w:val="DipnotBavurusu"/>
        </w:rPr>
        <w:footnoteRef/>
      </w:r>
      <w:r>
        <w:t xml:space="preserve"> </w:t>
      </w:r>
      <w:r>
        <w:tab/>
        <w:t>Örnek dipnot</w:t>
      </w:r>
      <w:r w:rsidRPr="00766C25">
        <w:t xml:space="preserve">. </w:t>
      </w:r>
      <w:proofErr w:type="spellStart"/>
      <w:r>
        <w:t>Cambria</w:t>
      </w:r>
      <w:proofErr w:type="spellEnd"/>
      <w:r>
        <w:t xml:space="preserve">, 8 punto, iki yana yaslı, asılı 0,5 cm, satır aralığı yok, özel aralık önce ve sonra 0. </w:t>
      </w:r>
      <w:r w:rsidRPr="00766C25">
        <w:t>(Stil adı: Dipnot Metni) Atıflarda</w:t>
      </w:r>
      <w:r>
        <w:t xml:space="preserve"> </w:t>
      </w:r>
      <w:proofErr w:type="spellStart"/>
      <w:r w:rsidRPr="007A281B">
        <w:rPr>
          <w:b/>
          <w:bCs/>
        </w:rPr>
        <w:t>İsnad</w:t>
      </w:r>
      <w:proofErr w:type="spellEnd"/>
      <w:r w:rsidRPr="007A281B">
        <w:rPr>
          <w:b/>
          <w:bCs/>
        </w:rPr>
        <w:t xml:space="preserve"> Atıf Sistemi</w:t>
      </w:r>
      <w:r>
        <w:t xml:space="preserve"> 2. edisyon (dipnotlu) kullanılacaktır. Dipnotlar asılı hale getirildikten sonra tab tuşuna basılacaktır. (</w:t>
      </w:r>
      <w:proofErr w:type="gramStart"/>
      <w:r>
        <w:t>dipnot</w:t>
      </w:r>
      <w:proofErr w:type="gramEnd"/>
      <w:r>
        <w:t xml:space="preserve"> </w:t>
      </w:r>
      <w:proofErr w:type="spellStart"/>
      <w:r>
        <w:t>no</w:t>
      </w:r>
      <w:proofErr w:type="spellEnd"/>
      <w:r>
        <w:t>, bir boşluk, bir tab)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3937032"/>
      <w:docPartObj>
        <w:docPartGallery w:val="Page Numbers (Top of Page)"/>
        <w:docPartUnique/>
      </w:docPartObj>
    </w:sdtPr>
    <w:sdtContent>
      <w:p w14:paraId="2EE3A4F4" w14:textId="38E8AE9A" w:rsidR="00DD6445" w:rsidRDefault="00DD6445" w:rsidP="00DD6445">
        <w:pPr>
          <w:pStyle w:val="stBilgi"/>
          <w:pBdr>
            <w:bottom w:val="single" w:sz="6" w:space="1" w:color="auto"/>
          </w:pBdr>
          <w:ind w:firstLine="0"/>
        </w:pPr>
        <w:r w:rsidRPr="00DD6445">
          <w:rPr>
            <w:b/>
            <w:bCs/>
            <w:szCs w:val="20"/>
          </w:rPr>
          <w:t>|</w:t>
        </w:r>
        <w:r w:rsidRPr="00DD6445">
          <w:rPr>
            <w:b/>
            <w:bCs/>
          </w:rPr>
          <w:fldChar w:fldCharType="begin"/>
        </w:r>
        <w:r w:rsidRPr="00DD6445">
          <w:rPr>
            <w:b/>
            <w:bCs/>
          </w:rPr>
          <w:instrText>PAGE   \* MERGEFORMAT</w:instrText>
        </w:r>
        <w:r w:rsidRPr="00DD6445">
          <w:rPr>
            <w:b/>
            <w:bCs/>
          </w:rPr>
          <w:fldChar w:fldCharType="separate"/>
        </w:r>
        <w:r w:rsidRPr="00DD6445">
          <w:rPr>
            <w:b/>
            <w:bCs/>
          </w:rPr>
          <w:t>2</w:t>
        </w:r>
        <w:r w:rsidRPr="00DD6445">
          <w:rPr>
            <w:b/>
            <w:bCs/>
          </w:rPr>
          <w:fldChar w:fldCharType="end"/>
        </w:r>
        <w:r w:rsidRPr="00DD6445">
          <w:rPr>
            <w:b/>
            <w:bCs/>
            <w:szCs w:val="20"/>
          </w:rPr>
          <w:t>|</w:t>
        </w:r>
        <w:r>
          <w:rPr>
            <w:b/>
            <w:bCs/>
            <w:szCs w:val="20"/>
          </w:rPr>
          <w:t xml:space="preserve"> </w:t>
        </w:r>
      </w:p>
    </w:sdtContent>
  </w:sdt>
  <w:p w14:paraId="5359966D" w14:textId="77777777" w:rsidR="00DD6445" w:rsidRDefault="00DD644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26289" w14:textId="0FEE50F9" w:rsidR="00DD6445" w:rsidRDefault="00DD6445">
    <w:pPr>
      <w:pStyle w:val="stBilgi"/>
      <w:pBdr>
        <w:bottom w:val="single" w:sz="6" w:space="1" w:color="auto"/>
      </w:pBdr>
      <w:jc w:val="right"/>
    </w:pPr>
    <w:r>
      <w:rPr>
        <w:b/>
        <w:bCs/>
        <w:szCs w:val="20"/>
      </w:rPr>
      <w:t xml:space="preserve"> </w:t>
    </w:r>
    <w:r w:rsidRPr="00DD6445">
      <w:rPr>
        <w:szCs w:val="20"/>
      </w:rPr>
      <w:t>|</w:t>
    </w:r>
    <w:sdt>
      <w:sdtPr>
        <w:id w:val="1027598042"/>
        <w:docPartObj>
          <w:docPartGallery w:val="Page Numbers (Top of Page)"/>
          <w:docPartUnique/>
        </w:docPartObj>
      </w:sdtPr>
      <w:sdtContent>
        <w:r w:rsidRPr="00DD6445">
          <w:fldChar w:fldCharType="begin"/>
        </w:r>
        <w:r w:rsidRPr="00DD6445">
          <w:instrText>PAGE   \* MERGEFORMAT</w:instrText>
        </w:r>
        <w:r w:rsidRPr="00DD6445">
          <w:fldChar w:fldCharType="separate"/>
        </w:r>
        <w:r w:rsidRPr="00DD6445">
          <w:t>2</w:t>
        </w:r>
        <w:r w:rsidRPr="00DD6445">
          <w:fldChar w:fldCharType="end"/>
        </w:r>
        <w:r w:rsidRPr="00DD6445">
          <w:rPr>
            <w:szCs w:val="20"/>
          </w:rPr>
          <w:t>|</w:t>
        </w:r>
      </w:sdtContent>
    </w:sdt>
  </w:p>
  <w:p w14:paraId="4175BEDF" w14:textId="77777777" w:rsidR="00131C75" w:rsidRPr="0035576E" w:rsidRDefault="00131C75" w:rsidP="0035576E">
    <w:pPr>
      <w:pStyle w:val="stBilgi"/>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5953"/>
    </w:tblGrid>
    <w:tr w:rsidR="0035576E" w:rsidRPr="0035576E" w14:paraId="04C49905" w14:textId="77777777" w:rsidTr="00A96F33">
      <w:trPr>
        <w:trHeight w:val="291"/>
      </w:trPr>
      <w:tc>
        <w:tcPr>
          <w:tcW w:w="9214" w:type="dxa"/>
          <w:gridSpan w:val="2"/>
        </w:tcPr>
        <w:p w14:paraId="45794348" w14:textId="77777777" w:rsidR="0035576E" w:rsidRDefault="0035576E" w:rsidP="0035576E">
          <w:pPr>
            <w:spacing w:before="0" w:after="0"/>
            <w:ind w:left="-113" w:firstLine="113"/>
            <w:jc w:val="center"/>
            <w:rPr>
              <w:rFonts w:eastAsia="Calibri" w:cs="ISNAD Font"/>
              <w:b/>
              <w:bCs/>
              <w:color w:val="984806"/>
              <w:sz w:val="24"/>
            </w:rPr>
          </w:pPr>
          <w:r w:rsidRPr="0035576E">
            <w:rPr>
              <w:rFonts w:eastAsia="Calibri" w:cs="ISNAD Font"/>
              <w:b/>
              <w:bCs/>
              <w:color w:val="984806"/>
              <w:sz w:val="24"/>
            </w:rPr>
            <w:t>Kocatepe İslami İlimler Dergisi</w:t>
          </w:r>
        </w:p>
        <w:p w14:paraId="5816FBBE" w14:textId="77777777" w:rsidR="0035576E" w:rsidRPr="0035576E" w:rsidRDefault="0035576E" w:rsidP="0035576E">
          <w:pPr>
            <w:spacing w:before="0" w:after="0"/>
            <w:ind w:left="-113" w:firstLine="113"/>
            <w:jc w:val="center"/>
            <w:rPr>
              <w:rFonts w:eastAsia="Calibri" w:cs="ISNAD Font"/>
              <w:b/>
              <w:bCs/>
              <w:color w:val="984806"/>
              <w:sz w:val="24"/>
            </w:rPr>
          </w:pPr>
          <w:proofErr w:type="spellStart"/>
          <w:r w:rsidRPr="0035576E">
            <w:rPr>
              <w:rFonts w:eastAsia="Calibri" w:cs="ISNAD Font"/>
              <w:i/>
              <w:iCs/>
              <w:color w:val="984806"/>
              <w:sz w:val="24"/>
            </w:rPr>
            <w:t>Journal</w:t>
          </w:r>
          <w:proofErr w:type="spellEnd"/>
          <w:r w:rsidRPr="0035576E">
            <w:rPr>
              <w:rFonts w:eastAsia="Calibri" w:cs="ISNAD Font"/>
              <w:i/>
              <w:iCs/>
              <w:color w:val="984806"/>
              <w:sz w:val="24"/>
            </w:rPr>
            <w:t xml:space="preserve"> of Kocatepe </w:t>
          </w:r>
          <w:proofErr w:type="spellStart"/>
          <w:r w:rsidRPr="0035576E">
            <w:rPr>
              <w:rFonts w:eastAsia="Calibri" w:cs="ISNAD Font"/>
              <w:i/>
              <w:iCs/>
              <w:color w:val="984806"/>
              <w:sz w:val="24"/>
            </w:rPr>
            <w:t>Islamic</w:t>
          </w:r>
          <w:proofErr w:type="spellEnd"/>
          <w:r w:rsidRPr="0035576E">
            <w:rPr>
              <w:rFonts w:eastAsia="Calibri" w:cs="ISNAD Font"/>
              <w:i/>
              <w:iCs/>
              <w:color w:val="984806"/>
              <w:sz w:val="24"/>
            </w:rPr>
            <w:t xml:space="preserve"> </w:t>
          </w:r>
          <w:proofErr w:type="spellStart"/>
          <w:r w:rsidRPr="0035576E">
            <w:rPr>
              <w:rFonts w:eastAsia="Calibri" w:cs="ISNAD Font"/>
              <w:i/>
              <w:iCs/>
              <w:color w:val="984806"/>
              <w:sz w:val="24"/>
            </w:rPr>
            <w:t>Sciences</w:t>
          </w:r>
          <w:proofErr w:type="spellEnd"/>
        </w:p>
      </w:tc>
    </w:tr>
    <w:tr w:rsidR="0035576E" w:rsidRPr="0035576E" w14:paraId="77463437" w14:textId="77777777" w:rsidTr="00A96F33">
      <w:trPr>
        <w:trHeight w:val="272"/>
      </w:trPr>
      <w:tc>
        <w:tcPr>
          <w:tcW w:w="3261" w:type="dxa"/>
        </w:tcPr>
        <w:p w14:paraId="052F0500" w14:textId="77777777" w:rsidR="0035576E" w:rsidRPr="0035576E" w:rsidRDefault="0035576E" w:rsidP="0035576E">
          <w:pPr>
            <w:spacing w:before="0" w:after="0"/>
            <w:ind w:left="-113" w:firstLine="113"/>
            <w:jc w:val="left"/>
            <w:rPr>
              <w:rFonts w:eastAsia="Calibri" w:cs="ISNAD Font"/>
              <w:b/>
              <w:bCs/>
              <w:color w:val="984806"/>
              <w:szCs w:val="20"/>
            </w:rPr>
          </w:pPr>
        </w:p>
      </w:tc>
      <w:tc>
        <w:tcPr>
          <w:tcW w:w="5953" w:type="dxa"/>
          <w:vAlign w:val="center"/>
        </w:tcPr>
        <w:p w14:paraId="77DF7C9B" w14:textId="7FCFB634" w:rsidR="0035576E" w:rsidRDefault="0035576E" w:rsidP="0035576E">
          <w:pPr>
            <w:pStyle w:val="stBilgi"/>
            <w:ind w:firstLine="0"/>
            <w:jc w:val="right"/>
            <w:rPr>
              <w:sz w:val="16"/>
              <w:szCs w:val="16"/>
            </w:rPr>
          </w:pPr>
          <w:proofErr w:type="gramStart"/>
          <w:r w:rsidRPr="0035576E">
            <w:rPr>
              <w:sz w:val="16"/>
              <w:szCs w:val="16"/>
            </w:rPr>
            <w:t>cilt</w:t>
          </w:r>
          <w:proofErr w:type="gramEnd"/>
          <w:r w:rsidRPr="0035576E">
            <w:rPr>
              <w:sz w:val="16"/>
              <w:szCs w:val="16"/>
            </w:rPr>
            <w:t>/</w:t>
          </w:r>
          <w:proofErr w:type="spellStart"/>
          <w:r w:rsidRPr="0035576E">
            <w:rPr>
              <w:sz w:val="16"/>
              <w:szCs w:val="16"/>
            </w:rPr>
            <w:t>volume</w:t>
          </w:r>
          <w:proofErr w:type="spellEnd"/>
          <w:proofErr w:type="gramStart"/>
          <w:r w:rsidRPr="0035576E">
            <w:rPr>
              <w:sz w:val="16"/>
              <w:szCs w:val="16"/>
            </w:rPr>
            <w:t xml:space="preserve">: </w:t>
          </w:r>
          <w:r w:rsidR="00A96F33">
            <w:rPr>
              <w:sz w:val="16"/>
              <w:szCs w:val="16"/>
            </w:rPr>
            <w:t>?</w:t>
          </w:r>
          <w:proofErr w:type="gramEnd"/>
          <w:r w:rsidR="00A96F33">
            <w:rPr>
              <w:sz w:val="16"/>
              <w:szCs w:val="16"/>
            </w:rPr>
            <w:t xml:space="preserve"> </w:t>
          </w:r>
          <w:r w:rsidRPr="0035576E">
            <w:rPr>
              <w:sz w:val="16"/>
              <w:szCs w:val="16"/>
            </w:rPr>
            <w:t>• sayı/</w:t>
          </w:r>
          <w:proofErr w:type="spellStart"/>
          <w:proofErr w:type="gramStart"/>
          <w:r w:rsidR="00454309">
            <w:rPr>
              <w:sz w:val="16"/>
              <w:szCs w:val="16"/>
            </w:rPr>
            <w:t>i</w:t>
          </w:r>
          <w:r w:rsidRPr="0035576E">
            <w:rPr>
              <w:sz w:val="16"/>
              <w:szCs w:val="16"/>
            </w:rPr>
            <w:t>ssue</w:t>
          </w:r>
          <w:proofErr w:type="spellEnd"/>
          <w:r w:rsidRPr="0035576E">
            <w:rPr>
              <w:sz w:val="16"/>
              <w:szCs w:val="16"/>
            </w:rPr>
            <w:t xml:space="preserve"> </w:t>
          </w:r>
          <w:r w:rsidR="00A96F33">
            <w:rPr>
              <w:sz w:val="16"/>
              <w:szCs w:val="16"/>
            </w:rPr>
            <w:t>?</w:t>
          </w:r>
          <w:proofErr w:type="gramEnd"/>
          <w:r w:rsidRPr="0035576E">
            <w:rPr>
              <w:sz w:val="16"/>
              <w:szCs w:val="16"/>
            </w:rPr>
            <w:t xml:space="preserve"> • (</w:t>
          </w:r>
          <w:r w:rsidR="00A96F33">
            <w:rPr>
              <w:sz w:val="16"/>
              <w:szCs w:val="16"/>
            </w:rPr>
            <w:t>???</w:t>
          </w:r>
          <w:r w:rsidRPr="0035576E">
            <w:rPr>
              <w:sz w:val="16"/>
              <w:szCs w:val="16"/>
            </w:rPr>
            <w:t>/</w:t>
          </w:r>
          <w:r w:rsidR="00A96F33">
            <w:rPr>
              <w:sz w:val="16"/>
              <w:szCs w:val="16"/>
            </w:rPr>
            <w:t>???</w:t>
          </w:r>
          <w:r w:rsidRPr="0035576E">
            <w:rPr>
              <w:sz w:val="16"/>
              <w:szCs w:val="16"/>
            </w:rPr>
            <w:t xml:space="preserve">): </w:t>
          </w:r>
          <w:r w:rsidR="00A96F33">
            <w:rPr>
              <w:sz w:val="16"/>
              <w:szCs w:val="16"/>
            </w:rPr>
            <w:t>? - ??</w:t>
          </w:r>
        </w:p>
        <w:p w14:paraId="53BC3B92" w14:textId="77777777" w:rsidR="0035576E" w:rsidRPr="0035576E" w:rsidRDefault="0035576E" w:rsidP="0035576E">
          <w:pPr>
            <w:pStyle w:val="stBilgi"/>
            <w:ind w:firstLine="0"/>
            <w:jc w:val="right"/>
            <w:rPr>
              <w:sz w:val="16"/>
              <w:szCs w:val="16"/>
            </w:rPr>
          </w:pPr>
          <w:proofErr w:type="gramStart"/>
          <w:r w:rsidRPr="0035576E">
            <w:rPr>
              <w:sz w:val="16"/>
              <w:szCs w:val="16"/>
            </w:rPr>
            <w:t>e</w:t>
          </w:r>
          <w:proofErr w:type="gramEnd"/>
          <w:r w:rsidRPr="0035576E">
            <w:rPr>
              <w:sz w:val="16"/>
              <w:szCs w:val="16"/>
            </w:rPr>
            <w:t>-ISSN: 2757-8399</w:t>
          </w:r>
        </w:p>
      </w:tc>
    </w:tr>
  </w:tbl>
  <w:p w14:paraId="7A6D44F5" w14:textId="77777777" w:rsidR="0035576E" w:rsidRPr="0035576E" w:rsidRDefault="0035576E" w:rsidP="0035576E">
    <w:pPr>
      <w:spacing w:before="0" w:after="0"/>
      <w:ind w:firstLine="0"/>
      <w:rPr>
        <w:rFonts w:eastAsia="Calibri" w:cs="ISNAD Font"/>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92015"/>
    <w:multiLevelType w:val="hybridMultilevel"/>
    <w:tmpl w:val="DC309960"/>
    <w:lvl w:ilvl="0" w:tplc="6316CD5C">
      <w:numFmt w:val="bullet"/>
      <w:lvlText w:val="-"/>
      <w:lvlJc w:val="left"/>
      <w:pPr>
        <w:ind w:left="927" w:hanging="360"/>
      </w:pPr>
      <w:rPr>
        <w:rFonts w:ascii="Cambria" w:eastAsiaTheme="minorHAnsi" w:hAnsi="Cambria" w:cstheme="majorBidi"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 w15:restartNumberingAfterBreak="0">
    <w:nsid w:val="34AC78CA"/>
    <w:multiLevelType w:val="hybridMultilevel"/>
    <w:tmpl w:val="907EA486"/>
    <w:lvl w:ilvl="0" w:tplc="F0D82EF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3C5970E0"/>
    <w:multiLevelType w:val="multilevel"/>
    <w:tmpl w:val="308A8BDC"/>
    <w:lvl w:ilvl="0">
      <w:start w:val="1"/>
      <w:numFmt w:val="decimal"/>
      <w:lvlText w:val="%1."/>
      <w:lvlJc w:val="left"/>
      <w:pPr>
        <w:ind w:left="396" w:hanging="396"/>
      </w:pPr>
      <w:rPr>
        <w:rFonts w:hint="default"/>
      </w:rPr>
    </w:lvl>
    <w:lvl w:ilvl="1">
      <w:start w:val="1"/>
      <w:numFmt w:val="decimal"/>
      <w:lvlText w:val="%1.%2."/>
      <w:lvlJc w:val="left"/>
      <w:pPr>
        <w:ind w:left="963" w:hanging="39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526E1AA8"/>
    <w:multiLevelType w:val="hybridMultilevel"/>
    <w:tmpl w:val="CB5C26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2753A88"/>
    <w:multiLevelType w:val="hybridMultilevel"/>
    <w:tmpl w:val="520C0A6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5" w15:restartNumberingAfterBreak="0">
    <w:nsid w:val="7F4708C0"/>
    <w:multiLevelType w:val="hybridMultilevel"/>
    <w:tmpl w:val="A78E997C"/>
    <w:lvl w:ilvl="0" w:tplc="5970B7EE">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613243500">
    <w:abstractNumId w:val="5"/>
  </w:num>
  <w:num w:numId="2" w16cid:durableId="1571576295">
    <w:abstractNumId w:val="1"/>
  </w:num>
  <w:num w:numId="3" w16cid:durableId="1771773060">
    <w:abstractNumId w:val="2"/>
  </w:num>
  <w:num w:numId="4" w16cid:durableId="567349624">
    <w:abstractNumId w:val="4"/>
  </w:num>
  <w:num w:numId="5" w16cid:durableId="418411695">
    <w:abstractNumId w:val="0"/>
  </w:num>
  <w:num w:numId="6" w16cid:durableId="813447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proofState w:spelling="clean" w:grammar="clean"/>
  <w:defaultTabStop w:val="708"/>
  <w:hyphenationZone w:val="425"/>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97"/>
    <w:rsid w:val="0000110E"/>
    <w:rsid w:val="000034C1"/>
    <w:rsid w:val="00004AD2"/>
    <w:rsid w:val="0001333A"/>
    <w:rsid w:val="00014005"/>
    <w:rsid w:val="000144D8"/>
    <w:rsid w:val="0001654F"/>
    <w:rsid w:val="00024D29"/>
    <w:rsid w:val="00026A88"/>
    <w:rsid w:val="00034CEB"/>
    <w:rsid w:val="00034F4A"/>
    <w:rsid w:val="00041E97"/>
    <w:rsid w:val="0004287B"/>
    <w:rsid w:val="0004505F"/>
    <w:rsid w:val="000479B3"/>
    <w:rsid w:val="00052106"/>
    <w:rsid w:val="00055862"/>
    <w:rsid w:val="000563AF"/>
    <w:rsid w:val="000617E8"/>
    <w:rsid w:val="000621D0"/>
    <w:rsid w:val="00072005"/>
    <w:rsid w:val="00073666"/>
    <w:rsid w:val="000763E9"/>
    <w:rsid w:val="000809D0"/>
    <w:rsid w:val="00095820"/>
    <w:rsid w:val="000A0F2E"/>
    <w:rsid w:val="000A2D7A"/>
    <w:rsid w:val="000A2DDB"/>
    <w:rsid w:val="000A65FB"/>
    <w:rsid w:val="000A7C25"/>
    <w:rsid w:val="000A7DC7"/>
    <w:rsid w:val="000A7F41"/>
    <w:rsid w:val="000B35C5"/>
    <w:rsid w:val="000B3BCC"/>
    <w:rsid w:val="000B7351"/>
    <w:rsid w:val="000C0915"/>
    <w:rsid w:val="000C133A"/>
    <w:rsid w:val="000C283D"/>
    <w:rsid w:val="000C7D47"/>
    <w:rsid w:val="000D1275"/>
    <w:rsid w:val="000D247C"/>
    <w:rsid w:val="000D3671"/>
    <w:rsid w:val="000D529F"/>
    <w:rsid w:val="000E2541"/>
    <w:rsid w:val="000E5BBD"/>
    <w:rsid w:val="000F407B"/>
    <w:rsid w:val="000F4368"/>
    <w:rsid w:val="000F484D"/>
    <w:rsid w:val="000F68E2"/>
    <w:rsid w:val="00103814"/>
    <w:rsid w:val="00103B82"/>
    <w:rsid w:val="00105CAB"/>
    <w:rsid w:val="00110C31"/>
    <w:rsid w:val="001132DB"/>
    <w:rsid w:val="00115D80"/>
    <w:rsid w:val="001206BE"/>
    <w:rsid w:val="00122B61"/>
    <w:rsid w:val="00123E80"/>
    <w:rsid w:val="00131C75"/>
    <w:rsid w:val="00133A0F"/>
    <w:rsid w:val="001342EC"/>
    <w:rsid w:val="0014401C"/>
    <w:rsid w:val="00144FAF"/>
    <w:rsid w:val="00145746"/>
    <w:rsid w:val="00150328"/>
    <w:rsid w:val="00152D9A"/>
    <w:rsid w:val="00155BFF"/>
    <w:rsid w:val="001617ED"/>
    <w:rsid w:val="00167945"/>
    <w:rsid w:val="00172CD8"/>
    <w:rsid w:val="00173E95"/>
    <w:rsid w:val="00174B26"/>
    <w:rsid w:val="00175355"/>
    <w:rsid w:val="00175842"/>
    <w:rsid w:val="00176AFB"/>
    <w:rsid w:val="00181078"/>
    <w:rsid w:val="001823FB"/>
    <w:rsid w:val="001828A7"/>
    <w:rsid w:val="001870DB"/>
    <w:rsid w:val="001877CC"/>
    <w:rsid w:val="00193B94"/>
    <w:rsid w:val="001A054F"/>
    <w:rsid w:val="001A38FD"/>
    <w:rsid w:val="001A561E"/>
    <w:rsid w:val="001B14F7"/>
    <w:rsid w:val="001B3BDE"/>
    <w:rsid w:val="001B5B04"/>
    <w:rsid w:val="001B5CD3"/>
    <w:rsid w:val="001B6DEE"/>
    <w:rsid w:val="001B6FD3"/>
    <w:rsid w:val="001B7B5B"/>
    <w:rsid w:val="001C3DAF"/>
    <w:rsid w:val="001D0272"/>
    <w:rsid w:val="001D0902"/>
    <w:rsid w:val="001D611B"/>
    <w:rsid w:val="001D6163"/>
    <w:rsid w:val="001D6B18"/>
    <w:rsid w:val="001D6FA3"/>
    <w:rsid w:val="001E0C68"/>
    <w:rsid w:val="001E3A52"/>
    <w:rsid w:val="001E3F51"/>
    <w:rsid w:val="001F02C3"/>
    <w:rsid w:val="001F3A89"/>
    <w:rsid w:val="001F3D44"/>
    <w:rsid w:val="001F5C81"/>
    <w:rsid w:val="002002A2"/>
    <w:rsid w:val="00203EC6"/>
    <w:rsid w:val="00204115"/>
    <w:rsid w:val="00205A3B"/>
    <w:rsid w:val="00206A74"/>
    <w:rsid w:val="00206ACE"/>
    <w:rsid w:val="0021008B"/>
    <w:rsid w:val="002106B9"/>
    <w:rsid w:val="0021175E"/>
    <w:rsid w:val="0021368E"/>
    <w:rsid w:val="00214747"/>
    <w:rsid w:val="00226459"/>
    <w:rsid w:val="00227042"/>
    <w:rsid w:val="00230182"/>
    <w:rsid w:val="00232A81"/>
    <w:rsid w:val="0023675F"/>
    <w:rsid w:val="002460FF"/>
    <w:rsid w:val="00246B98"/>
    <w:rsid w:val="00250AD1"/>
    <w:rsid w:val="00251318"/>
    <w:rsid w:val="00253470"/>
    <w:rsid w:val="00257B25"/>
    <w:rsid w:val="00257CA1"/>
    <w:rsid w:val="002618C3"/>
    <w:rsid w:val="00263536"/>
    <w:rsid w:val="0026430D"/>
    <w:rsid w:val="00265638"/>
    <w:rsid w:val="00270379"/>
    <w:rsid w:val="002740CD"/>
    <w:rsid w:val="002763A7"/>
    <w:rsid w:val="00276449"/>
    <w:rsid w:val="00276AB9"/>
    <w:rsid w:val="00276C16"/>
    <w:rsid w:val="002770F6"/>
    <w:rsid w:val="00281373"/>
    <w:rsid w:val="0029443D"/>
    <w:rsid w:val="00296E30"/>
    <w:rsid w:val="00297470"/>
    <w:rsid w:val="002A1229"/>
    <w:rsid w:val="002A1986"/>
    <w:rsid w:val="002A47F8"/>
    <w:rsid w:val="002B1267"/>
    <w:rsid w:val="002B5BD5"/>
    <w:rsid w:val="002B5E18"/>
    <w:rsid w:val="002C0A19"/>
    <w:rsid w:val="002C136D"/>
    <w:rsid w:val="002C4273"/>
    <w:rsid w:val="002C5DCC"/>
    <w:rsid w:val="002C7677"/>
    <w:rsid w:val="002D1696"/>
    <w:rsid w:val="002D2294"/>
    <w:rsid w:val="002D5CD6"/>
    <w:rsid w:val="002E1B32"/>
    <w:rsid w:val="002E235D"/>
    <w:rsid w:val="002E3086"/>
    <w:rsid w:val="002E5EE9"/>
    <w:rsid w:val="002E7D65"/>
    <w:rsid w:val="002F056F"/>
    <w:rsid w:val="002F05D5"/>
    <w:rsid w:val="002F1EA5"/>
    <w:rsid w:val="002F510A"/>
    <w:rsid w:val="002F787E"/>
    <w:rsid w:val="0030011A"/>
    <w:rsid w:val="00302846"/>
    <w:rsid w:val="00303EF8"/>
    <w:rsid w:val="003101A4"/>
    <w:rsid w:val="0031116E"/>
    <w:rsid w:val="00322DD0"/>
    <w:rsid w:val="00323394"/>
    <w:rsid w:val="0032434C"/>
    <w:rsid w:val="00330A55"/>
    <w:rsid w:val="00335993"/>
    <w:rsid w:val="00340806"/>
    <w:rsid w:val="00340E0F"/>
    <w:rsid w:val="00342441"/>
    <w:rsid w:val="00343BF4"/>
    <w:rsid w:val="003462D8"/>
    <w:rsid w:val="00347F39"/>
    <w:rsid w:val="00350130"/>
    <w:rsid w:val="00351B3A"/>
    <w:rsid w:val="00354390"/>
    <w:rsid w:val="0035576E"/>
    <w:rsid w:val="00362A09"/>
    <w:rsid w:val="00362B61"/>
    <w:rsid w:val="0036350C"/>
    <w:rsid w:val="00364DEC"/>
    <w:rsid w:val="003716FF"/>
    <w:rsid w:val="003755CE"/>
    <w:rsid w:val="00375FFB"/>
    <w:rsid w:val="00376E4D"/>
    <w:rsid w:val="00382C73"/>
    <w:rsid w:val="0038369A"/>
    <w:rsid w:val="00385FE9"/>
    <w:rsid w:val="003929AC"/>
    <w:rsid w:val="003952C2"/>
    <w:rsid w:val="00395411"/>
    <w:rsid w:val="00396E6B"/>
    <w:rsid w:val="00397083"/>
    <w:rsid w:val="003A1DB4"/>
    <w:rsid w:val="003B00D5"/>
    <w:rsid w:val="003B112D"/>
    <w:rsid w:val="003B14F0"/>
    <w:rsid w:val="003B2EC7"/>
    <w:rsid w:val="003B5D2E"/>
    <w:rsid w:val="003C0BAE"/>
    <w:rsid w:val="003C27F0"/>
    <w:rsid w:val="003C5AC5"/>
    <w:rsid w:val="003C5EF8"/>
    <w:rsid w:val="003C6C43"/>
    <w:rsid w:val="003C7902"/>
    <w:rsid w:val="003D276B"/>
    <w:rsid w:val="003D281F"/>
    <w:rsid w:val="003D37F2"/>
    <w:rsid w:val="003D629D"/>
    <w:rsid w:val="003D6417"/>
    <w:rsid w:val="003E1E48"/>
    <w:rsid w:val="003E3F6A"/>
    <w:rsid w:val="003F0C0A"/>
    <w:rsid w:val="003F141D"/>
    <w:rsid w:val="003F2364"/>
    <w:rsid w:val="003F4D42"/>
    <w:rsid w:val="00411261"/>
    <w:rsid w:val="00413D3B"/>
    <w:rsid w:val="00414E55"/>
    <w:rsid w:val="0042430D"/>
    <w:rsid w:val="004269D9"/>
    <w:rsid w:val="00427048"/>
    <w:rsid w:val="0043128F"/>
    <w:rsid w:val="0043779A"/>
    <w:rsid w:val="0044154F"/>
    <w:rsid w:val="0044371C"/>
    <w:rsid w:val="00450FFB"/>
    <w:rsid w:val="004520AE"/>
    <w:rsid w:val="00454309"/>
    <w:rsid w:val="0045549C"/>
    <w:rsid w:val="00457E26"/>
    <w:rsid w:val="0046165E"/>
    <w:rsid w:val="004628FA"/>
    <w:rsid w:val="00463121"/>
    <w:rsid w:val="00464919"/>
    <w:rsid w:val="00466019"/>
    <w:rsid w:val="0046799D"/>
    <w:rsid w:val="00476165"/>
    <w:rsid w:val="004769FA"/>
    <w:rsid w:val="004806EE"/>
    <w:rsid w:val="00481E44"/>
    <w:rsid w:val="00482289"/>
    <w:rsid w:val="00482E4F"/>
    <w:rsid w:val="00485432"/>
    <w:rsid w:val="00485D44"/>
    <w:rsid w:val="00486CA6"/>
    <w:rsid w:val="004910C7"/>
    <w:rsid w:val="00491D67"/>
    <w:rsid w:val="00493810"/>
    <w:rsid w:val="00493980"/>
    <w:rsid w:val="00494C76"/>
    <w:rsid w:val="004956D9"/>
    <w:rsid w:val="004A1B8B"/>
    <w:rsid w:val="004A4E45"/>
    <w:rsid w:val="004A7E51"/>
    <w:rsid w:val="004B13AB"/>
    <w:rsid w:val="004B1DC0"/>
    <w:rsid w:val="004B2BD3"/>
    <w:rsid w:val="004B3262"/>
    <w:rsid w:val="004B5EBE"/>
    <w:rsid w:val="004B6103"/>
    <w:rsid w:val="004C0118"/>
    <w:rsid w:val="004C05CB"/>
    <w:rsid w:val="004C2798"/>
    <w:rsid w:val="004C31D8"/>
    <w:rsid w:val="004C6E08"/>
    <w:rsid w:val="004C7158"/>
    <w:rsid w:val="004D0149"/>
    <w:rsid w:val="004D0ECE"/>
    <w:rsid w:val="004D5F7B"/>
    <w:rsid w:val="004E425D"/>
    <w:rsid w:val="004E593D"/>
    <w:rsid w:val="004E71C7"/>
    <w:rsid w:val="004E7743"/>
    <w:rsid w:val="004F01F1"/>
    <w:rsid w:val="004F07CE"/>
    <w:rsid w:val="004F0EC7"/>
    <w:rsid w:val="004F1659"/>
    <w:rsid w:val="004F6882"/>
    <w:rsid w:val="004F7855"/>
    <w:rsid w:val="004F7CBA"/>
    <w:rsid w:val="005022B4"/>
    <w:rsid w:val="00507619"/>
    <w:rsid w:val="00511862"/>
    <w:rsid w:val="00513F0E"/>
    <w:rsid w:val="00513F48"/>
    <w:rsid w:val="005155A4"/>
    <w:rsid w:val="005157A4"/>
    <w:rsid w:val="00516697"/>
    <w:rsid w:val="005201EE"/>
    <w:rsid w:val="00530EE6"/>
    <w:rsid w:val="00531B90"/>
    <w:rsid w:val="0053425C"/>
    <w:rsid w:val="00534A07"/>
    <w:rsid w:val="0053553A"/>
    <w:rsid w:val="00536648"/>
    <w:rsid w:val="005370E1"/>
    <w:rsid w:val="0054010D"/>
    <w:rsid w:val="00546C8A"/>
    <w:rsid w:val="005555D5"/>
    <w:rsid w:val="00561201"/>
    <w:rsid w:val="00567FB2"/>
    <w:rsid w:val="0057185F"/>
    <w:rsid w:val="005718FA"/>
    <w:rsid w:val="00577F10"/>
    <w:rsid w:val="005810A2"/>
    <w:rsid w:val="00583D18"/>
    <w:rsid w:val="00584BCB"/>
    <w:rsid w:val="005855A3"/>
    <w:rsid w:val="00586B9C"/>
    <w:rsid w:val="0059038C"/>
    <w:rsid w:val="005905E9"/>
    <w:rsid w:val="005910E1"/>
    <w:rsid w:val="0059143C"/>
    <w:rsid w:val="00591848"/>
    <w:rsid w:val="00591A35"/>
    <w:rsid w:val="00593263"/>
    <w:rsid w:val="00594565"/>
    <w:rsid w:val="00597869"/>
    <w:rsid w:val="005A3732"/>
    <w:rsid w:val="005A47A4"/>
    <w:rsid w:val="005A506F"/>
    <w:rsid w:val="005A6709"/>
    <w:rsid w:val="005B060C"/>
    <w:rsid w:val="005B5E06"/>
    <w:rsid w:val="005C31F1"/>
    <w:rsid w:val="005C73B1"/>
    <w:rsid w:val="005C7EF3"/>
    <w:rsid w:val="005D0329"/>
    <w:rsid w:val="005E04D9"/>
    <w:rsid w:val="005E0D23"/>
    <w:rsid w:val="005E1981"/>
    <w:rsid w:val="005E206A"/>
    <w:rsid w:val="005E20A0"/>
    <w:rsid w:val="005E26A8"/>
    <w:rsid w:val="005E29B1"/>
    <w:rsid w:val="005E5173"/>
    <w:rsid w:val="005F2B4F"/>
    <w:rsid w:val="005F2BA1"/>
    <w:rsid w:val="005F2DF2"/>
    <w:rsid w:val="005F322D"/>
    <w:rsid w:val="005F6E66"/>
    <w:rsid w:val="006022C0"/>
    <w:rsid w:val="006028FD"/>
    <w:rsid w:val="00605370"/>
    <w:rsid w:val="00606EF5"/>
    <w:rsid w:val="00610184"/>
    <w:rsid w:val="0061157A"/>
    <w:rsid w:val="006122B9"/>
    <w:rsid w:val="00612484"/>
    <w:rsid w:val="0061360B"/>
    <w:rsid w:val="006178C3"/>
    <w:rsid w:val="006204D4"/>
    <w:rsid w:val="006208B9"/>
    <w:rsid w:val="00624613"/>
    <w:rsid w:val="00625EDD"/>
    <w:rsid w:val="006304DD"/>
    <w:rsid w:val="006357E5"/>
    <w:rsid w:val="00644287"/>
    <w:rsid w:val="0064531D"/>
    <w:rsid w:val="00650B92"/>
    <w:rsid w:val="00651AF1"/>
    <w:rsid w:val="00652CA6"/>
    <w:rsid w:val="00662494"/>
    <w:rsid w:val="00666334"/>
    <w:rsid w:val="0066694A"/>
    <w:rsid w:val="00667EDF"/>
    <w:rsid w:val="0067002B"/>
    <w:rsid w:val="006703B8"/>
    <w:rsid w:val="00675461"/>
    <w:rsid w:val="00675963"/>
    <w:rsid w:val="0067696D"/>
    <w:rsid w:val="00682BBF"/>
    <w:rsid w:val="00684C55"/>
    <w:rsid w:val="00686C5C"/>
    <w:rsid w:val="0069558F"/>
    <w:rsid w:val="00695ACF"/>
    <w:rsid w:val="006964F9"/>
    <w:rsid w:val="006A1508"/>
    <w:rsid w:val="006A39B9"/>
    <w:rsid w:val="006A3A32"/>
    <w:rsid w:val="006A7F5C"/>
    <w:rsid w:val="006B0253"/>
    <w:rsid w:val="006B34EC"/>
    <w:rsid w:val="006B3F56"/>
    <w:rsid w:val="006B4568"/>
    <w:rsid w:val="006C17CD"/>
    <w:rsid w:val="006C2A29"/>
    <w:rsid w:val="006C5954"/>
    <w:rsid w:val="006D44F8"/>
    <w:rsid w:val="006D4978"/>
    <w:rsid w:val="006D78F7"/>
    <w:rsid w:val="006F02A4"/>
    <w:rsid w:val="006F1797"/>
    <w:rsid w:val="006F20D1"/>
    <w:rsid w:val="006F4BBA"/>
    <w:rsid w:val="006F4CF9"/>
    <w:rsid w:val="006F5BE2"/>
    <w:rsid w:val="006F7071"/>
    <w:rsid w:val="0070024D"/>
    <w:rsid w:val="007003AF"/>
    <w:rsid w:val="00703536"/>
    <w:rsid w:val="007064A9"/>
    <w:rsid w:val="007076CD"/>
    <w:rsid w:val="00707BFE"/>
    <w:rsid w:val="007130B3"/>
    <w:rsid w:val="00716BAC"/>
    <w:rsid w:val="0072242D"/>
    <w:rsid w:val="00722F15"/>
    <w:rsid w:val="007231E9"/>
    <w:rsid w:val="00727363"/>
    <w:rsid w:val="00727E93"/>
    <w:rsid w:val="007308BA"/>
    <w:rsid w:val="00731C69"/>
    <w:rsid w:val="00735542"/>
    <w:rsid w:val="007417CB"/>
    <w:rsid w:val="00751E6F"/>
    <w:rsid w:val="00753033"/>
    <w:rsid w:val="007578A0"/>
    <w:rsid w:val="0076086F"/>
    <w:rsid w:val="00760BA1"/>
    <w:rsid w:val="00762875"/>
    <w:rsid w:val="0076658E"/>
    <w:rsid w:val="0076658F"/>
    <w:rsid w:val="00766C25"/>
    <w:rsid w:val="00767DBC"/>
    <w:rsid w:val="0077541B"/>
    <w:rsid w:val="00781E9B"/>
    <w:rsid w:val="00785A62"/>
    <w:rsid w:val="00792F9B"/>
    <w:rsid w:val="007930C5"/>
    <w:rsid w:val="0079524F"/>
    <w:rsid w:val="00795E79"/>
    <w:rsid w:val="007A0781"/>
    <w:rsid w:val="007A281B"/>
    <w:rsid w:val="007A2F41"/>
    <w:rsid w:val="007A762D"/>
    <w:rsid w:val="007B07BF"/>
    <w:rsid w:val="007B462D"/>
    <w:rsid w:val="007B7A91"/>
    <w:rsid w:val="007C2BC9"/>
    <w:rsid w:val="007C35B5"/>
    <w:rsid w:val="007C4C7A"/>
    <w:rsid w:val="007C78EA"/>
    <w:rsid w:val="007C7CF2"/>
    <w:rsid w:val="007C7D58"/>
    <w:rsid w:val="007D69AF"/>
    <w:rsid w:val="007E07EA"/>
    <w:rsid w:val="007E3CFF"/>
    <w:rsid w:val="007E61F2"/>
    <w:rsid w:val="007F0AB7"/>
    <w:rsid w:val="007F1465"/>
    <w:rsid w:val="007F2DCD"/>
    <w:rsid w:val="00811E3C"/>
    <w:rsid w:val="0081243D"/>
    <w:rsid w:val="00822EE1"/>
    <w:rsid w:val="0082452D"/>
    <w:rsid w:val="00826D00"/>
    <w:rsid w:val="008378E1"/>
    <w:rsid w:val="00837BB8"/>
    <w:rsid w:val="0084046C"/>
    <w:rsid w:val="00842E67"/>
    <w:rsid w:val="00846927"/>
    <w:rsid w:val="008472EE"/>
    <w:rsid w:val="00847425"/>
    <w:rsid w:val="00852110"/>
    <w:rsid w:val="008569C8"/>
    <w:rsid w:val="008573FF"/>
    <w:rsid w:val="008609BE"/>
    <w:rsid w:val="00860C97"/>
    <w:rsid w:val="00864035"/>
    <w:rsid w:val="008662EE"/>
    <w:rsid w:val="00866708"/>
    <w:rsid w:val="00866953"/>
    <w:rsid w:val="00866C33"/>
    <w:rsid w:val="00867A8F"/>
    <w:rsid w:val="0087140C"/>
    <w:rsid w:val="008779A9"/>
    <w:rsid w:val="0088597D"/>
    <w:rsid w:val="0089174F"/>
    <w:rsid w:val="00896387"/>
    <w:rsid w:val="008967C1"/>
    <w:rsid w:val="008A230F"/>
    <w:rsid w:val="008A349A"/>
    <w:rsid w:val="008A6BFF"/>
    <w:rsid w:val="008A7F54"/>
    <w:rsid w:val="008B315C"/>
    <w:rsid w:val="008B564A"/>
    <w:rsid w:val="008C2AEC"/>
    <w:rsid w:val="008C485E"/>
    <w:rsid w:val="008C55AE"/>
    <w:rsid w:val="008C6B1B"/>
    <w:rsid w:val="008D6761"/>
    <w:rsid w:val="008D754E"/>
    <w:rsid w:val="008E1FBD"/>
    <w:rsid w:val="008E204D"/>
    <w:rsid w:val="008E56B8"/>
    <w:rsid w:val="008E591A"/>
    <w:rsid w:val="008E722A"/>
    <w:rsid w:val="008F07EE"/>
    <w:rsid w:val="008F6FC8"/>
    <w:rsid w:val="0090007B"/>
    <w:rsid w:val="00900819"/>
    <w:rsid w:val="009011D7"/>
    <w:rsid w:val="009034AA"/>
    <w:rsid w:val="009040A1"/>
    <w:rsid w:val="00904EBF"/>
    <w:rsid w:val="00905A58"/>
    <w:rsid w:val="00907EC6"/>
    <w:rsid w:val="00907F19"/>
    <w:rsid w:val="00911A63"/>
    <w:rsid w:val="00911C91"/>
    <w:rsid w:val="00912ECA"/>
    <w:rsid w:val="009135B0"/>
    <w:rsid w:val="00923417"/>
    <w:rsid w:val="00924F70"/>
    <w:rsid w:val="00926245"/>
    <w:rsid w:val="00926AA9"/>
    <w:rsid w:val="00927315"/>
    <w:rsid w:val="009279CC"/>
    <w:rsid w:val="00927DE5"/>
    <w:rsid w:val="00927DE7"/>
    <w:rsid w:val="009312B9"/>
    <w:rsid w:val="00931802"/>
    <w:rsid w:val="00936204"/>
    <w:rsid w:val="0094259F"/>
    <w:rsid w:val="00944F31"/>
    <w:rsid w:val="009470C3"/>
    <w:rsid w:val="00947C6C"/>
    <w:rsid w:val="009545CA"/>
    <w:rsid w:val="00954AAA"/>
    <w:rsid w:val="00955DC4"/>
    <w:rsid w:val="009564C3"/>
    <w:rsid w:val="00960721"/>
    <w:rsid w:val="009610C9"/>
    <w:rsid w:val="009617F5"/>
    <w:rsid w:val="00962A9B"/>
    <w:rsid w:val="009642BF"/>
    <w:rsid w:val="009666E4"/>
    <w:rsid w:val="009762EB"/>
    <w:rsid w:val="00976880"/>
    <w:rsid w:val="00983CCB"/>
    <w:rsid w:val="0098513F"/>
    <w:rsid w:val="00987A67"/>
    <w:rsid w:val="00993A25"/>
    <w:rsid w:val="00995634"/>
    <w:rsid w:val="009A0D84"/>
    <w:rsid w:val="009A3159"/>
    <w:rsid w:val="009A5B86"/>
    <w:rsid w:val="009A7522"/>
    <w:rsid w:val="009B3B20"/>
    <w:rsid w:val="009B4272"/>
    <w:rsid w:val="009B4F3C"/>
    <w:rsid w:val="009C053F"/>
    <w:rsid w:val="009C3431"/>
    <w:rsid w:val="009C39D2"/>
    <w:rsid w:val="009C3D58"/>
    <w:rsid w:val="009C6B60"/>
    <w:rsid w:val="009C7182"/>
    <w:rsid w:val="009D07BA"/>
    <w:rsid w:val="009D08F7"/>
    <w:rsid w:val="009D36FC"/>
    <w:rsid w:val="009D4ABF"/>
    <w:rsid w:val="009D5664"/>
    <w:rsid w:val="009D607D"/>
    <w:rsid w:val="009D743A"/>
    <w:rsid w:val="009D7BFC"/>
    <w:rsid w:val="009E03EC"/>
    <w:rsid w:val="009E1791"/>
    <w:rsid w:val="009E5F1D"/>
    <w:rsid w:val="009E6AB2"/>
    <w:rsid w:val="009F121C"/>
    <w:rsid w:val="009F1B77"/>
    <w:rsid w:val="009F5BF3"/>
    <w:rsid w:val="00A01C15"/>
    <w:rsid w:val="00A105CC"/>
    <w:rsid w:val="00A145D9"/>
    <w:rsid w:val="00A1462F"/>
    <w:rsid w:val="00A17BC4"/>
    <w:rsid w:val="00A20317"/>
    <w:rsid w:val="00A21E97"/>
    <w:rsid w:val="00A25091"/>
    <w:rsid w:val="00A25492"/>
    <w:rsid w:val="00A26CD2"/>
    <w:rsid w:val="00A35AF0"/>
    <w:rsid w:val="00A41351"/>
    <w:rsid w:val="00A424B9"/>
    <w:rsid w:val="00A44C77"/>
    <w:rsid w:val="00A4658C"/>
    <w:rsid w:val="00A50F0D"/>
    <w:rsid w:val="00A53FA5"/>
    <w:rsid w:val="00A62091"/>
    <w:rsid w:val="00A62791"/>
    <w:rsid w:val="00A62E5C"/>
    <w:rsid w:val="00A64C1B"/>
    <w:rsid w:val="00A674E5"/>
    <w:rsid w:val="00A740E9"/>
    <w:rsid w:val="00A74EC9"/>
    <w:rsid w:val="00A82560"/>
    <w:rsid w:val="00A85592"/>
    <w:rsid w:val="00A85888"/>
    <w:rsid w:val="00A86804"/>
    <w:rsid w:val="00A9199F"/>
    <w:rsid w:val="00A92E19"/>
    <w:rsid w:val="00A935DF"/>
    <w:rsid w:val="00A96F33"/>
    <w:rsid w:val="00AA6CC6"/>
    <w:rsid w:val="00AB0721"/>
    <w:rsid w:val="00AB14C1"/>
    <w:rsid w:val="00AB1B4B"/>
    <w:rsid w:val="00AB5521"/>
    <w:rsid w:val="00AC2788"/>
    <w:rsid w:val="00AE52F3"/>
    <w:rsid w:val="00AE5524"/>
    <w:rsid w:val="00AE6D99"/>
    <w:rsid w:val="00AF07FD"/>
    <w:rsid w:val="00AF1B41"/>
    <w:rsid w:val="00AF3493"/>
    <w:rsid w:val="00AF4DD7"/>
    <w:rsid w:val="00B006A0"/>
    <w:rsid w:val="00B012B1"/>
    <w:rsid w:val="00B04635"/>
    <w:rsid w:val="00B0706D"/>
    <w:rsid w:val="00B17860"/>
    <w:rsid w:val="00B21C8D"/>
    <w:rsid w:val="00B21F7F"/>
    <w:rsid w:val="00B23D74"/>
    <w:rsid w:val="00B2707A"/>
    <w:rsid w:val="00B2737B"/>
    <w:rsid w:val="00B303A9"/>
    <w:rsid w:val="00B31A0D"/>
    <w:rsid w:val="00B36EAF"/>
    <w:rsid w:val="00B377A8"/>
    <w:rsid w:val="00B415EC"/>
    <w:rsid w:val="00B448F5"/>
    <w:rsid w:val="00B51002"/>
    <w:rsid w:val="00B56BE5"/>
    <w:rsid w:val="00B609C4"/>
    <w:rsid w:val="00B62FFA"/>
    <w:rsid w:val="00B63951"/>
    <w:rsid w:val="00B64153"/>
    <w:rsid w:val="00B66FB3"/>
    <w:rsid w:val="00B709E3"/>
    <w:rsid w:val="00B70F55"/>
    <w:rsid w:val="00B74941"/>
    <w:rsid w:val="00B753A4"/>
    <w:rsid w:val="00B75DC2"/>
    <w:rsid w:val="00B808E0"/>
    <w:rsid w:val="00B80EB2"/>
    <w:rsid w:val="00B813A3"/>
    <w:rsid w:val="00B83CE5"/>
    <w:rsid w:val="00B86723"/>
    <w:rsid w:val="00B87BCB"/>
    <w:rsid w:val="00B87DA4"/>
    <w:rsid w:val="00B96787"/>
    <w:rsid w:val="00BB5721"/>
    <w:rsid w:val="00BC1726"/>
    <w:rsid w:val="00BC1905"/>
    <w:rsid w:val="00BC567D"/>
    <w:rsid w:val="00BC7349"/>
    <w:rsid w:val="00BC7BF8"/>
    <w:rsid w:val="00BD1B53"/>
    <w:rsid w:val="00BD3487"/>
    <w:rsid w:val="00BE515E"/>
    <w:rsid w:val="00BE5C98"/>
    <w:rsid w:val="00BE6383"/>
    <w:rsid w:val="00BE73D2"/>
    <w:rsid w:val="00BF23FA"/>
    <w:rsid w:val="00BF4CAA"/>
    <w:rsid w:val="00BF6183"/>
    <w:rsid w:val="00C05B1E"/>
    <w:rsid w:val="00C06A1E"/>
    <w:rsid w:val="00C139F0"/>
    <w:rsid w:val="00C15BC7"/>
    <w:rsid w:val="00C17BC0"/>
    <w:rsid w:val="00C235EF"/>
    <w:rsid w:val="00C27237"/>
    <w:rsid w:val="00C332CB"/>
    <w:rsid w:val="00C4095E"/>
    <w:rsid w:val="00C4717C"/>
    <w:rsid w:val="00C47D12"/>
    <w:rsid w:val="00C50E00"/>
    <w:rsid w:val="00C53AB8"/>
    <w:rsid w:val="00C565A8"/>
    <w:rsid w:val="00C56921"/>
    <w:rsid w:val="00C64707"/>
    <w:rsid w:val="00C6584C"/>
    <w:rsid w:val="00C66929"/>
    <w:rsid w:val="00C67DCC"/>
    <w:rsid w:val="00C7319F"/>
    <w:rsid w:val="00C7340E"/>
    <w:rsid w:val="00C75E98"/>
    <w:rsid w:val="00C81407"/>
    <w:rsid w:val="00C81C11"/>
    <w:rsid w:val="00C82903"/>
    <w:rsid w:val="00C82EA8"/>
    <w:rsid w:val="00C84B2F"/>
    <w:rsid w:val="00C91C74"/>
    <w:rsid w:val="00C9417F"/>
    <w:rsid w:val="00C946F8"/>
    <w:rsid w:val="00C9675A"/>
    <w:rsid w:val="00CA42EE"/>
    <w:rsid w:val="00CA548C"/>
    <w:rsid w:val="00CA6DE3"/>
    <w:rsid w:val="00CB10CE"/>
    <w:rsid w:val="00CB23C7"/>
    <w:rsid w:val="00CB780B"/>
    <w:rsid w:val="00CB7943"/>
    <w:rsid w:val="00CB7BFF"/>
    <w:rsid w:val="00CC20E6"/>
    <w:rsid w:val="00CC43C9"/>
    <w:rsid w:val="00CC54E5"/>
    <w:rsid w:val="00CC6880"/>
    <w:rsid w:val="00CD0210"/>
    <w:rsid w:val="00CD1C55"/>
    <w:rsid w:val="00CD2CCA"/>
    <w:rsid w:val="00CD5670"/>
    <w:rsid w:val="00CD606E"/>
    <w:rsid w:val="00CD6740"/>
    <w:rsid w:val="00CE01E6"/>
    <w:rsid w:val="00CE50EC"/>
    <w:rsid w:val="00CE5E24"/>
    <w:rsid w:val="00CF0178"/>
    <w:rsid w:val="00CF2CD2"/>
    <w:rsid w:val="00CF72A3"/>
    <w:rsid w:val="00D00467"/>
    <w:rsid w:val="00D0577F"/>
    <w:rsid w:val="00D07491"/>
    <w:rsid w:val="00D13AFF"/>
    <w:rsid w:val="00D16F15"/>
    <w:rsid w:val="00D1710D"/>
    <w:rsid w:val="00D173EF"/>
    <w:rsid w:val="00D266B4"/>
    <w:rsid w:val="00D2673A"/>
    <w:rsid w:val="00D30D84"/>
    <w:rsid w:val="00D31B1A"/>
    <w:rsid w:val="00D32F0C"/>
    <w:rsid w:val="00D3418B"/>
    <w:rsid w:val="00D363E9"/>
    <w:rsid w:val="00D40708"/>
    <w:rsid w:val="00D40E1A"/>
    <w:rsid w:val="00D41DF6"/>
    <w:rsid w:val="00D447C1"/>
    <w:rsid w:val="00D54854"/>
    <w:rsid w:val="00D60286"/>
    <w:rsid w:val="00D60F8A"/>
    <w:rsid w:val="00D61671"/>
    <w:rsid w:val="00D62F57"/>
    <w:rsid w:val="00D656CE"/>
    <w:rsid w:val="00D714EB"/>
    <w:rsid w:val="00D71B60"/>
    <w:rsid w:val="00D7643D"/>
    <w:rsid w:val="00D93835"/>
    <w:rsid w:val="00DA025A"/>
    <w:rsid w:val="00DA2460"/>
    <w:rsid w:val="00DA5608"/>
    <w:rsid w:val="00DB0316"/>
    <w:rsid w:val="00DB3D6B"/>
    <w:rsid w:val="00DB624C"/>
    <w:rsid w:val="00DB6F62"/>
    <w:rsid w:val="00DC2E43"/>
    <w:rsid w:val="00DC3FB7"/>
    <w:rsid w:val="00DC40FD"/>
    <w:rsid w:val="00DC54B6"/>
    <w:rsid w:val="00DC5F8F"/>
    <w:rsid w:val="00DC6A86"/>
    <w:rsid w:val="00DD30E4"/>
    <w:rsid w:val="00DD487B"/>
    <w:rsid w:val="00DD6445"/>
    <w:rsid w:val="00DE05E4"/>
    <w:rsid w:val="00DE1FD9"/>
    <w:rsid w:val="00DE6395"/>
    <w:rsid w:val="00DE6757"/>
    <w:rsid w:val="00DF2C99"/>
    <w:rsid w:val="00DF311A"/>
    <w:rsid w:val="00DF4248"/>
    <w:rsid w:val="00DF4286"/>
    <w:rsid w:val="00DF76C5"/>
    <w:rsid w:val="00E06072"/>
    <w:rsid w:val="00E1114E"/>
    <w:rsid w:val="00E1160A"/>
    <w:rsid w:val="00E123AE"/>
    <w:rsid w:val="00E14AA4"/>
    <w:rsid w:val="00E15185"/>
    <w:rsid w:val="00E161C9"/>
    <w:rsid w:val="00E178EB"/>
    <w:rsid w:val="00E2135D"/>
    <w:rsid w:val="00E22BAC"/>
    <w:rsid w:val="00E24313"/>
    <w:rsid w:val="00E24D2D"/>
    <w:rsid w:val="00E25DB7"/>
    <w:rsid w:val="00E27788"/>
    <w:rsid w:val="00E34B12"/>
    <w:rsid w:val="00E41DC3"/>
    <w:rsid w:val="00E435C1"/>
    <w:rsid w:val="00E43E25"/>
    <w:rsid w:val="00E4502F"/>
    <w:rsid w:val="00E455CB"/>
    <w:rsid w:val="00E50292"/>
    <w:rsid w:val="00E50F4B"/>
    <w:rsid w:val="00E5466E"/>
    <w:rsid w:val="00E56B8E"/>
    <w:rsid w:val="00E60977"/>
    <w:rsid w:val="00E6424B"/>
    <w:rsid w:val="00E6464C"/>
    <w:rsid w:val="00E67DA0"/>
    <w:rsid w:val="00E77152"/>
    <w:rsid w:val="00E7729B"/>
    <w:rsid w:val="00E77D76"/>
    <w:rsid w:val="00E8046E"/>
    <w:rsid w:val="00E817A6"/>
    <w:rsid w:val="00E847FC"/>
    <w:rsid w:val="00E852CD"/>
    <w:rsid w:val="00E85577"/>
    <w:rsid w:val="00EA29C9"/>
    <w:rsid w:val="00EA40E6"/>
    <w:rsid w:val="00EA4650"/>
    <w:rsid w:val="00EA5088"/>
    <w:rsid w:val="00EA7AF9"/>
    <w:rsid w:val="00EB0354"/>
    <w:rsid w:val="00EC6370"/>
    <w:rsid w:val="00ED0576"/>
    <w:rsid w:val="00ED3898"/>
    <w:rsid w:val="00ED5C9F"/>
    <w:rsid w:val="00ED6772"/>
    <w:rsid w:val="00EE296F"/>
    <w:rsid w:val="00EE4385"/>
    <w:rsid w:val="00EE5597"/>
    <w:rsid w:val="00EE6A24"/>
    <w:rsid w:val="00EF1C81"/>
    <w:rsid w:val="00EF591B"/>
    <w:rsid w:val="00F02E85"/>
    <w:rsid w:val="00F06565"/>
    <w:rsid w:val="00F073BF"/>
    <w:rsid w:val="00F07D18"/>
    <w:rsid w:val="00F10B67"/>
    <w:rsid w:val="00F12622"/>
    <w:rsid w:val="00F148FE"/>
    <w:rsid w:val="00F14DFE"/>
    <w:rsid w:val="00F17564"/>
    <w:rsid w:val="00F24D5A"/>
    <w:rsid w:val="00F25C9C"/>
    <w:rsid w:val="00F25EA5"/>
    <w:rsid w:val="00F31028"/>
    <w:rsid w:val="00F47080"/>
    <w:rsid w:val="00F53405"/>
    <w:rsid w:val="00F5579E"/>
    <w:rsid w:val="00F621A5"/>
    <w:rsid w:val="00F63A79"/>
    <w:rsid w:val="00F64A2D"/>
    <w:rsid w:val="00F659AC"/>
    <w:rsid w:val="00F66A63"/>
    <w:rsid w:val="00F7038B"/>
    <w:rsid w:val="00F716C0"/>
    <w:rsid w:val="00F73635"/>
    <w:rsid w:val="00F74D61"/>
    <w:rsid w:val="00F75BAC"/>
    <w:rsid w:val="00F76DA5"/>
    <w:rsid w:val="00F774C7"/>
    <w:rsid w:val="00F8398D"/>
    <w:rsid w:val="00F842EC"/>
    <w:rsid w:val="00F844D2"/>
    <w:rsid w:val="00F85A1D"/>
    <w:rsid w:val="00F901A5"/>
    <w:rsid w:val="00F93128"/>
    <w:rsid w:val="00F93F3C"/>
    <w:rsid w:val="00F96D64"/>
    <w:rsid w:val="00FA034B"/>
    <w:rsid w:val="00FA0EE5"/>
    <w:rsid w:val="00FA35B2"/>
    <w:rsid w:val="00FA5C6A"/>
    <w:rsid w:val="00FA6727"/>
    <w:rsid w:val="00FB6AD3"/>
    <w:rsid w:val="00FB797E"/>
    <w:rsid w:val="00FB7E7B"/>
    <w:rsid w:val="00FC117B"/>
    <w:rsid w:val="00FC3054"/>
    <w:rsid w:val="00FC4C2C"/>
    <w:rsid w:val="00FC54C5"/>
    <w:rsid w:val="00FC5B80"/>
    <w:rsid w:val="00FC7BC9"/>
    <w:rsid w:val="00FD0ACA"/>
    <w:rsid w:val="00FD1748"/>
    <w:rsid w:val="00FD3D15"/>
    <w:rsid w:val="00FE0169"/>
    <w:rsid w:val="00FE0438"/>
    <w:rsid w:val="00FE7F9C"/>
    <w:rsid w:val="00FF0ADC"/>
    <w:rsid w:val="00FF32DA"/>
    <w:rsid w:val="00FF60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26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ntium Plus" w:eastAsiaTheme="minorHAnsi" w:hAnsi="Gentium Plus" w:cs="Traditional Naskh"/>
        <w:sz w:val="24"/>
        <w:szCs w:val="24"/>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4DD"/>
    <w:pPr>
      <w:spacing w:before="60" w:after="60" w:line="240" w:lineRule="auto"/>
      <w:ind w:firstLine="567"/>
      <w:jc w:val="both"/>
    </w:pPr>
    <w:rPr>
      <w:rFonts w:ascii="Cambria" w:hAnsi="Cambria" w:cstheme="majorBidi"/>
      <w:sz w:val="20"/>
    </w:rPr>
  </w:style>
  <w:style w:type="paragraph" w:styleId="Balk1">
    <w:name w:val="heading 1"/>
    <w:basedOn w:val="Normal"/>
    <w:next w:val="Normal"/>
    <w:link w:val="Balk1Char"/>
    <w:uiPriority w:val="9"/>
    <w:rsid w:val="00A96F33"/>
    <w:pPr>
      <w:keepNext/>
      <w:keepLines/>
      <w:spacing w:before="480" w:after="0"/>
      <w:outlineLvl w:val="0"/>
    </w:pPr>
    <w:rPr>
      <w:rFonts w:asciiTheme="majorHAnsi" w:eastAsiaTheme="majorEastAsia" w:hAnsiTheme="majorHAnsi"/>
      <w:b/>
      <w:bCs/>
      <w:color w:val="2F5496" w:themeColor="accent1" w:themeShade="BF"/>
      <w:sz w:val="28"/>
      <w:szCs w:val="28"/>
    </w:rPr>
  </w:style>
  <w:style w:type="paragraph" w:styleId="Balk2">
    <w:name w:val="heading 2"/>
    <w:basedOn w:val="Normal"/>
    <w:link w:val="Balk2Char"/>
    <w:uiPriority w:val="9"/>
    <w:rsid w:val="00D30D84"/>
    <w:pPr>
      <w:spacing w:before="100" w:beforeAutospacing="1" w:after="100" w:afterAutospacing="1"/>
      <w:ind w:firstLine="0"/>
      <w:jc w:val="left"/>
      <w:outlineLvl w:val="1"/>
    </w:pPr>
    <w:rPr>
      <w:rFonts w:ascii="Times New Roman" w:eastAsia="Times New Roman" w:hAnsi="Times New Roman" w:cs="Times New Roman"/>
      <w:b/>
      <w:bCs/>
      <w:sz w:val="36"/>
      <w:szCs w:val="36"/>
      <w:lang w:eastAsia="tr-TR"/>
    </w:rPr>
  </w:style>
  <w:style w:type="paragraph" w:styleId="Balk5">
    <w:name w:val="heading 5"/>
    <w:basedOn w:val="Normal"/>
    <w:next w:val="Normal"/>
    <w:link w:val="Balk5Char"/>
    <w:uiPriority w:val="9"/>
    <w:semiHidden/>
    <w:unhideWhenUsed/>
    <w:qFormat/>
    <w:rsid w:val="00A96F33"/>
    <w:pPr>
      <w:keepNext/>
      <w:keepLines/>
      <w:spacing w:before="40" w:after="0"/>
      <w:outlineLvl w:val="4"/>
    </w:pPr>
    <w:rPr>
      <w:rFonts w:asciiTheme="majorHAnsi" w:eastAsiaTheme="majorEastAsia" w:hAnsiTheme="majorHAns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qFormat/>
    <w:rsid w:val="0029443D"/>
    <w:pPr>
      <w:spacing w:before="0" w:after="0"/>
      <w:ind w:left="284" w:hanging="284"/>
    </w:pPr>
    <w:rPr>
      <w:sz w:val="16"/>
      <w:szCs w:val="20"/>
    </w:rPr>
  </w:style>
  <w:style w:type="character" w:customStyle="1" w:styleId="DipnotMetniChar">
    <w:name w:val="Dipnot Metni Char"/>
    <w:basedOn w:val="VarsaylanParagrafYazTipi"/>
    <w:link w:val="DipnotMetni"/>
    <w:uiPriority w:val="99"/>
    <w:rsid w:val="0029443D"/>
    <w:rPr>
      <w:sz w:val="16"/>
      <w:szCs w:val="20"/>
    </w:rPr>
  </w:style>
  <w:style w:type="character" w:styleId="DipnotBavurusu">
    <w:name w:val="footnote reference"/>
    <w:basedOn w:val="VarsaylanParagrafYazTipi"/>
    <w:uiPriority w:val="99"/>
    <w:qFormat/>
    <w:rsid w:val="00E847FC"/>
    <w:rPr>
      <w:rFonts w:ascii="Cambria" w:hAnsi="Cambria"/>
      <w:vertAlign w:val="superscript"/>
    </w:rPr>
  </w:style>
  <w:style w:type="paragraph" w:styleId="stBilgi">
    <w:name w:val="header"/>
    <w:basedOn w:val="Normal"/>
    <w:link w:val="stBilgiChar"/>
    <w:uiPriority w:val="99"/>
    <w:unhideWhenUsed/>
    <w:rsid w:val="0029443D"/>
    <w:pPr>
      <w:tabs>
        <w:tab w:val="center" w:pos="4153"/>
        <w:tab w:val="right" w:pos="8306"/>
      </w:tabs>
      <w:spacing w:before="0" w:after="0"/>
    </w:pPr>
  </w:style>
  <w:style w:type="character" w:customStyle="1" w:styleId="stBilgiChar">
    <w:name w:val="Üst Bilgi Char"/>
    <w:basedOn w:val="VarsaylanParagrafYazTipi"/>
    <w:link w:val="stBilgi"/>
    <w:uiPriority w:val="99"/>
    <w:rsid w:val="0029443D"/>
    <w:rPr>
      <w:sz w:val="20"/>
    </w:rPr>
  </w:style>
  <w:style w:type="paragraph" w:styleId="AltBilgi">
    <w:name w:val="footer"/>
    <w:basedOn w:val="Normal"/>
    <w:link w:val="AltBilgiChar"/>
    <w:uiPriority w:val="99"/>
    <w:unhideWhenUsed/>
    <w:rsid w:val="0029443D"/>
    <w:pPr>
      <w:tabs>
        <w:tab w:val="center" w:pos="4153"/>
        <w:tab w:val="right" w:pos="8306"/>
      </w:tabs>
      <w:spacing w:before="0" w:after="0"/>
    </w:pPr>
  </w:style>
  <w:style w:type="character" w:customStyle="1" w:styleId="AltBilgiChar">
    <w:name w:val="Alt Bilgi Char"/>
    <w:basedOn w:val="VarsaylanParagrafYazTipi"/>
    <w:link w:val="AltBilgi"/>
    <w:uiPriority w:val="99"/>
    <w:rsid w:val="0029443D"/>
    <w:rPr>
      <w:sz w:val="20"/>
    </w:rPr>
  </w:style>
  <w:style w:type="paragraph" w:customStyle="1" w:styleId="Dipnot">
    <w:name w:val="Dipnot"/>
    <w:basedOn w:val="DipnotMetni"/>
    <w:rsid w:val="00382C73"/>
    <w:pPr>
      <w:tabs>
        <w:tab w:val="left" w:pos="284"/>
      </w:tabs>
    </w:pPr>
    <w:rPr>
      <w:rFonts w:ascii="Times New Roman" w:hAnsi="Times New Roman" w:cs="KacstBook"/>
      <w:sz w:val="20"/>
    </w:rPr>
  </w:style>
  <w:style w:type="paragraph" w:styleId="ListeParagraf">
    <w:name w:val="List Paragraph"/>
    <w:basedOn w:val="Normal"/>
    <w:uiPriority w:val="34"/>
    <w:rsid w:val="00703536"/>
    <w:pPr>
      <w:ind w:left="720"/>
      <w:contextualSpacing/>
    </w:pPr>
  </w:style>
  <w:style w:type="character" w:styleId="AklamaBavurusu">
    <w:name w:val="annotation reference"/>
    <w:basedOn w:val="VarsaylanParagrafYazTipi"/>
    <w:uiPriority w:val="99"/>
    <w:semiHidden/>
    <w:unhideWhenUsed/>
    <w:rsid w:val="0089174F"/>
    <w:rPr>
      <w:sz w:val="16"/>
      <w:szCs w:val="16"/>
    </w:rPr>
  </w:style>
  <w:style w:type="paragraph" w:styleId="AklamaMetni">
    <w:name w:val="annotation text"/>
    <w:basedOn w:val="Normal"/>
    <w:link w:val="AklamaMetniChar"/>
    <w:uiPriority w:val="99"/>
    <w:unhideWhenUsed/>
    <w:rsid w:val="0089174F"/>
    <w:rPr>
      <w:szCs w:val="20"/>
    </w:rPr>
  </w:style>
  <w:style w:type="character" w:customStyle="1" w:styleId="AklamaMetniChar">
    <w:name w:val="Açıklama Metni Char"/>
    <w:basedOn w:val="VarsaylanParagrafYazTipi"/>
    <w:link w:val="AklamaMetni"/>
    <w:uiPriority w:val="99"/>
    <w:rsid w:val="0089174F"/>
    <w:rPr>
      <w:rFonts w:ascii="ISNAD Font" w:hAnsi="ISNAD Font"/>
      <w:sz w:val="20"/>
      <w:szCs w:val="20"/>
    </w:rPr>
  </w:style>
  <w:style w:type="paragraph" w:styleId="AklamaKonusu">
    <w:name w:val="annotation subject"/>
    <w:basedOn w:val="AklamaMetni"/>
    <w:next w:val="AklamaMetni"/>
    <w:link w:val="AklamaKonusuChar"/>
    <w:uiPriority w:val="99"/>
    <w:semiHidden/>
    <w:unhideWhenUsed/>
    <w:rsid w:val="0089174F"/>
    <w:rPr>
      <w:b/>
      <w:bCs/>
    </w:rPr>
  </w:style>
  <w:style w:type="character" w:customStyle="1" w:styleId="AklamaKonusuChar">
    <w:name w:val="Açıklama Konusu Char"/>
    <w:basedOn w:val="AklamaMetniChar"/>
    <w:link w:val="AklamaKonusu"/>
    <w:uiPriority w:val="99"/>
    <w:semiHidden/>
    <w:rsid w:val="0089174F"/>
    <w:rPr>
      <w:rFonts w:ascii="ISNAD Font" w:hAnsi="ISNAD Font"/>
      <w:b/>
      <w:bCs/>
      <w:sz w:val="20"/>
      <w:szCs w:val="20"/>
    </w:rPr>
  </w:style>
  <w:style w:type="paragraph" w:styleId="BalonMetni">
    <w:name w:val="Balloon Text"/>
    <w:basedOn w:val="Normal"/>
    <w:link w:val="BalonMetniChar"/>
    <w:uiPriority w:val="99"/>
    <w:semiHidden/>
    <w:unhideWhenUsed/>
    <w:rsid w:val="0089174F"/>
    <w:pPr>
      <w:spacing w:before="0"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174F"/>
    <w:rPr>
      <w:rFonts w:ascii="Segoe UI" w:hAnsi="Segoe UI" w:cs="Segoe UI"/>
      <w:sz w:val="18"/>
      <w:szCs w:val="18"/>
    </w:rPr>
  </w:style>
  <w:style w:type="paragraph" w:styleId="Kaynaka">
    <w:name w:val="Bibliography"/>
    <w:basedOn w:val="Normal"/>
    <w:next w:val="Normal"/>
    <w:link w:val="KaynakaChar"/>
    <w:uiPriority w:val="37"/>
    <w:unhideWhenUsed/>
    <w:rsid w:val="00144FAF"/>
    <w:pPr>
      <w:spacing w:after="0"/>
      <w:ind w:left="720" w:hanging="720"/>
    </w:pPr>
  </w:style>
  <w:style w:type="character" w:customStyle="1" w:styleId="Balk2Char">
    <w:name w:val="Başlık 2 Char"/>
    <w:basedOn w:val="VarsaylanParagrafYazTipi"/>
    <w:link w:val="Balk2"/>
    <w:uiPriority w:val="9"/>
    <w:rsid w:val="00D30D84"/>
    <w:rPr>
      <w:rFonts w:ascii="Times New Roman" w:eastAsia="Times New Roman" w:hAnsi="Times New Roman" w:cs="Times New Roman"/>
      <w:b/>
      <w:bCs/>
      <w:sz w:val="36"/>
      <w:szCs w:val="36"/>
      <w:lang w:eastAsia="tr-TR"/>
    </w:rPr>
  </w:style>
  <w:style w:type="character" w:customStyle="1" w:styleId="Stil1">
    <w:name w:val="Stil1"/>
    <w:basedOn w:val="VarsaylanParagrafYazTipi"/>
    <w:uiPriority w:val="1"/>
    <w:rsid w:val="00EA40E6"/>
    <w:rPr>
      <w:rFonts w:ascii="Traditional Arabic" w:hAnsi="Traditional Arabic" w:cs="Traditional Arabic" w:hint="default"/>
      <w:b w:val="0"/>
      <w:bCs w:val="0"/>
      <w:i w:val="0"/>
      <w:iCs w:val="0"/>
      <w:spacing w:val="2"/>
      <w:sz w:val="40"/>
      <w:szCs w:val="40"/>
    </w:rPr>
  </w:style>
  <w:style w:type="paragraph" w:customStyle="1" w:styleId="zet">
    <w:name w:val="Özet"/>
    <w:basedOn w:val="Normal"/>
    <w:link w:val="zetChar"/>
    <w:qFormat/>
    <w:rsid w:val="00A96F33"/>
    <w:pPr>
      <w:spacing w:before="0" w:after="0"/>
      <w:ind w:firstLine="0"/>
    </w:pPr>
  </w:style>
  <w:style w:type="paragraph" w:customStyle="1" w:styleId="Kaynaka0">
    <w:name w:val="Kaynakça"/>
    <w:basedOn w:val="Kaynaka"/>
    <w:link w:val="KaynakaChar0"/>
    <w:qFormat/>
    <w:rsid w:val="00E847FC"/>
    <w:pPr>
      <w:spacing w:before="0"/>
      <w:ind w:left="566" w:hangingChars="283" w:hanging="566"/>
    </w:pPr>
  </w:style>
  <w:style w:type="character" w:customStyle="1" w:styleId="zetChar">
    <w:name w:val="Özet Char"/>
    <w:basedOn w:val="VarsaylanParagrafYazTipi"/>
    <w:link w:val="zet"/>
    <w:rsid w:val="00A96F33"/>
    <w:rPr>
      <w:rFonts w:ascii="Cambria" w:hAnsi="Cambria" w:cstheme="majorBidi"/>
      <w:sz w:val="20"/>
    </w:rPr>
  </w:style>
  <w:style w:type="paragraph" w:customStyle="1" w:styleId="Arapa">
    <w:name w:val="Arapça"/>
    <w:basedOn w:val="Normal"/>
    <w:link w:val="ArapaChar"/>
    <w:rsid w:val="006304DD"/>
    <w:rPr>
      <w:rFonts w:ascii="Traditional Naskh" w:hAnsi="Traditional Naskh"/>
      <w:szCs w:val="20"/>
    </w:rPr>
  </w:style>
  <w:style w:type="character" w:customStyle="1" w:styleId="KaynakaChar">
    <w:name w:val="Kaynakça   Char"/>
    <w:basedOn w:val="VarsaylanParagrafYazTipi"/>
    <w:link w:val="Kaynaka"/>
    <w:uiPriority w:val="37"/>
    <w:rsid w:val="00EA29C9"/>
    <w:rPr>
      <w:rFonts w:ascii="ISNAD Font" w:hAnsi="ISNAD Font"/>
      <w:sz w:val="20"/>
    </w:rPr>
  </w:style>
  <w:style w:type="character" w:customStyle="1" w:styleId="KaynakaChar0">
    <w:name w:val="Kaynakça Char"/>
    <w:basedOn w:val="KaynakaChar"/>
    <w:link w:val="Kaynaka0"/>
    <w:rsid w:val="00E847FC"/>
    <w:rPr>
      <w:rFonts w:ascii="Cambria" w:hAnsi="Cambria"/>
      <w:sz w:val="20"/>
    </w:rPr>
  </w:style>
  <w:style w:type="character" w:customStyle="1" w:styleId="ArapaChar">
    <w:name w:val="Arapça Char"/>
    <w:basedOn w:val="VarsaylanParagrafYazTipi"/>
    <w:link w:val="Arapa"/>
    <w:rsid w:val="006304DD"/>
    <w:rPr>
      <w:rFonts w:ascii="Traditional Naskh" w:hAnsi="Traditional Naskh" w:cstheme="majorBidi"/>
      <w:sz w:val="20"/>
      <w:szCs w:val="20"/>
    </w:rPr>
  </w:style>
  <w:style w:type="character" w:styleId="Kpr">
    <w:name w:val="Hyperlink"/>
    <w:basedOn w:val="VarsaylanParagrafYazTipi"/>
    <w:uiPriority w:val="99"/>
    <w:unhideWhenUsed/>
    <w:rsid w:val="004910C7"/>
    <w:rPr>
      <w:color w:val="0563C1" w:themeColor="hyperlink"/>
      <w:u w:val="single"/>
    </w:rPr>
  </w:style>
  <w:style w:type="paragraph" w:customStyle="1" w:styleId="Tabloierii">
    <w:name w:val="((Tablo içeriği))"/>
    <w:basedOn w:val="Normal"/>
    <w:rsid w:val="00C15BC7"/>
    <w:pPr>
      <w:widowControl w:val="0"/>
      <w:spacing w:before="0" w:after="40" w:line="250" w:lineRule="exact"/>
      <w:ind w:firstLine="0"/>
      <w:jc w:val="center"/>
    </w:pPr>
    <w:rPr>
      <w:rFonts w:eastAsia="Times New Roman" w:cs="Lotus Linotype"/>
      <w:sz w:val="16"/>
      <w:szCs w:val="18"/>
    </w:rPr>
  </w:style>
  <w:style w:type="paragraph" w:customStyle="1" w:styleId="Tabloieriiilksatr">
    <w:name w:val="((Tablo içeriği_ilk satır)"/>
    <w:basedOn w:val="Tabloierii"/>
    <w:next w:val="Tabloierii"/>
    <w:rsid w:val="00C15BC7"/>
    <w:rPr>
      <w:b/>
      <w:bCs/>
    </w:rPr>
  </w:style>
  <w:style w:type="paragraph" w:customStyle="1" w:styleId="Tabloieriiilkstun">
    <w:name w:val="((Tablo içeriği_ilk sütun))"/>
    <w:basedOn w:val="Tabloierii"/>
    <w:rsid w:val="00C15BC7"/>
    <w:pPr>
      <w:jc w:val="left"/>
    </w:pPr>
    <w:rPr>
      <w:b/>
      <w:bCs/>
    </w:rPr>
  </w:style>
  <w:style w:type="paragraph" w:customStyle="1" w:styleId="alnt">
    <w:name w:val="alıntı"/>
    <w:basedOn w:val="Normal"/>
    <w:link w:val="alntChar"/>
    <w:qFormat/>
    <w:rsid w:val="00A935DF"/>
    <w:pPr>
      <w:ind w:left="567" w:firstLine="0"/>
    </w:pPr>
    <w:rPr>
      <w:sz w:val="18"/>
      <w:szCs w:val="22"/>
    </w:rPr>
  </w:style>
  <w:style w:type="character" w:customStyle="1" w:styleId="alntChar">
    <w:name w:val="alıntı Char"/>
    <w:basedOn w:val="VarsaylanParagrafYazTipi"/>
    <w:link w:val="alnt"/>
    <w:rsid w:val="00A935DF"/>
    <w:rPr>
      <w:rFonts w:ascii="Cambria" w:hAnsi="Cambria" w:cstheme="majorBidi"/>
      <w:sz w:val="18"/>
      <w:szCs w:val="22"/>
    </w:rPr>
  </w:style>
  <w:style w:type="table" w:styleId="TabloKlavuzu">
    <w:name w:val="Table Grid"/>
    <w:basedOn w:val="NormalTablo"/>
    <w:uiPriority w:val="39"/>
    <w:rsid w:val="00355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A96F33"/>
    <w:rPr>
      <w:rFonts w:asciiTheme="majorHAnsi" w:eastAsiaTheme="majorEastAsia" w:hAnsiTheme="majorHAnsi" w:cstheme="majorBidi"/>
      <w:b/>
      <w:bCs/>
      <w:color w:val="2F5496" w:themeColor="accent1" w:themeShade="BF"/>
      <w:sz w:val="28"/>
      <w:szCs w:val="28"/>
    </w:rPr>
  </w:style>
  <w:style w:type="character" w:customStyle="1" w:styleId="Balk5Char">
    <w:name w:val="Başlık 5 Char"/>
    <w:basedOn w:val="VarsaylanParagrafYazTipi"/>
    <w:link w:val="Balk5"/>
    <w:uiPriority w:val="9"/>
    <w:semiHidden/>
    <w:rsid w:val="00A96F33"/>
    <w:rPr>
      <w:rFonts w:asciiTheme="majorHAnsi" w:eastAsiaTheme="majorEastAsia" w:hAnsiTheme="majorHAnsi" w:cstheme="majorBidi"/>
      <w:color w:val="2F5496" w:themeColor="accent1" w:themeShade="BF"/>
      <w:sz w:val="20"/>
    </w:rPr>
  </w:style>
  <w:style w:type="character" w:customStyle="1" w:styleId="zmlenmeyenBahsetme1">
    <w:name w:val="Çözümlenmeyen Bahsetme1"/>
    <w:basedOn w:val="VarsaylanParagrafYazTipi"/>
    <w:uiPriority w:val="99"/>
    <w:semiHidden/>
    <w:unhideWhenUsed/>
    <w:rsid w:val="00A96F33"/>
    <w:rPr>
      <w:color w:val="605E5C"/>
      <w:shd w:val="clear" w:color="auto" w:fill="E1DFDD"/>
    </w:rPr>
  </w:style>
  <w:style w:type="character" w:styleId="zlenenKpr">
    <w:name w:val="FollowedHyperlink"/>
    <w:basedOn w:val="VarsaylanParagrafYazTipi"/>
    <w:uiPriority w:val="99"/>
    <w:semiHidden/>
    <w:unhideWhenUsed/>
    <w:rsid w:val="00A96F33"/>
    <w:rPr>
      <w:color w:val="954F72" w:themeColor="followedHyperlink"/>
      <w:u w:val="single"/>
    </w:rPr>
  </w:style>
  <w:style w:type="paragraph" w:styleId="Dzeltme">
    <w:name w:val="Revision"/>
    <w:hidden/>
    <w:uiPriority w:val="99"/>
    <w:semiHidden/>
    <w:rsid w:val="00A96F33"/>
    <w:pPr>
      <w:spacing w:after="0" w:line="240" w:lineRule="auto"/>
    </w:pPr>
    <w:rPr>
      <w:rFonts w:ascii="Cambria" w:hAnsi="Cambria" w:cstheme="majorBidi"/>
      <w:sz w:val="20"/>
    </w:rPr>
  </w:style>
  <w:style w:type="table" w:customStyle="1" w:styleId="TabloKlavuzu1">
    <w:name w:val="Tablo Kılavuzu1"/>
    <w:basedOn w:val="NormalTablo"/>
    <w:next w:val="TabloKlavuzu"/>
    <w:uiPriority w:val="39"/>
    <w:rsid w:val="00A96F33"/>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A96F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43244">
      <w:bodyDiv w:val="1"/>
      <w:marLeft w:val="0"/>
      <w:marRight w:val="0"/>
      <w:marTop w:val="0"/>
      <w:marBottom w:val="0"/>
      <w:divBdr>
        <w:top w:val="none" w:sz="0" w:space="0" w:color="auto"/>
        <w:left w:val="none" w:sz="0" w:space="0" w:color="auto"/>
        <w:bottom w:val="none" w:sz="0" w:space="0" w:color="auto"/>
        <w:right w:val="none" w:sz="0" w:space="0" w:color="auto"/>
      </w:divBdr>
    </w:div>
    <w:div w:id="87315172">
      <w:bodyDiv w:val="1"/>
      <w:marLeft w:val="0"/>
      <w:marRight w:val="0"/>
      <w:marTop w:val="0"/>
      <w:marBottom w:val="0"/>
      <w:divBdr>
        <w:top w:val="none" w:sz="0" w:space="0" w:color="auto"/>
        <w:left w:val="none" w:sz="0" w:space="0" w:color="auto"/>
        <w:bottom w:val="none" w:sz="0" w:space="0" w:color="auto"/>
        <w:right w:val="none" w:sz="0" w:space="0" w:color="auto"/>
      </w:divBdr>
    </w:div>
    <w:div w:id="646014060">
      <w:bodyDiv w:val="1"/>
      <w:marLeft w:val="0"/>
      <w:marRight w:val="0"/>
      <w:marTop w:val="0"/>
      <w:marBottom w:val="0"/>
      <w:divBdr>
        <w:top w:val="none" w:sz="0" w:space="0" w:color="auto"/>
        <w:left w:val="none" w:sz="0" w:space="0" w:color="auto"/>
        <w:bottom w:val="none" w:sz="0" w:space="0" w:color="auto"/>
        <w:right w:val="none" w:sz="0" w:space="0" w:color="auto"/>
      </w:divBdr>
    </w:div>
    <w:div w:id="648629939">
      <w:bodyDiv w:val="1"/>
      <w:marLeft w:val="0"/>
      <w:marRight w:val="0"/>
      <w:marTop w:val="0"/>
      <w:marBottom w:val="0"/>
      <w:divBdr>
        <w:top w:val="none" w:sz="0" w:space="0" w:color="auto"/>
        <w:left w:val="none" w:sz="0" w:space="0" w:color="auto"/>
        <w:bottom w:val="none" w:sz="0" w:space="0" w:color="auto"/>
        <w:right w:val="none" w:sz="0" w:space="0" w:color="auto"/>
      </w:divBdr>
    </w:div>
    <w:div w:id="816144796">
      <w:bodyDiv w:val="1"/>
      <w:marLeft w:val="0"/>
      <w:marRight w:val="0"/>
      <w:marTop w:val="0"/>
      <w:marBottom w:val="0"/>
      <w:divBdr>
        <w:top w:val="none" w:sz="0" w:space="0" w:color="auto"/>
        <w:left w:val="none" w:sz="0" w:space="0" w:color="auto"/>
        <w:bottom w:val="none" w:sz="0" w:space="0" w:color="auto"/>
        <w:right w:val="none" w:sz="0" w:space="0" w:color="auto"/>
      </w:divBdr>
    </w:div>
    <w:div w:id="990787775">
      <w:bodyDiv w:val="1"/>
      <w:marLeft w:val="0"/>
      <w:marRight w:val="0"/>
      <w:marTop w:val="0"/>
      <w:marBottom w:val="0"/>
      <w:divBdr>
        <w:top w:val="none" w:sz="0" w:space="0" w:color="auto"/>
        <w:left w:val="none" w:sz="0" w:space="0" w:color="auto"/>
        <w:bottom w:val="none" w:sz="0" w:space="0" w:color="auto"/>
        <w:right w:val="none" w:sz="0" w:space="0" w:color="auto"/>
      </w:divBdr>
    </w:div>
    <w:div w:id="1111123910">
      <w:bodyDiv w:val="1"/>
      <w:marLeft w:val="0"/>
      <w:marRight w:val="0"/>
      <w:marTop w:val="0"/>
      <w:marBottom w:val="0"/>
      <w:divBdr>
        <w:top w:val="none" w:sz="0" w:space="0" w:color="auto"/>
        <w:left w:val="none" w:sz="0" w:space="0" w:color="auto"/>
        <w:bottom w:val="none" w:sz="0" w:space="0" w:color="auto"/>
        <w:right w:val="none" w:sz="0" w:space="0" w:color="auto"/>
      </w:divBdr>
    </w:div>
    <w:div w:id="1385179216">
      <w:bodyDiv w:val="1"/>
      <w:marLeft w:val="0"/>
      <w:marRight w:val="0"/>
      <w:marTop w:val="0"/>
      <w:marBottom w:val="0"/>
      <w:divBdr>
        <w:top w:val="none" w:sz="0" w:space="0" w:color="auto"/>
        <w:left w:val="none" w:sz="0" w:space="0" w:color="auto"/>
        <w:bottom w:val="none" w:sz="0" w:space="0" w:color="auto"/>
        <w:right w:val="none" w:sz="0" w:space="0" w:color="auto"/>
      </w:divBdr>
    </w:div>
    <w:div w:id="1458334931">
      <w:bodyDiv w:val="1"/>
      <w:marLeft w:val="0"/>
      <w:marRight w:val="0"/>
      <w:marTop w:val="0"/>
      <w:marBottom w:val="0"/>
      <w:divBdr>
        <w:top w:val="none" w:sz="0" w:space="0" w:color="auto"/>
        <w:left w:val="none" w:sz="0" w:space="0" w:color="auto"/>
        <w:bottom w:val="none" w:sz="0" w:space="0" w:color="auto"/>
        <w:right w:val="none" w:sz="0" w:space="0" w:color="auto"/>
      </w:divBdr>
    </w:div>
    <w:div w:id="1525630669">
      <w:bodyDiv w:val="1"/>
      <w:marLeft w:val="0"/>
      <w:marRight w:val="0"/>
      <w:marTop w:val="0"/>
      <w:marBottom w:val="0"/>
      <w:divBdr>
        <w:top w:val="none" w:sz="0" w:space="0" w:color="auto"/>
        <w:left w:val="none" w:sz="0" w:space="0" w:color="auto"/>
        <w:bottom w:val="none" w:sz="0" w:space="0" w:color="auto"/>
        <w:right w:val="none" w:sz="0" w:space="0" w:color="auto"/>
      </w:divBdr>
    </w:div>
    <w:div w:id="17987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uler@aku.edu.tr" TargetMode="External"/><Relationship Id="rId13" Type="http://schemas.openxmlformats.org/officeDocument/2006/relationships/hyperlink" Target="https://orcid.org/0000-0003-2811-6403" TargetMode="External"/><Relationship Id="rId18" Type="http://schemas.openxmlformats.org/officeDocument/2006/relationships/hyperlink" Target="https://www.isnadsistemi.org/guide/isnad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guler@aku.edu.tr" TargetMode="External"/><Relationship Id="rId17" Type="http://schemas.openxmlformats.org/officeDocument/2006/relationships/hyperlink" Target="https://apps.crossref.org/SimpleTextQuery?s=0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2637/kiid.????"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2637/kiid.????" TargetMode="External"/><Relationship Id="rId23" Type="http://schemas.openxmlformats.org/officeDocument/2006/relationships/header" Target="header3.xml"/><Relationship Id="rId10" Type="http://schemas.openxmlformats.org/officeDocument/2006/relationships/hyperlink" Target="https://creativecommons.org/licenses/by-nc/4.0/"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0000-0003-2811-6403" TargetMode="External"/><Relationship Id="rId14" Type="http://schemas.openxmlformats.org/officeDocument/2006/relationships/hyperlink" Target="https://creativecommons.org/licenses/by-nc/4.0/" TargetMode="External"/><Relationship Id="rId22"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72AD0-90DE-4645-AC4A-17C8C7BF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1694</Words>
  <Characters>9656</Characters>
  <Application>Microsoft Office Word</Application>
  <DocSecurity>0</DocSecurity>
  <Lines>80</Lines>
  <Paragraphs>22</Paragraphs>
  <ScaleCrop>false</ScaleCrop>
  <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2025-05-22T12:03:00Z</dcterms:created>
  <dcterms:modified xsi:type="dcterms:W3CDTF">2025-05-22T12:03:00Z</dcterms:modified>
</cp:coreProperties>
</file>