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EE63" w14:textId="77777777" w:rsidR="001E5314" w:rsidRPr="001E5314" w:rsidRDefault="001E5314" w:rsidP="00341919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РУКОВОДСТВО ДЛЯ АВТОРОВ И ПЕРЕВОДЧИКОВ НАУЧНЫХ СТАТЕЙ</w:t>
      </w:r>
    </w:p>
    <w:p w14:paraId="61AE1A90" w14:textId="77777777" w:rsidR="00730658" w:rsidRPr="001E5314" w:rsidRDefault="00730658" w:rsidP="00341919">
      <w:pPr>
        <w:spacing w:line="360" w:lineRule="auto"/>
        <w:jc w:val="both"/>
        <w:rPr>
          <w:b/>
          <w:lang w:val="ru-RU"/>
        </w:rPr>
      </w:pPr>
    </w:p>
    <w:p w14:paraId="6F3DF4E7" w14:textId="77777777" w:rsidR="00792668" w:rsidRPr="00EB2C78" w:rsidRDefault="001E5314" w:rsidP="00341919">
      <w:pPr>
        <w:spacing w:line="360" w:lineRule="auto"/>
        <w:jc w:val="both"/>
        <w:rPr>
          <w:b/>
          <w:lang w:val="ru-RU"/>
        </w:rPr>
      </w:pPr>
      <w:r w:rsidRPr="00EB2C78">
        <w:rPr>
          <w:b/>
          <w:lang w:val="ru-RU"/>
        </w:rPr>
        <w:t>Поступившие на рассмотрение ЖТИМ статьи могут получить отказ по следующим причинам:</w:t>
      </w:r>
    </w:p>
    <w:p w14:paraId="36E94604" w14:textId="77777777" w:rsidR="001E5314" w:rsidRDefault="001E5314" w:rsidP="00341919">
      <w:pPr>
        <w:spacing w:line="360" w:lineRule="auto"/>
        <w:jc w:val="both"/>
        <w:rPr>
          <w:b/>
        </w:rPr>
      </w:pPr>
    </w:p>
    <w:p w14:paraId="2E2FEA49" w14:textId="77777777" w:rsidR="001E5314" w:rsidRPr="001E5314" w:rsidRDefault="001E5314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r>
        <w:rPr>
          <w:lang w:val="ru-RU"/>
        </w:rPr>
        <w:t>Содержание статьи не соответствует</w:t>
      </w:r>
      <w:r w:rsidRPr="001E5314">
        <w:rPr>
          <w:lang w:val="ru-RU"/>
        </w:rPr>
        <w:t xml:space="preserve"> целям и задачам журнала. </w:t>
      </w:r>
    </w:p>
    <w:p w14:paraId="7F3BBC65" w14:textId="77777777" w:rsidR="00792668" w:rsidRDefault="001E5314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r>
        <w:rPr>
          <w:lang w:val="ru-RU"/>
        </w:rPr>
        <w:t>Исследование не является оригинальным, не вносит новый вклад в тюркологию.</w:t>
      </w:r>
    </w:p>
    <w:p w14:paraId="31B772A4" w14:textId="77777777" w:rsidR="00F030AD" w:rsidRDefault="001E5314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r w:rsidRPr="001E5314">
        <w:t xml:space="preserve">В </w:t>
      </w:r>
      <w:proofErr w:type="spellStart"/>
      <w:r w:rsidRPr="001E5314">
        <w:t>статье</w:t>
      </w:r>
      <w:proofErr w:type="spellEnd"/>
      <w:r w:rsidRPr="001E5314">
        <w:t xml:space="preserve"> </w:t>
      </w:r>
      <w:proofErr w:type="spellStart"/>
      <w:r w:rsidRPr="001E5314">
        <w:t>не</w:t>
      </w:r>
      <w:proofErr w:type="spellEnd"/>
      <w:r w:rsidRPr="001E5314">
        <w:t xml:space="preserve"> </w:t>
      </w:r>
      <w:proofErr w:type="spellStart"/>
      <w:r w:rsidRPr="001E5314">
        <w:t>соблюдены</w:t>
      </w:r>
      <w:proofErr w:type="spellEnd"/>
      <w:r w:rsidRPr="001E5314">
        <w:t xml:space="preserve"> </w:t>
      </w:r>
      <w:proofErr w:type="spellStart"/>
      <w:r w:rsidRPr="001E5314">
        <w:t>этиче</w:t>
      </w:r>
      <w:r w:rsidR="00FE5DA7">
        <w:t>ские</w:t>
      </w:r>
      <w:proofErr w:type="spellEnd"/>
      <w:r w:rsidR="00FE5DA7">
        <w:t xml:space="preserve"> </w:t>
      </w:r>
      <w:proofErr w:type="spellStart"/>
      <w:r w:rsidR="00FE5DA7">
        <w:t>принципы</w:t>
      </w:r>
      <w:proofErr w:type="spellEnd"/>
      <w:r w:rsidR="00FE5DA7">
        <w:t xml:space="preserve"> (</w:t>
      </w:r>
      <w:proofErr w:type="spellStart"/>
      <w:r w:rsidR="00FE5DA7">
        <w:t>присутствуют</w:t>
      </w:r>
      <w:proofErr w:type="spellEnd"/>
      <w:r w:rsidR="00FE5DA7">
        <w:t xml:space="preserve"> </w:t>
      </w:r>
      <w:proofErr w:type="spellStart"/>
      <w:r w:rsidR="00FE5DA7">
        <w:t>од</w:t>
      </w:r>
      <w:r w:rsidR="00FE5DA7" w:rsidRPr="00FE5DA7">
        <w:t>ин</w:t>
      </w:r>
      <w:proofErr w:type="spellEnd"/>
      <w:r w:rsidRPr="001E5314">
        <w:t xml:space="preserve"> </w:t>
      </w:r>
      <w:proofErr w:type="spellStart"/>
      <w:r w:rsidRPr="001E5314">
        <w:t>или</w:t>
      </w:r>
      <w:proofErr w:type="spellEnd"/>
      <w:r w:rsidRPr="001E5314">
        <w:t xml:space="preserve"> </w:t>
      </w:r>
      <w:proofErr w:type="spellStart"/>
      <w:r w:rsidRPr="001E5314">
        <w:t>несколько</w:t>
      </w:r>
      <w:proofErr w:type="spellEnd"/>
      <w:r w:rsidR="00FE5DA7" w:rsidRPr="00FE5DA7">
        <w:t xml:space="preserve"> </w:t>
      </w:r>
      <w:proofErr w:type="spellStart"/>
      <w:r w:rsidR="00FE5DA7" w:rsidRPr="00FE5DA7">
        <w:t>признаков</w:t>
      </w:r>
      <w:proofErr w:type="spellEnd"/>
      <w:r w:rsidR="00FE5DA7" w:rsidRPr="00FE5DA7">
        <w:t xml:space="preserve"> </w:t>
      </w:r>
      <w:proofErr w:type="spellStart"/>
      <w:r w:rsidR="00FE5DA7" w:rsidRPr="00FE5DA7">
        <w:t>неэтичного</w:t>
      </w:r>
      <w:proofErr w:type="spellEnd"/>
      <w:r w:rsidR="00FE5DA7" w:rsidRPr="00FE5DA7">
        <w:t xml:space="preserve"> </w:t>
      </w:r>
      <w:proofErr w:type="spellStart"/>
      <w:r w:rsidR="00FE5DA7" w:rsidRPr="00FE5DA7">
        <w:t>поведения</w:t>
      </w:r>
      <w:proofErr w:type="spellEnd"/>
      <w:r w:rsidR="00FE5DA7" w:rsidRPr="00FE5DA7">
        <w:t xml:space="preserve">: </w:t>
      </w:r>
      <w:proofErr w:type="spellStart"/>
      <w:r w:rsidR="00FE5DA7" w:rsidRPr="00FE5DA7">
        <w:t>плагиат</w:t>
      </w:r>
      <w:proofErr w:type="spellEnd"/>
      <w:r w:rsidR="00FE5DA7" w:rsidRPr="00FE5DA7">
        <w:t xml:space="preserve">, </w:t>
      </w:r>
      <w:proofErr w:type="spellStart"/>
      <w:r w:rsidR="00FE5DA7" w:rsidRPr="00FE5DA7">
        <w:t>фальсификация</w:t>
      </w:r>
      <w:proofErr w:type="spellEnd"/>
      <w:r w:rsidR="00FE5DA7" w:rsidRPr="00FE5DA7">
        <w:t xml:space="preserve">, </w:t>
      </w:r>
      <w:proofErr w:type="spellStart"/>
      <w:r w:rsidR="00FE5DA7" w:rsidRPr="00FE5DA7">
        <w:t>повторная</w:t>
      </w:r>
      <w:proofErr w:type="spellEnd"/>
      <w:r w:rsidR="00FE5DA7" w:rsidRPr="00FE5DA7">
        <w:t xml:space="preserve"> </w:t>
      </w:r>
      <w:proofErr w:type="spellStart"/>
      <w:r w:rsidR="00FE5DA7" w:rsidRPr="00FE5DA7">
        <w:t>публикация</w:t>
      </w:r>
      <w:proofErr w:type="spellEnd"/>
      <w:r w:rsidR="00FE5DA7" w:rsidRPr="00FE5DA7">
        <w:t xml:space="preserve">, </w:t>
      </w:r>
      <w:r w:rsidR="00FE5DA7">
        <w:rPr>
          <w:lang w:val="ru-RU"/>
        </w:rPr>
        <w:t>некорректное соавторство и др.)</w:t>
      </w:r>
    </w:p>
    <w:p w14:paraId="65B5D278" w14:textId="77777777" w:rsidR="00F030AD" w:rsidRDefault="00FE5DA7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proofErr w:type="spellStart"/>
      <w:r w:rsidRPr="00FE5DA7">
        <w:t>Нет</w:t>
      </w:r>
      <w:proofErr w:type="spellEnd"/>
      <w:r w:rsidRPr="00FE5DA7">
        <w:t xml:space="preserve"> </w:t>
      </w:r>
      <w:proofErr w:type="spellStart"/>
      <w:r w:rsidRPr="00FE5DA7">
        <w:t>четко</w:t>
      </w:r>
      <w:proofErr w:type="spellEnd"/>
      <w:r w:rsidRPr="00FE5DA7">
        <w:t xml:space="preserve"> </w:t>
      </w:r>
      <w:proofErr w:type="spellStart"/>
      <w:r w:rsidRPr="00FE5DA7">
        <w:t>изложенной</w:t>
      </w:r>
      <w:proofErr w:type="spellEnd"/>
      <w:r w:rsidRPr="00FE5DA7">
        <w:t xml:space="preserve"> </w:t>
      </w:r>
      <w:proofErr w:type="spellStart"/>
      <w:r w:rsidRPr="00FE5DA7">
        <w:t>гипотезы</w:t>
      </w:r>
      <w:proofErr w:type="spellEnd"/>
      <w:r w:rsidRPr="00FE5DA7">
        <w:t xml:space="preserve">, </w:t>
      </w:r>
      <w:proofErr w:type="spellStart"/>
      <w:r w:rsidRPr="00FE5DA7">
        <w:t>нет</w:t>
      </w:r>
      <w:proofErr w:type="spellEnd"/>
      <w:r w:rsidRPr="00FE5DA7">
        <w:t xml:space="preserve"> </w:t>
      </w:r>
      <w:proofErr w:type="spellStart"/>
      <w:r w:rsidRPr="00FE5DA7">
        <w:t>достаточных</w:t>
      </w:r>
      <w:proofErr w:type="spellEnd"/>
      <w:r w:rsidRPr="00FE5DA7">
        <w:t xml:space="preserve"> </w:t>
      </w:r>
      <w:proofErr w:type="spellStart"/>
      <w:r w:rsidRPr="00FE5DA7">
        <w:t>данных</w:t>
      </w:r>
      <w:proofErr w:type="spellEnd"/>
      <w:r w:rsidRPr="00FE5DA7">
        <w:t xml:space="preserve"> </w:t>
      </w:r>
      <w:proofErr w:type="spellStart"/>
      <w:r w:rsidRPr="00FE5DA7">
        <w:t>д</w:t>
      </w:r>
      <w:r w:rsidR="00944043">
        <w:t>ля</w:t>
      </w:r>
      <w:proofErr w:type="spellEnd"/>
      <w:r w:rsidR="00944043">
        <w:t xml:space="preserve"> </w:t>
      </w:r>
      <w:proofErr w:type="spellStart"/>
      <w:r w:rsidR="00944043">
        <w:t>обоснован</w:t>
      </w:r>
      <w:r w:rsidR="00944043">
        <w:rPr>
          <w:lang w:val="ru-RU"/>
        </w:rPr>
        <w:t>ных</w:t>
      </w:r>
      <w:proofErr w:type="spellEnd"/>
      <w:r>
        <w:t xml:space="preserve"> </w:t>
      </w:r>
      <w:proofErr w:type="spellStart"/>
      <w:r>
        <w:t>выводов</w:t>
      </w:r>
      <w:proofErr w:type="spellEnd"/>
      <w:r>
        <w:rPr>
          <w:lang w:val="ru-RU"/>
        </w:rPr>
        <w:t xml:space="preserve"> или же отсутствуют выводы</w:t>
      </w:r>
      <w:r>
        <w:t xml:space="preserve">. </w:t>
      </w:r>
    </w:p>
    <w:p w14:paraId="0B583E15" w14:textId="77777777" w:rsidR="00F030AD" w:rsidRDefault="00BB4057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proofErr w:type="spellStart"/>
      <w:r w:rsidRPr="00BB4057">
        <w:t>Слабый</w:t>
      </w:r>
      <w:proofErr w:type="spellEnd"/>
      <w:r w:rsidRPr="00BB4057">
        <w:t xml:space="preserve"> </w:t>
      </w:r>
      <w:proofErr w:type="spellStart"/>
      <w:r w:rsidRPr="00BB4057">
        <w:t>анализ</w:t>
      </w:r>
      <w:proofErr w:type="spellEnd"/>
      <w:r w:rsidRPr="00BB4057">
        <w:t xml:space="preserve"> </w:t>
      </w:r>
      <w:proofErr w:type="spellStart"/>
      <w:r w:rsidRPr="00BB4057">
        <w:t>резул</w:t>
      </w:r>
      <w:r>
        <w:t>ьтатов</w:t>
      </w:r>
      <w:proofErr w:type="spellEnd"/>
      <w:r w:rsidRPr="00BB4057">
        <w:t xml:space="preserve">, </w:t>
      </w:r>
      <w:proofErr w:type="spellStart"/>
      <w:r w:rsidRPr="00BB4057">
        <w:t>отсутствие</w:t>
      </w:r>
      <w:proofErr w:type="spellEnd"/>
      <w:r w:rsidRPr="00BB4057">
        <w:t xml:space="preserve"> </w:t>
      </w:r>
      <w:proofErr w:type="spellStart"/>
      <w:r w:rsidRPr="00BB4057">
        <w:t>убедительной</w:t>
      </w:r>
      <w:proofErr w:type="spellEnd"/>
      <w:r w:rsidRPr="00BB4057">
        <w:t xml:space="preserve"> </w:t>
      </w:r>
      <w:proofErr w:type="spellStart"/>
      <w:r w:rsidRPr="00BB4057">
        <w:t>авторской</w:t>
      </w:r>
      <w:proofErr w:type="spellEnd"/>
      <w:r w:rsidRPr="00BB4057">
        <w:t xml:space="preserve"> </w:t>
      </w:r>
      <w:proofErr w:type="spellStart"/>
      <w:r w:rsidRPr="00BB4057">
        <w:t>интерпретации</w:t>
      </w:r>
      <w:proofErr w:type="spellEnd"/>
      <w:r w:rsidRPr="00BB4057">
        <w:t xml:space="preserve"> </w:t>
      </w:r>
      <w:r>
        <w:rPr>
          <w:lang w:val="ru-RU"/>
        </w:rPr>
        <w:t>данных.</w:t>
      </w:r>
    </w:p>
    <w:p w14:paraId="5352621A" w14:textId="77777777" w:rsidR="00A87810" w:rsidRDefault="00BB4057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proofErr w:type="spellStart"/>
      <w:r>
        <w:t>Ненаучн</w:t>
      </w:r>
      <w:r>
        <w:rPr>
          <w:lang w:val="ru-RU"/>
        </w:rPr>
        <w:t>ый</w:t>
      </w:r>
      <w:proofErr w:type="spellEnd"/>
      <w:r>
        <w:rPr>
          <w:lang w:val="ru-RU"/>
        </w:rPr>
        <w:t xml:space="preserve"> стиль</w:t>
      </w:r>
      <w:r>
        <w:t xml:space="preserve"> </w:t>
      </w:r>
      <w:proofErr w:type="spellStart"/>
      <w:r>
        <w:t>изложения</w:t>
      </w:r>
      <w:proofErr w:type="spellEnd"/>
      <w:r w:rsidR="00A87810">
        <w:t>.</w:t>
      </w:r>
    </w:p>
    <w:p w14:paraId="1A8A5B4F" w14:textId="77777777" w:rsidR="00BB4057" w:rsidRPr="00BB4057" w:rsidRDefault="00BB4057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proofErr w:type="spellStart"/>
      <w:r w:rsidRPr="00BB4057">
        <w:t>Отсутствие</w:t>
      </w:r>
      <w:proofErr w:type="spellEnd"/>
      <w:r w:rsidRPr="00BB4057">
        <w:t xml:space="preserve"> </w:t>
      </w:r>
      <w:proofErr w:type="spellStart"/>
      <w:r w:rsidRPr="00BB4057">
        <w:t>ясности</w:t>
      </w:r>
      <w:proofErr w:type="spellEnd"/>
      <w:r w:rsidRPr="00BB4057">
        <w:t xml:space="preserve"> и </w:t>
      </w:r>
      <w:proofErr w:type="spellStart"/>
      <w:r w:rsidRPr="00BB4057">
        <w:t>логичности</w:t>
      </w:r>
      <w:proofErr w:type="spellEnd"/>
      <w:r w:rsidRPr="00BB4057">
        <w:t xml:space="preserve"> в </w:t>
      </w:r>
      <w:r>
        <w:rPr>
          <w:lang w:val="ru-RU"/>
        </w:rPr>
        <w:t xml:space="preserve">содержании и </w:t>
      </w:r>
      <w:proofErr w:type="spellStart"/>
      <w:r w:rsidRPr="00BB4057">
        <w:t>построении</w:t>
      </w:r>
      <w:proofErr w:type="spellEnd"/>
      <w:r w:rsidRPr="00BB4057">
        <w:t xml:space="preserve"> </w:t>
      </w:r>
      <w:proofErr w:type="spellStart"/>
      <w:r w:rsidRPr="00BB4057">
        <w:t>статьи</w:t>
      </w:r>
      <w:proofErr w:type="spellEnd"/>
      <w:r w:rsidRPr="00BB4057">
        <w:t xml:space="preserve">. </w:t>
      </w:r>
    </w:p>
    <w:p w14:paraId="48DDB3B3" w14:textId="77777777" w:rsidR="009A34FB" w:rsidRPr="009A34FB" w:rsidRDefault="009A34FB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r w:rsidRPr="009A34FB">
        <w:rPr>
          <w:lang w:val="ru-RU"/>
        </w:rPr>
        <w:t>Оформление статьи не соответствует требованиям</w:t>
      </w:r>
      <w:r w:rsidRPr="009A34FB">
        <w:t xml:space="preserve"> </w:t>
      </w:r>
      <w:proofErr w:type="spellStart"/>
      <w:r w:rsidRPr="009A34FB">
        <w:t>журнала</w:t>
      </w:r>
      <w:proofErr w:type="spellEnd"/>
      <w:r w:rsidRPr="009A34FB">
        <w:t xml:space="preserve">. </w:t>
      </w:r>
    </w:p>
    <w:p w14:paraId="7C43B73C" w14:textId="77777777" w:rsidR="00113D51" w:rsidRPr="00113D51" w:rsidRDefault="00113D51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r w:rsidRPr="00113D51">
        <w:rPr>
          <w:lang w:val="ru-RU"/>
        </w:rPr>
        <w:t xml:space="preserve">Язык статьи является ненаучным, неясным и непонятным. </w:t>
      </w:r>
    </w:p>
    <w:p w14:paraId="4CD97780" w14:textId="77777777" w:rsidR="00113D51" w:rsidRPr="00113D51" w:rsidRDefault="00113D51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proofErr w:type="spellStart"/>
      <w:r>
        <w:t>Необработанность</w:t>
      </w:r>
      <w:proofErr w:type="spellEnd"/>
      <w:r>
        <w:t xml:space="preserve"> </w:t>
      </w:r>
      <w:proofErr w:type="spellStart"/>
      <w:r>
        <w:t>языка</w:t>
      </w:r>
      <w:proofErr w:type="spellEnd"/>
      <w:r w:rsidRPr="00113D51">
        <w:t xml:space="preserve"> и </w:t>
      </w:r>
      <w:proofErr w:type="spellStart"/>
      <w:r>
        <w:t>стиля</w:t>
      </w:r>
      <w:proofErr w:type="spellEnd"/>
      <w:r w:rsidRPr="00113D51">
        <w:rPr>
          <w:lang w:val="ru-RU"/>
        </w:rPr>
        <w:t>, наличие неточностей</w:t>
      </w:r>
      <w:r>
        <w:rPr>
          <w:lang w:val="ru-RU"/>
        </w:rPr>
        <w:t>, а также</w:t>
      </w:r>
      <w:r w:rsidRPr="00113D51">
        <w:rPr>
          <w:lang w:val="ru-RU"/>
        </w:rPr>
        <w:t xml:space="preserve"> грамматических, пунктуационных, орфографических ошибок. </w:t>
      </w:r>
    </w:p>
    <w:p w14:paraId="4DCA4955" w14:textId="77777777" w:rsidR="0031218F" w:rsidRDefault="00113D51" w:rsidP="00341919">
      <w:pPr>
        <w:pStyle w:val="ListParagraph"/>
        <w:numPr>
          <w:ilvl w:val="0"/>
          <w:numId w:val="8"/>
        </w:numPr>
        <w:spacing w:line="360" w:lineRule="auto"/>
        <w:jc w:val="both"/>
      </w:pPr>
      <w:proofErr w:type="spellStart"/>
      <w:r>
        <w:t>Статья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</w:t>
      </w:r>
      <w:proofErr w:type="spellStart"/>
      <w:r w:rsidRPr="00113D51">
        <w:t>на</w:t>
      </w:r>
      <w:proofErr w:type="spellEnd"/>
      <w:r w:rsidRPr="00113D51">
        <w:t xml:space="preserve"> </w:t>
      </w:r>
      <w:proofErr w:type="spellStart"/>
      <w:r w:rsidRPr="00113D51">
        <w:t>рассмотрении</w:t>
      </w:r>
      <w:proofErr w:type="spellEnd"/>
      <w:r w:rsidRPr="00113D51">
        <w:t xml:space="preserve"> </w:t>
      </w:r>
      <w:proofErr w:type="spellStart"/>
      <w:r>
        <w:t>другого</w:t>
      </w:r>
      <w:proofErr w:type="spellEnd"/>
      <w:r>
        <w:t xml:space="preserve"> </w:t>
      </w:r>
      <w:proofErr w:type="spellStart"/>
      <w:r>
        <w:t>журнала</w:t>
      </w:r>
      <w:proofErr w:type="spellEnd"/>
      <w:r>
        <w:rPr>
          <w:lang w:val="ru-RU"/>
        </w:rPr>
        <w:t>.</w:t>
      </w:r>
    </w:p>
    <w:p w14:paraId="646C27EE" w14:textId="77777777" w:rsidR="00730658" w:rsidRDefault="00730658" w:rsidP="00341919">
      <w:pPr>
        <w:spacing w:line="360" w:lineRule="auto"/>
        <w:jc w:val="center"/>
      </w:pPr>
    </w:p>
    <w:p w14:paraId="2444BE70" w14:textId="77777777" w:rsidR="0031218F" w:rsidRPr="00113D51" w:rsidRDefault="00113D51" w:rsidP="00EB2C78">
      <w:pPr>
        <w:spacing w:line="360" w:lineRule="auto"/>
        <w:rPr>
          <w:b/>
          <w:lang w:val="ru-RU"/>
        </w:rPr>
      </w:pPr>
      <w:r>
        <w:rPr>
          <w:b/>
          <w:lang w:val="ru-RU"/>
        </w:rPr>
        <w:t>Переводные статьи должны соответствовать следующим критериям:</w:t>
      </w:r>
    </w:p>
    <w:p w14:paraId="7C4A9484" w14:textId="77777777" w:rsidR="00B132FE" w:rsidRPr="00EB2C78" w:rsidRDefault="00B132FE" w:rsidP="00341919">
      <w:pPr>
        <w:spacing w:line="360" w:lineRule="auto"/>
        <w:jc w:val="both"/>
        <w:rPr>
          <w:b/>
          <w:lang w:val="ru-RU"/>
        </w:rPr>
      </w:pPr>
    </w:p>
    <w:p w14:paraId="5430973E" w14:textId="77777777" w:rsidR="0031218F" w:rsidRDefault="009B19D4" w:rsidP="00341919">
      <w:pPr>
        <w:pStyle w:val="ListParagraph"/>
        <w:numPr>
          <w:ilvl w:val="0"/>
          <w:numId w:val="9"/>
        </w:numPr>
        <w:spacing w:line="360" w:lineRule="auto"/>
        <w:jc w:val="both"/>
      </w:pPr>
      <w:proofErr w:type="spellStart"/>
      <w:r w:rsidRPr="009B19D4">
        <w:t>Принимаются</w:t>
      </w:r>
      <w:proofErr w:type="spellEnd"/>
      <w:r w:rsidRPr="009B19D4">
        <w:t xml:space="preserve"> </w:t>
      </w:r>
      <w:proofErr w:type="spellStart"/>
      <w:r w:rsidRPr="009B19D4">
        <w:t>переводы</w:t>
      </w:r>
      <w:proofErr w:type="spellEnd"/>
      <w:r w:rsidRPr="009B19D4">
        <w:t xml:space="preserve"> </w:t>
      </w:r>
      <w:r>
        <w:rPr>
          <w:lang w:val="ru-RU"/>
        </w:rPr>
        <w:t xml:space="preserve">только </w:t>
      </w:r>
      <w:proofErr w:type="spellStart"/>
      <w:r w:rsidRPr="009B19D4">
        <w:t>научных</w:t>
      </w:r>
      <w:proofErr w:type="spellEnd"/>
      <w:r w:rsidRPr="009B19D4">
        <w:t xml:space="preserve"> </w:t>
      </w:r>
      <w:proofErr w:type="spellStart"/>
      <w:r w:rsidRPr="009B19D4">
        <w:t>статей</w:t>
      </w:r>
      <w:proofErr w:type="spellEnd"/>
      <w:r w:rsidRPr="009B19D4">
        <w:t>.</w:t>
      </w:r>
    </w:p>
    <w:p w14:paraId="67271923" w14:textId="77777777" w:rsidR="009B19D4" w:rsidRPr="009B19D4" w:rsidRDefault="009B19D4" w:rsidP="0034191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</w:rPr>
      </w:pPr>
      <w:r w:rsidRPr="009B19D4">
        <w:rPr>
          <w:lang w:val="ru-RU"/>
        </w:rPr>
        <w:t xml:space="preserve">Тема переводной статьи должна соответствовать тематике журнала. </w:t>
      </w:r>
    </w:p>
    <w:p w14:paraId="61FC37F8" w14:textId="77777777" w:rsidR="009B19D4" w:rsidRPr="009B19D4" w:rsidRDefault="009B19D4" w:rsidP="0034191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</w:rPr>
      </w:pPr>
      <w:r w:rsidRPr="009B19D4">
        <w:rPr>
          <w:lang w:val="ru-RU"/>
        </w:rPr>
        <w:t>Должно быть получено разрешение автора или издательства/журнала</w:t>
      </w:r>
      <w:r w:rsidR="00944043">
        <w:rPr>
          <w:lang w:val="ru-RU"/>
        </w:rPr>
        <w:t xml:space="preserve"> (в случае смерти автора)</w:t>
      </w:r>
      <w:r w:rsidRPr="009B19D4">
        <w:rPr>
          <w:lang w:val="ru-RU"/>
        </w:rPr>
        <w:t>, в котором был опубликован оригинал</w:t>
      </w:r>
      <w:r w:rsidR="00944043">
        <w:rPr>
          <w:lang w:val="ru-RU"/>
        </w:rPr>
        <w:t>.</w:t>
      </w:r>
    </w:p>
    <w:p w14:paraId="23FC0049" w14:textId="77777777" w:rsidR="00B132FE" w:rsidRPr="009B19D4" w:rsidRDefault="009B19D4" w:rsidP="0034191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lang w:val="ru-RU"/>
        </w:rPr>
        <w:t>Перевод не должен быть ранее опубликован.</w:t>
      </w:r>
    </w:p>
    <w:p w14:paraId="15A3A62C" w14:textId="77777777" w:rsidR="00B132FE" w:rsidRPr="00B132FE" w:rsidRDefault="009B19D4" w:rsidP="0034191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lang w:val="ru-RU"/>
        </w:rPr>
        <w:t>Перевод должен соответствовать стилистическим и библиографическим требованиям журнала.</w:t>
      </w:r>
    </w:p>
    <w:p w14:paraId="422A9B8F" w14:textId="77777777" w:rsidR="00BE16EB" w:rsidRPr="00BE16EB" w:rsidRDefault="009B19D4" w:rsidP="00BE16EB">
      <w:pPr>
        <w:pStyle w:val="ListParagraph"/>
        <w:numPr>
          <w:ilvl w:val="0"/>
          <w:numId w:val="9"/>
        </w:numPr>
        <w:spacing w:line="360" w:lineRule="auto"/>
        <w:jc w:val="both"/>
        <w:rPr>
          <w:b/>
        </w:rPr>
      </w:pPr>
      <w:proofErr w:type="spellStart"/>
      <w:r>
        <w:t>Вс</w:t>
      </w:r>
      <w:r w:rsidRPr="009B19D4">
        <w:t>е</w:t>
      </w:r>
      <w:proofErr w:type="spellEnd"/>
      <w:r w:rsidRPr="009B19D4">
        <w:t xml:space="preserve"> </w:t>
      </w:r>
      <w:proofErr w:type="spellStart"/>
      <w:r w:rsidRPr="009B19D4">
        <w:t>примечания</w:t>
      </w:r>
      <w:proofErr w:type="spellEnd"/>
      <w:r w:rsidRPr="009B19D4">
        <w:t xml:space="preserve"> </w:t>
      </w:r>
      <w:proofErr w:type="spellStart"/>
      <w:r w:rsidRPr="009B19D4">
        <w:t>переводчика</w:t>
      </w:r>
      <w:proofErr w:type="spellEnd"/>
      <w:r w:rsidRPr="009B19D4">
        <w:t xml:space="preserve"> </w:t>
      </w:r>
      <w:proofErr w:type="spellStart"/>
      <w:r w:rsidRPr="009B19D4">
        <w:t>должны</w:t>
      </w:r>
      <w:proofErr w:type="spellEnd"/>
      <w:r w:rsidRPr="009B19D4">
        <w:t xml:space="preserve"> </w:t>
      </w:r>
      <w:proofErr w:type="spellStart"/>
      <w:r w:rsidRPr="009B19D4">
        <w:t>быть</w:t>
      </w:r>
      <w:proofErr w:type="spellEnd"/>
      <w:r w:rsidRPr="009B19D4">
        <w:t xml:space="preserve"> </w:t>
      </w:r>
      <w:proofErr w:type="spellStart"/>
      <w:r w:rsidRPr="009B19D4">
        <w:t>представлены</w:t>
      </w:r>
      <w:proofErr w:type="spellEnd"/>
      <w:r w:rsidRPr="009B19D4">
        <w:t xml:space="preserve"> </w:t>
      </w:r>
      <w:r>
        <w:rPr>
          <w:lang w:val="ru-RU"/>
        </w:rPr>
        <w:t>в квадратных скобках.</w:t>
      </w:r>
    </w:p>
    <w:p w14:paraId="779E91EA" w14:textId="77777777" w:rsidR="0031218F" w:rsidRPr="00BE16EB" w:rsidRDefault="00BE16EB" w:rsidP="00BE16EB">
      <w:pPr>
        <w:pStyle w:val="ListParagraph"/>
        <w:numPr>
          <w:ilvl w:val="0"/>
          <w:numId w:val="9"/>
        </w:numPr>
        <w:spacing w:line="360" w:lineRule="auto"/>
        <w:jc w:val="both"/>
        <w:rPr>
          <w:b/>
        </w:rPr>
      </w:pPr>
      <w:proofErr w:type="spellStart"/>
      <w:r w:rsidRPr="00BE16EB">
        <w:lastRenderedPageBreak/>
        <w:t>Переводы</w:t>
      </w:r>
      <w:proofErr w:type="spellEnd"/>
      <w:r w:rsidR="009B19D4" w:rsidRPr="009B19D4">
        <w:t xml:space="preserve"> </w:t>
      </w:r>
      <w:proofErr w:type="spellStart"/>
      <w:r w:rsidR="009B19D4" w:rsidRPr="009B19D4">
        <w:t>на</w:t>
      </w:r>
      <w:proofErr w:type="spellEnd"/>
      <w:r w:rsidR="009B19D4" w:rsidRPr="009B19D4">
        <w:t xml:space="preserve"> </w:t>
      </w:r>
      <w:proofErr w:type="spellStart"/>
      <w:r w:rsidR="009B19D4" w:rsidRPr="009B19D4">
        <w:t>турецкий</w:t>
      </w:r>
      <w:proofErr w:type="spellEnd"/>
      <w:r w:rsidR="009B19D4" w:rsidRPr="009B19D4">
        <w:t xml:space="preserve"> </w:t>
      </w:r>
      <w:proofErr w:type="spellStart"/>
      <w:r w:rsidR="009B19D4" w:rsidRPr="009B19D4">
        <w:t>язык</w:t>
      </w:r>
      <w:proofErr w:type="spellEnd"/>
      <w:r w:rsidR="009B19D4" w:rsidRPr="009B19D4">
        <w:t xml:space="preserve"> </w:t>
      </w:r>
      <w:proofErr w:type="spellStart"/>
      <w:r w:rsidRPr="00BE16EB">
        <w:rPr>
          <w:rFonts w:asciiTheme="majorBidi" w:hAnsiTheme="majorBidi" w:cstheme="majorBidi"/>
        </w:rPr>
        <w:t>должны</w:t>
      </w:r>
      <w:proofErr w:type="spellEnd"/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соответствовать</w:t>
      </w:r>
      <w:proofErr w:type="spellEnd"/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правилам</w:t>
      </w:r>
      <w:proofErr w:type="spellEnd"/>
      <w:r w:rsidRPr="00BE16EB">
        <w:rPr>
          <w:rFonts w:asciiTheme="majorBidi" w:hAnsiTheme="majorBidi" w:cstheme="majorBidi"/>
        </w:rPr>
        <w:t xml:space="preserve">, </w:t>
      </w:r>
      <w:proofErr w:type="spellStart"/>
      <w:r w:rsidRPr="00BE16EB">
        <w:rPr>
          <w:rFonts w:asciiTheme="majorBidi" w:hAnsiTheme="majorBidi" w:cstheme="majorBidi"/>
        </w:rPr>
        <w:t>установленным</w:t>
      </w:r>
      <w:proofErr w:type="spellEnd"/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Турецким</w:t>
      </w:r>
      <w:proofErr w:type="spellEnd"/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лингвистическим</w:t>
      </w:r>
      <w:proofErr w:type="spellEnd"/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обществом</w:t>
      </w:r>
      <w:proofErr w:type="spellEnd"/>
      <w:r w:rsidRPr="00BE16EB">
        <w:rPr>
          <w:rFonts w:asciiTheme="majorBidi" w:hAnsiTheme="majorBidi" w:cstheme="majorBidi"/>
        </w:rPr>
        <w:t>.</w:t>
      </w:r>
    </w:p>
    <w:p w14:paraId="1950BD77" w14:textId="77777777" w:rsidR="00792668" w:rsidRDefault="00792668" w:rsidP="00341919">
      <w:pPr>
        <w:spacing w:line="360" w:lineRule="auto"/>
        <w:jc w:val="both"/>
      </w:pPr>
    </w:p>
    <w:p w14:paraId="498130A8" w14:textId="77777777" w:rsidR="00730658" w:rsidRPr="00792668" w:rsidRDefault="00730658" w:rsidP="00341919">
      <w:pPr>
        <w:spacing w:line="360" w:lineRule="auto"/>
        <w:jc w:val="both"/>
      </w:pPr>
    </w:p>
    <w:p w14:paraId="7C34803C" w14:textId="77777777" w:rsidR="00ED7502" w:rsidRPr="00EB2C78" w:rsidRDefault="00EB2C78" w:rsidP="00EB2C78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РУКОВОДСТВО ДЛЯ АВТОРОВ И ПЕРЕВОДЧИКОВ НАУЧНЫХ СТАТЕЙ</w:t>
      </w:r>
      <w:r w:rsidR="00942838" w:rsidRPr="00942838">
        <w:rPr>
          <w:rStyle w:val="FootnoteReference"/>
          <w:b/>
          <w:sz w:val="28"/>
          <w:szCs w:val="28"/>
        </w:rPr>
        <w:footnoteReference w:customMarkFollows="1" w:id="1"/>
        <w:sym w:font="Symbol" w:char="F02A"/>
      </w:r>
    </w:p>
    <w:p w14:paraId="05286A86" w14:textId="77777777" w:rsidR="00C46ECE" w:rsidRPr="00EB2C78" w:rsidRDefault="00C46ECE" w:rsidP="00341919">
      <w:pPr>
        <w:spacing w:line="360" w:lineRule="auto"/>
        <w:jc w:val="both"/>
        <w:rPr>
          <w:b/>
          <w:lang w:val="ru-RU"/>
        </w:rPr>
      </w:pPr>
    </w:p>
    <w:p w14:paraId="7A8B395E" w14:textId="77777777" w:rsidR="00876D22" w:rsidRPr="00EB2C78" w:rsidRDefault="00EB2C78" w:rsidP="00341919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1. </w:t>
      </w:r>
      <w:r>
        <w:rPr>
          <w:b/>
          <w:lang w:val="ru-RU"/>
        </w:rPr>
        <w:t>Общие принципы</w:t>
      </w:r>
    </w:p>
    <w:p w14:paraId="4A24CF2C" w14:textId="77777777" w:rsidR="00796BC7" w:rsidRDefault="00EB2C78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Представленные тексты должны быть ясными, точными, как можно более краткими. Все данные должны быть представлены в исчерпывающем виде. Не должно быть повторов, общих мест, ненужных </w:t>
      </w:r>
      <w:r w:rsidR="00796BC7">
        <w:rPr>
          <w:lang w:val="ru-RU"/>
        </w:rPr>
        <w:t xml:space="preserve">пространных объяснений. </w:t>
      </w:r>
    </w:p>
    <w:p w14:paraId="012CA6ED" w14:textId="77777777" w:rsidR="00C46ECE" w:rsidRPr="00FA7CC7" w:rsidRDefault="00796BC7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Научное исследование должно быть тщательно запланировано и проведено. Не стоит </w:t>
      </w:r>
      <w:r w:rsidR="00707DAC">
        <w:rPr>
          <w:lang w:val="ru-RU"/>
        </w:rPr>
        <w:t>начинать работу над статьей</w:t>
      </w:r>
      <w:r>
        <w:rPr>
          <w:lang w:val="ru-RU"/>
        </w:rPr>
        <w:t xml:space="preserve"> до тех пор, пока не получены достаточно обосно</w:t>
      </w:r>
      <w:r w:rsidR="00FA7CC7">
        <w:rPr>
          <w:lang w:val="ru-RU"/>
        </w:rPr>
        <w:t>ванные результаты исследования.</w:t>
      </w:r>
    </w:p>
    <w:p w14:paraId="290C80B4" w14:textId="77777777" w:rsidR="00EE2B3C" w:rsidRDefault="00707DAC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Прежде чем приступить к написанию статьи, следует определиться с выбором подходящего научного журнала. Нужно обратить внимание на целевую аудиторию журнала, его направление, цели и задачи. После выбора журнала необходимо внимательно ознакомиться с его правилами и соблюсти их. </w:t>
      </w:r>
    </w:p>
    <w:p w14:paraId="5FB2527B" w14:textId="77777777" w:rsidR="000E1996" w:rsidRPr="00EE2B3C" w:rsidRDefault="00730658" w:rsidP="00341919">
      <w:pPr>
        <w:spacing w:line="360" w:lineRule="auto"/>
        <w:ind w:firstLine="567"/>
        <w:jc w:val="both"/>
        <w:rPr>
          <w:b/>
          <w:i/>
          <w:lang w:val="ru-RU"/>
        </w:rPr>
      </w:pPr>
      <w:r>
        <w:rPr>
          <w:b/>
        </w:rPr>
        <w:t xml:space="preserve">1.1. </w:t>
      </w:r>
      <w:r w:rsidR="00EE2B3C">
        <w:rPr>
          <w:b/>
          <w:i/>
          <w:lang w:val="ru-RU"/>
        </w:rPr>
        <w:t>Научное содержание</w:t>
      </w:r>
    </w:p>
    <w:p w14:paraId="57131CE6" w14:textId="77777777" w:rsidR="000C6CED" w:rsidRPr="00231886" w:rsidRDefault="00231886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Авторы должны четко отделять свои оригинальные мысли и </w:t>
      </w:r>
      <w:r w:rsidR="00944043">
        <w:rPr>
          <w:lang w:val="ru-RU"/>
        </w:rPr>
        <w:t xml:space="preserve">собранные </w:t>
      </w:r>
      <w:r>
        <w:rPr>
          <w:lang w:val="ru-RU"/>
        </w:rPr>
        <w:t>данные от таковых других авторов и при использовании информации и комментариев других авторов ссылаться на источники. При использовании чужих работ необходимо по возможности доносить мысли других авторов своими словами. При дословном цитировании цитируемый текст должен быть оформлен в кавычках. В обоих случаях должен быть указан источник</w:t>
      </w:r>
      <w:r w:rsidR="003D1A33">
        <w:rPr>
          <w:lang w:val="ru-RU"/>
        </w:rPr>
        <w:t xml:space="preserve">. </w:t>
      </w:r>
      <w:r>
        <w:rPr>
          <w:lang w:val="ru-RU"/>
        </w:rPr>
        <w:t xml:space="preserve">Иначе возникнет ситуация плагиата или </w:t>
      </w:r>
      <w:proofErr w:type="spellStart"/>
      <w:r>
        <w:rPr>
          <w:lang w:val="ru-RU"/>
        </w:rPr>
        <w:t>самоплагиата</w:t>
      </w:r>
      <w:proofErr w:type="spellEnd"/>
      <w:r>
        <w:rPr>
          <w:lang w:val="ru-RU"/>
        </w:rPr>
        <w:t>.</w:t>
      </w:r>
    </w:p>
    <w:p w14:paraId="13488E68" w14:textId="77777777" w:rsidR="009155BE" w:rsidRPr="00660EA6" w:rsidRDefault="003D1A33" w:rsidP="003D1A33">
      <w:pPr>
        <w:spacing w:line="360" w:lineRule="auto"/>
        <w:ind w:firstLine="567"/>
        <w:jc w:val="both"/>
      </w:pPr>
      <w:r>
        <w:rPr>
          <w:lang w:val="ru-RU"/>
        </w:rPr>
        <w:t xml:space="preserve">Нельзя повторно использовать собственный текст из более ранних произведений без ссылки на источник и в объеме, неоправданном целью цитирования. Нельзя </w:t>
      </w:r>
      <w:r w:rsidR="00660EA6">
        <w:rPr>
          <w:lang w:val="ru-RU"/>
        </w:rPr>
        <w:t>подавать</w:t>
      </w:r>
      <w:r>
        <w:rPr>
          <w:lang w:val="ru-RU"/>
        </w:rPr>
        <w:t xml:space="preserve"> одну и ту же статью одновременно в несколько журналов. </w:t>
      </w:r>
      <w:r w:rsidR="00660EA6">
        <w:rPr>
          <w:lang w:val="ru-RU"/>
        </w:rPr>
        <w:t>Это является неэтичным и неприемлемым. Повторные публикации допускаются только при условии ориентирования на разные аудитории (иноязычная, специализированная или массовая аудитории) и только при условии согласия редакции обоих журналов. Во вторичной публикации необходимо сделать ссылку на первичную/оригинальную публикацию.</w:t>
      </w:r>
      <w:r w:rsidR="009155BE" w:rsidRPr="00B132FE">
        <w:t xml:space="preserve"> </w:t>
      </w:r>
    </w:p>
    <w:p w14:paraId="618BE001" w14:textId="77777777" w:rsidR="006A4BE6" w:rsidRPr="00373DD0" w:rsidRDefault="00373DD0" w:rsidP="00341919">
      <w:pPr>
        <w:spacing w:line="360" w:lineRule="auto"/>
        <w:ind w:firstLine="567"/>
        <w:jc w:val="both"/>
        <w:rPr>
          <w:lang w:val="ru-RU"/>
        </w:rPr>
      </w:pPr>
      <w:r w:rsidRPr="00373DD0">
        <w:t xml:space="preserve">В </w:t>
      </w:r>
      <w:proofErr w:type="spellStart"/>
      <w:r w:rsidRPr="00373DD0">
        <w:t>случае</w:t>
      </w:r>
      <w:proofErr w:type="spellEnd"/>
      <w:r w:rsidRPr="00373DD0">
        <w:t xml:space="preserve"> </w:t>
      </w:r>
      <w:proofErr w:type="spellStart"/>
      <w:r w:rsidRPr="00373DD0">
        <w:t>написания</w:t>
      </w:r>
      <w:proofErr w:type="spellEnd"/>
      <w:r w:rsidRPr="00373DD0">
        <w:t xml:space="preserve"> </w:t>
      </w:r>
      <w:proofErr w:type="spellStart"/>
      <w:r w:rsidRPr="00373DD0">
        <w:t>статьи</w:t>
      </w:r>
      <w:proofErr w:type="spellEnd"/>
      <w:r w:rsidRPr="00373DD0">
        <w:t xml:space="preserve"> </w:t>
      </w:r>
      <w:proofErr w:type="spellStart"/>
      <w:r w:rsidRPr="00373DD0">
        <w:t>на</w:t>
      </w:r>
      <w:proofErr w:type="spellEnd"/>
      <w:r w:rsidRPr="00373DD0">
        <w:t xml:space="preserve"> </w:t>
      </w:r>
      <w:proofErr w:type="spellStart"/>
      <w:r w:rsidRPr="00373DD0">
        <w:t>иностранном</w:t>
      </w:r>
      <w:proofErr w:type="spellEnd"/>
      <w:r w:rsidRPr="00373DD0">
        <w:t xml:space="preserve"> </w:t>
      </w:r>
      <w:proofErr w:type="spellStart"/>
      <w:r w:rsidRPr="00373DD0">
        <w:t>языке</w:t>
      </w:r>
      <w:proofErr w:type="spellEnd"/>
      <w:r w:rsidRPr="00373DD0">
        <w:t xml:space="preserve"> </w:t>
      </w:r>
      <w:proofErr w:type="spellStart"/>
      <w:r w:rsidRPr="00373DD0">
        <w:t>необходимо</w:t>
      </w:r>
      <w:proofErr w:type="spellEnd"/>
      <w:r w:rsidRPr="00373DD0">
        <w:t xml:space="preserve"> </w:t>
      </w:r>
      <w:proofErr w:type="spellStart"/>
      <w:r w:rsidRPr="00373DD0">
        <w:t>убедиться</w:t>
      </w:r>
      <w:proofErr w:type="spellEnd"/>
      <w:r w:rsidRPr="00373DD0">
        <w:t xml:space="preserve"> в </w:t>
      </w:r>
      <w:proofErr w:type="spellStart"/>
      <w:r>
        <w:t>правильно</w:t>
      </w:r>
      <w:r w:rsidRPr="00373DD0">
        <w:t>м</w:t>
      </w:r>
      <w:proofErr w:type="spellEnd"/>
      <w:r>
        <w:t xml:space="preserve"> </w:t>
      </w:r>
      <w:proofErr w:type="spellStart"/>
      <w:r>
        <w:t>использовани</w:t>
      </w:r>
      <w:r w:rsidRPr="00373DD0">
        <w:t>и</w:t>
      </w:r>
      <w:proofErr w:type="spellEnd"/>
      <w:r w:rsidRPr="00373DD0">
        <w:t xml:space="preserve"> </w:t>
      </w:r>
      <w:proofErr w:type="spellStart"/>
      <w:r w:rsidRPr="00373DD0">
        <w:t>научной</w:t>
      </w:r>
      <w:proofErr w:type="spellEnd"/>
      <w:r w:rsidRPr="00373DD0">
        <w:t xml:space="preserve"> </w:t>
      </w:r>
      <w:proofErr w:type="spellStart"/>
      <w:r w:rsidRPr="00373DD0">
        <w:t>терминологии</w:t>
      </w:r>
      <w:proofErr w:type="spellEnd"/>
      <w:r w:rsidRPr="00373DD0">
        <w:t xml:space="preserve">. </w:t>
      </w:r>
      <w:proofErr w:type="spellStart"/>
      <w:r w:rsidRPr="00373DD0">
        <w:t>Дословный</w:t>
      </w:r>
      <w:proofErr w:type="spellEnd"/>
      <w:r w:rsidRPr="00373DD0">
        <w:t xml:space="preserve"> </w:t>
      </w:r>
      <w:proofErr w:type="spellStart"/>
      <w:r w:rsidRPr="00373DD0">
        <w:t>перевод</w:t>
      </w:r>
      <w:proofErr w:type="spellEnd"/>
      <w:r w:rsidRPr="00373DD0">
        <w:t xml:space="preserve"> в </w:t>
      </w:r>
      <w:proofErr w:type="spellStart"/>
      <w:r w:rsidRPr="00373DD0">
        <w:t>большинстве</w:t>
      </w:r>
      <w:proofErr w:type="spellEnd"/>
      <w:r w:rsidRPr="00373DD0">
        <w:t xml:space="preserve"> </w:t>
      </w:r>
      <w:proofErr w:type="spellStart"/>
      <w:r w:rsidRPr="00373DD0">
        <w:t>случаев</w:t>
      </w:r>
      <w:proofErr w:type="spellEnd"/>
      <w:r w:rsidRPr="00373DD0">
        <w:t xml:space="preserve"> </w:t>
      </w:r>
      <w:proofErr w:type="spellStart"/>
      <w:r w:rsidRPr="00373DD0">
        <w:t>является</w:t>
      </w:r>
      <w:proofErr w:type="spellEnd"/>
      <w:r w:rsidRPr="00373DD0">
        <w:t xml:space="preserve"> </w:t>
      </w:r>
      <w:proofErr w:type="spellStart"/>
      <w:r w:rsidRPr="00373DD0">
        <w:t>ошибочным</w:t>
      </w:r>
      <w:proofErr w:type="spellEnd"/>
      <w:r w:rsidRPr="00373DD0">
        <w:t xml:space="preserve">. </w:t>
      </w:r>
      <w:proofErr w:type="spellStart"/>
      <w:r w:rsidRPr="00373DD0">
        <w:t>Если</w:t>
      </w:r>
      <w:proofErr w:type="spellEnd"/>
      <w:r w:rsidRPr="00373DD0">
        <w:t xml:space="preserve"> </w:t>
      </w:r>
      <w:proofErr w:type="spellStart"/>
      <w:r w:rsidRPr="00373DD0">
        <w:t>терми</w:t>
      </w:r>
      <w:r>
        <w:t>н</w:t>
      </w:r>
      <w:proofErr w:type="spellEnd"/>
      <w:r>
        <w:t xml:space="preserve"> </w:t>
      </w:r>
      <w:proofErr w:type="spellStart"/>
      <w:r>
        <w:t>родного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аналог</w:t>
      </w:r>
      <w:r w:rsidRPr="00373DD0">
        <w:t>а</w:t>
      </w:r>
      <w:proofErr w:type="spellEnd"/>
      <w:r w:rsidRPr="00373DD0">
        <w:t xml:space="preserve"> </w:t>
      </w:r>
      <w:r>
        <w:rPr>
          <w:lang w:val="ru-RU"/>
        </w:rPr>
        <w:t>в</w:t>
      </w:r>
      <w:r w:rsidRPr="00373DD0">
        <w:t xml:space="preserve"> </w:t>
      </w:r>
      <w:proofErr w:type="spellStart"/>
      <w:r w:rsidRPr="00373DD0">
        <w:t>иностранном</w:t>
      </w:r>
      <w:proofErr w:type="spellEnd"/>
      <w:r w:rsidRPr="00373DD0">
        <w:t xml:space="preserve"> </w:t>
      </w:r>
      <w:proofErr w:type="spellStart"/>
      <w:r w:rsidRPr="00373DD0">
        <w:t>языке</w:t>
      </w:r>
      <w:proofErr w:type="spellEnd"/>
      <w:r w:rsidRPr="00373DD0">
        <w:t xml:space="preserve">, </w:t>
      </w:r>
      <w:proofErr w:type="spellStart"/>
      <w:r w:rsidRPr="00373DD0">
        <w:t>необходимо</w:t>
      </w:r>
      <w:proofErr w:type="spellEnd"/>
      <w:r w:rsidRPr="00373DD0">
        <w:t xml:space="preserve">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исчерпывающ</w:t>
      </w:r>
      <w:r w:rsidRPr="00373DD0">
        <w:t>ее</w:t>
      </w:r>
      <w:proofErr w:type="spellEnd"/>
      <w:r w:rsidRPr="00373DD0">
        <w:t xml:space="preserve"> </w:t>
      </w:r>
      <w:proofErr w:type="spellStart"/>
      <w:r w:rsidRPr="00373DD0">
        <w:t>определение</w:t>
      </w:r>
      <w:proofErr w:type="spellEnd"/>
      <w:r w:rsidRPr="00373DD0">
        <w:t xml:space="preserve"> </w:t>
      </w:r>
      <w:r>
        <w:rPr>
          <w:lang w:val="ru-RU"/>
        </w:rPr>
        <w:t xml:space="preserve">термина </w:t>
      </w:r>
      <w:r w:rsidRPr="00373DD0">
        <w:t xml:space="preserve">и </w:t>
      </w:r>
      <w:proofErr w:type="spellStart"/>
      <w:r w:rsidRPr="00373DD0">
        <w:t>предложить</w:t>
      </w:r>
      <w:proofErr w:type="spellEnd"/>
      <w:r w:rsidRPr="00373DD0">
        <w:t xml:space="preserve"> </w:t>
      </w:r>
      <w:r>
        <w:rPr>
          <w:lang w:val="ru-RU"/>
        </w:rPr>
        <w:t>приемлемое соответствие.</w:t>
      </w:r>
    </w:p>
    <w:p w14:paraId="4E1D775B" w14:textId="77777777" w:rsidR="00D93F2D" w:rsidRPr="00B12594" w:rsidRDefault="00841AFA" w:rsidP="00B12594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В случае использования трудного или незнакомого большинству читателей термина, при первом упоминании необходимо пояснить термин и привести его синонимы. В остальной части текста следует воздержаться от использования всех приведенных синонимов и использовать только один</w:t>
      </w:r>
      <w:r w:rsidR="00B12594">
        <w:rPr>
          <w:lang w:val="ru-RU"/>
        </w:rPr>
        <w:t xml:space="preserve"> термин</w:t>
      </w:r>
      <w:r>
        <w:rPr>
          <w:lang w:val="ru-RU"/>
        </w:rPr>
        <w:t>, во избежание</w:t>
      </w:r>
      <w:r w:rsidR="00B12594">
        <w:rPr>
          <w:lang w:val="ru-RU"/>
        </w:rPr>
        <w:t xml:space="preserve"> путаницы. Предпочтительнее придерживаться того термина, который принят в научном сообществе.</w:t>
      </w:r>
    </w:p>
    <w:p w14:paraId="5B78B499" w14:textId="77777777" w:rsidR="00B12594" w:rsidRDefault="00B12594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Следует избегать труднопонимаемых и двусмысленных выражений. </w:t>
      </w:r>
    </w:p>
    <w:p w14:paraId="40B549EB" w14:textId="77777777" w:rsidR="004F2974" w:rsidRPr="0081498E" w:rsidRDefault="0081498E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При переводе малоизвестных географических названий следует указать в скобках оригинальное наименование. Будет полезным дать краткую информацию о данном месте.</w:t>
      </w:r>
    </w:p>
    <w:p w14:paraId="05E18B46" w14:textId="77777777" w:rsidR="00691B17" w:rsidRPr="00AE762F" w:rsidRDefault="0081498E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Иноязычной аудитории могут быть неизвестны и/или непонятны понятия, </w:t>
      </w:r>
      <w:r w:rsidR="00AE762F">
        <w:rPr>
          <w:lang w:val="ru-RU"/>
        </w:rPr>
        <w:t>обстоятельства</w:t>
      </w:r>
      <w:r>
        <w:rPr>
          <w:lang w:val="ru-RU"/>
        </w:rPr>
        <w:t xml:space="preserve"> или классификации,</w:t>
      </w:r>
      <w:r w:rsidR="00AE762F">
        <w:rPr>
          <w:lang w:val="ru-RU"/>
        </w:rPr>
        <w:t xml:space="preserve"> широко известные и привычные</w:t>
      </w:r>
      <w:r>
        <w:rPr>
          <w:lang w:val="ru-RU"/>
        </w:rPr>
        <w:t xml:space="preserve"> в стране автора. </w:t>
      </w:r>
      <w:r w:rsidR="00AE762F">
        <w:rPr>
          <w:lang w:val="ru-RU"/>
        </w:rPr>
        <w:t>Поэтому автор должен проверить, какие части текста необходимо будет снабдить дополнительной информацией.</w:t>
      </w:r>
    </w:p>
    <w:p w14:paraId="38A8BA2C" w14:textId="77777777" w:rsidR="00F362F3" w:rsidRPr="00567524" w:rsidRDefault="00730658" w:rsidP="00341919">
      <w:pPr>
        <w:spacing w:line="360" w:lineRule="auto"/>
        <w:ind w:firstLine="567"/>
        <w:jc w:val="both"/>
        <w:rPr>
          <w:b/>
          <w:i/>
          <w:lang w:val="ru-RU"/>
        </w:rPr>
      </w:pPr>
      <w:r>
        <w:rPr>
          <w:b/>
        </w:rPr>
        <w:t xml:space="preserve">1.2. </w:t>
      </w:r>
      <w:r w:rsidR="00567524">
        <w:rPr>
          <w:b/>
          <w:i/>
          <w:lang w:val="ru-RU"/>
        </w:rPr>
        <w:t>Строение текста</w:t>
      </w:r>
    </w:p>
    <w:p w14:paraId="3BFAF73C" w14:textId="77777777" w:rsidR="00F362F3" w:rsidRPr="00567524" w:rsidRDefault="00567524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Необходимо избегать построения слишком длинных и сложных предложений. </w:t>
      </w:r>
      <w:r w:rsidR="00F43F43">
        <w:rPr>
          <w:lang w:val="ru-RU"/>
        </w:rPr>
        <w:t>Предложения</w:t>
      </w:r>
      <w:r>
        <w:rPr>
          <w:lang w:val="ru-RU"/>
        </w:rPr>
        <w:t xml:space="preserve"> по возможности должны быть краткими и понятными. При переводе иноязычной статьи допускается </w:t>
      </w:r>
      <w:r w:rsidR="0086119B">
        <w:rPr>
          <w:lang w:val="ru-RU"/>
        </w:rPr>
        <w:t>изменение структуры предложения</w:t>
      </w:r>
      <w:r>
        <w:rPr>
          <w:lang w:val="ru-RU"/>
        </w:rPr>
        <w:t xml:space="preserve"> оригинального языка</w:t>
      </w:r>
      <w:r w:rsidR="0086119B">
        <w:rPr>
          <w:lang w:val="ru-RU"/>
        </w:rPr>
        <w:t>,</w:t>
      </w:r>
      <w:r>
        <w:rPr>
          <w:lang w:val="ru-RU"/>
        </w:rPr>
        <w:t xml:space="preserve"> с тем чтобы добиться более ясного и понятного выражения мыслей.</w:t>
      </w:r>
    </w:p>
    <w:p w14:paraId="25EB9D0E" w14:textId="77777777" w:rsidR="00E40913" w:rsidRPr="0086119B" w:rsidRDefault="0086119B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Текст должен иметь четкую, логичную структуру. По возможности абзац следует начинать с предложения, обозначающего главную мысль абзаца, следующие предложения должны развивать и дополнять эту мысль.</w:t>
      </w:r>
    </w:p>
    <w:p w14:paraId="5AF4D6E9" w14:textId="77777777" w:rsidR="00102F8C" w:rsidRPr="00E54964" w:rsidRDefault="00730658" w:rsidP="00341919">
      <w:pPr>
        <w:spacing w:line="360" w:lineRule="auto"/>
        <w:ind w:firstLine="567"/>
        <w:jc w:val="both"/>
        <w:rPr>
          <w:b/>
          <w:i/>
          <w:lang w:val="ru-RU"/>
        </w:rPr>
      </w:pPr>
      <w:r>
        <w:rPr>
          <w:b/>
        </w:rPr>
        <w:t xml:space="preserve">1.3. </w:t>
      </w:r>
      <w:r w:rsidR="00E54964">
        <w:rPr>
          <w:b/>
          <w:i/>
          <w:lang w:val="ru-RU"/>
        </w:rPr>
        <w:t>Использование языка</w:t>
      </w:r>
    </w:p>
    <w:p w14:paraId="7DE584A7" w14:textId="77777777" w:rsidR="00341919" w:rsidRPr="00457547" w:rsidRDefault="00E54964" w:rsidP="00457547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Если научная терминология не используется, то предпочтительнее будет использовать широко</w:t>
      </w:r>
      <w:r w:rsidR="00AE51AF">
        <w:rPr>
          <w:lang w:val="ru-RU"/>
        </w:rPr>
        <w:t xml:space="preserve"> </w:t>
      </w:r>
      <w:r>
        <w:rPr>
          <w:lang w:val="ru-RU"/>
        </w:rPr>
        <w:t xml:space="preserve">известные термины. </w:t>
      </w:r>
      <w:r w:rsidR="00AE51AF">
        <w:rPr>
          <w:lang w:val="ru-RU"/>
        </w:rPr>
        <w:t>Следует избегать использования разговорных выражений и фразеологизмов, непонятных для</w:t>
      </w:r>
      <w:r w:rsidR="00F43F43">
        <w:rPr>
          <w:lang w:val="ru-RU"/>
        </w:rPr>
        <w:t xml:space="preserve"> </w:t>
      </w:r>
      <w:proofErr w:type="spellStart"/>
      <w:r w:rsidR="00F43F43">
        <w:rPr>
          <w:lang w:val="ru-RU"/>
        </w:rPr>
        <w:t>не</w:t>
      </w:r>
      <w:r w:rsidR="00AE51AF">
        <w:rPr>
          <w:lang w:val="ru-RU"/>
        </w:rPr>
        <w:t>носителей</w:t>
      </w:r>
      <w:proofErr w:type="spellEnd"/>
      <w:r w:rsidR="00AE51AF">
        <w:rPr>
          <w:lang w:val="ru-RU"/>
        </w:rPr>
        <w:t xml:space="preserve"> языка. Многозначные слова нужно использовать с осторожностью. Необходимо принимать во внимание соо</w:t>
      </w:r>
      <w:r w:rsidR="00457547">
        <w:rPr>
          <w:lang w:val="ru-RU"/>
        </w:rPr>
        <w:t>тветствия</w:t>
      </w:r>
      <w:r w:rsidR="00AE51AF">
        <w:rPr>
          <w:lang w:val="ru-RU"/>
        </w:rPr>
        <w:t xml:space="preserve"> подлежащего со сказуемым, </w:t>
      </w:r>
      <w:r w:rsidR="00457547">
        <w:rPr>
          <w:lang w:val="ru-RU"/>
        </w:rPr>
        <w:t>активных и пассивных залогов.</w:t>
      </w:r>
    </w:p>
    <w:p w14:paraId="691EFCF7" w14:textId="77777777" w:rsidR="00581B68" w:rsidRPr="00457547" w:rsidRDefault="00730658" w:rsidP="00341919">
      <w:pPr>
        <w:spacing w:line="360" w:lineRule="auto"/>
        <w:ind w:firstLine="567"/>
        <w:jc w:val="both"/>
        <w:rPr>
          <w:b/>
          <w:i/>
          <w:lang w:val="ru-RU"/>
        </w:rPr>
      </w:pPr>
      <w:r w:rsidRPr="00730658">
        <w:rPr>
          <w:b/>
        </w:rPr>
        <w:t xml:space="preserve">1.4. </w:t>
      </w:r>
      <w:r w:rsidR="00457547">
        <w:rPr>
          <w:b/>
          <w:i/>
          <w:lang w:val="ru-RU"/>
        </w:rPr>
        <w:t>Знаки препинания</w:t>
      </w:r>
    </w:p>
    <w:p w14:paraId="64DB8B23" w14:textId="77777777" w:rsidR="00581B68" w:rsidRDefault="00457547" w:rsidP="00341919">
      <w:pPr>
        <w:spacing w:line="360" w:lineRule="auto"/>
        <w:ind w:firstLine="567"/>
        <w:jc w:val="both"/>
      </w:pPr>
      <w:r>
        <w:rPr>
          <w:lang w:val="ru-RU"/>
        </w:rPr>
        <w:t>В работах на турецком языке следует придерживаться правил,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установленны</w:t>
      </w:r>
      <w:proofErr w:type="spellEnd"/>
      <w:r>
        <w:rPr>
          <w:rFonts w:asciiTheme="majorBidi" w:hAnsiTheme="majorBidi" w:cstheme="majorBidi"/>
          <w:lang w:val="ru-RU"/>
        </w:rPr>
        <w:t>х</w:t>
      </w:r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Турецким</w:t>
      </w:r>
      <w:proofErr w:type="spellEnd"/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лингвистическим</w:t>
      </w:r>
      <w:proofErr w:type="spellEnd"/>
      <w:r w:rsidRPr="00BE16EB">
        <w:rPr>
          <w:rFonts w:asciiTheme="majorBidi" w:hAnsiTheme="majorBidi" w:cstheme="majorBidi"/>
        </w:rPr>
        <w:t xml:space="preserve"> </w:t>
      </w:r>
      <w:proofErr w:type="spellStart"/>
      <w:r w:rsidRPr="00BE16EB">
        <w:rPr>
          <w:rFonts w:asciiTheme="majorBidi" w:hAnsiTheme="majorBidi" w:cstheme="majorBidi"/>
        </w:rPr>
        <w:t>обществом</w:t>
      </w:r>
      <w:proofErr w:type="spellEnd"/>
      <w:r w:rsidRPr="00BE16EB">
        <w:rPr>
          <w:rFonts w:asciiTheme="majorBidi" w:hAnsiTheme="majorBidi" w:cstheme="majorBidi"/>
        </w:rPr>
        <w:t>.</w:t>
      </w:r>
    </w:p>
    <w:p w14:paraId="55759DC6" w14:textId="77777777" w:rsidR="00341919" w:rsidRDefault="00341919" w:rsidP="00341919">
      <w:pPr>
        <w:spacing w:line="360" w:lineRule="auto"/>
        <w:ind w:firstLine="567"/>
        <w:jc w:val="both"/>
      </w:pPr>
    </w:p>
    <w:p w14:paraId="1C328987" w14:textId="77777777" w:rsidR="00DC53AD" w:rsidRPr="00457547" w:rsidRDefault="00730658" w:rsidP="00341919">
      <w:pPr>
        <w:spacing w:line="360" w:lineRule="auto"/>
        <w:ind w:firstLine="567"/>
        <w:jc w:val="both"/>
        <w:rPr>
          <w:b/>
        </w:rPr>
      </w:pPr>
      <w:r>
        <w:rPr>
          <w:b/>
        </w:rPr>
        <w:t xml:space="preserve">2. </w:t>
      </w:r>
      <w:proofErr w:type="spellStart"/>
      <w:r w:rsidR="00457547" w:rsidRPr="00457547">
        <w:rPr>
          <w:b/>
        </w:rPr>
        <w:t>Название</w:t>
      </w:r>
      <w:proofErr w:type="spellEnd"/>
    </w:p>
    <w:p w14:paraId="59D2B64A" w14:textId="77777777" w:rsidR="0041263B" w:rsidRDefault="00457547" w:rsidP="00341919">
      <w:pPr>
        <w:spacing w:line="360" w:lineRule="auto"/>
        <w:ind w:firstLine="567"/>
        <w:jc w:val="both"/>
      </w:pPr>
      <w:proofErr w:type="spellStart"/>
      <w:r w:rsidRPr="00457547">
        <w:t>Название</w:t>
      </w:r>
      <w:proofErr w:type="spellEnd"/>
      <w:r w:rsidRPr="00457547">
        <w:t xml:space="preserve"> </w:t>
      </w:r>
      <w:proofErr w:type="spellStart"/>
      <w:r w:rsidRPr="00457547">
        <w:t>должно</w:t>
      </w:r>
      <w:proofErr w:type="spellEnd"/>
      <w:r w:rsidRPr="00457547">
        <w:t xml:space="preserve"> </w:t>
      </w:r>
      <w:proofErr w:type="spellStart"/>
      <w:r w:rsidRPr="00457547">
        <w:t>быть</w:t>
      </w:r>
      <w:proofErr w:type="spellEnd"/>
      <w:r w:rsidRPr="00457547">
        <w:t xml:space="preserve"> </w:t>
      </w:r>
      <w:proofErr w:type="spellStart"/>
      <w:r w:rsidRPr="00457547">
        <w:t>понятным</w:t>
      </w:r>
      <w:proofErr w:type="spellEnd"/>
      <w:r w:rsidRPr="00457547">
        <w:t xml:space="preserve"> </w:t>
      </w:r>
      <w:proofErr w:type="spellStart"/>
      <w:r w:rsidRPr="00457547">
        <w:t>для</w:t>
      </w:r>
      <w:proofErr w:type="spellEnd"/>
      <w:r w:rsidRPr="00457547">
        <w:t xml:space="preserve"> </w:t>
      </w:r>
      <w:proofErr w:type="spellStart"/>
      <w:r w:rsidRPr="00457547">
        <w:t>неспециалистов</w:t>
      </w:r>
      <w:proofErr w:type="spellEnd"/>
      <w:r w:rsidRPr="00457547">
        <w:t xml:space="preserve">, </w:t>
      </w:r>
      <w:proofErr w:type="spellStart"/>
      <w:r w:rsidRPr="00457547">
        <w:t>отражать</w:t>
      </w:r>
      <w:proofErr w:type="spellEnd"/>
      <w:r w:rsidRPr="00457547">
        <w:t xml:space="preserve"> </w:t>
      </w:r>
      <w:proofErr w:type="spellStart"/>
      <w:r w:rsidRPr="00457547">
        <w:t>содержание</w:t>
      </w:r>
      <w:proofErr w:type="spellEnd"/>
      <w:r w:rsidRPr="00457547">
        <w:t xml:space="preserve"> </w:t>
      </w:r>
      <w:proofErr w:type="spellStart"/>
      <w:r w:rsidRPr="00457547">
        <w:t>статьи</w:t>
      </w:r>
      <w:proofErr w:type="spellEnd"/>
      <w:r w:rsidRPr="00457547">
        <w:t xml:space="preserve">, </w:t>
      </w:r>
      <w:proofErr w:type="spellStart"/>
      <w:r w:rsidRPr="00457547">
        <w:t>быть</w:t>
      </w:r>
      <w:proofErr w:type="spellEnd"/>
      <w:r w:rsidRPr="00457547">
        <w:t xml:space="preserve"> </w:t>
      </w:r>
      <w:r w:rsidR="00086DF9">
        <w:rPr>
          <w:lang w:val="ru-RU"/>
        </w:rPr>
        <w:t>однозначным</w:t>
      </w:r>
      <w:r w:rsidRPr="00457547">
        <w:t xml:space="preserve"> и </w:t>
      </w:r>
      <w:r>
        <w:rPr>
          <w:lang w:val="ru-RU"/>
        </w:rPr>
        <w:t xml:space="preserve">конкретным. </w:t>
      </w:r>
      <w:r w:rsidR="00086DF9">
        <w:rPr>
          <w:lang w:val="ru-RU"/>
        </w:rPr>
        <w:t xml:space="preserve">По возможности название должно включать в себя </w:t>
      </w:r>
      <w:proofErr w:type="spellStart"/>
      <w:r w:rsidR="00086DF9">
        <w:rPr>
          <w:lang w:val="ru-RU"/>
        </w:rPr>
        <w:t>международно</w:t>
      </w:r>
      <w:proofErr w:type="spellEnd"/>
      <w:r w:rsidR="00086DF9">
        <w:rPr>
          <w:lang w:val="ru-RU"/>
        </w:rPr>
        <w:t xml:space="preserve"> принятое научное обозначение темы, а также время и место исследования. </w:t>
      </w:r>
    </w:p>
    <w:p w14:paraId="03A82235" w14:textId="77777777" w:rsidR="00341919" w:rsidRDefault="00341919" w:rsidP="00341919">
      <w:pPr>
        <w:spacing w:line="360" w:lineRule="auto"/>
        <w:ind w:firstLine="567"/>
        <w:jc w:val="both"/>
      </w:pPr>
    </w:p>
    <w:p w14:paraId="6434FF41" w14:textId="77777777" w:rsidR="00B53E54" w:rsidRDefault="00730658" w:rsidP="00B53E54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3. </w:t>
      </w:r>
      <w:proofErr w:type="spellStart"/>
      <w:r w:rsidR="00086DF9" w:rsidRPr="00086DF9">
        <w:rPr>
          <w:b/>
        </w:rPr>
        <w:t>Список</w:t>
      </w:r>
      <w:proofErr w:type="spellEnd"/>
      <w:r w:rsidR="00086DF9" w:rsidRPr="00086DF9">
        <w:rPr>
          <w:b/>
        </w:rPr>
        <w:t xml:space="preserve"> </w:t>
      </w:r>
      <w:proofErr w:type="spellStart"/>
      <w:r w:rsidR="00086DF9" w:rsidRPr="00086DF9">
        <w:rPr>
          <w:b/>
        </w:rPr>
        <w:t>авторов</w:t>
      </w:r>
      <w:proofErr w:type="spellEnd"/>
    </w:p>
    <w:p w14:paraId="60313CB3" w14:textId="77777777" w:rsidR="00341919" w:rsidRDefault="00086DF9" w:rsidP="00B53E54">
      <w:pPr>
        <w:spacing w:line="360" w:lineRule="auto"/>
        <w:ind w:firstLine="567"/>
        <w:jc w:val="both"/>
        <w:rPr>
          <w:lang w:val="ru-RU"/>
        </w:rPr>
      </w:pPr>
      <w:proofErr w:type="spellStart"/>
      <w:r>
        <w:t>Автор</w:t>
      </w:r>
      <w:r w:rsidRPr="00086DF9">
        <w:t>ом</w:t>
      </w:r>
      <w:proofErr w:type="spellEnd"/>
      <w:r>
        <w:t xml:space="preserve"> </w:t>
      </w:r>
      <w:proofErr w:type="spellStart"/>
      <w:r>
        <w:t>счита</w:t>
      </w:r>
      <w:r w:rsidR="009C0DA4">
        <w:t>ется</w:t>
      </w:r>
      <w:proofErr w:type="spellEnd"/>
      <w:r w:rsidR="009C0DA4">
        <w:t xml:space="preserve"> </w:t>
      </w:r>
      <w:proofErr w:type="spellStart"/>
      <w:r w:rsidR="009C0DA4">
        <w:t>каждый</w:t>
      </w:r>
      <w:proofErr w:type="spellEnd"/>
      <w:r w:rsidR="009C0DA4">
        <w:t xml:space="preserve"> </w:t>
      </w:r>
      <w:proofErr w:type="spellStart"/>
      <w:r w:rsidR="009C0DA4">
        <w:t>человек</w:t>
      </w:r>
      <w:proofErr w:type="spellEnd"/>
      <w:r w:rsidR="009C0DA4">
        <w:t xml:space="preserve">, </w:t>
      </w:r>
      <w:r w:rsidR="009C0DA4">
        <w:rPr>
          <w:lang w:val="ru-RU"/>
        </w:rPr>
        <w:t>сделавший</w:t>
      </w:r>
      <w:r>
        <w:t xml:space="preserve"> </w:t>
      </w:r>
      <w:proofErr w:type="spellStart"/>
      <w:r>
        <w:t>существенн</w:t>
      </w:r>
      <w:r w:rsidRPr="00086DF9">
        <w:t>ый</w:t>
      </w:r>
      <w:proofErr w:type="spellEnd"/>
      <w:r w:rsidRPr="00086DF9">
        <w:t xml:space="preserve"> </w:t>
      </w:r>
      <w:proofErr w:type="spellStart"/>
      <w:r w:rsidRPr="00086DF9">
        <w:t>вклад</w:t>
      </w:r>
      <w:proofErr w:type="spellEnd"/>
      <w:r w:rsidRPr="00086DF9">
        <w:t xml:space="preserve"> в </w:t>
      </w:r>
      <w:proofErr w:type="spellStart"/>
      <w:r w:rsidRPr="00086DF9">
        <w:t>планирование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, </w:t>
      </w:r>
      <w:proofErr w:type="spellStart"/>
      <w:r>
        <w:t>собирание</w:t>
      </w:r>
      <w:proofErr w:type="spellEnd"/>
      <w:r>
        <w:t xml:space="preserve"> </w:t>
      </w:r>
      <w:r w:rsidRPr="00086DF9">
        <w:t xml:space="preserve">и </w:t>
      </w:r>
      <w:proofErr w:type="spellStart"/>
      <w:r w:rsidRPr="00086DF9">
        <w:t>анализ</w:t>
      </w:r>
      <w:proofErr w:type="spellEnd"/>
      <w:r w:rsidRPr="00086DF9">
        <w:t xml:space="preserve"> </w:t>
      </w:r>
      <w:proofErr w:type="spellStart"/>
      <w:r w:rsidRPr="00086DF9">
        <w:t>данных</w:t>
      </w:r>
      <w:proofErr w:type="spellEnd"/>
      <w:r w:rsidRPr="00086DF9">
        <w:t xml:space="preserve">, </w:t>
      </w:r>
      <w:proofErr w:type="spellStart"/>
      <w:r w:rsidRPr="00086DF9">
        <w:t>написание</w:t>
      </w:r>
      <w:proofErr w:type="spellEnd"/>
      <w:r w:rsidRPr="00086DF9">
        <w:t xml:space="preserve"> </w:t>
      </w:r>
      <w:proofErr w:type="spellStart"/>
      <w:r w:rsidRPr="00086DF9">
        <w:t>статьи</w:t>
      </w:r>
      <w:proofErr w:type="spellEnd"/>
      <w:r w:rsidRPr="00086DF9">
        <w:t xml:space="preserve">, в </w:t>
      </w:r>
      <w:proofErr w:type="spellStart"/>
      <w:r w:rsidRPr="00086DF9">
        <w:t>ее</w:t>
      </w:r>
      <w:proofErr w:type="spellEnd"/>
      <w:r w:rsidRPr="00086DF9">
        <w:t xml:space="preserve"> </w:t>
      </w:r>
      <w:proofErr w:type="spellStart"/>
      <w:r w:rsidRPr="00086DF9">
        <w:t>критическую</w:t>
      </w:r>
      <w:proofErr w:type="spellEnd"/>
      <w:r w:rsidRPr="00086DF9">
        <w:t xml:space="preserve"> </w:t>
      </w:r>
      <w:proofErr w:type="spellStart"/>
      <w:r w:rsidRPr="00086DF9">
        <w:t>оценку</w:t>
      </w:r>
      <w:proofErr w:type="spellEnd"/>
      <w:r w:rsidRPr="00086DF9">
        <w:t xml:space="preserve"> и </w:t>
      </w:r>
      <w:proofErr w:type="spellStart"/>
      <w:r w:rsidRPr="00086DF9">
        <w:t>окончат</w:t>
      </w:r>
      <w:r>
        <w:t>ельное</w:t>
      </w:r>
      <w:proofErr w:type="spellEnd"/>
      <w:r>
        <w:t xml:space="preserve"> </w:t>
      </w:r>
      <w:proofErr w:type="spellStart"/>
      <w:r>
        <w:t>завершение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r w:rsidR="009C0DA4">
        <w:rPr>
          <w:lang w:val="ru-RU"/>
        </w:rPr>
        <w:t>взявший</w:t>
      </w:r>
      <w:r>
        <w:rPr>
          <w:lang w:val="ru-RU"/>
        </w:rPr>
        <w:t xml:space="preserve"> на себя ответственность за каждую стадию работы. </w:t>
      </w:r>
      <w:r w:rsidRPr="00086DF9">
        <w:t xml:space="preserve">  </w:t>
      </w:r>
      <w:proofErr w:type="spellStart"/>
      <w:r w:rsidR="009C0DA4" w:rsidRPr="009C0DA4">
        <w:t>Каждый</w:t>
      </w:r>
      <w:proofErr w:type="spellEnd"/>
      <w:r w:rsidR="009C0DA4" w:rsidRPr="009C0DA4">
        <w:t xml:space="preserve"> </w:t>
      </w:r>
      <w:proofErr w:type="spellStart"/>
      <w:r w:rsidR="009C0DA4" w:rsidRPr="009C0DA4">
        <w:t>человек</w:t>
      </w:r>
      <w:proofErr w:type="spellEnd"/>
      <w:r w:rsidR="009C0DA4" w:rsidRPr="009C0DA4">
        <w:t xml:space="preserve">, </w:t>
      </w:r>
      <w:proofErr w:type="spellStart"/>
      <w:r w:rsidR="009C0DA4" w:rsidRPr="009C0DA4">
        <w:t>подходящий</w:t>
      </w:r>
      <w:proofErr w:type="spellEnd"/>
      <w:r w:rsidR="009C0DA4" w:rsidRPr="009C0DA4">
        <w:t xml:space="preserve"> </w:t>
      </w:r>
      <w:proofErr w:type="spellStart"/>
      <w:r w:rsidR="009C0DA4" w:rsidRPr="009C0DA4">
        <w:t>под</w:t>
      </w:r>
      <w:proofErr w:type="spellEnd"/>
      <w:r w:rsidR="009C0DA4" w:rsidRPr="009C0DA4">
        <w:t xml:space="preserve"> </w:t>
      </w:r>
      <w:proofErr w:type="spellStart"/>
      <w:r w:rsidR="009C0DA4" w:rsidRPr="009C0DA4">
        <w:t>эти</w:t>
      </w:r>
      <w:proofErr w:type="spellEnd"/>
      <w:r w:rsidR="009C0DA4" w:rsidRPr="009C0DA4">
        <w:t xml:space="preserve"> </w:t>
      </w:r>
      <w:proofErr w:type="spellStart"/>
      <w:r w:rsidR="009C0DA4" w:rsidRPr="009C0DA4">
        <w:t>критерии</w:t>
      </w:r>
      <w:proofErr w:type="spellEnd"/>
      <w:r w:rsidR="008D40E3">
        <w:rPr>
          <w:lang w:val="ru-RU"/>
        </w:rPr>
        <w:t>,</w:t>
      </w:r>
      <w:r w:rsidR="009C0DA4" w:rsidRPr="009C0DA4">
        <w:t xml:space="preserve"> </w:t>
      </w:r>
      <w:proofErr w:type="spellStart"/>
      <w:r w:rsidR="009C0DA4" w:rsidRPr="009C0DA4">
        <w:t>должен</w:t>
      </w:r>
      <w:proofErr w:type="spellEnd"/>
      <w:r w:rsidR="009C0DA4" w:rsidRPr="009C0DA4">
        <w:t xml:space="preserve"> </w:t>
      </w:r>
      <w:proofErr w:type="spellStart"/>
      <w:r w:rsidR="009C0DA4" w:rsidRPr="009C0DA4">
        <w:t>иметь</w:t>
      </w:r>
      <w:proofErr w:type="spellEnd"/>
      <w:r w:rsidR="009C0DA4" w:rsidRPr="009C0DA4">
        <w:t xml:space="preserve"> </w:t>
      </w:r>
      <w:r w:rsidR="008D40E3">
        <w:rPr>
          <w:lang w:val="ru-RU"/>
        </w:rPr>
        <w:t>возможность</w:t>
      </w:r>
      <w:r w:rsidR="009C0DA4" w:rsidRPr="009C0DA4">
        <w:t xml:space="preserve"> </w:t>
      </w:r>
      <w:proofErr w:type="spellStart"/>
      <w:r w:rsidR="008D40E3" w:rsidRPr="008D40E3">
        <w:t>принять</w:t>
      </w:r>
      <w:proofErr w:type="spellEnd"/>
      <w:r w:rsidR="008D40E3" w:rsidRPr="008D40E3">
        <w:t xml:space="preserve"> </w:t>
      </w:r>
      <w:proofErr w:type="spellStart"/>
      <w:r w:rsidR="008D40E3" w:rsidRPr="008D40E3">
        <w:t>участие</w:t>
      </w:r>
      <w:proofErr w:type="spellEnd"/>
      <w:r w:rsidR="008D40E3" w:rsidRPr="008D40E3">
        <w:t xml:space="preserve"> в </w:t>
      </w:r>
      <w:proofErr w:type="spellStart"/>
      <w:r w:rsidR="008D40E3" w:rsidRPr="008D40E3">
        <w:t>процессе</w:t>
      </w:r>
      <w:proofErr w:type="spellEnd"/>
      <w:r w:rsidR="008D40E3" w:rsidRPr="008D40E3">
        <w:t xml:space="preserve"> </w:t>
      </w:r>
      <w:proofErr w:type="spellStart"/>
      <w:r w:rsidR="008D40E3">
        <w:t>написани</w:t>
      </w:r>
      <w:r w:rsidR="008D40E3" w:rsidRPr="008D40E3">
        <w:t>я</w:t>
      </w:r>
      <w:proofErr w:type="spellEnd"/>
      <w:r w:rsidR="008D40E3">
        <w:t xml:space="preserve"> </w:t>
      </w:r>
      <w:proofErr w:type="spellStart"/>
      <w:r w:rsidR="008D40E3">
        <w:t>статьи</w:t>
      </w:r>
      <w:proofErr w:type="spellEnd"/>
      <w:r w:rsidR="008D40E3">
        <w:t xml:space="preserve"> и </w:t>
      </w:r>
      <w:proofErr w:type="spellStart"/>
      <w:r w:rsidR="008D40E3">
        <w:t>одобрени</w:t>
      </w:r>
      <w:proofErr w:type="spellEnd"/>
      <w:r w:rsidR="008D40E3">
        <w:rPr>
          <w:lang w:val="ru-RU"/>
        </w:rPr>
        <w:t xml:space="preserve">я ее окончательного варианта. Авторы должны занять место в списке по количеству внесенного труда.  Порядок в списке должен быть утвержден до подачи статьи на рассмотрение. </w:t>
      </w:r>
      <w:r w:rsidR="00B53E54">
        <w:rPr>
          <w:lang w:val="ru-RU"/>
        </w:rPr>
        <w:t>Любые изменения и/или исправления в составе и именах авторов после отправления статьи возможны только с согласия всех авторов и с ведома редакционного совета журнала.</w:t>
      </w:r>
    </w:p>
    <w:p w14:paraId="5BF281EE" w14:textId="77777777" w:rsidR="00B53E54" w:rsidRPr="00B53E54" w:rsidRDefault="00B53E54" w:rsidP="00B53E54">
      <w:pPr>
        <w:spacing w:line="360" w:lineRule="auto"/>
        <w:ind w:firstLine="567"/>
        <w:jc w:val="both"/>
        <w:rPr>
          <w:b/>
          <w:lang w:val="ru-RU"/>
        </w:rPr>
      </w:pPr>
    </w:p>
    <w:p w14:paraId="016F7EAD" w14:textId="77777777" w:rsidR="00B53E54" w:rsidRDefault="00730658" w:rsidP="00B53E54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4. </w:t>
      </w:r>
      <w:r w:rsidR="00B53E54">
        <w:rPr>
          <w:b/>
          <w:lang w:val="ru-RU"/>
        </w:rPr>
        <w:t>Благодарности</w:t>
      </w:r>
    </w:p>
    <w:p w14:paraId="2D5B65F3" w14:textId="77777777" w:rsidR="00B53E54" w:rsidRPr="00B53E54" w:rsidRDefault="00B53E54" w:rsidP="00B53E54">
      <w:pPr>
        <w:spacing w:line="360" w:lineRule="auto"/>
        <w:ind w:firstLine="567"/>
        <w:jc w:val="both"/>
        <w:rPr>
          <w:b/>
          <w:lang w:val="ru-RU"/>
        </w:rPr>
      </w:pPr>
      <w:r>
        <w:rPr>
          <w:lang w:val="ru-RU"/>
        </w:rPr>
        <w:t xml:space="preserve">Люди, оказавшие помощь при  работе над статьей, но не являющиеся соавторами, а также организации, оказавшие финансовую поддержку, должны быть упомянуты  в тексте статьи. Благодарности </w:t>
      </w:r>
      <w:r w:rsidR="002814DF">
        <w:rPr>
          <w:lang w:val="ru-RU"/>
        </w:rPr>
        <w:t>выражают</w:t>
      </w:r>
      <w:r>
        <w:rPr>
          <w:lang w:val="ru-RU"/>
        </w:rPr>
        <w:t xml:space="preserve">ся либо в </w:t>
      </w:r>
      <w:r w:rsidR="002814DF">
        <w:rPr>
          <w:lang w:val="ru-RU"/>
        </w:rPr>
        <w:t>сноске</w:t>
      </w:r>
      <w:r>
        <w:rPr>
          <w:lang w:val="ru-RU"/>
        </w:rPr>
        <w:t xml:space="preserve"> звездочкой на начальной странице, либо в разделе «Благодарности». </w:t>
      </w:r>
    </w:p>
    <w:p w14:paraId="2662F079" w14:textId="77777777" w:rsidR="006C1134" w:rsidRDefault="002814DF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При использовании материалов (рисунки, таблицы, фотографии, карты и др.), подлежащих авторскому праву, должны быть получены необходимые разрешения и указаны источники, а также выражена благодарность авторам либо в сносках, либо в разделе «Благодарности». </w:t>
      </w:r>
      <w:r w:rsidR="006C1134">
        <w:rPr>
          <w:lang w:val="ru-RU"/>
        </w:rPr>
        <w:t>Если была получена помощь от специалистов по языку (н-р, от переводчик</w:t>
      </w:r>
      <w:r w:rsidR="00F43F43">
        <w:rPr>
          <w:lang w:val="ru-RU"/>
        </w:rPr>
        <w:t>а</w:t>
      </w:r>
      <w:r w:rsidR="006C1134">
        <w:rPr>
          <w:lang w:val="ru-RU"/>
        </w:rPr>
        <w:t xml:space="preserve"> или редактора), специалистов по статистике или сбору данных, то им тоже должна быть выражена благодарность, но с примечанием, что они не несут ответственности за окончательную версию работы.  </w:t>
      </w:r>
    </w:p>
    <w:p w14:paraId="3CB02517" w14:textId="77777777" w:rsidR="006C1134" w:rsidRDefault="006C1134" w:rsidP="00341919">
      <w:pPr>
        <w:spacing w:line="360" w:lineRule="auto"/>
        <w:ind w:firstLine="567"/>
        <w:jc w:val="both"/>
        <w:rPr>
          <w:lang w:val="ru-RU"/>
        </w:rPr>
      </w:pPr>
    </w:p>
    <w:p w14:paraId="4C8BBE5B" w14:textId="77777777" w:rsidR="00DC53AD" w:rsidRPr="006C1134" w:rsidRDefault="00730658" w:rsidP="00341919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5. </w:t>
      </w:r>
      <w:r w:rsidR="006C1134">
        <w:rPr>
          <w:b/>
          <w:lang w:val="ru-RU"/>
        </w:rPr>
        <w:t>Резюме</w:t>
      </w:r>
    </w:p>
    <w:p w14:paraId="281286DF" w14:textId="77777777" w:rsidR="00341919" w:rsidRDefault="006C1134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Резюме должно содержать в себе следующие элементы: </w:t>
      </w:r>
      <w:r w:rsidR="004655BD">
        <w:rPr>
          <w:lang w:val="ru-RU"/>
        </w:rPr>
        <w:t>контекст работы, ее цели, методы, результаты и выводы. Резюме должно быть информативным, отражать содержание работы. Поскольку многие базы данных включают в себя только заголовки и резюме, резюме должно сопровождаться ключевыми словами. Резюме может быть опубликовано отдельно от статьи, поэтому оно не должно содержать ссылок на таблицы и рисунке в тексте, а также не должно включать в себя наименования источников (если необходимо упомянуть источник, то должны быть даны его подробные выходные данные).</w:t>
      </w:r>
      <w:r w:rsidR="007834B7">
        <w:rPr>
          <w:lang w:val="ru-RU"/>
        </w:rPr>
        <w:t xml:space="preserve"> Необходимо удостовериться, что вся информация, включенная в резюме, присутствует в тексте статьи.</w:t>
      </w:r>
    </w:p>
    <w:p w14:paraId="69CCDC5F" w14:textId="77777777" w:rsidR="007834B7" w:rsidRPr="007834B7" w:rsidRDefault="007834B7" w:rsidP="00341919">
      <w:pPr>
        <w:spacing w:line="360" w:lineRule="auto"/>
        <w:ind w:firstLine="567"/>
        <w:jc w:val="both"/>
        <w:rPr>
          <w:lang w:val="ru-RU"/>
        </w:rPr>
      </w:pPr>
    </w:p>
    <w:p w14:paraId="732F0DAA" w14:textId="77777777" w:rsidR="00DC53AD" w:rsidRPr="007834B7" w:rsidRDefault="00730658" w:rsidP="00341919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6. </w:t>
      </w:r>
      <w:r w:rsidR="007834B7">
        <w:rPr>
          <w:b/>
          <w:lang w:val="ru-RU"/>
        </w:rPr>
        <w:t>Ключевые слова</w:t>
      </w:r>
    </w:p>
    <w:p w14:paraId="6F2C14D6" w14:textId="77777777" w:rsidR="00483AC0" w:rsidRPr="007834B7" w:rsidRDefault="007834B7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Ключевые слова должны быть специфическими. Если работа носит междисциплинарный характер, то в список ключевых слов могут быть включены более общие термины.</w:t>
      </w:r>
    </w:p>
    <w:p w14:paraId="09284D1B" w14:textId="77777777" w:rsidR="00341919" w:rsidRPr="007834B7" w:rsidRDefault="00341919" w:rsidP="00341919">
      <w:pPr>
        <w:spacing w:line="360" w:lineRule="auto"/>
        <w:ind w:firstLine="567"/>
        <w:jc w:val="both"/>
        <w:rPr>
          <w:lang w:val="ru-RU"/>
        </w:rPr>
      </w:pPr>
    </w:p>
    <w:p w14:paraId="6A22C5EB" w14:textId="77777777" w:rsidR="00DC53AD" w:rsidRPr="007834B7" w:rsidRDefault="00730658" w:rsidP="00341919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7. </w:t>
      </w:r>
      <w:r w:rsidR="007834B7">
        <w:rPr>
          <w:b/>
          <w:lang w:val="ru-RU"/>
        </w:rPr>
        <w:t>Аббревиатуры</w:t>
      </w:r>
    </w:p>
    <w:p w14:paraId="530FC2A7" w14:textId="77777777" w:rsidR="004244B3" w:rsidRPr="004244B3" w:rsidRDefault="004244B3" w:rsidP="004244B3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Все аббревиатуры должны быть расшифрованы при первом употреблении.</w:t>
      </w:r>
    </w:p>
    <w:p w14:paraId="1EAB6B4B" w14:textId="77777777" w:rsidR="0048050D" w:rsidRPr="004244B3" w:rsidRDefault="004244B3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Если в тексте часто используется какой-либо длинный научный термин, то предпочтительнее при первом употреблении дать в скобках его аббревиатуру и затем использовать в тексте эту аббревиатуру.</w:t>
      </w:r>
    </w:p>
    <w:p w14:paraId="313FE1EE" w14:textId="77777777" w:rsidR="003C2E35" w:rsidRDefault="002B58A2" w:rsidP="00341919">
      <w:pPr>
        <w:spacing w:line="360" w:lineRule="auto"/>
        <w:ind w:firstLine="567"/>
        <w:jc w:val="both"/>
      </w:pPr>
      <w:r>
        <w:rPr>
          <w:lang w:val="ru-RU"/>
        </w:rPr>
        <w:t>Не следует употреблять в тексте ненужные</w:t>
      </w:r>
      <w:r w:rsidR="004244B3">
        <w:rPr>
          <w:lang w:val="ru-RU"/>
        </w:rPr>
        <w:t xml:space="preserve"> аббревиатур</w:t>
      </w:r>
      <w:r>
        <w:rPr>
          <w:lang w:val="ru-RU"/>
        </w:rPr>
        <w:t>ы, мешающие</w:t>
      </w:r>
      <w:r w:rsidR="004244B3">
        <w:rPr>
          <w:lang w:val="ru-RU"/>
        </w:rPr>
        <w:t xml:space="preserve"> восприятию. Не стоит употреблять аббревиатуры для терминов, </w:t>
      </w:r>
      <w:r>
        <w:rPr>
          <w:lang w:val="ru-RU"/>
        </w:rPr>
        <w:t xml:space="preserve">которые встречаются в тексте малое количество раз. Не следует использовать аббревиатуры в резюме. </w:t>
      </w:r>
    </w:p>
    <w:p w14:paraId="7ACB3E73" w14:textId="77777777" w:rsidR="00341919" w:rsidRDefault="00341919" w:rsidP="00341919">
      <w:pPr>
        <w:spacing w:line="360" w:lineRule="auto"/>
        <w:ind w:firstLine="567"/>
        <w:jc w:val="both"/>
      </w:pPr>
    </w:p>
    <w:p w14:paraId="6227BD8F" w14:textId="77777777" w:rsidR="00DC53AD" w:rsidRPr="002B58A2" w:rsidRDefault="00730658" w:rsidP="00341919">
      <w:pPr>
        <w:spacing w:line="360" w:lineRule="auto"/>
        <w:ind w:firstLine="567"/>
        <w:jc w:val="both"/>
        <w:rPr>
          <w:b/>
        </w:rPr>
      </w:pPr>
      <w:r>
        <w:rPr>
          <w:b/>
        </w:rPr>
        <w:t xml:space="preserve">8. </w:t>
      </w:r>
      <w:proofErr w:type="spellStart"/>
      <w:r w:rsidR="002B58A2" w:rsidRPr="002B58A2">
        <w:rPr>
          <w:b/>
        </w:rPr>
        <w:t>Введение</w:t>
      </w:r>
      <w:proofErr w:type="spellEnd"/>
    </w:p>
    <w:p w14:paraId="299FF37D" w14:textId="77777777" w:rsidR="00585367" w:rsidRPr="002B58A2" w:rsidRDefault="002B58A2" w:rsidP="00341919">
      <w:pPr>
        <w:spacing w:line="360" w:lineRule="auto"/>
        <w:ind w:firstLine="567"/>
        <w:jc w:val="both"/>
        <w:rPr>
          <w:lang w:val="ru-RU"/>
        </w:rPr>
      </w:pPr>
      <w:r>
        <w:t xml:space="preserve">В </w:t>
      </w:r>
      <w:proofErr w:type="spellStart"/>
      <w:r>
        <w:t>введение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раскрыта</w:t>
      </w:r>
      <w:proofErr w:type="spellEnd"/>
      <w:r>
        <w:t xml:space="preserve"> </w:t>
      </w:r>
      <w:proofErr w:type="spellStart"/>
      <w:r>
        <w:t>актуальность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упомянуты</w:t>
      </w:r>
      <w:proofErr w:type="spellEnd"/>
      <w:r>
        <w:t xml:space="preserve"> </w:t>
      </w:r>
      <w:proofErr w:type="spellStart"/>
      <w:r>
        <w:t>методы</w:t>
      </w:r>
      <w:proofErr w:type="spellEnd"/>
      <w:r>
        <w:t xml:space="preserve"> и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t>поставлен</w:t>
      </w:r>
      <w:proofErr w:type="spellEnd"/>
      <w:r>
        <w:t xml:space="preserve"> </w:t>
      </w:r>
      <w:proofErr w:type="spellStart"/>
      <w:r>
        <w:t>исследовательский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>.</w:t>
      </w:r>
    </w:p>
    <w:p w14:paraId="784CC265" w14:textId="77777777" w:rsidR="00341919" w:rsidRDefault="00341919" w:rsidP="00341919">
      <w:pPr>
        <w:spacing w:line="360" w:lineRule="auto"/>
        <w:ind w:firstLine="567"/>
        <w:jc w:val="both"/>
      </w:pPr>
    </w:p>
    <w:p w14:paraId="33CAA18A" w14:textId="77777777" w:rsidR="00E97D22" w:rsidRDefault="00E97D22" w:rsidP="00341919">
      <w:pPr>
        <w:spacing w:line="360" w:lineRule="auto"/>
        <w:ind w:firstLine="567"/>
        <w:jc w:val="both"/>
      </w:pPr>
    </w:p>
    <w:p w14:paraId="7FA406EB" w14:textId="77777777" w:rsidR="00E97D22" w:rsidRPr="00341919" w:rsidRDefault="00E97D22" w:rsidP="00341919">
      <w:pPr>
        <w:spacing w:line="360" w:lineRule="auto"/>
        <w:ind w:firstLine="567"/>
        <w:jc w:val="both"/>
      </w:pPr>
    </w:p>
    <w:p w14:paraId="52AA52C4" w14:textId="77777777" w:rsidR="00DC53AD" w:rsidRPr="002B58A2" w:rsidRDefault="00730658" w:rsidP="00341919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9. </w:t>
      </w:r>
      <w:r w:rsidR="002B58A2">
        <w:rPr>
          <w:b/>
          <w:lang w:val="ru-RU"/>
        </w:rPr>
        <w:t>Текст</w:t>
      </w:r>
    </w:p>
    <w:p w14:paraId="6B360A88" w14:textId="77777777" w:rsidR="00483AC0" w:rsidRPr="004B4E53" w:rsidRDefault="007B0E74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В тексте должен быть дан ответ на поставленный исследовательский вопрос, полученные результаты должны быть описаны, проанализированы и объективно сравнены с результатами предыдущих работ других авторов. Необходимо обратить внимание на недостатки или различия в выводах предыдущих исследований и представить главные выводы настоящей работы. Выводы должны быть убедительно обоснованы</w:t>
      </w:r>
      <w:r w:rsidR="00BD6844">
        <w:t>.</w:t>
      </w:r>
      <w:r>
        <w:rPr>
          <w:lang w:val="ru-RU"/>
        </w:rPr>
        <w:t xml:space="preserve"> Не следует включать в текст данные, не представляющие интереса с точки зрения поставленного исследовательского вопроса. </w:t>
      </w:r>
      <w:r w:rsidR="004B4E53">
        <w:rPr>
          <w:lang w:val="ru-RU"/>
        </w:rPr>
        <w:t>В конце текста должны быть подчеркнуты главные выводы настоящей работы и их практическое значение.</w:t>
      </w:r>
    </w:p>
    <w:p w14:paraId="133F01BD" w14:textId="77777777" w:rsidR="00341919" w:rsidRDefault="004B4E53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Таблицы, рисунки, схемы, карты, фотографии и иные материалы должны быть размещены внутри текста, пронумерованы и должны быть уместными с точки зрения логики и построения текста. Заголовки должны быть краткими и информативными. Если используется несколько похожих таблиц и схем, то и заголовки должны быть схожими. Не следует повторять данные таблиц и схем в тексте и наоборот. Таблицы и численные данные должны быть четко оформленными и понятными. Не следует использовать ненужные и лишние данные. Нельзя </w:t>
      </w:r>
      <w:r w:rsidR="00605D73">
        <w:rPr>
          <w:lang w:val="ru-RU"/>
        </w:rPr>
        <w:t>фальсифицировать, подтасовывать или игнорировать факты. Нельзя искажать визуальные материалы и тем самым вводить читателя в заблуждение.</w:t>
      </w:r>
    </w:p>
    <w:p w14:paraId="73326CB9" w14:textId="77777777" w:rsidR="00605D73" w:rsidRPr="00605D73" w:rsidRDefault="00605D73" w:rsidP="00341919">
      <w:pPr>
        <w:spacing w:line="360" w:lineRule="auto"/>
        <w:ind w:firstLine="567"/>
        <w:jc w:val="both"/>
        <w:rPr>
          <w:lang w:val="ru-RU"/>
        </w:rPr>
      </w:pPr>
    </w:p>
    <w:p w14:paraId="7081F6D5" w14:textId="77777777" w:rsidR="00605D73" w:rsidRDefault="008C553E" w:rsidP="00605D73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10. </w:t>
      </w:r>
      <w:r w:rsidR="00605D73">
        <w:rPr>
          <w:b/>
          <w:lang w:val="ru-RU"/>
        </w:rPr>
        <w:t>Заключение</w:t>
      </w:r>
    </w:p>
    <w:p w14:paraId="44E72C82" w14:textId="77777777" w:rsidR="00B14B0D" w:rsidRPr="00605D73" w:rsidRDefault="00605D73" w:rsidP="00605D73">
      <w:pPr>
        <w:spacing w:line="360" w:lineRule="auto"/>
        <w:ind w:firstLine="567"/>
        <w:jc w:val="both"/>
        <w:rPr>
          <w:b/>
          <w:lang w:val="ru-RU"/>
        </w:rPr>
      </w:pPr>
      <w:r>
        <w:rPr>
          <w:lang w:val="ru-RU"/>
        </w:rPr>
        <w:t xml:space="preserve">В заключении должны суммироваться и отображаться результаты </w:t>
      </w:r>
      <w:r w:rsidR="007C2FE2">
        <w:rPr>
          <w:lang w:val="ru-RU"/>
        </w:rPr>
        <w:t>настоящей</w:t>
      </w:r>
      <w:r>
        <w:rPr>
          <w:lang w:val="ru-RU"/>
        </w:rPr>
        <w:t xml:space="preserve"> работы, а не предыдущих исследований других авторов.</w:t>
      </w:r>
    </w:p>
    <w:p w14:paraId="73A35D0D" w14:textId="77777777" w:rsidR="00341919" w:rsidRPr="00605D73" w:rsidRDefault="00341919" w:rsidP="00341919">
      <w:pPr>
        <w:spacing w:line="360" w:lineRule="auto"/>
        <w:ind w:firstLine="567"/>
        <w:jc w:val="both"/>
        <w:rPr>
          <w:lang w:val="ru-RU"/>
        </w:rPr>
      </w:pPr>
    </w:p>
    <w:p w14:paraId="5D35B627" w14:textId="77777777" w:rsidR="008E5847" w:rsidRPr="00605D73" w:rsidRDefault="006B799B" w:rsidP="00341919">
      <w:pPr>
        <w:spacing w:line="360" w:lineRule="auto"/>
        <w:ind w:firstLine="567"/>
        <w:jc w:val="both"/>
        <w:rPr>
          <w:b/>
          <w:lang w:val="ru-RU"/>
        </w:rPr>
      </w:pPr>
      <w:r>
        <w:rPr>
          <w:b/>
        </w:rPr>
        <w:t xml:space="preserve">11. </w:t>
      </w:r>
      <w:r w:rsidR="00605D73">
        <w:rPr>
          <w:b/>
          <w:lang w:val="ru-RU"/>
        </w:rPr>
        <w:t>Ссылки на источники</w:t>
      </w:r>
    </w:p>
    <w:p w14:paraId="7099EEE0" w14:textId="77777777" w:rsidR="00BD6844" w:rsidRPr="00A95DAA" w:rsidRDefault="00605D73" w:rsidP="00341919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Все источники должны быть указаны</w:t>
      </w:r>
      <w:r w:rsidR="00331D19">
        <w:rPr>
          <w:lang w:val="ru-RU"/>
        </w:rPr>
        <w:t>. При указании источников должны быть в точности соблюдены правила</w:t>
      </w:r>
      <w:r>
        <w:rPr>
          <w:lang w:val="ru-RU"/>
        </w:rPr>
        <w:t xml:space="preserve"> журнала.</w:t>
      </w:r>
      <w:r w:rsidR="00331D19">
        <w:rPr>
          <w:lang w:val="ru-RU"/>
        </w:rPr>
        <w:t xml:space="preserve"> Должна быть указана вся необходимая для нахождения источников информация. Заголовки источников, написанных на языках, использующих нелатинский алфавит (арабский, греческий, китайский, персидский, русский и др. языки) должны быть латинизированы. По возможности после заголовков иноязычных источников в квадратных скобках должны быть даны переводы на турецкий или английский языки. </w:t>
      </w:r>
      <w:r w:rsidR="00044123">
        <w:t xml:space="preserve"> </w:t>
      </w:r>
      <w:proofErr w:type="spellStart"/>
      <w:r w:rsidR="00331D19" w:rsidRPr="00331D19">
        <w:t>Не</w:t>
      </w:r>
      <w:proofErr w:type="spellEnd"/>
      <w:r w:rsidR="00331D19" w:rsidRPr="00331D19">
        <w:t xml:space="preserve"> </w:t>
      </w:r>
      <w:proofErr w:type="spellStart"/>
      <w:r w:rsidR="00331D19" w:rsidRPr="00331D19">
        <w:t>следует</w:t>
      </w:r>
      <w:proofErr w:type="spellEnd"/>
      <w:r w:rsidR="00331D19" w:rsidRPr="00331D19">
        <w:t xml:space="preserve"> </w:t>
      </w:r>
      <w:proofErr w:type="spellStart"/>
      <w:r w:rsidR="00331D19" w:rsidRPr="00331D19">
        <w:t>давать</w:t>
      </w:r>
      <w:proofErr w:type="spellEnd"/>
      <w:r w:rsidR="00331D19" w:rsidRPr="00331D19">
        <w:t xml:space="preserve"> </w:t>
      </w:r>
      <w:proofErr w:type="spellStart"/>
      <w:r w:rsidR="00331D19" w:rsidRPr="00331D19">
        <w:t>ссылки</w:t>
      </w:r>
      <w:proofErr w:type="spellEnd"/>
      <w:r w:rsidR="00331D19" w:rsidRPr="00331D19">
        <w:t xml:space="preserve"> </w:t>
      </w:r>
      <w:proofErr w:type="spellStart"/>
      <w:r w:rsidR="00331D19" w:rsidRPr="00331D19">
        <w:t>на</w:t>
      </w:r>
      <w:proofErr w:type="spellEnd"/>
      <w:r w:rsidR="00331D19" w:rsidRPr="00331D19">
        <w:t xml:space="preserve"> </w:t>
      </w:r>
      <w:proofErr w:type="spellStart"/>
      <w:r w:rsidR="00331D19" w:rsidRPr="00331D19">
        <w:t>недоступные</w:t>
      </w:r>
      <w:proofErr w:type="spellEnd"/>
      <w:r w:rsidR="00331D19" w:rsidRPr="00331D19">
        <w:t xml:space="preserve">, </w:t>
      </w:r>
      <w:proofErr w:type="spellStart"/>
      <w:r w:rsidR="00331D19" w:rsidRPr="00331D19">
        <w:t>фиктивные</w:t>
      </w:r>
      <w:proofErr w:type="spellEnd"/>
      <w:r w:rsidR="00331D19" w:rsidRPr="00331D19">
        <w:t xml:space="preserve"> </w:t>
      </w:r>
      <w:proofErr w:type="spellStart"/>
      <w:r w:rsidR="00331D19" w:rsidRPr="00331D19">
        <w:t>или</w:t>
      </w:r>
      <w:proofErr w:type="spellEnd"/>
      <w:r w:rsidR="00331D19" w:rsidRPr="00331D19">
        <w:t xml:space="preserve"> </w:t>
      </w:r>
      <w:r w:rsidR="007C2FE2">
        <w:rPr>
          <w:lang w:val="ru-RU"/>
        </w:rPr>
        <w:t>лишние</w:t>
      </w:r>
      <w:r w:rsidR="00331D19" w:rsidRPr="00331D19">
        <w:t xml:space="preserve"> </w:t>
      </w:r>
      <w:proofErr w:type="spellStart"/>
      <w:r w:rsidR="00331D19" w:rsidRPr="00331D19">
        <w:t>источники</w:t>
      </w:r>
      <w:proofErr w:type="spellEnd"/>
      <w:r w:rsidR="00331D19" w:rsidRPr="00331D19">
        <w:t xml:space="preserve">. </w:t>
      </w:r>
      <w:proofErr w:type="spellStart"/>
      <w:r w:rsidR="00331D19" w:rsidRPr="00331D19">
        <w:t>По</w:t>
      </w:r>
      <w:proofErr w:type="spellEnd"/>
      <w:r w:rsidR="00331D19" w:rsidRPr="00331D19">
        <w:t xml:space="preserve"> </w:t>
      </w:r>
      <w:proofErr w:type="spellStart"/>
      <w:r w:rsidR="00331D19" w:rsidRPr="00331D19">
        <w:t>возможности</w:t>
      </w:r>
      <w:proofErr w:type="spellEnd"/>
      <w:r w:rsidR="00331D19" w:rsidRPr="00331D19">
        <w:t xml:space="preserve"> </w:t>
      </w:r>
      <w:proofErr w:type="spellStart"/>
      <w:r w:rsidR="00331D19" w:rsidRPr="00331D19">
        <w:t>следует</w:t>
      </w:r>
      <w:proofErr w:type="spellEnd"/>
      <w:r w:rsidR="00331D19" w:rsidRPr="00331D19">
        <w:t xml:space="preserve"> </w:t>
      </w:r>
      <w:proofErr w:type="spellStart"/>
      <w:r w:rsidR="00331D19" w:rsidRPr="00331D19">
        <w:t>давать</w:t>
      </w:r>
      <w:proofErr w:type="spellEnd"/>
      <w:r w:rsidR="00331D19" w:rsidRPr="00331D19">
        <w:t xml:space="preserve"> </w:t>
      </w:r>
      <w:proofErr w:type="spellStart"/>
      <w:r w:rsidR="00331D19" w:rsidRPr="00331D19">
        <w:t>сноски</w:t>
      </w:r>
      <w:proofErr w:type="spellEnd"/>
      <w:r w:rsidR="00331D19" w:rsidRPr="00331D19">
        <w:t xml:space="preserve"> </w:t>
      </w:r>
      <w:proofErr w:type="spellStart"/>
      <w:r w:rsidR="00331D19" w:rsidRPr="00331D19">
        <w:t>на</w:t>
      </w:r>
      <w:proofErr w:type="spellEnd"/>
      <w:r w:rsidR="00331D19" w:rsidRPr="00331D19">
        <w:t xml:space="preserve"> </w:t>
      </w:r>
      <w:proofErr w:type="spellStart"/>
      <w:r w:rsidR="00331D19" w:rsidRPr="00331D19">
        <w:t>первичные</w:t>
      </w:r>
      <w:proofErr w:type="spellEnd"/>
      <w:r w:rsidR="00331D19" w:rsidRPr="00331D19">
        <w:t xml:space="preserve"> </w:t>
      </w:r>
      <w:proofErr w:type="spellStart"/>
      <w:r w:rsidR="00331D19" w:rsidRPr="00331D19">
        <w:t>исследовательские</w:t>
      </w:r>
      <w:proofErr w:type="spellEnd"/>
      <w:r w:rsidR="00331D19" w:rsidRPr="00331D19">
        <w:t xml:space="preserve"> </w:t>
      </w:r>
      <w:proofErr w:type="spellStart"/>
      <w:r w:rsidR="00331D19" w:rsidRPr="00331D19">
        <w:t>публикации</w:t>
      </w:r>
      <w:proofErr w:type="spellEnd"/>
      <w:r w:rsidR="00331D19" w:rsidRPr="00331D19">
        <w:t xml:space="preserve">. </w:t>
      </w:r>
      <w:proofErr w:type="spellStart"/>
      <w:r w:rsidR="00331D19" w:rsidRPr="00331D19">
        <w:t>При</w:t>
      </w:r>
      <w:proofErr w:type="spellEnd"/>
      <w:r w:rsidR="00331D19" w:rsidRPr="00331D19">
        <w:t xml:space="preserve"> </w:t>
      </w:r>
      <w:proofErr w:type="spellStart"/>
      <w:r w:rsidR="00331D19" w:rsidRPr="00331D19">
        <w:t>использовании</w:t>
      </w:r>
      <w:proofErr w:type="spellEnd"/>
      <w:r w:rsidR="00331D19" w:rsidRPr="00331D19">
        <w:t xml:space="preserve"> </w:t>
      </w:r>
      <w:proofErr w:type="spellStart"/>
      <w:r w:rsidR="00331D19" w:rsidRPr="00331D19">
        <w:t>неопубликованных</w:t>
      </w:r>
      <w:proofErr w:type="spellEnd"/>
      <w:r w:rsidR="00331D19" w:rsidRPr="00331D19">
        <w:t xml:space="preserve"> </w:t>
      </w:r>
      <w:proofErr w:type="spellStart"/>
      <w:r w:rsidR="00331D19" w:rsidRPr="00331D19">
        <w:t>работ</w:t>
      </w:r>
      <w:proofErr w:type="spellEnd"/>
      <w:r w:rsidR="00331D19" w:rsidRPr="00331D19">
        <w:t xml:space="preserve"> </w:t>
      </w:r>
      <w:proofErr w:type="spellStart"/>
      <w:r w:rsidR="00331D19" w:rsidRPr="00331D19">
        <w:t>следует</w:t>
      </w:r>
      <w:proofErr w:type="spellEnd"/>
      <w:r w:rsidR="00331D19" w:rsidRPr="00331D19">
        <w:t xml:space="preserve"> с </w:t>
      </w:r>
      <w:proofErr w:type="spellStart"/>
      <w:r w:rsidR="00331D19" w:rsidRPr="00331D19">
        <w:t>ведома</w:t>
      </w:r>
      <w:proofErr w:type="spellEnd"/>
      <w:r w:rsidR="00331D19" w:rsidRPr="00331D19">
        <w:t xml:space="preserve"> и </w:t>
      </w:r>
      <w:proofErr w:type="spellStart"/>
      <w:r w:rsidR="00331D19" w:rsidRPr="00331D19">
        <w:t>разрешения</w:t>
      </w:r>
      <w:proofErr w:type="spellEnd"/>
      <w:r w:rsidR="00331D19" w:rsidRPr="00331D19">
        <w:t xml:space="preserve"> </w:t>
      </w:r>
      <w:proofErr w:type="spellStart"/>
      <w:r w:rsidR="00331D19" w:rsidRPr="00331D19">
        <w:t>авторов</w:t>
      </w:r>
      <w:proofErr w:type="spellEnd"/>
      <w:r w:rsidR="00331D19">
        <w:rPr>
          <w:lang w:val="ru-RU"/>
        </w:rPr>
        <w:t xml:space="preserve"> дать сноску в тексте, но не следует включать такие работы в Список использованной </w:t>
      </w:r>
      <w:r w:rsidR="00A95DAA">
        <w:rPr>
          <w:lang w:val="ru-RU"/>
        </w:rPr>
        <w:t>литературы.</w:t>
      </w:r>
    </w:p>
    <w:p w14:paraId="5C6DF91D" w14:textId="77777777" w:rsidR="00AE309C" w:rsidRPr="00A95DAA" w:rsidRDefault="00AE309C" w:rsidP="00341919">
      <w:pPr>
        <w:spacing w:line="360" w:lineRule="auto"/>
        <w:jc w:val="both"/>
        <w:rPr>
          <w:lang w:val="ru-RU"/>
        </w:rPr>
      </w:pPr>
    </w:p>
    <w:p w14:paraId="01FAC38D" w14:textId="77777777" w:rsidR="00585367" w:rsidRDefault="00585367" w:rsidP="00341919">
      <w:pPr>
        <w:spacing w:line="360" w:lineRule="auto"/>
        <w:jc w:val="both"/>
      </w:pPr>
    </w:p>
    <w:p w14:paraId="0C2CAEEC" w14:textId="77777777" w:rsidR="009F7FFC" w:rsidRPr="00A95DAA" w:rsidRDefault="00A95DAA" w:rsidP="00E97D22">
      <w:pPr>
        <w:spacing w:line="360" w:lineRule="auto"/>
        <w:jc w:val="right"/>
        <w:rPr>
          <w:b/>
          <w:lang w:val="ru-RU"/>
        </w:rPr>
      </w:pPr>
      <w:r w:rsidRPr="00A95DAA">
        <w:rPr>
          <w:b/>
          <w:i/>
          <w:iCs/>
        </w:rPr>
        <w:t xml:space="preserve">РЕДАКЦИЯ ЖУРНАЛА </w:t>
      </w:r>
      <w:r>
        <w:rPr>
          <w:b/>
          <w:i/>
          <w:iCs/>
        </w:rPr>
        <w:t>ТЮРКОЛОГИЧЕСКИХ ИССЛЕДОВАНИЙ</w:t>
      </w:r>
      <w:r>
        <w:rPr>
          <w:b/>
          <w:i/>
          <w:iCs/>
          <w:lang w:val="ru-RU"/>
        </w:rPr>
        <w:t xml:space="preserve"> </w:t>
      </w:r>
      <w:r w:rsidRPr="00A95DAA">
        <w:rPr>
          <w:b/>
          <w:i/>
          <w:iCs/>
        </w:rPr>
        <w:t>«МАРМАРА»</w:t>
      </w:r>
    </w:p>
    <w:p w14:paraId="293F5E24" w14:textId="77777777" w:rsidR="008E7471" w:rsidRPr="00A95DAA" w:rsidRDefault="008D226D" w:rsidP="00341919">
      <w:pPr>
        <w:spacing w:line="360" w:lineRule="auto"/>
        <w:ind w:left="1060"/>
        <w:jc w:val="right"/>
        <w:rPr>
          <w:lang w:val="ru-RU"/>
        </w:rPr>
      </w:pPr>
      <w:bookmarkStart w:id="0" w:name="_GoBack"/>
      <w:bookmarkEnd w:id="0"/>
      <w:r>
        <w:t>04</w:t>
      </w:r>
      <w:r w:rsidR="008E7471" w:rsidRPr="00B21F54">
        <w:t>.01.2021</w:t>
      </w:r>
      <w:r w:rsidR="002F1082" w:rsidRPr="00B21F54">
        <w:t xml:space="preserve">, </w:t>
      </w:r>
      <w:r w:rsidR="00A95DAA">
        <w:rPr>
          <w:lang w:val="ru-RU"/>
        </w:rPr>
        <w:t>Стамбул</w:t>
      </w:r>
    </w:p>
    <w:p w14:paraId="7F0B63B5" w14:textId="77777777" w:rsidR="00843532" w:rsidRDefault="00843532" w:rsidP="00341919">
      <w:pPr>
        <w:spacing w:line="360" w:lineRule="auto"/>
        <w:ind w:left="1060"/>
        <w:jc w:val="both"/>
      </w:pPr>
    </w:p>
    <w:p w14:paraId="72FD0323" w14:textId="77777777" w:rsidR="00843532" w:rsidRPr="00FF54B0" w:rsidRDefault="00843532" w:rsidP="00341919">
      <w:pPr>
        <w:spacing w:line="360" w:lineRule="auto"/>
        <w:ind w:left="1060"/>
        <w:jc w:val="both"/>
      </w:pPr>
    </w:p>
    <w:p w14:paraId="6F6E38FE" w14:textId="77777777" w:rsidR="00147691" w:rsidRPr="00341919" w:rsidRDefault="00494893" w:rsidP="00341919">
      <w:pPr>
        <w:spacing w:line="360" w:lineRule="auto"/>
        <w:jc w:val="both"/>
        <w:rPr>
          <w:b/>
          <w:sz w:val="28"/>
          <w:szCs w:val="28"/>
        </w:rPr>
      </w:pPr>
      <w:r w:rsidRPr="00FF54B0">
        <w:tab/>
      </w:r>
    </w:p>
    <w:sectPr w:rsidR="00147691" w:rsidRPr="00341919" w:rsidSect="00F9021E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6C323" w14:textId="77777777" w:rsidR="00CB2C0A" w:rsidRDefault="00CB2C0A">
      <w:r>
        <w:separator/>
      </w:r>
    </w:p>
  </w:endnote>
  <w:endnote w:type="continuationSeparator" w:id="0">
    <w:p w14:paraId="41A1C41D" w14:textId="77777777" w:rsidR="00CB2C0A" w:rsidRDefault="00CB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D5C09" w14:textId="77777777" w:rsidR="00CB2C0A" w:rsidRDefault="00CB2C0A">
      <w:r>
        <w:separator/>
      </w:r>
    </w:p>
  </w:footnote>
  <w:footnote w:type="continuationSeparator" w:id="0">
    <w:p w14:paraId="005DDCC3" w14:textId="77777777" w:rsidR="00CB2C0A" w:rsidRDefault="00CB2C0A">
      <w:r>
        <w:continuationSeparator/>
      </w:r>
    </w:p>
  </w:footnote>
  <w:footnote w:id="1">
    <w:p w14:paraId="5CB959D2" w14:textId="77777777" w:rsidR="00585367" w:rsidRPr="003A1273" w:rsidRDefault="00585367" w:rsidP="00341919">
      <w:pPr>
        <w:pStyle w:val="FootnoteText"/>
        <w:jc w:val="both"/>
      </w:pPr>
      <w:r w:rsidRPr="00942838">
        <w:rPr>
          <w:rStyle w:val="FootnoteReference"/>
        </w:rPr>
        <w:sym w:font="Symbol" w:char="F02A"/>
      </w:r>
      <w:r>
        <w:t xml:space="preserve"> </w:t>
      </w:r>
      <w:r w:rsidR="00944043">
        <w:rPr>
          <w:lang w:val="ru-RU"/>
        </w:rPr>
        <w:t>Эта статья составлена по материалам следующего источника</w:t>
      </w:r>
      <w:r w:rsidR="00F43F43">
        <w:t>:</w:t>
      </w:r>
      <w:r w:rsidR="00E97D22">
        <w:t xml:space="preserve"> </w:t>
      </w:r>
      <w:r>
        <w:t>“</w:t>
      </w:r>
      <w:proofErr w:type="spellStart"/>
      <w:r>
        <w:t>Ingilizcede</w:t>
      </w:r>
      <w:proofErr w:type="spellEnd"/>
      <w:r w:rsidR="00944043">
        <w:rPr>
          <w:lang w:val="ru-RU"/>
        </w:rPr>
        <w:t xml:space="preserve"> </w:t>
      </w:r>
      <w:proofErr w:type="spellStart"/>
      <w:r>
        <w:t>yayinlanan</w:t>
      </w:r>
      <w:proofErr w:type="spellEnd"/>
      <w:r>
        <w:t xml:space="preserve"> bilimsel makalelerin yazar ve çevirmenlerine yönelik EASE (</w:t>
      </w:r>
      <w:proofErr w:type="spellStart"/>
      <w:r>
        <w:t>EuropeanAssociation</w:t>
      </w:r>
      <w:proofErr w:type="spellEnd"/>
      <w:r>
        <w:t xml:space="preserve"> of </w:t>
      </w:r>
      <w:proofErr w:type="spellStart"/>
      <w:r>
        <w:t>ScienceEditors</w:t>
      </w:r>
      <w:proofErr w:type="spellEnd"/>
      <w:r>
        <w:t xml:space="preserve">) İlkeleri”, </w:t>
      </w:r>
      <w:r w:rsidR="00944043">
        <w:rPr>
          <w:lang w:val="ru-RU"/>
        </w:rPr>
        <w:t>пер</w:t>
      </w:r>
      <w:r>
        <w:t xml:space="preserve">. Tuba Akbaytürk Çanak - </w:t>
      </w:r>
      <w:proofErr w:type="spellStart"/>
      <w:r>
        <w:t>Güssün</w:t>
      </w:r>
      <w:proofErr w:type="spellEnd"/>
      <w:r>
        <w:t xml:space="preserve"> Güneş, </w:t>
      </w:r>
      <w:proofErr w:type="spellStart"/>
      <w:r w:rsidR="00F43F43" w:rsidRPr="00F43F43">
        <w:t>Обновил</w:t>
      </w:r>
      <w:proofErr w:type="spellEnd"/>
      <w:r>
        <w:t xml:space="preserve"> Cem Uzun</w:t>
      </w:r>
      <w:r w:rsidR="00077113">
        <w:t xml:space="preserve">, </w:t>
      </w:r>
      <w:hyperlink r:id="rId1" w:history="1">
        <w:r w:rsidR="00EF61C7" w:rsidRPr="00EF61C7">
          <w:rPr>
            <w:rStyle w:val="Hyperlink"/>
            <w:color w:val="auto"/>
            <w:u w:val="none"/>
          </w:rPr>
          <w:t>https://www.ease.org.uk/wp-content/uploads/2018/11/doi.10.20316.ESE_.2018.44.e1.tr_.pdf</w:t>
        </w:r>
      </w:hyperlink>
      <w:r w:rsidR="00EF61C7">
        <w:t xml:space="preserve"> [</w:t>
      </w:r>
      <w:proofErr w:type="spellStart"/>
      <w:r w:rsidR="00F43F43" w:rsidRPr="00F43F43">
        <w:t>Дата</w:t>
      </w:r>
      <w:proofErr w:type="spellEnd"/>
      <w:r w:rsidR="00F43F43" w:rsidRPr="00F43F43">
        <w:t xml:space="preserve"> </w:t>
      </w:r>
      <w:proofErr w:type="spellStart"/>
      <w:r w:rsidR="00F43F43" w:rsidRPr="00F43F43">
        <w:t>доступа</w:t>
      </w:r>
      <w:proofErr w:type="spellEnd"/>
      <w:r w:rsidR="00EF61C7" w:rsidRPr="003A1273">
        <w:t>: 03.01.2021]</w:t>
      </w:r>
      <w:r w:rsidR="00944043">
        <w:t xml:space="preserve">. </w:t>
      </w:r>
      <w:r w:rsidR="00F43F43" w:rsidRPr="00F43F43">
        <w:t>С</w:t>
      </w:r>
      <w:r w:rsidR="00F43F43">
        <w:rPr>
          <w:lang w:val="ru-RU"/>
        </w:rPr>
        <w:t>м</w:t>
      </w:r>
      <w:r w:rsidR="00A36A4B" w:rsidRPr="003A1273">
        <w:t>.</w:t>
      </w:r>
      <w:r w:rsidR="00F43F43">
        <w:rPr>
          <w:lang w:val="ru-RU"/>
        </w:rPr>
        <w:t xml:space="preserve"> также: </w:t>
      </w:r>
      <w:r w:rsidR="00077113" w:rsidRPr="003A1273">
        <w:t xml:space="preserve">http://www.ease.org.uk/sites/default/files/ease_guidelines-2015.pdf </w:t>
      </w:r>
      <w:r w:rsidR="00F43F43">
        <w:t>[</w:t>
      </w:r>
      <w:proofErr w:type="spellStart"/>
      <w:r w:rsidR="00F43F43" w:rsidRPr="00F43F43">
        <w:t>Дата</w:t>
      </w:r>
      <w:proofErr w:type="spellEnd"/>
      <w:r w:rsidR="00F43F43" w:rsidRPr="00F43F43">
        <w:t xml:space="preserve"> доступа</w:t>
      </w:r>
      <w:r w:rsidRPr="003A1273">
        <w:t>:</w:t>
      </w:r>
      <w:r w:rsidR="00077113" w:rsidRPr="003A1273">
        <w:t>03.01.2021</w:t>
      </w:r>
      <w:r w:rsidRPr="003A1273">
        <w:t>]</w:t>
      </w:r>
      <w:r w:rsidR="00EF61C7" w:rsidRPr="003A1273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CE81" w14:textId="77777777" w:rsidR="00585367" w:rsidRDefault="00083E82" w:rsidP="00F74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53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0EB61" w14:textId="77777777" w:rsidR="00585367" w:rsidRDefault="00585367" w:rsidP="00F9021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E5328" w14:textId="77777777" w:rsidR="00585367" w:rsidRDefault="00083E82" w:rsidP="00F74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53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D22">
      <w:rPr>
        <w:rStyle w:val="PageNumber"/>
        <w:noProof/>
      </w:rPr>
      <w:t>7</w:t>
    </w:r>
    <w:r>
      <w:rPr>
        <w:rStyle w:val="PageNumber"/>
      </w:rPr>
      <w:fldChar w:fldCharType="end"/>
    </w:r>
  </w:p>
  <w:p w14:paraId="2FC90EA8" w14:textId="77777777" w:rsidR="00585367" w:rsidRDefault="00585367" w:rsidP="00F902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544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729E7"/>
    <w:multiLevelType w:val="hybridMultilevel"/>
    <w:tmpl w:val="FF6A1D5E"/>
    <w:lvl w:ilvl="0" w:tplc="637C10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3F040A"/>
    <w:multiLevelType w:val="hybridMultilevel"/>
    <w:tmpl w:val="4AB809E2"/>
    <w:lvl w:ilvl="0" w:tplc="433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3DF"/>
    <w:multiLevelType w:val="hybridMultilevel"/>
    <w:tmpl w:val="72DCD786"/>
    <w:lvl w:ilvl="0" w:tplc="9FD4F6B0">
      <w:start w:val="13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1034EAB"/>
    <w:multiLevelType w:val="hybridMultilevel"/>
    <w:tmpl w:val="1A92C930"/>
    <w:lvl w:ilvl="0" w:tplc="A3581A3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F761B06"/>
    <w:multiLevelType w:val="multilevel"/>
    <w:tmpl w:val="983A623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0" w:hanging="1800"/>
      </w:pPr>
      <w:rPr>
        <w:rFonts w:hint="default"/>
      </w:rPr>
    </w:lvl>
  </w:abstractNum>
  <w:abstractNum w:abstractNumId="6">
    <w:nsid w:val="60377153"/>
    <w:multiLevelType w:val="hybridMultilevel"/>
    <w:tmpl w:val="384C1F68"/>
    <w:lvl w:ilvl="0" w:tplc="2E5278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EC0821"/>
    <w:multiLevelType w:val="hybridMultilevel"/>
    <w:tmpl w:val="328A2526"/>
    <w:lvl w:ilvl="0" w:tplc="0DB06A72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62E82155"/>
    <w:multiLevelType w:val="hybridMultilevel"/>
    <w:tmpl w:val="0AFA8F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6A6"/>
    <w:rsid w:val="00004C36"/>
    <w:rsid w:val="000053FD"/>
    <w:rsid w:val="00010571"/>
    <w:rsid w:val="000118BD"/>
    <w:rsid w:val="00014198"/>
    <w:rsid w:val="0001747D"/>
    <w:rsid w:val="000174ED"/>
    <w:rsid w:val="00031204"/>
    <w:rsid w:val="00032480"/>
    <w:rsid w:val="00033066"/>
    <w:rsid w:val="0003382C"/>
    <w:rsid w:val="00034352"/>
    <w:rsid w:val="00034C49"/>
    <w:rsid w:val="00035231"/>
    <w:rsid w:val="000379E2"/>
    <w:rsid w:val="000438AE"/>
    <w:rsid w:val="00044123"/>
    <w:rsid w:val="000463DF"/>
    <w:rsid w:val="000469E4"/>
    <w:rsid w:val="0004732B"/>
    <w:rsid w:val="000526B4"/>
    <w:rsid w:val="0005636E"/>
    <w:rsid w:val="000600F2"/>
    <w:rsid w:val="000659B0"/>
    <w:rsid w:val="00066A22"/>
    <w:rsid w:val="000701C5"/>
    <w:rsid w:val="000702AF"/>
    <w:rsid w:val="00074FC3"/>
    <w:rsid w:val="000763AA"/>
    <w:rsid w:val="000769EE"/>
    <w:rsid w:val="00077113"/>
    <w:rsid w:val="00083504"/>
    <w:rsid w:val="00083E47"/>
    <w:rsid w:val="00083E82"/>
    <w:rsid w:val="00084935"/>
    <w:rsid w:val="00086DF9"/>
    <w:rsid w:val="00087C95"/>
    <w:rsid w:val="000925AF"/>
    <w:rsid w:val="00093E5E"/>
    <w:rsid w:val="0009444E"/>
    <w:rsid w:val="00094553"/>
    <w:rsid w:val="00095F33"/>
    <w:rsid w:val="00096A14"/>
    <w:rsid w:val="0009734F"/>
    <w:rsid w:val="000A7118"/>
    <w:rsid w:val="000A773F"/>
    <w:rsid w:val="000B2CFE"/>
    <w:rsid w:val="000B5CC9"/>
    <w:rsid w:val="000B7D91"/>
    <w:rsid w:val="000C6CED"/>
    <w:rsid w:val="000C72D4"/>
    <w:rsid w:val="000C7B62"/>
    <w:rsid w:val="000D30DB"/>
    <w:rsid w:val="000D6C7D"/>
    <w:rsid w:val="000E07D1"/>
    <w:rsid w:val="000E1996"/>
    <w:rsid w:val="000E51FF"/>
    <w:rsid w:val="000E574E"/>
    <w:rsid w:val="000F338A"/>
    <w:rsid w:val="000F6701"/>
    <w:rsid w:val="001013E9"/>
    <w:rsid w:val="00102F8C"/>
    <w:rsid w:val="00106A25"/>
    <w:rsid w:val="00113D51"/>
    <w:rsid w:val="00114F29"/>
    <w:rsid w:val="001151EE"/>
    <w:rsid w:val="001178BB"/>
    <w:rsid w:val="00123496"/>
    <w:rsid w:val="00123971"/>
    <w:rsid w:val="00124D7A"/>
    <w:rsid w:val="00126331"/>
    <w:rsid w:val="001264EC"/>
    <w:rsid w:val="00126668"/>
    <w:rsid w:val="00132BBD"/>
    <w:rsid w:val="00132D67"/>
    <w:rsid w:val="001348A4"/>
    <w:rsid w:val="00135E4D"/>
    <w:rsid w:val="00140477"/>
    <w:rsid w:val="0014550F"/>
    <w:rsid w:val="00145728"/>
    <w:rsid w:val="00147691"/>
    <w:rsid w:val="00147A64"/>
    <w:rsid w:val="00151180"/>
    <w:rsid w:val="001522E2"/>
    <w:rsid w:val="00154539"/>
    <w:rsid w:val="0015464E"/>
    <w:rsid w:val="00156D59"/>
    <w:rsid w:val="00163B45"/>
    <w:rsid w:val="00166524"/>
    <w:rsid w:val="00166B9B"/>
    <w:rsid w:val="0016703B"/>
    <w:rsid w:val="00172505"/>
    <w:rsid w:val="00172745"/>
    <w:rsid w:val="0017365C"/>
    <w:rsid w:val="001763E9"/>
    <w:rsid w:val="00181B1D"/>
    <w:rsid w:val="00181E7F"/>
    <w:rsid w:val="0018487B"/>
    <w:rsid w:val="00192AC9"/>
    <w:rsid w:val="00193012"/>
    <w:rsid w:val="00193F77"/>
    <w:rsid w:val="00195897"/>
    <w:rsid w:val="001A2F1A"/>
    <w:rsid w:val="001B054E"/>
    <w:rsid w:val="001B364D"/>
    <w:rsid w:val="001B6EE7"/>
    <w:rsid w:val="001B6FFA"/>
    <w:rsid w:val="001B76C8"/>
    <w:rsid w:val="001C1E90"/>
    <w:rsid w:val="001C45A5"/>
    <w:rsid w:val="001C4CFA"/>
    <w:rsid w:val="001D201C"/>
    <w:rsid w:val="001D4361"/>
    <w:rsid w:val="001E0D06"/>
    <w:rsid w:val="001E1A4D"/>
    <w:rsid w:val="001E2C4F"/>
    <w:rsid w:val="001E38D2"/>
    <w:rsid w:val="001E5314"/>
    <w:rsid w:val="001E55D2"/>
    <w:rsid w:val="001E747E"/>
    <w:rsid w:val="001F1F79"/>
    <w:rsid w:val="001F3CBC"/>
    <w:rsid w:val="001F4426"/>
    <w:rsid w:val="001F4CCB"/>
    <w:rsid w:val="00201301"/>
    <w:rsid w:val="002016E0"/>
    <w:rsid w:val="002026BF"/>
    <w:rsid w:val="00202BEF"/>
    <w:rsid w:val="00207B92"/>
    <w:rsid w:val="002128E1"/>
    <w:rsid w:val="0022128E"/>
    <w:rsid w:val="00221325"/>
    <w:rsid w:val="0022137B"/>
    <w:rsid w:val="00222234"/>
    <w:rsid w:val="00223F13"/>
    <w:rsid w:val="00225A3E"/>
    <w:rsid w:val="00231886"/>
    <w:rsid w:val="00231A1F"/>
    <w:rsid w:val="00231CBC"/>
    <w:rsid w:val="00234E46"/>
    <w:rsid w:val="0024198E"/>
    <w:rsid w:val="0024202B"/>
    <w:rsid w:val="00243773"/>
    <w:rsid w:val="0024596A"/>
    <w:rsid w:val="002460BE"/>
    <w:rsid w:val="00251463"/>
    <w:rsid w:val="00252166"/>
    <w:rsid w:val="0025367E"/>
    <w:rsid w:val="00255559"/>
    <w:rsid w:val="002568EF"/>
    <w:rsid w:val="0026064E"/>
    <w:rsid w:val="00261EF3"/>
    <w:rsid w:val="00266D98"/>
    <w:rsid w:val="00266DB6"/>
    <w:rsid w:val="00267970"/>
    <w:rsid w:val="002703AD"/>
    <w:rsid w:val="0027418A"/>
    <w:rsid w:val="0027706E"/>
    <w:rsid w:val="002812B2"/>
    <w:rsid w:val="002814DF"/>
    <w:rsid w:val="0028199C"/>
    <w:rsid w:val="00285DD6"/>
    <w:rsid w:val="00286E59"/>
    <w:rsid w:val="002920B6"/>
    <w:rsid w:val="0029413E"/>
    <w:rsid w:val="002A0E4C"/>
    <w:rsid w:val="002A2E5C"/>
    <w:rsid w:val="002A7835"/>
    <w:rsid w:val="002B058B"/>
    <w:rsid w:val="002B0812"/>
    <w:rsid w:val="002B0E99"/>
    <w:rsid w:val="002B25DB"/>
    <w:rsid w:val="002B2C66"/>
    <w:rsid w:val="002B3257"/>
    <w:rsid w:val="002B3D83"/>
    <w:rsid w:val="002B517B"/>
    <w:rsid w:val="002B58A2"/>
    <w:rsid w:val="002C5302"/>
    <w:rsid w:val="002C53AC"/>
    <w:rsid w:val="002C6021"/>
    <w:rsid w:val="002D193A"/>
    <w:rsid w:val="002D40B5"/>
    <w:rsid w:val="002D7E1B"/>
    <w:rsid w:val="002E27E8"/>
    <w:rsid w:val="002E4F01"/>
    <w:rsid w:val="002F1082"/>
    <w:rsid w:val="002F2C9A"/>
    <w:rsid w:val="002F6BD0"/>
    <w:rsid w:val="002F6CE9"/>
    <w:rsid w:val="0030098B"/>
    <w:rsid w:val="00302545"/>
    <w:rsid w:val="00302FF5"/>
    <w:rsid w:val="00306399"/>
    <w:rsid w:val="00307BFC"/>
    <w:rsid w:val="0031218F"/>
    <w:rsid w:val="00314637"/>
    <w:rsid w:val="00316FCA"/>
    <w:rsid w:val="00317905"/>
    <w:rsid w:val="00320072"/>
    <w:rsid w:val="003211BF"/>
    <w:rsid w:val="00324219"/>
    <w:rsid w:val="003269B3"/>
    <w:rsid w:val="00326EC6"/>
    <w:rsid w:val="00327532"/>
    <w:rsid w:val="00331C5C"/>
    <w:rsid w:val="00331D19"/>
    <w:rsid w:val="00334420"/>
    <w:rsid w:val="00334B22"/>
    <w:rsid w:val="00334B99"/>
    <w:rsid w:val="00334E65"/>
    <w:rsid w:val="003375FB"/>
    <w:rsid w:val="0034025B"/>
    <w:rsid w:val="00341919"/>
    <w:rsid w:val="00342247"/>
    <w:rsid w:val="00344A32"/>
    <w:rsid w:val="003515CC"/>
    <w:rsid w:val="00354F2D"/>
    <w:rsid w:val="00361C2A"/>
    <w:rsid w:val="003623A6"/>
    <w:rsid w:val="00362B3F"/>
    <w:rsid w:val="003702B2"/>
    <w:rsid w:val="00373DD0"/>
    <w:rsid w:val="003747F5"/>
    <w:rsid w:val="003805D1"/>
    <w:rsid w:val="00382376"/>
    <w:rsid w:val="0038311A"/>
    <w:rsid w:val="00384904"/>
    <w:rsid w:val="0038694A"/>
    <w:rsid w:val="00387851"/>
    <w:rsid w:val="003878FC"/>
    <w:rsid w:val="0039073C"/>
    <w:rsid w:val="00391979"/>
    <w:rsid w:val="00392586"/>
    <w:rsid w:val="00393D4B"/>
    <w:rsid w:val="00393E95"/>
    <w:rsid w:val="003A0ADA"/>
    <w:rsid w:val="003A1273"/>
    <w:rsid w:val="003A48B5"/>
    <w:rsid w:val="003B0663"/>
    <w:rsid w:val="003B0EDA"/>
    <w:rsid w:val="003B3BCA"/>
    <w:rsid w:val="003B3E55"/>
    <w:rsid w:val="003C2E35"/>
    <w:rsid w:val="003C3261"/>
    <w:rsid w:val="003C370C"/>
    <w:rsid w:val="003C4DBC"/>
    <w:rsid w:val="003C5260"/>
    <w:rsid w:val="003C579C"/>
    <w:rsid w:val="003D045B"/>
    <w:rsid w:val="003D1325"/>
    <w:rsid w:val="003D1A33"/>
    <w:rsid w:val="003D4BC2"/>
    <w:rsid w:val="003E3C02"/>
    <w:rsid w:val="003F0190"/>
    <w:rsid w:val="003F4905"/>
    <w:rsid w:val="003F6589"/>
    <w:rsid w:val="003F7385"/>
    <w:rsid w:val="003F73C5"/>
    <w:rsid w:val="003F772F"/>
    <w:rsid w:val="003F7878"/>
    <w:rsid w:val="00400555"/>
    <w:rsid w:val="00400F48"/>
    <w:rsid w:val="00403DA4"/>
    <w:rsid w:val="0041263B"/>
    <w:rsid w:val="0041268D"/>
    <w:rsid w:val="004134EF"/>
    <w:rsid w:val="00417D3D"/>
    <w:rsid w:val="004244B3"/>
    <w:rsid w:val="004258EE"/>
    <w:rsid w:val="0042674B"/>
    <w:rsid w:val="0043042D"/>
    <w:rsid w:val="0043051B"/>
    <w:rsid w:val="00430B30"/>
    <w:rsid w:val="00431AAA"/>
    <w:rsid w:val="00432FC4"/>
    <w:rsid w:val="0043722E"/>
    <w:rsid w:val="00440BB8"/>
    <w:rsid w:val="00444F18"/>
    <w:rsid w:val="004479D2"/>
    <w:rsid w:val="004510F7"/>
    <w:rsid w:val="004512BC"/>
    <w:rsid w:val="004515DD"/>
    <w:rsid w:val="00455058"/>
    <w:rsid w:val="00456EA1"/>
    <w:rsid w:val="00457547"/>
    <w:rsid w:val="004579DA"/>
    <w:rsid w:val="0046293E"/>
    <w:rsid w:val="00462AC5"/>
    <w:rsid w:val="00463408"/>
    <w:rsid w:val="00465508"/>
    <w:rsid w:val="00465544"/>
    <w:rsid w:val="004655BD"/>
    <w:rsid w:val="0046567B"/>
    <w:rsid w:val="0046616A"/>
    <w:rsid w:val="00475AD2"/>
    <w:rsid w:val="00475EBF"/>
    <w:rsid w:val="00477467"/>
    <w:rsid w:val="0048050D"/>
    <w:rsid w:val="0048398E"/>
    <w:rsid w:val="00483AC0"/>
    <w:rsid w:val="00483FB9"/>
    <w:rsid w:val="00494893"/>
    <w:rsid w:val="004972E1"/>
    <w:rsid w:val="004A50EF"/>
    <w:rsid w:val="004A5125"/>
    <w:rsid w:val="004A6553"/>
    <w:rsid w:val="004B0A69"/>
    <w:rsid w:val="004B174B"/>
    <w:rsid w:val="004B3800"/>
    <w:rsid w:val="004B4E53"/>
    <w:rsid w:val="004C38EB"/>
    <w:rsid w:val="004C6D51"/>
    <w:rsid w:val="004D3089"/>
    <w:rsid w:val="004D5F41"/>
    <w:rsid w:val="004D6960"/>
    <w:rsid w:val="004E215B"/>
    <w:rsid w:val="004F0111"/>
    <w:rsid w:val="004F0BB5"/>
    <w:rsid w:val="004F2040"/>
    <w:rsid w:val="004F2974"/>
    <w:rsid w:val="004F2BB8"/>
    <w:rsid w:val="004F4091"/>
    <w:rsid w:val="0050253C"/>
    <w:rsid w:val="005038DC"/>
    <w:rsid w:val="00505B8B"/>
    <w:rsid w:val="00507B16"/>
    <w:rsid w:val="005119FC"/>
    <w:rsid w:val="00511D28"/>
    <w:rsid w:val="0051238D"/>
    <w:rsid w:val="00513B0A"/>
    <w:rsid w:val="00516895"/>
    <w:rsid w:val="0051776D"/>
    <w:rsid w:val="00520105"/>
    <w:rsid w:val="005210EB"/>
    <w:rsid w:val="00521FCF"/>
    <w:rsid w:val="005221CD"/>
    <w:rsid w:val="0052305E"/>
    <w:rsid w:val="005231F4"/>
    <w:rsid w:val="00533980"/>
    <w:rsid w:val="00536163"/>
    <w:rsid w:val="005416C1"/>
    <w:rsid w:val="00545001"/>
    <w:rsid w:val="00547900"/>
    <w:rsid w:val="005524CD"/>
    <w:rsid w:val="005529DA"/>
    <w:rsid w:val="00552BA5"/>
    <w:rsid w:val="00562E4B"/>
    <w:rsid w:val="00567524"/>
    <w:rsid w:val="0057365B"/>
    <w:rsid w:val="00577A9B"/>
    <w:rsid w:val="0058049C"/>
    <w:rsid w:val="005804F1"/>
    <w:rsid w:val="00581180"/>
    <w:rsid w:val="00581AD6"/>
    <w:rsid w:val="00581B68"/>
    <w:rsid w:val="00583F1B"/>
    <w:rsid w:val="00585367"/>
    <w:rsid w:val="00585991"/>
    <w:rsid w:val="00590867"/>
    <w:rsid w:val="00596AD1"/>
    <w:rsid w:val="005A23EF"/>
    <w:rsid w:val="005A4A0F"/>
    <w:rsid w:val="005B29D8"/>
    <w:rsid w:val="005B6B6C"/>
    <w:rsid w:val="005C017D"/>
    <w:rsid w:val="005C1E5E"/>
    <w:rsid w:val="005C569E"/>
    <w:rsid w:val="005D0333"/>
    <w:rsid w:val="005D2715"/>
    <w:rsid w:val="005D63DB"/>
    <w:rsid w:val="005E71A2"/>
    <w:rsid w:val="005F0DB2"/>
    <w:rsid w:val="005F31B8"/>
    <w:rsid w:val="005F3E7E"/>
    <w:rsid w:val="005F532F"/>
    <w:rsid w:val="005F6C60"/>
    <w:rsid w:val="0060021E"/>
    <w:rsid w:val="00603583"/>
    <w:rsid w:val="006045DC"/>
    <w:rsid w:val="00605A73"/>
    <w:rsid w:val="00605D73"/>
    <w:rsid w:val="00605F5E"/>
    <w:rsid w:val="00611675"/>
    <w:rsid w:val="006144D4"/>
    <w:rsid w:val="0061539E"/>
    <w:rsid w:val="00623205"/>
    <w:rsid w:val="00624925"/>
    <w:rsid w:val="00635999"/>
    <w:rsid w:val="00643F4D"/>
    <w:rsid w:val="00646B01"/>
    <w:rsid w:val="00646C40"/>
    <w:rsid w:val="00650F55"/>
    <w:rsid w:val="00657425"/>
    <w:rsid w:val="00660EA6"/>
    <w:rsid w:val="00661E1D"/>
    <w:rsid w:val="0066337E"/>
    <w:rsid w:val="00665082"/>
    <w:rsid w:val="0066577F"/>
    <w:rsid w:val="00674404"/>
    <w:rsid w:val="006759D3"/>
    <w:rsid w:val="00676D30"/>
    <w:rsid w:val="00680369"/>
    <w:rsid w:val="00683132"/>
    <w:rsid w:val="00684019"/>
    <w:rsid w:val="00685F76"/>
    <w:rsid w:val="0068602E"/>
    <w:rsid w:val="00691B17"/>
    <w:rsid w:val="006929FC"/>
    <w:rsid w:val="0069484E"/>
    <w:rsid w:val="006963AE"/>
    <w:rsid w:val="0069734D"/>
    <w:rsid w:val="006A29C1"/>
    <w:rsid w:val="006A4BE6"/>
    <w:rsid w:val="006A55A3"/>
    <w:rsid w:val="006A56E1"/>
    <w:rsid w:val="006B0007"/>
    <w:rsid w:val="006B162B"/>
    <w:rsid w:val="006B6926"/>
    <w:rsid w:val="006B799B"/>
    <w:rsid w:val="006C1134"/>
    <w:rsid w:val="006C196F"/>
    <w:rsid w:val="006C5690"/>
    <w:rsid w:val="006C5A3D"/>
    <w:rsid w:val="006C644E"/>
    <w:rsid w:val="006D0029"/>
    <w:rsid w:val="006D316B"/>
    <w:rsid w:val="006D3961"/>
    <w:rsid w:val="006D513E"/>
    <w:rsid w:val="006D6E95"/>
    <w:rsid w:val="006E38F3"/>
    <w:rsid w:val="006E57D0"/>
    <w:rsid w:val="006E5AC9"/>
    <w:rsid w:val="006E7893"/>
    <w:rsid w:val="006F086D"/>
    <w:rsid w:val="006F14DA"/>
    <w:rsid w:val="006F1622"/>
    <w:rsid w:val="006F20BA"/>
    <w:rsid w:val="006F2D9F"/>
    <w:rsid w:val="006F436E"/>
    <w:rsid w:val="006F47A0"/>
    <w:rsid w:val="006F4A57"/>
    <w:rsid w:val="006F4F70"/>
    <w:rsid w:val="006F602F"/>
    <w:rsid w:val="006F6B36"/>
    <w:rsid w:val="006F78EA"/>
    <w:rsid w:val="007023E4"/>
    <w:rsid w:val="00702AA5"/>
    <w:rsid w:val="007034FA"/>
    <w:rsid w:val="00704CDB"/>
    <w:rsid w:val="00704D4F"/>
    <w:rsid w:val="00707DAC"/>
    <w:rsid w:val="00711771"/>
    <w:rsid w:val="00720FE6"/>
    <w:rsid w:val="00722C80"/>
    <w:rsid w:val="00724118"/>
    <w:rsid w:val="007253D3"/>
    <w:rsid w:val="00726C71"/>
    <w:rsid w:val="0073037E"/>
    <w:rsid w:val="00730494"/>
    <w:rsid w:val="00730658"/>
    <w:rsid w:val="00731213"/>
    <w:rsid w:val="00732EDD"/>
    <w:rsid w:val="0073530A"/>
    <w:rsid w:val="00736655"/>
    <w:rsid w:val="00740843"/>
    <w:rsid w:val="00742E4F"/>
    <w:rsid w:val="00743AA1"/>
    <w:rsid w:val="007441F2"/>
    <w:rsid w:val="007504DF"/>
    <w:rsid w:val="0075193F"/>
    <w:rsid w:val="0075232B"/>
    <w:rsid w:val="00753658"/>
    <w:rsid w:val="00753916"/>
    <w:rsid w:val="007557D5"/>
    <w:rsid w:val="00755A84"/>
    <w:rsid w:val="00760737"/>
    <w:rsid w:val="00762B51"/>
    <w:rsid w:val="0076368C"/>
    <w:rsid w:val="00767485"/>
    <w:rsid w:val="00770266"/>
    <w:rsid w:val="007719F5"/>
    <w:rsid w:val="007730E8"/>
    <w:rsid w:val="00774746"/>
    <w:rsid w:val="0077505A"/>
    <w:rsid w:val="00775BD5"/>
    <w:rsid w:val="00777238"/>
    <w:rsid w:val="007778C2"/>
    <w:rsid w:val="0078174D"/>
    <w:rsid w:val="007834B7"/>
    <w:rsid w:val="00784FB4"/>
    <w:rsid w:val="007852DD"/>
    <w:rsid w:val="007916E6"/>
    <w:rsid w:val="00792367"/>
    <w:rsid w:val="00792668"/>
    <w:rsid w:val="00795252"/>
    <w:rsid w:val="00796BC7"/>
    <w:rsid w:val="007A026B"/>
    <w:rsid w:val="007A2528"/>
    <w:rsid w:val="007A4606"/>
    <w:rsid w:val="007B0E74"/>
    <w:rsid w:val="007B1E91"/>
    <w:rsid w:val="007C0F5E"/>
    <w:rsid w:val="007C2FE2"/>
    <w:rsid w:val="007C4381"/>
    <w:rsid w:val="007C5081"/>
    <w:rsid w:val="007D4C6C"/>
    <w:rsid w:val="007E0FC0"/>
    <w:rsid w:val="007E55BF"/>
    <w:rsid w:val="007E61CF"/>
    <w:rsid w:val="007F68AC"/>
    <w:rsid w:val="00801006"/>
    <w:rsid w:val="0080352E"/>
    <w:rsid w:val="00804B4D"/>
    <w:rsid w:val="0080528D"/>
    <w:rsid w:val="008056F4"/>
    <w:rsid w:val="00805731"/>
    <w:rsid w:val="00811521"/>
    <w:rsid w:val="008137C4"/>
    <w:rsid w:val="0081488E"/>
    <w:rsid w:val="0081498E"/>
    <w:rsid w:val="008152B9"/>
    <w:rsid w:val="00816335"/>
    <w:rsid w:val="00816C06"/>
    <w:rsid w:val="00820F4C"/>
    <w:rsid w:val="008211D1"/>
    <w:rsid w:val="0082515E"/>
    <w:rsid w:val="0082521F"/>
    <w:rsid w:val="00830B8C"/>
    <w:rsid w:val="00831E23"/>
    <w:rsid w:val="008416BE"/>
    <w:rsid w:val="00841AFA"/>
    <w:rsid w:val="00841E6B"/>
    <w:rsid w:val="00843532"/>
    <w:rsid w:val="008436A7"/>
    <w:rsid w:val="00844204"/>
    <w:rsid w:val="0085091F"/>
    <w:rsid w:val="00850AD3"/>
    <w:rsid w:val="00851102"/>
    <w:rsid w:val="0086119B"/>
    <w:rsid w:val="0087032F"/>
    <w:rsid w:val="00872E57"/>
    <w:rsid w:val="008731D7"/>
    <w:rsid w:val="00873D39"/>
    <w:rsid w:val="00874AEF"/>
    <w:rsid w:val="00876D22"/>
    <w:rsid w:val="00882648"/>
    <w:rsid w:val="00882ABD"/>
    <w:rsid w:val="00886524"/>
    <w:rsid w:val="008915E4"/>
    <w:rsid w:val="00894647"/>
    <w:rsid w:val="008B0015"/>
    <w:rsid w:val="008B7E3B"/>
    <w:rsid w:val="008C2B82"/>
    <w:rsid w:val="008C553E"/>
    <w:rsid w:val="008C6991"/>
    <w:rsid w:val="008C70CB"/>
    <w:rsid w:val="008C78F7"/>
    <w:rsid w:val="008C7F62"/>
    <w:rsid w:val="008D0BD0"/>
    <w:rsid w:val="008D12C2"/>
    <w:rsid w:val="008D226D"/>
    <w:rsid w:val="008D40E3"/>
    <w:rsid w:val="008D517D"/>
    <w:rsid w:val="008D5AA1"/>
    <w:rsid w:val="008D6F30"/>
    <w:rsid w:val="008D7869"/>
    <w:rsid w:val="008D7AA7"/>
    <w:rsid w:val="008E524B"/>
    <w:rsid w:val="008E5847"/>
    <w:rsid w:val="008E7471"/>
    <w:rsid w:val="008E7C9F"/>
    <w:rsid w:val="008F0AC3"/>
    <w:rsid w:val="008F0EA0"/>
    <w:rsid w:val="008F24B7"/>
    <w:rsid w:val="008F2C2D"/>
    <w:rsid w:val="008F39CC"/>
    <w:rsid w:val="008F6555"/>
    <w:rsid w:val="008F66D1"/>
    <w:rsid w:val="009046AE"/>
    <w:rsid w:val="00905E1D"/>
    <w:rsid w:val="00907D8C"/>
    <w:rsid w:val="00910B30"/>
    <w:rsid w:val="00910B72"/>
    <w:rsid w:val="009155BE"/>
    <w:rsid w:val="00916CFA"/>
    <w:rsid w:val="00924433"/>
    <w:rsid w:val="00925BC4"/>
    <w:rsid w:val="00930459"/>
    <w:rsid w:val="00930594"/>
    <w:rsid w:val="00931093"/>
    <w:rsid w:val="00940253"/>
    <w:rsid w:val="00940F50"/>
    <w:rsid w:val="00942838"/>
    <w:rsid w:val="00944043"/>
    <w:rsid w:val="009532B5"/>
    <w:rsid w:val="00953AD0"/>
    <w:rsid w:val="0095444C"/>
    <w:rsid w:val="009572B6"/>
    <w:rsid w:val="0096168A"/>
    <w:rsid w:val="009626DA"/>
    <w:rsid w:val="00964517"/>
    <w:rsid w:val="00964B8F"/>
    <w:rsid w:val="0096711F"/>
    <w:rsid w:val="009709BC"/>
    <w:rsid w:val="00973BC0"/>
    <w:rsid w:val="009754E1"/>
    <w:rsid w:val="0097596E"/>
    <w:rsid w:val="00975CB3"/>
    <w:rsid w:val="0098061A"/>
    <w:rsid w:val="00982EA4"/>
    <w:rsid w:val="00986525"/>
    <w:rsid w:val="0099086C"/>
    <w:rsid w:val="00993E1D"/>
    <w:rsid w:val="00995DE2"/>
    <w:rsid w:val="009977F7"/>
    <w:rsid w:val="00997A0D"/>
    <w:rsid w:val="00997C11"/>
    <w:rsid w:val="00997C78"/>
    <w:rsid w:val="009A0967"/>
    <w:rsid w:val="009A0971"/>
    <w:rsid w:val="009A34FB"/>
    <w:rsid w:val="009A71C5"/>
    <w:rsid w:val="009A7588"/>
    <w:rsid w:val="009A7CC8"/>
    <w:rsid w:val="009B0DAF"/>
    <w:rsid w:val="009B19D4"/>
    <w:rsid w:val="009B39F5"/>
    <w:rsid w:val="009B5D55"/>
    <w:rsid w:val="009C0DA4"/>
    <w:rsid w:val="009C45F6"/>
    <w:rsid w:val="009C714E"/>
    <w:rsid w:val="009D0DC6"/>
    <w:rsid w:val="009D0DF0"/>
    <w:rsid w:val="009D24B8"/>
    <w:rsid w:val="009D2663"/>
    <w:rsid w:val="009D3FBC"/>
    <w:rsid w:val="009D4E92"/>
    <w:rsid w:val="009E13FB"/>
    <w:rsid w:val="009E180A"/>
    <w:rsid w:val="009E192E"/>
    <w:rsid w:val="009E2631"/>
    <w:rsid w:val="009E285F"/>
    <w:rsid w:val="009F1228"/>
    <w:rsid w:val="009F4863"/>
    <w:rsid w:val="009F587C"/>
    <w:rsid w:val="009F68A0"/>
    <w:rsid w:val="009F7689"/>
    <w:rsid w:val="009F7FFC"/>
    <w:rsid w:val="00A041AF"/>
    <w:rsid w:val="00A058BD"/>
    <w:rsid w:val="00A07188"/>
    <w:rsid w:val="00A12D30"/>
    <w:rsid w:val="00A154C0"/>
    <w:rsid w:val="00A26498"/>
    <w:rsid w:val="00A26E29"/>
    <w:rsid w:val="00A31609"/>
    <w:rsid w:val="00A36A4B"/>
    <w:rsid w:val="00A401D8"/>
    <w:rsid w:val="00A42D5B"/>
    <w:rsid w:val="00A474A8"/>
    <w:rsid w:val="00A50F53"/>
    <w:rsid w:val="00A5146A"/>
    <w:rsid w:val="00A539B8"/>
    <w:rsid w:val="00A53B0A"/>
    <w:rsid w:val="00A5698B"/>
    <w:rsid w:val="00A64DBA"/>
    <w:rsid w:val="00A64F5B"/>
    <w:rsid w:val="00A65C99"/>
    <w:rsid w:val="00A66AF4"/>
    <w:rsid w:val="00A66DAB"/>
    <w:rsid w:val="00A71764"/>
    <w:rsid w:val="00A72F5F"/>
    <w:rsid w:val="00A74EF6"/>
    <w:rsid w:val="00A76D92"/>
    <w:rsid w:val="00A77D09"/>
    <w:rsid w:val="00A812FA"/>
    <w:rsid w:val="00A83CDA"/>
    <w:rsid w:val="00A83F3F"/>
    <w:rsid w:val="00A841B2"/>
    <w:rsid w:val="00A870D0"/>
    <w:rsid w:val="00A87810"/>
    <w:rsid w:val="00A92D06"/>
    <w:rsid w:val="00A93F24"/>
    <w:rsid w:val="00A95DAA"/>
    <w:rsid w:val="00A96315"/>
    <w:rsid w:val="00AA06A6"/>
    <w:rsid w:val="00AA1ED2"/>
    <w:rsid w:val="00AA2268"/>
    <w:rsid w:val="00AA23E0"/>
    <w:rsid w:val="00AA4694"/>
    <w:rsid w:val="00AA4700"/>
    <w:rsid w:val="00AA511E"/>
    <w:rsid w:val="00AA54DA"/>
    <w:rsid w:val="00AA6957"/>
    <w:rsid w:val="00AA7B57"/>
    <w:rsid w:val="00AB099E"/>
    <w:rsid w:val="00AC4519"/>
    <w:rsid w:val="00AC4CA6"/>
    <w:rsid w:val="00AD10A0"/>
    <w:rsid w:val="00AD14CB"/>
    <w:rsid w:val="00AD1B41"/>
    <w:rsid w:val="00AD4E75"/>
    <w:rsid w:val="00AD7010"/>
    <w:rsid w:val="00AD7CAC"/>
    <w:rsid w:val="00AE0132"/>
    <w:rsid w:val="00AE309C"/>
    <w:rsid w:val="00AE39E4"/>
    <w:rsid w:val="00AE51AF"/>
    <w:rsid w:val="00AE67BD"/>
    <w:rsid w:val="00AE6FD0"/>
    <w:rsid w:val="00AE762F"/>
    <w:rsid w:val="00AE76C6"/>
    <w:rsid w:val="00AF415E"/>
    <w:rsid w:val="00AF49B4"/>
    <w:rsid w:val="00AF50A7"/>
    <w:rsid w:val="00AF54EA"/>
    <w:rsid w:val="00B00935"/>
    <w:rsid w:val="00B01B5E"/>
    <w:rsid w:val="00B032FE"/>
    <w:rsid w:val="00B0346C"/>
    <w:rsid w:val="00B048A6"/>
    <w:rsid w:val="00B04930"/>
    <w:rsid w:val="00B05118"/>
    <w:rsid w:val="00B124AB"/>
    <w:rsid w:val="00B12594"/>
    <w:rsid w:val="00B12B13"/>
    <w:rsid w:val="00B132FE"/>
    <w:rsid w:val="00B14576"/>
    <w:rsid w:val="00B146B7"/>
    <w:rsid w:val="00B14B0D"/>
    <w:rsid w:val="00B165CB"/>
    <w:rsid w:val="00B20C57"/>
    <w:rsid w:val="00B21995"/>
    <w:rsid w:val="00B21F54"/>
    <w:rsid w:val="00B23B3A"/>
    <w:rsid w:val="00B2682F"/>
    <w:rsid w:val="00B26F3E"/>
    <w:rsid w:val="00B27342"/>
    <w:rsid w:val="00B27857"/>
    <w:rsid w:val="00B31E33"/>
    <w:rsid w:val="00B3218E"/>
    <w:rsid w:val="00B329D5"/>
    <w:rsid w:val="00B34ABB"/>
    <w:rsid w:val="00B37D2B"/>
    <w:rsid w:val="00B37EDF"/>
    <w:rsid w:val="00B418F8"/>
    <w:rsid w:val="00B44802"/>
    <w:rsid w:val="00B463E0"/>
    <w:rsid w:val="00B53E54"/>
    <w:rsid w:val="00B625FC"/>
    <w:rsid w:val="00B654E6"/>
    <w:rsid w:val="00B664E7"/>
    <w:rsid w:val="00B66848"/>
    <w:rsid w:val="00B6736F"/>
    <w:rsid w:val="00B73541"/>
    <w:rsid w:val="00B77013"/>
    <w:rsid w:val="00B77E68"/>
    <w:rsid w:val="00B77F34"/>
    <w:rsid w:val="00B80F5D"/>
    <w:rsid w:val="00B81F84"/>
    <w:rsid w:val="00B826ED"/>
    <w:rsid w:val="00B97738"/>
    <w:rsid w:val="00BA2189"/>
    <w:rsid w:val="00BA6099"/>
    <w:rsid w:val="00BB160F"/>
    <w:rsid w:val="00BB2FB3"/>
    <w:rsid w:val="00BB4057"/>
    <w:rsid w:val="00BC2EBE"/>
    <w:rsid w:val="00BD56EF"/>
    <w:rsid w:val="00BD6844"/>
    <w:rsid w:val="00BE16EB"/>
    <w:rsid w:val="00BE318E"/>
    <w:rsid w:val="00BE5A02"/>
    <w:rsid w:val="00BE630E"/>
    <w:rsid w:val="00BF1DCC"/>
    <w:rsid w:val="00BF29B2"/>
    <w:rsid w:val="00BF2F8B"/>
    <w:rsid w:val="00BF5A41"/>
    <w:rsid w:val="00BF5FEC"/>
    <w:rsid w:val="00C030C5"/>
    <w:rsid w:val="00C05EF4"/>
    <w:rsid w:val="00C05F22"/>
    <w:rsid w:val="00C118F2"/>
    <w:rsid w:val="00C139F5"/>
    <w:rsid w:val="00C174AB"/>
    <w:rsid w:val="00C225A4"/>
    <w:rsid w:val="00C25E30"/>
    <w:rsid w:val="00C26BA2"/>
    <w:rsid w:val="00C31B05"/>
    <w:rsid w:val="00C3280C"/>
    <w:rsid w:val="00C33A8F"/>
    <w:rsid w:val="00C3676D"/>
    <w:rsid w:val="00C462AE"/>
    <w:rsid w:val="00C46ECE"/>
    <w:rsid w:val="00C52B60"/>
    <w:rsid w:val="00C53ADB"/>
    <w:rsid w:val="00C54DB3"/>
    <w:rsid w:val="00C62F3F"/>
    <w:rsid w:val="00C65D8A"/>
    <w:rsid w:val="00C669F8"/>
    <w:rsid w:val="00C6747A"/>
    <w:rsid w:val="00C674E0"/>
    <w:rsid w:val="00C67AF8"/>
    <w:rsid w:val="00C67C88"/>
    <w:rsid w:val="00C711ED"/>
    <w:rsid w:val="00C7644B"/>
    <w:rsid w:val="00C86CAE"/>
    <w:rsid w:val="00C874F3"/>
    <w:rsid w:val="00C87DDB"/>
    <w:rsid w:val="00C900C9"/>
    <w:rsid w:val="00CA1C7D"/>
    <w:rsid w:val="00CA3A2D"/>
    <w:rsid w:val="00CA4B5C"/>
    <w:rsid w:val="00CA4DD5"/>
    <w:rsid w:val="00CA5CC5"/>
    <w:rsid w:val="00CB16F0"/>
    <w:rsid w:val="00CB191D"/>
    <w:rsid w:val="00CB2C0A"/>
    <w:rsid w:val="00CB62B6"/>
    <w:rsid w:val="00CC1E82"/>
    <w:rsid w:val="00CC3D7E"/>
    <w:rsid w:val="00CC40E5"/>
    <w:rsid w:val="00CC6110"/>
    <w:rsid w:val="00CC74C2"/>
    <w:rsid w:val="00CD2341"/>
    <w:rsid w:val="00CD3C52"/>
    <w:rsid w:val="00CD4B4D"/>
    <w:rsid w:val="00CD7375"/>
    <w:rsid w:val="00CD7537"/>
    <w:rsid w:val="00CE0BAB"/>
    <w:rsid w:val="00CE1755"/>
    <w:rsid w:val="00CE4425"/>
    <w:rsid w:val="00CE5940"/>
    <w:rsid w:val="00CF448E"/>
    <w:rsid w:val="00CF6A9F"/>
    <w:rsid w:val="00CF7917"/>
    <w:rsid w:val="00D022C5"/>
    <w:rsid w:val="00D02851"/>
    <w:rsid w:val="00D03321"/>
    <w:rsid w:val="00D0361D"/>
    <w:rsid w:val="00D10662"/>
    <w:rsid w:val="00D11E71"/>
    <w:rsid w:val="00D11EA2"/>
    <w:rsid w:val="00D125BC"/>
    <w:rsid w:val="00D16045"/>
    <w:rsid w:val="00D167A3"/>
    <w:rsid w:val="00D168A0"/>
    <w:rsid w:val="00D17207"/>
    <w:rsid w:val="00D20D4C"/>
    <w:rsid w:val="00D21960"/>
    <w:rsid w:val="00D24E14"/>
    <w:rsid w:val="00D27551"/>
    <w:rsid w:val="00D275D0"/>
    <w:rsid w:val="00D309C7"/>
    <w:rsid w:val="00D34482"/>
    <w:rsid w:val="00D34585"/>
    <w:rsid w:val="00D366B5"/>
    <w:rsid w:val="00D36C2D"/>
    <w:rsid w:val="00D40090"/>
    <w:rsid w:val="00D41233"/>
    <w:rsid w:val="00D42645"/>
    <w:rsid w:val="00D42676"/>
    <w:rsid w:val="00D43687"/>
    <w:rsid w:val="00D43777"/>
    <w:rsid w:val="00D7311C"/>
    <w:rsid w:val="00D74AE8"/>
    <w:rsid w:val="00D75696"/>
    <w:rsid w:val="00D77802"/>
    <w:rsid w:val="00D80945"/>
    <w:rsid w:val="00D809E0"/>
    <w:rsid w:val="00D85833"/>
    <w:rsid w:val="00D874CD"/>
    <w:rsid w:val="00D8768C"/>
    <w:rsid w:val="00D904ED"/>
    <w:rsid w:val="00D92CC8"/>
    <w:rsid w:val="00D93F2D"/>
    <w:rsid w:val="00D94CA5"/>
    <w:rsid w:val="00DA35A7"/>
    <w:rsid w:val="00DA62D2"/>
    <w:rsid w:val="00DB5900"/>
    <w:rsid w:val="00DB6549"/>
    <w:rsid w:val="00DB6AF7"/>
    <w:rsid w:val="00DC3429"/>
    <w:rsid w:val="00DC53AD"/>
    <w:rsid w:val="00DC674C"/>
    <w:rsid w:val="00DD0538"/>
    <w:rsid w:val="00DD0630"/>
    <w:rsid w:val="00DD07F5"/>
    <w:rsid w:val="00DD45BD"/>
    <w:rsid w:val="00DD5A81"/>
    <w:rsid w:val="00DD7CEF"/>
    <w:rsid w:val="00DE262C"/>
    <w:rsid w:val="00DE38D7"/>
    <w:rsid w:val="00DF4FAC"/>
    <w:rsid w:val="00DF5DE9"/>
    <w:rsid w:val="00DF6208"/>
    <w:rsid w:val="00E001E3"/>
    <w:rsid w:val="00E00B46"/>
    <w:rsid w:val="00E00CA7"/>
    <w:rsid w:val="00E0144B"/>
    <w:rsid w:val="00E035C9"/>
    <w:rsid w:val="00E05AA6"/>
    <w:rsid w:val="00E11B82"/>
    <w:rsid w:val="00E128EC"/>
    <w:rsid w:val="00E13BF4"/>
    <w:rsid w:val="00E16671"/>
    <w:rsid w:val="00E16908"/>
    <w:rsid w:val="00E1791E"/>
    <w:rsid w:val="00E21D67"/>
    <w:rsid w:val="00E25469"/>
    <w:rsid w:val="00E259D7"/>
    <w:rsid w:val="00E26DE4"/>
    <w:rsid w:val="00E315CD"/>
    <w:rsid w:val="00E34D72"/>
    <w:rsid w:val="00E40411"/>
    <w:rsid w:val="00E40913"/>
    <w:rsid w:val="00E456C5"/>
    <w:rsid w:val="00E45B32"/>
    <w:rsid w:val="00E52A46"/>
    <w:rsid w:val="00E52BCF"/>
    <w:rsid w:val="00E53388"/>
    <w:rsid w:val="00E54964"/>
    <w:rsid w:val="00E55CA3"/>
    <w:rsid w:val="00E56E72"/>
    <w:rsid w:val="00E62A5C"/>
    <w:rsid w:val="00E63EF6"/>
    <w:rsid w:val="00E65E8A"/>
    <w:rsid w:val="00E66A5F"/>
    <w:rsid w:val="00E6725E"/>
    <w:rsid w:val="00E7199D"/>
    <w:rsid w:val="00E7595D"/>
    <w:rsid w:val="00E84438"/>
    <w:rsid w:val="00E84EC7"/>
    <w:rsid w:val="00E85BCC"/>
    <w:rsid w:val="00E87A1E"/>
    <w:rsid w:val="00E91663"/>
    <w:rsid w:val="00E96978"/>
    <w:rsid w:val="00E97C83"/>
    <w:rsid w:val="00E97D22"/>
    <w:rsid w:val="00EA2B7C"/>
    <w:rsid w:val="00EA31F4"/>
    <w:rsid w:val="00EA36CA"/>
    <w:rsid w:val="00EA4242"/>
    <w:rsid w:val="00EA6643"/>
    <w:rsid w:val="00EB1B90"/>
    <w:rsid w:val="00EB2A41"/>
    <w:rsid w:val="00EB2C78"/>
    <w:rsid w:val="00EB3143"/>
    <w:rsid w:val="00EB71B3"/>
    <w:rsid w:val="00EC17B1"/>
    <w:rsid w:val="00EC3E4F"/>
    <w:rsid w:val="00EC6C05"/>
    <w:rsid w:val="00ED2513"/>
    <w:rsid w:val="00ED40D1"/>
    <w:rsid w:val="00ED6C58"/>
    <w:rsid w:val="00ED7502"/>
    <w:rsid w:val="00ED7D1B"/>
    <w:rsid w:val="00EE0FC4"/>
    <w:rsid w:val="00EE2B3C"/>
    <w:rsid w:val="00EE304D"/>
    <w:rsid w:val="00EE7413"/>
    <w:rsid w:val="00EF1931"/>
    <w:rsid w:val="00EF2B21"/>
    <w:rsid w:val="00EF3E0E"/>
    <w:rsid w:val="00EF444F"/>
    <w:rsid w:val="00EF5D7F"/>
    <w:rsid w:val="00EF61C7"/>
    <w:rsid w:val="00EF6B0E"/>
    <w:rsid w:val="00EF6F0C"/>
    <w:rsid w:val="00F01942"/>
    <w:rsid w:val="00F02468"/>
    <w:rsid w:val="00F02489"/>
    <w:rsid w:val="00F030AD"/>
    <w:rsid w:val="00F04DFD"/>
    <w:rsid w:val="00F05A17"/>
    <w:rsid w:val="00F076E0"/>
    <w:rsid w:val="00F0783F"/>
    <w:rsid w:val="00F16208"/>
    <w:rsid w:val="00F24254"/>
    <w:rsid w:val="00F260D2"/>
    <w:rsid w:val="00F267E2"/>
    <w:rsid w:val="00F306F6"/>
    <w:rsid w:val="00F30B39"/>
    <w:rsid w:val="00F33A7F"/>
    <w:rsid w:val="00F34E8A"/>
    <w:rsid w:val="00F361A2"/>
    <w:rsid w:val="00F362F3"/>
    <w:rsid w:val="00F401CD"/>
    <w:rsid w:val="00F4170C"/>
    <w:rsid w:val="00F43F43"/>
    <w:rsid w:val="00F450B7"/>
    <w:rsid w:val="00F461BC"/>
    <w:rsid w:val="00F50828"/>
    <w:rsid w:val="00F52A0F"/>
    <w:rsid w:val="00F533FB"/>
    <w:rsid w:val="00F54775"/>
    <w:rsid w:val="00F55F62"/>
    <w:rsid w:val="00F575D1"/>
    <w:rsid w:val="00F62D5A"/>
    <w:rsid w:val="00F66359"/>
    <w:rsid w:val="00F70197"/>
    <w:rsid w:val="00F7131E"/>
    <w:rsid w:val="00F74DF7"/>
    <w:rsid w:val="00F75322"/>
    <w:rsid w:val="00F758B9"/>
    <w:rsid w:val="00F75B13"/>
    <w:rsid w:val="00F7724B"/>
    <w:rsid w:val="00F807C8"/>
    <w:rsid w:val="00F831EA"/>
    <w:rsid w:val="00F9021E"/>
    <w:rsid w:val="00FA1283"/>
    <w:rsid w:val="00FA21B7"/>
    <w:rsid w:val="00FA5B9D"/>
    <w:rsid w:val="00FA5F8F"/>
    <w:rsid w:val="00FA7CC7"/>
    <w:rsid w:val="00FB25E5"/>
    <w:rsid w:val="00FB583A"/>
    <w:rsid w:val="00FB6861"/>
    <w:rsid w:val="00FB6FF9"/>
    <w:rsid w:val="00FB7974"/>
    <w:rsid w:val="00FC019B"/>
    <w:rsid w:val="00FC3585"/>
    <w:rsid w:val="00FC7535"/>
    <w:rsid w:val="00FD14F4"/>
    <w:rsid w:val="00FD2C78"/>
    <w:rsid w:val="00FD3D24"/>
    <w:rsid w:val="00FE317C"/>
    <w:rsid w:val="00FE3B7E"/>
    <w:rsid w:val="00FE4256"/>
    <w:rsid w:val="00FE5D87"/>
    <w:rsid w:val="00FE5DA7"/>
    <w:rsid w:val="00FF4EF7"/>
    <w:rsid w:val="00FF54B0"/>
    <w:rsid w:val="00FF5AE5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7C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9E"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F73C5"/>
    <w:rPr>
      <w:sz w:val="20"/>
      <w:szCs w:val="20"/>
    </w:rPr>
  </w:style>
  <w:style w:type="character" w:styleId="FootnoteReference">
    <w:name w:val="footnote reference"/>
    <w:semiHidden/>
    <w:rsid w:val="003F73C5"/>
    <w:rPr>
      <w:vertAlign w:val="superscript"/>
    </w:rPr>
  </w:style>
  <w:style w:type="paragraph" w:styleId="BodyTextIndent">
    <w:name w:val="Body Text Indent"/>
    <w:basedOn w:val="Normal"/>
    <w:rsid w:val="00444F18"/>
    <w:pPr>
      <w:spacing w:line="360" w:lineRule="auto"/>
      <w:ind w:firstLine="540"/>
      <w:jc w:val="both"/>
    </w:pPr>
    <w:rPr>
      <w:lang w:val="en-US" w:eastAsia="ru-RU"/>
    </w:rPr>
  </w:style>
  <w:style w:type="paragraph" w:styleId="Header">
    <w:name w:val="header"/>
    <w:basedOn w:val="Normal"/>
    <w:rsid w:val="00F9021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021E"/>
  </w:style>
  <w:style w:type="paragraph" w:styleId="DocumentMap">
    <w:name w:val="Document Map"/>
    <w:basedOn w:val="Normal"/>
    <w:semiHidden/>
    <w:rsid w:val="00CD75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81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1A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rsid w:val="00792668"/>
    <w:pPr>
      <w:ind w:left="720"/>
      <w:contextualSpacing/>
    </w:pPr>
  </w:style>
  <w:style w:type="character" w:styleId="Hyperlink">
    <w:name w:val="Hyperlink"/>
    <w:basedOn w:val="DefaultParagraphFont"/>
    <w:rsid w:val="00EF61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1C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E16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16EB"/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F73C5"/>
    <w:rPr>
      <w:sz w:val="20"/>
      <w:szCs w:val="20"/>
    </w:rPr>
  </w:style>
  <w:style w:type="character" w:styleId="FootnoteReference">
    <w:name w:val="footnote reference"/>
    <w:semiHidden/>
    <w:rsid w:val="003F73C5"/>
    <w:rPr>
      <w:vertAlign w:val="superscript"/>
    </w:rPr>
  </w:style>
  <w:style w:type="paragraph" w:styleId="BodyTextIndent">
    <w:name w:val="Body Text Indent"/>
    <w:basedOn w:val="Normal"/>
    <w:rsid w:val="00444F18"/>
    <w:pPr>
      <w:spacing w:line="360" w:lineRule="auto"/>
      <w:ind w:firstLine="540"/>
      <w:jc w:val="both"/>
    </w:pPr>
    <w:rPr>
      <w:lang w:val="en-US" w:eastAsia="ru-RU"/>
    </w:rPr>
  </w:style>
  <w:style w:type="paragraph" w:styleId="Header">
    <w:name w:val="header"/>
    <w:basedOn w:val="Normal"/>
    <w:rsid w:val="00F9021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021E"/>
  </w:style>
  <w:style w:type="paragraph" w:styleId="DocumentMap">
    <w:name w:val="Document Map"/>
    <w:basedOn w:val="Normal"/>
    <w:semiHidden/>
    <w:rsid w:val="00CD75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81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1A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rsid w:val="00792668"/>
    <w:pPr>
      <w:ind w:left="720"/>
      <w:contextualSpacing/>
    </w:pPr>
  </w:style>
  <w:style w:type="character" w:styleId="Hyperlink">
    <w:name w:val="Hyperlink"/>
    <w:basedOn w:val="DefaultParagraphFont"/>
    <w:rsid w:val="00EF61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se.org.uk/wp-content/uploads/2018/11/doi.10.20316.ESE_.2018.44.e1.tr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E4DE-7973-F343-A632-21317E24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1674</Words>
  <Characters>9542</Characters>
  <Application>Microsoft Macintosh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 TÜRKÇESİNİN SÖZDİZİMSEL ŞEKİLLERİ</vt:lpstr>
      <vt:lpstr>TÜRKİYE TÜRKÇESİNİN SÖZDİZİMSEL ŞEKİLLERİ</vt:lpstr>
    </vt:vector>
  </TitlesOfParts>
  <Company>Microsoft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TÜRKÇESİNİN SÖZDİZİMSEL ŞEKİLLERİ</dc:title>
  <dc:creator>user</dc:creator>
  <cp:lastModifiedBy>mac1</cp:lastModifiedBy>
  <cp:revision>8</cp:revision>
  <cp:lastPrinted>2020-03-12T11:22:00Z</cp:lastPrinted>
  <dcterms:created xsi:type="dcterms:W3CDTF">2021-01-20T20:38:00Z</dcterms:created>
  <dcterms:modified xsi:type="dcterms:W3CDTF">2021-02-03T19:08:00Z</dcterms:modified>
</cp:coreProperties>
</file>