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0"/>
        <w:gridCol w:w="7010"/>
        <w:gridCol w:w="1414"/>
      </w:tblGrid>
      <w:tr w:rsidR="00E226BB" w14:paraId="5E1A5EF5" w14:textId="77777777" w:rsidTr="00032F25">
        <w:trPr>
          <w:trHeight w:val="44"/>
        </w:trPr>
        <w:tc>
          <w:tcPr>
            <w:tcW w:w="872" w:type="pct"/>
            <w:tcBorders>
              <w:bottom w:val="single" w:sz="8" w:space="0" w:color="auto"/>
            </w:tcBorders>
            <w:vAlign w:val="center"/>
          </w:tcPr>
          <w:p w14:paraId="2751FB51" w14:textId="77777777" w:rsidR="00E226BB" w:rsidRPr="008151BD" w:rsidRDefault="00E226BB" w:rsidP="00032F25">
            <w:pPr>
              <w:adjustRightInd w:val="0"/>
              <w:snapToGrid w:val="0"/>
              <w:ind w:right="-133"/>
              <w:jc w:val="left"/>
              <w:rPr>
                <w:rFonts w:cs="Times New Roman"/>
                <w:noProof/>
                <w:sz w:val="2"/>
                <w:szCs w:val="2"/>
                <w:lang w:val="tr-TR" w:eastAsia="tr-TR"/>
              </w:rPr>
            </w:pPr>
          </w:p>
        </w:tc>
        <w:tc>
          <w:tcPr>
            <w:tcW w:w="3435" w:type="pct"/>
            <w:tcBorders>
              <w:bottom w:val="single" w:sz="8" w:space="0" w:color="auto"/>
            </w:tcBorders>
            <w:shd w:val="clear" w:color="auto" w:fill="auto"/>
          </w:tcPr>
          <w:p w14:paraId="0F230F32" w14:textId="77777777" w:rsidR="00E226BB" w:rsidRDefault="00E226BB" w:rsidP="00032F25">
            <w:pPr>
              <w:tabs>
                <w:tab w:val="left" w:pos="24"/>
              </w:tabs>
              <w:adjustRightInd w:val="0"/>
              <w:snapToGrid w:val="0"/>
              <w:spacing w:after="60"/>
              <w:rPr>
                <w:rFonts w:cs="Times New Roman"/>
                <w:sz w:val="2"/>
                <w:szCs w:val="2"/>
                <w:lang w:eastAsia="ko-KR"/>
              </w:rPr>
            </w:pPr>
          </w:p>
        </w:tc>
        <w:tc>
          <w:tcPr>
            <w:tcW w:w="693" w:type="pct"/>
            <w:vMerge w:val="restart"/>
            <w:vAlign w:val="center"/>
          </w:tcPr>
          <w:p w14:paraId="4F0AB08E" w14:textId="77777777" w:rsidR="00E226BB" w:rsidRPr="002B1AB4" w:rsidRDefault="00E226BB" w:rsidP="00032F25">
            <w:pPr>
              <w:jc w:val="right"/>
              <w:rPr>
                <w:rFonts w:cs="Times New Roman"/>
                <w:sz w:val="2"/>
                <w:szCs w:val="2"/>
                <w:lang w:val="tr-TR" w:eastAsia="tr-TR"/>
              </w:rPr>
            </w:pPr>
          </w:p>
          <w:p w14:paraId="682404AF" w14:textId="77777777" w:rsidR="00E226BB" w:rsidRPr="008151BD" w:rsidRDefault="00E226BB" w:rsidP="00032F25">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357F9722" wp14:editId="1A624C71">
                  <wp:extent cx="802955" cy="10764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2955" cy="1076400"/>
                          </a:xfrm>
                          <a:prstGeom prst="rect">
                            <a:avLst/>
                          </a:prstGeom>
                          <a:noFill/>
                        </pic:spPr>
                      </pic:pic>
                    </a:graphicData>
                  </a:graphic>
                </wp:inline>
              </w:drawing>
            </w:r>
          </w:p>
          <w:p w14:paraId="48D4AA41" w14:textId="77777777" w:rsidR="00E226BB" w:rsidRPr="008151BD" w:rsidRDefault="00E226BB" w:rsidP="00032F25">
            <w:pPr>
              <w:jc w:val="right"/>
              <w:rPr>
                <w:rFonts w:cs="Times New Roman"/>
                <w:sz w:val="2"/>
                <w:szCs w:val="2"/>
                <w:lang w:val="tr-TR" w:eastAsia="tr-TR"/>
              </w:rPr>
            </w:pPr>
          </w:p>
          <w:p w14:paraId="2194630C" w14:textId="77777777" w:rsidR="00E226BB" w:rsidRPr="008151BD" w:rsidRDefault="00E226BB" w:rsidP="00032F25">
            <w:pPr>
              <w:jc w:val="right"/>
              <w:rPr>
                <w:rFonts w:cs="Times New Roman"/>
                <w:sz w:val="2"/>
                <w:szCs w:val="2"/>
                <w:lang w:val="tr-TR" w:eastAsia="tr-TR"/>
              </w:rPr>
            </w:pPr>
          </w:p>
          <w:p w14:paraId="54A87842" w14:textId="77777777" w:rsidR="00E226BB" w:rsidRPr="008151BD" w:rsidRDefault="00E226BB" w:rsidP="00032F25">
            <w:pPr>
              <w:jc w:val="right"/>
              <w:rPr>
                <w:rFonts w:cs="Times New Roman"/>
                <w:sz w:val="2"/>
                <w:szCs w:val="2"/>
                <w:lang w:val="tr-TR" w:eastAsia="tr-TR"/>
              </w:rPr>
            </w:pPr>
          </w:p>
        </w:tc>
      </w:tr>
      <w:tr w:rsidR="00E226BB" w14:paraId="6FA21857" w14:textId="77777777" w:rsidTr="00032F25">
        <w:trPr>
          <w:trHeight w:val="44"/>
        </w:trPr>
        <w:tc>
          <w:tcPr>
            <w:tcW w:w="872" w:type="pct"/>
            <w:vMerge w:val="restart"/>
            <w:tcBorders>
              <w:top w:val="single" w:sz="8" w:space="0" w:color="auto"/>
            </w:tcBorders>
            <w:vAlign w:val="center"/>
          </w:tcPr>
          <w:p w14:paraId="34B9B4D2" w14:textId="77777777" w:rsidR="00E226BB" w:rsidRPr="00C63C7A" w:rsidRDefault="00E226BB" w:rsidP="00032F25">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76646B86" wp14:editId="057DE101">
                  <wp:extent cx="987552" cy="987552"/>
                  <wp:effectExtent l="0" t="0" r="3175" b="3175"/>
                  <wp:docPr id="206" name="Resi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1098681" cy="1098681"/>
                          </a:xfrm>
                          <a:prstGeom prst="rect">
                            <a:avLst/>
                          </a:prstGeom>
                        </pic:spPr>
                      </pic:pic>
                    </a:graphicData>
                  </a:graphic>
                </wp:inline>
              </w:drawing>
            </w:r>
          </w:p>
        </w:tc>
        <w:tc>
          <w:tcPr>
            <w:tcW w:w="3435" w:type="pct"/>
            <w:tcBorders>
              <w:top w:val="single" w:sz="8" w:space="0" w:color="auto"/>
            </w:tcBorders>
            <w:shd w:val="clear" w:color="auto" w:fill="auto"/>
          </w:tcPr>
          <w:p w14:paraId="535AB1A2" w14:textId="77777777" w:rsidR="00E226BB" w:rsidRDefault="00E226BB" w:rsidP="00032F25">
            <w:pPr>
              <w:tabs>
                <w:tab w:val="left" w:pos="24"/>
              </w:tabs>
              <w:adjustRightInd w:val="0"/>
              <w:snapToGrid w:val="0"/>
              <w:spacing w:after="60"/>
              <w:rPr>
                <w:rFonts w:cs="Times New Roman"/>
                <w:sz w:val="2"/>
                <w:szCs w:val="2"/>
                <w:lang w:eastAsia="ko-KR"/>
              </w:rPr>
            </w:pPr>
          </w:p>
        </w:tc>
        <w:tc>
          <w:tcPr>
            <w:tcW w:w="693" w:type="pct"/>
            <w:vMerge/>
          </w:tcPr>
          <w:p w14:paraId="595D696B" w14:textId="77777777" w:rsidR="00E226BB" w:rsidRPr="002B1AB4" w:rsidRDefault="00E226BB" w:rsidP="00032F25">
            <w:pPr>
              <w:rPr>
                <w:rFonts w:cs="Times New Roman"/>
                <w:sz w:val="2"/>
                <w:szCs w:val="2"/>
                <w:lang w:val="tr-TR" w:eastAsia="tr-TR"/>
              </w:rPr>
            </w:pPr>
          </w:p>
        </w:tc>
      </w:tr>
      <w:tr w:rsidR="00E226BB" w14:paraId="0F06C3D9" w14:textId="77777777" w:rsidTr="00032F25">
        <w:trPr>
          <w:trHeight w:val="1384"/>
        </w:trPr>
        <w:tc>
          <w:tcPr>
            <w:tcW w:w="872" w:type="pct"/>
            <w:vMerge/>
          </w:tcPr>
          <w:p w14:paraId="388CC614" w14:textId="77777777" w:rsidR="00E226BB" w:rsidRPr="00E16965" w:rsidRDefault="00E226BB" w:rsidP="00032F25">
            <w:pPr>
              <w:adjustRightInd w:val="0"/>
              <w:snapToGrid w:val="0"/>
              <w:ind w:left="-282" w:right="-133"/>
              <w:rPr>
                <w:rFonts w:cs="Times New Roman"/>
                <w:sz w:val="2"/>
                <w:szCs w:val="2"/>
                <w:lang w:eastAsia="ko-KR"/>
              </w:rPr>
            </w:pPr>
          </w:p>
        </w:tc>
        <w:tc>
          <w:tcPr>
            <w:tcW w:w="3435" w:type="pct"/>
            <w:shd w:val="clear" w:color="auto" w:fill="F2F2F2" w:themeFill="background1" w:themeFillShade="F2"/>
          </w:tcPr>
          <w:p w14:paraId="0B97CC81" w14:textId="77777777" w:rsidR="00E226BB" w:rsidRDefault="00E226BB" w:rsidP="00032F25">
            <w:pPr>
              <w:tabs>
                <w:tab w:val="left" w:pos="24"/>
              </w:tabs>
              <w:adjustRightInd w:val="0"/>
              <w:snapToGrid w:val="0"/>
              <w:rPr>
                <w:rFonts w:cs="Times New Roman"/>
                <w:sz w:val="2"/>
                <w:szCs w:val="2"/>
                <w:lang w:eastAsia="ko-KR"/>
              </w:rPr>
            </w:pPr>
          </w:p>
          <w:p w14:paraId="598D1F2B" w14:textId="77777777" w:rsidR="00E226BB" w:rsidRDefault="00E226BB" w:rsidP="00032F25">
            <w:pPr>
              <w:tabs>
                <w:tab w:val="left" w:pos="24"/>
              </w:tabs>
              <w:adjustRightInd w:val="0"/>
              <w:snapToGrid w:val="0"/>
              <w:rPr>
                <w:rFonts w:cs="Times New Roman"/>
                <w:sz w:val="2"/>
                <w:szCs w:val="2"/>
                <w:lang w:eastAsia="ko-KR"/>
              </w:rPr>
            </w:pPr>
          </w:p>
          <w:p w14:paraId="15F19834" w14:textId="7657DF67" w:rsidR="00E226BB" w:rsidRPr="00A70CF7" w:rsidRDefault="00A70CF7" w:rsidP="00032F25">
            <w:pPr>
              <w:spacing w:before="60" w:after="180"/>
              <w:jc w:val="center"/>
              <w:rPr>
                <w:rFonts w:ascii="Libre Baskerville" w:eastAsia="Gulim" w:hAnsi="Libre Baskerville" w:cs="Times New Roman"/>
                <w:color w:val="E36C0A" w:themeColor="accent6" w:themeShade="BF"/>
                <w:sz w:val="14"/>
                <w:szCs w:val="14"/>
              </w:rPr>
            </w:pPr>
            <w:r w:rsidRPr="00A70CF7">
              <w:rPr>
                <w:rFonts w:ascii="Libre Baskerville" w:eastAsia="Gulim" w:hAnsi="Libre Baskerville" w:cs="Times New Roman"/>
                <w:color w:val="E36C0A" w:themeColor="accent6" w:themeShade="BF"/>
                <w:sz w:val="14"/>
                <w:szCs w:val="14"/>
              </w:rPr>
              <w:t xml:space="preserve">https://dergipark.org.tr/tr/pub/atadergi </w:t>
            </w:r>
          </w:p>
          <w:p w14:paraId="7068C5B9" w14:textId="77777777" w:rsidR="00E226BB" w:rsidRPr="00691362" w:rsidRDefault="00E226BB" w:rsidP="00032F25">
            <w:pPr>
              <w:ind w:left="-189" w:firstLine="189"/>
              <w:jc w:val="center"/>
              <w:rPr>
                <w:rFonts w:ascii="Libre Baskerville" w:eastAsia="Gulim" w:hAnsi="Libre Baskerville" w:cs="Times New Roman"/>
                <w:b/>
                <w:sz w:val="26"/>
                <w:szCs w:val="26"/>
              </w:rPr>
            </w:pPr>
            <w:bookmarkStart w:id="0" w:name="_Hlk64122997"/>
            <w:r w:rsidRPr="00691362">
              <w:rPr>
                <w:rFonts w:ascii="Libre Baskerville" w:eastAsia="Gulim" w:hAnsi="Libre Baskerville" w:cs="Times New Roman"/>
                <w:b/>
                <w:sz w:val="26"/>
                <w:szCs w:val="26"/>
              </w:rPr>
              <w:t>Avrasya Turizm Araşt</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rmalar</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 xml:space="preserve"> Dergisi</w:t>
            </w:r>
            <w:bookmarkEnd w:id="0"/>
          </w:p>
          <w:p w14:paraId="7E764B4E" w14:textId="77777777" w:rsidR="00E226BB" w:rsidRPr="00691362" w:rsidRDefault="00E226BB" w:rsidP="00032F25">
            <w:pPr>
              <w:spacing w:before="60"/>
              <w:jc w:val="center"/>
              <w:rPr>
                <w:rFonts w:ascii="Libre Baskerville" w:eastAsia="Gulim" w:hAnsi="Libre Baskerville" w:cs="Times New Roman"/>
                <w:bCs/>
                <w:i/>
                <w:iCs/>
                <w:sz w:val="26"/>
                <w:szCs w:val="26"/>
              </w:rPr>
            </w:pPr>
            <w:r w:rsidRPr="00691362">
              <w:rPr>
                <w:rFonts w:ascii="Libre Baskerville" w:eastAsia="Gulim" w:hAnsi="Libre Baskerville" w:cs="Times New Roman"/>
                <w:bCs/>
                <w:i/>
                <w:iCs/>
                <w:sz w:val="26"/>
                <w:szCs w:val="26"/>
              </w:rPr>
              <w:t>Journal of Eurasia Tourism Research</w:t>
            </w:r>
          </w:p>
          <w:p w14:paraId="1B33EE58" w14:textId="294AE881" w:rsidR="00E226BB" w:rsidRPr="0062063A" w:rsidRDefault="00A70CF7" w:rsidP="00032F25">
            <w:pPr>
              <w:spacing w:before="180" w:after="60"/>
              <w:jc w:val="center"/>
              <w:rPr>
                <w:rFonts w:ascii="Libre Baskerville" w:hAnsi="Libre Baskerville" w:cs="Times New Roman"/>
                <w:i/>
                <w:iCs/>
                <w:sz w:val="14"/>
                <w:szCs w:val="14"/>
              </w:rPr>
            </w:pPr>
            <w:r w:rsidRPr="00A70CF7">
              <w:rPr>
                <w:rFonts w:ascii="Libre Baskerville" w:hAnsi="Libre Baskerville" w:cs="Times New Roman"/>
                <w:i/>
                <w:iCs/>
                <w:color w:val="E36C0A" w:themeColor="accent6" w:themeShade="BF"/>
                <w:sz w:val="14"/>
                <w:szCs w:val="14"/>
              </w:rPr>
              <w:t>https://dergipark.org.tr/</w:t>
            </w:r>
            <w:r w:rsidR="00692093">
              <w:rPr>
                <w:rFonts w:ascii="Libre Baskerville" w:hAnsi="Libre Baskerville" w:cs="Times New Roman"/>
                <w:i/>
                <w:iCs/>
                <w:color w:val="E36C0A" w:themeColor="accent6" w:themeShade="BF"/>
                <w:sz w:val="14"/>
                <w:szCs w:val="14"/>
              </w:rPr>
              <w:t>en</w:t>
            </w:r>
            <w:r w:rsidRPr="00A70CF7">
              <w:rPr>
                <w:rFonts w:ascii="Libre Baskerville" w:hAnsi="Libre Baskerville" w:cs="Times New Roman"/>
                <w:i/>
                <w:iCs/>
                <w:color w:val="E36C0A" w:themeColor="accent6" w:themeShade="BF"/>
                <w:sz w:val="14"/>
                <w:szCs w:val="14"/>
              </w:rPr>
              <w:t>/pub/atadergi</w:t>
            </w:r>
          </w:p>
        </w:tc>
        <w:tc>
          <w:tcPr>
            <w:tcW w:w="693" w:type="pct"/>
            <w:vMerge/>
          </w:tcPr>
          <w:p w14:paraId="324B54F3" w14:textId="77777777" w:rsidR="00E226BB" w:rsidRPr="00265900" w:rsidRDefault="00E226BB" w:rsidP="00032F25">
            <w:pPr>
              <w:adjustRightInd w:val="0"/>
              <w:snapToGrid w:val="0"/>
              <w:ind w:left="-106" w:right="-93"/>
              <w:rPr>
                <w:rFonts w:cs="Times New Roman"/>
                <w:noProof/>
                <w:lang w:val="tr-TR" w:eastAsia="tr-TR"/>
              </w:rPr>
            </w:pPr>
          </w:p>
        </w:tc>
      </w:tr>
      <w:tr w:rsidR="00E226BB" w14:paraId="0851CD3C" w14:textId="77777777" w:rsidTr="00032F25">
        <w:trPr>
          <w:trHeight w:val="64"/>
        </w:trPr>
        <w:tc>
          <w:tcPr>
            <w:tcW w:w="872" w:type="pct"/>
            <w:tcBorders>
              <w:bottom w:val="single" w:sz="24" w:space="0" w:color="auto"/>
            </w:tcBorders>
          </w:tcPr>
          <w:p w14:paraId="11941FF2" w14:textId="77777777" w:rsidR="00E226BB" w:rsidRPr="00C63C7A" w:rsidRDefault="00E226BB" w:rsidP="00032F25">
            <w:pPr>
              <w:tabs>
                <w:tab w:val="left" w:pos="24"/>
              </w:tabs>
              <w:adjustRightInd w:val="0"/>
              <w:snapToGrid w:val="0"/>
              <w:rPr>
                <w:rFonts w:cs="Times New Roman"/>
                <w:sz w:val="2"/>
                <w:szCs w:val="2"/>
                <w:lang w:eastAsia="ko-KR"/>
              </w:rPr>
            </w:pPr>
          </w:p>
        </w:tc>
        <w:tc>
          <w:tcPr>
            <w:tcW w:w="3435" w:type="pct"/>
            <w:tcBorders>
              <w:bottom w:val="single" w:sz="24" w:space="0" w:color="auto"/>
            </w:tcBorders>
            <w:shd w:val="clear" w:color="auto" w:fill="auto"/>
          </w:tcPr>
          <w:p w14:paraId="7A9A3EA8" w14:textId="77777777" w:rsidR="00E226BB" w:rsidRDefault="00E226BB" w:rsidP="00032F25">
            <w:pPr>
              <w:tabs>
                <w:tab w:val="left" w:pos="24"/>
              </w:tabs>
              <w:adjustRightInd w:val="0"/>
              <w:snapToGrid w:val="0"/>
              <w:spacing w:after="60"/>
              <w:rPr>
                <w:rFonts w:cs="Times New Roman"/>
                <w:sz w:val="2"/>
                <w:szCs w:val="2"/>
                <w:lang w:eastAsia="ko-KR"/>
              </w:rPr>
            </w:pPr>
          </w:p>
        </w:tc>
        <w:tc>
          <w:tcPr>
            <w:tcW w:w="693" w:type="pct"/>
            <w:vMerge/>
            <w:tcBorders>
              <w:bottom w:val="single" w:sz="24" w:space="0" w:color="auto"/>
            </w:tcBorders>
          </w:tcPr>
          <w:p w14:paraId="0A62B8A2" w14:textId="77777777" w:rsidR="00E226BB" w:rsidRPr="00C63C7A" w:rsidRDefault="00E226BB" w:rsidP="00032F25">
            <w:pPr>
              <w:tabs>
                <w:tab w:val="left" w:pos="24"/>
              </w:tabs>
              <w:adjustRightInd w:val="0"/>
              <w:snapToGrid w:val="0"/>
              <w:rPr>
                <w:rFonts w:cs="Times New Roman"/>
                <w:noProof/>
                <w:sz w:val="2"/>
                <w:szCs w:val="2"/>
                <w:lang w:val="tr-TR" w:eastAsia="tr-TR"/>
              </w:rPr>
            </w:pPr>
          </w:p>
        </w:tc>
      </w:tr>
      <w:tr w:rsidR="00E226BB" w14:paraId="0C529444" w14:textId="77777777" w:rsidTr="00032F25">
        <w:trPr>
          <w:trHeight w:val="23"/>
        </w:trPr>
        <w:tc>
          <w:tcPr>
            <w:tcW w:w="5000" w:type="pct"/>
            <w:gridSpan w:val="3"/>
          </w:tcPr>
          <w:p w14:paraId="453B3AFB" w14:textId="77777777" w:rsidR="00E226BB" w:rsidRPr="003F5684" w:rsidRDefault="00E226BB" w:rsidP="00032F25">
            <w:pPr>
              <w:pStyle w:val="Balk1"/>
              <w:tabs>
                <w:tab w:val="left" w:pos="24"/>
              </w:tabs>
              <w:adjustRightInd w:val="0"/>
              <w:snapToGrid w:val="0"/>
              <w:spacing w:before="0"/>
              <w:outlineLvl w:val="0"/>
              <w:rPr>
                <w:rFonts w:eastAsia="Batang" w:cs="Times New Roman"/>
                <w:bCs w:val="0"/>
                <w:sz w:val="20"/>
                <w:szCs w:val="20"/>
                <w:lang w:eastAsia="ko-KR"/>
              </w:rPr>
            </w:pPr>
          </w:p>
        </w:tc>
      </w:tr>
      <w:tr w:rsidR="00E226BB" w14:paraId="68879C2F" w14:textId="77777777" w:rsidTr="00032F25">
        <w:trPr>
          <w:trHeight w:val="297"/>
        </w:trPr>
        <w:tc>
          <w:tcPr>
            <w:tcW w:w="5000" w:type="pct"/>
            <w:gridSpan w:val="3"/>
          </w:tcPr>
          <w:p w14:paraId="570EA974" w14:textId="0AE636F2" w:rsidR="00E226BB" w:rsidRPr="00E226BB" w:rsidRDefault="005A7A65" w:rsidP="00E226BB">
            <w:pPr>
              <w:tabs>
                <w:tab w:val="left" w:pos="24"/>
              </w:tabs>
              <w:adjustRightInd w:val="0"/>
              <w:snapToGrid w:val="0"/>
              <w:jc w:val="center"/>
              <w:rPr>
                <w:b/>
                <w:bCs/>
                <w:iCs/>
                <w:sz w:val="20"/>
                <w:szCs w:val="20"/>
              </w:rPr>
            </w:pPr>
            <w:r w:rsidRPr="005A7A65">
              <w:rPr>
                <w:b/>
                <w:bCs/>
                <w:iCs/>
                <w:sz w:val="20"/>
                <w:szCs w:val="20"/>
              </w:rPr>
              <w:t>CONFLICT OF INTEREST</w:t>
            </w:r>
            <w:r>
              <w:rPr>
                <w:b/>
                <w:bCs/>
                <w:iCs/>
                <w:sz w:val="20"/>
                <w:szCs w:val="20"/>
              </w:rPr>
              <w:t xml:space="preserve"> </w:t>
            </w:r>
            <w:r w:rsidR="00E226BB" w:rsidRPr="00EA2538">
              <w:rPr>
                <w:b/>
                <w:bCs/>
                <w:iCs/>
                <w:sz w:val="20"/>
                <w:szCs w:val="20"/>
              </w:rPr>
              <w:t>FORM</w:t>
            </w:r>
          </w:p>
        </w:tc>
      </w:tr>
    </w:tbl>
    <w:p w14:paraId="6E2BCAB6" w14:textId="77777777" w:rsidR="00002CC5" w:rsidRPr="00EA2538" w:rsidRDefault="00002CC5" w:rsidP="00EA2538">
      <w:pPr>
        <w:tabs>
          <w:tab w:val="left" w:pos="24"/>
        </w:tabs>
        <w:adjustRightInd w:val="0"/>
        <w:snapToGrid w:val="0"/>
        <w:rPr>
          <w:rFonts w:cs="Times New Roman"/>
          <w:b/>
          <w:bCs/>
          <w:iCs/>
          <w:sz w:val="20"/>
          <w:szCs w:val="20"/>
        </w:rPr>
      </w:pPr>
    </w:p>
    <w:p w14:paraId="7D1829BD" w14:textId="048B1C11" w:rsidR="00002CC5" w:rsidRPr="005A7A65" w:rsidRDefault="005A7A65" w:rsidP="005A7A65">
      <w:pPr>
        <w:spacing w:after="120"/>
        <w:rPr>
          <w:rFonts w:cs="Times New Roman"/>
          <w:sz w:val="20"/>
          <w:szCs w:val="20"/>
        </w:rPr>
      </w:pPr>
      <w:r w:rsidRPr="00154E54">
        <w:rPr>
          <w:rFonts w:cs="Times New Roman"/>
          <w:b/>
          <w:bCs/>
          <w:sz w:val="20"/>
          <w:szCs w:val="20"/>
        </w:rPr>
        <w:t xml:space="preserve">Article Title: </w:t>
      </w:r>
      <w:permStart w:id="1573218239" w:edGrp="everyone"/>
      <w:r w:rsidRPr="00154E54">
        <w:rPr>
          <w:sz w:val="20"/>
          <w:szCs w:val="20"/>
          <w:lang w:eastAsia="ko-KR"/>
        </w:rPr>
        <w:t>Times New Roman 10-point, non-boldface type, initially capitalised, flush left</w:t>
      </w:r>
    </w:p>
    <w:permEnd w:id="1573218239"/>
    <w:p w14:paraId="5305D03D" w14:textId="77777777" w:rsidR="005A7A65" w:rsidRPr="005A7A65" w:rsidRDefault="005A7A65" w:rsidP="005A7A65">
      <w:pPr>
        <w:tabs>
          <w:tab w:val="left" w:pos="24"/>
        </w:tabs>
        <w:adjustRightInd w:val="0"/>
        <w:snapToGrid w:val="0"/>
        <w:rPr>
          <w:rFonts w:cs="Times New Roman"/>
          <w:iCs/>
          <w:sz w:val="20"/>
          <w:szCs w:val="20"/>
        </w:rPr>
      </w:pPr>
      <w:r w:rsidRPr="005A7A65">
        <w:rPr>
          <w:rFonts w:cs="Times New Roman"/>
          <w:iCs/>
          <w:sz w:val="20"/>
          <w:szCs w:val="20"/>
        </w:rPr>
        <w:t>The authors whose names are listed immediately below certify that they have NO affiliations with or involvement in any</w:t>
      </w:r>
    </w:p>
    <w:p w14:paraId="211299FD" w14:textId="77777777" w:rsidR="005A7A65" w:rsidRPr="005A7A65" w:rsidRDefault="005A7A65" w:rsidP="005A7A65">
      <w:pPr>
        <w:tabs>
          <w:tab w:val="left" w:pos="24"/>
        </w:tabs>
        <w:adjustRightInd w:val="0"/>
        <w:snapToGrid w:val="0"/>
        <w:rPr>
          <w:rFonts w:cs="Times New Roman"/>
          <w:iCs/>
          <w:sz w:val="20"/>
          <w:szCs w:val="20"/>
        </w:rPr>
      </w:pPr>
      <w:r w:rsidRPr="005A7A65">
        <w:rPr>
          <w:rFonts w:cs="Times New Roman"/>
          <w:iCs/>
          <w:sz w:val="20"/>
          <w:szCs w:val="20"/>
        </w:rPr>
        <w:t>organization or entity with any financial interest (such as honoraria; educational grants; participation in speakers’ bureaus;</w:t>
      </w:r>
    </w:p>
    <w:p w14:paraId="61AA52FA" w14:textId="77777777" w:rsidR="005A7A65" w:rsidRPr="005A7A65" w:rsidRDefault="005A7A65" w:rsidP="005A7A65">
      <w:pPr>
        <w:tabs>
          <w:tab w:val="left" w:pos="24"/>
        </w:tabs>
        <w:adjustRightInd w:val="0"/>
        <w:snapToGrid w:val="0"/>
        <w:rPr>
          <w:rFonts w:cs="Times New Roman"/>
          <w:iCs/>
          <w:sz w:val="20"/>
          <w:szCs w:val="20"/>
        </w:rPr>
      </w:pPr>
      <w:r w:rsidRPr="005A7A65">
        <w:rPr>
          <w:rFonts w:cs="Times New Roman"/>
          <w:iCs/>
          <w:sz w:val="20"/>
          <w:szCs w:val="20"/>
        </w:rPr>
        <w:t>membership, employment, consultancies, stock ownership, or other equity interest; and expert testimony or patent-licensing</w:t>
      </w:r>
    </w:p>
    <w:p w14:paraId="5E3E3961" w14:textId="77777777" w:rsidR="005A7A65" w:rsidRPr="005A7A65" w:rsidRDefault="005A7A65" w:rsidP="005A7A65">
      <w:pPr>
        <w:tabs>
          <w:tab w:val="left" w:pos="24"/>
        </w:tabs>
        <w:adjustRightInd w:val="0"/>
        <w:snapToGrid w:val="0"/>
        <w:rPr>
          <w:rFonts w:cs="Times New Roman"/>
          <w:iCs/>
          <w:sz w:val="20"/>
          <w:szCs w:val="20"/>
        </w:rPr>
      </w:pPr>
      <w:r w:rsidRPr="005A7A65">
        <w:rPr>
          <w:rFonts w:cs="Times New Roman"/>
          <w:iCs/>
          <w:sz w:val="20"/>
          <w:szCs w:val="20"/>
        </w:rPr>
        <w:t>arrangements), or non-financial interest (such as personal or professional relationships, affiliations, knowledge or beliefs) in</w:t>
      </w:r>
    </w:p>
    <w:p w14:paraId="454D1E18" w14:textId="7C22D7BC" w:rsidR="004E568A" w:rsidRDefault="005A7A65" w:rsidP="005A7A65">
      <w:pPr>
        <w:tabs>
          <w:tab w:val="left" w:pos="24"/>
        </w:tabs>
        <w:adjustRightInd w:val="0"/>
        <w:snapToGrid w:val="0"/>
        <w:rPr>
          <w:rFonts w:cs="Times New Roman"/>
          <w:iCs/>
          <w:sz w:val="20"/>
          <w:szCs w:val="20"/>
        </w:rPr>
      </w:pPr>
      <w:r w:rsidRPr="005A7A65">
        <w:rPr>
          <w:rFonts w:cs="Times New Roman"/>
          <w:iCs/>
          <w:sz w:val="20"/>
          <w:szCs w:val="20"/>
        </w:rPr>
        <w:t>the subject matter or materials discussed in this manuscript.</w:t>
      </w:r>
    </w:p>
    <w:p w14:paraId="5FBB3C09" w14:textId="77777777" w:rsidR="005A7A65" w:rsidRPr="00EA2538" w:rsidRDefault="005A7A65" w:rsidP="005A7A65">
      <w:pPr>
        <w:tabs>
          <w:tab w:val="left" w:pos="24"/>
        </w:tabs>
        <w:adjustRightInd w:val="0"/>
        <w:snapToGrid w:val="0"/>
        <w:rPr>
          <w:rFonts w:cs="Times New Roman"/>
          <w:iCs/>
          <w:sz w:val="20"/>
          <w:szCs w:val="20"/>
        </w:rPr>
      </w:pPr>
    </w:p>
    <w:p w14:paraId="71378916" w14:textId="27026B15" w:rsidR="00D213AE" w:rsidRPr="005A7A65" w:rsidRDefault="005A7A65" w:rsidP="005A7A65">
      <w:pPr>
        <w:spacing w:after="120"/>
        <w:rPr>
          <w:rFonts w:cs="Times New Roman"/>
          <w:sz w:val="20"/>
          <w:szCs w:val="20"/>
        </w:rPr>
      </w:pPr>
      <w:r>
        <w:rPr>
          <w:rFonts w:cs="Times New Roman"/>
          <w:b/>
          <w:bCs/>
          <w:iCs/>
          <w:sz w:val="20"/>
          <w:szCs w:val="20"/>
        </w:rPr>
        <w:t>Author(s)</w:t>
      </w:r>
      <w:r w:rsidR="00D213AE" w:rsidRPr="00EA2538">
        <w:rPr>
          <w:rFonts w:cs="Times New Roman"/>
          <w:b/>
          <w:bCs/>
          <w:iCs/>
          <w:sz w:val="20"/>
          <w:szCs w:val="20"/>
        </w:rPr>
        <w:t>:</w:t>
      </w:r>
      <w:r w:rsidR="001C66CF" w:rsidRPr="00EA2538">
        <w:rPr>
          <w:rFonts w:cs="Times New Roman"/>
          <w:b/>
          <w:bCs/>
          <w:iCs/>
          <w:sz w:val="20"/>
          <w:szCs w:val="20"/>
        </w:rPr>
        <w:t xml:space="preserve"> </w:t>
      </w:r>
      <w:permStart w:id="154477266" w:edGrp="everyone"/>
      <w:r w:rsidRPr="00154E54">
        <w:rPr>
          <w:sz w:val="20"/>
          <w:szCs w:val="20"/>
          <w:lang w:eastAsia="ko-KR"/>
        </w:rPr>
        <w:t>Times New Roman 10-point, non-boldface type, initially capitalised, flush left</w:t>
      </w:r>
    </w:p>
    <w:permEnd w:id="154477266"/>
    <w:p w14:paraId="4279F582" w14:textId="2E817BEF" w:rsidR="00002CC5" w:rsidRDefault="00002CC5" w:rsidP="004E568A">
      <w:pPr>
        <w:pBdr>
          <w:bottom w:val="single" w:sz="4" w:space="1" w:color="auto"/>
        </w:pBdr>
        <w:tabs>
          <w:tab w:val="left" w:pos="24"/>
        </w:tabs>
        <w:adjustRightInd w:val="0"/>
        <w:snapToGrid w:val="0"/>
        <w:rPr>
          <w:rFonts w:cs="Times New Roman"/>
          <w:iCs/>
          <w:sz w:val="20"/>
          <w:szCs w:val="20"/>
        </w:rPr>
      </w:pPr>
    </w:p>
    <w:p w14:paraId="387C4ECD" w14:textId="77777777" w:rsidR="004E568A" w:rsidRPr="00EA2538" w:rsidRDefault="004E568A" w:rsidP="00EA2538">
      <w:pPr>
        <w:tabs>
          <w:tab w:val="left" w:pos="24"/>
        </w:tabs>
        <w:adjustRightInd w:val="0"/>
        <w:snapToGrid w:val="0"/>
        <w:rPr>
          <w:rFonts w:cs="Times New Roman"/>
          <w:iCs/>
          <w:sz w:val="20"/>
          <w:szCs w:val="20"/>
        </w:rPr>
      </w:pPr>
    </w:p>
    <w:p w14:paraId="04D11570" w14:textId="77777777" w:rsidR="005A7A65" w:rsidRPr="005A7A65" w:rsidRDefault="005A7A65" w:rsidP="005A7A65">
      <w:pPr>
        <w:tabs>
          <w:tab w:val="left" w:pos="24"/>
        </w:tabs>
        <w:adjustRightInd w:val="0"/>
        <w:snapToGrid w:val="0"/>
        <w:rPr>
          <w:rFonts w:cs="Times New Roman"/>
          <w:iCs/>
          <w:sz w:val="20"/>
          <w:szCs w:val="20"/>
        </w:rPr>
      </w:pPr>
      <w:r w:rsidRPr="005A7A65">
        <w:rPr>
          <w:rFonts w:cs="Times New Roman"/>
          <w:iCs/>
          <w:sz w:val="20"/>
          <w:szCs w:val="20"/>
        </w:rPr>
        <w:t>The authors whose names are listed immediately below report the following details of affiliation or involvement in an</w:t>
      </w:r>
    </w:p>
    <w:p w14:paraId="64300D0D" w14:textId="77777777" w:rsidR="005A7A65" w:rsidRPr="005A7A65" w:rsidRDefault="005A7A65" w:rsidP="005A7A65">
      <w:pPr>
        <w:tabs>
          <w:tab w:val="left" w:pos="24"/>
        </w:tabs>
        <w:adjustRightInd w:val="0"/>
        <w:snapToGrid w:val="0"/>
        <w:rPr>
          <w:rFonts w:cs="Times New Roman"/>
          <w:iCs/>
          <w:sz w:val="20"/>
          <w:szCs w:val="20"/>
        </w:rPr>
      </w:pPr>
      <w:r w:rsidRPr="005A7A65">
        <w:rPr>
          <w:rFonts w:cs="Times New Roman"/>
          <w:iCs/>
          <w:sz w:val="20"/>
          <w:szCs w:val="20"/>
        </w:rPr>
        <w:t>organization or entity with a financial or non-financial interest in the subject matter or materials discussed in this manuscript.</w:t>
      </w:r>
    </w:p>
    <w:p w14:paraId="74E7A5C4" w14:textId="77777777" w:rsidR="005A7A65" w:rsidRDefault="005A7A65" w:rsidP="005A7A65">
      <w:pPr>
        <w:tabs>
          <w:tab w:val="left" w:pos="24"/>
        </w:tabs>
        <w:adjustRightInd w:val="0"/>
        <w:snapToGrid w:val="0"/>
        <w:rPr>
          <w:rFonts w:cs="Times New Roman"/>
          <w:iCs/>
          <w:sz w:val="20"/>
          <w:szCs w:val="20"/>
        </w:rPr>
      </w:pPr>
    </w:p>
    <w:p w14:paraId="6EEE6BC1" w14:textId="2EEE28E9" w:rsidR="00C5094D" w:rsidRDefault="005A7A65" w:rsidP="005A7A65">
      <w:pPr>
        <w:spacing w:after="120"/>
        <w:rPr>
          <w:sz w:val="20"/>
          <w:szCs w:val="20"/>
          <w:lang w:eastAsia="ko-KR"/>
        </w:rPr>
      </w:pPr>
      <w:r>
        <w:rPr>
          <w:rFonts w:cs="Times New Roman"/>
          <w:b/>
          <w:bCs/>
          <w:iCs/>
          <w:sz w:val="20"/>
          <w:szCs w:val="20"/>
        </w:rPr>
        <w:t>Author(s)</w:t>
      </w:r>
      <w:r w:rsidRPr="00EA2538">
        <w:rPr>
          <w:rFonts w:cs="Times New Roman"/>
          <w:b/>
          <w:bCs/>
          <w:iCs/>
          <w:sz w:val="20"/>
          <w:szCs w:val="20"/>
        </w:rPr>
        <w:t>:</w:t>
      </w:r>
      <w:r w:rsidR="00173FC2" w:rsidRPr="00EA2538">
        <w:rPr>
          <w:rFonts w:cs="Times New Roman"/>
          <w:b/>
          <w:bCs/>
          <w:iCs/>
          <w:sz w:val="20"/>
          <w:szCs w:val="20"/>
        </w:rPr>
        <w:t xml:space="preserve"> </w:t>
      </w:r>
      <w:permStart w:id="386208569" w:edGrp="everyone"/>
      <w:r w:rsidRPr="00154E54">
        <w:rPr>
          <w:sz w:val="20"/>
          <w:szCs w:val="20"/>
          <w:lang w:eastAsia="ko-KR"/>
        </w:rPr>
        <w:t>Times New Roman 10-point, non-boldface type, initially capitalised, flush left</w:t>
      </w:r>
    </w:p>
    <w:permEnd w:id="386208569"/>
    <w:p w14:paraId="70383AD0" w14:textId="77777777" w:rsidR="00DD6DE1" w:rsidRDefault="00DD6DE1" w:rsidP="00DD6DE1">
      <w:pPr>
        <w:rPr>
          <w:rFonts w:cs="Times New Roman"/>
          <w:b/>
          <w:bCs/>
          <w:sz w:val="20"/>
          <w:szCs w:val="20"/>
        </w:rPr>
      </w:pPr>
    </w:p>
    <w:p w14:paraId="01A42E11" w14:textId="30DB82DE" w:rsidR="00DD6DE1" w:rsidRPr="00DD6DE1" w:rsidRDefault="00DD6DE1" w:rsidP="005A7A65">
      <w:pPr>
        <w:spacing w:after="120"/>
        <w:rPr>
          <w:rFonts w:cs="Times New Roman"/>
          <w:b/>
          <w:bCs/>
          <w:sz w:val="20"/>
          <w:szCs w:val="20"/>
        </w:rPr>
      </w:pPr>
      <w:r w:rsidRPr="00DD6DE1">
        <w:rPr>
          <w:rFonts w:cs="Times New Roman"/>
          <w:b/>
          <w:bCs/>
          <w:sz w:val="20"/>
          <w:szCs w:val="20"/>
        </w:rPr>
        <w:t>C</w:t>
      </w:r>
      <w:r w:rsidRPr="00DD6DE1">
        <w:rPr>
          <w:rFonts w:cs="Times New Roman"/>
          <w:b/>
          <w:bCs/>
          <w:sz w:val="20"/>
          <w:szCs w:val="20"/>
        </w:rPr>
        <w:t>onflict of interest</w:t>
      </w:r>
      <w:r w:rsidRPr="00DD6DE1">
        <w:rPr>
          <w:rFonts w:cs="Times New Roman"/>
          <w:b/>
          <w:bCs/>
          <w:sz w:val="20"/>
          <w:szCs w:val="20"/>
        </w:rPr>
        <w:t xml:space="preserve"> details:</w:t>
      </w:r>
    </w:p>
    <w:p w14:paraId="189F3311" w14:textId="72DF3F74" w:rsidR="00173FC2" w:rsidRDefault="001C66CF" w:rsidP="00EA2538">
      <w:pPr>
        <w:tabs>
          <w:tab w:val="left" w:pos="24"/>
        </w:tabs>
        <w:adjustRightInd w:val="0"/>
        <w:snapToGrid w:val="0"/>
        <w:rPr>
          <w:rFonts w:cs="Times New Roman"/>
          <w:iCs/>
          <w:sz w:val="20"/>
          <w:szCs w:val="20"/>
        </w:rPr>
      </w:pPr>
      <w:permStart w:id="1122454264" w:edGrp="everyone"/>
      <w:r w:rsidRPr="00EA2538">
        <w:rPr>
          <w:rFonts w:cs="Times New Roman"/>
          <w:iCs/>
          <w:sz w:val="20"/>
          <w:szCs w:val="20"/>
        </w:rPr>
        <w:t>………………………………………………………………………</w:t>
      </w:r>
      <w:r w:rsidR="00C5094D">
        <w:rPr>
          <w:rFonts w:cs="Times New Roman"/>
          <w:iCs/>
          <w:sz w:val="20"/>
          <w:szCs w:val="20"/>
        </w:rPr>
        <w:t>…………………………………...</w:t>
      </w:r>
      <w:r w:rsidRPr="00EA2538">
        <w:rPr>
          <w:rFonts w:cs="Times New Roman"/>
          <w:iCs/>
          <w:sz w:val="20"/>
          <w:szCs w:val="20"/>
        </w:rPr>
        <w:t>…………………………</w:t>
      </w:r>
      <w:r w:rsidR="00002CC5" w:rsidRPr="00EA2538">
        <w:rPr>
          <w:rFonts w:cs="Times New Roman"/>
          <w:iCs/>
          <w:sz w:val="20"/>
          <w:szCs w:val="20"/>
        </w:rPr>
        <w:t xml:space="preserve"> </w:t>
      </w:r>
      <w:r w:rsidRPr="00EA2538">
        <w:rPr>
          <w:rFonts w:cs="Times New Roman"/>
          <w:iCs/>
          <w:sz w:val="20"/>
          <w:szCs w:val="20"/>
        </w:rPr>
        <w:t>…………………………………………………………………………………………</w:t>
      </w:r>
      <w:r w:rsidR="00EA2538">
        <w:rPr>
          <w:rFonts w:cs="Times New Roman"/>
          <w:iCs/>
          <w:sz w:val="20"/>
          <w:szCs w:val="20"/>
        </w:rPr>
        <w:t>…..................................</w:t>
      </w:r>
      <w:r w:rsidRPr="00EA2538">
        <w:rPr>
          <w:rFonts w:cs="Times New Roman"/>
          <w:iCs/>
          <w:sz w:val="20"/>
          <w:szCs w:val="20"/>
        </w:rPr>
        <w:t>……</w:t>
      </w:r>
      <w:r w:rsidR="00B22FB6" w:rsidRPr="00EA2538">
        <w:rPr>
          <w:rFonts w:cs="Times New Roman"/>
          <w:iCs/>
          <w:sz w:val="20"/>
          <w:szCs w:val="20"/>
        </w:rPr>
        <w:t>.</w:t>
      </w:r>
      <w:r w:rsidRPr="00EA2538">
        <w:rPr>
          <w:rFonts w:cs="Times New Roman"/>
          <w:iCs/>
          <w:sz w:val="20"/>
          <w:szCs w:val="20"/>
        </w:rPr>
        <w:t>…………</w:t>
      </w:r>
      <w:r w:rsidR="004E568A">
        <w:rPr>
          <w:rFonts w:cs="Times New Roman"/>
          <w:iCs/>
          <w:sz w:val="20"/>
          <w:szCs w:val="20"/>
        </w:rPr>
        <w:t>.</w:t>
      </w:r>
      <w:r w:rsidRPr="00EA2538">
        <w:rPr>
          <w:rFonts w:cs="Times New Roman"/>
          <w:iCs/>
          <w:sz w:val="20"/>
          <w:szCs w:val="20"/>
        </w:rPr>
        <w:t>…………………………………………………………</w:t>
      </w:r>
      <w:r w:rsidR="00173FC2">
        <w:rPr>
          <w:rFonts w:cs="Times New Roman"/>
          <w:iCs/>
          <w:sz w:val="20"/>
          <w:szCs w:val="20"/>
        </w:rPr>
        <w:t>………………………………………………………………………</w:t>
      </w:r>
      <w:r w:rsidRPr="00EA2538">
        <w:rPr>
          <w:rFonts w:cs="Times New Roman"/>
          <w:iCs/>
          <w:sz w:val="20"/>
          <w:szCs w:val="20"/>
        </w:rPr>
        <w:t>………</w:t>
      </w:r>
      <w:permEnd w:id="1122454264"/>
      <w:r w:rsidR="00B22FB6" w:rsidRPr="00EA2538">
        <w:rPr>
          <w:rFonts w:cs="Times New Roman"/>
          <w:iCs/>
          <w:sz w:val="20"/>
          <w:szCs w:val="20"/>
        </w:rPr>
        <w:t xml:space="preserve"> </w:t>
      </w:r>
    </w:p>
    <w:p w14:paraId="4E31BA3C" w14:textId="77777777" w:rsidR="00DD6DE1" w:rsidRPr="00EA2538" w:rsidRDefault="00DD6DE1" w:rsidP="004E568A">
      <w:pPr>
        <w:pBdr>
          <w:bottom w:val="single" w:sz="4" w:space="1" w:color="auto"/>
        </w:pBdr>
        <w:tabs>
          <w:tab w:val="left" w:pos="24"/>
        </w:tabs>
        <w:adjustRightInd w:val="0"/>
        <w:snapToGrid w:val="0"/>
        <w:rPr>
          <w:rFonts w:cs="Times New Roman"/>
          <w:iCs/>
          <w:sz w:val="20"/>
          <w:szCs w:val="20"/>
        </w:rPr>
      </w:pPr>
    </w:p>
    <w:p w14:paraId="3FC034FC" w14:textId="77777777" w:rsidR="009B4A9E" w:rsidRDefault="009B4A9E" w:rsidP="009B4A9E">
      <w:pPr>
        <w:tabs>
          <w:tab w:val="left" w:pos="24"/>
        </w:tabs>
        <w:adjustRightInd w:val="0"/>
        <w:snapToGrid w:val="0"/>
        <w:rPr>
          <w:rFonts w:cs="Times New Roman"/>
          <w:b/>
          <w:bCs/>
          <w:iCs/>
          <w:sz w:val="20"/>
          <w:szCs w:val="20"/>
        </w:rPr>
      </w:pPr>
    </w:p>
    <w:p w14:paraId="32A9ABDB" w14:textId="5F9CA0BE" w:rsidR="00173FC2" w:rsidRPr="00EA2538" w:rsidRDefault="005A7A65" w:rsidP="009B4A9E">
      <w:pPr>
        <w:tabs>
          <w:tab w:val="left" w:pos="24"/>
        </w:tabs>
        <w:adjustRightInd w:val="0"/>
        <w:snapToGrid w:val="0"/>
        <w:spacing w:before="120" w:after="120"/>
        <w:rPr>
          <w:rFonts w:cs="Times New Roman"/>
          <w:b/>
          <w:bCs/>
          <w:iCs/>
          <w:sz w:val="20"/>
          <w:szCs w:val="20"/>
        </w:rPr>
      </w:pPr>
      <w:r>
        <w:rPr>
          <w:rFonts w:cs="Times New Roman"/>
          <w:b/>
          <w:bCs/>
          <w:iCs/>
          <w:sz w:val="20"/>
          <w:szCs w:val="20"/>
        </w:rPr>
        <w:t>Author(s)</w:t>
      </w:r>
      <w:r>
        <w:rPr>
          <w:rFonts w:cs="Times New Roman"/>
          <w:b/>
          <w:bCs/>
          <w:iCs/>
          <w:sz w:val="20"/>
          <w:szCs w:val="20"/>
        </w:rPr>
        <w:t>’</w:t>
      </w:r>
      <w:r w:rsidRPr="00EA2538">
        <w:rPr>
          <w:rFonts w:cs="Times New Roman"/>
          <w:b/>
          <w:bCs/>
          <w:iCs/>
          <w:sz w:val="20"/>
          <w:szCs w:val="20"/>
        </w:rPr>
        <w:t xml:space="preserve"> </w:t>
      </w:r>
      <w:r>
        <w:rPr>
          <w:rFonts w:cs="Times New Roman"/>
          <w:b/>
          <w:bCs/>
          <w:iCs/>
          <w:sz w:val="20"/>
          <w:szCs w:val="20"/>
        </w:rPr>
        <w:t>Name SURNAME:</w:t>
      </w:r>
      <w:r w:rsidR="00173FC2" w:rsidRPr="00173FC2">
        <w:rPr>
          <w:rFonts w:cs="Times New Roman"/>
          <w:b/>
          <w:bCs/>
          <w:iCs/>
          <w:sz w:val="20"/>
          <w:szCs w:val="20"/>
        </w:rPr>
        <w:tab/>
      </w:r>
      <w:r w:rsidR="00173FC2">
        <w:rPr>
          <w:rFonts w:cs="Times New Roman"/>
          <w:b/>
          <w:bCs/>
          <w:iCs/>
          <w:sz w:val="20"/>
          <w:szCs w:val="20"/>
        </w:rPr>
        <w:tab/>
      </w:r>
      <w:r w:rsidR="00173FC2">
        <w:rPr>
          <w:rFonts w:cs="Times New Roman"/>
          <w:b/>
          <w:bCs/>
          <w:iCs/>
          <w:sz w:val="20"/>
          <w:szCs w:val="20"/>
        </w:rPr>
        <w:tab/>
        <w:t>ORCID ID</w:t>
      </w:r>
      <w:r w:rsidR="007560C5">
        <w:rPr>
          <w:rFonts w:cs="Times New Roman"/>
          <w:b/>
          <w:bCs/>
          <w:iCs/>
          <w:sz w:val="20"/>
          <w:szCs w:val="20"/>
        </w:rPr>
        <w:t>:</w:t>
      </w:r>
      <w:r w:rsidR="00173FC2">
        <w:rPr>
          <w:rFonts w:cs="Times New Roman"/>
          <w:b/>
          <w:bCs/>
          <w:iCs/>
          <w:sz w:val="20"/>
          <w:szCs w:val="20"/>
        </w:rPr>
        <w:tab/>
      </w:r>
      <w:r w:rsidR="00173FC2">
        <w:rPr>
          <w:rFonts w:cs="Times New Roman"/>
          <w:b/>
          <w:bCs/>
          <w:iCs/>
          <w:sz w:val="20"/>
          <w:szCs w:val="20"/>
        </w:rPr>
        <w:tab/>
      </w:r>
      <w:r w:rsidR="00173FC2">
        <w:rPr>
          <w:rFonts w:cs="Times New Roman"/>
          <w:b/>
          <w:bCs/>
          <w:iCs/>
          <w:sz w:val="20"/>
          <w:szCs w:val="20"/>
        </w:rPr>
        <w:tab/>
      </w:r>
      <w:r>
        <w:rPr>
          <w:rFonts w:cs="Times New Roman"/>
          <w:b/>
          <w:bCs/>
          <w:iCs/>
          <w:sz w:val="20"/>
          <w:szCs w:val="20"/>
        </w:rPr>
        <w:t>Date</w:t>
      </w:r>
      <w:r w:rsidR="007560C5">
        <w:rPr>
          <w:rFonts w:cs="Times New Roman"/>
          <w:b/>
          <w:bCs/>
          <w:iCs/>
          <w:sz w:val="20"/>
          <w:szCs w:val="20"/>
        </w:rPr>
        <w:t>:</w:t>
      </w:r>
      <w:r w:rsidR="00173FC2" w:rsidRPr="00173FC2">
        <w:rPr>
          <w:rFonts w:cs="Times New Roman"/>
          <w:b/>
          <w:bCs/>
          <w:iCs/>
          <w:sz w:val="20"/>
          <w:szCs w:val="20"/>
        </w:rPr>
        <w:tab/>
      </w:r>
      <w:r w:rsidR="00173FC2">
        <w:rPr>
          <w:rFonts w:cs="Times New Roman"/>
          <w:b/>
          <w:bCs/>
          <w:iCs/>
          <w:sz w:val="20"/>
          <w:szCs w:val="20"/>
        </w:rPr>
        <w:tab/>
      </w:r>
      <w:r>
        <w:rPr>
          <w:rFonts w:cs="Times New Roman"/>
          <w:b/>
          <w:bCs/>
          <w:iCs/>
          <w:sz w:val="20"/>
          <w:szCs w:val="20"/>
        </w:rPr>
        <w:t>Signature</w:t>
      </w:r>
      <w:r w:rsidR="007560C5">
        <w:rPr>
          <w:rFonts w:cs="Times New Roman"/>
          <w:b/>
          <w:bCs/>
          <w:iCs/>
          <w:sz w:val="20"/>
          <w:szCs w:val="20"/>
        </w:rPr>
        <w:t>:</w:t>
      </w:r>
    </w:p>
    <w:tbl>
      <w:tblPr>
        <w:tblStyle w:val="DzTablo2"/>
        <w:tblW w:w="4916" w:type="pct"/>
        <w:tblLook w:val="04A0" w:firstRow="1" w:lastRow="0" w:firstColumn="1" w:lastColumn="0" w:noHBand="0" w:noVBand="1"/>
      </w:tblPr>
      <w:tblGrid>
        <w:gridCol w:w="4112"/>
        <w:gridCol w:w="2713"/>
        <w:gridCol w:w="1549"/>
        <w:gridCol w:w="1659"/>
      </w:tblGrid>
      <w:tr w:rsidR="00173FC2" w14:paraId="65B0CCEC" w14:textId="77777777" w:rsidTr="00173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pct"/>
            <w:tcBorders>
              <w:top w:val="single" w:sz="4" w:space="0" w:color="7F7F7F" w:themeColor="text1" w:themeTint="80"/>
              <w:left w:val="nil"/>
              <w:right w:val="single" w:sz="4" w:space="0" w:color="auto"/>
            </w:tcBorders>
          </w:tcPr>
          <w:p w14:paraId="3327CAE4" w14:textId="57F39BE6" w:rsidR="00173FC2" w:rsidRPr="00C5094D" w:rsidRDefault="00173FC2" w:rsidP="00C5094D">
            <w:pPr>
              <w:spacing w:after="120" w:line="276" w:lineRule="auto"/>
              <w:rPr>
                <w:rFonts w:cs="Times New Roman"/>
                <w:b w:val="0"/>
                <w:bCs w:val="0"/>
                <w:sz w:val="20"/>
                <w:szCs w:val="20"/>
              </w:rPr>
            </w:pPr>
            <w:permStart w:id="1351819748" w:edGrp="everyone"/>
            <w:permStart w:id="931412556" w:edGrp="everyone" w:colFirst="3" w:colLast="3"/>
            <w:permStart w:id="2144166614" w:edGrp="everyone" w:colFirst="2" w:colLast="2"/>
            <w:permStart w:id="1506761015" w:edGrp="everyone" w:colFirst="1" w:colLast="1"/>
          </w:p>
          <w:p w14:paraId="434AB492" w14:textId="77777777" w:rsidR="005A7A65" w:rsidRDefault="005A7A65" w:rsidP="005A7A65">
            <w:pPr>
              <w:spacing w:after="120"/>
              <w:rPr>
                <w:rFonts w:cs="Times New Roman"/>
                <w:b w:val="0"/>
                <w:bCs w:val="0"/>
                <w:sz w:val="20"/>
                <w:szCs w:val="20"/>
              </w:rPr>
            </w:pPr>
            <w:r w:rsidRPr="00FF2444">
              <w:rPr>
                <w:rFonts w:cs="Times New Roman"/>
                <w:color w:val="FF0000"/>
                <w:sz w:val="18"/>
                <w:szCs w:val="18"/>
              </w:rPr>
              <w:t>Note: This document must be signed by all authors. However, if the authors are in different organizations, the forms can be signed separately provided that the author's name and article title are written. Delete this part before signing.</w:t>
            </w:r>
          </w:p>
          <w:p w14:paraId="189F6C11" w14:textId="77777777" w:rsidR="00173FC2" w:rsidRDefault="00173FC2">
            <w:pPr>
              <w:spacing w:after="120"/>
              <w:rPr>
                <w:rFonts w:cs="Times New Roman"/>
                <w:sz w:val="20"/>
                <w:szCs w:val="20"/>
              </w:rPr>
            </w:pPr>
          </w:p>
          <w:p w14:paraId="3701767B" w14:textId="77777777" w:rsidR="00173FC2" w:rsidRDefault="00173FC2">
            <w:pPr>
              <w:spacing w:after="120"/>
              <w:rPr>
                <w:rFonts w:cs="Times New Roman"/>
                <w:sz w:val="20"/>
                <w:szCs w:val="20"/>
              </w:rPr>
            </w:pPr>
          </w:p>
          <w:p w14:paraId="4E2B3043" w14:textId="77777777" w:rsidR="00173FC2" w:rsidRDefault="00173FC2">
            <w:pPr>
              <w:spacing w:after="120"/>
              <w:rPr>
                <w:rFonts w:cs="Times New Roman"/>
                <w:sz w:val="20"/>
                <w:szCs w:val="20"/>
              </w:rPr>
            </w:pPr>
          </w:p>
          <w:p w14:paraId="69E76389" w14:textId="77777777" w:rsidR="00173FC2" w:rsidRDefault="00173FC2">
            <w:pPr>
              <w:spacing w:after="120"/>
              <w:rPr>
                <w:rFonts w:cs="Times New Roman"/>
                <w:sz w:val="20"/>
                <w:szCs w:val="20"/>
              </w:rPr>
            </w:pPr>
          </w:p>
          <w:p w14:paraId="6CE27FDE" w14:textId="77777777" w:rsidR="00173FC2" w:rsidRDefault="00173FC2">
            <w:pPr>
              <w:spacing w:after="120"/>
              <w:rPr>
                <w:rFonts w:cs="Times New Roman"/>
                <w:sz w:val="20"/>
                <w:szCs w:val="20"/>
              </w:rPr>
            </w:pPr>
          </w:p>
          <w:p w14:paraId="48506694" w14:textId="77777777" w:rsidR="00173FC2" w:rsidRDefault="00173FC2">
            <w:pPr>
              <w:spacing w:after="120"/>
              <w:rPr>
                <w:rFonts w:cs="Times New Roman"/>
                <w:sz w:val="20"/>
                <w:szCs w:val="20"/>
              </w:rPr>
            </w:pPr>
          </w:p>
          <w:p w14:paraId="4F7C0A37" w14:textId="77777777" w:rsidR="00173FC2" w:rsidRDefault="00173FC2">
            <w:pPr>
              <w:spacing w:after="120"/>
              <w:rPr>
                <w:rFonts w:cs="Times New Roman"/>
                <w:sz w:val="20"/>
                <w:szCs w:val="20"/>
              </w:rPr>
            </w:pPr>
          </w:p>
          <w:p w14:paraId="424D26F5" w14:textId="71EC20CE" w:rsidR="00173FC2" w:rsidRDefault="00173FC2">
            <w:pPr>
              <w:spacing w:after="120"/>
              <w:rPr>
                <w:rFonts w:cs="Times New Roman"/>
                <w:b w:val="0"/>
                <w:bCs w:val="0"/>
                <w:sz w:val="20"/>
                <w:szCs w:val="20"/>
              </w:rPr>
            </w:pPr>
          </w:p>
          <w:p w14:paraId="0AB36F28" w14:textId="274085B4" w:rsidR="00173FC2" w:rsidRDefault="00173FC2">
            <w:pPr>
              <w:spacing w:after="120"/>
              <w:rPr>
                <w:rFonts w:cs="Times New Roman"/>
                <w:b w:val="0"/>
                <w:bCs w:val="0"/>
                <w:sz w:val="20"/>
                <w:szCs w:val="20"/>
              </w:rPr>
            </w:pPr>
          </w:p>
          <w:p w14:paraId="715601D6" w14:textId="0FFA1B8E" w:rsidR="00173FC2" w:rsidRDefault="00173FC2">
            <w:pPr>
              <w:spacing w:after="120"/>
              <w:rPr>
                <w:rFonts w:cs="Times New Roman"/>
                <w:b w:val="0"/>
                <w:bCs w:val="0"/>
                <w:sz w:val="20"/>
                <w:szCs w:val="20"/>
              </w:rPr>
            </w:pPr>
          </w:p>
          <w:p w14:paraId="7F12EBFB" w14:textId="77777777" w:rsidR="00173FC2" w:rsidRDefault="00173FC2">
            <w:pPr>
              <w:spacing w:after="120"/>
              <w:rPr>
                <w:rFonts w:cs="Times New Roman"/>
                <w:b w:val="0"/>
                <w:bCs w:val="0"/>
                <w:sz w:val="20"/>
                <w:szCs w:val="20"/>
              </w:rPr>
            </w:pPr>
          </w:p>
          <w:p w14:paraId="7345ED95" w14:textId="66F0EC5F" w:rsidR="00173FC2" w:rsidRDefault="00173FC2">
            <w:pPr>
              <w:spacing w:after="120"/>
              <w:rPr>
                <w:rFonts w:cs="Times New Roman"/>
                <w:sz w:val="20"/>
                <w:szCs w:val="20"/>
              </w:rPr>
            </w:pPr>
          </w:p>
        </w:tc>
        <w:tc>
          <w:tcPr>
            <w:tcW w:w="1352" w:type="pct"/>
            <w:tcBorders>
              <w:top w:val="single" w:sz="4" w:space="0" w:color="7F7F7F" w:themeColor="text1" w:themeTint="80"/>
              <w:left w:val="single" w:sz="4" w:space="0" w:color="auto"/>
              <w:right w:val="single" w:sz="4" w:space="0" w:color="auto"/>
            </w:tcBorders>
          </w:tcPr>
          <w:p w14:paraId="55A9413A"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tc>
        <w:tc>
          <w:tcPr>
            <w:tcW w:w="772" w:type="pct"/>
            <w:tcBorders>
              <w:top w:val="single" w:sz="4" w:space="0" w:color="7F7F7F" w:themeColor="text1" w:themeTint="80"/>
              <w:left w:val="single" w:sz="4" w:space="0" w:color="auto"/>
              <w:right w:val="single" w:sz="4" w:space="0" w:color="auto"/>
            </w:tcBorders>
          </w:tcPr>
          <w:p w14:paraId="5CB86649" w14:textId="2E9CEFD3"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938F3C9"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8ED23C4"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C81BD18"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83FFF9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A3DDED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29B79EF"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1A1A1C4"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0C78AD0"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225004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088EF99"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DD1107A"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CB357F6"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5307A3F"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4ACF9C0" w14:textId="74E05BC2"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5E2D2AAB" w14:textId="53D4D638"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272B143D" w14:textId="6076719B"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005CA852" w14:textId="212CEF3A"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828" w:type="pct"/>
            <w:tcBorders>
              <w:top w:val="single" w:sz="4" w:space="0" w:color="7F7F7F" w:themeColor="text1" w:themeTint="80"/>
              <w:left w:val="single" w:sz="4" w:space="0" w:color="auto"/>
              <w:right w:val="nil"/>
            </w:tcBorders>
          </w:tcPr>
          <w:p w14:paraId="7DB213F3"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3B43A08"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4230439"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E65C4D6"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13D468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6C825A1"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75850E1"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22394D7"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A11D26C"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8C25CAA"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369C106"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CBBDC55" w14:textId="11713295"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3EAE2B16" w14:textId="2E2709FD"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2AB6FA24" w14:textId="5DB54FCF"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0FC3A67F"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4DFFBCC"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63BDD0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B1EBFCB" w14:textId="3FAE8BF4"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r>
      <w:permEnd w:id="1351819748"/>
      <w:permEnd w:id="931412556"/>
      <w:permEnd w:id="2144166614"/>
      <w:permEnd w:id="1506761015"/>
    </w:tbl>
    <w:p w14:paraId="4AB27571" w14:textId="77777777" w:rsidR="002741CF" w:rsidRDefault="002741CF" w:rsidP="002741CF">
      <w:pPr>
        <w:rPr>
          <w:rFonts w:cs="Times New Roman"/>
          <w:sz w:val="20"/>
          <w:szCs w:val="20"/>
        </w:rPr>
      </w:pPr>
    </w:p>
    <w:p w14:paraId="2A55983E" w14:textId="77777777" w:rsidR="000F799F" w:rsidRPr="00EA2538" w:rsidRDefault="000F799F" w:rsidP="000F799F">
      <w:pPr>
        <w:ind w:right="-2270"/>
        <w:rPr>
          <w:rFonts w:cs="Times New Roman"/>
          <w:iCs/>
          <w:sz w:val="2"/>
          <w:szCs w:val="2"/>
        </w:rPr>
      </w:pPr>
    </w:p>
    <w:p w14:paraId="77AE316A" w14:textId="707521BB" w:rsidR="00002CC5" w:rsidRPr="00EA2538" w:rsidRDefault="00002CC5" w:rsidP="000F799F">
      <w:pPr>
        <w:tabs>
          <w:tab w:val="left" w:pos="24"/>
        </w:tabs>
        <w:adjustRightInd w:val="0"/>
        <w:snapToGrid w:val="0"/>
        <w:spacing w:line="720" w:lineRule="auto"/>
        <w:rPr>
          <w:rFonts w:cs="Times New Roman"/>
          <w:iCs/>
          <w:sz w:val="2"/>
          <w:szCs w:val="2"/>
        </w:rPr>
      </w:pPr>
    </w:p>
    <w:sectPr w:rsidR="00002CC5" w:rsidRPr="00EA2538" w:rsidSect="00EA2538">
      <w:headerReference w:type="even" r:id="rId10"/>
      <w:type w:val="continuous"/>
      <w:pgSz w:w="11906" w:h="16838" w:code="9"/>
      <w:pgMar w:top="567" w:right="851" w:bottom="567" w:left="851" w:header="567" w:footer="567"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6FA2E" w14:textId="77777777" w:rsidR="00D528F5" w:rsidRDefault="00D528F5">
      <w:r>
        <w:separator/>
      </w:r>
    </w:p>
  </w:endnote>
  <w:endnote w:type="continuationSeparator" w:id="0">
    <w:p w14:paraId="2221169D" w14:textId="77777777" w:rsidR="00D528F5" w:rsidRDefault="00D5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2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4D3A9" w14:textId="77777777" w:rsidR="00D528F5" w:rsidRDefault="00D528F5">
      <w:r>
        <w:separator/>
      </w:r>
    </w:p>
  </w:footnote>
  <w:footnote w:type="continuationSeparator" w:id="0">
    <w:p w14:paraId="138FCC6B" w14:textId="77777777" w:rsidR="00D528F5" w:rsidRDefault="00D5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3"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02CC5"/>
    <w:rsid w:val="000117DE"/>
    <w:rsid w:val="00013239"/>
    <w:rsid w:val="000177D2"/>
    <w:rsid w:val="00021C0B"/>
    <w:rsid w:val="00026A37"/>
    <w:rsid w:val="0005233F"/>
    <w:rsid w:val="0005412E"/>
    <w:rsid w:val="00055960"/>
    <w:rsid w:val="00073A64"/>
    <w:rsid w:val="000746BF"/>
    <w:rsid w:val="0007615C"/>
    <w:rsid w:val="00080CA5"/>
    <w:rsid w:val="0008197F"/>
    <w:rsid w:val="000819D5"/>
    <w:rsid w:val="000829AD"/>
    <w:rsid w:val="00091D10"/>
    <w:rsid w:val="000B6C51"/>
    <w:rsid w:val="000C53E3"/>
    <w:rsid w:val="000C5E21"/>
    <w:rsid w:val="000D14B7"/>
    <w:rsid w:val="000D26EF"/>
    <w:rsid w:val="000D2A53"/>
    <w:rsid w:val="000D2BE0"/>
    <w:rsid w:val="000D623E"/>
    <w:rsid w:val="000E37A1"/>
    <w:rsid w:val="000E5D04"/>
    <w:rsid w:val="000F23BA"/>
    <w:rsid w:val="000F43F4"/>
    <w:rsid w:val="000F799F"/>
    <w:rsid w:val="0011169A"/>
    <w:rsid w:val="00115C03"/>
    <w:rsid w:val="00122F7A"/>
    <w:rsid w:val="00132805"/>
    <w:rsid w:val="001361DF"/>
    <w:rsid w:val="001416DB"/>
    <w:rsid w:val="0014385E"/>
    <w:rsid w:val="00146083"/>
    <w:rsid w:val="001508FA"/>
    <w:rsid w:val="00151238"/>
    <w:rsid w:val="00154C71"/>
    <w:rsid w:val="0015743A"/>
    <w:rsid w:val="00161136"/>
    <w:rsid w:val="00163EBB"/>
    <w:rsid w:val="00165007"/>
    <w:rsid w:val="00170976"/>
    <w:rsid w:val="001720AF"/>
    <w:rsid w:val="00173FC2"/>
    <w:rsid w:val="00180B63"/>
    <w:rsid w:val="00182567"/>
    <w:rsid w:val="00193BCD"/>
    <w:rsid w:val="0019438F"/>
    <w:rsid w:val="00195458"/>
    <w:rsid w:val="001A19CF"/>
    <w:rsid w:val="001A3AFA"/>
    <w:rsid w:val="001A3DDB"/>
    <w:rsid w:val="001B5A77"/>
    <w:rsid w:val="001C27A8"/>
    <w:rsid w:val="001C66CF"/>
    <w:rsid w:val="001C7DB0"/>
    <w:rsid w:val="001D09AD"/>
    <w:rsid w:val="001D10CE"/>
    <w:rsid w:val="001D3072"/>
    <w:rsid w:val="001D31A3"/>
    <w:rsid w:val="001D6521"/>
    <w:rsid w:val="001E5329"/>
    <w:rsid w:val="001F75E6"/>
    <w:rsid w:val="00201535"/>
    <w:rsid w:val="00224115"/>
    <w:rsid w:val="00226A17"/>
    <w:rsid w:val="00227AA4"/>
    <w:rsid w:val="00231A06"/>
    <w:rsid w:val="00233E25"/>
    <w:rsid w:val="00236D7D"/>
    <w:rsid w:val="002426C3"/>
    <w:rsid w:val="00250304"/>
    <w:rsid w:val="00250EAB"/>
    <w:rsid w:val="0025414B"/>
    <w:rsid w:val="00257156"/>
    <w:rsid w:val="002741CF"/>
    <w:rsid w:val="002807DB"/>
    <w:rsid w:val="00285C0B"/>
    <w:rsid w:val="002A3F57"/>
    <w:rsid w:val="002A4AA3"/>
    <w:rsid w:val="002B1752"/>
    <w:rsid w:val="002B43EC"/>
    <w:rsid w:val="002B5311"/>
    <w:rsid w:val="002B5591"/>
    <w:rsid w:val="002B606D"/>
    <w:rsid w:val="002C56BD"/>
    <w:rsid w:val="002C72F7"/>
    <w:rsid w:val="002E40C1"/>
    <w:rsid w:val="002F278F"/>
    <w:rsid w:val="00302C95"/>
    <w:rsid w:val="003145B4"/>
    <w:rsid w:val="0032220C"/>
    <w:rsid w:val="00324313"/>
    <w:rsid w:val="00326C24"/>
    <w:rsid w:val="0032747E"/>
    <w:rsid w:val="00344C0B"/>
    <w:rsid w:val="00346C38"/>
    <w:rsid w:val="003521FA"/>
    <w:rsid w:val="0035795D"/>
    <w:rsid w:val="00374F86"/>
    <w:rsid w:val="00382B6C"/>
    <w:rsid w:val="00396850"/>
    <w:rsid w:val="003976C7"/>
    <w:rsid w:val="003A4CF4"/>
    <w:rsid w:val="003A4DF6"/>
    <w:rsid w:val="003A5A0B"/>
    <w:rsid w:val="003B3FCE"/>
    <w:rsid w:val="003B4397"/>
    <w:rsid w:val="003C15CF"/>
    <w:rsid w:val="003D0A77"/>
    <w:rsid w:val="003D5576"/>
    <w:rsid w:val="003D5992"/>
    <w:rsid w:val="003E3084"/>
    <w:rsid w:val="003E31BB"/>
    <w:rsid w:val="003E5106"/>
    <w:rsid w:val="003F3980"/>
    <w:rsid w:val="003F75A8"/>
    <w:rsid w:val="0040240B"/>
    <w:rsid w:val="004050AE"/>
    <w:rsid w:val="004068AB"/>
    <w:rsid w:val="004109B4"/>
    <w:rsid w:val="00411281"/>
    <w:rsid w:val="0042105C"/>
    <w:rsid w:val="00421EC7"/>
    <w:rsid w:val="004266D3"/>
    <w:rsid w:val="00430598"/>
    <w:rsid w:val="00432D34"/>
    <w:rsid w:val="00442059"/>
    <w:rsid w:val="00451B40"/>
    <w:rsid w:val="00452734"/>
    <w:rsid w:val="00460F30"/>
    <w:rsid w:val="0047494A"/>
    <w:rsid w:val="00483328"/>
    <w:rsid w:val="00485ED0"/>
    <w:rsid w:val="004978D6"/>
    <w:rsid w:val="004A0955"/>
    <w:rsid w:val="004A20DC"/>
    <w:rsid w:val="004B6923"/>
    <w:rsid w:val="004C0F3A"/>
    <w:rsid w:val="004D158E"/>
    <w:rsid w:val="004E568A"/>
    <w:rsid w:val="004E6576"/>
    <w:rsid w:val="004F315B"/>
    <w:rsid w:val="00510B0B"/>
    <w:rsid w:val="005143F7"/>
    <w:rsid w:val="005144A5"/>
    <w:rsid w:val="00517EC0"/>
    <w:rsid w:val="005233CE"/>
    <w:rsid w:val="00524363"/>
    <w:rsid w:val="00525027"/>
    <w:rsid w:val="005308E6"/>
    <w:rsid w:val="005347A5"/>
    <w:rsid w:val="00550F7B"/>
    <w:rsid w:val="00560FDB"/>
    <w:rsid w:val="0056511F"/>
    <w:rsid w:val="00565F8D"/>
    <w:rsid w:val="00572A89"/>
    <w:rsid w:val="00574EF8"/>
    <w:rsid w:val="005819CC"/>
    <w:rsid w:val="00590F91"/>
    <w:rsid w:val="00591D3F"/>
    <w:rsid w:val="00595C5B"/>
    <w:rsid w:val="00597DB6"/>
    <w:rsid w:val="005A7A65"/>
    <w:rsid w:val="005B0E2A"/>
    <w:rsid w:val="005B2932"/>
    <w:rsid w:val="005B37B9"/>
    <w:rsid w:val="005C0925"/>
    <w:rsid w:val="005C2CC6"/>
    <w:rsid w:val="005C7545"/>
    <w:rsid w:val="005D2FC4"/>
    <w:rsid w:val="005E025A"/>
    <w:rsid w:val="005E3657"/>
    <w:rsid w:val="005E6178"/>
    <w:rsid w:val="005E730C"/>
    <w:rsid w:val="005E76C8"/>
    <w:rsid w:val="005F5EE6"/>
    <w:rsid w:val="005F6C98"/>
    <w:rsid w:val="005F7EAC"/>
    <w:rsid w:val="00605EAA"/>
    <w:rsid w:val="00612489"/>
    <w:rsid w:val="00622541"/>
    <w:rsid w:val="0062477E"/>
    <w:rsid w:val="00625ADE"/>
    <w:rsid w:val="006330B9"/>
    <w:rsid w:val="0065491B"/>
    <w:rsid w:val="00661FDA"/>
    <w:rsid w:val="00662174"/>
    <w:rsid w:val="00674551"/>
    <w:rsid w:val="00674E8D"/>
    <w:rsid w:val="00677D9E"/>
    <w:rsid w:val="00680A1B"/>
    <w:rsid w:val="00690582"/>
    <w:rsid w:val="00691362"/>
    <w:rsid w:val="00692093"/>
    <w:rsid w:val="00695440"/>
    <w:rsid w:val="00695A07"/>
    <w:rsid w:val="006962A7"/>
    <w:rsid w:val="006A3C0D"/>
    <w:rsid w:val="006B02F9"/>
    <w:rsid w:val="006B30E9"/>
    <w:rsid w:val="006B643C"/>
    <w:rsid w:val="006C0B9C"/>
    <w:rsid w:val="006C27C1"/>
    <w:rsid w:val="006C5EA6"/>
    <w:rsid w:val="006D5035"/>
    <w:rsid w:val="006D72AE"/>
    <w:rsid w:val="006E62B5"/>
    <w:rsid w:val="0070321B"/>
    <w:rsid w:val="00713D03"/>
    <w:rsid w:val="007147BB"/>
    <w:rsid w:val="00721F83"/>
    <w:rsid w:val="00730F82"/>
    <w:rsid w:val="00732FC3"/>
    <w:rsid w:val="007336D2"/>
    <w:rsid w:val="0073411A"/>
    <w:rsid w:val="00741AEB"/>
    <w:rsid w:val="007438B8"/>
    <w:rsid w:val="00746E65"/>
    <w:rsid w:val="00747A6E"/>
    <w:rsid w:val="007560C5"/>
    <w:rsid w:val="007657E6"/>
    <w:rsid w:val="00772789"/>
    <w:rsid w:val="00774E0F"/>
    <w:rsid w:val="0077610B"/>
    <w:rsid w:val="00783040"/>
    <w:rsid w:val="00786C92"/>
    <w:rsid w:val="0079379E"/>
    <w:rsid w:val="00795D7A"/>
    <w:rsid w:val="007A7B41"/>
    <w:rsid w:val="007B3150"/>
    <w:rsid w:val="007C0DD7"/>
    <w:rsid w:val="007C27BB"/>
    <w:rsid w:val="007D7079"/>
    <w:rsid w:val="007F047D"/>
    <w:rsid w:val="00801277"/>
    <w:rsid w:val="00802B58"/>
    <w:rsid w:val="00806567"/>
    <w:rsid w:val="00807DD2"/>
    <w:rsid w:val="00811DF5"/>
    <w:rsid w:val="00821F7E"/>
    <w:rsid w:val="008227CF"/>
    <w:rsid w:val="00823419"/>
    <w:rsid w:val="0084012A"/>
    <w:rsid w:val="00840F90"/>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C626A"/>
    <w:rsid w:val="008F3339"/>
    <w:rsid w:val="008F7407"/>
    <w:rsid w:val="00923F6A"/>
    <w:rsid w:val="00933A1F"/>
    <w:rsid w:val="0095352D"/>
    <w:rsid w:val="00971095"/>
    <w:rsid w:val="00971EDB"/>
    <w:rsid w:val="009732FC"/>
    <w:rsid w:val="009740BA"/>
    <w:rsid w:val="00977770"/>
    <w:rsid w:val="009800F1"/>
    <w:rsid w:val="0098431A"/>
    <w:rsid w:val="00986835"/>
    <w:rsid w:val="00986DDA"/>
    <w:rsid w:val="00997E32"/>
    <w:rsid w:val="009A448A"/>
    <w:rsid w:val="009B4A9E"/>
    <w:rsid w:val="009C6134"/>
    <w:rsid w:val="009D2655"/>
    <w:rsid w:val="009D4F03"/>
    <w:rsid w:val="009D5663"/>
    <w:rsid w:val="009F0AEA"/>
    <w:rsid w:val="009F4D4C"/>
    <w:rsid w:val="009F7F58"/>
    <w:rsid w:val="00A04ACC"/>
    <w:rsid w:val="00A1545A"/>
    <w:rsid w:val="00A16D99"/>
    <w:rsid w:val="00A27009"/>
    <w:rsid w:val="00A27FAF"/>
    <w:rsid w:val="00A322FA"/>
    <w:rsid w:val="00A377AE"/>
    <w:rsid w:val="00A410A5"/>
    <w:rsid w:val="00A440BD"/>
    <w:rsid w:val="00A46F57"/>
    <w:rsid w:val="00A54A66"/>
    <w:rsid w:val="00A55F64"/>
    <w:rsid w:val="00A60D7B"/>
    <w:rsid w:val="00A61B5C"/>
    <w:rsid w:val="00A70CF7"/>
    <w:rsid w:val="00AA089B"/>
    <w:rsid w:val="00AA0B64"/>
    <w:rsid w:val="00AC18D8"/>
    <w:rsid w:val="00AC2AEB"/>
    <w:rsid w:val="00AC4DEF"/>
    <w:rsid w:val="00AC570E"/>
    <w:rsid w:val="00AC758C"/>
    <w:rsid w:val="00AE218A"/>
    <w:rsid w:val="00AE52B8"/>
    <w:rsid w:val="00AE625A"/>
    <w:rsid w:val="00AF2FC1"/>
    <w:rsid w:val="00B01764"/>
    <w:rsid w:val="00B023F6"/>
    <w:rsid w:val="00B03323"/>
    <w:rsid w:val="00B06948"/>
    <w:rsid w:val="00B1078F"/>
    <w:rsid w:val="00B22FB6"/>
    <w:rsid w:val="00B40055"/>
    <w:rsid w:val="00B42196"/>
    <w:rsid w:val="00B42D4B"/>
    <w:rsid w:val="00B55670"/>
    <w:rsid w:val="00B6030E"/>
    <w:rsid w:val="00B6371E"/>
    <w:rsid w:val="00B673F5"/>
    <w:rsid w:val="00B72477"/>
    <w:rsid w:val="00B768CF"/>
    <w:rsid w:val="00B81277"/>
    <w:rsid w:val="00B81DDE"/>
    <w:rsid w:val="00B828C6"/>
    <w:rsid w:val="00B83A7A"/>
    <w:rsid w:val="00B8541F"/>
    <w:rsid w:val="00BA07BD"/>
    <w:rsid w:val="00BA342D"/>
    <w:rsid w:val="00BA5AD8"/>
    <w:rsid w:val="00BB7ADC"/>
    <w:rsid w:val="00BC388F"/>
    <w:rsid w:val="00BC5262"/>
    <w:rsid w:val="00BD280F"/>
    <w:rsid w:val="00C149EA"/>
    <w:rsid w:val="00C1574F"/>
    <w:rsid w:val="00C275D5"/>
    <w:rsid w:val="00C32985"/>
    <w:rsid w:val="00C40225"/>
    <w:rsid w:val="00C4621F"/>
    <w:rsid w:val="00C47509"/>
    <w:rsid w:val="00C5006A"/>
    <w:rsid w:val="00C5094D"/>
    <w:rsid w:val="00C5117B"/>
    <w:rsid w:val="00C57104"/>
    <w:rsid w:val="00C62695"/>
    <w:rsid w:val="00C663C1"/>
    <w:rsid w:val="00C6646C"/>
    <w:rsid w:val="00C72435"/>
    <w:rsid w:val="00C74A8D"/>
    <w:rsid w:val="00C75716"/>
    <w:rsid w:val="00C75D4B"/>
    <w:rsid w:val="00C811CE"/>
    <w:rsid w:val="00C85E62"/>
    <w:rsid w:val="00C86A4B"/>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13AE"/>
    <w:rsid w:val="00D22D7B"/>
    <w:rsid w:val="00D36FC4"/>
    <w:rsid w:val="00D41EEE"/>
    <w:rsid w:val="00D42971"/>
    <w:rsid w:val="00D42F48"/>
    <w:rsid w:val="00D463AC"/>
    <w:rsid w:val="00D528F5"/>
    <w:rsid w:val="00D551E3"/>
    <w:rsid w:val="00D574F6"/>
    <w:rsid w:val="00D575E5"/>
    <w:rsid w:val="00D61883"/>
    <w:rsid w:val="00D647C4"/>
    <w:rsid w:val="00D7076D"/>
    <w:rsid w:val="00D70D74"/>
    <w:rsid w:val="00D71EB2"/>
    <w:rsid w:val="00D82E40"/>
    <w:rsid w:val="00D83C36"/>
    <w:rsid w:val="00D94E24"/>
    <w:rsid w:val="00D97F45"/>
    <w:rsid w:val="00DA170F"/>
    <w:rsid w:val="00DC4220"/>
    <w:rsid w:val="00DD10B2"/>
    <w:rsid w:val="00DD21C1"/>
    <w:rsid w:val="00DD31E9"/>
    <w:rsid w:val="00DD6DE1"/>
    <w:rsid w:val="00DE08B0"/>
    <w:rsid w:val="00DF50A5"/>
    <w:rsid w:val="00DF6C52"/>
    <w:rsid w:val="00E0148C"/>
    <w:rsid w:val="00E0470B"/>
    <w:rsid w:val="00E0556D"/>
    <w:rsid w:val="00E07E3E"/>
    <w:rsid w:val="00E140C8"/>
    <w:rsid w:val="00E17B65"/>
    <w:rsid w:val="00E226BB"/>
    <w:rsid w:val="00E22AF8"/>
    <w:rsid w:val="00E2663D"/>
    <w:rsid w:val="00E268FA"/>
    <w:rsid w:val="00E27F25"/>
    <w:rsid w:val="00E321AF"/>
    <w:rsid w:val="00E3320A"/>
    <w:rsid w:val="00E33C93"/>
    <w:rsid w:val="00E36C16"/>
    <w:rsid w:val="00E42697"/>
    <w:rsid w:val="00E45445"/>
    <w:rsid w:val="00E54F86"/>
    <w:rsid w:val="00E57918"/>
    <w:rsid w:val="00E719D1"/>
    <w:rsid w:val="00E838ED"/>
    <w:rsid w:val="00E876D3"/>
    <w:rsid w:val="00E916CC"/>
    <w:rsid w:val="00EA2538"/>
    <w:rsid w:val="00EA3B1E"/>
    <w:rsid w:val="00ED37AE"/>
    <w:rsid w:val="00ED51D8"/>
    <w:rsid w:val="00ED5B2F"/>
    <w:rsid w:val="00ED6D94"/>
    <w:rsid w:val="00F03BE4"/>
    <w:rsid w:val="00F13316"/>
    <w:rsid w:val="00F15988"/>
    <w:rsid w:val="00F2191C"/>
    <w:rsid w:val="00F24803"/>
    <w:rsid w:val="00F26BB2"/>
    <w:rsid w:val="00F34FD9"/>
    <w:rsid w:val="00F378F3"/>
    <w:rsid w:val="00F4150A"/>
    <w:rsid w:val="00F4665A"/>
    <w:rsid w:val="00F53F41"/>
    <w:rsid w:val="00F572EF"/>
    <w:rsid w:val="00F60347"/>
    <w:rsid w:val="00F60E00"/>
    <w:rsid w:val="00F63682"/>
    <w:rsid w:val="00F77DDB"/>
    <w:rsid w:val="00F83E74"/>
    <w:rsid w:val="00F863F0"/>
    <w:rsid w:val="00F87C17"/>
    <w:rsid w:val="00F91093"/>
    <w:rsid w:val="00F91E91"/>
    <w:rsid w:val="00F964E8"/>
    <w:rsid w:val="00F9688C"/>
    <w:rsid w:val="00FA1418"/>
    <w:rsid w:val="00FA207E"/>
    <w:rsid w:val="00FB4E92"/>
    <w:rsid w:val="00FC5C22"/>
    <w:rsid w:val="00FC6535"/>
    <w:rsid w:val="00FC71CC"/>
    <w:rsid w:val="00FC7D4F"/>
    <w:rsid w:val="00FD4DB9"/>
    <w:rsid w:val="00FE19D6"/>
    <w:rsid w:val="00FE2161"/>
    <w:rsid w:val="00FE4585"/>
    <w:rsid w:val="00FE59BB"/>
    <w:rsid w:val="00FE74DA"/>
    <w:rsid w:val="00FF1D58"/>
    <w:rsid w:val="00FF5CDB"/>
    <w:rsid w:val="00FF6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A7A65"/>
    <w:pPr>
      <w:spacing w:after="0" w:line="240" w:lineRule="auto"/>
      <w:jc w:val="both"/>
    </w:pPr>
    <w:rPr>
      <w:rFonts w:ascii="Times New Roman" w:hAnsi="Times New Roman"/>
      <w:lang w:val="en-GB"/>
    </w:rPr>
  </w:style>
  <w:style w:type="paragraph" w:styleId="Balk1">
    <w:name w:val="heading 1"/>
    <w:basedOn w:val="Normal"/>
    <w:next w:val="Normal"/>
    <w:link w:val="Balk1Char"/>
    <w:uiPriority w:val="9"/>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uiPriority w:val="9"/>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34"/>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EA25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EA25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331896">
      <w:bodyDiv w:val="1"/>
      <w:marLeft w:val="0"/>
      <w:marRight w:val="0"/>
      <w:marTop w:val="0"/>
      <w:marBottom w:val="0"/>
      <w:divBdr>
        <w:top w:val="none" w:sz="0" w:space="0" w:color="auto"/>
        <w:left w:val="none" w:sz="0" w:space="0" w:color="auto"/>
        <w:bottom w:val="none" w:sz="0" w:space="0" w:color="auto"/>
        <w:right w:val="none" w:sz="0" w:space="0" w:color="auto"/>
      </w:divBdr>
    </w:div>
    <w:div w:id="9227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1585</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 Kanca</cp:lastModifiedBy>
  <cp:revision>2</cp:revision>
  <cp:lastPrinted>2021-02-14T15:52:00Z</cp:lastPrinted>
  <dcterms:created xsi:type="dcterms:W3CDTF">2021-02-26T19:10:00Z</dcterms:created>
  <dcterms:modified xsi:type="dcterms:W3CDTF">2021-02-26T19:10:00Z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