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BE5"/>
  <w:body>
    <w:p w14:paraId="0D9AC526" w14:textId="77777777" w:rsidR="00FE6426" w:rsidRPr="00916752" w:rsidRDefault="00FE6426" w:rsidP="00916752">
      <w:pPr>
        <w:spacing w:line="300" w:lineRule="atLeast"/>
        <w:jc w:val="center"/>
        <w:rPr>
          <w:rFonts w:asciiTheme="majorHAnsi" w:hAnsiTheme="majorHAnsi" w:cstheme="minorHAnsi"/>
          <w:sz w:val="26"/>
          <w:szCs w:val="26"/>
        </w:rPr>
      </w:pPr>
    </w:p>
    <w:p w14:paraId="63864A54" w14:textId="2F7EA3CA" w:rsidR="004E0EE3" w:rsidRPr="00372E49" w:rsidRDefault="003740EF" w:rsidP="004E0EE3">
      <w:pPr>
        <w:spacing w:line="300" w:lineRule="atLeast"/>
        <w:jc w:val="center"/>
        <w:rPr>
          <w:rFonts w:asciiTheme="majorHAnsi" w:hAnsiTheme="majorHAnsi" w:cs="Calibri"/>
          <w:b/>
          <w:sz w:val="28"/>
          <w:szCs w:val="28"/>
          <w:lang w:eastAsia="en-US"/>
        </w:rPr>
      </w:pPr>
      <w:r>
        <w:rPr>
          <w:rFonts w:asciiTheme="majorHAnsi" w:hAnsiTheme="majorHAnsi" w:cs="Calibri"/>
          <w:b/>
          <w:sz w:val="28"/>
          <w:szCs w:val="28"/>
          <w:lang w:eastAsia="en-US"/>
        </w:rPr>
        <w:t>TRANSLATION</w:t>
      </w:r>
      <w:commentRangeStart w:id="0"/>
      <w:commentRangeEnd w:id="0"/>
      <w:r w:rsidR="004E0EE3">
        <w:rPr>
          <w:rStyle w:val="AklamaBavurusu"/>
        </w:rPr>
        <w:commentReference w:id="0"/>
      </w:r>
      <w:r w:rsidR="004E0EE3" w:rsidRPr="00372E49">
        <w:rPr>
          <w:rFonts w:asciiTheme="majorHAnsi" w:hAnsiTheme="majorHAnsi" w:cs="Calibri"/>
          <w:b/>
          <w:sz w:val="28"/>
          <w:szCs w:val="28"/>
          <w:lang w:eastAsia="en-US"/>
        </w:rPr>
        <w:t>:</w:t>
      </w:r>
    </w:p>
    <w:p w14:paraId="31DE73EC" w14:textId="77777777" w:rsidR="004E0EE3" w:rsidRPr="00372E49" w:rsidRDefault="004E0EE3" w:rsidP="004E0EE3">
      <w:pPr>
        <w:spacing w:line="300" w:lineRule="atLeast"/>
        <w:jc w:val="center"/>
        <w:rPr>
          <w:rFonts w:asciiTheme="majorHAnsi" w:hAnsiTheme="majorHAnsi" w:cs="Calibri"/>
          <w:b/>
          <w:sz w:val="28"/>
          <w:szCs w:val="28"/>
          <w:lang w:eastAsia="en-US"/>
        </w:rPr>
      </w:pPr>
    </w:p>
    <w:p w14:paraId="3E1204CB" w14:textId="73198A81" w:rsidR="004E0EE3" w:rsidRPr="00372E49" w:rsidRDefault="003740EF" w:rsidP="004E0EE3">
      <w:pPr>
        <w:spacing w:line="300" w:lineRule="atLeast"/>
        <w:jc w:val="center"/>
        <w:rPr>
          <w:rFonts w:asciiTheme="majorHAnsi" w:hAnsiTheme="majorHAnsi" w:cs="Calibri"/>
          <w:b/>
          <w:sz w:val="28"/>
          <w:szCs w:val="28"/>
          <w:vertAlign w:val="superscript"/>
          <w:lang w:eastAsia="en-US"/>
        </w:rPr>
      </w:pPr>
      <w:proofErr w:type="spellStart"/>
      <w:r>
        <w:rPr>
          <w:rFonts w:asciiTheme="majorHAnsi" w:hAnsiTheme="majorHAnsi" w:cs="Calibri"/>
          <w:b/>
          <w:sz w:val="28"/>
          <w:szCs w:val="28"/>
          <w:lang w:eastAsia="en-US"/>
        </w:rPr>
        <w:t>Title</w:t>
      </w:r>
      <w:proofErr w:type="spellEnd"/>
      <w:r>
        <w:rPr>
          <w:rFonts w:asciiTheme="majorHAnsi" w:hAnsiTheme="majorHAnsi" w:cs="Calibri"/>
          <w:b/>
          <w:sz w:val="28"/>
          <w:szCs w:val="28"/>
          <w:lang w:eastAsia="en-US"/>
        </w:rPr>
        <w:t xml:space="preserve"> of </w:t>
      </w:r>
      <w:proofErr w:type="spellStart"/>
      <w:r>
        <w:rPr>
          <w:rFonts w:asciiTheme="majorHAnsi" w:hAnsiTheme="majorHAnsi" w:cs="Calibri"/>
          <w:b/>
          <w:sz w:val="28"/>
          <w:szCs w:val="28"/>
          <w:lang w:eastAsia="en-US"/>
        </w:rPr>
        <w:t>the</w:t>
      </w:r>
      <w:proofErr w:type="spellEnd"/>
      <w:r>
        <w:rPr>
          <w:rFonts w:asciiTheme="majorHAnsi" w:hAnsiTheme="majorHAnsi" w:cs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Theme="majorHAnsi" w:hAnsiTheme="majorHAnsi" w:cs="Calibri"/>
          <w:b/>
          <w:sz w:val="28"/>
          <w:szCs w:val="28"/>
          <w:lang w:eastAsia="en-US"/>
        </w:rPr>
        <w:t>Article</w:t>
      </w:r>
      <w:proofErr w:type="spellEnd"/>
      <w:r w:rsidR="004E0EE3" w:rsidRPr="00372E49">
        <w:rPr>
          <w:rFonts w:asciiTheme="majorHAnsi" w:hAnsiTheme="majorHAnsi" w:cs="Calibri"/>
          <w:b/>
          <w:sz w:val="28"/>
          <w:szCs w:val="28"/>
          <w:vertAlign w:val="superscript"/>
          <w:lang w:eastAsia="en-US"/>
        </w:rPr>
        <w:footnoteReference w:customMarkFollows="1" w:id="2"/>
        <w:sym w:font="Symbol" w:char="F02A"/>
      </w:r>
    </w:p>
    <w:p w14:paraId="544EB457" w14:textId="22B252CC" w:rsidR="004E0EE3" w:rsidRPr="00372E49" w:rsidRDefault="003740EF" w:rsidP="004E0EE3">
      <w:pPr>
        <w:spacing w:line="300" w:lineRule="atLeast"/>
        <w:jc w:val="center"/>
        <w:rPr>
          <w:rFonts w:asciiTheme="majorHAnsi" w:hAnsiTheme="majorHAnsi" w:cs="Calibri"/>
          <w:sz w:val="26"/>
          <w:szCs w:val="26"/>
          <w:lang w:eastAsia="en-US"/>
        </w:rPr>
      </w:pPr>
      <w:r>
        <w:rPr>
          <w:rFonts w:asciiTheme="majorHAnsi" w:hAnsiTheme="majorHAnsi" w:cs="Calibri"/>
          <w:sz w:val="26"/>
          <w:szCs w:val="26"/>
          <w:lang w:eastAsia="en-US"/>
        </w:rPr>
        <w:t xml:space="preserve">Name – </w:t>
      </w:r>
      <w:r w:rsidR="00ED722D">
        <w:rPr>
          <w:rFonts w:asciiTheme="majorHAnsi" w:hAnsiTheme="majorHAnsi" w:cs="Calibri"/>
          <w:sz w:val="26"/>
          <w:szCs w:val="26"/>
          <w:lang w:eastAsia="en-US"/>
        </w:rPr>
        <w:t>SURNAME</w:t>
      </w:r>
      <w:r>
        <w:rPr>
          <w:rFonts w:asciiTheme="majorHAnsi" w:hAnsiTheme="majorHAnsi" w:cs="Calibri"/>
          <w:sz w:val="26"/>
          <w:szCs w:val="26"/>
          <w:lang w:eastAsia="en-US"/>
        </w:rPr>
        <w:t xml:space="preserve"> of </w:t>
      </w:r>
      <w:proofErr w:type="spellStart"/>
      <w:r>
        <w:rPr>
          <w:rFonts w:asciiTheme="majorHAnsi" w:hAnsiTheme="majorHAnsi" w:cs="Calibri"/>
          <w:sz w:val="26"/>
          <w:szCs w:val="26"/>
          <w:lang w:eastAsia="en-US"/>
        </w:rPr>
        <w:t>the</w:t>
      </w:r>
      <w:proofErr w:type="spellEnd"/>
      <w:r>
        <w:rPr>
          <w:rFonts w:asciiTheme="majorHAnsi" w:hAnsiTheme="majorHAnsi" w:cs="Calibri"/>
          <w:sz w:val="26"/>
          <w:szCs w:val="26"/>
          <w:lang w:eastAsia="en-US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eastAsia="en-US"/>
        </w:rPr>
        <w:t>author</w:t>
      </w:r>
      <w:proofErr w:type="spellEnd"/>
      <w:r>
        <w:rPr>
          <w:rFonts w:asciiTheme="majorHAnsi" w:hAnsiTheme="majorHAnsi" w:cs="Calibri"/>
          <w:sz w:val="26"/>
          <w:szCs w:val="26"/>
          <w:lang w:eastAsia="en-US"/>
        </w:rPr>
        <w:t xml:space="preserve"> of </w:t>
      </w:r>
      <w:proofErr w:type="spellStart"/>
      <w:r>
        <w:rPr>
          <w:rFonts w:asciiTheme="majorHAnsi" w:hAnsiTheme="majorHAnsi" w:cs="Calibri"/>
          <w:sz w:val="26"/>
          <w:szCs w:val="26"/>
          <w:lang w:eastAsia="en-US"/>
        </w:rPr>
        <w:t>the</w:t>
      </w:r>
      <w:proofErr w:type="spellEnd"/>
      <w:r>
        <w:rPr>
          <w:rFonts w:asciiTheme="majorHAnsi" w:hAnsiTheme="majorHAnsi" w:cs="Calibri"/>
          <w:sz w:val="26"/>
          <w:szCs w:val="26"/>
          <w:lang w:eastAsia="en-US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eastAsia="en-US"/>
        </w:rPr>
        <w:t>article</w:t>
      </w:r>
      <w:proofErr w:type="spellEnd"/>
      <w:r>
        <w:rPr>
          <w:rFonts w:asciiTheme="majorHAnsi" w:hAnsiTheme="majorHAnsi" w:cs="Calibri"/>
          <w:sz w:val="26"/>
          <w:szCs w:val="26"/>
          <w:lang w:eastAsia="en-US"/>
        </w:rPr>
        <w:t xml:space="preserve"> </w:t>
      </w:r>
    </w:p>
    <w:p w14:paraId="480CC854" w14:textId="77777777" w:rsidR="006130FC" w:rsidRPr="00916752" w:rsidRDefault="006130FC" w:rsidP="00916752">
      <w:pPr>
        <w:spacing w:line="300" w:lineRule="atLeast"/>
        <w:jc w:val="center"/>
        <w:rPr>
          <w:rFonts w:asciiTheme="majorHAnsi" w:hAnsiTheme="majorHAnsi" w:cstheme="minorHAnsi"/>
          <w:sz w:val="28"/>
          <w:szCs w:val="28"/>
        </w:rPr>
      </w:pPr>
    </w:p>
    <w:p w14:paraId="2D6E06FE" w14:textId="7B5A7FFE" w:rsidR="00FE6426" w:rsidRPr="00916752" w:rsidRDefault="00F66943" w:rsidP="00916752">
      <w:pPr>
        <w:tabs>
          <w:tab w:val="center" w:pos="4535"/>
          <w:tab w:val="left" w:pos="7215"/>
        </w:tabs>
        <w:spacing w:line="300" w:lineRule="atLeast"/>
        <w:jc w:val="left"/>
        <w:rPr>
          <w:rFonts w:asciiTheme="majorHAnsi" w:hAnsiTheme="majorHAnsi" w:cstheme="minorHAnsi"/>
          <w:sz w:val="28"/>
          <w:szCs w:val="28"/>
        </w:rPr>
      </w:pPr>
      <w:r w:rsidRPr="00916752">
        <w:rPr>
          <w:rFonts w:asciiTheme="majorHAnsi" w:hAnsiTheme="majorHAnsi" w:cstheme="minorHAnsi"/>
          <w:sz w:val="28"/>
          <w:szCs w:val="28"/>
        </w:rPr>
        <w:tab/>
      </w:r>
      <w:proofErr w:type="spellStart"/>
      <w:r w:rsidR="003740EF">
        <w:rPr>
          <w:rFonts w:asciiTheme="majorHAnsi" w:hAnsiTheme="majorHAnsi" w:cs="Calibri"/>
          <w:sz w:val="28"/>
          <w:szCs w:val="28"/>
          <w:lang w:eastAsia="en-US"/>
        </w:rPr>
        <w:t>Translation</w:t>
      </w:r>
      <w:proofErr w:type="spellEnd"/>
      <w:r w:rsidR="004E0EE3" w:rsidRPr="00372E49">
        <w:rPr>
          <w:rFonts w:asciiTheme="majorHAnsi" w:hAnsiTheme="majorHAnsi" w:cs="Calibri"/>
          <w:sz w:val="28"/>
          <w:szCs w:val="28"/>
          <w:lang w:eastAsia="en-US"/>
        </w:rPr>
        <w:t>:</w:t>
      </w:r>
      <w:r w:rsidR="004E0EE3">
        <w:rPr>
          <w:rFonts w:asciiTheme="majorHAnsi" w:hAnsiTheme="majorHAnsi" w:cs="Calibri"/>
          <w:sz w:val="28"/>
          <w:szCs w:val="28"/>
          <w:lang w:eastAsia="en-US"/>
        </w:rPr>
        <w:t xml:space="preserve"> </w:t>
      </w:r>
      <w:proofErr w:type="spellStart"/>
      <w:r w:rsidR="003740EF">
        <w:rPr>
          <w:rFonts w:asciiTheme="majorHAnsi" w:hAnsiTheme="majorHAnsi" w:cs="Calibri"/>
          <w:sz w:val="28"/>
          <w:szCs w:val="28"/>
          <w:lang w:eastAsia="en-US"/>
        </w:rPr>
        <w:t>the</w:t>
      </w:r>
      <w:proofErr w:type="spellEnd"/>
      <w:r w:rsidR="003740EF">
        <w:rPr>
          <w:rFonts w:asciiTheme="majorHAnsi" w:hAnsiTheme="majorHAnsi" w:cs="Calibri"/>
          <w:sz w:val="28"/>
          <w:szCs w:val="28"/>
          <w:lang w:eastAsia="en-US"/>
        </w:rPr>
        <w:t xml:space="preserve"> name-</w:t>
      </w:r>
      <w:r w:rsidR="00ED722D">
        <w:rPr>
          <w:rFonts w:asciiTheme="majorHAnsi" w:hAnsiTheme="majorHAnsi" w:cs="Calibri"/>
          <w:sz w:val="28"/>
          <w:szCs w:val="28"/>
          <w:lang w:eastAsia="en-US"/>
        </w:rPr>
        <w:t>SURNAME</w:t>
      </w:r>
      <w:r w:rsidR="003740EF">
        <w:rPr>
          <w:rFonts w:asciiTheme="majorHAnsi" w:hAnsiTheme="majorHAnsi" w:cs="Calibri"/>
          <w:sz w:val="28"/>
          <w:szCs w:val="28"/>
          <w:lang w:eastAsia="en-US"/>
        </w:rPr>
        <w:t xml:space="preserve"> of </w:t>
      </w:r>
      <w:proofErr w:type="spellStart"/>
      <w:r w:rsidR="003740EF">
        <w:rPr>
          <w:rFonts w:asciiTheme="majorHAnsi" w:hAnsiTheme="majorHAnsi" w:cs="Calibri"/>
          <w:sz w:val="28"/>
          <w:szCs w:val="28"/>
          <w:lang w:eastAsia="en-US"/>
        </w:rPr>
        <w:t>the</w:t>
      </w:r>
      <w:proofErr w:type="spellEnd"/>
      <w:r w:rsidR="003740EF">
        <w:rPr>
          <w:rFonts w:asciiTheme="majorHAnsi" w:hAnsiTheme="majorHAnsi" w:cs="Calibri"/>
          <w:sz w:val="28"/>
          <w:szCs w:val="28"/>
          <w:lang w:eastAsia="en-US"/>
        </w:rPr>
        <w:t xml:space="preserve"> </w:t>
      </w:r>
      <w:proofErr w:type="spellStart"/>
      <w:r w:rsidR="003740EF">
        <w:rPr>
          <w:rFonts w:asciiTheme="majorHAnsi" w:hAnsiTheme="majorHAnsi" w:cs="Calibri"/>
          <w:sz w:val="28"/>
          <w:szCs w:val="28"/>
          <w:lang w:eastAsia="en-US"/>
        </w:rPr>
        <w:t>translator</w:t>
      </w:r>
      <w:proofErr w:type="spellEnd"/>
      <w:r w:rsidR="003740EF" w:rsidRPr="00916752">
        <w:rPr>
          <w:rStyle w:val="DipnotBavurusu"/>
          <w:rFonts w:asciiTheme="majorHAnsi" w:hAnsiTheme="majorHAnsi" w:cstheme="minorHAnsi"/>
          <w:sz w:val="28"/>
          <w:szCs w:val="28"/>
        </w:rPr>
        <w:t xml:space="preserve"> </w:t>
      </w:r>
      <w:r w:rsidR="00FE6426" w:rsidRPr="00916752">
        <w:rPr>
          <w:rStyle w:val="DipnotBavurusu"/>
          <w:rFonts w:asciiTheme="majorHAnsi" w:hAnsiTheme="majorHAnsi" w:cstheme="minorHAnsi"/>
          <w:sz w:val="28"/>
          <w:szCs w:val="28"/>
        </w:rPr>
        <w:footnoteReference w:customMarkFollows="1" w:id="3"/>
        <w:t>*</w:t>
      </w:r>
      <w:r w:rsidRPr="00916752">
        <w:rPr>
          <w:rStyle w:val="DipnotBavurusu"/>
          <w:rFonts w:asciiTheme="majorHAnsi" w:hAnsiTheme="majorHAnsi" w:cstheme="minorHAnsi"/>
          <w:sz w:val="28"/>
          <w:szCs w:val="28"/>
        </w:rPr>
        <w:tab/>
      </w:r>
    </w:p>
    <w:p w14:paraId="710F02AE" w14:textId="12555B42" w:rsidR="00FE6426" w:rsidRPr="00916752" w:rsidRDefault="004E0EE3" w:rsidP="00916752">
      <w:pPr>
        <w:spacing w:line="300" w:lineRule="atLeast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(</w:t>
      </w:r>
      <w:proofErr w:type="spellStart"/>
      <w:r w:rsidR="003740EF">
        <w:rPr>
          <w:rFonts w:asciiTheme="majorHAnsi" w:hAnsiTheme="majorHAnsi" w:cstheme="minorHAnsi"/>
          <w:sz w:val="28"/>
          <w:szCs w:val="28"/>
        </w:rPr>
        <w:t>If</w:t>
      </w:r>
      <w:proofErr w:type="spellEnd"/>
      <w:r w:rsidR="003740EF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3740EF">
        <w:rPr>
          <w:rFonts w:asciiTheme="majorHAnsi" w:hAnsiTheme="majorHAnsi" w:cstheme="minorHAnsi"/>
          <w:sz w:val="28"/>
          <w:szCs w:val="28"/>
        </w:rPr>
        <w:t>any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) </w:t>
      </w:r>
      <w:r w:rsidR="003740EF">
        <w:rPr>
          <w:rFonts w:asciiTheme="majorHAnsi" w:hAnsiTheme="majorHAnsi" w:cstheme="minorHAnsi"/>
          <w:sz w:val="28"/>
          <w:szCs w:val="28"/>
        </w:rPr>
        <w:t xml:space="preserve">Second </w:t>
      </w:r>
      <w:r w:rsidR="00ED722D">
        <w:rPr>
          <w:rFonts w:asciiTheme="majorHAnsi" w:hAnsiTheme="majorHAnsi" w:cstheme="minorHAnsi"/>
          <w:sz w:val="28"/>
          <w:szCs w:val="28"/>
        </w:rPr>
        <w:t>WRITER</w:t>
      </w:r>
      <w:r w:rsidR="00FE6426" w:rsidRPr="00916752">
        <w:rPr>
          <w:rStyle w:val="DipnotBavurusu"/>
          <w:rFonts w:asciiTheme="majorHAnsi" w:hAnsiTheme="majorHAnsi" w:cstheme="minorHAnsi"/>
          <w:sz w:val="28"/>
          <w:szCs w:val="28"/>
        </w:rPr>
        <w:footnoteReference w:customMarkFollows="1" w:id="4"/>
        <w:t>**</w:t>
      </w:r>
    </w:p>
    <w:p w14:paraId="0D9DF8C0" w14:textId="77777777" w:rsidR="00E22B2A" w:rsidRPr="00916752" w:rsidRDefault="00E22B2A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3DE9640" w14:textId="3AFC9BCB" w:rsidR="00AE650E" w:rsidRPr="00916752" w:rsidRDefault="003740EF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Title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translated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Text</w:t>
      </w:r>
      <w:commentRangeStart w:id="1"/>
      <w:commentRangeEnd w:id="1"/>
      <w:proofErr w:type="spellEnd"/>
      <w:r w:rsidR="00916752" w:rsidRPr="00916752">
        <w:rPr>
          <w:rStyle w:val="AklamaBavurusu"/>
          <w:rFonts w:asciiTheme="majorHAnsi" w:hAnsiTheme="majorHAnsi"/>
          <w:sz w:val="26"/>
          <w:szCs w:val="26"/>
        </w:rPr>
        <w:commentReference w:id="1"/>
      </w:r>
    </w:p>
    <w:p w14:paraId="108B4CB2" w14:textId="77777777" w:rsidR="00CC0AEB" w:rsidRPr="00916752" w:rsidRDefault="00CC0AEB" w:rsidP="00916752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03E13878" w14:textId="4B07549D" w:rsidR="00611A77" w:rsidRPr="00916752" w:rsidRDefault="00611A77" w:rsidP="00611A77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Information </w:t>
      </w:r>
      <w:proofErr w:type="spellStart"/>
      <w:r>
        <w:rPr>
          <w:rFonts w:asciiTheme="majorHAnsi" w:hAnsiTheme="majorHAnsi" w:cstheme="minorHAnsi"/>
          <w:sz w:val="26"/>
          <w:szCs w:val="26"/>
        </w:rPr>
        <w:t>related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translation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submission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about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 w:cstheme="minorHAnsi"/>
          <w:sz w:val="26"/>
          <w:szCs w:val="26"/>
        </w:rPr>
        <w:t>font</w:t>
      </w:r>
      <w:proofErr w:type="gram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margins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font </w:t>
      </w:r>
      <w:proofErr w:type="spellStart"/>
      <w:r>
        <w:rPr>
          <w:rFonts w:asciiTheme="majorHAnsi" w:hAnsiTheme="majorHAnsi" w:cstheme="minorHAnsi"/>
          <w:sz w:val="26"/>
          <w:szCs w:val="26"/>
        </w:rPr>
        <w:t>type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etc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. </w:t>
      </w:r>
      <w:proofErr w:type="gramStart"/>
      <w:r>
        <w:rPr>
          <w:rFonts w:asciiTheme="majorHAnsi" w:hAnsiTheme="majorHAnsi" w:cstheme="minorHAnsi"/>
          <w:sz w:val="26"/>
          <w:szCs w:val="26"/>
        </w:rPr>
        <w:t>is</w:t>
      </w:r>
      <w:proofErr w:type="gram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given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below</w:t>
      </w:r>
      <w:proofErr w:type="spellEnd"/>
      <w:r>
        <w:rPr>
          <w:rFonts w:asciiTheme="majorHAnsi" w:hAnsiTheme="majorHAnsi" w:cstheme="minorHAnsi"/>
          <w:sz w:val="26"/>
          <w:szCs w:val="26"/>
        </w:rPr>
        <w:t>:</w:t>
      </w:r>
    </w:p>
    <w:p w14:paraId="72401694" w14:textId="77777777" w:rsidR="00611A77" w:rsidRPr="00916752" w:rsidRDefault="00611A77" w:rsidP="00611A77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Margins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 2,5 cm</w:t>
      </w:r>
    </w:p>
    <w:p w14:paraId="1FAF1471" w14:textId="77777777" w:rsidR="00611A77" w:rsidRPr="00916752" w:rsidRDefault="00611A77" w:rsidP="00611A77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gramStart"/>
      <w:r>
        <w:rPr>
          <w:rFonts w:asciiTheme="majorHAnsi" w:hAnsiTheme="majorHAnsi" w:cstheme="minorHAnsi"/>
          <w:sz w:val="26"/>
          <w:szCs w:val="26"/>
        </w:rPr>
        <w:t>Font</w:t>
      </w:r>
      <w:proofErr w:type="gram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type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Cambria</w:t>
      </w:r>
      <w:proofErr w:type="spellEnd"/>
    </w:p>
    <w:p w14:paraId="1AB00374" w14:textId="77777777" w:rsidR="00611A77" w:rsidRPr="00916752" w:rsidRDefault="00611A77" w:rsidP="00611A77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gramStart"/>
      <w:r>
        <w:rPr>
          <w:rFonts w:asciiTheme="majorHAnsi" w:hAnsiTheme="majorHAnsi" w:cstheme="minorHAnsi"/>
          <w:sz w:val="26"/>
          <w:szCs w:val="26"/>
        </w:rPr>
        <w:t>Font</w:t>
      </w:r>
      <w:proofErr w:type="gram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proofErr w:type="spellStart"/>
      <w:r>
        <w:rPr>
          <w:rFonts w:asciiTheme="majorHAnsi" w:hAnsiTheme="majorHAnsi" w:cstheme="minorHAnsi"/>
          <w:sz w:val="26"/>
          <w:szCs w:val="26"/>
        </w:rPr>
        <w:t>Article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sz w:val="26"/>
          <w:szCs w:val="26"/>
        </w:rPr>
        <w:t>Turkish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English</w:t>
      </w:r>
      <w:r w:rsidRPr="00916752">
        <w:rPr>
          <w:rFonts w:asciiTheme="majorHAnsi" w:hAnsiTheme="majorHAnsi" w:cstheme="minorHAnsi"/>
          <w:sz w:val="26"/>
          <w:szCs w:val="26"/>
        </w:rPr>
        <w:t xml:space="preserve">) – 14,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abstract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footnotes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11</w:t>
      </w:r>
      <w:r w:rsidRPr="00916752">
        <w:rPr>
          <w:rFonts w:asciiTheme="majorHAnsi" w:hAnsiTheme="majorHAnsi" w:cstheme="minorHAnsi"/>
          <w:sz w:val="26"/>
          <w:szCs w:val="26"/>
        </w:rPr>
        <w:t>,</w:t>
      </w:r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rest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13 font size</w:t>
      </w:r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</w:p>
    <w:p w14:paraId="6D8128CB" w14:textId="77777777" w:rsidR="00611A77" w:rsidRPr="00916752" w:rsidRDefault="00611A77" w:rsidP="00611A77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Paragraph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Spacing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proofErr w:type="spellStart"/>
      <w:r>
        <w:rPr>
          <w:rFonts w:asciiTheme="majorHAnsi" w:hAnsiTheme="majorHAnsi" w:cstheme="minorHAnsi"/>
          <w:sz w:val="26"/>
          <w:szCs w:val="26"/>
        </w:rPr>
        <w:t>ın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article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apart 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abstract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footnote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1.5 at </w:t>
      </w:r>
      <w:proofErr w:type="spellStart"/>
      <w:r>
        <w:rPr>
          <w:rFonts w:asciiTheme="majorHAnsi" w:hAnsiTheme="majorHAnsi" w:cstheme="minorHAnsi"/>
          <w:sz w:val="26"/>
          <w:szCs w:val="26"/>
        </w:rPr>
        <w:t>least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sz w:val="26"/>
          <w:szCs w:val="26"/>
        </w:rPr>
        <w:t>before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after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6nk)</w:t>
      </w:r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Footnotes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’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1 (</w:t>
      </w:r>
      <w:proofErr w:type="spellStart"/>
      <w:r>
        <w:rPr>
          <w:rFonts w:asciiTheme="majorHAnsi" w:hAnsiTheme="majorHAnsi" w:cstheme="minorHAnsi"/>
          <w:sz w:val="26"/>
          <w:szCs w:val="26"/>
        </w:rPr>
        <w:t>before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after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6nk)</w:t>
      </w:r>
      <w:r w:rsidRPr="00916752">
        <w:rPr>
          <w:rFonts w:asciiTheme="majorHAnsi" w:hAnsiTheme="majorHAnsi" w:cstheme="minorHAnsi"/>
          <w:sz w:val="26"/>
          <w:szCs w:val="26"/>
        </w:rPr>
        <w:t>.  (</w:t>
      </w:r>
      <w:proofErr w:type="spellStart"/>
      <w:r>
        <w:rPr>
          <w:rFonts w:asciiTheme="majorHAnsi" w:hAnsiTheme="majorHAnsi" w:cstheme="minorHAnsi"/>
          <w:sz w:val="26"/>
          <w:szCs w:val="26"/>
        </w:rPr>
        <w:t>See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Figure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1). </w:t>
      </w:r>
    </w:p>
    <w:p w14:paraId="0F06E1AB" w14:textId="77777777" w:rsidR="00611A77" w:rsidRDefault="00611A77" w:rsidP="00611A77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Word </w:t>
      </w:r>
      <w:proofErr w:type="spellStart"/>
      <w:r>
        <w:rPr>
          <w:rFonts w:asciiTheme="majorHAnsi" w:hAnsiTheme="majorHAnsi" w:cstheme="minorHAnsi"/>
          <w:sz w:val="26"/>
          <w:szCs w:val="26"/>
        </w:rPr>
        <w:t>number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length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article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is at </w:t>
      </w:r>
      <w:proofErr w:type="spellStart"/>
      <w:r>
        <w:rPr>
          <w:rFonts w:asciiTheme="majorHAnsi" w:hAnsiTheme="majorHAnsi" w:cstheme="minorHAnsi"/>
          <w:sz w:val="26"/>
          <w:szCs w:val="26"/>
        </w:rPr>
        <w:t>most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8000 + 1000 (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Abstract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extended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summary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) = 9000</w:t>
      </w:r>
      <w:r>
        <w:rPr>
          <w:rFonts w:asciiTheme="majorHAnsi" w:hAnsiTheme="majorHAnsi" w:cstheme="minorHAnsi"/>
          <w:sz w:val="26"/>
          <w:szCs w:val="26"/>
        </w:rPr>
        <w:t xml:space="preserve">, not </w:t>
      </w:r>
      <w:proofErr w:type="spellStart"/>
      <w:r>
        <w:rPr>
          <w:rFonts w:asciiTheme="majorHAnsi" w:hAnsiTheme="majorHAnsi" w:cstheme="minorHAnsi"/>
          <w:sz w:val="26"/>
          <w:szCs w:val="26"/>
        </w:rPr>
        <w:t>exceeding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9000 </w:t>
      </w:r>
      <w:proofErr w:type="spellStart"/>
      <w:r>
        <w:rPr>
          <w:rFonts w:asciiTheme="majorHAnsi" w:hAnsiTheme="majorHAnsi" w:cstheme="minorHAnsi"/>
          <w:sz w:val="26"/>
          <w:szCs w:val="26"/>
        </w:rPr>
        <w:t>words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</w:p>
    <w:p w14:paraId="71AA4C64" w14:textId="70EBFD53" w:rsidR="0062321A" w:rsidRDefault="00916752" w:rsidP="00916752">
      <w:pPr>
        <w:spacing w:line="300" w:lineRule="atLeast"/>
        <w:ind w:left="992" w:hanging="992"/>
        <w:jc w:val="center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noProof/>
          <w:sz w:val="26"/>
          <w:szCs w:val="26"/>
        </w:rPr>
        <w:lastRenderedPageBreak/>
        <w:drawing>
          <wp:inline distT="0" distB="0" distL="0" distR="0" wp14:anchorId="17181111" wp14:editId="012E868A">
            <wp:extent cx="4086225" cy="5381625"/>
            <wp:effectExtent l="0" t="0" r="9525" b="9525"/>
            <wp:docPr id="5" name="Resim 5" descr="D: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059" w14:textId="77777777" w:rsidR="00916752" w:rsidRPr="00916752" w:rsidRDefault="00916752" w:rsidP="00916752">
      <w:pPr>
        <w:spacing w:line="300" w:lineRule="atLeast"/>
        <w:ind w:left="992" w:hanging="992"/>
        <w:jc w:val="center"/>
        <w:rPr>
          <w:rFonts w:asciiTheme="majorHAnsi" w:hAnsiTheme="majorHAnsi" w:cstheme="minorHAnsi"/>
          <w:sz w:val="26"/>
          <w:szCs w:val="26"/>
        </w:rPr>
      </w:pPr>
    </w:p>
    <w:p w14:paraId="22DAC1DA" w14:textId="77777777" w:rsidR="00611A77" w:rsidRPr="00916752" w:rsidRDefault="00611A77" w:rsidP="00611A77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text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justified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along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page</w:t>
      </w:r>
      <w:proofErr w:type="spellEnd"/>
      <w:r>
        <w:rPr>
          <w:rFonts w:asciiTheme="majorHAnsi" w:hAnsiTheme="majorHAnsi" w:cstheme="minorHAnsi"/>
          <w:sz w:val="26"/>
          <w:szCs w:val="26"/>
        </w:rPr>
        <w:t>.</w:t>
      </w: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3D4B9B84" w14:textId="77777777" w:rsidR="00611A77" w:rsidRDefault="00611A77" w:rsidP="00611A77">
      <w:pPr>
        <w:pStyle w:val="ListeParagraf"/>
        <w:numPr>
          <w:ilvl w:val="0"/>
          <w:numId w:val="7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 w:rsidRPr="0074025B">
        <w:rPr>
          <w:rFonts w:asciiTheme="majorHAnsi" w:hAnsiTheme="majorHAnsi" w:cstheme="minorHAnsi"/>
          <w:sz w:val="26"/>
          <w:szCs w:val="26"/>
        </w:rPr>
        <w:t>Paragraph</w:t>
      </w:r>
      <w:proofErr w:type="spellEnd"/>
      <w:r w:rsidRPr="0074025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I</w:t>
      </w:r>
      <w:r w:rsidRPr="0074025B">
        <w:rPr>
          <w:rFonts w:asciiTheme="majorHAnsi" w:hAnsiTheme="majorHAnsi" w:cstheme="minorHAnsi"/>
          <w:sz w:val="26"/>
          <w:szCs w:val="26"/>
        </w:rPr>
        <w:t>ndentation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proofErr w:type="spellStart"/>
      <w:r>
        <w:rPr>
          <w:rFonts w:asciiTheme="majorHAnsi" w:hAnsiTheme="majorHAnsi" w:cstheme="minorHAnsi"/>
          <w:sz w:val="26"/>
          <w:szCs w:val="26"/>
        </w:rPr>
        <w:t>It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r w:rsidRPr="00916752">
        <w:rPr>
          <w:rFonts w:asciiTheme="majorHAnsi" w:hAnsiTheme="majorHAnsi" w:cstheme="minorHAnsi"/>
          <w:sz w:val="26"/>
          <w:szCs w:val="26"/>
        </w:rPr>
        <w:t>1.25.</w:t>
      </w:r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this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indentation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generated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by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using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TAB, </w:t>
      </w:r>
      <w:r w:rsidRPr="00941B65">
        <w:rPr>
          <w:rFonts w:asciiTheme="majorHAnsi" w:hAnsiTheme="majorHAnsi" w:cstheme="minorHAnsi"/>
          <w:sz w:val="26"/>
          <w:szCs w:val="26"/>
          <w:u w:val="single"/>
        </w:rPr>
        <w:t xml:space="preserve">not </w:t>
      </w:r>
      <w:proofErr w:type="spellStart"/>
      <w:r w:rsidRPr="00941B65">
        <w:rPr>
          <w:rFonts w:asciiTheme="majorHAnsi" w:hAnsiTheme="majorHAnsi" w:cstheme="minorHAnsi"/>
          <w:sz w:val="26"/>
          <w:szCs w:val="26"/>
          <w:u w:val="single"/>
        </w:rPr>
        <w:t>with</w:t>
      </w:r>
      <w:proofErr w:type="spellEnd"/>
      <w:r w:rsidRPr="00941B65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941B65">
        <w:rPr>
          <w:rFonts w:asciiTheme="majorHAnsi" w:hAnsiTheme="majorHAnsi" w:cstheme="minorHAnsi"/>
          <w:sz w:val="26"/>
          <w:szCs w:val="26"/>
          <w:u w:val="single"/>
        </w:rPr>
        <w:t>the</w:t>
      </w:r>
      <w:proofErr w:type="spellEnd"/>
      <w:r w:rsidRPr="00941B65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941B65">
        <w:rPr>
          <w:rFonts w:asciiTheme="majorHAnsi" w:hAnsiTheme="majorHAnsi" w:cstheme="minorHAnsi"/>
          <w:sz w:val="26"/>
          <w:szCs w:val="26"/>
          <w:u w:val="single"/>
        </w:rPr>
        <w:t>space</w:t>
      </w:r>
      <w:proofErr w:type="spellEnd"/>
      <w:r w:rsidRPr="00941B65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941B65">
        <w:rPr>
          <w:rFonts w:asciiTheme="majorHAnsi" w:hAnsiTheme="majorHAnsi" w:cstheme="minorHAnsi"/>
          <w:sz w:val="26"/>
          <w:szCs w:val="26"/>
          <w:u w:val="single"/>
        </w:rPr>
        <w:t>button</w:t>
      </w:r>
      <w:proofErr w:type="spellEnd"/>
      <w:r w:rsidRPr="00941B65">
        <w:rPr>
          <w:rFonts w:asciiTheme="majorHAnsi" w:hAnsiTheme="majorHAnsi" w:cstheme="minorHAnsi"/>
          <w:sz w:val="26"/>
          <w:szCs w:val="26"/>
          <w:u w:val="single"/>
        </w:rPr>
        <w:t xml:space="preserve">. </w:t>
      </w:r>
    </w:p>
    <w:p w14:paraId="0AE93DD4" w14:textId="074384BF" w:rsidR="00916752" w:rsidRDefault="00916752" w:rsidP="00916752">
      <w:pPr>
        <w:spacing w:line="300" w:lineRule="atLeast"/>
        <w:ind w:firstLine="720"/>
        <w:rPr>
          <w:rFonts w:asciiTheme="majorHAnsi" w:hAnsiTheme="majorHAnsi" w:cstheme="minorHAnsi"/>
          <w:b/>
          <w:sz w:val="26"/>
          <w:szCs w:val="26"/>
        </w:rPr>
      </w:pPr>
    </w:p>
    <w:p w14:paraId="22C809FD" w14:textId="77777777" w:rsidR="00611A77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Titles</w:t>
      </w:r>
      <w:proofErr w:type="spellEnd"/>
    </w:p>
    <w:p w14:paraId="6F33E18F" w14:textId="77777777" w:rsidR="00611A77" w:rsidRPr="00916752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3461230F" w14:textId="77777777" w:rsidR="00611A77" w:rsidRPr="00916752" w:rsidRDefault="00611A77" w:rsidP="00611A77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All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13 </w:t>
      </w:r>
      <w:proofErr w:type="gramStart"/>
      <w:r>
        <w:rPr>
          <w:rFonts w:asciiTheme="majorHAnsi" w:hAnsiTheme="majorHAnsi" w:cstheme="minorHAnsi"/>
          <w:sz w:val="26"/>
          <w:szCs w:val="26"/>
        </w:rPr>
        <w:t>font</w:t>
      </w:r>
      <w:proofErr w:type="gram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bullet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number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not be </w:t>
      </w:r>
      <w:proofErr w:type="spellStart"/>
      <w:r>
        <w:rPr>
          <w:rFonts w:asciiTheme="majorHAnsi" w:hAnsiTheme="majorHAnsi" w:cstheme="minorHAnsi"/>
          <w:sz w:val="26"/>
          <w:szCs w:val="26"/>
        </w:rPr>
        <w:t>used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Chapter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such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as </w:t>
      </w:r>
      <w:proofErr w:type="spellStart"/>
      <w:r>
        <w:rPr>
          <w:rFonts w:asciiTheme="majorHAnsi" w:hAnsiTheme="majorHAnsi" w:cstheme="minorHAnsi"/>
          <w:sz w:val="26"/>
          <w:szCs w:val="26"/>
        </w:rPr>
        <w:t>Introduction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Method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Findings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Conclusion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Reference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in </w:t>
      </w:r>
      <w:proofErr w:type="spellStart"/>
      <w:r>
        <w:rPr>
          <w:rFonts w:asciiTheme="majorHAnsi" w:hAnsiTheme="majorHAnsi" w:cstheme="minorHAnsi"/>
          <w:sz w:val="26"/>
          <w:szCs w:val="26"/>
        </w:rPr>
        <w:t>center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one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before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after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Subject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13 </w:t>
      </w:r>
      <w:proofErr w:type="gramStart"/>
      <w:r>
        <w:rPr>
          <w:rFonts w:asciiTheme="majorHAnsi" w:hAnsiTheme="majorHAnsi" w:cstheme="minorHAnsi"/>
          <w:sz w:val="26"/>
          <w:szCs w:val="26"/>
        </w:rPr>
        <w:t>font</w:t>
      </w:r>
      <w:proofErr w:type="gram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bold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centered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without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using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number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Subtitles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adjusted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left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These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written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capitalized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words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apart 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conjunctions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 w:rsidRPr="00301C84">
        <w:rPr>
          <w:rFonts w:asciiTheme="majorHAnsi" w:hAnsiTheme="majorHAnsi" w:cstheme="minorHAnsi"/>
          <w:sz w:val="26"/>
          <w:szCs w:val="26"/>
          <w:u w:val="single"/>
        </w:rPr>
        <w:t>There</w:t>
      </w:r>
      <w:proofErr w:type="spellEnd"/>
      <w:r w:rsidRPr="00301C8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301C84">
        <w:rPr>
          <w:rFonts w:asciiTheme="majorHAnsi" w:hAnsiTheme="majorHAnsi" w:cstheme="minorHAnsi"/>
          <w:sz w:val="26"/>
          <w:szCs w:val="26"/>
          <w:u w:val="single"/>
        </w:rPr>
        <w:t>should</w:t>
      </w:r>
      <w:proofErr w:type="spellEnd"/>
      <w:r w:rsidRPr="00301C84">
        <w:rPr>
          <w:rFonts w:asciiTheme="majorHAnsi" w:hAnsiTheme="majorHAnsi" w:cstheme="minorHAnsi"/>
          <w:sz w:val="26"/>
          <w:szCs w:val="26"/>
          <w:u w:val="single"/>
        </w:rPr>
        <w:t xml:space="preserve"> be </w:t>
      </w:r>
      <w:proofErr w:type="spellStart"/>
      <w:r w:rsidRPr="00301C84">
        <w:rPr>
          <w:rFonts w:asciiTheme="majorHAnsi" w:hAnsiTheme="majorHAnsi" w:cstheme="minorHAnsi"/>
          <w:sz w:val="26"/>
          <w:szCs w:val="26"/>
          <w:u w:val="single"/>
        </w:rPr>
        <w:t>no</w:t>
      </w:r>
      <w:proofErr w:type="spellEnd"/>
      <w:r w:rsidRPr="00301C8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301C84">
        <w:rPr>
          <w:rFonts w:asciiTheme="majorHAnsi" w:hAnsiTheme="majorHAnsi" w:cstheme="minorHAnsi"/>
          <w:sz w:val="26"/>
          <w:szCs w:val="26"/>
          <w:u w:val="single"/>
        </w:rPr>
        <w:t>punctuation</w:t>
      </w:r>
      <w:proofErr w:type="spellEnd"/>
      <w:r w:rsidRPr="00301C84">
        <w:rPr>
          <w:rFonts w:asciiTheme="majorHAnsi" w:hAnsiTheme="majorHAnsi" w:cstheme="minorHAnsi"/>
          <w:sz w:val="26"/>
          <w:szCs w:val="26"/>
          <w:u w:val="single"/>
        </w:rPr>
        <w:t xml:space="preserve"> mark</w:t>
      </w:r>
      <w:r>
        <w:rPr>
          <w:rFonts w:asciiTheme="majorHAnsi" w:hAnsiTheme="majorHAnsi" w:cstheme="minorHAnsi"/>
          <w:sz w:val="26"/>
          <w:szCs w:val="26"/>
        </w:rPr>
        <w:t xml:space="preserve"> apart 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question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mark (?). </w:t>
      </w:r>
      <w:proofErr w:type="spellStart"/>
      <w:r>
        <w:rPr>
          <w:rFonts w:asciiTheme="majorHAnsi" w:hAnsiTheme="majorHAnsi" w:cstheme="minorHAnsi"/>
          <w:sz w:val="26"/>
          <w:szCs w:val="26"/>
        </w:rPr>
        <w:t>There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one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before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after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sz w:val="26"/>
          <w:szCs w:val="26"/>
        </w:rPr>
        <w:t>/</w:t>
      </w:r>
      <w:proofErr w:type="spellStart"/>
      <w:r>
        <w:rPr>
          <w:rFonts w:asciiTheme="majorHAnsi" w:hAnsiTheme="majorHAnsi" w:cstheme="minorHAnsi"/>
          <w:sz w:val="26"/>
          <w:szCs w:val="26"/>
        </w:rPr>
        <w:t>subtitles</w:t>
      </w:r>
      <w:proofErr w:type="spellEnd"/>
      <w:r>
        <w:rPr>
          <w:rFonts w:asciiTheme="majorHAnsi" w:hAnsiTheme="majorHAnsi" w:cstheme="minorHAnsi"/>
          <w:sz w:val="26"/>
          <w:szCs w:val="26"/>
        </w:rPr>
        <w:t>.</w:t>
      </w:r>
    </w:p>
    <w:p w14:paraId="44483FE5" w14:textId="77777777" w:rsidR="00611A77" w:rsidRPr="00916752" w:rsidRDefault="00611A77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</w:p>
    <w:p w14:paraId="65B2B878" w14:textId="77777777" w:rsidR="00611A77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Tables</w:t>
      </w:r>
      <w:proofErr w:type="spellEnd"/>
    </w:p>
    <w:p w14:paraId="145BD107" w14:textId="77777777" w:rsidR="00611A77" w:rsidRPr="00916752" w:rsidRDefault="00611A77" w:rsidP="00ED722D">
      <w:pPr>
        <w:spacing w:line="300" w:lineRule="atLeast"/>
        <w:ind w:firstLine="709"/>
        <w:rPr>
          <w:rFonts w:asciiTheme="majorHAnsi" w:hAnsiTheme="majorHAnsi" w:cstheme="minorHAnsi"/>
          <w:b/>
          <w:sz w:val="26"/>
          <w:szCs w:val="26"/>
        </w:rPr>
      </w:pPr>
      <w:proofErr w:type="spellStart"/>
      <w:r w:rsidRPr="003B7A2D"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 w:rsidRPr="003B7A2D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3B7A2D">
        <w:rPr>
          <w:rFonts w:asciiTheme="majorHAnsi" w:hAnsiTheme="majorHAnsi" w:cstheme="minorHAnsi"/>
          <w:bCs/>
          <w:sz w:val="26"/>
          <w:szCs w:val="26"/>
        </w:rPr>
        <w:t>tables</w:t>
      </w:r>
      <w:proofErr w:type="spellEnd"/>
      <w:r w:rsidRPr="003B7A2D">
        <w:rPr>
          <w:rFonts w:asciiTheme="majorHAnsi" w:hAnsiTheme="majorHAnsi" w:cstheme="minorHAnsi"/>
          <w:bCs/>
          <w:sz w:val="26"/>
          <w:szCs w:val="26"/>
        </w:rPr>
        <w:t xml:space="preserve"> in </w:t>
      </w:r>
      <w:proofErr w:type="spellStart"/>
      <w:r w:rsidRPr="003B7A2D"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 w:rsidRPr="003B7A2D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3B7A2D">
        <w:rPr>
          <w:rFonts w:asciiTheme="majorHAnsi" w:hAnsiTheme="majorHAnsi" w:cstheme="minorHAnsi"/>
          <w:bCs/>
          <w:sz w:val="26"/>
          <w:szCs w:val="26"/>
        </w:rPr>
        <w:t>article</w:t>
      </w:r>
      <w:proofErr w:type="spellEnd"/>
      <w:r w:rsidRPr="003B7A2D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3B7A2D">
        <w:rPr>
          <w:rFonts w:asciiTheme="majorHAnsi" w:hAnsiTheme="majorHAnsi" w:cstheme="minorHAnsi"/>
          <w:bCs/>
          <w:sz w:val="26"/>
          <w:szCs w:val="26"/>
        </w:rPr>
        <w:t>should</w:t>
      </w:r>
      <w:proofErr w:type="spellEnd"/>
      <w:r w:rsidRPr="003B7A2D">
        <w:rPr>
          <w:rFonts w:asciiTheme="majorHAnsi" w:hAnsiTheme="majorHAnsi" w:cstheme="minorHAnsi"/>
          <w:bCs/>
          <w:sz w:val="26"/>
          <w:szCs w:val="26"/>
        </w:rPr>
        <w:t xml:space="preserve"> be </w:t>
      </w:r>
      <w:proofErr w:type="spellStart"/>
      <w:r w:rsidRPr="003B7A2D">
        <w:rPr>
          <w:rFonts w:asciiTheme="majorHAnsi" w:hAnsiTheme="majorHAnsi" w:cstheme="minorHAnsi"/>
          <w:bCs/>
          <w:sz w:val="26"/>
          <w:szCs w:val="26"/>
        </w:rPr>
        <w:t>prepared</w:t>
      </w:r>
      <w:proofErr w:type="spellEnd"/>
      <w:r w:rsidRPr="003B7A2D">
        <w:rPr>
          <w:rFonts w:asciiTheme="majorHAnsi" w:hAnsiTheme="majorHAnsi" w:cstheme="minorHAnsi"/>
          <w:bCs/>
          <w:sz w:val="26"/>
          <w:szCs w:val="26"/>
        </w:rPr>
        <w:t xml:space="preserve"> in </w:t>
      </w:r>
      <w:proofErr w:type="spellStart"/>
      <w:r w:rsidRPr="003B7A2D"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 w:rsidRPr="003B7A2D">
        <w:rPr>
          <w:rFonts w:asciiTheme="majorHAnsi" w:hAnsiTheme="majorHAnsi" w:cstheme="minorHAnsi"/>
          <w:bCs/>
          <w:sz w:val="26"/>
          <w:szCs w:val="26"/>
        </w:rPr>
        <w:t xml:space="preserve"> format</w:t>
      </w:r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8E6F84">
        <w:rPr>
          <w:rFonts w:asciiTheme="majorHAnsi" w:hAnsiTheme="majorHAnsi" w:cstheme="minorHAnsi"/>
          <w:bCs/>
          <w:sz w:val="26"/>
          <w:szCs w:val="26"/>
        </w:rPr>
        <w:t>of</w:t>
      </w:r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b/>
          <w:sz w:val="26"/>
          <w:szCs w:val="26"/>
        </w:rPr>
        <w:t>“</w:t>
      </w:r>
      <w:proofErr w:type="spellStart"/>
      <w:r w:rsidRPr="00916752">
        <w:rPr>
          <w:rFonts w:asciiTheme="majorHAnsi" w:hAnsiTheme="majorHAnsi" w:cstheme="minorHAnsi"/>
          <w:b/>
          <w:sz w:val="26"/>
          <w:szCs w:val="26"/>
        </w:rPr>
        <w:t>a</w:t>
      </w:r>
      <w:r>
        <w:rPr>
          <w:rFonts w:asciiTheme="majorHAnsi" w:hAnsiTheme="majorHAnsi" w:cstheme="minorHAnsi"/>
          <w:b/>
          <w:sz w:val="26"/>
          <w:szCs w:val="26"/>
        </w:rPr>
        <w:t>c</w:t>
      </w:r>
      <w:r w:rsidRPr="00916752">
        <w:rPr>
          <w:rFonts w:asciiTheme="majorHAnsi" w:hAnsiTheme="majorHAnsi" w:cstheme="minorHAnsi"/>
          <w:b/>
          <w:sz w:val="26"/>
          <w:szCs w:val="26"/>
        </w:rPr>
        <w:t>ademi</w:t>
      </w:r>
      <w:r>
        <w:rPr>
          <w:rFonts w:asciiTheme="majorHAnsi" w:hAnsiTheme="majorHAnsi" w:cstheme="minorHAnsi"/>
          <w:b/>
          <w:sz w:val="26"/>
          <w:szCs w:val="26"/>
        </w:rPr>
        <w:t>c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table</w:t>
      </w:r>
      <w:proofErr w:type="spellEnd"/>
      <w:r w:rsidRPr="00916752">
        <w:rPr>
          <w:rFonts w:asciiTheme="majorHAnsi" w:hAnsiTheme="majorHAnsi" w:cstheme="minorHAnsi"/>
          <w:b/>
          <w:sz w:val="26"/>
          <w:szCs w:val="26"/>
        </w:rPr>
        <w:t>”</w:t>
      </w:r>
      <w:r w:rsidRPr="003B7A2D">
        <w:rPr>
          <w:rFonts w:asciiTheme="majorHAnsi" w:hAnsiTheme="majorHAnsi" w:cstheme="minorHAnsi"/>
          <w:bCs/>
          <w:sz w:val="26"/>
          <w:szCs w:val="26"/>
        </w:rPr>
        <w:t>.</w:t>
      </w:r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Akademic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table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is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that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vertical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are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not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visible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whereas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only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three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horizontal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upmost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bottom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also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title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which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separate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title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second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table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)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appear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In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table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spacing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be 0nk (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before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after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)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single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spacing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gramStart"/>
      <w:r>
        <w:rPr>
          <w:rFonts w:asciiTheme="majorHAnsi" w:hAnsiTheme="majorHAnsi" w:cstheme="minorHAnsi"/>
          <w:bCs/>
          <w:sz w:val="26"/>
          <w:szCs w:val="26"/>
        </w:rPr>
        <w:t>font</w:t>
      </w:r>
      <w:proofErr w:type="gram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be 13,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however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, in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obligatory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cases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where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table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does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not fit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to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table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, 11 font can be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used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(</w:t>
      </w:r>
      <w:r w:rsidRPr="00442D46">
        <w:rPr>
          <w:rFonts w:asciiTheme="majorHAnsi" w:hAnsiTheme="majorHAnsi" w:cstheme="minorHAnsi"/>
          <w:bCs/>
          <w:sz w:val="26"/>
          <w:szCs w:val="26"/>
          <w:u w:val="single"/>
        </w:rPr>
        <w:t xml:space="preserve">not 10 </w:t>
      </w:r>
      <w:proofErr w:type="spellStart"/>
      <w:r w:rsidRPr="00442D46">
        <w:rPr>
          <w:rFonts w:asciiTheme="majorHAnsi" w:hAnsiTheme="majorHAnsi" w:cstheme="minorHAnsi"/>
          <w:bCs/>
          <w:sz w:val="26"/>
          <w:szCs w:val="26"/>
          <w:u w:val="single"/>
        </w:rPr>
        <w:t>and</w:t>
      </w:r>
      <w:proofErr w:type="spellEnd"/>
      <w:r w:rsidRPr="00442D46">
        <w:rPr>
          <w:rFonts w:asciiTheme="majorHAnsi" w:hAnsiTheme="majorHAnsi" w:cstheme="minorHAnsi"/>
          <w:bCs/>
          <w:sz w:val="26"/>
          <w:szCs w:val="26"/>
          <w:u w:val="single"/>
        </w:rPr>
        <w:t xml:space="preserve"> </w:t>
      </w:r>
      <w:proofErr w:type="spellStart"/>
      <w:r w:rsidRPr="00442D46">
        <w:rPr>
          <w:rFonts w:asciiTheme="majorHAnsi" w:hAnsiTheme="majorHAnsi" w:cstheme="minorHAnsi"/>
          <w:bCs/>
          <w:sz w:val="26"/>
          <w:szCs w:val="26"/>
          <w:u w:val="single"/>
        </w:rPr>
        <w:t>smaller</w:t>
      </w:r>
      <w:proofErr w:type="spellEnd"/>
      <w:r w:rsidRPr="00442D46">
        <w:rPr>
          <w:rFonts w:asciiTheme="majorHAnsi" w:hAnsiTheme="majorHAnsi" w:cstheme="minorHAnsi"/>
          <w:bCs/>
          <w:sz w:val="26"/>
          <w:szCs w:val="26"/>
          <w:u w:val="single"/>
        </w:rPr>
        <w:t xml:space="preserve"> </w:t>
      </w:r>
      <w:proofErr w:type="spellStart"/>
      <w:r w:rsidRPr="00442D46">
        <w:rPr>
          <w:rFonts w:asciiTheme="majorHAnsi" w:hAnsiTheme="majorHAnsi" w:cstheme="minorHAnsi"/>
          <w:bCs/>
          <w:sz w:val="26"/>
          <w:szCs w:val="26"/>
          <w:u w:val="single"/>
        </w:rPr>
        <w:t>fonts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!).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column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total (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if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any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)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 be </w:t>
      </w:r>
      <w:proofErr w:type="spellStart"/>
      <w:r w:rsidRPr="00CE427D">
        <w:rPr>
          <w:rFonts w:asciiTheme="majorHAnsi" w:hAnsiTheme="majorHAnsi" w:cstheme="minorHAnsi"/>
          <w:b/>
          <w:sz w:val="26"/>
          <w:szCs w:val="26"/>
        </w:rPr>
        <w:t>bold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>.</w:t>
      </w:r>
    </w:p>
    <w:p w14:paraId="216EAF92" w14:textId="77777777" w:rsidR="00611A77" w:rsidRPr="00916752" w:rsidRDefault="00611A77" w:rsidP="00ED722D">
      <w:pPr>
        <w:spacing w:line="300" w:lineRule="atLeast"/>
        <w:ind w:firstLine="709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Tables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centered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written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just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above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table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is </w:t>
      </w:r>
      <w:proofErr w:type="spellStart"/>
      <w:r>
        <w:rPr>
          <w:rFonts w:asciiTheme="majorHAnsi" w:hAnsiTheme="majorHAnsi" w:cstheme="minorHAnsi"/>
          <w:sz w:val="26"/>
          <w:szCs w:val="26"/>
        </w:rPr>
        <w:t>capitalized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apart 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conjunctions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)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they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should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not be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end</w:t>
      </w:r>
      <w:r>
        <w:rPr>
          <w:rFonts w:asciiTheme="majorHAnsi" w:hAnsiTheme="majorHAnsi" w:cstheme="minorHAnsi"/>
          <w:sz w:val="26"/>
          <w:szCs w:val="26"/>
          <w:u w:val="single"/>
        </w:rPr>
        <w:t>ed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with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dot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. </w:t>
      </w:r>
      <w:r w:rsidRPr="00916752">
        <w:rPr>
          <w:rFonts w:asciiTheme="majorHAnsi" w:hAnsiTheme="majorHAnsi" w:cstheme="minorHAnsi"/>
          <w:sz w:val="26"/>
          <w:szCs w:val="26"/>
        </w:rPr>
        <w:t>(</w:t>
      </w:r>
      <w:proofErr w:type="spellStart"/>
      <w:r>
        <w:rPr>
          <w:rFonts w:asciiTheme="majorHAnsi" w:hAnsiTheme="majorHAnsi" w:cstheme="minorHAnsi"/>
          <w:sz w:val="26"/>
          <w:szCs w:val="26"/>
        </w:rPr>
        <w:t>See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Table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1).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The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title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of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the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table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should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not be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bold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>.</w:t>
      </w: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6261D36D" w14:textId="2642C00B" w:rsidR="008610C2" w:rsidRPr="00916752" w:rsidRDefault="008610C2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</w:p>
    <w:p w14:paraId="5DF8F335" w14:textId="1BEB44FC" w:rsidR="00534E95" w:rsidRPr="00916752" w:rsidRDefault="00534E95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commentRangeStart w:id="2"/>
      <w:r w:rsidRPr="00916752">
        <w:rPr>
          <w:rFonts w:asciiTheme="majorHAnsi" w:hAnsiTheme="majorHAnsi" w:cstheme="minorHAnsi"/>
          <w:sz w:val="26"/>
          <w:szCs w:val="26"/>
        </w:rPr>
        <w:t>Tablo 1</w:t>
      </w:r>
      <w:commentRangeEnd w:id="2"/>
      <w:r w:rsidR="0012129D" w:rsidRPr="00916752">
        <w:rPr>
          <w:rStyle w:val="AklamaBavurusu"/>
          <w:rFonts w:asciiTheme="majorHAnsi" w:hAnsiTheme="majorHAnsi" w:cstheme="minorHAnsi"/>
          <w:sz w:val="26"/>
          <w:szCs w:val="26"/>
        </w:rPr>
        <w:commentReference w:id="2"/>
      </w:r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 xml:space="preserve"> . </w:t>
      </w:r>
      <w:proofErr w:type="spellStart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>Hayden</w:t>
      </w:r>
      <w:proofErr w:type="spellEnd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 xml:space="preserve"> </w:t>
      </w:r>
      <w:proofErr w:type="spellStart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>White’n</w:t>
      </w:r>
      <w:proofErr w:type="spellEnd"/>
      <w:r w:rsidR="00124F86" w:rsidRPr="00916752">
        <w:rPr>
          <w:rFonts w:asciiTheme="majorHAnsi" w:hAnsiTheme="majorHAnsi" w:cstheme="minorHAnsi"/>
          <w:color w:val="000000"/>
          <w:sz w:val="26"/>
          <w:szCs w:val="26"/>
        </w:rPr>
        <w:t xml:space="preserve"> Tarihsel Çalışmaları Analiz Kategorileri (White 2008: 46).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009"/>
      </w:tblGrid>
      <w:tr w:rsidR="00124F86" w:rsidRPr="00916752" w14:paraId="599453CD" w14:textId="77777777" w:rsidTr="00124F86">
        <w:trPr>
          <w:trHeight w:val="120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08F3B1E5" w14:textId="6FF690FF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  <w:t>Sahneleme Kipi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07FC6467" w14:textId="61257202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  <w:t>Kanıtlama Kipi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78A47E75" w14:textId="74939BCD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b/>
                <w:color w:val="000000"/>
                <w:sz w:val="26"/>
                <w:szCs w:val="26"/>
              </w:rPr>
              <w:t>İdeolojik İma Kipi</w:t>
            </w:r>
          </w:p>
        </w:tc>
      </w:tr>
      <w:tr w:rsidR="00124F86" w:rsidRPr="00916752" w14:paraId="781B31F0" w14:textId="77777777" w:rsidTr="00124F86">
        <w:trPr>
          <w:trHeight w:val="480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2A5FBEB5" w14:textId="5DCD08F2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Romantik</w:t>
            </w:r>
          </w:p>
          <w:p w14:paraId="3623FA6C" w14:textId="1DDD2753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Trajik</w:t>
            </w:r>
          </w:p>
          <w:p w14:paraId="1D4AE4D1" w14:textId="483A54D9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Komik</w:t>
            </w:r>
          </w:p>
          <w:p w14:paraId="5D38E8C3" w14:textId="00D5DD6E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Hiciv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6B465B93" w14:textId="279C7B36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proofErr w:type="spellStart"/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Formist</w:t>
            </w:r>
            <w:proofErr w:type="spellEnd"/>
          </w:p>
          <w:p w14:paraId="05341556" w14:textId="392F8D94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Mekanistik</w:t>
            </w:r>
          </w:p>
          <w:p w14:paraId="3A232C54" w14:textId="70572644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proofErr w:type="spellStart"/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Organisist</w:t>
            </w:r>
            <w:proofErr w:type="spellEnd"/>
          </w:p>
          <w:p w14:paraId="7268732C" w14:textId="5A63E966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proofErr w:type="spellStart"/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Bağlamsalcı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2C1744F7" w14:textId="45FDE112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Anarşist</w:t>
            </w:r>
          </w:p>
          <w:p w14:paraId="13BD7374" w14:textId="37B04269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Radikal</w:t>
            </w:r>
          </w:p>
          <w:p w14:paraId="6602D3B3" w14:textId="7FF08BEF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Muhafazakâr</w:t>
            </w:r>
          </w:p>
          <w:p w14:paraId="15805A77" w14:textId="4A354F34" w:rsidR="00124F86" w:rsidRPr="00916752" w:rsidRDefault="00124F86" w:rsidP="0091675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inorHAnsi"/>
                <w:color w:val="000000"/>
                <w:sz w:val="26"/>
                <w:szCs w:val="26"/>
              </w:rPr>
            </w:pPr>
            <w:r w:rsidRPr="00916752">
              <w:rPr>
                <w:rFonts w:asciiTheme="majorHAnsi" w:hAnsiTheme="majorHAnsi" w:cstheme="minorHAnsi"/>
                <w:color w:val="000000"/>
                <w:sz w:val="26"/>
                <w:szCs w:val="26"/>
              </w:rPr>
              <w:t>Liberal</w:t>
            </w:r>
          </w:p>
        </w:tc>
      </w:tr>
    </w:tbl>
    <w:p w14:paraId="3C506600" w14:textId="77777777" w:rsidR="00124F86" w:rsidRPr="00916752" w:rsidRDefault="00124F86" w:rsidP="00916752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</w:p>
    <w:p w14:paraId="123D81ED" w14:textId="77777777" w:rsidR="00611A77" w:rsidRDefault="00611A77" w:rsidP="00611A77">
      <w:pPr>
        <w:spacing w:line="30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</w:pPr>
      <w:proofErr w:type="spellStart"/>
      <w:r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Figures</w:t>
      </w:r>
      <w:proofErr w:type="spellEnd"/>
    </w:p>
    <w:p w14:paraId="5CAE2BE0" w14:textId="77777777" w:rsidR="00611A77" w:rsidRPr="00916752" w:rsidRDefault="00611A77" w:rsidP="00611A77">
      <w:pPr>
        <w:spacing w:line="300" w:lineRule="atLeast"/>
        <w:jc w:val="center"/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</w:pPr>
    </w:p>
    <w:p w14:paraId="20D614DB" w14:textId="77777777" w:rsidR="00611A77" w:rsidRDefault="00611A77" w:rsidP="00611A77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All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images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apart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from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pictures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graphs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conceptual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maps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and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maps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should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be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given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under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name of </w:t>
      </w:r>
      <w:r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“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Figure</w:t>
      </w:r>
      <w:proofErr w:type="spellEnd"/>
      <w:r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”. </w:t>
      </w:r>
      <w:proofErr w:type="spellStart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>There</w:t>
      </w:r>
      <w:proofErr w:type="spellEnd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>should</w:t>
      </w:r>
      <w:proofErr w:type="spellEnd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 xml:space="preserve"> be </w:t>
      </w:r>
      <w:proofErr w:type="spellStart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>no</w:t>
      </w:r>
      <w:proofErr w:type="spellEnd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>different</w:t>
      </w:r>
      <w:proofErr w:type="spellEnd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A254A4"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>title</w:t>
      </w:r>
      <w:r>
        <w:rPr>
          <w:rFonts w:asciiTheme="majorHAnsi" w:eastAsia="Times New Roman" w:hAnsiTheme="majorHAnsi" w:cstheme="minorHAnsi"/>
          <w:bCs/>
          <w:color w:val="000000"/>
          <w:sz w:val="26"/>
          <w:szCs w:val="26"/>
          <w:u w:val="single"/>
        </w:rPr>
        <w:t>s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such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as Picture</w:t>
      </w:r>
      <w:r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-1, </w:t>
      </w:r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Photo</w:t>
      </w:r>
      <w:r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-1, </w:t>
      </w:r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Graph</w:t>
      </w:r>
      <w:r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-1</w:t>
      </w:r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Figures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centered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written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just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above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table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is </w:t>
      </w:r>
      <w:proofErr w:type="spellStart"/>
      <w:r>
        <w:rPr>
          <w:rFonts w:asciiTheme="majorHAnsi" w:hAnsiTheme="majorHAnsi" w:cstheme="minorHAnsi"/>
          <w:sz w:val="26"/>
          <w:szCs w:val="26"/>
        </w:rPr>
        <w:t>capitalized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apart 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conjunctions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)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they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should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not be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end</w:t>
      </w:r>
      <w:r>
        <w:rPr>
          <w:rFonts w:asciiTheme="majorHAnsi" w:hAnsiTheme="majorHAnsi" w:cstheme="minorHAnsi"/>
          <w:sz w:val="26"/>
          <w:szCs w:val="26"/>
          <w:u w:val="single"/>
        </w:rPr>
        <w:t>ed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with</w:t>
      </w:r>
      <w:proofErr w:type="spellEnd"/>
      <w:r w:rsidRPr="00554D44">
        <w:rPr>
          <w:rFonts w:asciiTheme="majorHAnsi" w:hAnsiTheme="majorHAnsi" w:cstheme="minorHAnsi"/>
          <w:sz w:val="26"/>
          <w:szCs w:val="26"/>
          <w:u w:val="single"/>
        </w:rPr>
        <w:t xml:space="preserve"> </w:t>
      </w:r>
      <w:proofErr w:type="spellStart"/>
      <w:r w:rsidRPr="00554D44">
        <w:rPr>
          <w:rFonts w:asciiTheme="majorHAnsi" w:hAnsiTheme="majorHAnsi" w:cstheme="minorHAnsi"/>
          <w:sz w:val="26"/>
          <w:szCs w:val="26"/>
          <w:u w:val="single"/>
        </w:rPr>
        <w:t>dot</w:t>
      </w:r>
      <w:proofErr w:type="spellEnd"/>
      <w:r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.</w:t>
      </w:r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If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title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is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longer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than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a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line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first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word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of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second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line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should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start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with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first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word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of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title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of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the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figure</w:t>
      </w:r>
      <w:proofErr w:type="spellEnd"/>
      <w:r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>.</w:t>
      </w:r>
      <w:r w:rsidRPr="00916752"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  <w:t xml:space="preserve"> </w:t>
      </w:r>
    </w:p>
    <w:p w14:paraId="30C2086A" w14:textId="77777777" w:rsidR="00916752" w:rsidRDefault="00916752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</w:p>
    <w:p w14:paraId="7493AE88" w14:textId="77777777" w:rsidR="00ED722D" w:rsidRDefault="00ED722D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</w:p>
    <w:p w14:paraId="48487921" w14:textId="77777777" w:rsidR="00ED722D" w:rsidRDefault="00ED722D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</w:p>
    <w:p w14:paraId="20C19701" w14:textId="77777777" w:rsidR="00ED722D" w:rsidRDefault="00ED722D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</w:p>
    <w:p w14:paraId="2862616C" w14:textId="77777777" w:rsidR="00ED722D" w:rsidRDefault="00ED722D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</w:p>
    <w:p w14:paraId="74DF3158" w14:textId="77777777" w:rsidR="00ED722D" w:rsidRPr="00916752" w:rsidRDefault="00ED722D" w:rsidP="00916752">
      <w:pPr>
        <w:spacing w:line="300" w:lineRule="atLeast"/>
        <w:ind w:firstLine="720"/>
        <w:rPr>
          <w:rFonts w:asciiTheme="majorHAnsi" w:eastAsia="Times New Roman" w:hAnsiTheme="majorHAnsi" w:cstheme="minorHAnsi"/>
          <w:bCs/>
          <w:color w:val="000000"/>
          <w:sz w:val="26"/>
          <w:szCs w:val="26"/>
        </w:rPr>
      </w:pPr>
    </w:p>
    <w:p w14:paraId="74256C36" w14:textId="1247F83D" w:rsidR="00124F86" w:rsidRPr="00916752" w:rsidRDefault="00611A77" w:rsidP="00916752">
      <w:pPr>
        <w:pStyle w:val="ResimYazs"/>
        <w:spacing w:before="120" w:after="120" w:line="300" w:lineRule="atLeast"/>
        <w:ind w:left="851" w:hanging="851"/>
        <w:jc w:val="left"/>
        <w:rPr>
          <w:rFonts w:asciiTheme="majorHAnsi" w:hAnsiTheme="majorHAnsi" w:cstheme="minorHAnsi"/>
          <w:b w:val="0"/>
          <w:sz w:val="26"/>
          <w:szCs w:val="26"/>
          <w:lang w:val="tr-TR"/>
        </w:rPr>
      </w:pPr>
      <w:proofErr w:type="spellStart"/>
      <w:r>
        <w:rPr>
          <w:rFonts w:asciiTheme="majorHAnsi" w:hAnsiTheme="majorHAnsi" w:cstheme="minorHAnsi"/>
          <w:b w:val="0"/>
          <w:sz w:val="26"/>
          <w:szCs w:val="26"/>
          <w:lang w:val="tr-TR"/>
        </w:rPr>
        <w:lastRenderedPageBreak/>
        <w:t>Figure</w:t>
      </w:r>
      <w:commentRangeStart w:id="3"/>
      <w:proofErr w:type="spellEnd"/>
      <w:r w:rsidR="00F77046"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 2</w:t>
      </w:r>
      <w:commentRangeEnd w:id="3"/>
      <w:r w:rsidR="0012129D" w:rsidRPr="00916752">
        <w:rPr>
          <w:rStyle w:val="AklamaBavurusu"/>
          <w:rFonts w:asciiTheme="majorHAnsi" w:hAnsiTheme="majorHAnsi" w:cstheme="minorHAnsi"/>
          <w:b w:val="0"/>
          <w:bCs w:val="0"/>
          <w:sz w:val="26"/>
          <w:szCs w:val="26"/>
          <w:lang w:val="tr-TR" w:eastAsia="tr-TR"/>
        </w:rPr>
        <w:commentReference w:id="3"/>
      </w:r>
      <w:r w:rsidR="00F77046"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. </w:t>
      </w:r>
      <w:r w:rsidR="00124F86"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Muhteşem Yüzyıl Dizisinden Valide Sultan ve Hürrem Sultan'ın Akşam Yemeği Tasviri </w:t>
      </w:r>
    </w:p>
    <w:p w14:paraId="5AB555FE" w14:textId="4890ABC5" w:rsidR="00124F86" w:rsidRDefault="00124F86" w:rsidP="00916752">
      <w:pPr>
        <w:spacing w:line="300" w:lineRule="atLeast"/>
        <w:jc w:val="center"/>
        <w:rPr>
          <w:rFonts w:asciiTheme="majorHAnsi" w:hAnsiTheme="majorHAnsi" w:cstheme="minorHAnsi"/>
          <w:sz w:val="26"/>
          <w:szCs w:val="26"/>
          <w:lang w:eastAsia="en-US"/>
        </w:rPr>
      </w:pPr>
      <w:r w:rsidRPr="00916752">
        <w:rPr>
          <w:rFonts w:asciiTheme="majorHAnsi" w:hAnsiTheme="majorHAnsi" w:cstheme="minorHAnsi"/>
          <w:noProof/>
          <w:sz w:val="26"/>
          <w:szCs w:val="26"/>
        </w:rPr>
        <w:drawing>
          <wp:inline distT="0" distB="0" distL="0" distR="0" wp14:anchorId="711A7F01" wp14:editId="20872C6C">
            <wp:extent cx="4627245" cy="2225040"/>
            <wp:effectExtent l="0" t="0" r="1905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9B6F" w14:textId="77777777" w:rsidR="00916752" w:rsidRPr="00916752" w:rsidRDefault="00916752" w:rsidP="00916752">
      <w:pPr>
        <w:spacing w:line="300" w:lineRule="atLeast"/>
        <w:jc w:val="center"/>
        <w:rPr>
          <w:rFonts w:asciiTheme="majorHAnsi" w:hAnsiTheme="majorHAnsi" w:cstheme="minorHAnsi"/>
          <w:sz w:val="26"/>
          <w:szCs w:val="26"/>
          <w:lang w:eastAsia="en-US"/>
        </w:rPr>
      </w:pPr>
    </w:p>
    <w:p w14:paraId="285BE6FB" w14:textId="181395F7" w:rsidR="00124F86" w:rsidRPr="00916752" w:rsidRDefault="00611A77" w:rsidP="00916752">
      <w:pPr>
        <w:pStyle w:val="ResimYazs"/>
        <w:spacing w:before="120" w:after="120" w:line="300" w:lineRule="atLeast"/>
        <w:ind w:left="851" w:hanging="851"/>
        <w:jc w:val="left"/>
        <w:rPr>
          <w:rFonts w:asciiTheme="majorHAnsi" w:hAnsiTheme="majorHAnsi" w:cstheme="minorHAnsi"/>
          <w:b w:val="0"/>
          <w:sz w:val="26"/>
          <w:szCs w:val="26"/>
          <w:lang w:val="tr-TR"/>
        </w:rPr>
      </w:pPr>
      <w:r>
        <w:rPr>
          <w:rFonts w:asciiTheme="majorHAnsi" w:hAnsiTheme="majorHAnsi" w:cstheme="minorHAnsi"/>
          <w:b w:val="0"/>
          <w:sz w:val="26"/>
          <w:szCs w:val="26"/>
          <w:lang w:val="tr-TR"/>
        </w:rPr>
        <w:t>Photo</w:t>
      </w:r>
      <w:commentRangeStart w:id="4"/>
      <w:r w:rsidR="00124F86"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 3</w:t>
      </w:r>
      <w:commentRangeEnd w:id="4"/>
      <w:r w:rsidR="00124F86" w:rsidRPr="00916752">
        <w:rPr>
          <w:rStyle w:val="AklamaBavurusu"/>
          <w:rFonts w:asciiTheme="majorHAnsi" w:hAnsiTheme="majorHAnsi" w:cs="Times New Roman"/>
          <w:b w:val="0"/>
          <w:bCs w:val="0"/>
          <w:sz w:val="26"/>
          <w:szCs w:val="26"/>
          <w:lang w:val="tr-TR" w:eastAsia="tr-TR"/>
        </w:rPr>
        <w:commentReference w:id="4"/>
      </w:r>
      <w:r w:rsidR="00ED722D">
        <w:rPr>
          <w:rFonts w:asciiTheme="majorHAnsi" w:hAnsiTheme="majorHAnsi" w:cstheme="minorHAnsi"/>
          <w:b w:val="0"/>
          <w:sz w:val="26"/>
          <w:szCs w:val="26"/>
          <w:lang w:val="tr-TR"/>
        </w:rPr>
        <w:t xml:space="preserve">. </w:t>
      </w:r>
      <w:r w:rsidR="00124F86" w:rsidRPr="00916752">
        <w:rPr>
          <w:rFonts w:asciiTheme="majorHAnsi" w:hAnsiTheme="majorHAnsi" w:cstheme="minorHAnsi"/>
          <w:b w:val="0"/>
          <w:sz w:val="26"/>
          <w:szCs w:val="26"/>
          <w:lang w:val="tr-TR"/>
        </w:rPr>
        <w:t>Hristiyanlıkta Zaman Anlayışı (Çamuroğlu, 1993: 21)</w:t>
      </w:r>
    </w:p>
    <w:p w14:paraId="5731EB5F" w14:textId="7CBFE3CD" w:rsidR="00F77046" w:rsidRDefault="00124F86" w:rsidP="00916752">
      <w:pPr>
        <w:pStyle w:val="ResimYazs"/>
        <w:spacing w:before="120" w:after="120" w:line="300" w:lineRule="atLeast"/>
        <w:ind w:left="851" w:hanging="851"/>
        <w:jc w:val="center"/>
        <w:rPr>
          <w:rFonts w:asciiTheme="majorHAnsi" w:hAnsiTheme="majorHAnsi" w:cstheme="minorHAnsi"/>
          <w:b w:val="0"/>
          <w:sz w:val="26"/>
          <w:szCs w:val="26"/>
          <w:lang w:val="tr-TR"/>
        </w:rPr>
      </w:pPr>
      <w:r w:rsidRPr="00916752">
        <w:rPr>
          <w:rFonts w:asciiTheme="majorHAnsi" w:hAnsiTheme="majorHAnsi" w:cstheme="minorHAnsi"/>
          <w:noProof/>
          <w:sz w:val="26"/>
          <w:szCs w:val="26"/>
          <w:lang w:val="tr-TR" w:eastAsia="tr-TR"/>
        </w:rPr>
        <w:drawing>
          <wp:inline distT="0" distB="0" distL="0" distR="0" wp14:anchorId="689334FE" wp14:editId="7264E87C">
            <wp:extent cx="5235005" cy="1318277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75" cy="13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AB65" w14:textId="77777777" w:rsidR="00916752" w:rsidRPr="00916752" w:rsidRDefault="00916752" w:rsidP="00916752">
      <w:pPr>
        <w:rPr>
          <w:lang w:eastAsia="en-US"/>
        </w:rPr>
      </w:pPr>
    </w:p>
    <w:p w14:paraId="712CD366" w14:textId="77777777" w:rsidR="00611A77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Reference in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Text</w:t>
      </w:r>
      <w:proofErr w:type="spellEnd"/>
    </w:p>
    <w:p w14:paraId="5FB6E95D" w14:textId="77777777" w:rsidR="00611A77" w:rsidRPr="00916752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072371A0" w14:textId="77777777" w:rsidR="00611A77" w:rsidRPr="00916752" w:rsidRDefault="00611A77" w:rsidP="00611A77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References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article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in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 xml:space="preserve">APA-6. </w:t>
      </w:r>
      <w:proofErr w:type="spellStart"/>
      <w:r>
        <w:rPr>
          <w:rFonts w:asciiTheme="majorHAnsi" w:hAnsiTheme="majorHAnsi" w:cstheme="minorHAnsi"/>
          <w:sz w:val="26"/>
          <w:szCs w:val="26"/>
        </w:rPr>
        <w:t>Samples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are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</w:t>
      </w:r>
    </w:p>
    <w:p w14:paraId="75CABC9F" w14:textId="77777777" w:rsidR="00611A77" w:rsidRPr="00916752" w:rsidRDefault="00611A77" w:rsidP="00611A77">
      <w:pPr>
        <w:pStyle w:val="ListeParagraf"/>
        <w:numPr>
          <w:ilvl w:val="0"/>
          <w:numId w:val="8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Books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 </w:t>
      </w:r>
      <w:proofErr w:type="spellStart"/>
      <w:r>
        <w:rPr>
          <w:rFonts w:asciiTheme="majorHAnsi" w:hAnsiTheme="majorHAnsi" w:cstheme="minorHAnsi"/>
          <w:sz w:val="26"/>
          <w:szCs w:val="26"/>
        </w:rPr>
        <w:t>single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… çıkmıştır (Şimşek, 2007: 34). </w:t>
      </w:r>
    </w:p>
    <w:p w14:paraId="7DB3141F" w14:textId="77777777" w:rsidR="00611A77" w:rsidRPr="00916752" w:rsidRDefault="00611A77" w:rsidP="00611A77">
      <w:pPr>
        <w:pStyle w:val="ListeParagraf"/>
        <w:numPr>
          <w:ilvl w:val="0"/>
          <w:numId w:val="8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Books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two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… Kara Pazartesi (Şirin ve Özcan, 2006: 113) olarak adlandırılır.  </w:t>
      </w:r>
    </w:p>
    <w:p w14:paraId="5A17ECE9" w14:textId="77777777" w:rsidR="00611A77" w:rsidRPr="00916752" w:rsidRDefault="00611A77" w:rsidP="00611A77">
      <w:pPr>
        <w:pStyle w:val="ListeParagraf"/>
        <w:numPr>
          <w:ilvl w:val="0"/>
          <w:numId w:val="8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Books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 xml:space="preserve">3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5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</w:p>
    <w:p w14:paraId="62E88607" w14:textId="77777777" w:rsidR="00611A77" w:rsidRPr="00916752" w:rsidRDefault="00611A77" w:rsidP="00611A77">
      <w:pPr>
        <w:pStyle w:val="ListeParagraf"/>
        <w:numPr>
          <w:ilvl w:val="0"/>
          <w:numId w:val="9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First </w:t>
      </w:r>
      <w:proofErr w:type="spellStart"/>
      <w:r>
        <w:rPr>
          <w:rFonts w:asciiTheme="majorHAnsi" w:hAnsiTheme="majorHAnsi" w:cstheme="minorHAnsi"/>
          <w:sz w:val="26"/>
          <w:szCs w:val="26"/>
        </w:rPr>
        <w:t>use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… sağlar (Durgun,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Işıksel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ve Alkan, 2005: 11-12). </w:t>
      </w:r>
    </w:p>
    <w:p w14:paraId="0D6A9D27" w14:textId="77777777" w:rsidR="00611A77" w:rsidRPr="00916752" w:rsidRDefault="00611A77" w:rsidP="00611A77">
      <w:pPr>
        <w:pStyle w:val="ListeParagraf"/>
        <w:numPr>
          <w:ilvl w:val="0"/>
          <w:numId w:val="9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Second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other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uses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 … kuruldu (Alkan vd., 2005: 21)</w:t>
      </w:r>
    </w:p>
    <w:p w14:paraId="4E1B9624" w14:textId="77777777" w:rsidR="00611A77" w:rsidRPr="00916752" w:rsidRDefault="00611A77" w:rsidP="00611A77">
      <w:pPr>
        <w:pStyle w:val="ListeParagraf"/>
        <w:numPr>
          <w:ilvl w:val="0"/>
          <w:numId w:val="10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 xml:space="preserve">6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more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use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it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et al.</w:t>
      </w:r>
      <w:r w:rsidRPr="00916752">
        <w:rPr>
          <w:rFonts w:asciiTheme="majorHAnsi" w:hAnsiTheme="majorHAnsi" w:cstheme="minorHAnsi"/>
          <w:sz w:val="26"/>
          <w:szCs w:val="26"/>
        </w:rPr>
        <w:t xml:space="preserve">: … gelmiştir (Burke </w:t>
      </w:r>
      <w:r>
        <w:rPr>
          <w:rFonts w:asciiTheme="majorHAnsi" w:hAnsiTheme="majorHAnsi" w:cstheme="minorHAnsi"/>
          <w:sz w:val="26"/>
          <w:szCs w:val="26"/>
        </w:rPr>
        <w:t>et al</w:t>
      </w:r>
      <w:r w:rsidRPr="00916752">
        <w:rPr>
          <w:rFonts w:asciiTheme="majorHAnsi" w:hAnsiTheme="majorHAnsi" w:cstheme="minorHAnsi"/>
          <w:sz w:val="26"/>
          <w:szCs w:val="26"/>
        </w:rPr>
        <w:t>., 2011).</w:t>
      </w:r>
    </w:p>
    <w:p w14:paraId="135BCD08" w14:textId="77777777" w:rsidR="00611A77" w:rsidRPr="00916752" w:rsidRDefault="00611A77" w:rsidP="00611A77">
      <w:pPr>
        <w:pStyle w:val="ListeParagraf"/>
        <w:numPr>
          <w:ilvl w:val="0"/>
          <w:numId w:val="10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different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separated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semicolon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when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two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more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used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 </w:t>
      </w:r>
      <w:proofErr w:type="spellStart"/>
      <w:r>
        <w:rPr>
          <w:rFonts w:asciiTheme="majorHAnsi" w:hAnsiTheme="majorHAnsi" w:cstheme="minorHAnsi"/>
          <w:sz w:val="26"/>
          <w:szCs w:val="26"/>
        </w:rPr>
        <w:t>statement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 … ayrılır (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Braudel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2003: 34;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Bloch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vd., 2002: 16; Toprak, 2012: 34).</w:t>
      </w:r>
    </w:p>
    <w:p w14:paraId="43D5593D" w14:textId="77777777" w:rsidR="00611A77" w:rsidRPr="00916752" w:rsidRDefault="00611A77" w:rsidP="00611A77">
      <w:pPr>
        <w:pStyle w:val="ListeParagraf"/>
        <w:numPr>
          <w:ilvl w:val="0"/>
          <w:numId w:val="10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Transference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other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when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original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is not </w:t>
      </w:r>
      <w:proofErr w:type="spellStart"/>
      <w:r>
        <w:rPr>
          <w:rFonts w:asciiTheme="majorHAnsi" w:hAnsiTheme="majorHAnsi" w:cstheme="minorHAnsi"/>
          <w:sz w:val="26"/>
          <w:szCs w:val="26"/>
        </w:rPr>
        <w:t>used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;</w:t>
      </w:r>
    </w:p>
    <w:p w14:paraId="6ACD4EE0" w14:textId="77777777" w:rsidR="00611A77" w:rsidRDefault="00611A77" w:rsidP="00611A77">
      <w:pPr>
        <w:pStyle w:val="ListeParagraf"/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Aeron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(2000,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akt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. Tekeli, 2003: 21) bu durumu...</w:t>
      </w:r>
    </w:p>
    <w:p w14:paraId="02306471" w14:textId="77777777" w:rsidR="00916752" w:rsidRPr="00916752" w:rsidRDefault="00916752" w:rsidP="00916752">
      <w:pPr>
        <w:pStyle w:val="ListeParagraf"/>
        <w:spacing w:line="300" w:lineRule="atLeast"/>
        <w:rPr>
          <w:rFonts w:asciiTheme="majorHAnsi" w:hAnsiTheme="majorHAnsi" w:cstheme="minorHAnsi"/>
          <w:sz w:val="26"/>
          <w:szCs w:val="26"/>
        </w:rPr>
      </w:pPr>
    </w:p>
    <w:p w14:paraId="69E8D48A" w14:textId="77777777" w:rsidR="006F6B39" w:rsidRDefault="006F6B39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2BF05218" w14:textId="6E7E4719" w:rsidR="00611A77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lastRenderedPageBreak/>
        <w:t>Footnote</w:t>
      </w:r>
      <w:r w:rsidR="006F6B39">
        <w:rPr>
          <w:rFonts w:asciiTheme="majorHAnsi" w:hAnsiTheme="majorHAnsi" w:cstheme="minorHAnsi"/>
          <w:b/>
          <w:sz w:val="26"/>
          <w:szCs w:val="26"/>
        </w:rPr>
        <w:t>s</w:t>
      </w:r>
      <w:proofErr w:type="spellEnd"/>
    </w:p>
    <w:p w14:paraId="3D8A28ED" w14:textId="77777777" w:rsidR="00611A77" w:rsidRPr="00916752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7850ED80" w14:textId="77777777" w:rsidR="00611A77" w:rsidRDefault="00611A77" w:rsidP="00611A77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Footnote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used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explanations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not </w:t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reference</w:t>
      </w:r>
      <w:r w:rsidRPr="00916752">
        <w:rPr>
          <w:rFonts w:asciiTheme="majorHAnsi" w:hAnsiTheme="majorHAnsi" w:cstheme="minorHAnsi"/>
          <w:sz w:val="26"/>
          <w:szCs w:val="26"/>
        </w:rPr>
        <w:t>.</w:t>
      </w:r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It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10 </w:t>
      </w:r>
      <w:proofErr w:type="gramStart"/>
      <w:r>
        <w:rPr>
          <w:rFonts w:asciiTheme="majorHAnsi" w:hAnsiTheme="majorHAnsi" w:cstheme="minorHAnsi"/>
          <w:sz w:val="26"/>
          <w:szCs w:val="26"/>
        </w:rPr>
        <w:t>font</w:t>
      </w:r>
      <w:proofErr w:type="gram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Calibri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6nk (</w:t>
      </w:r>
      <w:proofErr w:type="spellStart"/>
      <w:r>
        <w:rPr>
          <w:rFonts w:asciiTheme="majorHAnsi" w:hAnsiTheme="majorHAnsi" w:cstheme="minorHAnsi"/>
          <w:sz w:val="26"/>
          <w:szCs w:val="26"/>
        </w:rPr>
        <w:t>before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after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)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single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inorHAnsi"/>
          <w:sz w:val="26"/>
          <w:szCs w:val="26"/>
        </w:rPr>
        <w:t>There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no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explanation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statement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‘</w:t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further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details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see</w:t>
      </w:r>
      <w:proofErr w:type="spellEnd"/>
      <w:r>
        <w:rPr>
          <w:rFonts w:asciiTheme="majorHAnsi" w:hAnsiTheme="majorHAnsi" w:cstheme="minorHAnsi"/>
          <w:sz w:val="26"/>
          <w:szCs w:val="26"/>
        </w:rPr>
        <w:t>’.</w:t>
      </w:r>
    </w:p>
    <w:p w14:paraId="67B82DBD" w14:textId="77777777" w:rsidR="00916752" w:rsidRPr="00916752" w:rsidRDefault="00916752" w:rsidP="00916752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</w:p>
    <w:p w14:paraId="0D7FB659" w14:textId="77777777" w:rsidR="00611A77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Use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Bullets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14:paraId="778322EF" w14:textId="77777777" w:rsidR="00611A77" w:rsidRPr="00916752" w:rsidRDefault="00611A77" w:rsidP="00611A77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7CE02A46" w14:textId="77777777" w:rsidR="00611A77" w:rsidRPr="00916752" w:rsidRDefault="00611A77" w:rsidP="00611A77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Bullets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can be </w:t>
      </w:r>
      <w:proofErr w:type="spellStart"/>
      <w:r>
        <w:rPr>
          <w:rFonts w:asciiTheme="majorHAnsi" w:hAnsiTheme="majorHAnsi" w:cstheme="minorHAnsi"/>
          <w:sz w:val="26"/>
          <w:szCs w:val="26"/>
        </w:rPr>
        <w:t>used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as in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example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when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aspires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state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reason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result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other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explanations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an </w:t>
      </w:r>
      <w:proofErr w:type="spellStart"/>
      <w:r>
        <w:rPr>
          <w:rFonts w:asciiTheme="majorHAnsi" w:hAnsiTheme="majorHAnsi" w:cstheme="minorHAnsi"/>
          <w:sz w:val="26"/>
          <w:szCs w:val="26"/>
        </w:rPr>
        <w:t>order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</w:p>
    <w:p w14:paraId="3EC2BE95" w14:textId="77777777" w:rsidR="00611A77" w:rsidRPr="00916752" w:rsidRDefault="00611A77" w:rsidP="00611A77">
      <w:pPr>
        <w:numPr>
          <w:ilvl w:val="0"/>
          <w:numId w:val="6"/>
        </w:numPr>
        <w:spacing w:line="300" w:lineRule="atLeast"/>
        <w:ind w:left="709" w:hanging="425"/>
        <w:contextualSpacing/>
        <w:jc w:val="left"/>
        <w:rPr>
          <w:rFonts w:asciiTheme="majorHAnsi" w:hAnsiTheme="majorHAnsi" w:cstheme="minorHAnsi"/>
          <w:sz w:val="26"/>
          <w:szCs w:val="26"/>
          <w:lang w:eastAsia="en-US"/>
        </w:rPr>
      </w:pPr>
      <w:r w:rsidRPr="00916752">
        <w:rPr>
          <w:rFonts w:asciiTheme="majorHAnsi" w:hAnsiTheme="majorHAnsi" w:cstheme="minorHAnsi"/>
          <w:sz w:val="26"/>
          <w:szCs w:val="26"/>
          <w:lang w:eastAsia="en-US"/>
        </w:rPr>
        <w:t>Tarihin yazılamayan söylenemeyen veya görünemeyen yönlerinin kameranın gücü sayesinde daha rahat ifade edebilmesi,</w:t>
      </w:r>
    </w:p>
    <w:p w14:paraId="50163D69" w14:textId="77777777" w:rsidR="00611A77" w:rsidRPr="00916752" w:rsidRDefault="00611A77" w:rsidP="00611A77">
      <w:pPr>
        <w:numPr>
          <w:ilvl w:val="0"/>
          <w:numId w:val="6"/>
        </w:numPr>
        <w:spacing w:line="300" w:lineRule="atLeast"/>
        <w:ind w:left="709" w:hanging="425"/>
        <w:contextualSpacing/>
        <w:jc w:val="left"/>
        <w:rPr>
          <w:rFonts w:asciiTheme="majorHAnsi" w:hAnsiTheme="majorHAnsi" w:cstheme="minorHAnsi"/>
          <w:sz w:val="26"/>
          <w:szCs w:val="26"/>
          <w:lang w:eastAsia="en-US"/>
        </w:rPr>
      </w:pPr>
      <w:r w:rsidRPr="00916752">
        <w:rPr>
          <w:rFonts w:asciiTheme="majorHAnsi" w:hAnsiTheme="majorHAnsi" w:cstheme="minorHAnsi"/>
          <w:sz w:val="26"/>
          <w:szCs w:val="26"/>
          <w:lang w:eastAsia="en-US"/>
        </w:rPr>
        <w:t>Öğrencilere gidip görmedikleri yerleri görme ve tanıma imkânı sağlaması,</w:t>
      </w:r>
    </w:p>
    <w:p w14:paraId="003EB27A" w14:textId="77777777" w:rsidR="00611A77" w:rsidRPr="00916752" w:rsidRDefault="00611A77" w:rsidP="00611A77">
      <w:pPr>
        <w:numPr>
          <w:ilvl w:val="0"/>
          <w:numId w:val="6"/>
        </w:numPr>
        <w:spacing w:line="300" w:lineRule="atLeast"/>
        <w:ind w:left="709" w:hanging="425"/>
        <w:contextualSpacing/>
        <w:jc w:val="left"/>
        <w:rPr>
          <w:rFonts w:asciiTheme="majorHAnsi" w:hAnsiTheme="majorHAnsi" w:cstheme="minorHAnsi"/>
          <w:sz w:val="26"/>
          <w:szCs w:val="26"/>
          <w:lang w:eastAsia="en-US"/>
        </w:rPr>
      </w:pPr>
      <w:r w:rsidRPr="00916752">
        <w:rPr>
          <w:rFonts w:asciiTheme="majorHAnsi" w:hAnsiTheme="majorHAnsi" w:cstheme="minorHAnsi"/>
          <w:sz w:val="26"/>
          <w:szCs w:val="26"/>
          <w:lang w:eastAsia="en-US"/>
        </w:rPr>
        <w:t>Sayfalar dolusu bir belgenin anlatacağı bir hadiseyi tek bir figürle kolaylıkla anlatabilmesi,</w:t>
      </w:r>
    </w:p>
    <w:p w14:paraId="1491252C" w14:textId="77777777" w:rsidR="00916752" w:rsidRPr="00916752" w:rsidRDefault="00916752" w:rsidP="00916752">
      <w:pPr>
        <w:spacing w:line="300" w:lineRule="atLeast"/>
        <w:ind w:left="709"/>
        <w:contextualSpacing/>
        <w:jc w:val="left"/>
        <w:rPr>
          <w:rFonts w:asciiTheme="majorHAnsi" w:hAnsiTheme="majorHAnsi" w:cstheme="minorHAnsi"/>
          <w:sz w:val="26"/>
          <w:szCs w:val="26"/>
          <w:lang w:eastAsia="en-US"/>
        </w:rPr>
      </w:pPr>
    </w:p>
    <w:p w14:paraId="666FB816" w14:textId="77777777" w:rsidR="006F6B39" w:rsidRDefault="006F6B39" w:rsidP="006F6B39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Quotations</w:t>
      </w:r>
      <w:proofErr w:type="spellEnd"/>
    </w:p>
    <w:p w14:paraId="66F60399" w14:textId="77777777" w:rsidR="006F6B39" w:rsidRDefault="006F6B39" w:rsidP="006F6B39">
      <w:pPr>
        <w:pStyle w:val="ListeParagraf"/>
        <w:numPr>
          <w:ilvl w:val="0"/>
          <w:numId w:val="15"/>
        </w:num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Short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Direct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Quaotations</w:t>
      </w:r>
      <w:proofErr w:type="spellEnd"/>
    </w:p>
    <w:p w14:paraId="06F4FC19" w14:textId="77777777" w:rsidR="006F6B39" w:rsidRDefault="006F6B39" w:rsidP="006F6B39">
      <w:pPr>
        <w:pStyle w:val="ListeParagraf"/>
        <w:spacing w:line="300" w:lineRule="atLeast"/>
        <w:ind w:left="0" w:firstLine="709"/>
        <w:rPr>
          <w:rFonts w:asciiTheme="majorHAnsi" w:hAnsiTheme="majorHAnsi" w:cstheme="minorHAnsi"/>
          <w:bCs/>
          <w:sz w:val="26"/>
          <w:szCs w:val="26"/>
        </w:rPr>
      </w:pP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For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quotations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of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fewer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than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40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words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,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add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quotation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marks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around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words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and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incorporate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quote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into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your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own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text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>—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there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is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no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additional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formatting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needed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. Do not insert an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ellipsis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at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beginning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and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>/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or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end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of a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quotation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unless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the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original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source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includes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an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ellipsis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>.</w:t>
      </w:r>
    </w:p>
    <w:p w14:paraId="7F77F3B1" w14:textId="77777777" w:rsidR="006F6B39" w:rsidRPr="00AB7E4C" w:rsidRDefault="006F6B39" w:rsidP="006F6B39">
      <w:pPr>
        <w:spacing w:line="300" w:lineRule="atLeast"/>
        <w:rPr>
          <w:rFonts w:asciiTheme="majorHAnsi" w:hAnsiTheme="majorHAnsi" w:cstheme="minorHAnsi"/>
          <w:bCs/>
          <w:sz w:val="26"/>
          <w:szCs w:val="26"/>
        </w:rPr>
      </w:pPr>
      <w:proofErr w:type="spellStart"/>
      <w:r>
        <w:rPr>
          <w:rFonts w:asciiTheme="majorHAnsi" w:hAnsiTheme="majorHAnsi" w:cstheme="minorHAnsi"/>
          <w:bCs/>
          <w:sz w:val="26"/>
          <w:szCs w:val="26"/>
        </w:rPr>
        <w:t>Example</w:t>
      </w:r>
      <w:proofErr w:type="spellEnd"/>
      <w:r>
        <w:rPr>
          <w:rFonts w:asciiTheme="majorHAnsi" w:hAnsiTheme="majorHAnsi" w:cstheme="minorHAnsi"/>
          <w:bCs/>
          <w:sz w:val="26"/>
          <w:szCs w:val="26"/>
        </w:rPr>
        <w:t xml:space="preserve">: </w:t>
      </w:r>
    </w:p>
    <w:p w14:paraId="37CCB860" w14:textId="77777777" w:rsidR="006F6B39" w:rsidRDefault="006F6B39" w:rsidP="006F6B39">
      <w:pPr>
        <w:pStyle w:val="ListeParagraf"/>
        <w:spacing w:line="300" w:lineRule="atLeast"/>
        <w:rPr>
          <w:rFonts w:asciiTheme="majorHAnsi" w:hAnsiTheme="majorHAnsi" w:cstheme="minorHAnsi"/>
          <w:bCs/>
          <w:sz w:val="26"/>
          <w:szCs w:val="26"/>
        </w:rPr>
      </w:pP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Effective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teams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can be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difficult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to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describe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because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“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high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performance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along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one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domain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does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not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translate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to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high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performance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along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another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>” (</w:t>
      </w:r>
      <w:proofErr w:type="spellStart"/>
      <w:r w:rsidRPr="00AB7E4C">
        <w:rPr>
          <w:rFonts w:asciiTheme="majorHAnsi" w:hAnsiTheme="majorHAnsi" w:cstheme="minorHAnsi"/>
          <w:bCs/>
          <w:sz w:val="26"/>
          <w:szCs w:val="26"/>
        </w:rPr>
        <w:t>Ervin</w:t>
      </w:r>
      <w:proofErr w:type="spellEnd"/>
      <w:r w:rsidRPr="00AB7E4C">
        <w:rPr>
          <w:rFonts w:asciiTheme="majorHAnsi" w:hAnsiTheme="majorHAnsi" w:cstheme="minorHAnsi"/>
          <w:bCs/>
          <w:sz w:val="26"/>
          <w:szCs w:val="26"/>
        </w:rPr>
        <w:t xml:space="preserve"> et al., 2018, p. 470).</w:t>
      </w:r>
    </w:p>
    <w:p w14:paraId="43CA0414" w14:textId="77777777" w:rsidR="006F6B39" w:rsidRPr="00AB7E4C" w:rsidRDefault="006F6B39" w:rsidP="006F6B39">
      <w:pPr>
        <w:pStyle w:val="ListeParagraf"/>
        <w:spacing w:line="300" w:lineRule="atLeast"/>
        <w:rPr>
          <w:rFonts w:asciiTheme="majorHAnsi" w:hAnsiTheme="majorHAnsi" w:cstheme="minorHAnsi"/>
          <w:bCs/>
          <w:sz w:val="26"/>
          <w:szCs w:val="26"/>
        </w:rPr>
      </w:pPr>
    </w:p>
    <w:p w14:paraId="380B5EDD" w14:textId="77777777" w:rsidR="006F6B39" w:rsidRPr="00AB7E4C" w:rsidRDefault="006F6B39" w:rsidP="006F6B39">
      <w:pPr>
        <w:pStyle w:val="ListeParagraf"/>
        <w:numPr>
          <w:ilvl w:val="0"/>
          <w:numId w:val="15"/>
        </w:num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proofErr w:type="spellStart"/>
      <w:r w:rsidRPr="00AB7E4C">
        <w:rPr>
          <w:rFonts w:asciiTheme="majorHAnsi" w:hAnsiTheme="majorHAnsi" w:cstheme="minorHAnsi"/>
          <w:b/>
          <w:sz w:val="26"/>
          <w:szCs w:val="26"/>
        </w:rPr>
        <w:t>Long</w:t>
      </w:r>
      <w:proofErr w:type="spellEnd"/>
      <w:r w:rsidRPr="00AB7E4C">
        <w:rPr>
          <w:rFonts w:asciiTheme="majorHAnsi" w:hAnsiTheme="majorHAnsi" w:cstheme="minorHAnsi"/>
          <w:b/>
          <w:sz w:val="26"/>
          <w:szCs w:val="26"/>
        </w:rPr>
        <w:t xml:space="preserve"> Direct </w:t>
      </w:r>
      <w:proofErr w:type="spellStart"/>
      <w:r w:rsidRPr="00AB7E4C">
        <w:rPr>
          <w:rFonts w:asciiTheme="majorHAnsi" w:hAnsiTheme="majorHAnsi" w:cstheme="minorHAnsi"/>
          <w:b/>
          <w:sz w:val="26"/>
          <w:szCs w:val="26"/>
        </w:rPr>
        <w:t>Quotations</w:t>
      </w:r>
      <w:proofErr w:type="spellEnd"/>
    </w:p>
    <w:p w14:paraId="274317D5" w14:textId="77777777" w:rsidR="006F6B39" w:rsidRPr="00916752" w:rsidRDefault="006F6B39" w:rsidP="006F6B39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According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>APA 6</w:t>
      </w:r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dircet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quotations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more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than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39 </w:t>
      </w:r>
      <w:proofErr w:type="spellStart"/>
      <w:r>
        <w:rPr>
          <w:rFonts w:asciiTheme="majorHAnsi" w:hAnsiTheme="majorHAnsi" w:cstheme="minorHAnsi"/>
          <w:sz w:val="26"/>
          <w:szCs w:val="26"/>
        </w:rPr>
        <w:t>words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called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“</w:t>
      </w:r>
      <w:proofErr w:type="spellStart"/>
      <w:r>
        <w:rPr>
          <w:rFonts w:asciiTheme="majorHAnsi" w:hAnsiTheme="majorHAnsi" w:cstheme="minorHAnsi"/>
          <w:sz w:val="26"/>
          <w:szCs w:val="26"/>
        </w:rPr>
        <w:t>long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direct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quotation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”. </w:t>
      </w:r>
      <w:r>
        <w:rPr>
          <w:rFonts w:asciiTheme="majorHAnsi" w:hAnsiTheme="majorHAnsi" w:cstheme="minorHAnsi"/>
          <w:sz w:val="26"/>
          <w:szCs w:val="26"/>
        </w:rPr>
        <w:t xml:space="preserve">They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written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a </w:t>
      </w:r>
      <w:proofErr w:type="spellStart"/>
      <w:r>
        <w:rPr>
          <w:rFonts w:asciiTheme="majorHAnsi" w:hAnsiTheme="majorHAnsi" w:cstheme="minorHAnsi"/>
          <w:sz w:val="26"/>
          <w:szCs w:val="26"/>
        </w:rPr>
        <w:t>separate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paragraph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at </w:t>
      </w:r>
      <w:proofErr w:type="spellStart"/>
      <w:r>
        <w:rPr>
          <w:rFonts w:asciiTheme="majorHAnsi" w:hAnsiTheme="majorHAnsi" w:cstheme="minorHAnsi"/>
          <w:sz w:val="26"/>
          <w:szCs w:val="26"/>
        </w:rPr>
        <w:t>least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1,5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without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using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italic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quotation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marks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also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all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indented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1,25 cm. </w:t>
      </w:r>
      <w:r w:rsidRPr="0008459B">
        <w:rPr>
          <w:rFonts w:asciiTheme="majorHAnsi" w:hAnsiTheme="majorHAnsi" w:cstheme="minorHAnsi"/>
          <w:sz w:val="26"/>
          <w:szCs w:val="26"/>
        </w:rPr>
        <w:t xml:space="preserve">At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end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a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block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quotation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cite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quoted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source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page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number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parentheses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after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final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punctuation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mark.</w:t>
      </w:r>
      <w:r>
        <w:rPr>
          <w:rFonts w:asciiTheme="majorHAnsi" w:hAnsiTheme="majorHAnsi" w:cstheme="minorHAnsi"/>
          <w:sz w:val="26"/>
          <w:szCs w:val="26"/>
        </w:rPr>
        <w:t xml:space="preserve"> Direct </w:t>
      </w:r>
      <w:proofErr w:type="spellStart"/>
      <w:r>
        <w:rPr>
          <w:rFonts w:asciiTheme="majorHAnsi" w:hAnsiTheme="majorHAnsi" w:cstheme="minorHAnsi"/>
          <w:sz w:val="26"/>
          <w:szCs w:val="26"/>
        </w:rPr>
        <w:t>quotations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40 </w:t>
      </w:r>
      <w:proofErr w:type="spellStart"/>
      <w:r>
        <w:rPr>
          <w:rFonts w:asciiTheme="majorHAnsi" w:hAnsiTheme="majorHAnsi" w:cstheme="minorHAnsi"/>
          <w:sz w:val="26"/>
          <w:szCs w:val="26"/>
        </w:rPr>
        <w:t>words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above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formatted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as </w:t>
      </w:r>
      <w:proofErr w:type="spellStart"/>
      <w:r>
        <w:rPr>
          <w:rFonts w:asciiTheme="majorHAnsi" w:hAnsiTheme="majorHAnsi" w:cstheme="minorHAnsi"/>
          <w:sz w:val="26"/>
          <w:szCs w:val="26"/>
        </w:rPr>
        <w:t>shown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below</w:t>
      </w:r>
      <w:proofErr w:type="spellEnd"/>
      <w:r>
        <w:rPr>
          <w:rFonts w:asciiTheme="majorHAnsi" w:hAnsiTheme="majorHAnsi" w:cstheme="minorHAnsi"/>
          <w:sz w:val="26"/>
          <w:szCs w:val="26"/>
        </w:rPr>
        <w:t>:</w:t>
      </w:r>
    </w:p>
    <w:p w14:paraId="53F60E29" w14:textId="77777777" w:rsidR="006F6B39" w:rsidRDefault="006F6B39" w:rsidP="006F6B39">
      <w:pPr>
        <w:spacing w:line="300" w:lineRule="atLeast"/>
        <w:ind w:left="709"/>
        <w:rPr>
          <w:rFonts w:asciiTheme="majorHAnsi" w:hAnsiTheme="majorHAnsi" w:cstheme="minorHAnsi"/>
          <w:sz w:val="26"/>
          <w:szCs w:val="26"/>
        </w:rPr>
      </w:pP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Traditional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narrative-history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is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just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history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that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puts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individuals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or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events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on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stage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questioning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this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is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question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those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who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think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that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subject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science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is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social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groups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, not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individuals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;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It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takes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place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under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pressure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young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sociology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which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sees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history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as a '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holistic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social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phenomenon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'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rather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than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observation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superficial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events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Thus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history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moving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from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national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to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social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soon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leaves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aside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narrative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lastRenderedPageBreak/>
        <w:t>roots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narrative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important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dates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nation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moves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on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to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'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conjunctural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'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narrative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>. (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Hartog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>, 2002: 229)</w:t>
      </w:r>
    </w:p>
    <w:p w14:paraId="218A152F" w14:textId="77777777" w:rsidR="006F6B39" w:rsidRDefault="006F6B39" w:rsidP="006F6B39">
      <w:pPr>
        <w:spacing w:line="300" w:lineRule="atLeast"/>
        <w:ind w:left="720" w:firstLine="720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general </w:t>
      </w:r>
      <w:proofErr w:type="spellStart"/>
      <w:r>
        <w:rPr>
          <w:rFonts w:asciiTheme="majorHAnsi" w:hAnsiTheme="majorHAnsi" w:cstheme="minorHAnsi"/>
          <w:sz w:val="26"/>
          <w:szCs w:val="26"/>
        </w:rPr>
        <w:t>community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seem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no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longer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satisfied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with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genealogical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order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chronological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line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makes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comparisons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in a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thousand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different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ways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seeks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to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reveal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repetitions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08459B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08459B">
        <w:rPr>
          <w:rFonts w:asciiTheme="majorHAnsi" w:hAnsiTheme="majorHAnsi" w:cstheme="minorHAnsi"/>
          <w:sz w:val="26"/>
          <w:szCs w:val="26"/>
        </w:rPr>
        <w:t>residues</w:t>
      </w:r>
      <w:proofErr w:type="spellEnd"/>
      <w:r>
        <w:rPr>
          <w:rFonts w:asciiTheme="majorHAnsi" w:hAnsiTheme="majorHAnsi" w:cstheme="minorHAnsi"/>
          <w:sz w:val="26"/>
          <w:szCs w:val="26"/>
        </w:rPr>
        <w:t>.</w:t>
      </w:r>
      <w:r w:rsidRPr="0008459B">
        <w:rPr>
          <w:rFonts w:asciiTheme="majorHAnsi" w:hAnsiTheme="majorHAnsi" w:cstheme="minorHAnsi"/>
          <w:sz w:val="26"/>
          <w:szCs w:val="26"/>
        </w:rPr>
        <w:t xml:space="preserve"> (2</w:t>
      </w:r>
      <w:r>
        <w:rPr>
          <w:rFonts w:asciiTheme="majorHAnsi" w:hAnsiTheme="majorHAnsi" w:cstheme="minorHAnsi"/>
          <w:sz w:val="26"/>
          <w:szCs w:val="26"/>
        </w:rPr>
        <w:t>30</w:t>
      </w:r>
      <w:r w:rsidRPr="0008459B">
        <w:rPr>
          <w:rFonts w:asciiTheme="majorHAnsi" w:hAnsiTheme="majorHAnsi" w:cstheme="minorHAnsi"/>
          <w:sz w:val="26"/>
          <w:szCs w:val="26"/>
        </w:rPr>
        <w:t>)</w:t>
      </w:r>
    </w:p>
    <w:p w14:paraId="495B8131" w14:textId="77777777" w:rsidR="006F6B39" w:rsidRPr="00916752" w:rsidRDefault="006F6B39" w:rsidP="006F6B39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If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direct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quotation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is </w:t>
      </w:r>
      <w:proofErr w:type="spellStart"/>
      <w:r>
        <w:rPr>
          <w:rFonts w:asciiTheme="majorHAnsi" w:hAnsiTheme="majorHAnsi" w:cstheme="minorHAnsi"/>
          <w:sz w:val="26"/>
          <w:szCs w:val="26"/>
        </w:rPr>
        <w:t>longer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than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a </w:t>
      </w:r>
      <w:proofErr w:type="spellStart"/>
      <w:r>
        <w:rPr>
          <w:rFonts w:asciiTheme="majorHAnsi" w:hAnsiTheme="majorHAnsi" w:cstheme="minorHAnsi"/>
          <w:sz w:val="26"/>
          <w:szCs w:val="26"/>
        </w:rPr>
        <w:t>paragraph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then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second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following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paragraphs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indented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 xml:space="preserve">2,5 cm. </w:t>
      </w:r>
      <w:r>
        <w:rPr>
          <w:rFonts w:asciiTheme="majorHAnsi" w:hAnsiTheme="majorHAnsi" w:cstheme="minorHAnsi"/>
          <w:sz w:val="26"/>
          <w:szCs w:val="26"/>
        </w:rPr>
        <w:t xml:space="preserve">At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end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long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direct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quotations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page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number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added</w:t>
      </w:r>
      <w:proofErr w:type="spellEnd"/>
      <w:r>
        <w:rPr>
          <w:rFonts w:asciiTheme="majorHAnsi" w:hAnsiTheme="majorHAnsi" w:cstheme="minorHAnsi"/>
          <w:sz w:val="26"/>
          <w:szCs w:val="26"/>
        </w:rPr>
        <w:t>.</w:t>
      </w: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55DEB9A3" w14:textId="77777777" w:rsidR="00611A77" w:rsidRDefault="00611A77" w:rsidP="006F116E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14A4FAC" w14:textId="461DDBB6" w:rsidR="006F116E" w:rsidRPr="00916752" w:rsidRDefault="006F116E" w:rsidP="006F116E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Reference</w:t>
      </w:r>
      <w:r w:rsidR="005A697C">
        <w:rPr>
          <w:rFonts w:asciiTheme="majorHAnsi" w:hAnsiTheme="majorHAnsi" w:cstheme="minorHAnsi"/>
          <w:b/>
          <w:sz w:val="26"/>
          <w:szCs w:val="26"/>
        </w:rPr>
        <w:t>s</w:t>
      </w:r>
      <w:proofErr w:type="spellEnd"/>
    </w:p>
    <w:p w14:paraId="2ADF593F" w14:textId="77777777" w:rsidR="006F116E" w:rsidRPr="00916752" w:rsidRDefault="006F116E" w:rsidP="006F116E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</w:p>
    <w:p w14:paraId="556F7E9B" w14:textId="7D7A6E8F" w:rsidR="006F116E" w:rsidRPr="00916752" w:rsidRDefault="006F116E" w:rsidP="006F116E">
      <w:pPr>
        <w:spacing w:line="300" w:lineRule="atLeast"/>
        <w:ind w:firstLine="720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APA 6 </w:t>
      </w:r>
      <w:proofErr w:type="spellStart"/>
      <w:r>
        <w:rPr>
          <w:rFonts w:asciiTheme="majorHAnsi" w:hAnsiTheme="majorHAnsi" w:cstheme="minorHAnsi"/>
          <w:sz w:val="26"/>
          <w:szCs w:val="26"/>
        </w:rPr>
        <w:t>rules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used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here, </w:t>
      </w:r>
      <w:proofErr w:type="spellStart"/>
      <w:r>
        <w:rPr>
          <w:rFonts w:asciiTheme="majorHAnsi" w:hAnsiTheme="majorHAnsi" w:cstheme="minorHAnsi"/>
          <w:sz w:val="26"/>
          <w:szCs w:val="26"/>
        </w:rPr>
        <w:t>too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“at </w:t>
      </w:r>
      <w:proofErr w:type="spellStart"/>
      <w:r>
        <w:rPr>
          <w:rFonts w:asciiTheme="majorHAnsi" w:hAnsiTheme="majorHAnsi" w:cstheme="minorHAnsi"/>
          <w:sz w:val="26"/>
          <w:szCs w:val="26"/>
        </w:rPr>
        <w:t>least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1</w:t>
      </w:r>
      <w:r w:rsidR="006F6B39">
        <w:rPr>
          <w:rFonts w:asciiTheme="majorHAnsi" w:hAnsiTheme="majorHAnsi" w:cstheme="minorHAnsi"/>
          <w:sz w:val="26"/>
          <w:szCs w:val="26"/>
        </w:rPr>
        <w:t>.</w:t>
      </w:r>
      <w:r>
        <w:rPr>
          <w:rFonts w:asciiTheme="majorHAnsi" w:hAnsiTheme="majorHAnsi" w:cstheme="minorHAnsi"/>
          <w:sz w:val="26"/>
          <w:szCs w:val="26"/>
        </w:rPr>
        <w:t>5”</w:t>
      </w: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r>
        <w:rPr>
          <w:rFonts w:asciiTheme="majorHAnsi" w:hAnsiTheme="majorHAnsi" w:cstheme="minorHAnsi"/>
          <w:sz w:val="26"/>
          <w:szCs w:val="26"/>
        </w:rPr>
        <w:t>(</w:t>
      </w:r>
      <w:proofErr w:type="spellStart"/>
      <w:r>
        <w:rPr>
          <w:rFonts w:asciiTheme="majorHAnsi" w:hAnsiTheme="majorHAnsi" w:cstheme="minorHAnsi"/>
          <w:sz w:val="26"/>
          <w:szCs w:val="26"/>
        </w:rPr>
        <w:t>before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after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6nk)</w:t>
      </w:r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</w:p>
    <w:p w14:paraId="3158ED68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Points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regarded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writing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references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</w:p>
    <w:p w14:paraId="3B98743E" w14:textId="77777777" w:rsidR="006F116E" w:rsidRPr="00916752" w:rsidRDefault="006F116E" w:rsidP="006F116E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Sorting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according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to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their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surname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reference</w:t>
      </w:r>
      <w:r w:rsidRPr="00916752">
        <w:rPr>
          <w:rFonts w:asciiTheme="majorHAnsi" w:hAnsiTheme="majorHAnsi" w:cstheme="minorHAnsi"/>
          <w:sz w:val="26"/>
          <w:szCs w:val="26"/>
        </w:rPr>
        <w:t>,</w:t>
      </w:r>
    </w:p>
    <w:p w14:paraId="62B0309C" w14:textId="77777777" w:rsidR="006F116E" w:rsidRPr="00916752" w:rsidRDefault="006F116E" w:rsidP="006F116E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Writing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by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putting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7 </w:t>
      </w:r>
      <w:proofErr w:type="spellStart"/>
      <w:r>
        <w:rPr>
          <w:rFonts w:asciiTheme="majorHAnsi" w:hAnsiTheme="majorHAnsi" w:cstheme="minorHAnsi"/>
          <w:sz w:val="26"/>
          <w:szCs w:val="26"/>
        </w:rPr>
        <w:t>space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gap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second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following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lines</w:t>
      </w:r>
      <w:proofErr w:type="spellEnd"/>
      <w:r>
        <w:rPr>
          <w:rFonts w:asciiTheme="majorHAnsi" w:hAnsiTheme="majorHAnsi" w:cstheme="minorHAnsi"/>
          <w:sz w:val="26"/>
          <w:szCs w:val="26"/>
        </w:rPr>
        <w:t>,</w:t>
      </w:r>
    </w:p>
    <w:p w14:paraId="1C45B275" w14:textId="77777777" w:rsidR="006F116E" w:rsidRPr="00916752" w:rsidRDefault="006F116E" w:rsidP="006F116E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Avoding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 w:cstheme="minorHAnsi"/>
          <w:sz w:val="26"/>
          <w:szCs w:val="26"/>
        </w:rPr>
        <w:t>font</w:t>
      </w:r>
      <w:proofErr w:type="gramEnd"/>
      <w:r w:rsidRPr="00916752">
        <w:rPr>
          <w:rFonts w:asciiTheme="majorHAnsi" w:hAnsiTheme="majorHAnsi" w:cstheme="minorHAnsi"/>
          <w:sz w:val="26"/>
          <w:szCs w:val="26"/>
        </w:rPr>
        <w:t>,</w:t>
      </w:r>
    </w:p>
    <w:p w14:paraId="38DBE78E" w14:textId="77777777" w:rsidR="006F116E" w:rsidRPr="00916752" w:rsidRDefault="006F116E" w:rsidP="006F116E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Avoding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capitalizing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all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’ </w:t>
      </w:r>
      <w:proofErr w:type="spellStart"/>
      <w:r>
        <w:rPr>
          <w:rFonts w:asciiTheme="majorHAnsi" w:hAnsiTheme="majorHAnsi" w:cstheme="minorHAnsi"/>
          <w:sz w:val="26"/>
          <w:szCs w:val="26"/>
        </w:rPr>
        <w:t>names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,</w:t>
      </w:r>
    </w:p>
    <w:p w14:paraId="674EFD23" w14:textId="77777777" w:rsidR="006F116E" w:rsidRPr="00916752" w:rsidRDefault="006F116E" w:rsidP="006F116E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Writing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journal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newspaper’s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names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italic</w:t>
      </w:r>
      <w:proofErr w:type="spellEnd"/>
      <w:r>
        <w:rPr>
          <w:rFonts w:asciiTheme="majorHAnsi" w:hAnsiTheme="majorHAnsi" w:cstheme="minorHAnsi"/>
          <w:sz w:val="26"/>
          <w:szCs w:val="26"/>
        </w:rPr>
        <w:t>,</w:t>
      </w:r>
    </w:p>
    <w:p w14:paraId="5C521DA7" w14:textId="77777777" w:rsidR="006F116E" w:rsidRPr="00916752" w:rsidRDefault="006F116E" w:rsidP="006F116E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Just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using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 of Publisher </w:t>
      </w:r>
      <w:proofErr w:type="spellStart"/>
      <w:r>
        <w:rPr>
          <w:rFonts w:asciiTheme="majorHAnsi" w:hAnsiTheme="majorHAnsi" w:cstheme="minorHAnsi"/>
          <w:sz w:val="26"/>
          <w:szCs w:val="26"/>
        </w:rPr>
        <w:t>House’s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</w:t>
      </w:r>
      <w:r w:rsidRPr="00916752">
        <w:rPr>
          <w:rFonts w:asciiTheme="majorHAnsi" w:hAnsiTheme="majorHAnsi" w:cstheme="min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sz w:val="26"/>
          <w:szCs w:val="26"/>
        </w:rPr>
        <w:t>Example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proofErr w:type="spellStart"/>
      <w:r>
        <w:rPr>
          <w:rFonts w:asciiTheme="majorHAnsi" w:hAnsiTheme="majorHAnsi" w:cstheme="minorHAnsi"/>
          <w:sz w:val="26"/>
          <w:szCs w:val="26"/>
        </w:rPr>
        <w:t>Writing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only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‘Anı’ </w:t>
      </w:r>
      <w:proofErr w:type="spellStart"/>
      <w:r>
        <w:rPr>
          <w:rFonts w:asciiTheme="majorHAnsi" w:hAnsiTheme="majorHAnsi" w:cstheme="minorHAnsi"/>
          <w:sz w:val="26"/>
          <w:szCs w:val="26"/>
        </w:rPr>
        <w:t>instead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writing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 xml:space="preserve">Anı </w:t>
      </w:r>
      <w:r>
        <w:rPr>
          <w:rFonts w:asciiTheme="majorHAnsi" w:hAnsiTheme="majorHAnsi" w:cstheme="minorHAnsi"/>
          <w:sz w:val="26"/>
          <w:szCs w:val="26"/>
        </w:rPr>
        <w:t>Publishing</w:t>
      </w:r>
      <w:r w:rsidRPr="00916752">
        <w:rPr>
          <w:rFonts w:asciiTheme="majorHAnsi" w:hAnsiTheme="majorHAnsi" w:cstheme="minorHAnsi"/>
          <w:sz w:val="26"/>
          <w:szCs w:val="26"/>
        </w:rPr>
        <w:t>)</w:t>
      </w:r>
      <w:r>
        <w:rPr>
          <w:rFonts w:asciiTheme="majorHAnsi" w:hAnsiTheme="majorHAnsi" w:cstheme="minorHAnsi"/>
          <w:sz w:val="26"/>
          <w:szCs w:val="26"/>
        </w:rPr>
        <w:t>,</w:t>
      </w:r>
    </w:p>
    <w:p w14:paraId="554865C2" w14:textId="77777777" w:rsidR="006F116E" w:rsidRPr="00916752" w:rsidRDefault="006F116E" w:rsidP="006F116E">
      <w:pPr>
        <w:pStyle w:val="ListeParagraf"/>
        <w:numPr>
          <w:ilvl w:val="0"/>
          <w:numId w:val="11"/>
        </w:num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Giving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names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all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multi-authored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>.</w:t>
      </w:r>
    </w:p>
    <w:p w14:paraId="5574B85D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t>Examples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b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Reference</w:t>
      </w:r>
    </w:p>
    <w:p w14:paraId="79D1AF68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a)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</w:t>
      </w:r>
    </w:p>
    <w:p w14:paraId="7C4330FF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Surname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initials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author’s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</w:t>
      </w:r>
      <w:r w:rsidRPr="00916752">
        <w:rPr>
          <w:rFonts w:asciiTheme="majorHAnsi" w:hAnsiTheme="majorHAnsi" w:cstheme="minorHAnsi"/>
          <w:sz w:val="26"/>
          <w:szCs w:val="26"/>
        </w:rPr>
        <w:t>. (</w:t>
      </w:r>
      <w:proofErr w:type="spellStart"/>
      <w:r>
        <w:rPr>
          <w:rFonts w:asciiTheme="majorHAnsi" w:hAnsiTheme="majorHAnsi" w:cstheme="minorHAnsi"/>
          <w:sz w:val="26"/>
          <w:szCs w:val="26"/>
        </w:rPr>
        <w:t>Publication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date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).</w:t>
      </w:r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>(</w:t>
      </w:r>
      <w:proofErr w:type="spellStart"/>
      <w:r>
        <w:rPr>
          <w:rFonts w:asciiTheme="majorHAnsi" w:hAnsiTheme="majorHAnsi" w:cstheme="minorHAnsi"/>
          <w:sz w:val="26"/>
          <w:szCs w:val="26"/>
        </w:rPr>
        <w:t>italic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-</w:t>
      </w:r>
      <w:r>
        <w:rPr>
          <w:rFonts w:asciiTheme="majorHAnsi" w:hAnsiTheme="majorHAnsi" w:cstheme="minorHAnsi"/>
          <w:sz w:val="26"/>
          <w:szCs w:val="26"/>
        </w:rPr>
        <w:t xml:space="preserve">apart 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special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sz w:val="26"/>
          <w:szCs w:val="26"/>
        </w:rPr>
        <w:t>names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r w:rsidRPr="00916752">
        <w:rPr>
          <w:rFonts w:asciiTheme="majorHAnsi" w:hAnsiTheme="majorHAnsi" w:cstheme="minorHAnsi"/>
          <w:sz w:val="26"/>
          <w:szCs w:val="26"/>
        </w:rPr>
        <w:t>-</w:t>
      </w:r>
      <w:proofErr w:type="gram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all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in </w:t>
      </w:r>
      <w:proofErr w:type="spellStart"/>
      <w:r>
        <w:rPr>
          <w:rFonts w:asciiTheme="majorHAnsi" w:hAnsiTheme="majorHAnsi" w:cstheme="minorHAnsi"/>
          <w:sz w:val="26"/>
          <w:szCs w:val="26"/>
        </w:rPr>
        <w:t>lower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case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). </w:t>
      </w:r>
      <w:proofErr w:type="spellStart"/>
      <w:r>
        <w:rPr>
          <w:rFonts w:asciiTheme="majorHAnsi" w:hAnsiTheme="majorHAnsi" w:cstheme="minorHAnsi"/>
          <w:sz w:val="26"/>
          <w:szCs w:val="26"/>
        </w:rPr>
        <w:t>Place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Publication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r>
        <w:rPr>
          <w:rFonts w:asciiTheme="majorHAnsi" w:hAnsiTheme="majorHAnsi" w:cstheme="minorHAnsi"/>
          <w:sz w:val="26"/>
          <w:szCs w:val="26"/>
        </w:rPr>
        <w:t>Publisher.</w:t>
      </w:r>
    </w:p>
    <w:p w14:paraId="38BBAF88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b)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Article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Chapter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</w:t>
      </w:r>
    </w:p>
    <w:p w14:paraId="1349C8DA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>
        <w:rPr>
          <w:rFonts w:asciiTheme="majorHAnsi" w:hAnsiTheme="majorHAnsi" w:cstheme="minorHAnsi"/>
          <w:sz w:val="26"/>
          <w:szCs w:val="26"/>
        </w:rPr>
        <w:t>Surname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initials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author’s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</w:t>
      </w:r>
      <w:r w:rsidRPr="00916752">
        <w:rPr>
          <w:rFonts w:asciiTheme="majorHAnsi" w:hAnsiTheme="majorHAnsi" w:cstheme="minorHAnsi"/>
          <w:sz w:val="26"/>
          <w:szCs w:val="26"/>
        </w:rPr>
        <w:t>. (</w:t>
      </w:r>
      <w:proofErr w:type="spellStart"/>
      <w:r>
        <w:rPr>
          <w:rFonts w:asciiTheme="majorHAnsi" w:hAnsiTheme="majorHAnsi" w:cstheme="minorHAnsi"/>
          <w:sz w:val="26"/>
          <w:szCs w:val="26"/>
        </w:rPr>
        <w:t>Publication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date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).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title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article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chapter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r w:rsidRPr="00916752">
        <w:rPr>
          <w:rFonts w:asciiTheme="majorHAnsi" w:hAnsiTheme="majorHAnsi" w:cstheme="minorHAnsi"/>
          <w:sz w:val="26"/>
          <w:szCs w:val="26"/>
        </w:rPr>
        <w:t xml:space="preserve">normal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-</w:t>
      </w:r>
      <w:r>
        <w:rPr>
          <w:rFonts w:asciiTheme="majorHAnsi" w:hAnsiTheme="majorHAnsi" w:cstheme="minorHAnsi"/>
          <w:sz w:val="26"/>
          <w:szCs w:val="26"/>
        </w:rPr>
        <w:t xml:space="preserve">apart </w:t>
      </w:r>
      <w:proofErr w:type="spellStart"/>
      <w:r>
        <w:rPr>
          <w:rFonts w:asciiTheme="majorHAnsi" w:hAnsiTheme="majorHAnsi" w:cstheme="minorHAnsi"/>
          <w:sz w:val="26"/>
          <w:szCs w:val="26"/>
        </w:rPr>
        <w:t>from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special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names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r>
        <w:rPr>
          <w:rFonts w:asciiTheme="majorHAnsi" w:hAnsiTheme="majorHAnsi" w:cstheme="minorHAnsi"/>
          <w:sz w:val="26"/>
          <w:szCs w:val="26"/>
        </w:rPr>
        <w:t>–</w:t>
      </w:r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all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lower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case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r>
        <w:rPr>
          <w:rFonts w:asciiTheme="majorHAnsi" w:hAnsiTheme="majorHAnsi" w:cstheme="minorHAnsi"/>
          <w:sz w:val="26"/>
          <w:szCs w:val="26"/>
        </w:rPr>
        <w:t xml:space="preserve">Name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inorHAnsi"/>
          <w:sz w:val="26"/>
          <w:szCs w:val="26"/>
        </w:rPr>
        <w:t>italic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and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all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words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first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letter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name of </w:t>
      </w:r>
      <w:proofErr w:type="spellStart"/>
      <w:r>
        <w:rPr>
          <w:rFonts w:asciiTheme="majorHAnsi" w:hAnsiTheme="majorHAnsi" w:cstheme="minorHAnsi"/>
          <w:sz w:val="26"/>
          <w:szCs w:val="26"/>
        </w:rPr>
        <w:t>the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should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be </w:t>
      </w:r>
      <w:proofErr w:type="spellStart"/>
      <w:r>
        <w:rPr>
          <w:rFonts w:asciiTheme="majorHAnsi" w:hAnsiTheme="majorHAnsi" w:cstheme="minorHAnsi"/>
          <w:sz w:val="26"/>
          <w:szCs w:val="26"/>
        </w:rPr>
        <w:t>capital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). </w:t>
      </w:r>
      <w:proofErr w:type="spellStart"/>
      <w:r>
        <w:rPr>
          <w:rFonts w:asciiTheme="majorHAnsi" w:hAnsiTheme="majorHAnsi" w:cstheme="minorHAnsi"/>
          <w:sz w:val="26"/>
          <w:szCs w:val="26"/>
        </w:rPr>
        <w:t>Place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>
        <w:rPr>
          <w:rFonts w:asciiTheme="majorHAnsi" w:hAnsiTheme="majorHAnsi" w:cstheme="minorHAnsi"/>
          <w:sz w:val="26"/>
          <w:szCs w:val="26"/>
        </w:rPr>
        <w:t>Publication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  <w:r>
        <w:rPr>
          <w:rFonts w:asciiTheme="majorHAnsi" w:hAnsiTheme="majorHAnsi" w:cstheme="minorHAnsi"/>
          <w:sz w:val="26"/>
          <w:szCs w:val="26"/>
        </w:rPr>
        <w:t>Publisher</w:t>
      </w:r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r>
        <w:rPr>
          <w:rFonts w:asciiTheme="majorHAnsi" w:hAnsiTheme="majorHAnsi" w:cstheme="minorHAnsi"/>
          <w:sz w:val="26"/>
          <w:szCs w:val="26"/>
        </w:rPr>
        <w:t>p</w:t>
      </w:r>
      <w:r w:rsidRPr="00916752">
        <w:rPr>
          <w:rFonts w:asciiTheme="majorHAnsi" w:hAnsiTheme="majorHAnsi" w:cstheme="minorHAnsi"/>
          <w:sz w:val="26"/>
          <w:szCs w:val="26"/>
        </w:rPr>
        <w:t xml:space="preserve">. x-xx.  </w:t>
      </w:r>
    </w:p>
    <w:p w14:paraId="10AB21E0" w14:textId="77777777" w:rsidR="006F116E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65F12C70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4C48F358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60AA4F97" w14:textId="77777777" w:rsidR="00ED722D" w:rsidRPr="00916752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103F3737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  <w:proofErr w:type="spellStart"/>
      <w:r>
        <w:rPr>
          <w:rFonts w:asciiTheme="majorHAnsi" w:hAnsiTheme="majorHAnsi" w:cstheme="minorHAnsi"/>
          <w:b/>
          <w:sz w:val="26"/>
          <w:szCs w:val="26"/>
        </w:rPr>
        <w:lastRenderedPageBreak/>
        <w:t>Examples</w:t>
      </w:r>
      <w:proofErr w:type="spellEnd"/>
      <w:r w:rsidRPr="00916752">
        <w:rPr>
          <w:rFonts w:asciiTheme="majorHAnsi" w:hAnsiTheme="majorHAnsi" w:cstheme="minorHAnsi"/>
          <w:b/>
          <w:sz w:val="26"/>
          <w:szCs w:val="26"/>
        </w:rPr>
        <w:t>:</w:t>
      </w:r>
    </w:p>
    <w:p w14:paraId="6435EC3B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1-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</w:t>
      </w:r>
    </w:p>
    <w:p w14:paraId="03B47691" w14:textId="77777777" w:rsidR="006F116E" w:rsidRPr="00916752" w:rsidRDefault="006F116E" w:rsidP="006F116E">
      <w:pPr>
        <w:autoSpaceDE w:val="0"/>
        <w:autoSpaceDN w:val="0"/>
        <w:adjustRightInd w:val="0"/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Akbayrak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H. (2012).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Osmanlı'dan Cumhuriyet'e tarih yazımı milletin tarihinden ulusun tarihine. </w:t>
      </w:r>
      <w:r w:rsidRPr="00916752">
        <w:rPr>
          <w:rFonts w:asciiTheme="majorHAnsi" w:hAnsiTheme="majorHAnsi" w:cstheme="minorHAnsi"/>
          <w:sz w:val="26"/>
          <w:szCs w:val="26"/>
        </w:rPr>
        <w:t>İstanbul: Kitabevi.</w:t>
      </w:r>
    </w:p>
    <w:p w14:paraId="3D355811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 2-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Article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</w:t>
      </w:r>
    </w:p>
    <w:p w14:paraId="42805147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Aysevener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K. (1994). Tarih ve ilerleme.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Felsefe Dünyası, </w:t>
      </w:r>
      <w:r w:rsidRPr="00916752">
        <w:rPr>
          <w:rFonts w:asciiTheme="majorHAnsi" w:hAnsiTheme="majorHAnsi" w:cstheme="minorHAnsi"/>
          <w:sz w:val="26"/>
          <w:szCs w:val="26"/>
        </w:rPr>
        <w:t>(14), 65-71.</w:t>
      </w:r>
    </w:p>
    <w:p w14:paraId="4FBAE71C" w14:textId="77777777" w:rsidR="006F116E" w:rsidRPr="00916752" w:rsidRDefault="006F116E" w:rsidP="006F116E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3- </w:t>
      </w:r>
      <w:proofErr w:type="spellStart"/>
      <w:r>
        <w:rPr>
          <w:rFonts w:asciiTheme="majorHAnsi" w:hAnsiTheme="majorHAnsi" w:cstheme="minorHAnsi"/>
          <w:sz w:val="26"/>
          <w:szCs w:val="26"/>
        </w:rPr>
        <w:t>Book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Chapter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</w:p>
    <w:p w14:paraId="5041009A" w14:textId="77777777" w:rsidR="006F116E" w:rsidRPr="00916752" w:rsidRDefault="006F116E" w:rsidP="006F116E">
      <w:pPr>
        <w:autoSpaceDE w:val="0"/>
        <w:autoSpaceDN w:val="0"/>
        <w:adjustRightInd w:val="0"/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Çetinsaya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G. (1938).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Abdülhamid‟i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anlamak, 19. </w:t>
      </w:r>
      <w:proofErr w:type="gramStart"/>
      <w:r w:rsidRPr="00916752">
        <w:rPr>
          <w:rFonts w:asciiTheme="majorHAnsi" w:hAnsiTheme="majorHAnsi" w:cstheme="minorHAnsi"/>
          <w:sz w:val="26"/>
          <w:szCs w:val="26"/>
        </w:rPr>
        <w:t>yy</w:t>
      </w:r>
      <w:proofErr w:type="gramEnd"/>
      <w:r w:rsidRPr="00916752">
        <w:rPr>
          <w:rFonts w:asciiTheme="majorHAnsi" w:hAnsiTheme="majorHAnsi" w:cstheme="minorHAnsi"/>
          <w:sz w:val="26"/>
          <w:szCs w:val="26"/>
        </w:rPr>
        <w:t xml:space="preserve"> tarihçiliğine bir bakış.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Sosyal Bilimleri Yeniden Düşünmek/Yeni Bir Kavrayışa Doğru (Sempozyum Bildirileri), </w:t>
      </w:r>
      <w:r w:rsidRPr="00916752">
        <w:rPr>
          <w:rFonts w:asciiTheme="majorHAnsi" w:hAnsiTheme="majorHAnsi" w:cstheme="minorHAnsi"/>
          <w:sz w:val="26"/>
          <w:szCs w:val="26"/>
        </w:rPr>
        <w:t>K. Şahin, S. Sökmen, T. Bora (Yay. Haz.) İstanbul: Metis, 137-146.</w:t>
      </w:r>
    </w:p>
    <w:p w14:paraId="68C0EF35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4-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I</w:t>
      </w:r>
      <w:r w:rsidRPr="00916752">
        <w:rPr>
          <w:rFonts w:asciiTheme="majorHAnsi" w:hAnsiTheme="majorHAnsi" w:cstheme="minorHAnsi"/>
          <w:sz w:val="26"/>
          <w:szCs w:val="26"/>
        </w:rPr>
        <w:t xml:space="preserve">nternet: </w:t>
      </w:r>
    </w:p>
    <w:p w14:paraId="4CA5A73C" w14:textId="77777777" w:rsidR="006F116E" w:rsidRPr="00916752" w:rsidRDefault="006F116E" w:rsidP="006F116E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Demiriş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, B. (2008). Antikçağda tarih yazmak. 22.12.2008 tarihinde http://fen-edebiyat.iku.edu.tr/antikcag2/sunumlar/Bedia_Demiris.pdf adresinden alınmıştır.</w:t>
      </w:r>
    </w:p>
    <w:p w14:paraId="0A0D809E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5-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Sources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for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Multiple </w:t>
      </w:r>
      <w:proofErr w:type="spellStart"/>
      <w:r>
        <w:rPr>
          <w:rFonts w:asciiTheme="majorHAnsi" w:hAnsiTheme="majorHAnsi" w:cstheme="minorHAnsi"/>
          <w:sz w:val="26"/>
          <w:szCs w:val="26"/>
        </w:rPr>
        <w:t>authors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</w:t>
      </w:r>
    </w:p>
    <w:p w14:paraId="430BDC61" w14:textId="77777777" w:rsidR="006F116E" w:rsidRPr="00916752" w:rsidRDefault="006F116E" w:rsidP="006F116E">
      <w:pPr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Beritan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F., Şimşek, A. (2011). Tarih yazımında Avrupa merkezciliğin izleri. V. Engin ve A. Şimşek. (Ed.) </w:t>
      </w:r>
      <w:r w:rsidRPr="00916752">
        <w:rPr>
          <w:rFonts w:asciiTheme="majorHAnsi" w:hAnsiTheme="majorHAnsi" w:cstheme="minorHAnsi"/>
          <w:i/>
          <w:sz w:val="26"/>
          <w:szCs w:val="26"/>
        </w:rPr>
        <w:t xml:space="preserve">Türkiye'de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tarihyazımı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, İstanbul: Yeditepe, s.301-314.</w:t>
      </w:r>
    </w:p>
    <w:p w14:paraId="39124ACF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6-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Newspaper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</w:p>
    <w:p w14:paraId="0DCCAB50" w14:textId="77777777" w:rsidR="006F116E" w:rsidRPr="00916752" w:rsidRDefault="006F116E" w:rsidP="006F116E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Schwartz, J. (1993,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September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30).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Obesity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affects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economic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social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status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. </w:t>
      </w:r>
      <w:proofErr w:type="spellStart"/>
      <w:r w:rsidRPr="00916752">
        <w:rPr>
          <w:rFonts w:asciiTheme="majorHAnsi" w:hAnsiTheme="majorHAnsi" w:cstheme="minorHAnsi"/>
          <w:i/>
          <w:sz w:val="26"/>
          <w:szCs w:val="26"/>
        </w:rPr>
        <w:t>The</w:t>
      </w:r>
      <w:proofErr w:type="spellEnd"/>
      <w:r w:rsidRPr="00916752">
        <w:rPr>
          <w:rFonts w:asciiTheme="majorHAnsi" w:hAnsiTheme="majorHAnsi" w:cstheme="minorHAnsi"/>
          <w:i/>
          <w:sz w:val="26"/>
          <w:szCs w:val="26"/>
        </w:rPr>
        <w:t xml:space="preserve"> Washington Post</w:t>
      </w:r>
      <w:r w:rsidRPr="00916752">
        <w:rPr>
          <w:rFonts w:asciiTheme="majorHAnsi" w:hAnsiTheme="majorHAnsi" w:cstheme="minorHAnsi"/>
          <w:sz w:val="26"/>
          <w:szCs w:val="26"/>
        </w:rPr>
        <w:t xml:space="preserve">, </w:t>
      </w:r>
      <w:proofErr w:type="spellStart"/>
      <w:r w:rsidRPr="00916752">
        <w:rPr>
          <w:rFonts w:asciiTheme="majorHAnsi" w:hAnsiTheme="majorHAnsi" w:cstheme="minorHAnsi"/>
          <w:sz w:val="26"/>
          <w:szCs w:val="26"/>
        </w:rPr>
        <w:t>pp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. A 1, A4.</w:t>
      </w:r>
    </w:p>
    <w:p w14:paraId="7FD4D3CE" w14:textId="77777777" w:rsidR="006F116E" w:rsidRPr="00916752" w:rsidRDefault="006F116E" w:rsidP="006F116E">
      <w:pPr>
        <w:spacing w:line="300" w:lineRule="atLeast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>7-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Symposium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/ </w:t>
      </w:r>
      <w:proofErr w:type="spellStart"/>
      <w:r>
        <w:rPr>
          <w:rFonts w:asciiTheme="majorHAnsi" w:hAnsiTheme="majorHAnsi" w:cstheme="minorHAnsi"/>
          <w:sz w:val="26"/>
          <w:szCs w:val="26"/>
        </w:rPr>
        <w:t>Congress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Paper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 xml:space="preserve">: </w:t>
      </w:r>
    </w:p>
    <w:p w14:paraId="22CE8B6F" w14:textId="77777777" w:rsidR="006F116E" w:rsidRPr="00916752" w:rsidRDefault="006F116E" w:rsidP="006F116E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Koç, Y. (2010). Türk Tarih Kurumu ve Türk tarihçiliğindeki yeri. </w:t>
      </w:r>
      <w:r w:rsidRPr="00916752">
        <w:rPr>
          <w:rFonts w:asciiTheme="majorHAnsi" w:hAnsiTheme="majorHAnsi" w:cstheme="minorHAnsi"/>
          <w:i/>
          <w:iCs/>
          <w:sz w:val="26"/>
          <w:szCs w:val="26"/>
        </w:rPr>
        <w:t xml:space="preserve">Cumhuriyet Döneminde Türkiye'de Tarihçilik ve Tarih Yayıncılığı Sempozyumu (Sempozyum Bildirileri). </w:t>
      </w:r>
      <w:r w:rsidRPr="00916752">
        <w:rPr>
          <w:rFonts w:asciiTheme="majorHAnsi" w:hAnsiTheme="majorHAnsi" w:cstheme="minorHAnsi"/>
          <w:sz w:val="26"/>
          <w:szCs w:val="26"/>
        </w:rPr>
        <w:t>18-20 Mart 2010, Ankara: TTK, 655-666.</w:t>
      </w:r>
    </w:p>
    <w:p w14:paraId="68C7F611" w14:textId="77777777" w:rsidR="006F116E" w:rsidRPr="00916752" w:rsidRDefault="006F116E" w:rsidP="006F116E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 xml:space="preserve"> 8-</w:t>
      </w: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>
        <w:rPr>
          <w:rFonts w:asciiTheme="majorHAnsi" w:hAnsiTheme="majorHAnsi" w:cstheme="minorHAnsi"/>
          <w:sz w:val="26"/>
          <w:szCs w:val="26"/>
        </w:rPr>
        <w:t>Unpublished</w:t>
      </w:r>
      <w:proofErr w:type="spellEnd"/>
      <w:r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inorHAnsi"/>
          <w:sz w:val="26"/>
          <w:szCs w:val="26"/>
        </w:rPr>
        <w:t>Thesis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:</w:t>
      </w:r>
    </w:p>
    <w:p w14:paraId="5A37D4B9" w14:textId="77777777" w:rsidR="006F116E" w:rsidRPr="00916752" w:rsidRDefault="006F116E" w:rsidP="006F116E">
      <w:pPr>
        <w:autoSpaceDE w:val="0"/>
        <w:autoSpaceDN w:val="0"/>
        <w:adjustRightInd w:val="0"/>
        <w:spacing w:line="300" w:lineRule="atLeast"/>
        <w:ind w:left="851" w:hanging="851"/>
        <w:rPr>
          <w:rFonts w:asciiTheme="majorHAnsi" w:hAnsiTheme="majorHAnsi" w:cstheme="minorHAnsi"/>
          <w:sz w:val="26"/>
          <w:szCs w:val="26"/>
        </w:rPr>
      </w:pPr>
      <w:proofErr w:type="spellStart"/>
      <w:r w:rsidRPr="00916752">
        <w:rPr>
          <w:rFonts w:asciiTheme="majorHAnsi" w:hAnsiTheme="majorHAnsi" w:cstheme="minorHAnsi"/>
          <w:sz w:val="26"/>
          <w:szCs w:val="26"/>
        </w:rPr>
        <w:t>Agayev</w:t>
      </w:r>
      <w:proofErr w:type="spellEnd"/>
      <w:r w:rsidRPr="00916752">
        <w:rPr>
          <w:rFonts w:asciiTheme="majorHAnsi" w:hAnsiTheme="majorHAnsi" w:cstheme="minorHAnsi"/>
          <w:sz w:val="26"/>
          <w:szCs w:val="26"/>
        </w:rPr>
        <w:t>, E. (2006). Sovyet ideolojisi çerçevesinde Türk cumhuriyetlerinin tarih yazımı ve tarih eğitimi: Azerbaycan örneği (Yayınlanmamış doktora tezi). Hacettepe Üniversitesi, Atatürk İlkeleri ve İnkılap Tarihi Enstitüsü, Ankara.</w:t>
      </w:r>
    </w:p>
    <w:p w14:paraId="224F24B2" w14:textId="77777777" w:rsidR="005A697C" w:rsidRPr="00EE0527" w:rsidRDefault="005A697C" w:rsidP="005A697C">
      <w:pPr>
        <w:pStyle w:val="ListeParagraf"/>
        <w:numPr>
          <w:ilvl w:val="0"/>
          <w:numId w:val="14"/>
        </w:numPr>
        <w:spacing w:before="0" w:after="160" w:line="240" w:lineRule="auto"/>
        <w:ind w:left="426"/>
        <w:rPr>
          <w:rFonts w:asciiTheme="majorHAnsi" w:hAnsiTheme="majorHAnsi" w:cs="Calibri"/>
          <w:sz w:val="26"/>
          <w:szCs w:val="26"/>
        </w:rPr>
      </w:pPr>
      <w:bookmarkStart w:id="5" w:name="_Hlk22638381"/>
      <w:r w:rsidRPr="00EE0527">
        <w:rPr>
          <w:rFonts w:asciiTheme="majorHAnsi" w:hAnsiTheme="majorHAnsi" w:cs="Calibri"/>
          <w:sz w:val="26"/>
          <w:szCs w:val="26"/>
        </w:rPr>
        <w:t xml:space="preserve">Yazarı olmayan gazete yazısı, haber, Internet kaynağı veya arşiv belgelerinde </w:t>
      </w:r>
      <w:r w:rsidRPr="00EE0527">
        <w:rPr>
          <w:rFonts w:asciiTheme="majorHAnsi" w:hAnsiTheme="majorHAnsi" w:cs="Calibri"/>
          <w:b/>
          <w:bCs/>
          <w:sz w:val="26"/>
          <w:szCs w:val="26"/>
        </w:rPr>
        <w:t>başlığın ilk üç kelimesi</w:t>
      </w:r>
      <w:r w:rsidRPr="00EE0527">
        <w:rPr>
          <w:rFonts w:asciiTheme="majorHAnsi" w:hAnsiTheme="majorHAnsi" w:cs="Calibri"/>
          <w:sz w:val="26"/>
          <w:szCs w:val="26"/>
        </w:rPr>
        <w:t xml:space="preserve"> yazar ismi yerine kullanılır. Şayet tarihi yoksa “</w:t>
      </w:r>
      <w:proofErr w:type="spellStart"/>
      <w:r w:rsidRPr="00EE0527">
        <w:rPr>
          <w:rFonts w:asciiTheme="majorHAnsi" w:hAnsiTheme="majorHAnsi" w:cs="Calibri"/>
          <w:sz w:val="26"/>
          <w:szCs w:val="26"/>
        </w:rPr>
        <w:t>t.y</w:t>
      </w:r>
      <w:proofErr w:type="spellEnd"/>
      <w:r w:rsidRPr="00EE0527">
        <w:rPr>
          <w:rFonts w:asciiTheme="majorHAnsi" w:hAnsiTheme="majorHAnsi" w:cs="Calibri"/>
          <w:sz w:val="26"/>
          <w:szCs w:val="26"/>
        </w:rPr>
        <w:t xml:space="preserve">.” şeklinde belirtilir. </w:t>
      </w:r>
    </w:p>
    <w:p w14:paraId="513F861F" w14:textId="77777777" w:rsidR="005A697C" w:rsidRPr="00FA619B" w:rsidRDefault="005A697C" w:rsidP="005A697C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>Örnek-1: Gazete yazısı:</w:t>
      </w:r>
    </w:p>
    <w:p w14:paraId="0D093BB7" w14:textId="77777777" w:rsidR="005A697C" w:rsidRPr="00FA619B" w:rsidRDefault="005A697C" w:rsidP="005A697C">
      <w:pPr>
        <w:numPr>
          <w:ilvl w:val="0"/>
          <w:numId w:val="12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  <w:u w:val="single"/>
        </w:rPr>
      </w:pPr>
      <w:r w:rsidRPr="00FA619B">
        <w:rPr>
          <w:rFonts w:asciiTheme="majorHAnsi" w:hAnsiTheme="majorHAnsi" w:cs="Calibri"/>
          <w:sz w:val="26"/>
          <w:szCs w:val="26"/>
          <w:u w:val="single"/>
        </w:rPr>
        <w:t xml:space="preserve">Metin içinde gönderme; </w:t>
      </w:r>
    </w:p>
    <w:p w14:paraId="364496E6" w14:textId="77777777" w:rsidR="005A697C" w:rsidRPr="00FA619B" w:rsidRDefault="005A697C" w:rsidP="005A697C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 xml:space="preserve">(“Darülmuallimat </w:t>
      </w:r>
      <w:proofErr w:type="spellStart"/>
      <w:r w:rsidRPr="00FA619B">
        <w:rPr>
          <w:rFonts w:asciiTheme="majorHAnsi" w:hAnsiTheme="majorHAnsi" w:cs="Calibri"/>
          <w:sz w:val="26"/>
          <w:szCs w:val="26"/>
        </w:rPr>
        <w:t>Sultanahmette</w:t>
      </w:r>
      <w:proofErr w:type="spellEnd"/>
      <w:r w:rsidRPr="00FA619B">
        <w:rPr>
          <w:rFonts w:asciiTheme="majorHAnsi" w:hAnsiTheme="majorHAnsi" w:cs="Calibri"/>
          <w:sz w:val="26"/>
          <w:szCs w:val="26"/>
        </w:rPr>
        <w:t xml:space="preserve"> Açıldı”, 1217).</w:t>
      </w:r>
    </w:p>
    <w:p w14:paraId="005DD0F9" w14:textId="77777777" w:rsidR="005A697C" w:rsidRPr="00FA619B" w:rsidRDefault="005A697C" w:rsidP="005A697C">
      <w:pPr>
        <w:numPr>
          <w:ilvl w:val="0"/>
          <w:numId w:val="12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  <w:u w:val="single"/>
        </w:rPr>
      </w:pPr>
      <w:r w:rsidRPr="00FA619B">
        <w:rPr>
          <w:rFonts w:asciiTheme="majorHAnsi" w:hAnsiTheme="majorHAnsi" w:cs="Calibri"/>
          <w:sz w:val="26"/>
          <w:szCs w:val="26"/>
          <w:u w:val="single"/>
        </w:rPr>
        <w:t>Kaynakçada ise;</w:t>
      </w:r>
    </w:p>
    <w:p w14:paraId="2A2684A6" w14:textId="77777777" w:rsidR="005A697C" w:rsidRPr="00FA619B" w:rsidRDefault="005A697C" w:rsidP="005A697C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 xml:space="preserve">Darülmuallimat </w:t>
      </w:r>
      <w:proofErr w:type="spellStart"/>
      <w:r w:rsidRPr="00FA619B">
        <w:rPr>
          <w:rFonts w:asciiTheme="majorHAnsi" w:hAnsiTheme="majorHAnsi" w:cs="Calibri"/>
          <w:sz w:val="26"/>
          <w:szCs w:val="26"/>
        </w:rPr>
        <w:t>Sultanahmette</w:t>
      </w:r>
      <w:proofErr w:type="spellEnd"/>
      <w:r w:rsidRPr="00FA619B">
        <w:rPr>
          <w:rFonts w:asciiTheme="majorHAnsi" w:hAnsiTheme="majorHAnsi" w:cs="Calibri"/>
          <w:sz w:val="26"/>
          <w:szCs w:val="26"/>
        </w:rPr>
        <w:t xml:space="preserve"> Açıldı. (1217, 25 Mart). Takvim-i </w:t>
      </w:r>
      <w:proofErr w:type="spellStart"/>
      <w:r w:rsidRPr="00FA619B">
        <w:rPr>
          <w:rFonts w:asciiTheme="majorHAnsi" w:hAnsiTheme="majorHAnsi" w:cs="Calibri"/>
          <w:sz w:val="26"/>
          <w:szCs w:val="26"/>
        </w:rPr>
        <w:t>Vekayi</w:t>
      </w:r>
      <w:proofErr w:type="spellEnd"/>
      <w:r w:rsidRPr="00FA619B">
        <w:rPr>
          <w:rFonts w:asciiTheme="majorHAnsi" w:hAnsiTheme="majorHAnsi" w:cs="Calibri"/>
          <w:sz w:val="26"/>
          <w:szCs w:val="26"/>
        </w:rPr>
        <w:t xml:space="preserve">, s. 4. </w:t>
      </w:r>
    </w:p>
    <w:bookmarkEnd w:id="5"/>
    <w:p w14:paraId="22BBA3E2" w14:textId="77777777" w:rsidR="005A697C" w:rsidRPr="00FA619B" w:rsidRDefault="005A697C" w:rsidP="005A697C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</w:p>
    <w:p w14:paraId="138AD338" w14:textId="77777777" w:rsidR="005A697C" w:rsidRPr="00FA619B" w:rsidRDefault="005A697C" w:rsidP="005A697C">
      <w:pPr>
        <w:spacing w:line="240" w:lineRule="auto"/>
        <w:ind w:left="72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 xml:space="preserve">Örnek-2: Internet kaynağı: </w:t>
      </w:r>
    </w:p>
    <w:p w14:paraId="4FD5D513" w14:textId="77777777" w:rsidR="005A697C" w:rsidRPr="00FA619B" w:rsidRDefault="005A697C" w:rsidP="005A697C">
      <w:pPr>
        <w:numPr>
          <w:ilvl w:val="0"/>
          <w:numId w:val="13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lastRenderedPageBreak/>
        <w:t>Metin içinde</w:t>
      </w:r>
    </w:p>
    <w:p w14:paraId="595C098D" w14:textId="77777777" w:rsidR="005A697C" w:rsidRPr="00FA619B" w:rsidRDefault="005A697C" w:rsidP="005A697C">
      <w:pPr>
        <w:spacing w:line="240" w:lineRule="auto"/>
        <w:ind w:left="1080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 xml:space="preserve">(“ÖSYM Yükseköğretim Sınavı”, 2018). </w:t>
      </w:r>
    </w:p>
    <w:p w14:paraId="3AE74349" w14:textId="77777777" w:rsidR="005A697C" w:rsidRPr="00FA619B" w:rsidRDefault="005A697C" w:rsidP="005A697C">
      <w:pPr>
        <w:numPr>
          <w:ilvl w:val="0"/>
          <w:numId w:val="13"/>
        </w:numPr>
        <w:spacing w:before="0" w:after="160" w:line="240" w:lineRule="auto"/>
        <w:contextualSpacing/>
        <w:rPr>
          <w:rFonts w:asciiTheme="majorHAnsi" w:hAnsiTheme="majorHAnsi" w:cs="Calibri"/>
          <w:sz w:val="26"/>
          <w:szCs w:val="26"/>
        </w:rPr>
      </w:pPr>
      <w:r w:rsidRPr="00FA619B">
        <w:rPr>
          <w:rFonts w:asciiTheme="majorHAnsi" w:hAnsiTheme="majorHAnsi" w:cs="Calibri"/>
          <w:sz w:val="26"/>
          <w:szCs w:val="26"/>
        </w:rPr>
        <w:t>Kaynakçada</w:t>
      </w:r>
    </w:p>
    <w:p w14:paraId="550D11EC" w14:textId="77777777" w:rsidR="005A697C" w:rsidRPr="00FA619B" w:rsidRDefault="005A697C" w:rsidP="005A697C">
      <w:pPr>
        <w:spacing w:line="240" w:lineRule="auto"/>
        <w:ind w:left="709" w:hanging="1"/>
        <w:rPr>
          <w:rFonts w:asciiTheme="majorHAnsi" w:hAnsiTheme="majorHAnsi" w:cs="Calibri"/>
          <w:sz w:val="26"/>
          <w:szCs w:val="26"/>
        </w:rPr>
      </w:pPr>
      <w:bookmarkStart w:id="6" w:name="_Hlk22639271"/>
      <w:r w:rsidRPr="00FA619B">
        <w:rPr>
          <w:rFonts w:asciiTheme="majorHAnsi" w:hAnsiTheme="majorHAnsi" w:cs="Calibri"/>
          <w:sz w:val="26"/>
          <w:szCs w:val="26"/>
        </w:rPr>
        <w:t xml:space="preserve">ÖSYM Yükseköğretim Sınavı </w:t>
      </w:r>
      <w:bookmarkEnd w:id="6"/>
      <w:r w:rsidRPr="00FA619B">
        <w:rPr>
          <w:rFonts w:asciiTheme="majorHAnsi" w:hAnsiTheme="majorHAnsi" w:cs="Calibri"/>
          <w:sz w:val="26"/>
          <w:szCs w:val="26"/>
        </w:rPr>
        <w:t xml:space="preserve">(YKS) Kılavuzu. (2018). Erişim (03.08.2019): </w:t>
      </w:r>
      <w:hyperlink w:history="1">
        <w:r w:rsidRPr="00FA619B">
          <w:rPr>
            <w:rFonts w:asciiTheme="majorHAnsi" w:hAnsiTheme="majorHAnsi" w:cs="Calibri"/>
            <w:sz w:val="26"/>
            <w:szCs w:val="26"/>
            <w:u w:val="single"/>
          </w:rPr>
          <w:t>https://dokuman. osym.gov.tr/</w:t>
        </w:r>
        <w:proofErr w:type="spellStart"/>
        <w:r w:rsidRPr="00FA619B">
          <w:rPr>
            <w:rFonts w:asciiTheme="majorHAnsi" w:hAnsiTheme="majorHAnsi" w:cs="Calibri"/>
            <w:sz w:val="26"/>
            <w:szCs w:val="26"/>
            <w:u w:val="single"/>
          </w:rPr>
          <w:t>pdfdokuman</w:t>
        </w:r>
        <w:proofErr w:type="spellEnd"/>
        <w:r w:rsidRPr="00FA619B">
          <w:rPr>
            <w:rFonts w:asciiTheme="majorHAnsi" w:hAnsiTheme="majorHAnsi" w:cs="Calibri"/>
            <w:sz w:val="26"/>
            <w:szCs w:val="26"/>
            <w:u w:val="single"/>
          </w:rPr>
          <w:t>/2018/YKS/KILAVUZ_28062018.pdf</w:t>
        </w:r>
      </w:hyperlink>
      <w:r w:rsidRPr="00FA619B">
        <w:rPr>
          <w:rFonts w:asciiTheme="majorHAnsi" w:hAnsiTheme="majorHAnsi" w:cs="Calibri"/>
          <w:sz w:val="26"/>
          <w:szCs w:val="26"/>
        </w:rPr>
        <w:t>.</w:t>
      </w:r>
    </w:p>
    <w:p w14:paraId="2AE8A249" w14:textId="77777777" w:rsidR="006F116E" w:rsidRPr="00916752" w:rsidRDefault="006F116E" w:rsidP="006F116E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</w:p>
    <w:p w14:paraId="39A6A5A2" w14:textId="77777777" w:rsidR="006F116E" w:rsidRPr="007F6AE0" w:rsidRDefault="006F116E" w:rsidP="006F116E">
      <w:pPr>
        <w:spacing w:line="300" w:lineRule="atLeast"/>
        <w:ind w:left="709" w:hanging="709"/>
        <w:rPr>
          <w:rFonts w:asciiTheme="majorHAnsi" w:hAnsiTheme="majorHAnsi" w:cstheme="minorHAnsi"/>
          <w:b/>
          <w:i/>
          <w:sz w:val="26"/>
          <w:szCs w:val="26"/>
        </w:rPr>
      </w:pPr>
      <w:r w:rsidRPr="00916752">
        <w:rPr>
          <w:rFonts w:asciiTheme="majorHAnsi" w:hAnsiTheme="majorHAnsi" w:cstheme="minorHAnsi"/>
          <w:sz w:val="26"/>
          <w:szCs w:val="26"/>
        </w:rPr>
        <w:tab/>
      </w:r>
      <w:proofErr w:type="spellStart"/>
      <w:r w:rsidRPr="007F6AE0">
        <w:rPr>
          <w:rFonts w:asciiTheme="majorHAnsi" w:hAnsiTheme="majorHAnsi" w:cstheme="minorHAnsi"/>
          <w:b/>
          <w:i/>
          <w:sz w:val="26"/>
          <w:szCs w:val="26"/>
        </w:rPr>
        <w:t>The</w:t>
      </w:r>
      <w:proofErr w:type="spellEnd"/>
      <w:r w:rsidRPr="007F6AE0">
        <w:rPr>
          <w:rFonts w:asciiTheme="majorHAnsi" w:hAnsiTheme="majorHAnsi" w:cstheme="minorHAnsi"/>
          <w:b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b/>
          <w:i/>
          <w:sz w:val="26"/>
          <w:szCs w:val="26"/>
        </w:rPr>
        <w:t>sample</w:t>
      </w:r>
      <w:proofErr w:type="spellEnd"/>
      <w:r w:rsidRPr="007F6AE0">
        <w:rPr>
          <w:rFonts w:asciiTheme="majorHAnsi" w:hAnsiTheme="majorHAnsi" w:cstheme="minorHAnsi"/>
          <w:b/>
          <w:i/>
          <w:sz w:val="26"/>
          <w:szCs w:val="26"/>
        </w:rPr>
        <w:t xml:space="preserve"> reference </w:t>
      </w:r>
      <w:proofErr w:type="spellStart"/>
      <w:r w:rsidRPr="007F6AE0">
        <w:rPr>
          <w:rFonts w:asciiTheme="majorHAnsi" w:hAnsiTheme="majorHAnsi" w:cstheme="minorHAnsi"/>
          <w:b/>
          <w:i/>
          <w:sz w:val="26"/>
          <w:szCs w:val="26"/>
        </w:rPr>
        <w:t>section</w:t>
      </w:r>
      <w:proofErr w:type="spellEnd"/>
      <w:r w:rsidRPr="007F6AE0">
        <w:rPr>
          <w:rFonts w:asciiTheme="majorHAnsi" w:hAnsiTheme="majorHAnsi" w:cstheme="minorHAnsi"/>
          <w:b/>
          <w:i/>
          <w:sz w:val="26"/>
          <w:szCs w:val="26"/>
        </w:rPr>
        <w:t xml:space="preserve"> is in </w:t>
      </w:r>
      <w:proofErr w:type="spellStart"/>
      <w:r w:rsidRPr="007F6AE0">
        <w:rPr>
          <w:rFonts w:asciiTheme="majorHAnsi" w:hAnsiTheme="majorHAnsi" w:cstheme="minorHAnsi"/>
          <w:b/>
          <w:i/>
          <w:sz w:val="26"/>
          <w:szCs w:val="26"/>
        </w:rPr>
        <w:t>the</w:t>
      </w:r>
      <w:proofErr w:type="spellEnd"/>
      <w:r w:rsidRPr="007F6AE0">
        <w:rPr>
          <w:rFonts w:asciiTheme="majorHAnsi" w:hAnsiTheme="majorHAnsi" w:cstheme="minorHAnsi"/>
          <w:b/>
          <w:i/>
          <w:sz w:val="26"/>
          <w:szCs w:val="26"/>
        </w:rPr>
        <w:t xml:space="preserve"> next page…</w:t>
      </w:r>
    </w:p>
    <w:p w14:paraId="492D0CE5" w14:textId="2038A073" w:rsidR="006F116E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37701865" w14:textId="6264B281" w:rsidR="006F116E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4C20FA92" w14:textId="2839889C" w:rsidR="006F116E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423A8CC8" w14:textId="5B37B2C4" w:rsidR="006F116E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02D1E871" w14:textId="49CEE55B" w:rsidR="006F116E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2141B7A5" w14:textId="712EE86A" w:rsidR="006F116E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51F1EC24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2CD3DF44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5B9D8ED1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3B0E2EC8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7B73F301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3993731D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5A89D405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7B7EBA0C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6E040767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3C4545C1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1C38541A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53751F57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6EF52835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00DDC231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0E13F515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6107B349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6934E254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00EF6D5A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26F34844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449E2D65" w14:textId="77777777" w:rsidR="00ED722D" w:rsidRDefault="00ED722D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60548D3F" w14:textId="77777777" w:rsidR="006F116E" w:rsidRPr="007F6AE0" w:rsidRDefault="006F116E" w:rsidP="006F116E">
      <w:pPr>
        <w:spacing w:line="300" w:lineRule="atLeast"/>
        <w:jc w:val="center"/>
        <w:rPr>
          <w:rFonts w:asciiTheme="majorHAnsi" w:hAnsiTheme="majorHAnsi" w:cstheme="minorHAnsi"/>
          <w:b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b/>
          <w:sz w:val="26"/>
          <w:szCs w:val="26"/>
        </w:rPr>
        <w:lastRenderedPageBreak/>
        <w:t>References</w:t>
      </w:r>
      <w:proofErr w:type="spellEnd"/>
    </w:p>
    <w:p w14:paraId="26BBA4D9" w14:textId="77777777" w:rsidR="006F116E" w:rsidRPr="007F6AE0" w:rsidRDefault="006F116E" w:rsidP="006F116E">
      <w:pPr>
        <w:spacing w:line="300" w:lineRule="atLeast"/>
        <w:rPr>
          <w:rFonts w:asciiTheme="majorHAnsi" w:hAnsiTheme="majorHAnsi" w:cstheme="minorHAnsi"/>
          <w:b/>
          <w:sz w:val="26"/>
          <w:szCs w:val="26"/>
        </w:rPr>
      </w:pPr>
    </w:p>
    <w:p w14:paraId="07AFCF15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Acun, F. (2008).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Yakın dönem tarihi metodolojisi</w:t>
      </w:r>
      <w:r w:rsidRPr="007F6AE0">
        <w:rPr>
          <w:rFonts w:asciiTheme="majorHAnsi" w:hAnsiTheme="majorHAnsi" w:cstheme="minorHAnsi"/>
          <w:sz w:val="26"/>
          <w:szCs w:val="26"/>
        </w:rPr>
        <w:t>. Ankara: Hacettepe Üniversitesi.</w:t>
      </w:r>
    </w:p>
    <w:p w14:paraId="7EA81F95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Agayev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>, E. (2006). Sovyet ideolojisi çerçevesinde Türk cumhuriyetlerinin tarih yazımı ve tarih eğitimi: Azerbaycan örneği (Yayınlanmamış doktora tezi). Hacettepe Üniversitesi, Atatürk İlkeleri ve İnkılap Tarihi Enstitüsü, Ankara.</w:t>
      </w:r>
    </w:p>
    <w:p w14:paraId="12D097DC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Akbayrak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H. (2012).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Osmanlı'dan Cumhuriyet'e tarih yazımı milletin tarihinden ulusun tarihine. </w:t>
      </w:r>
      <w:r w:rsidRPr="007F6AE0">
        <w:rPr>
          <w:rFonts w:asciiTheme="majorHAnsi" w:hAnsiTheme="majorHAnsi" w:cstheme="minorHAnsi"/>
          <w:sz w:val="26"/>
          <w:szCs w:val="26"/>
        </w:rPr>
        <w:t>İstanbul: Kitabevi.</w:t>
      </w:r>
    </w:p>
    <w:p w14:paraId="675E88CB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gramStart"/>
      <w:r w:rsidRPr="007F6AE0">
        <w:rPr>
          <w:rFonts w:asciiTheme="majorHAnsi" w:hAnsiTheme="majorHAnsi" w:cstheme="minorHAnsi"/>
          <w:sz w:val="26"/>
          <w:szCs w:val="26"/>
        </w:rPr>
        <w:t>Amin</w:t>
      </w:r>
      <w:proofErr w:type="gramEnd"/>
      <w:r w:rsidRPr="007F6AE0">
        <w:rPr>
          <w:rFonts w:asciiTheme="majorHAnsi" w:hAnsiTheme="majorHAnsi" w:cstheme="minorHAnsi"/>
          <w:sz w:val="26"/>
          <w:szCs w:val="26"/>
        </w:rPr>
        <w:t xml:space="preserve">, S. (2007).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Avrupa</w:t>
      </w:r>
      <w:r w:rsidRPr="007F6AE0">
        <w:rPr>
          <w:rFonts w:asciiTheme="majorHAnsi" w:hAnsiTheme="majorHAnsi" w:cstheme="minorHAnsi"/>
          <w:sz w:val="26"/>
          <w:szCs w:val="26"/>
        </w:rPr>
        <w:t>-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merkezcilik: bir ideolojinin eleştirisi. </w:t>
      </w:r>
      <w:r w:rsidRPr="007F6AE0">
        <w:rPr>
          <w:rFonts w:asciiTheme="majorHAnsi" w:hAnsiTheme="majorHAnsi" w:cstheme="minorHAnsi"/>
          <w:sz w:val="26"/>
          <w:szCs w:val="26"/>
        </w:rPr>
        <w:t xml:space="preserve">M. Sert (Çev.) İstanbul: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Chiviyazıları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>.</w:t>
      </w:r>
    </w:p>
    <w:p w14:paraId="30B2C497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Atsız, H. N. (1997).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Türk tarihinde meseleler</w:t>
      </w:r>
      <w:r w:rsidRPr="007F6AE0">
        <w:rPr>
          <w:rFonts w:asciiTheme="majorHAnsi" w:hAnsiTheme="majorHAnsi" w:cstheme="minorHAnsi"/>
          <w:sz w:val="26"/>
          <w:szCs w:val="26"/>
        </w:rPr>
        <w:t>. İstanbul: İrfan.</w:t>
      </w:r>
    </w:p>
    <w:p w14:paraId="552C9D76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Aysevener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K. (1994). Tarih ve ilerleme.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Felsefe Dünyası, </w:t>
      </w:r>
      <w:r w:rsidRPr="007F6AE0">
        <w:rPr>
          <w:rFonts w:asciiTheme="majorHAnsi" w:hAnsiTheme="majorHAnsi" w:cstheme="minorHAnsi"/>
          <w:sz w:val="26"/>
          <w:szCs w:val="26"/>
        </w:rPr>
        <w:t>(14), 65-71.</w:t>
      </w:r>
    </w:p>
    <w:p w14:paraId="2BA19215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Bağce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E. (2006).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Frankfurt okulu. </w:t>
      </w:r>
      <w:r w:rsidRPr="007F6AE0">
        <w:rPr>
          <w:rFonts w:asciiTheme="majorHAnsi" w:hAnsiTheme="majorHAnsi" w:cstheme="minorHAnsi"/>
          <w:sz w:val="26"/>
          <w:szCs w:val="26"/>
        </w:rPr>
        <w:t>Ankara: Doğu-Batı.</w:t>
      </w:r>
    </w:p>
    <w:p w14:paraId="706DFDC7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Bedarida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F. (2001).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Tarihçinin toplumsal sorumluluğu. </w:t>
      </w:r>
      <w:r w:rsidRPr="007F6AE0">
        <w:rPr>
          <w:rFonts w:asciiTheme="majorHAnsi" w:hAnsiTheme="majorHAnsi" w:cstheme="minorHAnsi"/>
          <w:sz w:val="26"/>
          <w:szCs w:val="26"/>
        </w:rPr>
        <w:t xml:space="preserve">A.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Tartanoğlu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&amp; S. Aydın (Çev.) Ankara: İmge.</w:t>
      </w:r>
    </w:p>
    <w:p w14:paraId="46ADA671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Behar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B. E. (1992).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İktidar ve tarih Türkiye’de resmi tarih tezinin oluşumu (1929-1937). </w:t>
      </w:r>
      <w:r w:rsidRPr="007F6AE0">
        <w:rPr>
          <w:rFonts w:asciiTheme="majorHAnsi" w:hAnsiTheme="majorHAnsi" w:cstheme="minorHAnsi"/>
          <w:sz w:val="26"/>
          <w:szCs w:val="26"/>
        </w:rPr>
        <w:t xml:space="preserve">İstanbul: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Afa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>.</w:t>
      </w:r>
    </w:p>
    <w:p w14:paraId="0ED70D4D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>Berktay, F. (2003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). Tarihin cinsiyeti</w:t>
      </w:r>
      <w:r w:rsidRPr="007F6AE0">
        <w:rPr>
          <w:rFonts w:asciiTheme="majorHAnsi" w:hAnsiTheme="majorHAnsi" w:cstheme="minorHAnsi"/>
          <w:sz w:val="26"/>
          <w:szCs w:val="26"/>
        </w:rPr>
        <w:t>. İstanbul: Metis.</w:t>
      </w:r>
    </w:p>
    <w:p w14:paraId="6B260B0D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Berktay, H. (1983). Cumhuriyet dönemi tarih çalışmaları.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Cumhuriyet Dönemi Türkiye Ansiklopedisi, (</w:t>
      </w:r>
      <w:r w:rsidRPr="007F6AE0">
        <w:rPr>
          <w:rFonts w:asciiTheme="majorHAnsi" w:hAnsiTheme="majorHAnsi" w:cstheme="minorHAnsi"/>
          <w:sz w:val="26"/>
          <w:szCs w:val="26"/>
        </w:rPr>
        <w:t>C.9, 2456-2478), İstanbul: İletişim.</w:t>
      </w:r>
    </w:p>
    <w:p w14:paraId="2D82E7E3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Bıçak, A. (2004).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Tarih düşüncesi 1: Tarih düşüncesinin oluşumu. </w:t>
      </w:r>
      <w:r w:rsidRPr="007F6AE0">
        <w:rPr>
          <w:rFonts w:asciiTheme="majorHAnsi" w:hAnsiTheme="majorHAnsi" w:cstheme="minorHAnsi"/>
          <w:sz w:val="26"/>
          <w:szCs w:val="26"/>
        </w:rPr>
        <w:t>İstanbul: Dergâh.</w:t>
      </w:r>
    </w:p>
    <w:p w14:paraId="1206B42D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Bloch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M. (1994).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Tarihin savunusu ya da tarihçilik mesleği. </w:t>
      </w:r>
      <w:r w:rsidRPr="007F6AE0">
        <w:rPr>
          <w:rFonts w:asciiTheme="majorHAnsi" w:hAnsiTheme="majorHAnsi" w:cstheme="minorHAnsi"/>
          <w:sz w:val="26"/>
          <w:szCs w:val="26"/>
        </w:rPr>
        <w:t>M. A. Kılıçbay (Çev.) Ankara: Gece.</w:t>
      </w:r>
    </w:p>
    <w:p w14:paraId="263AEB7B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Boratav, A. (2007).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Kollektif tarih ve tarihçi </w:t>
      </w:r>
      <w:proofErr w:type="spellStart"/>
      <w:r w:rsidRPr="007F6AE0">
        <w:rPr>
          <w:rFonts w:asciiTheme="majorHAnsi" w:hAnsiTheme="majorHAnsi" w:cstheme="minorHAnsi"/>
          <w:i/>
          <w:iCs/>
          <w:sz w:val="26"/>
          <w:szCs w:val="26"/>
        </w:rPr>
        <w:t>Annales</w:t>
      </w:r>
      <w:proofErr w:type="spellEnd"/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 Okulu izinde. </w:t>
      </w:r>
      <w:r w:rsidRPr="007F6AE0">
        <w:rPr>
          <w:rFonts w:asciiTheme="majorHAnsi" w:hAnsiTheme="majorHAnsi" w:cstheme="minorHAnsi"/>
          <w:sz w:val="26"/>
          <w:szCs w:val="26"/>
        </w:rPr>
        <w:t>İstanbul: Kırmızı.</w:t>
      </w:r>
    </w:p>
    <w:p w14:paraId="3D688BF3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Breisach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E. (2009). </w:t>
      </w:r>
      <w:proofErr w:type="spellStart"/>
      <w:r w:rsidRPr="007F6AE0">
        <w:rPr>
          <w:rFonts w:asciiTheme="majorHAnsi" w:hAnsiTheme="majorHAnsi" w:cstheme="minorHAnsi"/>
          <w:i/>
          <w:iCs/>
          <w:sz w:val="26"/>
          <w:szCs w:val="26"/>
        </w:rPr>
        <w:t>Tarihyazımı</w:t>
      </w:r>
      <w:proofErr w:type="spellEnd"/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. </w:t>
      </w:r>
      <w:r w:rsidRPr="007F6AE0">
        <w:rPr>
          <w:rFonts w:asciiTheme="majorHAnsi" w:hAnsiTheme="majorHAnsi" w:cstheme="minorHAnsi"/>
          <w:sz w:val="26"/>
          <w:szCs w:val="26"/>
        </w:rPr>
        <w:t xml:space="preserve">H.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Kocaoluk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(Çev.) İstanbul: Yapı Kredi.</w:t>
      </w:r>
    </w:p>
    <w:p w14:paraId="6ECDC0F1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Chitty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A. &amp;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Bertram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C. (Yay. Haz.) (2006).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Tarihin sonu mu? Fukuyama-Marx-Modernite. </w:t>
      </w:r>
      <w:r w:rsidRPr="007F6AE0">
        <w:rPr>
          <w:rFonts w:asciiTheme="majorHAnsi" w:hAnsiTheme="majorHAnsi" w:cstheme="minorHAnsi"/>
          <w:sz w:val="26"/>
          <w:szCs w:val="26"/>
        </w:rPr>
        <w:t>K. Kurtul (Çev.) Ankara: İmge.</w:t>
      </w:r>
    </w:p>
    <w:p w14:paraId="666FCB52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Çakır, C. (2000). Devletin tarihinden toplumun tarihine yeni bir tarih paradigması ve Ömer Lütfi Barkan.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Doğu-Batı, </w:t>
      </w:r>
      <w:r w:rsidRPr="007F6AE0">
        <w:rPr>
          <w:rFonts w:asciiTheme="majorHAnsi" w:hAnsiTheme="majorHAnsi" w:cstheme="minorHAnsi"/>
          <w:sz w:val="26"/>
          <w:szCs w:val="26"/>
        </w:rPr>
        <w:t>(12), 35-65.</w:t>
      </w:r>
    </w:p>
    <w:p w14:paraId="69D7E6AC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Çetinsaya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G. (1938).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Abdülhamid‟i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anlamak, 19. </w:t>
      </w:r>
      <w:proofErr w:type="gramStart"/>
      <w:r w:rsidRPr="007F6AE0">
        <w:rPr>
          <w:rFonts w:asciiTheme="majorHAnsi" w:hAnsiTheme="majorHAnsi" w:cstheme="minorHAnsi"/>
          <w:sz w:val="26"/>
          <w:szCs w:val="26"/>
        </w:rPr>
        <w:t>yy</w:t>
      </w:r>
      <w:proofErr w:type="gramEnd"/>
      <w:r w:rsidRPr="007F6AE0">
        <w:rPr>
          <w:rFonts w:asciiTheme="majorHAnsi" w:hAnsiTheme="majorHAnsi" w:cstheme="minorHAnsi"/>
          <w:sz w:val="26"/>
          <w:szCs w:val="26"/>
        </w:rPr>
        <w:t xml:space="preserve"> tarihçiliğine bir bakış.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Sosyal Bilimleri Yeniden Düşünmek/Yeni Bir Kavrayışa Doğru (Sempozyum Bildirileri), </w:t>
      </w:r>
      <w:r w:rsidRPr="007F6AE0">
        <w:rPr>
          <w:rFonts w:asciiTheme="majorHAnsi" w:hAnsiTheme="majorHAnsi" w:cstheme="minorHAnsi"/>
          <w:sz w:val="26"/>
          <w:szCs w:val="26"/>
        </w:rPr>
        <w:t>K. Şahin, S. Sökmen, T. Bora (Yay. Haz.) İstanbul: Metis, 137-146.</w:t>
      </w:r>
    </w:p>
    <w:p w14:paraId="1AB9452E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Divitçioğlu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S. (1991). Nasıl bir tarih.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Toplum ve Bilim, </w:t>
      </w:r>
      <w:r w:rsidRPr="007F6AE0">
        <w:rPr>
          <w:rFonts w:asciiTheme="majorHAnsi" w:hAnsiTheme="majorHAnsi" w:cstheme="minorHAnsi"/>
          <w:sz w:val="26"/>
          <w:szCs w:val="26"/>
        </w:rPr>
        <w:t>(54-55), 5-18.</w:t>
      </w:r>
    </w:p>
    <w:p w14:paraId="509FB061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Erdoğdu, T. (1996). Tarih yazmak-günah işlemek.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Türkiye Günlüğü</w:t>
      </w:r>
      <w:r w:rsidRPr="007F6AE0">
        <w:rPr>
          <w:rFonts w:asciiTheme="majorHAnsi" w:hAnsiTheme="majorHAnsi" w:cstheme="minorHAnsi"/>
          <w:sz w:val="26"/>
          <w:szCs w:val="26"/>
        </w:rPr>
        <w:t>, (40), 71-75.</w:t>
      </w:r>
    </w:p>
    <w:p w14:paraId="193E5BB2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Gözaydın, İ. (2002). Tarihçiler ve sinemacılar söyleşiyor: Tarih ve sinema ilişkisi üzerine,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Tarih ve Toplum</w:t>
      </w:r>
      <w:r w:rsidRPr="007F6AE0">
        <w:rPr>
          <w:rFonts w:asciiTheme="majorHAnsi" w:hAnsiTheme="majorHAnsi" w:cstheme="minorHAnsi"/>
          <w:sz w:val="26"/>
          <w:szCs w:val="26"/>
        </w:rPr>
        <w:t>, 38 (227), 5-14.</w:t>
      </w:r>
    </w:p>
    <w:p w14:paraId="08508912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lastRenderedPageBreak/>
        <w:t xml:space="preserve">Güneş, A. (2005). Tarih, tarihçi ve meşruiyet.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Ankara Üniversitesi Osmanlı Tarihi Araştırma ve Uygulama Merkezi Dergisi, </w:t>
      </w:r>
      <w:r w:rsidRPr="007F6AE0">
        <w:rPr>
          <w:rFonts w:asciiTheme="majorHAnsi" w:hAnsiTheme="majorHAnsi" w:cstheme="minorHAnsi"/>
          <w:sz w:val="26"/>
          <w:szCs w:val="26"/>
        </w:rPr>
        <w:t>(17), 1-48.</w:t>
      </w:r>
    </w:p>
    <w:p w14:paraId="14A71D02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Hocaoğlu, D. (2003). Orada öylece duran tarih.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Bilgi ve Düşünce, </w:t>
      </w:r>
      <w:r w:rsidRPr="007F6AE0">
        <w:rPr>
          <w:rFonts w:asciiTheme="majorHAnsi" w:hAnsiTheme="majorHAnsi" w:cstheme="minorHAnsi"/>
          <w:sz w:val="26"/>
          <w:szCs w:val="26"/>
        </w:rPr>
        <w:t>(4), 82-87.</w:t>
      </w:r>
    </w:p>
    <w:p w14:paraId="6A10824F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İnalcık, H. (1982). Tarih yeniden yazılmalı.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Nokta</w:t>
      </w:r>
      <w:r w:rsidRPr="007F6AE0">
        <w:rPr>
          <w:rFonts w:asciiTheme="majorHAnsi" w:hAnsiTheme="majorHAnsi" w:cstheme="minorHAnsi"/>
          <w:sz w:val="26"/>
          <w:szCs w:val="26"/>
        </w:rPr>
        <w:t>, (27), 44-45. İstanbul: Tarihçi.</w:t>
      </w:r>
    </w:p>
    <w:p w14:paraId="1663ED77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Kafesoğlu, İ. (1963). Tarih ilmi ve bizde tarihçilik.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Tarih Dergisi, </w:t>
      </w:r>
      <w:r w:rsidRPr="007F6AE0">
        <w:rPr>
          <w:rFonts w:asciiTheme="majorHAnsi" w:hAnsiTheme="majorHAnsi" w:cstheme="minorHAnsi"/>
          <w:sz w:val="26"/>
          <w:szCs w:val="26"/>
        </w:rPr>
        <w:t>XIII, (17-18), 1-16.</w:t>
      </w:r>
    </w:p>
    <w:p w14:paraId="12999CC4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>Kağnıcı, G. (2012). Tarih yazıcılığı açısından eski Mezopotamya'da kralı kayıtlardaki ifadelerin değerlendirilmesi (Yayınlanmamış doktora tezi). Ege Üniversitesi, Sosyal Bilimler Enstitüsü, İzmir.</w:t>
      </w:r>
    </w:p>
    <w:p w14:paraId="2A1FB6F7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Keskin, A. (2008). Post-modern dünyada modern tarih yapmak üzerine.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Uludağ Üniversitesi Fen-Edebiyat Fakültesi Sosyal Bilimler Dergisi, </w:t>
      </w:r>
      <w:r w:rsidRPr="007F6AE0">
        <w:rPr>
          <w:rFonts w:asciiTheme="majorHAnsi" w:hAnsiTheme="majorHAnsi" w:cstheme="minorHAnsi"/>
          <w:sz w:val="26"/>
          <w:szCs w:val="26"/>
        </w:rPr>
        <w:t>Yıl: 9, S.15, 353-362.</w:t>
      </w:r>
    </w:p>
    <w:p w14:paraId="1DBAD835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Koç, Y. (2010). Türk Tarih Kurumu ve Türk tarihçiliğindeki yeri.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Cumhuriyet Döneminde Türkiye'de Tarihçilik ve Tarih Yayıncılığı Sempozyumu (Sempozyum Bildirileri). </w:t>
      </w:r>
      <w:r w:rsidRPr="007F6AE0">
        <w:rPr>
          <w:rFonts w:asciiTheme="majorHAnsi" w:hAnsiTheme="majorHAnsi" w:cstheme="minorHAnsi"/>
          <w:sz w:val="26"/>
          <w:szCs w:val="26"/>
        </w:rPr>
        <w:t>18-20 Mart 2010, Ankara: TTK, 655-666.</w:t>
      </w:r>
    </w:p>
    <w:p w14:paraId="24051EC1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>Oral, M. (2002). İmparatorluktan ulusal devlete Türkiye’de tarih anlayışı (1908-1937 (Yayınlanmamış doktora tezi). Ankara Üniversitesi, Türk İnkılap Tarihi Enstitüsü, Ankara.</w:t>
      </w:r>
    </w:p>
    <w:p w14:paraId="7379A01C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Ortaylı, İ. (1982). Osmanlı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tarihyazıcılığının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evrimi üzerine düşünceler. S.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Atauz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(Der.)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Türkiye’de Sosyal Bilimler Araştırmalarının Gelişimi, </w:t>
      </w:r>
      <w:r w:rsidRPr="007F6AE0">
        <w:rPr>
          <w:rFonts w:asciiTheme="majorHAnsi" w:hAnsiTheme="majorHAnsi" w:cstheme="minorHAnsi"/>
          <w:sz w:val="26"/>
          <w:szCs w:val="26"/>
        </w:rPr>
        <w:t>Türk Sosyal Bilimler Derneği Yayınları, 419-429.</w:t>
      </w:r>
    </w:p>
    <w:p w14:paraId="1C0055C0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Özbaran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S. (1979). Tarihçilik üzerine bazı çağdaş görüşler.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İ.Ü.E.F. Tarih Dergisi, </w:t>
      </w:r>
      <w:r w:rsidRPr="007F6AE0">
        <w:rPr>
          <w:rFonts w:asciiTheme="majorHAnsi" w:hAnsiTheme="majorHAnsi" w:cstheme="minorHAnsi"/>
          <w:sz w:val="26"/>
          <w:szCs w:val="26"/>
        </w:rPr>
        <w:t>(32), 587-602.</w:t>
      </w:r>
    </w:p>
    <w:p w14:paraId="53E658BA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Özcan, A. (2010). Türkiye'de popüler tarihçilik (1923-1960).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Cumhuriyet Döneminde Türkiye'de Tarihçilik ve Tarih Yayıncılığı Sempozyumu (Bildiriler), </w:t>
      </w:r>
      <w:r w:rsidRPr="007F6AE0">
        <w:rPr>
          <w:rFonts w:asciiTheme="majorHAnsi" w:hAnsiTheme="majorHAnsi" w:cstheme="minorHAnsi"/>
          <w:sz w:val="26"/>
          <w:szCs w:val="26"/>
        </w:rPr>
        <w:t>18-20 Mart 2010, Ankara: TTK, 503-514.</w:t>
      </w:r>
    </w:p>
    <w:p w14:paraId="46E6B754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Özel, O. &amp;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Çetinsaya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G. (2002). Türkiye'de Osmanlı tarihçiliğinin son çeyrek yüzyılı: bir bilanço denemesi.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Toplum ve Bilim, </w:t>
      </w:r>
      <w:r w:rsidRPr="007F6AE0">
        <w:rPr>
          <w:rFonts w:asciiTheme="majorHAnsi" w:hAnsiTheme="majorHAnsi" w:cstheme="minorHAnsi"/>
          <w:sz w:val="26"/>
          <w:szCs w:val="26"/>
        </w:rPr>
        <w:t>(91), 8-38.</w:t>
      </w:r>
    </w:p>
    <w:p w14:paraId="1C13F09A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proofErr w:type="spellStart"/>
      <w:r w:rsidRPr="007F6AE0">
        <w:rPr>
          <w:rFonts w:asciiTheme="majorHAnsi" w:hAnsiTheme="majorHAnsi" w:cstheme="minorHAnsi"/>
          <w:sz w:val="26"/>
          <w:szCs w:val="26"/>
        </w:rPr>
        <w:t>Parkes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R. ve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Donnelly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D. (2014).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Changing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conceptions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of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historical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thinking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in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History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education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: an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Australian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case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study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. </w:t>
      </w:r>
      <w:r w:rsidRPr="007F6AE0">
        <w:rPr>
          <w:rFonts w:asciiTheme="majorHAnsi" w:hAnsiTheme="majorHAnsi" w:cstheme="minorHAnsi"/>
          <w:i/>
          <w:sz w:val="26"/>
          <w:szCs w:val="26"/>
        </w:rPr>
        <w:t xml:space="preserve">Tempo &amp;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Argumento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, 6(11).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Retrieved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from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>: http://revistas.udesc.br/index.php/tempo/article/view/2175180306112014113/305.</w:t>
      </w:r>
    </w:p>
    <w:p w14:paraId="44020AAD" w14:textId="77777777" w:rsidR="006F116E" w:rsidRPr="007F6AE0" w:rsidRDefault="006F116E" w:rsidP="00ED722D">
      <w:pPr>
        <w:autoSpaceDE w:val="0"/>
        <w:autoSpaceDN w:val="0"/>
        <w:adjustRightInd w:val="0"/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Şirin, İ. (2000). Osmanlı'da tarihin anlam arayışı.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>Ankara Üniversitesi Osmanlı Tarihi Araştırma ve Uygulama Merkezi Dergisi</w:t>
      </w:r>
      <w:r w:rsidRPr="007F6AE0">
        <w:rPr>
          <w:rFonts w:asciiTheme="majorHAnsi" w:hAnsiTheme="majorHAnsi" w:cstheme="minorHAnsi"/>
          <w:sz w:val="26"/>
          <w:szCs w:val="26"/>
        </w:rPr>
        <w:t>, (11), 555-574.</w:t>
      </w:r>
    </w:p>
    <w:p w14:paraId="1D607AAC" w14:textId="77777777" w:rsidR="006F116E" w:rsidRPr="007F6AE0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Taylor, T. ve Young, C. (2003).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Making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history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: a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guide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for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the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teaching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and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learning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of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history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in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australian</w:t>
      </w:r>
      <w:proofErr w:type="spellEnd"/>
      <w:r w:rsidRPr="007F6AE0">
        <w:rPr>
          <w:rFonts w:asciiTheme="majorHAnsi" w:hAnsiTheme="majorHAnsi" w:cstheme="minorHAnsi"/>
          <w:i/>
          <w:sz w:val="26"/>
          <w:szCs w:val="26"/>
        </w:rPr>
        <w:t xml:space="preserve"> </w:t>
      </w:r>
      <w:proofErr w:type="spellStart"/>
      <w:r w:rsidRPr="007F6AE0">
        <w:rPr>
          <w:rFonts w:asciiTheme="majorHAnsi" w:hAnsiTheme="majorHAnsi" w:cstheme="minorHAnsi"/>
          <w:i/>
          <w:sz w:val="26"/>
          <w:szCs w:val="26"/>
        </w:rPr>
        <w:t>school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. Carlton South: </w:t>
      </w:r>
      <w:proofErr w:type="spellStart"/>
      <w:r w:rsidRPr="007F6AE0">
        <w:rPr>
          <w:rFonts w:asciiTheme="majorHAnsi" w:hAnsiTheme="majorHAnsi" w:cstheme="minorHAnsi"/>
          <w:sz w:val="26"/>
          <w:szCs w:val="26"/>
        </w:rPr>
        <w:t>Curriculum</w:t>
      </w:r>
      <w:proofErr w:type="spellEnd"/>
      <w:r w:rsidRPr="007F6AE0">
        <w:rPr>
          <w:rFonts w:asciiTheme="majorHAnsi" w:hAnsiTheme="majorHAnsi" w:cstheme="minorHAnsi"/>
          <w:sz w:val="26"/>
          <w:szCs w:val="26"/>
        </w:rPr>
        <w:t xml:space="preserve"> Corporation.</w:t>
      </w:r>
    </w:p>
    <w:p w14:paraId="194EDA93" w14:textId="77777777" w:rsidR="006F116E" w:rsidRPr="00916752" w:rsidRDefault="006F116E" w:rsidP="00ED722D">
      <w:pPr>
        <w:spacing w:line="300" w:lineRule="atLeast"/>
        <w:ind w:left="709" w:hanging="709"/>
        <w:rPr>
          <w:rFonts w:asciiTheme="majorHAnsi" w:hAnsiTheme="majorHAnsi" w:cstheme="minorHAnsi"/>
          <w:sz w:val="26"/>
          <w:szCs w:val="26"/>
        </w:rPr>
      </w:pPr>
      <w:r w:rsidRPr="007F6AE0">
        <w:rPr>
          <w:rFonts w:asciiTheme="majorHAnsi" w:hAnsiTheme="majorHAnsi" w:cstheme="minorHAnsi"/>
          <w:sz w:val="26"/>
          <w:szCs w:val="26"/>
        </w:rPr>
        <w:t xml:space="preserve">Tekeli, İ. (1998). </w:t>
      </w:r>
      <w:r w:rsidRPr="007F6AE0">
        <w:rPr>
          <w:rFonts w:asciiTheme="majorHAnsi" w:hAnsiTheme="majorHAnsi" w:cstheme="minorHAnsi"/>
          <w:i/>
          <w:iCs/>
          <w:sz w:val="26"/>
          <w:szCs w:val="26"/>
        </w:rPr>
        <w:t xml:space="preserve">Tarih yazımı üzerine düşünmek. </w:t>
      </w:r>
      <w:r w:rsidRPr="007F6AE0">
        <w:rPr>
          <w:rFonts w:asciiTheme="majorHAnsi" w:hAnsiTheme="majorHAnsi" w:cstheme="minorHAnsi"/>
          <w:sz w:val="26"/>
          <w:szCs w:val="26"/>
        </w:rPr>
        <w:t>Ankara: Dost.</w:t>
      </w:r>
    </w:p>
    <w:p w14:paraId="667D5205" w14:textId="698C9558" w:rsidR="00FC7371" w:rsidRPr="00916752" w:rsidRDefault="00FC7371" w:rsidP="006F116E">
      <w:pPr>
        <w:spacing w:line="300" w:lineRule="atLeast"/>
        <w:jc w:val="center"/>
        <w:rPr>
          <w:rFonts w:asciiTheme="majorHAnsi" w:hAnsiTheme="majorHAnsi" w:cstheme="minorHAnsi"/>
          <w:sz w:val="26"/>
          <w:szCs w:val="26"/>
        </w:rPr>
      </w:pPr>
    </w:p>
    <w:sectPr w:rsidR="00FC7371" w:rsidRPr="00916752" w:rsidSect="00514C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8" w:right="1418" w:bottom="1418" w:left="1418" w:header="425" w:footer="5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hmet" w:date="2019-06-23T22:28:00Z" w:initials="A">
    <w:p w14:paraId="1A4B012F" w14:textId="65534970" w:rsidR="004E0EE3" w:rsidRDefault="004E0EE3">
      <w:pPr>
        <w:pStyle w:val="AklamaMetni"/>
      </w:pPr>
      <w:r>
        <w:rPr>
          <w:rStyle w:val="AklamaBavurusu"/>
        </w:rPr>
        <w:annotationRef/>
      </w:r>
      <w:r w:rsidRPr="004E0EE3">
        <w:t xml:space="preserve">Cambria 14 </w:t>
      </w:r>
      <w:r w:rsidR="003740EF">
        <w:t>font</w:t>
      </w:r>
      <w:r w:rsidRPr="004E0EE3">
        <w:t xml:space="preserve">, </w:t>
      </w:r>
      <w:r w:rsidR="003740EF">
        <w:t>first letters capitalized</w:t>
      </w:r>
      <w:r w:rsidRPr="004E0EE3">
        <w:t>.</w:t>
      </w:r>
    </w:p>
  </w:comment>
  <w:comment w:id="1" w:author="Ahmet" w:date="2019-06-23T21:30:00Z" w:initials="A">
    <w:p w14:paraId="3BEC4373" w14:textId="1D94E1BE" w:rsidR="00916752" w:rsidRDefault="00916752">
      <w:pPr>
        <w:pStyle w:val="AklamaMetni"/>
      </w:pPr>
      <w:r>
        <w:rPr>
          <w:rStyle w:val="AklamaBavurusu"/>
        </w:rPr>
        <w:annotationRef/>
      </w:r>
      <w:r w:rsidR="003740EF">
        <w:t>The main titles should be bold and centered</w:t>
      </w:r>
      <w:r>
        <w:t xml:space="preserve">. </w:t>
      </w:r>
    </w:p>
  </w:comment>
  <w:comment w:id="2" w:author="OFIS" w:date="2017-10-24T14:35:00Z" w:initials="O">
    <w:p w14:paraId="0592A119" w14:textId="77777777" w:rsidR="00611A77" w:rsidRDefault="0012129D" w:rsidP="00611A77">
      <w:pPr>
        <w:pStyle w:val="AklamaMetni"/>
      </w:pPr>
      <w:r>
        <w:rPr>
          <w:rStyle w:val="AklamaBavurusu"/>
        </w:rPr>
        <w:annotationRef/>
      </w:r>
      <w:r w:rsidR="00611A77">
        <w:rPr>
          <w:rStyle w:val="AklamaBavurusu"/>
        </w:rPr>
        <w:annotationRef/>
      </w:r>
      <w:r w:rsidR="00611A77">
        <w:rPr>
          <w:rStyle w:val="AklamaBavurusu"/>
        </w:rPr>
        <w:annotationRef/>
      </w:r>
      <w:r w:rsidR="00611A77">
        <w:t>In an article, 10 tables and/or figures are used at most!</w:t>
      </w:r>
    </w:p>
    <w:p w14:paraId="44F738CD" w14:textId="653AFC98" w:rsidR="0012129D" w:rsidRDefault="0012129D">
      <w:pPr>
        <w:pStyle w:val="AklamaMetni"/>
      </w:pPr>
    </w:p>
  </w:comment>
  <w:comment w:id="3" w:author="OFIS" w:date="2017-10-24T14:37:00Z" w:initials="O">
    <w:p w14:paraId="23F75A15" w14:textId="77777777" w:rsidR="00611A77" w:rsidRDefault="0012129D" w:rsidP="00611A77">
      <w:pPr>
        <w:pStyle w:val="AklamaMetni"/>
      </w:pPr>
      <w:r>
        <w:rPr>
          <w:rStyle w:val="AklamaBavurusu"/>
        </w:rPr>
        <w:annotationRef/>
      </w:r>
      <w:r w:rsidR="00611A77">
        <w:rPr>
          <w:rStyle w:val="AklamaBavurusu"/>
        </w:rPr>
        <w:annotationRef/>
      </w:r>
      <w:r w:rsidR="00611A77">
        <w:rPr>
          <w:rStyle w:val="AklamaBavurusu"/>
        </w:rPr>
        <w:annotationRef/>
      </w:r>
      <w:r w:rsidR="00611A77">
        <w:t>In an article, 10 tables and/or figures are used at most!</w:t>
      </w:r>
    </w:p>
    <w:p w14:paraId="2FB0DD9B" w14:textId="63478F13" w:rsidR="0012129D" w:rsidRDefault="0012129D">
      <w:pPr>
        <w:pStyle w:val="AklamaMetni"/>
      </w:pPr>
    </w:p>
  </w:comment>
  <w:comment w:id="4" w:author="Ahmet" w:date="2019-01-13T22:09:00Z" w:initials="A">
    <w:p w14:paraId="0B498B6F" w14:textId="77777777" w:rsidR="00611A77" w:rsidRDefault="00124F86" w:rsidP="00611A77">
      <w:pPr>
        <w:pStyle w:val="AklamaMetni"/>
      </w:pPr>
      <w:r>
        <w:rPr>
          <w:rStyle w:val="AklamaBavurusu"/>
        </w:rPr>
        <w:annotationRef/>
      </w:r>
      <w:r w:rsidR="00611A77">
        <w:rPr>
          <w:rStyle w:val="AklamaBavurusu"/>
        </w:rPr>
        <w:annotationRef/>
      </w:r>
      <w:r w:rsidR="00611A77">
        <w:rPr>
          <w:rStyle w:val="AklamaBavurusu"/>
        </w:rPr>
        <w:annotationRef/>
      </w:r>
      <w:r w:rsidR="00611A77">
        <w:t>In an article, 10 tables and/or figures are used at most!</w:t>
      </w:r>
    </w:p>
    <w:p w14:paraId="70B3D131" w14:textId="1F76D002" w:rsidR="00124F86" w:rsidRDefault="00124F86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4B012F" w15:done="0"/>
  <w15:commentEx w15:paraId="3BEC4373" w15:done="0"/>
  <w15:commentEx w15:paraId="44F738CD" w15:done="0"/>
  <w15:commentEx w15:paraId="2FB0DD9B" w15:done="0"/>
  <w15:commentEx w15:paraId="70B3D1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B012F" w16cid:durableId="23E60982"/>
  <w16cid:commentId w16cid:paraId="3BEC4373" w16cid:durableId="23E60983"/>
  <w16cid:commentId w16cid:paraId="44F738CD" w16cid:durableId="23E60984"/>
  <w16cid:commentId w16cid:paraId="2FB0DD9B" w16cid:durableId="23E60985"/>
  <w16cid:commentId w16cid:paraId="70B3D131" w16cid:durableId="23E60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DA77" w14:textId="77777777" w:rsidR="00594FFE" w:rsidRDefault="00594FFE" w:rsidP="00E051C8">
      <w:pPr>
        <w:spacing w:after="0" w:line="240" w:lineRule="auto"/>
      </w:pPr>
      <w:r>
        <w:separator/>
      </w:r>
    </w:p>
  </w:endnote>
  <w:endnote w:type="continuationSeparator" w:id="0">
    <w:p w14:paraId="3C3FCE25" w14:textId="77777777" w:rsidR="00594FFE" w:rsidRDefault="00594FFE" w:rsidP="00E0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4DB" w14:textId="374093C0" w:rsidR="00992AC8" w:rsidRPr="004515BA" w:rsidRDefault="00992AC8">
    <w:pPr>
      <w:pStyle w:val="AltBilgi"/>
      <w:rPr>
        <w:rFonts w:asciiTheme="minorHAnsi" w:hAnsiTheme="minorHAnsi" w:cstheme="minorHAnsi"/>
      </w:rPr>
    </w:pPr>
    <w:r>
      <w:tab/>
    </w:r>
    <w:r w:rsidRPr="004515BA">
      <w:rPr>
        <w:rFonts w:asciiTheme="minorHAnsi" w:hAnsiTheme="minorHAnsi" w:cstheme="minorHAnsi"/>
      </w:rPr>
      <w:fldChar w:fldCharType="begin"/>
    </w:r>
    <w:r w:rsidRPr="004515BA">
      <w:rPr>
        <w:rFonts w:asciiTheme="minorHAnsi" w:hAnsiTheme="minorHAnsi" w:cstheme="minorHAnsi"/>
      </w:rPr>
      <w:instrText xml:space="preserve"> PAGE  \* Arabic  \* MERGEFORMAT </w:instrText>
    </w:r>
    <w:r w:rsidRPr="004515BA">
      <w:rPr>
        <w:rFonts w:asciiTheme="minorHAnsi" w:hAnsiTheme="minorHAnsi" w:cstheme="minorHAnsi"/>
      </w:rPr>
      <w:fldChar w:fldCharType="separate"/>
    </w:r>
    <w:r w:rsidR="004E0EE3">
      <w:rPr>
        <w:rFonts w:asciiTheme="minorHAnsi" w:hAnsiTheme="minorHAnsi" w:cstheme="minorHAnsi"/>
        <w:noProof/>
      </w:rPr>
      <w:t>8</w:t>
    </w:r>
    <w:r w:rsidRPr="004515BA">
      <w:rPr>
        <w:rFonts w:asciiTheme="minorHAnsi" w:hAnsiTheme="minorHAnsi" w:cstheme="minorHAnsi"/>
      </w:rPr>
      <w:fldChar w:fldCharType="end"/>
    </w:r>
  </w:p>
  <w:p w14:paraId="2A23B2E4" w14:textId="68EFE48A" w:rsidR="00992AC8" w:rsidRDefault="00EF6661" w:rsidP="00EF6661">
    <w:pPr>
      <w:pStyle w:val="AltBilgi"/>
      <w:tabs>
        <w:tab w:val="left" w:pos="4305"/>
      </w:tabs>
    </w:pPr>
    <w:r w:rsidRPr="00F46204">
      <w:rPr>
        <w:rFonts w:cs="Calibri"/>
        <w:color w:val="1F497D" w:themeColor="text2"/>
        <w:sz w:val="22"/>
      </w:rPr>
      <w:t>©</w:t>
    </w:r>
    <w:r w:rsidRPr="00F46204">
      <w:rPr>
        <w:color w:val="1F497D" w:themeColor="text2"/>
        <w:sz w:val="22"/>
      </w:rPr>
      <w:t xml:space="preserve"> 201</w:t>
    </w:r>
    <w:r w:rsidR="00445B94">
      <w:rPr>
        <w:color w:val="1F497D" w:themeColor="text2"/>
        <w:sz w:val="22"/>
      </w:rPr>
      <w:t>9</w:t>
    </w:r>
    <w:r w:rsidR="008A35B6">
      <w:rPr>
        <w:color w:val="1F497D" w:themeColor="text2"/>
        <w:sz w:val="22"/>
      </w:rPr>
      <w:t>-2024</w:t>
    </w:r>
    <w:r w:rsidRPr="00F46204">
      <w:rPr>
        <w:color w:val="1F497D" w:themeColor="text2"/>
        <w:sz w:val="22"/>
      </w:rPr>
      <w:t xml:space="preserve"> </w:t>
    </w:r>
    <w:proofErr w:type="spellStart"/>
    <w:r w:rsidR="00326E5D" w:rsidRPr="00326E5D">
      <w:rPr>
        <w:b/>
        <w:i/>
        <w:color w:val="1F497D" w:themeColor="text2"/>
        <w:sz w:val="22"/>
      </w:rPr>
      <w:t>tarihyazımı</w:t>
    </w:r>
    <w:proofErr w:type="spellEnd"/>
    <w:r w:rsidRPr="00F46204">
      <w:rPr>
        <w:color w:val="1F497D" w:themeColor="text2"/>
        <w:sz w:val="22"/>
      </w:rPr>
      <w:t xml:space="preserve"> </w:t>
    </w:r>
    <w:proofErr w:type="spellStart"/>
    <w:r w:rsidR="005E3ADF" w:rsidRPr="005E3ADF">
      <w:rPr>
        <w:color w:val="1F497D" w:themeColor="text2"/>
        <w:sz w:val="22"/>
      </w:rPr>
      <w:t>All</w:t>
    </w:r>
    <w:proofErr w:type="spellEnd"/>
    <w:r w:rsidR="005E3ADF" w:rsidRPr="005E3ADF">
      <w:rPr>
        <w:color w:val="1F497D" w:themeColor="text2"/>
        <w:sz w:val="22"/>
      </w:rPr>
      <w:t xml:space="preserve"> </w:t>
    </w:r>
    <w:proofErr w:type="spellStart"/>
    <w:r w:rsidR="005E3ADF" w:rsidRPr="005E3ADF">
      <w:rPr>
        <w:color w:val="1F497D" w:themeColor="text2"/>
        <w:sz w:val="22"/>
      </w:rPr>
      <w:t>rights</w:t>
    </w:r>
    <w:proofErr w:type="spellEnd"/>
    <w:r w:rsidR="005E3ADF" w:rsidRPr="005E3ADF">
      <w:rPr>
        <w:color w:val="1F497D" w:themeColor="text2"/>
        <w:sz w:val="22"/>
      </w:rPr>
      <w:t xml:space="preserve"> </w:t>
    </w:r>
    <w:proofErr w:type="spellStart"/>
    <w:r w:rsidR="005E3ADF" w:rsidRPr="005E3ADF">
      <w:rPr>
        <w:color w:val="1F497D" w:themeColor="text2"/>
        <w:sz w:val="22"/>
      </w:rPr>
      <w:t>reserved</w:t>
    </w:r>
    <w:proofErr w:type="spellEnd"/>
    <w:r w:rsidR="005E3ADF">
      <w:rPr>
        <w:color w:val="1F497D" w:themeColor="text2"/>
        <w:sz w:val="22"/>
      </w:rPr>
      <w:t>.</w:t>
    </w:r>
    <w:r>
      <w:rPr>
        <w:color w:val="1F497D" w:themeColor="text2"/>
        <w:sz w:val="22"/>
      </w:rPr>
      <w:tab/>
    </w:r>
    <w:r>
      <w:rPr>
        <w:color w:val="1F497D" w:themeColor="text2"/>
        <w:sz w:val="22"/>
      </w:rPr>
      <w:tab/>
    </w:r>
    <w:r w:rsidRPr="00F46204">
      <w:rPr>
        <w:color w:val="1F497D" w:themeColor="text2"/>
        <w:sz w:val="22"/>
      </w:rPr>
      <w:t xml:space="preserve">ISSN: </w:t>
    </w:r>
    <w:r w:rsidR="008A35B6" w:rsidRPr="008A35B6">
      <w:rPr>
        <w:color w:val="1F497D" w:themeColor="text2"/>
        <w:sz w:val="22"/>
      </w:rPr>
      <w:t>2687-4253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EE8" w14:textId="4A533EBB" w:rsidR="00992AC8" w:rsidRPr="004515BA" w:rsidRDefault="00992AC8">
    <w:pPr>
      <w:pStyle w:val="AltBilgi"/>
      <w:rPr>
        <w:rFonts w:asciiTheme="minorHAnsi" w:hAnsiTheme="minorHAnsi" w:cstheme="minorHAnsi"/>
      </w:rPr>
    </w:pPr>
    <w:r>
      <w:tab/>
    </w:r>
    <w:r w:rsidRPr="004515BA">
      <w:rPr>
        <w:rFonts w:asciiTheme="minorHAnsi" w:hAnsiTheme="minorHAnsi" w:cstheme="minorHAnsi"/>
      </w:rPr>
      <w:fldChar w:fldCharType="begin"/>
    </w:r>
    <w:r w:rsidRPr="004515BA">
      <w:rPr>
        <w:rFonts w:asciiTheme="minorHAnsi" w:hAnsiTheme="minorHAnsi" w:cstheme="minorHAnsi"/>
      </w:rPr>
      <w:instrText xml:space="preserve"> PAGE  \* Arabic  \* MERGEFORMAT </w:instrText>
    </w:r>
    <w:r w:rsidRPr="004515BA">
      <w:rPr>
        <w:rFonts w:asciiTheme="minorHAnsi" w:hAnsiTheme="minorHAnsi" w:cstheme="minorHAnsi"/>
      </w:rPr>
      <w:fldChar w:fldCharType="separate"/>
    </w:r>
    <w:r w:rsidR="004E0EE3">
      <w:rPr>
        <w:rFonts w:asciiTheme="minorHAnsi" w:hAnsiTheme="minorHAnsi" w:cstheme="minorHAnsi"/>
        <w:noProof/>
      </w:rPr>
      <w:t>7</w:t>
    </w:r>
    <w:r w:rsidRPr="004515BA">
      <w:rPr>
        <w:rFonts w:asciiTheme="minorHAnsi" w:hAnsiTheme="minorHAnsi" w:cstheme="minorHAnsi"/>
      </w:rPr>
      <w:fldChar w:fldCharType="end"/>
    </w:r>
  </w:p>
  <w:p w14:paraId="71683025" w14:textId="1C4A496F" w:rsidR="00EF6661" w:rsidRPr="00D16ECA" w:rsidRDefault="00EF6661" w:rsidP="00EF6661">
    <w:pPr>
      <w:pStyle w:val="AltBilgi"/>
      <w:tabs>
        <w:tab w:val="left" w:pos="4305"/>
      </w:tabs>
    </w:pPr>
    <w:r w:rsidRPr="00F46204">
      <w:rPr>
        <w:rFonts w:cs="Calibri"/>
        <w:color w:val="1F497D" w:themeColor="text2"/>
        <w:sz w:val="22"/>
      </w:rPr>
      <w:t>©</w:t>
    </w:r>
    <w:r w:rsidRPr="00F46204">
      <w:rPr>
        <w:color w:val="1F497D" w:themeColor="text2"/>
        <w:sz w:val="22"/>
      </w:rPr>
      <w:t xml:space="preserve"> 201</w:t>
    </w:r>
    <w:r w:rsidR="00445B94">
      <w:rPr>
        <w:color w:val="1F497D" w:themeColor="text2"/>
        <w:sz w:val="22"/>
      </w:rPr>
      <w:t>9</w:t>
    </w:r>
    <w:r w:rsidR="008A35B6">
      <w:rPr>
        <w:color w:val="1F497D" w:themeColor="text2"/>
        <w:sz w:val="22"/>
      </w:rPr>
      <w:t>-2024</w:t>
    </w:r>
    <w:r w:rsidRPr="00F46204">
      <w:rPr>
        <w:color w:val="1F497D" w:themeColor="text2"/>
        <w:sz w:val="22"/>
      </w:rPr>
      <w:t xml:space="preserve"> </w:t>
    </w:r>
    <w:proofErr w:type="spellStart"/>
    <w:r w:rsidR="00326E5D" w:rsidRPr="00326E5D">
      <w:rPr>
        <w:b/>
        <w:i/>
        <w:color w:val="1F497D" w:themeColor="text2"/>
        <w:sz w:val="22"/>
      </w:rPr>
      <w:t>tarihyaz</w:t>
    </w:r>
    <w:r w:rsidR="00326E5D">
      <w:rPr>
        <w:b/>
        <w:i/>
        <w:color w:val="1F497D" w:themeColor="text2"/>
        <w:sz w:val="22"/>
      </w:rPr>
      <w:t>ı</w:t>
    </w:r>
    <w:r w:rsidR="00326E5D" w:rsidRPr="00326E5D">
      <w:rPr>
        <w:b/>
        <w:i/>
        <w:color w:val="1F497D" w:themeColor="text2"/>
        <w:sz w:val="22"/>
      </w:rPr>
      <w:t>m</w:t>
    </w:r>
    <w:r w:rsidR="00326E5D">
      <w:rPr>
        <w:b/>
        <w:i/>
        <w:color w:val="1F497D" w:themeColor="text2"/>
        <w:sz w:val="22"/>
      </w:rPr>
      <w:t>ı</w:t>
    </w:r>
    <w:proofErr w:type="spellEnd"/>
    <w:r w:rsidRPr="00F46204">
      <w:rPr>
        <w:color w:val="1F497D" w:themeColor="text2"/>
        <w:sz w:val="22"/>
      </w:rPr>
      <w:t xml:space="preserve"> </w:t>
    </w:r>
    <w:proofErr w:type="spellStart"/>
    <w:r w:rsidR="005E3ADF" w:rsidRPr="005E3ADF">
      <w:rPr>
        <w:color w:val="1F497D" w:themeColor="text2"/>
        <w:sz w:val="22"/>
      </w:rPr>
      <w:t>All</w:t>
    </w:r>
    <w:proofErr w:type="spellEnd"/>
    <w:r w:rsidR="005E3ADF" w:rsidRPr="005E3ADF">
      <w:rPr>
        <w:color w:val="1F497D" w:themeColor="text2"/>
        <w:sz w:val="22"/>
      </w:rPr>
      <w:t xml:space="preserve"> </w:t>
    </w:r>
    <w:proofErr w:type="spellStart"/>
    <w:r w:rsidR="005E3ADF" w:rsidRPr="005E3ADF">
      <w:rPr>
        <w:color w:val="1F497D" w:themeColor="text2"/>
        <w:sz w:val="22"/>
      </w:rPr>
      <w:t>rights</w:t>
    </w:r>
    <w:proofErr w:type="spellEnd"/>
    <w:r w:rsidR="005E3ADF" w:rsidRPr="005E3ADF">
      <w:rPr>
        <w:color w:val="1F497D" w:themeColor="text2"/>
        <w:sz w:val="22"/>
      </w:rPr>
      <w:t xml:space="preserve"> </w:t>
    </w:r>
    <w:proofErr w:type="spellStart"/>
    <w:r w:rsidR="005E3ADF" w:rsidRPr="005E3ADF">
      <w:rPr>
        <w:color w:val="1F497D" w:themeColor="text2"/>
        <w:sz w:val="22"/>
      </w:rPr>
      <w:t>reserved</w:t>
    </w:r>
    <w:proofErr w:type="spellEnd"/>
    <w:r w:rsidRPr="00F46204">
      <w:rPr>
        <w:color w:val="1F497D" w:themeColor="text2"/>
        <w:sz w:val="22"/>
      </w:rPr>
      <w:t>.</w:t>
    </w:r>
    <w:r>
      <w:rPr>
        <w:color w:val="1F497D" w:themeColor="text2"/>
        <w:sz w:val="22"/>
      </w:rPr>
      <w:tab/>
    </w:r>
    <w:r>
      <w:rPr>
        <w:color w:val="1F497D" w:themeColor="text2"/>
        <w:sz w:val="22"/>
      </w:rPr>
      <w:tab/>
    </w:r>
    <w:r w:rsidRPr="00F46204">
      <w:rPr>
        <w:color w:val="1F497D" w:themeColor="text2"/>
        <w:sz w:val="22"/>
      </w:rPr>
      <w:t xml:space="preserve">ISSN: </w:t>
    </w:r>
    <w:r w:rsidR="008A35B6" w:rsidRPr="008A35B6">
      <w:rPr>
        <w:color w:val="1F497D" w:themeColor="text2"/>
        <w:sz w:val="22"/>
      </w:rPr>
      <w:t>2687-4253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DA01" w14:textId="1DD37F58" w:rsidR="00992AC8" w:rsidRPr="00F46204" w:rsidRDefault="001100D2" w:rsidP="00774313">
    <w:pPr>
      <w:tabs>
        <w:tab w:val="right" w:pos="9356"/>
      </w:tabs>
      <w:spacing w:after="0" w:line="240" w:lineRule="auto"/>
      <w:rPr>
        <w:rFonts w:ascii="Times New Roman" w:hAnsi="Times New Roman"/>
        <w:color w:val="1F497D" w:themeColor="text2"/>
        <w:sz w:val="16"/>
      </w:rPr>
    </w:pPr>
    <w:proofErr w:type="spellStart"/>
    <w:r>
      <w:rPr>
        <w:rFonts w:cs="Calibri"/>
        <w:color w:val="1F497D" w:themeColor="text2"/>
        <w:sz w:val="22"/>
      </w:rPr>
      <w:t>Received</w:t>
    </w:r>
    <w:proofErr w:type="spellEnd"/>
    <w:r w:rsidR="00EF6661">
      <w:rPr>
        <w:rFonts w:cs="Calibri"/>
        <w:color w:val="1F497D" w:themeColor="text2"/>
        <w:sz w:val="22"/>
      </w:rPr>
      <w:t xml:space="preserve">: </w:t>
    </w:r>
    <w:r>
      <w:rPr>
        <w:rFonts w:cs="Calibri"/>
        <w:color w:val="1F497D" w:themeColor="text2"/>
        <w:sz w:val="22"/>
      </w:rPr>
      <w:t>01</w:t>
    </w:r>
    <w:r w:rsidR="00445B94">
      <w:rPr>
        <w:rFonts w:cs="Calibri"/>
        <w:color w:val="1F497D" w:themeColor="text2"/>
        <w:sz w:val="22"/>
      </w:rPr>
      <w:t>.01.20</w:t>
    </w:r>
    <w:r>
      <w:rPr>
        <w:rFonts w:cs="Calibri"/>
        <w:color w:val="1F497D" w:themeColor="text2"/>
        <w:sz w:val="22"/>
      </w:rPr>
      <w:t>24</w:t>
    </w:r>
    <w:r w:rsidR="00EF6661">
      <w:rPr>
        <w:rFonts w:cs="Calibri"/>
        <w:color w:val="1F497D" w:themeColor="text2"/>
        <w:sz w:val="22"/>
      </w:rPr>
      <w:tab/>
    </w:r>
    <w:r w:rsidR="003E7B11">
      <w:rPr>
        <w:rFonts w:cs="Calibri"/>
        <w:color w:val="1F497D" w:themeColor="text2"/>
        <w:sz w:val="22"/>
      </w:rPr>
      <w:t xml:space="preserve">                   </w:t>
    </w:r>
    <w:proofErr w:type="spellStart"/>
    <w:r>
      <w:rPr>
        <w:rFonts w:cs="Calibri"/>
        <w:color w:val="1F497D" w:themeColor="text2"/>
        <w:sz w:val="22"/>
      </w:rPr>
      <w:t>Accepted</w:t>
    </w:r>
    <w:proofErr w:type="spellEnd"/>
    <w:r w:rsidR="00EF6661">
      <w:rPr>
        <w:rFonts w:cs="Calibri"/>
        <w:color w:val="1F497D" w:themeColor="text2"/>
        <w:sz w:val="22"/>
      </w:rPr>
      <w:t xml:space="preserve">: </w:t>
    </w:r>
    <w:r>
      <w:rPr>
        <w:rFonts w:cs="Calibri"/>
        <w:color w:val="1F497D" w:themeColor="text2"/>
        <w:sz w:val="22"/>
      </w:rPr>
      <w:t>01</w:t>
    </w:r>
    <w:r w:rsidR="00332DB6">
      <w:rPr>
        <w:rFonts w:cs="Calibri"/>
        <w:color w:val="1F497D" w:themeColor="text2"/>
        <w:sz w:val="22"/>
      </w:rPr>
      <w:t>.0</w:t>
    </w:r>
    <w:r>
      <w:rPr>
        <w:rFonts w:cs="Calibri"/>
        <w:color w:val="1F497D" w:themeColor="text2"/>
        <w:sz w:val="22"/>
      </w:rPr>
      <w:t>6</w:t>
    </w:r>
    <w:r w:rsidR="00445B94">
      <w:rPr>
        <w:rFonts w:cs="Calibri"/>
        <w:color w:val="1F497D" w:themeColor="text2"/>
        <w:sz w:val="22"/>
      </w:rPr>
      <w:t>.20</w:t>
    </w:r>
    <w:r>
      <w:rPr>
        <w:rFonts w:cs="Calibri"/>
        <w:color w:val="1F497D" w:themeColor="text2"/>
        <w:sz w:val="2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8647" w14:textId="77777777" w:rsidR="00594FFE" w:rsidRDefault="00594FFE" w:rsidP="00070C3B">
      <w:pPr>
        <w:spacing w:before="0" w:after="0" w:line="240" w:lineRule="auto"/>
      </w:pPr>
      <w:r>
        <w:separator/>
      </w:r>
    </w:p>
  </w:footnote>
  <w:footnote w:type="continuationSeparator" w:id="0">
    <w:p w14:paraId="7F334FC7" w14:textId="77777777" w:rsidR="00594FFE" w:rsidRDefault="00594FFE" w:rsidP="00070C3B">
      <w:pPr>
        <w:spacing w:before="0" w:after="0" w:line="240" w:lineRule="auto"/>
      </w:pPr>
      <w:r>
        <w:continuationSeparator/>
      </w:r>
    </w:p>
  </w:footnote>
  <w:footnote w:type="continuationNotice" w:id="1">
    <w:p w14:paraId="068D29DA" w14:textId="77777777" w:rsidR="00594FFE" w:rsidRDefault="00594FFE">
      <w:pPr>
        <w:spacing w:before="0" w:after="0" w:line="240" w:lineRule="auto"/>
      </w:pPr>
    </w:p>
  </w:footnote>
  <w:footnote w:id="2">
    <w:p w14:paraId="14781D57" w14:textId="5671A76B" w:rsidR="004E0EE3" w:rsidRPr="004E0EE3" w:rsidRDefault="004E0EE3" w:rsidP="004E0EE3">
      <w:pPr>
        <w:spacing w:line="240" w:lineRule="auto"/>
        <w:rPr>
          <w:rFonts w:asciiTheme="majorHAnsi" w:hAnsiTheme="majorHAnsi" w:cstheme="minorHAnsi"/>
          <w:szCs w:val="24"/>
        </w:rPr>
      </w:pPr>
      <w:r w:rsidRPr="004E0EE3">
        <w:rPr>
          <w:rStyle w:val="DipnotBavurusu"/>
          <w:rFonts w:asciiTheme="majorHAnsi" w:hAnsiTheme="majorHAnsi" w:cstheme="minorHAnsi"/>
          <w:szCs w:val="24"/>
        </w:rPr>
        <w:sym w:font="Symbol" w:char="F02A"/>
      </w:r>
      <w:r w:rsidRPr="004E0EE3">
        <w:rPr>
          <w:rFonts w:asciiTheme="majorHAnsi" w:hAnsiTheme="majorHAnsi" w:cstheme="minorHAnsi"/>
          <w:szCs w:val="24"/>
        </w:rPr>
        <w:t xml:space="preserve"> </w:t>
      </w:r>
      <w:r w:rsidR="00611A77">
        <w:rPr>
          <w:rFonts w:asciiTheme="majorHAnsi" w:hAnsiTheme="majorHAnsi" w:cstheme="minorHAnsi"/>
          <w:szCs w:val="24"/>
        </w:rPr>
        <w:t xml:space="preserve">Information </w:t>
      </w:r>
      <w:proofErr w:type="spellStart"/>
      <w:r w:rsidR="00611A77">
        <w:rPr>
          <w:rFonts w:asciiTheme="majorHAnsi" w:hAnsiTheme="majorHAnsi" w:cstheme="minorHAnsi"/>
          <w:szCs w:val="24"/>
        </w:rPr>
        <w:t>related</w:t>
      </w:r>
      <w:proofErr w:type="spellEnd"/>
      <w:r w:rsidR="00611A77">
        <w:rPr>
          <w:rFonts w:asciiTheme="majorHAnsi" w:hAnsiTheme="majorHAnsi" w:cstheme="minorHAnsi"/>
          <w:szCs w:val="24"/>
        </w:rPr>
        <w:t xml:space="preserve"> to </w:t>
      </w:r>
      <w:proofErr w:type="spellStart"/>
      <w:r w:rsidR="00611A77">
        <w:rPr>
          <w:rFonts w:asciiTheme="majorHAnsi" w:hAnsiTheme="majorHAnsi" w:cstheme="minorHAnsi"/>
          <w:szCs w:val="24"/>
        </w:rPr>
        <w:t>translated</w:t>
      </w:r>
      <w:proofErr w:type="spellEnd"/>
      <w:r w:rsidR="00611A77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611A77">
        <w:rPr>
          <w:rFonts w:asciiTheme="majorHAnsi" w:hAnsiTheme="majorHAnsi" w:cstheme="minorHAnsi"/>
          <w:szCs w:val="24"/>
        </w:rPr>
        <w:t>text</w:t>
      </w:r>
      <w:proofErr w:type="spellEnd"/>
      <w:r w:rsidR="00611A77">
        <w:rPr>
          <w:rFonts w:asciiTheme="majorHAnsi" w:hAnsiTheme="majorHAnsi" w:cstheme="minorHAnsi"/>
          <w:szCs w:val="24"/>
        </w:rPr>
        <w:t>.</w:t>
      </w:r>
    </w:p>
  </w:footnote>
  <w:footnote w:id="3">
    <w:p w14:paraId="4E1FDCAD" w14:textId="69812B61" w:rsidR="00FE6426" w:rsidRPr="00916752" w:rsidRDefault="00FE6426" w:rsidP="00674394">
      <w:pPr>
        <w:pStyle w:val="DipnotMetni"/>
        <w:spacing w:line="240" w:lineRule="auto"/>
        <w:rPr>
          <w:rFonts w:asciiTheme="majorHAnsi" w:hAnsiTheme="majorHAnsi" w:cs="Arial"/>
          <w:sz w:val="24"/>
          <w:szCs w:val="24"/>
        </w:rPr>
      </w:pPr>
      <w:r w:rsidRPr="00916752">
        <w:rPr>
          <w:rStyle w:val="DipnotBavurusu"/>
          <w:rFonts w:asciiTheme="majorHAnsi" w:hAnsiTheme="majorHAnsi"/>
          <w:sz w:val="24"/>
          <w:szCs w:val="24"/>
        </w:rPr>
        <w:t>*</w:t>
      </w:r>
      <w:r w:rsidR="00611A77" w:rsidRPr="00611A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1A77">
        <w:rPr>
          <w:rFonts w:asciiTheme="majorHAnsi" w:hAnsiTheme="majorHAnsi"/>
          <w:sz w:val="24"/>
          <w:szCs w:val="24"/>
        </w:rPr>
        <w:t>Title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11A77">
        <w:rPr>
          <w:rFonts w:asciiTheme="majorHAnsi" w:hAnsiTheme="majorHAnsi"/>
          <w:sz w:val="24"/>
          <w:szCs w:val="24"/>
        </w:rPr>
        <w:t>university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11A77">
        <w:rPr>
          <w:rFonts w:asciiTheme="majorHAnsi" w:hAnsiTheme="majorHAnsi"/>
          <w:sz w:val="24"/>
          <w:szCs w:val="24"/>
        </w:rPr>
        <w:t>faculty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1A77">
        <w:rPr>
          <w:rFonts w:asciiTheme="majorHAnsi" w:hAnsiTheme="majorHAnsi"/>
          <w:sz w:val="24"/>
          <w:szCs w:val="24"/>
        </w:rPr>
        <w:t>and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11A77">
        <w:rPr>
          <w:rFonts w:asciiTheme="majorHAnsi" w:hAnsiTheme="majorHAnsi"/>
          <w:sz w:val="24"/>
          <w:szCs w:val="24"/>
        </w:rPr>
        <w:t>e-mail</w:t>
      </w:r>
      <w:proofErr w:type="gramEnd"/>
      <w:r w:rsidR="00611A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1A77">
        <w:rPr>
          <w:rFonts w:asciiTheme="majorHAnsi" w:hAnsiTheme="majorHAnsi"/>
          <w:sz w:val="24"/>
          <w:szCs w:val="24"/>
        </w:rPr>
        <w:t>information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611A77">
        <w:rPr>
          <w:rFonts w:asciiTheme="majorHAnsi" w:hAnsiTheme="majorHAnsi"/>
          <w:sz w:val="24"/>
          <w:szCs w:val="24"/>
        </w:rPr>
        <w:t>the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1A77">
        <w:rPr>
          <w:rFonts w:asciiTheme="majorHAnsi" w:hAnsiTheme="majorHAnsi"/>
          <w:sz w:val="24"/>
          <w:szCs w:val="24"/>
        </w:rPr>
        <w:t>authors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1A77">
        <w:rPr>
          <w:rFonts w:asciiTheme="majorHAnsi" w:hAnsiTheme="majorHAnsi"/>
          <w:sz w:val="24"/>
          <w:szCs w:val="24"/>
        </w:rPr>
        <w:t>should</w:t>
      </w:r>
      <w:proofErr w:type="spellEnd"/>
      <w:r w:rsidR="00611A77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="00611A77">
        <w:rPr>
          <w:rFonts w:asciiTheme="majorHAnsi" w:hAnsiTheme="majorHAnsi"/>
          <w:sz w:val="24"/>
          <w:szCs w:val="24"/>
        </w:rPr>
        <w:t>written</w:t>
      </w:r>
      <w:proofErr w:type="spellEnd"/>
      <w:r w:rsidR="00F77046" w:rsidRPr="00916752">
        <w:rPr>
          <w:rFonts w:asciiTheme="majorHAnsi" w:hAnsiTheme="majorHAnsi"/>
          <w:sz w:val="24"/>
          <w:szCs w:val="24"/>
        </w:rPr>
        <w:t xml:space="preserve">. </w:t>
      </w:r>
    </w:p>
  </w:footnote>
  <w:footnote w:id="4">
    <w:p w14:paraId="3761BFE0" w14:textId="4B8306C0" w:rsidR="00FE6426" w:rsidRPr="00916752" w:rsidRDefault="00FE6426" w:rsidP="00674394">
      <w:pPr>
        <w:pStyle w:val="DipnotMetni"/>
        <w:spacing w:line="240" w:lineRule="auto"/>
        <w:rPr>
          <w:rFonts w:asciiTheme="majorHAnsi" w:hAnsiTheme="majorHAnsi" w:cs="Arial"/>
          <w:sz w:val="24"/>
          <w:szCs w:val="24"/>
        </w:rPr>
      </w:pPr>
      <w:r w:rsidRPr="00916752">
        <w:rPr>
          <w:rStyle w:val="DipnotBavurusu"/>
          <w:rFonts w:asciiTheme="majorHAnsi" w:hAnsiTheme="majorHAnsi" w:cs="Arial"/>
          <w:sz w:val="24"/>
          <w:szCs w:val="24"/>
        </w:rPr>
        <w:t>**</w:t>
      </w:r>
      <w:r w:rsidRPr="00916752">
        <w:rPr>
          <w:rFonts w:asciiTheme="majorHAnsi" w:hAnsiTheme="majorHAnsi" w:cs="Arial"/>
          <w:sz w:val="24"/>
          <w:szCs w:val="24"/>
        </w:rPr>
        <w:t xml:space="preserve"> </w:t>
      </w:r>
      <w:r w:rsidR="00F77046" w:rsidRPr="00916752">
        <w:rPr>
          <w:rFonts w:asciiTheme="majorHAnsi" w:hAnsiTheme="majorHAnsi" w:cs="Arial"/>
          <w:sz w:val="24"/>
          <w:szCs w:val="24"/>
        </w:rPr>
        <w:t xml:space="preserve">Doç. Dr., </w:t>
      </w:r>
      <w:r w:rsidR="00F66943" w:rsidRPr="00916752">
        <w:rPr>
          <w:rFonts w:asciiTheme="majorHAnsi" w:hAnsiTheme="majorHAnsi" w:cs="Arial"/>
          <w:sz w:val="24"/>
          <w:szCs w:val="24"/>
        </w:rPr>
        <w:t>İstanbul</w:t>
      </w:r>
      <w:r w:rsidR="00F77046" w:rsidRPr="00916752">
        <w:rPr>
          <w:rFonts w:asciiTheme="majorHAnsi" w:hAnsiTheme="majorHAnsi" w:cs="Arial"/>
          <w:sz w:val="24"/>
          <w:szCs w:val="24"/>
        </w:rPr>
        <w:t xml:space="preserve"> Üniversitesi, </w:t>
      </w:r>
      <w:r w:rsidR="00F66943" w:rsidRPr="00916752">
        <w:rPr>
          <w:rFonts w:asciiTheme="majorHAnsi" w:hAnsiTheme="majorHAnsi" w:cs="Arial"/>
          <w:sz w:val="24"/>
          <w:szCs w:val="24"/>
        </w:rPr>
        <w:t>Edebiyat</w:t>
      </w:r>
      <w:r w:rsidR="0012129D" w:rsidRPr="00916752">
        <w:rPr>
          <w:rFonts w:asciiTheme="majorHAnsi" w:hAnsiTheme="majorHAnsi" w:cs="Arial"/>
          <w:sz w:val="24"/>
          <w:szCs w:val="24"/>
        </w:rPr>
        <w:t xml:space="preserve"> Fakültesi,</w:t>
      </w:r>
      <w:r w:rsidR="00F77046" w:rsidRPr="00916752">
        <w:rPr>
          <w:rFonts w:asciiTheme="majorHAnsi" w:hAnsiTheme="majorHAnsi" w:cs="Arial"/>
          <w:sz w:val="24"/>
          <w:szCs w:val="24"/>
        </w:rPr>
        <w:t xml:space="preserve"> E-posta: yazar2@gmail.com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4CE" w14:textId="5D196A70" w:rsidR="00A56DAA" w:rsidRPr="008A35B6" w:rsidRDefault="008A35B6" w:rsidP="008A35B6">
    <w:pPr>
      <w:pStyle w:val="stBilgi"/>
    </w:pPr>
    <w:proofErr w:type="spellStart"/>
    <w:r w:rsidRPr="008A35B6">
      <w:rPr>
        <w:rFonts w:ascii="Book Antiqua" w:hAnsi="Book Antiqua" w:cs="Calibri"/>
        <w:i/>
        <w:color w:val="002060"/>
        <w:szCs w:val="24"/>
      </w:rPr>
      <w:t>Journal</w:t>
    </w:r>
    <w:proofErr w:type="spellEnd"/>
    <w:r w:rsidRPr="008A35B6">
      <w:rPr>
        <w:rFonts w:ascii="Book Antiqua" w:hAnsi="Book Antiqua" w:cs="Calibri"/>
        <w:i/>
        <w:color w:val="002060"/>
        <w:szCs w:val="24"/>
      </w:rPr>
      <w:t xml:space="preserve"> of </w:t>
    </w:r>
    <w:proofErr w:type="spellStart"/>
    <w:r w:rsidRPr="008A35B6">
      <w:rPr>
        <w:rFonts w:ascii="Book Antiqua" w:hAnsi="Book Antiqua" w:cs="Calibri"/>
        <w:i/>
        <w:color w:val="002060"/>
        <w:szCs w:val="24"/>
      </w:rPr>
      <w:t>Historiography</w:t>
    </w:r>
    <w:proofErr w:type="spellEnd"/>
    <w:r w:rsidRPr="008A35B6">
      <w:rPr>
        <w:rFonts w:ascii="Book Antiqua" w:hAnsi="Book Antiqua" w:cs="Calibri"/>
        <w:i/>
        <w:color w:val="002060"/>
        <w:szCs w:val="24"/>
      </w:rPr>
      <w:t xml:space="preserve">, </w:t>
    </w:r>
    <w:proofErr w:type="spellStart"/>
    <w:r w:rsidRPr="008A35B6">
      <w:rPr>
        <w:rFonts w:ascii="Book Antiqua" w:hAnsi="Book Antiqua" w:cs="Calibri"/>
        <w:i/>
        <w:color w:val="002060"/>
        <w:szCs w:val="24"/>
      </w:rPr>
      <w:t>Summer</w:t>
    </w:r>
    <w:proofErr w:type="spellEnd"/>
    <w:r w:rsidRPr="008A35B6">
      <w:rPr>
        <w:rFonts w:ascii="Book Antiqua" w:hAnsi="Book Antiqua" w:cs="Calibri"/>
        <w:i/>
        <w:color w:val="002060"/>
        <w:szCs w:val="24"/>
      </w:rPr>
      <w:t xml:space="preserve"> 202</w:t>
    </w:r>
    <w:r>
      <w:rPr>
        <w:rFonts w:ascii="Book Antiqua" w:hAnsi="Book Antiqua" w:cs="Calibri"/>
        <w:i/>
        <w:color w:val="002060"/>
        <w:szCs w:val="24"/>
      </w:rPr>
      <w:t>4</w:t>
    </w:r>
    <w:r w:rsidRPr="008A35B6">
      <w:rPr>
        <w:rFonts w:ascii="Book Antiqua" w:hAnsi="Book Antiqua" w:cs="Calibri"/>
        <w:i/>
        <w:color w:val="002060"/>
        <w:szCs w:val="24"/>
      </w:rPr>
      <w:t xml:space="preserve">, </w:t>
    </w:r>
    <w:r>
      <w:rPr>
        <w:rFonts w:ascii="Book Antiqua" w:hAnsi="Book Antiqua" w:cs="Calibri"/>
        <w:i/>
        <w:color w:val="002060"/>
        <w:szCs w:val="24"/>
      </w:rPr>
      <w:t>6</w:t>
    </w:r>
    <w:r w:rsidRPr="008A35B6">
      <w:rPr>
        <w:rFonts w:ascii="Book Antiqua" w:hAnsi="Book Antiqua" w:cs="Calibri"/>
        <w:i/>
        <w:color w:val="002060"/>
        <w:szCs w:val="24"/>
      </w:rPr>
      <w:t>(1), 1-12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85FD" w14:textId="4CCF3140" w:rsidR="00992AC8" w:rsidRPr="00984A69" w:rsidRDefault="00992AC8" w:rsidP="00514C23">
    <w:pPr>
      <w:ind w:firstLine="567"/>
      <w:jc w:val="right"/>
      <w:rPr>
        <w:rFonts w:ascii="Book Antiqua" w:hAnsi="Book Antiqua" w:cs="Calibri"/>
        <w:i/>
        <w:color w:val="000000"/>
        <w:sz w:val="20"/>
      </w:rPr>
    </w:pPr>
    <w:r>
      <w:rPr>
        <w:i/>
      </w:rPr>
      <w:tab/>
    </w:r>
    <w:r>
      <w:rPr>
        <w:i/>
      </w:rPr>
      <w:tab/>
    </w:r>
    <w:r w:rsidRPr="00984A69">
      <w:rPr>
        <w:rFonts w:ascii="Book Antiqua" w:hAnsi="Book Antiqua" w:cs="Calibri"/>
        <w:i/>
        <w:color w:val="000000"/>
        <w:szCs w:val="24"/>
      </w:rPr>
      <w:t xml:space="preserve"> </w:t>
    </w:r>
    <w:r w:rsidR="005E3ADF">
      <w:rPr>
        <w:rFonts w:ascii="Book Antiqua" w:hAnsi="Book Antiqua" w:cs="Calibri"/>
        <w:i/>
        <w:color w:val="002060"/>
        <w:szCs w:val="24"/>
      </w:rPr>
      <w:t>First</w:t>
    </w:r>
    <w:r w:rsidR="00620F24">
      <w:rPr>
        <w:rFonts w:ascii="Book Antiqua" w:hAnsi="Book Antiqua" w:cs="Calibri"/>
        <w:i/>
        <w:color w:val="002060"/>
        <w:szCs w:val="24"/>
      </w:rPr>
      <w:t xml:space="preserve"> </w:t>
    </w:r>
    <w:r w:rsidR="005E3ADF">
      <w:rPr>
        <w:rFonts w:ascii="Book Antiqua" w:hAnsi="Book Antiqua" w:cs="Calibri"/>
        <w:i/>
        <w:color w:val="002060"/>
        <w:szCs w:val="24"/>
      </w:rPr>
      <w:t>AUTHOR</w:t>
    </w:r>
    <w:r w:rsidR="008A35B6">
      <w:rPr>
        <w:rFonts w:ascii="Book Antiqua" w:hAnsi="Book Antiqua" w:cs="Calibri"/>
        <w:i/>
        <w:color w:val="002060"/>
        <w:szCs w:val="24"/>
      </w:rPr>
      <w:t xml:space="preserve"> &amp;</w:t>
    </w:r>
    <w:r>
      <w:rPr>
        <w:rFonts w:ascii="Book Antiqua" w:hAnsi="Book Antiqua" w:cs="Calibri"/>
        <w:i/>
        <w:color w:val="002060"/>
        <w:szCs w:val="24"/>
      </w:rPr>
      <w:t xml:space="preserve"> </w:t>
    </w:r>
    <w:r w:rsidR="005E3ADF">
      <w:rPr>
        <w:rFonts w:ascii="Book Antiqua" w:hAnsi="Book Antiqua" w:cs="Calibri"/>
        <w:i/>
        <w:color w:val="002060"/>
        <w:szCs w:val="24"/>
      </w:rPr>
      <w:t>Second AUTHOR</w:t>
    </w:r>
  </w:p>
  <w:p w14:paraId="3E3343E1" w14:textId="77777777" w:rsidR="00992AC8" w:rsidRPr="00514C23" w:rsidRDefault="00992AC8">
    <w:pPr>
      <w:pStyle w:val="stBilgi"/>
      <w:rPr>
        <w:rFonts w:ascii="Times New Roman" w:hAnsi="Times New Roman"/>
        <w:i/>
        <w:szCs w:val="24"/>
      </w:rPr>
    </w:pPr>
    <w:r w:rsidRPr="00514C23">
      <w:rPr>
        <w:rFonts w:ascii="Times New Roman" w:hAnsi="Times New Roman"/>
        <w:i/>
        <w:szCs w:val="24"/>
      </w:rPr>
      <w:tab/>
    </w:r>
    <w:r w:rsidRPr="00514C23">
      <w:rPr>
        <w:rFonts w:ascii="Times New Roman" w:hAnsi="Times New Roman"/>
        <w:i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4"/>
      <w:tblpPr w:leftFromText="141" w:rightFromText="141" w:horzAnchor="margin" w:tblpY="-1035"/>
      <w:tblW w:w="9072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047"/>
      <w:gridCol w:w="3742"/>
      <w:gridCol w:w="1117"/>
    </w:tblGrid>
    <w:tr w:rsidR="00F66943" w:rsidRPr="00BD74CE" w14:paraId="22A5CAD7" w14:textId="77777777" w:rsidTr="007F4427">
      <w:trPr>
        <w:trHeight w:val="582"/>
      </w:trPr>
      <w:tc>
        <w:tcPr>
          <w:tcW w:w="1468" w:type="dxa"/>
          <w:vMerge w:val="restart"/>
        </w:tcPr>
        <w:p w14:paraId="30532B2B" w14:textId="47D07045" w:rsidR="003E7B11" w:rsidRPr="00BD74CE" w:rsidRDefault="008A35B6" w:rsidP="003E7B11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hAnsi="Calibri" w:cs="Calibri"/>
              <w:color w:val="C00000"/>
            </w:rPr>
          </w:pPr>
          <w:r>
            <w:rPr>
              <w:rFonts w:ascii="Calibri" w:hAnsi="Calibri" w:cs="Calibri"/>
              <w:noProof/>
              <w:color w:val="C00000"/>
            </w:rPr>
            <w:drawing>
              <wp:inline distT="0" distB="0" distL="0" distR="0" wp14:anchorId="226FE866" wp14:editId="28FC6501">
                <wp:extent cx="1238751" cy="1257808"/>
                <wp:effectExtent l="0" t="0" r="0" b="0"/>
                <wp:docPr id="572929070" name="Resim 1" descr="daire, metin, yazı tipi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929070" name="Resim 1" descr="daire, metin, yazı tipi, logo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751" cy="125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2" w:type="dxa"/>
        </w:tcPr>
        <w:p w14:paraId="01ABE991" w14:textId="66A3F0EF" w:rsidR="003E7B11" w:rsidRPr="00F66943" w:rsidRDefault="003E7B11" w:rsidP="003E7B11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Book Antiqua" w:hAnsi="Book Antiqua" w:cs="Segoe UI Semibold"/>
              <w:color w:val="1F4E79"/>
              <w:sz w:val="36"/>
              <w:szCs w:val="36"/>
            </w:rPr>
          </w:pPr>
        </w:p>
      </w:tc>
      <w:tc>
        <w:tcPr>
          <w:tcW w:w="5552" w:type="dxa"/>
          <w:gridSpan w:val="2"/>
        </w:tcPr>
        <w:p w14:paraId="3B2C0417" w14:textId="5D663565" w:rsidR="003E7B11" w:rsidRPr="00445B94" w:rsidRDefault="00445B94" w:rsidP="004E0EE3">
          <w:pPr>
            <w:spacing w:before="180" w:after="0" w:line="240" w:lineRule="auto"/>
            <w:jc w:val="right"/>
            <w:rPr>
              <w:rFonts w:ascii="Segoe UI Semibold" w:hAnsi="Segoe UI Semibold" w:cs="Segoe UI Semibold"/>
              <w:color w:val="1F4E79"/>
              <w:sz w:val="22"/>
              <w:szCs w:val="22"/>
            </w:rPr>
          </w:pPr>
          <w:proofErr w:type="spellStart"/>
          <w:r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>Summer</w:t>
          </w:r>
          <w:proofErr w:type="spellEnd"/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 xml:space="preserve"> 20</w:t>
          </w:r>
          <w:r w:rsidR="008A35B6">
            <w:rPr>
              <w:rFonts w:ascii="Segoe UI Semibold" w:hAnsi="Segoe UI Semibold" w:cs="Segoe UI Semibold"/>
              <w:color w:val="1F4E79"/>
              <w:sz w:val="22"/>
              <w:szCs w:val="22"/>
            </w:rPr>
            <w:t>24</w:t>
          </w:r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 xml:space="preserve">, </w:t>
          </w:r>
          <w:r w:rsidR="008A35B6">
            <w:rPr>
              <w:rFonts w:ascii="Segoe UI Semibold" w:hAnsi="Segoe UI Semibold" w:cs="Segoe UI Semibold"/>
              <w:color w:val="1F4E79"/>
              <w:sz w:val="22"/>
              <w:szCs w:val="22"/>
            </w:rPr>
            <w:t>6</w:t>
          </w:r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>(</w:t>
          </w:r>
          <w:r w:rsidR="004E0EE3">
            <w:rPr>
              <w:rFonts w:ascii="Segoe UI Semibold" w:hAnsi="Segoe UI Semibold" w:cs="Segoe UI Semibold"/>
              <w:color w:val="1F4E79"/>
              <w:sz w:val="22"/>
              <w:szCs w:val="22"/>
            </w:rPr>
            <w:t>1</w:t>
          </w:r>
          <w:r w:rsidR="003E7B11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 xml:space="preserve">), </w:t>
          </w:r>
          <w:r w:rsidR="00021838" w:rsidRPr="00445B94">
            <w:rPr>
              <w:rFonts w:ascii="Segoe UI Semibold" w:hAnsi="Segoe UI Semibold" w:cs="Segoe UI Semibold"/>
              <w:color w:val="1F4E79"/>
              <w:sz w:val="22"/>
              <w:szCs w:val="22"/>
            </w:rPr>
            <w:t>1-</w:t>
          </w:r>
          <w:r w:rsidR="008A35B6">
            <w:rPr>
              <w:rFonts w:ascii="Segoe UI Semibold" w:hAnsi="Segoe UI Semibold" w:cs="Segoe UI Semibold"/>
              <w:color w:val="1F4E79"/>
              <w:sz w:val="22"/>
              <w:szCs w:val="22"/>
            </w:rPr>
            <w:t>20</w:t>
          </w:r>
        </w:p>
      </w:tc>
    </w:tr>
    <w:tr w:rsidR="00F66943" w:rsidRPr="00BD74CE" w14:paraId="0AF5FA3E" w14:textId="77777777" w:rsidTr="007F4427">
      <w:trPr>
        <w:trHeight w:val="150"/>
      </w:trPr>
      <w:tc>
        <w:tcPr>
          <w:tcW w:w="1468" w:type="dxa"/>
          <w:vMerge/>
        </w:tcPr>
        <w:p w14:paraId="4D635479" w14:textId="77777777" w:rsidR="003E7B11" w:rsidRPr="00BD74CE" w:rsidRDefault="003E7B11" w:rsidP="003E7B11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hAnsi="Calibri" w:cs="Calibri"/>
              <w:color w:val="C00000"/>
            </w:rPr>
          </w:pPr>
        </w:p>
      </w:tc>
      <w:tc>
        <w:tcPr>
          <w:tcW w:w="5603" w:type="dxa"/>
          <w:gridSpan w:val="2"/>
        </w:tcPr>
        <w:p w14:paraId="76AC92E6" w14:textId="14223D04" w:rsidR="003E7B11" w:rsidRPr="00BD74CE" w:rsidRDefault="00E5721F" w:rsidP="00E5721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Segoe UI Semibold" w:hAnsi="Segoe UI Semibold" w:cs="Segoe UI Semibold"/>
              <w:color w:val="1F4E79"/>
              <w:sz w:val="32"/>
              <w:szCs w:val="32"/>
            </w:rPr>
          </w:pPr>
          <w:r>
            <w:t xml:space="preserve">     </w:t>
          </w:r>
          <w:r w:rsidR="002043C6">
            <w:rPr>
              <w:noProof/>
            </w:rPr>
            <w:object w:dxaOrig="9569" w:dyaOrig="1815" w14:anchorId="141F6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78.25pt;height:51.75pt;mso-width-percent:0;mso-height-percent:0;mso-width-percent:0;mso-height-percent:0">
                <v:imagedata r:id="rId2" o:title=""/>
              </v:shape>
              <o:OLEObject Type="Embed" ProgID="PBrush" ShapeID="_x0000_i1025" DrawAspect="Content" ObjectID="_1765141371" r:id="rId3"/>
            </w:object>
          </w:r>
          <w:r>
            <w:t xml:space="preserve">      </w:t>
          </w:r>
        </w:p>
      </w:tc>
      <w:tc>
        <w:tcPr>
          <w:tcW w:w="2001" w:type="dxa"/>
        </w:tcPr>
        <w:p w14:paraId="558C85CD" w14:textId="0EB36B13" w:rsidR="003E7B11" w:rsidRPr="00F66943" w:rsidRDefault="003E7B11" w:rsidP="00F66943">
          <w:pPr>
            <w:tabs>
              <w:tab w:val="center" w:pos="4703"/>
              <w:tab w:val="right" w:pos="9406"/>
            </w:tabs>
            <w:spacing w:before="200" w:after="0" w:line="240" w:lineRule="auto"/>
            <w:rPr>
              <w:rFonts w:ascii="Calibri" w:hAnsi="Calibri" w:cs="Calibri"/>
              <w:i/>
              <w:color w:val="C00000"/>
              <w:szCs w:val="24"/>
            </w:rPr>
          </w:pPr>
        </w:p>
      </w:tc>
    </w:tr>
  </w:tbl>
  <w:p w14:paraId="5FFD912C" w14:textId="77777777" w:rsidR="00992AC8" w:rsidRPr="005E68E9" w:rsidRDefault="00992AC8" w:rsidP="001004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98F"/>
    <w:multiLevelType w:val="hybridMultilevel"/>
    <w:tmpl w:val="893C6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58C"/>
    <w:multiLevelType w:val="hybridMultilevel"/>
    <w:tmpl w:val="618475AA"/>
    <w:lvl w:ilvl="0" w:tplc="129EB0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B98"/>
    <w:multiLevelType w:val="hybridMultilevel"/>
    <w:tmpl w:val="04BE4364"/>
    <w:lvl w:ilvl="0" w:tplc="D6807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32A7E"/>
    <w:multiLevelType w:val="hybridMultilevel"/>
    <w:tmpl w:val="3B62A21E"/>
    <w:lvl w:ilvl="0" w:tplc="9A88BA64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FE532B"/>
    <w:multiLevelType w:val="hybridMultilevel"/>
    <w:tmpl w:val="0F4E86D6"/>
    <w:lvl w:ilvl="0" w:tplc="A27880B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32B7"/>
    <w:multiLevelType w:val="hybridMultilevel"/>
    <w:tmpl w:val="847C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7EFF"/>
    <w:multiLevelType w:val="hybridMultilevel"/>
    <w:tmpl w:val="2098EE9C"/>
    <w:lvl w:ilvl="0" w:tplc="78BAE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86449"/>
    <w:multiLevelType w:val="hybridMultilevel"/>
    <w:tmpl w:val="1FB26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8DE"/>
    <w:multiLevelType w:val="hybridMultilevel"/>
    <w:tmpl w:val="57E2D866"/>
    <w:lvl w:ilvl="0" w:tplc="9B8C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05D20"/>
    <w:multiLevelType w:val="hybridMultilevel"/>
    <w:tmpl w:val="C25CFC6C"/>
    <w:lvl w:ilvl="0" w:tplc="A7D886EE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572FF9"/>
    <w:multiLevelType w:val="hybridMultilevel"/>
    <w:tmpl w:val="50CE8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1B61"/>
    <w:multiLevelType w:val="hybridMultilevel"/>
    <w:tmpl w:val="ED78C4C6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5C67"/>
    <w:multiLevelType w:val="hybridMultilevel"/>
    <w:tmpl w:val="998640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4CF3"/>
    <w:multiLevelType w:val="hybridMultilevel"/>
    <w:tmpl w:val="BE881BAE"/>
    <w:lvl w:ilvl="0" w:tplc="B234FC9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04264"/>
    <w:multiLevelType w:val="hybridMultilevel"/>
    <w:tmpl w:val="A2D2034A"/>
    <w:lvl w:ilvl="0" w:tplc="6B6C674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130475">
    <w:abstractNumId w:val="1"/>
  </w:num>
  <w:num w:numId="2" w16cid:durableId="1171527828">
    <w:abstractNumId w:val="14"/>
  </w:num>
  <w:num w:numId="3" w16cid:durableId="1853452684">
    <w:abstractNumId w:val="3"/>
  </w:num>
  <w:num w:numId="4" w16cid:durableId="170335389">
    <w:abstractNumId w:val="5"/>
  </w:num>
  <w:num w:numId="5" w16cid:durableId="891699340">
    <w:abstractNumId w:val="11"/>
  </w:num>
  <w:num w:numId="6" w16cid:durableId="1620843445">
    <w:abstractNumId w:val="9"/>
  </w:num>
  <w:num w:numId="7" w16cid:durableId="1637876306">
    <w:abstractNumId w:val="13"/>
  </w:num>
  <w:num w:numId="8" w16cid:durableId="1513764985">
    <w:abstractNumId w:val="7"/>
  </w:num>
  <w:num w:numId="9" w16cid:durableId="1001390433">
    <w:abstractNumId w:val="2"/>
  </w:num>
  <w:num w:numId="10" w16cid:durableId="424739135">
    <w:abstractNumId w:val="10"/>
  </w:num>
  <w:num w:numId="11" w16cid:durableId="588925947">
    <w:abstractNumId w:val="0"/>
  </w:num>
  <w:num w:numId="12" w16cid:durableId="558132912">
    <w:abstractNumId w:val="6"/>
  </w:num>
  <w:num w:numId="13" w16cid:durableId="880243559">
    <w:abstractNumId w:val="8"/>
  </w:num>
  <w:num w:numId="14" w16cid:durableId="1229464509">
    <w:abstractNumId w:val="4"/>
  </w:num>
  <w:num w:numId="15" w16cid:durableId="1066032152">
    <w:abstractNumId w:val="1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IS">
    <w15:presenceInfo w15:providerId="None" w15:userId="OF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C8"/>
    <w:rsid w:val="000044EB"/>
    <w:rsid w:val="00006039"/>
    <w:rsid w:val="00007B71"/>
    <w:rsid w:val="0002077E"/>
    <w:rsid w:val="00021838"/>
    <w:rsid w:val="00023789"/>
    <w:rsid w:val="00023CD8"/>
    <w:rsid w:val="00044C7C"/>
    <w:rsid w:val="0004795D"/>
    <w:rsid w:val="00052E90"/>
    <w:rsid w:val="000548E0"/>
    <w:rsid w:val="000550FB"/>
    <w:rsid w:val="00067649"/>
    <w:rsid w:val="00070C3B"/>
    <w:rsid w:val="00072003"/>
    <w:rsid w:val="00074B20"/>
    <w:rsid w:val="00075765"/>
    <w:rsid w:val="0007622F"/>
    <w:rsid w:val="000831FE"/>
    <w:rsid w:val="000925F0"/>
    <w:rsid w:val="00097DC3"/>
    <w:rsid w:val="000A1426"/>
    <w:rsid w:val="000A4BAB"/>
    <w:rsid w:val="000B22E7"/>
    <w:rsid w:val="000B5695"/>
    <w:rsid w:val="000D05C1"/>
    <w:rsid w:val="000D1292"/>
    <w:rsid w:val="000D715A"/>
    <w:rsid w:val="000F1F56"/>
    <w:rsid w:val="000F51FB"/>
    <w:rsid w:val="00100436"/>
    <w:rsid w:val="00101271"/>
    <w:rsid w:val="00107F5C"/>
    <w:rsid w:val="001100D2"/>
    <w:rsid w:val="00110EE1"/>
    <w:rsid w:val="0012129D"/>
    <w:rsid w:val="00124F86"/>
    <w:rsid w:val="00127CBC"/>
    <w:rsid w:val="00130F25"/>
    <w:rsid w:val="00143151"/>
    <w:rsid w:val="001524DB"/>
    <w:rsid w:val="0015465D"/>
    <w:rsid w:val="00156815"/>
    <w:rsid w:val="00156F7E"/>
    <w:rsid w:val="00162D1E"/>
    <w:rsid w:val="001715B7"/>
    <w:rsid w:val="00172080"/>
    <w:rsid w:val="00184B76"/>
    <w:rsid w:val="00191664"/>
    <w:rsid w:val="00197060"/>
    <w:rsid w:val="001A3D83"/>
    <w:rsid w:val="001A4279"/>
    <w:rsid w:val="001A5A3F"/>
    <w:rsid w:val="001B71A7"/>
    <w:rsid w:val="001D18B4"/>
    <w:rsid w:val="001D45FC"/>
    <w:rsid w:val="001E12AF"/>
    <w:rsid w:val="001F2C49"/>
    <w:rsid w:val="001F5DEA"/>
    <w:rsid w:val="0020239C"/>
    <w:rsid w:val="002043C6"/>
    <w:rsid w:val="00204CF6"/>
    <w:rsid w:val="0020607C"/>
    <w:rsid w:val="002078D8"/>
    <w:rsid w:val="00210173"/>
    <w:rsid w:val="00216F69"/>
    <w:rsid w:val="00220FB4"/>
    <w:rsid w:val="002248A4"/>
    <w:rsid w:val="00231876"/>
    <w:rsid w:val="00235E8D"/>
    <w:rsid w:val="00246E87"/>
    <w:rsid w:val="00247AF5"/>
    <w:rsid w:val="00256F78"/>
    <w:rsid w:val="00275360"/>
    <w:rsid w:val="002805AC"/>
    <w:rsid w:val="0028060F"/>
    <w:rsid w:val="00281468"/>
    <w:rsid w:val="002A2D90"/>
    <w:rsid w:val="002C0143"/>
    <w:rsid w:val="002C0673"/>
    <w:rsid w:val="002D5683"/>
    <w:rsid w:val="002D5BE2"/>
    <w:rsid w:val="002E09FC"/>
    <w:rsid w:val="002E136C"/>
    <w:rsid w:val="002E7CA0"/>
    <w:rsid w:val="00311AD7"/>
    <w:rsid w:val="003228FC"/>
    <w:rsid w:val="003229F9"/>
    <w:rsid w:val="00323328"/>
    <w:rsid w:val="00326E5D"/>
    <w:rsid w:val="00331A5D"/>
    <w:rsid w:val="00332DB6"/>
    <w:rsid w:val="00334790"/>
    <w:rsid w:val="00335B0F"/>
    <w:rsid w:val="003428FE"/>
    <w:rsid w:val="00350BCD"/>
    <w:rsid w:val="00352AE4"/>
    <w:rsid w:val="00353C7F"/>
    <w:rsid w:val="003562BD"/>
    <w:rsid w:val="00360484"/>
    <w:rsid w:val="00365705"/>
    <w:rsid w:val="0037351C"/>
    <w:rsid w:val="003740EF"/>
    <w:rsid w:val="00391034"/>
    <w:rsid w:val="00397858"/>
    <w:rsid w:val="003A3286"/>
    <w:rsid w:val="003B3443"/>
    <w:rsid w:val="003C26DF"/>
    <w:rsid w:val="003C5AA9"/>
    <w:rsid w:val="003D2D76"/>
    <w:rsid w:val="003E0DBD"/>
    <w:rsid w:val="003E24A0"/>
    <w:rsid w:val="003E7B11"/>
    <w:rsid w:val="003F0AB9"/>
    <w:rsid w:val="0040009B"/>
    <w:rsid w:val="0040219C"/>
    <w:rsid w:val="00402B18"/>
    <w:rsid w:val="00403E53"/>
    <w:rsid w:val="00415139"/>
    <w:rsid w:val="00420777"/>
    <w:rsid w:val="00426D8E"/>
    <w:rsid w:val="004316D6"/>
    <w:rsid w:val="004323C5"/>
    <w:rsid w:val="00432B10"/>
    <w:rsid w:val="004357B8"/>
    <w:rsid w:val="00445B94"/>
    <w:rsid w:val="004515BA"/>
    <w:rsid w:val="00456B21"/>
    <w:rsid w:val="00456B31"/>
    <w:rsid w:val="00472ABB"/>
    <w:rsid w:val="00473209"/>
    <w:rsid w:val="00482A6D"/>
    <w:rsid w:val="00485D06"/>
    <w:rsid w:val="00487641"/>
    <w:rsid w:val="00497E3B"/>
    <w:rsid w:val="004A70F7"/>
    <w:rsid w:val="004B15BD"/>
    <w:rsid w:val="004B5501"/>
    <w:rsid w:val="004B5B89"/>
    <w:rsid w:val="004C3383"/>
    <w:rsid w:val="004D2DCE"/>
    <w:rsid w:val="004D3CF1"/>
    <w:rsid w:val="004E0EE3"/>
    <w:rsid w:val="004E3556"/>
    <w:rsid w:val="004E6599"/>
    <w:rsid w:val="004F00D8"/>
    <w:rsid w:val="004F046C"/>
    <w:rsid w:val="004F2468"/>
    <w:rsid w:val="004F58F7"/>
    <w:rsid w:val="005024DC"/>
    <w:rsid w:val="00503E8A"/>
    <w:rsid w:val="005065F7"/>
    <w:rsid w:val="005144D1"/>
    <w:rsid w:val="00514C23"/>
    <w:rsid w:val="00523B9A"/>
    <w:rsid w:val="00527724"/>
    <w:rsid w:val="00527F4D"/>
    <w:rsid w:val="0053133C"/>
    <w:rsid w:val="00532472"/>
    <w:rsid w:val="005330A6"/>
    <w:rsid w:val="00534E95"/>
    <w:rsid w:val="00546F4A"/>
    <w:rsid w:val="00570F29"/>
    <w:rsid w:val="0058464B"/>
    <w:rsid w:val="0059139E"/>
    <w:rsid w:val="00594FFE"/>
    <w:rsid w:val="00596CFF"/>
    <w:rsid w:val="005A0726"/>
    <w:rsid w:val="005A3F5B"/>
    <w:rsid w:val="005A697C"/>
    <w:rsid w:val="005B654B"/>
    <w:rsid w:val="005B7188"/>
    <w:rsid w:val="005C2306"/>
    <w:rsid w:val="005C4DF9"/>
    <w:rsid w:val="005C62E1"/>
    <w:rsid w:val="005E3ADF"/>
    <w:rsid w:val="005E4F69"/>
    <w:rsid w:val="005E68E9"/>
    <w:rsid w:val="005F0B03"/>
    <w:rsid w:val="005F2983"/>
    <w:rsid w:val="005F2E13"/>
    <w:rsid w:val="0060157A"/>
    <w:rsid w:val="00604F14"/>
    <w:rsid w:val="00611A77"/>
    <w:rsid w:val="006130FC"/>
    <w:rsid w:val="00620F24"/>
    <w:rsid w:val="0062321A"/>
    <w:rsid w:val="00626555"/>
    <w:rsid w:val="00630E02"/>
    <w:rsid w:val="00645534"/>
    <w:rsid w:val="00656272"/>
    <w:rsid w:val="00657A42"/>
    <w:rsid w:val="00660B76"/>
    <w:rsid w:val="00663DEE"/>
    <w:rsid w:val="00666B3F"/>
    <w:rsid w:val="006679B2"/>
    <w:rsid w:val="00674394"/>
    <w:rsid w:val="00676440"/>
    <w:rsid w:val="00684E48"/>
    <w:rsid w:val="00687DB8"/>
    <w:rsid w:val="006A0A0E"/>
    <w:rsid w:val="006A10E3"/>
    <w:rsid w:val="006A5635"/>
    <w:rsid w:val="006B24D6"/>
    <w:rsid w:val="006B6207"/>
    <w:rsid w:val="006B725E"/>
    <w:rsid w:val="006B7ED6"/>
    <w:rsid w:val="006C0F29"/>
    <w:rsid w:val="006D1925"/>
    <w:rsid w:val="006F116E"/>
    <w:rsid w:val="006F1BF1"/>
    <w:rsid w:val="006F5707"/>
    <w:rsid w:val="006F5751"/>
    <w:rsid w:val="006F6258"/>
    <w:rsid w:val="006F6B39"/>
    <w:rsid w:val="00702207"/>
    <w:rsid w:val="00703A31"/>
    <w:rsid w:val="00720779"/>
    <w:rsid w:val="007227B3"/>
    <w:rsid w:val="00752E7A"/>
    <w:rsid w:val="00754C2F"/>
    <w:rsid w:val="00757102"/>
    <w:rsid w:val="00762D54"/>
    <w:rsid w:val="00774313"/>
    <w:rsid w:val="00791D56"/>
    <w:rsid w:val="0079353F"/>
    <w:rsid w:val="007B48CC"/>
    <w:rsid w:val="007B78E8"/>
    <w:rsid w:val="007C15A9"/>
    <w:rsid w:val="007C6994"/>
    <w:rsid w:val="007D24E9"/>
    <w:rsid w:val="007D4170"/>
    <w:rsid w:val="007D66D3"/>
    <w:rsid w:val="00811A2A"/>
    <w:rsid w:val="00813B60"/>
    <w:rsid w:val="008228D1"/>
    <w:rsid w:val="00827505"/>
    <w:rsid w:val="00833546"/>
    <w:rsid w:val="00833C01"/>
    <w:rsid w:val="008423F8"/>
    <w:rsid w:val="00844950"/>
    <w:rsid w:val="00850EF2"/>
    <w:rsid w:val="00852128"/>
    <w:rsid w:val="008610C2"/>
    <w:rsid w:val="00864173"/>
    <w:rsid w:val="008744E1"/>
    <w:rsid w:val="00874FBC"/>
    <w:rsid w:val="00877430"/>
    <w:rsid w:val="008806BD"/>
    <w:rsid w:val="00885B38"/>
    <w:rsid w:val="0088646E"/>
    <w:rsid w:val="008A0932"/>
    <w:rsid w:val="008A35B6"/>
    <w:rsid w:val="008B236E"/>
    <w:rsid w:val="008D0077"/>
    <w:rsid w:val="008D14A6"/>
    <w:rsid w:val="008E2D93"/>
    <w:rsid w:val="008E47FA"/>
    <w:rsid w:val="008E5636"/>
    <w:rsid w:val="008F5971"/>
    <w:rsid w:val="00916752"/>
    <w:rsid w:val="0092141F"/>
    <w:rsid w:val="00940F20"/>
    <w:rsid w:val="009413A5"/>
    <w:rsid w:val="00944524"/>
    <w:rsid w:val="00951C9A"/>
    <w:rsid w:val="009565FF"/>
    <w:rsid w:val="00964D12"/>
    <w:rsid w:val="00966B8A"/>
    <w:rsid w:val="00980960"/>
    <w:rsid w:val="00983CBF"/>
    <w:rsid w:val="00984A69"/>
    <w:rsid w:val="00985C4F"/>
    <w:rsid w:val="00992AC8"/>
    <w:rsid w:val="00993D49"/>
    <w:rsid w:val="00994ED5"/>
    <w:rsid w:val="00995E01"/>
    <w:rsid w:val="009A0F20"/>
    <w:rsid w:val="009A3684"/>
    <w:rsid w:val="009B6E33"/>
    <w:rsid w:val="009B7693"/>
    <w:rsid w:val="009B7B56"/>
    <w:rsid w:val="009C0B98"/>
    <w:rsid w:val="009C63F6"/>
    <w:rsid w:val="009D16BE"/>
    <w:rsid w:val="009D6287"/>
    <w:rsid w:val="009D66AB"/>
    <w:rsid w:val="009D7089"/>
    <w:rsid w:val="009E1B57"/>
    <w:rsid w:val="009E32B7"/>
    <w:rsid w:val="009F389E"/>
    <w:rsid w:val="009F5057"/>
    <w:rsid w:val="00A04D8F"/>
    <w:rsid w:val="00A120EC"/>
    <w:rsid w:val="00A27F91"/>
    <w:rsid w:val="00A3574B"/>
    <w:rsid w:val="00A41C0E"/>
    <w:rsid w:val="00A44724"/>
    <w:rsid w:val="00A469E5"/>
    <w:rsid w:val="00A513B9"/>
    <w:rsid w:val="00A55D05"/>
    <w:rsid w:val="00A56DAA"/>
    <w:rsid w:val="00A61995"/>
    <w:rsid w:val="00A75428"/>
    <w:rsid w:val="00A81737"/>
    <w:rsid w:val="00A83A96"/>
    <w:rsid w:val="00A963C4"/>
    <w:rsid w:val="00A9642E"/>
    <w:rsid w:val="00AE1D88"/>
    <w:rsid w:val="00AE3A35"/>
    <w:rsid w:val="00AE548D"/>
    <w:rsid w:val="00AE650E"/>
    <w:rsid w:val="00AF035C"/>
    <w:rsid w:val="00AF22F7"/>
    <w:rsid w:val="00B04D4D"/>
    <w:rsid w:val="00B060DB"/>
    <w:rsid w:val="00B16DF2"/>
    <w:rsid w:val="00B255C9"/>
    <w:rsid w:val="00B34F7D"/>
    <w:rsid w:val="00B526B4"/>
    <w:rsid w:val="00B63A91"/>
    <w:rsid w:val="00B7102E"/>
    <w:rsid w:val="00B73FAE"/>
    <w:rsid w:val="00B74C4A"/>
    <w:rsid w:val="00B757AD"/>
    <w:rsid w:val="00B75FBB"/>
    <w:rsid w:val="00B91A7B"/>
    <w:rsid w:val="00BC2DDD"/>
    <w:rsid w:val="00BC46B7"/>
    <w:rsid w:val="00BD4D92"/>
    <w:rsid w:val="00BE42B2"/>
    <w:rsid w:val="00BE7590"/>
    <w:rsid w:val="00BF2330"/>
    <w:rsid w:val="00C05F0B"/>
    <w:rsid w:val="00C10792"/>
    <w:rsid w:val="00C1205D"/>
    <w:rsid w:val="00C15588"/>
    <w:rsid w:val="00C15DB1"/>
    <w:rsid w:val="00C16272"/>
    <w:rsid w:val="00C260F7"/>
    <w:rsid w:val="00C324DA"/>
    <w:rsid w:val="00C3697C"/>
    <w:rsid w:val="00C402F0"/>
    <w:rsid w:val="00C5223D"/>
    <w:rsid w:val="00C5458A"/>
    <w:rsid w:val="00C55244"/>
    <w:rsid w:val="00C574AB"/>
    <w:rsid w:val="00C639D6"/>
    <w:rsid w:val="00C67421"/>
    <w:rsid w:val="00C82082"/>
    <w:rsid w:val="00C82C83"/>
    <w:rsid w:val="00C93637"/>
    <w:rsid w:val="00C979DD"/>
    <w:rsid w:val="00CA0BB7"/>
    <w:rsid w:val="00CA1D42"/>
    <w:rsid w:val="00CA5F1B"/>
    <w:rsid w:val="00CB58BB"/>
    <w:rsid w:val="00CB72A9"/>
    <w:rsid w:val="00CC0AEB"/>
    <w:rsid w:val="00CC5417"/>
    <w:rsid w:val="00CD2415"/>
    <w:rsid w:val="00CD5A77"/>
    <w:rsid w:val="00CF58DF"/>
    <w:rsid w:val="00D03F6A"/>
    <w:rsid w:val="00D07D39"/>
    <w:rsid w:val="00D16ECA"/>
    <w:rsid w:val="00D248B7"/>
    <w:rsid w:val="00D4257C"/>
    <w:rsid w:val="00D438C8"/>
    <w:rsid w:val="00D4779F"/>
    <w:rsid w:val="00D546F5"/>
    <w:rsid w:val="00D647DE"/>
    <w:rsid w:val="00D66EF3"/>
    <w:rsid w:val="00D75280"/>
    <w:rsid w:val="00D92C13"/>
    <w:rsid w:val="00DB3DC9"/>
    <w:rsid w:val="00DB58A6"/>
    <w:rsid w:val="00DC0140"/>
    <w:rsid w:val="00DC1EAB"/>
    <w:rsid w:val="00DC67DA"/>
    <w:rsid w:val="00DD140A"/>
    <w:rsid w:val="00DD771D"/>
    <w:rsid w:val="00DE078D"/>
    <w:rsid w:val="00DF014C"/>
    <w:rsid w:val="00DF069D"/>
    <w:rsid w:val="00E04B4F"/>
    <w:rsid w:val="00E051C8"/>
    <w:rsid w:val="00E055F8"/>
    <w:rsid w:val="00E122F2"/>
    <w:rsid w:val="00E17D9C"/>
    <w:rsid w:val="00E22B2A"/>
    <w:rsid w:val="00E26B7A"/>
    <w:rsid w:val="00E43F26"/>
    <w:rsid w:val="00E45503"/>
    <w:rsid w:val="00E473A4"/>
    <w:rsid w:val="00E531C9"/>
    <w:rsid w:val="00E531F4"/>
    <w:rsid w:val="00E5721F"/>
    <w:rsid w:val="00E57E32"/>
    <w:rsid w:val="00E62637"/>
    <w:rsid w:val="00E63B90"/>
    <w:rsid w:val="00E659F4"/>
    <w:rsid w:val="00E713E5"/>
    <w:rsid w:val="00E83C16"/>
    <w:rsid w:val="00EB2CF5"/>
    <w:rsid w:val="00EB52E9"/>
    <w:rsid w:val="00EC20DD"/>
    <w:rsid w:val="00ED722D"/>
    <w:rsid w:val="00EE6161"/>
    <w:rsid w:val="00EF5991"/>
    <w:rsid w:val="00EF6661"/>
    <w:rsid w:val="00F02620"/>
    <w:rsid w:val="00F02F33"/>
    <w:rsid w:val="00F2740E"/>
    <w:rsid w:val="00F35EA6"/>
    <w:rsid w:val="00F4222C"/>
    <w:rsid w:val="00F46204"/>
    <w:rsid w:val="00F63540"/>
    <w:rsid w:val="00F66515"/>
    <w:rsid w:val="00F66943"/>
    <w:rsid w:val="00F76BBC"/>
    <w:rsid w:val="00F77046"/>
    <w:rsid w:val="00F81429"/>
    <w:rsid w:val="00F852CE"/>
    <w:rsid w:val="00F962D6"/>
    <w:rsid w:val="00F968E2"/>
    <w:rsid w:val="00FA1A3E"/>
    <w:rsid w:val="00FA371A"/>
    <w:rsid w:val="00FA5FE1"/>
    <w:rsid w:val="00FA6530"/>
    <w:rsid w:val="00FB2C87"/>
    <w:rsid w:val="00FB4FE4"/>
    <w:rsid w:val="00FC2454"/>
    <w:rsid w:val="00FC7371"/>
    <w:rsid w:val="00FD0213"/>
    <w:rsid w:val="00FD4DE2"/>
    <w:rsid w:val="00FD6AAD"/>
    <w:rsid w:val="00FE6426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65CBA"/>
  <w15:docId w15:val="{F5259EF9-274C-3D43-91A2-96CD3DA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tr-TR" w:eastAsia="tr-TR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01"/>
  </w:style>
  <w:style w:type="paragraph" w:styleId="Balk1">
    <w:name w:val="heading 1"/>
    <w:basedOn w:val="Normal"/>
    <w:link w:val="Balk1Char"/>
    <w:uiPriority w:val="9"/>
    <w:qFormat/>
    <w:rsid w:val="008E5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191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32B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5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1C8"/>
  </w:style>
  <w:style w:type="paragraph" w:styleId="AltBilgi">
    <w:name w:val="footer"/>
    <w:basedOn w:val="Normal"/>
    <w:link w:val="AltBilgiChar"/>
    <w:uiPriority w:val="99"/>
    <w:unhideWhenUsed/>
    <w:rsid w:val="00E05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1C8"/>
  </w:style>
  <w:style w:type="table" w:styleId="TabloKlavuzu">
    <w:name w:val="Table Grid"/>
    <w:basedOn w:val="NormalTablo"/>
    <w:uiPriority w:val="59"/>
    <w:rsid w:val="00110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uiPriority w:val="99"/>
    <w:semiHidden/>
    <w:unhideWhenUsed/>
    <w:rsid w:val="004316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16D6"/>
    <w:rPr>
      <w:sz w:val="20"/>
    </w:rPr>
  </w:style>
  <w:style w:type="character" w:customStyle="1" w:styleId="AklamaMetniChar">
    <w:name w:val="Açıklama Metni Char"/>
    <w:link w:val="AklamaMetni"/>
    <w:uiPriority w:val="99"/>
    <w:rsid w:val="004316D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16D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316D6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6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316D6"/>
    <w:rPr>
      <w:rFonts w:ascii="Tahoma" w:hAnsi="Tahoma" w:cs="Tahoma"/>
      <w:sz w:val="16"/>
      <w:szCs w:val="16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4316D6"/>
    <w:rPr>
      <w:sz w:val="20"/>
    </w:rPr>
  </w:style>
  <w:style w:type="character" w:customStyle="1" w:styleId="DipnotMetniChar">
    <w:name w:val="Dipnot Metni Char"/>
    <w:link w:val="DipnotMetni"/>
    <w:uiPriority w:val="99"/>
    <w:rsid w:val="004316D6"/>
    <w:rPr>
      <w:lang w:val="en-US" w:eastAsia="en-US"/>
    </w:rPr>
  </w:style>
  <w:style w:type="character" w:styleId="DipnotBavurusu">
    <w:name w:val="footnote reference"/>
    <w:uiPriority w:val="99"/>
    <w:unhideWhenUsed/>
    <w:rsid w:val="004316D6"/>
    <w:rPr>
      <w:vertAlign w:val="superscript"/>
    </w:rPr>
  </w:style>
  <w:style w:type="paragraph" w:styleId="AralkYok">
    <w:name w:val="No Spacing"/>
    <w:link w:val="AralkYokChar"/>
    <w:uiPriority w:val="1"/>
    <w:qFormat/>
    <w:rsid w:val="00E43F26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43F26"/>
    <w:rPr>
      <w:rFonts w:eastAsia="Times New Roman"/>
      <w:sz w:val="22"/>
      <w:szCs w:val="22"/>
      <w:lang w:val="tr-TR" w:eastAsia="en-US" w:bidi="ar-SA"/>
    </w:rPr>
  </w:style>
  <w:style w:type="character" w:styleId="Kpr">
    <w:name w:val="Hyperlink"/>
    <w:uiPriority w:val="99"/>
    <w:unhideWhenUsed/>
    <w:rsid w:val="00944524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8E563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660B7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Cs w:val="24"/>
    </w:rPr>
  </w:style>
  <w:style w:type="paragraph" w:styleId="DzMetin">
    <w:name w:val="Plain Text"/>
    <w:basedOn w:val="Default"/>
    <w:next w:val="Default"/>
    <w:link w:val="DzMetinChar"/>
    <w:uiPriority w:val="99"/>
    <w:rsid w:val="00657A42"/>
    <w:rPr>
      <w:rFonts w:ascii="Times New Roman" w:hAnsi="Times New Roman" w:cs="Times New Roman"/>
      <w:color w:val="auto"/>
    </w:rPr>
  </w:style>
  <w:style w:type="character" w:customStyle="1" w:styleId="DzMetinChar">
    <w:name w:val="Düz Metin Char"/>
    <w:link w:val="DzMetin"/>
    <w:uiPriority w:val="99"/>
    <w:rsid w:val="00657A42"/>
    <w:rPr>
      <w:rFonts w:ascii="Times New Roman" w:hAnsi="Times New Roman"/>
      <w:sz w:val="24"/>
      <w:szCs w:val="24"/>
    </w:rPr>
  </w:style>
  <w:style w:type="paragraph" w:customStyle="1" w:styleId="Balk41">
    <w:name w:val="Başlık 41"/>
    <w:basedOn w:val="Default"/>
    <w:next w:val="Default"/>
    <w:uiPriority w:val="99"/>
    <w:rsid w:val="00657A42"/>
    <w:rPr>
      <w:rFonts w:ascii="Times New Roman" w:hAnsi="Times New Roman" w:cs="Times New Roman"/>
      <w:color w:val="auto"/>
    </w:rPr>
  </w:style>
  <w:style w:type="paragraph" w:customStyle="1" w:styleId="Stil1">
    <w:name w:val="Stil1"/>
    <w:basedOn w:val="Balk1"/>
    <w:qFormat/>
    <w:rsid w:val="00DB3DC9"/>
    <w:pPr>
      <w:spacing w:after="0" w:line="360" w:lineRule="auto"/>
      <w:jc w:val="center"/>
    </w:pPr>
    <w:rPr>
      <w:sz w:val="24"/>
      <w:szCs w:val="16"/>
    </w:rPr>
  </w:style>
  <w:style w:type="paragraph" w:styleId="NormalWeb">
    <w:name w:val="Normal (Web)"/>
    <w:basedOn w:val="Normal"/>
    <w:unhideWhenUsed/>
    <w:rsid w:val="0058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Balk3Char">
    <w:name w:val="Başlık 3 Char"/>
    <w:link w:val="Balk3"/>
    <w:uiPriority w:val="9"/>
    <w:semiHidden/>
    <w:rsid w:val="00432B1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Vurgu">
    <w:name w:val="Emphasis"/>
    <w:basedOn w:val="VarsaylanParagrafYazTipi"/>
    <w:qFormat/>
    <w:rsid w:val="004B5501"/>
    <w:rPr>
      <w:i/>
      <w:iCs/>
    </w:rPr>
  </w:style>
  <w:style w:type="character" w:styleId="Gl">
    <w:name w:val="Strong"/>
    <w:basedOn w:val="VarsaylanParagrafYazTipi"/>
    <w:uiPriority w:val="22"/>
    <w:qFormat/>
    <w:rsid w:val="004B5501"/>
    <w:rPr>
      <w:b/>
      <w:bCs/>
    </w:rPr>
  </w:style>
  <w:style w:type="paragraph" w:styleId="ListeParagraf">
    <w:name w:val="List Paragraph"/>
    <w:basedOn w:val="Normal"/>
    <w:uiPriority w:val="34"/>
    <w:qFormat/>
    <w:rsid w:val="009D16BE"/>
    <w:pPr>
      <w:ind w:left="720"/>
      <w:contextualSpacing/>
    </w:pPr>
  </w:style>
  <w:style w:type="character" w:customStyle="1" w:styleId="st">
    <w:name w:val="st"/>
    <w:basedOn w:val="VarsaylanParagrafYazTipi"/>
    <w:rsid w:val="009D16BE"/>
  </w:style>
  <w:style w:type="character" w:customStyle="1" w:styleId="hps">
    <w:name w:val="hps"/>
    <w:basedOn w:val="VarsaylanParagrafYazTipi"/>
    <w:rsid w:val="009D16BE"/>
  </w:style>
  <w:style w:type="character" w:customStyle="1" w:styleId="atn">
    <w:name w:val="atn"/>
    <w:basedOn w:val="VarsaylanParagrafYazTipi"/>
    <w:rsid w:val="009D16BE"/>
  </w:style>
  <w:style w:type="character" w:customStyle="1" w:styleId="shorttext">
    <w:name w:val="short_text"/>
    <w:basedOn w:val="VarsaylanParagrafYazTipi"/>
    <w:rsid w:val="009D16BE"/>
  </w:style>
  <w:style w:type="paragraph" w:customStyle="1" w:styleId="3CBD5A742C28424DA5172AD252E32316">
    <w:name w:val="3CBD5A742C28424DA5172AD252E32316"/>
    <w:rsid w:val="001715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eParagraf1">
    <w:name w:val="Liste Paragraf1"/>
    <w:basedOn w:val="Normal"/>
    <w:uiPriority w:val="99"/>
    <w:qFormat/>
    <w:rsid w:val="00514C23"/>
    <w:pPr>
      <w:spacing w:after="0" w:line="480" w:lineRule="auto"/>
      <w:ind w:left="720" w:firstLine="720"/>
      <w:contextualSpacing/>
    </w:pPr>
    <w:rPr>
      <w:rFonts w:ascii="Times New Roman" w:eastAsia="Times New Roman" w:hAnsi="Times New Roman"/>
      <w:szCs w:val="24"/>
    </w:rPr>
  </w:style>
  <w:style w:type="table" w:styleId="AkGlgeleme-Vurgu1">
    <w:name w:val="Light Shading Accent 1"/>
    <w:basedOn w:val="NormalTablo"/>
    <w:uiPriority w:val="60"/>
    <w:rsid w:val="003562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3562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762D54"/>
  </w:style>
  <w:style w:type="character" w:customStyle="1" w:styleId="metin">
    <w:name w:val="metin"/>
    <w:basedOn w:val="VarsaylanParagrafYazTipi"/>
    <w:rsid w:val="00762D54"/>
    <w:rPr>
      <w:rFonts w:cs="Times New Roman"/>
    </w:rPr>
  </w:style>
  <w:style w:type="character" w:customStyle="1" w:styleId="SonNotMetniChar">
    <w:name w:val="Son Not Metni Char"/>
    <w:basedOn w:val="VarsaylanParagrafYazTipi"/>
    <w:link w:val="SonNotMetni"/>
    <w:semiHidden/>
    <w:rsid w:val="00762D54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semiHidden/>
    <w:unhideWhenUsed/>
    <w:rsid w:val="00762D54"/>
    <w:pPr>
      <w:spacing w:after="0" w:line="240" w:lineRule="auto"/>
    </w:pPr>
    <w:rPr>
      <w:rFonts w:ascii="Times New Roman" w:eastAsia="Times New Roman" w:hAnsi="Times New Roman"/>
      <w:sz w:val="20"/>
    </w:rPr>
  </w:style>
  <w:style w:type="character" w:customStyle="1" w:styleId="SonnotMetniChar1">
    <w:name w:val="Sonnot Metni Char1"/>
    <w:basedOn w:val="VarsaylanParagrafYazTipi"/>
    <w:uiPriority w:val="99"/>
    <w:semiHidden/>
    <w:rsid w:val="00762D54"/>
    <w:rPr>
      <w:lang w:val="en-US" w:eastAsia="en-US"/>
    </w:rPr>
  </w:style>
  <w:style w:type="character" w:customStyle="1" w:styleId="AltyazChar">
    <w:name w:val="Altyazı Char"/>
    <w:basedOn w:val="VarsaylanParagrafYazTipi"/>
    <w:link w:val="Altyaz"/>
    <w:locked/>
    <w:rsid w:val="00762D54"/>
    <w:rPr>
      <w:rFonts w:ascii="Cambria" w:hAnsi="Cambria"/>
      <w:sz w:val="24"/>
      <w:szCs w:val="24"/>
    </w:rPr>
  </w:style>
  <w:style w:type="paragraph" w:styleId="Altyaz">
    <w:name w:val="Subtitle"/>
    <w:basedOn w:val="Normal"/>
    <w:link w:val="AltyazChar"/>
    <w:qFormat/>
    <w:rsid w:val="00762D54"/>
    <w:pPr>
      <w:spacing w:before="360" w:after="144" w:line="240" w:lineRule="auto"/>
    </w:pPr>
    <w:rPr>
      <w:rFonts w:ascii="Cambria" w:hAnsi="Cambria"/>
      <w:szCs w:val="24"/>
    </w:rPr>
  </w:style>
  <w:style w:type="character" w:customStyle="1" w:styleId="AltKonuBalChar1">
    <w:name w:val="Alt Konu Başlığı Char1"/>
    <w:basedOn w:val="VarsaylanParagrafYazTipi"/>
    <w:rsid w:val="00762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msosubttle">
    <w:name w:val="msosubtıtle"/>
    <w:basedOn w:val="Normal"/>
    <w:next w:val="Normal"/>
    <w:qFormat/>
    <w:rsid w:val="00762D54"/>
    <w:pPr>
      <w:spacing w:after="60" w:line="240" w:lineRule="auto"/>
      <w:jc w:val="center"/>
      <w:outlineLvl w:val="1"/>
    </w:pPr>
    <w:rPr>
      <w:rFonts w:ascii="Cambria" w:eastAsia="Times New Roman" w:hAnsi="Cambria"/>
      <w:szCs w:val="24"/>
    </w:rPr>
  </w:style>
  <w:style w:type="paragraph" w:customStyle="1" w:styleId="msonospacng">
    <w:name w:val="msonospacıng"/>
    <w:uiPriority w:val="1"/>
    <w:qFormat/>
    <w:rsid w:val="00762D54"/>
    <w:rPr>
      <w:sz w:val="22"/>
      <w:szCs w:val="22"/>
      <w:lang w:val="en-GB" w:eastAsia="en-US"/>
    </w:rPr>
  </w:style>
  <w:style w:type="paragraph" w:customStyle="1" w:styleId="msolstparagraph">
    <w:name w:val="msolıstparagraph"/>
    <w:basedOn w:val="Normal"/>
    <w:uiPriority w:val="99"/>
    <w:qFormat/>
    <w:rsid w:val="00762D54"/>
    <w:pPr>
      <w:ind w:left="720"/>
      <w:contextualSpacing/>
    </w:pPr>
  </w:style>
  <w:style w:type="paragraph" w:customStyle="1" w:styleId="AralkYok1">
    <w:name w:val="Aralık Yok1"/>
    <w:rsid w:val="00762D54"/>
    <w:rPr>
      <w:rFonts w:eastAsia="Times New Roman"/>
      <w:sz w:val="22"/>
      <w:szCs w:val="22"/>
      <w:lang w:val="en-GB" w:eastAsia="en-US"/>
    </w:rPr>
  </w:style>
  <w:style w:type="character" w:styleId="SonNotBavurusu">
    <w:name w:val="endnote reference"/>
    <w:semiHidden/>
    <w:unhideWhenUsed/>
    <w:rsid w:val="00762D54"/>
    <w:rPr>
      <w:vertAlign w:val="superscript"/>
    </w:rPr>
  </w:style>
  <w:style w:type="character" w:customStyle="1" w:styleId="msohyperlnk">
    <w:name w:val="msohyperlınk"/>
    <w:rsid w:val="00762D54"/>
    <w:rPr>
      <w:color w:val="0000FF"/>
      <w:u w:val="single"/>
    </w:rPr>
  </w:style>
  <w:style w:type="character" w:customStyle="1" w:styleId="msohyperlnkfollowed">
    <w:name w:val="msohyperlınkfollowed"/>
    <w:rsid w:val="00762D54"/>
    <w:rPr>
      <w:color w:val="800080"/>
      <w:u w:val="single"/>
    </w:rPr>
  </w:style>
  <w:style w:type="character" w:customStyle="1" w:styleId="apple-style-span">
    <w:name w:val="apple-style-span"/>
    <w:uiPriority w:val="99"/>
    <w:rsid w:val="00762D54"/>
    <w:rPr>
      <w:rFonts w:ascii="Times New Roman" w:hAnsi="Times New Roman" w:cs="Times New Roman" w:hint="default"/>
    </w:rPr>
  </w:style>
  <w:style w:type="character" w:customStyle="1" w:styleId="submitted">
    <w:name w:val="submitted"/>
    <w:basedOn w:val="VarsaylanParagrafYazTipi"/>
    <w:rsid w:val="00762D54"/>
  </w:style>
  <w:style w:type="character" w:customStyle="1" w:styleId="googqs-tidbit-1">
    <w:name w:val="goog_qs-tidbit-1"/>
    <w:basedOn w:val="VarsaylanParagrafYazTipi"/>
    <w:rsid w:val="00762D54"/>
  </w:style>
  <w:style w:type="character" w:customStyle="1" w:styleId="apple-converted-space">
    <w:name w:val="apple-converted-space"/>
    <w:basedOn w:val="VarsaylanParagrafYazTipi"/>
    <w:rsid w:val="00762D54"/>
  </w:style>
  <w:style w:type="paragraph" w:customStyle="1" w:styleId="listeparagraf10">
    <w:name w:val="listeparagraf1"/>
    <w:basedOn w:val="Normal"/>
    <w:rsid w:val="00762D54"/>
    <w:pPr>
      <w:spacing w:before="360" w:after="144" w:line="240" w:lineRule="auto"/>
    </w:pPr>
    <w:rPr>
      <w:rFonts w:ascii="Times New Roman" w:eastAsia="Times New Roman" w:hAnsi="Times New Roman"/>
      <w:szCs w:val="24"/>
    </w:rPr>
  </w:style>
  <w:style w:type="paragraph" w:customStyle="1" w:styleId="AralkYok2">
    <w:name w:val="Aralık Yok2"/>
    <w:rsid w:val="00762D54"/>
    <w:rPr>
      <w:rFonts w:eastAsia="Times New Roman"/>
      <w:sz w:val="22"/>
      <w:szCs w:val="22"/>
      <w:lang w:val="en-GB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6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AkGlgeleme"/>
    <w:uiPriority w:val="60"/>
    <w:rsid w:val="00762D5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91664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KonuBal">
    <w:name w:val="Title"/>
    <w:basedOn w:val="Normal"/>
    <w:next w:val="Normal"/>
    <w:link w:val="KonuBalChar"/>
    <w:uiPriority w:val="10"/>
    <w:qFormat/>
    <w:rsid w:val="001916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1664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table" w:customStyle="1" w:styleId="TabloKlavuzu2">
    <w:name w:val="Tablo Kılavuzu2"/>
    <w:basedOn w:val="NormalTablo"/>
    <w:next w:val="TabloKlavuzu"/>
    <w:rsid w:val="002E09FC"/>
    <w:pPr>
      <w:spacing w:before="0" w:after="0" w:line="240" w:lineRule="auto"/>
      <w:jc w:val="left"/>
    </w:pPr>
    <w:rPr>
      <w:rFonts w:ascii="Times New Roman" w:eastAsia="Times New Roman" w:hAnsi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6">
    <w:name w:val="Table Grid 6"/>
    <w:basedOn w:val="NormalTablo"/>
    <w:rsid w:val="002E09FC"/>
    <w:pPr>
      <w:spacing w:before="0" w:after="0" w:line="240" w:lineRule="auto"/>
      <w:jc w:val="left"/>
    </w:pPr>
    <w:rPr>
      <w:rFonts w:ascii="Times New Roman" w:eastAsia="Times New Roman" w:hAnsi="Times New Roman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simYazs">
    <w:name w:val="caption"/>
    <w:basedOn w:val="Normal"/>
    <w:next w:val="Normal"/>
    <w:uiPriority w:val="99"/>
    <w:qFormat/>
    <w:rsid w:val="00DC67DA"/>
    <w:pPr>
      <w:spacing w:before="0" w:after="0" w:line="480" w:lineRule="auto"/>
      <w:ind w:firstLine="720"/>
    </w:pPr>
    <w:rPr>
      <w:rFonts w:ascii="Calibri" w:hAnsi="Calibri" w:cs="Calibri"/>
      <w:b/>
      <w:bCs/>
      <w:sz w:val="20"/>
      <w:lang w:val="en-US" w:eastAsia="en-US"/>
    </w:rPr>
  </w:style>
  <w:style w:type="table" w:customStyle="1" w:styleId="AkGlgeleme2">
    <w:name w:val="Açık Gölgeleme2"/>
    <w:basedOn w:val="NormalTablo"/>
    <w:next w:val="AkGlgeleme"/>
    <w:uiPriority w:val="60"/>
    <w:rsid w:val="00E531F4"/>
    <w:pPr>
      <w:spacing w:before="0" w:after="0" w:line="240" w:lineRule="auto"/>
      <w:jc w:val="left"/>
    </w:pPr>
    <w:rPr>
      <w:rFonts w:ascii="Calibri" w:hAnsi="Calibri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7046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7046"/>
    <w:rPr>
      <w:rFonts w:ascii="Consolas" w:hAnsi="Consolas" w:cs="Consolas"/>
      <w:sz w:val="20"/>
    </w:rPr>
  </w:style>
  <w:style w:type="table" w:customStyle="1" w:styleId="TabloKlavuzu5">
    <w:name w:val="Tablo Kılavuzu5"/>
    <w:basedOn w:val="NormalTablo"/>
    <w:next w:val="TabloKlavuzu"/>
    <w:uiPriority w:val="59"/>
    <w:rsid w:val="00332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E7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60EB-8D37-4012-84F2-DE438B13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Leave an empty line here [Full text papers will be a maximum of 10 pages]</vt:lpstr>
    </vt:vector>
  </TitlesOfParts>
  <Company>Atatürk Üniversitesi</Company>
  <LinksUpToDate>false</LinksUpToDate>
  <CharactersWithSpaces>14744</CharactersWithSpaces>
  <SharedDoc>false</SharedDoc>
  <HLinks>
    <vt:vector size="30" baseType="variant">
      <vt:variant>
        <vt:i4>5636108</vt:i4>
      </vt:variant>
      <vt:variant>
        <vt:i4>18</vt:i4>
      </vt:variant>
      <vt:variant>
        <vt:i4>0</vt:i4>
      </vt:variant>
      <vt:variant>
        <vt:i4>5</vt:i4>
      </vt:variant>
      <vt:variant>
        <vt:lpwstr>http://harvard.edu/data/index.php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http://www.milliyet.com.tr.'den/</vt:lpwstr>
      </vt:variant>
      <vt:variant>
        <vt:lpwstr/>
      </vt:variant>
      <vt:variant>
        <vt:i4>4259935</vt:i4>
      </vt:variant>
      <vt:variant>
        <vt:i4>12</vt:i4>
      </vt:variant>
      <vt:variant>
        <vt:i4>0</vt:i4>
      </vt:variant>
      <vt:variant>
        <vt:i4>5</vt:i4>
      </vt:variant>
      <vt:variant>
        <vt:lpwstr>http://onlinelibrary.wiley.com/doi/10.1111/j.1748-5959.2011.00328.x/abstract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mailto:simsek@xxxxx.edu.tr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Tel:+9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an empty line here [Full text papers will be a maximum of 10 pages]</dc:title>
  <dc:creator>Mfatihtasar</dc:creator>
  <cp:lastModifiedBy>OF IS</cp:lastModifiedBy>
  <cp:revision>8</cp:revision>
  <cp:lastPrinted>2013-10-24T21:15:00Z</cp:lastPrinted>
  <dcterms:created xsi:type="dcterms:W3CDTF">2021-02-28T09:29:00Z</dcterms:created>
  <dcterms:modified xsi:type="dcterms:W3CDTF">2023-12-26T21:16:00Z</dcterms:modified>
</cp:coreProperties>
</file>