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1E03" w14:textId="0613B004" w:rsidR="00131028" w:rsidRPr="00B240CF" w:rsidRDefault="00131028" w:rsidP="00131028">
      <w:pPr>
        <w:pStyle w:val="Title1"/>
        <w:snapToGrid w:val="0"/>
        <w:ind w:firstLine="0"/>
        <w:jc w:val="both"/>
        <w:rPr>
          <w:szCs w:val="28"/>
        </w:rPr>
      </w:pPr>
      <w:proofErr w:type="spellStart"/>
      <w:r w:rsidRPr="00B240CF">
        <w:rPr>
          <w:szCs w:val="28"/>
        </w:rPr>
        <w:t>Makale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Başlığı</w:t>
      </w:r>
      <w:proofErr w:type="spellEnd"/>
      <w:r w:rsidRPr="00B240CF">
        <w:rPr>
          <w:szCs w:val="28"/>
        </w:rPr>
        <w:t xml:space="preserve"> - </w:t>
      </w:r>
      <w:proofErr w:type="spellStart"/>
      <w:r w:rsidRPr="00B240CF">
        <w:rPr>
          <w:szCs w:val="28"/>
        </w:rPr>
        <w:t>Kocaeli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Üniversitesi</w:t>
      </w:r>
      <w:proofErr w:type="spellEnd"/>
      <w:r w:rsidRPr="00B240CF">
        <w:rPr>
          <w:szCs w:val="28"/>
        </w:rPr>
        <w:t xml:space="preserve"> Fen </w:t>
      </w:r>
      <w:proofErr w:type="spellStart"/>
      <w:r w:rsidRPr="00B240CF">
        <w:rPr>
          <w:szCs w:val="28"/>
        </w:rPr>
        <w:t>Bilimleri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Dergisi'nde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Yayınlanmak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Üzere</w:t>
      </w:r>
      <w:proofErr w:type="spellEnd"/>
      <w:r w:rsidRPr="00B240CF">
        <w:rPr>
          <w:szCs w:val="28"/>
        </w:rPr>
        <w:t xml:space="preserve"> Kabul </w:t>
      </w:r>
      <w:proofErr w:type="spellStart"/>
      <w:r w:rsidRPr="00B240CF">
        <w:rPr>
          <w:szCs w:val="28"/>
        </w:rPr>
        <w:t>Edilen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Makaleler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İçin</w:t>
      </w:r>
      <w:proofErr w:type="spellEnd"/>
      <w:r w:rsidRPr="00B240CF">
        <w:rPr>
          <w:szCs w:val="28"/>
        </w:rPr>
        <w:t xml:space="preserve"> Son </w:t>
      </w:r>
      <w:proofErr w:type="spellStart"/>
      <w:r w:rsidRPr="00B240CF">
        <w:rPr>
          <w:szCs w:val="28"/>
        </w:rPr>
        <w:t>Gönderi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Şablonu</w:t>
      </w:r>
      <w:proofErr w:type="spellEnd"/>
    </w:p>
    <w:p w14:paraId="3C543A3B" w14:textId="77777777" w:rsidR="00D632BA" w:rsidRPr="00B240CF" w:rsidRDefault="00D632BA" w:rsidP="00D632BA"/>
    <w:p w14:paraId="5A587848" w14:textId="77777777" w:rsidR="00131028" w:rsidRPr="00B240CF" w:rsidRDefault="00131028" w:rsidP="00131028">
      <w:pPr>
        <w:pStyle w:val="Title1"/>
        <w:snapToGrid w:val="0"/>
        <w:ind w:firstLine="0"/>
        <w:jc w:val="both"/>
        <w:rPr>
          <w:szCs w:val="28"/>
        </w:rPr>
      </w:pPr>
      <w:r w:rsidRPr="00B240CF">
        <w:rPr>
          <w:szCs w:val="28"/>
        </w:rPr>
        <w:t>Article Title - Final Submission Template for Papers Accepted for Publishing in “</w:t>
      </w:r>
      <w:proofErr w:type="spellStart"/>
      <w:r w:rsidRPr="00B240CF">
        <w:rPr>
          <w:szCs w:val="28"/>
        </w:rPr>
        <w:t>Kocaeli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Üniversitesi</w:t>
      </w:r>
      <w:proofErr w:type="spellEnd"/>
      <w:r w:rsidRPr="00B240CF">
        <w:rPr>
          <w:szCs w:val="28"/>
        </w:rPr>
        <w:t xml:space="preserve"> Fen </w:t>
      </w:r>
      <w:proofErr w:type="spellStart"/>
      <w:r w:rsidRPr="00B240CF">
        <w:rPr>
          <w:szCs w:val="28"/>
        </w:rPr>
        <w:t>Bilimleri</w:t>
      </w:r>
      <w:proofErr w:type="spellEnd"/>
      <w:r w:rsidRPr="00B240CF">
        <w:rPr>
          <w:szCs w:val="28"/>
        </w:rPr>
        <w:t xml:space="preserve"> </w:t>
      </w:r>
      <w:proofErr w:type="spellStart"/>
      <w:r w:rsidRPr="00B240CF">
        <w:rPr>
          <w:szCs w:val="28"/>
        </w:rPr>
        <w:t>Dergisi</w:t>
      </w:r>
      <w:proofErr w:type="spellEnd"/>
      <w:r w:rsidRPr="00B240CF">
        <w:rPr>
          <w:szCs w:val="28"/>
        </w:rPr>
        <w:t xml:space="preserve">” </w:t>
      </w:r>
    </w:p>
    <w:p w14:paraId="462110C7" w14:textId="40E2A3D6" w:rsidR="00131028" w:rsidRPr="00B240CF" w:rsidRDefault="00131028" w:rsidP="00131028">
      <w:pPr>
        <w:pStyle w:val="Title1"/>
        <w:snapToGrid w:val="0"/>
        <w:ind w:firstLine="0"/>
        <w:jc w:val="both"/>
        <w:rPr>
          <w:szCs w:val="28"/>
        </w:rPr>
      </w:pPr>
      <w:r w:rsidRPr="00B240CF">
        <w:rPr>
          <w:szCs w:val="28"/>
        </w:rPr>
        <w:t xml:space="preserve"> </w:t>
      </w:r>
    </w:p>
    <w:p w14:paraId="7D8D8D36" w14:textId="77777777" w:rsidR="00131028" w:rsidRPr="00B240CF" w:rsidRDefault="00131028" w:rsidP="00131028"/>
    <w:p w14:paraId="53FBCD0F" w14:textId="77777777" w:rsidR="00131028" w:rsidRPr="00B240CF" w:rsidRDefault="00131028" w:rsidP="00131028">
      <w:pPr>
        <w:ind w:firstLine="0"/>
        <w:jc w:val="left"/>
        <w:rPr>
          <w:rFonts w:eastAsia="DotumChe"/>
          <w:bCs/>
          <w:szCs w:val="28"/>
        </w:rPr>
      </w:pPr>
    </w:p>
    <w:p w14:paraId="7DF6A5B1" w14:textId="77777777" w:rsidR="00131028" w:rsidRPr="00B240CF" w:rsidRDefault="00131028" w:rsidP="00131028">
      <w:pPr>
        <w:ind w:firstLine="0"/>
        <w:jc w:val="left"/>
        <w:rPr>
          <w:rFonts w:eastAsia="DotumChe"/>
          <w:bCs/>
          <w:sz w:val="14"/>
          <w:szCs w:val="28"/>
          <w:vertAlign w:val="superscript"/>
        </w:rPr>
      </w:pPr>
      <w:r w:rsidRPr="00B240CF">
        <w:rPr>
          <w:rFonts w:eastAsia="DotumChe"/>
          <w:bCs/>
          <w:szCs w:val="28"/>
        </w:rPr>
        <w:t xml:space="preserve">H. </w:t>
      </w:r>
      <w:proofErr w:type="spellStart"/>
      <w:r w:rsidRPr="00B240CF">
        <w:rPr>
          <w:rFonts w:eastAsia="DotumChe"/>
          <w:bCs/>
          <w:szCs w:val="28"/>
        </w:rPr>
        <w:t>Hakan</w:t>
      </w:r>
      <w:proofErr w:type="spellEnd"/>
      <w:r w:rsidRPr="00B240CF">
        <w:rPr>
          <w:rFonts w:eastAsia="DotumChe"/>
          <w:bCs/>
          <w:szCs w:val="28"/>
        </w:rPr>
        <w:t xml:space="preserve"> GUREL </w:t>
      </w:r>
      <w:r w:rsidRPr="00B240CF">
        <w:rPr>
          <w:rFonts w:eastAsia="DotumChe"/>
          <w:bCs/>
          <w:szCs w:val="28"/>
          <w:vertAlign w:val="superscript"/>
        </w:rPr>
        <w:t>1</w:t>
      </w:r>
      <w:r w:rsidRPr="00B240CF">
        <w:rPr>
          <w:rFonts w:eastAsia="DotumChe"/>
          <w:bCs/>
          <w:szCs w:val="28"/>
        </w:rPr>
        <w:t xml:space="preserve">, Murat HOSOZ </w:t>
      </w:r>
      <w:proofErr w:type="gramStart"/>
      <w:r w:rsidRPr="00B240CF">
        <w:rPr>
          <w:rFonts w:eastAsia="DotumChe"/>
          <w:bCs/>
          <w:szCs w:val="28"/>
          <w:vertAlign w:val="superscript"/>
        </w:rPr>
        <w:t>2,*</w:t>
      </w:r>
      <w:proofErr w:type="gramEnd"/>
    </w:p>
    <w:p w14:paraId="7A3F710E" w14:textId="77777777" w:rsidR="00131028" w:rsidRPr="00B240CF" w:rsidRDefault="00131028" w:rsidP="00131028">
      <w:pPr>
        <w:widowControl/>
        <w:wordWrap/>
        <w:ind w:firstLine="0"/>
        <w:jc w:val="left"/>
        <w:rPr>
          <w:rFonts w:eastAsia="Calibri"/>
          <w:kern w:val="0"/>
          <w:szCs w:val="22"/>
          <w:lang w:eastAsia="en-US"/>
        </w:rPr>
      </w:pPr>
    </w:p>
    <w:p w14:paraId="6EE12CBB" w14:textId="66CEC768" w:rsidR="00131028" w:rsidRPr="00B240CF" w:rsidRDefault="00131028" w:rsidP="00131028">
      <w:pPr>
        <w:widowControl/>
        <w:tabs>
          <w:tab w:val="left" w:pos="5387"/>
        </w:tabs>
        <w:wordWrap/>
        <w:ind w:firstLine="0"/>
        <w:jc w:val="left"/>
        <w:rPr>
          <w:rFonts w:eastAsia="Calibri"/>
          <w:i/>
          <w:kern w:val="0"/>
          <w:sz w:val="16"/>
          <w:szCs w:val="24"/>
          <w:lang w:eastAsia="en-US"/>
        </w:rPr>
      </w:pPr>
      <w:r w:rsidRPr="00B240CF">
        <w:rPr>
          <w:rFonts w:eastAsia="Calibri"/>
          <w:i/>
          <w:kern w:val="0"/>
          <w:sz w:val="16"/>
          <w:szCs w:val="24"/>
          <w:vertAlign w:val="superscript"/>
          <w:lang w:eastAsia="en-US"/>
        </w:rPr>
        <w:t xml:space="preserve">1 </w:t>
      </w:r>
      <w:proofErr w:type="spellStart"/>
      <w:r w:rsidRPr="00B240CF">
        <w:rPr>
          <w:rFonts w:eastAsia="Calibri"/>
          <w:i/>
          <w:kern w:val="0"/>
          <w:sz w:val="16"/>
          <w:szCs w:val="24"/>
          <w:lang w:eastAsia="en-US"/>
        </w:rPr>
        <w:t>Bölüm</w:t>
      </w:r>
      <w:proofErr w:type="spellEnd"/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, </w:t>
      </w:r>
      <w:proofErr w:type="spellStart"/>
      <w:r w:rsidRPr="00B240CF">
        <w:rPr>
          <w:rFonts w:eastAsia="Calibri"/>
          <w:i/>
          <w:kern w:val="0"/>
          <w:sz w:val="16"/>
          <w:szCs w:val="24"/>
          <w:lang w:eastAsia="en-US"/>
        </w:rPr>
        <w:t>Kurum</w:t>
      </w:r>
      <w:proofErr w:type="spellEnd"/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 </w:t>
      </w:r>
      <w:proofErr w:type="spellStart"/>
      <w:r w:rsidRPr="00B240CF">
        <w:rPr>
          <w:rFonts w:eastAsia="Calibri"/>
          <w:i/>
          <w:kern w:val="0"/>
          <w:sz w:val="16"/>
          <w:szCs w:val="24"/>
          <w:lang w:eastAsia="en-US"/>
        </w:rPr>
        <w:t>İsmi</w:t>
      </w:r>
      <w:proofErr w:type="spellEnd"/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, </w:t>
      </w:r>
      <w:proofErr w:type="spellStart"/>
      <w:r w:rsidRPr="00B240CF">
        <w:rPr>
          <w:rFonts w:eastAsia="Calibri"/>
          <w:i/>
          <w:kern w:val="0"/>
          <w:sz w:val="16"/>
          <w:szCs w:val="24"/>
          <w:lang w:eastAsia="en-US"/>
        </w:rPr>
        <w:t>Şehir</w:t>
      </w:r>
      <w:proofErr w:type="spellEnd"/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, Posta Kodu, </w:t>
      </w:r>
      <w:proofErr w:type="spellStart"/>
      <w:r w:rsidRPr="00B240CF">
        <w:rPr>
          <w:rFonts w:eastAsia="Calibri"/>
          <w:i/>
          <w:kern w:val="0"/>
          <w:sz w:val="16"/>
          <w:szCs w:val="24"/>
          <w:lang w:eastAsia="en-US"/>
        </w:rPr>
        <w:t>Ülke</w:t>
      </w:r>
      <w:proofErr w:type="spellEnd"/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, </w:t>
      </w:r>
      <w:r w:rsidRPr="00B240CF">
        <w:rPr>
          <w:rFonts w:eastAsia="Calibri"/>
          <w:b/>
          <w:i/>
          <w:kern w:val="0"/>
          <w:sz w:val="16"/>
          <w:szCs w:val="24"/>
          <w:lang w:eastAsia="en-US"/>
        </w:rPr>
        <w:t>ORCID:</w:t>
      </w:r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 XXXX-XXXX-XXXX-XXXX</w:t>
      </w:r>
    </w:p>
    <w:p w14:paraId="4F7DEB82" w14:textId="77777777" w:rsidR="00131028" w:rsidRPr="00B240CF" w:rsidRDefault="00131028" w:rsidP="00131028">
      <w:pPr>
        <w:widowControl/>
        <w:tabs>
          <w:tab w:val="left" w:pos="5387"/>
        </w:tabs>
        <w:wordWrap/>
        <w:ind w:firstLine="0"/>
        <w:jc w:val="left"/>
        <w:rPr>
          <w:rFonts w:eastAsia="Calibri"/>
          <w:i/>
          <w:kern w:val="0"/>
          <w:sz w:val="16"/>
          <w:szCs w:val="24"/>
          <w:lang w:eastAsia="en-US"/>
        </w:rPr>
      </w:pPr>
      <w:r w:rsidRPr="00B240CF">
        <w:rPr>
          <w:rFonts w:eastAsia="Calibri"/>
          <w:i/>
          <w:kern w:val="0"/>
          <w:sz w:val="16"/>
          <w:szCs w:val="24"/>
          <w:vertAlign w:val="superscript"/>
          <w:lang w:eastAsia="en-US"/>
        </w:rPr>
        <w:t xml:space="preserve">2 </w:t>
      </w:r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Department, Institute Name, City, Postal Code, Country, </w:t>
      </w:r>
      <w:r w:rsidRPr="00B240CF">
        <w:rPr>
          <w:rFonts w:eastAsia="Calibri"/>
          <w:b/>
          <w:i/>
          <w:kern w:val="0"/>
          <w:sz w:val="16"/>
          <w:szCs w:val="24"/>
          <w:lang w:eastAsia="en-US"/>
        </w:rPr>
        <w:t>ORCID:</w:t>
      </w:r>
      <w:r w:rsidRPr="00B240CF">
        <w:rPr>
          <w:rFonts w:eastAsia="Calibri"/>
          <w:i/>
          <w:kern w:val="0"/>
          <w:sz w:val="16"/>
          <w:szCs w:val="24"/>
          <w:lang w:eastAsia="en-US"/>
        </w:rPr>
        <w:t xml:space="preserve"> XXXX-XXXX-XXXX-XXXX</w:t>
      </w:r>
    </w:p>
    <w:p w14:paraId="2CC0B185" w14:textId="77777777" w:rsidR="00131028" w:rsidRPr="00B240CF" w:rsidRDefault="00131028" w:rsidP="00131028">
      <w:pPr>
        <w:widowControl/>
        <w:wordWrap/>
        <w:ind w:firstLine="0"/>
        <w:jc w:val="left"/>
        <w:rPr>
          <w:rFonts w:eastAsia="Calibri"/>
          <w:kern w:val="0"/>
          <w:szCs w:val="22"/>
          <w:lang w:eastAsia="en-US"/>
        </w:rPr>
      </w:pPr>
    </w:p>
    <w:tbl>
      <w:tblPr>
        <w:tblW w:w="9922" w:type="dxa"/>
        <w:tblBorders>
          <w:top w:val="single" w:sz="2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B240CF" w:rsidRPr="00B240CF" w14:paraId="63957320" w14:textId="77777777" w:rsidTr="00F277CD">
        <w:tc>
          <w:tcPr>
            <w:tcW w:w="2835" w:type="dxa"/>
            <w:tcMar>
              <w:left w:w="0" w:type="dxa"/>
              <w:right w:w="0" w:type="dxa"/>
            </w:tcMar>
          </w:tcPr>
          <w:p w14:paraId="20E22A63" w14:textId="77777777" w:rsidR="00F277CD" w:rsidRPr="00B240CF" w:rsidRDefault="00F277CD" w:rsidP="00541B1C"/>
          <w:p w14:paraId="1F80E30C" w14:textId="77777777" w:rsidR="00F277CD" w:rsidRPr="00B240CF" w:rsidRDefault="00F277CD" w:rsidP="00541B1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1701"/>
            </w:tblGrid>
            <w:tr w:rsidR="00B240CF" w:rsidRPr="00B240CF" w14:paraId="571A0127" w14:textId="77777777" w:rsidTr="00541B1C">
              <w:trPr>
                <w:trHeight w:val="237"/>
              </w:trPr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2E92F6FD" w14:textId="77777777" w:rsidR="00F277CD" w:rsidRPr="00B240CF" w:rsidRDefault="00F277CD" w:rsidP="00F277CD">
                  <w:pPr>
                    <w:ind w:firstLine="0"/>
                    <w:rPr>
                      <w:b/>
                      <w:sz w:val="14"/>
                      <w:szCs w:val="14"/>
                    </w:rPr>
                  </w:pPr>
                  <w:r w:rsidRPr="00B240CF">
                    <w:rPr>
                      <w:b/>
                      <w:sz w:val="14"/>
                      <w:szCs w:val="14"/>
                    </w:rPr>
                    <w:t>Article Info</w:t>
                  </w:r>
                </w:p>
              </w:tc>
            </w:tr>
            <w:tr w:rsidR="00B240CF" w:rsidRPr="00B240CF" w14:paraId="2AA19C26" w14:textId="77777777" w:rsidTr="00541B1C">
              <w:trPr>
                <w:trHeight w:val="57"/>
              </w:trPr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1BAB2CAE" w14:textId="77777777" w:rsidR="00F277CD" w:rsidRPr="00B240CF" w:rsidRDefault="00F277CD" w:rsidP="00541B1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0DDDE30" w14:textId="77777777" w:rsidR="00F277CD" w:rsidRPr="00B240CF" w:rsidRDefault="00F277CD" w:rsidP="00541B1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240CF" w:rsidRPr="00B240CF" w14:paraId="5C128374" w14:textId="77777777" w:rsidTr="00541B1C">
              <w:trPr>
                <w:trHeight w:val="236"/>
              </w:trPr>
              <w:tc>
                <w:tcPr>
                  <w:tcW w:w="2551" w:type="dxa"/>
                  <w:gridSpan w:val="2"/>
                </w:tcPr>
                <w:p w14:paraId="14F026F0" w14:textId="77777777" w:rsidR="00F277CD" w:rsidRPr="00B240CF" w:rsidRDefault="00F277CD" w:rsidP="00F277CD">
                  <w:pPr>
                    <w:ind w:firstLine="0"/>
                    <w:rPr>
                      <w:b/>
                      <w:sz w:val="14"/>
                      <w:szCs w:val="14"/>
                    </w:rPr>
                  </w:pPr>
                  <w:r w:rsidRPr="00B240CF">
                    <w:rPr>
                      <w:b/>
                      <w:sz w:val="14"/>
                      <w:szCs w:val="14"/>
                    </w:rPr>
                    <w:t>Research paper / Review paper</w:t>
                  </w:r>
                </w:p>
              </w:tc>
            </w:tr>
            <w:tr w:rsidR="00B240CF" w:rsidRPr="00B240CF" w14:paraId="57D9841E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4D49D0CE" w14:textId="77777777" w:rsidR="00F277CD" w:rsidRPr="00B240CF" w:rsidRDefault="00F277CD" w:rsidP="00541B1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</w:tcPr>
                <w:p w14:paraId="23DC5C9C" w14:textId="77777777" w:rsidR="00F277CD" w:rsidRPr="00B240CF" w:rsidRDefault="00F277CD" w:rsidP="00541B1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240CF" w:rsidRPr="00B240CF" w14:paraId="0FA90718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4EAE5C9F" w14:textId="77777777" w:rsidR="00F277CD" w:rsidRPr="00B240CF" w:rsidRDefault="00F277CD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122424EB" w14:textId="77777777" w:rsidR="00F277CD" w:rsidRPr="00B240CF" w:rsidRDefault="00F277CD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B240CF" w:rsidRPr="00B240CF" w14:paraId="4F393424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6281CE47" w14:textId="77777777" w:rsidR="00F277CD" w:rsidRPr="00B240CF" w:rsidRDefault="00F277CD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28D35A3A" w14:textId="77777777" w:rsidR="00F277CD" w:rsidRPr="00B240CF" w:rsidRDefault="00F277CD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B240CF" w:rsidRPr="00B240CF" w14:paraId="6465FF9B" w14:textId="77777777" w:rsidTr="00541B1C"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60923772" w14:textId="34E4B725" w:rsidR="00F277CD" w:rsidRPr="00B240CF" w:rsidRDefault="00F277CD" w:rsidP="00F277CD">
                  <w:pPr>
                    <w:spacing w:before="240"/>
                    <w:ind w:firstLine="0"/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B240CF">
                    <w:rPr>
                      <w:b/>
                      <w:sz w:val="14"/>
                      <w:szCs w:val="14"/>
                    </w:rPr>
                    <w:t>Anahtar</w:t>
                  </w:r>
                  <w:proofErr w:type="spellEnd"/>
                  <w:r w:rsidRPr="00B240CF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240CF">
                    <w:rPr>
                      <w:b/>
                      <w:sz w:val="14"/>
                      <w:szCs w:val="14"/>
                    </w:rPr>
                    <w:t>Kelimeler</w:t>
                  </w:r>
                  <w:proofErr w:type="spellEnd"/>
                </w:p>
              </w:tc>
            </w:tr>
            <w:tr w:rsidR="00B240CF" w:rsidRPr="00B240CF" w14:paraId="37AE59C0" w14:textId="77777777" w:rsidTr="00541B1C">
              <w:tc>
                <w:tcPr>
                  <w:tcW w:w="2551" w:type="dxa"/>
                  <w:gridSpan w:val="2"/>
                  <w:tcBorders>
                    <w:top w:val="single" w:sz="4" w:space="0" w:color="auto"/>
                  </w:tcBorders>
                </w:tcPr>
                <w:p w14:paraId="380BCC6E" w14:textId="77777777" w:rsidR="00F277CD" w:rsidRPr="00B240CF" w:rsidRDefault="00F277CD" w:rsidP="00541B1C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B240CF" w:rsidRPr="00B240CF" w14:paraId="4EC8AC00" w14:textId="77777777" w:rsidTr="00541B1C">
              <w:tc>
                <w:tcPr>
                  <w:tcW w:w="2551" w:type="dxa"/>
                  <w:gridSpan w:val="2"/>
                </w:tcPr>
                <w:p w14:paraId="3F5066D0" w14:textId="77777777" w:rsidR="00F277CD" w:rsidRPr="00B240CF" w:rsidRDefault="00F277CD" w:rsidP="00F277CD">
                  <w:pPr>
                    <w:ind w:firstLine="0"/>
                    <w:rPr>
                      <w:i/>
                      <w:sz w:val="14"/>
                    </w:rPr>
                  </w:pPr>
                  <w:proofErr w:type="spellStart"/>
                  <w:r w:rsidRPr="00B240CF">
                    <w:rPr>
                      <w:i/>
                      <w:sz w:val="14"/>
                    </w:rPr>
                    <w:t>Esnek</w:t>
                  </w:r>
                  <w:proofErr w:type="spellEnd"/>
                  <w:r w:rsidRPr="00B240CF">
                    <w:rPr>
                      <w:i/>
                      <w:sz w:val="14"/>
                    </w:rPr>
                    <w:t xml:space="preserve"> </w:t>
                  </w:r>
                  <w:proofErr w:type="spellStart"/>
                  <w:r w:rsidRPr="00B240CF">
                    <w:rPr>
                      <w:i/>
                      <w:sz w:val="14"/>
                    </w:rPr>
                    <w:t>Hesaplama</w:t>
                  </w:r>
                  <w:proofErr w:type="spellEnd"/>
                  <w:r w:rsidRPr="00B240CF">
                    <w:rPr>
                      <w:i/>
                      <w:sz w:val="14"/>
                    </w:rPr>
                    <w:t xml:space="preserve">, </w:t>
                  </w:r>
                </w:p>
                <w:p w14:paraId="478608BC" w14:textId="77777777" w:rsidR="00F277CD" w:rsidRPr="00B240CF" w:rsidRDefault="00F277CD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 xml:space="preserve">Geri </w:t>
                  </w:r>
                  <w:proofErr w:type="spellStart"/>
                  <w:r w:rsidRPr="00B240CF">
                    <w:rPr>
                      <w:i/>
                      <w:sz w:val="14"/>
                    </w:rPr>
                    <w:t>Yayılım</w:t>
                  </w:r>
                  <w:proofErr w:type="spellEnd"/>
                  <w:r w:rsidRPr="00B240CF">
                    <w:rPr>
                      <w:i/>
                      <w:sz w:val="14"/>
                    </w:rPr>
                    <w:t xml:space="preserve">, </w:t>
                  </w:r>
                </w:p>
                <w:p w14:paraId="39C2C711" w14:textId="77777777" w:rsidR="00F277CD" w:rsidRPr="00B240CF" w:rsidRDefault="00F277CD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 xml:space="preserve">Klima, </w:t>
                  </w:r>
                </w:p>
                <w:p w14:paraId="6DC5EC4C" w14:textId="77777777" w:rsidR="00F277CD" w:rsidRPr="00B240CF" w:rsidRDefault="00F277CD" w:rsidP="00F277CD">
                  <w:pPr>
                    <w:ind w:firstLine="0"/>
                    <w:rPr>
                      <w:i/>
                      <w:sz w:val="14"/>
                    </w:rPr>
                  </w:pPr>
                  <w:proofErr w:type="spellStart"/>
                  <w:r w:rsidRPr="00B240CF">
                    <w:rPr>
                      <w:i/>
                      <w:sz w:val="14"/>
                    </w:rPr>
                    <w:t>Kondansatör</w:t>
                  </w:r>
                  <w:proofErr w:type="spellEnd"/>
                  <w:r w:rsidRPr="00B240CF">
                    <w:rPr>
                      <w:i/>
                      <w:sz w:val="14"/>
                    </w:rPr>
                    <w:t xml:space="preserve">, </w:t>
                  </w:r>
                </w:p>
                <w:p w14:paraId="6D180D71" w14:textId="4E27C4A0" w:rsidR="00F277CD" w:rsidRPr="00B240CF" w:rsidRDefault="00F277CD" w:rsidP="00F277CD">
                  <w:pPr>
                    <w:ind w:firstLine="0"/>
                    <w:rPr>
                      <w:i/>
                      <w:sz w:val="8"/>
                      <w:szCs w:val="8"/>
                    </w:rPr>
                  </w:pPr>
                  <w:proofErr w:type="spellStart"/>
                  <w:r w:rsidRPr="00B240CF">
                    <w:rPr>
                      <w:i/>
                      <w:sz w:val="14"/>
                    </w:rPr>
                    <w:t>Soğutma</w:t>
                  </w:r>
                  <w:proofErr w:type="spellEnd"/>
                  <w:r w:rsidRPr="00B240CF">
                    <w:rPr>
                      <w:i/>
                      <w:sz w:val="14"/>
                    </w:rPr>
                    <w:t xml:space="preserve"> </w:t>
                  </w:r>
                </w:p>
              </w:tc>
            </w:tr>
          </w:tbl>
          <w:p w14:paraId="037B50E6" w14:textId="77777777" w:rsidR="00F277CD" w:rsidRPr="00B240CF" w:rsidRDefault="00F277CD" w:rsidP="00541B1C"/>
        </w:tc>
        <w:tc>
          <w:tcPr>
            <w:tcW w:w="7087" w:type="dxa"/>
          </w:tcPr>
          <w:p w14:paraId="2CDB3350" w14:textId="77777777" w:rsidR="00F277CD" w:rsidRPr="00B240CF" w:rsidRDefault="00F277CD" w:rsidP="00F277CD">
            <w:pPr>
              <w:ind w:firstLine="0"/>
            </w:pPr>
          </w:p>
          <w:p w14:paraId="704C60E5" w14:textId="77777777" w:rsidR="00F277CD" w:rsidRPr="00B240CF" w:rsidRDefault="00F277CD" w:rsidP="00541B1C"/>
          <w:tbl>
            <w:tblPr>
              <w:tblW w:w="6803" w:type="dxa"/>
              <w:tblLook w:val="04A0" w:firstRow="1" w:lastRow="0" w:firstColumn="1" w:lastColumn="0" w:noHBand="0" w:noVBand="1"/>
            </w:tblPr>
            <w:tblGrid>
              <w:gridCol w:w="6803"/>
            </w:tblGrid>
            <w:tr w:rsidR="00B240CF" w:rsidRPr="00B240CF" w14:paraId="30775E06" w14:textId="77777777" w:rsidTr="00541B1C">
              <w:tc>
                <w:tcPr>
                  <w:tcW w:w="6803" w:type="dxa"/>
                  <w:tcBorders>
                    <w:bottom w:val="single" w:sz="4" w:space="0" w:color="auto"/>
                  </w:tcBorders>
                </w:tcPr>
                <w:p w14:paraId="3D2E336B" w14:textId="77777777" w:rsidR="00F277CD" w:rsidRPr="00B240CF" w:rsidRDefault="00F277CD" w:rsidP="00541B1C">
                  <w:pPr>
                    <w:rPr>
                      <w:b/>
                    </w:rPr>
                  </w:pPr>
                  <w:r w:rsidRPr="00B240CF">
                    <w:rPr>
                      <w:b/>
                    </w:rPr>
                    <w:t>Abstract</w:t>
                  </w:r>
                </w:p>
              </w:tc>
            </w:tr>
            <w:tr w:rsidR="00B240CF" w:rsidRPr="00B240CF" w14:paraId="468363D4" w14:textId="77777777" w:rsidTr="00541B1C">
              <w:tc>
                <w:tcPr>
                  <w:tcW w:w="6803" w:type="dxa"/>
                  <w:tcBorders>
                    <w:top w:val="single" w:sz="4" w:space="0" w:color="auto"/>
                  </w:tcBorders>
                </w:tcPr>
                <w:p w14:paraId="6E5ED0F6" w14:textId="77777777" w:rsidR="00F277CD" w:rsidRPr="00B240CF" w:rsidRDefault="00F277CD" w:rsidP="00541B1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240CF" w:rsidRPr="00B240CF" w14:paraId="55197897" w14:textId="77777777" w:rsidTr="00541B1C">
              <w:trPr>
                <w:trHeight w:val="1836"/>
              </w:trPr>
              <w:tc>
                <w:tcPr>
                  <w:tcW w:w="6803" w:type="dxa"/>
                </w:tcPr>
                <w:p w14:paraId="39999C99" w14:textId="6BBEA246" w:rsidR="00F277CD" w:rsidRPr="00B240CF" w:rsidRDefault="00F277CD" w:rsidP="00541B1C">
                  <w:pPr>
                    <w:pStyle w:val="GvdeMetni"/>
                    <w:spacing w:line="276" w:lineRule="auto"/>
                    <w:rPr>
                      <w:sz w:val="16"/>
                      <w:szCs w:val="16"/>
                    </w:rPr>
                  </w:pPr>
                  <w:proofErr w:type="spellStart"/>
                  <w:r w:rsidRPr="00B240CF">
                    <w:rPr>
                      <w:sz w:val="16"/>
                      <w:szCs w:val="16"/>
                    </w:rPr>
                    <w:t>Makalenin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özetini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yazınız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Özet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200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kelimeyi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geçmemelidir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Çalışmanın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amacı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materyaller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yöntemler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deneysel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sonuçlar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ve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çalışmanın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ana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sonucu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özette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kısaca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belirtilmelidir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Özet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herhangi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bir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denklem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referans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atıf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veya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dipnot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içermemelidir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>. (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Anahtar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Kelime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sayısı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4-6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arasında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olmalıdır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Anahtar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Kelimeler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alfabetik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sıra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ile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yazılmalı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ve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birbirinden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virgül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ile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40CF">
                    <w:rPr>
                      <w:sz w:val="16"/>
                      <w:szCs w:val="16"/>
                    </w:rPr>
                    <w:t>ayrılmalıdır</w:t>
                  </w:r>
                  <w:proofErr w:type="spellEnd"/>
                  <w:r w:rsidRPr="00B240CF">
                    <w:rPr>
                      <w:sz w:val="16"/>
                      <w:szCs w:val="16"/>
                    </w:rPr>
                    <w:t>.)</w:t>
                  </w:r>
                </w:p>
              </w:tc>
            </w:tr>
          </w:tbl>
          <w:p w14:paraId="4D341EFB" w14:textId="77777777" w:rsidR="00F277CD" w:rsidRPr="00B240CF" w:rsidRDefault="00F277CD" w:rsidP="00541B1C">
            <w:pPr>
              <w:rPr>
                <w:sz w:val="16"/>
                <w:szCs w:val="16"/>
              </w:rPr>
            </w:pPr>
          </w:p>
        </w:tc>
      </w:tr>
      <w:tr w:rsidR="00EA6EE7" w:rsidRPr="00B240CF" w14:paraId="550B29A9" w14:textId="77777777" w:rsidTr="00F277CD">
        <w:tc>
          <w:tcPr>
            <w:tcW w:w="2835" w:type="dxa"/>
            <w:tcMar>
              <w:left w:w="0" w:type="dxa"/>
              <w:right w:w="0" w:type="dxa"/>
            </w:tcMar>
          </w:tcPr>
          <w:p w14:paraId="61271873" w14:textId="77777777" w:rsidR="00131028" w:rsidRPr="00B240CF" w:rsidRDefault="00131028" w:rsidP="00541B1C"/>
          <w:p w14:paraId="33E1CD05" w14:textId="77777777" w:rsidR="00131028" w:rsidRPr="00B240CF" w:rsidRDefault="00131028" w:rsidP="00541B1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1701"/>
            </w:tblGrid>
            <w:tr w:rsidR="00B240CF" w:rsidRPr="00B240CF" w14:paraId="539B54CD" w14:textId="77777777" w:rsidTr="00541B1C">
              <w:trPr>
                <w:trHeight w:val="237"/>
              </w:trPr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7882F91A" w14:textId="77777777" w:rsidR="00131028" w:rsidRPr="00B240CF" w:rsidRDefault="00131028" w:rsidP="00F277CD">
                  <w:pPr>
                    <w:ind w:firstLine="0"/>
                    <w:rPr>
                      <w:b/>
                      <w:sz w:val="14"/>
                      <w:szCs w:val="14"/>
                    </w:rPr>
                  </w:pPr>
                  <w:r w:rsidRPr="00B240CF">
                    <w:rPr>
                      <w:b/>
                      <w:sz w:val="14"/>
                      <w:szCs w:val="14"/>
                    </w:rPr>
                    <w:t>Article Info</w:t>
                  </w:r>
                </w:p>
              </w:tc>
            </w:tr>
            <w:tr w:rsidR="00B240CF" w:rsidRPr="00B240CF" w14:paraId="42DFAAEB" w14:textId="77777777" w:rsidTr="00541B1C">
              <w:trPr>
                <w:trHeight w:val="57"/>
              </w:trPr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09112E24" w14:textId="77777777" w:rsidR="00131028" w:rsidRPr="00B240CF" w:rsidRDefault="00131028" w:rsidP="00541B1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7323E39B" w14:textId="77777777" w:rsidR="00131028" w:rsidRPr="00B240CF" w:rsidRDefault="00131028" w:rsidP="00541B1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240CF" w:rsidRPr="00B240CF" w14:paraId="15101D39" w14:textId="77777777" w:rsidTr="00541B1C">
              <w:trPr>
                <w:trHeight w:val="236"/>
              </w:trPr>
              <w:tc>
                <w:tcPr>
                  <w:tcW w:w="2551" w:type="dxa"/>
                  <w:gridSpan w:val="2"/>
                </w:tcPr>
                <w:p w14:paraId="19ACCBB8" w14:textId="77777777" w:rsidR="00131028" w:rsidRPr="00B240CF" w:rsidRDefault="00131028" w:rsidP="00F277CD">
                  <w:pPr>
                    <w:ind w:firstLine="0"/>
                    <w:rPr>
                      <w:b/>
                      <w:sz w:val="14"/>
                      <w:szCs w:val="14"/>
                    </w:rPr>
                  </w:pPr>
                  <w:r w:rsidRPr="00B240CF">
                    <w:rPr>
                      <w:b/>
                      <w:sz w:val="14"/>
                      <w:szCs w:val="14"/>
                    </w:rPr>
                    <w:t>Research paper / Review paper</w:t>
                  </w:r>
                </w:p>
              </w:tc>
            </w:tr>
            <w:tr w:rsidR="00B240CF" w:rsidRPr="00B240CF" w14:paraId="1A5356E3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263DE335" w14:textId="77777777" w:rsidR="00131028" w:rsidRPr="00B240CF" w:rsidRDefault="00131028" w:rsidP="00541B1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01" w:type="dxa"/>
                </w:tcPr>
                <w:p w14:paraId="2F423761" w14:textId="77777777" w:rsidR="00131028" w:rsidRPr="00B240CF" w:rsidRDefault="00131028" w:rsidP="00541B1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240CF" w:rsidRPr="00B240CF" w14:paraId="392B9E87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0A39035B" w14:textId="77777777" w:rsidR="00131028" w:rsidRPr="00B240CF" w:rsidRDefault="00131028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48427913" w14:textId="77777777" w:rsidR="00131028" w:rsidRPr="00B240CF" w:rsidRDefault="00131028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B240CF" w:rsidRPr="00B240CF" w14:paraId="2303695F" w14:textId="77777777" w:rsidTr="00541B1C">
              <w:trPr>
                <w:trHeight w:val="236"/>
              </w:trPr>
              <w:tc>
                <w:tcPr>
                  <w:tcW w:w="850" w:type="dxa"/>
                </w:tcPr>
                <w:p w14:paraId="596D659A" w14:textId="77777777" w:rsidR="00131028" w:rsidRPr="00B240CF" w:rsidRDefault="00131028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14:paraId="54DFA680" w14:textId="77777777" w:rsidR="00131028" w:rsidRPr="00B240CF" w:rsidRDefault="00131028" w:rsidP="00541B1C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B240CF" w:rsidRPr="00B240CF" w14:paraId="51F7A269" w14:textId="77777777" w:rsidTr="00541B1C"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54EE386D" w14:textId="77777777" w:rsidR="00131028" w:rsidRPr="00B240CF" w:rsidRDefault="00131028" w:rsidP="00F277CD">
                  <w:pPr>
                    <w:spacing w:before="240"/>
                    <w:ind w:firstLine="0"/>
                    <w:rPr>
                      <w:b/>
                      <w:sz w:val="14"/>
                      <w:szCs w:val="14"/>
                    </w:rPr>
                  </w:pPr>
                  <w:r w:rsidRPr="00B240CF">
                    <w:rPr>
                      <w:b/>
                      <w:sz w:val="14"/>
                      <w:szCs w:val="14"/>
                    </w:rPr>
                    <w:t>Keywords</w:t>
                  </w:r>
                </w:p>
              </w:tc>
            </w:tr>
            <w:tr w:rsidR="00B240CF" w:rsidRPr="00B240CF" w14:paraId="3FC07C73" w14:textId="77777777" w:rsidTr="00541B1C">
              <w:tc>
                <w:tcPr>
                  <w:tcW w:w="2551" w:type="dxa"/>
                  <w:gridSpan w:val="2"/>
                  <w:tcBorders>
                    <w:top w:val="single" w:sz="4" w:space="0" w:color="auto"/>
                  </w:tcBorders>
                </w:tcPr>
                <w:p w14:paraId="241E76CE" w14:textId="77777777" w:rsidR="00131028" w:rsidRPr="00B240CF" w:rsidRDefault="00131028" w:rsidP="00541B1C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B240CF" w:rsidRPr="00B240CF" w14:paraId="6F4D8182" w14:textId="77777777" w:rsidTr="00541B1C">
              <w:tc>
                <w:tcPr>
                  <w:tcW w:w="2551" w:type="dxa"/>
                  <w:gridSpan w:val="2"/>
                </w:tcPr>
                <w:p w14:paraId="567329C8" w14:textId="77777777" w:rsidR="00131028" w:rsidRPr="00B240CF" w:rsidRDefault="00131028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>Air Conditioning</w:t>
                  </w:r>
                </w:p>
                <w:p w14:paraId="1B16CDFA" w14:textId="77777777" w:rsidR="00131028" w:rsidRPr="00B240CF" w:rsidRDefault="00131028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>Backpropagation</w:t>
                  </w:r>
                </w:p>
                <w:p w14:paraId="54E8AE03" w14:textId="77777777" w:rsidR="00131028" w:rsidRPr="00B240CF" w:rsidRDefault="00131028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>Condenser</w:t>
                  </w:r>
                </w:p>
                <w:p w14:paraId="7D6879C9" w14:textId="77777777" w:rsidR="00131028" w:rsidRPr="00B240CF" w:rsidRDefault="00131028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>Refrigeration</w:t>
                  </w:r>
                </w:p>
                <w:p w14:paraId="2C1505E9" w14:textId="77777777" w:rsidR="00131028" w:rsidRPr="00B240CF" w:rsidRDefault="00131028" w:rsidP="00F277CD">
                  <w:pPr>
                    <w:ind w:firstLine="0"/>
                    <w:rPr>
                      <w:i/>
                      <w:sz w:val="14"/>
                    </w:rPr>
                  </w:pPr>
                  <w:r w:rsidRPr="00B240CF">
                    <w:rPr>
                      <w:i/>
                      <w:sz w:val="14"/>
                    </w:rPr>
                    <w:t>Soft Computing</w:t>
                  </w:r>
                </w:p>
                <w:p w14:paraId="3D909915" w14:textId="77777777" w:rsidR="00131028" w:rsidRPr="00B240CF" w:rsidRDefault="00131028" w:rsidP="00541B1C">
                  <w:pPr>
                    <w:rPr>
                      <w:i/>
                      <w:sz w:val="8"/>
                      <w:szCs w:val="8"/>
                    </w:rPr>
                  </w:pPr>
                </w:p>
              </w:tc>
            </w:tr>
          </w:tbl>
          <w:p w14:paraId="0B6E51FD" w14:textId="77777777" w:rsidR="00131028" w:rsidRPr="00B240CF" w:rsidRDefault="00131028" w:rsidP="00541B1C"/>
        </w:tc>
        <w:tc>
          <w:tcPr>
            <w:tcW w:w="7087" w:type="dxa"/>
          </w:tcPr>
          <w:p w14:paraId="224C10D5" w14:textId="77777777" w:rsidR="00131028" w:rsidRPr="00B240CF" w:rsidRDefault="00131028" w:rsidP="00541B1C"/>
          <w:p w14:paraId="5B2E7E83" w14:textId="77777777" w:rsidR="00131028" w:rsidRPr="00B240CF" w:rsidRDefault="00131028" w:rsidP="00541B1C"/>
          <w:tbl>
            <w:tblPr>
              <w:tblW w:w="6803" w:type="dxa"/>
              <w:tblLook w:val="04A0" w:firstRow="1" w:lastRow="0" w:firstColumn="1" w:lastColumn="0" w:noHBand="0" w:noVBand="1"/>
            </w:tblPr>
            <w:tblGrid>
              <w:gridCol w:w="6803"/>
            </w:tblGrid>
            <w:tr w:rsidR="00B240CF" w:rsidRPr="00B240CF" w14:paraId="3902B8F9" w14:textId="77777777" w:rsidTr="00541B1C">
              <w:tc>
                <w:tcPr>
                  <w:tcW w:w="6803" w:type="dxa"/>
                  <w:tcBorders>
                    <w:bottom w:val="single" w:sz="4" w:space="0" w:color="auto"/>
                  </w:tcBorders>
                </w:tcPr>
                <w:p w14:paraId="21B85E34" w14:textId="77777777" w:rsidR="00131028" w:rsidRPr="00B240CF" w:rsidRDefault="00131028" w:rsidP="00541B1C">
                  <w:pPr>
                    <w:rPr>
                      <w:b/>
                    </w:rPr>
                  </w:pPr>
                  <w:r w:rsidRPr="00B240CF">
                    <w:rPr>
                      <w:b/>
                    </w:rPr>
                    <w:t>Abstract</w:t>
                  </w:r>
                </w:p>
              </w:tc>
            </w:tr>
            <w:tr w:rsidR="00B240CF" w:rsidRPr="00B240CF" w14:paraId="7A06C09C" w14:textId="77777777" w:rsidTr="00541B1C">
              <w:tc>
                <w:tcPr>
                  <w:tcW w:w="6803" w:type="dxa"/>
                  <w:tcBorders>
                    <w:top w:val="single" w:sz="4" w:space="0" w:color="auto"/>
                  </w:tcBorders>
                </w:tcPr>
                <w:p w14:paraId="387EF842" w14:textId="77777777" w:rsidR="00131028" w:rsidRPr="00B240CF" w:rsidRDefault="00131028" w:rsidP="00541B1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240CF" w:rsidRPr="00B240CF" w14:paraId="6525ABFD" w14:textId="77777777" w:rsidTr="00541B1C">
              <w:trPr>
                <w:trHeight w:val="1836"/>
              </w:trPr>
              <w:tc>
                <w:tcPr>
                  <w:tcW w:w="6803" w:type="dxa"/>
                </w:tcPr>
                <w:p w14:paraId="70180932" w14:textId="4DDE9CD3" w:rsidR="00131028" w:rsidRPr="00B240CF" w:rsidRDefault="00F277CD" w:rsidP="00541B1C">
                  <w:pPr>
                    <w:pStyle w:val="GvdeMetni"/>
                    <w:spacing w:line="276" w:lineRule="auto"/>
                    <w:rPr>
                      <w:sz w:val="16"/>
                      <w:szCs w:val="16"/>
                    </w:rPr>
                  </w:pPr>
                  <w:r w:rsidRPr="00B240CF">
                    <w:rPr>
                      <w:sz w:val="16"/>
                      <w:szCs w:val="16"/>
                    </w:rPr>
                    <w:t xml:space="preserve">Provide the abstract for the paper. The abstract should not exceed 200 words. The aim of the study, materials/methods, main results and major conclusions should be briefly expressed in the abstract. The abstract should not contain any equations, references, or footnotes. </w:t>
                  </w:r>
                  <w:r w:rsidR="00131028" w:rsidRPr="00B240CF">
                    <w:rPr>
                      <w:sz w:val="16"/>
                      <w:szCs w:val="16"/>
                    </w:rPr>
                    <w:t xml:space="preserve">(Provide </w:t>
                  </w:r>
                  <w:r w:rsidR="00131028" w:rsidRPr="00B240CF">
                    <w:rPr>
                      <w:b/>
                      <w:sz w:val="16"/>
                      <w:szCs w:val="16"/>
                    </w:rPr>
                    <w:t>4-6</w:t>
                  </w:r>
                  <w:r w:rsidR="00131028" w:rsidRPr="00B240CF">
                    <w:rPr>
                      <w:sz w:val="16"/>
                      <w:szCs w:val="16"/>
                    </w:rPr>
                    <w:t xml:space="preserve"> keywords with the paper. The keywords should be in alphabetical order</w:t>
                  </w:r>
                  <w:r w:rsidRPr="00B240CF">
                    <w:rPr>
                      <w:sz w:val="16"/>
                      <w:szCs w:val="16"/>
                    </w:rPr>
                    <w:t>, separated by commas.</w:t>
                  </w:r>
                  <w:r w:rsidR="00131028" w:rsidRPr="00B240C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143E73E" w14:textId="77777777" w:rsidR="00131028" w:rsidRPr="00B240CF" w:rsidRDefault="00131028" w:rsidP="00541B1C">
            <w:pPr>
              <w:rPr>
                <w:sz w:val="16"/>
                <w:szCs w:val="16"/>
              </w:rPr>
            </w:pPr>
          </w:p>
        </w:tc>
      </w:tr>
    </w:tbl>
    <w:p w14:paraId="38A82A1C" w14:textId="77777777" w:rsidR="007F45BA" w:rsidRPr="00B240CF" w:rsidRDefault="007F45BA" w:rsidP="00C2367C">
      <w:pPr>
        <w:pStyle w:val="GvdeMetni"/>
        <w:spacing w:line="240" w:lineRule="auto"/>
        <w:rPr>
          <w:sz w:val="22"/>
          <w:szCs w:val="22"/>
        </w:rPr>
      </w:pPr>
    </w:p>
    <w:p w14:paraId="26645475" w14:textId="77777777" w:rsidR="007F45BA" w:rsidRPr="00B240CF" w:rsidRDefault="007F45BA">
      <w:pPr>
        <w:ind w:firstLine="0"/>
      </w:pPr>
    </w:p>
    <w:p w14:paraId="7208CFA3" w14:textId="77777777" w:rsidR="007F45BA" w:rsidRPr="00B240CF" w:rsidRDefault="007F45BA">
      <w:pPr>
        <w:ind w:firstLine="0"/>
        <w:sectPr w:rsidR="007F45BA" w:rsidRPr="00B240CF" w:rsidSect="00F277CD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1985" w:right="1134" w:bottom="1134" w:left="1134" w:header="1418" w:footer="366" w:gutter="0"/>
          <w:cols w:space="720"/>
          <w:docGrid w:linePitch="272"/>
        </w:sectPr>
      </w:pPr>
    </w:p>
    <w:p w14:paraId="571296D3" w14:textId="77777777" w:rsidR="007F45BA" w:rsidRPr="00B240CF" w:rsidRDefault="007F45BA" w:rsidP="00083060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r w:rsidRPr="00B240CF">
        <w:rPr>
          <w:rFonts w:ascii="Times New Roman" w:eastAsia="Dotum"/>
          <w:sz w:val="22"/>
          <w:szCs w:val="22"/>
        </w:rPr>
        <w:t xml:space="preserve">1. </w:t>
      </w:r>
      <w:proofErr w:type="spellStart"/>
      <w:r w:rsidR="00026096" w:rsidRPr="00B240CF">
        <w:rPr>
          <w:rFonts w:ascii="Times New Roman" w:eastAsia="Dotum"/>
          <w:sz w:val="22"/>
          <w:szCs w:val="22"/>
        </w:rPr>
        <w:t>Giriş</w:t>
      </w:r>
      <w:proofErr w:type="spellEnd"/>
    </w:p>
    <w:p w14:paraId="7F310B2B" w14:textId="77777777" w:rsidR="007F45BA" w:rsidRPr="00B240CF" w:rsidRDefault="007F45BA" w:rsidP="00083060">
      <w:pPr>
        <w:pStyle w:val="a1"/>
        <w:rPr>
          <w:sz w:val="20"/>
        </w:rPr>
      </w:pPr>
    </w:p>
    <w:p w14:paraId="17866DC1" w14:textId="77777777" w:rsidR="007F45BA" w:rsidRPr="00B240CF" w:rsidRDefault="00D66353" w:rsidP="00083060">
      <w:pPr>
        <w:pStyle w:val="a1"/>
        <w:ind w:firstLine="426"/>
        <w:rPr>
          <w:sz w:val="20"/>
        </w:rPr>
      </w:pPr>
      <w:r w:rsidRPr="00B240CF">
        <w:rPr>
          <w:sz w:val="20"/>
        </w:rPr>
        <w:t xml:space="preserve">Bu </w:t>
      </w:r>
      <w:proofErr w:type="spellStart"/>
      <w:r w:rsidRPr="00B240CF">
        <w:rPr>
          <w:sz w:val="20"/>
        </w:rPr>
        <w:t>bölümde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çalışmanın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amacı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belirti</w:t>
      </w:r>
      <w:r w:rsidR="00601B22" w:rsidRPr="00B240CF">
        <w:rPr>
          <w:sz w:val="20"/>
        </w:rPr>
        <w:t>lmeli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="00601B22" w:rsidRPr="00B240CF">
        <w:rPr>
          <w:sz w:val="20"/>
        </w:rPr>
        <w:t>çalışmanın</w:t>
      </w:r>
      <w:proofErr w:type="spellEnd"/>
      <w:r w:rsidR="00601B22" w:rsidRPr="00B240CF">
        <w:rPr>
          <w:sz w:val="20"/>
        </w:rPr>
        <w:t xml:space="preserve"> </w:t>
      </w:r>
      <w:proofErr w:type="spellStart"/>
      <w:r w:rsidR="00601B22" w:rsidRPr="00B240CF">
        <w:rPr>
          <w:sz w:val="20"/>
        </w:rPr>
        <w:t>önemi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açıkla</w:t>
      </w:r>
      <w:r w:rsidR="00601B22" w:rsidRPr="00B240CF">
        <w:rPr>
          <w:sz w:val="20"/>
        </w:rPr>
        <w:t>nmalıd</w:t>
      </w:r>
      <w:r w:rsidRPr="00B240CF">
        <w:rPr>
          <w:sz w:val="20"/>
        </w:rPr>
        <w:t>ı</w:t>
      </w:r>
      <w:r w:rsidR="00601B22" w:rsidRPr="00B240CF">
        <w:rPr>
          <w:sz w:val="20"/>
        </w:rPr>
        <w:t>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Çok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geniş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literatür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bilgisi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vermekten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kaçınılmalı</w:t>
      </w:r>
      <w:proofErr w:type="spellEnd"/>
      <w:r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bunun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yerine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sadece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ele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alınan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konunun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arka</w:t>
      </w:r>
      <w:proofErr w:type="spellEnd"/>
      <w:r w:rsidR="00A004DA" w:rsidRPr="00B240CF">
        <w:rPr>
          <w:sz w:val="20"/>
        </w:rPr>
        <w:t xml:space="preserve"> plan </w:t>
      </w:r>
      <w:proofErr w:type="spellStart"/>
      <w:r w:rsidR="00A004DA" w:rsidRPr="00B240CF">
        <w:rPr>
          <w:sz w:val="20"/>
        </w:rPr>
        <w:t>bilgisi</w:t>
      </w:r>
      <w:proofErr w:type="spellEnd"/>
      <w:r w:rsidR="00A004DA" w:rsidRPr="00B240CF">
        <w:rPr>
          <w:sz w:val="20"/>
        </w:rPr>
        <w:t xml:space="preserve"> belli </w:t>
      </w:r>
      <w:proofErr w:type="spellStart"/>
      <w:r w:rsidR="00A004DA" w:rsidRPr="00B240CF">
        <w:rPr>
          <w:sz w:val="20"/>
        </w:rPr>
        <w:t>bir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yönüyle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özet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olarak</w:t>
      </w:r>
      <w:proofErr w:type="spellEnd"/>
      <w:r w:rsidR="00A004DA" w:rsidRPr="00B240CF">
        <w:rPr>
          <w:sz w:val="20"/>
        </w:rPr>
        <w:t xml:space="preserve"> </w:t>
      </w:r>
      <w:proofErr w:type="spellStart"/>
      <w:r w:rsidR="00A004DA" w:rsidRPr="00B240CF">
        <w:rPr>
          <w:sz w:val="20"/>
        </w:rPr>
        <w:t>sunulmalıdır</w:t>
      </w:r>
      <w:proofErr w:type="spellEnd"/>
      <w:r w:rsidR="00A004DA" w:rsidRPr="00B240CF">
        <w:rPr>
          <w:sz w:val="20"/>
        </w:rPr>
        <w:t xml:space="preserve">. </w:t>
      </w:r>
    </w:p>
    <w:p w14:paraId="1B2D45C7" w14:textId="77777777" w:rsidR="007F45BA" w:rsidRPr="00B240CF" w:rsidRDefault="00A004DA" w:rsidP="00083060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Makale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metni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anlaşılır</w:t>
      </w:r>
      <w:proofErr w:type="spellEnd"/>
      <w:r w:rsidRPr="00B240CF">
        <w:rPr>
          <w:sz w:val="20"/>
        </w:rPr>
        <w:t xml:space="preserve"> net </w:t>
      </w:r>
      <w:proofErr w:type="spellStart"/>
      <w:r w:rsidRPr="00B240CF">
        <w:rPr>
          <w:sz w:val="20"/>
        </w:rPr>
        <w:t>ifadelerden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oluşan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numaralandırılmış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kısa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başlıklar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bölümlere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ayrılmalıdır</w:t>
      </w:r>
      <w:proofErr w:type="spellEnd"/>
      <w:r w:rsidRPr="00B240CF">
        <w:rPr>
          <w:sz w:val="20"/>
        </w:rPr>
        <w:t xml:space="preserve">. </w:t>
      </w:r>
      <w:proofErr w:type="spellStart"/>
      <w:r w:rsidR="003A2307" w:rsidRPr="00B240CF">
        <w:rPr>
          <w:sz w:val="20"/>
        </w:rPr>
        <w:t>Gerek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duyulursa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bölümler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daha</w:t>
      </w:r>
      <w:proofErr w:type="spellEnd"/>
      <w:r w:rsidR="003A2307" w:rsidRPr="00B240CF">
        <w:rPr>
          <w:sz w:val="20"/>
        </w:rPr>
        <w:t xml:space="preserve"> alt </w:t>
      </w:r>
      <w:proofErr w:type="spellStart"/>
      <w:r w:rsidR="003A2307" w:rsidRPr="00B240CF">
        <w:rPr>
          <w:sz w:val="20"/>
        </w:rPr>
        <w:t>bölümlere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ayrılabilir</w:t>
      </w:r>
      <w:proofErr w:type="spellEnd"/>
      <w:r w:rsidR="003A2307" w:rsidRPr="00B240CF">
        <w:rPr>
          <w:sz w:val="20"/>
        </w:rPr>
        <w:t xml:space="preserve">. </w:t>
      </w:r>
      <w:proofErr w:type="spellStart"/>
      <w:r w:rsidR="003A2307" w:rsidRPr="00B240CF">
        <w:rPr>
          <w:sz w:val="20"/>
        </w:rPr>
        <w:t>Bölümler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ve</w:t>
      </w:r>
      <w:proofErr w:type="spellEnd"/>
      <w:r w:rsidR="003A2307" w:rsidRPr="00B240CF">
        <w:rPr>
          <w:sz w:val="20"/>
        </w:rPr>
        <w:t xml:space="preserve"> alt </w:t>
      </w:r>
      <w:proofErr w:type="spellStart"/>
      <w:r w:rsidR="003A2307" w:rsidRPr="00B240CF">
        <w:rPr>
          <w:sz w:val="20"/>
        </w:rPr>
        <w:t>bölümler</w:t>
      </w:r>
      <w:proofErr w:type="spellEnd"/>
      <w:r w:rsidR="006C5909" w:rsidRPr="00B240CF">
        <w:rPr>
          <w:sz w:val="20"/>
        </w:rPr>
        <w:t xml:space="preserve"> </w:t>
      </w:r>
      <w:r w:rsidR="003A2307" w:rsidRPr="00B240CF">
        <w:rPr>
          <w:sz w:val="20"/>
        </w:rPr>
        <w:t>(</w:t>
      </w:r>
      <w:r w:rsidR="006C5909" w:rsidRPr="00B240CF">
        <w:rPr>
          <w:sz w:val="20"/>
        </w:rPr>
        <w:t>1.1 (</w:t>
      </w:r>
      <w:proofErr w:type="spellStart"/>
      <w:r w:rsidR="003A2307" w:rsidRPr="00B240CF">
        <w:rPr>
          <w:sz w:val="20"/>
        </w:rPr>
        <w:t>sonra</w:t>
      </w:r>
      <w:r w:rsidR="001232AE" w:rsidRPr="00B240CF">
        <w:rPr>
          <w:sz w:val="20"/>
        </w:rPr>
        <w:t>sında</w:t>
      </w:r>
      <w:proofErr w:type="spellEnd"/>
      <w:r w:rsidR="006C5909" w:rsidRPr="00B240CF">
        <w:rPr>
          <w:sz w:val="20"/>
        </w:rPr>
        <w:t xml:space="preserve"> 1.1.1, 1.1.2, ...), 1.2, </w:t>
      </w:r>
      <w:r w:rsidR="003A2307" w:rsidRPr="00B240CF">
        <w:rPr>
          <w:sz w:val="20"/>
        </w:rPr>
        <w:t>vb</w:t>
      </w:r>
      <w:r w:rsidR="006C5909" w:rsidRPr="00B240CF">
        <w:rPr>
          <w:sz w:val="20"/>
        </w:rPr>
        <w:t>.</w:t>
      </w:r>
      <w:r w:rsidR="003A2307" w:rsidRPr="00B240CF">
        <w:rPr>
          <w:sz w:val="20"/>
        </w:rPr>
        <w:t xml:space="preserve">) </w:t>
      </w:r>
      <w:proofErr w:type="spellStart"/>
      <w:r w:rsidR="003A2307" w:rsidRPr="00B240CF">
        <w:rPr>
          <w:sz w:val="20"/>
        </w:rPr>
        <w:t>numaralandırılmalıdır</w:t>
      </w:r>
      <w:proofErr w:type="spellEnd"/>
      <w:r w:rsidR="003A2307" w:rsidRPr="00B240CF">
        <w:rPr>
          <w:sz w:val="20"/>
        </w:rPr>
        <w:t>.</w:t>
      </w:r>
      <w:r w:rsidR="006C5909" w:rsidRPr="00B240CF">
        <w:rPr>
          <w:sz w:val="20"/>
        </w:rPr>
        <w:t xml:space="preserve"> </w:t>
      </w:r>
      <w:r w:rsidR="003A2307" w:rsidRPr="00B240CF">
        <w:rPr>
          <w:sz w:val="20"/>
        </w:rPr>
        <w:t xml:space="preserve">Her yeni </w:t>
      </w:r>
      <w:proofErr w:type="spellStart"/>
      <w:r w:rsidR="003A2307" w:rsidRPr="00B240CF">
        <w:rPr>
          <w:sz w:val="20"/>
        </w:rPr>
        <w:t>bölüm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ve</w:t>
      </w:r>
      <w:proofErr w:type="spellEnd"/>
      <w:r w:rsidR="003A2307" w:rsidRPr="00B240CF">
        <w:rPr>
          <w:sz w:val="20"/>
        </w:rPr>
        <w:t xml:space="preserve"> alt </w:t>
      </w:r>
      <w:proofErr w:type="spellStart"/>
      <w:r w:rsidR="003A2307" w:rsidRPr="00B240CF">
        <w:rPr>
          <w:sz w:val="20"/>
        </w:rPr>
        <w:t>bölüm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başlıkları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ayrı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bir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satırdan</w:t>
      </w:r>
      <w:proofErr w:type="spellEnd"/>
      <w:r w:rsidR="003A2307" w:rsidRPr="00B240CF">
        <w:rPr>
          <w:sz w:val="20"/>
        </w:rPr>
        <w:t xml:space="preserve"> </w:t>
      </w:r>
      <w:proofErr w:type="spellStart"/>
      <w:r w:rsidR="003A2307" w:rsidRPr="00B240CF">
        <w:rPr>
          <w:sz w:val="20"/>
        </w:rPr>
        <w:t>başlatılmalıdır</w:t>
      </w:r>
      <w:proofErr w:type="spellEnd"/>
      <w:r w:rsidR="003A2307" w:rsidRPr="00B240CF">
        <w:rPr>
          <w:sz w:val="20"/>
        </w:rPr>
        <w:t xml:space="preserve">. </w:t>
      </w:r>
    </w:p>
    <w:p w14:paraId="3BC60682" w14:textId="1EAC0085" w:rsidR="006C0398" w:rsidRPr="00B240CF" w:rsidRDefault="006C0398" w:rsidP="006C0398">
      <w:pPr>
        <w:pStyle w:val="InsideFrame"/>
        <w:framePr w:w="4719" w:h="1636" w:wrap="around" w:x="873" w:y="14681"/>
        <w:spacing w:line="300" w:lineRule="auto"/>
        <w:ind w:left="320" w:hangingChars="200" w:hanging="320"/>
        <w:rPr>
          <w:bCs/>
          <w:szCs w:val="16"/>
        </w:rPr>
      </w:pPr>
      <w:r w:rsidRPr="00B240CF">
        <w:rPr>
          <w:b/>
          <w:bCs/>
          <w:szCs w:val="16"/>
          <w:vertAlign w:val="superscript"/>
        </w:rPr>
        <w:t>*</w:t>
      </w:r>
      <w:r w:rsidRPr="00B240CF">
        <w:rPr>
          <w:b/>
          <w:bCs/>
          <w:szCs w:val="16"/>
        </w:rPr>
        <w:t xml:space="preserve"> </w:t>
      </w:r>
      <w:proofErr w:type="spellStart"/>
      <w:r w:rsidRPr="00B240CF">
        <w:rPr>
          <w:bCs/>
          <w:szCs w:val="16"/>
        </w:rPr>
        <w:t>Sorumlu</w:t>
      </w:r>
      <w:proofErr w:type="spellEnd"/>
      <w:r w:rsidRPr="00B240CF">
        <w:rPr>
          <w:bCs/>
          <w:szCs w:val="16"/>
        </w:rPr>
        <w:t xml:space="preserve"> </w:t>
      </w:r>
      <w:proofErr w:type="spellStart"/>
      <w:proofErr w:type="gramStart"/>
      <w:r w:rsidRPr="00B240CF">
        <w:rPr>
          <w:bCs/>
          <w:szCs w:val="16"/>
        </w:rPr>
        <w:t>Yazar</w:t>
      </w:r>
      <w:proofErr w:type="spellEnd"/>
      <w:r w:rsidRPr="00B240CF">
        <w:rPr>
          <w:bCs/>
          <w:szCs w:val="16"/>
        </w:rPr>
        <w:t xml:space="preserve"> :</w:t>
      </w:r>
      <w:proofErr w:type="gramEnd"/>
      <w:r w:rsidRPr="00B240CF">
        <w:rPr>
          <w:bCs/>
          <w:szCs w:val="16"/>
        </w:rPr>
        <w:t xml:space="preserve"> </w:t>
      </w:r>
      <w:hyperlink r:id="rId11" w:history="1">
        <w:r w:rsidRPr="00B240CF">
          <w:rPr>
            <w:rStyle w:val="Kpr"/>
            <w:bCs/>
            <w:color w:val="auto"/>
            <w:szCs w:val="16"/>
          </w:rPr>
          <w:t>mhosoz@kocaeli.edu.tr</w:t>
        </w:r>
      </w:hyperlink>
    </w:p>
    <w:p w14:paraId="7AA7DEFB" w14:textId="77777777" w:rsidR="006C0398" w:rsidRPr="00B240CF" w:rsidRDefault="006C0398" w:rsidP="006C0398">
      <w:pPr>
        <w:pStyle w:val="InsideFrame"/>
        <w:framePr w:w="4719" w:h="1636" w:wrap="around" w:x="873" w:y="14681"/>
        <w:spacing w:line="300" w:lineRule="auto"/>
        <w:ind w:left="320" w:hangingChars="200" w:hanging="320"/>
        <w:rPr>
          <w:bCs/>
          <w:szCs w:val="16"/>
        </w:rPr>
      </w:pPr>
      <w:r w:rsidRPr="00B240CF">
        <w:rPr>
          <w:b/>
          <w:bCs/>
          <w:szCs w:val="16"/>
          <w:vertAlign w:val="superscript"/>
        </w:rPr>
        <w:t xml:space="preserve"> </w:t>
      </w:r>
      <w:r w:rsidRPr="00B240CF">
        <w:rPr>
          <w:bCs/>
          <w:szCs w:val="16"/>
        </w:rPr>
        <w:t xml:space="preserve">Tel.: +90 262 </w:t>
      </w:r>
      <w:proofErr w:type="gramStart"/>
      <w:r w:rsidRPr="00B240CF">
        <w:rPr>
          <w:bCs/>
          <w:szCs w:val="16"/>
        </w:rPr>
        <w:t>3032279;</w:t>
      </w:r>
      <w:proofErr w:type="gramEnd"/>
      <w:r w:rsidRPr="00B240CF">
        <w:rPr>
          <w:bCs/>
          <w:szCs w:val="16"/>
        </w:rPr>
        <w:t xml:space="preserve"> </w:t>
      </w:r>
    </w:p>
    <w:p w14:paraId="5F800F8A" w14:textId="117894B6" w:rsidR="006C0398" w:rsidRPr="00B240CF" w:rsidRDefault="006C0398" w:rsidP="006C0398">
      <w:pPr>
        <w:pStyle w:val="InsideFrame"/>
        <w:framePr w:w="4719" w:h="1636" w:wrap="around" w:x="873" w:y="14681"/>
        <w:spacing w:line="300" w:lineRule="auto"/>
        <w:ind w:left="320" w:hangingChars="200" w:hanging="320"/>
        <w:rPr>
          <w:bCs/>
          <w:szCs w:val="16"/>
        </w:rPr>
      </w:pPr>
      <w:r w:rsidRPr="00B240CF">
        <w:rPr>
          <w:bCs/>
          <w:szCs w:val="16"/>
        </w:rPr>
        <w:t xml:space="preserve"> Fax: +90 262 3032203.</w:t>
      </w:r>
    </w:p>
    <w:p w14:paraId="5DD59732" w14:textId="77777777" w:rsidR="006C0398" w:rsidRPr="00B240CF" w:rsidRDefault="006C0398" w:rsidP="006C0398">
      <w:pPr>
        <w:pStyle w:val="InsideFrame"/>
        <w:framePr w:w="4719" w:h="1636" w:wrap="around" w:x="873" w:y="14681"/>
        <w:spacing w:line="300" w:lineRule="auto"/>
        <w:rPr>
          <w:bCs/>
          <w:sz w:val="22"/>
          <w:szCs w:val="22"/>
        </w:rPr>
      </w:pPr>
    </w:p>
    <w:p w14:paraId="32DAB3C4" w14:textId="77777777" w:rsidR="002322D0" w:rsidRPr="00B240CF" w:rsidRDefault="003A2307" w:rsidP="00083060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Kaynak</w:t>
      </w:r>
      <w:proofErr w:type="spellEnd"/>
      <w:r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gösterimleri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köşeli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parantez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içerisinde</w:t>
      </w:r>
      <w:proofErr w:type="spellEnd"/>
      <w:r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ardışık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olarak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numaralandırılmalıdır</w:t>
      </w:r>
      <w:proofErr w:type="spellEnd"/>
      <w:r w:rsidR="001232AE" w:rsidRPr="00B240CF">
        <w:rPr>
          <w:sz w:val="20"/>
        </w:rPr>
        <w:t xml:space="preserve"> [1]. </w:t>
      </w:r>
      <w:proofErr w:type="spellStart"/>
      <w:r w:rsidR="001232AE" w:rsidRPr="00B240CF">
        <w:rPr>
          <w:sz w:val="20"/>
        </w:rPr>
        <w:t>Cümledeki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noktalama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işaretleri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parantezlerden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sonra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kullanılmalıdır</w:t>
      </w:r>
      <w:proofErr w:type="spellEnd"/>
      <w:r w:rsidR="001232AE" w:rsidRPr="00B240CF">
        <w:rPr>
          <w:sz w:val="20"/>
        </w:rPr>
        <w:t xml:space="preserve"> [2].</w:t>
      </w:r>
      <w:r w:rsidR="000D3D10" w:rsidRPr="00B240CF">
        <w:rPr>
          <w:sz w:val="20"/>
        </w:rPr>
        <w:t xml:space="preserve"> [1], [2], [3] </w:t>
      </w:r>
      <w:proofErr w:type="spellStart"/>
      <w:r w:rsidR="001232AE" w:rsidRPr="00B240CF">
        <w:rPr>
          <w:sz w:val="20"/>
        </w:rPr>
        <w:t>gibi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birden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fazla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referans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toplu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olarak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aynı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yerde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verilecekse</w:t>
      </w:r>
      <w:proofErr w:type="spellEnd"/>
      <w:r w:rsidR="001232AE" w:rsidRPr="00B240CF">
        <w:rPr>
          <w:sz w:val="20"/>
        </w:rPr>
        <w:t xml:space="preserve"> </w:t>
      </w:r>
      <w:r w:rsidR="000D3D10" w:rsidRPr="00B240CF">
        <w:rPr>
          <w:sz w:val="20"/>
        </w:rPr>
        <w:t>[1−3]</w:t>
      </w:r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şeklinde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gösterilmelidir</w:t>
      </w:r>
      <w:proofErr w:type="spellEnd"/>
      <w:r w:rsidR="002322D0" w:rsidRPr="00B240CF">
        <w:rPr>
          <w:sz w:val="20"/>
        </w:rPr>
        <w:t xml:space="preserve">. </w:t>
      </w:r>
      <w:proofErr w:type="spellStart"/>
      <w:r w:rsidR="002322D0" w:rsidRPr="00B240CF">
        <w:rPr>
          <w:sz w:val="20"/>
        </w:rPr>
        <w:t>K</w:t>
      </w:r>
      <w:r w:rsidR="001232AE" w:rsidRPr="00B240CF">
        <w:rPr>
          <w:sz w:val="20"/>
        </w:rPr>
        <w:t>aynak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numaraları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cümle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1232AE" w:rsidRPr="00B240CF">
        <w:rPr>
          <w:sz w:val="20"/>
        </w:rPr>
        <w:t>sonunda</w:t>
      </w:r>
      <w:proofErr w:type="spellEnd"/>
      <w:r w:rsidR="001232AE" w:rsidRPr="00B240CF">
        <w:rPr>
          <w:sz w:val="20"/>
        </w:rPr>
        <w:t xml:space="preserve"> </w:t>
      </w:r>
      <w:proofErr w:type="spellStart"/>
      <w:r w:rsidR="002A0413" w:rsidRPr="00B240CF">
        <w:rPr>
          <w:sz w:val="20"/>
        </w:rPr>
        <w:t>burada</w:t>
      </w:r>
      <w:proofErr w:type="spellEnd"/>
      <w:r w:rsidR="002A0413" w:rsidRPr="00B240CF">
        <w:rPr>
          <w:sz w:val="20"/>
        </w:rPr>
        <w:t xml:space="preserve"> </w:t>
      </w:r>
      <w:proofErr w:type="spellStart"/>
      <w:r w:rsidR="002A0413" w:rsidRPr="00B240CF">
        <w:rPr>
          <w:sz w:val="20"/>
        </w:rPr>
        <w:t>gösterildiği</w:t>
      </w:r>
      <w:proofErr w:type="spellEnd"/>
      <w:r w:rsidR="002322D0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gibi</w:t>
      </w:r>
      <w:proofErr w:type="spellEnd"/>
      <w:r w:rsidR="002322D0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kullanılmalıdır</w:t>
      </w:r>
      <w:proofErr w:type="spellEnd"/>
      <w:r w:rsidR="002322D0" w:rsidRPr="00B240CF">
        <w:rPr>
          <w:sz w:val="20"/>
        </w:rPr>
        <w:t xml:space="preserve"> [4].</w:t>
      </w:r>
      <w:r w:rsidR="002A0413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Cümle</w:t>
      </w:r>
      <w:proofErr w:type="spellEnd"/>
      <w:r w:rsidR="002322D0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başları</w:t>
      </w:r>
      <w:proofErr w:type="spellEnd"/>
      <w:r w:rsidR="002322D0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hariç</w:t>
      </w:r>
      <w:proofErr w:type="spellEnd"/>
      <w:r w:rsidR="002322D0" w:rsidRPr="00B240CF">
        <w:rPr>
          <w:sz w:val="20"/>
        </w:rPr>
        <w:t xml:space="preserve"> ‘</w:t>
      </w:r>
      <w:proofErr w:type="spellStart"/>
      <w:r w:rsidR="002322D0" w:rsidRPr="00B240CF">
        <w:rPr>
          <w:sz w:val="20"/>
        </w:rPr>
        <w:t>Kaynak</w:t>
      </w:r>
      <w:proofErr w:type="spellEnd"/>
      <w:r w:rsidR="002322D0" w:rsidRPr="00B240CF">
        <w:rPr>
          <w:sz w:val="20"/>
        </w:rPr>
        <w:t xml:space="preserve"> [4]’ </w:t>
      </w:r>
      <w:proofErr w:type="spellStart"/>
      <w:r w:rsidR="002322D0" w:rsidRPr="00B240CF">
        <w:rPr>
          <w:sz w:val="20"/>
        </w:rPr>
        <w:t>şeklinde</w:t>
      </w:r>
      <w:proofErr w:type="spellEnd"/>
      <w:r w:rsidR="002322D0" w:rsidRPr="00B240CF">
        <w:rPr>
          <w:sz w:val="20"/>
        </w:rPr>
        <w:t xml:space="preserve"> </w:t>
      </w:r>
      <w:proofErr w:type="spellStart"/>
      <w:r w:rsidR="002322D0" w:rsidRPr="00B240CF">
        <w:rPr>
          <w:sz w:val="20"/>
        </w:rPr>
        <w:t>kullanılmamalıdır</w:t>
      </w:r>
      <w:proofErr w:type="spellEnd"/>
      <w:r w:rsidR="002322D0" w:rsidRPr="00B240CF">
        <w:rPr>
          <w:sz w:val="20"/>
        </w:rPr>
        <w:t>.</w:t>
      </w:r>
    </w:p>
    <w:p w14:paraId="0B2F4331" w14:textId="77777777" w:rsidR="001F4B49" w:rsidRPr="00B240CF" w:rsidRDefault="002322D0" w:rsidP="00083060">
      <w:pPr>
        <w:pStyle w:val="a1"/>
        <w:ind w:firstLine="426"/>
        <w:rPr>
          <w:sz w:val="22"/>
          <w:szCs w:val="22"/>
        </w:rPr>
      </w:pPr>
      <w:r w:rsidRPr="00B240CF">
        <w:rPr>
          <w:sz w:val="22"/>
          <w:szCs w:val="22"/>
        </w:rPr>
        <w:t xml:space="preserve"> </w:t>
      </w:r>
    </w:p>
    <w:p w14:paraId="2F31723D" w14:textId="77777777" w:rsidR="007F45BA" w:rsidRPr="00B240CF" w:rsidRDefault="007F45BA" w:rsidP="00083060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r w:rsidRPr="00B240CF">
        <w:rPr>
          <w:rFonts w:ascii="Times New Roman" w:eastAsia="Dotum"/>
          <w:sz w:val="22"/>
          <w:szCs w:val="22"/>
        </w:rPr>
        <w:lastRenderedPageBreak/>
        <w:t xml:space="preserve">2. </w:t>
      </w:r>
      <w:proofErr w:type="spellStart"/>
      <w:r w:rsidR="00350422" w:rsidRPr="00B240CF">
        <w:rPr>
          <w:rFonts w:ascii="Times New Roman" w:eastAsia="Dotum"/>
          <w:sz w:val="22"/>
          <w:szCs w:val="22"/>
        </w:rPr>
        <w:t>Ma</w:t>
      </w:r>
      <w:r w:rsidR="00026096" w:rsidRPr="00B240CF">
        <w:rPr>
          <w:rFonts w:ascii="Times New Roman" w:eastAsia="Dotum"/>
          <w:sz w:val="22"/>
          <w:szCs w:val="22"/>
        </w:rPr>
        <w:t>lzeme</w:t>
      </w:r>
      <w:proofErr w:type="spellEnd"/>
      <w:r w:rsidR="00026096" w:rsidRPr="00B240CF">
        <w:rPr>
          <w:rFonts w:ascii="Times New Roman" w:eastAsia="Dotum"/>
          <w:sz w:val="22"/>
          <w:szCs w:val="22"/>
        </w:rPr>
        <w:t xml:space="preserve"> </w:t>
      </w:r>
      <w:proofErr w:type="spellStart"/>
      <w:r w:rsidR="00026096" w:rsidRPr="00B240CF">
        <w:rPr>
          <w:rFonts w:ascii="Times New Roman" w:eastAsia="Dotum"/>
          <w:sz w:val="22"/>
          <w:szCs w:val="22"/>
        </w:rPr>
        <w:t>ve</w:t>
      </w:r>
      <w:proofErr w:type="spellEnd"/>
      <w:r w:rsidR="00026096" w:rsidRPr="00B240CF">
        <w:rPr>
          <w:rFonts w:ascii="Times New Roman" w:eastAsia="Dotum"/>
          <w:sz w:val="22"/>
          <w:szCs w:val="22"/>
        </w:rPr>
        <w:t xml:space="preserve"> </w:t>
      </w:r>
      <w:proofErr w:type="spellStart"/>
      <w:r w:rsidR="00026096" w:rsidRPr="00B240CF">
        <w:rPr>
          <w:rFonts w:ascii="Times New Roman" w:eastAsia="Dotum"/>
          <w:sz w:val="22"/>
          <w:szCs w:val="22"/>
        </w:rPr>
        <w:t>Yöntem</w:t>
      </w:r>
      <w:proofErr w:type="spellEnd"/>
    </w:p>
    <w:p w14:paraId="16F853EC" w14:textId="77777777" w:rsidR="007F45BA" w:rsidRPr="00B240CF" w:rsidRDefault="007F45BA" w:rsidP="00083060">
      <w:pPr>
        <w:pStyle w:val="a1"/>
        <w:rPr>
          <w:sz w:val="20"/>
        </w:rPr>
      </w:pPr>
    </w:p>
    <w:p w14:paraId="4FB83C55" w14:textId="6DC9B024" w:rsidR="00350422" w:rsidRPr="00B240CF" w:rsidRDefault="00026096" w:rsidP="00AB7D34">
      <w:pPr>
        <w:pStyle w:val="a1"/>
        <w:ind w:firstLine="426"/>
        <w:rPr>
          <w:sz w:val="20"/>
        </w:rPr>
      </w:pPr>
      <w:r w:rsidRPr="00B240CF">
        <w:rPr>
          <w:sz w:val="20"/>
        </w:rPr>
        <w:t xml:space="preserve">Bu </w:t>
      </w:r>
      <w:proofErr w:type="spellStart"/>
      <w:r w:rsidRPr="00B240CF">
        <w:rPr>
          <w:sz w:val="20"/>
        </w:rPr>
        <w:t>bölümde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giriş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bölümünde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sorulan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soruları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cevaplamak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için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neler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yapıldığı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ayrıntılı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proofErr w:type="gramStart"/>
      <w:r w:rsidRPr="00B240CF">
        <w:rPr>
          <w:sz w:val="20"/>
        </w:rPr>
        <w:t>açıklanmalı.</w:t>
      </w:r>
      <w:r w:rsidR="00AB7D34" w:rsidRPr="00B240CF">
        <w:rPr>
          <w:sz w:val="20"/>
        </w:rPr>
        <w:t>Ayrıca</w:t>
      </w:r>
      <w:proofErr w:type="spellEnd"/>
      <w:proofErr w:type="gram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burada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anlatılanlar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yapmış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olduğunuz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deneylerin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tamamen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aynı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şekilde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tekrarlanmasına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ve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çalışmanın</w:t>
      </w:r>
      <w:proofErr w:type="spellEnd"/>
      <w:r w:rsidR="00AB7D34" w:rsidRPr="00B240CF">
        <w:rPr>
          <w:sz w:val="20"/>
        </w:rPr>
        <w:t xml:space="preserve"> tam </w:t>
      </w:r>
      <w:proofErr w:type="spellStart"/>
      <w:r w:rsidR="00AB7D34" w:rsidRPr="00B240CF">
        <w:rPr>
          <w:sz w:val="20"/>
        </w:rPr>
        <w:t>bir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şekilde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değerlendirilmesine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imkân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sağlayacak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ölçüde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yeterli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detay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ve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referansı</w:t>
      </w:r>
      <w:proofErr w:type="spellEnd"/>
      <w:r w:rsidR="00AB7D34" w:rsidRPr="00B240CF">
        <w:rPr>
          <w:sz w:val="20"/>
        </w:rPr>
        <w:t xml:space="preserve"> </w:t>
      </w:r>
      <w:proofErr w:type="spellStart"/>
      <w:r w:rsidR="00AB7D34" w:rsidRPr="00B240CF">
        <w:rPr>
          <w:sz w:val="20"/>
        </w:rPr>
        <w:t>içermelidir</w:t>
      </w:r>
      <w:proofErr w:type="spellEnd"/>
      <w:r w:rsidR="00AB7D34" w:rsidRPr="00B240CF">
        <w:rPr>
          <w:sz w:val="20"/>
        </w:rPr>
        <w:t>.</w:t>
      </w:r>
    </w:p>
    <w:p w14:paraId="69EF5A2D" w14:textId="77777777" w:rsidR="00E8133B" w:rsidRPr="00B240CF" w:rsidRDefault="00AB7D34" w:rsidP="007A51FB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Tablolar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metindeki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görünüm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sırasına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göre</w:t>
      </w:r>
      <w:proofErr w:type="spellEnd"/>
      <w:r w:rsidR="00C71E7E" w:rsidRPr="00B240CF">
        <w:rPr>
          <w:sz w:val="20"/>
        </w:rPr>
        <w:t xml:space="preserve"> </w:t>
      </w:r>
      <w:proofErr w:type="spellStart"/>
      <w:r w:rsidR="00C71E7E" w:rsidRPr="00B240CF">
        <w:rPr>
          <w:sz w:val="20"/>
        </w:rPr>
        <w:t>ardışık</w:t>
      </w:r>
      <w:proofErr w:type="spellEnd"/>
      <w:r w:rsidR="00C71E7E" w:rsidRPr="00B240CF">
        <w:rPr>
          <w:sz w:val="20"/>
        </w:rPr>
        <w:t xml:space="preserve"> </w:t>
      </w:r>
      <w:proofErr w:type="spellStart"/>
      <w:r w:rsidR="00C71E7E"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numaralandırılmalı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açıklamaları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numarası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birlikte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tablonun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üzerinde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almalıdır</w:t>
      </w:r>
      <w:proofErr w:type="spellEnd"/>
      <w:r w:rsidRPr="00B240CF">
        <w:rPr>
          <w:sz w:val="20"/>
        </w:rPr>
        <w:t xml:space="preserve">. </w:t>
      </w:r>
    </w:p>
    <w:p w14:paraId="1E634D43" w14:textId="4BDB1010" w:rsidR="00CB1B3D" w:rsidRPr="00B240CF" w:rsidRDefault="00C71E7E" w:rsidP="00F3174E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Şekiller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metindeki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görünüm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sırasına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uygun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numaralandırılmış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şeklin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hemen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altında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alan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açıklaması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birlikte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verilmelidir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Açıklamalar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şekil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veya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tablonun</w:t>
      </w:r>
      <w:proofErr w:type="spellEnd"/>
      <w:r w:rsidRPr="00B240CF">
        <w:rPr>
          <w:sz w:val="20"/>
        </w:rPr>
        <w:t xml:space="preserve"> sol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sağ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sınırları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arasında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yana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yaslı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yazılmalıdır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Şekiller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tablolar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onların</w:t>
      </w:r>
      <w:proofErr w:type="spellEnd"/>
      <w:r w:rsidRPr="00B240CF">
        <w:rPr>
          <w:sz w:val="20"/>
        </w:rPr>
        <w:t xml:space="preserve"> ilk </w:t>
      </w:r>
      <w:proofErr w:type="spellStart"/>
      <w:r w:rsidRPr="00B240CF">
        <w:rPr>
          <w:sz w:val="20"/>
        </w:rPr>
        <w:t>bahsedildiği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para</w:t>
      </w:r>
      <w:r w:rsidR="00120210" w:rsidRPr="00B240CF">
        <w:rPr>
          <w:sz w:val="20"/>
        </w:rPr>
        <w:t>g</w:t>
      </w:r>
      <w:r w:rsidRPr="00B240CF">
        <w:rPr>
          <w:sz w:val="20"/>
        </w:rPr>
        <w:t>rafa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yakın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olacak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biçimde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metinde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yerleştirilmelidir</w:t>
      </w:r>
      <w:proofErr w:type="spellEnd"/>
      <w:r w:rsidRPr="00B240CF">
        <w:rPr>
          <w:sz w:val="20"/>
        </w:rPr>
        <w:t xml:space="preserve">. </w:t>
      </w:r>
      <w:proofErr w:type="spellStart"/>
      <w:r w:rsidR="000B6CE0" w:rsidRPr="00B240CF">
        <w:rPr>
          <w:sz w:val="20"/>
        </w:rPr>
        <w:t>Eğer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bir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kolon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genişliği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şekil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veya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tablo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için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yeterli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olmazsa</w:t>
      </w:r>
      <w:proofErr w:type="spellEnd"/>
      <w:r w:rsidR="000B6CE0" w:rsidRPr="00B240CF">
        <w:rPr>
          <w:sz w:val="20"/>
        </w:rPr>
        <w:t xml:space="preserve"> her </w:t>
      </w:r>
      <w:proofErr w:type="spellStart"/>
      <w:r w:rsidR="000B6CE0" w:rsidRPr="00B240CF">
        <w:rPr>
          <w:sz w:val="20"/>
        </w:rPr>
        <w:t>iki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kolon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birleştirilerek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aşağıdaki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gibi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gösterilebilir</w:t>
      </w:r>
      <w:proofErr w:type="spellEnd"/>
      <w:r w:rsidR="000B6CE0" w:rsidRPr="00B240CF">
        <w:rPr>
          <w:sz w:val="20"/>
        </w:rPr>
        <w:t xml:space="preserve">. </w:t>
      </w:r>
    </w:p>
    <w:p w14:paraId="6297BFCE" w14:textId="77777777" w:rsidR="0074287E" w:rsidRPr="00B240CF" w:rsidRDefault="0074287E" w:rsidP="00F3174E">
      <w:pPr>
        <w:pStyle w:val="a1"/>
        <w:ind w:firstLine="426"/>
        <w:rPr>
          <w:sz w:val="20"/>
        </w:rPr>
        <w:sectPr w:rsidR="0074287E" w:rsidRPr="00B240CF" w:rsidSect="0048414C">
          <w:headerReference w:type="even" r:id="rId12"/>
          <w:footerReference w:type="even" r:id="rId13"/>
          <w:type w:val="continuous"/>
          <w:pgSz w:w="11906" w:h="16838" w:code="9"/>
          <w:pgMar w:top="1418" w:right="1134" w:bottom="1418" w:left="851" w:header="1418" w:footer="369" w:gutter="0"/>
          <w:lnNumType w:countBy="1" w:distance="6"/>
          <w:cols w:num="2" w:space="397"/>
          <w:docGrid w:linePitch="271"/>
        </w:sectPr>
      </w:pPr>
    </w:p>
    <w:p w14:paraId="72A63213" w14:textId="77777777" w:rsidR="00802BBE" w:rsidRPr="00B240CF" w:rsidRDefault="00802BBE" w:rsidP="00F3174E">
      <w:pPr>
        <w:pStyle w:val="a1"/>
        <w:ind w:firstLine="426"/>
        <w:rPr>
          <w:sz w:val="20"/>
        </w:rPr>
      </w:pPr>
    </w:p>
    <w:p w14:paraId="53DC9259" w14:textId="77777777" w:rsidR="00EA6EE7" w:rsidRPr="00B240CF" w:rsidRDefault="00EA6EE7" w:rsidP="00B340C6">
      <w:pPr>
        <w:ind w:firstLine="0"/>
      </w:pPr>
      <w:proofErr w:type="spellStart"/>
      <w:r w:rsidRPr="00B240CF">
        <w:rPr>
          <w:b/>
        </w:rPr>
        <w:t>Tablo</w:t>
      </w:r>
      <w:proofErr w:type="spellEnd"/>
      <w:r w:rsidRPr="00B240CF">
        <w:rPr>
          <w:b/>
        </w:rPr>
        <w:t xml:space="preserve"> 1.</w:t>
      </w:r>
      <w:r w:rsidRPr="00B240CF">
        <w:t xml:space="preserve"> </w:t>
      </w:r>
      <w:proofErr w:type="spellStart"/>
      <w:r w:rsidRPr="00B240CF">
        <w:t>Araçların</w:t>
      </w:r>
      <w:proofErr w:type="spellEnd"/>
      <w:r w:rsidRPr="00B240CF">
        <w:t xml:space="preserve"> </w:t>
      </w:r>
      <w:proofErr w:type="spellStart"/>
      <w:r w:rsidRPr="00B240CF">
        <w:t>özellikleri</w:t>
      </w:r>
      <w:proofErr w:type="spellEnd"/>
    </w:p>
    <w:tbl>
      <w:tblPr>
        <w:tblStyle w:val="TabloKlavuzu"/>
        <w:tblW w:w="9889" w:type="dxa"/>
        <w:jc w:val="center"/>
        <w:tblLook w:val="04A0" w:firstRow="1" w:lastRow="0" w:firstColumn="1" w:lastColumn="0" w:noHBand="0" w:noVBand="1"/>
      </w:tblPr>
      <w:tblGrid>
        <w:gridCol w:w="2407"/>
        <w:gridCol w:w="2515"/>
        <w:gridCol w:w="2515"/>
        <w:gridCol w:w="2452"/>
      </w:tblGrid>
      <w:tr w:rsidR="00B240CF" w:rsidRPr="00B240CF" w14:paraId="194D3892" w14:textId="77777777" w:rsidTr="00EA6EE7">
        <w:trPr>
          <w:jc w:val="center"/>
        </w:trPr>
        <w:tc>
          <w:tcPr>
            <w:tcW w:w="2407" w:type="dxa"/>
          </w:tcPr>
          <w:p w14:paraId="4FE74F13" w14:textId="77777777" w:rsidR="00EA6EE7" w:rsidRPr="00B240CF" w:rsidRDefault="00EA6EE7" w:rsidP="00EA6EE7">
            <w:pPr>
              <w:pStyle w:val="a1"/>
              <w:rPr>
                <w:b/>
                <w:sz w:val="20"/>
              </w:rPr>
            </w:pPr>
            <w:proofErr w:type="spellStart"/>
            <w:r w:rsidRPr="00B240CF">
              <w:rPr>
                <w:b/>
                <w:sz w:val="20"/>
              </w:rPr>
              <w:t>Ölçülen</w:t>
            </w:r>
            <w:proofErr w:type="spellEnd"/>
            <w:r w:rsidRPr="00B240CF">
              <w:rPr>
                <w:b/>
                <w:sz w:val="20"/>
              </w:rPr>
              <w:t xml:space="preserve"> </w:t>
            </w:r>
            <w:proofErr w:type="spellStart"/>
            <w:r w:rsidRPr="00B240CF">
              <w:rPr>
                <w:b/>
                <w:sz w:val="20"/>
              </w:rPr>
              <w:t>Değişken</w:t>
            </w:r>
            <w:proofErr w:type="spellEnd"/>
          </w:p>
        </w:tc>
        <w:tc>
          <w:tcPr>
            <w:tcW w:w="2515" w:type="dxa"/>
          </w:tcPr>
          <w:p w14:paraId="77D17792" w14:textId="77777777" w:rsidR="00EA6EE7" w:rsidRPr="00B240CF" w:rsidRDefault="00EA6EE7" w:rsidP="00EA6EE7">
            <w:pPr>
              <w:pStyle w:val="a1"/>
              <w:rPr>
                <w:b/>
                <w:sz w:val="20"/>
              </w:rPr>
            </w:pPr>
            <w:proofErr w:type="spellStart"/>
            <w:r w:rsidRPr="00B240CF">
              <w:rPr>
                <w:b/>
                <w:sz w:val="20"/>
              </w:rPr>
              <w:t>Araç</w:t>
            </w:r>
            <w:proofErr w:type="spellEnd"/>
          </w:p>
        </w:tc>
        <w:tc>
          <w:tcPr>
            <w:tcW w:w="2515" w:type="dxa"/>
          </w:tcPr>
          <w:p w14:paraId="39E51CEB" w14:textId="77777777" w:rsidR="00EA6EE7" w:rsidRPr="00B240CF" w:rsidRDefault="00EA6EE7" w:rsidP="00EA6EE7">
            <w:pPr>
              <w:pStyle w:val="a1"/>
              <w:rPr>
                <w:b/>
                <w:sz w:val="20"/>
              </w:rPr>
            </w:pPr>
            <w:proofErr w:type="spellStart"/>
            <w:r w:rsidRPr="00B240CF">
              <w:rPr>
                <w:b/>
                <w:sz w:val="20"/>
              </w:rPr>
              <w:t>Aralık</w:t>
            </w:r>
            <w:proofErr w:type="spellEnd"/>
          </w:p>
        </w:tc>
        <w:tc>
          <w:tcPr>
            <w:tcW w:w="2452" w:type="dxa"/>
          </w:tcPr>
          <w:p w14:paraId="25932709" w14:textId="77777777" w:rsidR="00EA6EE7" w:rsidRPr="00B240CF" w:rsidRDefault="00EA6EE7" w:rsidP="00EA6EE7">
            <w:pPr>
              <w:pStyle w:val="a1"/>
              <w:rPr>
                <w:b/>
                <w:sz w:val="20"/>
              </w:rPr>
            </w:pPr>
            <w:proofErr w:type="spellStart"/>
            <w:r w:rsidRPr="00B240CF">
              <w:rPr>
                <w:b/>
                <w:sz w:val="20"/>
              </w:rPr>
              <w:t>Hassasiyet</w:t>
            </w:r>
            <w:proofErr w:type="spellEnd"/>
          </w:p>
        </w:tc>
      </w:tr>
      <w:tr w:rsidR="00B240CF" w:rsidRPr="00B240CF" w14:paraId="7DFFB4CC" w14:textId="77777777" w:rsidTr="00EA6EE7">
        <w:trPr>
          <w:jc w:val="center"/>
        </w:trPr>
        <w:tc>
          <w:tcPr>
            <w:tcW w:w="2407" w:type="dxa"/>
          </w:tcPr>
          <w:p w14:paraId="42800AA3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Isı</w:t>
            </w:r>
            <w:proofErr w:type="spellEnd"/>
          </w:p>
        </w:tc>
        <w:tc>
          <w:tcPr>
            <w:tcW w:w="2515" w:type="dxa"/>
          </w:tcPr>
          <w:p w14:paraId="4524E1A3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r w:rsidRPr="00B240CF">
              <w:rPr>
                <w:sz w:val="20"/>
              </w:rPr>
              <w:t xml:space="preserve">K-tipi </w:t>
            </w:r>
            <w:proofErr w:type="spellStart"/>
            <w:r w:rsidRPr="00B240CF">
              <w:rPr>
                <w:sz w:val="20"/>
              </w:rPr>
              <w:t>Termokupl</w:t>
            </w:r>
            <w:proofErr w:type="spellEnd"/>
          </w:p>
        </w:tc>
        <w:tc>
          <w:tcPr>
            <w:tcW w:w="2515" w:type="dxa"/>
          </w:tcPr>
          <w:p w14:paraId="32F0FC90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r w:rsidRPr="00B240CF">
              <w:rPr>
                <w:sz w:val="20"/>
              </w:rPr>
              <w:t xml:space="preserve">-50°C den 500°C </w:t>
            </w:r>
          </w:p>
        </w:tc>
        <w:tc>
          <w:tcPr>
            <w:tcW w:w="2452" w:type="dxa"/>
          </w:tcPr>
          <w:p w14:paraId="6215EBB0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± 0,5 °C</w:t>
            </w:r>
          </w:p>
        </w:tc>
      </w:tr>
      <w:tr w:rsidR="00B240CF" w:rsidRPr="00B240CF" w14:paraId="5ADC07FC" w14:textId="77777777" w:rsidTr="00EA6EE7">
        <w:trPr>
          <w:jc w:val="center"/>
        </w:trPr>
        <w:tc>
          <w:tcPr>
            <w:tcW w:w="2407" w:type="dxa"/>
          </w:tcPr>
          <w:p w14:paraId="55C7EB99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Basınç</w:t>
            </w:r>
            <w:proofErr w:type="spellEnd"/>
          </w:p>
        </w:tc>
        <w:tc>
          <w:tcPr>
            <w:tcW w:w="2515" w:type="dxa"/>
          </w:tcPr>
          <w:p w14:paraId="71A61F3A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r w:rsidRPr="00B240CF">
              <w:rPr>
                <w:sz w:val="20"/>
              </w:rPr>
              <w:t xml:space="preserve">Bourdon </w:t>
            </w:r>
            <w:proofErr w:type="spellStart"/>
            <w:r w:rsidRPr="00B240CF">
              <w:rPr>
                <w:sz w:val="20"/>
              </w:rPr>
              <w:t>manometre</w:t>
            </w:r>
            <w:proofErr w:type="spellEnd"/>
          </w:p>
        </w:tc>
        <w:tc>
          <w:tcPr>
            <w:tcW w:w="2515" w:type="dxa"/>
          </w:tcPr>
          <w:p w14:paraId="0D08DB53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­1 den 10; 0 dan 30 bar</w:t>
            </w:r>
          </w:p>
        </w:tc>
        <w:tc>
          <w:tcPr>
            <w:tcW w:w="2452" w:type="dxa"/>
          </w:tcPr>
          <w:p w14:paraId="27D2BE52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0,1- 0,5 bar</w:t>
            </w:r>
          </w:p>
        </w:tc>
      </w:tr>
      <w:tr w:rsidR="00B240CF" w:rsidRPr="00B240CF" w14:paraId="5AD37911" w14:textId="77777777" w:rsidTr="00EA6EE7">
        <w:trPr>
          <w:jc w:val="center"/>
        </w:trPr>
        <w:tc>
          <w:tcPr>
            <w:tcW w:w="2407" w:type="dxa"/>
          </w:tcPr>
          <w:p w14:paraId="462B313A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Hava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akış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hızı</w:t>
            </w:r>
            <w:proofErr w:type="spellEnd"/>
          </w:p>
        </w:tc>
        <w:tc>
          <w:tcPr>
            <w:tcW w:w="2515" w:type="dxa"/>
          </w:tcPr>
          <w:p w14:paraId="020C6061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Anemometre</w:t>
            </w:r>
            <w:proofErr w:type="spellEnd"/>
          </w:p>
        </w:tc>
        <w:tc>
          <w:tcPr>
            <w:tcW w:w="2515" w:type="dxa"/>
          </w:tcPr>
          <w:p w14:paraId="2FDA28B4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0,1 den 15 m s-1</w:t>
            </w:r>
          </w:p>
        </w:tc>
        <w:tc>
          <w:tcPr>
            <w:tcW w:w="2452" w:type="dxa"/>
          </w:tcPr>
          <w:p w14:paraId="5F585576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± 3,0 % okuma</w:t>
            </w:r>
          </w:p>
        </w:tc>
      </w:tr>
      <w:tr w:rsidR="00B240CF" w:rsidRPr="00B240CF" w14:paraId="592F050B" w14:textId="77777777" w:rsidTr="00EA6EE7">
        <w:trPr>
          <w:jc w:val="center"/>
        </w:trPr>
        <w:tc>
          <w:tcPr>
            <w:tcW w:w="2407" w:type="dxa"/>
          </w:tcPr>
          <w:p w14:paraId="7DD85BE9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Soğutucu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kütle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akış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oranı</w:t>
            </w:r>
            <w:proofErr w:type="spellEnd"/>
          </w:p>
        </w:tc>
        <w:tc>
          <w:tcPr>
            <w:tcW w:w="2515" w:type="dxa"/>
          </w:tcPr>
          <w:p w14:paraId="704AF892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r w:rsidRPr="00B240CF">
              <w:rPr>
                <w:sz w:val="20"/>
              </w:rPr>
              <w:t xml:space="preserve">Coriolis </w:t>
            </w:r>
            <w:proofErr w:type="spellStart"/>
            <w:r w:rsidRPr="00B240CF">
              <w:rPr>
                <w:sz w:val="20"/>
              </w:rPr>
              <w:t>debimetre</w:t>
            </w:r>
            <w:proofErr w:type="spellEnd"/>
          </w:p>
        </w:tc>
        <w:tc>
          <w:tcPr>
            <w:tcW w:w="2515" w:type="dxa"/>
          </w:tcPr>
          <w:p w14:paraId="072EEDDB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0 dan 350 kg h-1</w:t>
            </w:r>
          </w:p>
        </w:tc>
        <w:tc>
          <w:tcPr>
            <w:tcW w:w="2452" w:type="dxa"/>
          </w:tcPr>
          <w:p w14:paraId="2E67A4EE" w14:textId="77777777" w:rsidR="00EA6EE7" w:rsidRPr="00B240CF" w:rsidRDefault="00EA6EE7" w:rsidP="00EA6EE7">
            <w:pPr>
              <w:pStyle w:val="tablecopy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± 0,1 % tam ölçek</w:t>
            </w:r>
          </w:p>
        </w:tc>
      </w:tr>
      <w:tr w:rsidR="00B240CF" w:rsidRPr="00B240CF" w14:paraId="667AD555" w14:textId="77777777" w:rsidTr="00EA6EE7">
        <w:trPr>
          <w:jc w:val="center"/>
        </w:trPr>
        <w:tc>
          <w:tcPr>
            <w:tcW w:w="2407" w:type="dxa"/>
          </w:tcPr>
          <w:p w14:paraId="7BE154E1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Kompresör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hızı</w:t>
            </w:r>
            <w:proofErr w:type="spellEnd"/>
          </w:p>
        </w:tc>
        <w:tc>
          <w:tcPr>
            <w:tcW w:w="2515" w:type="dxa"/>
          </w:tcPr>
          <w:p w14:paraId="0E822C6F" w14:textId="77777777" w:rsidR="00EA6EE7" w:rsidRPr="00B240CF" w:rsidRDefault="00EA6EE7" w:rsidP="00EA6EE7">
            <w:pPr>
              <w:pStyle w:val="a1"/>
              <w:rPr>
                <w:sz w:val="20"/>
              </w:rPr>
            </w:pPr>
            <w:proofErr w:type="spellStart"/>
            <w:r w:rsidRPr="00B240CF">
              <w:rPr>
                <w:sz w:val="20"/>
              </w:rPr>
              <w:t>Fotoelektriksel</w:t>
            </w:r>
            <w:proofErr w:type="spellEnd"/>
            <w:r w:rsidRPr="00B240CF">
              <w:rPr>
                <w:sz w:val="20"/>
              </w:rPr>
              <w:t xml:space="preserve"> </w:t>
            </w:r>
            <w:proofErr w:type="spellStart"/>
            <w:r w:rsidRPr="00B240CF">
              <w:rPr>
                <w:sz w:val="20"/>
              </w:rPr>
              <w:t>takometre</w:t>
            </w:r>
            <w:proofErr w:type="spellEnd"/>
          </w:p>
        </w:tc>
        <w:tc>
          <w:tcPr>
            <w:tcW w:w="2515" w:type="dxa"/>
          </w:tcPr>
          <w:p w14:paraId="32EF58FF" w14:textId="77777777" w:rsidR="00EA6EE7" w:rsidRPr="00B240CF" w:rsidRDefault="00EA6EE7" w:rsidP="00EA6EE7">
            <w:pPr>
              <w:pStyle w:val="tablecopy"/>
              <w:ind w:left="-450" w:firstLine="450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10 dan 99999 rpm</w:t>
            </w:r>
          </w:p>
        </w:tc>
        <w:tc>
          <w:tcPr>
            <w:tcW w:w="2452" w:type="dxa"/>
          </w:tcPr>
          <w:p w14:paraId="2335EABB" w14:textId="77777777" w:rsidR="00EA6EE7" w:rsidRPr="00B240CF" w:rsidRDefault="00EA6EE7" w:rsidP="00EA6EE7">
            <w:pPr>
              <w:pStyle w:val="tablecopy"/>
              <w:jc w:val="left"/>
              <w:rPr>
                <w:sz w:val="20"/>
                <w:szCs w:val="20"/>
              </w:rPr>
            </w:pPr>
            <w:r w:rsidRPr="00B240CF">
              <w:rPr>
                <w:sz w:val="20"/>
                <w:szCs w:val="20"/>
              </w:rPr>
              <w:t>± 0,1 % okuma +2 rpm</w:t>
            </w:r>
          </w:p>
        </w:tc>
      </w:tr>
    </w:tbl>
    <w:p w14:paraId="0A42C42B" w14:textId="13151C8B" w:rsidR="0074287E" w:rsidRPr="00B240CF" w:rsidRDefault="00EA6EE7" w:rsidP="0022182B">
      <w:pPr>
        <w:pStyle w:val="a1"/>
        <w:tabs>
          <w:tab w:val="clear" w:pos="227"/>
          <w:tab w:val="left" w:pos="218"/>
        </w:tabs>
        <w:rPr>
          <w:sz w:val="20"/>
        </w:rPr>
      </w:pPr>
      <w:r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  <w:r w:rsidR="0022182B" w:rsidRPr="00B240CF">
        <w:rPr>
          <w:sz w:val="20"/>
        </w:rPr>
        <w:tab/>
      </w:r>
    </w:p>
    <w:p w14:paraId="3E6C6DDA" w14:textId="77777777" w:rsidR="0080493C" w:rsidRPr="00B240CF" w:rsidRDefault="0080493C" w:rsidP="0074287E">
      <w:pPr>
        <w:pStyle w:val="a1"/>
        <w:jc w:val="center"/>
        <w:rPr>
          <w:sz w:val="20"/>
        </w:rPr>
        <w:sectPr w:rsidR="0080493C" w:rsidRPr="00B240CF" w:rsidSect="0074287E">
          <w:type w:val="continuous"/>
          <w:pgSz w:w="11906" w:h="16838" w:code="9"/>
          <w:pgMar w:top="1418" w:right="1134" w:bottom="1418" w:left="851" w:header="1418" w:footer="0" w:gutter="0"/>
          <w:lnNumType w:countBy="1" w:distance="6"/>
          <w:cols w:space="397"/>
          <w:docGrid w:linePitch="271"/>
        </w:sectPr>
      </w:pPr>
    </w:p>
    <w:p w14:paraId="60BF21EE" w14:textId="77777777" w:rsidR="00D62D4F" w:rsidRPr="00B240CF" w:rsidRDefault="0022182B" w:rsidP="005712FA">
      <w:pPr>
        <w:pStyle w:val="a1"/>
        <w:tabs>
          <w:tab w:val="clear" w:pos="227"/>
          <w:tab w:val="left" w:pos="426"/>
        </w:tabs>
        <w:rPr>
          <w:sz w:val="20"/>
        </w:rPr>
      </w:pPr>
      <w:r w:rsidRPr="00B240CF">
        <w:rPr>
          <w:sz w:val="20"/>
        </w:rPr>
        <w:t xml:space="preserve">    </w:t>
      </w:r>
      <w:r w:rsidR="000B6CE0" w:rsidRPr="00B240CF">
        <w:rPr>
          <w:sz w:val="20"/>
        </w:rPr>
        <w:t xml:space="preserve">Her </w:t>
      </w:r>
      <w:proofErr w:type="spellStart"/>
      <w:r w:rsidR="000B6CE0" w:rsidRPr="00B240CF">
        <w:rPr>
          <w:sz w:val="20"/>
        </w:rPr>
        <w:t>şekil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ve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tablo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için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metin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içerisinde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atıf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yapılmalıdır</w:t>
      </w:r>
      <w:proofErr w:type="spellEnd"/>
      <w:r w:rsidR="000B6CE0" w:rsidRPr="00B240CF">
        <w:rPr>
          <w:sz w:val="20"/>
        </w:rPr>
        <w:t xml:space="preserve">. </w:t>
      </w:r>
      <w:proofErr w:type="spellStart"/>
      <w:r w:rsidR="000B6CE0" w:rsidRPr="00B240CF">
        <w:rPr>
          <w:sz w:val="20"/>
        </w:rPr>
        <w:t>Şekildeki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karakterler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rahatlıkla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okunabilecek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ölçüde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büyük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ve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belirgin</w:t>
      </w:r>
      <w:proofErr w:type="spellEnd"/>
      <w:r w:rsidR="000B6CE0" w:rsidRPr="00B240CF">
        <w:rPr>
          <w:sz w:val="20"/>
        </w:rPr>
        <w:t xml:space="preserve"> </w:t>
      </w:r>
      <w:proofErr w:type="spellStart"/>
      <w:r w:rsidR="000B6CE0" w:rsidRPr="00B240CF">
        <w:rPr>
          <w:sz w:val="20"/>
        </w:rPr>
        <w:t>olmalıdır</w:t>
      </w:r>
      <w:proofErr w:type="spellEnd"/>
      <w:r w:rsidR="000B6CE0" w:rsidRPr="00B240CF">
        <w:rPr>
          <w:sz w:val="20"/>
        </w:rPr>
        <w:t xml:space="preserve">. </w:t>
      </w:r>
    </w:p>
    <w:p w14:paraId="1F858A38" w14:textId="77777777" w:rsidR="00D62D4F" w:rsidRPr="00B240CF" w:rsidRDefault="000B6CE0" w:rsidP="005712FA">
      <w:pPr>
        <w:pStyle w:val="a1"/>
        <w:tabs>
          <w:tab w:val="clear" w:pos="567"/>
          <w:tab w:val="left" w:pos="709"/>
        </w:tabs>
        <w:ind w:firstLine="426"/>
        <w:rPr>
          <w:sz w:val="20"/>
        </w:rPr>
      </w:pPr>
      <w:proofErr w:type="spellStart"/>
      <w:r w:rsidRPr="00B240CF">
        <w:rPr>
          <w:sz w:val="20"/>
        </w:rPr>
        <w:t>Kısaltmalar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metinde</w:t>
      </w:r>
      <w:proofErr w:type="spellEnd"/>
      <w:r w:rsidRPr="00B240CF">
        <w:rPr>
          <w:sz w:val="20"/>
        </w:rPr>
        <w:t xml:space="preserve"> ilk </w:t>
      </w:r>
      <w:proofErr w:type="spellStart"/>
      <w:r w:rsidR="0074287E" w:rsidRPr="00B240CF">
        <w:rPr>
          <w:sz w:val="20"/>
        </w:rPr>
        <w:t>geçen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yerde</w:t>
      </w:r>
      <w:proofErr w:type="spellEnd"/>
      <w:r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açıklanmalıdır</w:t>
      </w:r>
      <w:proofErr w:type="spellEnd"/>
      <w:r w:rsidRPr="00B240CF">
        <w:rPr>
          <w:sz w:val="20"/>
        </w:rPr>
        <w:t xml:space="preserve">. </w:t>
      </w:r>
      <w:proofErr w:type="spellStart"/>
      <w:r w:rsidR="0074287E" w:rsidRPr="00B240CF">
        <w:rPr>
          <w:sz w:val="20"/>
        </w:rPr>
        <w:t>Makalenin</w:t>
      </w:r>
      <w:proofErr w:type="spellEnd"/>
      <w:r w:rsidR="0074287E"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başlığı</w:t>
      </w:r>
      <w:proofErr w:type="spellEnd"/>
      <w:r w:rsidR="0074287E"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herhangi</w:t>
      </w:r>
      <w:proofErr w:type="spellEnd"/>
      <w:r w:rsidR="0074287E"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bir</w:t>
      </w:r>
      <w:proofErr w:type="spellEnd"/>
      <w:r w:rsidR="0074287E"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kısaltma</w:t>
      </w:r>
      <w:proofErr w:type="spellEnd"/>
      <w:r w:rsidR="0074287E" w:rsidRPr="00B240CF">
        <w:rPr>
          <w:sz w:val="20"/>
        </w:rPr>
        <w:t xml:space="preserve"> </w:t>
      </w:r>
      <w:proofErr w:type="spellStart"/>
      <w:r w:rsidR="0074287E" w:rsidRPr="00B240CF">
        <w:rPr>
          <w:sz w:val="20"/>
        </w:rPr>
        <w:t>içermemelidir</w:t>
      </w:r>
      <w:proofErr w:type="spellEnd"/>
      <w:r w:rsidR="0074287E" w:rsidRPr="00B240CF">
        <w:rPr>
          <w:sz w:val="20"/>
        </w:rPr>
        <w:t>.</w:t>
      </w:r>
    </w:p>
    <w:p w14:paraId="61144941" w14:textId="77777777" w:rsidR="000D3D10" w:rsidRPr="00B240CF" w:rsidRDefault="0074287E" w:rsidP="00F3174E">
      <w:pPr>
        <w:pStyle w:val="a1"/>
        <w:ind w:firstLineChars="213" w:firstLine="426"/>
        <w:rPr>
          <w:sz w:val="20"/>
        </w:rPr>
      </w:pPr>
      <w:proofErr w:type="spellStart"/>
      <w:r w:rsidRPr="00B240CF">
        <w:rPr>
          <w:sz w:val="20"/>
        </w:rPr>
        <w:t>Denklemler</w:t>
      </w:r>
      <w:proofErr w:type="spellEnd"/>
      <w:r w:rsidRPr="00B240CF">
        <w:rPr>
          <w:sz w:val="20"/>
        </w:rPr>
        <w:t xml:space="preserve"> sol</w:t>
      </w:r>
      <w:r w:rsidR="00FB5568" w:rsidRPr="00B240CF">
        <w:rPr>
          <w:sz w:val="20"/>
        </w:rPr>
        <w:t xml:space="preserve"> </w:t>
      </w:r>
      <w:proofErr w:type="spellStart"/>
      <w:r w:rsidR="00FB5568" w:rsidRPr="00B240CF">
        <w:rPr>
          <w:sz w:val="20"/>
        </w:rPr>
        <w:t>marjine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yaslı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olmalı</w:t>
      </w:r>
      <w:proofErr w:type="spellEnd"/>
      <w:r w:rsidR="00FB5568" w:rsidRPr="00B240CF">
        <w:rPr>
          <w:sz w:val="20"/>
        </w:rPr>
        <w:t xml:space="preserve"> </w:t>
      </w:r>
      <w:proofErr w:type="spellStart"/>
      <w:r w:rsidR="00FB5568"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r w:rsidR="00FB5568" w:rsidRPr="00B240CF">
        <w:rPr>
          <w:sz w:val="20"/>
        </w:rPr>
        <w:t>h</w:t>
      </w:r>
      <w:r w:rsidRPr="00B240CF">
        <w:rPr>
          <w:sz w:val="20"/>
        </w:rPr>
        <w:t xml:space="preserve">er </w:t>
      </w:r>
      <w:proofErr w:type="spellStart"/>
      <w:r w:rsidRPr="00B240CF">
        <w:rPr>
          <w:sz w:val="20"/>
        </w:rPr>
        <w:t>denklem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ardışık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numaralandırılmalıdır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Denklem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denklemle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aynı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hizada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sağ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marjine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yaslı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="00FB5568" w:rsidRPr="00B240CF">
        <w:rPr>
          <w:sz w:val="20"/>
        </w:rPr>
        <w:t>parantez</w:t>
      </w:r>
      <w:proofErr w:type="spellEnd"/>
      <w:r w:rsidR="00FB5568" w:rsidRPr="00B240CF">
        <w:rPr>
          <w:sz w:val="20"/>
        </w:rPr>
        <w:t xml:space="preserve"> </w:t>
      </w:r>
      <w:proofErr w:type="spellStart"/>
      <w:r w:rsidR="00FB5568" w:rsidRPr="00B240CF">
        <w:rPr>
          <w:sz w:val="20"/>
        </w:rPr>
        <w:t>içerisinde</w:t>
      </w:r>
      <w:proofErr w:type="spellEnd"/>
      <w:r w:rsidR="00FB5568" w:rsidRPr="00B240CF">
        <w:rPr>
          <w:sz w:val="20"/>
        </w:rPr>
        <w:t xml:space="preserve"> </w:t>
      </w:r>
      <w:proofErr w:type="spellStart"/>
      <w:proofErr w:type="gramStart"/>
      <w:r w:rsidR="00FB5568" w:rsidRPr="00B240CF">
        <w:rPr>
          <w:sz w:val="20"/>
        </w:rPr>
        <w:t>Eş</w:t>
      </w:r>
      <w:proofErr w:type="spellEnd"/>
      <w:r w:rsidR="00FB5568" w:rsidRPr="00B240CF">
        <w:rPr>
          <w:sz w:val="20"/>
        </w:rPr>
        <w:t>.(</w:t>
      </w:r>
      <w:proofErr w:type="gramEnd"/>
      <w:r w:rsidR="00FB5568" w:rsidRPr="00B240CF">
        <w:rPr>
          <w:sz w:val="20"/>
        </w:rPr>
        <w:t xml:space="preserve">1) </w:t>
      </w:r>
      <w:proofErr w:type="spellStart"/>
      <w:r w:rsidR="00FB5568" w:rsidRPr="00B240CF">
        <w:rPr>
          <w:sz w:val="20"/>
        </w:rPr>
        <w:t>şeklinde</w:t>
      </w:r>
      <w:proofErr w:type="spellEnd"/>
      <w:r w:rsidR="00FB5568" w:rsidRPr="00B240CF">
        <w:rPr>
          <w:sz w:val="20"/>
        </w:rPr>
        <w:t xml:space="preserve"> </w:t>
      </w:r>
      <w:proofErr w:type="spellStart"/>
      <w:r w:rsidR="00FB5568" w:rsidRPr="00B240CF">
        <w:rPr>
          <w:sz w:val="20"/>
        </w:rPr>
        <w:t>gösterilmelidir</w:t>
      </w:r>
      <w:proofErr w:type="spellEnd"/>
      <w:r w:rsidR="00FB5568" w:rsidRPr="00B240CF">
        <w:rPr>
          <w:sz w:val="20"/>
        </w:rPr>
        <w:t>.</w:t>
      </w:r>
      <w:r w:rsidR="007659A9" w:rsidRPr="00B240CF">
        <w:rPr>
          <w:sz w:val="20"/>
        </w:rPr>
        <w:t xml:space="preserve"> Her </w:t>
      </w:r>
      <w:proofErr w:type="spellStart"/>
      <w:r w:rsidR="007659A9" w:rsidRPr="00B240CF">
        <w:rPr>
          <w:sz w:val="20"/>
        </w:rPr>
        <w:t>denklemdeki</w:t>
      </w:r>
      <w:proofErr w:type="spellEnd"/>
      <w:r w:rsidR="007659A9" w:rsidRPr="00B240CF">
        <w:rPr>
          <w:sz w:val="20"/>
        </w:rPr>
        <w:t xml:space="preserve"> </w:t>
      </w:r>
      <w:proofErr w:type="spellStart"/>
      <w:r w:rsidR="007659A9" w:rsidRPr="00B240CF">
        <w:rPr>
          <w:sz w:val="20"/>
        </w:rPr>
        <w:t>sembollerin</w:t>
      </w:r>
      <w:proofErr w:type="spellEnd"/>
      <w:r w:rsidR="007659A9" w:rsidRPr="00B240CF">
        <w:rPr>
          <w:sz w:val="20"/>
        </w:rPr>
        <w:t xml:space="preserve"> </w:t>
      </w:r>
      <w:proofErr w:type="spellStart"/>
      <w:r w:rsidR="007659A9" w:rsidRPr="00B240CF">
        <w:rPr>
          <w:sz w:val="20"/>
        </w:rPr>
        <w:t>anlamları</w:t>
      </w:r>
      <w:proofErr w:type="spellEnd"/>
      <w:r w:rsidR="007659A9" w:rsidRPr="00B240CF">
        <w:rPr>
          <w:sz w:val="20"/>
        </w:rPr>
        <w:t xml:space="preserve"> </w:t>
      </w:r>
      <w:proofErr w:type="spellStart"/>
      <w:r w:rsidR="007659A9" w:rsidRPr="00B240CF">
        <w:rPr>
          <w:sz w:val="20"/>
        </w:rPr>
        <w:t>denklemden</w:t>
      </w:r>
      <w:proofErr w:type="spellEnd"/>
      <w:r w:rsidR="007659A9" w:rsidRPr="00B240CF">
        <w:rPr>
          <w:sz w:val="20"/>
        </w:rPr>
        <w:t xml:space="preserve"> </w:t>
      </w:r>
      <w:proofErr w:type="spellStart"/>
      <w:r w:rsidR="007659A9" w:rsidRPr="00B240CF">
        <w:rPr>
          <w:sz w:val="20"/>
        </w:rPr>
        <w:t>sonraki</w:t>
      </w:r>
      <w:proofErr w:type="spellEnd"/>
      <w:r w:rsidR="007659A9" w:rsidRPr="00B240CF">
        <w:rPr>
          <w:sz w:val="20"/>
        </w:rPr>
        <w:t xml:space="preserve"> ilk </w:t>
      </w:r>
      <w:proofErr w:type="spellStart"/>
      <w:r w:rsidR="007659A9" w:rsidRPr="00B240CF">
        <w:rPr>
          <w:sz w:val="20"/>
        </w:rPr>
        <w:t>paragrafta</w:t>
      </w:r>
      <w:proofErr w:type="spellEnd"/>
      <w:r w:rsidR="007659A9" w:rsidRPr="00B240CF">
        <w:rPr>
          <w:sz w:val="20"/>
        </w:rPr>
        <w:t xml:space="preserve"> </w:t>
      </w:r>
      <w:proofErr w:type="spellStart"/>
      <w:r w:rsidR="007659A9" w:rsidRPr="00B240CF">
        <w:rPr>
          <w:sz w:val="20"/>
        </w:rPr>
        <w:t>verilmelidir</w:t>
      </w:r>
      <w:proofErr w:type="spellEnd"/>
      <w:r w:rsidR="007659A9" w:rsidRPr="00B240CF">
        <w:rPr>
          <w:sz w:val="20"/>
        </w:rPr>
        <w:t xml:space="preserve">.  </w:t>
      </w:r>
      <w:r w:rsidR="00FB5568" w:rsidRPr="00B240CF">
        <w:rPr>
          <w:sz w:val="20"/>
        </w:rPr>
        <w:t xml:space="preserve"> </w:t>
      </w:r>
    </w:p>
    <w:p w14:paraId="624B2451" w14:textId="77777777" w:rsidR="004E3F18" w:rsidRPr="00B240CF" w:rsidRDefault="004E3F18" w:rsidP="00083060">
      <w:pPr>
        <w:pStyle w:val="a1"/>
        <w:ind w:firstLineChars="100" w:firstLine="200"/>
        <w:rPr>
          <w:sz w:val="20"/>
        </w:rPr>
      </w:pPr>
    </w:p>
    <w:p w14:paraId="77BD323B" w14:textId="77777777" w:rsidR="000D3D10" w:rsidRPr="00B240CF" w:rsidRDefault="000E3D72" w:rsidP="00083060">
      <w:pPr>
        <w:pStyle w:val="a1"/>
        <w:tabs>
          <w:tab w:val="clear" w:pos="227"/>
          <w:tab w:val="clear" w:pos="567"/>
          <w:tab w:val="clear" w:pos="1134"/>
          <w:tab w:val="clear" w:pos="4536"/>
          <w:tab w:val="left" w:pos="-11624"/>
          <w:tab w:val="left" w:pos="-11482"/>
        </w:tabs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0"/>
              </w:rPr>
              <m:t>evap</m:t>
            </m:r>
          </m:sub>
        </m:sSub>
        <m:r>
          <w:rPr>
            <w:rFonts w:ascii="Cambria Math"/>
            <w:sz w:val="2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0"/>
              </w:rPr>
              <m:t>r</m:t>
            </m:r>
          </m:sub>
        </m:sSub>
        <m:r>
          <w:rPr>
            <w:rFonts w:ascii="Cambria Math"/>
            <w:sz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</w:rPr>
              <m:t>evap</m:t>
            </m:r>
            <m:r>
              <w:rPr>
                <w:rFonts w:ascii="Cambria Math"/>
                <w:sz w:val="20"/>
              </w:rPr>
              <m:t>,</m:t>
            </m:r>
            <m:r>
              <w:rPr>
                <w:rFonts w:ascii="Cambria Math" w:hAnsi="Cambria Math"/>
                <w:sz w:val="20"/>
              </w:rPr>
              <m:t>out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</w:rPr>
              <m:t>evap</m:t>
            </m:r>
            <m:r>
              <w:rPr>
                <w:rFonts w:ascii="Cambria Math"/>
                <w:sz w:val="20"/>
              </w:rPr>
              <m:t>,</m:t>
            </m:r>
            <m:r>
              <w:rPr>
                <w:rFonts w:ascii="Cambria Math" w:hAnsi="Cambria Math"/>
                <w:sz w:val="20"/>
              </w:rPr>
              <m:t>in</m:t>
            </m:r>
          </m:sub>
        </m:sSub>
        <m:r>
          <w:rPr>
            <w:rFonts w:ascii="Cambria Math"/>
            <w:sz w:val="20"/>
          </w:rPr>
          <m:t>)</m:t>
        </m:r>
      </m:oMath>
      <w:r w:rsidR="000B6B47" w:rsidRPr="00B240CF">
        <w:rPr>
          <w:sz w:val="20"/>
        </w:rPr>
        <w:t xml:space="preserve"> </w:t>
      </w:r>
      <w:r w:rsidR="000B6B47" w:rsidRPr="00B240CF">
        <w:rPr>
          <w:sz w:val="20"/>
        </w:rPr>
        <w:tab/>
        <w:t xml:space="preserve">          </w:t>
      </w:r>
      <w:r w:rsidR="00360362" w:rsidRPr="00B240CF">
        <w:rPr>
          <w:sz w:val="20"/>
        </w:rPr>
        <w:t xml:space="preserve"> </w:t>
      </w:r>
      <w:r w:rsidR="00F04837" w:rsidRPr="00B240CF">
        <w:rPr>
          <w:sz w:val="20"/>
        </w:rPr>
        <w:t>(1)</w:t>
      </w:r>
    </w:p>
    <w:p w14:paraId="303CF679" w14:textId="77777777" w:rsidR="00E60C01" w:rsidRPr="00B240CF" w:rsidRDefault="00E60C01" w:rsidP="00083060">
      <w:pPr>
        <w:pStyle w:val="GvdeMetni2"/>
        <w:spacing w:after="0" w:line="276" w:lineRule="auto"/>
        <w:ind w:firstLine="0"/>
      </w:pPr>
    </w:p>
    <w:p w14:paraId="2DC84F4F" w14:textId="77777777" w:rsidR="000B6B47" w:rsidRPr="00B240CF" w:rsidRDefault="00D472AA" w:rsidP="00083060">
      <w:pPr>
        <w:pStyle w:val="GvdeMetni2"/>
        <w:spacing w:after="0" w:line="276" w:lineRule="auto"/>
        <w:ind w:firstLine="0"/>
      </w:pPr>
      <w:proofErr w:type="spellStart"/>
      <w:r w:rsidRPr="00B240CF">
        <w:t>burada</w:t>
      </w:r>
      <w:proofErr w:type="spellEnd"/>
      <w:r w:rsidR="000B6B47" w:rsidRPr="00B240CF">
        <w:t xml:space="preserve"> </w:t>
      </w:r>
      <w:proofErr w:type="spellStart"/>
      <w:proofErr w:type="gramStart"/>
      <w:r w:rsidR="000B6B47" w:rsidRPr="00B240CF">
        <w:rPr>
          <w:i/>
        </w:rPr>
        <w:t>h</w:t>
      </w:r>
      <w:r w:rsidR="000B6B47" w:rsidRPr="00B240CF">
        <w:rPr>
          <w:i/>
          <w:vertAlign w:val="subscript"/>
        </w:rPr>
        <w:t>evap</w:t>
      </w:r>
      <w:proofErr w:type="spellEnd"/>
      <w:r w:rsidR="003C1F92" w:rsidRPr="00B240CF">
        <w:rPr>
          <w:i/>
          <w:vertAlign w:val="subscript"/>
        </w:rPr>
        <w:t xml:space="preserve"> </w:t>
      </w:r>
      <w:r w:rsidR="000B6B47" w:rsidRPr="00B240CF">
        <w:rPr>
          <w:i/>
          <w:vertAlign w:val="subscript"/>
        </w:rPr>
        <w:t>,out</w:t>
      </w:r>
      <w:proofErr w:type="gramEnd"/>
      <w:r w:rsidR="000B6B47" w:rsidRPr="00B240CF">
        <w:t xml:space="preserve"> </w:t>
      </w:r>
      <w:proofErr w:type="spellStart"/>
      <w:r w:rsidRPr="00B240CF">
        <w:t>ve</w:t>
      </w:r>
      <w:proofErr w:type="spellEnd"/>
      <w:r w:rsidR="000B6B47" w:rsidRPr="00B240CF">
        <w:t xml:space="preserve"> </w:t>
      </w:r>
      <w:proofErr w:type="spellStart"/>
      <w:r w:rsidR="000B6B47" w:rsidRPr="00B240CF">
        <w:rPr>
          <w:i/>
        </w:rPr>
        <w:t>h</w:t>
      </w:r>
      <w:r w:rsidR="000B6B47" w:rsidRPr="00B240CF">
        <w:rPr>
          <w:i/>
          <w:vertAlign w:val="subscript"/>
        </w:rPr>
        <w:t>evap,in</w:t>
      </w:r>
      <w:proofErr w:type="spellEnd"/>
      <w:r w:rsidR="000B6B47" w:rsidRPr="00B240CF">
        <w:t xml:space="preserve"> </w:t>
      </w:r>
      <w:proofErr w:type="spellStart"/>
      <w:r w:rsidRPr="00B240CF">
        <w:t>sırasıyla</w:t>
      </w:r>
      <w:proofErr w:type="spellEnd"/>
      <w:r w:rsidRPr="00B240CF">
        <w:t xml:space="preserve"> </w:t>
      </w:r>
      <w:proofErr w:type="spellStart"/>
      <w:r w:rsidRPr="00B240CF">
        <w:t>evaporatörün</w:t>
      </w:r>
      <w:proofErr w:type="spellEnd"/>
      <w:r w:rsidRPr="00B240CF">
        <w:t xml:space="preserve"> </w:t>
      </w:r>
      <w:proofErr w:type="spellStart"/>
      <w:r w:rsidRPr="00B240CF">
        <w:t>giriş</w:t>
      </w:r>
      <w:proofErr w:type="spellEnd"/>
      <w:r w:rsidRPr="00B240CF">
        <w:t xml:space="preserve"> </w:t>
      </w:r>
      <w:proofErr w:type="spellStart"/>
      <w:r w:rsidRPr="00B240CF">
        <w:t>ve</w:t>
      </w:r>
      <w:proofErr w:type="spellEnd"/>
      <w:r w:rsidRPr="00B240CF">
        <w:t xml:space="preserve"> </w:t>
      </w:r>
      <w:proofErr w:type="spellStart"/>
      <w:r w:rsidRPr="00B240CF">
        <w:t>çıkışındaki</w:t>
      </w:r>
      <w:proofErr w:type="spellEnd"/>
      <w:r w:rsidR="000B6B47" w:rsidRPr="00B240CF">
        <w:t xml:space="preserve"> </w:t>
      </w:r>
      <w:proofErr w:type="spellStart"/>
      <w:r w:rsidRPr="00B240CF">
        <w:t>soğutucu</w:t>
      </w:r>
      <w:proofErr w:type="spellEnd"/>
      <w:r w:rsidRPr="00B240CF">
        <w:t xml:space="preserve"> </w:t>
      </w:r>
      <w:proofErr w:type="spellStart"/>
      <w:r w:rsidRPr="00B240CF">
        <w:t>özel</w:t>
      </w:r>
      <w:proofErr w:type="spellEnd"/>
      <w:r w:rsidRPr="00B240CF">
        <w:t xml:space="preserve"> </w:t>
      </w:r>
      <w:proofErr w:type="spellStart"/>
      <w:r w:rsidRPr="00B240CF">
        <w:t>e</w:t>
      </w:r>
      <w:r w:rsidR="002428B5" w:rsidRPr="00B240CF">
        <w:t>n</w:t>
      </w:r>
      <w:r w:rsidRPr="00B240CF">
        <w:t>lta</w:t>
      </w:r>
      <w:r w:rsidR="002428B5" w:rsidRPr="00B240CF">
        <w:t>l</w:t>
      </w:r>
      <w:r w:rsidRPr="00B240CF">
        <w:t>pi</w:t>
      </w:r>
      <w:proofErr w:type="spellEnd"/>
      <w:r w:rsidR="002428B5" w:rsidRPr="00B240CF">
        <w:t xml:space="preserve"> </w:t>
      </w:r>
      <w:proofErr w:type="spellStart"/>
      <w:r w:rsidR="002428B5" w:rsidRPr="00B240CF">
        <w:t>değer</w:t>
      </w:r>
      <w:r w:rsidRPr="00B240CF">
        <w:t>leridir</w:t>
      </w:r>
      <w:proofErr w:type="spellEnd"/>
      <w:r w:rsidR="00360362" w:rsidRPr="00B240CF">
        <w:t xml:space="preserve"> </w:t>
      </w:r>
      <w:proofErr w:type="spellStart"/>
      <w:r w:rsidR="00360362" w:rsidRPr="00B240CF">
        <w:t>ve</w:t>
      </w:r>
      <w:proofErr w:type="spellEnd"/>
      <w:r w:rsidR="000B6B47" w:rsidRPr="00B240CF">
        <w:t xml:space="preserve"> </w:t>
      </w:r>
      <w:proofErr w:type="spellStart"/>
      <w:r w:rsidR="000B6B47" w:rsidRPr="00B240CF">
        <w:rPr>
          <w:i/>
        </w:rPr>
        <w:t>ṁ</w:t>
      </w:r>
      <w:r w:rsidR="000B6B47" w:rsidRPr="00B240CF">
        <w:rPr>
          <w:i/>
          <w:vertAlign w:val="subscript"/>
        </w:rPr>
        <w:t>r</w:t>
      </w:r>
      <w:proofErr w:type="spellEnd"/>
      <w:r w:rsidR="003C1F92" w:rsidRPr="00B240CF">
        <w:rPr>
          <w:i/>
          <w:vertAlign w:val="subscript"/>
        </w:rPr>
        <w:t xml:space="preserve"> </w:t>
      </w:r>
      <w:r w:rsidR="00360362" w:rsidRPr="00B240CF">
        <w:rPr>
          <w:i/>
          <w:vertAlign w:val="subscript"/>
        </w:rPr>
        <w:t xml:space="preserve"> </w:t>
      </w:r>
      <w:proofErr w:type="spellStart"/>
      <w:r w:rsidR="00360362" w:rsidRPr="00B240CF">
        <w:t>soğutucu</w:t>
      </w:r>
      <w:proofErr w:type="spellEnd"/>
      <w:r w:rsidR="00360362" w:rsidRPr="00B240CF">
        <w:t xml:space="preserve"> </w:t>
      </w:r>
      <w:proofErr w:type="spellStart"/>
      <w:r w:rsidR="00360362" w:rsidRPr="00B240CF">
        <w:t>kütle</w:t>
      </w:r>
      <w:proofErr w:type="spellEnd"/>
      <w:r w:rsidR="00360362" w:rsidRPr="00B240CF">
        <w:t xml:space="preserve"> </w:t>
      </w:r>
      <w:proofErr w:type="spellStart"/>
      <w:r w:rsidR="00360362" w:rsidRPr="00B240CF">
        <w:t>akış</w:t>
      </w:r>
      <w:proofErr w:type="spellEnd"/>
      <w:r w:rsidR="00360362" w:rsidRPr="00B240CF">
        <w:t xml:space="preserve"> </w:t>
      </w:r>
      <w:proofErr w:type="spellStart"/>
      <w:r w:rsidR="00360362" w:rsidRPr="00B240CF">
        <w:t>oranını</w:t>
      </w:r>
      <w:proofErr w:type="spellEnd"/>
      <w:r w:rsidR="00360362" w:rsidRPr="00B240CF">
        <w:t xml:space="preserve"> </w:t>
      </w:r>
      <w:proofErr w:type="spellStart"/>
      <w:r w:rsidR="00360362" w:rsidRPr="00B240CF">
        <w:t>gösterir</w:t>
      </w:r>
      <w:proofErr w:type="spellEnd"/>
      <w:r w:rsidR="000B6B47" w:rsidRPr="00B240CF">
        <w:t>.</w:t>
      </w:r>
    </w:p>
    <w:p w14:paraId="78974AE2" w14:textId="77777777" w:rsidR="001E3064" w:rsidRPr="00B240CF" w:rsidRDefault="00360362" w:rsidP="00BD2403">
      <w:pPr>
        <w:pStyle w:val="a1"/>
        <w:ind w:firstLine="426"/>
        <w:rPr>
          <w:sz w:val="20"/>
        </w:rPr>
        <w:sectPr w:rsidR="001E3064" w:rsidRPr="00B240CF" w:rsidSect="007A4039">
          <w:type w:val="continuous"/>
          <w:pgSz w:w="11906" w:h="16838" w:code="9"/>
          <w:pgMar w:top="1418" w:right="1134" w:bottom="1418" w:left="851" w:header="1418" w:footer="0" w:gutter="0"/>
          <w:lnNumType w:countBy="1" w:distance="6"/>
          <w:cols w:num="2" w:space="397"/>
          <w:docGrid w:linePitch="271"/>
        </w:sectPr>
      </w:pPr>
      <w:proofErr w:type="spellStart"/>
      <w:r w:rsidRPr="00B240CF">
        <w:rPr>
          <w:sz w:val="20"/>
        </w:rPr>
        <w:t>Tüm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makalede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yalnızca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Uluslararası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Birimler</w:t>
      </w:r>
      <w:proofErr w:type="spellEnd"/>
      <w:r w:rsidRPr="00B240CF">
        <w:rPr>
          <w:sz w:val="20"/>
        </w:rPr>
        <w:t xml:space="preserve"> (SI) </w:t>
      </w:r>
      <w:proofErr w:type="spellStart"/>
      <w:r w:rsidRPr="00B240CF">
        <w:rPr>
          <w:sz w:val="20"/>
        </w:rPr>
        <w:t>kullanılmalıdır</w:t>
      </w:r>
      <w:proofErr w:type="spellEnd"/>
      <w:r w:rsidRPr="00B240CF">
        <w:rPr>
          <w:sz w:val="20"/>
        </w:rPr>
        <w:t xml:space="preserve">. </w:t>
      </w:r>
    </w:p>
    <w:p w14:paraId="5F20C15A" w14:textId="77777777" w:rsidR="001E3064" w:rsidRPr="00B240CF" w:rsidRDefault="001E3064" w:rsidP="005712FA">
      <w:pPr>
        <w:pStyle w:val="a1"/>
        <w:jc w:val="left"/>
        <w:rPr>
          <w:sz w:val="20"/>
        </w:rPr>
      </w:pPr>
    </w:p>
    <w:p w14:paraId="06A68047" w14:textId="77777777" w:rsidR="001E3064" w:rsidRPr="00B240CF" w:rsidRDefault="00962C33" w:rsidP="005712FA">
      <w:pPr>
        <w:tabs>
          <w:tab w:val="left" w:pos="709"/>
        </w:tabs>
        <w:spacing w:line="276" w:lineRule="auto"/>
        <w:ind w:firstLine="0"/>
        <w:jc w:val="center"/>
      </w:pPr>
      <w:r w:rsidRPr="00B240CF">
        <w:rPr>
          <w:noProof/>
          <w:lang w:val="tr-TR" w:eastAsia="tr-TR"/>
        </w:rPr>
        <w:drawing>
          <wp:inline distT="0" distB="0" distL="0" distR="0" wp14:anchorId="07168119" wp14:editId="05634A18">
            <wp:extent cx="5669280" cy="2889548"/>
            <wp:effectExtent l="19050" t="0" r="7620" b="0"/>
            <wp:docPr id="1" name="Resim 1" descr="C:\Users\Abdurrahman\Desktop\Şe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rrahman\Desktop\Şek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006" cy="28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3CA75" w14:textId="77777777" w:rsidR="001E3064" w:rsidRPr="00B240CF" w:rsidRDefault="005712FA" w:rsidP="00B340C6">
      <w:pPr>
        <w:ind w:firstLine="0"/>
      </w:pPr>
      <w:r w:rsidRPr="00B240CF">
        <w:rPr>
          <w:b/>
        </w:rPr>
        <w:t xml:space="preserve">    </w:t>
      </w:r>
      <w:r w:rsidR="00C22163" w:rsidRPr="00B240CF">
        <w:rPr>
          <w:b/>
        </w:rPr>
        <w:t xml:space="preserve">  </w:t>
      </w:r>
      <w:proofErr w:type="spellStart"/>
      <w:r w:rsidRPr="00B240CF">
        <w:rPr>
          <w:b/>
        </w:rPr>
        <w:t>Şekil</w:t>
      </w:r>
      <w:proofErr w:type="spellEnd"/>
      <w:r w:rsidR="001E3064" w:rsidRPr="00B240CF">
        <w:rPr>
          <w:b/>
        </w:rPr>
        <w:t xml:space="preserve"> </w:t>
      </w:r>
      <w:r w:rsidR="004912CC" w:rsidRPr="00B240CF">
        <w:rPr>
          <w:b/>
        </w:rPr>
        <w:t>1</w:t>
      </w:r>
      <w:r w:rsidR="001E3064" w:rsidRPr="00B240CF">
        <w:rPr>
          <w:b/>
        </w:rPr>
        <w:t>.</w:t>
      </w:r>
      <w:r w:rsidR="001E3064" w:rsidRPr="00B240CF">
        <w:t xml:space="preserve"> </w:t>
      </w:r>
      <w:proofErr w:type="spellStart"/>
      <w:r w:rsidRPr="00B240CF">
        <w:t>Deneysel</w:t>
      </w:r>
      <w:proofErr w:type="spellEnd"/>
      <w:r w:rsidRPr="00B240CF">
        <w:t xml:space="preserve"> </w:t>
      </w:r>
      <w:proofErr w:type="spellStart"/>
      <w:r w:rsidR="00C22163" w:rsidRPr="00B240CF">
        <w:t>otomobil</w:t>
      </w:r>
      <w:proofErr w:type="spellEnd"/>
      <w:r w:rsidR="00C22163" w:rsidRPr="00B240CF">
        <w:t xml:space="preserve"> </w:t>
      </w:r>
      <w:proofErr w:type="spellStart"/>
      <w:r w:rsidR="00C22163" w:rsidRPr="00B240CF">
        <w:t>iklimlendirme</w:t>
      </w:r>
      <w:proofErr w:type="spellEnd"/>
      <w:r w:rsidRPr="00B240CF">
        <w:t xml:space="preserve"> </w:t>
      </w:r>
      <w:proofErr w:type="spellStart"/>
      <w:r w:rsidRPr="00B240CF">
        <w:t>sisteminin</w:t>
      </w:r>
      <w:proofErr w:type="spellEnd"/>
      <w:r w:rsidRPr="00B240CF">
        <w:t xml:space="preserve"> </w:t>
      </w:r>
      <w:proofErr w:type="spellStart"/>
      <w:r w:rsidRPr="00B240CF">
        <w:t>şema</w:t>
      </w:r>
      <w:r w:rsidR="00C22163" w:rsidRPr="00B240CF">
        <w:t>sı</w:t>
      </w:r>
      <w:proofErr w:type="spellEnd"/>
      <w:r w:rsidR="0001238E" w:rsidRPr="00B240CF">
        <w:t>.</w:t>
      </w:r>
    </w:p>
    <w:p w14:paraId="0CCAB9DB" w14:textId="77777777" w:rsidR="001E3064" w:rsidRPr="00B240CF" w:rsidRDefault="001E3064" w:rsidP="00083060">
      <w:pPr>
        <w:pStyle w:val="a1"/>
        <w:ind w:firstLineChars="100" w:firstLine="200"/>
        <w:jc w:val="center"/>
        <w:rPr>
          <w:sz w:val="20"/>
        </w:rPr>
      </w:pPr>
    </w:p>
    <w:p w14:paraId="5D54F6F3" w14:textId="77777777" w:rsidR="00D62D4F" w:rsidRPr="00B240CF" w:rsidRDefault="00D62D4F" w:rsidP="00083060">
      <w:pPr>
        <w:pStyle w:val="a1"/>
        <w:rPr>
          <w:sz w:val="20"/>
        </w:rPr>
      </w:pPr>
    </w:p>
    <w:p w14:paraId="5848C7BF" w14:textId="130FB9BB" w:rsidR="00EA6EE7" w:rsidRPr="00B240CF" w:rsidRDefault="00EA6EE7" w:rsidP="00083060">
      <w:pPr>
        <w:pStyle w:val="a1"/>
        <w:rPr>
          <w:sz w:val="20"/>
        </w:rPr>
        <w:sectPr w:rsidR="00EA6EE7" w:rsidRPr="00B240CF" w:rsidSect="001F5643">
          <w:type w:val="continuous"/>
          <w:pgSz w:w="11906" w:h="16838" w:code="9"/>
          <w:pgMar w:top="1418" w:right="1134" w:bottom="1418" w:left="851" w:header="1264" w:footer="0" w:gutter="0"/>
          <w:lnNumType w:countBy="1" w:distance="6"/>
          <w:cols w:space="567"/>
          <w:docGrid w:linePitch="271"/>
        </w:sectPr>
      </w:pPr>
    </w:p>
    <w:p w14:paraId="7B23C545" w14:textId="77777777" w:rsidR="00D62D4F" w:rsidRPr="00B240CF" w:rsidRDefault="0001238E" w:rsidP="00B340C6">
      <w:pPr>
        <w:ind w:firstLine="0"/>
      </w:pPr>
      <w:r w:rsidRPr="00B240CF">
        <w:rPr>
          <w:b/>
        </w:rPr>
        <w:lastRenderedPageBreak/>
        <w:t xml:space="preserve">       </w:t>
      </w:r>
      <w:proofErr w:type="spellStart"/>
      <w:r w:rsidRPr="00B240CF">
        <w:rPr>
          <w:b/>
        </w:rPr>
        <w:t>Tablo</w:t>
      </w:r>
      <w:proofErr w:type="spellEnd"/>
      <w:r w:rsidR="00D62D4F" w:rsidRPr="00B240CF">
        <w:rPr>
          <w:b/>
        </w:rPr>
        <w:t xml:space="preserve"> 2. </w:t>
      </w:r>
      <w:proofErr w:type="spellStart"/>
      <w:r w:rsidRPr="00B240CF">
        <w:t>Kompresörün</w:t>
      </w:r>
      <w:proofErr w:type="spellEnd"/>
      <w:r w:rsidRPr="00B240CF">
        <w:t xml:space="preserve"> </w:t>
      </w:r>
      <w:proofErr w:type="spellStart"/>
      <w:r w:rsidRPr="00B240CF">
        <w:t>özellikleri</w:t>
      </w:r>
      <w:proofErr w:type="spellEnd"/>
      <w:r w:rsidR="004912CC" w:rsidRPr="00B240CF">
        <w:t>.</w:t>
      </w: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B240CF" w:rsidRPr="00B240CF" w14:paraId="5127C392" w14:textId="77777777" w:rsidTr="00EA6EE7">
        <w:trPr>
          <w:jc w:val="center"/>
        </w:trPr>
        <w:tc>
          <w:tcPr>
            <w:tcW w:w="2268" w:type="dxa"/>
            <w:vAlign w:val="center"/>
          </w:tcPr>
          <w:p w14:paraId="2653F4EF" w14:textId="77777777" w:rsidR="00D62D4F" w:rsidRPr="00B240CF" w:rsidRDefault="00D62D4F" w:rsidP="00083060">
            <w:pPr>
              <w:spacing w:line="276" w:lineRule="auto"/>
              <w:ind w:firstLine="0"/>
              <w:jc w:val="left"/>
              <w:rPr>
                <w:bCs/>
              </w:rPr>
            </w:pPr>
            <w:r w:rsidRPr="00B240CF">
              <w:rPr>
                <w:bCs/>
              </w:rPr>
              <w:t>Model</w:t>
            </w:r>
          </w:p>
        </w:tc>
        <w:tc>
          <w:tcPr>
            <w:tcW w:w="1134" w:type="dxa"/>
            <w:vAlign w:val="center"/>
          </w:tcPr>
          <w:p w14:paraId="7DE83AE1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SD5H14</w:t>
            </w:r>
          </w:p>
        </w:tc>
      </w:tr>
      <w:tr w:rsidR="00B240CF" w:rsidRPr="00B240CF" w14:paraId="0391A802" w14:textId="77777777" w:rsidTr="00EA6EE7">
        <w:trPr>
          <w:jc w:val="center"/>
        </w:trPr>
        <w:tc>
          <w:tcPr>
            <w:tcW w:w="2268" w:type="dxa"/>
            <w:vAlign w:val="center"/>
          </w:tcPr>
          <w:p w14:paraId="7D869F5D" w14:textId="77777777" w:rsidR="00D62D4F" w:rsidRPr="00B240CF" w:rsidRDefault="00D62D4F" w:rsidP="0001238E">
            <w:pPr>
              <w:spacing w:line="276" w:lineRule="auto"/>
              <w:ind w:firstLine="0"/>
              <w:rPr>
                <w:bCs/>
              </w:rPr>
            </w:pPr>
            <w:r w:rsidRPr="00B240CF">
              <w:rPr>
                <w:bCs/>
              </w:rPr>
              <w:t xml:space="preserve">Max. </w:t>
            </w:r>
            <w:proofErr w:type="spellStart"/>
            <w:r w:rsidR="0001238E" w:rsidRPr="00B240CF">
              <w:rPr>
                <w:bCs/>
              </w:rPr>
              <w:t>hız</w:t>
            </w:r>
            <w:proofErr w:type="spellEnd"/>
            <w:r w:rsidRPr="00B240CF">
              <w:rPr>
                <w:bCs/>
              </w:rPr>
              <w:t xml:space="preserve"> (rpm)</w:t>
            </w:r>
          </w:p>
        </w:tc>
        <w:tc>
          <w:tcPr>
            <w:tcW w:w="1134" w:type="dxa"/>
            <w:vAlign w:val="center"/>
          </w:tcPr>
          <w:p w14:paraId="309C9F22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6000</w:t>
            </w:r>
          </w:p>
        </w:tc>
      </w:tr>
      <w:tr w:rsidR="00B240CF" w:rsidRPr="00B240CF" w14:paraId="1C7FE9DF" w14:textId="77777777" w:rsidTr="00EA6EE7">
        <w:trPr>
          <w:jc w:val="center"/>
        </w:trPr>
        <w:tc>
          <w:tcPr>
            <w:tcW w:w="2268" w:type="dxa"/>
            <w:vAlign w:val="center"/>
          </w:tcPr>
          <w:p w14:paraId="05E7013D" w14:textId="77777777" w:rsidR="00D62D4F" w:rsidRPr="00B240CF" w:rsidRDefault="0001238E" w:rsidP="0001238E">
            <w:pPr>
              <w:spacing w:line="276" w:lineRule="auto"/>
              <w:ind w:firstLine="0"/>
              <w:rPr>
                <w:bCs/>
              </w:rPr>
            </w:pPr>
            <w:proofErr w:type="spellStart"/>
            <w:r w:rsidRPr="00B240CF">
              <w:rPr>
                <w:bCs/>
              </w:rPr>
              <w:t>Silindir</w:t>
            </w:r>
            <w:proofErr w:type="spellEnd"/>
            <w:r w:rsidRPr="00B240CF">
              <w:rPr>
                <w:bCs/>
              </w:rPr>
              <w:t xml:space="preserve"> </w:t>
            </w:r>
            <w:proofErr w:type="spellStart"/>
            <w:r w:rsidRPr="00B240CF">
              <w:rPr>
                <w:bCs/>
              </w:rPr>
              <w:t>sayısı</w:t>
            </w:r>
            <w:proofErr w:type="spellEnd"/>
          </w:p>
        </w:tc>
        <w:tc>
          <w:tcPr>
            <w:tcW w:w="1134" w:type="dxa"/>
            <w:vAlign w:val="center"/>
          </w:tcPr>
          <w:p w14:paraId="0A273098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5</w:t>
            </w:r>
          </w:p>
        </w:tc>
      </w:tr>
      <w:tr w:rsidR="00B240CF" w:rsidRPr="00B240CF" w14:paraId="78766EFE" w14:textId="77777777" w:rsidTr="00EA6EE7">
        <w:trPr>
          <w:jc w:val="center"/>
        </w:trPr>
        <w:tc>
          <w:tcPr>
            <w:tcW w:w="2268" w:type="dxa"/>
            <w:vAlign w:val="center"/>
          </w:tcPr>
          <w:p w14:paraId="723BE1C1" w14:textId="77777777" w:rsidR="00D62D4F" w:rsidRPr="00B240CF" w:rsidRDefault="0001238E" w:rsidP="00083060">
            <w:pPr>
              <w:spacing w:line="276" w:lineRule="auto"/>
              <w:ind w:firstLine="0"/>
              <w:rPr>
                <w:bCs/>
              </w:rPr>
            </w:pPr>
            <w:proofErr w:type="spellStart"/>
            <w:r w:rsidRPr="00B240CF">
              <w:rPr>
                <w:bCs/>
              </w:rPr>
              <w:t>Silindir</w:t>
            </w:r>
            <w:proofErr w:type="spellEnd"/>
            <w:r w:rsidRPr="00B240CF">
              <w:rPr>
                <w:bCs/>
              </w:rPr>
              <w:t xml:space="preserve"> </w:t>
            </w:r>
            <w:proofErr w:type="spellStart"/>
            <w:r w:rsidRPr="00B240CF">
              <w:rPr>
                <w:bCs/>
              </w:rPr>
              <w:t>hacmi</w:t>
            </w:r>
            <w:proofErr w:type="spellEnd"/>
            <w:r w:rsidR="00D62D4F" w:rsidRPr="00B240CF">
              <w:rPr>
                <w:bCs/>
              </w:rPr>
              <w:t xml:space="preserve"> (cc)</w:t>
            </w:r>
          </w:p>
        </w:tc>
        <w:tc>
          <w:tcPr>
            <w:tcW w:w="1134" w:type="dxa"/>
            <w:vAlign w:val="center"/>
          </w:tcPr>
          <w:p w14:paraId="7E50AFD5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138</w:t>
            </w:r>
          </w:p>
        </w:tc>
      </w:tr>
      <w:tr w:rsidR="00B240CF" w:rsidRPr="00B240CF" w14:paraId="54793C2C" w14:textId="77777777" w:rsidTr="00EA6EE7">
        <w:trPr>
          <w:trHeight w:val="297"/>
          <w:jc w:val="center"/>
        </w:trPr>
        <w:tc>
          <w:tcPr>
            <w:tcW w:w="2268" w:type="dxa"/>
            <w:vAlign w:val="center"/>
          </w:tcPr>
          <w:p w14:paraId="728D06C6" w14:textId="77777777" w:rsidR="00D62D4F" w:rsidRPr="00B240CF" w:rsidRDefault="0001238E" w:rsidP="00083060">
            <w:pPr>
              <w:spacing w:line="276" w:lineRule="auto"/>
              <w:ind w:firstLine="0"/>
              <w:rPr>
                <w:bCs/>
              </w:rPr>
            </w:pPr>
            <w:proofErr w:type="spellStart"/>
            <w:r w:rsidRPr="00B240CF">
              <w:rPr>
                <w:bCs/>
              </w:rPr>
              <w:t>Ağırlık</w:t>
            </w:r>
            <w:proofErr w:type="spellEnd"/>
            <w:r w:rsidR="00D62D4F" w:rsidRPr="00B240CF">
              <w:rPr>
                <w:bCs/>
              </w:rPr>
              <w:t xml:space="preserve"> (kg)</w:t>
            </w:r>
          </w:p>
        </w:tc>
        <w:tc>
          <w:tcPr>
            <w:tcW w:w="1134" w:type="dxa"/>
            <w:vAlign w:val="center"/>
          </w:tcPr>
          <w:p w14:paraId="2749C78D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7.8</w:t>
            </w:r>
          </w:p>
        </w:tc>
      </w:tr>
      <w:tr w:rsidR="00D62D4F" w:rsidRPr="00B240CF" w14:paraId="071EBF27" w14:textId="77777777" w:rsidTr="00EA6EE7">
        <w:trPr>
          <w:jc w:val="center"/>
        </w:trPr>
        <w:tc>
          <w:tcPr>
            <w:tcW w:w="2268" w:type="dxa"/>
            <w:vAlign w:val="center"/>
          </w:tcPr>
          <w:p w14:paraId="4A06368E" w14:textId="77777777" w:rsidR="00D62D4F" w:rsidRPr="00B240CF" w:rsidRDefault="0001238E" w:rsidP="0001238E">
            <w:pPr>
              <w:spacing w:line="276" w:lineRule="auto"/>
              <w:ind w:firstLine="0"/>
              <w:rPr>
                <w:bCs/>
              </w:rPr>
            </w:pPr>
            <w:proofErr w:type="spellStart"/>
            <w:r w:rsidRPr="00B240CF">
              <w:rPr>
                <w:bCs/>
              </w:rPr>
              <w:t>Tasarlanma</w:t>
            </w:r>
            <w:proofErr w:type="spellEnd"/>
            <w:r w:rsidRPr="00B240CF">
              <w:rPr>
                <w:bCs/>
              </w:rPr>
              <w:t xml:space="preserve"> </w:t>
            </w:r>
            <w:proofErr w:type="spellStart"/>
            <w:r w:rsidRPr="00B240CF">
              <w:rPr>
                <w:bCs/>
              </w:rPr>
              <w:t>amacı</w:t>
            </w:r>
            <w:proofErr w:type="spellEnd"/>
            <w:r w:rsidRPr="00B240CF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67C5DE" w14:textId="77777777" w:rsidR="00D62D4F" w:rsidRPr="00B240CF" w:rsidRDefault="00D62D4F" w:rsidP="00083060">
            <w:pPr>
              <w:spacing w:line="276" w:lineRule="auto"/>
              <w:ind w:firstLine="0"/>
            </w:pPr>
            <w:r w:rsidRPr="00B240CF">
              <w:t>R134a</w:t>
            </w:r>
          </w:p>
        </w:tc>
      </w:tr>
    </w:tbl>
    <w:p w14:paraId="1A346525" w14:textId="77777777" w:rsidR="00EA6EE7" w:rsidRPr="00B240CF" w:rsidRDefault="00EA6EE7" w:rsidP="003C7926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</w:p>
    <w:p w14:paraId="4197E50E" w14:textId="78DEE642" w:rsidR="00D62D4F" w:rsidRPr="00B240CF" w:rsidRDefault="00D62D4F" w:rsidP="003C7926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r w:rsidRPr="00B240CF">
        <w:rPr>
          <w:rFonts w:ascii="Times New Roman" w:eastAsia="Dotum"/>
          <w:sz w:val="22"/>
          <w:szCs w:val="22"/>
        </w:rPr>
        <w:t xml:space="preserve">3. </w:t>
      </w:r>
      <w:proofErr w:type="spellStart"/>
      <w:r w:rsidR="00DE0CFB" w:rsidRPr="00B240CF">
        <w:rPr>
          <w:rFonts w:ascii="Times New Roman" w:eastAsia="Dotum"/>
          <w:sz w:val="22"/>
          <w:szCs w:val="22"/>
        </w:rPr>
        <w:t>Bulgular</w:t>
      </w:r>
      <w:proofErr w:type="spellEnd"/>
      <w:r w:rsidR="0001238E" w:rsidRPr="00B240CF">
        <w:rPr>
          <w:rFonts w:ascii="Times New Roman" w:eastAsia="Dotum"/>
          <w:sz w:val="22"/>
          <w:szCs w:val="22"/>
        </w:rPr>
        <w:t xml:space="preserve"> </w:t>
      </w:r>
      <w:proofErr w:type="spellStart"/>
      <w:r w:rsidR="0001238E" w:rsidRPr="00B240CF">
        <w:rPr>
          <w:rFonts w:ascii="Times New Roman" w:eastAsia="Dotum"/>
          <w:sz w:val="22"/>
          <w:szCs w:val="22"/>
        </w:rPr>
        <w:t>ve</w:t>
      </w:r>
      <w:proofErr w:type="spellEnd"/>
      <w:r w:rsidR="0001238E" w:rsidRPr="00B240CF">
        <w:rPr>
          <w:rFonts w:ascii="Times New Roman" w:eastAsia="Dotum"/>
          <w:sz w:val="22"/>
          <w:szCs w:val="22"/>
        </w:rPr>
        <w:t xml:space="preserve"> </w:t>
      </w:r>
      <w:proofErr w:type="spellStart"/>
      <w:r w:rsidR="0001238E" w:rsidRPr="00B240CF">
        <w:rPr>
          <w:rFonts w:ascii="Times New Roman" w:eastAsia="Dotum"/>
          <w:sz w:val="22"/>
          <w:szCs w:val="22"/>
        </w:rPr>
        <w:t>Tartışma</w:t>
      </w:r>
      <w:proofErr w:type="spellEnd"/>
    </w:p>
    <w:p w14:paraId="7B3B122A" w14:textId="77777777" w:rsidR="00D62D4F" w:rsidRPr="00B240CF" w:rsidRDefault="00D62D4F" w:rsidP="00083060">
      <w:pPr>
        <w:pStyle w:val="a1"/>
        <w:rPr>
          <w:sz w:val="24"/>
          <w:szCs w:val="24"/>
        </w:rPr>
      </w:pPr>
    </w:p>
    <w:p w14:paraId="2434CB6C" w14:textId="77777777" w:rsidR="0019059F" w:rsidRPr="00B240CF" w:rsidRDefault="0001238E" w:rsidP="003C7926">
      <w:pPr>
        <w:autoSpaceDE w:val="0"/>
        <w:autoSpaceDN w:val="0"/>
        <w:adjustRightInd w:val="0"/>
        <w:spacing w:line="276" w:lineRule="auto"/>
        <w:ind w:firstLine="426"/>
      </w:pPr>
      <w:r w:rsidRPr="00B240CF">
        <w:t xml:space="preserve">Bu </w:t>
      </w:r>
      <w:proofErr w:type="spellStart"/>
      <w:r w:rsidRPr="00B240CF">
        <w:t>bölümde</w:t>
      </w:r>
      <w:proofErr w:type="spellEnd"/>
      <w:r w:rsidRPr="00B240CF">
        <w:t xml:space="preserve"> </w:t>
      </w:r>
      <w:proofErr w:type="spellStart"/>
      <w:r w:rsidR="002428B5" w:rsidRPr="00B240CF">
        <w:t>elde</w:t>
      </w:r>
      <w:proofErr w:type="spellEnd"/>
      <w:r w:rsidR="002428B5" w:rsidRPr="00B240CF">
        <w:t xml:space="preserve"> </w:t>
      </w:r>
      <w:proofErr w:type="spellStart"/>
      <w:r w:rsidR="002428B5" w:rsidRPr="00B240CF">
        <w:t>edilen</w:t>
      </w:r>
      <w:proofErr w:type="spellEnd"/>
      <w:r w:rsidR="002428B5" w:rsidRPr="00B240CF">
        <w:t xml:space="preserve"> </w:t>
      </w:r>
      <w:proofErr w:type="spellStart"/>
      <w:r w:rsidR="002428B5" w:rsidRPr="00B240CF">
        <w:t>bulgular</w:t>
      </w:r>
      <w:proofErr w:type="spellEnd"/>
      <w:r w:rsidR="002428B5" w:rsidRPr="00B240CF">
        <w:t xml:space="preserve"> </w:t>
      </w:r>
      <w:proofErr w:type="spellStart"/>
      <w:r w:rsidRPr="00B240CF">
        <w:t>önemli</w:t>
      </w:r>
      <w:proofErr w:type="spellEnd"/>
      <w:r w:rsidRPr="00B240CF">
        <w:t xml:space="preserve"> </w:t>
      </w:r>
      <w:proofErr w:type="spellStart"/>
      <w:r w:rsidRPr="00B240CF">
        <w:t>veri</w:t>
      </w:r>
      <w:r w:rsidR="002428B5" w:rsidRPr="00B240CF">
        <w:t>lerin</w:t>
      </w:r>
      <w:proofErr w:type="spellEnd"/>
      <w:r w:rsidR="002428B5" w:rsidRPr="00B240CF">
        <w:t xml:space="preserve"> </w:t>
      </w:r>
      <w:proofErr w:type="spellStart"/>
      <w:r w:rsidR="002428B5" w:rsidRPr="00B240CF">
        <w:t>yorumlarıyla</w:t>
      </w:r>
      <w:proofErr w:type="spellEnd"/>
      <w:r w:rsidR="002428B5" w:rsidRPr="00B240CF">
        <w:t xml:space="preserve"> </w:t>
      </w:r>
      <w:proofErr w:type="spellStart"/>
      <w:r w:rsidR="002428B5" w:rsidRPr="00B240CF">
        <w:t>birlikte</w:t>
      </w:r>
      <w:proofErr w:type="spellEnd"/>
      <w:r w:rsidR="002428B5" w:rsidRPr="00B240CF">
        <w:t xml:space="preserve"> </w:t>
      </w:r>
      <w:proofErr w:type="spellStart"/>
      <w:r w:rsidR="002428B5" w:rsidRPr="00B240CF">
        <w:t>anlatılmalıdır</w:t>
      </w:r>
      <w:proofErr w:type="spellEnd"/>
      <w:r w:rsidR="002428B5" w:rsidRPr="00B240CF">
        <w:t xml:space="preserve">. </w:t>
      </w:r>
      <w:proofErr w:type="spellStart"/>
      <w:r w:rsidR="002428B5" w:rsidRPr="00B240CF">
        <w:t>Tablo</w:t>
      </w:r>
      <w:proofErr w:type="spellEnd"/>
      <w:r w:rsidR="002428B5" w:rsidRPr="00B240CF">
        <w:t xml:space="preserve"> </w:t>
      </w:r>
      <w:proofErr w:type="spellStart"/>
      <w:r w:rsidR="002428B5" w:rsidRPr="00B240CF">
        <w:t>ve</w:t>
      </w:r>
      <w:proofErr w:type="spellEnd"/>
      <w:r w:rsidR="002428B5" w:rsidRPr="00B240CF">
        <w:t xml:space="preserve"> </w:t>
      </w:r>
      <w:proofErr w:type="spellStart"/>
      <w:r w:rsidR="002428B5" w:rsidRPr="00B240CF">
        <w:t>şekiller</w:t>
      </w:r>
      <w:proofErr w:type="spellEnd"/>
      <w:r w:rsidR="002428B5" w:rsidRPr="00B240CF">
        <w:t xml:space="preserve"> </w:t>
      </w:r>
      <w:proofErr w:type="spellStart"/>
      <w:r w:rsidR="002428B5" w:rsidRPr="00B240CF">
        <w:t>bu</w:t>
      </w:r>
      <w:proofErr w:type="spellEnd"/>
      <w:r w:rsidR="002428B5" w:rsidRPr="00B240CF">
        <w:t xml:space="preserve"> </w:t>
      </w:r>
      <w:proofErr w:type="spellStart"/>
      <w:r w:rsidR="002428B5" w:rsidRPr="00B240CF">
        <w:t>bölümde</w:t>
      </w:r>
      <w:proofErr w:type="spellEnd"/>
      <w:r w:rsidR="002428B5" w:rsidRPr="00B240CF">
        <w:t xml:space="preserve"> </w:t>
      </w:r>
      <w:proofErr w:type="spellStart"/>
      <w:r w:rsidR="002428B5" w:rsidRPr="00B240CF">
        <w:t>yaygın</w:t>
      </w:r>
      <w:proofErr w:type="spellEnd"/>
      <w:r w:rsidR="002428B5" w:rsidRPr="00B240CF">
        <w:t xml:space="preserve"> </w:t>
      </w:r>
      <w:proofErr w:type="spellStart"/>
      <w:r w:rsidR="002428B5" w:rsidRPr="00B240CF">
        <w:t>bir</w:t>
      </w:r>
      <w:proofErr w:type="spellEnd"/>
      <w:r w:rsidR="002428B5" w:rsidRPr="00B240CF">
        <w:t xml:space="preserve"> </w:t>
      </w:r>
      <w:proofErr w:type="spellStart"/>
      <w:r w:rsidR="002428B5" w:rsidRPr="00B240CF">
        <w:t>şekilde</w:t>
      </w:r>
      <w:proofErr w:type="spellEnd"/>
      <w:r w:rsidR="002428B5" w:rsidRPr="00B240CF">
        <w:t xml:space="preserve"> </w:t>
      </w:r>
      <w:proofErr w:type="spellStart"/>
      <w:r w:rsidR="002428B5" w:rsidRPr="00B240CF">
        <w:t>kullanılabilir</w:t>
      </w:r>
      <w:proofErr w:type="spellEnd"/>
      <w:r w:rsidR="002428B5" w:rsidRPr="00B240CF">
        <w:t>.</w:t>
      </w:r>
      <w:r w:rsidR="00D62D4F" w:rsidRPr="00B240CF">
        <w:t xml:space="preserve"> </w:t>
      </w:r>
      <w:proofErr w:type="spellStart"/>
      <w:r w:rsidR="002428B5" w:rsidRPr="00B240CF">
        <w:t>Onların</w:t>
      </w:r>
      <w:proofErr w:type="spellEnd"/>
      <w:r w:rsidR="002428B5" w:rsidRPr="00B240CF">
        <w:t xml:space="preserve"> </w:t>
      </w:r>
      <w:proofErr w:type="spellStart"/>
      <w:r w:rsidR="002428B5" w:rsidRPr="00B240CF">
        <w:t>biçimsel</w:t>
      </w:r>
      <w:proofErr w:type="spellEnd"/>
      <w:r w:rsidR="002428B5" w:rsidRPr="00B240CF">
        <w:t xml:space="preserve"> </w:t>
      </w:r>
      <w:proofErr w:type="spellStart"/>
      <w:r w:rsidR="002428B5" w:rsidRPr="00B240CF">
        <w:t>özellikleri</w:t>
      </w:r>
      <w:proofErr w:type="spellEnd"/>
      <w:r w:rsidR="002428B5" w:rsidRPr="00B240CF">
        <w:t xml:space="preserve"> </w:t>
      </w:r>
      <w:proofErr w:type="spellStart"/>
      <w:r w:rsidR="002428B5" w:rsidRPr="00B240CF">
        <w:t>yukarıda</w:t>
      </w:r>
      <w:proofErr w:type="spellEnd"/>
      <w:r w:rsidR="002428B5" w:rsidRPr="00B240CF">
        <w:t xml:space="preserve"> </w:t>
      </w:r>
      <w:proofErr w:type="spellStart"/>
      <w:r w:rsidR="002428B5" w:rsidRPr="00B240CF">
        <w:t>gösterildiği</w:t>
      </w:r>
      <w:proofErr w:type="spellEnd"/>
      <w:r w:rsidR="002428B5" w:rsidRPr="00B240CF">
        <w:t xml:space="preserve"> </w:t>
      </w:r>
      <w:proofErr w:type="spellStart"/>
      <w:r w:rsidR="002428B5" w:rsidRPr="00B240CF">
        <w:t>gibi</w:t>
      </w:r>
      <w:proofErr w:type="spellEnd"/>
      <w:r w:rsidR="002428B5" w:rsidRPr="00B240CF">
        <w:t xml:space="preserve"> </w:t>
      </w:r>
      <w:proofErr w:type="spellStart"/>
      <w:r w:rsidR="002428B5" w:rsidRPr="00B240CF">
        <w:t>olmalıdır</w:t>
      </w:r>
      <w:proofErr w:type="spellEnd"/>
      <w:r w:rsidR="002428B5" w:rsidRPr="00B240CF">
        <w:t>.</w:t>
      </w:r>
    </w:p>
    <w:p w14:paraId="186CB2F2" w14:textId="77777777" w:rsidR="0093026D" w:rsidRPr="00B240CF" w:rsidRDefault="00DE0CFB" w:rsidP="003C7926">
      <w:pPr>
        <w:spacing w:line="276" w:lineRule="auto"/>
        <w:ind w:firstLine="426"/>
      </w:pPr>
      <w:proofErr w:type="spellStart"/>
      <w:r w:rsidRPr="00B240CF">
        <w:t>Marjin</w:t>
      </w:r>
      <w:proofErr w:type="spellEnd"/>
      <w:r w:rsidRPr="00B240CF">
        <w:t xml:space="preserve"> </w:t>
      </w:r>
      <w:proofErr w:type="spellStart"/>
      <w:r w:rsidRPr="00B240CF">
        <w:t>değerleri</w:t>
      </w:r>
      <w:proofErr w:type="spellEnd"/>
      <w:r w:rsidRPr="00B240CF">
        <w:t xml:space="preserve"> </w:t>
      </w:r>
      <w:proofErr w:type="spellStart"/>
      <w:r w:rsidRPr="00B240CF">
        <w:t>ve</w:t>
      </w:r>
      <w:proofErr w:type="spellEnd"/>
      <w:r w:rsidRPr="00B240CF">
        <w:t xml:space="preserve"> </w:t>
      </w:r>
      <w:proofErr w:type="spellStart"/>
      <w:r w:rsidRPr="00B240CF">
        <w:t>dolgu</w:t>
      </w:r>
      <w:proofErr w:type="spellEnd"/>
      <w:r w:rsidRPr="00B240CF">
        <w:t xml:space="preserve"> </w:t>
      </w:r>
      <w:proofErr w:type="spellStart"/>
      <w:r w:rsidRPr="00B240CF">
        <w:t>miktarları</w:t>
      </w:r>
      <w:proofErr w:type="spellEnd"/>
      <w:r w:rsidRPr="00B240CF">
        <w:t xml:space="preserve"> </w:t>
      </w:r>
      <w:proofErr w:type="spellStart"/>
      <w:r w:rsidRPr="00B240CF">
        <w:t>bu</w:t>
      </w:r>
      <w:proofErr w:type="spellEnd"/>
      <w:r w:rsidRPr="00B240CF">
        <w:t xml:space="preserve"> </w:t>
      </w:r>
      <w:proofErr w:type="spellStart"/>
      <w:r w:rsidRPr="00B240CF">
        <w:t>taslakta</w:t>
      </w:r>
      <w:proofErr w:type="spellEnd"/>
      <w:r w:rsidRPr="00B240CF">
        <w:t xml:space="preserve"> </w:t>
      </w:r>
      <w:proofErr w:type="spellStart"/>
      <w:r w:rsidRPr="00B240CF">
        <w:t>gösterildiği</w:t>
      </w:r>
      <w:proofErr w:type="spellEnd"/>
      <w:r w:rsidRPr="00B240CF">
        <w:t xml:space="preserve"> </w:t>
      </w:r>
      <w:proofErr w:type="spellStart"/>
      <w:r w:rsidRPr="00B240CF">
        <w:t>gibi</w:t>
      </w:r>
      <w:proofErr w:type="spellEnd"/>
      <w:r w:rsidRPr="00B240CF">
        <w:t xml:space="preserve"> </w:t>
      </w:r>
      <w:proofErr w:type="spellStart"/>
      <w:r w:rsidRPr="00B240CF">
        <w:t>olmalıdır</w:t>
      </w:r>
      <w:proofErr w:type="spellEnd"/>
      <w:r w:rsidRPr="00B240CF">
        <w:t xml:space="preserve">. </w:t>
      </w:r>
    </w:p>
    <w:p w14:paraId="1D19B70C" w14:textId="77777777" w:rsidR="004912CC" w:rsidRPr="00B240CF" w:rsidRDefault="00C22163" w:rsidP="00083060">
      <w:pPr>
        <w:pStyle w:val="a2"/>
        <w:spacing w:line="276" w:lineRule="auto"/>
        <w:rPr>
          <w:rFonts w:ascii="Times New Roman" w:eastAsia="Dotum"/>
        </w:rPr>
      </w:pPr>
      <w:r w:rsidRPr="00B240CF">
        <w:rPr>
          <w:rFonts w:ascii="Times New Roman"/>
          <w:noProof/>
          <w:lang w:val="tr-T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D1E1C10" wp14:editId="17276523">
            <wp:extent cx="2732046" cy="1988820"/>
            <wp:effectExtent l="19050" t="0" r="0" b="0"/>
            <wp:docPr id="2" name="Resim 2" descr="C:\Users\Abdurrahman\Desktop\şek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rrahman\Desktop\şekil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46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0059F" w14:textId="3A4DBB49" w:rsidR="004912CC" w:rsidRPr="00B240CF" w:rsidRDefault="00DE0CFB" w:rsidP="001C341A">
      <w:pPr>
        <w:ind w:left="396" w:firstLine="0"/>
        <w:rPr>
          <w:b/>
        </w:rPr>
      </w:pPr>
      <w:proofErr w:type="spellStart"/>
      <w:r w:rsidRPr="00B240CF">
        <w:rPr>
          <w:rFonts w:eastAsia="Dotum"/>
          <w:b/>
          <w:bCs/>
        </w:rPr>
        <w:t>Şekil</w:t>
      </w:r>
      <w:proofErr w:type="spellEnd"/>
      <w:r w:rsidR="004912CC" w:rsidRPr="00B240CF">
        <w:rPr>
          <w:rFonts w:eastAsia="Dotum"/>
          <w:b/>
          <w:bCs/>
        </w:rPr>
        <w:t xml:space="preserve"> 2</w:t>
      </w:r>
      <w:r w:rsidR="004912CC" w:rsidRPr="00B240CF">
        <w:rPr>
          <w:rFonts w:eastAsia="Dotum"/>
        </w:rPr>
        <w:t xml:space="preserve">. </w:t>
      </w:r>
      <w:proofErr w:type="spellStart"/>
      <w:r w:rsidR="00C22163" w:rsidRPr="00B240CF">
        <w:rPr>
          <w:rFonts w:eastAsia="Dotum"/>
        </w:rPr>
        <w:t>Kompresör</w:t>
      </w:r>
      <w:proofErr w:type="spellEnd"/>
      <w:r w:rsidR="00C22163" w:rsidRPr="00B240CF">
        <w:rPr>
          <w:rFonts w:eastAsia="Dotum"/>
        </w:rPr>
        <w:t xml:space="preserve"> </w:t>
      </w:r>
      <w:proofErr w:type="spellStart"/>
      <w:r w:rsidR="00C22163" w:rsidRPr="00B240CF">
        <w:rPr>
          <w:rFonts w:eastAsia="Dotum"/>
        </w:rPr>
        <w:t>çıkış</w:t>
      </w:r>
      <w:proofErr w:type="spellEnd"/>
      <w:r w:rsidR="00C22163" w:rsidRPr="00B240CF">
        <w:rPr>
          <w:rFonts w:eastAsia="Dotum"/>
        </w:rPr>
        <w:t xml:space="preserve"> </w:t>
      </w:r>
      <w:proofErr w:type="spellStart"/>
      <w:r w:rsidR="00C22163" w:rsidRPr="00B240CF">
        <w:rPr>
          <w:rFonts w:eastAsia="Dotum"/>
        </w:rPr>
        <w:t>sıcaklığı</w:t>
      </w:r>
      <w:proofErr w:type="spellEnd"/>
      <w:r w:rsidR="00C22163" w:rsidRPr="00B240CF">
        <w:rPr>
          <w:rFonts w:eastAsia="Dotum"/>
        </w:rPr>
        <w:t xml:space="preserve"> </w:t>
      </w:r>
      <w:proofErr w:type="spellStart"/>
      <w:r w:rsidR="00C22163" w:rsidRPr="00B240CF">
        <w:rPr>
          <w:rFonts w:eastAsia="Dotum"/>
        </w:rPr>
        <w:t>için</w:t>
      </w:r>
      <w:proofErr w:type="spellEnd"/>
      <w:r w:rsidR="00C22163" w:rsidRPr="00B240CF">
        <w:rPr>
          <w:rFonts w:eastAsia="Dotum"/>
        </w:rPr>
        <w:t xml:space="preserve"> </w:t>
      </w:r>
      <w:proofErr w:type="spellStart"/>
      <w:r w:rsidR="001C341A" w:rsidRPr="00B240CF">
        <w:rPr>
          <w:rFonts w:eastAsia="Dotum"/>
        </w:rPr>
        <w:t>ampirik</w:t>
      </w:r>
      <w:proofErr w:type="spellEnd"/>
      <w:r w:rsidR="001C341A" w:rsidRPr="00B240CF">
        <w:rPr>
          <w:rFonts w:eastAsia="Dotum"/>
        </w:rPr>
        <w:t xml:space="preserve">     </w:t>
      </w:r>
      <w:proofErr w:type="spellStart"/>
      <w:r w:rsidR="001C341A" w:rsidRPr="00B240CF">
        <w:rPr>
          <w:rFonts w:eastAsia="Dotum"/>
        </w:rPr>
        <w:t>bağıntıların</w:t>
      </w:r>
      <w:proofErr w:type="spellEnd"/>
      <w:r w:rsidR="001C341A" w:rsidRPr="00B240CF">
        <w:rPr>
          <w:rFonts w:eastAsia="Dotum"/>
        </w:rPr>
        <w:t xml:space="preserve"> </w:t>
      </w:r>
      <w:proofErr w:type="spellStart"/>
      <w:r w:rsidR="001C341A" w:rsidRPr="00B240CF">
        <w:rPr>
          <w:rFonts w:eastAsia="Dotum"/>
        </w:rPr>
        <w:t>tahmin</w:t>
      </w:r>
      <w:proofErr w:type="spellEnd"/>
      <w:r w:rsidR="001C341A" w:rsidRPr="00B240CF">
        <w:rPr>
          <w:rFonts w:eastAsia="Dotum"/>
        </w:rPr>
        <w:t xml:space="preserve"> </w:t>
      </w:r>
      <w:proofErr w:type="spellStart"/>
      <w:r w:rsidR="001C341A" w:rsidRPr="00B240CF">
        <w:rPr>
          <w:rFonts w:eastAsia="Dotum"/>
        </w:rPr>
        <w:t>sonuçları</w:t>
      </w:r>
      <w:proofErr w:type="spellEnd"/>
      <w:r w:rsidR="001C341A" w:rsidRPr="00B240CF">
        <w:rPr>
          <w:rFonts w:eastAsia="Dotum"/>
        </w:rPr>
        <w:t>.</w:t>
      </w:r>
    </w:p>
    <w:p w14:paraId="7634A2CA" w14:textId="77777777" w:rsidR="00161C25" w:rsidRPr="00B240CF" w:rsidRDefault="00161C25" w:rsidP="00083060">
      <w:pPr>
        <w:pStyle w:val="a1"/>
        <w:rPr>
          <w:sz w:val="20"/>
        </w:rPr>
      </w:pPr>
    </w:p>
    <w:p w14:paraId="5C560D4D" w14:textId="77777777" w:rsidR="00CB5153" w:rsidRPr="00B240CF" w:rsidRDefault="00CB5153" w:rsidP="003C7926">
      <w:pPr>
        <w:pStyle w:val="a2"/>
        <w:tabs>
          <w:tab w:val="left" w:pos="426"/>
        </w:tabs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r w:rsidRPr="00B240CF">
        <w:rPr>
          <w:rFonts w:ascii="Times New Roman" w:eastAsia="Dotum"/>
          <w:sz w:val="22"/>
          <w:szCs w:val="22"/>
        </w:rPr>
        <w:t xml:space="preserve">4. </w:t>
      </w:r>
      <w:proofErr w:type="spellStart"/>
      <w:r w:rsidR="009B7D41" w:rsidRPr="00B240CF">
        <w:rPr>
          <w:rFonts w:ascii="Times New Roman" w:eastAsia="Dotum"/>
          <w:sz w:val="22"/>
          <w:szCs w:val="22"/>
        </w:rPr>
        <w:t>Sonuçlar</w:t>
      </w:r>
      <w:proofErr w:type="spellEnd"/>
      <w:r w:rsidRPr="00B240CF">
        <w:rPr>
          <w:rFonts w:ascii="Times New Roman" w:eastAsia="Dotum"/>
          <w:sz w:val="22"/>
          <w:szCs w:val="22"/>
        </w:rPr>
        <w:t xml:space="preserve"> </w:t>
      </w:r>
    </w:p>
    <w:p w14:paraId="6C492ECB" w14:textId="77777777" w:rsidR="00CB5153" w:rsidRPr="00B240CF" w:rsidRDefault="00CB5153" w:rsidP="00083060">
      <w:pPr>
        <w:pStyle w:val="a1"/>
        <w:rPr>
          <w:sz w:val="20"/>
        </w:rPr>
      </w:pPr>
    </w:p>
    <w:p w14:paraId="4E950A32" w14:textId="77777777" w:rsidR="00BE1843" w:rsidRPr="00B240CF" w:rsidRDefault="00C74B98" w:rsidP="002A7B11">
      <w:pPr>
        <w:pStyle w:val="a1"/>
        <w:ind w:firstLine="426"/>
        <w:rPr>
          <w:sz w:val="20"/>
        </w:rPr>
      </w:pPr>
      <w:r w:rsidRPr="00B240CF">
        <w:rPr>
          <w:sz w:val="20"/>
        </w:rPr>
        <w:t xml:space="preserve">Bu </w:t>
      </w:r>
      <w:proofErr w:type="spellStart"/>
      <w:r w:rsidRPr="00B240CF">
        <w:rPr>
          <w:sz w:val="20"/>
        </w:rPr>
        <w:t>bölümde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çalışmanın</w:t>
      </w:r>
      <w:proofErr w:type="spellEnd"/>
      <w:r w:rsidRPr="00B240CF">
        <w:rPr>
          <w:sz w:val="20"/>
        </w:rPr>
        <w:t xml:space="preserve"> ana </w:t>
      </w:r>
      <w:proofErr w:type="spellStart"/>
      <w:r w:rsidRPr="00B240CF">
        <w:rPr>
          <w:sz w:val="20"/>
        </w:rPr>
        <w:t>sonuçları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anlatılmalıdır</w:t>
      </w:r>
      <w:proofErr w:type="spellEnd"/>
      <w:r w:rsidRPr="00B240CF">
        <w:rPr>
          <w:sz w:val="20"/>
        </w:rPr>
        <w:t>.</w:t>
      </w:r>
    </w:p>
    <w:p w14:paraId="46B50218" w14:textId="77777777" w:rsidR="00BE1843" w:rsidRPr="00B240CF" w:rsidRDefault="00BE1843" w:rsidP="002A7B11">
      <w:pPr>
        <w:pStyle w:val="a1"/>
        <w:ind w:firstLine="426"/>
        <w:rPr>
          <w:sz w:val="20"/>
        </w:rPr>
      </w:pPr>
    </w:p>
    <w:p w14:paraId="291E3C12" w14:textId="7BC22485" w:rsidR="00CB5153" w:rsidRPr="00B240CF" w:rsidRDefault="00C74B98" w:rsidP="002A7B11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Makalenin</w:t>
      </w:r>
      <w:proofErr w:type="spellEnd"/>
      <w:r w:rsidRPr="00B240CF">
        <w:rPr>
          <w:sz w:val="20"/>
        </w:rPr>
        <w:t xml:space="preserve"> ana </w:t>
      </w:r>
      <w:proofErr w:type="spellStart"/>
      <w:r w:rsidRPr="00B240CF">
        <w:rPr>
          <w:sz w:val="20"/>
        </w:rPr>
        <w:t>sonuçları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proofErr w:type="gramStart"/>
      <w:r w:rsidRPr="00B240CF">
        <w:rPr>
          <w:sz w:val="20"/>
        </w:rPr>
        <w:t>katkısı</w:t>
      </w:r>
      <w:proofErr w:type="spellEnd"/>
      <w:r w:rsidRPr="00B240CF">
        <w:rPr>
          <w:sz w:val="20"/>
        </w:rPr>
        <w:t xml:space="preserve">  </w:t>
      </w:r>
      <w:proofErr w:type="spellStart"/>
      <w:r w:rsidRPr="00B240CF">
        <w:rPr>
          <w:sz w:val="20"/>
        </w:rPr>
        <w:t>bu</w:t>
      </w:r>
      <w:proofErr w:type="spellEnd"/>
      <w:proofErr w:type="gram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değerlendirilmelidir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Ancak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özetin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tekrarından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kaçınılmalıdır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Çalışmanın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bu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sayede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gelecekte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yapılması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öngörülen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diğer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çalışmaların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önemi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bu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bölümün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sonunda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vurgulanabilir</w:t>
      </w:r>
      <w:proofErr w:type="spellEnd"/>
      <w:r w:rsidRPr="00B240CF">
        <w:rPr>
          <w:sz w:val="20"/>
        </w:rPr>
        <w:t xml:space="preserve">. </w:t>
      </w:r>
    </w:p>
    <w:p w14:paraId="61FFF7F4" w14:textId="490E02B3" w:rsidR="00A11E3F" w:rsidRPr="00B240CF" w:rsidRDefault="00A11E3F" w:rsidP="002A7B11">
      <w:pPr>
        <w:pStyle w:val="a1"/>
        <w:ind w:firstLine="426"/>
        <w:rPr>
          <w:sz w:val="20"/>
        </w:rPr>
      </w:pPr>
    </w:p>
    <w:p w14:paraId="4DEFE858" w14:textId="6AFE2ECE" w:rsidR="00A11E3F" w:rsidRPr="00B240CF" w:rsidRDefault="00A11E3F" w:rsidP="00A11E3F">
      <w:pPr>
        <w:pStyle w:val="a2"/>
        <w:spacing w:line="276" w:lineRule="auto"/>
        <w:ind w:firstLine="426"/>
        <w:jc w:val="both"/>
        <w:rPr>
          <w:sz w:val="22"/>
          <w:szCs w:val="22"/>
        </w:rPr>
      </w:pPr>
      <w:proofErr w:type="spellStart"/>
      <w:r w:rsidRPr="00B240CF">
        <w:rPr>
          <w:rFonts w:ascii="Times New Roman"/>
          <w:sz w:val="22"/>
          <w:szCs w:val="22"/>
        </w:rPr>
        <w:t>Etik</w:t>
      </w:r>
      <w:proofErr w:type="spellEnd"/>
      <w:r w:rsidRPr="00B240CF">
        <w:rPr>
          <w:rFonts w:ascii="Times New Roman"/>
          <w:sz w:val="22"/>
          <w:szCs w:val="22"/>
        </w:rPr>
        <w:t xml:space="preserve"> </w:t>
      </w:r>
      <w:proofErr w:type="spellStart"/>
      <w:r w:rsidRPr="00B240CF">
        <w:rPr>
          <w:rFonts w:ascii="Times New Roman"/>
          <w:sz w:val="22"/>
          <w:szCs w:val="22"/>
        </w:rPr>
        <w:t>Standartlar</w:t>
      </w:r>
      <w:proofErr w:type="spellEnd"/>
      <w:r w:rsidRPr="00B240CF">
        <w:rPr>
          <w:rFonts w:ascii="Times New Roman"/>
          <w:sz w:val="22"/>
          <w:szCs w:val="22"/>
        </w:rPr>
        <w:t xml:space="preserve"> </w:t>
      </w:r>
      <w:proofErr w:type="spellStart"/>
      <w:r w:rsidRPr="00B240CF">
        <w:rPr>
          <w:rFonts w:ascii="Times New Roman"/>
          <w:sz w:val="22"/>
          <w:szCs w:val="22"/>
        </w:rPr>
        <w:t>Beyanı</w:t>
      </w:r>
      <w:proofErr w:type="spellEnd"/>
      <w:r w:rsidRPr="00B240CF">
        <w:rPr>
          <w:rFonts w:ascii="Times New Roman"/>
          <w:sz w:val="22"/>
          <w:szCs w:val="22"/>
        </w:rPr>
        <w:t xml:space="preserve"> </w:t>
      </w:r>
    </w:p>
    <w:p w14:paraId="34567233" w14:textId="77777777" w:rsidR="00A11E3F" w:rsidRPr="00B240CF" w:rsidRDefault="00A11E3F" w:rsidP="00A11E3F">
      <w:pPr>
        <w:wordWrap/>
        <w:spacing w:line="360" w:lineRule="auto"/>
        <w:ind w:firstLine="360"/>
        <w:rPr>
          <w:b/>
          <w:bCs/>
        </w:rPr>
      </w:pPr>
    </w:p>
    <w:p w14:paraId="25DB231E" w14:textId="3DFDD562" w:rsidR="00A11E3F" w:rsidRPr="00B240CF" w:rsidRDefault="00A11E3F" w:rsidP="00A11E3F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Çalışma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Etik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Onayı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gerektirmiyorsa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aşağıdaki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beyan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kullanılabilir</w:t>
      </w:r>
      <w:proofErr w:type="spellEnd"/>
      <w:r w:rsidRPr="00B240CF">
        <w:rPr>
          <w:sz w:val="20"/>
        </w:rPr>
        <w:t>:</w:t>
      </w:r>
    </w:p>
    <w:p w14:paraId="62DEF7FC" w14:textId="77777777" w:rsidR="00A11E3F" w:rsidRPr="00B240CF" w:rsidRDefault="00A11E3F" w:rsidP="00A11E3F">
      <w:pPr>
        <w:pStyle w:val="a1"/>
        <w:ind w:firstLine="426"/>
        <w:rPr>
          <w:sz w:val="20"/>
        </w:rPr>
      </w:pPr>
      <w:r w:rsidRPr="00B240CF">
        <w:rPr>
          <w:sz w:val="20"/>
        </w:rPr>
        <w:t xml:space="preserve">"Bu </w:t>
      </w:r>
      <w:proofErr w:type="spellStart"/>
      <w:r w:rsidRPr="00B240CF">
        <w:rPr>
          <w:sz w:val="20"/>
        </w:rPr>
        <w:t>makalenin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yazarları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bu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çalışmada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kullanılan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materyal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yöntemlerin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etik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kurul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izni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/ </w:t>
      </w:r>
      <w:proofErr w:type="spellStart"/>
      <w:r w:rsidRPr="00B240CF">
        <w:rPr>
          <w:sz w:val="20"/>
        </w:rPr>
        <w:t>veya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yasal-özel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izin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gerektirmediğini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beyan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etmektedir</w:t>
      </w:r>
      <w:proofErr w:type="spellEnd"/>
      <w:r w:rsidRPr="00B240CF">
        <w:rPr>
          <w:sz w:val="20"/>
        </w:rPr>
        <w:t>."</w:t>
      </w:r>
    </w:p>
    <w:p w14:paraId="1EDC6055" w14:textId="77777777" w:rsidR="00A11E3F" w:rsidRPr="00B240CF" w:rsidRDefault="00A11E3F" w:rsidP="00A11E3F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Aksi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takdirde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etik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onay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veren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kurul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adını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onay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tarihini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onay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numarasını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bildiriniz</w:t>
      </w:r>
      <w:proofErr w:type="spellEnd"/>
      <w:r w:rsidRPr="00B240CF">
        <w:rPr>
          <w:sz w:val="20"/>
        </w:rPr>
        <w:t>.</w:t>
      </w:r>
    </w:p>
    <w:p w14:paraId="398A57F5" w14:textId="77777777" w:rsidR="00A11E3F" w:rsidRPr="00B240CF" w:rsidRDefault="00A11E3F" w:rsidP="002A7B11">
      <w:pPr>
        <w:pStyle w:val="a1"/>
        <w:ind w:firstLine="426"/>
        <w:rPr>
          <w:sz w:val="20"/>
        </w:rPr>
      </w:pPr>
    </w:p>
    <w:p w14:paraId="0FC1D5F7" w14:textId="125659DD" w:rsidR="00A11E3F" w:rsidRPr="00B240CF" w:rsidRDefault="00A11E3F" w:rsidP="00A11E3F">
      <w:pPr>
        <w:pStyle w:val="a2"/>
        <w:spacing w:line="276" w:lineRule="auto"/>
        <w:ind w:firstLine="426"/>
        <w:jc w:val="both"/>
        <w:rPr>
          <w:rFonts w:ascii="Times New Roman"/>
          <w:sz w:val="22"/>
          <w:szCs w:val="22"/>
        </w:rPr>
      </w:pPr>
      <w:proofErr w:type="spellStart"/>
      <w:r w:rsidRPr="00B240CF">
        <w:rPr>
          <w:rFonts w:ascii="Times New Roman"/>
          <w:sz w:val="22"/>
          <w:szCs w:val="22"/>
        </w:rPr>
        <w:t>Çıkar</w:t>
      </w:r>
      <w:proofErr w:type="spellEnd"/>
      <w:r w:rsidRPr="00B240CF">
        <w:rPr>
          <w:rFonts w:ascii="Times New Roman"/>
          <w:sz w:val="22"/>
          <w:szCs w:val="22"/>
        </w:rPr>
        <w:t xml:space="preserve"> </w:t>
      </w:r>
      <w:proofErr w:type="spellStart"/>
      <w:r w:rsidRPr="00B240CF">
        <w:rPr>
          <w:rFonts w:ascii="Times New Roman"/>
          <w:sz w:val="22"/>
          <w:szCs w:val="22"/>
        </w:rPr>
        <w:t>çatışması</w:t>
      </w:r>
      <w:proofErr w:type="spellEnd"/>
    </w:p>
    <w:p w14:paraId="0600E25D" w14:textId="77777777" w:rsidR="00A11E3F" w:rsidRPr="00B240CF" w:rsidRDefault="00A11E3F" w:rsidP="00A11E3F">
      <w:pPr>
        <w:pStyle w:val="a1"/>
        <w:ind w:firstLineChars="100" w:firstLine="220"/>
        <w:rPr>
          <w:b/>
          <w:bCs/>
          <w:sz w:val="22"/>
          <w:szCs w:val="22"/>
        </w:rPr>
      </w:pPr>
    </w:p>
    <w:p w14:paraId="6AF8AB34" w14:textId="5BC24C8D" w:rsidR="00A11E3F" w:rsidRPr="00B240CF" w:rsidRDefault="00A11E3F" w:rsidP="00A11E3F">
      <w:pPr>
        <w:pStyle w:val="a1"/>
        <w:ind w:firstLine="426"/>
        <w:rPr>
          <w:sz w:val="20"/>
        </w:rPr>
      </w:pPr>
      <w:proofErr w:type="spellStart"/>
      <w:r w:rsidRPr="00B240CF">
        <w:rPr>
          <w:sz w:val="20"/>
        </w:rPr>
        <w:t>Tüm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çıkar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çatışmaları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beyan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edilmelidir</w:t>
      </w:r>
      <w:proofErr w:type="spellEnd"/>
      <w:r w:rsidRPr="00B240CF">
        <w:rPr>
          <w:sz w:val="20"/>
        </w:rPr>
        <w:t xml:space="preserve">. </w:t>
      </w:r>
      <w:proofErr w:type="spellStart"/>
      <w:r w:rsidRPr="00B240CF">
        <w:rPr>
          <w:sz w:val="20"/>
        </w:rPr>
        <w:t>Herhangi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</w:t>
      </w:r>
      <w:proofErr w:type="spellEnd"/>
      <w:r w:rsidR="00B35A1D"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çıkar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çatışması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yoksa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bu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bölümün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içeriği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aşağıdaki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şekilde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düzenlenebilir</w:t>
      </w:r>
      <w:proofErr w:type="spellEnd"/>
      <w:r w:rsidRPr="00B240CF">
        <w:rPr>
          <w:sz w:val="20"/>
        </w:rPr>
        <w:t>.</w:t>
      </w:r>
    </w:p>
    <w:p w14:paraId="1A68CEEE" w14:textId="4E428BE5" w:rsidR="00A11E3F" w:rsidRPr="00B240CF" w:rsidRDefault="00A11E3F" w:rsidP="00A11E3F">
      <w:pPr>
        <w:pStyle w:val="a1"/>
        <w:ind w:firstLine="426"/>
        <w:rPr>
          <w:sz w:val="20"/>
        </w:rPr>
      </w:pPr>
      <w:r w:rsidRPr="00B240CF">
        <w:rPr>
          <w:sz w:val="20"/>
        </w:rPr>
        <w:t>"</w:t>
      </w:r>
      <w:proofErr w:type="spellStart"/>
      <w:r w:rsidRPr="00B240CF">
        <w:rPr>
          <w:sz w:val="20"/>
        </w:rPr>
        <w:t>Yazarlar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bu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makalede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bildirilen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çalışmayı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etkilemiş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gibi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görünebilecek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bilinen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rakip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mali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çıkarları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veya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kişisel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ilişkileri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olmadığını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beyan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ed</w:t>
      </w:r>
      <w:r w:rsidR="00B35A1D" w:rsidRPr="00B240CF">
        <w:rPr>
          <w:sz w:val="20"/>
        </w:rPr>
        <w:t>erler</w:t>
      </w:r>
      <w:proofErr w:type="spellEnd"/>
      <w:r w:rsidRPr="00B240CF">
        <w:rPr>
          <w:sz w:val="20"/>
        </w:rPr>
        <w:t>."</w:t>
      </w:r>
    </w:p>
    <w:p w14:paraId="1A3A0D1F" w14:textId="77777777" w:rsidR="00A11E3F" w:rsidRPr="00B240CF" w:rsidRDefault="00A11E3F" w:rsidP="00A11E3F">
      <w:pPr>
        <w:pStyle w:val="a1"/>
        <w:ind w:firstLineChars="100" w:firstLine="200"/>
        <w:rPr>
          <w:sz w:val="20"/>
        </w:rPr>
      </w:pPr>
    </w:p>
    <w:p w14:paraId="1A0BBB85" w14:textId="77777777" w:rsidR="00D2249E" w:rsidRPr="00B240CF" w:rsidRDefault="00C74B98" w:rsidP="00A336FD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proofErr w:type="spellStart"/>
      <w:r w:rsidRPr="00B240CF">
        <w:rPr>
          <w:rFonts w:ascii="Times New Roman" w:eastAsia="Dotum"/>
          <w:sz w:val="22"/>
          <w:szCs w:val="22"/>
        </w:rPr>
        <w:t>Teşekkür</w:t>
      </w:r>
      <w:proofErr w:type="spellEnd"/>
    </w:p>
    <w:p w14:paraId="4F25AC5D" w14:textId="77777777" w:rsidR="00D2249E" w:rsidRPr="00B240CF" w:rsidRDefault="00D2249E" w:rsidP="00083060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lang w:eastAsia="tr-TR"/>
        </w:rPr>
      </w:pPr>
    </w:p>
    <w:p w14:paraId="73525DD3" w14:textId="77777777" w:rsidR="00D2249E" w:rsidRPr="00B240CF" w:rsidRDefault="00C74B98" w:rsidP="00A336FD">
      <w:pPr>
        <w:pStyle w:val="a1"/>
        <w:ind w:firstLineChars="213" w:firstLine="426"/>
        <w:rPr>
          <w:sz w:val="20"/>
        </w:rPr>
      </w:pPr>
      <w:proofErr w:type="spellStart"/>
      <w:r w:rsidRPr="00B240CF">
        <w:rPr>
          <w:sz w:val="20"/>
        </w:rPr>
        <w:t>Teşekkürler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kaynaklardan</w:t>
      </w:r>
      <w:proofErr w:type="spellEnd"/>
      <w:r w:rsidRPr="00B240CF">
        <w:rPr>
          <w:sz w:val="20"/>
        </w:rPr>
        <w:t xml:space="preserve"> </w:t>
      </w:r>
      <w:proofErr w:type="spellStart"/>
      <w:r w:rsidR="00E342B4" w:rsidRPr="00B240CF">
        <w:rPr>
          <w:sz w:val="20"/>
        </w:rPr>
        <w:t>hemen</w:t>
      </w:r>
      <w:proofErr w:type="spellEnd"/>
      <w:r w:rsidR="00E342B4"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önce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ayrı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bölüm</w:t>
      </w:r>
      <w:proofErr w:type="spellEnd"/>
      <w:r w:rsidR="00E342B4" w:rsidRPr="00B240CF">
        <w:rPr>
          <w:sz w:val="20"/>
        </w:rPr>
        <w:t xml:space="preserve"> </w:t>
      </w:r>
      <w:proofErr w:type="spellStart"/>
      <w:r w:rsidR="00E342B4" w:rsidRPr="00B240CF">
        <w:rPr>
          <w:sz w:val="20"/>
        </w:rPr>
        <w:t>içerisin</w:t>
      </w:r>
      <w:r w:rsidRPr="00B240CF">
        <w:rPr>
          <w:sz w:val="20"/>
        </w:rPr>
        <w:t>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ifade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edilmelidir</w:t>
      </w:r>
      <w:proofErr w:type="spellEnd"/>
      <w:r w:rsidRPr="00B240CF">
        <w:rPr>
          <w:sz w:val="20"/>
        </w:rPr>
        <w:t xml:space="preserve">. </w:t>
      </w:r>
    </w:p>
    <w:p w14:paraId="39E65306" w14:textId="77777777" w:rsidR="00D2249E" w:rsidRPr="00B240CF" w:rsidRDefault="00D2249E" w:rsidP="00A336FD">
      <w:pPr>
        <w:pStyle w:val="a1"/>
        <w:ind w:firstLineChars="100" w:firstLine="200"/>
        <w:rPr>
          <w:sz w:val="20"/>
        </w:rPr>
      </w:pPr>
    </w:p>
    <w:p w14:paraId="540BF242" w14:textId="77777777" w:rsidR="00D2249E" w:rsidRPr="00B240CF" w:rsidRDefault="00C74B98" w:rsidP="00A336FD">
      <w:pPr>
        <w:pStyle w:val="a2"/>
        <w:spacing w:line="276" w:lineRule="auto"/>
        <w:ind w:firstLine="426"/>
        <w:jc w:val="both"/>
        <w:rPr>
          <w:rFonts w:ascii="Times New Roman" w:eastAsia="Dotum"/>
          <w:sz w:val="22"/>
          <w:szCs w:val="22"/>
        </w:rPr>
      </w:pPr>
      <w:proofErr w:type="spellStart"/>
      <w:r w:rsidRPr="00B240CF">
        <w:rPr>
          <w:rFonts w:ascii="Times New Roman" w:eastAsia="Dotum"/>
          <w:sz w:val="22"/>
          <w:szCs w:val="22"/>
        </w:rPr>
        <w:t>Kaynaklar</w:t>
      </w:r>
      <w:proofErr w:type="spellEnd"/>
    </w:p>
    <w:p w14:paraId="6959A916" w14:textId="77777777" w:rsidR="00D2249E" w:rsidRPr="00B240CF" w:rsidRDefault="00D2249E" w:rsidP="00D2249E">
      <w:pPr>
        <w:pStyle w:val="a1"/>
        <w:rPr>
          <w:sz w:val="20"/>
        </w:rPr>
      </w:pPr>
    </w:p>
    <w:p w14:paraId="2FB8AC67" w14:textId="77777777" w:rsidR="00D2249E" w:rsidRPr="00B240CF" w:rsidRDefault="006D4288" w:rsidP="00A336FD">
      <w:pPr>
        <w:pStyle w:val="a1"/>
        <w:ind w:firstLineChars="213" w:firstLine="426"/>
        <w:rPr>
          <w:sz w:val="20"/>
        </w:rPr>
      </w:pPr>
      <w:proofErr w:type="spellStart"/>
      <w:r w:rsidRPr="00B240CF">
        <w:rPr>
          <w:sz w:val="20"/>
        </w:rPr>
        <w:t>Farklı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kaynak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türleri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için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aşağıda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örneklendirilen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kaynak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biçimlerine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uygun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makalede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atıf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yapılan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tüm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kaynaklar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makale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metninin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sonunda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listelenmelidir</w:t>
      </w:r>
      <w:proofErr w:type="spellEnd"/>
      <w:r w:rsidRPr="00B240CF">
        <w:rPr>
          <w:sz w:val="20"/>
        </w:rPr>
        <w:t xml:space="preserve">. </w:t>
      </w:r>
      <w:r w:rsidR="00D2249E" w:rsidRPr="00B240CF">
        <w:rPr>
          <w:sz w:val="20"/>
        </w:rPr>
        <w:br/>
      </w:r>
    </w:p>
    <w:p w14:paraId="5ABAA51D" w14:textId="77777777" w:rsidR="00D2249E" w:rsidRPr="00B240CF" w:rsidRDefault="006D4288" w:rsidP="007A51FB">
      <w:pPr>
        <w:pStyle w:val="a2"/>
        <w:spacing w:line="240" w:lineRule="auto"/>
        <w:jc w:val="left"/>
        <w:rPr>
          <w:rFonts w:ascii="Times New Roman" w:eastAsia="Dotum"/>
        </w:rPr>
      </w:pPr>
      <w:proofErr w:type="spellStart"/>
      <w:r w:rsidRPr="00B240CF">
        <w:rPr>
          <w:rFonts w:ascii="Times New Roman" w:eastAsia="Dotum"/>
        </w:rPr>
        <w:t>Dergi</w:t>
      </w:r>
      <w:proofErr w:type="spellEnd"/>
      <w:r w:rsidRPr="00B240CF">
        <w:rPr>
          <w:rFonts w:ascii="Times New Roman" w:eastAsia="Dotum"/>
        </w:rPr>
        <w:t xml:space="preserve"> </w:t>
      </w:r>
      <w:proofErr w:type="spellStart"/>
      <w:r w:rsidRPr="00B240CF">
        <w:rPr>
          <w:rFonts w:ascii="Times New Roman" w:eastAsia="Dotum"/>
        </w:rPr>
        <w:t>için</w:t>
      </w:r>
      <w:proofErr w:type="spellEnd"/>
      <w:r w:rsidR="00EB7374" w:rsidRPr="00B240CF">
        <w:rPr>
          <w:rFonts w:ascii="Times New Roman" w:eastAsia="Dotum"/>
        </w:rPr>
        <w:t xml:space="preserve"> </w:t>
      </w:r>
      <w:proofErr w:type="spellStart"/>
      <w:r w:rsidR="00EB7374" w:rsidRPr="00B240CF">
        <w:rPr>
          <w:rFonts w:ascii="Times New Roman" w:eastAsia="Dotum"/>
        </w:rPr>
        <w:t>kaynak</w:t>
      </w:r>
      <w:proofErr w:type="spellEnd"/>
      <w:r w:rsidR="00EB7374" w:rsidRPr="00B240CF">
        <w:rPr>
          <w:rFonts w:ascii="Times New Roman" w:eastAsia="Dotum"/>
        </w:rPr>
        <w:t xml:space="preserve"> </w:t>
      </w:r>
      <w:proofErr w:type="spellStart"/>
      <w:r w:rsidR="00EB7374" w:rsidRPr="00B240CF">
        <w:rPr>
          <w:bCs/>
          <w:lang w:eastAsia="tr-TR"/>
        </w:rPr>
        <w:t>yaz</w:t>
      </w:r>
      <w:r w:rsidR="00EB7374" w:rsidRPr="00B240CF">
        <w:rPr>
          <w:bCs/>
          <w:lang w:eastAsia="tr-TR"/>
        </w:rPr>
        <w:t>ı</w:t>
      </w:r>
      <w:r w:rsidR="00EB7374" w:rsidRPr="00B240CF">
        <w:rPr>
          <w:bCs/>
          <w:lang w:eastAsia="tr-TR"/>
        </w:rPr>
        <w:t>m</w:t>
      </w:r>
      <w:r w:rsidR="00EB7374" w:rsidRPr="00B240CF">
        <w:rPr>
          <w:bCs/>
          <w:lang w:eastAsia="tr-TR"/>
        </w:rPr>
        <w:t>ı</w:t>
      </w:r>
      <w:proofErr w:type="spellEnd"/>
      <w:r w:rsidR="00D2249E" w:rsidRPr="00B240CF">
        <w:rPr>
          <w:rFonts w:ascii="Times New Roman" w:eastAsia="Dotum"/>
        </w:rPr>
        <w:t>:</w:t>
      </w:r>
    </w:p>
    <w:p w14:paraId="455D1E21" w14:textId="77777777" w:rsidR="00F140BC" w:rsidRPr="00B240CF" w:rsidRDefault="00F140BC" w:rsidP="00F140BC">
      <w:pPr>
        <w:pStyle w:val="a1"/>
      </w:pPr>
    </w:p>
    <w:p w14:paraId="2059B49A" w14:textId="35BDE0AC" w:rsidR="00D2249E" w:rsidRPr="00B240CF" w:rsidRDefault="00D2249E" w:rsidP="00D46209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noProof w:val="0"/>
          <w:sz w:val="20"/>
          <w:szCs w:val="20"/>
          <w:lang w:eastAsia="tr-TR"/>
        </w:rPr>
      </w:pPr>
      <w:r w:rsidRPr="00B240CF">
        <w:rPr>
          <w:noProof w:val="0"/>
          <w:sz w:val="20"/>
          <w:szCs w:val="20"/>
          <w:lang w:eastAsia="tr-TR"/>
        </w:rPr>
        <w:t xml:space="preserve">[1] </w:t>
      </w:r>
      <w:proofErr w:type="spellStart"/>
      <w:proofErr w:type="gramStart"/>
      <w:r w:rsidRPr="00B240CF">
        <w:rPr>
          <w:noProof w:val="0"/>
          <w:sz w:val="20"/>
          <w:szCs w:val="20"/>
          <w:lang w:eastAsia="tr-TR"/>
        </w:rPr>
        <w:t>Hosoz</w:t>
      </w:r>
      <w:proofErr w:type="spellEnd"/>
      <w:r w:rsidRPr="00B240CF">
        <w:rPr>
          <w:noProof w:val="0"/>
          <w:sz w:val="20"/>
          <w:szCs w:val="20"/>
          <w:lang w:eastAsia="tr-TR"/>
        </w:rPr>
        <w:t xml:space="preserve"> </w:t>
      </w:r>
      <w:r w:rsidR="00853177" w:rsidRPr="00B240CF">
        <w:rPr>
          <w:noProof w:val="0"/>
          <w:sz w:val="20"/>
          <w:szCs w:val="20"/>
          <w:lang w:eastAsia="tr-TR"/>
        </w:rPr>
        <w:t xml:space="preserve"> </w:t>
      </w:r>
      <w:r w:rsidRPr="00B240CF">
        <w:rPr>
          <w:noProof w:val="0"/>
          <w:sz w:val="20"/>
          <w:szCs w:val="20"/>
          <w:lang w:eastAsia="tr-TR"/>
        </w:rPr>
        <w:t>M.</w:t>
      </w:r>
      <w:proofErr w:type="gramEnd"/>
      <w:r w:rsidRPr="00B240CF">
        <w:rPr>
          <w:noProof w:val="0"/>
          <w:sz w:val="20"/>
          <w:szCs w:val="20"/>
          <w:lang w:eastAsia="tr-TR"/>
        </w:rPr>
        <w:t>,</w:t>
      </w:r>
      <w:r w:rsidR="00853177" w:rsidRPr="00B240CF">
        <w:rPr>
          <w:noProof w:val="0"/>
          <w:sz w:val="20"/>
          <w:szCs w:val="20"/>
          <w:lang w:eastAsia="tr-TR"/>
        </w:rPr>
        <w:t xml:space="preserve"> </w:t>
      </w:r>
      <w:r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Pr="00B240CF">
        <w:rPr>
          <w:noProof w:val="0"/>
          <w:sz w:val="20"/>
          <w:szCs w:val="20"/>
          <w:lang w:eastAsia="tr-TR"/>
        </w:rPr>
        <w:t>Direk</w:t>
      </w:r>
      <w:proofErr w:type="spellEnd"/>
      <w:r w:rsidRPr="00B240CF">
        <w:rPr>
          <w:noProof w:val="0"/>
          <w:sz w:val="20"/>
          <w:szCs w:val="20"/>
          <w:lang w:eastAsia="tr-TR"/>
        </w:rPr>
        <w:t xml:space="preserve"> M., 2006. Performance evaluation of an integrated automotive air conditioning and heat pump system. Energy Conversion and Management </w:t>
      </w:r>
      <w:r w:rsidRPr="00B240CF">
        <w:rPr>
          <w:b/>
          <w:noProof w:val="0"/>
          <w:sz w:val="20"/>
          <w:szCs w:val="20"/>
          <w:lang w:eastAsia="tr-TR"/>
        </w:rPr>
        <w:t>47</w:t>
      </w:r>
      <w:r w:rsidRPr="00B240CF">
        <w:rPr>
          <w:noProof w:val="0"/>
          <w:sz w:val="20"/>
          <w:szCs w:val="20"/>
          <w:lang w:eastAsia="tr-TR"/>
        </w:rPr>
        <w:t>, 545‒559.</w:t>
      </w:r>
    </w:p>
    <w:p w14:paraId="2C723EE7" w14:textId="77777777" w:rsidR="00D2249E" w:rsidRPr="00B240CF" w:rsidRDefault="00D2249E" w:rsidP="007A51F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eastAsia="tr-TR"/>
        </w:rPr>
      </w:pPr>
    </w:p>
    <w:p w14:paraId="35E3FE48" w14:textId="77777777" w:rsidR="005B1431" w:rsidRPr="00B240CF" w:rsidRDefault="006D4288" w:rsidP="001C341A">
      <w:pPr>
        <w:pStyle w:val="a2"/>
        <w:spacing w:line="240" w:lineRule="auto"/>
        <w:jc w:val="left"/>
        <w:rPr>
          <w:b w:val="0"/>
          <w:bCs/>
          <w:lang w:eastAsia="tr-TR"/>
        </w:rPr>
      </w:pPr>
      <w:r w:rsidRPr="00B240CF">
        <w:rPr>
          <w:bCs/>
          <w:lang w:eastAsia="tr-TR"/>
        </w:rPr>
        <w:t>Konferans bildiri</w:t>
      </w:r>
      <w:r w:rsidR="00AF54B5" w:rsidRPr="00B240CF">
        <w:rPr>
          <w:bCs/>
          <w:lang w:eastAsia="tr-TR"/>
        </w:rPr>
        <w:t>s</w:t>
      </w:r>
      <w:r w:rsidRPr="00B240CF">
        <w:rPr>
          <w:bCs/>
          <w:lang w:eastAsia="tr-TR"/>
        </w:rPr>
        <w:t>i i</w:t>
      </w:r>
      <w:r w:rsidRPr="00B240CF">
        <w:rPr>
          <w:bCs/>
          <w:lang w:eastAsia="tr-TR"/>
        </w:rPr>
        <w:t>ç</w:t>
      </w:r>
      <w:r w:rsidRPr="00B240CF">
        <w:rPr>
          <w:bCs/>
          <w:lang w:eastAsia="tr-TR"/>
        </w:rPr>
        <w:t>in</w:t>
      </w:r>
      <w:r w:rsidR="00EB7374" w:rsidRPr="00B240CF">
        <w:rPr>
          <w:bCs/>
          <w:lang w:eastAsia="tr-TR"/>
        </w:rPr>
        <w:t xml:space="preserve"> kaynak yaz</w:t>
      </w:r>
      <w:r w:rsidR="00EB7374" w:rsidRPr="00B240CF">
        <w:rPr>
          <w:bCs/>
          <w:lang w:eastAsia="tr-TR"/>
        </w:rPr>
        <w:t>ı</w:t>
      </w:r>
      <w:r w:rsidR="00EB7374" w:rsidRPr="00B240CF">
        <w:rPr>
          <w:bCs/>
          <w:lang w:eastAsia="tr-TR"/>
        </w:rPr>
        <w:t>m</w:t>
      </w:r>
      <w:r w:rsidR="00EB7374" w:rsidRPr="00B240CF">
        <w:rPr>
          <w:bCs/>
          <w:lang w:eastAsia="tr-TR"/>
        </w:rPr>
        <w:t>ı</w:t>
      </w:r>
      <w:r w:rsidR="00D2249E" w:rsidRPr="00B240CF">
        <w:rPr>
          <w:bCs/>
          <w:lang w:eastAsia="tr-TR"/>
        </w:rPr>
        <w:t>:</w:t>
      </w:r>
    </w:p>
    <w:p w14:paraId="069EEC3F" w14:textId="77777777" w:rsidR="00F140BC" w:rsidRPr="00B240CF" w:rsidRDefault="00F140BC" w:rsidP="007A51FB">
      <w:pPr>
        <w:pStyle w:val="references"/>
        <w:numPr>
          <w:ilvl w:val="0"/>
          <w:numId w:val="0"/>
        </w:numPr>
        <w:spacing w:after="0" w:line="240" w:lineRule="auto"/>
        <w:rPr>
          <w:b/>
          <w:bCs/>
          <w:sz w:val="20"/>
          <w:szCs w:val="20"/>
          <w:lang w:eastAsia="tr-TR"/>
        </w:rPr>
      </w:pPr>
    </w:p>
    <w:p w14:paraId="19D9E96E" w14:textId="77777777" w:rsidR="00D2249E" w:rsidRPr="00B240CF" w:rsidRDefault="00D2249E" w:rsidP="005B1431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noProof w:val="0"/>
          <w:sz w:val="20"/>
          <w:szCs w:val="20"/>
          <w:lang w:eastAsia="tr-TR"/>
        </w:rPr>
      </w:pPr>
      <w:r w:rsidRPr="00B240CF">
        <w:rPr>
          <w:noProof w:val="0"/>
          <w:sz w:val="20"/>
          <w:szCs w:val="20"/>
          <w:lang w:eastAsia="tr-TR"/>
        </w:rPr>
        <w:t>[2] Wilkinson R., 2009. Sociology as a marketing feast. Paper presented at the Australian Sociological Association, Monash University, Melbourne, Australia, 7-10 December, pp. 281–304.</w:t>
      </w:r>
    </w:p>
    <w:p w14:paraId="57DCF1CF" w14:textId="77777777" w:rsidR="00D2249E" w:rsidRPr="00B240CF" w:rsidRDefault="00D2249E" w:rsidP="005B1431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noProof w:val="0"/>
          <w:sz w:val="20"/>
          <w:szCs w:val="20"/>
          <w:lang w:eastAsia="tr-TR"/>
        </w:rPr>
      </w:pPr>
    </w:p>
    <w:p w14:paraId="52356BAA" w14:textId="120736CB" w:rsidR="00D2249E" w:rsidRPr="00B240CF" w:rsidRDefault="00853177" w:rsidP="005B1431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noProof w:val="0"/>
          <w:sz w:val="20"/>
          <w:szCs w:val="20"/>
          <w:lang w:eastAsia="tr-TR"/>
        </w:rPr>
      </w:pPr>
      <w:r w:rsidRPr="00B240CF">
        <w:rPr>
          <w:noProof w:val="0"/>
          <w:sz w:val="20"/>
          <w:szCs w:val="20"/>
          <w:lang w:eastAsia="tr-TR"/>
        </w:rPr>
        <w:t>[3]</w:t>
      </w:r>
      <w:r w:rsidR="00A11E3F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Hoşöz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 M.,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Direk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 M., 2005.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Isı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Pompası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Olarak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Çalışabilen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Bir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Otomob</w:t>
      </w:r>
      <w:r w:rsidR="00962C33" w:rsidRPr="00B240CF">
        <w:rPr>
          <w:noProof w:val="0"/>
          <w:sz w:val="20"/>
          <w:szCs w:val="20"/>
          <w:lang w:eastAsia="tr-TR"/>
        </w:rPr>
        <w:t>il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Klimasının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Deneysel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Analizi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 xml:space="preserve">. </w:t>
      </w:r>
      <w:r w:rsidR="00AF54B5" w:rsidRPr="00B240CF">
        <w:rPr>
          <w:noProof w:val="0"/>
          <w:sz w:val="20"/>
          <w:szCs w:val="20"/>
          <w:lang w:eastAsia="tr-TR"/>
        </w:rPr>
        <w:t xml:space="preserve">15.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Ulusal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Isı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Bilimi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ve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Tekniği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 </w:t>
      </w:r>
      <w:proofErr w:type="spellStart"/>
      <w:r w:rsidR="00AF54B5" w:rsidRPr="00B240CF">
        <w:rPr>
          <w:noProof w:val="0"/>
          <w:sz w:val="20"/>
          <w:szCs w:val="20"/>
          <w:lang w:eastAsia="tr-TR"/>
        </w:rPr>
        <w:t>Kongresi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 xml:space="preserve">, Trabzon,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Türkiye</w:t>
      </w:r>
      <w:proofErr w:type="spellEnd"/>
      <w:r w:rsidR="00AF54B5" w:rsidRPr="00B240CF">
        <w:rPr>
          <w:noProof w:val="0"/>
          <w:sz w:val="20"/>
          <w:szCs w:val="20"/>
          <w:lang w:eastAsia="tr-TR"/>
        </w:rPr>
        <w:t>,</w:t>
      </w:r>
      <w:r w:rsidR="00962C33" w:rsidRPr="00B240CF">
        <w:rPr>
          <w:noProof w:val="0"/>
          <w:sz w:val="20"/>
          <w:szCs w:val="20"/>
          <w:lang w:eastAsia="tr-TR"/>
        </w:rPr>
        <w:t xml:space="preserve"> 7-9 </w:t>
      </w:r>
      <w:proofErr w:type="spellStart"/>
      <w:r w:rsidR="00962C33" w:rsidRPr="00B240CF">
        <w:rPr>
          <w:noProof w:val="0"/>
          <w:sz w:val="20"/>
          <w:szCs w:val="20"/>
          <w:lang w:eastAsia="tr-TR"/>
        </w:rPr>
        <w:t>Eylül</w:t>
      </w:r>
      <w:proofErr w:type="spellEnd"/>
      <w:r w:rsidR="00962C33" w:rsidRPr="00B240CF">
        <w:rPr>
          <w:noProof w:val="0"/>
          <w:sz w:val="20"/>
          <w:szCs w:val="20"/>
          <w:lang w:eastAsia="tr-TR"/>
        </w:rPr>
        <w:t>,</w:t>
      </w:r>
      <w:r w:rsidR="00AF54B5" w:rsidRPr="00B240CF">
        <w:rPr>
          <w:noProof w:val="0"/>
          <w:sz w:val="20"/>
          <w:szCs w:val="20"/>
          <w:lang w:eastAsia="tr-TR"/>
        </w:rPr>
        <w:t xml:space="preserve"> 765-770</w:t>
      </w:r>
      <w:r w:rsidR="00962C33" w:rsidRPr="00B240CF">
        <w:rPr>
          <w:noProof w:val="0"/>
          <w:sz w:val="20"/>
          <w:szCs w:val="20"/>
          <w:lang w:eastAsia="tr-TR"/>
        </w:rPr>
        <w:t>.</w:t>
      </w:r>
    </w:p>
    <w:p w14:paraId="66702DF3" w14:textId="77777777" w:rsidR="00853177" w:rsidRPr="00B240CF" w:rsidRDefault="00EB7374" w:rsidP="001C341A">
      <w:pPr>
        <w:pStyle w:val="a2"/>
        <w:spacing w:line="240" w:lineRule="auto"/>
        <w:jc w:val="left"/>
        <w:rPr>
          <w:b w:val="0"/>
          <w:bCs/>
          <w:lang w:eastAsia="tr-TR"/>
        </w:rPr>
      </w:pPr>
      <w:r w:rsidRPr="00B240CF">
        <w:rPr>
          <w:bCs/>
          <w:lang w:eastAsia="tr-TR"/>
        </w:rPr>
        <w:t>Kitap i</w:t>
      </w:r>
      <w:r w:rsidRPr="00B240CF">
        <w:rPr>
          <w:bCs/>
          <w:lang w:eastAsia="tr-TR"/>
        </w:rPr>
        <w:t>ç</w:t>
      </w:r>
      <w:r w:rsidRPr="00B240CF">
        <w:rPr>
          <w:bCs/>
          <w:lang w:eastAsia="tr-TR"/>
        </w:rPr>
        <w:t>in kaynak yaz</w:t>
      </w:r>
      <w:r w:rsidRPr="00B240CF">
        <w:rPr>
          <w:bCs/>
          <w:lang w:eastAsia="tr-TR"/>
        </w:rPr>
        <w:t>ı</w:t>
      </w:r>
      <w:r w:rsidRPr="00B240CF">
        <w:rPr>
          <w:bCs/>
          <w:lang w:eastAsia="tr-TR"/>
        </w:rPr>
        <w:t>m</w:t>
      </w:r>
      <w:r w:rsidRPr="00B240CF">
        <w:rPr>
          <w:bCs/>
          <w:lang w:eastAsia="tr-TR"/>
        </w:rPr>
        <w:t>ı</w:t>
      </w:r>
      <w:r w:rsidR="00D2249E" w:rsidRPr="00B240CF">
        <w:rPr>
          <w:bCs/>
          <w:lang w:eastAsia="tr-TR"/>
        </w:rPr>
        <w:t>:</w:t>
      </w:r>
    </w:p>
    <w:p w14:paraId="789FB145" w14:textId="77777777" w:rsidR="00F140BC" w:rsidRPr="00B240CF" w:rsidRDefault="00F140BC" w:rsidP="00853177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rFonts w:ascii="Arial" w:hAnsi="Arial" w:cs="Arial"/>
          <w:sz w:val="20"/>
          <w:szCs w:val="20"/>
          <w:lang w:eastAsia="tr-TR"/>
        </w:rPr>
      </w:pPr>
    </w:p>
    <w:p w14:paraId="216096C9" w14:textId="77777777" w:rsidR="00D2249E" w:rsidRPr="00B240CF" w:rsidRDefault="00D2249E" w:rsidP="00853177">
      <w:pPr>
        <w:pStyle w:val="references"/>
        <w:numPr>
          <w:ilvl w:val="0"/>
          <w:numId w:val="0"/>
        </w:numPr>
        <w:spacing w:after="0" w:line="240" w:lineRule="auto"/>
        <w:ind w:left="340" w:hanging="340"/>
        <w:rPr>
          <w:noProof w:val="0"/>
          <w:sz w:val="20"/>
          <w:szCs w:val="20"/>
          <w:lang w:eastAsia="tr-TR"/>
        </w:rPr>
      </w:pPr>
      <w:r w:rsidRPr="00B240CF">
        <w:rPr>
          <w:noProof w:val="0"/>
          <w:sz w:val="20"/>
          <w:szCs w:val="20"/>
          <w:lang w:eastAsia="tr-TR"/>
        </w:rPr>
        <w:t>[4] Moran M.J., Shapiro H.N., 2006. Fundamentals of Engineering Thermodynamics, 5th ed. John Wiley and Sons, West Sussex, England.</w:t>
      </w:r>
    </w:p>
    <w:p w14:paraId="11855418" w14:textId="77777777" w:rsidR="00D2249E" w:rsidRPr="00B240CF" w:rsidRDefault="00D2249E" w:rsidP="00A007A1">
      <w:pPr>
        <w:pStyle w:val="a1"/>
        <w:ind w:firstLineChars="100" w:firstLine="200"/>
        <w:rPr>
          <w:sz w:val="20"/>
        </w:rPr>
      </w:pPr>
    </w:p>
    <w:p w14:paraId="42F7E39A" w14:textId="77777777" w:rsidR="00D2249E" w:rsidRPr="00B240CF" w:rsidRDefault="00EB7374" w:rsidP="001C341A">
      <w:pPr>
        <w:pStyle w:val="a2"/>
        <w:spacing w:line="276" w:lineRule="auto"/>
        <w:ind w:firstLine="426"/>
        <w:jc w:val="both"/>
        <w:rPr>
          <w:rFonts w:eastAsia="Times New Roman"/>
          <w:b w:val="0"/>
          <w:bCs/>
          <w:sz w:val="22"/>
          <w:szCs w:val="22"/>
          <w:lang w:eastAsia="tr-TR"/>
        </w:rPr>
      </w:pPr>
      <w:proofErr w:type="spellStart"/>
      <w:r w:rsidRPr="00B240CF">
        <w:rPr>
          <w:rFonts w:eastAsia="Times New Roman"/>
          <w:bCs/>
          <w:sz w:val="22"/>
          <w:szCs w:val="22"/>
          <w:lang w:eastAsia="tr-TR"/>
        </w:rPr>
        <w:t>Ekler</w:t>
      </w:r>
      <w:proofErr w:type="spellEnd"/>
    </w:p>
    <w:p w14:paraId="3AE35E57" w14:textId="77777777" w:rsidR="00D2249E" w:rsidRPr="00B240CF" w:rsidRDefault="00D2249E" w:rsidP="00D2249E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tr-TR"/>
        </w:rPr>
      </w:pPr>
    </w:p>
    <w:p w14:paraId="3FA70FD0" w14:textId="77777777" w:rsidR="007F45BA" w:rsidRPr="00B240CF" w:rsidRDefault="00EB7374" w:rsidP="007A51FB">
      <w:pPr>
        <w:pStyle w:val="a1"/>
        <w:ind w:firstLineChars="100" w:firstLine="200"/>
        <w:rPr>
          <w:sz w:val="20"/>
        </w:rPr>
      </w:pPr>
      <w:proofErr w:type="spellStart"/>
      <w:r w:rsidRPr="00B240CF">
        <w:rPr>
          <w:sz w:val="20"/>
        </w:rPr>
        <w:t>Makalede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birden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fazla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bulunuyorsa</w:t>
      </w:r>
      <w:proofErr w:type="spellEnd"/>
      <w:r w:rsidRPr="00B240CF">
        <w:rPr>
          <w:sz w:val="20"/>
        </w:rPr>
        <w:t xml:space="preserve">, </w:t>
      </w:r>
      <w:proofErr w:type="spellStart"/>
      <w:r w:rsidRPr="00B240CF">
        <w:rPr>
          <w:sz w:val="20"/>
        </w:rPr>
        <w:t>bunlar</w:t>
      </w:r>
      <w:proofErr w:type="spellEnd"/>
      <w:r w:rsidRPr="00B240CF">
        <w:rPr>
          <w:sz w:val="20"/>
        </w:rPr>
        <w:t xml:space="preserve"> A, B, vb. </w:t>
      </w:r>
      <w:proofErr w:type="spellStart"/>
      <w:r w:rsidRPr="00B240CF">
        <w:rPr>
          <w:sz w:val="20"/>
        </w:rPr>
        <w:t>biçiminde</w:t>
      </w:r>
      <w:proofErr w:type="spellEnd"/>
      <w:r w:rsidRPr="00B240CF">
        <w:rPr>
          <w:sz w:val="20"/>
        </w:rPr>
        <w:t xml:space="preserve"> </w:t>
      </w:r>
      <w:proofErr w:type="spellStart"/>
      <w:proofErr w:type="gramStart"/>
      <w:r w:rsidRPr="00B240CF">
        <w:rPr>
          <w:sz w:val="20"/>
        </w:rPr>
        <w:t>başlıklandırılmalıdır</w:t>
      </w:r>
      <w:proofErr w:type="spellEnd"/>
      <w:r w:rsidRPr="00B240CF">
        <w:rPr>
          <w:sz w:val="20"/>
        </w:rPr>
        <w:t>..</w:t>
      </w:r>
      <w:proofErr w:type="gram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Eklerdeki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denklemlere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diğer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denklemlerden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ayrı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olarak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kendi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içinde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numaralandırılmalıdır</w:t>
      </w:r>
      <w:proofErr w:type="spellEnd"/>
      <w:r w:rsidRPr="00B240CF">
        <w:rPr>
          <w:sz w:val="20"/>
        </w:rPr>
        <w:t xml:space="preserve">: </w:t>
      </w:r>
      <w:proofErr w:type="spellStart"/>
      <w:r w:rsidRPr="00B240CF">
        <w:rPr>
          <w:sz w:val="20"/>
        </w:rPr>
        <w:t>Eş</w:t>
      </w:r>
      <w:proofErr w:type="spellEnd"/>
      <w:r w:rsidRPr="00B240CF">
        <w:rPr>
          <w:sz w:val="20"/>
        </w:rPr>
        <w:t xml:space="preserve">. (A.1), </w:t>
      </w:r>
      <w:proofErr w:type="spellStart"/>
      <w:r w:rsidRPr="00B240CF">
        <w:rPr>
          <w:sz w:val="20"/>
        </w:rPr>
        <w:t>Eş</w:t>
      </w:r>
      <w:proofErr w:type="spellEnd"/>
      <w:r w:rsidRPr="00B240CF">
        <w:rPr>
          <w:sz w:val="20"/>
        </w:rPr>
        <w:t xml:space="preserve">. (A.2), vb. </w:t>
      </w:r>
      <w:proofErr w:type="spellStart"/>
      <w:r w:rsidRPr="00B240CF">
        <w:rPr>
          <w:sz w:val="20"/>
        </w:rPr>
        <w:t>Eklerdeki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şekiller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sırasıyla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Tablo</w:t>
      </w:r>
      <w:proofErr w:type="spellEnd"/>
      <w:r w:rsidRPr="00B240CF">
        <w:rPr>
          <w:sz w:val="20"/>
        </w:rPr>
        <w:t xml:space="preserve"> A.1 </w:t>
      </w:r>
      <w:proofErr w:type="spellStart"/>
      <w:r w:rsidRPr="00B240CF">
        <w:rPr>
          <w:sz w:val="20"/>
        </w:rPr>
        <w:t>ve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Şekil</w:t>
      </w:r>
      <w:proofErr w:type="spellEnd"/>
      <w:r w:rsidRPr="00B240CF">
        <w:rPr>
          <w:sz w:val="20"/>
        </w:rPr>
        <w:t xml:space="preserve"> A.1, vb. </w:t>
      </w:r>
      <w:proofErr w:type="spellStart"/>
      <w:r w:rsidRPr="00B240CF">
        <w:rPr>
          <w:sz w:val="20"/>
        </w:rPr>
        <w:t>şeklinde</w:t>
      </w:r>
      <w:proofErr w:type="spellEnd"/>
      <w:r w:rsidRPr="00B240CF">
        <w:rPr>
          <w:sz w:val="20"/>
        </w:rPr>
        <w:t xml:space="preserve"> </w:t>
      </w:r>
      <w:proofErr w:type="spellStart"/>
      <w:r w:rsidRPr="00B240CF">
        <w:rPr>
          <w:sz w:val="20"/>
        </w:rPr>
        <w:t>numaralandırılmalıdır</w:t>
      </w:r>
      <w:proofErr w:type="spellEnd"/>
      <w:r w:rsidRPr="00B240CF">
        <w:rPr>
          <w:sz w:val="20"/>
        </w:rPr>
        <w:t>.</w:t>
      </w:r>
    </w:p>
    <w:sectPr w:rsidR="007F45BA" w:rsidRPr="00B240CF" w:rsidSect="002E132F">
      <w:headerReference w:type="default" r:id="rId16"/>
      <w:type w:val="continuous"/>
      <w:pgSz w:w="11906" w:h="16838" w:code="9"/>
      <w:pgMar w:top="1418" w:right="1134" w:bottom="1418" w:left="851" w:header="1264" w:footer="366" w:gutter="0"/>
      <w:lnNumType w:countBy="1" w:distance="6"/>
      <w:cols w:num="2" w:space="397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9E5" w14:textId="77777777" w:rsidR="000E3D72" w:rsidRDefault="000E3D72">
      <w:r>
        <w:separator/>
      </w:r>
    </w:p>
  </w:endnote>
  <w:endnote w:type="continuationSeparator" w:id="0">
    <w:p w14:paraId="56D08F89" w14:textId="77777777" w:rsidR="000E3D72" w:rsidRDefault="000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平成明朝">
    <w:altName w:val="MS Gothic"/>
    <w:charset w:val="80"/>
    <w:family w:val="auto"/>
    <w:pitch w:val="variable"/>
    <w:sig w:usb0="01000001" w:usb1="08070708" w:usb2="1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6583"/>
      <w:docPartObj>
        <w:docPartGallery w:val="Page Numbers (Bottom of Page)"/>
        <w:docPartUnique/>
      </w:docPartObj>
    </w:sdtPr>
    <w:sdtEndPr/>
    <w:sdtContent>
      <w:p w14:paraId="269FDC10" w14:textId="77777777" w:rsidR="002E132F" w:rsidRDefault="00807BB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CA1AB7" w14:textId="77777777" w:rsidR="007F45BA" w:rsidRDefault="007F45BA">
    <w:pPr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6584"/>
      <w:docPartObj>
        <w:docPartGallery w:val="Page Numbers (Bottom of Page)"/>
        <w:docPartUnique/>
      </w:docPartObj>
    </w:sdtPr>
    <w:sdtEndPr/>
    <w:sdtContent>
      <w:p w14:paraId="51CFF1C2" w14:textId="77777777" w:rsidR="002E132F" w:rsidRDefault="00807BB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7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A6FA7" w14:textId="77777777" w:rsidR="002E132F" w:rsidRDefault="002E13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E927" w14:textId="77777777" w:rsidR="000E3D72" w:rsidRDefault="000E3D72">
      <w:r>
        <w:separator/>
      </w:r>
    </w:p>
  </w:footnote>
  <w:footnote w:type="continuationSeparator" w:id="0">
    <w:p w14:paraId="17F7A6F7" w14:textId="77777777" w:rsidR="000E3D72" w:rsidRDefault="000E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8FDC" w14:textId="77777777" w:rsidR="007F45BA" w:rsidRDefault="000612B4">
    <w:pPr>
      <w:framePr w:wrap="around" w:vAnchor="text" w:hAnchor="margin" w:xAlign="right" w:y="1"/>
    </w:pPr>
    <w:r>
      <w:fldChar w:fldCharType="begin"/>
    </w:r>
    <w:r w:rsidR="00EA3AAC">
      <w:instrText xml:space="preserve">PAGE  </w:instrText>
    </w:r>
    <w:r>
      <w:fldChar w:fldCharType="separate"/>
    </w:r>
    <w:r w:rsidR="00444E87">
      <w:rPr>
        <w:noProof/>
      </w:rPr>
      <w:t>2</w:t>
    </w:r>
    <w:r>
      <w:fldChar w:fldCharType="end"/>
    </w:r>
  </w:p>
  <w:p w14:paraId="40B2B7CC" w14:textId="77777777" w:rsidR="007F45BA" w:rsidRDefault="007F45B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71E5" w14:textId="77777777" w:rsidR="007F45BA" w:rsidRPr="00722F16" w:rsidRDefault="004C6D64" w:rsidP="00722F16">
    <w:pPr>
      <w:pStyle w:val="Headingodd"/>
      <w:ind w:right="-285"/>
      <w:rPr>
        <w:rStyle w:val="SayfaNumaras"/>
      </w:rPr>
    </w:pPr>
    <w:r>
      <w:rPr>
        <w:rFonts w:eastAsia="Gungsuh"/>
        <w:i/>
        <w:sz w:val="20"/>
      </w:rPr>
      <w:t xml:space="preserve">                       </w:t>
    </w:r>
    <w:r w:rsidR="00722F16">
      <w:rPr>
        <w:rFonts w:eastAsia="Gungsuh"/>
        <w:i/>
        <w:sz w:val="20"/>
      </w:rPr>
      <w:t xml:space="preserve">        </w:t>
    </w:r>
    <w:proofErr w:type="spellStart"/>
    <w:r w:rsidRPr="00AB0E44">
      <w:rPr>
        <w:rFonts w:eastAsia="Gungsuh"/>
        <w:i/>
        <w:sz w:val="20"/>
      </w:rPr>
      <w:t>Kocaeli</w:t>
    </w:r>
    <w:proofErr w:type="spellEnd"/>
    <w:r w:rsidRPr="00AB0E44">
      <w:rPr>
        <w:rFonts w:eastAsia="Gungsuh"/>
        <w:i/>
        <w:sz w:val="20"/>
      </w:rPr>
      <w:t xml:space="preserve"> </w:t>
    </w:r>
    <w:proofErr w:type="spellStart"/>
    <w:r w:rsidR="006D4288">
      <w:rPr>
        <w:rFonts w:eastAsia="Gungsuh"/>
        <w:i/>
        <w:sz w:val="20"/>
      </w:rPr>
      <w:t>Üniversitesi</w:t>
    </w:r>
    <w:proofErr w:type="spellEnd"/>
    <w:r w:rsidR="006D4288">
      <w:rPr>
        <w:rFonts w:eastAsia="Gungsuh"/>
        <w:i/>
        <w:sz w:val="20"/>
      </w:rPr>
      <w:t xml:space="preserve"> Fen </w:t>
    </w:r>
    <w:proofErr w:type="spellStart"/>
    <w:r w:rsidR="006D4288">
      <w:rPr>
        <w:rFonts w:eastAsia="Gungsuh"/>
        <w:i/>
        <w:sz w:val="20"/>
      </w:rPr>
      <w:t>Bilimleri</w:t>
    </w:r>
    <w:proofErr w:type="spellEnd"/>
    <w:r w:rsidR="006D4288">
      <w:rPr>
        <w:rFonts w:eastAsia="Gungsuh"/>
        <w:i/>
        <w:sz w:val="20"/>
      </w:rPr>
      <w:t xml:space="preserve"> </w:t>
    </w:r>
    <w:proofErr w:type="spellStart"/>
    <w:r w:rsidR="006D4288">
      <w:rPr>
        <w:rFonts w:eastAsia="Gungsuh"/>
        <w:i/>
        <w:sz w:val="20"/>
      </w:rPr>
      <w:t>Dergisi</w:t>
    </w:r>
    <w:proofErr w:type="spellEnd"/>
    <w:r>
      <w:rPr>
        <w:rFonts w:eastAsia="Gungsuh"/>
        <w:b/>
        <w:i/>
        <w:sz w:val="20"/>
      </w:rPr>
      <w:t xml:space="preserve">  </w:t>
    </w:r>
    <w:r w:rsidR="00722F16">
      <w:rPr>
        <w:rFonts w:eastAsia="Gungsuh"/>
        <w:b/>
        <w:i/>
        <w:sz w:val="20"/>
      </w:rPr>
      <w:t xml:space="preserve">    </w:t>
    </w:r>
    <w:r>
      <w:rPr>
        <w:rFonts w:eastAsia="Gungsuh"/>
        <w:b/>
        <w:i/>
        <w:sz w:val="20"/>
      </w:rPr>
      <w:t xml:space="preserve">          </w:t>
    </w:r>
    <w:r w:rsidRPr="00F814D5">
      <w:rPr>
        <w:rFonts w:eastAsia="Gungsuh"/>
        <w:b/>
        <w:i/>
        <w:sz w:val="2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A2B5" w14:textId="77777777" w:rsidR="00722F16" w:rsidRDefault="00722F16" w:rsidP="00722F16">
    <w:pPr>
      <w:pStyle w:val="Headingodd"/>
      <w:ind w:right="-285"/>
    </w:pPr>
    <w:r>
      <w:rPr>
        <w:rFonts w:eastAsia="Gungsuh"/>
        <w:i/>
        <w:sz w:val="20"/>
      </w:rPr>
      <w:t xml:space="preserve">                               </w:t>
    </w:r>
    <w:proofErr w:type="spellStart"/>
    <w:r w:rsidR="00AF54B5" w:rsidRPr="00AB0E44">
      <w:rPr>
        <w:rFonts w:eastAsia="Gungsuh"/>
        <w:i/>
        <w:sz w:val="20"/>
      </w:rPr>
      <w:t>Kocaeli</w:t>
    </w:r>
    <w:proofErr w:type="spellEnd"/>
    <w:r w:rsidR="00AF54B5" w:rsidRPr="00AB0E44">
      <w:rPr>
        <w:rFonts w:eastAsia="Gungsuh"/>
        <w:i/>
        <w:sz w:val="20"/>
      </w:rPr>
      <w:t xml:space="preserve"> </w:t>
    </w:r>
    <w:proofErr w:type="spellStart"/>
    <w:r w:rsidR="00AF54B5">
      <w:rPr>
        <w:rFonts w:eastAsia="Gungsuh"/>
        <w:i/>
        <w:sz w:val="20"/>
      </w:rPr>
      <w:t>Üniversitesi</w:t>
    </w:r>
    <w:proofErr w:type="spellEnd"/>
    <w:r w:rsidR="00AF54B5">
      <w:rPr>
        <w:rFonts w:eastAsia="Gungsuh"/>
        <w:i/>
        <w:sz w:val="20"/>
      </w:rPr>
      <w:t xml:space="preserve"> Fen </w:t>
    </w:r>
    <w:proofErr w:type="spellStart"/>
    <w:r w:rsidR="00AF54B5">
      <w:rPr>
        <w:rFonts w:eastAsia="Gungsuh"/>
        <w:i/>
        <w:sz w:val="20"/>
      </w:rPr>
      <w:t>Bilimleri</w:t>
    </w:r>
    <w:proofErr w:type="spellEnd"/>
    <w:r w:rsidR="00AF54B5">
      <w:rPr>
        <w:rFonts w:eastAsia="Gungsuh"/>
        <w:i/>
        <w:sz w:val="20"/>
      </w:rPr>
      <w:t xml:space="preserve"> </w:t>
    </w:r>
    <w:proofErr w:type="spellStart"/>
    <w:r w:rsidR="00AF54B5">
      <w:rPr>
        <w:rFonts w:eastAsia="Gungsuh"/>
        <w:i/>
        <w:sz w:val="20"/>
      </w:rPr>
      <w:t>Dergisi</w:t>
    </w:r>
    <w:proofErr w:type="spellEnd"/>
    <w:r>
      <w:rPr>
        <w:rFonts w:eastAsia="Gungsuh"/>
        <w:b/>
        <w:i/>
        <w:sz w:val="20"/>
      </w:rPr>
      <w:t xml:space="preserve">                </w:t>
    </w:r>
    <w:r w:rsidRPr="00F814D5">
      <w:rPr>
        <w:rFonts w:eastAsia="Gungsuh"/>
        <w:b/>
        <w:i/>
        <w:sz w:val="20"/>
      </w:rPr>
      <w:t xml:space="preserve">            </w:t>
    </w:r>
  </w:p>
  <w:p w14:paraId="0280C00A" w14:textId="77777777" w:rsidR="007F45BA" w:rsidRDefault="007F45BA" w:rsidP="00722F16">
    <w:pPr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3E94" w14:textId="77777777" w:rsidR="0083522A" w:rsidRPr="00AB0E44" w:rsidRDefault="00AF54B5" w:rsidP="007A79E5">
    <w:pPr>
      <w:pStyle w:val="Headingodd"/>
      <w:ind w:right="360"/>
      <w:jc w:val="center"/>
      <w:rPr>
        <w:rFonts w:eastAsia="Gungsuh"/>
        <w:i/>
        <w:sz w:val="20"/>
      </w:rPr>
    </w:pPr>
    <w:proofErr w:type="spellStart"/>
    <w:r w:rsidRPr="00AB0E44">
      <w:rPr>
        <w:rFonts w:eastAsia="Gungsuh"/>
        <w:i/>
        <w:sz w:val="20"/>
      </w:rPr>
      <w:t>Kocaeli</w:t>
    </w:r>
    <w:proofErr w:type="spellEnd"/>
    <w:r w:rsidRPr="00AB0E44">
      <w:rPr>
        <w:rFonts w:eastAsia="Gungsuh"/>
        <w:i/>
        <w:sz w:val="20"/>
      </w:rPr>
      <w:t xml:space="preserve"> </w:t>
    </w:r>
    <w:proofErr w:type="spellStart"/>
    <w:r>
      <w:rPr>
        <w:rFonts w:eastAsia="Gungsuh"/>
        <w:i/>
        <w:sz w:val="20"/>
      </w:rPr>
      <w:t>Üniversitesi</w:t>
    </w:r>
    <w:proofErr w:type="spellEnd"/>
    <w:r>
      <w:rPr>
        <w:rFonts w:eastAsia="Gungsuh"/>
        <w:i/>
        <w:sz w:val="20"/>
      </w:rPr>
      <w:t xml:space="preserve"> Fen </w:t>
    </w:r>
    <w:proofErr w:type="spellStart"/>
    <w:r>
      <w:rPr>
        <w:rFonts w:eastAsia="Gungsuh"/>
        <w:i/>
        <w:sz w:val="20"/>
      </w:rPr>
      <w:t>Bilimleri</w:t>
    </w:r>
    <w:proofErr w:type="spellEnd"/>
    <w:r>
      <w:rPr>
        <w:rFonts w:eastAsia="Gungsuh"/>
        <w:i/>
        <w:sz w:val="20"/>
      </w:rPr>
      <w:t xml:space="preserve"> </w:t>
    </w:r>
    <w:proofErr w:type="spellStart"/>
    <w:r>
      <w:rPr>
        <w:rFonts w:eastAsia="Gungsuh"/>
        <w:i/>
        <w:sz w:val="20"/>
      </w:rPr>
      <w:t>Dergisi</w:t>
    </w:r>
    <w:proofErr w:type="spellEnd"/>
  </w:p>
  <w:p w14:paraId="1CA77807" w14:textId="77777777" w:rsidR="0083522A" w:rsidRPr="00AB0E44" w:rsidRDefault="0083522A">
    <w:pPr>
      <w:pStyle w:val="Headingodd"/>
      <w:ind w:right="360"/>
      <w:rPr>
        <w:rStyle w:val="SayfaNumaras"/>
        <w:rFonts w:eastAsia="Gungsuh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9C5"/>
    <w:multiLevelType w:val="singleLevel"/>
    <w:tmpl w:val="AF3896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" w15:restartNumberingAfterBreak="0">
    <w:nsid w:val="1A9445E9"/>
    <w:multiLevelType w:val="multilevel"/>
    <w:tmpl w:val="C324D3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2385795"/>
    <w:multiLevelType w:val="singleLevel"/>
    <w:tmpl w:val="4C18B2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5540B97"/>
    <w:multiLevelType w:val="multilevel"/>
    <w:tmpl w:val="2CECD0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3A1C0B70"/>
    <w:multiLevelType w:val="singleLevel"/>
    <w:tmpl w:val="866EBB6C"/>
    <w:lvl w:ilvl="0">
      <w:start w:val="1"/>
      <w:numFmt w:val="none"/>
      <w:lvlText w:val="%1Key Words :"/>
      <w:lvlJc w:val="left"/>
      <w:pPr>
        <w:tabs>
          <w:tab w:val="num" w:pos="1474"/>
        </w:tabs>
        <w:ind w:left="1474" w:hanging="1474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0">
    <w:nsid w:val="3C5C638E"/>
    <w:multiLevelType w:val="singleLevel"/>
    <w:tmpl w:val="1910F2A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434B537D"/>
    <w:multiLevelType w:val="multilevel"/>
    <w:tmpl w:val="DA2434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1782F89"/>
    <w:multiLevelType w:val="singleLevel"/>
    <w:tmpl w:val="AA2E2396"/>
    <w:lvl w:ilvl="0">
      <w:start w:val="7"/>
      <w:numFmt w:val="decimal"/>
      <w:lvlText w:val="[%1]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8" w15:restartNumberingAfterBreak="0">
    <w:nsid w:val="52CA544A"/>
    <w:multiLevelType w:val="singleLevel"/>
    <w:tmpl w:val="804EC6A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52CF25B2"/>
    <w:multiLevelType w:val="multilevel"/>
    <w:tmpl w:val="EFC624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554C7A85"/>
    <w:multiLevelType w:val="singleLevel"/>
    <w:tmpl w:val="340884A8"/>
    <w:lvl w:ilvl="0">
      <w:start w:val="1"/>
      <w:numFmt w:val="decimal"/>
      <w:lvlText w:val="Fig. %1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57BD3D58"/>
    <w:multiLevelType w:val="singleLevel"/>
    <w:tmpl w:val="C9B83940"/>
    <w:lvl w:ilvl="0">
      <w:start w:val="1"/>
      <w:numFmt w:val="decimal"/>
      <w:lvlText w:val="Fig. %1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b/>
        <w:i w:val="0"/>
      </w:rPr>
    </w:lvl>
  </w:abstractNum>
  <w:abstractNum w:abstractNumId="12" w15:restartNumberingAfterBreak="0">
    <w:nsid w:val="5A007986"/>
    <w:multiLevelType w:val="singleLevel"/>
    <w:tmpl w:val="6E8C74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60E91A24"/>
    <w:multiLevelType w:val="singleLevel"/>
    <w:tmpl w:val="AF3896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4" w15:restartNumberingAfterBreak="0">
    <w:nsid w:val="6C7D395D"/>
    <w:multiLevelType w:val="singleLevel"/>
    <w:tmpl w:val="455C5C74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76DC2E79"/>
    <w:multiLevelType w:val="singleLevel"/>
    <w:tmpl w:val="34A63F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evenAndOddHeaders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42"/>
    <w:rsid w:val="00004A8F"/>
    <w:rsid w:val="0001238E"/>
    <w:rsid w:val="0001627B"/>
    <w:rsid w:val="00022B07"/>
    <w:rsid w:val="00026096"/>
    <w:rsid w:val="000612B4"/>
    <w:rsid w:val="00083060"/>
    <w:rsid w:val="000B19E5"/>
    <w:rsid w:val="000B6B47"/>
    <w:rsid w:val="000B6CE0"/>
    <w:rsid w:val="000D3D10"/>
    <w:rsid w:val="000E3D72"/>
    <w:rsid w:val="00120210"/>
    <w:rsid w:val="001232AE"/>
    <w:rsid w:val="00127BB0"/>
    <w:rsid w:val="00131028"/>
    <w:rsid w:val="00147B13"/>
    <w:rsid w:val="00161C25"/>
    <w:rsid w:val="00186EA2"/>
    <w:rsid w:val="0019059F"/>
    <w:rsid w:val="001B5110"/>
    <w:rsid w:val="001C0C0A"/>
    <w:rsid w:val="001C341A"/>
    <w:rsid w:val="001E3064"/>
    <w:rsid w:val="001F4B49"/>
    <w:rsid w:val="001F5643"/>
    <w:rsid w:val="00220FC7"/>
    <w:rsid w:val="0022182B"/>
    <w:rsid w:val="00222456"/>
    <w:rsid w:val="002322D0"/>
    <w:rsid w:val="002428B5"/>
    <w:rsid w:val="00262003"/>
    <w:rsid w:val="002916A8"/>
    <w:rsid w:val="002A0413"/>
    <w:rsid w:val="002A636D"/>
    <w:rsid w:val="002A7B11"/>
    <w:rsid w:val="002D2F26"/>
    <w:rsid w:val="002D7F7C"/>
    <w:rsid w:val="002E132F"/>
    <w:rsid w:val="002F2E95"/>
    <w:rsid w:val="002F72A5"/>
    <w:rsid w:val="00307F66"/>
    <w:rsid w:val="00325FC9"/>
    <w:rsid w:val="00346952"/>
    <w:rsid w:val="00350422"/>
    <w:rsid w:val="00360362"/>
    <w:rsid w:val="003603D5"/>
    <w:rsid w:val="00392FA3"/>
    <w:rsid w:val="003A2307"/>
    <w:rsid w:val="003C1F92"/>
    <w:rsid w:val="003C7926"/>
    <w:rsid w:val="00416DA5"/>
    <w:rsid w:val="00444E87"/>
    <w:rsid w:val="0048414C"/>
    <w:rsid w:val="004912CC"/>
    <w:rsid w:val="004942FA"/>
    <w:rsid w:val="004C6D64"/>
    <w:rsid w:val="004E3F18"/>
    <w:rsid w:val="004E642A"/>
    <w:rsid w:val="005413D1"/>
    <w:rsid w:val="00541B36"/>
    <w:rsid w:val="005563A7"/>
    <w:rsid w:val="005647F4"/>
    <w:rsid w:val="005712FA"/>
    <w:rsid w:val="00573B9B"/>
    <w:rsid w:val="005B1431"/>
    <w:rsid w:val="005F76E2"/>
    <w:rsid w:val="0060119D"/>
    <w:rsid w:val="00601B22"/>
    <w:rsid w:val="00671BA3"/>
    <w:rsid w:val="006769B7"/>
    <w:rsid w:val="006A3F42"/>
    <w:rsid w:val="006B21D2"/>
    <w:rsid w:val="006B6926"/>
    <w:rsid w:val="006C0398"/>
    <w:rsid w:val="006C5909"/>
    <w:rsid w:val="006D4288"/>
    <w:rsid w:val="006D529D"/>
    <w:rsid w:val="006D5399"/>
    <w:rsid w:val="006D7852"/>
    <w:rsid w:val="00722F16"/>
    <w:rsid w:val="0074287E"/>
    <w:rsid w:val="00744621"/>
    <w:rsid w:val="007659A9"/>
    <w:rsid w:val="00793E50"/>
    <w:rsid w:val="007961F1"/>
    <w:rsid w:val="007A38EA"/>
    <w:rsid w:val="007A4039"/>
    <w:rsid w:val="007A51FB"/>
    <w:rsid w:val="007A79E5"/>
    <w:rsid w:val="007B7585"/>
    <w:rsid w:val="007F45BA"/>
    <w:rsid w:val="00802BBE"/>
    <w:rsid w:val="0080493C"/>
    <w:rsid w:val="00807BB0"/>
    <w:rsid w:val="0082459B"/>
    <w:rsid w:val="0083522A"/>
    <w:rsid w:val="00852C33"/>
    <w:rsid w:val="00853177"/>
    <w:rsid w:val="008659FE"/>
    <w:rsid w:val="008903F8"/>
    <w:rsid w:val="0089311E"/>
    <w:rsid w:val="008C1284"/>
    <w:rsid w:val="0093026D"/>
    <w:rsid w:val="00930782"/>
    <w:rsid w:val="009424CD"/>
    <w:rsid w:val="00962C33"/>
    <w:rsid w:val="009B7D41"/>
    <w:rsid w:val="009E360A"/>
    <w:rsid w:val="009F564F"/>
    <w:rsid w:val="00A004DA"/>
    <w:rsid w:val="00A007A1"/>
    <w:rsid w:val="00A11E3F"/>
    <w:rsid w:val="00A173F8"/>
    <w:rsid w:val="00A336FD"/>
    <w:rsid w:val="00A35087"/>
    <w:rsid w:val="00A64E0B"/>
    <w:rsid w:val="00AA6B0B"/>
    <w:rsid w:val="00AB0942"/>
    <w:rsid w:val="00AB0E44"/>
    <w:rsid w:val="00AB7D34"/>
    <w:rsid w:val="00AD2F88"/>
    <w:rsid w:val="00AE05EB"/>
    <w:rsid w:val="00AF54B5"/>
    <w:rsid w:val="00B013A4"/>
    <w:rsid w:val="00B04DC4"/>
    <w:rsid w:val="00B240CF"/>
    <w:rsid w:val="00B340C6"/>
    <w:rsid w:val="00B35A1D"/>
    <w:rsid w:val="00B91A9A"/>
    <w:rsid w:val="00BA3DC9"/>
    <w:rsid w:val="00BA3FF8"/>
    <w:rsid w:val="00BD2403"/>
    <w:rsid w:val="00BE01DE"/>
    <w:rsid w:val="00BE1843"/>
    <w:rsid w:val="00C22163"/>
    <w:rsid w:val="00C2367C"/>
    <w:rsid w:val="00C31459"/>
    <w:rsid w:val="00C32A64"/>
    <w:rsid w:val="00C65420"/>
    <w:rsid w:val="00C71E7E"/>
    <w:rsid w:val="00C74ACA"/>
    <w:rsid w:val="00C74B98"/>
    <w:rsid w:val="00CB1B3D"/>
    <w:rsid w:val="00CB5153"/>
    <w:rsid w:val="00CE7CBD"/>
    <w:rsid w:val="00D05BCF"/>
    <w:rsid w:val="00D2249E"/>
    <w:rsid w:val="00D32FF2"/>
    <w:rsid w:val="00D46209"/>
    <w:rsid w:val="00D472AA"/>
    <w:rsid w:val="00D5029A"/>
    <w:rsid w:val="00D5270A"/>
    <w:rsid w:val="00D62D4F"/>
    <w:rsid w:val="00D632BA"/>
    <w:rsid w:val="00D66353"/>
    <w:rsid w:val="00D76289"/>
    <w:rsid w:val="00D83EF2"/>
    <w:rsid w:val="00D91A93"/>
    <w:rsid w:val="00DE0CFB"/>
    <w:rsid w:val="00E079FC"/>
    <w:rsid w:val="00E342B4"/>
    <w:rsid w:val="00E41280"/>
    <w:rsid w:val="00E424A3"/>
    <w:rsid w:val="00E44D91"/>
    <w:rsid w:val="00E60C01"/>
    <w:rsid w:val="00E8133B"/>
    <w:rsid w:val="00EA3AAC"/>
    <w:rsid w:val="00EA6EE7"/>
    <w:rsid w:val="00EB179B"/>
    <w:rsid w:val="00EB7374"/>
    <w:rsid w:val="00ED3947"/>
    <w:rsid w:val="00ED7F25"/>
    <w:rsid w:val="00EE2477"/>
    <w:rsid w:val="00F04837"/>
    <w:rsid w:val="00F140BC"/>
    <w:rsid w:val="00F277CD"/>
    <w:rsid w:val="00F3174E"/>
    <w:rsid w:val="00F755E3"/>
    <w:rsid w:val="00FA4684"/>
    <w:rsid w:val="00FB5568"/>
    <w:rsid w:val="00FC17BB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,"/>
  <w:listSeparator w:val=";"/>
  <w14:docId w14:val="0305FCF9"/>
  <w14:defaultImageDpi w14:val="330"/>
  <w15:docId w15:val="{2E608802-B547-4788-B0E6-93E451C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rd"/>
    <w:qFormat/>
    <w:rsid w:val="00131028"/>
    <w:pPr>
      <w:widowControl w:val="0"/>
      <w:wordWrap w:val="0"/>
      <w:ind w:firstLine="284"/>
      <w:jc w:val="both"/>
    </w:pPr>
    <w:rPr>
      <w:kern w:val="2"/>
      <w:lang w:val="en-US" w:eastAsia="ko-KR"/>
    </w:rPr>
  </w:style>
  <w:style w:type="paragraph" w:styleId="Balk1">
    <w:name w:val="heading 1"/>
    <w:aliases w:val="Level 1"/>
    <w:basedOn w:val="Normal"/>
    <w:next w:val="Normal"/>
    <w:qFormat/>
    <w:rsid w:val="00EA3AAC"/>
    <w:pPr>
      <w:keepNext/>
      <w:outlineLvl w:val="0"/>
    </w:pPr>
    <w:rPr>
      <w:rFonts w:ascii="Arial" w:eastAsia="DotumChe" w:hAnsi="Arial"/>
      <w:sz w:val="28"/>
    </w:rPr>
  </w:style>
  <w:style w:type="paragraph" w:styleId="Balk2">
    <w:name w:val="heading 2"/>
    <w:aliases w:val="Level 2"/>
    <w:basedOn w:val="Normal"/>
    <w:next w:val="Normal"/>
    <w:qFormat/>
    <w:rsid w:val="00EA3AAC"/>
    <w:pPr>
      <w:keepNext/>
      <w:outlineLvl w:val="1"/>
    </w:pPr>
    <w:rPr>
      <w:rFonts w:ascii="Arial" w:eastAsia="DotumChe" w:hAnsi="Arial"/>
    </w:rPr>
  </w:style>
  <w:style w:type="paragraph" w:styleId="Balk3">
    <w:name w:val="heading 3"/>
    <w:aliases w:val="Level 3"/>
    <w:basedOn w:val="Normal"/>
    <w:next w:val="Normal"/>
    <w:qFormat/>
    <w:rsid w:val="00EA3AAC"/>
    <w:pPr>
      <w:keepNext/>
      <w:ind w:left="851"/>
      <w:outlineLvl w:val="2"/>
    </w:pPr>
    <w:rPr>
      <w:rFonts w:ascii="Arial" w:eastAsia="DotumChe" w:hAnsi="Arial"/>
    </w:rPr>
  </w:style>
  <w:style w:type="paragraph" w:styleId="Balk4">
    <w:name w:val="heading 4"/>
    <w:basedOn w:val="Normal"/>
    <w:next w:val="Normal"/>
    <w:qFormat/>
    <w:rsid w:val="00EA3AAC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aliases w:val="Page number"/>
    <w:rsid w:val="00EA3AAC"/>
    <w:rPr>
      <w:rFonts w:ascii="Arial" w:eastAsia="DotumChe" w:hAnsi="Arial"/>
      <w:sz w:val="18"/>
    </w:rPr>
  </w:style>
  <w:style w:type="paragraph" w:customStyle="1" w:styleId="Headingeven">
    <w:name w:val="Heading(even)"/>
    <w:basedOn w:val="Normal"/>
    <w:rsid w:val="00EA3AAC"/>
    <w:pPr>
      <w:tabs>
        <w:tab w:val="right" w:pos="9639"/>
      </w:tabs>
      <w:ind w:firstLine="0"/>
    </w:pPr>
    <w:rPr>
      <w:rFonts w:eastAsia="DotumChe"/>
      <w:sz w:val="18"/>
    </w:rPr>
  </w:style>
  <w:style w:type="character" w:styleId="Kpr">
    <w:name w:val="Hyperlink"/>
    <w:rsid w:val="00EA3AAC"/>
    <w:rPr>
      <w:color w:val="0000FF"/>
      <w:u w:val="single"/>
    </w:rPr>
  </w:style>
  <w:style w:type="paragraph" w:customStyle="1" w:styleId="Figure">
    <w:name w:val="Figure"/>
    <w:basedOn w:val="a0"/>
    <w:rsid w:val="00EA3AAC"/>
    <w:pPr>
      <w:tabs>
        <w:tab w:val="left" w:pos="227"/>
      </w:tabs>
      <w:ind w:firstLine="0"/>
      <w:jc w:val="left"/>
    </w:pPr>
    <w:rPr>
      <w:rFonts w:eastAsia="BatangChe"/>
      <w:b w:val="0"/>
      <w:sz w:val="18"/>
    </w:rPr>
  </w:style>
  <w:style w:type="paragraph" w:customStyle="1" w:styleId="a0">
    <w:name w:val="논문 제목"/>
    <w:basedOn w:val="Normal"/>
    <w:next w:val="Normal"/>
    <w:rsid w:val="00EA3AAC"/>
    <w:pPr>
      <w:jc w:val="center"/>
    </w:pPr>
    <w:rPr>
      <w:rFonts w:eastAsia="DotumChe"/>
      <w:b/>
      <w:sz w:val="32"/>
    </w:rPr>
  </w:style>
  <w:style w:type="paragraph" w:customStyle="1" w:styleId="Title1">
    <w:name w:val="Title1"/>
    <w:basedOn w:val="a0"/>
    <w:next w:val="Normal"/>
    <w:rsid w:val="00EA3AAC"/>
    <w:rPr>
      <w:sz w:val="28"/>
    </w:rPr>
  </w:style>
  <w:style w:type="paragraph" w:customStyle="1" w:styleId="Author">
    <w:name w:val="Author"/>
    <w:basedOn w:val="Normal"/>
    <w:next w:val="Normal"/>
    <w:rsid w:val="00EA3AAC"/>
    <w:pPr>
      <w:jc w:val="center"/>
    </w:pPr>
    <w:rPr>
      <w:rFonts w:eastAsia="DotumChe"/>
    </w:rPr>
  </w:style>
  <w:style w:type="paragraph" w:customStyle="1" w:styleId="AbstractKeyword">
    <w:name w:val="Abstract/Keyword"/>
    <w:basedOn w:val="Normal"/>
    <w:rsid w:val="00EA3AAC"/>
    <w:pPr>
      <w:ind w:firstLine="0"/>
    </w:pPr>
    <w:rPr>
      <w:b/>
    </w:rPr>
  </w:style>
  <w:style w:type="paragraph" w:customStyle="1" w:styleId="Theorem">
    <w:name w:val="Theorem"/>
    <w:basedOn w:val="a1"/>
    <w:rsid w:val="00EA3AAC"/>
    <w:rPr>
      <w:rFonts w:ascii="DotumChe" w:eastAsia="DotumChe"/>
      <w:b/>
    </w:rPr>
  </w:style>
  <w:style w:type="paragraph" w:customStyle="1" w:styleId="a1">
    <w:name w:val="본문 단락:논문용"/>
    <w:basedOn w:val="Normal"/>
    <w:rsid w:val="00EA3AAC"/>
    <w:pPr>
      <w:tabs>
        <w:tab w:val="left" w:pos="227"/>
        <w:tab w:val="left" w:pos="567"/>
        <w:tab w:val="left" w:pos="1134"/>
        <w:tab w:val="right" w:pos="4536"/>
      </w:tabs>
      <w:snapToGrid w:val="0"/>
      <w:spacing w:line="276" w:lineRule="auto"/>
      <w:ind w:firstLine="0"/>
    </w:pPr>
    <w:rPr>
      <w:sz w:val="18"/>
    </w:rPr>
  </w:style>
  <w:style w:type="paragraph" w:customStyle="1" w:styleId="a2">
    <w:name w:val="논문의 각 장"/>
    <w:basedOn w:val="Balk1"/>
    <w:next w:val="a1"/>
    <w:rsid w:val="00EA3AAC"/>
    <w:pPr>
      <w:spacing w:line="264" w:lineRule="auto"/>
      <w:ind w:firstLine="0"/>
      <w:jc w:val="center"/>
    </w:pPr>
    <w:rPr>
      <w:rFonts w:ascii="½Å¸íÁ¶" w:hAnsi="Times New Roman"/>
      <w:b/>
      <w:sz w:val="20"/>
    </w:rPr>
  </w:style>
  <w:style w:type="paragraph" w:customStyle="1" w:styleId="Headingodd">
    <w:name w:val="Heading(odd)"/>
    <w:basedOn w:val="Normal"/>
    <w:rsid w:val="00EA3AAC"/>
    <w:pPr>
      <w:tabs>
        <w:tab w:val="right" w:pos="9639"/>
      </w:tabs>
      <w:snapToGrid w:val="0"/>
      <w:ind w:firstLine="0"/>
    </w:pPr>
    <w:rPr>
      <w:rFonts w:ascii="Arial" w:eastAsia="DotumChe" w:hAnsi="Arial"/>
      <w:sz w:val="18"/>
    </w:rPr>
  </w:style>
  <w:style w:type="paragraph" w:customStyle="1" w:styleId="a">
    <w:name w:val="논문의 각 절"/>
    <w:basedOn w:val="Balk2"/>
    <w:next w:val="a1"/>
    <w:rsid w:val="00EA3AAC"/>
    <w:pPr>
      <w:numPr>
        <w:ilvl w:val="1"/>
        <w:numId w:val="9"/>
      </w:numPr>
      <w:spacing w:before="120" w:line="264" w:lineRule="auto"/>
    </w:pPr>
    <w:rPr>
      <w:rFonts w:ascii="Times New Roman" w:hAnsi="Times New Roman"/>
      <w:sz w:val="18"/>
    </w:rPr>
  </w:style>
  <w:style w:type="paragraph" w:customStyle="1" w:styleId="Reference">
    <w:name w:val="Reference"/>
    <w:basedOn w:val="Normal"/>
    <w:rsid w:val="00EA3AAC"/>
    <w:pPr>
      <w:tabs>
        <w:tab w:val="left" w:pos="340"/>
      </w:tabs>
      <w:spacing w:line="264" w:lineRule="auto"/>
      <w:ind w:left="340" w:hanging="340"/>
    </w:pPr>
    <w:rPr>
      <w:sz w:val="18"/>
    </w:rPr>
  </w:style>
  <w:style w:type="paragraph" w:customStyle="1" w:styleId="InsideFrame">
    <w:name w:val="Inside Frame"/>
    <w:basedOn w:val="Normal"/>
    <w:rsid w:val="00EA3AAC"/>
    <w:pPr>
      <w:framePr w:w="4634" w:h="981" w:hSpace="142" w:wrap="around" w:vAnchor="page" w:hAnchor="page" w:x="1111" w:y="14723" w:anchorLock="1"/>
      <w:pBdr>
        <w:top w:val="single" w:sz="6" w:space="1" w:color="auto"/>
      </w:pBdr>
      <w:ind w:firstLine="0"/>
    </w:pPr>
    <w:rPr>
      <w:sz w:val="16"/>
    </w:rPr>
  </w:style>
  <w:style w:type="paragraph" w:styleId="stBilgi">
    <w:name w:val="header"/>
    <w:aliases w:val="Heading"/>
    <w:basedOn w:val="Normal"/>
    <w:rsid w:val="00EA3AAC"/>
    <w:pPr>
      <w:tabs>
        <w:tab w:val="center" w:pos="4252"/>
        <w:tab w:val="right" w:pos="8504"/>
      </w:tabs>
      <w:snapToGrid w:val="0"/>
    </w:pPr>
  </w:style>
  <w:style w:type="paragraph" w:styleId="AltBilgi">
    <w:name w:val="footer"/>
    <w:basedOn w:val="Normal"/>
    <w:link w:val="AltBilgiChar"/>
    <w:uiPriority w:val="99"/>
    <w:rsid w:val="00EA3AAC"/>
    <w:pPr>
      <w:tabs>
        <w:tab w:val="center" w:pos="4252"/>
        <w:tab w:val="right" w:pos="8504"/>
      </w:tabs>
      <w:snapToGrid w:val="0"/>
    </w:pPr>
  </w:style>
  <w:style w:type="character" w:styleId="zlenenKpr">
    <w:name w:val="FollowedHyperlink"/>
    <w:rsid w:val="00EA3AAC"/>
    <w:rPr>
      <w:color w:val="800080"/>
      <w:u w:val="single"/>
    </w:rPr>
  </w:style>
  <w:style w:type="paragraph" w:styleId="GvdeMetni">
    <w:name w:val="Body Text"/>
    <w:basedOn w:val="Normal"/>
    <w:link w:val="GvdeMetniChar"/>
    <w:rsid w:val="00C2367C"/>
    <w:pPr>
      <w:wordWrap/>
      <w:adjustRightInd w:val="0"/>
      <w:snapToGrid w:val="0"/>
      <w:spacing w:line="300" w:lineRule="auto"/>
      <w:ind w:firstLine="0"/>
    </w:pPr>
    <w:rPr>
      <w:rFonts w:eastAsia="平成明朝"/>
      <w:snapToGrid w:val="0"/>
      <w:kern w:val="0"/>
      <w:lang w:eastAsia="ja-JP"/>
    </w:rPr>
  </w:style>
  <w:style w:type="character" w:customStyle="1" w:styleId="GvdeMetniChar">
    <w:name w:val="Gövde Metni Char"/>
    <w:link w:val="GvdeMetni"/>
    <w:rsid w:val="00C2367C"/>
    <w:rPr>
      <w:rFonts w:eastAsia="平成明朝"/>
      <w:snapToGrid w:val="0"/>
      <w:lang w:eastAsia="ja-JP"/>
    </w:rPr>
  </w:style>
  <w:style w:type="paragraph" w:customStyle="1" w:styleId="tablecolhead">
    <w:name w:val="table col head"/>
    <w:basedOn w:val="Normal"/>
    <w:uiPriority w:val="99"/>
    <w:rsid w:val="00E8133B"/>
    <w:pPr>
      <w:widowControl/>
      <w:wordWrap/>
      <w:ind w:firstLine="0"/>
      <w:jc w:val="center"/>
    </w:pPr>
    <w:rPr>
      <w:rFonts w:eastAsia="Times New Roman"/>
      <w:b/>
      <w:bCs/>
      <w:kern w:val="0"/>
      <w:sz w:val="16"/>
      <w:szCs w:val="16"/>
      <w:lang w:eastAsia="en-US"/>
    </w:rPr>
  </w:style>
  <w:style w:type="paragraph" w:customStyle="1" w:styleId="tablecopy">
    <w:name w:val="table copy"/>
    <w:uiPriority w:val="99"/>
    <w:rsid w:val="00E8133B"/>
    <w:pPr>
      <w:jc w:val="both"/>
    </w:pPr>
    <w:rPr>
      <w:rFonts w:eastAsia="Times New Roman"/>
      <w:noProof/>
      <w:sz w:val="16"/>
      <w:szCs w:val="16"/>
      <w:lang w:val="en-US" w:eastAsia="en-US"/>
    </w:rPr>
  </w:style>
  <w:style w:type="table" w:customStyle="1" w:styleId="PlainTable21">
    <w:name w:val="Plain Table 21"/>
    <w:basedOn w:val="NormalTablo"/>
    <w:uiPriority w:val="42"/>
    <w:rsid w:val="00E8133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GvdeMetni2">
    <w:name w:val="Body Text 2"/>
    <w:basedOn w:val="Normal"/>
    <w:link w:val="GvdeMetni2Char"/>
    <w:rsid w:val="000B6B47"/>
    <w:pPr>
      <w:spacing w:after="120" w:line="480" w:lineRule="auto"/>
    </w:pPr>
  </w:style>
  <w:style w:type="character" w:customStyle="1" w:styleId="GvdeMetni2Char">
    <w:name w:val="Gövde Metni 2 Char"/>
    <w:link w:val="GvdeMetni2"/>
    <w:rsid w:val="000B6B47"/>
    <w:rPr>
      <w:kern w:val="2"/>
      <w:lang w:val="en-US" w:eastAsia="ko-KR"/>
    </w:rPr>
  </w:style>
  <w:style w:type="paragraph" w:customStyle="1" w:styleId="references">
    <w:name w:val="references"/>
    <w:uiPriority w:val="99"/>
    <w:rsid w:val="00D2249E"/>
    <w:pPr>
      <w:numPr>
        <w:numId w:val="16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BalonMetni">
    <w:name w:val="Balloon Text"/>
    <w:basedOn w:val="Normal"/>
    <w:link w:val="BalonMetniChar"/>
    <w:rsid w:val="001F5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F5643"/>
    <w:rPr>
      <w:rFonts w:ascii="Tahoma" w:hAnsi="Tahoma" w:cs="Tahoma"/>
      <w:kern w:val="2"/>
      <w:sz w:val="16"/>
      <w:szCs w:val="16"/>
      <w:lang w:val="en-US" w:eastAsia="ko-KR"/>
    </w:rPr>
  </w:style>
  <w:style w:type="character" w:styleId="SatrNumaras">
    <w:name w:val="line number"/>
    <w:basedOn w:val="VarsaylanParagrafYazTipi"/>
    <w:rsid w:val="001F5643"/>
  </w:style>
  <w:style w:type="table" w:styleId="TabloKlavuzu">
    <w:name w:val="Table Grid"/>
    <w:basedOn w:val="NormalTablo"/>
    <w:rsid w:val="00C3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2E132F"/>
    <w:rPr>
      <w:kern w:val="2"/>
      <w:lang w:val="en-US" w:eastAsia="ko-K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osoz@kocaeli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CC23-DDCD-4406-916C-9CD4604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of Final Manuscripts Accepted for Journal of Electrical Engineering &amp; Technology</vt:lpstr>
      <vt:lpstr>Preparation of Final Manuscripts Accepted for Journal of Electrical Engineering &amp; Technology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Final Manuscripts Accepted for Journal of Electrical Engineering &amp; Technology</dc:title>
  <dc:creator>KIEE Editorial Staff</dc:creator>
  <cp:lastModifiedBy>Recep Kaya Goktas</cp:lastModifiedBy>
  <cp:revision>2</cp:revision>
  <cp:lastPrinted>2002-10-29T08:22:00Z</cp:lastPrinted>
  <dcterms:created xsi:type="dcterms:W3CDTF">2021-05-25T11:21:00Z</dcterms:created>
  <dcterms:modified xsi:type="dcterms:W3CDTF">2021-05-25T11:21:00Z</dcterms:modified>
</cp:coreProperties>
</file>