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8A3E" w14:textId="1A4B9AAE" w:rsidR="003D5A93" w:rsidRPr="00363DCE" w:rsidRDefault="00363DCE" w:rsidP="00363DCE">
      <w:pPr>
        <w:jc w:val="both"/>
        <w:rPr>
          <w:b/>
          <w:bCs/>
        </w:rPr>
      </w:pPr>
      <w:r w:rsidRPr="00363DCE">
        <w:rPr>
          <w:b/>
          <w:bCs/>
        </w:rPr>
        <w:t>JOURNAL OF NEPHROLOGY NURSING AUTHOR CONTRIBUTION FORM</w:t>
      </w:r>
    </w:p>
    <w:p w14:paraId="46DE1D60" w14:textId="77777777" w:rsidR="003D5A93" w:rsidRDefault="003D5A93" w:rsidP="00363DCE">
      <w:pPr>
        <w:jc w:val="both"/>
      </w:pPr>
      <w:r>
        <w:t>An “Author” is considered an independent intellectual contributor to a published work and must meet the following four criteria:</w:t>
      </w:r>
    </w:p>
    <w:p w14:paraId="5219D633" w14:textId="4B672473" w:rsidR="003D5A93" w:rsidRDefault="003D5A93" w:rsidP="00363DCE">
      <w:pPr>
        <w:jc w:val="both"/>
      </w:pPr>
      <w:r>
        <w:t xml:space="preserve">1. </w:t>
      </w:r>
      <w:r w:rsidR="00363DCE">
        <w:t>They/she/he must make</w:t>
      </w:r>
      <w:r>
        <w:t xml:space="preserve"> significant contributions to the conceptual or design phases of the study or to the collection/processing,</w:t>
      </w:r>
      <w:r w:rsidR="00363DCE">
        <w:t xml:space="preserve"> </w:t>
      </w:r>
      <w:r>
        <w:t>analysis or interpretation of data</w:t>
      </w:r>
      <w:r w:rsidR="00363DCE">
        <w:t>.</w:t>
      </w:r>
    </w:p>
    <w:p w14:paraId="443B32B3" w14:textId="100B7092" w:rsidR="003D5A93" w:rsidRDefault="003D5A93" w:rsidP="00363DCE">
      <w:pPr>
        <w:jc w:val="both"/>
      </w:pPr>
      <w:r>
        <w:t xml:space="preserve">2. </w:t>
      </w:r>
      <w:r w:rsidR="00363DCE">
        <w:t xml:space="preserve">They/she/he must </w:t>
      </w:r>
      <w:r>
        <w:t>make important intellectual/conceptual critical arrangements regarding the preparation of the draft or the content.</w:t>
      </w:r>
    </w:p>
    <w:p w14:paraId="2E14E481" w14:textId="2482588F" w:rsidR="003D5A93" w:rsidRDefault="003D5A93" w:rsidP="00363DCE">
      <w:pPr>
        <w:jc w:val="both"/>
      </w:pPr>
      <w:r>
        <w:t xml:space="preserve">3. </w:t>
      </w:r>
      <w:r w:rsidR="00363DCE">
        <w:t xml:space="preserve">They/she/he must </w:t>
      </w:r>
      <w:r>
        <w:t xml:space="preserve">approve the work </w:t>
      </w:r>
      <w:r w:rsidR="00363DCE">
        <w:t>which</w:t>
      </w:r>
      <w:r>
        <w:t xml:space="preserve"> is ready for publication</w:t>
      </w:r>
      <w:r w:rsidR="00363DCE">
        <w:t>.</w:t>
      </w:r>
    </w:p>
    <w:p w14:paraId="728EFCC8" w14:textId="4A5ED081" w:rsidR="003D5A93" w:rsidRDefault="003D5A93" w:rsidP="00363DCE">
      <w:pPr>
        <w:jc w:val="both"/>
      </w:pPr>
      <w:r>
        <w:t xml:space="preserve">4. </w:t>
      </w:r>
      <w:r w:rsidR="00363DCE">
        <w:t>They/she/he must a</w:t>
      </w:r>
      <w:r>
        <w:t>ccept responsibility for all aspects of the work, ensuring that questions regarding the accuracy and completeness of any part of the work are properly investigated and resolved.</w:t>
      </w:r>
    </w:p>
    <w:p w14:paraId="72846F47" w14:textId="06B83640" w:rsidR="003D5A93" w:rsidRDefault="003D5A93" w:rsidP="00363DCE">
      <w:pPr>
        <w:jc w:val="both"/>
      </w:pPr>
      <w:r>
        <w:t xml:space="preserve">Names specified as authors must </w:t>
      </w:r>
      <w:r w:rsidR="00363DCE">
        <w:t>have the necessary features the authors ought to bear and t</w:t>
      </w:r>
      <w:r>
        <w:t>he names of those who have this qualification should be reported in order in the study.</w:t>
      </w:r>
    </w:p>
    <w:p w14:paraId="72E7090A" w14:textId="3F219CCB" w:rsidR="003D5A93" w:rsidRDefault="003D5A93" w:rsidP="00777D8F">
      <w:pPr>
        <w:jc w:val="both"/>
      </w:pPr>
      <w:r>
        <w:t xml:space="preserve">Any contribution that does not meet the authorship criteria should be mentioned in the "acknowledgements" section of the study. Fundraising, data collection, </w:t>
      </w:r>
      <w:r w:rsidR="00F62A0B">
        <w:t xml:space="preserve">providing </w:t>
      </w:r>
      <w:r>
        <w:t xml:space="preserve">general consultancy </w:t>
      </w:r>
      <w:r w:rsidR="00F62A0B">
        <w:t xml:space="preserve">to the </w:t>
      </w:r>
      <w:r>
        <w:t xml:space="preserve">research group, literary and technical editing, language editing and corrections are the topics to be mentioned in the "acknowledgement" section as they </w:t>
      </w:r>
      <w:r w:rsidR="00F95D31">
        <w:t xml:space="preserve">are not related to the authorship.  </w:t>
      </w:r>
    </w:p>
    <w:p w14:paraId="1619BA48" w14:textId="57F4834E" w:rsidR="003D5A93" w:rsidRDefault="003D5A93" w:rsidP="00777D8F">
      <w:pPr>
        <w:jc w:val="both"/>
      </w:pPr>
      <w:r>
        <w:t>The conditions stated in this form have been prepared in accordance with the guidelines of the Council of Science Editors (CSE) and the International Committee of Medical Journal Editors (ICMJE).</w:t>
      </w:r>
    </w:p>
    <w:p w14:paraId="740C26EF" w14:textId="4F9ABA0B" w:rsidR="003D5A93" w:rsidRDefault="003D5A93" w:rsidP="00363DCE">
      <w:pPr>
        <w:jc w:val="both"/>
      </w:pPr>
      <w:r>
        <w:t xml:space="preserve">The </w:t>
      </w:r>
      <w:r w:rsidR="00824010">
        <w:t>responsible</w:t>
      </w:r>
      <w:r>
        <w:t xml:space="preserve"> author must fill in the table below, sign it, and upload it to the system during article submission.</w:t>
      </w:r>
    </w:p>
    <w:p w14:paraId="75090A7B" w14:textId="113E834E" w:rsidR="003D5A93" w:rsidRDefault="003D5A93" w:rsidP="003D5A93">
      <w:pPr>
        <w:widowControl/>
        <w:autoSpaceDE/>
        <w:autoSpaceDN/>
        <w:spacing w:before="0" w:line="360" w:lineRule="auto"/>
        <w:ind w:firstLine="0"/>
        <w:jc w:val="both"/>
        <w:rPr>
          <w:rFonts w:eastAsia="Calibri"/>
          <w:sz w:val="24"/>
          <w:szCs w:val="24"/>
          <w:lang w:eastAsia="tr-T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3817"/>
        <w:gridCol w:w="3017"/>
      </w:tblGrid>
      <w:tr w:rsidR="003D5A93" w:rsidRPr="003D5A93" w14:paraId="0E34682B" w14:textId="77777777" w:rsidTr="003D5A93">
        <w:trPr>
          <w:jc w:val="center"/>
        </w:trPr>
        <w:tc>
          <w:tcPr>
            <w:tcW w:w="9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D0BD" w14:textId="77777777" w:rsidR="003D5A93" w:rsidRPr="003D5A93" w:rsidRDefault="003D5A93" w:rsidP="003D5A93">
            <w:pPr>
              <w:widowControl/>
              <w:autoSpaceDE/>
              <w:autoSpaceDN/>
              <w:spacing w:before="0" w:line="36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49DBBED2" w14:textId="77777777" w:rsidR="003D5A93" w:rsidRPr="003D5A93" w:rsidRDefault="003D5A93" w:rsidP="003D5A93">
            <w:pPr>
              <w:widowControl/>
              <w:autoSpaceDE/>
              <w:autoSpaceDN/>
              <w:spacing w:before="0" w:line="36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>JOURNAL OF NEPHROLOGY NURSING AUTHOR CONTRIBUTION FORM</w:t>
            </w:r>
          </w:p>
        </w:tc>
      </w:tr>
      <w:tr w:rsidR="003D5A93" w:rsidRPr="003D5A93" w14:paraId="7F99919A" w14:textId="77777777" w:rsidTr="003D5A93">
        <w:trPr>
          <w:jc w:val="center"/>
        </w:trPr>
        <w:tc>
          <w:tcPr>
            <w:tcW w:w="9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DFFD" w14:textId="77777777" w:rsidR="003D5A93" w:rsidRPr="003D5A93" w:rsidRDefault="003D5A93" w:rsidP="003D5A93">
            <w:pPr>
              <w:widowControl/>
              <w:autoSpaceDE/>
              <w:autoSpaceDN/>
              <w:spacing w:before="0" w:line="360" w:lineRule="atLeast"/>
              <w:ind w:firstLine="0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3679A063" w14:textId="0CC9F050" w:rsidR="003D5A93" w:rsidRPr="003D5A93" w:rsidRDefault="00286E5B" w:rsidP="003D5A93">
            <w:pPr>
              <w:widowControl/>
              <w:autoSpaceDE/>
              <w:autoSpaceDN/>
              <w:spacing w:before="0" w:line="360" w:lineRule="atLeast"/>
              <w:ind w:firstLine="0"/>
              <w:rPr>
                <w:rFonts w:eastAsia="Times New Roman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>The title of the article:</w:t>
            </w:r>
          </w:p>
          <w:p w14:paraId="730AC7A2" w14:textId="77777777" w:rsidR="003D5A93" w:rsidRPr="003D5A93" w:rsidRDefault="003D5A93" w:rsidP="003D5A93">
            <w:pPr>
              <w:widowControl/>
              <w:autoSpaceDE/>
              <w:autoSpaceDN/>
              <w:spacing w:before="0" w:line="360" w:lineRule="atLeast"/>
              <w:ind w:firstLine="0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D5A93" w:rsidRPr="003D5A93" w14:paraId="7905DC01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B59C" w14:textId="284E04A6" w:rsidR="003D5A93" w:rsidRPr="003D5A93" w:rsidRDefault="005A1EFD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5A1EFD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TYPE OF CONTRIBUTION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F479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EXPLANATION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6E6B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CONTRIBUTING AUTHORS</w:t>
            </w:r>
          </w:p>
        </w:tc>
      </w:tr>
      <w:tr w:rsidR="003D5A93" w:rsidRPr="003D5A93" w14:paraId="4A402D2C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0A19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IDEA/CONCEPT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451C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Generating the hypothesis or idea of ​​the research and/or article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2FE4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4FF7819C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C7D4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DESIGN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D780" w14:textId="49710E1E" w:rsidR="003D5A93" w:rsidRPr="003D5A93" w:rsidRDefault="006E3E2A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sz w:val="22"/>
                <w:szCs w:val="22"/>
                <w:lang w:eastAsia="tr-TR"/>
              </w:rPr>
              <w:t>Designing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and plan</w:t>
            </w:r>
            <w:r>
              <w:rPr>
                <w:rFonts w:eastAsia="Times New Roman"/>
                <w:sz w:val="22"/>
                <w:szCs w:val="22"/>
                <w:lang w:eastAsia="tr-TR"/>
              </w:rPr>
              <w:t xml:space="preserve">ing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the method that will enable the results to be achieved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07EA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0A09E8CB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2333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CHECK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3A17" w14:textId="3A3E8213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Organizing the execution of the work, supervising its progress and taking</w:t>
            </w:r>
            <w:r w:rsidR="00F63EF3">
              <w:rPr>
                <w:rFonts w:eastAsia="Times New Roman"/>
                <w:sz w:val="22"/>
                <w:szCs w:val="22"/>
                <w:lang w:eastAsia="tr-TR"/>
              </w:rPr>
              <w:t xml:space="preserve"> its</w:t>
            </w:r>
            <w:r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responsibility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40AD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3484E828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7336" w14:textId="6762FCEB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RESOURCES AND FUND</w:t>
            </w:r>
            <w:r w:rsidR="000367DA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RAISING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B2B0" w14:textId="08A9E96F" w:rsidR="003D5A93" w:rsidRPr="003D5A93" w:rsidRDefault="005A1EFD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sz w:val="22"/>
                <w:szCs w:val="22"/>
                <w:lang w:eastAsia="tr-TR"/>
              </w:rPr>
              <w:t xml:space="preserve">Providing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the necessary personnel, </w:t>
            </w:r>
            <w:r>
              <w:rPr>
                <w:rFonts w:eastAsia="Times New Roman"/>
                <w:sz w:val="22"/>
                <w:szCs w:val="22"/>
                <w:lang w:eastAsia="tr-TR"/>
              </w:rPr>
              <w:t>place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, financial resources and tools for the study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DC21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5E634FC7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1E45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MATERIALS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31CE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Taking responsibility for biological materials and referred patients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8586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67603C5A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66ED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DATA COLLECTION AND/OR PROCESSING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5F93" w14:textId="03912C38" w:rsidR="003D5A93" w:rsidRPr="003D5A93" w:rsidRDefault="00833FD9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sz w:val="22"/>
                <w:szCs w:val="22"/>
                <w:lang w:eastAsia="tr-TR"/>
              </w:rPr>
              <w:t xml:space="preserve">Taking responsibility </w:t>
            </w:r>
            <w:r w:rsidR="00555D33">
              <w:rPr>
                <w:rFonts w:eastAsia="Times New Roman"/>
                <w:sz w:val="22"/>
                <w:szCs w:val="22"/>
                <w:lang w:eastAsia="tr-TR"/>
              </w:rPr>
              <w:t>for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 the</w:t>
            </w:r>
            <w:r>
              <w:rPr>
                <w:rFonts w:eastAsia="Times New Roman"/>
                <w:sz w:val="22"/>
                <w:szCs w:val="22"/>
                <w:lang w:eastAsia="tr-TR"/>
              </w:rPr>
              <w:t xml:space="preserve"> f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ollow-up of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 the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cases, 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the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collection, 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the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organization and 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the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reporting of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 the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data, conducting </w:t>
            </w:r>
            <w:r w:rsidR="000367DA">
              <w:rPr>
                <w:rFonts w:eastAsia="Times New Roman"/>
                <w:sz w:val="22"/>
                <w:szCs w:val="22"/>
                <w:lang w:eastAsia="tr-TR"/>
              </w:rPr>
              <w:t xml:space="preserve">the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experiments, etc.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5D33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5F0F78F0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25D4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ANALYSIS- COMMENT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2DC0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Taking responsibility for the evaluation and conclusion of the findings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02C7" w14:textId="77777777" w:rsidR="003D5A93" w:rsidRPr="003D5A93" w:rsidRDefault="003D5A93" w:rsidP="006E3E2A">
            <w:pPr>
              <w:widowControl/>
              <w:autoSpaceDE/>
              <w:autoSpaceDN/>
              <w:spacing w:before="0" w:line="253" w:lineRule="atLeast"/>
              <w:ind w:firstLine="0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36FE1400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778F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lastRenderedPageBreak/>
              <w:t>LITERATURE</w:t>
            </w:r>
          </w:p>
          <w:p w14:paraId="53BAAA20" w14:textId="74DCAE9A" w:rsidR="003D5A93" w:rsidRPr="003D5A93" w:rsidRDefault="00EC245A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REVIEW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6D29" w14:textId="2A09D04A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Taking responsibility for</w:t>
            </w:r>
            <w:r w:rsidR="00F62DCB">
              <w:rPr>
                <w:rFonts w:eastAsia="Times New Roman"/>
                <w:sz w:val="22"/>
                <w:szCs w:val="22"/>
                <w:lang w:eastAsia="tr-TR"/>
              </w:rPr>
              <w:t xml:space="preserve"> the</w:t>
            </w:r>
            <w:r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literature review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8812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780B2ECF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0869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ARTICLE WRITING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77C5" w14:textId="1BF04DB8" w:rsidR="00552B5F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Taking responsibility for the writing of the whole or main parts of the </w:t>
            </w:r>
            <w:r w:rsidR="00552B5F">
              <w:rPr>
                <w:rFonts w:eastAsia="Times New Roman"/>
                <w:sz w:val="22"/>
                <w:szCs w:val="22"/>
                <w:lang w:eastAsia="tr-TR"/>
              </w:rPr>
              <w:t>article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68F4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5AB57CBE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A7B2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CRITICAL</w:t>
            </w:r>
          </w:p>
          <w:p w14:paraId="53A1321A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EXAMINATION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F280" w14:textId="17B07AEE" w:rsidR="003D5A93" w:rsidRPr="003D5A93" w:rsidRDefault="00520D9A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sz w:val="22"/>
                <w:szCs w:val="22"/>
                <w:lang w:eastAsia="tr-TR"/>
              </w:rPr>
              <w:t>P</w:t>
            </w:r>
            <w:r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rior to </w:t>
            </w:r>
            <w:r>
              <w:rPr>
                <w:rFonts w:eastAsia="Times New Roman"/>
                <w:sz w:val="22"/>
                <w:szCs w:val="22"/>
                <w:lang w:eastAsia="tr-TR"/>
              </w:rPr>
              <w:t xml:space="preserve">the </w:t>
            </w: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submission</w:t>
            </w:r>
            <w:r>
              <w:rPr>
                <w:rFonts w:eastAsia="Times New Roman"/>
                <w:sz w:val="22"/>
                <w:szCs w:val="22"/>
                <w:lang w:eastAsia="tr-TR"/>
              </w:rPr>
              <w:t>, s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cientifically re-evaluat</w:t>
            </w:r>
            <w:r w:rsidR="00EC245A">
              <w:rPr>
                <w:rFonts w:eastAsia="Times New Roman"/>
                <w:sz w:val="22"/>
                <w:szCs w:val="22"/>
                <w:lang w:eastAsia="tr-TR"/>
              </w:rPr>
              <w:t xml:space="preserve">ion of 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>the work,</w:t>
            </w:r>
            <w:r w:rsidR="001D6F12">
              <w:rPr>
                <w:rFonts w:eastAsia="Times New Roman"/>
                <w:sz w:val="22"/>
                <w:szCs w:val="22"/>
                <w:lang w:eastAsia="tr-TR"/>
              </w:rPr>
              <w:t xml:space="preserve"> regardless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of</w:t>
            </w:r>
            <w:r w:rsidR="001D6F12">
              <w:rPr>
                <w:rFonts w:eastAsia="Times New Roman"/>
                <w:sz w:val="22"/>
                <w:szCs w:val="22"/>
                <w:lang w:eastAsia="tr-TR"/>
              </w:rPr>
              <w:t xml:space="preserve"> the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language and</w:t>
            </w:r>
            <w:r w:rsidR="001D6F12">
              <w:rPr>
                <w:rFonts w:eastAsia="Times New Roman"/>
                <w:sz w:val="22"/>
                <w:szCs w:val="22"/>
                <w:lang w:eastAsia="tr-TR"/>
              </w:rPr>
              <w:t xml:space="preserve"> the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</w:t>
            </w:r>
            <w:r w:rsidR="004B4D5F">
              <w:rPr>
                <w:rFonts w:eastAsia="Times New Roman"/>
                <w:sz w:val="22"/>
                <w:szCs w:val="22"/>
                <w:lang w:eastAsia="tr-TR"/>
              </w:rPr>
              <w:t>linguistic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corrections</w:t>
            </w:r>
            <w:r w:rsidR="004B4D5F">
              <w:rPr>
                <w:rFonts w:eastAsia="Times New Roman"/>
                <w:sz w:val="22"/>
                <w:szCs w:val="22"/>
                <w:lang w:eastAsia="tr-TR"/>
              </w:rPr>
              <w:t>.</w:t>
            </w:r>
            <w:r w:rsidR="003D5A93" w:rsidRPr="003D5A93">
              <w:rPr>
                <w:rFonts w:eastAsia="Times New Roman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F748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  <w:tr w:rsidR="003D5A93" w:rsidRPr="003D5A93" w14:paraId="7C7CC0B7" w14:textId="77777777" w:rsidTr="003D5A93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5AF6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OTHER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9CAE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  <w:p w14:paraId="2B74AF3B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331D" w14:textId="77777777" w:rsidR="003D5A93" w:rsidRPr="003D5A93" w:rsidRDefault="003D5A93" w:rsidP="003D5A93">
            <w:pPr>
              <w:widowControl/>
              <w:autoSpaceDE/>
              <w:autoSpaceDN/>
              <w:spacing w:before="0" w:line="253" w:lineRule="atLeast"/>
              <w:ind w:firstLine="0"/>
              <w:rPr>
                <w:rFonts w:eastAsia="Times New Roman"/>
                <w:sz w:val="22"/>
                <w:szCs w:val="22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</w:tbl>
    <w:p w14:paraId="58FA1CDF" w14:textId="77777777" w:rsidR="003D5A93" w:rsidRPr="003D5A93" w:rsidRDefault="003D5A93" w:rsidP="003D5A93">
      <w:pPr>
        <w:widowControl/>
        <w:autoSpaceDE/>
        <w:autoSpaceDN/>
        <w:spacing w:before="0"/>
        <w:ind w:firstLine="0"/>
        <w:jc w:val="both"/>
        <w:rPr>
          <w:rFonts w:eastAsia="Times New Roman"/>
          <w:color w:val="000000"/>
          <w:sz w:val="27"/>
          <w:szCs w:val="27"/>
          <w:lang w:eastAsia="tr-TR"/>
        </w:rPr>
      </w:pPr>
      <w:r w:rsidRPr="003D5A93">
        <w:rPr>
          <w:rFonts w:eastAsia="Times New Roman"/>
          <w:color w:val="000000"/>
          <w:sz w:val="22"/>
          <w:szCs w:val="22"/>
          <w:lang w:eastAsia="tr-TR"/>
        </w:rPr>
        <w:t> </w:t>
      </w:r>
    </w:p>
    <w:p w14:paraId="0E32828A" w14:textId="77777777" w:rsidR="003D5A93" w:rsidRPr="003D5A93" w:rsidRDefault="003D5A93" w:rsidP="003D5A93">
      <w:pPr>
        <w:widowControl/>
        <w:autoSpaceDE/>
        <w:autoSpaceDN/>
        <w:spacing w:before="0"/>
        <w:ind w:firstLine="0"/>
        <w:jc w:val="both"/>
        <w:rPr>
          <w:rFonts w:eastAsia="Times New Roman"/>
          <w:color w:val="000000"/>
          <w:sz w:val="27"/>
          <w:szCs w:val="27"/>
          <w:lang w:eastAsia="tr-TR"/>
        </w:rPr>
      </w:pPr>
      <w:r w:rsidRPr="003D5A93">
        <w:rPr>
          <w:rFonts w:eastAsia="Times New Roman"/>
          <w:color w:val="000000"/>
          <w:sz w:val="22"/>
          <w:szCs w:val="22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1"/>
        <w:gridCol w:w="3009"/>
      </w:tblGrid>
      <w:tr w:rsidR="003D5A93" w:rsidRPr="003D5A93" w14:paraId="1770B1C3" w14:textId="77777777" w:rsidTr="003D5A93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8E59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Responsible Author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B83C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Signature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AFB6" w14:textId="12598FAD" w:rsidR="003D5A93" w:rsidRPr="003D5A93" w:rsidRDefault="00612EB8" w:rsidP="003D5A93">
            <w:pPr>
              <w:widowControl/>
              <w:autoSpaceDE/>
              <w:autoSpaceDN/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Date</w:t>
            </w:r>
          </w:p>
        </w:tc>
      </w:tr>
      <w:tr w:rsidR="003D5A93" w:rsidRPr="003D5A93" w14:paraId="13EDBEBD" w14:textId="77777777" w:rsidTr="003D5A93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34BE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  <w:p w14:paraId="5AD451FC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  <w:p w14:paraId="1E5A1F25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  <w:p w14:paraId="026985D1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5F52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8FB5" w14:textId="77777777" w:rsidR="003D5A93" w:rsidRPr="003D5A93" w:rsidRDefault="003D5A93" w:rsidP="003D5A93">
            <w:pPr>
              <w:widowControl/>
              <w:autoSpaceDE/>
              <w:autoSpaceDN/>
              <w:spacing w:before="0"/>
              <w:ind w:firstLine="0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3D5A93">
              <w:rPr>
                <w:rFonts w:eastAsia="Times New Roman"/>
                <w:sz w:val="22"/>
                <w:szCs w:val="22"/>
                <w:lang w:eastAsia="tr-TR"/>
              </w:rPr>
              <w:t> </w:t>
            </w:r>
          </w:p>
        </w:tc>
      </w:tr>
    </w:tbl>
    <w:p w14:paraId="26401124" w14:textId="02DE68B3" w:rsidR="003D5A93" w:rsidRDefault="003D5A93" w:rsidP="003D5A93">
      <w:pPr>
        <w:widowControl/>
        <w:autoSpaceDE/>
        <w:autoSpaceDN/>
        <w:spacing w:before="0" w:line="360" w:lineRule="auto"/>
        <w:ind w:firstLine="0"/>
        <w:jc w:val="both"/>
        <w:rPr>
          <w:rFonts w:eastAsia="Calibri"/>
          <w:sz w:val="24"/>
          <w:szCs w:val="24"/>
          <w:lang w:eastAsia="tr-TR"/>
        </w:rPr>
      </w:pPr>
    </w:p>
    <w:sectPr w:rsidR="003D5A93" w:rsidSect="000370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MzCxNLU0NjU2NTJV0lEKTi0uzszPAykwrAUAKYa5iSwAAAA="/>
  </w:docVars>
  <w:rsids>
    <w:rsidRoot w:val="003D5A93"/>
    <w:rsid w:val="000367DA"/>
    <w:rsid w:val="0003709A"/>
    <w:rsid w:val="001D6F12"/>
    <w:rsid w:val="00266AFB"/>
    <w:rsid w:val="00286E5B"/>
    <w:rsid w:val="00363DCE"/>
    <w:rsid w:val="003D5A93"/>
    <w:rsid w:val="00465400"/>
    <w:rsid w:val="004B4D5F"/>
    <w:rsid w:val="00520D9A"/>
    <w:rsid w:val="00552B5F"/>
    <w:rsid w:val="00555D33"/>
    <w:rsid w:val="005A1EFD"/>
    <w:rsid w:val="00612EB8"/>
    <w:rsid w:val="006C0325"/>
    <w:rsid w:val="006E3E2A"/>
    <w:rsid w:val="00777D8F"/>
    <w:rsid w:val="00824010"/>
    <w:rsid w:val="00833FD9"/>
    <w:rsid w:val="00927978"/>
    <w:rsid w:val="00B91A32"/>
    <w:rsid w:val="00EC245A"/>
    <w:rsid w:val="00F62A0B"/>
    <w:rsid w:val="00F62DCB"/>
    <w:rsid w:val="00F63EF3"/>
    <w:rsid w:val="00F95D31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1D7D"/>
  <w15:chartTrackingRefBased/>
  <w15:docId w15:val="{1DBD3E4A-4E1F-48FA-827C-071184DE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before="12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A93"/>
    <w:pPr>
      <w:widowControl/>
      <w:autoSpaceDE/>
      <w:autoSpaceDN/>
      <w:spacing w:before="100" w:beforeAutospacing="1" w:after="100" w:afterAutospacing="1"/>
      <w:ind w:firstLine="0"/>
    </w:pPr>
    <w:rPr>
      <w:rFonts w:eastAsia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Varol</dc:creator>
  <cp:keywords/>
  <dc:description/>
  <cp:lastModifiedBy>Çağdaş Varol</cp:lastModifiedBy>
  <cp:revision>25</cp:revision>
  <dcterms:created xsi:type="dcterms:W3CDTF">2021-07-05T17:22:00Z</dcterms:created>
  <dcterms:modified xsi:type="dcterms:W3CDTF">2021-07-22T21:24:00Z</dcterms:modified>
</cp:coreProperties>
</file>