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39622340"/>
        <w:placeholder>
          <w:docPart w:val="59307680B65F4D8E8A21750063C87DAB"/>
        </w:placeholder>
      </w:sdtPr>
      <w:sdtEndPr/>
      <w:sdtContent>
        <w:p w14:paraId="7F2EAC14" w14:textId="77777777" w:rsidR="0043615F" w:rsidRDefault="0043615F" w:rsidP="0043615F">
          <w:pPr>
            <w:pStyle w:val="MAKALEBALIK"/>
          </w:pPr>
          <w:r w:rsidRPr="007F6952">
            <w:t>TÜRKÇE BAŞLIK</w:t>
          </w:r>
        </w:p>
      </w:sdtContent>
    </w:sdt>
    <w:sdt>
      <w:sdtPr>
        <w:id w:val="-1343703339"/>
        <w:placeholder>
          <w:docPart w:val="2AF2C06C4CAA4F48BA6AA4A7ACCC3BA8"/>
        </w:placeholder>
      </w:sdtPr>
      <w:sdtEndPr/>
      <w:sdtContent>
        <w:p w14:paraId="3C8C85A9" w14:textId="77777777" w:rsidR="0043615F" w:rsidRDefault="0043615F" w:rsidP="0043615F">
          <w:pPr>
            <w:pStyle w:val="MAKALEBALIK"/>
            <w:rPr>
              <w:b w:val="0"/>
            </w:rPr>
          </w:pPr>
          <w:r w:rsidRPr="007F6952">
            <w:t>İNGİLİZCE BAŞLIK</w:t>
          </w:r>
        </w:p>
      </w:sdtContent>
    </w:sdt>
    <w:p w14:paraId="40D61B80" w14:textId="77777777" w:rsidR="00DF3F3C" w:rsidRDefault="00DF3F3C" w:rsidP="00614082">
      <w:pPr>
        <w:pStyle w:val="MAKALEBALIK"/>
      </w:pPr>
    </w:p>
    <w:sdt>
      <w:sdtPr>
        <w:id w:val="215745229"/>
        <w:placeholder>
          <w:docPart w:val="98204B4212254E8AA2EFB29B766C4594"/>
        </w:placeholder>
      </w:sdtPr>
      <w:sdtEndPr/>
      <w:sdtContent>
        <w:p w14:paraId="581A6A8F" w14:textId="1052500F" w:rsidR="00614082" w:rsidRDefault="00614082" w:rsidP="00614082">
          <w:pPr>
            <w:pStyle w:val="MAKALEBALIK"/>
            <w:rPr>
              <w:b w:val="0"/>
            </w:rPr>
          </w:pPr>
          <w:r>
            <w:t>Öz</w:t>
          </w:r>
        </w:p>
      </w:sdtContent>
    </w:sdt>
    <w:sdt>
      <w:sdtPr>
        <w:rPr>
          <w:rFonts w:cs="Times New Roman"/>
          <w:sz w:val="16"/>
        </w:rPr>
        <w:id w:val="1393165246"/>
        <w:placeholder>
          <w:docPart w:val="99083CB1A13543078BF9BBEC9ABC7F85"/>
        </w:placeholder>
        <w:text/>
      </w:sdtPr>
      <w:sdtEndPr/>
      <w:sdtContent>
        <w:p w14:paraId="0876DDCC" w14:textId="5E869E24" w:rsidR="00614082" w:rsidRDefault="00614082" w:rsidP="00614082">
          <w:pPr>
            <w:pStyle w:val="zabsmetin"/>
            <w:spacing w:before="120" w:after="120"/>
            <w:rPr>
              <w:rFonts w:asciiTheme="minorHAnsi" w:hAnsiTheme="minorHAnsi" w:cs="Times New Roman"/>
              <w:b/>
              <w:sz w:val="16"/>
            </w:rPr>
          </w:pPr>
          <w:r>
            <w:rPr>
              <w:rFonts w:cs="Times New Roman"/>
              <w:sz w:val="16"/>
            </w:rPr>
            <w:t>Hazırlamış olduğunuz Öz kısmını kopyalayıp bu alana yapıştırınız. Öz kısmı en fazla 2</w:t>
          </w:r>
          <w:r w:rsidR="0097290F">
            <w:rPr>
              <w:rFonts w:cs="Times New Roman"/>
              <w:sz w:val="16"/>
            </w:rPr>
            <w:t>50</w:t>
          </w:r>
          <w:r>
            <w:rPr>
              <w:rFonts w:cs="Times New Roman"/>
              <w:sz w:val="16"/>
            </w:rPr>
            <w:t xml:space="preserve"> kelime olmalıdır. </w:t>
          </w:r>
          <w:r w:rsidRPr="00FC735B">
            <w:rPr>
              <w:rFonts w:cs="Times New Roman"/>
              <w:sz w:val="16"/>
            </w:rPr>
            <w:t xml:space="preserve">Öz ve Abstract başlığı Yazı tipi: </w:t>
          </w:r>
          <w:r>
            <w:rPr>
              <w:rFonts w:cs="Times New Roman"/>
              <w:sz w:val="16"/>
            </w:rPr>
            <w:t xml:space="preserve">Times New Roman8 </w:t>
          </w:r>
          <w:r w:rsidRPr="00FC735B">
            <w:rPr>
              <w:rFonts w:cs="Times New Roman"/>
              <w:sz w:val="16"/>
            </w:rPr>
            <w:t>nk, Satır aralığı:  tek, Kalın Satır a</w:t>
          </w:r>
          <w:r>
            <w:rPr>
              <w:rFonts w:cs="Times New Roman"/>
              <w:sz w:val="16"/>
            </w:rPr>
            <w:t xml:space="preserve">ralığı:  tek, Aralık Önce: 6 nk Sonra: 6 </w:t>
          </w:r>
          <w:r w:rsidRPr="00FC735B">
            <w:rPr>
              <w:rFonts w:cs="Times New Roman"/>
              <w:sz w:val="16"/>
            </w:rPr>
            <w:t xml:space="preserve">nk (Paragraf girintisi </w:t>
          </w:r>
          <w:r>
            <w:rPr>
              <w:rFonts w:cs="Times New Roman"/>
              <w:sz w:val="16"/>
            </w:rPr>
            <w:t xml:space="preserve">1,25 olacak </w:t>
          </w:r>
          <w:r w:rsidRPr="000B112A">
            <w:rPr>
              <w:rFonts w:cs="Times New Roman"/>
              <w:sz w:val="16"/>
            </w:rPr>
            <w:t>şekilde konumlandırılmalı</w:t>
          </w:r>
          <w:r w:rsidRPr="00FC735B">
            <w:rPr>
              <w:rFonts w:cs="Times New Roman"/>
              <w:sz w:val="16"/>
            </w:rPr>
            <w:t xml:space="preserve">) </w:t>
          </w:r>
          <w:r>
            <w:rPr>
              <w:rFonts w:cs="Times New Roman"/>
              <w:sz w:val="16"/>
            </w:rPr>
            <w:t>iki yana</w:t>
          </w:r>
          <w:r w:rsidRPr="00FC735B">
            <w:rPr>
              <w:rFonts w:cs="Times New Roman"/>
              <w:sz w:val="16"/>
            </w:rPr>
            <w:t xml:space="preserve">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Özlerde; amaç, yöntem, bulgular ve sonuç bilgilerinin yer almasına özen gösterilmelidir. Özler içerisinde atıfta bulunulmamalı ve kısaltma kull</w:t>
          </w:r>
          <w:r w:rsidR="00764D03">
            <w:rPr>
              <w:rFonts w:cs="Times New Roman"/>
              <w:sz w:val="16"/>
            </w:rPr>
            <w:t xml:space="preserve">anılmamalıdır. </w:t>
          </w:r>
          <w:r w:rsidRPr="00FC735B">
            <w:rPr>
              <w:rFonts w:cs="Times New Roman"/>
              <w:sz w:val="16"/>
            </w:rPr>
            <w:t>Özün sonunda en az 3 en fazla 8 kelimeden oluşan konuyu en iyi şekilde ifade edecek anahtar kelimeler (Keywords) yer almalıdır. Anahtar kelimeler için Yazı tipi</w:t>
          </w:r>
          <w:r>
            <w:rPr>
              <w:rFonts w:cs="Times New Roman"/>
              <w:sz w:val="16"/>
            </w:rPr>
            <w:t xml:space="preserve">: Kalın, İtalik, Aralık Önce: 6nk Sonra: 6 </w:t>
          </w:r>
          <w:r w:rsidRPr="00FC735B">
            <w:rPr>
              <w:rFonts w:cs="Times New Roman"/>
              <w:sz w:val="16"/>
            </w:rPr>
            <w:t>nk olarak yazılmalıdır. Öz ve Abstract başlığı Yazı tipi: Times New Roman</w:t>
          </w:r>
          <w:r>
            <w:rPr>
              <w:rFonts w:cs="Times New Roman"/>
              <w:sz w:val="16"/>
            </w:rPr>
            <w:t xml:space="preserve"> 8</w:t>
          </w:r>
          <w:r w:rsidRPr="00FC735B">
            <w:rPr>
              <w:rFonts w:cs="Times New Roman"/>
              <w:sz w:val="16"/>
            </w:rPr>
            <w:t>nk, Satır aralığı:  tek, Kalın Satı</w:t>
          </w:r>
          <w:r>
            <w:rPr>
              <w:rFonts w:cs="Times New Roman"/>
              <w:sz w:val="16"/>
            </w:rPr>
            <w:t xml:space="preserve">r aralığı:  tek, Aralık Önce: 6 </w:t>
          </w:r>
          <w:r w:rsidRPr="00FC735B">
            <w:rPr>
              <w:rFonts w:cs="Times New Roman"/>
              <w:sz w:val="16"/>
            </w:rPr>
            <w:t>nk Sonra: 6 nk (Paragraf girintisi olmayacak</w:t>
          </w:r>
          <w:r>
            <w:rPr>
              <w:rFonts w:cs="Times New Roman"/>
              <w:sz w:val="16"/>
            </w:rPr>
            <w:t xml:space="preserve"> şekilde konumlandırılmalı</w:t>
          </w:r>
          <w:r w:rsidRPr="00FC735B">
            <w:rPr>
              <w:rFonts w:cs="Times New Roman"/>
              <w:sz w:val="16"/>
            </w:rPr>
            <w:t xml:space="preserve">) </w:t>
          </w:r>
          <w:r w:rsidR="00764D03">
            <w:rPr>
              <w:rFonts w:cs="Times New Roman"/>
              <w:sz w:val="16"/>
            </w:rPr>
            <w:t>ortalı</w:t>
          </w:r>
          <w:r w:rsidRPr="00FC735B">
            <w:rPr>
              <w:rFonts w:cs="Times New Roman"/>
              <w:sz w:val="16"/>
            </w:rPr>
            <w:t xml:space="preserve">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w:t>
          </w:r>
          <w:r w:rsidR="00125ECD">
            <w:rPr>
              <w:rFonts w:cs="Times New Roman"/>
              <w:sz w:val="16"/>
            </w:rPr>
            <w:t xml:space="preserve">Öz ve Abstract bölümlerinde paragraf yapılmamalıdır. </w:t>
          </w:r>
        </w:p>
      </w:sdtContent>
    </w:sdt>
    <w:p w14:paraId="53279986" w14:textId="77777777" w:rsidR="0043615F" w:rsidRDefault="00614082" w:rsidP="00614082">
      <w:pPr>
        <w:spacing w:after="0"/>
        <w:rPr>
          <w:rFonts w:cs="Times New Roman"/>
          <w:b/>
          <w:sz w:val="16"/>
          <w:szCs w:val="16"/>
        </w:rPr>
      </w:pPr>
      <w:r w:rsidRPr="00764D03">
        <w:rPr>
          <w:rFonts w:cs="Times New Roman"/>
          <w:b/>
          <w:i/>
          <w:sz w:val="16"/>
          <w:szCs w:val="16"/>
        </w:rPr>
        <w:t xml:space="preserve">Anahtar Kelimeler: </w:t>
      </w:r>
      <w:sdt>
        <w:sdtPr>
          <w:rPr>
            <w:rFonts w:cs="Times New Roman"/>
            <w:b/>
            <w:sz w:val="16"/>
            <w:szCs w:val="16"/>
          </w:rPr>
          <w:id w:val="1047880873"/>
          <w:placeholder>
            <w:docPart w:val="EC7AE5236DD441B4B7716A144D913B60"/>
          </w:placeholder>
        </w:sdtPr>
        <w:sdtEndPr/>
        <w:sdtContent>
          <w:r w:rsidRPr="00764D03">
            <w:rPr>
              <w:rFonts w:cs="Times New Roman"/>
              <w:b/>
              <w:i/>
              <w:sz w:val="16"/>
              <w:szCs w:val="16"/>
            </w:rPr>
            <w:t xml:space="preserve">Anahtar Kelime, Anahtar Kelime, Anahtar Kelime, Anahtar Kelime, Anahtar Kelime, Anahtar Kelime, Anahtar Kelime, Anahtar Kelime, </w:t>
          </w:r>
          <w:r w:rsidRPr="00764D03">
            <w:rPr>
              <w:rFonts w:cs="Times New Roman"/>
              <w:b/>
              <w:sz w:val="16"/>
              <w:szCs w:val="16"/>
            </w:rPr>
            <w:t xml:space="preserve"> </w:t>
          </w:r>
        </w:sdtContent>
      </w:sdt>
    </w:p>
    <w:sdt>
      <w:sdtPr>
        <w:id w:val="215745250"/>
        <w:placeholder>
          <w:docPart w:val="C3279AC003414939B944E8C0A774BF15"/>
        </w:placeholder>
      </w:sdtPr>
      <w:sdtEndPr/>
      <w:sdtContent>
        <w:p w14:paraId="31398F49" w14:textId="77777777" w:rsidR="00764D03" w:rsidRDefault="00764D03" w:rsidP="00764D03">
          <w:pPr>
            <w:pStyle w:val="MAKALEBALIK"/>
            <w:rPr>
              <w:b w:val="0"/>
            </w:rPr>
          </w:pPr>
          <w:r>
            <w:t>Abstract</w:t>
          </w:r>
        </w:p>
      </w:sdtContent>
    </w:sdt>
    <w:sdt>
      <w:sdtPr>
        <w:rPr>
          <w:rFonts w:cs="Times New Roman"/>
          <w:sz w:val="16"/>
        </w:rPr>
        <w:id w:val="215745251"/>
        <w:placeholder>
          <w:docPart w:val="933A1D6631C242828D231D4F3F6CA825"/>
        </w:placeholder>
        <w:text/>
      </w:sdtPr>
      <w:sdtEndPr/>
      <w:sdtContent>
        <w:p w14:paraId="083AA2B0" w14:textId="269B2C29" w:rsidR="00764D03" w:rsidRDefault="00125ECD" w:rsidP="00764D03">
          <w:pPr>
            <w:pStyle w:val="zabsmetin"/>
            <w:spacing w:before="120" w:after="120"/>
            <w:rPr>
              <w:rFonts w:asciiTheme="minorHAnsi" w:hAnsiTheme="minorHAnsi" w:cs="Times New Roman"/>
              <w:b/>
              <w:sz w:val="16"/>
            </w:rPr>
          </w:pPr>
          <w:r w:rsidRPr="00401DBF">
            <w:rPr>
              <w:rFonts w:cs="Times New Roman"/>
              <w:sz w:val="16"/>
            </w:rPr>
            <w:t>Hazırlamış olduğunuz Öz kısmını kopyalayıp bu alana yapıştırınız. Öz kısmı en fazla 2</w:t>
          </w:r>
          <w:r w:rsidR="0097290F">
            <w:rPr>
              <w:rFonts w:cs="Times New Roman"/>
              <w:sz w:val="16"/>
            </w:rPr>
            <w:t>5</w:t>
          </w:r>
          <w:r w:rsidRPr="00401DBF">
            <w:rPr>
              <w:rFonts w:cs="Times New Roman"/>
              <w:sz w:val="16"/>
            </w:rPr>
            <w:t>0 kelime olmalıdır. Öz ve Abstract başlığı Yazı tipi: Times New Roman8 nk, Satır aralığı:  tek, Kalın Satır aralığı:  tek, Aralık Önce: 6 nk Sonra: 6 nk (Paragraf girintisi 1,25 olacak şekilde konumlandırılmalı) iki yana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Özlerde; amaç, yöntem, bulgular ve sonuç bilgilerinin yer almasına özen gösterilmelidir. Özler içerisinde atıfta bulunulmamalı ve kısaltma kullanılmamalıdır. Özün sonunda en az 3 en fazla 8 kelimeden oluşan konuyu en iyi şekilde ifade edecek anahtar kelimeler (Keywords) yer almalıdır. Anahtar kelimeler için Yazı tipi: Kalın, İtalik, Aralık Önce: 6nk Sonra: 6 nk olarak yazılmalıdır. Öz ve Abstract başlığı Yazı tipi: Times New Roman 8nk, Satır aralığı:  tek, Kalın Satır aralığı:  tek, Aralık Önce: 6 nk Sonra: 6 nk (Paragraf girintisi olmayacak şekilde konumlandırılmalı) ortalı yaslı olarak yazılmalıdır. Makalenin başında, en fazla 200 kelimeden oluşan metnin hazırlandığı Türkçe ve İngilizce özler yer almalıdır. Dergimize gönderilmek üzere hazırlanan makalelerin bu şablona bağlı olarak hazırlanması makalenin düzenlenme, değerlendirilme ve yayımlanma aşamalarını hızlandıracaktır. Öz ve Abstract bölümlerinde paragraf yapılmamalıdır.</w:t>
          </w:r>
        </w:p>
      </w:sdtContent>
    </w:sdt>
    <w:p w14:paraId="4C7FF222" w14:textId="77777777" w:rsidR="00764D03" w:rsidRDefault="00764D03" w:rsidP="00764D03">
      <w:pPr>
        <w:spacing w:after="0"/>
        <w:rPr>
          <w:rFonts w:cs="Times New Roman"/>
          <w:b/>
          <w:i/>
          <w:sz w:val="16"/>
          <w:szCs w:val="16"/>
        </w:rPr>
      </w:pPr>
      <w:r w:rsidRPr="00764D03">
        <w:rPr>
          <w:rFonts w:cs="Times New Roman"/>
          <w:b/>
          <w:i/>
          <w:sz w:val="16"/>
          <w:szCs w:val="16"/>
        </w:rPr>
        <w:t>Keyword</w:t>
      </w:r>
      <w:r>
        <w:rPr>
          <w:rFonts w:cs="Times New Roman"/>
          <w:b/>
          <w:i/>
          <w:sz w:val="16"/>
          <w:szCs w:val="16"/>
        </w:rPr>
        <w:t>s</w:t>
      </w:r>
      <w:r w:rsidRPr="00764D03">
        <w:rPr>
          <w:rFonts w:cs="Times New Roman"/>
          <w:b/>
          <w:i/>
          <w:sz w:val="16"/>
          <w:szCs w:val="16"/>
        </w:rPr>
        <w:t xml:space="preserve">: </w:t>
      </w:r>
      <w:sdt>
        <w:sdtPr>
          <w:rPr>
            <w:rFonts w:cs="Times New Roman"/>
            <w:b/>
            <w:i/>
            <w:sz w:val="16"/>
            <w:szCs w:val="16"/>
          </w:rPr>
          <w:id w:val="130369747"/>
          <w:placeholder>
            <w:docPart w:val="BA5C5F04EC994E8E95487E4F9980A045"/>
          </w:placeholder>
        </w:sdtPr>
        <w:sdtEndPr/>
        <w:sdtContent>
          <w:r w:rsidRPr="00764D03">
            <w:rPr>
              <w:rFonts w:cs="Times New Roman"/>
              <w:b/>
              <w:i/>
              <w:sz w:val="16"/>
              <w:szCs w:val="16"/>
            </w:rPr>
            <w:t>Keyword, Keyword, Keyword, Keyword, Keyword, Keyword, Keyword, Keyword,</w:t>
          </w:r>
        </w:sdtContent>
      </w:sdt>
    </w:p>
    <w:p w14:paraId="6378E508" w14:textId="77777777" w:rsidR="00A6202F" w:rsidRDefault="00A6202F" w:rsidP="00A6202F">
      <w:pPr>
        <w:rPr>
          <w:rFonts w:cs="Times New Roman"/>
          <w:sz w:val="24"/>
          <w:szCs w:val="24"/>
        </w:rPr>
      </w:pPr>
    </w:p>
    <w:p w14:paraId="2FF74637" w14:textId="77777777" w:rsidR="00A6202F" w:rsidRDefault="00FF1DEA" w:rsidP="00FF1DEA">
      <w:pPr>
        <w:pStyle w:val="Balk1"/>
        <w:rPr>
          <w:rFonts w:eastAsia="Calibri" w:cs="Times New Roman"/>
        </w:rPr>
      </w:pPr>
      <w:r w:rsidRPr="00FF1DEA">
        <w:rPr>
          <w:rFonts w:eastAsia="Calibri" w:cs="Times New Roman"/>
        </w:rPr>
        <w:t>1. Giriş</w:t>
      </w:r>
    </w:p>
    <w:p w14:paraId="3C4D6B72" w14:textId="77777777" w:rsidR="00FF1DEA" w:rsidRDefault="00FF1DEA" w:rsidP="00FF1DEA">
      <w:r>
        <w:t>Gönderilecek Tüm Makaleler bu şablon kullanılarak hazırlanmalıdır. Bu şablon kullanılmadan gönderilmiş makaleler RET edilecektir.</w:t>
      </w:r>
    </w:p>
    <w:p w14:paraId="011FC87D" w14:textId="77777777" w:rsidR="00FF1DEA" w:rsidRDefault="00FF1DEA" w:rsidP="00FF1DEA">
      <w:r>
        <w:t>Ana metin Times New Roman yazı karakteri kullanılarak 11 punto ve iki yana yaslı olarak yazılmalıdır. Paragraf öncesi ve sonrası paragraf boşluğu bırakılmamalıdır. Paragrafların ilk satırları 1,25 cm içeriden başlamalıdır.</w:t>
      </w:r>
    </w:p>
    <w:p w14:paraId="3B5B0F3E" w14:textId="77777777" w:rsidR="00FF1DEA" w:rsidRDefault="00FF1DEA" w:rsidP="00FF1DEA">
      <w:r w:rsidRPr="00962887">
        <w:t xml:space="preserve">Makalenin ana başlık ve alt başlıkları iki yana yaslı, Times New Roman 13 punto, 1,25 cm paragraf girintili olarak yazılmalıdır ve 1., 1.1., 1.1.1 gibi ondalıklı şekilde, 1.GİRİŞ’ten başlayarak (Kaynakça Hariç) numaralandırılmalıdır. Giriş, Bulgular vs. bölüm başlıkları koyu ve büyük harflerle yazılmalıdır. Alt başlıklar ise koyu ve kelimelerin ilk harfleri büyük olacak şekilde yazılmalıdır. </w:t>
      </w:r>
    </w:p>
    <w:p w14:paraId="2F64A155" w14:textId="77777777" w:rsidR="00FF1DEA" w:rsidRDefault="00FF1DEA" w:rsidP="00FF1DEA">
      <w:r>
        <w:t>Metin içinde kısa alıntılar çift tırnak içinde verilmeli, alıntının içinde tırnak işareti kullanılması gerekmesi durumunda ise tek tırnağa başvurulmalıdır. 40 sözcükten uzun alıntılar blok halinde, tırnaksız, paragrafların ilk satırı ile aynı hizada (soldan 1,25 cm girintili) ve tek satır aralık ile İtalik (Eğik) yazılmalıdır. Alıntı yaparken özgün eserden çıkarılan sözcük ve cümleler parantez içinde üç nokta ile (…) belirtilmelidir.</w:t>
      </w:r>
    </w:p>
    <w:p w14:paraId="428DF6B9" w14:textId="77777777" w:rsidR="00FF1DEA" w:rsidRDefault="00FF1DEA" w:rsidP="00FF1DEA">
      <w:pPr>
        <w:pStyle w:val="UzunAlnt"/>
      </w:pPr>
      <w:r>
        <w:t>“Uzun alıntılar için Microsoft Word programında Giriş sekmesinin altında bulunan Stiller kısmından UzunAlıntı stili seçilmelidir. Kısa alıntılar çift tırnak içinde verilebilir.”</w:t>
      </w:r>
    </w:p>
    <w:p w14:paraId="5B3EDD90" w14:textId="77777777" w:rsidR="00FF1DEA" w:rsidRDefault="00FF1DEA" w:rsidP="00FF1DEA">
      <w:r>
        <w:lastRenderedPageBreak/>
        <w:t>Kitap, dergi, gazete, film ve program adları metin içinde italik yazılmalıdır. Sayılar metin içinde tutarlı olmak koşuluyla harf veya rakamla belirtilebilir. Türkçe metinlerde tarih belirtilirken önce gün, sonra ay yazılmalıdır.</w:t>
      </w:r>
    </w:p>
    <w:p w14:paraId="15C6CCA9" w14:textId="77777777" w:rsidR="00FF1DEA" w:rsidRPr="00962887" w:rsidRDefault="00FF1DEA" w:rsidP="00FF1DEA">
      <w:pPr>
        <w:pStyle w:val="Balk2"/>
      </w:pPr>
      <w:r w:rsidRPr="00962887">
        <w:t>1.1. Başlıklar</w:t>
      </w:r>
    </w:p>
    <w:p w14:paraId="06A61FBA" w14:textId="6164A15B" w:rsidR="00FF1DEA" w:rsidRDefault="00FF1DEA" w:rsidP="00FF1DEA">
      <w:r w:rsidRPr="00962887">
        <w:t>(Hazırlamış olduğunuz Diğer kısımları bu alanın tamamını silerek yapıştırabilirsiniz)</w:t>
      </w:r>
    </w:p>
    <w:p w14:paraId="6C8F18EA" w14:textId="1CE104B2" w:rsidR="003073C7" w:rsidRPr="00962887" w:rsidRDefault="003073C7" w:rsidP="00FF1DEA">
      <w:r>
        <w:t xml:space="preserve">Bölüm başlıkları elle (manuel) olarak numaralandırılmalıdır. </w:t>
      </w:r>
    </w:p>
    <w:p w14:paraId="2E1BDC1E" w14:textId="77777777" w:rsidR="00FF1DEA" w:rsidRPr="00962887" w:rsidRDefault="00FF1DEA" w:rsidP="00FF1DEA">
      <w:r w:rsidRPr="00962887">
        <w:t>İkinci dereceden başlıklar Başlık 2 Seçilerek yapılmalıdır</w:t>
      </w:r>
    </w:p>
    <w:p w14:paraId="7DD8318D" w14:textId="77777777" w:rsidR="00FF1DEA" w:rsidRPr="00962887" w:rsidRDefault="00FF1DEA" w:rsidP="00FF1DEA">
      <w:pPr>
        <w:pStyle w:val="Balk3"/>
      </w:pPr>
      <w:r w:rsidRPr="00962887">
        <w:t>1.1.1. Üçüncü ve Dördüncü Dereceden Başlıklar</w:t>
      </w:r>
    </w:p>
    <w:p w14:paraId="69F1F970" w14:textId="77777777" w:rsidR="00FF1DEA" w:rsidRDefault="00FF1DEA" w:rsidP="00FF1DEA">
      <w:pPr>
        <w:rPr>
          <w:rFonts w:cs="Times New Roman"/>
        </w:rPr>
      </w:pPr>
      <w:r w:rsidRPr="00962887">
        <w:rPr>
          <w:rFonts w:cs="Times New Roman"/>
        </w:rPr>
        <w:t xml:space="preserve">Üçüncü dereceden başlıklar Başlık 3, </w:t>
      </w:r>
    </w:p>
    <w:p w14:paraId="02FB2A6A" w14:textId="77777777" w:rsidR="000508C3" w:rsidRDefault="000508C3" w:rsidP="000508C3">
      <w:pPr>
        <w:pStyle w:val="Balk4"/>
      </w:pPr>
      <w:r>
        <w:t>1.1.1.1.</w:t>
      </w:r>
    </w:p>
    <w:p w14:paraId="03C39673" w14:textId="5FBB007D" w:rsidR="00300639" w:rsidRDefault="000508C3" w:rsidP="00FB15B8">
      <w:pPr>
        <w:rPr>
          <w:rFonts w:cs="Times New Roman"/>
        </w:rPr>
      </w:pPr>
      <w:r w:rsidRPr="00962887">
        <w:rPr>
          <w:rFonts w:cs="Times New Roman"/>
        </w:rPr>
        <w:t>Dördüncü dereceden başlıklar Başlık 4 seçilerek yapılmalıdır.</w:t>
      </w:r>
    </w:p>
    <w:p w14:paraId="240EA4B0" w14:textId="77777777" w:rsidR="00300639" w:rsidRDefault="00300639">
      <w:pPr>
        <w:spacing w:after="200"/>
        <w:ind w:firstLine="0"/>
        <w:rPr>
          <w:rFonts w:cs="Times New Roman"/>
        </w:rPr>
      </w:pPr>
      <w:r>
        <w:rPr>
          <w:rFonts w:cs="Times New Roman"/>
        </w:rPr>
        <w:br w:type="page"/>
      </w:r>
    </w:p>
    <w:p w14:paraId="0BB635F7" w14:textId="797B3AAF" w:rsidR="00300639" w:rsidRPr="00300639" w:rsidRDefault="00300639" w:rsidP="00300639">
      <w:pPr>
        <w:spacing w:after="200"/>
        <w:ind w:firstLine="0"/>
        <w:jc w:val="center"/>
        <w:rPr>
          <w:rFonts w:cs="Times New Roman"/>
          <w:b/>
          <w:bCs/>
          <w:u w:val="single"/>
        </w:rPr>
      </w:pPr>
      <w:r w:rsidRPr="00300639">
        <w:rPr>
          <w:rFonts w:cs="Times New Roman"/>
          <w:b/>
          <w:bCs/>
          <w:u w:val="single"/>
        </w:rPr>
        <w:lastRenderedPageBreak/>
        <w:t>EXTENDED ABSTRACT</w:t>
      </w:r>
    </w:p>
    <w:p w14:paraId="002623D6" w14:textId="39C51665" w:rsidR="002E63C3" w:rsidRDefault="00DB4F0C" w:rsidP="00DB4F0C">
      <w:pPr>
        <w:jc w:val="both"/>
        <w:rPr>
          <w:rFonts w:cs="Times New Roman"/>
        </w:rPr>
      </w:pPr>
      <w:r>
        <w:rPr>
          <w:rFonts w:cs="Times New Roman"/>
        </w:rPr>
        <w:t>500-750</w:t>
      </w:r>
      <w:r w:rsidR="00B02ED6">
        <w:rPr>
          <w:rFonts w:cs="Times New Roman"/>
        </w:rPr>
        <w:t xml:space="preserve"> kelime arasında, makale hakem sürecinden ve editör kurulu değerlendirmesinden geçip kabul aldıktan sonra hazırlanmalıdır. </w:t>
      </w:r>
      <w:r w:rsidR="002E63C3">
        <w:rPr>
          <w:rFonts w:cs="Times New Roman"/>
        </w:rPr>
        <w:t xml:space="preserve">Makalenin genişletilmiş özeti bu kısımda yer alacak ve aşağıda belirtilen başlıklar temelinde hazırlanacaktır. Çalışmanın Türkçe ise İngilizce alt başlıklar ve İngilizce metin, İngilizce, Almanca veya Rusça ise Türkçe alt başlıklar ve Türkçe metin hazırlanmalıdır. </w:t>
      </w:r>
    </w:p>
    <w:p w14:paraId="3B6B0DA2" w14:textId="77777777" w:rsidR="00B02ED6" w:rsidRDefault="00B02ED6" w:rsidP="00B02ED6">
      <w:pPr>
        <w:rPr>
          <w:rFonts w:cs="Times New Roman"/>
        </w:rPr>
      </w:pPr>
    </w:p>
    <w:p w14:paraId="4DB338BB" w14:textId="586C6EAD" w:rsidR="002E63C3" w:rsidRPr="00892680" w:rsidRDefault="002E63C3" w:rsidP="00DB4F0C">
      <w:pPr>
        <w:jc w:val="both"/>
        <w:rPr>
          <w:rFonts w:cs="Times New Roman"/>
        </w:rPr>
      </w:pPr>
      <w:r w:rsidRPr="00892680">
        <w:rPr>
          <w:rFonts w:cs="Times New Roman"/>
          <w:b/>
          <w:bCs/>
        </w:rPr>
        <w:t>Çalışmanın Amacı / Research Problem</w:t>
      </w:r>
      <w:r w:rsidR="00892680">
        <w:rPr>
          <w:rFonts w:cs="Times New Roman"/>
          <w:b/>
          <w:bCs/>
        </w:rPr>
        <w:t xml:space="preserve">: </w:t>
      </w:r>
      <w:r w:rsidR="00C24D88">
        <w:rPr>
          <w:rFonts w:cs="Times New Roman"/>
        </w:rPr>
        <w:t xml:space="preserve">Çalışma konusu, araştırma gerekçesi ve amacı bu kısımda belirtilmelidir. </w:t>
      </w:r>
      <w:r w:rsidR="00E60574">
        <w:rPr>
          <w:rFonts w:cs="Times New Roman"/>
        </w:rPr>
        <w:t xml:space="preserve">Çalışma Türkçe ise İngilizce başlık ve metin, İngilizce, Almanca veya Rusça ise Türkçe başlık ve metin hazırlanmalıdır. </w:t>
      </w:r>
    </w:p>
    <w:p w14:paraId="25600AC4" w14:textId="4390ACAB" w:rsidR="002E63C3" w:rsidRPr="00892680" w:rsidRDefault="002E63C3" w:rsidP="00DB4F0C">
      <w:pPr>
        <w:jc w:val="both"/>
        <w:rPr>
          <w:rFonts w:cs="Times New Roman"/>
          <w:b/>
          <w:bCs/>
        </w:rPr>
      </w:pPr>
      <w:r w:rsidRPr="00892680">
        <w:rPr>
          <w:rFonts w:cs="Times New Roman"/>
          <w:b/>
          <w:bCs/>
        </w:rPr>
        <w:t>Araştırma Soruları / Research Question/s</w:t>
      </w:r>
      <w:r w:rsidR="00E60574">
        <w:rPr>
          <w:rFonts w:cs="Times New Roman"/>
        </w:rPr>
        <w:t>: Araştırma soru veya soruları bu kısımda açık bir şekilde belirtilmelidir. Çalışma Türkçe ise İngilizce başlık ve metin, İngilizce, Almanca veya Rusça ise Türkçe başlık ve metin hazırlanmalıdır.</w:t>
      </w:r>
    </w:p>
    <w:p w14:paraId="2EB8A354" w14:textId="2257A4B9" w:rsidR="00892680" w:rsidRPr="00892680" w:rsidRDefault="00892680" w:rsidP="00DB4F0C">
      <w:pPr>
        <w:jc w:val="both"/>
        <w:rPr>
          <w:rFonts w:cs="Times New Roman"/>
          <w:b/>
          <w:bCs/>
        </w:rPr>
      </w:pPr>
      <w:r w:rsidRPr="00892680">
        <w:rPr>
          <w:rFonts w:cs="Times New Roman"/>
          <w:b/>
          <w:bCs/>
        </w:rPr>
        <w:t>Literatür Taraması / Literature Review</w:t>
      </w:r>
      <w:r w:rsidR="00E60574">
        <w:rPr>
          <w:rFonts w:cs="Times New Roman"/>
        </w:rPr>
        <w:t>: Literatürden araştırmaya yönelik elde edilen çıktılar bu kısımda verilmelidir. Çalışma Türkçe ise İngilizce başlık ve metin, İngilizce, Almanca veya Rusça ise Türkçe başlık ve metin hazırlanmalıdır.</w:t>
      </w:r>
    </w:p>
    <w:p w14:paraId="69DDE6B2" w14:textId="6B2D059A" w:rsidR="00892680" w:rsidRPr="00E60574" w:rsidRDefault="00892680" w:rsidP="00DB4F0C">
      <w:pPr>
        <w:jc w:val="both"/>
        <w:rPr>
          <w:rFonts w:cs="Times New Roman"/>
        </w:rPr>
      </w:pPr>
      <w:r w:rsidRPr="00892680">
        <w:rPr>
          <w:rFonts w:cs="Times New Roman"/>
          <w:b/>
          <w:bCs/>
        </w:rPr>
        <w:t>Yöntem / Methodology</w:t>
      </w:r>
      <w:r w:rsidR="00E60574">
        <w:rPr>
          <w:rFonts w:cs="Times New Roman"/>
          <w:b/>
          <w:bCs/>
        </w:rPr>
        <w:t xml:space="preserve">: </w:t>
      </w:r>
      <w:r w:rsidR="00E60574">
        <w:rPr>
          <w:rFonts w:cs="Times New Roman"/>
        </w:rPr>
        <w:t>Araştırmada kullanılan yöntem gerekçesi ile birlikte bu kısımda yer almalıdır. Çalışma Türkçe ise İngilizce başlık ve metin, İngilizce, Almanca veya Rusça ise Türkçe başlık ve metin hazırlanmalıdır.</w:t>
      </w:r>
    </w:p>
    <w:p w14:paraId="11BCB801" w14:textId="7E07F2DA" w:rsidR="00892680" w:rsidRPr="00E60574" w:rsidRDefault="00892680" w:rsidP="00DB4F0C">
      <w:pPr>
        <w:jc w:val="both"/>
        <w:rPr>
          <w:rFonts w:cs="Times New Roman"/>
        </w:rPr>
      </w:pPr>
      <w:r w:rsidRPr="00892680">
        <w:rPr>
          <w:rFonts w:cs="Times New Roman"/>
          <w:b/>
          <w:bCs/>
        </w:rPr>
        <w:t>Sonuç / Result and Conclusion</w:t>
      </w:r>
      <w:r w:rsidR="00E60574">
        <w:rPr>
          <w:rFonts w:cs="Times New Roman"/>
          <w:b/>
          <w:bCs/>
        </w:rPr>
        <w:t xml:space="preserve">: </w:t>
      </w:r>
      <w:r w:rsidR="00E60574">
        <w:rPr>
          <w:rFonts w:cs="Times New Roman"/>
        </w:rPr>
        <w:t>Çalışma sonunda elde edilen bulgular ve çıktılar bu kısımda yer almalıdır. Çalışma Türkçe ise İngilizce başlık ve metin, İngilizce, Almanca veya Rusça ise Türkçe başlık ve metin hazırlanmalıdır.</w:t>
      </w:r>
    </w:p>
    <w:p w14:paraId="2089C0ED" w14:textId="15CE51D1" w:rsidR="00300639" w:rsidRDefault="00300639">
      <w:pPr>
        <w:spacing w:after="200"/>
        <w:ind w:firstLine="0"/>
        <w:rPr>
          <w:rFonts w:cs="Times New Roman"/>
        </w:rPr>
      </w:pPr>
      <w:r>
        <w:rPr>
          <w:rFonts w:cs="Times New Roman"/>
        </w:rPr>
        <w:br w:type="page"/>
      </w:r>
    </w:p>
    <w:p w14:paraId="05CE3CDA" w14:textId="77777777" w:rsidR="006919C6" w:rsidRPr="006919C6" w:rsidRDefault="006919C6" w:rsidP="006919C6">
      <w:pPr>
        <w:jc w:val="center"/>
        <w:rPr>
          <w:rFonts w:cs="Times New Roman"/>
          <w:b/>
          <w:bCs/>
        </w:rPr>
      </w:pPr>
      <w:r w:rsidRPr="006919C6">
        <w:rPr>
          <w:rFonts w:cs="Times New Roman"/>
          <w:b/>
          <w:bCs/>
        </w:rPr>
        <w:lastRenderedPageBreak/>
        <w:t>METİN VE KAYNAKÇAYA İLİŞKİN KURALLAR</w:t>
      </w:r>
    </w:p>
    <w:p w14:paraId="4AC6660E" w14:textId="77777777" w:rsidR="006919C6" w:rsidRPr="006919C6" w:rsidRDefault="006919C6" w:rsidP="006919C6">
      <w:pPr>
        <w:ind w:firstLine="0"/>
        <w:rPr>
          <w:rFonts w:cs="Times New Roman"/>
        </w:rPr>
      </w:pPr>
    </w:p>
    <w:p w14:paraId="1725F32D" w14:textId="55B125D6" w:rsidR="006919C6" w:rsidRPr="006919C6" w:rsidRDefault="006919C6" w:rsidP="006919C6">
      <w:pPr>
        <w:jc w:val="both"/>
        <w:rPr>
          <w:rFonts w:cs="Times New Roman"/>
        </w:rPr>
      </w:pPr>
      <w:r w:rsidRPr="006919C6">
        <w:rPr>
          <w:rFonts w:cs="Times New Roman"/>
        </w:rPr>
        <w:t>1-Her makalede, ana başlığın hemen altında, makalenin amacı ve önemini içeren biri Türkçe biri İngilizce olmak üzere 150-200 kelimelik öz/abstract yer almalıdır. Özlerin belirlenen kelime sınırını geçmemesine özen gösterilmelidir. “Öz”lerin altında, beş kelimeyi aşmayan anahtar sözcükler/keywords bulunmalıdır. Kısacası makaleler, Ana Başlık, Öz, Anahtar Sözcükler, Abstract, Keywords, Makale Metni, Notlar ve Kaynakça sırası ile kaleme alınmış olmalıdır. Öz ve Abstract bölümlerinde paragraf yapılmamalıdır.</w:t>
      </w:r>
    </w:p>
    <w:p w14:paraId="5285C4B4" w14:textId="5A85AFAB" w:rsidR="006919C6" w:rsidRPr="006919C6" w:rsidRDefault="006919C6" w:rsidP="006919C6">
      <w:pPr>
        <w:jc w:val="both"/>
        <w:rPr>
          <w:rFonts w:cs="Times New Roman"/>
        </w:rPr>
      </w:pPr>
      <w:r w:rsidRPr="006919C6">
        <w:rPr>
          <w:rFonts w:cs="Times New Roman"/>
        </w:rPr>
        <w:t xml:space="preserve">2-Makalelerin kelime sayısı kaynakça, özet ve genişletilmiş özet dahil 8000 kelimeyi geçmemelidir. </w:t>
      </w:r>
    </w:p>
    <w:p w14:paraId="2A7D7566" w14:textId="4DD0B391" w:rsidR="006919C6" w:rsidRPr="006919C6" w:rsidRDefault="006919C6" w:rsidP="006919C6">
      <w:pPr>
        <w:jc w:val="both"/>
        <w:rPr>
          <w:rFonts w:cs="Times New Roman"/>
        </w:rPr>
      </w:pPr>
      <w:r w:rsidRPr="006919C6">
        <w:rPr>
          <w:rFonts w:cs="Times New Roman"/>
        </w:rPr>
        <w:t xml:space="preserve">3-Her makalenin Türkçe ve İngilizce başlığı bulunmalıdır. Başlık çalışmanın içeriği ile uyumlu, kısa ve açıklayıcı olmalıdır. Bölüm başlıkları elle numaralandırılmalıdır. </w:t>
      </w:r>
    </w:p>
    <w:p w14:paraId="68B155B9" w14:textId="3ECCB1E0" w:rsidR="006919C6" w:rsidRPr="006919C6" w:rsidRDefault="006919C6" w:rsidP="006919C6">
      <w:pPr>
        <w:jc w:val="both"/>
        <w:rPr>
          <w:rFonts w:cs="Times New Roman"/>
        </w:rPr>
      </w:pPr>
      <w:r w:rsidRPr="006919C6">
        <w:rPr>
          <w:rFonts w:cs="Times New Roman"/>
        </w:rPr>
        <w:t xml:space="preserve">4-Dergiye gönderilen tüm yazıların metin içi referansları ve kaynakçaları APA sistemine uygun olarak düzenlenmeli, kaynak olarak Publication Manual of the American Psychological Association'ın altıncı baskısı kullanılmalıdır. </w:t>
      </w:r>
    </w:p>
    <w:p w14:paraId="0BC55D91" w14:textId="708BD08D" w:rsidR="006919C6" w:rsidRPr="006919C6" w:rsidRDefault="006919C6" w:rsidP="006919C6">
      <w:pPr>
        <w:jc w:val="both"/>
        <w:rPr>
          <w:rFonts w:cs="Times New Roman"/>
        </w:rPr>
      </w:pPr>
      <w:r w:rsidRPr="006919C6">
        <w:rPr>
          <w:rFonts w:cs="Times New Roman"/>
        </w:rPr>
        <w:t xml:space="preserve">5-Kaynakçada yalnızca metinde gönderme yapılan kaynaklara tam künyeleri ile yer verilmeli ve türleri dikkate alınmaksızın tüm kaynaklar yazar soyadı ve yıla göre düzenlenmelidir. </w:t>
      </w:r>
    </w:p>
    <w:p w14:paraId="67C73903" w14:textId="3F27E2B5" w:rsidR="006919C6" w:rsidRPr="006919C6" w:rsidRDefault="006919C6" w:rsidP="006919C6">
      <w:pPr>
        <w:jc w:val="both"/>
        <w:rPr>
          <w:rFonts w:cs="Times New Roman"/>
        </w:rPr>
      </w:pPr>
      <w:r w:rsidRPr="006919C6">
        <w:rPr>
          <w:rFonts w:cs="Times New Roman"/>
        </w:rPr>
        <w:t xml:space="preserve">6-Atıf ve kaynakça gösterimi Endnote, Mendeley vb. programlar kullanılarak yapıldıysa sisteme yüklenecek dosyalarda bu program bağlantılarının kaldırılması gerekmektedir. </w:t>
      </w:r>
    </w:p>
    <w:p w14:paraId="0417E7BC" w14:textId="652C537D" w:rsidR="006919C6" w:rsidRPr="006919C6" w:rsidRDefault="006919C6" w:rsidP="006919C6">
      <w:pPr>
        <w:jc w:val="both"/>
        <w:rPr>
          <w:rFonts w:cs="Times New Roman"/>
        </w:rPr>
      </w:pPr>
      <w:r w:rsidRPr="006919C6">
        <w:rPr>
          <w:rFonts w:cs="Times New Roman"/>
        </w:rPr>
        <w:t>7-Kaynakça 1,25 cm asılı ve 1,25 soldan girintili olacaktır</w:t>
      </w:r>
      <w:r>
        <w:rPr>
          <w:rFonts w:cs="Times New Roman"/>
        </w:rPr>
        <w:t>.</w:t>
      </w:r>
    </w:p>
    <w:p w14:paraId="40E1319A" w14:textId="2421C8FA" w:rsidR="003073C7" w:rsidRDefault="006919C6" w:rsidP="006919C6">
      <w:pPr>
        <w:jc w:val="both"/>
        <w:rPr>
          <w:rFonts w:cs="Times New Roman"/>
        </w:rPr>
      </w:pPr>
      <w:r w:rsidRPr="006919C6">
        <w:rPr>
          <w:rFonts w:cs="Times New Roman"/>
        </w:rPr>
        <w:t>8-Metin içinde kısa alıntılar çift tırnak içinde verilmeli, alıntının içinde tırnak işareti kullanılması gerekmesi durumunda ise tek tırnağa başvurulmalıdır. 40 sözcükten uzun alıntılar blok halinde, tırnaksız, paragrafların ilk satırı ile aynı hizada (soldan 1,25 cm girintili) ve tek satır aralık ile İtalik (Eğik) yazılmalıdır. Alıntı yaparken özgün eserden çıkarılan sözcük ve cümleler parantez içinde üç nokta ile (…) belirtilmelidir.</w:t>
      </w:r>
    </w:p>
    <w:p w14:paraId="6ABCC131" w14:textId="6DB3CCD5" w:rsidR="003073C7" w:rsidRDefault="00FE1118" w:rsidP="003073C7">
      <w:pPr>
        <w:pStyle w:val="Balk1"/>
        <w:spacing w:after="120"/>
        <w:jc w:val="center"/>
      </w:pPr>
      <w:r>
        <w:t>METİN İÇİ ATIFLAR</w:t>
      </w:r>
    </w:p>
    <w:p w14:paraId="195FA71D" w14:textId="2ED6EA1A" w:rsidR="003073C7" w:rsidRPr="00C525CA" w:rsidRDefault="003073C7" w:rsidP="00C525CA">
      <w:pPr>
        <w:jc w:val="center"/>
        <w:rPr>
          <w:b/>
          <w:bCs/>
          <w:u w:val="single"/>
        </w:rPr>
      </w:pPr>
      <w:r w:rsidRPr="00C525CA">
        <w:rPr>
          <w:b/>
          <w:bCs/>
          <w:u w:val="single"/>
        </w:rPr>
        <w:t>Metin içerisinde yazar veya yazarlara yapılan atıf</w:t>
      </w:r>
    </w:p>
    <w:p w14:paraId="5F2193D4" w14:textId="5398357F" w:rsidR="003073C7" w:rsidRPr="00C525CA" w:rsidRDefault="003073C7" w:rsidP="003073C7">
      <w:pPr>
        <w:rPr>
          <w:b/>
          <w:bCs/>
          <w:u w:val="single"/>
        </w:rPr>
      </w:pPr>
      <w:r w:rsidRPr="00C525CA">
        <w:rPr>
          <w:b/>
          <w:bCs/>
          <w:u w:val="single"/>
        </w:rPr>
        <w:t xml:space="preserve">Tek Yazar: </w:t>
      </w:r>
    </w:p>
    <w:p w14:paraId="136D4960" w14:textId="77777777" w:rsidR="000449E5" w:rsidRDefault="003073C7" w:rsidP="000449E5">
      <w:r>
        <w:t xml:space="preserve">Clifford’a </w:t>
      </w:r>
      <w:r w:rsidR="000449E5">
        <w:t xml:space="preserve">göre </w:t>
      </w:r>
      <w:r>
        <w:t xml:space="preserve">(2021) </w:t>
      </w:r>
    </w:p>
    <w:p w14:paraId="1F2774F4" w14:textId="3D236F30" w:rsidR="003073C7" w:rsidRDefault="003073C7" w:rsidP="000449E5">
      <w:r>
        <w:t>(Clifford, 2021, s 255)</w:t>
      </w:r>
    </w:p>
    <w:p w14:paraId="1672814C" w14:textId="6C4A9B01" w:rsidR="003073C7" w:rsidRPr="00C525CA" w:rsidRDefault="003073C7" w:rsidP="003073C7">
      <w:pPr>
        <w:rPr>
          <w:b/>
          <w:bCs/>
          <w:u w:val="single"/>
        </w:rPr>
      </w:pPr>
      <w:r w:rsidRPr="00C525CA">
        <w:rPr>
          <w:b/>
          <w:bCs/>
          <w:u w:val="single"/>
        </w:rPr>
        <w:t xml:space="preserve">İki Yazarlı: </w:t>
      </w:r>
    </w:p>
    <w:p w14:paraId="05295E0B" w14:textId="6ADC6811" w:rsidR="003073C7" w:rsidRDefault="003073C7" w:rsidP="003073C7">
      <w:r>
        <w:t>(Langdren ve Baykurt, 2020, s. 12)</w:t>
      </w:r>
    </w:p>
    <w:p w14:paraId="249138F5" w14:textId="74F0BB6F" w:rsidR="003073C7" w:rsidRPr="00C525CA" w:rsidRDefault="003073C7" w:rsidP="003073C7">
      <w:pPr>
        <w:rPr>
          <w:b/>
          <w:bCs/>
          <w:u w:val="single"/>
        </w:rPr>
      </w:pPr>
      <w:r w:rsidRPr="00C525CA">
        <w:rPr>
          <w:b/>
          <w:bCs/>
          <w:u w:val="single"/>
        </w:rPr>
        <w:t xml:space="preserve">Üç ile beş yazar arası: </w:t>
      </w:r>
    </w:p>
    <w:p w14:paraId="52537880" w14:textId="5ECDB571" w:rsidR="003073C7" w:rsidRDefault="003073C7" w:rsidP="003073C7">
      <w:r>
        <w:t xml:space="preserve">İlk defa atıf yapılırken bütün yazarların adı listelenmelidir. </w:t>
      </w:r>
    </w:p>
    <w:p w14:paraId="14B6A70A" w14:textId="605A6241" w:rsidR="003073C7" w:rsidRDefault="003073C7" w:rsidP="003073C7">
      <w:r>
        <w:t xml:space="preserve">(Caradona, Kuhlman, Haughton, Costanza ve Giovannoni, 2020, s. 25) </w:t>
      </w:r>
    </w:p>
    <w:p w14:paraId="067853A0" w14:textId="26C7E906" w:rsidR="003073C7" w:rsidRDefault="003073C7" w:rsidP="003073C7">
      <w:r>
        <w:t xml:space="preserve">Sonraki atıflarda ve diğerleri ibaresi kullanılmalıdır. </w:t>
      </w:r>
    </w:p>
    <w:p w14:paraId="5E43538F" w14:textId="7CF9C628" w:rsidR="003073C7" w:rsidRDefault="003073C7" w:rsidP="003073C7">
      <w:r>
        <w:t xml:space="preserve">(Caradona vd., 2021, s. 26) </w:t>
      </w:r>
    </w:p>
    <w:p w14:paraId="1533FA39" w14:textId="01B82620" w:rsidR="003073C7" w:rsidRPr="00C525CA" w:rsidRDefault="003073C7" w:rsidP="003073C7">
      <w:pPr>
        <w:rPr>
          <w:b/>
          <w:bCs/>
        </w:rPr>
      </w:pPr>
      <w:r w:rsidRPr="00C525CA">
        <w:rPr>
          <w:b/>
          <w:bCs/>
          <w:u w:val="single"/>
        </w:rPr>
        <w:lastRenderedPageBreak/>
        <w:t>Altı veya daha fazla yazarlı metinlerde, sadece ilk yazarın soyadı ile ve diğerleri ibaresi kullanılır</w:t>
      </w:r>
      <w:r w:rsidRPr="00C525CA">
        <w:rPr>
          <w:b/>
          <w:bCs/>
        </w:rPr>
        <w:t xml:space="preserve">. </w:t>
      </w:r>
    </w:p>
    <w:p w14:paraId="109B43BD" w14:textId="4C223275" w:rsidR="003073C7" w:rsidRDefault="00EF38CE" w:rsidP="003073C7">
      <w:r>
        <w:t>(Yılmaz vd., 2019, s. 25)</w:t>
      </w:r>
    </w:p>
    <w:p w14:paraId="56F6A046" w14:textId="6EEEE387" w:rsidR="00EF38CE" w:rsidRPr="00C525CA" w:rsidRDefault="00EF38CE" w:rsidP="003073C7">
      <w:pPr>
        <w:rPr>
          <w:b/>
          <w:bCs/>
          <w:u w:val="single"/>
        </w:rPr>
      </w:pPr>
      <w:r w:rsidRPr="00C525CA">
        <w:rPr>
          <w:b/>
          <w:bCs/>
          <w:u w:val="single"/>
        </w:rPr>
        <w:t xml:space="preserve">Yazar bir kurum veya organizasyon ise, ilk atıfta kurumun tam adı kısaltması ile birlikte verilir. </w:t>
      </w:r>
    </w:p>
    <w:p w14:paraId="5D9B9AA4" w14:textId="589F2BE6" w:rsidR="00EF38CE" w:rsidRDefault="00EF38CE" w:rsidP="003073C7">
      <w:r w:rsidRPr="00EF38CE">
        <w:t>(Türkiye Bilimsel Teknik ve Araştırma Kurumu [TÜBİTAK], 2015, s. 21)</w:t>
      </w:r>
    </w:p>
    <w:p w14:paraId="6D63E9CC" w14:textId="60899620" w:rsidR="00EF38CE" w:rsidRDefault="00EF38CE" w:rsidP="003073C7">
      <w:r w:rsidRPr="00EF38CE">
        <w:rPr>
          <w:u w:val="single"/>
        </w:rPr>
        <w:t>Sonraki atıflar</w:t>
      </w:r>
      <w:r>
        <w:t xml:space="preserve"> (</w:t>
      </w:r>
      <w:r w:rsidR="000449E5">
        <w:t>TÜBİTAK</w:t>
      </w:r>
      <w:r>
        <w:t xml:space="preserve">, 2015, s. 22) </w:t>
      </w:r>
    </w:p>
    <w:p w14:paraId="760F3070" w14:textId="3FC22004" w:rsidR="00EF38CE" w:rsidRDefault="00EF38CE" w:rsidP="003073C7"/>
    <w:p w14:paraId="1552FF84" w14:textId="3DD82426" w:rsidR="00EF38CE" w:rsidRPr="00C525CA" w:rsidRDefault="00EF38CE" w:rsidP="003073C7">
      <w:pPr>
        <w:rPr>
          <w:b/>
          <w:bCs/>
          <w:u w:val="single"/>
        </w:rPr>
      </w:pPr>
      <w:r w:rsidRPr="00C525CA">
        <w:rPr>
          <w:b/>
          <w:bCs/>
          <w:u w:val="single"/>
        </w:rPr>
        <w:t xml:space="preserve">Aynı parantez içerisinde birden fazla esere atıf yapıldığı takdirde eserler harf sırasına göre dizilerek noktalı virgül ile ayrılmalıdır. </w:t>
      </w:r>
    </w:p>
    <w:p w14:paraId="27EF8D10" w14:textId="7D0AC33C" w:rsidR="00EF38CE" w:rsidRDefault="00EF38CE" w:rsidP="003073C7">
      <w:r>
        <w:t xml:space="preserve">(Kara, 2018, s. 21; Memiş, 2019, s. 21) </w:t>
      </w:r>
    </w:p>
    <w:p w14:paraId="20F0DAEC" w14:textId="3BF6C075" w:rsidR="00EF38CE" w:rsidRPr="00C525CA" w:rsidRDefault="00EF38CE" w:rsidP="003073C7">
      <w:pPr>
        <w:rPr>
          <w:b/>
          <w:bCs/>
          <w:u w:val="single"/>
        </w:rPr>
      </w:pPr>
      <w:r w:rsidRPr="00C525CA">
        <w:rPr>
          <w:b/>
          <w:bCs/>
          <w:u w:val="single"/>
        </w:rPr>
        <w:t xml:space="preserve">Soyadları aynı olan yazarlarda isimlerinin baş harfleri de kullanılmalıdır. </w:t>
      </w:r>
    </w:p>
    <w:p w14:paraId="044223EC" w14:textId="39AF8C60" w:rsidR="00EF38CE" w:rsidRDefault="00EF38CE" w:rsidP="003073C7">
      <w:r>
        <w:t>(F. Yılmaz, 2021, s. 15; H. Yılmaz, 2021, s. 24)</w:t>
      </w:r>
    </w:p>
    <w:p w14:paraId="1EA90E27" w14:textId="2F3962BE" w:rsidR="00EF38CE" w:rsidRPr="00C525CA" w:rsidRDefault="00EF38CE" w:rsidP="003073C7">
      <w:pPr>
        <w:rPr>
          <w:b/>
          <w:bCs/>
          <w:u w:val="single"/>
        </w:rPr>
      </w:pPr>
      <w:r w:rsidRPr="00C525CA">
        <w:rPr>
          <w:b/>
          <w:bCs/>
          <w:u w:val="single"/>
        </w:rPr>
        <w:t xml:space="preserve">Aynı yazarın aynı yıl içerisinde birden fazla </w:t>
      </w:r>
      <w:r w:rsidR="00FE1118" w:rsidRPr="00C525CA">
        <w:rPr>
          <w:b/>
          <w:bCs/>
          <w:u w:val="single"/>
        </w:rPr>
        <w:t xml:space="preserve">eserine atıf yapılıyorsa yıldan sonra (a, b, c ..) harfleri kullanılmalıdır. </w:t>
      </w:r>
    </w:p>
    <w:p w14:paraId="478DCE4B" w14:textId="2C96DB5C" w:rsidR="00FE1118" w:rsidRDefault="00FE1118" w:rsidP="003073C7">
      <w:r>
        <w:t>(</w:t>
      </w:r>
      <w:r w:rsidRPr="00FE1118">
        <w:t>McKenzie</w:t>
      </w:r>
      <w:r>
        <w:t xml:space="preserve">, 2020a, s. 43; </w:t>
      </w:r>
      <w:r w:rsidRPr="00FE1118">
        <w:t>McKenzie</w:t>
      </w:r>
      <w:r>
        <w:t>, 2020b)</w:t>
      </w:r>
    </w:p>
    <w:p w14:paraId="326A3423" w14:textId="749D7279" w:rsidR="00FE1118" w:rsidRPr="00C525CA" w:rsidRDefault="00FE1118" w:rsidP="003073C7">
      <w:pPr>
        <w:rPr>
          <w:b/>
          <w:bCs/>
          <w:u w:val="single"/>
        </w:rPr>
      </w:pPr>
      <w:r w:rsidRPr="00C525CA">
        <w:rPr>
          <w:b/>
          <w:bCs/>
          <w:u w:val="single"/>
        </w:rPr>
        <w:t xml:space="preserve">Bireysel iletişim aracılığıyla elde edilen e-postalar, görüşmeler vb. durumlarda iletişim kurulan kişinin adı ve görüşme tarihi belirtilmelidir. Bu veriler kaynakçaya eklememelidir. </w:t>
      </w:r>
    </w:p>
    <w:p w14:paraId="01F05C1F" w14:textId="4A836EB5" w:rsidR="00EF38CE" w:rsidRDefault="00FE1118" w:rsidP="00FE1118">
      <w:r>
        <w:t>(M. Karaer, kişisel iletişim, 21 Mart 2021).</w:t>
      </w:r>
    </w:p>
    <w:p w14:paraId="2F3B05C6" w14:textId="77777777" w:rsidR="00CE3FB9" w:rsidRDefault="00CE3FB9" w:rsidP="00FE1118"/>
    <w:p w14:paraId="1F3C8960" w14:textId="1A54711C" w:rsidR="00FE1118" w:rsidRPr="00C525CA" w:rsidRDefault="00FE1118" w:rsidP="00FE1118">
      <w:pPr>
        <w:rPr>
          <w:b/>
          <w:bCs/>
          <w:u w:val="single"/>
        </w:rPr>
      </w:pPr>
      <w:r w:rsidRPr="00C525CA">
        <w:rPr>
          <w:b/>
          <w:bCs/>
          <w:u w:val="single"/>
        </w:rPr>
        <w:t xml:space="preserve">İkincil bir kaynak söz konusu ise metin içi referans, alıntı yapılan yazarın adının metinde geçip geçmemesine göre atıf yapılmalıdır. </w:t>
      </w:r>
    </w:p>
    <w:p w14:paraId="6B31D737" w14:textId="77777777" w:rsidR="00FE1118" w:rsidRDefault="00FE1118" w:rsidP="00FE1118">
      <w:r w:rsidRPr="00FE1118">
        <w:t xml:space="preserve">(aktaran Elsaesser, 2004, s. 82) </w:t>
      </w:r>
    </w:p>
    <w:p w14:paraId="6ED0D21A" w14:textId="45E691A1" w:rsidR="00FE1118" w:rsidRDefault="00FE1118" w:rsidP="00FE1118">
      <w:r w:rsidRPr="00FE1118">
        <w:t xml:space="preserve"> Musser’den aktaran Elsaesser, 2004, s. 82) </w:t>
      </w:r>
    </w:p>
    <w:p w14:paraId="4B61ED52" w14:textId="77777777" w:rsidR="005221F3" w:rsidRPr="005221F3" w:rsidRDefault="005221F3" w:rsidP="005221F3">
      <w:pPr>
        <w:pStyle w:val="Balk1"/>
        <w:spacing w:after="120"/>
      </w:pPr>
      <w:r w:rsidRPr="00962887">
        <w:t>KAYNAKÇA</w:t>
      </w:r>
    </w:p>
    <w:p w14:paraId="3D86AA68" w14:textId="58096649" w:rsidR="00CE0C05" w:rsidRPr="00962887" w:rsidRDefault="00CE0C05" w:rsidP="00CE3FB9">
      <w:pPr>
        <w:pStyle w:val="Kaynaka"/>
      </w:pPr>
      <w:r w:rsidRPr="00962887">
        <w:t>- Dergiye gönderilen tüm yazıların metin içi referansları ve kaynakçaları APA sistemine uygun olarak düzenlenmeli, kaynak olarak Publication Manual of the</w:t>
      </w:r>
      <w:r>
        <w:t xml:space="preserve"> </w:t>
      </w:r>
      <w:r w:rsidRPr="00962887">
        <w:t>American</w:t>
      </w:r>
      <w:r>
        <w:t xml:space="preserve"> </w:t>
      </w:r>
      <w:r w:rsidRPr="00962887">
        <w:t>Psychological</w:t>
      </w:r>
      <w:r>
        <w:t xml:space="preserve"> </w:t>
      </w:r>
      <w:r w:rsidRPr="00962887">
        <w:t xml:space="preserve">Association'ın altıncı baskısı kullanılmalıdır. </w:t>
      </w:r>
    </w:p>
    <w:p w14:paraId="724429C0" w14:textId="2F9A7496" w:rsidR="00CE0C05" w:rsidRDefault="00CE0C05" w:rsidP="00CE3FB9">
      <w:pPr>
        <w:pStyle w:val="Kaynaka"/>
        <w:jc w:val="left"/>
      </w:pPr>
      <w:r w:rsidRPr="00962887">
        <w:t>- Kaynakçada yalnızca metinde gönderme yapılan kaynaklara tam künyeleri ile yer verilmeli ve türleri dikkate alınmaksızın tüm kaynaklar yazar soyadı ve yıla göre düzenlenmelidir.</w:t>
      </w:r>
    </w:p>
    <w:p w14:paraId="537766B9" w14:textId="70865D9C" w:rsidR="00CE0C05" w:rsidRPr="00962887" w:rsidRDefault="00CE0C05" w:rsidP="00CE3FB9">
      <w:pPr>
        <w:pStyle w:val="Kaynaka"/>
        <w:jc w:val="left"/>
      </w:pPr>
      <w:r>
        <w:t xml:space="preserve">- </w:t>
      </w:r>
      <w:r w:rsidRPr="00962887">
        <w:t>Kaynakça 1,25 cm asılı ve 1,25 soldan girintili olacaktır.</w:t>
      </w:r>
    </w:p>
    <w:p w14:paraId="6B571481" w14:textId="77777777" w:rsidR="00CE0C05" w:rsidRDefault="00CE0C05" w:rsidP="00DA1E21">
      <w:pPr>
        <w:pStyle w:val="Kaynaka"/>
        <w:jc w:val="center"/>
        <w:rPr>
          <w:u w:val="single"/>
        </w:rPr>
      </w:pPr>
    </w:p>
    <w:p w14:paraId="0F7A89EA" w14:textId="092F0171" w:rsidR="00DA1E21" w:rsidRPr="00B41ACF" w:rsidRDefault="00DA1E21" w:rsidP="00DA1E21">
      <w:pPr>
        <w:pStyle w:val="Kaynaka"/>
        <w:jc w:val="center"/>
        <w:rPr>
          <w:b/>
          <w:bCs/>
          <w:u w:val="single"/>
        </w:rPr>
      </w:pPr>
      <w:r w:rsidRPr="00B41ACF">
        <w:rPr>
          <w:b/>
          <w:bCs/>
          <w:u w:val="single"/>
        </w:rPr>
        <w:lastRenderedPageBreak/>
        <w:t>Yayın Türlerine Göre Kaynak Gösterme Kuralları</w:t>
      </w:r>
    </w:p>
    <w:p w14:paraId="19C9B865" w14:textId="390AFE7F" w:rsidR="00DA1E21" w:rsidRPr="00B41ACF" w:rsidRDefault="00DA1E21" w:rsidP="00B41ACF">
      <w:pPr>
        <w:pStyle w:val="Kaynaka"/>
        <w:jc w:val="center"/>
        <w:rPr>
          <w:b/>
          <w:bCs/>
          <w:u w:val="single"/>
        </w:rPr>
      </w:pPr>
      <w:r w:rsidRPr="00B41ACF">
        <w:rPr>
          <w:b/>
          <w:bCs/>
          <w:u w:val="single"/>
        </w:rPr>
        <w:t>Süreli Yayınlar</w:t>
      </w:r>
    </w:p>
    <w:p w14:paraId="0D528568" w14:textId="1B616273" w:rsidR="00DA1E21" w:rsidRDefault="00DA1E21" w:rsidP="00DA1E21">
      <w:pPr>
        <w:pStyle w:val="Kaynaka"/>
      </w:pPr>
      <w:r>
        <w:t xml:space="preserve">Yazar, A. A., Yazar, B. B. ve Yazar, C. C. (Yıl). Yazının başlığı. </w:t>
      </w:r>
      <w:r w:rsidRPr="00DA1E21">
        <w:rPr>
          <w:i/>
          <w:iCs/>
        </w:rPr>
        <w:t>Süreli Yayının Başlığı,</w:t>
      </w:r>
      <w:r>
        <w:t xml:space="preserve"> </w:t>
      </w:r>
      <w:r w:rsidRPr="00DA1E21">
        <w:rPr>
          <w:i/>
          <w:iCs/>
        </w:rPr>
        <w:t>Cilt,</w:t>
      </w:r>
      <w:r>
        <w:t xml:space="preserve"> s-s. doi:xx.xxxxxxxxxx</w:t>
      </w:r>
      <w:r w:rsidR="003C5F02">
        <w:t xml:space="preserve"> </w:t>
      </w:r>
      <w:r w:rsidR="003C5F02" w:rsidRPr="003C5F02">
        <w:rPr>
          <w:color w:val="FF0000"/>
        </w:rPr>
        <w:t>(Doi tanımlanmış ise eklenmelidir)</w:t>
      </w:r>
    </w:p>
    <w:p w14:paraId="483B5CAF" w14:textId="42F5781A" w:rsidR="00CE0C05" w:rsidRPr="00B41ACF" w:rsidRDefault="00CE0C05" w:rsidP="00DA1E21">
      <w:pPr>
        <w:pStyle w:val="Kaynaka"/>
        <w:rPr>
          <w:b/>
          <w:bCs/>
          <w:u w:val="single"/>
        </w:rPr>
      </w:pPr>
      <w:r w:rsidRPr="00B41ACF">
        <w:rPr>
          <w:b/>
          <w:bCs/>
          <w:u w:val="single"/>
        </w:rPr>
        <w:t>Tek Yazarlı</w:t>
      </w:r>
    </w:p>
    <w:p w14:paraId="6A8DAA23" w14:textId="39DA3E59" w:rsidR="00DA1E21" w:rsidRDefault="00DA1E21" w:rsidP="00DA1E21">
      <w:pPr>
        <w:pStyle w:val="Kaynaka"/>
      </w:pPr>
      <w:r w:rsidRPr="00DA1E21">
        <w:t xml:space="preserve">Ekins, P. (2011). Environmental </w:t>
      </w:r>
      <w:r w:rsidR="00CE0C05" w:rsidRPr="00DA1E21">
        <w:t>Sustainability</w:t>
      </w:r>
      <w:r w:rsidRPr="00DA1E21">
        <w:t xml:space="preserve">: From </w:t>
      </w:r>
      <w:r w:rsidR="00CE0C05" w:rsidRPr="00DA1E21">
        <w:t xml:space="preserve">Environmental Valuation </w:t>
      </w:r>
      <w:r w:rsidRPr="00DA1E21">
        <w:t xml:space="preserve">to the </w:t>
      </w:r>
      <w:r w:rsidR="00CE0C05" w:rsidRPr="00DA1E21">
        <w:t>Sustainability Gap</w:t>
      </w:r>
      <w:r w:rsidRPr="00DA1E21">
        <w:t>. </w:t>
      </w:r>
      <w:r w:rsidRPr="00DA1E21">
        <w:rPr>
          <w:i/>
          <w:iCs/>
        </w:rPr>
        <w:t>Progress in Physical Geography, 35</w:t>
      </w:r>
      <w:r w:rsidRPr="00DA1E21">
        <w:t>(5), 629-651.</w:t>
      </w:r>
    </w:p>
    <w:p w14:paraId="6A53500A" w14:textId="5C4F87A7" w:rsidR="00DA1E21" w:rsidRDefault="00CE0C05" w:rsidP="005221F3">
      <w:pPr>
        <w:pStyle w:val="Kaynaka"/>
      </w:pPr>
      <w:r w:rsidRPr="00CE0C05">
        <w:t xml:space="preserve">Karadağ, A. (2009). Kentsel Ekoloji: Kentsel Çevre Analizlerinde Coğrafi Yaklaşım. </w:t>
      </w:r>
      <w:r w:rsidRPr="00CE0C05">
        <w:rPr>
          <w:i/>
          <w:iCs/>
        </w:rPr>
        <w:t>Ege Coğrafya Dergisi, 18</w:t>
      </w:r>
      <w:r w:rsidRPr="006C1535">
        <w:t>(</w:t>
      </w:r>
      <w:r w:rsidRPr="00CE0C05">
        <w:t>1-2), 31-47.</w:t>
      </w:r>
    </w:p>
    <w:p w14:paraId="72140282" w14:textId="77777777" w:rsidR="007A115C" w:rsidRDefault="007A115C" w:rsidP="005221F3">
      <w:pPr>
        <w:pStyle w:val="Kaynaka"/>
      </w:pPr>
    </w:p>
    <w:p w14:paraId="3F8CEC32" w14:textId="1C49263A" w:rsidR="00CE0C05" w:rsidRPr="00B41ACF" w:rsidRDefault="00CE0C05" w:rsidP="005221F3">
      <w:pPr>
        <w:pStyle w:val="Kaynaka"/>
        <w:rPr>
          <w:b/>
          <w:bCs/>
          <w:u w:val="single"/>
        </w:rPr>
      </w:pPr>
      <w:r w:rsidRPr="00B41ACF">
        <w:rPr>
          <w:b/>
          <w:bCs/>
          <w:u w:val="single"/>
        </w:rPr>
        <w:t xml:space="preserve">İki </w:t>
      </w:r>
      <w:r w:rsidR="00833EDC" w:rsidRPr="00B41ACF">
        <w:rPr>
          <w:b/>
          <w:bCs/>
          <w:u w:val="single"/>
        </w:rPr>
        <w:t xml:space="preserve">Yazarlı </w:t>
      </w:r>
    </w:p>
    <w:p w14:paraId="43C4D66A" w14:textId="4BAF1420" w:rsidR="00DA1E21" w:rsidRDefault="00CE0C05" w:rsidP="005221F3">
      <w:pPr>
        <w:pStyle w:val="Kaynaka"/>
      </w:pPr>
      <w:r w:rsidRPr="00CE0C05">
        <w:t>Ayd</w:t>
      </w:r>
      <w:r>
        <w:t>ınlı</w:t>
      </w:r>
      <w:r w:rsidRPr="00CE0C05">
        <w:t>, H. I.</w:t>
      </w:r>
      <w:r>
        <w:t xml:space="preserve"> ve </w:t>
      </w:r>
      <w:r w:rsidRPr="00CE0C05">
        <w:t>Turan, H. (2012). Kuramsal ve Yasal Çerçevede Türkiye’de Kentsel Dönüşüm. </w:t>
      </w:r>
      <w:r w:rsidRPr="00CE0C05">
        <w:rPr>
          <w:i/>
          <w:iCs/>
        </w:rPr>
        <w:t>Selçuk Üniversitesi Sosyal Bilimler Enstitüsü Dergisi, 28</w:t>
      </w:r>
      <w:r w:rsidRPr="00CE0C05">
        <w:t>, 61-70.</w:t>
      </w:r>
    </w:p>
    <w:p w14:paraId="16A3F768" w14:textId="2B6E088B" w:rsidR="00E65B32" w:rsidRDefault="00E65B32" w:rsidP="005221F3">
      <w:pPr>
        <w:pStyle w:val="Kaynaka"/>
      </w:pPr>
      <w:r w:rsidRPr="00E65B32">
        <w:t>Klijn, E. H.</w:t>
      </w:r>
      <w:r>
        <w:t xml:space="preserve"> ve</w:t>
      </w:r>
      <w:r w:rsidRPr="00E65B32">
        <w:t xml:space="preserve"> Koppenjan, J. F. M. (2000). Public Management and Policy Networks. </w:t>
      </w:r>
      <w:r w:rsidRPr="00E65B32">
        <w:rPr>
          <w:i/>
          <w:iCs/>
        </w:rPr>
        <w:t>Public Management An International Journal of Research and Theory, 2</w:t>
      </w:r>
      <w:r w:rsidRPr="00E65B32">
        <w:t>(2), 135–158</w:t>
      </w:r>
      <w:r>
        <w:t>.</w:t>
      </w:r>
    </w:p>
    <w:p w14:paraId="374A755F" w14:textId="3E8582D2" w:rsidR="006C1535" w:rsidRDefault="006C1535" w:rsidP="005221F3">
      <w:pPr>
        <w:pStyle w:val="Kaynaka"/>
      </w:pPr>
    </w:p>
    <w:p w14:paraId="22F88CCE" w14:textId="77777777" w:rsidR="006C1535" w:rsidRDefault="006C1535" w:rsidP="005221F3">
      <w:pPr>
        <w:pStyle w:val="Kaynaka"/>
      </w:pPr>
    </w:p>
    <w:p w14:paraId="55D16362" w14:textId="2C208C1D" w:rsidR="00CE0C05" w:rsidRPr="00B41ACF" w:rsidRDefault="00E65B32" w:rsidP="005221F3">
      <w:pPr>
        <w:pStyle w:val="Kaynaka"/>
        <w:rPr>
          <w:b/>
          <w:bCs/>
          <w:u w:val="single"/>
        </w:rPr>
      </w:pPr>
      <w:r w:rsidRPr="00B41ACF">
        <w:rPr>
          <w:b/>
          <w:bCs/>
          <w:u w:val="single"/>
        </w:rPr>
        <w:t xml:space="preserve">Üç ile </w:t>
      </w:r>
      <w:r w:rsidR="00833EDC" w:rsidRPr="00B41ACF">
        <w:rPr>
          <w:b/>
          <w:bCs/>
          <w:u w:val="single"/>
        </w:rPr>
        <w:t xml:space="preserve">Yedi Yazar Arası </w:t>
      </w:r>
    </w:p>
    <w:p w14:paraId="455EFC02" w14:textId="3D5DBC60" w:rsidR="00E65B32" w:rsidRDefault="00E65B32" w:rsidP="005221F3">
      <w:pPr>
        <w:pStyle w:val="Kaynaka"/>
      </w:pPr>
      <w:r w:rsidRPr="00E65B32">
        <w:t>Pierce, J. J., Siddiki, S., Jones, M. D., Schumacher, K., Pattison, A.</w:t>
      </w:r>
      <w:r>
        <w:t xml:space="preserve"> ve </w:t>
      </w:r>
      <w:r w:rsidRPr="00E65B32">
        <w:t xml:space="preserve">Peterson, H. (2014). Social Construction and Policy Design A Review of Past Applications. </w:t>
      </w:r>
      <w:r w:rsidRPr="00E65B32">
        <w:rPr>
          <w:i/>
          <w:iCs/>
        </w:rPr>
        <w:t>Policy Studies Journal, 42</w:t>
      </w:r>
      <w:r w:rsidRPr="00E65B32">
        <w:t>(1), 1-29.</w:t>
      </w:r>
    </w:p>
    <w:p w14:paraId="34E6D2DA" w14:textId="77777777" w:rsidR="00E65B32" w:rsidRPr="00B41ACF" w:rsidRDefault="00E65B32" w:rsidP="005221F3">
      <w:pPr>
        <w:pStyle w:val="Kaynaka"/>
        <w:rPr>
          <w:b/>
          <w:bCs/>
          <w:u w:val="single"/>
        </w:rPr>
      </w:pPr>
      <w:r w:rsidRPr="00B41ACF">
        <w:rPr>
          <w:b/>
          <w:bCs/>
          <w:u w:val="single"/>
        </w:rPr>
        <w:t xml:space="preserve">Yedi yazardan fazla ise ilk altı yazarın isimleri listelendikten sonra üç nokta konup son yazarın adı eklenir. Yedi isimden fazlasına yer verilmemelidir. </w:t>
      </w:r>
    </w:p>
    <w:p w14:paraId="5010723C" w14:textId="00CACF88" w:rsidR="00E65B32" w:rsidRDefault="00E65B32" w:rsidP="005221F3">
      <w:pPr>
        <w:pStyle w:val="Kaynaka"/>
      </w:pPr>
      <w:r w:rsidRPr="00E65B32">
        <w:t>Rockström, J., Steffen, W., Noone, K., Persson, Å., Chapin III, F. S., Lambin, E., ... Nykvist, B. (2009). Planetary Boundaries: Exploring the Safe Operating Space for Humanity. </w:t>
      </w:r>
      <w:r w:rsidRPr="00E65B32">
        <w:rPr>
          <w:i/>
          <w:iCs/>
        </w:rPr>
        <w:t>Ecology and Society, 14</w:t>
      </w:r>
      <w:r w:rsidRPr="00E65B32">
        <w:t>(2).</w:t>
      </w:r>
      <w:r>
        <w:t xml:space="preserve"> </w:t>
      </w:r>
      <w:r w:rsidR="001D6394">
        <w:t xml:space="preserve">1-33. </w:t>
      </w:r>
    </w:p>
    <w:p w14:paraId="7F885690" w14:textId="63572F46" w:rsidR="00AA7F5B" w:rsidRPr="00B41ACF" w:rsidRDefault="00AA7F5B" w:rsidP="005221F3">
      <w:pPr>
        <w:pStyle w:val="Kaynaka"/>
        <w:rPr>
          <w:b/>
          <w:bCs/>
          <w:u w:val="single"/>
        </w:rPr>
      </w:pPr>
      <w:r w:rsidRPr="00B41ACF">
        <w:rPr>
          <w:b/>
          <w:bCs/>
          <w:u w:val="single"/>
        </w:rPr>
        <w:t xml:space="preserve">Çevrimiçi Süreli Yayın </w:t>
      </w:r>
    </w:p>
    <w:p w14:paraId="22BD7BF4" w14:textId="206DF76B" w:rsidR="00AA7F5B" w:rsidRDefault="00AA7F5B" w:rsidP="00B41ACF">
      <w:pPr>
        <w:pStyle w:val="Kaynaka"/>
      </w:pPr>
      <w:r w:rsidRPr="00962887">
        <w:t>Caoduro, E. ve Baschiera, S. (2015). Retro, Faux-vintage</w:t>
      </w:r>
      <w:r>
        <w:t xml:space="preserve"> </w:t>
      </w:r>
      <w:r w:rsidRPr="00962887">
        <w:t>and</w:t>
      </w:r>
      <w:r>
        <w:t xml:space="preserve"> </w:t>
      </w:r>
      <w:r w:rsidRPr="00962887">
        <w:t>Anachronism: When</w:t>
      </w:r>
      <w:r>
        <w:t xml:space="preserve"> </w:t>
      </w:r>
      <w:r w:rsidRPr="00962887">
        <w:t>Cinema</w:t>
      </w:r>
      <w:r>
        <w:t xml:space="preserve"> </w:t>
      </w:r>
      <w:r w:rsidRPr="00962887">
        <w:t>Looks</w:t>
      </w:r>
      <w:r>
        <w:t xml:space="preserve"> </w:t>
      </w:r>
      <w:r w:rsidRPr="00962887">
        <w:t xml:space="preserve">Back. </w:t>
      </w:r>
      <w:r w:rsidRPr="00AA7F5B">
        <w:rPr>
          <w:i/>
          <w:iCs/>
        </w:rPr>
        <w:t>Necsus.</w:t>
      </w:r>
      <w:r w:rsidRPr="00962887">
        <w:t xml:space="preserve"> Erişim </w:t>
      </w:r>
      <w:r>
        <w:t>Adresi:</w:t>
      </w:r>
      <w:r w:rsidRPr="00962887">
        <w:t xml:space="preserve"> http://www.necsus-ejms.org/retro-faux-vintage-and-anachronism-when-cinema-looks-back/</w:t>
      </w:r>
    </w:p>
    <w:p w14:paraId="4F49E8F6" w14:textId="75D2299F" w:rsidR="001D6394" w:rsidRPr="00B41ACF" w:rsidRDefault="00613F4A" w:rsidP="00B41ACF">
      <w:pPr>
        <w:pStyle w:val="Kaynaka"/>
        <w:jc w:val="center"/>
        <w:rPr>
          <w:b/>
          <w:bCs/>
          <w:u w:val="single"/>
        </w:rPr>
      </w:pPr>
      <w:r w:rsidRPr="00B41ACF">
        <w:rPr>
          <w:b/>
          <w:bCs/>
          <w:u w:val="single"/>
        </w:rPr>
        <w:lastRenderedPageBreak/>
        <w:t>Kitaplar, Danışma Kaynakları ve Kitap Bölümleri</w:t>
      </w:r>
    </w:p>
    <w:p w14:paraId="34566D76" w14:textId="165F0A1E" w:rsidR="00613F4A" w:rsidRPr="00B41ACF" w:rsidRDefault="00613F4A" w:rsidP="005221F3">
      <w:pPr>
        <w:pStyle w:val="Kaynaka"/>
        <w:rPr>
          <w:b/>
          <w:bCs/>
          <w:u w:val="single"/>
        </w:rPr>
      </w:pPr>
      <w:r w:rsidRPr="00B41ACF">
        <w:rPr>
          <w:b/>
          <w:bCs/>
          <w:u w:val="single"/>
        </w:rPr>
        <w:t xml:space="preserve">Kitaba atıf yapmak için aşağıda yer alan kaynakça formatları kullanılmalıdır: </w:t>
      </w:r>
    </w:p>
    <w:p w14:paraId="41F5421D" w14:textId="263A283D" w:rsidR="00613F4A" w:rsidRDefault="00613F4A" w:rsidP="00613F4A">
      <w:pPr>
        <w:pStyle w:val="Kaynaka"/>
      </w:pPr>
      <w:r>
        <w:t xml:space="preserve">Yazar, A. A. (Yıl). </w:t>
      </w:r>
      <w:r w:rsidRPr="00613F4A">
        <w:rPr>
          <w:i/>
          <w:iCs/>
        </w:rPr>
        <w:t>Eserin Başlığı.</w:t>
      </w:r>
      <w:r>
        <w:t xml:space="preserve"> Yer: Yayıncı.</w:t>
      </w:r>
    </w:p>
    <w:p w14:paraId="78F63570" w14:textId="3E5C95C1" w:rsidR="00613F4A" w:rsidRDefault="00613F4A" w:rsidP="00613F4A">
      <w:pPr>
        <w:pStyle w:val="Kaynaka"/>
      </w:pPr>
      <w:r>
        <w:t xml:space="preserve">Yazar, A. A. (Yıl). </w:t>
      </w:r>
      <w:r w:rsidRPr="00613F4A">
        <w:rPr>
          <w:i/>
          <w:iCs/>
        </w:rPr>
        <w:t>Eserin Başlığı.</w:t>
      </w:r>
      <w:r>
        <w:t xml:space="preserve"> Erişim adresi: http://www.xxxxxxxxxxx</w:t>
      </w:r>
    </w:p>
    <w:p w14:paraId="186D00E7" w14:textId="42AB0A7E" w:rsidR="00613F4A" w:rsidRDefault="00613F4A" w:rsidP="00613F4A">
      <w:pPr>
        <w:pStyle w:val="Kaynaka"/>
      </w:pPr>
      <w:r>
        <w:t xml:space="preserve">Yazar, A. A. (Yıl). </w:t>
      </w:r>
      <w:r w:rsidRPr="00613F4A">
        <w:rPr>
          <w:i/>
          <w:iCs/>
        </w:rPr>
        <w:t>Eserin Başlığı.</w:t>
      </w:r>
      <w:r>
        <w:t xml:space="preserve"> doi:xxxxxxxxxxxx</w:t>
      </w:r>
    </w:p>
    <w:p w14:paraId="5713E1B6" w14:textId="0214B9AD" w:rsidR="00613F4A" w:rsidRDefault="00613F4A" w:rsidP="00613F4A">
      <w:pPr>
        <w:pStyle w:val="Kaynaka"/>
      </w:pPr>
      <w:r>
        <w:t xml:space="preserve">Editor, A. A. (Ed.). (Yıl). </w:t>
      </w:r>
      <w:r w:rsidRPr="00613F4A">
        <w:rPr>
          <w:i/>
          <w:iCs/>
        </w:rPr>
        <w:t>Eserin Başlığı.</w:t>
      </w:r>
      <w:r>
        <w:t xml:space="preserve"> Yer: Yayıncı.</w:t>
      </w:r>
    </w:p>
    <w:p w14:paraId="7023D240" w14:textId="18D60789" w:rsidR="00613F4A" w:rsidRPr="00B41ACF" w:rsidRDefault="00613F4A" w:rsidP="00613F4A">
      <w:pPr>
        <w:pStyle w:val="Kaynaka"/>
        <w:rPr>
          <w:b/>
          <w:bCs/>
          <w:u w:val="single"/>
        </w:rPr>
      </w:pPr>
      <w:r w:rsidRPr="00B41ACF">
        <w:rPr>
          <w:b/>
          <w:bCs/>
          <w:u w:val="single"/>
        </w:rPr>
        <w:t>Tek Yazarlı Kitap</w:t>
      </w:r>
    </w:p>
    <w:p w14:paraId="6A7C151F" w14:textId="3A73B3B3" w:rsidR="00085114" w:rsidRPr="00962887" w:rsidRDefault="00085114" w:rsidP="00085114">
      <w:pPr>
        <w:pStyle w:val="Kaynaka"/>
      </w:pPr>
      <w:r w:rsidRPr="00962887">
        <w:t xml:space="preserve">Tekşen, Ö. (2014). </w:t>
      </w:r>
      <w:r w:rsidRPr="00085114">
        <w:rPr>
          <w:i/>
          <w:iCs/>
        </w:rPr>
        <w:t>Ertelenmiş Vergilerin İncelenmesi ve Muhasebeleştirilmesi</w:t>
      </w:r>
      <w:r>
        <w:rPr>
          <w:i/>
          <w:iCs/>
        </w:rPr>
        <w:t>.</w:t>
      </w:r>
      <w:r>
        <w:t xml:space="preserve"> </w:t>
      </w:r>
      <w:r w:rsidRPr="00962887">
        <w:t>(</w:t>
      </w:r>
      <w:r>
        <w:t>3</w:t>
      </w:r>
      <w:r w:rsidRPr="00962887">
        <w:t>. baskı). Ankara: Detay Yayıncılık.</w:t>
      </w:r>
    </w:p>
    <w:p w14:paraId="1AC66C75" w14:textId="27520C3B" w:rsidR="007A115C" w:rsidRDefault="00085114" w:rsidP="006C1535">
      <w:pPr>
        <w:pStyle w:val="Kaynaka"/>
      </w:pPr>
      <w:r w:rsidRPr="00085114">
        <w:t>Adams. W. M (2009)</w:t>
      </w:r>
      <w:r>
        <w:t>.</w:t>
      </w:r>
      <w:r w:rsidRPr="00085114">
        <w:t xml:space="preserve"> </w:t>
      </w:r>
      <w:r w:rsidRPr="00085114">
        <w:rPr>
          <w:i/>
          <w:iCs/>
        </w:rPr>
        <w:t xml:space="preserve">Green Development Environment and Sustainability in a Developing World. </w:t>
      </w:r>
      <w:r w:rsidRPr="00085114">
        <w:t>London &amp; New York: Routledge</w:t>
      </w:r>
      <w:r>
        <w:t>.</w:t>
      </w:r>
    </w:p>
    <w:p w14:paraId="7E9972A3" w14:textId="7108A0FB" w:rsidR="00085114" w:rsidRPr="00B41ACF" w:rsidRDefault="00085114" w:rsidP="00613F4A">
      <w:pPr>
        <w:pStyle w:val="Kaynaka"/>
        <w:rPr>
          <w:b/>
          <w:bCs/>
          <w:u w:val="single"/>
        </w:rPr>
      </w:pPr>
      <w:r w:rsidRPr="00B41ACF">
        <w:rPr>
          <w:b/>
          <w:bCs/>
          <w:u w:val="single"/>
        </w:rPr>
        <w:t>Tek Yazarlı Çeviri Kitap</w:t>
      </w:r>
    </w:p>
    <w:p w14:paraId="7314C314" w14:textId="64A1C1A3" w:rsidR="00085114" w:rsidRDefault="00085114" w:rsidP="00613F4A">
      <w:pPr>
        <w:pStyle w:val="Kaynaka"/>
      </w:pPr>
      <w:r w:rsidRPr="00085114">
        <w:t xml:space="preserve">Wacquant, L. (2011). </w:t>
      </w:r>
      <w:r w:rsidRPr="00085114">
        <w:rPr>
          <w:i/>
          <w:iCs/>
        </w:rPr>
        <w:t>Kent Paryaları: İleri Marjinalliğin Karşılaştırmalı Sosyolojisi.</w:t>
      </w:r>
      <w:r w:rsidRPr="00085114">
        <w:t xml:space="preserve"> (M. Doğan, Çev.). İstanbul: Boğaziçi Üniversitesi Yayınevi.</w:t>
      </w:r>
    </w:p>
    <w:p w14:paraId="57CEEEE1" w14:textId="60459D71" w:rsidR="00085114" w:rsidRPr="00B41ACF" w:rsidRDefault="00085114" w:rsidP="00613F4A">
      <w:pPr>
        <w:pStyle w:val="Kaynaka"/>
        <w:rPr>
          <w:b/>
          <w:bCs/>
          <w:u w:val="single"/>
        </w:rPr>
      </w:pPr>
      <w:r w:rsidRPr="00B41ACF">
        <w:rPr>
          <w:b/>
          <w:bCs/>
          <w:u w:val="single"/>
        </w:rPr>
        <w:t xml:space="preserve">İki Yazarlı Kitap </w:t>
      </w:r>
    </w:p>
    <w:p w14:paraId="77AE19DB" w14:textId="77777777" w:rsidR="006B42CC" w:rsidRDefault="006B42CC" w:rsidP="006B42CC">
      <w:pPr>
        <w:pStyle w:val="Kaynaka"/>
      </w:pPr>
      <w:r w:rsidRPr="006B42CC">
        <w:t>Taylor, P. J.</w:t>
      </w:r>
      <w:r>
        <w:t xml:space="preserve"> ve</w:t>
      </w:r>
      <w:r w:rsidRPr="006B42CC">
        <w:t xml:space="preserve"> Derudder, B. (2015). </w:t>
      </w:r>
      <w:r w:rsidRPr="006B42CC">
        <w:rPr>
          <w:i/>
          <w:iCs/>
        </w:rPr>
        <w:t>World City Network A Global Urban Analysis.</w:t>
      </w:r>
      <w:r w:rsidRPr="006B42CC">
        <w:t xml:space="preserve"> </w:t>
      </w:r>
      <w:r w:rsidRPr="00085114">
        <w:t>New York: Routledge</w:t>
      </w:r>
      <w:r>
        <w:t>.</w:t>
      </w:r>
    </w:p>
    <w:p w14:paraId="69B5D6E8" w14:textId="3D766D53" w:rsidR="00085114" w:rsidRPr="00B41ACF" w:rsidRDefault="006B42CC" w:rsidP="00613F4A">
      <w:pPr>
        <w:pStyle w:val="Kaynaka"/>
        <w:rPr>
          <w:b/>
          <w:bCs/>
          <w:u w:val="single"/>
        </w:rPr>
      </w:pPr>
      <w:r w:rsidRPr="00B41ACF">
        <w:rPr>
          <w:b/>
          <w:bCs/>
          <w:u w:val="single"/>
        </w:rPr>
        <w:t>Üç ile Yedi Yazarlı Kitap</w:t>
      </w:r>
    </w:p>
    <w:p w14:paraId="41111453" w14:textId="474583F3" w:rsidR="006B42CC" w:rsidRPr="00962887" w:rsidRDefault="006B42CC" w:rsidP="006B42CC">
      <w:pPr>
        <w:pStyle w:val="Kaynaka"/>
      </w:pPr>
      <w:r w:rsidRPr="00962887">
        <w:t xml:space="preserve">Eco, U., Martini, C. M., Proctor, M. ve Cox, H. (2012). </w:t>
      </w:r>
      <w:r w:rsidRPr="006B42CC">
        <w:rPr>
          <w:i/>
          <w:iCs/>
        </w:rPr>
        <w:t>Belief or Nonbelief? A Confrontation.</w:t>
      </w:r>
      <w:r w:rsidRPr="00962887">
        <w:t xml:space="preserve"> New York: SkyhorsePub.</w:t>
      </w:r>
    </w:p>
    <w:p w14:paraId="0F5FC15E" w14:textId="59A5AE43" w:rsidR="006B42CC" w:rsidRPr="00B41ACF" w:rsidRDefault="006B42CC" w:rsidP="00613F4A">
      <w:pPr>
        <w:pStyle w:val="Kaynaka"/>
        <w:rPr>
          <w:b/>
          <w:bCs/>
        </w:rPr>
      </w:pPr>
      <w:r w:rsidRPr="00B41ACF">
        <w:rPr>
          <w:b/>
          <w:bCs/>
          <w:u w:val="single"/>
        </w:rPr>
        <w:t>Yedi yazardan fazla ise ilk altı yazarın isimleri listelendikten sonra üç nokta konup son yazarın adı eklenir. Yedi isimden fazlasına yer verilmemelidir</w:t>
      </w:r>
      <w:r w:rsidRPr="00B41ACF">
        <w:rPr>
          <w:b/>
          <w:bCs/>
        </w:rPr>
        <w:t>.</w:t>
      </w:r>
    </w:p>
    <w:p w14:paraId="441B1A1B" w14:textId="1DAE2335" w:rsidR="006B42CC" w:rsidRPr="00B41ACF" w:rsidRDefault="006B42CC" w:rsidP="00613F4A">
      <w:pPr>
        <w:pStyle w:val="Kaynaka"/>
        <w:rPr>
          <w:b/>
          <w:bCs/>
          <w:u w:val="single"/>
        </w:rPr>
      </w:pPr>
      <w:r w:rsidRPr="00B41ACF">
        <w:rPr>
          <w:b/>
          <w:bCs/>
          <w:u w:val="single"/>
        </w:rPr>
        <w:t>Derleme Kitap</w:t>
      </w:r>
    </w:p>
    <w:p w14:paraId="3C89705F" w14:textId="34691AA7" w:rsidR="006B42CC" w:rsidRDefault="006B42CC" w:rsidP="00613F4A">
      <w:pPr>
        <w:pStyle w:val="Kaynaka"/>
      </w:pPr>
      <w:r w:rsidRPr="006B42CC">
        <w:t xml:space="preserve">Bottomore, T. ve Nisbet R. (Ed.). (2002). </w:t>
      </w:r>
      <w:r w:rsidRPr="006B42CC">
        <w:rPr>
          <w:i/>
          <w:iCs/>
        </w:rPr>
        <w:t>Sosyolojik Çözümlemenin Tarihi.</w:t>
      </w:r>
      <w:r w:rsidRPr="006B42CC">
        <w:t xml:space="preserve"> Ankara: Ayraç</w:t>
      </w:r>
      <w:r>
        <w:t xml:space="preserve"> Yayınları. </w:t>
      </w:r>
    </w:p>
    <w:p w14:paraId="4C401579" w14:textId="14ACA821" w:rsidR="006B42CC" w:rsidRPr="00B41ACF" w:rsidRDefault="006B42CC" w:rsidP="005221F3">
      <w:pPr>
        <w:pStyle w:val="Kaynaka"/>
        <w:rPr>
          <w:b/>
          <w:u w:val="single"/>
        </w:rPr>
      </w:pPr>
      <w:r w:rsidRPr="00B41ACF">
        <w:rPr>
          <w:b/>
          <w:u w:val="single"/>
        </w:rPr>
        <w:t>Kitapta Bölüm</w:t>
      </w:r>
    </w:p>
    <w:p w14:paraId="663E1E44" w14:textId="7A4A0BB6" w:rsidR="006B42CC" w:rsidRDefault="006B42CC" w:rsidP="005221F3">
      <w:pPr>
        <w:pStyle w:val="Kaynaka"/>
        <w:rPr>
          <w:bCs/>
        </w:rPr>
      </w:pPr>
      <w:r w:rsidRPr="006B42CC">
        <w:rPr>
          <w:bCs/>
        </w:rPr>
        <w:t>Gül, H. ve Kemeç, A. (2020). Nesnelerin İnterneti ve Kamu Politikaları: Kentsel Politika Uygulamaları. M. Yıldız ve C. Babaoğlu (Ed.)</w:t>
      </w:r>
      <w:r w:rsidR="000449E5">
        <w:rPr>
          <w:bCs/>
        </w:rPr>
        <w:t>.</w:t>
      </w:r>
      <w:r w:rsidRPr="006B42CC">
        <w:rPr>
          <w:bCs/>
        </w:rPr>
        <w:t xml:space="preserve"> </w:t>
      </w:r>
      <w:r w:rsidRPr="006B42CC">
        <w:rPr>
          <w:bCs/>
          <w:i/>
          <w:iCs/>
        </w:rPr>
        <w:t>Teknoloji ve Kamu Politikaları.</w:t>
      </w:r>
      <w:r w:rsidRPr="006B42CC">
        <w:rPr>
          <w:bCs/>
        </w:rPr>
        <w:t xml:space="preserve"> (s. 139-167) içinde Ankara: Gazi Kitabevi.</w:t>
      </w:r>
    </w:p>
    <w:p w14:paraId="703B7028" w14:textId="11ABEBEF" w:rsidR="006B42CC" w:rsidRDefault="006B42CC" w:rsidP="006B42CC">
      <w:pPr>
        <w:pStyle w:val="Kaynaka"/>
      </w:pPr>
      <w:r w:rsidRPr="00962887">
        <w:lastRenderedPageBreak/>
        <w:t>Giddens, A. (2002). Pozitivizm ve Eleştiriciler. (L. Köker, Çev.). T. Bottomore ve R. Nisbet, (Ed.)</w:t>
      </w:r>
      <w:r w:rsidR="000449E5">
        <w:t>.</w:t>
      </w:r>
      <w:r w:rsidRPr="00962887">
        <w:t xml:space="preserve"> </w:t>
      </w:r>
      <w:r w:rsidRPr="006C1535">
        <w:rPr>
          <w:i/>
          <w:iCs/>
        </w:rPr>
        <w:t>Sosyolojik Çözümlemenin Tarihi</w:t>
      </w:r>
      <w:r w:rsidR="006C1535">
        <w:t>.</w:t>
      </w:r>
      <w:r w:rsidRPr="00962887">
        <w:t xml:space="preserve"> (</w:t>
      </w:r>
      <w:r w:rsidR="008A5C15">
        <w:t xml:space="preserve">s. </w:t>
      </w:r>
      <w:r w:rsidRPr="00962887">
        <w:t>243-291)</w:t>
      </w:r>
      <w:r w:rsidR="008A5C15">
        <w:t xml:space="preserve"> </w:t>
      </w:r>
      <w:r w:rsidR="008A5C15" w:rsidRPr="00962887">
        <w:t>içinde</w:t>
      </w:r>
      <w:r w:rsidRPr="00962887">
        <w:t xml:space="preserve"> Ankara: Ayraç</w:t>
      </w:r>
      <w:r w:rsidR="008A5C15">
        <w:t xml:space="preserve"> Yayınları</w:t>
      </w:r>
      <w:r w:rsidRPr="00962887">
        <w:t>.</w:t>
      </w:r>
    </w:p>
    <w:p w14:paraId="52BC3A3F" w14:textId="5BD515ED" w:rsidR="00833EDC" w:rsidRPr="00833EDC" w:rsidRDefault="00833EDC" w:rsidP="006B42CC">
      <w:pPr>
        <w:pStyle w:val="Kaynaka"/>
        <w:rPr>
          <w:b/>
          <w:bCs/>
          <w:u w:val="single"/>
        </w:rPr>
      </w:pPr>
      <w:r w:rsidRPr="00833EDC">
        <w:rPr>
          <w:b/>
          <w:bCs/>
          <w:u w:val="single"/>
        </w:rPr>
        <w:t xml:space="preserve">Sadece Elektronik Sürümü Olan Kitap </w:t>
      </w:r>
    </w:p>
    <w:p w14:paraId="18B71C29" w14:textId="508B957D" w:rsidR="00833EDC" w:rsidRDefault="00833EDC" w:rsidP="00833EDC">
      <w:pPr>
        <w:pStyle w:val="Kaynaka"/>
      </w:pPr>
      <w:r>
        <w:t xml:space="preserve">O’Keefe, E. (2011). </w:t>
      </w:r>
      <w:r w:rsidRPr="00833EDC">
        <w:rPr>
          <w:i/>
          <w:iCs/>
        </w:rPr>
        <w:t>Egoism &amp; the Crisis in Western Values</w:t>
      </w:r>
      <w:r>
        <w:t xml:space="preserve">. Erişim adresi: </w:t>
      </w:r>
      <w:r w:rsidRPr="006C1535">
        <w:t>http://www.onlineoriginals.com/showitem.asp?itemID=135</w:t>
      </w:r>
    </w:p>
    <w:p w14:paraId="41D02FEE" w14:textId="41FCF4B2" w:rsidR="00833EDC" w:rsidRPr="006C1535" w:rsidRDefault="00833EDC" w:rsidP="00833EDC">
      <w:pPr>
        <w:pStyle w:val="Kaynaka"/>
        <w:rPr>
          <w:b/>
          <w:bCs/>
          <w:u w:val="single"/>
        </w:rPr>
      </w:pPr>
      <w:r w:rsidRPr="006C1535">
        <w:rPr>
          <w:b/>
          <w:bCs/>
          <w:u w:val="single"/>
        </w:rPr>
        <w:t xml:space="preserve">Çok </w:t>
      </w:r>
      <w:r w:rsidR="00D51462" w:rsidRPr="006C1535">
        <w:rPr>
          <w:b/>
          <w:bCs/>
          <w:u w:val="single"/>
        </w:rPr>
        <w:t>Ciltli Bir Eserdeki Birkaç Bölüm</w:t>
      </w:r>
    </w:p>
    <w:p w14:paraId="505AF168" w14:textId="3F7394FB" w:rsidR="00833EDC" w:rsidRDefault="00D51462" w:rsidP="00D51462">
      <w:pPr>
        <w:pStyle w:val="Kaynaka"/>
      </w:pPr>
      <w:r>
        <w:t xml:space="preserve">Cronin, B. (Ed.). (2000-2011). </w:t>
      </w:r>
      <w:r w:rsidRPr="00D51462">
        <w:rPr>
          <w:i/>
          <w:iCs/>
        </w:rPr>
        <w:t>Annual Review of Information Science and Technology</w:t>
      </w:r>
      <w:r>
        <w:rPr>
          <w:i/>
          <w:iCs/>
        </w:rPr>
        <w:t>.</w:t>
      </w:r>
      <w:r>
        <w:t xml:space="preserve"> (Cilt 34-40). Medford, NJ: Information Today, Inc.</w:t>
      </w:r>
    </w:p>
    <w:p w14:paraId="41232098" w14:textId="6D4F126B" w:rsidR="006B42CC" w:rsidRPr="006C1535" w:rsidRDefault="00B41ACF" w:rsidP="00B41ACF">
      <w:pPr>
        <w:pStyle w:val="Kaynaka"/>
        <w:jc w:val="center"/>
        <w:rPr>
          <w:b/>
          <w:u w:val="single"/>
        </w:rPr>
      </w:pPr>
      <w:r w:rsidRPr="006C1535">
        <w:rPr>
          <w:b/>
          <w:u w:val="single"/>
        </w:rPr>
        <w:t>Diğer Kaynaklar</w:t>
      </w:r>
    </w:p>
    <w:p w14:paraId="7C531535" w14:textId="383E9CAA" w:rsidR="00B41ACF" w:rsidRPr="00B41ACF" w:rsidRDefault="00B41ACF" w:rsidP="005221F3">
      <w:pPr>
        <w:pStyle w:val="Kaynaka"/>
        <w:rPr>
          <w:b/>
          <w:u w:val="single"/>
        </w:rPr>
      </w:pPr>
      <w:r w:rsidRPr="00B41ACF">
        <w:rPr>
          <w:b/>
          <w:u w:val="single"/>
        </w:rPr>
        <w:t xml:space="preserve">Yayınlanmamış Tez </w:t>
      </w:r>
    </w:p>
    <w:p w14:paraId="550CF63B" w14:textId="4030EA66" w:rsidR="00B41ACF" w:rsidRDefault="001F7DB8" w:rsidP="005221F3">
      <w:pPr>
        <w:pStyle w:val="Kaynaka"/>
        <w:rPr>
          <w:bCs/>
        </w:rPr>
      </w:pPr>
      <w:r w:rsidRPr="001F7DB8">
        <w:rPr>
          <w:bCs/>
        </w:rPr>
        <w:t xml:space="preserve">Çiftci, R. (2016). </w:t>
      </w:r>
      <w:r w:rsidRPr="001F7DB8">
        <w:rPr>
          <w:bCs/>
          <w:i/>
          <w:iCs/>
        </w:rPr>
        <w:t xml:space="preserve">Türk Bankacılık Sisteminde Sorunlu Krediler ve Makroekonomik Konjonktür. </w:t>
      </w:r>
      <w:r w:rsidRPr="001F7DB8">
        <w:rPr>
          <w:bCs/>
        </w:rPr>
        <w:t>(Yayınlanmamış Yüksek Lisans Tezi). Eskişehir Osmangazi Üniversitesi Sosyal Bilimler Enstitüsü. Eskişehir.</w:t>
      </w:r>
    </w:p>
    <w:p w14:paraId="44B798A2" w14:textId="43AEB050" w:rsidR="001F7DB8" w:rsidRDefault="001F7DB8" w:rsidP="001F7DB8">
      <w:pPr>
        <w:pStyle w:val="Kaynaka"/>
      </w:pPr>
      <w:r w:rsidRPr="00962887">
        <w:t xml:space="preserve">Pinto, A. (2012). </w:t>
      </w:r>
      <w:r w:rsidRPr="001F7DB8">
        <w:rPr>
          <w:i/>
          <w:iCs/>
        </w:rPr>
        <w:t>Lessalles de cinémad'art et essai: Sociologied'un label culturel entre marché et politique publique.</w:t>
      </w:r>
      <w:r w:rsidRPr="00962887">
        <w:t xml:space="preserve"> </w:t>
      </w:r>
      <w:r>
        <w:t>(</w:t>
      </w:r>
      <w:r w:rsidRPr="00962887">
        <w:t>Yayınlanmamış Doktora Tezi</w:t>
      </w:r>
      <w:r>
        <w:t>).</w:t>
      </w:r>
      <w:r w:rsidRPr="00962887">
        <w:t xml:space="preserve"> Picardi Jules Verne Üniversitesi.</w:t>
      </w:r>
      <w:r>
        <w:t xml:space="preserve"> Amiens. </w:t>
      </w:r>
    </w:p>
    <w:p w14:paraId="0D599161" w14:textId="5BBDC0CC" w:rsidR="001F7DB8" w:rsidRPr="00080FEF" w:rsidRDefault="001F7DB8" w:rsidP="001F7DB8">
      <w:pPr>
        <w:pStyle w:val="Kaynaka"/>
        <w:spacing w:after="0"/>
      </w:pPr>
      <w:r w:rsidRPr="00080FEF">
        <w:t>Boz</w:t>
      </w:r>
      <w:r>
        <w:t>g</w:t>
      </w:r>
      <w:r w:rsidRPr="00080FEF">
        <w:t xml:space="preserve">un, D. O. (2011) </w:t>
      </w:r>
      <w:r w:rsidRPr="00080FEF">
        <w:rPr>
          <w:i/>
          <w:iCs/>
        </w:rPr>
        <w:t>Dünya’da ve Türkiye’de Su Sorunu ve Çok Uluslu Şirketler</w:t>
      </w:r>
      <w:r w:rsidRPr="00080FEF">
        <w:t xml:space="preserve"> (Yayımlanmamış Yüksek Lisans Tezi). Gazi Üniversitesi Sosyal Bilimler Enstitüsü</w:t>
      </w:r>
      <w:r w:rsidR="005746AE">
        <w:t>.</w:t>
      </w:r>
      <w:r w:rsidRPr="00080FEF">
        <w:t xml:space="preserve"> Ankara.</w:t>
      </w:r>
    </w:p>
    <w:p w14:paraId="1FAEBB71" w14:textId="38AAEDED" w:rsidR="001F7DB8" w:rsidRPr="001F7DB8" w:rsidRDefault="001F7DB8" w:rsidP="001F7DB8">
      <w:pPr>
        <w:pStyle w:val="Kaynaka"/>
        <w:rPr>
          <w:b/>
          <w:bCs/>
          <w:u w:val="single"/>
        </w:rPr>
      </w:pPr>
      <w:r w:rsidRPr="001F7DB8">
        <w:rPr>
          <w:b/>
          <w:bCs/>
          <w:u w:val="single"/>
        </w:rPr>
        <w:t>İnternet Kaynakları</w:t>
      </w:r>
    </w:p>
    <w:p w14:paraId="0BFAED62" w14:textId="283EA4B5" w:rsidR="008F4AE9" w:rsidRDefault="008F4AE9" w:rsidP="005221F3">
      <w:pPr>
        <w:pStyle w:val="Kaynaka"/>
        <w:rPr>
          <w:bCs/>
        </w:rPr>
      </w:pPr>
      <w:r>
        <w:rPr>
          <w:bCs/>
        </w:rPr>
        <w:t xml:space="preserve">Temel ilke internet kaynaklarında sayfa, belge veya rapor yazarının adını bulmak ve atıf vermektir. </w:t>
      </w:r>
    </w:p>
    <w:p w14:paraId="2F9D220C" w14:textId="5EDAD3C4" w:rsidR="001F7DB8" w:rsidRDefault="001F7DB8" w:rsidP="005221F3">
      <w:pPr>
        <w:pStyle w:val="Kaynaka"/>
        <w:rPr>
          <w:bCs/>
        </w:rPr>
      </w:pPr>
      <w:r w:rsidRPr="001F7DB8">
        <w:rPr>
          <w:bCs/>
        </w:rPr>
        <w:t xml:space="preserve">Antalya Büyükşehir Belediyesi (2021). </w:t>
      </w:r>
      <w:r w:rsidRPr="001F7DB8">
        <w:rPr>
          <w:bCs/>
          <w:i/>
          <w:iCs/>
        </w:rPr>
        <w:t>Antalya Büyükşehir Belediyesi’nden Dijital Devrim.</w:t>
      </w:r>
      <w:r w:rsidRPr="001F7DB8">
        <w:rPr>
          <w:bCs/>
        </w:rPr>
        <w:t xml:space="preserve"> Erişim adresi: https://www.antalya.bel.tr/Haberler/HaberDetay/2846/antalya-buyuksehir-belediyesinden-dijital-devrim</w:t>
      </w:r>
    </w:p>
    <w:p w14:paraId="221A5294" w14:textId="77777777" w:rsidR="008F4AE9" w:rsidRPr="006B42CC" w:rsidRDefault="008F4AE9" w:rsidP="005221F3">
      <w:pPr>
        <w:pStyle w:val="Kaynaka"/>
        <w:rPr>
          <w:bCs/>
        </w:rPr>
      </w:pPr>
    </w:p>
    <w:p w14:paraId="3C8976F3" w14:textId="18AF9BC0" w:rsidR="005221F3" w:rsidRPr="001F7DB8" w:rsidRDefault="001F7DB8" w:rsidP="005221F3">
      <w:pPr>
        <w:pStyle w:val="Kaynaka"/>
        <w:rPr>
          <w:b/>
          <w:u w:val="single"/>
        </w:rPr>
      </w:pPr>
      <w:r w:rsidRPr="001F7DB8">
        <w:rPr>
          <w:b/>
          <w:u w:val="single"/>
        </w:rPr>
        <w:t>Tüzel Yazarlı Devlet Raporu</w:t>
      </w:r>
    </w:p>
    <w:p w14:paraId="6DE06991" w14:textId="0D1C82A5" w:rsidR="001F7DB8" w:rsidRPr="007114CA" w:rsidRDefault="001F7DB8" w:rsidP="001F7DB8">
      <w:pPr>
        <w:pStyle w:val="Kaynaka"/>
      </w:pPr>
      <w:r w:rsidRPr="007114CA">
        <w:t xml:space="preserve">Strateji ve Bütçe Başkanlığı (SBB) (2019). </w:t>
      </w:r>
      <w:r w:rsidRPr="001F7DB8">
        <w:rPr>
          <w:i/>
          <w:iCs/>
        </w:rPr>
        <w:t>On Birinci Kalkınma Planı 2019-2023.</w:t>
      </w:r>
      <w:r w:rsidRPr="007114CA">
        <w:t xml:space="preserve"> Erişim </w:t>
      </w:r>
      <w:r>
        <w:t>a</w:t>
      </w:r>
      <w:r w:rsidRPr="007114CA">
        <w:t>dresi:</w:t>
      </w:r>
      <w:r>
        <w:t xml:space="preserve"> </w:t>
      </w:r>
      <w:r w:rsidRPr="000449E5">
        <w:t>https://www.sbb.gov.tr/wpcontent/uploads/2019/07/OnbirinciKalkinmaPlani.pdf</w:t>
      </w:r>
      <w:r w:rsidRPr="007114CA">
        <w:t xml:space="preserve">  </w:t>
      </w:r>
    </w:p>
    <w:p w14:paraId="23F6CE39" w14:textId="100A58CB" w:rsidR="001F7DB8" w:rsidRPr="00815DCB" w:rsidRDefault="00815DCB" w:rsidP="005221F3">
      <w:pPr>
        <w:pStyle w:val="Kaynaka"/>
        <w:rPr>
          <w:b/>
          <w:u w:val="single"/>
        </w:rPr>
      </w:pPr>
      <w:r w:rsidRPr="00815DCB">
        <w:rPr>
          <w:b/>
          <w:u w:val="single"/>
        </w:rPr>
        <w:t>Tüzel Yazarlı Belli Bir İş Ekibi Tarafından Hazırlanan Çevrimiçi Raporlar</w:t>
      </w:r>
    </w:p>
    <w:p w14:paraId="77FD1C64" w14:textId="5B568482" w:rsidR="00815DCB" w:rsidRDefault="00815DCB" w:rsidP="005221F3">
      <w:pPr>
        <w:pStyle w:val="Kaynaka"/>
        <w:rPr>
          <w:bCs/>
        </w:rPr>
      </w:pPr>
      <w:r>
        <w:rPr>
          <w:bCs/>
        </w:rPr>
        <w:lastRenderedPageBreak/>
        <w:t>Sağlıklı Kentler Birliği, Sürdürülebilirlik Çalışma Grubu</w:t>
      </w:r>
      <w:r w:rsidR="00F02077">
        <w:rPr>
          <w:bCs/>
        </w:rPr>
        <w:t xml:space="preserve">. (2021). </w:t>
      </w:r>
      <w:r w:rsidR="00F02077" w:rsidRPr="00F02077">
        <w:rPr>
          <w:bCs/>
          <w:i/>
          <w:iCs/>
        </w:rPr>
        <w:t>COVID-19 Salgını İle Mücadelede Yerel Yönetimlerin Önemi Çalıştay Raporu.</w:t>
      </w:r>
      <w:r w:rsidR="00F02077">
        <w:rPr>
          <w:bCs/>
        </w:rPr>
        <w:t xml:space="preserve"> Erişim adresi: </w:t>
      </w:r>
      <w:r w:rsidR="00F02077" w:rsidRPr="000449E5">
        <w:rPr>
          <w:bCs/>
        </w:rPr>
        <w:t>https://www.skb.gov.tr/wp-content/uploads/2020/07/COVID-19-Salgini-Ile-Mucadelede-Yerel-Yonetimlerin-Onemi-Calistay-Raporu-1_17.06.2020.pdf</w:t>
      </w:r>
    </w:p>
    <w:p w14:paraId="5C0882E7" w14:textId="15A18B44" w:rsidR="00F02077" w:rsidRPr="00F02077" w:rsidRDefault="00F02077" w:rsidP="00F02077">
      <w:pPr>
        <w:pStyle w:val="Kaynaka"/>
        <w:jc w:val="center"/>
        <w:rPr>
          <w:b/>
          <w:u w:val="single"/>
        </w:rPr>
      </w:pPr>
      <w:r w:rsidRPr="00F02077">
        <w:rPr>
          <w:b/>
          <w:u w:val="single"/>
        </w:rPr>
        <w:t>Toplantı ve Sempozyumlar</w:t>
      </w:r>
    </w:p>
    <w:p w14:paraId="25025C80" w14:textId="63BD10ED" w:rsidR="00F02077" w:rsidRPr="00F02077" w:rsidRDefault="00F02077" w:rsidP="005221F3">
      <w:pPr>
        <w:pStyle w:val="Kaynaka"/>
        <w:rPr>
          <w:b/>
          <w:u w:val="single"/>
        </w:rPr>
      </w:pPr>
      <w:r w:rsidRPr="00F02077">
        <w:rPr>
          <w:b/>
          <w:u w:val="single"/>
        </w:rPr>
        <w:t>Düzenli Olarak Çevrimiçi Yayı</w:t>
      </w:r>
      <w:r>
        <w:rPr>
          <w:b/>
          <w:u w:val="single"/>
        </w:rPr>
        <w:t>n</w:t>
      </w:r>
      <w:r w:rsidRPr="00F02077">
        <w:rPr>
          <w:b/>
          <w:u w:val="single"/>
        </w:rPr>
        <w:t>lanan Bildiriler</w:t>
      </w:r>
    </w:p>
    <w:p w14:paraId="0158547B" w14:textId="558B9A50" w:rsidR="00F02077" w:rsidRDefault="00F02077" w:rsidP="005221F3">
      <w:pPr>
        <w:pStyle w:val="Kaynaka"/>
        <w:rPr>
          <w:bCs/>
        </w:rPr>
      </w:pPr>
      <w:r w:rsidRPr="00F02077">
        <w:rPr>
          <w:bCs/>
        </w:rPr>
        <w:t>Zhang, X., Fuehres, H.</w:t>
      </w:r>
      <w:r>
        <w:rPr>
          <w:bCs/>
        </w:rPr>
        <w:t xml:space="preserve"> ve</w:t>
      </w:r>
      <w:r w:rsidRPr="00F02077">
        <w:rPr>
          <w:bCs/>
        </w:rPr>
        <w:t xml:space="preserve"> Gloor, P. A. (2011). Predicting Stock Market </w:t>
      </w:r>
      <w:r>
        <w:rPr>
          <w:bCs/>
        </w:rPr>
        <w:t>I</w:t>
      </w:r>
      <w:r w:rsidRPr="00F02077">
        <w:rPr>
          <w:bCs/>
        </w:rPr>
        <w:t xml:space="preserve">ndicators through Twitter “I Hope </w:t>
      </w:r>
      <w:r>
        <w:rPr>
          <w:bCs/>
        </w:rPr>
        <w:t>I</w:t>
      </w:r>
      <w:r w:rsidRPr="00F02077">
        <w:rPr>
          <w:bCs/>
        </w:rPr>
        <w:t xml:space="preserve">t is not as bad as I fear”. </w:t>
      </w:r>
      <w:r w:rsidRPr="00F02077">
        <w:rPr>
          <w:bCs/>
          <w:i/>
          <w:iCs/>
        </w:rPr>
        <w:t>Procedia-Social and Behavioral Sciences, 26,</w:t>
      </w:r>
      <w:r w:rsidRPr="00F02077">
        <w:rPr>
          <w:bCs/>
        </w:rPr>
        <w:t xml:space="preserve"> 55-62.</w:t>
      </w:r>
      <w:r>
        <w:rPr>
          <w:bCs/>
        </w:rPr>
        <w:t xml:space="preserve"> </w:t>
      </w:r>
      <w:r w:rsidRPr="000449E5">
        <w:rPr>
          <w:bCs/>
        </w:rPr>
        <w:t>https://doi.org/10.1016/j.sbspro.2011.10.562</w:t>
      </w:r>
    </w:p>
    <w:p w14:paraId="3AAF918C" w14:textId="77A968EB" w:rsidR="00F02077" w:rsidRPr="00F02077" w:rsidRDefault="00F02077" w:rsidP="005221F3">
      <w:pPr>
        <w:pStyle w:val="Kaynaka"/>
        <w:rPr>
          <w:b/>
          <w:u w:val="single"/>
        </w:rPr>
      </w:pPr>
      <w:r w:rsidRPr="00F02077">
        <w:rPr>
          <w:b/>
          <w:u w:val="single"/>
        </w:rPr>
        <w:t>Kitap Formatında Yayınlanan Bildiriler</w:t>
      </w:r>
    </w:p>
    <w:p w14:paraId="392AF130" w14:textId="1BDF5C9D" w:rsidR="00F02077" w:rsidRDefault="00F02077" w:rsidP="005221F3">
      <w:pPr>
        <w:pStyle w:val="Kaynaka"/>
        <w:rPr>
          <w:bCs/>
        </w:rPr>
      </w:pPr>
      <w:r w:rsidRPr="00F02077">
        <w:rPr>
          <w:bCs/>
        </w:rPr>
        <w:t xml:space="preserve">Aytaç, B. P., Çelik, F. ve Türe, F. (2007). </w:t>
      </w:r>
      <w:r w:rsidRPr="00F02077">
        <w:rPr>
          <w:bCs/>
          <w:i/>
          <w:iCs/>
        </w:rPr>
        <w:t>Ülkemiz Ulaştırma Politikalarının Doğu Karadeniz Bölgesi’nin Kalkınması Üzerindeki Etkileri.</w:t>
      </w:r>
      <w:r w:rsidRPr="00F02077">
        <w:rPr>
          <w:bCs/>
        </w:rPr>
        <w:t xml:space="preserve"> TMMOB İnşaat Mühendisleri Odası VII. Ulaştırma Kongresi Bildiriler Kitabı (s. 137-143) içinde İstanbul: TMMOB İnşaat Mühendisleri Odası.</w:t>
      </w:r>
    </w:p>
    <w:p w14:paraId="2DD63373" w14:textId="04B4EB44" w:rsidR="004D4FE2" w:rsidRDefault="000449E5" w:rsidP="004804FD">
      <w:pPr>
        <w:pStyle w:val="Kaynaka"/>
        <w:rPr>
          <w:bCs/>
        </w:rPr>
      </w:pPr>
      <w:r>
        <w:rPr>
          <w:bCs/>
        </w:rPr>
        <w:t xml:space="preserve">Barbak, A. (2018). </w:t>
      </w:r>
      <w:r w:rsidRPr="004D4FE2">
        <w:rPr>
          <w:bCs/>
          <w:i/>
          <w:iCs/>
        </w:rPr>
        <w:t>Türkiye’de Özel Güvenlik Hizmetleri Yönetimi: Hesapverebilirlik Örgütlenmesi Üzerine Bir İnceleme.</w:t>
      </w:r>
      <w:r>
        <w:rPr>
          <w:bCs/>
        </w:rPr>
        <w:t xml:space="preserve"> H. Yaylı (Ed.). Türkiye’de Toplum, Yerleşim ve Yönetim Tartışmaları Kaysem</w:t>
      </w:r>
      <w:r w:rsidR="004D4FE2">
        <w:rPr>
          <w:bCs/>
        </w:rPr>
        <w:t xml:space="preserve"> </w:t>
      </w:r>
      <w:r>
        <w:rPr>
          <w:bCs/>
        </w:rPr>
        <w:t>12 Bildiriler E-Kitabı (s. 37-52) içinde Kırıkkale</w:t>
      </w:r>
      <w:r w:rsidR="004D4FE2">
        <w:rPr>
          <w:bCs/>
        </w:rPr>
        <w:t xml:space="preserve">: Kırıkkale Üniversitesi. </w:t>
      </w:r>
    </w:p>
    <w:p w14:paraId="1EE397B0" w14:textId="50285532" w:rsidR="004D4FE2" w:rsidRPr="004D4FE2" w:rsidRDefault="004D4FE2" w:rsidP="005221F3">
      <w:pPr>
        <w:pStyle w:val="Kaynaka"/>
        <w:rPr>
          <w:b/>
          <w:u w:val="single"/>
        </w:rPr>
      </w:pPr>
      <w:r w:rsidRPr="004D4FE2">
        <w:rPr>
          <w:b/>
          <w:u w:val="single"/>
        </w:rPr>
        <w:t>Görsel İşitsel Ortam</w:t>
      </w:r>
    </w:p>
    <w:p w14:paraId="365941D8" w14:textId="1E1719C6" w:rsidR="004D4FE2" w:rsidRDefault="004D4FE2" w:rsidP="004D4FE2">
      <w:pPr>
        <w:pStyle w:val="Kaynaka"/>
      </w:pPr>
      <w:r w:rsidRPr="00962887">
        <w:t>Anderson, W. (1999). Rushmore [Film].</w:t>
      </w:r>
    </w:p>
    <w:p w14:paraId="77447766" w14:textId="18A58648" w:rsidR="00914D08" w:rsidRDefault="00914D08" w:rsidP="004D4FE2">
      <w:pPr>
        <w:pStyle w:val="Kaynaka"/>
      </w:pPr>
    </w:p>
    <w:p w14:paraId="211D464F" w14:textId="77777777" w:rsidR="00914D08" w:rsidRDefault="00914D08" w:rsidP="004D4FE2">
      <w:pPr>
        <w:pStyle w:val="Kaynaka"/>
      </w:pPr>
    </w:p>
    <w:p w14:paraId="1A92DE6B" w14:textId="09687106" w:rsidR="004D4FE2" w:rsidRPr="004D4FE2" w:rsidRDefault="004D4FE2" w:rsidP="004D4FE2">
      <w:pPr>
        <w:pStyle w:val="Kaynaka"/>
        <w:rPr>
          <w:b/>
          <w:bCs/>
          <w:u w:val="single"/>
        </w:rPr>
      </w:pPr>
      <w:r w:rsidRPr="004D4FE2">
        <w:rPr>
          <w:b/>
          <w:bCs/>
          <w:u w:val="single"/>
        </w:rPr>
        <w:t>Veri Seti</w:t>
      </w:r>
    </w:p>
    <w:p w14:paraId="06C4A217" w14:textId="68C957ED" w:rsidR="004D4FE2" w:rsidRPr="004D4FE2" w:rsidRDefault="004D4FE2" w:rsidP="004D4FE2">
      <w:pPr>
        <w:pStyle w:val="Kaynaka"/>
      </w:pPr>
      <w:r>
        <w:t xml:space="preserve">Pew Research Center. (2021). </w:t>
      </w:r>
      <w:r w:rsidRPr="004D4FE2">
        <w:rPr>
          <w:i/>
          <w:iCs/>
        </w:rPr>
        <w:t>2020 National Economy Survey</w:t>
      </w:r>
      <w:r>
        <w:rPr>
          <w:i/>
          <w:iCs/>
        </w:rPr>
        <w:t>.</w:t>
      </w:r>
      <w:r>
        <w:t xml:space="preserve"> [Veri seti ve kodlama çizelgesi]. Erişim adresi: http://pewhispanic.org/datasets/</w:t>
      </w:r>
    </w:p>
    <w:p w14:paraId="1E513DF7" w14:textId="0AFD5BC4" w:rsidR="005221F3" w:rsidRPr="004804FD" w:rsidRDefault="004804FD" w:rsidP="005221F3">
      <w:pPr>
        <w:pStyle w:val="Kaynaka"/>
        <w:rPr>
          <w:b/>
          <w:u w:val="single"/>
        </w:rPr>
      </w:pPr>
      <w:r>
        <w:rPr>
          <w:b/>
          <w:u w:val="single"/>
        </w:rPr>
        <w:t xml:space="preserve">Çevrimiçi </w:t>
      </w:r>
      <w:r w:rsidR="005221F3" w:rsidRPr="004804FD">
        <w:rPr>
          <w:b/>
          <w:u w:val="single"/>
        </w:rPr>
        <w:t xml:space="preserve">Gazete </w:t>
      </w:r>
      <w:r w:rsidR="00DA592C" w:rsidRPr="004804FD">
        <w:rPr>
          <w:b/>
          <w:u w:val="single"/>
        </w:rPr>
        <w:t>Yazısı</w:t>
      </w:r>
    </w:p>
    <w:p w14:paraId="2DC2F689" w14:textId="5B4339F9" w:rsidR="005221F3" w:rsidRPr="00962887" w:rsidRDefault="005221F3" w:rsidP="005221F3">
      <w:pPr>
        <w:pStyle w:val="Kaynaka"/>
      </w:pPr>
      <w:r w:rsidRPr="00962887">
        <w:t>Charrel, M. (2016</w:t>
      </w:r>
      <w:r w:rsidR="004804FD">
        <w:t>, 5 Mart</w:t>
      </w:r>
      <w:r w:rsidRPr="00962887">
        <w:t>). L’Union</w:t>
      </w:r>
      <w:r w:rsidR="004804FD">
        <w:t xml:space="preserve"> </w:t>
      </w:r>
      <w:r w:rsidR="004804FD" w:rsidRPr="00962887">
        <w:t>Européenne</w:t>
      </w:r>
      <w:r w:rsidR="004804FD">
        <w:t xml:space="preserve"> </w:t>
      </w:r>
      <w:r w:rsidRPr="00962887">
        <w:t>doit se repenser</w:t>
      </w:r>
      <w:r w:rsidR="004804FD">
        <w:t xml:space="preserve"> </w:t>
      </w:r>
      <w:r w:rsidRPr="00962887">
        <w:t xml:space="preserve">d’urgence. Le Monde. </w:t>
      </w:r>
      <w:r w:rsidR="004804FD">
        <w:t xml:space="preserve">Erişim adresi: </w:t>
      </w:r>
      <w:r w:rsidR="004804FD" w:rsidRPr="004804FD">
        <w:t>https://www.lemonde.fr/idees/article/2016/03/05/aveuglements-europeens_4877082_3232.html</w:t>
      </w:r>
      <w:r w:rsidR="004804FD">
        <w:t xml:space="preserve"> </w:t>
      </w:r>
    </w:p>
    <w:p w14:paraId="18A96110" w14:textId="3593879F" w:rsidR="005221F3" w:rsidRPr="00914D08" w:rsidRDefault="005221F3" w:rsidP="005221F3">
      <w:pPr>
        <w:pStyle w:val="Kaynaka"/>
        <w:rPr>
          <w:b/>
          <w:bCs/>
          <w:u w:val="single"/>
        </w:rPr>
      </w:pPr>
      <w:r w:rsidRPr="00914D08">
        <w:rPr>
          <w:b/>
          <w:bCs/>
          <w:u w:val="single"/>
        </w:rPr>
        <w:t xml:space="preserve">Gazete </w:t>
      </w:r>
      <w:r w:rsidR="006429BC" w:rsidRPr="00914D08">
        <w:rPr>
          <w:b/>
          <w:bCs/>
          <w:u w:val="single"/>
        </w:rPr>
        <w:t xml:space="preserve">Haberi </w:t>
      </w:r>
      <w:r w:rsidRPr="00914D08">
        <w:rPr>
          <w:b/>
          <w:bCs/>
          <w:u w:val="single"/>
        </w:rPr>
        <w:t>(yazar adı yoksa)</w:t>
      </w:r>
    </w:p>
    <w:p w14:paraId="78C5DC09" w14:textId="235F3AC5" w:rsidR="004D4FE2" w:rsidRDefault="005221F3" w:rsidP="004804FD">
      <w:pPr>
        <w:pStyle w:val="Kaynaka"/>
      </w:pPr>
      <w:r w:rsidRPr="00962887">
        <w:lastRenderedPageBreak/>
        <w:t>Réformeducodedutravail: Manuel Vallsprometdes améliorations</w:t>
      </w:r>
      <w:r w:rsidR="004804FD">
        <w:t>.</w:t>
      </w:r>
      <w:r w:rsidRPr="00962887">
        <w:t xml:space="preserve"> (2016</w:t>
      </w:r>
      <w:r w:rsidR="004804FD">
        <w:t>, 6 Mart</w:t>
      </w:r>
      <w:r w:rsidRPr="00962887">
        <w:t xml:space="preserve">). Le Monde. Erişim </w:t>
      </w:r>
      <w:r w:rsidR="004804FD">
        <w:t xml:space="preserve">adresi: </w:t>
      </w:r>
      <w:hyperlink r:id="rId7" w:history="1">
        <w:r w:rsidR="006429BC" w:rsidRPr="00933167">
          <w:rPr>
            <w:rStyle w:val="Kpr"/>
          </w:rPr>
          <w:t>http://www.lemonde.fr/politique/article/2016/03/06/loi-travail-manuel-valls-promet-des-ameliorations_4877336_823448.html</w:t>
        </w:r>
      </w:hyperlink>
    </w:p>
    <w:p w14:paraId="112AF206" w14:textId="43D8C4E3" w:rsidR="006429BC" w:rsidRPr="006429BC" w:rsidRDefault="006429BC" w:rsidP="004804FD">
      <w:pPr>
        <w:pStyle w:val="Kaynaka"/>
        <w:rPr>
          <w:b/>
          <w:bCs/>
          <w:u w:val="single"/>
        </w:rPr>
      </w:pPr>
      <w:r w:rsidRPr="006429BC">
        <w:rPr>
          <w:b/>
          <w:bCs/>
          <w:u w:val="single"/>
        </w:rPr>
        <w:t>Resmi Gazete</w:t>
      </w:r>
    </w:p>
    <w:p w14:paraId="6E0604AA" w14:textId="09F646CF" w:rsidR="006429BC" w:rsidRPr="006429BC" w:rsidRDefault="006429BC" w:rsidP="004804FD">
      <w:pPr>
        <w:pStyle w:val="Kaynaka"/>
        <w:rPr>
          <w:u w:val="single"/>
        </w:rPr>
      </w:pPr>
      <w:r w:rsidRPr="006429BC">
        <w:rPr>
          <w:u w:val="single"/>
        </w:rPr>
        <w:t xml:space="preserve">Genel Atıf Formatı: </w:t>
      </w:r>
    </w:p>
    <w:p w14:paraId="54F27115" w14:textId="7235F129" w:rsidR="006429BC" w:rsidRPr="004804FD" w:rsidRDefault="006429BC" w:rsidP="004804FD">
      <w:pPr>
        <w:pStyle w:val="Kaynaka"/>
      </w:pPr>
      <w:r w:rsidRPr="006429BC">
        <w:t xml:space="preserve">Başlık. (Yıl, Gün Ay). </w:t>
      </w:r>
      <w:r w:rsidRPr="006429BC">
        <w:rPr>
          <w:i/>
          <w:iCs/>
        </w:rPr>
        <w:t xml:space="preserve">Resmi Gazete </w:t>
      </w:r>
      <w:r w:rsidRPr="006429BC">
        <w:t>(Sayı: xxx). Erişim adresi: http://xxxx</w:t>
      </w:r>
    </w:p>
    <w:p w14:paraId="3233E580" w14:textId="2314182E" w:rsidR="005221F3" w:rsidRPr="00962887" w:rsidRDefault="006429BC" w:rsidP="005221F3">
      <w:pPr>
        <w:pStyle w:val="Kaynaka"/>
      </w:pPr>
      <w:r w:rsidRPr="006429BC">
        <w:t xml:space="preserve">İnternet Ortamında Yapılan Yayınların Düzenlenmesi ve Bu Yayınlar Yoluyla İşlenen Suçlarla Mücadele Edilmesi Hakkında Kanun. (2007, 23 Mayıs). </w:t>
      </w:r>
      <w:r w:rsidRPr="006429BC">
        <w:rPr>
          <w:i/>
          <w:iCs/>
        </w:rPr>
        <w:t>Resmi Gazete</w:t>
      </w:r>
      <w:r w:rsidRPr="006429BC">
        <w:t xml:space="preserve"> (Sayı: 26530). Erişim adresi: http://www.resmigazete.gov.tr/eskiler/2007/05/20070523-1.htm</w:t>
      </w:r>
    </w:p>
    <w:p w14:paraId="0BF82A35" w14:textId="104E65C8" w:rsidR="005221F3" w:rsidRPr="00962887" w:rsidRDefault="005221F3" w:rsidP="005221F3">
      <w:pPr>
        <w:pStyle w:val="Kaynaka"/>
      </w:pPr>
      <w:r w:rsidRPr="00962887">
        <w:t xml:space="preserve">Ayrıntılı APA 6 Kuralları için </w:t>
      </w:r>
      <w:hyperlink r:id="rId8" w:history="1">
        <w:r w:rsidR="00B41ACF" w:rsidRPr="006073F1">
          <w:rPr>
            <w:rStyle w:val="Kpr"/>
          </w:rPr>
          <w:t>http://www.tk.org.tr/APA/apa_2.pdf</w:t>
        </w:r>
      </w:hyperlink>
      <w:r w:rsidR="00B41ACF">
        <w:t xml:space="preserve"> </w:t>
      </w:r>
      <w:r w:rsidRPr="00962887">
        <w:t>adresini kullanabilirsiniz.</w:t>
      </w:r>
    </w:p>
    <w:p w14:paraId="4A77EA67" w14:textId="77777777" w:rsidR="005221F3" w:rsidRPr="00962887" w:rsidRDefault="005221F3" w:rsidP="005221F3">
      <w:pPr>
        <w:keepNext/>
        <w:keepLines/>
        <w:spacing w:before="240" w:line="240" w:lineRule="auto"/>
        <w:outlineLvl w:val="0"/>
        <w:rPr>
          <w:rFonts w:eastAsiaTheme="majorEastAsia" w:cstheme="majorBidi"/>
          <w:b/>
          <w:caps/>
          <w:szCs w:val="32"/>
        </w:rPr>
      </w:pPr>
      <w:r w:rsidRPr="00962887">
        <w:rPr>
          <w:rFonts w:eastAsiaTheme="majorEastAsia" w:cstheme="majorBidi"/>
          <w:b/>
          <w:caps/>
          <w:szCs w:val="32"/>
        </w:rPr>
        <w:t>EKLER</w:t>
      </w:r>
    </w:p>
    <w:p w14:paraId="75683F44" w14:textId="77777777" w:rsidR="000508C3" w:rsidRPr="000508C3" w:rsidRDefault="005221F3" w:rsidP="005221F3">
      <w:r w:rsidRPr="00962887">
        <w:t>Şayet varsa ekler, tablolar, şekiller vb. bu başlık altında verilebilir.</w:t>
      </w:r>
    </w:p>
    <w:sectPr w:rsidR="000508C3" w:rsidRPr="000508C3" w:rsidSect="00A6202F">
      <w:headerReference w:type="default" r:id="rId9"/>
      <w:footerReference w:type="default" r:id="rId10"/>
      <w:pgSz w:w="11906" w:h="16838"/>
      <w:pgMar w:top="1701"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F903" w14:textId="77777777" w:rsidR="004405C1" w:rsidRDefault="004405C1" w:rsidP="0043615F">
      <w:pPr>
        <w:spacing w:after="0" w:line="240" w:lineRule="auto"/>
      </w:pPr>
      <w:r>
        <w:separator/>
      </w:r>
    </w:p>
  </w:endnote>
  <w:endnote w:type="continuationSeparator" w:id="0">
    <w:p w14:paraId="117D1489" w14:textId="77777777" w:rsidR="004405C1" w:rsidRDefault="004405C1" w:rsidP="0043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4028" w14:textId="77777777" w:rsidR="00A6202F" w:rsidRPr="00FF1DEA" w:rsidRDefault="00FF1DEA" w:rsidP="00FF1DEA">
    <w:pPr>
      <w:pStyle w:val="AltBilgi"/>
      <w:pBdr>
        <w:top w:val="thinThickSmallGap" w:sz="24" w:space="1" w:color="622423" w:themeColor="accent2" w:themeShade="7F"/>
      </w:pBdr>
      <w:rPr>
        <w:rFonts w:asciiTheme="majorHAnsi" w:hAnsiTheme="majorHAnsi"/>
      </w:rPr>
    </w:pPr>
    <w:r w:rsidRPr="00A6202F">
      <w:rPr>
        <w:rFonts w:cs="Times New Roman"/>
        <w:i/>
        <w:sz w:val="16"/>
        <w:szCs w:val="16"/>
      </w:rPr>
      <w:t>Kamu Yönetimi ve Politikaları Dergisi - Journal of Public Administration and Policy</w:t>
    </w:r>
    <w:r>
      <w:rPr>
        <w:rFonts w:cs="Times New Roman"/>
        <w:i/>
        <w:sz w:val="16"/>
        <w:szCs w:val="16"/>
      </w:rPr>
      <w:t xml:space="preserve"> </w:t>
    </w:r>
    <w:r w:rsidRPr="00A6202F">
      <w:rPr>
        <w:rFonts w:cs="Times New Roman"/>
        <w:i/>
        <w:sz w:val="16"/>
        <w:szCs w:val="16"/>
      </w:rPr>
      <w:t>Yıl: 2020 / Sayı: 1</w:t>
    </w:r>
    <w:r>
      <w:rPr>
        <w:rFonts w:cs="Times New Roman"/>
        <w:i/>
        <w:sz w:val="16"/>
        <w:szCs w:val="16"/>
      </w:rPr>
      <w:t xml:space="preserve"> </w:t>
    </w:r>
    <w:r>
      <w:rPr>
        <w:rFonts w:asciiTheme="majorHAnsi" w:hAnsiTheme="majorHAnsi"/>
      </w:rPr>
      <w:ptab w:relativeTo="margin" w:alignment="right" w:leader="none"/>
    </w:r>
    <w:r w:rsidR="00047A1C">
      <w:fldChar w:fldCharType="begin"/>
    </w:r>
    <w:r w:rsidR="00047A1C">
      <w:instrText xml:space="preserve"> PAGE   \* MERGEFORMAT </w:instrText>
    </w:r>
    <w:r w:rsidR="00047A1C">
      <w:fldChar w:fldCharType="separate"/>
    </w:r>
    <w:r w:rsidR="00596608" w:rsidRPr="00596608">
      <w:rPr>
        <w:rFonts w:asciiTheme="majorHAnsi" w:hAnsiTheme="majorHAnsi"/>
        <w:noProof/>
      </w:rPr>
      <w:t>1</w:t>
    </w:r>
    <w:r w:rsidR="00047A1C">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6CDE3" w14:textId="77777777" w:rsidR="004405C1" w:rsidRDefault="004405C1" w:rsidP="0043615F">
      <w:pPr>
        <w:spacing w:after="0" w:line="240" w:lineRule="auto"/>
      </w:pPr>
      <w:r>
        <w:separator/>
      </w:r>
    </w:p>
  </w:footnote>
  <w:footnote w:type="continuationSeparator" w:id="0">
    <w:p w14:paraId="6B8786F8" w14:textId="77777777" w:rsidR="004405C1" w:rsidRDefault="004405C1" w:rsidP="00436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D1AE" w14:textId="77777777" w:rsidR="00A6202F" w:rsidRDefault="00F71729" w:rsidP="00F71729">
    <w:pPr>
      <w:pStyle w:val="stBilgi"/>
      <w:ind w:firstLine="0"/>
      <w:jc w:val="center"/>
    </w:pPr>
    <w:r>
      <w:rPr>
        <w:noProof/>
        <w:lang w:eastAsia="tr-TR"/>
      </w:rPr>
      <w:drawing>
        <wp:inline distT="0" distB="0" distL="0" distR="0" wp14:anchorId="15AA3592" wp14:editId="3DD5DAFC">
          <wp:extent cx="5840425" cy="658094"/>
          <wp:effectExtent l="19050" t="0" r="7925" b="0"/>
          <wp:docPr id="2" name="1 Resim" descr="Say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ı1.jpg"/>
                  <pic:cNvPicPr/>
                </pic:nvPicPr>
                <pic:blipFill>
                  <a:blip r:embed="rId1"/>
                  <a:stretch>
                    <a:fillRect/>
                  </a:stretch>
                </pic:blipFill>
                <pic:spPr>
                  <a:xfrm>
                    <a:off x="0" y="0"/>
                    <a:ext cx="5837273" cy="6577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615F"/>
    <w:rsid w:val="000449E5"/>
    <w:rsid w:val="00047A1C"/>
    <w:rsid w:val="000508C3"/>
    <w:rsid w:val="00085114"/>
    <w:rsid w:val="00125ECD"/>
    <w:rsid w:val="001D6394"/>
    <w:rsid w:val="001F7DB8"/>
    <w:rsid w:val="00287BFB"/>
    <w:rsid w:val="002E63C3"/>
    <w:rsid w:val="00300639"/>
    <w:rsid w:val="003073C7"/>
    <w:rsid w:val="003C5F02"/>
    <w:rsid w:val="00401DBF"/>
    <w:rsid w:val="0043615F"/>
    <w:rsid w:val="004405C1"/>
    <w:rsid w:val="00463FC5"/>
    <w:rsid w:val="004804FD"/>
    <w:rsid w:val="004D4FE2"/>
    <w:rsid w:val="005221F3"/>
    <w:rsid w:val="005746AE"/>
    <w:rsid w:val="00596608"/>
    <w:rsid w:val="00613F4A"/>
    <w:rsid w:val="00614082"/>
    <w:rsid w:val="006429BC"/>
    <w:rsid w:val="006919C6"/>
    <w:rsid w:val="006A4598"/>
    <w:rsid w:val="006B42CC"/>
    <w:rsid w:val="006C1535"/>
    <w:rsid w:val="00764D03"/>
    <w:rsid w:val="007A115C"/>
    <w:rsid w:val="00815DCB"/>
    <w:rsid w:val="00833EDC"/>
    <w:rsid w:val="00892680"/>
    <w:rsid w:val="008A5C15"/>
    <w:rsid w:val="008F4AE9"/>
    <w:rsid w:val="00914D08"/>
    <w:rsid w:val="00957C08"/>
    <w:rsid w:val="0097290F"/>
    <w:rsid w:val="009B475B"/>
    <w:rsid w:val="009C1D7F"/>
    <w:rsid w:val="009F4600"/>
    <w:rsid w:val="00A6202F"/>
    <w:rsid w:val="00AA7F5B"/>
    <w:rsid w:val="00B02ED6"/>
    <w:rsid w:val="00B41ACF"/>
    <w:rsid w:val="00C24D88"/>
    <w:rsid w:val="00C525CA"/>
    <w:rsid w:val="00CE0C05"/>
    <w:rsid w:val="00CE3FB9"/>
    <w:rsid w:val="00D51462"/>
    <w:rsid w:val="00DA1E21"/>
    <w:rsid w:val="00DA592C"/>
    <w:rsid w:val="00DB4F0C"/>
    <w:rsid w:val="00DF3F3C"/>
    <w:rsid w:val="00DF4B14"/>
    <w:rsid w:val="00E12198"/>
    <w:rsid w:val="00E60574"/>
    <w:rsid w:val="00E65B32"/>
    <w:rsid w:val="00EF38CE"/>
    <w:rsid w:val="00F02077"/>
    <w:rsid w:val="00F64E57"/>
    <w:rsid w:val="00F71729"/>
    <w:rsid w:val="00FB15B8"/>
    <w:rsid w:val="00FE1118"/>
    <w:rsid w:val="00FE3C12"/>
    <w:rsid w:val="00FF1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0A460"/>
  <w15:docId w15:val="{E98AFBA0-AE33-4900-9979-96D2FFC1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DEA"/>
    <w:pPr>
      <w:spacing w:after="120"/>
      <w:ind w:firstLine="709"/>
    </w:pPr>
    <w:rPr>
      <w:rFonts w:ascii="Times New Roman" w:hAnsi="Times New Roman"/>
    </w:rPr>
  </w:style>
  <w:style w:type="paragraph" w:styleId="Balk1">
    <w:name w:val="heading 1"/>
    <w:basedOn w:val="Normal"/>
    <w:next w:val="Normal"/>
    <w:link w:val="Balk1Char"/>
    <w:uiPriority w:val="9"/>
    <w:qFormat/>
    <w:rsid w:val="00FF1DEA"/>
    <w:pPr>
      <w:keepNext/>
      <w:keepLines/>
      <w:spacing w:before="480" w:after="0"/>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FF1DEA"/>
    <w:pPr>
      <w:keepNext/>
      <w:keepLines/>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FF1DEA"/>
    <w:pPr>
      <w:keepNext/>
      <w:keepLines/>
      <w:spacing w:before="200" w:after="0"/>
      <w:outlineLvl w:val="2"/>
    </w:pPr>
    <w:rPr>
      <w:rFonts w:eastAsiaTheme="majorEastAsia" w:cstheme="majorBidi"/>
      <w:b/>
      <w:bCs/>
    </w:rPr>
  </w:style>
  <w:style w:type="paragraph" w:styleId="Balk4">
    <w:name w:val="heading 4"/>
    <w:basedOn w:val="Normal"/>
    <w:next w:val="Normal"/>
    <w:link w:val="Balk4Char"/>
    <w:uiPriority w:val="9"/>
    <w:unhideWhenUsed/>
    <w:qFormat/>
    <w:rsid w:val="000508C3"/>
    <w:pPr>
      <w:keepNext/>
      <w:keepLines/>
      <w:spacing w:before="200" w:after="0"/>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IK">
    <w:name w:val="MAKALE BAŞLIK"/>
    <w:basedOn w:val="Normal"/>
    <w:qFormat/>
    <w:rsid w:val="0043615F"/>
    <w:pPr>
      <w:spacing w:line="240" w:lineRule="auto"/>
      <w:jc w:val="center"/>
    </w:pPr>
    <w:rPr>
      <w:b/>
    </w:rPr>
  </w:style>
  <w:style w:type="paragraph" w:styleId="BalonMetni">
    <w:name w:val="Balloon Text"/>
    <w:basedOn w:val="Normal"/>
    <w:link w:val="BalonMetniChar"/>
    <w:uiPriority w:val="99"/>
    <w:semiHidden/>
    <w:unhideWhenUsed/>
    <w:rsid w:val="004361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615F"/>
    <w:rPr>
      <w:rFonts w:ascii="Tahoma" w:hAnsi="Tahoma" w:cs="Tahoma"/>
      <w:sz w:val="16"/>
      <w:szCs w:val="16"/>
    </w:rPr>
  </w:style>
  <w:style w:type="paragraph" w:styleId="DipnotMetni">
    <w:name w:val="footnote text"/>
    <w:basedOn w:val="Normal"/>
    <w:link w:val="DipnotMetniChar"/>
    <w:uiPriority w:val="99"/>
    <w:semiHidden/>
    <w:unhideWhenUsed/>
    <w:rsid w:val="0043615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3615F"/>
    <w:rPr>
      <w:sz w:val="20"/>
      <w:szCs w:val="20"/>
    </w:rPr>
  </w:style>
  <w:style w:type="character" w:styleId="DipnotBavurusu">
    <w:name w:val="footnote reference"/>
    <w:basedOn w:val="VarsaylanParagrafYazTipi"/>
    <w:uiPriority w:val="99"/>
    <w:semiHidden/>
    <w:unhideWhenUsed/>
    <w:rsid w:val="0043615F"/>
    <w:rPr>
      <w:vertAlign w:val="superscript"/>
    </w:rPr>
  </w:style>
  <w:style w:type="paragraph" w:customStyle="1" w:styleId="zabsmetin">
    <w:name w:val="özabsmetin"/>
    <w:basedOn w:val="Normal"/>
    <w:link w:val="zabsmetinChar"/>
    <w:qFormat/>
    <w:rsid w:val="00614082"/>
    <w:pPr>
      <w:spacing w:after="0" w:line="240" w:lineRule="auto"/>
      <w:jc w:val="both"/>
    </w:pPr>
    <w:rPr>
      <w:sz w:val="18"/>
    </w:rPr>
  </w:style>
  <w:style w:type="character" w:customStyle="1" w:styleId="zabsmetinChar">
    <w:name w:val="özabsmetin Char"/>
    <w:basedOn w:val="VarsaylanParagrafYazTipi"/>
    <w:link w:val="zabsmetin"/>
    <w:rsid w:val="00614082"/>
    <w:rPr>
      <w:rFonts w:ascii="Times New Roman" w:hAnsi="Times New Roman"/>
      <w:sz w:val="18"/>
    </w:rPr>
  </w:style>
  <w:style w:type="paragraph" w:styleId="stBilgi">
    <w:name w:val="header"/>
    <w:basedOn w:val="Normal"/>
    <w:link w:val="stBilgiChar"/>
    <w:uiPriority w:val="99"/>
    <w:semiHidden/>
    <w:unhideWhenUsed/>
    <w:rsid w:val="00A6202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6202F"/>
  </w:style>
  <w:style w:type="paragraph" w:styleId="AltBilgi">
    <w:name w:val="footer"/>
    <w:basedOn w:val="Normal"/>
    <w:link w:val="AltBilgiChar"/>
    <w:uiPriority w:val="99"/>
    <w:unhideWhenUsed/>
    <w:rsid w:val="00A620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202F"/>
  </w:style>
  <w:style w:type="character" w:customStyle="1" w:styleId="Balk1Char">
    <w:name w:val="Başlık 1 Char"/>
    <w:basedOn w:val="VarsaylanParagrafYazTipi"/>
    <w:link w:val="Balk1"/>
    <w:uiPriority w:val="9"/>
    <w:rsid w:val="00FF1DEA"/>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FF1DEA"/>
    <w:rPr>
      <w:rFonts w:ascii="Times New Roman" w:eastAsiaTheme="majorEastAsia" w:hAnsi="Times New Roman" w:cstheme="majorBidi"/>
      <w:b/>
      <w:bCs/>
      <w:sz w:val="26"/>
      <w:szCs w:val="26"/>
    </w:rPr>
  </w:style>
  <w:style w:type="paragraph" w:customStyle="1" w:styleId="UzunAlnt">
    <w:name w:val="UzunAlıntı"/>
    <w:basedOn w:val="Normal"/>
    <w:qFormat/>
    <w:rsid w:val="00FF1DEA"/>
    <w:pPr>
      <w:spacing w:before="120" w:after="240" w:line="240" w:lineRule="auto"/>
      <w:ind w:left="709"/>
      <w:jc w:val="both"/>
    </w:pPr>
    <w:rPr>
      <w:i/>
    </w:rPr>
  </w:style>
  <w:style w:type="character" w:customStyle="1" w:styleId="Balk3Char">
    <w:name w:val="Başlık 3 Char"/>
    <w:basedOn w:val="VarsaylanParagrafYazTipi"/>
    <w:link w:val="Balk3"/>
    <w:uiPriority w:val="9"/>
    <w:rsid w:val="00FF1DEA"/>
    <w:rPr>
      <w:rFonts w:ascii="Times New Roman" w:eastAsiaTheme="majorEastAsia" w:hAnsi="Times New Roman" w:cstheme="majorBidi"/>
      <w:b/>
      <w:bCs/>
    </w:rPr>
  </w:style>
  <w:style w:type="character" w:customStyle="1" w:styleId="Balk4Char">
    <w:name w:val="Başlık 4 Char"/>
    <w:basedOn w:val="VarsaylanParagrafYazTipi"/>
    <w:link w:val="Balk4"/>
    <w:uiPriority w:val="9"/>
    <w:rsid w:val="000508C3"/>
    <w:rPr>
      <w:rFonts w:ascii="Times New Roman" w:eastAsiaTheme="majorEastAsia" w:hAnsi="Times New Roman" w:cstheme="majorBidi"/>
      <w:b/>
      <w:bCs/>
      <w:iCs/>
    </w:rPr>
  </w:style>
  <w:style w:type="paragraph" w:customStyle="1" w:styleId="Kaynaka">
    <w:name w:val="Kaynakça"/>
    <w:basedOn w:val="Normal"/>
    <w:qFormat/>
    <w:rsid w:val="005221F3"/>
    <w:pPr>
      <w:spacing w:line="360" w:lineRule="auto"/>
      <w:ind w:left="1418" w:hanging="709"/>
      <w:jc w:val="both"/>
    </w:pPr>
  </w:style>
  <w:style w:type="character" w:styleId="Kpr">
    <w:name w:val="Hyperlink"/>
    <w:basedOn w:val="VarsaylanParagrafYazTipi"/>
    <w:uiPriority w:val="99"/>
    <w:unhideWhenUsed/>
    <w:rsid w:val="00B41ACF"/>
    <w:rPr>
      <w:color w:val="0000FF" w:themeColor="hyperlink"/>
      <w:u w:val="single"/>
    </w:rPr>
  </w:style>
  <w:style w:type="character" w:styleId="zmlenmeyenBahsetme">
    <w:name w:val="Unresolved Mention"/>
    <w:basedOn w:val="VarsaylanParagrafYazTipi"/>
    <w:uiPriority w:val="99"/>
    <w:semiHidden/>
    <w:unhideWhenUsed/>
    <w:rsid w:val="00B4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k.org.tr/APA/apa_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monde.fr/politique/article/2016/03/06/loi-travail-manuel-valls-promet-des-ameliorations_4877336_823448.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307680B65F4D8E8A21750063C87DAB"/>
        <w:category>
          <w:name w:val="Genel"/>
          <w:gallery w:val="placeholder"/>
        </w:category>
        <w:types>
          <w:type w:val="bbPlcHdr"/>
        </w:types>
        <w:behaviors>
          <w:behavior w:val="content"/>
        </w:behaviors>
        <w:guid w:val="{B27B4272-096F-4491-8C12-E189535B4B44}"/>
      </w:docPartPr>
      <w:docPartBody>
        <w:p w:rsidR="0059560E" w:rsidRDefault="008A7C44" w:rsidP="008A7C44">
          <w:pPr>
            <w:pStyle w:val="59307680B65F4D8E8A21750063C87DAB"/>
          </w:pPr>
          <w:r w:rsidRPr="0040738B">
            <w:rPr>
              <w:rStyle w:val="YerTutucuMetni"/>
            </w:rPr>
            <w:t>Metin girmek için buraya tıklayın veya dokunun.</w:t>
          </w:r>
        </w:p>
      </w:docPartBody>
    </w:docPart>
    <w:docPart>
      <w:docPartPr>
        <w:name w:val="2AF2C06C4CAA4F48BA6AA4A7ACCC3BA8"/>
        <w:category>
          <w:name w:val="Genel"/>
          <w:gallery w:val="placeholder"/>
        </w:category>
        <w:types>
          <w:type w:val="bbPlcHdr"/>
        </w:types>
        <w:behaviors>
          <w:behavior w:val="content"/>
        </w:behaviors>
        <w:guid w:val="{BE885E92-8276-439D-9EBD-337499BFC6AD}"/>
      </w:docPartPr>
      <w:docPartBody>
        <w:p w:rsidR="0059560E" w:rsidRDefault="008A7C44" w:rsidP="008A7C44">
          <w:pPr>
            <w:pStyle w:val="2AF2C06C4CAA4F48BA6AA4A7ACCC3BA8"/>
          </w:pPr>
          <w:r w:rsidRPr="0040738B">
            <w:rPr>
              <w:rStyle w:val="YerTutucuMetni"/>
            </w:rPr>
            <w:t>Metin girmek için buraya tıklayın veya dokunun.</w:t>
          </w:r>
        </w:p>
      </w:docPartBody>
    </w:docPart>
    <w:docPart>
      <w:docPartPr>
        <w:name w:val="98204B4212254E8AA2EFB29B766C4594"/>
        <w:category>
          <w:name w:val="Genel"/>
          <w:gallery w:val="placeholder"/>
        </w:category>
        <w:types>
          <w:type w:val="bbPlcHdr"/>
        </w:types>
        <w:behaviors>
          <w:behavior w:val="content"/>
        </w:behaviors>
        <w:guid w:val="{F2C8B0C5-6737-4A5C-BDFE-F7CEDE5C5A16}"/>
      </w:docPartPr>
      <w:docPartBody>
        <w:p w:rsidR="0059560E" w:rsidRDefault="008A7C44" w:rsidP="008A7C44">
          <w:pPr>
            <w:pStyle w:val="98204B4212254E8AA2EFB29B766C4594"/>
          </w:pPr>
          <w:r w:rsidRPr="0040738B">
            <w:rPr>
              <w:rStyle w:val="YerTutucuMetni"/>
            </w:rPr>
            <w:t>Metin girmek için buraya tıklayın veya dokunun.</w:t>
          </w:r>
        </w:p>
      </w:docPartBody>
    </w:docPart>
    <w:docPart>
      <w:docPartPr>
        <w:name w:val="99083CB1A13543078BF9BBEC9ABC7F85"/>
        <w:category>
          <w:name w:val="Genel"/>
          <w:gallery w:val="placeholder"/>
        </w:category>
        <w:types>
          <w:type w:val="bbPlcHdr"/>
        </w:types>
        <w:behaviors>
          <w:behavior w:val="content"/>
        </w:behaviors>
        <w:guid w:val="{3B3D740D-1DBC-400A-9642-A0EF83114D85}"/>
      </w:docPartPr>
      <w:docPartBody>
        <w:p w:rsidR="0059560E" w:rsidRDefault="008A7C44" w:rsidP="008A7C44">
          <w:pPr>
            <w:pStyle w:val="99083CB1A13543078BF9BBEC9ABC7F85"/>
          </w:pPr>
          <w:r w:rsidRPr="00726742">
            <w:rPr>
              <w:rStyle w:val="YerTutucuMetni"/>
            </w:rPr>
            <w:t>Metin girmek için buraya tıklayın veya dokunun.</w:t>
          </w:r>
        </w:p>
      </w:docPartBody>
    </w:docPart>
    <w:docPart>
      <w:docPartPr>
        <w:name w:val="EC7AE5236DD441B4B7716A144D913B60"/>
        <w:category>
          <w:name w:val="Genel"/>
          <w:gallery w:val="placeholder"/>
        </w:category>
        <w:types>
          <w:type w:val="bbPlcHdr"/>
        </w:types>
        <w:behaviors>
          <w:behavior w:val="content"/>
        </w:behaviors>
        <w:guid w:val="{AAE6244E-E377-4E06-94AC-474D0863C978}"/>
      </w:docPartPr>
      <w:docPartBody>
        <w:p w:rsidR="0059560E" w:rsidRDefault="008A7C44" w:rsidP="008A7C44">
          <w:pPr>
            <w:pStyle w:val="EC7AE5236DD441B4B7716A144D913B60"/>
          </w:pPr>
          <w:r w:rsidRPr="00726742">
            <w:rPr>
              <w:rStyle w:val="YerTutucuMetni"/>
            </w:rPr>
            <w:t>Metin girmek için buraya tıklayın veya dokunun.</w:t>
          </w:r>
        </w:p>
      </w:docPartBody>
    </w:docPart>
    <w:docPart>
      <w:docPartPr>
        <w:name w:val="C3279AC003414939B944E8C0A774BF15"/>
        <w:category>
          <w:name w:val="Genel"/>
          <w:gallery w:val="placeholder"/>
        </w:category>
        <w:types>
          <w:type w:val="bbPlcHdr"/>
        </w:types>
        <w:behaviors>
          <w:behavior w:val="content"/>
        </w:behaviors>
        <w:guid w:val="{838B11F6-CCF9-4A51-AEFC-530CF995AB86}"/>
      </w:docPartPr>
      <w:docPartBody>
        <w:p w:rsidR="0059560E" w:rsidRDefault="008A7C44" w:rsidP="008A7C44">
          <w:pPr>
            <w:pStyle w:val="C3279AC003414939B944E8C0A774BF15"/>
          </w:pPr>
          <w:r w:rsidRPr="0040738B">
            <w:rPr>
              <w:rStyle w:val="YerTutucuMetni"/>
            </w:rPr>
            <w:t>Metin girmek için buraya tıklayın veya dokunun.</w:t>
          </w:r>
        </w:p>
      </w:docPartBody>
    </w:docPart>
    <w:docPart>
      <w:docPartPr>
        <w:name w:val="933A1D6631C242828D231D4F3F6CA825"/>
        <w:category>
          <w:name w:val="Genel"/>
          <w:gallery w:val="placeholder"/>
        </w:category>
        <w:types>
          <w:type w:val="bbPlcHdr"/>
        </w:types>
        <w:behaviors>
          <w:behavior w:val="content"/>
        </w:behaviors>
        <w:guid w:val="{B43D9B0C-D3CB-4C23-9088-FE346DC4AAB1}"/>
      </w:docPartPr>
      <w:docPartBody>
        <w:p w:rsidR="0059560E" w:rsidRDefault="008A7C44" w:rsidP="008A7C44">
          <w:pPr>
            <w:pStyle w:val="933A1D6631C242828D231D4F3F6CA825"/>
          </w:pPr>
          <w:r w:rsidRPr="00726742">
            <w:rPr>
              <w:rStyle w:val="YerTutucuMetni"/>
            </w:rPr>
            <w:t>Metin girmek için buraya tıklayın veya dokunun.</w:t>
          </w:r>
        </w:p>
      </w:docPartBody>
    </w:docPart>
    <w:docPart>
      <w:docPartPr>
        <w:name w:val="BA5C5F04EC994E8E95487E4F9980A045"/>
        <w:category>
          <w:name w:val="Genel"/>
          <w:gallery w:val="placeholder"/>
        </w:category>
        <w:types>
          <w:type w:val="bbPlcHdr"/>
        </w:types>
        <w:behaviors>
          <w:behavior w:val="content"/>
        </w:behaviors>
        <w:guid w:val="{B27C79EE-AB42-4708-ABFF-627BB4FDB0D0}"/>
      </w:docPartPr>
      <w:docPartBody>
        <w:p w:rsidR="0059560E" w:rsidRDefault="008A7C44" w:rsidP="008A7C44">
          <w:pPr>
            <w:pStyle w:val="BA5C5F04EC994E8E95487E4F9980A045"/>
          </w:pPr>
          <w:r w:rsidRPr="00726742">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7C44"/>
    <w:rsid w:val="001C6DB3"/>
    <w:rsid w:val="00594A69"/>
    <w:rsid w:val="0059560E"/>
    <w:rsid w:val="00896743"/>
    <w:rsid w:val="008A7C44"/>
    <w:rsid w:val="00C421B6"/>
    <w:rsid w:val="00CC2A87"/>
    <w:rsid w:val="00D27006"/>
    <w:rsid w:val="00E828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6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A7C44"/>
    <w:rPr>
      <w:color w:val="808080"/>
    </w:rPr>
  </w:style>
  <w:style w:type="paragraph" w:customStyle="1" w:styleId="59307680B65F4D8E8A21750063C87DAB">
    <w:name w:val="59307680B65F4D8E8A21750063C87DAB"/>
    <w:rsid w:val="008A7C44"/>
  </w:style>
  <w:style w:type="paragraph" w:customStyle="1" w:styleId="2AF2C06C4CAA4F48BA6AA4A7ACCC3BA8">
    <w:name w:val="2AF2C06C4CAA4F48BA6AA4A7ACCC3BA8"/>
    <w:rsid w:val="008A7C44"/>
  </w:style>
  <w:style w:type="paragraph" w:customStyle="1" w:styleId="98204B4212254E8AA2EFB29B766C4594">
    <w:name w:val="98204B4212254E8AA2EFB29B766C4594"/>
    <w:rsid w:val="008A7C44"/>
  </w:style>
  <w:style w:type="paragraph" w:customStyle="1" w:styleId="99083CB1A13543078BF9BBEC9ABC7F85">
    <w:name w:val="99083CB1A13543078BF9BBEC9ABC7F85"/>
    <w:rsid w:val="008A7C44"/>
  </w:style>
  <w:style w:type="paragraph" w:customStyle="1" w:styleId="EC7AE5236DD441B4B7716A144D913B60">
    <w:name w:val="EC7AE5236DD441B4B7716A144D913B60"/>
    <w:rsid w:val="008A7C44"/>
  </w:style>
  <w:style w:type="paragraph" w:customStyle="1" w:styleId="C3279AC003414939B944E8C0A774BF15">
    <w:name w:val="C3279AC003414939B944E8C0A774BF15"/>
    <w:rsid w:val="008A7C44"/>
  </w:style>
  <w:style w:type="paragraph" w:customStyle="1" w:styleId="933A1D6631C242828D231D4F3F6CA825">
    <w:name w:val="933A1D6631C242828D231D4F3F6CA825"/>
    <w:rsid w:val="008A7C44"/>
  </w:style>
  <w:style w:type="paragraph" w:customStyle="1" w:styleId="BA5C5F04EC994E8E95487E4F9980A045">
    <w:name w:val="BA5C5F04EC994E8E95487E4F9980A045"/>
    <w:rsid w:val="008A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E8B7-5B73-4E68-B2FC-4EAEC3F0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2763</Words>
  <Characters>15754</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 koç</dc:creator>
  <cp:lastModifiedBy>Firat Harun Yilmaz</cp:lastModifiedBy>
  <cp:revision>26</cp:revision>
  <dcterms:created xsi:type="dcterms:W3CDTF">2020-04-18T11:43:00Z</dcterms:created>
  <dcterms:modified xsi:type="dcterms:W3CDTF">2022-02-26T11:19:00Z</dcterms:modified>
</cp:coreProperties>
</file>