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D7F7" w14:textId="2C00A4FF" w:rsidR="00ED595F" w:rsidRPr="00ED595F" w:rsidRDefault="00ED595F" w:rsidP="00FA4562">
      <w:pPr>
        <w:jc w:val="center"/>
        <w:rPr>
          <w:rFonts w:eastAsia="Times New Roman" w:cs="Times New Roman"/>
          <w:b/>
          <w:noProof/>
          <w:sz w:val="28"/>
          <w:szCs w:val="28"/>
          <w:lang w:eastAsia="tr-TR"/>
        </w:rPr>
      </w:pPr>
      <w:bookmarkStart w:id="0" w:name="_Hlk116161393"/>
      <w:r w:rsidRPr="00ED595F">
        <w:rPr>
          <w:rFonts w:eastAsia="Times New Roman" w:cs="Times New Roman"/>
          <w:b/>
          <w:noProof/>
          <w:sz w:val="28"/>
          <w:szCs w:val="28"/>
          <w:lang w:eastAsia="tr-TR"/>
        </w:rPr>
        <w:t>BENGİ Dünya Yörük-Türkmen Araştırmaları Dergisi</w:t>
      </w:r>
    </w:p>
    <w:bookmarkEnd w:id="0"/>
    <w:p w14:paraId="72B71EFD" w14:textId="0D17A684" w:rsidR="00FA4562" w:rsidRDefault="00120A99" w:rsidP="00625807">
      <w:pPr>
        <w:spacing w:after="120" w:line="240" w:lineRule="auto"/>
        <w:jc w:val="center"/>
        <w:rPr>
          <w:rFonts w:cs="Times New Roman"/>
          <w:b/>
        </w:rPr>
      </w:pPr>
      <w:r w:rsidRPr="00274ED6">
        <w:rPr>
          <w:rFonts w:cs="Times New Roman"/>
          <w:b/>
        </w:rPr>
        <w:t>TELİF HAKKI VE YAZAR SÖZLEŞMESİ FORMU</w:t>
      </w:r>
    </w:p>
    <w:p w14:paraId="762CCF96" w14:textId="77777777" w:rsidR="00FA4562" w:rsidRPr="00431AE1" w:rsidRDefault="00FA4562" w:rsidP="00625807">
      <w:pPr>
        <w:spacing w:after="120" w:line="240" w:lineRule="auto"/>
        <w:jc w:val="center"/>
        <w:rPr>
          <w:rFonts w:cs="Times New Roman"/>
          <w:b/>
          <w:sz w:val="22"/>
          <w:szCs w:val="20"/>
        </w:rPr>
      </w:pPr>
      <w:r w:rsidRPr="00431AE1">
        <w:rPr>
          <w:rFonts w:cs="Times New Roman"/>
          <w:b/>
          <w:sz w:val="22"/>
          <w:szCs w:val="20"/>
        </w:rPr>
        <w:t>(</w:t>
      </w:r>
      <w:r w:rsidRPr="00431AE1">
        <w:rPr>
          <w:rFonts w:cs="Times New Roman"/>
          <w:b/>
          <w:sz w:val="22"/>
          <w:szCs w:val="20"/>
          <w:lang w:val="en-GB"/>
        </w:rPr>
        <w:t>Copyright</w:t>
      </w:r>
      <w:r w:rsidRPr="00431AE1">
        <w:rPr>
          <w:rFonts w:cs="Times New Roman"/>
          <w:b/>
          <w:sz w:val="22"/>
          <w:szCs w:val="20"/>
          <w:lang w:val="ru-RU"/>
        </w:rPr>
        <w:t xml:space="preserve"> </w:t>
      </w:r>
      <w:r w:rsidRPr="00431AE1">
        <w:rPr>
          <w:rFonts w:cs="Times New Roman"/>
          <w:b/>
          <w:sz w:val="22"/>
          <w:szCs w:val="20"/>
          <w:lang w:val="en-GB"/>
        </w:rPr>
        <w:t>and</w:t>
      </w:r>
      <w:r w:rsidRPr="00431AE1">
        <w:rPr>
          <w:rFonts w:cs="Times New Roman"/>
          <w:b/>
          <w:sz w:val="22"/>
          <w:szCs w:val="20"/>
          <w:lang w:val="ru-RU"/>
        </w:rPr>
        <w:t xml:space="preserve"> </w:t>
      </w:r>
      <w:r w:rsidRPr="00431AE1">
        <w:rPr>
          <w:rFonts w:cs="Times New Roman"/>
          <w:b/>
          <w:sz w:val="22"/>
          <w:szCs w:val="20"/>
          <w:lang w:val="en-GB"/>
        </w:rPr>
        <w:t>Author</w:t>
      </w:r>
      <w:r w:rsidRPr="00431AE1">
        <w:rPr>
          <w:rFonts w:cs="Times New Roman"/>
          <w:b/>
          <w:sz w:val="22"/>
          <w:szCs w:val="20"/>
          <w:lang w:val="ru-RU"/>
        </w:rPr>
        <w:t xml:space="preserve"> </w:t>
      </w:r>
      <w:proofErr w:type="gramStart"/>
      <w:r w:rsidRPr="00431AE1">
        <w:rPr>
          <w:rFonts w:cs="Times New Roman"/>
          <w:b/>
          <w:sz w:val="22"/>
          <w:szCs w:val="20"/>
          <w:lang w:val="en-GB"/>
        </w:rPr>
        <w:t>Contract</w:t>
      </w:r>
      <w:r w:rsidRPr="00431AE1">
        <w:rPr>
          <w:rFonts w:cs="Times New Roman"/>
          <w:b/>
          <w:sz w:val="22"/>
          <w:szCs w:val="20"/>
        </w:rPr>
        <w:t xml:space="preserve"> -</w:t>
      </w:r>
      <w:proofErr w:type="gramEnd"/>
      <w:r w:rsidRPr="00431AE1">
        <w:rPr>
          <w:rFonts w:cs="Times New Roman"/>
          <w:b/>
          <w:sz w:val="22"/>
          <w:szCs w:val="20"/>
        </w:rPr>
        <w:t xml:space="preserve"> </w:t>
      </w:r>
      <w:r w:rsidRPr="00431AE1">
        <w:rPr>
          <w:rFonts w:cs="Times New Roman"/>
          <w:b/>
          <w:sz w:val="22"/>
          <w:szCs w:val="20"/>
          <w:lang w:val="ru-RU"/>
        </w:rPr>
        <w:t>Aвторское право и авторский договор</w:t>
      </w:r>
      <w:r w:rsidRPr="00431AE1">
        <w:rPr>
          <w:rFonts w:cs="Times New Roman"/>
          <w:b/>
          <w:sz w:val="22"/>
          <w:szCs w:val="20"/>
        </w:rPr>
        <w:t>)</w:t>
      </w:r>
    </w:p>
    <w:tbl>
      <w:tblPr>
        <w:tblStyle w:val="TabloKlavuzu"/>
        <w:tblW w:w="9062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6"/>
        <w:gridCol w:w="3118"/>
        <w:gridCol w:w="1472"/>
        <w:gridCol w:w="1813"/>
        <w:gridCol w:w="1813"/>
      </w:tblGrid>
      <w:tr w:rsidR="00274ED6" w:rsidRPr="00274ED6" w14:paraId="2CA667AF" w14:textId="77777777" w:rsidTr="00EF7B12">
        <w:trPr>
          <w:trHeight w:val="389"/>
        </w:trPr>
        <w:tc>
          <w:tcPr>
            <w:tcW w:w="3964" w:type="dxa"/>
            <w:gridSpan w:val="2"/>
          </w:tcPr>
          <w:p w14:paraId="075F777D" w14:textId="6BB93E02" w:rsidR="00CD7C10" w:rsidRPr="00CD7C10" w:rsidRDefault="00250EA9" w:rsidP="00C027B0">
            <w:pP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  <w:r w:rsidRPr="00274ED6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Makale </w:t>
            </w:r>
            <w:r w:rsidR="00CD7C10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Başlığı</w:t>
            </w:r>
            <w:r w:rsidR="00C027B0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7F7C95" w:rsidRPr="00EE1877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(</w:t>
            </w:r>
            <w:proofErr w:type="spellStart"/>
            <w:r w:rsidR="00CD7C10" w:rsidRPr="00A77325">
              <w:rPr>
                <w:i/>
                <w:iCs/>
                <w:color w:val="000000"/>
                <w:sz w:val="18"/>
                <w:szCs w:val="18"/>
              </w:rPr>
              <w:t>Title</w:t>
            </w:r>
            <w:proofErr w:type="spellEnd"/>
            <w:r w:rsidR="00CD7C10" w:rsidRPr="00A77325">
              <w:rPr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="00CD7C10" w:rsidRPr="00A77325">
              <w:rPr>
                <w:i/>
                <w:iCs/>
                <w:color w:val="000000"/>
                <w:sz w:val="18"/>
                <w:szCs w:val="18"/>
              </w:rPr>
              <w:t>Manuscript</w:t>
            </w:r>
            <w:proofErr w:type="spellEnd"/>
            <w:r w:rsidR="007F7C95">
              <w:rPr>
                <w:i/>
                <w:iCs/>
                <w:color w:val="000000"/>
                <w:sz w:val="18"/>
                <w:szCs w:val="18"/>
              </w:rPr>
              <w:t>)</w:t>
            </w:r>
            <w:r w:rsidR="00EE1877">
              <w:rPr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098" w:type="dxa"/>
            <w:gridSpan w:val="3"/>
          </w:tcPr>
          <w:p w14:paraId="7477A29D" w14:textId="34E930DA" w:rsidR="00250EA9" w:rsidRPr="00274ED6" w:rsidRDefault="00250EA9" w:rsidP="006352A3">
            <w:pPr>
              <w:spacing w:after="150" w:line="255" w:lineRule="atLeast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6B10DC" w:rsidRPr="00274ED6" w14:paraId="6055655A" w14:textId="77777777" w:rsidTr="00EF7B12">
        <w:trPr>
          <w:trHeight w:val="410"/>
        </w:trPr>
        <w:tc>
          <w:tcPr>
            <w:tcW w:w="3964" w:type="dxa"/>
            <w:gridSpan w:val="2"/>
          </w:tcPr>
          <w:p w14:paraId="74BD754B" w14:textId="5B22272B" w:rsidR="006B10DC" w:rsidRPr="00A77325" w:rsidRDefault="00A77325" w:rsidP="00C027B0">
            <w:pPr>
              <w:shd w:val="clear" w:color="auto" w:fill="FFFFFF"/>
              <w:rPr>
                <w:rFonts w:eastAsia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77325">
              <w:rPr>
                <w:b/>
                <w:bCs/>
                <w:color w:val="000000"/>
                <w:sz w:val="16"/>
                <w:szCs w:val="16"/>
              </w:rPr>
              <w:t xml:space="preserve">Makalenin türü (Araştırma makalesi, Derleme, </w:t>
            </w:r>
            <w:proofErr w:type="spellStart"/>
            <w:r w:rsidRPr="00A77325">
              <w:rPr>
                <w:b/>
                <w:bCs/>
                <w:color w:val="000000"/>
                <w:sz w:val="16"/>
                <w:szCs w:val="16"/>
              </w:rPr>
              <w:t>v.b</w:t>
            </w:r>
            <w:proofErr w:type="spellEnd"/>
            <w:r w:rsidRPr="00A77325">
              <w:rPr>
                <w:b/>
                <w:bCs/>
                <w:color w:val="000000"/>
                <w:sz w:val="16"/>
                <w:szCs w:val="16"/>
              </w:rPr>
              <w:t>.)</w:t>
            </w:r>
            <w:r w:rsidRPr="00A77325">
              <w:rPr>
                <w:color w:val="000000"/>
                <w:sz w:val="16"/>
                <w:szCs w:val="16"/>
              </w:rPr>
              <w:t xml:space="preserve"> </w:t>
            </w:r>
            <w:r w:rsidR="007F7C95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BF5497">
              <w:rPr>
                <w:i/>
                <w:iCs/>
                <w:color w:val="000000"/>
                <w:sz w:val="16"/>
                <w:szCs w:val="16"/>
              </w:rPr>
              <w:t>Manuscript</w:t>
            </w:r>
            <w:proofErr w:type="spellEnd"/>
            <w:r w:rsidRPr="00BF5497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5497">
              <w:rPr>
                <w:i/>
                <w:iCs/>
                <w:color w:val="000000"/>
                <w:sz w:val="16"/>
                <w:szCs w:val="16"/>
              </w:rPr>
              <w:t>Type</w:t>
            </w:r>
            <w:proofErr w:type="spellEnd"/>
            <w:r w:rsidRPr="00BF5497">
              <w:rPr>
                <w:i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F5497">
              <w:rPr>
                <w:i/>
                <w:iCs/>
                <w:color w:val="000000"/>
                <w:sz w:val="16"/>
                <w:szCs w:val="16"/>
              </w:rPr>
              <w:t>Research</w:t>
            </w:r>
            <w:proofErr w:type="spellEnd"/>
            <w:r w:rsidRPr="00BF5497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5497">
              <w:rPr>
                <w:i/>
                <w:iCs/>
                <w:color w:val="000000"/>
                <w:sz w:val="16"/>
                <w:szCs w:val="16"/>
              </w:rPr>
              <w:t>Article</w:t>
            </w:r>
            <w:proofErr w:type="spellEnd"/>
            <w:r w:rsidRPr="00BF5497">
              <w:rPr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F5497">
              <w:rPr>
                <w:i/>
                <w:iCs/>
                <w:color w:val="000000"/>
                <w:sz w:val="16"/>
                <w:szCs w:val="16"/>
              </w:rPr>
              <w:t>Review</w:t>
            </w:r>
            <w:proofErr w:type="spellEnd"/>
            <w:r w:rsidRPr="00BF5497">
              <w:rPr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F5497">
              <w:rPr>
                <w:i/>
                <w:iCs/>
                <w:color w:val="000000"/>
                <w:sz w:val="16"/>
                <w:szCs w:val="16"/>
              </w:rPr>
              <w:t>etc</w:t>
            </w:r>
            <w:proofErr w:type="spellEnd"/>
            <w:r w:rsidR="007F7C95">
              <w:rPr>
                <w:i/>
                <w:iCs/>
                <w:color w:val="000000"/>
                <w:sz w:val="16"/>
                <w:szCs w:val="16"/>
              </w:rPr>
              <w:t>)</w:t>
            </w:r>
            <w:r w:rsidR="00900F8A" w:rsidRPr="00BF5497">
              <w:rPr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098" w:type="dxa"/>
            <w:gridSpan w:val="3"/>
          </w:tcPr>
          <w:p w14:paraId="2349C69E" w14:textId="77777777" w:rsidR="006B10DC" w:rsidRPr="00274ED6" w:rsidRDefault="006B10DC" w:rsidP="00C027B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6B10DC" w:rsidRPr="00274ED6" w14:paraId="3C95251F" w14:textId="77777777" w:rsidTr="00431AE1">
        <w:trPr>
          <w:trHeight w:val="247"/>
        </w:trPr>
        <w:tc>
          <w:tcPr>
            <w:tcW w:w="9062" w:type="dxa"/>
            <w:gridSpan w:val="5"/>
            <w:tcBorders>
              <w:bottom w:val="single" w:sz="8" w:space="0" w:color="auto"/>
            </w:tcBorders>
          </w:tcPr>
          <w:p w14:paraId="036E613D" w14:textId="7F6F3305" w:rsidR="006B10DC" w:rsidRPr="00274ED6" w:rsidRDefault="006B10DC" w:rsidP="00C027B0">
            <w:pPr>
              <w:shd w:val="clear" w:color="auto" w:fill="FFFFFF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B10DC">
              <w:rPr>
                <w:rFonts w:eastAsia="Times New Roman" w:cs="Times New Roman"/>
                <w:b/>
                <w:bCs/>
                <w:sz w:val="16"/>
                <w:szCs w:val="16"/>
                <w:lang w:eastAsia="tr-TR"/>
              </w:rPr>
              <w:t>Yazar(</w:t>
            </w:r>
            <w:proofErr w:type="spellStart"/>
            <w:r w:rsidRPr="006B10DC">
              <w:rPr>
                <w:rFonts w:eastAsia="Times New Roman" w:cs="Times New Roman"/>
                <w:b/>
                <w:bCs/>
                <w:sz w:val="16"/>
                <w:szCs w:val="16"/>
                <w:lang w:eastAsia="tr-TR"/>
              </w:rPr>
              <w:t>lar</w:t>
            </w:r>
            <w:proofErr w:type="spellEnd"/>
            <w:r w:rsidRPr="006B10DC">
              <w:rPr>
                <w:rFonts w:eastAsia="Times New Roman" w:cs="Times New Roman"/>
                <w:b/>
                <w:bCs/>
                <w:sz w:val="16"/>
                <w:szCs w:val="16"/>
                <w:lang w:eastAsia="tr-TR"/>
              </w:rPr>
              <w:t>) Ad-Soyadı (Makaledeki Sırayla):</w:t>
            </w:r>
            <w:r w:rsidR="00C027B0">
              <w:rPr>
                <w:rFonts w:eastAsia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="007F7C95" w:rsidRPr="00A77852"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  <w:t>(</w:t>
            </w:r>
            <w:r w:rsidR="007F7C95" w:rsidRPr="006F4629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>Name-</w:t>
            </w:r>
            <w:proofErr w:type="spellStart"/>
            <w:r w:rsidR="007F7C95" w:rsidRPr="006F4629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>Surname</w:t>
            </w:r>
            <w:proofErr w:type="spellEnd"/>
            <w:r w:rsidR="007F7C95" w:rsidRPr="006F4629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="007F7C95" w:rsidRPr="006F4629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>the</w:t>
            </w:r>
            <w:proofErr w:type="spellEnd"/>
            <w:r w:rsidR="007F7C95" w:rsidRPr="006F4629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 xml:space="preserve"> Author(s) (</w:t>
            </w:r>
            <w:proofErr w:type="spellStart"/>
            <w:r w:rsidR="007F7C95" w:rsidRPr="006F4629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>In</w:t>
            </w:r>
            <w:proofErr w:type="spellEnd"/>
            <w:r w:rsidR="007F7C95" w:rsidRPr="006F4629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="007F7C95" w:rsidRPr="006F4629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>the</w:t>
            </w:r>
            <w:proofErr w:type="spellEnd"/>
            <w:r w:rsidR="007F7C95" w:rsidRPr="006F4629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="007F7C95" w:rsidRPr="006F4629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>Order</w:t>
            </w:r>
            <w:proofErr w:type="spellEnd"/>
            <w:r w:rsidR="007F7C95" w:rsidRPr="006F4629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 xml:space="preserve"> of </w:t>
            </w:r>
            <w:proofErr w:type="spellStart"/>
            <w:r w:rsidR="007F7C95" w:rsidRPr="006F4629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>the</w:t>
            </w:r>
            <w:proofErr w:type="spellEnd"/>
            <w:r w:rsidR="007F7C95" w:rsidRPr="006F4629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="007F7C95" w:rsidRPr="006F4629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>Article</w:t>
            </w:r>
            <w:proofErr w:type="spellEnd"/>
            <w:r w:rsidR="007F7C95" w:rsidRPr="006F4629">
              <w:rPr>
                <w:rFonts w:eastAsia="Times New Roman" w:cs="Times New Roman"/>
                <w:i/>
                <w:iCs/>
                <w:sz w:val="16"/>
                <w:szCs w:val="16"/>
                <w:lang w:eastAsia="tr-TR"/>
              </w:rPr>
              <w:t>))</w:t>
            </w:r>
          </w:p>
        </w:tc>
      </w:tr>
      <w:tr w:rsidR="006B10DC" w:rsidRPr="006B10DC" w14:paraId="62F250DF" w14:textId="77777777" w:rsidTr="00EF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221B6" w14:textId="2EC9BCEA" w:rsidR="006B10DC" w:rsidRPr="006B10DC" w:rsidRDefault="006B10DC" w:rsidP="00431AE1">
            <w:pPr>
              <w:pStyle w:val="Normal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6B10DC">
              <w:rPr>
                <w:b/>
                <w:bCs/>
                <w:color w:val="000000"/>
                <w:sz w:val="16"/>
                <w:szCs w:val="16"/>
              </w:rPr>
              <w:t>Sıra</w:t>
            </w:r>
            <w:r w:rsidR="00431AE1" w:rsidRPr="00EE18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F7C95" w:rsidRPr="00EE1877">
              <w:rPr>
                <w:i/>
                <w:iCs/>
                <w:color w:val="000000"/>
                <w:sz w:val="16"/>
                <w:szCs w:val="16"/>
              </w:rPr>
              <w:t>(</w:t>
            </w:r>
            <w:r w:rsidRPr="002A191F">
              <w:rPr>
                <w:i/>
                <w:iCs/>
                <w:color w:val="000000"/>
                <w:sz w:val="16"/>
                <w:szCs w:val="16"/>
              </w:rPr>
              <w:t>No</w:t>
            </w:r>
            <w:r w:rsidR="007F7C95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41C95" w14:textId="4AB93BEC" w:rsidR="006B10DC" w:rsidRPr="006B10DC" w:rsidRDefault="006B10DC" w:rsidP="00431AE1">
            <w:pP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6B10DC">
              <w:rPr>
                <w:b/>
                <w:bCs/>
                <w:color w:val="000000"/>
                <w:sz w:val="16"/>
                <w:szCs w:val="16"/>
              </w:rPr>
              <w:t>Adı-Soyadı</w:t>
            </w:r>
            <w:r w:rsidRPr="00EE1877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F7C95" w:rsidRPr="00EE1877">
              <w:rPr>
                <w:i/>
                <w:iCs/>
                <w:color w:val="000000"/>
                <w:sz w:val="16"/>
                <w:szCs w:val="16"/>
              </w:rPr>
              <w:t>(</w:t>
            </w:r>
            <w:r w:rsidRPr="002A191F">
              <w:rPr>
                <w:i/>
                <w:iCs/>
                <w:color w:val="000000"/>
                <w:sz w:val="16"/>
                <w:szCs w:val="16"/>
              </w:rPr>
              <w:t xml:space="preserve">Name </w:t>
            </w:r>
            <w:r w:rsidR="007F7C95">
              <w:rPr>
                <w:i/>
                <w:iCs/>
                <w:color w:val="000000"/>
                <w:sz w:val="16"/>
                <w:szCs w:val="16"/>
              </w:rPr>
              <w:t>–</w:t>
            </w:r>
            <w:r w:rsidRPr="002A191F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191F">
              <w:rPr>
                <w:i/>
                <w:iCs/>
                <w:color w:val="000000"/>
                <w:sz w:val="16"/>
                <w:szCs w:val="16"/>
              </w:rPr>
              <w:t>Surname</w:t>
            </w:r>
            <w:proofErr w:type="spellEnd"/>
            <w:r w:rsidR="007F7C95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95552" w14:textId="141CEF18" w:rsidR="006B10DC" w:rsidRPr="006B10DC" w:rsidRDefault="006B10DC" w:rsidP="00431AE1">
            <w:pP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6B10DC">
              <w:rPr>
                <w:b/>
                <w:bCs/>
                <w:color w:val="000000"/>
                <w:sz w:val="16"/>
                <w:szCs w:val="16"/>
              </w:rPr>
              <w:t>E-Posta</w:t>
            </w:r>
            <w:r w:rsidR="00431AE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F7C95" w:rsidRPr="00EE1877">
              <w:rPr>
                <w:i/>
                <w:iCs/>
                <w:color w:val="000000"/>
                <w:sz w:val="16"/>
                <w:szCs w:val="16"/>
              </w:rPr>
              <w:t>(</w:t>
            </w:r>
            <w:r w:rsidRPr="002A191F">
              <w:rPr>
                <w:i/>
                <w:iCs/>
                <w:color w:val="000000"/>
                <w:sz w:val="16"/>
                <w:szCs w:val="16"/>
              </w:rPr>
              <w:t>E-Mail</w:t>
            </w:r>
            <w:r w:rsidR="007F7C95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B18C8" w14:textId="17B4E028" w:rsidR="006B10DC" w:rsidRPr="006B10DC" w:rsidRDefault="006B10DC" w:rsidP="00431AE1">
            <w:pP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6B10DC">
              <w:rPr>
                <w:b/>
                <w:bCs/>
                <w:color w:val="000000"/>
                <w:sz w:val="16"/>
                <w:szCs w:val="16"/>
              </w:rPr>
              <w:t xml:space="preserve">İmza </w:t>
            </w:r>
            <w:r w:rsidR="00EE1877" w:rsidRPr="00EE1877">
              <w:rPr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2A191F">
              <w:rPr>
                <w:i/>
                <w:iCs/>
                <w:color w:val="000000"/>
                <w:sz w:val="16"/>
                <w:szCs w:val="16"/>
              </w:rPr>
              <w:t>Signature</w:t>
            </w:r>
            <w:proofErr w:type="spellEnd"/>
            <w:r w:rsidR="00EE1877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2A35F" w14:textId="7D3A6D4F" w:rsidR="006B10DC" w:rsidRPr="006B10DC" w:rsidRDefault="006B10DC" w:rsidP="00431AE1">
            <w:pP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6B10DC">
              <w:rPr>
                <w:b/>
                <w:bCs/>
                <w:color w:val="000000"/>
                <w:sz w:val="16"/>
                <w:szCs w:val="16"/>
              </w:rPr>
              <w:t xml:space="preserve">Tarih </w:t>
            </w:r>
            <w:r w:rsidR="00EE1877" w:rsidRPr="00EE1877">
              <w:rPr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2A191F">
              <w:rPr>
                <w:i/>
                <w:iCs/>
                <w:color w:val="000000"/>
                <w:sz w:val="16"/>
                <w:szCs w:val="16"/>
              </w:rPr>
              <w:t>Date</w:t>
            </w:r>
            <w:proofErr w:type="spellEnd"/>
            <w:r w:rsidR="00EE1877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6B10DC" w:rsidRPr="006B10DC" w14:paraId="7D482383" w14:textId="77777777" w:rsidTr="00EF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72691" w14:textId="2BCA347E" w:rsidR="006B10DC" w:rsidRPr="006B10DC" w:rsidRDefault="006B10DC" w:rsidP="006B10DC">
            <w:pPr>
              <w:spacing w:after="15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6B10DC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F394E" w14:textId="77777777" w:rsidR="006B10DC" w:rsidRPr="006B10DC" w:rsidRDefault="006B10DC" w:rsidP="006B10DC">
            <w:pPr>
              <w:spacing w:after="15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63AC1" w14:textId="77777777" w:rsidR="006B10DC" w:rsidRPr="006B10DC" w:rsidRDefault="006B10DC" w:rsidP="006B10DC">
            <w:pPr>
              <w:spacing w:after="15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8DAA7" w14:textId="77777777" w:rsidR="006B10DC" w:rsidRPr="006B10DC" w:rsidRDefault="006B10DC" w:rsidP="006B10DC">
            <w:pPr>
              <w:spacing w:after="15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8F8A7" w14:textId="77777777" w:rsidR="006B10DC" w:rsidRPr="006B10DC" w:rsidRDefault="006B10DC" w:rsidP="006B10DC">
            <w:pPr>
              <w:spacing w:after="15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B10DC" w:rsidRPr="006B10DC" w14:paraId="55EAEF70" w14:textId="77777777" w:rsidTr="00EF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14E6C" w14:textId="30F0821E" w:rsidR="006B10DC" w:rsidRPr="006B10DC" w:rsidRDefault="006B10DC" w:rsidP="006B10DC">
            <w:pPr>
              <w:spacing w:after="15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6B10DC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A5AA8" w14:textId="77777777" w:rsidR="006B10DC" w:rsidRPr="006B10DC" w:rsidRDefault="006B10DC" w:rsidP="006B10DC">
            <w:pPr>
              <w:spacing w:after="15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49535" w14:textId="77777777" w:rsidR="006B10DC" w:rsidRPr="006B10DC" w:rsidRDefault="006B10DC" w:rsidP="006B10DC">
            <w:pPr>
              <w:spacing w:after="15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CD23E" w14:textId="77777777" w:rsidR="006B10DC" w:rsidRPr="006B10DC" w:rsidRDefault="006B10DC" w:rsidP="006B10DC">
            <w:pPr>
              <w:spacing w:after="15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A7302" w14:textId="77777777" w:rsidR="006B10DC" w:rsidRPr="006B10DC" w:rsidRDefault="006B10DC" w:rsidP="006B10DC">
            <w:pPr>
              <w:spacing w:after="15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B10DC" w:rsidRPr="006B10DC" w14:paraId="2983FE71" w14:textId="77777777" w:rsidTr="00EF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D6362" w14:textId="47C508D2" w:rsidR="006B10DC" w:rsidRPr="006B10DC" w:rsidRDefault="006B10DC" w:rsidP="006B10DC">
            <w:pPr>
              <w:spacing w:after="15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6B10DC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A6DDC" w14:textId="77777777" w:rsidR="006B10DC" w:rsidRPr="006B10DC" w:rsidRDefault="006B10DC" w:rsidP="006B10DC">
            <w:pPr>
              <w:spacing w:after="15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560CD" w14:textId="77777777" w:rsidR="006B10DC" w:rsidRPr="006B10DC" w:rsidRDefault="006B10DC" w:rsidP="006B10DC">
            <w:pPr>
              <w:spacing w:after="15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F3DB7" w14:textId="77777777" w:rsidR="006B10DC" w:rsidRPr="006B10DC" w:rsidRDefault="006B10DC" w:rsidP="006B10DC">
            <w:pPr>
              <w:spacing w:after="15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F5386" w14:textId="77777777" w:rsidR="006B10DC" w:rsidRPr="006B10DC" w:rsidRDefault="006B10DC" w:rsidP="006B10DC">
            <w:pPr>
              <w:spacing w:after="15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6701EE83" w14:textId="77777777" w:rsidR="006B10DC" w:rsidRPr="00C027B0" w:rsidRDefault="006B10DC" w:rsidP="00181554">
      <w:pPr>
        <w:shd w:val="clear" w:color="auto" w:fill="FFFFFF"/>
        <w:spacing w:after="150" w:line="240" w:lineRule="auto"/>
        <w:rPr>
          <w:rFonts w:eastAsia="Times New Roman" w:cs="Times New Roman"/>
          <w:b/>
          <w:sz w:val="10"/>
          <w:szCs w:val="10"/>
          <w:lang w:eastAsia="tr-TR"/>
        </w:rPr>
      </w:pPr>
    </w:p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59"/>
        <w:gridCol w:w="5093"/>
      </w:tblGrid>
      <w:tr w:rsidR="00274ED6" w:rsidRPr="00274ED6" w14:paraId="7923E764" w14:textId="77777777" w:rsidTr="00900F8A">
        <w:tc>
          <w:tcPr>
            <w:tcW w:w="9052" w:type="dxa"/>
            <w:gridSpan w:val="2"/>
          </w:tcPr>
          <w:p w14:paraId="07F555CE" w14:textId="77777777" w:rsidR="00250EA9" w:rsidRPr="00C027B0" w:rsidRDefault="00250EA9" w:rsidP="00CD7C1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C027B0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Sorumlu Yazar ve Bilgileri</w:t>
            </w:r>
          </w:p>
          <w:p w14:paraId="503E17CD" w14:textId="1CCD0986" w:rsidR="00CD7C10" w:rsidRPr="00C027B0" w:rsidRDefault="00CD7C10" w:rsidP="00CD7C10">
            <w:pPr>
              <w:jc w:val="center"/>
              <w:rPr>
                <w:rFonts w:eastAsia="Times New Roman" w:cs="Times New Roman"/>
                <w:b/>
                <w:i/>
                <w:iCs/>
                <w:sz w:val="20"/>
                <w:szCs w:val="20"/>
                <w:lang w:eastAsia="tr-TR"/>
              </w:rPr>
            </w:pPr>
            <w:proofErr w:type="spellStart"/>
            <w:r w:rsidRPr="00431AE1">
              <w:rPr>
                <w:i/>
                <w:iCs/>
                <w:color w:val="000000"/>
                <w:sz w:val="18"/>
                <w:szCs w:val="18"/>
              </w:rPr>
              <w:t>Responsible</w:t>
            </w:r>
            <w:proofErr w:type="spellEnd"/>
            <w:r w:rsidRPr="00431AE1">
              <w:rPr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Pr="00431AE1">
              <w:rPr>
                <w:i/>
                <w:iCs/>
                <w:color w:val="000000"/>
                <w:sz w:val="18"/>
                <w:szCs w:val="18"/>
              </w:rPr>
              <w:t>Corresponding</w:t>
            </w:r>
            <w:proofErr w:type="spellEnd"/>
            <w:r w:rsidRPr="00431AE1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1AE1">
              <w:rPr>
                <w:i/>
                <w:iCs/>
                <w:color w:val="000000"/>
                <w:sz w:val="18"/>
                <w:szCs w:val="18"/>
              </w:rPr>
              <w:t>Author’s</w:t>
            </w:r>
            <w:proofErr w:type="spellEnd"/>
            <w:r w:rsidRPr="00431AE1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C4F8D" w:rsidRPr="00431AE1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="002C4F8D" w:rsidRPr="00431AE1">
              <w:rPr>
                <w:i/>
                <w:iCs/>
                <w:color w:val="000000"/>
                <w:sz w:val="18"/>
                <w:szCs w:val="18"/>
              </w:rPr>
              <w:t xml:space="preserve"> Information</w:t>
            </w:r>
          </w:p>
        </w:tc>
      </w:tr>
      <w:tr w:rsidR="00274ED6" w:rsidRPr="00274ED6" w14:paraId="19AD7E18" w14:textId="77777777" w:rsidTr="007F7C95">
        <w:tc>
          <w:tcPr>
            <w:tcW w:w="3959" w:type="dxa"/>
          </w:tcPr>
          <w:p w14:paraId="7170D1F3" w14:textId="0E889CDB" w:rsidR="00CD7C10" w:rsidRPr="00900F8A" w:rsidRDefault="00250EA9" w:rsidP="00EC4CBF">
            <w:pPr>
              <w:shd w:val="clear" w:color="auto" w:fill="FFFFFF"/>
              <w:jc w:val="both"/>
              <w:rPr>
                <w:rFonts w:eastAsia="Times New Roman" w:cs="Times New Roman"/>
                <w:b/>
                <w:i/>
                <w:iCs/>
                <w:sz w:val="18"/>
                <w:szCs w:val="18"/>
                <w:lang w:eastAsia="tr-TR"/>
              </w:rPr>
            </w:pPr>
            <w:r w:rsidRPr="00900F8A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Adı – Soyadı</w:t>
            </w:r>
            <w:r w:rsidR="00EC4CBF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="007F7C95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(</w:t>
            </w:r>
            <w:r w:rsidR="00CD7C10" w:rsidRPr="00900F8A">
              <w:rPr>
                <w:i/>
                <w:iCs/>
                <w:color w:val="000000"/>
                <w:sz w:val="18"/>
                <w:szCs w:val="18"/>
              </w:rPr>
              <w:t xml:space="preserve">Name </w:t>
            </w:r>
            <w:r w:rsidR="007F7C95">
              <w:rPr>
                <w:i/>
                <w:iCs/>
                <w:color w:val="000000"/>
                <w:sz w:val="18"/>
                <w:szCs w:val="18"/>
              </w:rPr>
              <w:t>–</w:t>
            </w:r>
            <w:r w:rsidR="00CD7C10" w:rsidRPr="00900F8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D7C10" w:rsidRPr="00900F8A">
              <w:rPr>
                <w:i/>
                <w:iCs/>
                <w:color w:val="000000"/>
                <w:sz w:val="18"/>
                <w:szCs w:val="18"/>
              </w:rPr>
              <w:t>Surname</w:t>
            </w:r>
            <w:proofErr w:type="spellEnd"/>
            <w:r w:rsidR="007F7C95">
              <w:rPr>
                <w:i/>
                <w:i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5093" w:type="dxa"/>
          </w:tcPr>
          <w:p w14:paraId="10334367" w14:textId="7103F39C" w:rsidR="00250EA9" w:rsidRPr="00274ED6" w:rsidRDefault="00250EA9" w:rsidP="00DB299E">
            <w:pPr>
              <w:jc w:val="both"/>
              <w:rPr>
                <w:rFonts w:eastAsia="Times New Roman" w:cs="Times New Roman"/>
                <w:b/>
                <w:sz w:val="22"/>
                <w:szCs w:val="24"/>
                <w:lang w:eastAsia="tr-TR"/>
              </w:rPr>
            </w:pPr>
          </w:p>
        </w:tc>
      </w:tr>
      <w:tr w:rsidR="006B10DC" w:rsidRPr="00274ED6" w14:paraId="659666E9" w14:textId="77777777" w:rsidTr="007F7C95">
        <w:tc>
          <w:tcPr>
            <w:tcW w:w="3959" w:type="dxa"/>
          </w:tcPr>
          <w:p w14:paraId="137A4C39" w14:textId="4297234A" w:rsidR="006B10DC" w:rsidRPr="00900F8A" w:rsidRDefault="006B10DC" w:rsidP="00EC4CBF">
            <w:pPr>
              <w:shd w:val="clear" w:color="auto" w:fill="FFFFFF"/>
              <w:jc w:val="both"/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tr-TR"/>
              </w:rPr>
            </w:pPr>
            <w:r w:rsidRPr="00900F8A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Çalıştığı</w:t>
            </w:r>
            <w:r w:rsidR="007F7C95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="00900F8A" w:rsidRPr="00900F8A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K</w:t>
            </w:r>
            <w:r w:rsidRPr="00900F8A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urum</w:t>
            </w:r>
            <w:r w:rsidR="007F7C95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900F8A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tr-TR"/>
              </w:rPr>
              <w:t>University</w:t>
            </w:r>
            <w:proofErr w:type="spellEnd"/>
            <w:r w:rsidRPr="00900F8A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tr-TR"/>
              </w:rPr>
              <w:t>/</w:t>
            </w:r>
            <w:proofErr w:type="spellStart"/>
            <w:r w:rsidRPr="00900F8A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tr-TR"/>
              </w:rPr>
              <w:t>company</w:t>
            </w:r>
            <w:proofErr w:type="spellEnd"/>
            <w:r w:rsidRPr="00900F8A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tr-TR"/>
              </w:rPr>
              <w:t>/</w:t>
            </w:r>
            <w:proofErr w:type="spellStart"/>
            <w:r w:rsidRPr="00900F8A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tr-TR"/>
              </w:rPr>
              <w:t>institution</w:t>
            </w:r>
            <w:proofErr w:type="spellEnd"/>
            <w:r w:rsidR="007F7C95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tr-TR"/>
              </w:rPr>
              <w:t>):</w:t>
            </w:r>
          </w:p>
        </w:tc>
        <w:tc>
          <w:tcPr>
            <w:tcW w:w="5093" w:type="dxa"/>
          </w:tcPr>
          <w:p w14:paraId="55CAF142" w14:textId="77777777" w:rsidR="006B10DC" w:rsidRPr="00274ED6" w:rsidRDefault="006B10DC" w:rsidP="00DB299E">
            <w:pPr>
              <w:jc w:val="both"/>
              <w:rPr>
                <w:rFonts w:eastAsia="Times New Roman" w:cs="Times New Roman"/>
                <w:b/>
                <w:sz w:val="22"/>
                <w:szCs w:val="24"/>
                <w:lang w:eastAsia="tr-TR"/>
              </w:rPr>
            </w:pPr>
          </w:p>
        </w:tc>
      </w:tr>
      <w:tr w:rsidR="00274ED6" w:rsidRPr="00274ED6" w14:paraId="4A3C106D" w14:textId="77777777" w:rsidTr="007F7C95">
        <w:tc>
          <w:tcPr>
            <w:tcW w:w="3959" w:type="dxa"/>
          </w:tcPr>
          <w:p w14:paraId="2FCB109F" w14:textId="54398AF4" w:rsidR="00DB299E" w:rsidRPr="00900F8A" w:rsidRDefault="00250EA9" w:rsidP="00EC4CBF">
            <w:pPr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00F8A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Yazışma Adresi</w:t>
            </w:r>
            <w:r w:rsidR="00EC4CBF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="007F7C95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(</w:t>
            </w:r>
            <w:proofErr w:type="spellStart"/>
            <w:r w:rsidR="00DB299E" w:rsidRPr="00EC4CBF">
              <w:rPr>
                <w:i/>
                <w:iCs/>
                <w:color w:val="000000"/>
                <w:sz w:val="18"/>
                <w:szCs w:val="18"/>
              </w:rPr>
              <w:t>Address</w:t>
            </w:r>
            <w:proofErr w:type="spellEnd"/>
            <w:r w:rsidR="007F7C95"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093" w:type="dxa"/>
          </w:tcPr>
          <w:p w14:paraId="1C497C8E" w14:textId="3FA58E66" w:rsidR="00250EA9" w:rsidRPr="00274ED6" w:rsidRDefault="00250EA9" w:rsidP="00DB299E">
            <w:pPr>
              <w:jc w:val="both"/>
              <w:rPr>
                <w:rFonts w:eastAsia="Times New Roman" w:cs="Times New Roman"/>
                <w:b/>
                <w:sz w:val="22"/>
                <w:szCs w:val="24"/>
                <w:lang w:eastAsia="tr-TR"/>
              </w:rPr>
            </w:pPr>
          </w:p>
        </w:tc>
      </w:tr>
      <w:tr w:rsidR="00274ED6" w:rsidRPr="00274ED6" w14:paraId="5D510868" w14:textId="77777777" w:rsidTr="007F7C95">
        <w:tc>
          <w:tcPr>
            <w:tcW w:w="3959" w:type="dxa"/>
          </w:tcPr>
          <w:p w14:paraId="7D4F1251" w14:textId="65FF3A5C" w:rsidR="00CD7C10" w:rsidRPr="00900F8A" w:rsidRDefault="00120A99" w:rsidP="00EC4CBF">
            <w:pPr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00F8A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E-Posta</w:t>
            </w:r>
            <w:r w:rsidR="00EC4CBF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="007F7C95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(</w:t>
            </w:r>
            <w:r w:rsidR="00CD7C10" w:rsidRPr="00EC4CBF">
              <w:rPr>
                <w:i/>
                <w:iCs/>
                <w:color w:val="000000"/>
                <w:sz w:val="18"/>
                <w:szCs w:val="18"/>
              </w:rPr>
              <w:t>E-Mail</w:t>
            </w:r>
            <w:r w:rsidR="007F7C95">
              <w:rPr>
                <w:i/>
                <w:i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5093" w:type="dxa"/>
          </w:tcPr>
          <w:p w14:paraId="5D7E9CC5" w14:textId="4D54BA18" w:rsidR="00250EA9" w:rsidRPr="00274ED6" w:rsidRDefault="00250EA9" w:rsidP="00DB299E">
            <w:pPr>
              <w:jc w:val="both"/>
              <w:rPr>
                <w:rFonts w:eastAsia="Times New Roman" w:cs="Times New Roman"/>
                <w:b/>
                <w:sz w:val="22"/>
                <w:szCs w:val="24"/>
                <w:lang w:eastAsia="tr-TR"/>
              </w:rPr>
            </w:pPr>
          </w:p>
        </w:tc>
      </w:tr>
      <w:tr w:rsidR="00181554" w:rsidRPr="00274ED6" w14:paraId="3C772C85" w14:textId="77777777" w:rsidTr="007F7C95">
        <w:tc>
          <w:tcPr>
            <w:tcW w:w="3959" w:type="dxa"/>
          </w:tcPr>
          <w:p w14:paraId="08BC6BA1" w14:textId="00CC2854" w:rsidR="00DB299E" w:rsidRPr="00900F8A" w:rsidRDefault="00120A99" w:rsidP="00EC4CBF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00F8A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Telefon</w:t>
            </w:r>
            <w:r w:rsidR="00EC4CBF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="007F7C95" w:rsidRPr="00A77852">
              <w:rPr>
                <w:rFonts w:eastAsia="Times New Roman" w:cs="Times New Roman"/>
                <w:sz w:val="18"/>
                <w:szCs w:val="18"/>
                <w:lang w:eastAsia="tr-TR"/>
              </w:rPr>
              <w:t>(</w:t>
            </w:r>
            <w:r w:rsidR="007F7C95">
              <w:rPr>
                <w:i/>
                <w:iCs/>
                <w:color w:val="000000"/>
                <w:sz w:val="18"/>
                <w:szCs w:val="18"/>
              </w:rPr>
              <w:t>Phone/</w:t>
            </w:r>
            <w:r w:rsidR="007F7C95" w:rsidRPr="006F4629">
              <w:rPr>
                <w:i/>
                <w:iCs/>
                <w:color w:val="000000"/>
                <w:sz w:val="18"/>
                <w:szCs w:val="18"/>
              </w:rPr>
              <w:t>Mobile Phone</w:t>
            </w:r>
            <w:r w:rsidR="007F7C95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F7C95">
              <w:rPr>
                <w:i/>
                <w:iCs/>
                <w:color w:val="000000"/>
                <w:sz w:val="18"/>
                <w:szCs w:val="18"/>
              </w:rPr>
              <w:t>Number</w:t>
            </w:r>
            <w:proofErr w:type="spellEnd"/>
            <w:r w:rsidR="007F7C95">
              <w:rPr>
                <w:i/>
                <w:iCs/>
                <w:color w:val="000000"/>
                <w:sz w:val="18"/>
                <w:szCs w:val="18"/>
              </w:rPr>
              <w:t>)</w:t>
            </w:r>
            <w:r w:rsidR="007F7C95" w:rsidRPr="006F4629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5093" w:type="dxa"/>
          </w:tcPr>
          <w:p w14:paraId="3F79BDE7" w14:textId="0B904570" w:rsidR="00DB299E" w:rsidRPr="00274ED6" w:rsidRDefault="00DB299E" w:rsidP="00DB299E">
            <w:pPr>
              <w:jc w:val="both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</w:tc>
      </w:tr>
      <w:tr w:rsidR="000B1E81" w:rsidRPr="00274ED6" w14:paraId="05907EF5" w14:textId="77777777" w:rsidTr="007F7C95">
        <w:tc>
          <w:tcPr>
            <w:tcW w:w="3959" w:type="dxa"/>
          </w:tcPr>
          <w:p w14:paraId="28236C2A" w14:textId="7C2457F4" w:rsidR="000B1E81" w:rsidRPr="000B1E81" w:rsidRDefault="000B1E81" w:rsidP="00EC4CBF">
            <w:pPr>
              <w:jc w:val="both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ORCID Numarası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</w:t>
            </w:r>
            <w:r w:rsidRPr="000B1E81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tr-TR"/>
              </w:rPr>
              <w:t>ORCID ID</w:t>
            </w: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5093" w:type="dxa"/>
          </w:tcPr>
          <w:p w14:paraId="71F95721" w14:textId="77777777" w:rsidR="000B1E81" w:rsidRPr="00274ED6" w:rsidRDefault="000B1E81" w:rsidP="00DB299E">
            <w:pPr>
              <w:jc w:val="both"/>
              <w:rPr>
                <w:rFonts w:eastAsia="Times New Roman" w:cs="Times New Roman"/>
                <w:b/>
                <w:szCs w:val="24"/>
                <w:lang w:eastAsia="tr-TR"/>
              </w:rPr>
            </w:pPr>
          </w:p>
        </w:tc>
      </w:tr>
    </w:tbl>
    <w:p w14:paraId="1A8FFFD4" w14:textId="77777777" w:rsidR="00431AE1" w:rsidRPr="00431AE1" w:rsidRDefault="00431AE1" w:rsidP="00431AE1">
      <w:pPr>
        <w:shd w:val="clear" w:color="auto" w:fill="FFFFFF"/>
        <w:spacing w:after="0" w:line="240" w:lineRule="auto"/>
        <w:rPr>
          <w:rFonts w:eastAsia="Times New Roman" w:cs="Times New Roman"/>
          <w:color w:val="FF0000"/>
          <w:sz w:val="16"/>
          <w:szCs w:val="16"/>
          <w:lang w:eastAsia="tr-TR"/>
        </w:rPr>
      </w:pPr>
    </w:p>
    <w:tbl>
      <w:tblPr>
        <w:tblStyle w:val="TabloKlavuzu"/>
        <w:tblpPr w:leftFromText="141" w:rightFromText="141" w:vertAnchor="text" w:horzAnchor="margin" w:tblpY="738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06"/>
        <w:gridCol w:w="3018"/>
        <w:gridCol w:w="2428"/>
      </w:tblGrid>
      <w:tr w:rsidR="002A191F" w:rsidRPr="00C027B0" w14:paraId="3122CF32" w14:textId="77777777" w:rsidTr="002A191F">
        <w:tc>
          <w:tcPr>
            <w:tcW w:w="3606" w:type="dxa"/>
            <w:vMerge w:val="restart"/>
          </w:tcPr>
          <w:p w14:paraId="26B6C82E" w14:textId="77777777" w:rsidR="002A191F" w:rsidRPr="00C027B0" w:rsidRDefault="002A191F" w:rsidP="002A191F">
            <w:pPr>
              <w:spacing w:after="15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C027B0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Sorumlu Yazar</w:t>
            </w:r>
          </w:p>
          <w:p w14:paraId="4D2A4714" w14:textId="77777777" w:rsidR="002A191F" w:rsidRPr="00C027B0" w:rsidRDefault="002A191F" w:rsidP="002A191F">
            <w:pPr>
              <w:spacing w:after="150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027B0">
              <w:rPr>
                <w:rFonts w:eastAsia="Times New Roman" w:cs="Times New Roman"/>
                <w:i/>
                <w:iCs/>
                <w:sz w:val="20"/>
                <w:szCs w:val="20"/>
                <w:u w:val="single"/>
                <w:lang w:eastAsia="tr-TR"/>
              </w:rPr>
              <w:t>Responsible</w:t>
            </w:r>
            <w:proofErr w:type="spellEnd"/>
            <w:r w:rsidRPr="00C027B0">
              <w:rPr>
                <w:rFonts w:eastAsia="Times New Roman" w:cs="Times New Roman"/>
                <w:i/>
                <w:iCs/>
                <w:sz w:val="20"/>
                <w:szCs w:val="20"/>
                <w:u w:val="single"/>
                <w:lang w:eastAsia="tr-TR"/>
              </w:rPr>
              <w:t>/</w:t>
            </w:r>
            <w:proofErr w:type="spellStart"/>
            <w:r w:rsidRPr="00C027B0">
              <w:rPr>
                <w:rFonts w:eastAsia="Times New Roman" w:cs="Times New Roman"/>
                <w:i/>
                <w:iCs/>
                <w:sz w:val="20"/>
                <w:szCs w:val="20"/>
                <w:u w:val="single"/>
                <w:lang w:eastAsia="tr-TR"/>
              </w:rPr>
              <w:t>Corresponding</w:t>
            </w:r>
            <w:proofErr w:type="spellEnd"/>
            <w:r w:rsidRPr="00C027B0">
              <w:rPr>
                <w:rFonts w:eastAsia="Times New Roman" w:cs="Times New Roman"/>
                <w:i/>
                <w:iCs/>
                <w:sz w:val="20"/>
                <w:szCs w:val="20"/>
                <w:u w:val="single"/>
                <w:lang w:eastAsia="tr-TR"/>
              </w:rPr>
              <w:t xml:space="preserve"> Author</w:t>
            </w:r>
            <w:r w:rsidRPr="00C027B0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018" w:type="dxa"/>
          </w:tcPr>
          <w:p w14:paraId="69F5B736" w14:textId="77777777" w:rsidR="002A191F" w:rsidRPr="00C027B0" w:rsidRDefault="002A191F" w:rsidP="002A191F">
            <w:pPr>
              <w:spacing w:after="150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027B0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  <w:r w:rsidRPr="00C027B0">
              <w:rPr>
                <w:rFonts w:eastAsia="Times New Roman" w:cs="Times New Roman"/>
                <w:sz w:val="20"/>
                <w:szCs w:val="20"/>
                <w:lang w:eastAsia="tr-TR"/>
              </w:rPr>
              <w:t>/</w:t>
            </w:r>
            <w:proofErr w:type="spellStart"/>
            <w:r w:rsidRPr="002A191F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Signature</w:t>
            </w:r>
            <w:proofErr w:type="spellEnd"/>
            <w:r w:rsidRPr="00C027B0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             </w:t>
            </w:r>
          </w:p>
        </w:tc>
        <w:tc>
          <w:tcPr>
            <w:tcW w:w="2428" w:type="dxa"/>
          </w:tcPr>
          <w:p w14:paraId="12827081" w14:textId="77777777" w:rsidR="002A191F" w:rsidRPr="00C027B0" w:rsidRDefault="002A191F" w:rsidP="002A191F">
            <w:pPr>
              <w:spacing w:after="150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027B0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  <w:r w:rsidRPr="00C027B0">
              <w:rPr>
                <w:rFonts w:eastAsia="Times New Roman" w:cs="Times New Roman"/>
                <w:sz w:val="20"/>
                <w:szCs w:val="20"/>
                <w:lang w:eastAsia="tr-TR"/>
              </w:rPr>
              <w:t>/</w:t>
            </w:r>
            <w:proofErr w:type="spellStart"/>
            <w:r w:rsidRPr="002A191F">
              <w:rPr>
                <w:rFonts w:eastAsia="Times New Roman" w:cs="Times New Roman"/>
                <w:i/>
                <w:iCs/>
                <w:sz w:val="20"/>
                <w:szCs w:val="20"/>
                <w:lang w:eastAsia="tr-TR"/>
              </w:rPr>
              <w:t>Date</w:t>
            </w:r>
            <w:proofErr w:type="spellEnd"/>
            <w:r w:rsidRPr="00C027B0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      </w:t>
            </w:r>
          </w:p>
        </w:tc>
      </w:tr>
      <w:tr w:rsidR="002A191F" w:rsidRPr="00C027B0" w14:paraId="79D86644" w14:textId="77777777" w:rsidTr="002A191F">
        <w:trPr>
          <w:trHeight w:val="118"/>
        </w:trPr>
        <w:tc>
          <w:tcPr>
            <w:tcW w:w="3606" w:type="dxa"/>
            <w:vMerge/>
          </w:tcPr>
          <w:p w14:paraId="1F736BD6" w14:textId="77777777" w:rsidR="002A191F" w:rsidRPr="00C027B0" w:rsidRDefault="002A191F" w:rsidP="002A191F">
            <w:pPr>
              <w:spacing w:after="150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18" w:type="dxa"/>
          </w:tcPr>
          <w:p w14:paraId="29FCACD6" w14:textId="77777777" w:rsidR="002A191F" w:rsidRPr="00C027B0" w:rsidRDefault="002A191F" w:rsidP="002A191F">
            <w:pPr>
              <w:spacing w:after="150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28" w:type="dxa"/>
          </w:tcPr>
          <w:p w14:paraId="5D7F5B24" w14:textId="77777777" w:rsidR="002A191F" w:rsidRPr="00C027B0" w:rsidRDefault="002A191F" w:rsidP="002A191F">
            <w:pPr>
              <w:spacing w:after="150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027B0">
              <w:rPr>
                <w:rFonts w:eastAsia="Times New Roman" w:cs="Times New Roman"/>
                <w:sz w:val="20"/>
                <w:szCs w:val="20"/>
                <w:lang w:eastAsia="tr-TR"/>
              </w:rPr>
              <w:t>……/…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..</w:t>
            </w:r>
            <w:r w:rsidRPr="00C027B0">
              <w:rPr>
                <w:rFonts w:eastAsia="Times New Roman" w:cs="Times New Roman"/>
                <w:sz w:val="20"/>
                <w:szCs w:val="20"/>
                <w:lang w:eastAsia="tr-TR"/>
              </w:rPr>
              <w:t>./…………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….</w:t>
            </w:r>
          </w:p>
        </w:tc>
      </w:tr>
    </w:tbl>
    <w:p w14:paraId="0374412B" w14:textId="623B9B43" w:rsidR="00274ED6" w:rsidRDefault="002A191F" w:rsidP="004A4708">
      <w:pPr>
        <w:shd w:val="clear" w:color="auto" w:fill="FFFFFF"/>
        <w:spacing w:after="150" w:line="240" w:lineRule="auto"/>
        <w:rPr>
          <w:rFonts w:eastAsia="Times New Roman" w:cs="Times New Roman"/>
          <w:sz w:val="17"/>
          <w:szCs w:val="17"/>
          <w:lang w:eastAsia="tr-TR"/>
        </w:rPr>
      </w:pPr>
      <w:r>
        <w:rPr>
          <w:rFonts w:eastAsia="Times New Roman" w:cs="Times New Roman"/>
          <w:noProof/>
          <w:sz w:val="17"/>
          <w:szCs w:val="17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C0065" wp14:editId="2AD9E805">
                <wp:simplePos x="0" y="0"/>
                <wp:positionH relativeFrom="column">
                  <wp:posOffset>-1724</wp:posOffset>
                </wp:positionH>
                <wp:positionV relativeFrom="paragraph">
                  <wp:posOffset>39641</wp:posOffset>
                </wp:positionV>
                <wp:extent cx="5758543" cy="4535533"/>
                <wp:effectExtent l="0" t="0" r="13970" b="1778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543" cy="4535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41E7D" w14:textId="70CFABAD" w:rsidR="002A191F" w:rsidRPr="00EF7B12" w:rsidRDefault="002A191F" w:rsidP="002A191F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EF7B12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Yukarıda verilmiş olan bilgiler dâhilinde, </w:t>
                            </w:r>
                            <w:r w:rsidR="00625807" w:rsidRPr="00625807">
                              <w:rPr>
                                <w:rFonts w:cs="Times New Roman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BENGİ Dünya Yörük-Türkmen Araştırmaları Dergisi (BENGİ World </w:t>
                            </w:r>
                            <w:proofErr w:type="spellStart"/>
                            <w:r w:rsidR="00625807" w:rsidRPr="00625807">
                              <w:rPr>
                                <w:rFonts w:cs="Times New Roman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Journal</w:t>
                            </w:r>
                            <w:proofErr w:type="spellEnd"/>
                            <w:r w:rsidR="00625807" w:rsidRPr="00625807">
                              <w:rPr>
                                <w:rFonts w:cs="Times New Roman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of Yörük-Türkmen </w:t>
                            </w:r>
                            <w:proofErr w:type="spellStart"/>
                            <w:r w:rsidR="00625807" w:rsidRPr="00625807">
                              <w:rPr>
                                <w:rFonts w:cs="Times New Roman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Studies</w:t>
                            </w:r>
                            <w:proofErr w:type="spellEnd"/>
                            <w:r w:rsidR="00625807" w:rsidRPr="00625807">
                              <w:rPr>
                                <w:rFonts w:cs="Times New Roman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  <w:r w:rsidRPr="00EF7B12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’ne gönderilen makalenin </w:t>
                            </w:r>
                            <w:proofErr w:type="gramStart"/>
                            <w:r w:rsidRPr="00EF7B12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yazar(</w:t>
                            </w:r>
                            <w:proofErr w:type="spellStart"/>
                            <w:proofErr w:type="gramEnd"/>
                            <w:r w:rsidRPr="00EF7B12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lar</w:t>
                            </w:r>
                            <w:proofErr w:type="spellEnd"/>
                            <w:r w:rsidRPr="00EF7B12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)ı olarak aşağıdaki şartları kabul ederim/ederiz:</w:t>
                            </w:r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 </w:t>
                            </w:r>
                          </w:p>
                          <w:p w14:paraId="4B41C5FB" w14:textId="77777777" w:rsidR="007F7C95" w:rsidRPr="00EF7B12" w:rsidRDefault="007F7C95" w:rsidP="007F7C9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As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author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(s) of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article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submitted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to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World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Journal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of Human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Sciences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we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accept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following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conditions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within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scope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of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information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given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above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:</w:t>
                            </w:r>
                          </w:p>
                          <w:p w14:paraId="03A6DFE3" w14:textId="77777777" w:rsidR="002A191F" w:rsidRPr="00EF7B12" w:rsidRDefault="002A191F" w:rsidP="002A191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 xml:space="preserve">Dergiye gönderilen makalenin </w:t>
                            </w:r>
                            <w:proofErr w:type="gramStart"/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yazar(</w:t>
                            </w:r>
                            <w:proofErr w:type="spellStart"/>
                            <w:proofErr w:type="gramEnd"/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lar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)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ın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 xml:space="preserve"> özgün çalışması olduğunu,</w:t>
                            </w:r>
                          </w:p>
                          <w:p w14:paraId="33E7C1E9" w14:textId="06D21CA5" w:rsidR="002A191F" w:rsidRPr="00EF7B12" w:rsidRDefault="007F7C95" w:rsidP="007F7C95">
                            <w:pPr>
                              <w:pStyle w:val="ListeParagraf"/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</w:pP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article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submitted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to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journal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is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original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work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of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author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(s).</w:t>
                            </w:r>
                          </w:p>
                          <w:p w14:paraId="5D06D532" w14:textId="77777777" w:rsidR="002A191F" w:rsidRPr="00EF7B12" w:rsidRDefault="002A191F" w:rsidP="002A191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İlgili yazarların bu çalışmaya bireysel olarak katılmış olduklarını ve bu çalışma için her türlü sorumluluğu aldıklarını,</w:t>
                            </w:r>
                          </w:p>
                          <w:p w14:paraId="510B3174" w14:textId="77777777" w:rsidR="007F7C95" w:rsidRPr="00EF7B12" w:rsidRDefault="007F7C95" w:rsidP="007F7C95">
                            <w:pPr>
                              <w:pStyle w:val="ListeParagraf"/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</w:pP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All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authors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participated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in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work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individually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are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prepared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to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take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public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responsibility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for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work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,</w:t>
                            </w:r>
                          </w:p>
                          <w:p w14:paraId="771C4D29" w14:textId="77777777" w:rsidR="002A191F" w:rsidRPr="00EF7B12" w:rsidRDefault="002A191F" w:rsidP="002A191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Tüm yazarların sunulan makalenin son halini gördüklerini ve onayladıklarını,</w:t>
                            </w:r>
                          </w:p>
                          <w:p w14:paraId="48F282E5" w14:textId="77777777" w:rsidR="007F7C95" w:rsidRPr="00EF7B12" w:rsidRDefault="007F7C95" w:rsidP="007F7C95">
                            <w:pPr>
                              <w:pStyle w:val="ListeParagraf"/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</w:pP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All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authors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have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seen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approved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manuscript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before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it is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submitted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,</w:t>
                            </w:r>
                          </w:p>
                          <w:p w14:paraId="2621506B" w14:textId="77777777" w:rsidR="002A191F" w:rsidRPr="00EF7B12" w:rsidRDefault="002A191F" w:rsidP="002A191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Makalenin başka bir yerde basılmadığını veya basılmak için sunulmadığını,</w:t>
                            </w:r>
                          </w:p>
                          <w:p w14:paraId="11A9CDF1" w14:textId="77777777" w:rsidR="007F7C95" w:rsidRPr="00EF7B12" w:rsidRDefault="007F7C95" w:rsidP="007F7C95">
                            <w:pPr>
                              <w:pStyle w:val="ListeParagraf"/>
                              <w:shd w:val="clear" w:color="auto" w:fill="FFFFFF"/>
                              <w:spacing w:after="0" w:line="240" w:lineRule="auto"/>
                              <w:ind w:left="360"/>
                              <w:jc w:val="both"/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</w:pP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manuscript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has not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been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published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and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is not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being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submitted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or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is not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considered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for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publication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elsewhere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,</w:t>
                            </w:r>
                          </w:p>
                          <w:p w14:paraId="74D4B405" w14:textId="77777777" w:rsidR="002A191F" w:rsidRPr="00EF7B12" w:rsidRDefault="002A191F" w:rsidP="002A191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 xml:space="preserve">Makalede bulunan metnin, şekillerin ve </w:t>
                            </w:r>
                            <w:proofErr w:type="gramStart"/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dokümanların</w:t>
                            </w:r>
                            <w:proofErr w:type="gramEnd"/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 xml:space="preserve"> diğer şahıslara ait olan Telif Haklarını ihlal etmediğini,</w:t>
                            </w:r>
                          </w:p>
                          <w:p w14:paraId="4E8E6B60" w14:textId="77777777" w:rsidR="007F7C95" w:rsidRPr="00EF7B12" w:rsidRDefault="007F7C95" w:rsidP="007F7C95">
                            <w:pPr>
                              <w:pStyle w:val="ListeParagraf"/>
                              <w:shd w:val="clear" w:color="auto" w:fill="FFFFFF"/>
                              <w:spacing w:after="0" w:line="240" w:lineRule="auto"/>
                              <w:ind w:left="360"/>
                              <w:jc w:val="both"/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</w:pP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text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illustrations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any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other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materials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included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in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manuscript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do not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infringe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upon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any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existing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copyrights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belonging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to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others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.</w:t>
                            </w:r>
                          </w:p>
                          <w:p w14:paraId="0A37FC92" w14:textId="77777777" w:rsidR="002A191F" w:rsidRPr="00EF7B12" w:rsidRDefault="002A191F" w:rsidP="002A191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 xml:space="preserve">Sunulan makale üzerinde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editöryel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 xml:space="preserve"> inceleme ardından başlayan hakem süreci devam ederken süreci aksatmaya dayalı ve keyfi olarak makaleyi geri çekemeyeceğini,</w:t>
                            </w:r>
                          </w:p>
                          <w:p w14:paraId="4FBE98FA" w14:textId="77777777" w:rsidR="007F7C95" w:rsidRPr="00EF7B12" w:rsidRDefault="007F7C95" w:rsidP="007F7C95">
                            <w:pPr>
                              <w:pStyle w:val="ListeParagraf"/>
                              <w:shd w:val="clear" w:color="auto" w:fill="FFFFFF"/>
                              <w:spacing w:after="0" w:line="240" w:lineRule="auto"/>
                              <w:ind w:left="360"/>
                              <w:jc w:val="both"/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</w:pP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article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cannot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be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withdrawn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arbitrarily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disrupting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process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during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referee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process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which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starts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after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editorial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review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on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submitted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article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.</w:t>
                            </w:r>
                          </w:p>
                          <w:p w14:paraId="753975B0" w14:textId="457B0E5F" w:rsidR="002A191F" w:rsidRPr="00EF7B12" w:rsidRDefault="002A191F" w:rsidP="002A191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 xml:space="preserve">Sunulan makale üzerindeki mali haklarını, özellikle işleme, çoğaltma, temsil, basım, yayım, dağıtım ve internet yoluyla iletim de dâhil olmak üzere her türlü umuma iletim haklarını </w:t>
                            </w:r>
                            <w:r w:rsidR="00A2244E" w:rsidRPr="00A2244E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BENGİ Dünya Yörük-Türkmen Araştırmaları Dergisi (</w:t>
                            </w:r>
                            <w:bookmarkStart w:id="1" w:name="_Hlk116165272"/>
                            <w:r w:rsidR="00A2244E" w:rsidRPr="00A2244E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 xml:space="preserve">BENGİ World </w:t>
                            </w:r>
                            <w:proofErr w:type="spellStart"/>
                            <w:r w:rsidR="00A2244E" w:rsidRPr="00A2244E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Journal</w:t>
                            </w:r>
                            <w:proofErr w:type="spellEnd"/>
                            <w:r w:rsidR="00A2244E" w:rsidRPr="00A2244E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 xml:space="preserve"> of Yörük-Türkmen </w:t>
                            </w:r>
                            <w:proofErr w:type="spellStart"/>
                            <w:r w:rsidR="00A2244E" w:rsidRPr="00A2244E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Studies</w:t>
                            </w:r>
                            <w:bookmarkEnd w:id="1"/>
                            <w:proofErr w:type="spellEnd"/>
                            <w:r w:rsidR="00A2244E" w:rsidRPr="00A2244E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)</w:t>
                            </w:r>
                            <w:r w:rsidRPr="00A2244E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’</w:t>
                            </w:r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ne devretmeyi kabul ve taahhüt ederler.</w:t>
                            </w:r>
                          </w:p>
                          <w:p w14:paraId="3074CC8D" w14:textId="23B2F52D" w:rsidR="007F7C95" w:rsidRPr="00EF7B12" w:rsidRDefault="007F7C95" w:rsidP="007F7C95">
                            <w:pPr>
                              <w:pStyle w:val="ListeParagraf"/>
                              <w:shd w:val="clear" w:color="auto" w:fill="FFFFFF"/>
                              <w:spacing w:after="0" w:line="240" w:lineRule="auto"/>
                              <w:ind w:left="360"/>
                              <w:jc w:val="both"/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They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agree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undertake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to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transfer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their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financial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rights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on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submitted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article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, in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particular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rights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of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processing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reproduction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representation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printing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publication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distribution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transmission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to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r w:rsidR="00A2244E" w:rsidRPr="00A2244E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BENGİ World </w:t>
                            </w:r>
                            <w:proofErr w:type="spellStart"/>
                            <w:r w:rsidR="00A2244E" w:rsidRPr="00A2244E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Journal</w:t>
                            </w:r>
                            <w:proofErr w:type="spellEnd"/>
                            <w:r w:rsidR="00A2244E" w:rsidRPr="00A2244E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of Yörük-Türkmen </w:t>
                            </w:r>
                            <w:proofErr w:type="spellStart"/>
                            <w:r w:rsidR="00A2244E" w:rsidRPr="00A2244E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Studies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including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all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kinds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of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public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transmission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rights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.</w:t>
                            </w:r>
                          </w:p>
                          <w:p w14:paraId="0D16022E" w14:textId="77777777" w:rsidR="002A191F" w:rsidRPr="00EF7B12" w:rsidRDefault="002A191F" w:rsidP="002A191F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 xml:space="preserve">Ben/Biz, telif hakkı ihlali nedeniyle üçüncü şahıslarca istenecek hak talebi veya açılacak davalarda makalemizi yayınlayan derginin hiçbir sorumluluğunun olmadığını, tüm sorumluluğun </w:t>
                            </w:r>
                            <w:proofErr w:type="gramStart"/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yazar(</w:t>
                            </w:r>
                            <w:proofErr w:type="spellStart"/>
                            <w:proofErr w:type="gramEnd"/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lar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)a ait olduğunu taahhüt ederim/ederiz. Ayrıca Ben/Biz makalede hiçbir suç unsuru veya kanuna aykırı ifade bulunmadığını, araştırma yapılırken kanuna aykırı herhangi bir malzeme ve yöntem kullanılmadığını ve etik kurallara uygun hareket edildiğini taahhüt ederim/ederiz.</w:t>
                            </w:r>
                          </w:p>
                          <w:p w14:paraId="068F754D" w14:textId="77777777" w:rsidR="007F7C95" w:rsidRPr="00EF7B12" w:rsidRDefault="007F7C95" w:rsidP="007F7C9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I/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We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indemnify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Editors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of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Journal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hold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them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harmless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from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any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loss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expense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or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damage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occasioned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by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a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claim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or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suit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by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a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third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party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for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copyright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infringement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or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any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suit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arising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out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of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any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breach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of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foregoing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warranties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as a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result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of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publication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of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my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/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our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article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. I/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We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also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warrant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that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article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contains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no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libelous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or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unlawful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statements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and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does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not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contain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any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material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or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instructions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that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might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cause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harm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or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injury</w:t>
                            </w:r>
                            <w:proofErr w:type="spellEnd"/>
                            <w:r w:rsidRPr="00EF7B12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.</w:t>
                            </w:r>
                          </w:p>
                          <w:p w14:paraId="7ED3AB71" w14:textId="77777777" w:rsidR="002A191F" w:rsidRPr="00EF7B12" w:rsidRDefault="002A191F" w:rsidP="002A191F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</w:pPr>
                          </w:p>
                          <w:p w14:paraId="60B14882" w14:textId="77777777" w:rsidR="002A191F" w:rsidRPr="00EF7B12" w:rsidRDefault="002A191F" w:rsidP="002A191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 xml:space="preserve">Bu Telif Hakkı Anlaşması Formu tüm yazarlar tarafından imzalanıp, (taratılıp veya resim jpg. </w:t>
                            </w:r>
                            <w:proofErr w:type="spellStart"/>
                            <w:proofErr w:type="gramStart"/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>vs</w:t>
                            </w:r>
                            <w:proofErr w:type="spellEnd"/>
                            <w:proofErr w:type="gramEnd"/>
                            <w:r w:rsidRPr="00EF7B12">
                              <w:rPr>
                                <w:rFonts w:eastAsia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tr-TR"/>
                              </w:rPr>
                              <w:t xml:space="preserve"> olabilir) Dergi sistemine yüklenmelidir.</w:t>
                            </w:r>
                          </w:p>
                          <w:p w14:paraId="772AACF7" w14:textId="77777777" w:rsidR="007F7C95" w:rsidRPr="000C0778" w:rsidRDefault="007F7C95" w:rsidP="000C0778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</w:pP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This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Copyright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Agreement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Form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must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be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signed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by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all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authors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and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uploaded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to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the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Journal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system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(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It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can be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scanned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and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 sent as an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image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 xml:space="preserve">, jpg, </w:t>
                            </w:r>
                            <w:proofErr w:type="spellStart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etc</w:t>
                            </w:r>
                            <w:proofErr w:type="spellEnd"/>
                            <w:r w:rsidRPr="000C0778">
                              <w:rPr>
                                <w:rFonts w:eastAsia="Times New Roman" w:cs="Times New Roman"/>
                                <w:i/>
                                <w:iCs/>
                                <w:sz w:val="16"/>
                                <w:szCs w:val="16"/>
                                <w:lang w:eastAsia="tr-TR"/>
                              </w:rPr>
                              <w:t>.).</w:t>
                            </w:r>
                          </w:p>
                          <w:p w14:paraId="2114E200" w14:textId="0A443ED2" w:rsidR="002A191F" w:rsidRPr="00EF7B12" w:rsidRDefault="002A191F" w:rsidP="007F7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C006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.15pt;margin-top:3.1pt;width:453.45pt;height:357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" fillcolor="white [3201]" strokeweight="1pt">
                <v:textbox>
                  <w:txbxContent>
                    <w:p w14:paraId="29941E7D" w14:textId="70CFABAD" w:rsidR="002A191F" w:rsidRPr="00EF7B12" w:rsidRDefault="002A191F" w:rsidP="002A191F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</w:pPr>
                      <w:r w:rsidRPr="00EF7B12">
                        <w:rPr>
                          <w:rFonts w:cs="Times New Roman"/>
                          <w:sz w:val="16"/>
                          <w:szCs w:val="16"/>
                        </w:rPr>
                        <w:t xml:space="preserve">Yukarıda verilmiş olan bilgiler dâhilinde, </w:t>
                      </w:r>
                      <w:r w:rsidR="00625807" w:rsidRPr="00625807">
                        <w:rPr>
                          <w:rFonts w:cs="Times New Roman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BENGİ Dünya Yörük-Türkmen Araştırmaları Dergisi (BENGİ World </w:t>
                      </w:r>
                      <w:proofErr w:type="spellStart"/>
                      <w:r w:rsidR="00625807" w:rsidRPr="00625807">
                        <w:rPr>
                          <w:rFonts w:cs="Times New Roman"/>
                          <w:b/>
                          <w:i/>
                          <w:iCs/>
                          <w:sz w:val="16"/>
                          <w:szCs w:val="16"/>
                        </w:rPr>
                        <w:t>Journal</w:t>
                      </w:r>
                      <w:proofErr w:type="spellEnd"/>
                      <w:r w:rsidR="00625807" w:rsidRPr="00625807">
                        <w:rPr>
                          <w:rFonts w:cs="Times New Roman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 of Yörük-Türkmen </w:t>
                      </w:r>
                      <w:proofErr w:type="spellStart"/>
                      <w:r w:rsidR="00625807" w:rsidRPr="00625807">
                        <w:rPr>
                          <w:rFonts w:cs="Times New Roman"/>
                          <w:b/>
                          <w:i/>
                          <w:iCs/>
                          <w:sz w:val="16"/>
                          <w:szCs w:val="16"/>
                        </w:rPr>
                        <w:t>Studies</w:t>
                      </w:r>
                      <w:proofErr w:type="spellEnd"/>
                      <w:r w:rsidR="00625807" w:rsidRPr="00625807">
                        <w:rPr>
                          <w:rFonts w:cs="Times New Roman"/>
                          <w:b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  <w:r w:rsidRPr="00EF7B12">
                        <w:rPr>
                          <w:rFonts w:cs="Times New Roman"/>
                          <w:sz w:val="16"/>
                          <w:szCs w:val="16"/>
                        </w:rPr>
                        <w:t xml:space="preserve">’ne gönderilen makalenin </w:t>
                      </w:r>
                      <w:proofErr w:type="gramStart"/>
                      <w:r w:rsidRPr="00EF7B12">
                        <w:rPr>
                          <w:rFonts w:cs="Times New Roman"/>
                          <w:sz w:val="16"/>
                          <w:szCs w:val="16"/>
                        </w:rPr>
                        <w:t>yazar(</w:t>
                      </w:r>
                      <w:proofErr w:type="spellStart"/>
                      <w:proofErr w:type="gramEnd"/>
                      <w:r w:rsidRPr="00EF7B12">
                        <w:rPr>
                          <w:rFonts w:cs="Times New Roman"/>
                          <w:sz w:val="16"/>
                          <w:szCs w:val="16"/>
                        </w:rPr>
                        <w:t>lar</w:t>
                      </w:r>
                      <w:proofErr w:type="spellEnd"/>
                      <w:r w:rsidRPr="00EF7B12">
                        <w:rPr>
                          <w:rFonts w:cs="Times New Roman"/>
                          <w:sz w:val="16"/>
                          <w:szCs w:val="16"/>
                        </w:rPr>
                        <w:t>)ı olarak aşağıdaki şartları kabul ederim/ederiz:</w:t>
                      </w:r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 </w:t>
                      </w:r>
                    </w:p>
                    <w:p w14:paraId="4B41C5FB" w14:textId="77777777" w:rsidR="007F7C95" w:rsidRPr="00EF7B12" w:rsidRDefault="007F7C95" w:rsidP="007F7C9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</w:pPr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As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author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(s) of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article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submitted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to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World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Journal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of Human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Sciences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,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we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accept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following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conditions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within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scope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of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information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given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above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:</w:t>
                      </w:r>
                    </w:p>
                    <w:p w14:paraId="03A6DFE3" w14:textId="77777777" w:rsidR="002A191F" w:rsidRPr="00EF7B12" w:rsidRDefault="002A191F" w:rsidP="002A191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</w:pPr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 xml:space="preserve">Dergiye gönderilen makalenin </w:t>
                      </w:r>
                      <w:proofErr w:type="gramStart"/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yazar(</w:t>
                      </w:r>
                      <w:proofErr w:type="spellStart"/>
                      <w:proofErr w:type="gramEnd"/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lar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)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ın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 xml:space="preserve"> özgün çalışması olduğunu,</w:t>
                      </w:r>
                    </w:p>
                    <w:p w14:paraId="33E7C1E9" w14:textId="06D21CA5" w:rsidR="002A191F" w:rsidRPr="00EF7B12" w:rsidRDefault="007F7C95" w:rsidP="007F7C95">
                      <w:pPr>
                        <w:pStyle w:val="ListeParagraf"/>
                        <w:shd w:val="clear" w:color="auto" w:fill="FFFFFF"/>
                        <w:spacing w:after="0" w:line="240" w:lineRule="auto"/>
                        <w:ind w:left="360"/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</w:pP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article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submitted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to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journal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is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original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work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of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author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(s).</w:t>
                      </w:r>
                    </w:p>
                    <w:p w14:paraId="5D06D532" w14:textId="77777777" w:rsidR="002A191F" w:rsidRPr="00EF7B12" w:rsidRDefault="002A191F" w:rsidP="002A191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</w:pPr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İlgili yazarların bu çalışmaya bireysel olarak katılmış olduklarını ve bu çalışma için her türlü sorumluluğu aldıklarını,</w:t>
                      </w:r>
                    </w:p>
                    <w:p w14:paraId="510B3174" w14:textId="77777777" w:rsidR="007F7C95" w:rsidRPr="00EF7B12" w:rsidRDefault="007F7C95" w:rsidP="007F7C95">
                      <w:pPr>
                        <w:pStyle w:val="ListeParagraf"/>
                        <w:shd w:val="clear" w:color="auto" w:fill="FFFFFF"/>
                        <w:spacing w:after="0" w:line="240" w:lineRule="auto"/>
                        <w:ind w:left="360"/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</w:pP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All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authors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participated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in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work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individually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are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prepared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to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take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public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responsibility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for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work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,</w:t>
                      </w:r>
                    </w:p>
                    <w:p w14:paraId="771C4D29" w14:textId="77777777" w:rsidR="002A191F" w:rsidRPr="00EF7B12" w:rsidRDefault="002A191F" w:rsidP="002A191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</w:pPr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Tüm yazarların sunulan makalenin son halini gördüklerini ve onayladıklarını,</w:t>
                      </w:r>
                    </w:p>
                    <w:p w14:paraId="48F282E5" w14:textId="77777777" w:rsidR="007F7C95" w:rsidRPr="00EF7B12" w:rsidRDefault="007F7C95" w:rsidP="007F7C95">
                      <w:pPr>
                        <w:pStyle w:val="ListeParagraf"/>
                        <w:shd w:val="clear" w:color="auto" w:fill="FFFFFF"/>
                        <w:spacing w:after="0" w:line="240" w:lineRule="auto"/>
                        <w:ind w:left="360"/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</w:pP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All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authors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have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seen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approved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manuscript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before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it is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submitted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,</w:t>
                      </w:r>
                    </w:p>
                    <w:p w14:paraId="2621506B" w14:textId="77777777" w:rsidR="002A191F" w:rsidRPr="00EF7B12" w:rsidRDefault="002A191F" w:rsidP="002A191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</w:pPr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Makalenin başka bir yerde basılmadığını veya basılmak için sunulmadığını,</w:t>
                      </w:r>
                    </w:p>
                    <w:p w14:paraId="11A9CDF1" w14:textId="77777777" w:rsidR="007F7C95" w:rsidRPr="00EF7B12" w:rsidRDefault="007F7C95" w:rsidP="007F7C95">
                      <w:pPr>
                        <w:pStyle w:val="ListeParagraf"/>
                        <w:shd w:val="clear" w:color="auto" w:fill="FFFFFF"/>
                        <w:spacing w:after="0" w:line="240" w:lineRule="auto"/>
                        <w:ind w:left="360"/>
                        <w:jc w:val="both"/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</w:pP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manuscript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has not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been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published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and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is not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being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submitted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or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is not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considered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for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publication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elsewhere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sz w:val="16"/>
                          <w:szCs w:val="16"/>
                          <w:lang w:eastAsia="tr-TR"/>
                        </w:rPr>
                        <w:t>,</w:t>
                      </w:r>
                    </w:p>
                    <w:p w14:paraId="74D4B405" w14:textId="77777777" w:rsidR="002A191F" w:rsidRPr="00EF7B12" w:rsidRDefault="002A191F" w:rsidP="002A191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</w:pPr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 xml:space="preserve">Makalede bulunan metnin, şekillerin ve </w:t>
                      </w:r>
                      <w:proofErr w:type="gramStart"/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dokümanların</w:t>
                      </w:r>
                      <w:proofErr w:type="gramEnd"/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 xml:space="preserve"> diğer şahıslara ait olan Telif Haklarını ihlal etmediğini,</w:t>
                      </w:r>
                    </w:p>
                    <w:p w14:paraId="4E8E6B60" w14:textId="77777777" w:rsidR="007F7C95" w:rsidRPr="00EF7B12" w:rsidRDefault="007F7C95" w:rsidP="007F7C95">
                      <w:pPr>
                        <w:pStyle w:val="ListeParagraf"/>
                        <w:shd w:val="clear" w:color="auto" w:fill="FFFFFF"/>
                        <w:spacing w:after="0" w:line="240" w:lineRule="auto"/>
                        <w:ind w:left="360"/>
                        <w:jc w:val="both"/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</w:pP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text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,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illustrations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,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any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other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materials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included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in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manuscript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do not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infringe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upon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any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existing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copyrights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belonging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to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others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.</w:t>
                      </w:r>
                    </w:p>
                    <w:p w14:paraId="0A37FC92" w14:textId="77777777" w:rsidR="002A191F" w:rsidRPr="00EF7B12" w:rsidRDefault="002A191F" w:rsidP="002A191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="Times New Roman"/>
                          <w:b/>
                          <w:bCs/>
                          <w:i/>
                          <w:iCs/>
                          <w:sz w:val="16"/>
                          <w:szCs w:val="16"/>
                          <w:lang w:eastAsia="tr-TR"/>
                        </w:rPr>
                      </w:pPr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 xml:space="preserve">Sunulan makale üzerinde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editöryel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 xml:space="preserve"> inceleme ardından başlayan hakem süreci devam ederken süreci aksatmaya dayalı ve keyfi olarak makaleyi geri çekemeyeceğini,</w:t>
                      </w:r>
                    </w:p>
                    <w:p w14:paraId="4FBE98FA" w14:textId="77777777" w:rsidR="007F7C95" w:rsidRPr="00EF7B12" w:rsidRDefault="007F7C95" w:rsidP="007F7C95">
                      <w:pPr>
                        <w:pStyle w:val="ListeParagraf"/>
                        <w:shd w:val="clear" w:color="auto" w:fill="FFFFFF"/>
                        <w:spacing w:after="0" w:line="240" w:lineRule="auto"/>
                        <w:ind w:left="360"/>
                        <w:jc w:val="both"/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</w:pP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article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cannot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be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withdrawn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arbitrarily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disrupting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process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during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referee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process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,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which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starts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after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editorial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review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on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submitted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article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.</w:t>
                      </w:r>
                    </w:p>
                    <w:p w14:paraId="753975B0" w14:textId="457B0E5F" w:rsidR="002A191F" w:rsidRPr="00EF7B12" w:rsidRDefault="002A191F" w:rsidP="002A191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</w:pPr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 xml:space="preserve">Sunulan makale üzerindeki mali haklarını, özellikle işleme, çoğaltma, temsil, basım, yayım, dağıtım ve internet yoluyla iletim de dâhil olmak üzere her türlü umuma iletim haklarını </w:t>
                      </w:r>
                      <w:r w:rsidR="00A2244E" w:rsidRPr="00A2244E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BENGİ Dünya Yörük-Türkmen Araştırmaları Dergisi (</w:t>
                      </w:r>
                      <w:bookmarkStart w:id="2" w:name="_Hlk116165272"/>
                      <w:r w:rsidR="00A2244E" w:rsidRPr="00A2244E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 xml:space="preserve">BENGİ World </w:t>
                      </w:r>
                      <w:proofErr w:type="spellStart"/>
                      <w:r w:rsidR="00A2244E" w:rsidRPr="00A2244E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Journal</w:t>
                      </w:r>
                      <w:proofErr w:type="spellEnd"/>
                      <w:r w:rsidR="00A2244E" w:rsidRPr="00A2244E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 xml:space="preserve"> of Yörük-Türkmen </w:t>
                      </w:r>
                      <w:proofErr w:type="spellStart"/>
                      <w:r w:rsidR="00A2244E" w:rsidRPr="00A2244E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Studies</w:t>
                      </w:r>
                      <w:bookmarkEnd w:id="2"/>
                      <w:proofErr w:type="spellEnd"/>
                      <w:r w:rsidR="00A2244E" w:rsidRPr="00A2244E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)</w:t>
                      </w:r>
                      <w:r w:rsidRPr="00A2244E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’</w:t>
                      </w:r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ne devretmeyi kabul ve taahhüt ederler.</w:t>
                      </w:r>
                    </w:p>
                    <w:p w14:paraId="3074CC8D" w14:textId="23B2F52D" w:rsidR="007F7C95" w:rsidRPr="00EF7B12" w:rsidRDefault="007F7C95" w:rsidP="007F7C95">
                      <w:pPr>
                        <w:pStyle w:val="ListeParagraf"/>
                        <w:shd w:val="clear" w:color="auto" w:fill="FFFFFF"/>
                        <w:spacing w:after="0" w:line="240" w:lineRule="auto"/>
                        <w:ind w:left="360"/>
                        <w:jc w:val="both"/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</w:pPr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They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agree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undertake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to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transfer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their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financial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rights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on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submitted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article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, in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particular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rights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of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processing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,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reproduction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,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representation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,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printing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,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publication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,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distribution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transmission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to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r w:rsidR="00A2244E" w:rsidRPr="00A2244E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BENGİ World </w:t>
                      </w:r>
                      <w:proofErr w:type="spellStart"/>
                      <w:r w:rsidR="00A2244E" w:rsidRPr="00A2244E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Journal</w:t>
                      </w:r>
                      <w:proofErr w:type="spellEnd"/>
                      <w:r w:rsidR="00A2244E" w:rsidRPr="00A2244E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of Yörük-Türkmen </w:t>
                      </w:r>
                      <w:proofErr w:type="spellStart"/>
                      <w:r w:rsidR="00A2244E" w:rsidRPr="00A2244E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Studies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,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including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all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kinds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of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public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transmission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rights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.</w:t>
                      </w:r>
                    </w:p>
                    <w:p w14:paraId="0D16022E" w14:textId="77777777" w:rsidR="002A191F" w:rsidRPr="00EF7B12" w:rsidRDefault="002A191F" w:rsidP="002A191F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</w:pPr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 xml:space="preserve">Ben/Biz, telif hakkı ihlali nedeniyle üçüncü şahıslarca istenecek hak talebi veya açılacak davalarda makalemizi yayınlayan derginin hiçbir sorumluluğunun olmadığını, tüm sorumluluğun </w:t>
                      </w:r>
                      <w:proofErr w:type="gramStart"/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yazar(</w:t>
                      </w:r>
                      <w:proofErr w:type="spellStart"/>
                      <w:proofErr w:type="gramEnd"/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lar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)a ait olduğunu taahhüt ederim/ederiz. Ayrıca Ben/Biz makalede hiçbir suç unsuru veya kanuna aykırı ifade bulunmadığını, araştırma yapılırken kanuna aykırı herhangi bir malzeme ve yöntem kullanılmadığını ve etik kurallara uygun hareket edildiğini taahhüt ederim/ederiz.</w:t>
                      </w:r>
                    </w:p>
                    <w:p w14:paraId="068F754D" w14:textId="77777777" w:rsidR="007F7C95" w:rsidRPr="00EF7B12" w:rsidRDefault="007F7C95" w:rsidP="007F7C9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</w:pPr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I/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We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indemnify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Editors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of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Journal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,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hold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them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harmless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from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any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loss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,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expense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or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damage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occasioned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by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a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claim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or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suit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by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a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third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party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for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copyright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infringement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or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any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suit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arising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out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of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any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breach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of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foregoing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warranties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as a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result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of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publication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of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my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/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our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article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. I/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We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also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warrant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that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article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contains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no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libelous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or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unlawful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statements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and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does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not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contain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any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material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or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instructions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that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might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cause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harm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or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injury</w:t>
                      </w:r>
                      <w:proofErr w:type="spellEnd"/>
                      <w:r w:rsidRPr="00EF7B12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.</w:t>
                      </w:r>
                    </w:p>
                    <w:p w14:paraId="7ED3AB71" w14:textId="77777777" w:rsidR="002A191F" w:rsidRPr="00EF7B12" w:rsidRDefault="002A191F" w:rsidP="002A191F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</w:pPr>
                    </w:p>
                    <w:p w14:paraId="60B14882" w14:textId="77777777" w:rsidR="002A191F" w:rsidRPr="00EF7B12" w:rsidRDefault="002A191F" w:rsidP="002A191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</w:pPr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 xml:space="preserve">Bu Telif Hakkı Anlaşması Formu tüm yazarlar tarafından imzalanıp, (taratılıp veya resim jpg. </w:t>
                      </w:r>
                      <w:proofErr w:type="spellStart"/>
                      <w:proofErr w:type="gramStart"/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>vs</w:t>
                      </w:r>
                      <w:proofErr w:type="spellEnd"/>
                      <w:proofErr w:type="gramEnd"/>
                      <w:r w:rsidRPr="00EF7B12">
                        <w:rPr>
                          <w:rFonts w:eastAsia="Times New Roman" w:cs="Times New Roman"/>
                          <w:b/>
                          <w:bCs/>
                          <w:sz w:val="16"/>
                          <w:szCs w:val="16"/>
                          <w:lang w:eastAsia="tr-TR"/>
                        </w:rPr>
                        <w:t xml:space="preserve"> olabilir) Dergi sistemine yüklenmelidir.</w:t>
                      </w:r>
                    </w:p>
                    <w:p w14:paraId="772AACF7" w14:textId="77777777" w:rsidR="007F7C95" w:rsidRPr="000C0778" w:rsidRDefault="007F7C95" w:rsidP="000C0778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</w:pP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This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Copyright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Agreement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Form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must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be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signed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by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all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authors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and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uploaded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to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the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Journal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system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(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It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can be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scanned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and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 sent as an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image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 xml:space="preserve">, jpg, </w:t>
                      </w:r>
                      <w:proofErr w:type="spellStart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etc</w:t>
                      </w:r>
                      <w:proofErr w:type="spellEnd"/>
                      <w:r w:rsidRPr="000C0778">
                        <w:rPr>
                          <w:rFonts w:eastAsia="Times New Roman" w:cs="Times New Roman"/>
                          <w:i/>
                          <w:iCs/>
                          <w:sz w:val="16"/>
                          <w:szCs w:val="16"/>
                          <w:lang w:eastAsia="tr-TR"/>
                        </w:rPr>
                        <w:t>.).</w:t>
                      </w:r>
                    </w:p>
                    <w:p w14:paraId="2114E200" w14:textId="0A443ED2" w:rsidR="002A191F" w:rsidRPr="00EF7B12" w:rsidRDefault="002A191F" w:rsidP="007F7C95"/>
                  </w:txbxContent>
                </v:textbox>
              </v:shape>
            </w:pict>
          </mc:Fallback>
        </mc:AlternateContent>
      </w:r>
    </w:p>
    <w:sectPr w:rsidR="00274ED6" w:rsidSect="0062580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0CC8" w14:textId="77777777" w:rsidR="00106140" w:rsidRDefault="00106140" w:rsidP="006B10DC">
      <w:pPr>
        <w:spacing w:after="0" w:line="240" w:lineRule="auto"/>
      </w:pPr>
      <w:r>
        <w:separator/>
      </w:r>
    </w:p>
  </w:endnote>
  <w:endnote w:type="continuationSeparator" w:id="0">
    <w:p w14:paraId="7B20C6CF" w14:textId="77777777" w:rsidR="00106140" w:rsidRDefault="00106140" w:rsidP="006B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47A0" w14:textId="77777777" w:rsidR="00106140" w:rsidRDefault="00106140" w:rsidP="006B10DC">
      <w:pPr>
        <w:spacing w:after="0" w:line="240" w:lineRule="auto"/>
      </w:pPr>
      <w:r>
        <w:separator/>
      </w:r>
    </w:p>
  </w:footnote>
  <w:footnote w:type="continuationSeparator" w:id="0">
    <w:p w14:paraId="04C826A8" w14:textId="77777777" w:rsidR="00106140" w:rsidRDefault="00106140" w:rsidP="006B1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5DD0"/>
    <w:multiLevelType w:val="hybridMultilevel"/>
    <w:tmpl w:val="4F6E82A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7204B"/>
    <w:multiLevelType w:val="multilevel"/>
    <w:tmpl w:val="4AB68F7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033350">
    <w:abstractNumId w:val="1"/>
  </w:num>
  <w:num w:numId="2" w16cid:durableId="146257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62"/>
    <w:rsid w:val="00015DC2"/>
    <w:rsid w:val="000B1E81"/>
    <w:rsid w:val="000C0778"/>
    <w:rsid w:val="00106140"/>
    <w:rsid w:val="00120A99"/>
    <w:rsid w:val="00181554"/>
    <w:rsid w:val="00250EA9"/>
    <w:rsid w:val="00274414"/>
    <w:rsid w:val="00274ED6"/>
    <w:rsid w:val="002A191F"/>
    <w:rsid w:val="002C3A13"/>
    <w:rsid w:val="002C4F8D"/>
    <w:rsid w:val="00373C63"/>
    <w:rsid w:val="003D0D64"/>
    <w:rsid w:val="00431AE1"/>
    <w:rsid w:val="00490FAF"/>
    <w:rsid w:val="004A4708"/>
    <w:rsid w:val="004E565B"/>
    <w:rsid w:val="004F5F17"/>
    <w:rsid w:val="00601491"/>
    <w:rsid w:val="00625807"/>
    <w:rsid w:val="006352A3"/>
    <w:rsid w:val="006B10DC"/>
    <w:rsid w:val="006C529F"/>
    <w:rsid w:val="006E16AC"/>
    <w:rsid w:val="006F3675"/>
    <w:rsid w:val="0070446A"/>
    <w:rsid w:val="007F7C95"/>
    <w:rsid w:val="00900F8A"/>
    <w:rsid w:val="00A063B5"/>
    <w:rsid w:val="00A17084"/>
    <w:rsid w:val="00A2244E"/>
    <w:rsid w:val="00A72E4B"/>
    <w:rsid w:val="00A77325"/>
    <w:rsid w:val="00BD1739"/>
    <w:rsid w:val="00BF5497"/>
    <w:rsid w:val="00C027B0"/>
    <w:rsid w:val="00CB701F"/>
    <w:rsid w:val="00CD7C10"/>
    <w:rsid w:val="00CE4215"/>
    <w:rsid w:val="00DB299E"/>
    <w:rsid w:val="00DD0984"/>
    <w:rsid w:val="00EC4CBF"/>
    <w:rsid w:val="00ED595F"/>
    <w:rsid w:val="00EE1877"/>
    <w:rsid w:val="00EF7B12"/>
    <w:rsid w:val="00FA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7082"/>
  <w15:chartTrackingRefBased/>
  <w15:docId w15:val="{7C78009D-5184-4C23-8B1F-F5DC23B1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456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A4708"/>
    <w:pPr>
      <w:ind w:left="720"/>
      <w:contextualSpacing/>
    </w:pPr>
  </w:style>
  <w:style w:type="table" w:styleId="TabloKlavuzu">
    <w:name w:val="Table Grid"/>
    <w:basedOn w:val="NormalTablo"/>
    <w:uiPriority w:val="39"/>
    <w:rsid w:val="00250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B1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10DC"/>
  </w:style>
  <w:style w:type="paragraph" w:styleId="AltBilgi">
    <w:name w:val="footer"/>
    <w:basedOn w:val="Normal"/>
    <w:link w:val="AltBilgiChar"/>
    <w:uiPriority w:val="99"/>
    <w:unhideWhenUsed/>
    <w:rsid w:val="006B1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2022-10-08T20:10:00Z</dcterms:created>
  <dcterms:modified xsi:type="dcterms:W3CDTF">2022-10-08T20:47:00Z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58dee2efb71d20891e043430d79d7d7ff02b7e4281a05950770bf60b7f9f6814</vt:lpwstr>
  </property>
</Properties>
</file>