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5A3C" w14:textId="396798FC" w:rsidR="005F7978" w:rsidRDefault="005F7978" w:rsidP="006964AB">
      <w:pPr>
        <w:spacing w:before="240" w:after="240" w:line="276" w:lineRule="auto"/>
        <w:jc w:val="center"/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</w:pPr>
      <w:bookmarkStart w:id="0" w:name="_Hlk108095694"/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 xml:space="preserve">Response Letter for the </w:t>
      </w:r>
      <w:r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P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aper with ID: JN</w:t>
      </w:r>
      <w:r w:rsidR="006203E3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RS</w:t>
      </w:r>
      <w:r w:rsidRPr="00E51754">
        <w:rPr>
          <w:rFonts w:asciiTheme="majorBidi" w:eastAsia="Times New Roman" w:hAnsiTheme="majorBidi" w:cstheme="majorBidi"/>
          <w:b/>
          <w:sz w:val="26"/>
          <w:szCs w:val="26"/>
          <w:lang w:val="en-GB" w:eastAsia="tr-TR"/>
        </w:rPr>
        <w:t>-1128289</w:t>
      </w:r>
    </w:p>
    <w:bookmarkEnd w:id="0"/>
    <w:p w14:paraId="34781846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 xml:space="preserve">We are grateful to the referees and editors for their comments and suggestions. The paper has been revised according to the comments. Moreover, we have added a Highlighted Paper showing the revisions. </w:t>
      </w:r>
    </w:p>
    <w:p w14:paraId="7E480646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/>
          <w:lang w:val="en-GB" w:eastAsia="tr-TR"/>
        </w:rPr>
        <w:t xml:space="preserve">Reviewer #1: </w:t>
      </w:r>
      <w:r>
        <w:rPr>
          <w:rFonts w:asciiTheme="majorBidi" w:eastAsia="Times New Roman" w:hAnsiTheme="majorBidi" w:cstheme="majorBidi"/>
          <w:bCs/>
          <w:lang w:val="en-GB" w:eastAsia="tr-TR"/>
        </w:rPr>
        <w:t xml:space="preserve">The authors defined the concept of </w:t>
      </w:r>
      <w:r>
        <w:rPr>
          <w:rFonts w:asciiTheme="majorBidi" w:eastAsia="Times New Roman" w:hAnsiTheme="majorBidi" w:cstheme="majorBidi"/>
          <w:bCs/>
          <w:i/>
          <w:iCs/>
          <w:lang w:val="en-GB" w:eastAsia="tr-TR"/>
        </w:rPr>
        <w:t>ifpifs</w:t>
      </w:r>
      <w:r>
        <w:rPr>
          <w:rFonts w:asciiTheme="majorBidi" w:eastAsia="Times New Roman" w:hAnsiTheme="majorBidi" w:cstheme="majorBidi"/>
          <w:bCs/>
          <w:lang w:val="en-GB" w:eastAsia="tr-TR"/>
        </w:rPr>
        <w:t>-matrices to deal with uncertainties in decision making. The method provided has been designed successfully for significantly big data.</w:t>
      </w:r>
    </w:p>
    <w:p w14:paraId="2C25AB42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 xml:space="preserve">The authors make a good argument for why the concept is essential. Methodology in the paper is good. The results are well written and correct mathematically. </w:t>
      </w:r>
    </w:p>
    <w:p w14:paraId="3C27D852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Theme="majorBidi" w:hAnsiTheme="majorBidi" w:cstheme="majorBidi"/>
          <w:color w:val="0070C0"/>
          <w:lang w:val="en-GB"/>
        </w:rPr>
        <w:t>Thank you for the comments.</w:t>
      </w:r>
    </w:p>
    <w:p w14:paraId="5FA2975B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>This paper may be accepted subject to the following minor corrections.</w:t>
      </w:r>
    </w:p>
    <w:p w14:paraId="7B956887" w14:textId="77777777" w:rsidR="008101F6" w:rsidRDefault="008101F6" w:rsidP="008101F6">
      <w:pPr>
        <w:pStyle w:val="ListParagraph"/>
        <w:numPr>
          <w:ilvl w:val="0"/>
          <w:numId w:val="33"/>
        </w:num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Abbreviations can be italic but should not be in equation form. For example, "\emph{ifpifs}-matrices" is much better than "$ifpifs$-matrices".</w:t>
      </w:r>
    </w:p>
    <w:p w14:paraId="2DD80785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Theme="majorBidi" w:hAnsiTheme="majorBidi" w:cstheme="majorBidi"/>
          <w:color w:val="0070C0"/>
          <w:lang w:val="en-GB"/>
        </w:rPr>
        <w:t>We have made the necessary revisions.</w:t>
      </w:r>
      <w:r>
        <w:rPr>
          <w:rFonts w:ascii="Times New Roman" w:hAnsi="Times New Roman" w:cs="Times New Roman"/>
          <w:shd w:val="clear" w:color="auto" w:fill="FFFFFF"/>
          <w:lang w:val="en-GB"/>
        </w:rPr>
        <w:t xml:space="preserve"> </w:t>
      </w:r>
    </w:p>
    <w:p w14:paraId="53A53230" w14:textId="77777777" w:rsidR="008101F6" w:rsidRDefault="008101F6" w:rsidP="008101F6">
      <w:pPr>
        <w:pStyle w:val="ListParagraph"/>
        <w:numPr>
          <w:ilvl w:val="0"/>
          <w:numId w:val="33"/>
        </w:num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Add comparison of proposed methods with some existing decision-making approaches.</w:t>
      </w:r>
    </w:p>
    <w:p w14:paraId="0383301C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In Chapter 6, we already compare the proposed method EA20 with ten state-of-the-art methods. Therefore, we have made no revisions.</w:t>
      </w:r>
    </w:p>
    <w:p w14:paraId="5AD95F63" w14:textId="77777777" w:rsidR="008101F6" w:rsidRDefault="008101F6" w:rsidP="008101F6">
      <w:pPr>
        <w:pStyle w:val="ListParagraph"/>
        <w:numPr>
          <w:ilvl w:val="0"/>
          <w:numId w:val="33"/>
        </w:num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The motivation should be highlighted in the abstract and conclusion.</w:t>
      </w:r>
    </w:p>
    <w:p w14:paraId="602D422A" w14:textId="77777777" w:rsidR="008101F6" w:rsidRDefault="008101F6" w:rsidP="008101F6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>
        <w:rPr>
          <w:rFonts w:asciiTheme="majorBidi" w:hAnsiTheme="majorBidi" w:cstheme="majorBidi"/>
          <w:color w:val="0070C0"/>
          <w:lang w:val="en-GB"/>
        </w:rPr>
        <w:t>We have rearranged the abstract and conclusion.</w:t>
      </w:r>
    </w:p>
    <w:p w14:paraId="43501FFF" w14:textId="77777777" w:rsidR="008101F6" w:rsidRDefault="008101F6" w:rsidP="008101F6">
      <w:pPr>
        <w:pStyle w:val="ListParagraph"/>
        <w:numPr>
          <w:ilvl w:val="0"/>
          <w:numId w:val="33"/>
        </w:num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Add input and output in the decision-making algorithm. Add more steps to explain your method. For example: In Step first add a set of objects, a set of attributes, set decision-makers (DMS). In Step last, find the optimal alternative.</w:t>
      </w:r>
    </w:p>
    <w:p w14:paraId="73E85233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 xml:space="preserve">We have further explained Step 1. </w:t>
      </w:r>
    </w:p>
    <w:p w14:paraId="32A66331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Construct two </w:t>
      </w:r>
      <w:r>
        <w:rPr>
          <w:rFonts w:ascii="Times New Roman" w:hAnsi="Times New Roman" w:cs="Times New Roman"/>
          <w:i/>
          <w:iCs/>
          <w:color w:val="FF0000"/>
          <w:shd w:val="clear" w:color="auto" w:fill="FFFFFF"/>
          <w:lang w:val="en-GB"/>
        </w:rPr>
        <w:t>ifpifs</w:t>
      </w:r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-matrices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hd w:val="clear" w:color="auto" w:fill="FFFFFF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m× n</m:t>
            </m:r>
          </m:sub>
        </m:sSub>
      </m:oMath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hd w:val="clear" w:color="auto" w:fill="FFFFFF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hd w:val="clear" w:color="auto" w:fill="FFFFFF"/>
                        <w:lang w:val="en-GB"/>
                      </w:rPr>
                      <m:t>ik</m:t>
                    </m:r>
                  </m:sub>
                </m:sSub>
              </m:e>
            </m:d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m× n</m:t>
            </m:r>
          </m:sub>
        </m:sSub>
      </m:oMath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by considering the set of alternatives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U=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,...,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m-1</m:t>
                </m:r>
              </m:sub>
            </m:sSub>
          </m:e>
        </m:d>
      </m:oMath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and the parameters set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E=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,...,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n</m:t>
                </m:r>
              </m:sub>
            </m:sSub>
          </m:e>
        </m:d>
      </m:oMath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>.</w:t>
      </w:r>
    </w:p>
    <w:p w14:paraId="34382199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b/>
          <w:bCs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Moreover, we have added Step 4.</w:t>
      </w:r>
    </w:p>
    <w:p w14:paraId="686DB968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Choose the most suitable alternatives </w:t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u</m:t>
            </m:r>
          </m:e>
          <m:sub>
            <m:r>
              <w:rPr>
                <w:rFonts w:ascii="Cambria Math" w:hAnsi="Cambria Math" w:cs="Times New Roman"/>
                <w:color w:val="FF0000"/>
                <w:shd w:val="clear" w:color="auto" w:fill="FFFFFF"/>
                <w:lang w:val="en-GB"/>
              </w:rPr>
              <m:t>k</m:t>
            </m:r>
          </m:sub>
        </m:sSub>
      </m:oMath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 xml:space="preserve"> with respect to </w:t>
      </w:r>
      <m:oMath>
        <m:r>
          <w:rPr>
            <w:rFonts w:ascii="Cambria Math" w:hAnsi="Cambria Math" w:cs="Times New Roman"/>
            <w:color w:val="FF0000"/>
            <w:shd w:val="clear" w:color="auto" w:fill="FFFFFF"/>
            <w:lang w:val="en-GB"/>
          </w:rPr>
          <m:t>μ</m:t>
        </m:r>
        <m:d>
          <m:dPr>
            <m:ctrlPr>
              <w:rPr>
                <w:rFonts w:ascii="Cambria Math" w:hAnsi="Cambria Math" w:cs="Times New Roman"/>
                <w:i/>
                <w:color w:val="FF0000"/>
                <w:shd w:val="clear" w:color="auto" w:fill="FFFFFF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color w:val="FF0000"/>
                    <w:shd w:val="clear" w:color="auto" w:fill="FFFFFF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color w:val="FF0000"/>
                    <w:shd w:val="clear" w:color="auto" w:fill="FFFFFF"/>
                    <w:lang w:val="en-GB"/>
                  </w:rPr>
                  <m:t>k</m:t>
                </m:r>
              </m:sub>
            </m:sSub>
          </m:e>
        </m:d>
      </m:oMath>
      <w:r>
        <w:rPr>
          <w:rFonts w:ascii="Times New Roman" w:hAnsi="Times New Roman" w:cs="Times New Roman"/>
          <w:color w:val="FF0000"/>
          <w:shd w:val="clear" w:color="auto" w:fill="FFFFFF"/>
          <w:lang w:val="en-GB"/>
        </w:rPr>
        <w:t>.</w:t>
      </w:r>
    </w:p>
    <w:p w14:paraId="546EA7EB" w14:textId="77777777" w:rsidR="008101F6" w:rsidRDefault="008101F6" w:rsidP="008101F6">
      <w:pPr>
        <w:pStyle w:val="ListParagraph"/>
        <w:numPr>
          <w:ilvl w:val="0"/>
          <w:numId w:val="33"/>
        </w:num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The</w:t>
      </w:r>
      <w:r>
        <w:rPr>
          <w:lang w:val="en-GB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en-GB"/>
        </w:rPr>
        <w:t>literature review should be improved in the light of recent related articles:</w:t>
      </w:r>
    </w:p>
    <w:p w14:paraId="342CB3BF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 xml:space="preserve">Classification of the monolithic columns produced in Troad and Mysia Region ancient granite quarries in Northwestern Anatolia via soft decision-making. </w:t>
      </w:r>
    </w:p>
    <w:p w14:paraId="31F863E7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 xml:space="preserve">Linear Diophantine Fuzzy Set and its Applications towards Multi-Attribute Decision Making Problems. </w:t>
      </w:r>
    </w:p>
    <w:p w14:paraId="211D73A1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Hesitant fuzzy soft topology and its applications to multi-attribute group decision-making.</w:t>
      </w:r>
    </w:p>
    <w:p w14:paraId="01E9B1BF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DOI: 10.1007/s40314-019-0989-z.</w:t>
      </w:r>
    </w:p>
    <w:p w14:paraId="7D54A015" w14:textId="77777777" w:rsidR="008101F6" w:rsidRDefault="008101F6" w:rsidP="008101F6">
      <w:pPr>
        <w:spacing w:before="60" w:after="60" w:line="276" w:lineRule="auto"/>
        <w:jc w:val="both"/>
        <w:rPr>
          <w:rFonts w:ascii="Times New Roman" w:hAnsi="Times New Roman" w:cs="Times New Roman"/>
          <w:shd w:val="clear" w:color="auto" w:fill="FFFFFF"/>
          <w:lang w:val="en-GB"/>
        </w:rPr>
      </w:pPr>
      <w:r>
        <w:rPr>
          <w:rFonts w:ascii="Times New Roman" w:hAnsi="Times New Roman" w:cs="Times New Roman"/>
          <w:shd w:val="clear" w:color="auto" w:fill="FFFFFF"/>
          <w:lang w:val="en-GB"/>
        </w:rPr>
        <w:t>Doi.org/10.1007/s40314-019-0843-3.</w:t>
      </w:r>
    </w:p>
    <w:p w14:paraId="328E5293" w14:textId="77777777" w:rsidR="008101F6" w:rsidRDefault="008101F6" w:rsidP="008101F6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>
        <w:rPr>
          <w:rFonts w:asciiTheme="majorBidi" w:hAnsiTheme="majorBidi" w:cstheme="majorBidi"/>
          <w:color w:val="0070C0"/>
          <w:lang w:val="en-GB"/>
        </w:rPr>
        <w:t xml:space="preserve">We have added two of the suggested references. </w:t>
      </w:r>
    </w:p>
    <w:p w14:paraId="19028F12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@Article{eact19,</w:t>
      </w:r>
    </w:p>
    <w:p w14:paraId="12376BD3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Author = "Engino\u{g}lu, S. and Ay, M. and \c{C}a\u{g}man, N. and Tolun, V.",</w:t>
      </w:r>
    </w:p>
    <w:p w14:paraId="73303FA9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Title = "Classification of the monolithic columns produced in {T}road and {M}ysia {R}egion ancient granite quarries in {N}orthwestern {A}natolia via soft decision-making",</w:t>
      </w:r>
    </w:p>
    <w:p w14:paraId="1D073793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Journal = "Bilge Int J Sci and Tech Res",</w:t>
      </w:r>
    </w:p>
    <w:p w14:paraId="38EBBB93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Volume = "3",</w:t>
      </w:r>
    </w:p>
    <w:p w14:paraId="4687C095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Pages = "21--34",</w:t>
      </w:r>
    </w:p>
    <w:p w14:paraId="60F3E739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Year = "2019"</w:t>
      </w:r>
    </w:p>
    <w:p w14:paraId="07FA6069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}</w:t>
      </w:r>
    </w:p>
    <w:p w14:paraId="2B51426F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@Article{rh19,</w:t>
      </w:r>
    </w:p>
    <w:p w14:paraId="676E6F31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Author = "Riaz, M. and Hashmi, M. R.",</w:t>
      </w:r>
    </w:p>
    <w:p w14:paraId="12ACA6F6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Title = "Linear {D}iophantine fuzzy set and its applications towards multi-attribute decision-making problems",</w:t>
      </w:r>
    </w:p>
    <w:p w14:paraId="048DDE06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lastRenderedPageBreak/>
        <w:t>Journal = "J. Intell. Fuzzy Syst.",</w:t>
      </w:r>
    </w:p>
    <w:p w14:paraId="518B3790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Volume = "37",</w:t>
      </w:r>
    </w:p>
    <w:p w14:paraId="64DF6FAB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Number = "4",</w:t>
      </w:r>
    </w:p>
    <w:p w14:paraId="6ACBE396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Pages = "5417--5439",</w:t>
      </w:r>
    </w:p>
    <w:p w14:paraId="2AE6E3FC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Year = "2019"</w:t>
      </w:r>
    </w:p>
    <w:p w14:paraId="76C50300" w14:textId="77777777" w:rsidR="008101F6" w:rsidRDefault="008101F6" w:rsidP="008101F6">
      <w:pPr>
        <w:spacing w:after="0" w:line="276" w:lineRule="auto"/>
        <w:jc w:val="both"/>
        <w:rPr>
          <w:rFonts w:ascii="Times New Roman" w:hAnsi="Times New Roman" w:cs="Times New Roman"/>
          <w:color w:val="0070C0"/>
          <w:shd w:val="clear" w:color="auto" w:fill="FFFFFF"/>
          <w:lang w:val="en-GB"/>
        </w:rPr>
      </w:pPr>
      <w:r>
        <w:rPr>
          <w:rFonts w:ascii="Times New Roman" w:hAnsi="Times New Roman" w:cs="Times New Roman"/>
          <w:color w:val="0070C0"/>
          <w:shd w:val="clear" w:color="auto" w:fill="FFFFFF"/>
          <w:lang w:val="en-GB"/>
        </w:rPr>
        <w:t>}</w:t>
      </w:r>
    </w:p>
    <w:p w14:paraId="7F1109A3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/>
          <w:lang w:val="en-GB" w:eastAsia="tr-TR"/>
        </w:rPr>
        <w:t>Reviewer #2:</w:t>
      </w:r>
      <w:r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4BABAF1F" w14:textId="77777777" w:rsidR="008101F6" w:rsidRDefault="008101F6" w:rsidP="008101F6">
      <w:pPr>
        <w:pStyle w:val="ListParagraph"/>
        <w:numPr>
          <w:ilvl w:val="0"/>
          <w:numId w:val="34"/>
        </w:num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 xml:space="preserve">Linguistic quality of the paper must be improved. </w:t>
      </w:r>
    </w:p>
    <w:p w14:paraId="146A0A50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color w:val="0070C0"/>
          <w:lang w:val="en-GB" w:eastAsia="tr-TR"/>
        </w:rPr>
      </w:pPr>
      <w:r>
        <w:rPr>
          <w:rFonts w:asciiTheme="majorBidi" w:eastAsia="Times New Roman" w:hAnsiTheme="majorBidi" w:cstheme="majorBidi"/>
          <w:bCs/>
          <w:color w:val="0070C0"/>
          <w:lang w:val="en-GB" w:eastAsia="tr-TR"/>
        </w:rPr>
        <w:t>We have rechecked the paper carefully.</w:t>
      </w:r>
    </w:p>
    <w:p w14:paraId="431A4E91" w14:textId="77777777" w:rsidR="008101F6" w:rsidRDefault="008101F6" w:rsidP="008101F6">
      <w:pPr>
        <w:pStyle w:val="ListParagraph"/>
        <w:numPr>
          <w:ilvl w:val="0"/>
          <w:numId w:val="34"/>
        </w:num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>Paper seems technically correct even though it is a direct generalization of already existing concepts.</w:t>
      </w:r>
    </w:p>
    <w:p w14:paraId="6344F0A8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color w:val="0070C0"/>
          <w:lang w:val="en-GB" w:eastAsia="tr-TR"/>
        </w:rPr>
      </w:pPr>
      <w:r>
        <w:rPr>
          <w:rFonts w:asciiTheme="majorBidi" w:eastAsia="Times New Roman" w:hAnsiTheme="majorBidi" w:cstheme="majorBidi"/>
          <w:bCs/>
          <w:color w:val="0070C0"/>
          <w:lang w:val="en-GB" w:eastAsia="tr-TR"/>
        </w:rPr>
        <w:t>Due to the journal's template, we kept them as they were.</w:t>
      </w:r>
    </w:p>
    <w:p w14:paraId="66D15105" w14:textId="77777777" w:rsidR="008101F6" w:rsidRDefault="008101F6" w:rsidP="008101F6">
      <w:pPr>
        <w:pStyle w:val="ListParagraph"/>
        <w:numPr>
          <w:ilvl w:val="0"/>
          <w:numId w:val="34"/>
        </w:num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 xml:space="preserve">References to recent works and its elaborations, especially in MCDMS is not adequate in the introduction. It must be added. A brief description of the advantages of Intuitionistic fuzzy parameterized intuitionistic fuzzy soft sets and matrices over earlier ones must be mentioned in the introduction. </w:t>
      </w:r>
    </w:p>
    <w:p w14:paraId="071E0D8D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We have described the advantages of </w:t>
      </w:r>
      <w:r>
        <w:rPr>
          <w:rFonts w:asciiTheme="majorBidi" w:eastAsia="Times New Roman" w:hAnsiTheme="majorBidi" w:cstheme="majorBidi"/>
          <w:bCs/>
          <w:i/>
          <w:iCs/>
          <w:color w:val="0070C0"/>
          <w:lang w:val="en-GB" w:eastAsia="tr-TR"/>
        </w:rPr>
        <w:t>ifpifs</w:t>
      </w:r>
      <w:r>
        <w:rPr>
          <w:rFonts w:asciiTheme="majorBidi" w:eastAsia="Times New Roman" w:hAnsiTheme="majorBidi" w:cstheme="majorBidi"/>
          <w:bCs/>
          <w:color w:val="0070C0"/>
          <w:lang w:val="en-GB" w:eastAsia="tr-TR"/>
        </w:rPr>
        <w:t xml:space="preserve">-sets and </w:t>
      </w:r>
      <w:r>
        <w:rPr>
          <w:rFonts w:asciiTheme="majorBidi" w:eastAsia="Times New Roman" w:hAnsiTheme="majorBidi" w:cstheme="majorBidi"/>
          <w:bCs/>
          <w:i/>
          <w:iCs/>
          <w:color w:val="0070C0"/>
          <w:lang w:val="en-GB" w:eastAsia="tr-TR"/>
        </w:rPr>
        <w:t>ifpifs</w:t>
      </w:r>
      <w:r>
        <w:rPr>
          <w:rFonts w:asciiTheme="majorBidi" w:eastAsia="Times New Roman" w:hAnsiTheme="majorBidi" w:cstheme="majorBidi"/>
          <w:bCs/>
          <w:color w:val="0070C0"/>
          <w:lang w:val="en-GB" w:eastAsia="tr-TR"/>
        </w:rPr>
        <w:t>-matrices and added details about MCDMS and the recent related works thereon.</w:t>
      </w:r>
    </w:p>
    <w:p w14:paraId="26FAA0CF" w14:textId="77777777" w:rsidR="008101F6" w:rsidRDefault="008101F6" w:rsidP="008101F6">
      <w:pPr>
        <w:pStyle w:val="ListParagraph"/>
        <w:numPr>
          <w:ilvl w:val="0"/>
          <w:numId w:val="34"/>
        </w:num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>Paper seems technically correct even though it is a direct generalization of already existing concepts.</w:t>
      </w:r>
    </w:p>
    <w:p w14:paraId="77F7DCB8" w14:textId="77777777" w:rsidR="008101F6" w:rsidRDefault="008101F6" w:rsidP="008101F6">
      <w:pPr>
        <w:spacing w:before="60" w:after="60" w:line="276" w:lineRule="auto"/>
        <w:jc w:val="both"/>
        <w:rPr>
          <w:rFonts w:asciiTheme="majorBidi" w:hAnsiTheme="majorBidi" w:cstheme="majorBidi"/>
          <w:color w:val="0070C0"/>
          <w:lang w:val="en-GB"/>
        </w:rPr>
      </w:pPr>
      <w:r>
        <w:rPr>
          <w:rFonts w:asciiTheme="majorBidi" w:hAnsiTheme="majorBidi" w:cstheme="majorBidi"/>
          <w:color w:val="0070C0"/>
          <w:lang w:val="en-GB"/>
        </w:rPr>
        <w:t>Thank you for the comments.</w:t>
      </w:r>
    </w:p>
    <w:p w14:paraId="7ADB6F88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/>
          <w:lang w:val="en-GB" w:eastAsia="tr-TR"/>
        </w:rPr>
        <w:t>Reviewer #3:</w:t>
      </w:r>
      <w:r>
        <w:rPr>
          <w:rFonts w:asciiTheme="majorBidi" w:eastAsia="Times New Roman" w:hAnsiTheme="majorBidi" w:cstheme="majorBidi"/>
          <w:bCs/>
          <w:lang w:val="en-GB" w:eastAsia="tr-TR"/>
        </w:rPr>
        <w:t xml:space="preserve"> </w:t>
      </w:r>
    </w:p>
    <w:p w14:paraId="4F52BBCD" w14:textId="77777777" w:rsidR="008101F6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eastAsia="Times New Roman" w:hAnsiTheme="majorBidi" w:cstheme="majorBidi"/>
          <w:bCs/>
          <w:lang w:val="en-GB" w:eastAsia="tr-TR"/>
        </w:rPr>
        <w:t>The paper is well-organized, and its topic is pretty interesting. I recommend this paper to be accepted in this journal.</w:t>
      </w:r>
    </w:p>
    <w:p w14:paraId="694AE2FA" w14:textId="37E02CCB" w:rsidR="00944781" w:rsidRPr="00846B9B" w:rsidRDefault="008101F6" w:rsidP="008101F6">
      <w:pPr>
        <w:spacing w:before="60" w:after="60" w:line="276" w:lineRule="auto"/>
        <w:jc w:val="both"/>
        <w:rPr>
          <w:rFonts w:asciiTheme="majorBidi" w:eastAsia="Times New Roman" w:hAnsiTheme="majorBidi" w:cstheme="majorBidi"/>
          <w:bCs/>
          <w:lang w:val="en-GB" w:eastAsia="tr-TR"/>
        </w:rPr>
      </w:pPr>
      <w:r>
        <w:rPr>
          <w:rFonts w:asciiTheme="majorBidi" w:hAnsiTheme="majorBidi" w:cstheme="majorBidi"/>
          <w:color w:val="0070C0"/>
          <w:lang w:val="en-GB"/>
        </w:rPr>
        <w:t>Thank you for the comme</w:t>
      </w:r>
      <w:r>
        <w:rPr>
          <w:rFonts w:asciiTheme="majorBidi" w:hAnsiTheme="majorBidi" w:cstheme="majorBidi"/>
          <w:color w:val="0070C0"/>
          <w:lang w:val="en-GB"/>
        </w:rPr>
        <w:t>nts</w:t>
      </w:r>
    </w:p>
    <w:sectPr w:rsidR="00944781" w:rsidRPr="00846B9B" w:rsidSect="00A3116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7811"/>
    <w:multiLevelType w:val="hybridMultilevel"/>
    <w:tmpl w:val="01EAC69A"/>
    <w:lvl w:ilvl="0" w:tplc="8EB65F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4016"/>
    <w:multiLevelType w:val="hybridMultilevel"/>
    <w:tmpl w:val="94D2AF88"/>
    <w:lvl w:ilvl="0" w:tplc="5DE24114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22E"/>
    <w:multiLevelType w:val="hybridMultilevel"/>
    <w:tmpl w:val="68CAAE6C"/>
    <w:lvl w:ilvl="0" w:tplc="D75A5AD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EF8"/>
    <w:multiLevelType w:val="hybridMultilevel"/>
    <w:tmpl w:val="47529128"/>
    <w:lvl w:ilvl="0" w:tplc="116CAA2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88D"/>
    <w:multiLevelType w:val="hybridMultilevel"/>
    <w:tmpl w:val="592C590C"/>
    <w:lvl w:ilvl="0" w:tplc="C576BD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47E23"/>
    <w:multiLevelType w:val="hybridMultilevel"/>
    <w:tmpl w:val="4336E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3B99"/>
    <w:multiLevelType w:val="hybridMultilevel"/>
    <w:tmpl w:val="A81CAF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8303C"/>
    <w:multiLevelType w:val="hybridMultilevel"/>
    <w:tmpl w:val="488A5566"/>
    <w:lvl w:ilvl="0" w:tplc="7E12FADE">
      <w:start w:val="3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82E"/>
    <w:multiLevelType w:val="hybridMultilevel"/>
    <w:tmpl w:val="4126B718"/>
    <w:lvl w:ilvl="0" w:tplc="9C0C1F2A">
      <w:start w:val="4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D5FE1"/>
    <w:multiLevelType w:val="hybridMultilevel"/>
    <w:tmpl w:val="754EBD7C"/>
    <w:lvl w:ilvl="0" w:tplc="6A6664D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D15"/>
    <w:multiLevelType w:val="hybridMultilevel"/>
    <w:tmpl w:val="05889F7C"/>
    <w:lvl w:ilvl="0" w:tplc="D24080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160D9"/>
    <w:multiLevelType w:val="hybridMultilevel"/>
    <w:tmpl w:val="A04C2B80"/>
    <w:lvl w:ilvl="0" w:tplc="35B6F5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64568"/>
    <w:multiLevelType w:val="hybridMultilevel"/>
    <w:tmpl w:val="16BEB3FA"/>
    <w:lvl w:ilvl="0" w:tplc="22D6CBA4">
      <w:start w:val="1"/>
      <w:numFmt w:val="decimal"/>
      <w:suff w:val="space"/>
      <w:lvlText w:val="%1)"/>
      <w:lvlJc w:val="left"/>
      <w:pPr>
        <w:ind w:left="416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140F0"/>
    <w:multiLevelType w:val="hybridMultilevel"/>
    <w:tmpl w:val="E2463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20A6"/>
    <w:multiLevelType w:val="hybridMultilevel"/>
    <w:tmpl w:val="82184500"/>
    <w:lvl w:ilvl="0" w:tplc="C9485F24">
      <w:start w:val="2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315BD"/>
    <w:multiLevelType w:val="hybridMultilevel"/>
    <w:tmpl w:val="EFDC6FD0"/>
    <w:lvl w:ilvl="0" w:tplc="93E4F60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2388"/>
    <w:multiLevelType w:val="hybridMultilevel"/>
    <w:tmpl w:val="86C48508"/>
    <w:lvl w:ilvl="0" w:tplc="6CF6A3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71863"/>
    <w:multiLevelType w:val="hybridMultilevel"/>
    <w:tmpl w:val="9A2E5748"/>
    <w:lvl w:ilvl="0" w:tplc="F97A6664">
      <w:start w:val="7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5B39"/>
    <w:multiLevelType w:val="hybridMultilevel"/>
    <w:tmpl w:val="A314C916"/>
    <w:lvl w:ilvl="0" w:tplc="A1BE8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0714D"/>
    <w:multiLevelType w:val="hybridMultilevel"/>
    <w:tmpl w:val="E402DFF4"/>
    <w:lvl w:ilvl="0" w:tplc="B1C44D44">
      <w:start w:val="4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952B3"/>
    <w:multiLevelType w:val="hybridMultilevel"/>
    <w:tmpl w:val="EC7039B2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7460D"/>
    <w:multiLevelType w:val="hybridMultilevel"/>
    <w:tmpl w:val="26CE3948"/>
    <w:lvl w:ilvl="0" w:tplc="12C8C6DA">
      <w:start w:val="6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B5128"/>
    <w:multiLevelType w:val="hybridMultilevel"/>
    <w:tmpl w:val="7A243F32"/>
    <w:lvl w:ilvl="0" w:tplc="59BE2F8E">
      <w:start w:val="8"/>
      <w:numFmt w:val="decimal"/>
      <w:suff w:val="space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18D7"/>
    <w:multiLevelType w:val="hybridMultilevel"/>
    <w:tmpl w:val="4AC02DE8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43534"/>
    <w:multiLevelType w:val="hybridMultilevel"/>
    <w:tmpl w:val="441A1E70"/>
    <w:lvl w:ilvl="0" w:tplc="A1BE80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B7E7E"/>
    <w:multiLevelType w:val="hybridMultilevel"/>
    <w:tmpl w:val="DE5AC0A6"/>
    <w:lvl w:ilvl="0" w:tplc="49FE0A72">
      <w:start w:val="5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B3147"/>
    <w:multiLevelType w:val="hybridMultilevel"/>
    <w:tmpl w:val="86086702"/>
    <w:lvl w:ilvl="0" w:tplc="53E4CB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45AFE"/>
    <w:multiLevelType w:val="hybridMultilevel"/>
    <w:tmpl w:val="18C80892"/>
    <w:lvl w:ilvl="0" w:tplc="05A862D0">
      <w:start w:val="2"/>
      <w:numFmt w:val="decimal"/>
      <w:suff w:val="space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B1109"/>
    <w:multiLevelType w:val="hybridMultilevel"/>
    <w:tmpl w:val="441A1E70"/>
    <w:lvl w:ilvl="0" w:tplc="A1BE80B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1321E"/>
    <w:multiLevelType w:val="hybridMultilevel"/>
    <w:tmpl w:val="444C9BBA"/>
    <w:lvl w:ilvl="0" w:tplc="897C0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B4E33"/>
    <w:multiLevelType w:val="hybridMultilevel"/>
    <w:tmpl w:val="EC7039B2"/>
    <w:lvl w:ilvl="0" w:tplc="9F5627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B2169"/>
    <w:multiLevelType w:val="hybridMultilevel"/>
    <w:tmpl w:val="D96C7EE2"/>
    <w:lvl w:ilvl="0" w:tplc="5A2C9EFE">
      <w:start w:val="5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095419">
    <w:abstractNumId w:val="28"/>
  </w:num>
  <w:num w:numId="2" w16cid:durableId="1103693851">
    <w:abstractNumId w:val="24"/>
  </w:num>
  <w:num w:numId="3" w16cid:durableId="734938212">
    <w:abstractNumId w:val="23"/>
  </w:num>
  <w:num w:numId="4" w16cid:durableId="726992517">
    <w:abstractNumId w:val="15"/>
  </w:num>
  <w:num w:numId="5" w16cid:durableId="273023642">
    <w:abstractNumId w:val="30"/>
  </w:num>
  <w:num w:numId="6" w16cid:durableId="1803964416">
    <w:abstractNumId w:val="27"/>
  </w:num>
  <w:num w:numId="7" w16cid:durableId="1172255798">
    <w:abstractNumId w:val="20"/>
  </w:num>
  <w:num w:numId="8" w16cid:durableId="591164003">
    <w:abstractNumId w:val="7"/>
  </w:num>
  <w:num w:numId="9" w16cid:durableId="66660556">
    <w:abstractNumId w:val="8"/>
  </w:num>
  <w:num w:numId="10" w16cid:durableId="1064186354">
    <w:abstractNumId w:val="25"/>
  </w:num>
  <w:num w:numId="11" w16cid:durableId="1749574689">
    <w:abstractNumId w:val="16"/>
  </w:num>
  <w:num w:numId="12" w16cid:durableId="381904849">
    <w:abstractNumId w:val="14"/>
  </w:num>
  <w:num w:numId="13" w16cid:durableId="620888125">
    <w:abstractNumId w:val="1"/>
  </w:num>
  <w:num w:numId="14" w16cid:durableId="1931890795">
    <w:abstractNumId w:val="19"/>
  </w:num>
  <w:num w:numId="15" w16cid:durableId="2120182125">
    <w:abstractNumId w:val="31"/>
  </w:num>
  <w:num w:numId="16" w16cid:durableId="1836064972">
    <w:abstractNumId w:val="21"/>
  </w:num>
  <w:num w:numId="17" w16cid:durableId="238752465">
    <w:abstractNumId w:val="17"/>
  </w:num>
  <w:num w:numId="18" w16cid:durableId="1304041507">
    <w:abstractNumId w:val="22"/>
  </w:num>
  <w:num w:numId="19" w16cid:durableId="1523057183">
    <w:abstractNumId w:val="18"/>
  </w:num>
  <w:num w:numId="20" w16cid:durableId="1033534295">
    <w:abstractNumId w:val="12"/>
  </w:num>
  <w:num w:numId="21" w16cid:durableId="1693452012">
    <w:abstractNumId w:val="10"/>
  </w:num>
  <w:num w:numId="22" w16cid:durableId="799612216">
    <w:abstractNumId w:val="3"/>
  </w:num>
  <w:num w:numId="23" w16cid:durableId="850680135">
    <w:abstractNumId w:val="2"/>
  </w:num>
  <w:num w:numId="24" w16cid:durableId="740523253">
    <w:abstractNumId w:val="11"/>
  </w:num>
  <w:num w:numId="25" w16cid:durableId="1642807336">
    <w:abstractNumId w:val="4"/>
  </w:num>
  <w:num w:numId="26" w16cid:durableId="815728469">
    <w:abstractNumId w:val="29"/>
  </w:num>
  <w:num w:numId="27" w16cid:durableId="1162042644">
    <w:abstractNumId w:val="26"/>
  </w:num>
  <w:num w:numId="28" w16cid:durableId="571815471">
    <w:abstractNumId w:val="0"/>
  </w:num>
  <w:num w:numId="29" w16cid:durableId="79252124">
    <w:abstractNumId w:val="9"/>
  </w:num>
  <w:num w:numId="30" w16cid:durableId="1674990566">
    <w:abstractNumId w:val="6"/>
  </w:num>
  <w:num w:numId="31" w16cid:durableId="468205357">
    <w:abstractNumId w:val="13"/>
  </w:num>
  <w:num w:numId="32" w16cid:durableId="1398623947">
    <w:abstractNumId w:val="5"/>
  </w:num>
  <w:num w:numId="33" w16cid:durableId="1151823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2655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wMDU3NDSxMDMzMjNR0lEKTi0uzszPAykwNKoFAFhc1FstAAAA"/>
  </w:docVars>
  <w:rsids>
    <w:rsidRoot w:val="0040499D"/>
    <w:rsid w:val="00002040"/>
    <w:rsid w:val="00014600"/>
    <w:rsid w:val="00017CF0"/>
    <w:rsid w:val="000235C6"/>
    <w:rsid w:val="00023ED4"/>
    <w:rsid w:val="00030994"/>
    <w:rsid w:val="0004165D"/>
    <w:rsid w:val="00052705"/>
    <w:rsid w:val="00061A98"/>
    <w:rsid w:val="000746F0"/>
    <w:rsid w:val="000964DB"/>
    <w:rsid w:val="0009656B"/>
    <w:rsid w:val="000B1A34"/>
    <w:rsid w:val="000B4B7A"/>
    <w:rsid w:val="000B6916"/>
    <w:rsid w:val="000D7513"/>
    <w:rsid w:val="000E5BE0"/>
    <w:rsid w:val="000F4C3D"/>
    <w:rsid w:val="0010222D"/>
    <w:rsid w:val="00126310"/>
    <w:rsid w:val="0013589C"/>
    <w:rsid w:val="00163E8E"/>
    <w:rsid w:val="00166529"/>
    <w:rsid w:val="001715F9"/>
    <w:rsid w:val="00197AF0"/>
    <w:rsid w:val="001A002A"/>
    <w:rsid w:val="001A4FF8"/>
    <w:rsid w:val="001C37CB"/>
    <w:rsid w:val="00242014"/>
    <w:rsid w:val="00257D3F"/>
    <w:rsid w:val="002618E1"/>
    <w:rsid w:val="00262866"/>
    <w:rsid w:val="00272570"/>
    <w:rsid w:val="00275C56"/>
    <w:rsid w:val="002814AF"/>
    <w:rsid w:val="002830B2"/>
    <w:rsid w:val="00290BEB"/>
    <w:rsid w:val="002A019C"/>
    <w:rsid w:val="002B12B5"/>
    <w:rsid w:val="002D51F4"/>
    <w:rsid w:val="002E1DE2"/>
    <w:rsid w:val="002E2D49"/>
    <w:rsid w:val="00315287"/>
    <w:rsid w:val="0032179F"/>
    <w:rsid w:val="003267E2"/>
    <w:rsid w:val="00335BA7"/>
    <w:rsid w:val="00344A31"/>
    <w:rsid w:val="00345D11"/>
    <w:rsid w:val="003571E3"/>
    <w:rsid w:val="00362ADD"/>
    <w:rsid w:val="003807DC"/>
    <w:rsid w:val="003C0F29"/>
    <w:rsid w:val="003C247C"/>
    <w:rsid w:val="003E06AC"/>
    <w:rsid w:val="003F7889"/>
    <w:rsid w:val="0040499D"/>
    <w:rsid w:val="0040512F"/>
    <w:rsid w:val="004070D2"/>
    <w:rsid w:val="0043247E"/>
    <w:rsid w:val="004477D2"/>
    <w:rsid w:val="00461C41"/>
    <w:rsid w:val="004A5EE2"/>
    <w:rsid w:val="004B2960"/>
    <w:rsid w:val="004D0F8D"/>
    <w:rsid w:val="0050543B"/>
    <w:rsid w:val="00527940"/>
    <w:rsid w:val="005325F5"/>
    <w:rsid w:val="0055008E"/>
    <w:rsid w:val="00567B1F"/>
    <w:rsid w:val="005710B7"/>
    <w:rsid w:val="00573E5A"/>
    <w:rsid w:val="00593149"/>
    <w:rsid w:val="005E178C"/>
    <w:rsid w:val="005E7B83"/>
    <w:rsid w:val="005F1C69"/>
    <w:rsid w:val="005F3B26"/>
    <w:rsid w:val="005F7978"/>
    <w:rsid w:val="00600621"/>
    <w:rsid w:val="006203E3"/>
    <w:rsid w:val="00624AA9"/>
    <w:rsid w:val="0062553E"/>
    <w:rsid w:val="0063257B"/>
    <w:rsid w:val="00641C53"/>
    <w:rsid w:val="00645388"/>
    <w:rsid w:val="006845EE"/>
    <w:rsid w:val="00691D4D"/>
    <w:rsid w:val="006964AB"/>
    <w:rsid w:val="00696E4B"/>
    <w:rsid w:val="006B2E0D"/>
    <w:rsid w:val="006D287C"/>
    <w:rsid w:val="006D5742"/>
    <w:rsid w:val="006D7CA6"/>
    <w:rsid w:val="006E00B8"/>
    <w:rsid w:val="006E7EE9"/>
    <w:rsid w:val="006F3F09"/>
    <w:rsid w:val="00700B0A"/>
    <w:rsid w:val="00725E6C"/>
    <w:rsid w:val="00726CBB"/>
    <w:rsid w:val="0074192B"/>
    <w:rsid w:val="00746E1F"/>
    <w:rsid w:val="00751774"/>
    <w:rsid w:val="00766F64"/>
    <w:rsid w:val="007977C6"/>
    <w:rsid w:val="007A338D"/>
    <w:rsid w:val="007A7FE3"/>
    <w:rsid w:val="007B0FC5"/>
    <w:rsid w:val="007E39E0"/>
    <w:rsid w:val="007E7BCF"/>
    <w:rsid w:val="007F0EA5"/>
    <w:rsid w:val="008101F6"/>
    <w:rsid w:val="00810A73"/>
    <w:rsid w:val="0082121B"/>
    <w:rsid w:val="008271CE"/>
    <w:rsid w:val="00832806"/>
    <w:rsid w:val="008420AD"/>
    <w:rsid w:val="00846B9B"/>
    <w:rsid w:val="0084796B"/>
    <w:rsid w:val="008914D4"/>
    <w:rsid w:val="008924B4"/>
    <w:rsid w:val="00892A60"/>
    <w:rsid w:val="0089685D"/>
    <w:rsid w:val="008D0E3C"/>
    <w:rsid w:val="00903506"/>
    <w:rsid w:val="00910A04"/>
    <w:rsid w:val="009157DE"/>
    <w:rsid w:val="00920308"/>
    <w:rsid w:val="009238EF"/>
    <w:rsid w:val="00930946"/>
    <w:rsid w:val="00944781"/>
    <w:rsid w:val="00954AC3"/>
    <w:rsid w:val="00957550"/>
    <w:rsid w:val="009660A9"/>
    <w:rsid w:val="0097341F"/>
    <w:rsid w:val="009804C2"/>
    <w:rsid w:val="009A6EF3"/>
    <w:rsid w:val="009D0E97"/>
    <w:rsid w:val="009E3E29"/>
    <w:rsid w:val="00A00BA1"/>
    <w:rsid w:val="00A11EB5"/>
    <w:rsid w:val="00A2071C"/>
    <w:rsid w:val="00A26D05"/>
    <w:rsid w:val="00A30765"/>
    <w:rsid w:val="00A31163"/>
    <w:rsid w:val="00A36177"/>
    <w:rsid w:val="00A46A12"/>
    <w:rsid w:val="00A47C21"/>
    <w:rsid w:val="00A63A5C"/>
    <w:rsid w:val="00A71677"/>
    <w:rsid w:val="00A914E4"/>
    <w:rsid w:val="00AC01FD"/>
    <w:rsid w:val="00AD0304"/>
    <w:rsid w:val="00AD5A55"/>
    <w:rsid w:val="00AD622E"/>
    <w:rsid w:val="00AE30BD"/>
    <w:rsid w:val="00AE7CFE"/>
    <w:rsid w:val="00AF4A78"/>
    <w:rsid w:val="00B00ED0"/>
    <w:rsid w:val="00B05AC0"/>
    <w:rsid w:val="00B31C1C"/>
    <w:rsid w:val="00B34E3C"/>
    <w:rsid w:val="00B45845"/>
    <w:rsid w:val="00B47409"/>
    <w:rsid w:val="00B5058E"/>
    <w:rsid w:val="00B549B0"/>
    <w:rsid w:val="00B95763"/>
    <w:rsid w:val="00BD7560"/>
    <w:rsid w:val="00C07458"/>
    <w:rsid w:val="00C12EB1"/>
    <w:rsid w:val="00C273A8"/>
    <w:rsid w:val="00C40A1A"/>
    <w:rsid w:val="00C40D0C"/>
    <w:rsid w:val="00C43A84"/>
    <w:rsid w:val="00C47C76"/>
    <w:rsid w:val="00C7566A"/>
    <w:rsid w:val="00C763BF"/>
    <w:rsid w:val="00C77E05"/>
    <w:rsid w:val="00C85CB3"/>
    <w:rsid w:val="00CB4FF6"/>
    <w:rsid w:val="00D02D81"/>
    <w:rsid w:val="00D04CAD"/>
    <w:rsid w:val="00D1050D"/>
    <w:rsid w:val="00D44D7E"/>
    <w:rsid w:val="00D47D70"/>
    <w:rsid w:val="00D65B58"/>
    <w:rsid w:val="00D67C1A"/>
    <w:rsid w:val="00D72884"/>
    <w:rsid w:val="00D9037C"/>
    <w:rsid w:val="00DC181E"/>
    <w:rsid w:val="00DE395B"/>
    <w:rsid w:val="00DE4051"/>
    <w:rsid w:val="00DF09D1"/>
    <w:rsid w:val="00E12055"/>
    <w:rsid w:val="00E153B1"/>
    <w:rsid w:val="00E22E37"/>
    <w:rsid w:val="00E23853"/>
    <w:rsid w:val="00E304E2"/>
    <w:rsid w:val="00E328C3"/>
    <w:rsid w:val="00E32C9A"/>
    <w:rsid w:val="00E458B5"/>
    <w:rsid w:val="00E60702"/>
    <w:rsid w:val="00E848F4"/>
    <w:rsid w:val="00E87381"/>
    <w:rsid w:val="00EA3C3B"/>
    <w:rsid w:val="00EB2CDA"/>
    <w:rsid w:val="00EC2E82"/>
    <w:rsid w:val="00F13BEE"/>
    <w:rsid w:val="00F321A9"/>
    <w:rsid w:val="00F60807"/>
    <w:rsid w:val="00F6519A"/>
    <w:rsid w:val="00F72BB9"/>
    <w:rsid w:val="00F759CE"/>
    <w:rsid w:val="00F8072B"/>
    <w:rsid w:val="00FA5733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28A2"/>
  <w15:chartTrackingRefBased/>
  <w15:docId w15:val="{B9DD82B4-16F3-4585-931F-53D0C22D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9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99D"/>
    <w:pPr>
      <w:ind w:left="720"/>
      <w:contextualSpacing/>
    </w:pPr>
  </w:style>
  <w:style w:type="paragraph" w:customStyle="1" w:styleId="Default">
    <w:name w:val="Default"/>
    <w:rsid w:val="000E5B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759C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85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B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F0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8112-D08E-4712-80C7-3CEB0401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Serdar Enginoğlu</cp:lastModifiedBy>
  <cp:revision>7</cp:revision>
  <dcterms:created xsi:type="dcterms:W3CDTF">2020-08-17T14:18:00Z</dcterms:created>
  <dcterms:modified xsi:type="dcterms:W3CDTF">2023-12-22T07:36:00Z</dcterms:modified>
</cp:coreProperties>
</file>