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6" w:type="dxa"/>
        <w:tblBorders>
          <w:top w:val="single" w:sz="12" w:space="0" w:color="auto"/>
        </w:tblBorders>
        <w:tblCellMar>
          <w:left w:w="70" w:type="dxa"/>
          <w:right w:w="70" w:type="dxa"/>
        </w:tblCellMar>
        <w:tblLook w:val="0000" w:firstRow="0" w:lastRow="0" w:firstColumn="0" w:lastColumn="0" w:noHBand="0" w:noVBand="0"/>
      </w:tblPr>
      <w:tblGrid>
        <w:gridCol w:w="9016"/>
      </w:tblGrid>
      <w:tr w:rsidR="00C15CD1" w:rsidRPr="00C15CD1" w:rsidTr="00B71170">
        <w:trPr>
          <w:trHeight w:val="1005"/>
        </w:trPr>
        <w:tc>
          <w:tcPr>
            <w:tcW w:w="9016" w:type="dxa"/>
            <w:tcBorders>
              <w:top w:val="single" w:sz="12" w:space="0" w:color="auto"/>
            </w:tcBorders>
          </w:tcPr>
          <w:p w:rsidR="00AB55B1" w:rsidRPr="00C15CD1" w:rsidRDefault="001A061B" w:rsidP="00750A30">
            <w:pPr>
              <w:pStyle w:val="stBilgi"/>
              <w:jc w:val="right"/>
              <w:rPr>
                <w:rFonts w:ascii="Cambria" w:hAnsi="Cambria" w:cs="AdvOT863180fb"/>
                <w:sz w:val="20"/>
                <w:szCs w:val="20"/>
                <w:lang w:val="en-US"/>
              </w:rPr>
            </w:pPr>
            <w:r>
              <w:rPr>
                <w:rFonts w:ascii="Cambria" w:hAnsi="Cambria" w:cs="AdvOT863180fb"/>
                <w:noProof/>
                <w:sz w:val="20"/>
                <w:szCs w:val="20"/>
              </w:rPr>
              <mc:AlternateContent>
                <mc:Choice Requires="wps">
                  <w:drawing>
                    <wp:anchor distT="0" distB="0" distL="114300" distR="114300" simplePos="0" relativeHeight="251661312" behindDoc="0" locked="0" layoutInCell="1" allowOverlap="1" wp14:anchorId="14218D7F" wp14:editId="663DFB6E">
                      <wp:simplePos x="0" y="0"/>
                      <wp:positionH relativeFrom="column">
                        <wp:posOffset>867410</wp:posOffset>
                      </wp:positionH>
                      <wp:positionV relativeFrom="paragraph">
                        <wp:posOffset>4445</wp:posOffset>
                      </wp:positionV>
                      <wp:extent cx="3975735" cy="935990"/>
                      <wp:effectExtent l="0" t="0" r="5715" b="0"/>
                      <wp:wrapSquare wrapText="bothSides"/>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735" cy="93599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AB55B1" w:rsidRPr="00461B07" w:rsidRDefault="00750A30" w:rsidP="00AB55B1">
                                  <w:pPr>
                                    <w:pStyle w:val="stBilgi"/>
                                    <w:jc w:val="center"/>
                                    <w:rPr>
                                      <w:b/>
                                      <w:sz w:val="28"/>
                                      <w:szCs w:val="28"/>
                                      <w:lang w:val="en-US"/>
                                    </w:rPr>
                                  </w:pPr>
                                  <w:r w:rsidRPr="00461B07">
                                    <w:rPr>
                                      <w:b/>
                                      <w:sz w:val="28"/>
                                      <w:szCs w:val="28"/>
                                      <w:lang w:val="en-US"/>
                                    </w:rPr>
                                    <w:t>Batman Üniversitesi Y</w:t>
                                  </w:r>
                                  <w:r w:rsidR="00461B07" w:rsidRPr="00461B07">
                                    <w:rPr>
                                      <w:b/>
                                      <w:sz w:val="28"/>
                                      <w:szCs w:val="28"/>
                                      <w:lang w:val="en-US"/>
                                    </w:rPr>
                                    <w:t>aş</w:t>
                                  </w:r>
                                  <w:r w:rsidRPr="00461B07">
                                    <w:rPr>
                                      <w:b/>
                                      <w:sz w:val="28"/>
                                      <w:szCs w:val="28"/>
                                      <w:lang w:val="en-US"/>
                                    </w:rPr>
                                    <w:t>am Bilimleri Dergisi</w:t>
                                  </w:r>
                                </w:p>
                                <w:p w:rsidR="00D3395A" w:rsidRDefault="00750A30" w:rsidP="00D3395A">
                                  <w:pPr>
                                    <w:spacing w:line="240" w:lineRule="auto"/>
                                    <w:jc w:val="center"/>
                                    <w:rPr>
                                      <w:rFonts w:ascii="Lucida Calligraphy" w:hAnsi="Lucida Calligraphy"/>
                                      <w:szCs w:val="28"/>
                                      <w:lang w:val="en-US"/>
                                    </w:rPr>
                                  </w:pPr>
                                  <w:r w:rsidRPr="00750A30">
                                    <w:rPr>
                                      <w:rFonts w:ascii="Lucida Calligraphy" w:hAnsi="Lucida Calligraphy"/>
                                      <w:szCs w:val="28"/>
                                      <w:lang w:val="en-US"/>
                                    </w:rPr>
                                    <w:t>Batman University Journal of Life Sciences</w:t>
                                  </w:r>
                                </w:p>
                                <w:p w:rsidR="00750A30" w:rsidRPr="00750A30" w:rsidRDefault="00750A30" w:rsidP="00750A30">
                                  <w:pPr>
                                    <w:spacing w:line="240" w:lineRule="auto"/>
                                    <w:jc w:val="right"/>
                                    <w:rPr>
                                      <w:noProof/>
                                      <w:sz w:val="20"/>
                                      <w:szCs w:val="24"/>
                                    </w:rPr>
                                  </w:pPr>
                                </w:p>
                                <w:p w:rsidR="00750A30" w:rsidRPr="00D3395A" w:rsidRDefault="00750A30" w:rsidP="00750A30">
                                  <w:pPr>
                                    <w:spacing w:line="240" w:lineRule="auto"/>
                                    <w:jc w:val="right"/>
                                    <w:rPr>
                                      <w:sz w:val="24"/>
                                      <w:szCs w:val="24"/>
                                    </w:rPr>
                                  </w:pPr>
                                  <w:r w:rsidRPr="00D3395A">
                                    <w:rPr>
                                      <w:noProof/>
                                      <w:sz w:val="24"/>
                                      <w:szCs w:val="24"/>
                                    </w:rPr>
                                    <w:drawing>
                                      <wp:inline distT="0" distB="0" distL="0" distR="0" wp14:anchorId="015821A4" wp14:editId="2D0F42B5">
                                        <wp:extent cx="1020327" cy="307185"/>
                                        <wp:effectExtent l="0" t="0" r="0" b="0"/>
                                        <wp:docPr id="17" name="Resim 17" descr="ttp://dergipark.gov.tr/bundles/ojsdergipark/images/dergipark_logo_t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dergipark.gov.tr/bundles/ojsdergipark/images/dergipark_logo_t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387" cy="371029"/>
                                                </a:xfrm>
                                                <a:prstGeom prst="rect">
                                                  <a:avLst/>
                                                </a:prstGeom>
                                                <a:noFill/>
                                                <a:ln>
                                                  <a:noFill/>
                                                </a:ln>
                                              </pic:spPr>
                                            </pic:pic>
                                          </a:graphicData>
                                        </a:graphic>
                                      </wp:inline>
                                    </w:drawing>
                                  </w:r>
                                </w:p>
                                <w:p w:rsidR="00AB55B1" w:rsidRPr="00034F91" w:rsidRDefault="00AB55B1" w:rsidP="00AB55B1">
                                  <w:pPr>
                                    <w:pStyle w:val="stBilgi"/>
                                    <w:jc w:val="center"/>
                                    <w:rPr>
                                      <w:rFonts w:ascii="Cambria" w:hAnsi="Cambria" w:cs="AdvOT863180fb"/>
                                      <w:color w:val="000066"/>
                                      <w:sz w:val="20"/>
                                      <w:szCs w:val="20"/>
                                      <w:lang w:val="en-US"/>
                                    </w:rPr>
                                  </w:pPr>
                                </w:p>
                                <w:p w:rsidR="00AB55B1" w:rsidRDefault="00AB55B1" w:rsidP="00AB55B1">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18D7F" id="_x0000_t202" coordsize="21600,21600" o:spt="202" path="m,l,21600r21600,l21600,xe">
                      <v:stroke joinstyle="miter"/>
                      <v:path gradientshapeok="t" o:connecttype="rect"/>
                    </v:shapetype>
                    <v:shape id="Metin Kutusu 36" o:spid="_x0000_s1026" type="#_x0000_t202" style="position:absolute;left:0;text-align:left;margin-left:68.3pt;margin-top:.35pt;width:313.0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" fillcolor="#e7e6e6 [3214]" stroked="f">
                      <v:path arrowok="t"/>
                      <v:textbox>
                        <w:txbxContent>
                          <w:p w:rsidR="00AB55B1" w:rsidRPr="00461B07" w:rsidRDefault="00750A30" w:rsidP="00AB55B1">
                            <w:pPr>
                              <w:pStyle w:val="stBilgi"/>
                              <w:jc w:val="center"/>
                              <w:rPr>
                                <w:b/>
                                <w:sz w:val="28"/>
                                <w:szCs w:val="28"/>
                                <w:lang w:val="en-US"/>
                              </w:rPr>
                            </w:pPr>
                            <w:r w:rsidRPr="00461B07">
                              <w:rPr>
                                <w:b/>
                                <w:sz w:val="28"/>
                                <w:szCs w:val="28"/>
                                <w:lang w:val="en-US"/>
                              </w:rPr>
                              <w:t>Batman Üniversitesi Y</w:t>
                            </w:r>
                            <w:r w:rsidR="00461B07" w:rsidRPr="00461B07">
                              <w:rPr>
                                <w:b/>
                                <w:sz w:val="28"/>
                                <w:szCs w:val="28"/>
                                <w:lang w:val="en-US"/>
                              </w:rPr>
                              <w:t>aş</w:t>
                            </w:r>
                            <w:r w:rsidRPr="00461B07">
                              <w:rPr>
                                <w:b/>
                                <w:sz w:val="28"/>
                                <w:szCs w:val="28"/>
                                <w:lang w:val="en-US"/>
                              </w:rPr>
                              <w:t>am Bilimleri Dergisi</w:t>
                            </w:r>
                          </w:p>
                          <w:p w:rsidR="00D3395A" w:rsidRDefault="00750A30" w:rsidP="00D3395A">
                            <w:pPr>
                              <w:spacing w:line="240" w:lineRule="auto"/>
                              <w:jc w:val="center"/>
                              <w:rPr>
                                <w:rFonts w:ascii="Lucida Calligraphy" w:hAnsi="Lucida Calligraphy"/>
                                <w:szCs w:val="28"/>
                                <w:lang w:val="en-US"/>
                              </w:rPr>
                            </w:pPr>
                            <w:r w:rsidRPr="00750A30">
                              <w:rPr>
                                <w:rFonts w:ascii="Lucida Calligraphy" w:hAnsi="Lucida Calligraphy"/>
                                <w:szCs w:val="28"/>
                                <w:lang w:val="en-US"/>
                              </w:rPr>
                              <w:t>Batman University Journal of Life Sciences</w:t>
                            </w:r>
                          </w:p>
                          <w:p w:rsidR="00750A30" w:rsidRPr="00750A30" w:rsidRDefault="00750A30" w:rsidP="00750A30">
                            <w:pPr>
                              <w:spacing w:line="240" w:lineRule="auto"/>
                              <w:jc w:val="right"/>
                              <w:rPr>
                                <w:noProof/>
                                <w:sz w:val="20"/>
                                <w:szCs w:val="24"/>
                              </w:rPr>
                            </w:pPr>
                          </w:p>
                          <w:p w:rsidR="00750A30" w:rsidRPr="00D3395A" w:rsidRDefault="00750A30" w:rsidP="00750A30">
                            <w:pPr>
                              <w:spacing w:line="240" w:lineRule="auto"/>
                              <w:jc w:val="right"/>
                              <w:rPr>
                                <w:sz w:val="24"/>
                                <w:szCs w:val="24"/>
                              </w:rPr>
                            </w:pPr>
                            <w:r w:rsidRPr="00D3395A">
                              <w:rPr>
                                <w:noProof/>
                                <w:sz w:val="24"/>
                                <w:szCs w:val="24"/>
                              </w:rPr>
                              <w:drawing>
                                <wp:inline distT="0" distB="0" distL="0" distR="0" wp14:anchorId="015821A4" wp14:editId="2D0F42B5">
                                  <wp:extent cx="1020327" cy="307185"/>
                                  <wp:effectExtent l="0" t="0" r="0" b="0"/>
                                  <wp:docPr id="17" name="Resim 17" descr="ttp://dergipark.gov.tr/bundles/ojsdergipark/images/dergipark_logo_t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dergipark.gov.tr/bundles/ojsdergipark/images/dergipark_logo_t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387" cy="371029"/>
                                          </a:xfrm>
                                          <a:prstGeom prst="rect">
                                            <a:avLst/>
                                          </a:prstGeom>
                                          <a:noFill/>
                                          <a:ln>
                                            <a:noFill/>
                                          </a:ln>
                                        </pic:spPr>
                                      </pic:pic>
                                    </a:graphicData>
                                  </a:graphic>
                                </wp:inline>
                              </w:drawing>
                            </w:r>
                          </w:p>
                          <w:p w:rsidR="00AB55B1" w:rsidRPr="00034F91" w:rsidRDefault="00AB55B1" w:rsidP="00AB55B1">
                            <w:pPr>
                              <w:pStyle w:val="stBilgi"/>
                              <w:jc w:val="center"/>
                              <w:rPr>
                                <w:rFonts w:ascii="Cambria" w:hAnsi="Cambria" w:cs="AdvOT863180fb"/>
                                <w:color w:val="000066"/>
                                <w:sz w:val="20"/>
                                <w:szCs w:val="20"/>
                                <w:lang w:val="en-US"/>
                              </w:rPr>
                            </w:pPr>
                          </w:p>
                          <w:p w:rsidR="00AB55B1" w:rsidRDefault="00AB55B1" w:rsidP="00AB55B1">
                            <w:pPr>
                              <w:spacing w:line="240" w:lineRule="auto"/>
                            </w:pPr>
                          </w:p>
                        </w:txbxContent>
                      </v:textbox>
                      <w10:wrap type="square"/>
                    </v:shape>
                  </w:pict>
                </mc:Fallback>
              </mc:AlternateContent>
            </w:r>
            <w:r>
              <w:rPr>
                <w:rFonts w:ascii="Cambria" w:hAnsi="Cambria" w:cs="AdvOT863180fb"/>
                <w:noProof/>
                <w:sz w:val="20"/>
                <w:szCs w:val="20"/>
              </w:rPr>
              <w:drawing>
                <wp:inline distT="0" distB="0" distL="0" distR="0" wp14:anchorId="219CD8C8" wp14:editId="19354314">
                  <wp:extent cx="724535" cy="913394"/>
                  <wp:effectExtent l="0" t="0" r="0" b="1270"/>
                  <wp:docPr id="18" name="Resim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4535" cy="913394"/>
                          </a:xfrm>
                          <a:prstGeom prst="rect">
                            <a:avLst/>
                          </a:prstGeom>
                          <a:noFill/>
                        </pic:spPr>
                      </pic:pic>
                    </a:graphicData>
                  </a:graphic>
                </wp:inline>
              </w:drawing>
            </w:r>
            <w:r w:rsidR="00B71170" w:rsidRPr="00C15CD1">
              <w:rPr>
                <w:rFonts w:ascii="Cambria" w:hAnsi="Cambria" w:cs="AdvOT863180fb"/>
                <w:noProof/>
                <w:sz w:val="20"/>
                <w:szCs w:val="20"/>
              </w:rPr>
              <w:drawing>
                <wp:anchor distT="0" distB="0" distL="114300" distR="114300" simplePos="0" relativeHeight="251660288" behindDoc="0" locked="0" layoutInCell="1" allowOverlap="1" wp14:anchorId="5A3B2654" wp14:editId="2A3A3C68">
                  <wp:simplePos x="0" y="0"/>
                  <wp:positionH relativeFrom="column">
                    <wp:posOffset>4844046</wp:posOffset>
                  </wp:positionH>
                  <wp:positionV relativeFrom="paragraph">
                    <wp:posOffset>63470</wp:posOffset>
                  </wp:positionV>
                  <wp:extent cx="809023" cy="816027"/>
                  <wp:effectExtent l="0" t="0" r="3810" b="0"/>
                  <wp:wrapNone/>
                  <wp:docPr id="16" name="Resim 1" descr="batman üniversitesi ile ilgili görsel sonuc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tman üniversitesi ile ilgili görsel sonucu"/>
                          <pic:cNvPicPr>
                            <a:picLocks noChangeAspect="1" noChangeArrowheads="1"/>
                          </pic:cNvPicPr>
                        </pic:nvPicPr>
                        <pic:blipFill rotWithShape="1">
                          <a:blip r:embed="rId13">
                            <a:extLst>
                              <a:ext uri="{28A0092B-C50C-407E-A947-70E740481C1C}">
                                <a14:useLocalDpi xmlns:a14="http://schemas.microsoft.com/office/drawing/2010/main" val="0"/>
                              </a:ext>
                            </a:extLst>
                          </a:blip>
                          <a:srcRect l="9374" t="5132" r="12986" b="7564"/>
                          <a:stretch/>
                        </pic:blipFill>
                        <pic:spPr bwMode="auto">
                          <a:xfrm>
                            <a:off x="0" y="0"/>
                            <a:ext cx="809023" cy="816027"/>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C15CD1" w:rsidRPr="00C15CD1" w:rsidTr="00B71170">
        <w:trPr>
          <w:trHeight w:val="354"/>
        </w:trPr>
        <w:tc>
          <w:tcPr>
            <w:tcW w:w="9016" w:type="dxa"/>
            <w:tcBorders>
              <w:top w:val="single" w:sz="12" w:space="0" w:color="auto"/>
            </w:tcBorders>
          </w:tcPr>
          <w:p w:rsidR="00E134B2" w:rsidRPr="00C15CD1" w:rsidRDefault="00461B07" w:rsidP="00461B07">
            <w:pPr>
              <w:pStyle w:val="stBilgi"/>
              <w:spacing w:before="200" w:after="200" w:line="360" w:lineRule="auto"/>
              <w:ind w:left="567"/>
              <w:jc w:val="center"/>
              <w:rPr>
                <w:rFonts w:ascii="Cambria" w:hAnsi="Cambria" w:cs="AdvOT863180fb"/>
                <w:sz w:val="20"/>
                <w:szCs w:val="20"/>
                <w:lang w:val="en-US"/>
              </w:rPr>
            </w:pPr>
            <w:r>
              <w:rPr>
                <w:noProof/>
              </w:rPr>
              <mc:AlternateContent>
                <mc:Choice Requires="wps">
                  <w:drawing>
                    <wp:anchor distT="0" distB="0" distL="114300" distR="114300" simplePos="0" relativeHeight="251663360" behindDoc="0" locked="0" layoutInCell="1" allowOverlap="1" wp14:anchorId="25FD8924" wp14:editId="0A82F78F">
                      <wp:simplePos x="0" y="0"/>
                      <wp:positionH relativeFrom="column">
                        <wp:posOffset>775970</wp:posOffset>
                      </wp:positionH>
                      <wp:positionV relativeFrom="paragraph">
                        <wp:posOffset>-273685</wp:posOffset>
                      </wp:positionV>
                      <wp:extent cx="2598420" cy="356870"/>
                      <wp:effectExtent l="0" t="0" r="0" b="5080"/>
                      <wp:wrapNone/>
                      <wp:docPr id="2" name="Metin Kutusu 2"/>
                      <wp:cNvGraphicFramePr/>
                      <a:graphic xmlns:a="http://schemas.openxmlformats.org/drawingml/2006/main">
                        <a:graphicData uri="http://schemas.microsoft.com/office/word/2010/wordprocessingShape">
                          <wps:wsp>
                            <wps:cNvSpPr txBox="1"/>
                            <wps:spPr>
                              <a:xfrm>
                                <a:off x="0" y="0"/>
                                <a:ext cx="2598420" cy="356870"/>
                              </a:xfrm>
                              <a:prstGeom prst="rect">
                                <a:avLst/>
                              </a:prstGeom>
                              <a:noFill/>
                              <a:ln w="6350">
                                <a:noFill/>
                              </a:ln>
                            </wps:spPr>
                            <wps:txbx>
                              <w:txbxContent>
                                <w:p w:rsidR="00461B07" w:rsidRPr="00461B07" w:rsidRDefault="00461B07" w:rsidP="00461B07">
                                  <w:pPr>
                                    <w:spacing w:line="240" w:lineRule="auto"/>
                                    <w:jc w:val="left"/>
                                    <w:rPr>
                                      <w:rFonts w:ascii="Lucida Calligraphy" w:hAnsi="Lucida Calligraphy"/>
                                      <w:b/>
                                      <w:i/>
                                      <w:sz w:val="20"/>
                                      <w:szCs w:val="24"/>
                                    </w:rPr>
                                  </w:pPr>
                                  <w:r w:rsidRPr="00461B07">
                                    <w:rPr>
                                      <w:rFonts w:ascii="Lucida Calligraphy" w:hAnsi="Lucida Calligraphy"/>
                                      <w:b/>
                                      <w:i/>
                                      <w:noProof/>
                                      <w:sz w:val="20"/>
                                      <w:szCs w:val="24"/>
                                    </w:rPr>
                                    <w:t>E-ISSN: 2459-0614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8924" id="Metin Kutusu 2" o:spid="_x0000_s1027" type="#_x0000_t202" style="position:absolute;left:0;text-align:left;margin-left:61.1pt;margin-top:-21.55pt;width:204.6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" filled="f" stroked="f" strokeweight=".5pt">
                      <v:textbox>
                        <w:txbxContent>
                          <w:p w:rsidR="00461B07" w:rsidRPr="00461B07" w:rsidRDefault="00461B07" w:rsidP="00461B07">
                            <w:pPr>
                              <w:spacing w:line="240" w:lineRule="auto"/>
                              <w:jc w:val="left"/>
                              <w:rPr>
                                <w:rFonts w:ascii="Lucida Calligraphy" w:hAnsi="Lucida Calligraphy"/>
                                <w:b/>
                                <w:i/>
                                <w:sz w:val="20"/>
                                <w:szCs w:val="24"/>
                              </w:rPr>
                            </w:pPr>
                            <w:r w:rsidRPr="00461B07">
                              <w:rPr>
                                <w:rFonts w:ascii="Lucida Calligraphy" w:hAnsi="Lucida Calligraphy"/>
                                <w:b/>
                                <w:i/>
                                <w:noProof/>
                                <w:sz w:val="20"/>
                                <w:szCs w:val="24"/>
                              </w:rPr>
                              <w:t>E-ISSN: 2459-0614</w:t>
                            </w:r>
                          </w:p>
                        </w:txbxContent>
                      </v:textbox>
                    </v:shape>
                  </w:pict>
                </mc:Fallback>
              </mc:AlternateContent>
            </w:r>
            <w:r w:rsidR="00750A30">
              <w:rPr>
                <w:rFonts w:ascii="Cambria" w:eastAsia="Arial Unicode MS" w:hAnsi="Cambria" w:cs="AdvOT863180fb"/>
                <w:color w:val="000066"/>
                <w:kern w:val="1"/>
                <w:sz w:val="20"/>
                <w:szCs w:val="20"/>
                <w:lang w:val="en-US"/>
              </w:rPr>
              <w:t>Batman Üniversitesi Yaşam Bilimleri</w:t>
            </w:r>
            <w:r w:rsidR="00153617" w:rsidRPr="005E0456">
              <w:rPr>
                <w:rFonts w:ascii="Cambria" w:eastAsia="Arial Unicode MS" w:hAnsi="Cambria" w:cs="AdvOT863180fb"/>
                <w:color w:val="000066"/>
                <w:kern w:val="1"/>
                <w:sz w:val="20"/>
                <w:szCs w:val="20"/>
                <w:lang w:val="en-US"/>
              </w:rPr>
              <w:t xml:space="preserve"> </w:t>
            </w:r>
            <w:r w:rsidR="00750A30">
              <w:rPr>
                <w:rFonts w:ascii="Cambria" w:eastAsia="Arial Unicode MS" w:hAnsi="Cambria" w:cs="AdvOT863180fb"/>
                <w:color w:val="000066"/>
                <w:kern w:val="1"/>
                <w:sz w:val="20"/>
                <w:szCs w:val="20"/>
                <w:lang w:val="en-US"/>
              </w:rPr>
              <w:t xml:space="preserve">Dergisi 12 (1), </w:t>
            </w:r>
            <w:r w:rsidR="00BE0C6E">
              <w:rPr>
                <w:rFonts w:ascii="Cambria" w:eastAsia="Arial Unicode MS" w:hAnsi="Cambria" w:cs="AdvOT863180fb"/>
                <w:color w:val="000066"/>
                <w:kern w:val="1"/>
                <w:sz w:val="20"/>
                <w:szCs w:val="20"/>
                <w:lang w:val="en-US"/>
              </w:rPr>
              <w:t>202</w:t>
            </w:r>
            <w:r>
              <w:rPr>
                <w:rFonts w:ascii="Cambria" w:eastAsia="Arial Unicode MS" w:hAnsi="Cambria" w:cs="AdvOT863180fb"/>
                <w:color w:val="000066"/>
                <w:kern w:val="1"/>
                <w:sz w:val="20"/>
                <w:szCs w:val="20"/>
                <w:lang w:val="en-US"/>
              </w:rPr>
              <w:t>2</w:t>
            </w:r>
            <w:r w:rsidR="00750A30">
              <w:rPr>
                <w:rFonts w:ascii="Cambria" w:eastAsia="Arial Unicode MS" w:hAnsi="Cambria" w:cs="AdvOT863180fb"/>
                <w:color w:val="000066"/>
                <w:kern w:val="1"/>
                <w:sz w:val="20"/>
                <w:szCs w:val="20"/>
                <w:lang w:val="en-US"/>
              </w:rPr>
              <w:t>,</w:t>
            </w:r>
            <w:r w:rsidR="00E945F0">
              <w:rPr>
                <w:rFonts w:ascii="Cambria" w:eastAsia="Arial Unicode MS" w:hAnsi="Cambria" w:cs="AdvOT863180fb"/>
                <w:color w:val="000066"/>
                <w:kern w:val="1"/>
                <w:sz w:val="20"/>
                <w:szCs w:val="20"/>
                <w:lang w:val="en-US"/>
              </w:rPr>
              <w:t xml:space="preserve"> 1</w:t>
            </w:r>
            <w:r w:rsidR="00E254A1">
              <w:rPr>
                <w:rFonts w:ascii="Cambria" w:eastAsia="Arial Unicode MS" w:hAnsi="Cambria" w:cs="AdvOT863180fb"/>
                <w:color w:val="000066"/>
                <w:kern w:val="1"/>
                <w:sz w:val="20"/>
                <w:szCs w:val="20"/>
                <w:lang w:val="en-US"/>
              </w:rPr>
              <w:t>9-26</w:t>
            </w:r>
          </w:p>
        </w:tc>
      </w:tr>
    </w:tbl>
    <w:p w:rsidR="00811F2C" w:rsidRDefault="00750A30" w:rsidP="00AA343A">
      <w:pPr>
        <w:pStyle w:val="AralkYok"/>
        <w:rPr>
          <w:rFonts w:ascii="Times New Roman" w:hAnsi="Times New Roman"/>
          <w:sz w:val="27"/>
          <w:szCs w:val="27"/>
        </w:rPr>
      </w:pPr>
      <w:r>
        <w:rPr>
          <w:rFonts w:ascii="Times New Roman" w:hAnsi="Times New Roman"/>
          <w:sz w:val="27"/>
          <w:szCs w:val="27"/>
        </w:rPr>
        <w:t>Makale İsmi</w:t>
      </w:r>
    </w:p>
    <w:p w:rsidR="00AA343A" w:rsidRDefault="00750A30" w:rsidP="00AA343A">
      <w:pPr>
        <w:pStyle w:val="AralkYok"/>
        <w:rPr>
          <w:rFonts w:ascii="Times New Roman" w:hAnsi="Times New Roman"/>
          <w:sz w:val="20"/>
          <w:szCs w:val="20"/>
        </w:rPr>
      </w:pPr>
      <w:r>
        <w:rPr>
          <w:rFonts w:ascii="Times New Roman" w:hAnsi="Times New Roman"/>
          <w:sz w:val="20"/>
          <w:szCs w:val="20"/>
        </w:rPr>
        <w:t xml:space="preserve">Yazar Adı </w:t>
      </w:r>
      <w:r w:rsidR="00AE082A">
        <w:rPr>
          <w:rFonts w:ascii="Times New Roman" w:hAnsi="Times New Roman"/>
          <w:sz w:val="20"/>
          <w:szCs w:val="20"/>
        </w:rPr>
        <w:t>(Makale ilk g</w:t>
      </w:r>
      <w:r w:rsidR="00461B07" w:rsidRPr="00461B07">
        <w:rPr>
          <w:rFonts w:ascii="Times New Roman" w:hAnsi="Times New Roman"/>
          <w:sz w:val="20"/>
          <w:szCs w:val="20"/>
        </w:rPr>
        <w:t>önderildiğinde yazılmaz</w:t>
      </w:r>
      <w:r w:rsidR="00AE082A">
        <w:rPr>
          <w:rFonts w:ascii="Times New Roman" w:hAnsi="Times New Roman"/>
          <w:sz w:val="20"/>
          <w:szCs w:val="20"/>
        </w:rPr>
        <w:t>)</w:t>
      </w:r>
    </w:p>
    <w:p w:rsidR="00784247" w:rsidRPr="005C3907" w:rsidRDefault="00784247" w:rsidP="00AA343A">
      <w:pPr>
        <w:pStyle w:val="AralkYok"/>
        <w:rPr>
          <w:rFonts w:ascii="Times New Roman" w:hAnsi="Times New Roman"/>
          <w:sz w:val="20"/>
          <w:szCs w:val="20"/>
        </w:rPr>
      </w:pPr>
    </w:p>
    <w:p w:rsidR="00E254A1" w:rsidRDefault="00750A30" w:rsidP="00E254A1">
      <w:pPr>
        <w:pStyle w:val="AralkYok"/>
        <w:rPr>
          <w:rFonts w:ascii="Times New Roman" w:hAnsi="Times New Roman"/>
          <w:sz w:val="16"/>
          <w:szCs w:val="16"/>
        </w:rPr>
      </w:pPr>
      <w:r>
        <w:rPr>
          <w:rFonts w:ascii="Times New Roman" w:hAnsi="Times New Roman"/>
          <w:sz w:val="16"/>
          <w:szCs w:val="16"/>
        </w:rPr>
        <w:t>Yazar Kurumları</w:t>
      </w:r>
      <w:r w:rsidR="00AE082A" w:rsidRPr="00AE082A">
        <w:rPr>
          <w:rFonts w:ascii="Times New Roman" w:hAnsi="Times New Roman"/>
          <w:sz w:val="16"/>
          <w:szCs w:val="16"/>
        </w:rPr>
        <w:t>(Makale ilk gönderildiğinde yazılmaz)</w:t>
      </w:r>
    </w:p>
    <w:p w:rsidR="00065FCA" w:rsidRDefault="00065FCA" w:rsidP="00065FCA">
      <w:pPr>
        <w:pStyle w:val="AralkYok"/>
        <w:jc w:val="right"/>
        <w:rPr>
          <w:rFonts w:ascii="Times New Roman" w:hAnsi="Times New Roman"/>
          <w:b/>
          <w:sz w:val="16"/>
          <w:szCs w:val="16"/>
        </w:rPr>
      </w:pPr>
      <w:r>
        <w:rPr>
          <w:rFonts w:ascii="Times New Roman" w:hAnsi="Times New Roman"/>
          <w:b/>
          <w:sz w:val="16"/>
          <w:szCs w:val="16"/>
        </w:rPr>
        <w:t>Doi:</w:t>
      </w:r>
      <w:r>
        <w:rPr>
          <w:rFonts w:ascii="Poppins" w:hAnsi="Poppins"/>
          <w:b/>
          <w:color w:val="111111"/>
          <w:sz w:val="20"/>
          <w:szCs w:val="20"/>
          <w:shd w:val="clear" w:color="auto" w:fill="FFFFFF"/>
        </w:rPr>
        <w:t xml:space="preserve"> 10.55024/buyasambid.1051311</w:t>
      </w:r>
    </w:p>
    <w:p w:rsidR="00784247" w:rsidRPr="00AA343A" w:rsidRDefault="00784247" w:rsidP="00E254A1">
      <w:pPr>
        <w:pStyle w:val="AralkYok"/>
        <w:rPr>
          <w:rFonts w:ascii="Times New Roman" w:hAnsi="Times New Roman"/>
          <w:color w:val="000000" w:themeColor="text1"/>
          <w:sz w:val="16"/>
          <w:szCs w:val="16"/>
        </w:rPr>
      </w:pPr>
      <w:bookmarkStart w:id="0" w:name="_GoBack"/>
      <w:bookmarkEnd w:id="0"/>
    </w:p>
    <w:tbl>
      <w:tblPr>
        <w:tblW w:w="5000" w:type="pct"/>
        <w:jc w:val="center"/>
        <w:tblBorders>
          <w:top w:val="single" w:sz="18" w:space="0" w:color="auto"/>
          <w:bottom w:val="single" w:sz="18" w:space="0" w:color="auto"/>
          <w:insideH w:val="single" w:sz="4" w:space="0" w:color="auto"/>
        </w:tblBorders>
        <w:tblLook w:val="04A0" w:firstRow="1" w:lastRow="0" w:firstColumn="1" w:lastColumn="0" w:noHBand="0" w:noVBand="1"/>
      </w:tblPr>
      <w:tblGrid>
        <w:gridCol w:w="2230"/>
        <w:gridCol w:w="676"/>
        <w:gridCol w:w="6159"/>
      </w:tblGrid>
      <w:tr w:rsidR="00C15CD1" w:rsidRPr="00C15CD1" w:rsidTr="00B42D10">
        <w:trPr>
          <w:jc w:val="center"/>
        </w:trPr>
        <w:tc>
          <w:tcPr>
            <w:tcW w:w="1230" w:type="pct"/>
            <w:shd w:val="clear" w:color="auto" w:fill="auto"/>
          </w:tcPr>
          <w:p w:rsidR="000E3188" w:rsidRPr="00C15CD1" w:rsidRDefault="00BE0C6E" w:rsidP="00B42D10">
            <w:pPr>
              <w:pStyle w:val="zetBalk"/>
              <w:rPr>
                <w:rFonts w:ascii="Times New Roman" w:hAnsi="Times New Roman"/>
              </w:rPr>
            </w:pPr>
            <w:r>
              <w:rPr>
                <w:rFonts w:ascii="Times New Roman" w:hAnsi="Times New Roman"/>
                <w:sz w:val="18"/>
                <w:szCs w:val="18"/>
              </w:rPr>
              <w:t>Makale Bilgisi</w:t>
            </w:r>
            <w:r w:rsidR="00B42D10" w:rsidRPr="00C15CD1">
              <w:rPr>
                <w:rFonts w:ascii="Times New Roman" w:hAnsi="Times New Roman"/>
                <w:sz w:val="18"/>
                <w:szCs w:val="18"/>
              </w:rPr>
              <w:t xml:space="preserve">  </w:t>
            </w:r>
          </w:p>
        </w:tc>
        <w:tc>
          <w:tcPr>
            <w:tcW w:w="3770" w:type="pct"/>
            <w:gridSpan w:val="2"/>
          </w:tcPr>
          <w:p w:rsidR="000E3188" w:rsidRPr="00C15CD1" w:rsidRDefault="00BE0C6E" w:rsidP="00D66857">
            <w:pPr>
              <w:pStyle w:val="zetBalk"/>
              <w:rPr>
                <w:rFonts w:ascii="Times New Roman" w:hAnsi="Times New Roman"/>
                <w:sz w:val="20"/>
              </w:rPr>
            </w:pPr>
            <w:r>
              <w:rPr>
                <w:rFonts w:ascii="Times New Roman" w:hAnsi="Times New Roman"/>
                <w:sz w:val="18"/>
                <w:szCs w:val="18"/>
              </w:rPr>
              <w:t>Özet</w:t>
            </w:r>
          </w:p>
        </w:tc>
      </w:tr>
      <w:tr w:rsidR="00C15CD1" w:rsidRPr="00C15CD1" w:rsidTr="00BD24FC">
        <w:trPr>
          <w:trHeight w:val="1400"/>
          <w:jc w:val="center"/>
        </w:trPr>
        <w:tc>
          <w:tcPr>
            <w:tcW w:w="1603" w:type="pct"/>
            <w:gridSpan w:val="2"/>
            <w:tcBorders>
              <w:bottom w:val="single" w:sz="12" w:space="0" w:color="auto"/>
            </w:tcBorders>
            <w:shd w:val="clear" w:color="auto" w:fill="auto"/>
          </w:tcPr>
          <w:p w:rsidR="003C64D7" w:rsidRPr="00C15CD1" w:rsidRDefault="00750A30" w:rsidP="00B42D10">
            <w:pPr>
              <w:autoSpaceDE w:val="0"/>
              <w:autoSpaceDN w:val="0"/>
              <w:adjustRightInd w:val="0"/>
              <w:spacing w:line="240" w:lineRule="auto"/>
              <w:rPr>
                <w:i/>
                <w:sz w:val="20"/>
                <w:szCs w:val="20"/>
                <w:lang w:val="en-US"/>
              </w:rPr>
            </w:pPr>
            <w:r>
              <w:rPr>
                <w:i/>
                <w:sz w:val="20"/>
                <w:szCs w:val="20"/>
                <w:lang w:val="en-US"/>
              </w:rPr>
              <w:t>Makale geçmişi</w:t>
            </w:r>
            <w:r w:rsidR="003C64D7" w:rsidRPr="00C15CD1">
              <w:rPr>
                <w:i/>
                <w:sz w:val="20"/>
                <w:szCs w:val="20"/>
                <w:lang w:val="en-US"/>
              </w:rPr>
              <w:t>:</w:t>
            </w:r>
          </w:p>
          <w:p w:rsidR="003C64D7" w:rsidRPr="00C15CD1" w:rsidRDefault="00BE0C6E" w:rsidP="00B42D10">
            <w:pPr>
              <w:autoSpaceDE w:val="0"/>
              <w:autoSpaceDN w:val="0"/>
              <w:adjustRightInd w:val="0"/>
              <w:spacing w:line="240" w:lineRule="auto"/>
              <w:rPr>
                <w:sz w:val="20"/>
                <w:szCs w:val="20"/>
                <w:lang w:val="en-US"/>
              </w:rPr>
            </w:pPr>
            <w:r>
              <w:rPr>
                <w:sz w:val="20"/>
                <w:szCs w:val="20"/>
                <w:lang w:val="en-US"/>
              </w:rPr>
              <w:t>İlk gönderim</w:t>
            </w:r>
            <w:r w:rsidR="004B11D3" w:rsidRPr="00C15CD1">
              <w:rPr>
                <w:sz w:val="20"/>
                <w:szCs w:val="20"/>
                <w:lang w:val="en-US"/>
              </w:rPr>
              <w:t xml:space="preserve"> </w:t>
            </w:r>
            <w:r>
              <w:rPr>
                <w:sz w:val="20"/>
                <w:szCs w:val="20"/>
                <w:lang w:val="en-US"/>
              </w:rPr>
              <w:t xml:space="preserve">tarihi </w:t>
            </w:r>
          </w:p>
          <w:p w:rsidR="00EC697F" w:rsidRPr="00C15CD1" w:rsidRDefault="00750A30" w:rsidP="00B42D10">
            <w:pPr>
              <w:autoSpaceDE w:val="0"/>
              <w:autoSpaceDN w:val="0"/>
              <w:adjustRightInd w:val="0"/>
              <w:spacing w:line="240" w:lineRule="auto"/>
              <w:rPr>
                <w:sz w:val="20"/>
                <w:szCs w:val="20"/>
                <w:lang w:val="en-US"/>
              </w:rPr>
            </w:pPr>
            <w:r>
              <w:rPr>
                <w:sz w:val="20"/>
                <w:szCs w:val="20"/>
                <w:lang w:val="en-US"/>
              </w:rPr>
              <w:t xml:space="preserve">Düzeltme </w:t>
            </w:r>
            <w:r w:rsidR="00BE0C6E">
              <w:rPr>
                <w:sz w:val="20"/>
                <w:szCs w:val="20"/>
                <w:lang w:val="en-US"/>
              </w:rPr>
              <w:t xml:space="preserve">tarihi </w:t>
            </w:r>
          </w:p>
          <w:p w:rsidR="003C64D7" w:rsidRPr="00C15CD1" w:rsidRDefault="00750A30" w:rsidP="00B42D10">
            <w:pPr>
              <w:autoSpaceDE w:val="0"/>
              <w:autoSpaceDN w:val="0"/>
              <w:adjustRightInd w:val="0"/>
              <w:spacing w:line="240" w:lineRule="auto"/>
              <w:rPr>
                <w:sz w:val="20"/>
                <w:szCs w:val="20"/>
                <w:lang w:val="en-US"/>
              </w:rPr>
            </w:pPr>
            <w:r>
              <w:rPr>
                <w:sz w:val="20"/>
                <w:szCs w:val="20"/>
                <w:lang w:val="en-US"/>
              </w:rPr>
              <w:t xml:space="preserve">Kabul </w:t>
            </w:r>
            <w:r w:rsidR="00BE0C6E">
              <w:rPr>
                <w:sz w:val="20"/>
                <w:szCs w:val="20"/>
                <w:lang w:val="en-US"/>
              </w:rPr>
              <w:t xml:space="preserve">tarihi </w:t>
            </w:r>
          </w:p>
          <w:p w:rsidR="003C64D7" w:rsidRPr="00C15CD1" w:rsidRDefault="00BE0C6E" w:rsidP="00BE0C6E">
            <w:pPr>
              <w:pStyle w:val="02-Abstract"/>
              <w:ind w:firstLine="0"/>
              <w:jc w:val="left"/>
              <w:rPr>
                <w:sz w:val="20"/>
              </w:rPr>
            </w:pPr>
            <w:r>
              <w:rPr>
                <w:sz w:val="20"/>
              </w:rPr>
              <w:t>Yayın tarihi</w:t>
            </w:r>
            <w:r w:rsidR="00EC697F" w:rsidRPr="00C15CD1">
              <w:rPr>
                <w:sz w:val="20"/>
              </w:rPr>
              <w:t xml:space="preserve"> </w:t>
            </w:r>
          </w:p>
        </w:tc>
        <w:tc>
          <w:tcPr>
            <w:tcW w:w="3397" w:type="pct"/>
            <w:vMerge w:val="restart"/>
          </w:tcPr>
          <w:p w:rsidR="00770057" w:rsidRPr="00C15CD1" w:rsidRDefault="00770057" w:rsidP="00267A7C">
            <w:pPr>
              <w:pStyle w:val="02-Abstract"/>
              <w:ind w:firstLine="0"/>
              <w:rPr>
                <w:sz w:val="20"/>
                <w:lang w:eastAsia="tr-TR"/>
              </w:rPr>
            </w:pPr>
          </w:p>
          <w:p w:rsidR="00A47693" w:rsidRPr="00C15CD1" w:rsidRDefault="00461B07" w:rsidP="00784247">
            <w:pPr>
              <w:rPr>
                <w:sz w:val="14"/>
                <w:szCs w:val="14"/>
              </w:rPr>
            </w:pPr>
            <w:r w:rsidRPr="00461B07">
              <w:rPr>
                <w:rFonts w:eastAsia="Calibri"/>
                <w:sz w:val="20"/>
                <w:szCs w:val="24"/>
              </w:rPr>
              <w:t xml:space="preserve">Bu kısma makalenizin Türkçe özetini yerleştirmeniz gerekmektedir. Öz, 10 punto büyüklüğünde, iki yana yaslı ve 150-200 sözcükten oluşacak şekilde yazılmalıdır. Biçimlendirmeyi bozmadan bu kısmı silip yerine kendi özetinizi yazabilirsiniz. Biçimlendirmeyi bozmadan bu kısmı silip yerine kendi özetinizi yazabilirsiniz.  </w:t>
            </w: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BE0C6E" w:rsidRDefault="00BE0C6E" w:rsidP="00267A7C">
            <w:pPr>
              <w:pStyle w:val="02-Abstract"/>
              <w:ind w:firstLine="0"/>
              <w:jc w:val="right"/>
              <w:rPr>
                <w:sz w:val="14"/>
                <w:szCs w:val="14"/>
              </w:rPr>
            </w:pPr>
          </w:p>
          <w:p w:rsidR="003C64D7" w:rsidRPr="00C15CD1" w:rsidRDefault="00A85953" w:rsidP="00BE0C6E">
            <w:pPr>
              <w:pStyle w:val="02-Abstract"/>
              <w:ind w:firstLine="0"/>
              <w:jc w:val="right"/>
              <w:rPr>
                <w:sz w:val="20"/>
              </w:rPr>
            </w:pPr>
            <w:r>
              <w:rPr>
                <w:sz w:val="14"/>
                <w:szCs w:val="14"/>
              </w:rPr>
              <w:t>202</w:t>
            </w:r>
            <w:r w:rsidR="00BE0C6E">
              <w:rPr>
                <w:sz w:val="14"/>
                <w:szCs w:val="14"/>
              </w:rPr>
              <w:t>2</w:t>
            </w:r>
            <w:r w:rsidR="003C64D7" w:rsidRPr="00C15CD1">
              <w:rPr>
                <w:sz w:val="14"/>
                <w:szCs w:val="14"/>
              </w:rPr>
              <w:t xml:space="preserve"> Batman</w:t>
            </w:r>
            <w:r w:rsidR="00294216" w:rsidRPr="00C15CD1">
              <w:rPr>
                <w:sz w:val="14"/>
                <w:szCs w:val="14"/>
              </w:rPr>
              <w:t xml:space="preserve"> </w:t>
            </w:r>
            <w:r w:rsidR="00BE0C6E">
              <w:rPr>
                <w:sz w:val="14"/>
                <w:szCs w:val="14"/>
              </w:rPr>
              <w:t>Üniversitesi</w:t>
            </w:r>
            <w:r w:rsidR="00294216" w:rsidRPr="00C15CD1">
              <w:rPr>
                <w:sz w:val="14"/>
                <w:szCs w:val="14"/>
              </w:rPr>
              <w:t>.</w:t>
            </w:r>
            <w:r w:rsidR="003C64D7" w:rsidRPr="00C15CD1">
              <w:rPr>
                <w:sz w:val="14"/>
                <w:szCs w:val="14"/>
              </w:rPr>
              <w:t xml:space="preserve"> </w:t>
            </w:r>
            <w:r w:rsidR="00BE0C6E">
              <w:rPr>
                <w:sz w:val="14"/>
                <w:szCs w:val="14"/>
              </w:rPr>
              <w:t>Her hakkı saklıdır.</w:t>
            </w:r>
          </w:p>
        </w:tc>
      </w:tr>
      <w:tr w:rsidR="003C64D7" w:rsidRPr="00C15CD1" w:rsidTr="008E5094">
        <w:trPr>
          <w:trHeight w:val="1910"/>
          <w:jc w:val="center"/>
        </w:trPr>
        <w:tc>
          <w:tcPr>
            <w:tcW w:w="1603" w:type="pct"/>
            <w:gridSpan w:val="2"/>
            <w:tcBorders>
              <w:top w:val="single" w:sz="12" w:space="0" w:color="auto"/>
            </w:tcBorders>
            <w:shd w:val="clear" w:color="auto" w:fill="auto"/>
          </w:tcPr>
          <w:p w:rsidR="00A85953" w:rsidRDefault="00BE0C6E" w:rsidP="00B42D10">
            <w:pPr>
              <w:autoSpaceDE w:val="0"/>
              <w:autoSpaceDN w:val="0"/>
              <w:adjustRightInd w:val="0"/>
              <w:spacing w:line="240" w:lineRule="auto"/>
              <w:rPr>
                <w:i/>
                <w:sz w:val="20"/>
                <w:szCs w:val="20"/>
                <w:lang w:val="en-US"/>
              </w:rPr>
            </w:pPr>
            <w:r>
              <w:rPr>
                <w:i/>
                <w:sz w:val="20"/>
                <w:szCs w:val="20"/>
                <w:lang w:val="en-US"/>
              </w:rPr>
              <w:t>Anahatar Kelimeler</w:t>
            </w:r>
            <w:r w:rsidR="003C64D7" w:rsidRPr="00C15CD1">
              <w:rPr>
                <w:i/>
                <w:sz w:val="20"/>
                <w:szCs w:val="20"/>
                <w:lang w:val="en-US"/>
              </w:rPr>
              <w:t xml:space="preserve">: </w:t>
            </w:r>
          </w:p>
          <w:p w:rsidR="00A85953" w:rsidRPr="00784247" w:rsidRDefault="00AE082A" w:rsidP="00B42D10">
            <w:pPr>
              <w:autoSpaceDE w:val="0"/>
              <w:autoSpaceDN w:val="0"/>
              <w:adjustRightInd w:val="0"/>
              <w:spacing w:line="240" w:lineRule="auto"/>
              <w:rPr>
                <w:sz w:val="18"/>
                <w:szCs w:val="18"/>
              </w:rPr>
            </w:pPr>
            <w:r>
              <w:rPr>
                <w:sz w:val="18"/>
                <w:szCs w:val="18"/>
              </w:rPr>
              <w:t>Anahtar kelimeler e</w:t>
            </w:r>
            <w:r w:rsidR="00BE0C6E">
              <w:rPr>
                <w:sz w:val="18"/>
                <w:szCs w:val="18"/>
              </w:rPr>
              <w:t xml:space="preserve">n az üç tane ve kelimelerin baş harflari büyük </w:t>
            </w:r>
            <w:r>
              <w:rPr>
                <w:sz w:val="18"/>
                <w:szCs w:val="18"/>
              </w:rPr>
              <w:t>olmalı ve a</w:t>
            </w:r>
            <w:r w:rsidRPr="00AE082A">
              <w:rPr>
                <w:sz w:val="18"/>
                <w:szCs w:val="18"/>
              </w:rPr>
              <w:t>nahtar sözcükler virgül (,) işareti ile birbirinden ayrılmalıdır.</w:t>
            </w:r>
          </w:p>
          <w:p w:rsidR="00784247" w:rsidRPr="00A85953" w:rsidRDefault="00784247" w:rsidP="00B42D10">
            <w:pPr>
              <w:autoSpaceDE w:val="0"/>
              <w:autoSpaceDN w:val="0"/>
              <w:adjustRightInd w:val="0"/>
              <w:spacing w:line="240" w:lineRule="auto"/>
              <w:rPr>
                <w:sz w:val="14"/>
                <w:szCs w:val="18"/>
                <w:lang w:val="en-US"/>
              </w:rPr>
            </w:pPr>
          </w:p>
          <w:p w:rsidR="003C64D7" w:rsidRPr="00C15CD1" w:rsidRDefault="003C64D7" w:rsidP="00B42D10">
            <w:pPr>
              <w:autoSpaceDE w:val="0"/>
              <w:autoSpaceDN w:val="0"/>
              <w:adjustRightInd w:val="0"/>
              <w:spacing w:line="240" w:lineRule="auto"/>
              <w:rPr>
                <w:sz w:val="18"/>
                <w:szCs w:val="18"/>
                <w:lang w:val="en-US"/>
              </w:rPr>
            </w:pPr>
            <w:r w:rsidRPr="00C15CD1">
              <w:rPr>
                <w:sz w:val="18"/>
                <w:szCs w:val="18"/>
                <w:lang w:val="en-US"/>
              </w:rPr>
              <w:t xml:space="preserve">* </w:t>
            </w:r>
            <w:r w:rsidR="00BE0C6E">
              <w:rPr>
                <w:sz w:val="18"/>
                <w:szCs w:val="18"/>
                <w:lang w:val="en-US"/>
              </w:rPr>
              <w:t>Sorumlu Yazar</w:t>
            </w:r>
          </w:p>
          <w:p w:rsidR="00784247" w:rsidRDefault="003C64D7" w:rsidP="008E5094">
            <w:pPr>
              <w:pStyle w:val="02-Abstract"/>
              <w:ind w:firstLine="0"/>
              <w:jc w:val="left"/>
            </w:pPr>
            <w:r w:rsidRPr="00C15CD1">
              <w:rPr>
                <w:szCs w:val="18"/>
              </w:rPr>
              <w:t xml:space="preserve">E-mail address: </w:t>
            </w:r>
          </w:p>
          <w:p w:rsidR="00E254A1" w:rsidRPr="00E254A1" w:rsidRDefault="00BE0C6E" w:rsidP="00CA11D6">
            <w:pPr>
              <w:rPr>
                <w:sz w:val="18"/>
                <w:szCs w:val="20"/>
                <w:lang w:val="en-US" w:eastAsia="en-US"/>
              </w:rPr>
            </w:pPr>
            <w:r w:rsidRPr="00BE0C6E">
              <w:rPr>
                <w:sz w:val="18"/>
              </w:rPr>
              <w:t>Orcid bilgileri</w:t>
            </w:r>
          </w:p>
        </w:tc>
        <w:tc>
          <w:tcPr>
            <w:tcW w:w="3397" w:type="pct"/>
            <w:vMerge/>
          </w:tcPr>
          <w:p w:rsidR="003C64D7" w:rsidRPr="00C15CD1" w:rsidRDefault="003C64D7" w:rsidP="00267A7C">
            <w:pPr>
              <w:pStyle w:val="02-Abstract"/>
              <w:ind w:firstLine="0"/>
              <w:rPr>
                <w:sz w:val="22"/>
                <w:szCs w:val="22"/>
                <w:lang w:eastAsia="tr-TR"/>
              </w:rPr>
            </w:pPr>
          </w:p>
        </w:tc>
      </w:tr>
    </w:tbl>
    <w:p w:rsidR="00750A30" w:rsidRDefault="00BE0C6E" w:rsidP="00750A30">
      <w:pPr>
        <w:pStyle w:val="AralkYok"/>
        <w:rPr>
          <w:rFonts w:ascii="Times New Roman" w:hAnsi="Times New Roman"/>
          <w:sz w:val="27"/>
          <w:szCs w:val="27"/>
        </w:rPr>
      </w:pPr>
      <w:r>
        <w:rPr>
          <w:rFonts w:ascii="Times New Roman" w:hAnsi="Times New Roman"/>
          <w:sz w:val="27"/>
          <w:szCs w:val="27"/>
        </w:rPr>
        <w:t>Article Name</w:t>
      </w:r>
    </w:p>
    <w:p w:rsidR="00750A30" w:rsidRDefault="00BE0C6E" w:rsidP="00750A30">
      <w:pPr>
        <w:pStyle w:val="AralkYok"/>
        <w:rPr>
          <w:rFonts w:ascii="Times New Roman" w:hAnsi="Times New Roman"/>
          <w:sz w:val="20"/>
          <w:szCs w:val="20"/>
        </w:rPr>
      </w:pPr>
      <w:r>
        <w:rPr>
          <w:rFonts w:ascii="Times New Roman" w:hAnsi="Times New Roman"/>
          <w:sz w:val="20"/>
          <w:szCs w:val="20"/>
        </w:rPr>
        <w:t>Author Name</w:t>
      </w:r>
      <w:r w:rsidR="00AE082A" w:rsidRPr="00AE082A">
        <w:t xml:space="preserve"> </w:t>
      </w:r>
      <w:r w:rsidR="00AE082A" w:rsidRPr="00AE082A">
        <w:rPr>
          <w:rFonts w:ascii="Times New Roman" w:hAnsi="Times New Roman"/>
          <w:sz w:val="20"/>
          <w:szCs w:val="20"/>
        </w:rPr>
        <w:t>(Not written when the article is first submitted)</w:t>
      </w:r>
    </w:p>
    <w:p w:rsidR="00750A30" w:rsidRPr="005C3907" w:rsidRDefault="00750A30" w:rsidP="00750A30">
      <w:pPr>
        <w:pStyle w:val="AralkYok"/>
        <w:rPr>
          <w:rFonts w:ascii="Times New Roman" w:hAnsi="Times New Roman"/>
          <w:sz w:val="20"/>
          <w:szCs w:val="20"/>
        </w:rPr>
      </w:pPr>
    </w:p>
    <w:p w:rsidR="00750A30" w:rsidRPr="00E254A1" w:rsidRDefault="00750A30" w:rsidP="00750A30">
      <w:pPr>
        <w:pStyle w:val="AralkYok"/>
        <w:rPr>
          <w:rFonts w:ascii="Times New Roman" w:hAnsi="Times New Roman"/>
          <w:sz w:val="16"/>
          <w:szCs w:val="16"/>
        </w:rPr>
      </w:pPr>
    </w:p>
    <w:p w:rsidR="00750A30" w:rsidRPr="00AA343A" w:rsidRDefault="00BE0C6E" w:rsidP="00750A30">
      <w:pPr>
        <w:pStyle w:val="AralkYok"/>
        <w:rPr>
          <w:rFonts w:ascii="Times New Roman" w:hAnsi="Times New Roman"/>
          <w:color w:val="000000" w:themeColor="text1"/>
          <w:sz w:val="16"/>
          <w:szCs w:val="16"/>
        </w:rPr>
      </w:pPr>
      <w:r>
        <w:rPr>
          <w:rFonts w:ascii="Times New Roman" w:hAnsi="Times New Roman"/>
          <w:sz w:val="20"/>
          <w:szCs w:val="20"/>
        </w:rPr>
        <w:t>Author</w:t>
      </w:r>
      <w:r w:rsidRPr="00BE0C6E">
        <w:t xml:space="preserve"> </w:t>
      </w:r>
      <w:r w:rsidRPr="00BE0C6E">
        <w:rPr>
          <w:rFonts w:ascii="Times New Roman" w:hAnsi="Times New Roman"/>
          <w:sz w:val="20"/>
          <w:szCs w:val="20"/>
        </w:rPr>
        <w:t>affiliation</w:t>
      </w:r>
      <w:r w:rsidR="00AE082A" w:rsidRPr="00AE082A">
        <w:t xml:space="preserve"> </w:t>
      </w:r>
      <w:r w:rsidR="00AE082A" w:rsidRPr="00AE082A">
        <w:rPr>
          <w:rFonts w:ascii="Times New Roman" w:hAnsi="Times New Roman"/>
          <w:sz w:val="20"/>
          <w:szCs w:val="20"/>
        </w:rPr>
        <w:t>(Not written when the article is first submitted)</w:t>
      </w:r>
    </w:p>
    <w:tbl>
      <w:tblPr>
        <w:tblW w:w="5000" w:type="pct"/>
        <w:jc w:val="center"/>
        <w:tblBorders>
          <w:top w:val="single" w:sz="18" w:space="0" w:color="auto"/>
          <w:bottom w:val="single" w:sz="18" w:space="0" w:color="auto"/>
          <w:insideH w:val="single" w:sz="4" w:space="0" w:color="auto"/>
        </w:tblBorders>
        <w:tblLook w:val="04A0" w:firstRow="1" w:lastRow="0" w:firstColumn="1" w:lastColumn="0" w:noHBand="0" w:noVBand="1"/>
      </w:tblPr>
      <w:tblGrid>
        <w:gridCol w:w="2230"/>
        <w:gridCol w:w="676"/>
        <w:gridCol w:w="6159"/>
      </w:tblGrid>
      <w:tr w:rsidR="00750A30" w:rsidRPr="00C15CD1" w:rsidTr="00B46418">
        <w:trPr>
          <w:jc w:val="center"/>
        </w:trPr>
        <w:tc>
          <w:tcPr>
            <w:tcW w:w="1230" w:type="pct"/>
            <w:shd w:val="clear" w:color="auto" w:fill="auto"/>
          </w:tcPr>
          <w:p w:rsidR="00750A30" w:rsidRPr="00C15CD1" w:rsidRDefault="00750A30" w:rsidP="00B46418">
            <w:pPr>
              <w:pStyle w:val="zetBalk"/>
              <w:rPr>
                <w:rFonts w:ascii="Times New Roman" w:hAnsi="Times New Roman"/>
              </w:rPr>
            </w:pPr>
            <w:r w:rsidRPr="00C15CD1">
              <w:rPr>
                <w:rFonts w:ascii="Times New Roman" w:hAnsi="Times New Roman"/>
                <w:sz w:val="18"/>
                <w:szCs w:val="18"/>
              </w:rPr>
              <w:t xml:space="preserve">A R T I C L E   I N F O  </w:t>
            </w:r>
          </w:p>
        </w:tc>
        <w:tc>
          <w:tcPr>
            <w:tcW w:w="3770" w:type="pct"/>
            <w:gridSpan w:val="2"/>
          </w:tcPr>
          <w:p w:rsidR="00750A30" w:rsidRPr="00C15CD1" w:rsidRDefault="00750A30" w:rsidP="00B46418">
            <w:pPr>
              <w:pStyle w:val="zetBalk"/>
              <w:rPr>
                <w:rFonts w:ascii="Times New Roman" w:hAnsi="Times New Roman"/>
                <w:sz w:val="20"/>
              </w:rPr>
            </w:pPr>
            <w:r w:rsidRPr="00C15CD1">
              <w:rPr>
                <w:rFonts w:ascii="Times New Roman" w:hAnsi="Times New Roman"/>
                <w:sz w:val="18"/>
                <w:szCs w:val="18"/>
              </w:rPr>
              <w:t>A B S T R A C T</w:t>
            </w:r>
          </w:p>
        </w:tc>
      </w:tr>
      <w:tr w:rsidR="00750A30" w:rsidRPr="00C15CD1" w:rsidTr="00B46418">
        <w:trPr>
          <w:trHeight w:val="1400"/>
          <w:jc w:val="center"/>
        </w:trPr>
        <w:tc>
          <w:tcPr>
            <w:tcW w:w="1603" w:type="pct"/>
            <w:gridSpan w:val="2"/>
            <w:tcBorders>
              <w:bottom w:val="single" w:sz="12" w:space="0" w:color="auto"/>
            </w:tcBorders>
            <w:shd w:val="clear" w:color="auto" w:fill="auto"/>
          </w:tcPr>
          <w:p w:rsidR="00750A30" w:rsidRPr="00C15CD1" w:rsidRDefault="00750A30" w:rsidP="00B46418">
            <w:pPr>
              <w:autoSpaceDE w:val="0"/>
              <w:autoSpaceDN w:val="0"/>
              <w:adjustRightInd w:val="0"/>
              <w:spacing w:line="240" w:lineRule="auto"/>
              <w:rPr>
                <w:i/>
                <w:sz w:val="20"/>
                <w:szCs w:val="20"/>
                <w:lang w:val="en-US"/>
              </w:rPr>
            </w:pPr>
            <w:r w:rsidRPr="00C15CD1">
              <w:rPr>
                <w:i/>
                <w:sz w:val="20"/>
                <w:szCs w:val="20"/>
                <w:lang w:val="en-US"/>
              </w:rPr>
              <w:t>Article history:</w:t>
            </w:r>
          </w:p>
          <w:p w:rsidR="00750A30" w:rsidRPr="00C15CD1" w:rsidRDefault="00750A30" w:rsidP="00B46418">
            <w:pPr>
              <w:autoSpaceDE w:val="0"/>
              <w:autoSpaceDN w:val="0"/>
              <w:adjustRightInd w:val="0"/>
              <w:spacing w:line="240" w:lineRule="auto"/>
              <w:rPr>
                <w:sz w:val="20"/>
                <w:szCs w:val="20"/>
                <w:lang w:val="en-US"/>
              </w:rPr>
            </w:pPr>
            <w:r w:rsidRPr="00C15CD1">
              <w:rPr>
                <w:sz w:val="20"/>
                <w:szCs w:val="20"/>
                <w:lang w:val="en-US"/>
              </w:rPr>
              <w:t xml:space="preserve">Received </w:t>
            </w:r>
          </w:p>
          <w:p w:rsidR="00750A30" w:rsidRPr="00C15CD1" w:rsidRDefault="00750A30" w:rsidP="00B46418">
            <w:pPr>
              <w:autoSpaceDE w:val="0"/>
              <w:autoSpaceDN w:val="0"/>
              <w:adjustRightInd w:val="0"/>
              <w:spacing w:line="240" w:lineRule="auto"/>
              <w:rPr>
                <w:sz w:val="20"/>
                <w:szCs w:val="20"/>
                <w:lang w:val="en-US"/>
              </w:rPr>
            </w:pPr>
            <w:r w:rsidRPr="00C15CD1">
              <w:rPr>
                <w:sz w:val="20"/>
                <w:szCs w:val="20"/>
                <w:lang w:val="en-US"/>
              </w:rPr>
              <w:t>Received in revised form</w:t>
            </w:r>
          </w:p>
          <w:p w:rsidR="00750A30" w:rsidRPr="00C15CD1" w:rsidRDefault="00750A30" w:rsidP="00B46418">
            <w:pPr>
              <w:autoSpaceDE w:val="0"/>
              <w:autoSpaceDN w:val="0"/>
              <w:adjustRightInd w:val="0"/>
              <w:spacing w:line="240" w:lineRule="auto"/>
              <w:rPr>
                <w:sz w:val="20"/>
                <w:szCs w:val="20"/>
                <w:lang w:val="en-US"/>
              </w:rPr>
            </w:pPr>
            <w:r w:rsidRPr="00C15CD1">
              <w:rPr>
                <w:sz w:val="20"/>
                <w:szCs w:val="20"/>
                <w:lang w:val="en-US"/>
              </w:rPr>
              <w:t xml:space="preserve">Accepted </w:t>
            </w:r>
          </w:p>
          <w:p w:rsidR="00750A30" w:rsidRPr="00C15CD1" w:rsidRDefault="00750A30" w:rsidP="00BE0C6E">
            <w:pPr>
              <w:pStyle w:val="02-Abstract"/>
              <w:ind w:firstLine="0"/>
              <w:jc w:val="left"/>
              <w:rPr>
                <w:sz w:val="20"/>
              </w:rPr>
            </w:pPr>
            <w:r w:rsidRPr="00C15CD1">
              <w:rPr>
                <w:sz w:val="20"/>
              </w:rPr>
              <w:t xml:space="preserve">Available online </w:t>
            </w:r>
          </w:p>
        </w:tc>
        <w:tc>
          <w:tcPr>
            <w:tcW w:w="3397" w:type="pct"/>
            <w:vMerge w:val="restart"/>
          </w:tcPr>
          <w:p w:rsidR="00BE0C6E" w:rsidRDefault="00BE0C6E" w:rsidP="00AE082A">
            <w:pPr>
              <w:pStyle w:val="02-Abstract"/>
              <w:ind w:firstLine="0"/>
              <w:rPr>
                <w:sz w:val="14"/>
                <w:szCs w:val="14"/>
              </w:rPr>
            </w:pPr>
          </w:p>
          <w:p w:rsidR="00AE082A" w:rsidRPr="00D42F55" w:rsidRDefault="00AE082A" w:rsidP="00AE082A">
            <w:pPr>
              <w:pStyle w:val="02-Abstract"/>
              <w:ind w:firstLine="0"/>
              <w:rPr>
                <w:sz w:val="20"/>
              </w:rPr>
            </w:pPr>
            <w:r w:rsidRPr="00D42F55">
              <w:rPr>
                <w:sz w:val="20"/>
              </w:rPr>
              <w:t xml:space="preserve">You need to insert an English abstract into this section by taking into account exactly the same format. The abstract should not exceed 150-words (500-1000 character). </w:t>
            </w: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BE0C6E" w:rsidRDefault="00BE0C6E" w:rsidP="00B46418">
            <w:pPr>
              <w:pStyle w:val="02-Abstract"/>
              <w:ind w:firstLine="0"/>
              <w:jc w:val="right"/>
              <w:rPr>
                <w:sz w:val="14"/>
                <w:szCs w:val="14"/>
              </w:rPr>
            </w:pPr>
          </w:p>
          <w:p w:rsidR="00750A30" w:rsidRPr="00C15CD1" w:rsidRDefault="00750A30" w:rsidP="00BE0C6E">
            <w:pPr>
              <w:pStyle w:val="02-Abstract"/>
              <w:ind w:firstLine="0"/>
              <w:jc w:val="right"/>
              <w:rPr>
                <w:sz w:val="20"/>
              </w:rPr>
            </w:pPr>
            <w:r>
              <w:rPr>
                <w:sz w:val="14"/>
                <w:szCs w:val="14"/>
              </w:rPr>
              <w:t>202</w:t>
            </w:r>
            <w:r w:rsidR="00BE0C6E">
              <w:rPr>
                <w:sz w:val="14"/>
                <w:szCs w:val="14"/>
              </w:rPr>
              <w:t>2</w:t>
            </w:r>
            <w:r w:rsidRPr="00C15CD1">
              <w:rPr>
                <w:sz w:val="14"/>
                <w:szCs w:val="14"/>
              </w:rPr>
              <w:t xml:space="preserve"> Batman University. All rights reserved</w:t>
            </w:r>
          </w:p>
        </w:tc>
      </w:tr>
      <w:tr w:rsidR="00750A30" w:rsidRPr="00C15CD1" w:rsidTr="00B46418">
        <w:trPr>
          <w:trHeight w:val="1910"/>
          <w:jc w:val="center"/>
        </w:trPr>
        <w:tc>
          <w:tcPr>
            <w:tcW w:w="1603" w:type="pct"/>
            <w:gridSpan w:val="2"/>
            <w:tcBorders>
              <w:top w:val="single" w:sz="12" w:space="0" w:color="auto"/>
            </w:tcBorders>
            <w:shd w:val="clear" w:color="auto" w:fill="auto"/>
          </w:tcPr>
          <w:p w:rsidR="00750A30" w:rsidRDefault="00750A30" w:rsidP="00B46418">
            <w:pPr>
              <w:autoSpaceDE w:val="0"/>
              <w:autoSpaceDN w:val="0"/>
              <w:adjustRightInd w:val="0"/>
              <w:spacing w:line="240" w:lineRule="auto"/>
              <w:rPr>
                <w:i/>
                <w:sz w:val="20"/>
                <w:szCs w:val="20"/>
                <w:lang w:val="en-US"/>
              </w:rPr>
            </w:pPr>
            <w:r w:rsidRPr="00C15CD1">
              <w:rPr>
                <w:i/>
                <w:sz w:val="20"/>
                <w:szCs w:val="20"/>
                <w:lang w:val="en-US"/>
              </w:rPr>
              <w:t xml:space="preserve">Key words: </w:t>
            </w:r>
          </w:p>
          <w:p w:rsidR="00BE0C6E" w:rsidRDefault="00AE082A" w:rsidP="00B46418">
            <w:pPr>
              <w:autoSpaceDE w:val="0"/>
              <w:autoSpaceDN w:val="0"/>
              <w:adjustRightInd w:val="0"/>
              <w:spacing w:line="240" w:lineRule="auto"/>
              <w:rPr>
                <w:sz w:val="18"/>
                <w:szCs w:val="18"/>
              </w:rPr>
            </w:pPr>
            <w:r w:rsidRPr="00AE082A">
              <w:rPr>
                <w:sz w:val="18"/>
                <w:szCs w:val="18"/>
              </w:rPr>
              <w:t>Keywords should be at least three and the initials of the words should be capitalized and the keywords should be separated by a comma (,).</w:t>
            </w:r>
          </w:p>
          <w:p w:rsidR="00BE0C6E" w:rsidRDefault="00BE0C6E" w:rsidP="00B46418">
            <w:pPr>
              <w:autoSpaceDE w:val="0"/>
              <w:autoSpaceDN w:val="0"/>
              <w:adjustRightInd w:val="0"/>
              <w:spacing w:line="240" w:lineRule="auto"/>
              <w:rPr>
                <w:sz w:val="18"/>
                <w:szCs w:val="18"/>
              </w:rPr>
            </w:pPr>
          </w:p>
          <w:p w:rsidR="00BE0C6E" w:rsidRPr="00A85953" w:rsidRDefault="00BE0C6E" w:rsidP="00B46418">
            <w:pPr>
              <w:autoSpaceDE w:val="0"/>
              <w:autoSpaceDN w:val="0"/>
              <w:adjustRightInd w:val="0"/>
              <w:spacing w:line="240" w:lineRule="auto"/>
              <w:rPr>
                <w:sz w:val="14"/>
                <w:szCs w:val="18"/>
                <w:lang w:val="en-US"/>
              </w:rPr>
            </w:pPr>
          </w:p>
          <w:p w:rsidR="00750A30" w:rsidRPr="00C15CD1" w:rsidRDefault="00750A30" w:rsidP="00B46418">
            <w:pPr>
              <w:autoSpaceDE w:val="0"/>
              <w:autoSpaceDN w:val="0"/>
              <w:adjustRightInd w:val="0"/>
              <w:spacing w:line="240" w:lineRule="auto"/>
              <w:rPr>
                <w:sz w:val="18"/>
                <w:szCs w:val="18"/>
                <w:lang w:val="en-US"/>
              </w:rPr>
            </w:pPr>
            <w:r w:rsidRPr="00C15CD1">
              <w:rPr>
                <w:sz w:val="18"/>
                <w:szCs w:val="18"/>
                <w:lang w:val="en-US"/>
              </w:rPr>
              <w:t>* Corresponding author.</w:t>
            </w:r>
          </w:p>
          <w:p w:rsidR="00750A30" w:rsidRDefault="00750A30" w:rsidP="00B46418">
            <w:pPr>
              <w:pStyle w:val="02-Abstract"/>
              <w:ind w:firstLine="0"/>
              <w:jc w:val="left"/>
            </w:pPr>
            <w:r w:rsidRPr="00C15CD1">
              <w:rPr>
                <w:szCs w:val="18"/>
              </w:rPr>
              <w:t xml:space="preserve">E-mail address: </w:t>
            </w:r>
          </w:p>
          <w:p w:rsidR="00750A30" w:rsidRPr="00E254A1" w:rsidRDefault="00750A30" w:rsidP="00B46418">
            <w:pPr>
              <w:rPr>
                <w:sz w:val="18"/>
                <w:szCs w:val="20"/>
                <w:lang w:val="en-US" w:eastAsia="en-US"/>
              </w:rPr>
            </w:pPr>
          </w:p>
        </w:tc>
        <w:tc>
          <w:tcPr>
            <w:tcW w:w="3397" w:type="pct"/>
            <w:vMerge/>
          </w:tcPr>
          <w:p w:rsidR="00750A30" w:rsidRPr="00C15CD1" w:rsidRDefault="00750A30" w:rsidP="00B46418">
            <w:pPr>
              <w:pStyle w:val="02-Abstract"/>
              <w:ind w:firstLine="0"/>
              <w:rPr>
                <w:sz w:val="22"/>
                <w:szCs w:val="22"/>
                <w:lang w:eastAsia="tr-TR"/>
              </w:rPr>
            </w:pPr>
          </w:p>
        </w:tc>
      </w:tr>
    </w:tbl>
    <w:p w:rsidR="00750A30" w:rsidRDefault="00750A30" w:rsidP="002349A8">
      <w:pPr>
        <w:pStyle w:val="02-Abstract"/>
        <w:ind w:left="426" w:firstLine="0"/>
        <w:rPr>
          <w:b/>
          <w:sz w:val="22"/>
          <w:szCs w:val="22"/>
          <w:lang w:eastAsia="tr-TR"/>
        </w:rPr>
      </w:pPr>
    </w:p>
    <w:p w:rsidR="00BE0C6E" w:rsidRDefault="00BE0C6E" w:rsidP="002349A8">
      <w:pPr>
        <w:pStyle w:val="02-Abstract"/>
        <w:ind w:left="426" w:firstLine="0"/>
        <w:rPr>
          <w:b/>
          <w:sz w:val="22"/>
          <w:szCs w:val="22"/>
          <w:lang w:eastAsia="tr-TR"/>
        </w:rPr>
      </w:pPr>
    </w:p>
    <w:p w:rsidR="00BE0C6E" w:rsidRDefault="00BE0C6E" w:rsidP="002349A8">
      <w:pPr>
        <w:pStyle w:val="02-Abstract"/>
        <w:ind w:left="426" w:firstLine="0"/>
        <w:rPr>
          <w:b/>
          <w:sz w:val="22"/>
          <w:szCs w:val="22"/>
          <w:lang w:eastAsia="tr-TR"/>
        </w:rPr>
      </w:pPr>
    </w:p>
    <w:p w:rsidR="00AE082A" w:rsidRPr="00D42F55" w:rsidRDefault="00AE082A" w:rsidP="00AE082A">
      <w:pPr>
        <w:spacing w:before="120" w:line="360" w:lineRule="auto"/>
        <w:ind w:left="720" w:hanging="294"/>
        <w:rPr>
          <w:b/>
          <w:sz w:val="24"/>
        </w:rPr>
      </w:pPr>
      <w:r w:rsidRPr="00D42F55">
        <w:rPr>
          <w:b/>
          <w:sz w:val="24"/>
        </w:rPr>
        <w:t>1. GİRİŞ</w:t>
      </w:r>
    </w:p>
    <w:p w:rsidR="00AE082A" w:rsidRDefault="00AE082A" w:rsidP="00AE082A">
      <w:pPr>
        <w:spacing w:after="120" w:line="360" w:lineRule="auto"/>
        <w:ind w:firstLine="425"/>
      </w:pPr>
      <w:r w:rsidRPr="00D42F55">
        <w:t xml:space="preserve">Bölüm başlıkları büyük harfle yazılmalıdır. Makalelerde problem, amaç gerekçe ve önem giriş bölümü içinde açıkça belirtilmelidir. Çalışmanın amacı aşamaları bölümleri işlenen düşünceler net ve bütünlüklü olarak kısaca özetlenerek okuyucuya aktarılmalıdır. Konunun ne olduğu araştırmanın niçin yapıldığı hangi bölümlerde nelerin söz konusu edildiği gibi soruların yanıtları yer almalıdır. Bu sorular arasında var olan bir sorunu ortaya koymak bir soruna çözüm getirmek herhangi bir konuyla ilgili literatüre katkıda bulunmak gibi amaçlar bulunabilir. </w:t>
      </w:r>
    </w:p>
    <w:p w:rsidR="00AE082A" w:rsidRPr="009F40C0" w:rsidRDefault="00AE082A" w:rsidP="00AE082A">
      <w:pPr>
        <w:spacing w:after="120" w:line="360" w:lineRule="auto"/>
        <w:ind w:firstLine="425"/>
        <w:rPr>
          <w:i/>
          <w:u w:val="single"/>
        </w:rPr>
      </w:pPr>
      <w:r w:rsidRPr="009F40C0">
        <w:rPr>
          <w:i/>
          <w:u w:val="single"/>
        </w:rPr>
        <w:t>Bu bölümde çalışmanın dayandığı kurmasal çerçeveye ve konu ile ilgili literatür taramasına da yer verilmelidir. Bunun için ayrı alt başlıklar açılabilir.</w:t>
      </w:r>
    </w:p>
    <w:p w:rsidR="00AE082A" w:rsidRDefault="00AE082A" w:rsidP="00AE082A">
      <w:pPr>
        <w:spacing w:line="360" w:lineRule="auto"/>
        <w:ind w:firstLine="425"/>
        <w:rPr>
          <w:b/>
        </w:rPr>
      </w:pPr>
      <w:r w:rsidRPr="00D42F55">
        <w:rPr>
          <w:b/>
        </w:rPr>
        <w:t>Kuram</w:t>
      </w:r>
    </w:p>
    <w:p w:rsidR="00AE082A" w:rsidRDefault="00AE082A" w:rsidP="00AE082A">
      <w:pPr>
        <w:spacing w:line="360" w:lineRule="auto"/>
        <w:ind w:firstLine="425"/>
        <w:rPr>
          <w:u w:val="single"/>
        </w:rPr>
      </w:pPr>
      <w:r w:rsidRPr="00D42F55">
        <w:t xml:space="preserve">Bu bölümde çalışmanın dayandığı kuramsal çerçeveye yer verilir. Böylelikle hazırlanan makalenin hangi alan üzerine hazırlandığı açıklanır. Bu bölümle ilgili anlatımlar söz konusu çalışmaya açılım sağlayan kuramsal çerçeve ile sınırlı tutulmalıdır. </w:t>
      </w:r>
    </w:p>
    <w:p w:rsidR="00AE082A" w:rsidRPr="009F40C0" w:rsidRDefault="00AE082A" w:rsidP="00AE082A">
      <w:pPr>
        <w:spacing w:line="360" w:lineRule="auto"/>
        <w:ind w:firstLine="425"/>
        <w:rPr>
          <w:b/>
        </w:rPr>
      </w:pPr>
      <w:r w:rsidRPr="009F40C0">
        <w:rPr>
          <w:b/>
        </w:rPr>
        <w:t xml:space="preserve">İlgili Çalışmalar </w:t>
      </w:r>
    </w:p>
    <w:p w:rsidR="00AE082A" w:rsidRPr="009F40C0" w:rsidRDefault="00AE082A" w:rsidP="00AE082A">
      <w:pPr>
        <w:spacing w:line="360" w:lineRule="auto"/>
        <w:ind w:firstLine="425"/>
      </w:pPr>
      <w:r w:rsidRPr="009F40C0">
        <w:t xml:space="preserve">Bu bölümde makale konusuna giren alanda daha önce gerçekleştirilmiş benzer araştırmalara yer verilir. </w:t>
      </w:r>
      <w:r>
        <w:t xml:space="preserve">Bu çerçevede konu ile ilgili daha önce yapılan </w:t>
      </w:r>
      <w:r w:rsidRPr="00D42F55">
        <w:t>araştırmalarda hangi konuların hangi yöntemle incelendiği hangi sonuçlara ulaşıldığı vb. konulara kısaca burada değinilir. Ayrıca makalenin ilgili alana getirdiği katkının belirlenmesi açısından da ilgili çalışmalara yer verilmesi önemlidir. Makale yazarı ilgili alanda var olan hangi boşlukta bilime katkıda</w:t>
      </w:r>
      <w:r>
        <w:t xml:space="preserve"> bulunduğunu ortaya koymalıdır.</w:t>
      </w:r>
    </w:p>
    <w:p w:rsidR="00AE082A" w:rsidRDefault="00AE082A" w:rsidP="00AE082A">
      <w:pPr>
        <w:spacing w:line="360" w:lineRule="auto"/>
        <w:ind w:firstLine="425"/>
      </w:pPr>
      <w:r w:rsidRPr="00D42F55">
        <w:rPr>
          <w:u w:val="single"/>
        </w:rPr>
        <w:t>Yazar/yazarlar isterse giriş ile kuram ve ilgili çalışmalar bölümlerini “Giriş” bölümü kapsamında tek bir başlık altında da hazırlayabilir.</w:t>
      </w:r>
    </w:p>
    <w:p w:rsidR="00AE082A" w:rsidRPr="009F40C0" w:rsidRDefault="00AE082A" w:rsidP="00AE082A">
      <w:pPr>
        <w:spacing w:line="360" w:lineRule="auto"/>
        <w:ind w:firstLine="425"/>
        <w:rPr>
          <w:i/>
        </w:rPr>
      </w:pPr>
      <w:r w:rsidRPr="00E41E4A">
        <w:rPr>
          <w:i/>
        </w:rPr>
        <w:t xml:space="preserve">NOT: Özgün araştırmalar; </w:t>
      </w:r>
      <w:r w:rsidRPr="00E41E4A">
        <w:rPr>
          <w:b/>
          <w:i/>
        </w:rPr>
        <w:t>Özet, Abstract, Giriş, Yöntem/Materyal ve Yöntem, Bulgular, Tartışma, Sonuç, Teşekkür (gerekirse), Kaynaklar</w:t>
      </w:r>
      <w:r w:rsidRPr="00E41E4A">
        <w:rPr>
          <w:i/>
        </w:rPr>
        <w:t xml:space="preserve"> şeklinde düzenlenmelidir. Derlemeler </w:t>
      </w:r>
      <w:r w:rsidRPr="00E41E4A">
        <w:rPr>
          <w:b/>
          <w:i/>
        </w:rPr>
        <w:t xml:space="preserve">Giriş, uygun başlıklar </w:t>
      </w:r>
      <w:r>
        <w:rPr>
          <w:b/>
          <w:i/>
        </w:rPr>
        <w:t>altında Ana Metin ve Sonuç</w:t>
      </w:r>
      <w:r w:rsidRPr="00E41E4A">
        <w:rPr>
          <w:b/>
          <w:i/>
        </w:rPr>
        <w:t xml:space="preserve"> </w:t>
      </w:r>
      <w:r w:rsidRPr="00E41E4A">
        <w:rPr>
          <w:i/>
        </w:rPr>
        <w:t xml:space="preserve">olmak üzere üç bölümden oluşabilir, yayınlanmasında </w:t>
      </w:r>
      <w:r>
        <w:rPr>
          <w:i/>
        </w:rPr>
        <w:t>Batman</w:t>
      </w:r>
      <w:r w:rsidRPr="00E41E4A">
        <w:rPr>
          <w:i/>
        </w:rPr>
        <w:t xml:space="preserve"> Üniversitesi </w:t>
      </w:r>
      <w:r>
        <w:rPr>
          <w:i/>
        </w:rPr>
        <w:t xml:space="preserve">Yaşam Bilimleri </w:t>
      </w:r>
      <w:r w:rsidRPr="00E41E4A">
        <w:rPr>
          <w:i/>
        </w:rPr>
        <w:t>Dergisinin Yayın İlkeleri uygulanır.</w:t>
      </w:r>
      <w:r>
        <w:rPr>
          <w:i/>
        </w:rPr>
        <w:t xml:space="preserve"> Dergimize ilke olarak derleme makaleler kabul edilmez.</w:t>
      </w:r>
    </w:p>
    <w:p w:rsidR="00AE082A" w:rsidRPr="00D42F55" w:rsidRDefault="00AE082A" w:rsidP="00AE082A">
      <w:pPr>
        <w:numPr>
          <w:ilvl w:val="0"/>
          <w:numId w:val="22"/>
        </w:numPr>
        <w:spacing w:line="360" w:lineRule="auto"/>
        <w:ind w:left="851" w:hanging="425"/>
        <w:jc w:val="left"/>
        <w:rPr>
          <w:b/>
          <w:bCs/>
          <w:sz w:val="24"/>
        </w:rPr>
      </w:pPr>
      <w:r w:rsidRPr="00D42F55">
        <w:rPr>
          <w:b/>
          <w:bCs/>
          <w:sz w:val="24"/>
        </w:rPr>
        <w:t>YÖNTEM</w:t>
      </w:r>
    </w:p>
    <w:p w:rsidR="00AE082A" w:rsidRPr="00D42F55" w:rsidRDefault="00AE082A" w:rsidP="00AE082A">
      <w:pPr>
        <w:pStyle w:val="04-Metinler"/>
        <w:spacing w:before="0" w:after="0" w:line="360" w:lineRule="auto"/>
        <w:ind w:firstLine="426"/>
        <w:rPr>
          <w:szCs w:val="22"/>
          <w:u w:val="single"/>
          <w:shd w:val="clear" w:color="auto" w:fill="FFFFFF"/>
        </w:rPr>
      </w:pPr>
      <w:r w:rsidRPr="00D42F55">
        <w:rPr>
          <w:szCs w:val="22"/>
          <w:lang w:eastAsia="tr-TR"/>
        </w:rPr>
        <w:t>Çalışmada kullanılacak yaklaşım ve yöntemin tam bir betimlemesi yapılır. Bu bilgilerin verilmesinin esas amacı kullanılan yöntemin izlenmesi ile bir başka araştırmacının aynısını tekrarlamasına olanak tanınmasıdır. Bu nedenle yöntem bilimsel bilginin temeli olan tekrar edilebilirlik koşulu için yeterli açıklıkta anlatılmalıdır. Bu bölümde ayrıca, anakütlenin özellikleri, bilgi toplama tekniği, niçin bu veri toplama tekniğinin tercih edildiği, tekniğin avantajlı ve dezavantajlı yönlerine ilişkin açıklamalar yer al</w:t>
      </w:r>
      <w:r>
        <w:rPr>
          <w:szCs w:val="22"/>
          <w:lang w:eastAsia="tr-TR"/>
        </w:rPr>
        <w:t>ır</w:t>
      </w:r>
      <w:r w:rsidRPr="00D42F55">
        <w:rPr>
          <w:szCs w:val="22"/>
          <w:u w:val="single"/>
          <w:shd w:val="clear" w:color="auto" w:fill="FFFFFF"/>
        </w:rPr>
        <w:t>.</w:t>
      </w:r>
    </w:p>
    <w:p w:rsidR="00AE082A" w:rsidRPr="00D42F55" w:rsidRDefault="00AE082A" w:rsidP="00AE082A">
      <w:pPr>
        <w:numPr>
          <w:ilvl w:val="0"/>
          <w:numId w:val="22"/>
        </w:numPr>
        <w:spacing w:line="360" w:lineRule="auto"/>
        <w:ind w:left="851" w:hanging="425"/>
        <w:jc w:val="left"/>
        <w:rPr>
          <w:b/>
          <w:bCs/>
          <w:sz w:val="24"/>
        </w:rPr>
      </w:pPr>
      <w:r w:rsidRPr="00D42F55">
        <w:rPr>
          <w:b/>
          <w:bCs/>
          <w:sz w:val="24"/>
        </w:rPr>
        <w:t>BULGULAR</w:t>
      </w:r>
    </w:p>
    <w:p w:rsidR="00AE082A" w:rsidRPr="00E41E4A" w:rsidRDefault="00AE082A" w:rsidP="00AE082A">
      <w:pPr>
        <w:pStyle w:val="04-Metinler"/>
        <w:spacing w:before="0" w:after="0" w:line="360" w:lineRule="auto"/>
        <w:ind w:firstLine="426"/>
        <w:rPr>
          <w:szCs w:val="22"/>
          <w:shd w:val="clear" w:color="auto" w:fill="FFFFFF"/>
        </w:rPr>
      </w:pPr>
      <w:r w:rsidRPr="00D42F55">
        <w:rPr>
          <w:szCs w:val="22"/>
          <w:shd w:val="clear" w:color="auto" w:fill="FFFFFF"/>
        </w:rPr>
        <w:t>Yöntem ile ilgili açıklamaların ardından araştırmanın esasını teşkil eden verilerin analizinin yapıldığı bölüme sıra gelir.</w:t>
      </w:r>
      <w:r w:rsidRPr="00E41E4A">
        <w:rPr>
          <w:szCs w:val="22"/>
          <w:shd w:val="clear" w:color="auto" w:fill="FFFFFF"/>
        </w:rPr>
        <w:t xml:space="preserve">Araştırmanın türü, evren örneklem, veri toplama araçları ve yolları, araştırma </w:t>
      </w:r>
      <w:r w:rsidRPr="00E41E4A">
        <w:rPr>
          <w:szCs w:val="22"/>
          <w:shd w:val="clear" w:color="auto" w:fill="FFFFFF"/>
        </w:rPr>
        <w:lastRenderedPageBreak/>
        <w:t>sorunları, sınırlılıkları, izin ve etik kurul onayı, verilerin değerlendirilmesi, deneysel çalışmalarda yapılan girişimler belirtilmelidir. </w:t>
      </w:r>
    </w:p>
    <w:p w:rsidR="00AE082A" w:rsidRPr="00D42F55" w:rsidRDefault="00AE082A" w:rsidP="00AE082A">
      <w:pPr>
        <w:pStyle w:val="04-Metinler"/>
        <w:spacing w:before="0" w:after="0" w:line="360" w:lineRule="auto"/>
        <w:ind w:firstLine="426"/>
        <w:rPr>
          <w:b/>
          <w:sz w:val="24"/>
          <w:szCs w:val="24"/>
          <w:u w:val="single"/>
          <w:lang w:eastAsia="tr-TR"/>
        </w:rPr>
      </w:pPr>
      <w:r w:rsidRPr="00901C3C">
        <w:rPr>
          <w:b/>
          <w:sz w:val="24"/>
          <w:szCs w:val="24"/>
          <w:shd w:val="clear" w:color="auto" w:fill="FFFFFF"/>
        </w:rPr>
        <w:t>4</w:t>
      </w:r>
      <w:r>
        <w:rPr>
          <w:b/>
          <w:sz w:val="24"/>
          <w:szCs w:val="24"/>
          <w:shd w:val="clear" w:color="auto" w:fill="FFFFFF"/>
        </w:rPr>
        <w:t xml:space="preserve">. </w:t>
      </w:r>
      <w:r w:rsidRPr="00D42F55">
        <w:rPr>
          <w:b/>
          <w:sz w:val="24"/>
          <w:szCs w:val="24"/>
          <w:shd w:val="clear" w:color="auto" w:fill="FFFFFF"/>
        </w:rPr>
        <w:t>TARTIŞMA</w:t>
      </w:r>
      <w:r w:rsidRPr="00901C3C">
        <w:rPr>
          <w:b/>
          <w:sz w:val="24"/>
          <w:szCs w:val="24"/>
          <w:shd w:val="clear" w:color="auto" w:fill="FFFFFF"/>
        </w:rPr>
        <w:t xml:space="preserve"> </w:t>
      </w:r>
      <w:r>
        <w:rPr>
          <w:b/>
          <w:sz w:val="24"/>
          <w:szCs w:val="24"/>
          <w:shd w:val="clear" w:color="auto" w:fill="FFFFFF"/>
        </w:rPr>
        <w:t xml:space="preserve">VE </w:t>
      </w:r>
      <w:r w:rsidRPr="00D42F55">
        <w:rPr>
          <w:b/>
          <w:sz w:val="24"/>
          <w:szCs w:val="24"/>
          <w:shd w:val="clear" w:color="auto" w:fill="FFFFFF"/>
        </w:rPr>
        <w:t>SONUÇ</w:t>
      </w:r>
    </w:p>
    <w:p w:rsidR="00AE082A" w:rsidRPr="009F40C0" w:rsidRDefault="00AE082A" w:rsidP="00AE082A">
      <w:pPr>
        <w:pStyle w:val="04-Metinler"/>
        <w:spacing w:before="0" w:after="0" w:line="360" w:lineRule="auto"/>
        <w:ind w:firstLine="426"/>
        <w:rPr>
          <w:b/>
          <w:sz w:val="24"/>
          <w:szCs w:val="24"/>
          <w:shd w:val="clear" w:color="auto" w:fill="FFFFFF"/>
        </w:rPr>
      </w:pPr>
      <w:r w:rsidRPr="00D42F55">
        <w:rPr>
          <w:szCs w:val="22"/>
          <w:lang w:eastAsia="tr-TR"/>
        </w:rPr>
        <w:t>Makaleden elde edilen sonuçların özetlendiği gerektiği durumlarda genellemelerin yapıldığı bölümdür. Bu bölüm ele alınan sorunun kısa bir tekrarı ile başlamalı ve bunu elde edilen sonuçların kısa bir özeti izlemelidir (uygulamalı çalışmalar için). İfadeler kısa ve öz olmalıdır. İlgili literatüre yapılan olası bilimsel katkı diğer çalışmalar ile kıyaslamalar yapılarak burada kısaca özetlenmelidir. Daha sonra o alanla ilgili araştırmalarda bulunacak olanlara yol gösterici açıklamalar yapılır. Olası araştırmacılara bu alanda hangi konuların araştırılması gerektiği, araştırmalarda hangi konulara dikkat edilmesi gerektiği gibi açıklamalarda bulunulabilir.</w:t>
      </w:r>
    </w:p>
    <w:p w:rsidR="00AE082A" w:rsidRPr="009F40C0" w:rsidRDefault="00AE082A" w:rsidP="00AE082A">
      <w:pPr>
        <w:pStyle w:val="04-Metinler"/>
        <w:spacing w:before="0" w:after="0" w:line="360" w:lineRule="auto"/>
        <w:ind w:firstLine="426"/>
        <w:rPr>
          <w:b/>
          <w:sz w:val="24"/>
          <w:szCs w:val="24"/>
          <w:shd w:val="clear" w:color="auto" w:fill="FFFFFF"/>
        </w:rPr>
      </w:pPr>
      <w:r>
        <w:rPr>
          <w:b/>
          <w:sz w:val="24"/>
          <w:szCs w:val="24"/>
          <w:shd w:val="clear" w:color="auto" w:fill="FFFFFF"/>
        </w:rPr>
        <w:t>5. KAYNAKÇA</w:t>
      </w:r>
    </w:p>
    <w:p w:rsidR="00AE082A" w:rsidRDefault="00AE082A" w:rsidP="00AE082A">
      <w:pPr>
        <w:pStyle w:val="04-Metinler"/>
        <w:spacing w:before="0" w:after="0" w:line="360" w:lineRule="auto"/>
        <w:ind w:firstLine="426"/>
        <w:rPr>
          <w:b/>
          <w:szCs w:val="22"/>
          <w:lang w:eastAsia="tr-TR"/>
        </w:rPr>
      </w:pPr>
    </w:p>
    <w:p w:rsidR="00AE082A" w:rsidRPr="00D42F55" w:rsidRDefault="00AE082A" w:rsidP="00AE082A">
      <w:pPr>
        <w:pStyle w:val="04-Metinler"/>
        <w:spacing w:before="0" w:after="0" w:line="360" w:lineRule="auto"/>
        <w:ind w:firstLine="426"/>
        <w:rPr>
          <w:b/>
          <w:szCs w:val="22"/>
          <w:lang w:eastAsia="tr-TR"/>
        </w:rPr>
      </w:pPr>
      <w:r w:rsidRPr="00D42F55">
        <w:rPr>
          <w:b/>
          <w:szCs w:val="22"/>
          <w:lang w:eastAsia="tr-TR"/>
        </w:rPr>
        <w:t>TEŞEKKÜR (İsteğe Bağlı)</w:t>
      </w:r>
    </w:p>
    <w:p w:rsidR="00AE082A" w:rsidRPr="00D42F55" w:rsidRDefault="00AE082A" w:rsidP="00AE082A">
      <w:pPr>
        <w:pStyle w:val="04-Metinler"/>
        <w:spacing w:before="0" w:after="0" w:line="360" w:lineRule="auto"/>
        <w:ind w:firstLine="426"/>
        <w:rPr>
          <w:szCs w:val="22"/>
          <w:lang w:eastAsia="tr-TR"/>
        </w:rPr>
      </w:pPr>
      <w:r w:rsidRPr="00D42F55">
        <w:rPr>
          <w:szCs w:val="22"/>
          <w:lang w:eastAsia="tr-TR"/>
        </w:rPr>
        <w:t>Bu bölümde; yazar/lar çalışmanın hazırlanması sürecinde yardım almış oldukları kişilere; çalışmaya maddi/manevi destek sağlayan kişi kurum ya da kuruluşlara; ya da verilerin kullanılmasına izin veren kişi kurum ya da kuruluşlara teşekkür edebilir. Bu not çalışma metninin bitiminde ama referanslardan önceki kısımda yer almalıdır.</w:t>
      </w:r>
    </w:p>
    <w:p w:rsidR="00AE082A" w:rsidRPr="00D42F55" w:rsidRDefault="00AE082A" w:rsidP="00AE082A">
      <w:pPr>
        <w:pStyle w:val="04-Metinler"/>
        <w:spacing w:before="0" w:after="0"/>
        <w:rPr>
          <w:szCs w:val="22"/>
          <w:lang w:eastAsia="tr-TR"/>
        </w:rPr>
      </w:pPr>
    </w:p>
    <w:p w:rsidR="00AE082A" w:rsidRPr="00CF12A3" w:rsidRDefault="00AE082A" w:rsidP="00AE082A">
      <w:pPr>
        <w:spacing w:after="120" w:line="284" w:lineRule="atLeast"/>
      </w:pPr>
      <w:r w:rsidRPr="00CF12A3">
        <w:rPr>
          <w:b/>
          <w:bCs/>
          <w:color w:val="000000"/>
        </w:rPr>
        <w:t>Referans Gösterme</w:t>
      </w:r>
    </w:p>
    <w:p w:rsidR="00AE082A" w:rsidRPr="00CF12A3" w:rsidRDefault="00AE082A" w:rsidP="00AE082A">
      <w:pPr>
        <w:spacing w:after="120" w:line="284" w:lineRule="atLeast"/>
      </w:pPr>
      <w:r w:rsidRPr="00CF12A3">
        <w:rPr>
          <w:b/>
          <w:bCs/>
          <w:i/>
          <w:iCs/>
          <w:color w:val="000000"/>
        </w:rPr>
        <w:t>Örnekler</w:t>
      </w:r>
    </w:p>
    <w:p w:rsidR="00AE082A" w:rsidRPr="00CF12A3" w:rsidRDefault="00AE082A" w:rsidP="00AE082A">
      <w:pPr>
        <w:spacing w:after="120" w:line="284" w:lineRule="atLeast"/>
        <w:rPr>
          <w:color w:val="000000"/>
        </w:rPr>
      </w:pPr>
      <w:r w:rsidRPr="00CF12A3">
        <w:rPr>
          <w:color w:val="000000"/>
        </w:rPr>
        <w:t>Doğrudan aktarmalarda;</w:t>
      </w:r>
      <w:r w:rsidRPr="00CF12A3">
        <w:rPr>
          <w:b/>
          <w:bCs/>
          <w:color w:val="000000"/>
        </w:rPr>
        <w:t> Baykul (2000: 20)’e göre</w:t>
      </w:r>
      <w:r w:rsidRPr="00CF12A3">
        <w:rPr>
          <w:color w:val="000000"/>
        </w:rPr>
        <w:t> ya da kaynakça bağlacı cümle sonuna konulacaksa, yazarın soyadı ve eserin basım yılı parantez içinde verilir </w:t>
      </w:r>
      <w:r w:rsidRPr="00CF12A3">
        <w:rPr>
          <w:b/>
          <w:bCs/>
          <w:color w:val="000000"/>
        </w:rPr>
        <w:t>(Baykul, 2000: 20)</w:t>
      </w:r>
      <w:r w:rsidRPr="00CF12A3">
        <w:rPr>
          <w:color w:val="000000"/>
        </w:rPr>
        <w:t>. Dolaylı aktarmalarda ise sayfa numarası verilmez, </w:t>
      </w:r>
      <w:r w:rsidRPr="00CF12A3">
        <w:rPr>
          <w:b/>
          <w:bCs/>
          <w:color w:val="000000"/>
        </w:rPr>
        <w:t>Baykul (2000)’e göre</w:t>
      </w:r>
      <w:r w:rsidRPr="00CF12A3">
        <w:rPr>
          <w:color w:val="000000"/>
        </w:rPr>
        <w:t> ya da </w:t>
      </w:r>
      <w:r w:rsidRPr="00CF12A3">
        <w:rPr>
          <w:b/>
          <w:bCs/>
          <w:color w:val="000000"/>
        </w:rPr>
        <w:t>(Baykul, 2000)</w:t>
      </w:r>
      <w:r w:rsidRPr="00CF12A3">
        <w:rPr>
          <w:color w:val="000000"/>
        </w:rPr>
        <w:t> vb. biçimlerde gösterilmelidir.</w:t>
      </w:r>
    </w:p>
    <w:p w:rsidR="00AE082A" w:rsidRPr="00CF12A3" w:rsidRDefault="00AE082A" w:rsidP="00AE082A">
      <w:pPr>
        <w:spacing w:after="120" w:line="284" w:lineRule="atLeast"/>
        <w:rPr>
          <w:color w:val="000000"/>
        </w:rPr>
      </w:pPr>
      <w:r w:rsidRPr="00CF12A3">
        <w:rPr>
          <w:color w:val="000000"/>
        </w:rPr>
        <w:t>ü  </w:t>
      </w:r>
      <w:r w:rsidRPr="00CF12A3">
        <w:rPr>
          <w:b/>
          <w:bCs/>
          <w:color w:val="000000"/>
        </w:rPr>
        <w:t>Doğrudan ve dolaylı aktarımlar, bilimsel araştırmalarda rapor hazırlama ilkelerine uygun olmalıdır.</w:t>
      </w:r>
    </w:p>
    <w:p w:rsidR="00AE082A" w:rsidRPr="00CF12A3" w:rsidRDefault="00AE082A" w:rsidP="00AE082A">
      <w:pPr>
        <w:spacing w:after="120" w:line="284" w:lineRule="atLeast"/>
        <w:rPr>
          <w:color w:val="000000"/>
        </w:rPr>
      </w:pPr>
      <w:r w:rsidRPr="00CF12A3">
        <w:rPr>
          <w:color w:val="000000"/>
        </w:rPr>
        <w:t>ü  Aynı parantez içinde farklı yazarlara ait iki ya da daha fazla çalışma olursa, kaynaklar yazarların soyadlarına göre alfabetik sıraya dizilerek gösterilir. Prososyal davranışlar, ahlaki gelişimin olumlu yönü  ve antisosyal davranışların zıddı şeklinde de açıklanmaktadır (</w:t>
      </w:r>
      <w:r w:rsidRPr="00CF12A3">
        <w:rPr>
          <w:b/>
          <w:bCs/>
          <w:color w:val="000000"/>
        </w:rPr>
        <w:t>Uzmen, 2001; Çekin, 2013</w:t>
      </w:r>
      <w:r w:rsidRPr="00CF12A3">
        <w:rPr>
          <w:color w:val="000000"/>
        </w:rPr>
        <w:t>).</w:t>
      </w:r>
    </w:p>
    <w:p w:rsidR="00AE082A" w:rsidRPr="00CF12A3" w:rsidRDefault="00AE082A" w:rsidP="00AE082A">
      <w:pPr>
        <w:spacing w:after="120" w:line="284" w:lineRule="atLeast"/>
        <w:rPr>
          <w:color w:val="000000"/>
        </w:rPr>
      </w:pPr>
      <w:r w:rsidRPr="00CF12A3">
        <w:rPr>
          <w:color w:val="000000"/>
        </w:rPr>
        <w:t>Özgün (orijinal) kaynağa ulaşılamadığında, aktaran kişiye ait bilgiler verilir. ……….. </w:t>
      </w:r>
      <w:r w:rsidRPr="00CF12A3">
        <w:rPr>
          <w:b/>
          <w:bCs/>
          <w:color w:val="000000"/>
        </w:rPr>
        <w:t>(Akt. Ekici, 2010)</w:t>
      </w:r>
      <w:r w:rsidRPr="00CF12A3">
        <w:rPr>
          <w:color w:val="000000"/>
        </w:rPr>
        <w:t>.</w:t>
      </w:r>
    </w:p>
    <w:p w:rsidR="00AE082A" w:rsidRPr="00CF12A3" w:rsidRDefault="00AE082A" w:rsidP="00AE082A">
      <w:pPr>
        <w:spacing w:after="120" w:line="284" w:lineRule="atLeast"/>
        <w:rPr>
          <w:color w:val="000000"/>
        </w:rPr>
      </w:pPr>
      <w:r w:rsidRPr="00CF12A3">
        <w:rPr>
          <w:b/>
          <w:bCs/>
          <w:color w:val="000000"/>
        </w:rPr>
        <w:t>Metin İçinde Gösterimi</w:t>
      </w:r>
    </w:p>
    <w:p w:rsidR="00AE082A" w:rsidRPr="00CF12A3" w:rsidRDefault="00AE082A" w:rsidP="00AE082A">
      <w:pPr>
        <w:spacing w:after="150" w:line="240" w:lineRule="auto"/>
        <w:rPr>
          <w:color w:val="000000"/>
        </w:rPr>
      </w:pPr>
      <w:r w:rsidRPr="00CF12A3">
        <w:rPr>
          <w:b/>
          <w:bCs/>
          <w:color w:val="000000"/>
        </w:rPr>
        <w:t> </w:t>
      </w:r>
    </w:p>
    <w:p w:rsidR="00AE082A" w:rsidRPr="00CF12A3" w:rsidRDefault="00AE082A" w:rsidP="00AE082A">
      <w:pPr>
        <w:spacing w:after="150" w:line="240" w:lineRule="auto"/>
        <w:jc w:val="center"/>
        <w:rPr>
          <w:color w:val="000000"/>
        </w:rPr>
      </w:pPr>
      <w:r w:rsidRPr="00CF12A3">
        <w:rPr>
          <w:i/>
          <w:iCs/>
          <w:color w:val="000000"/>
        </w:rPr>
        <w:t>Tek yazarlı</w:t>
      </w:r>
    </w:p>
    <w:p w:rsidR="00AE082A" w:rsidRPr="00CF12A3" w:rsidRDefault="00AE082A" w:rsidP="00AE082A">
      <w:pPr>
        <w:spacing w:line="284" w:lineRule="atLeast"/>
        <w:ind w:firstLine="425"/>
        <w:rPr>
          <w:color w:val="000000"/>
        </w:rPr>
      </w:pPr>
      <w:r w:rsidRPr="00CF12A3">
        <w:rPr>
          <w:color w:val="000000"/>
        </w:rPr>
        <w:t>Etnik çalışmaların ve kadın çalışmalarının amacı (Banks, 2013: 22)…….</w:t>
      </w:r>
    </w:p>
    <w:p w:rsidR="00AE082A" w:rsidRPr="00CF12A3" w:rsidRDefault="00AE082A" w:rsidP="00AE082A">
      <w:pPr>
        <w:spacing w:after="150" w:line="240" w:lineRule="auto"/>
        <w:ind w:left="644"/>
        <w:rPr>
          <w:color w:val="000000"/>
        </w:rPr>
      </w:pPr>
      <w:r w:rsidRPr="00CF12A3">
        <w:rPr>
          <w:color w:val="000000"/>
        </w:rPr>
        <w:t> </w:t>
      </w:r>
    </w:p>
    <w:p w:rsidR="00AE082A" w:rsidRPr="00CF12A3" w:rsidRDefault="00AE082A" w:rsidP="00AE082A">
      <w:pPr>
        <w:spacing w:after="150" w:line="240" w:lineRule="auto"/>
        <w:jc w:val="center"/>
        <w:rPr>
          <w:color w:val="000000"/>
        </w:rPr>
      </w:pPr>
      <w:r w:rsidRPr="00CF12A3">
        <w:rPr>
          <w:i/>
          <w:iCs/>
          <w:color w:val="000000"/>
        </w:rPr>
        <w:t>İki yazarlı</w:t>
      </w:r>
    </w:p>
    <w:p w:rsidR="00AE082A" w:rsidRPr="00CF12A3" w:rsidRDefault="00AE082A" w:rsidP="00AE082A">
      <w:pPr>
        <w:spacing w:line="284" w:lineRule="atLeast"/>
        <w:ind w:firstLine="425"/>
        <w:rPr>
          <w:color w:val="000000"/>
        </w:rPr>
      </w:pPr>
      <w:r w:rsidRPr="00CF12A3">
        <w:rPr>
          <w:color w:val="000000"/>
        </w:rPr>
        <w:t>Teknoloji destekli öğrenme yöntemlerinin (Demir ve Maskan, 2012: 33)…….</w:t>
      </w:r>
    </w:p>
    <w:p w:rsidR="00AE082A" w:rsidRPr="00CF12A3" w:rsidRDefault="00AE082A" w:rsidP="00AE082A">
      <w:pPr>
        <w:spacing w:after="150" w:line="240" w:lineRule="auto"/>
        <w:ind w:left="644"/>
        <w:rPr>
          <w:color w:val="000000"/>
        </w:rPr>
      </w:pPr>
      <w:r w:rsidRPr="00CF12A3">
        <w:rPr>
          <w:i/>
          <w:iCs/>
          <w:color w:val="000000"/>
        </w:rPr>
        <w:t> </w:t>
      </w:r>
    </w:p>
    <w:p w:rsidR="00AE082A" w:rsidRPr="00CF12A3" w:rsidRDefault="00AE082A" w:rsidP="00AE082A">
      <w:pPr>
        <w:spacing w:after="150" w:line="240" w:lineRule="auto"/>
        <w:jc w:val="center"/>
        <w:rPr>
          <w:color w:val="000000"/>
        </w:rPr>
      </w:pPr>
      <w:r w:rsidRPr="00CF12A3">
        <w:rPr>
          <w:i/>
          <w:iCs/>
          <w:color w:val="000000"/>
        </w:rPr>
        <w:t>Üç yazarlı ve daha üstü</w:t>
      </w:r>
    </w:p>
    <w:p w:rsidR="00AE082A" w:rsidRPr="00CF12A3" w:rsidRDefault="00AE082A" w:rsidP="00AE082A">
      <w:pPr>
        <w:spacing w:line="284" w:lineRule="atLeast"/>
        <w:ind w:firstLine="425"/>
        <w:rPr>
          <w:color w:val="000000"/>
        </w:rPr>
      </w:pPr>
      <w:r w:rsidRPr="00CF12A3">
        <w:rPr>
          <w:color w:val="000000"/>
        </w:rPr>
        <w:lastRenderedPageBreak/>
        <w:t>Akran şiddeti, bir ya da birkaç çocuğun başka bir çocuğa kasıtlı olarak yaptıkları, sürekliliği olan ve güç dengesizliğinin baskın olduğu saldırgan davranış tipidir (Seçer vd., 2012: 22).</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after="150" w:line="240" w:lineRule="auto"/>
        <w:jc w:val="center"/>
        <w:rPr>
          <w:color w:val="000000"/>
        </w:rPr>
      </w:pPr>
      <w:r w:rsidRPr="00CF12A3">
        <w:rPr>
          <w:i/>
          <w:iCs/>
          <w:color w:val="000000"/>
        </w:rPr>
        <w:t>Birden fazla yazardan alıntı</w:t>
      </w:r>
    </w:p>
    <w:p w:rsidR="00AE082A" w:rsidRPr="00CF12A3" w:rsidRDefault="00AE082A" w:rsidP="00AE082A">
      <w:pPr>
        <w:spacing w:line="284" w:lineRule="atLeast"/>
        <w:ind w:firstLine="425"/>
        <w:rPr>
          <w:color w:val="000000"/>
        </w:rPr>
      </w:pPr>
      <w:r w:rsidRPr="00CF12A3">
        <w:rPr>
          <w:color w:val="000000"/>
        </w:rPr>
        <w:t>Öğretmenlerin öğrenme-öğretme sürecinde bilgiyi nasıl sunduğu, öğrenciler ile nasıl etkileşime girdiği ve öğrencileri nasıl sosyalleştirdiğine ilişkin davranışları ise sahip oldukları öğretim stilleri ile ilgilidir (Üredi ve Üredi, 2007: 22; Maden, 2012: 23; Üredi, 2016: 24;).</w:t>
      </w:r>
    </w:p>
    <w:p w:rsidR="00AE082A" w:rsidRPr="00CF12A3" w:rsidRDefault="00AE082A" w:rsidP="00AE082A">
      <w:pPr>
        <w:spacing w:after="150" w:line="240" w:lineRule="auto"/>
        <w:jc w:val="center"/>
        <w:rPr>
          <w:color w:val="000000"/>
        </w:rPr>
      </w:pPr>
      <w:r w:rsidRPr="00CF12A3">
        <w:rPr>
          <w:i/>
          <w:iCs/>
          <w:color w:val="000000"/>
        </w:rPr>
        <w:t> </w:t>
      </w:r>
    </w:p>
    <w:p w:rsidR="00AE082A" w:rsidRPr="00CF12A3" w:rsidRDefault="00AE082A" w:rsidP="00AE082A">
      <w:pPr>
        <w:spacing w:after="150" w:line="240" w:lineRule="auto"/>
        <w:jc w:val="center"/>
        <w:rPr>
          <w:color w:val="000000"/>
        </w:rPr>
      </w:pPr>
      <w:r w:rsidRPr="00CF12A3">
        <w:rPr>
          <w:i/>
          <w:iCs/>
          <w:color w:val="000000"/>
        </w:rPr>
        <w:t>Rapor Alıntı</w:t>
      </w:r>
    </w:p>
    <w:p w:rsidR="00AE082A" w:rsidRPr="00CF12A3" w:rsidRDefault="00AE082A" w:rsidP="00AE082A">
      <w:pPr>
        <w:spacing w:line="284" w:lineRule="atLeast"/>
        <w:ind w:firstLine="425"/>
        <w:rPr>
          <w:color w:val="000000"/>
        </w:rPr>
      </w:pPr>
      <w:r w:rsidRPr="00CF12A3">
        <w:rPr>
          <w:color w:val="000000"/>
        </w:rPr>
        <w:t>Ana gündemi “Ulusal Yenilik Sistemi ve Medikal Biyoteknoloji” olan toplantıda ülkemizdeki medikal biyoteknoloji alanında kamu, özel sektör ve üniversiteler bünyesinde atılması gereken adımlar bütün boyutlarıyla ele alınmıştır (TÜBİTAK, 2014: 35).</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left="851" w:hanging="426"/>
        <w:rPr>
          <w:color w:val="000000"/>
        </w:rPr>
      </w:pPr>
      <w:r w:rsidRPr="00CF12A3">
        <w:rPr>
          <w:b/>
          <w:bCs/>
          <w:color w:val="000000"/>
        </w:rPr>
        <w:t>Alt Başlık Kullanımı</w:t>
      </w:r>
    </w:p>
    <w:p w:rsidR="00AE082A" w:rsidRPr="00CF12A3" w:rsidRDefault="00AE082A" w:rsidP="00AE082A">
      <w:pPr>
        <w:spacing w:line="284" w:lineRule="atLeast"/>
        <w:ind w:firstLine="425"/>
        <w:rPr>
          <w:color w:val="000000"/>
        </w:rPr>
      </w:pPr>
      <w:r w:rsidRPr="00CF12A3">
        <w:rPr>
          <w:color w:val="000000"/>
        </w:rPr>
        <w:t>Alt Başlıklardaki Her Kelimenin İlk Harfleri Büyük Yazılmalıdır.(11 punto)</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b/>
          <w:bCs/>
          <w:color w:val="000000"/>
        </w:rPr>
        <w:t>Tablolar</w:t>
      </w:r>
    </w:p>
    <w:p w:rsidR="00AE082A" w:rsidRPr="00CF12A3" w:rsidRDefault="00AE082A" w:rsidP="00AE082A">
      <w:pPr>
        <w:spacing w:line="284" w:lineRule="atLeast"/>
        <w:ind w:firstLine="425"/>
        <w:rPr>
          <w:color w:val="000000"/>
        </w:rPr>
      </w:pPr>
      <w:r w:rsidRPr="00CF12A3">
        <w:rPr>
          <w:color w:val="000000"/>
        </w:rPr>
        <w:t>Makale içindeki tablolar, biçimsel olarak aşağıda verilen örneğe benzer şekilde, kendi içeriğinin gerektirdiği biçimde oluşturulacak; tablo başlığı üstte, sağa dayalı ve italik yazılacaktır. Tablo içeriği 10 punto olarak hazırlanacaktır.  </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after="150" w:line="240" w:lineRule="auto"/>
        <w:ind w:firstLine="425"/>
        <w:rPr>
          <w:color w:val="000000"/>
        </w:rPr>
      </w:pPr>
      <w:r w:rsidRPr="00CF12A3">
        <w:rPr>
          <w:b/>
          <w:bCs/>
          <w:color w:val="000000"/>
        </w:rPr>
        <w:t>Örnek Tablolar</w:t>
      </w:r>
    </w:p>
    <w:p w:rsidR="00AE082A" w:rsidRPr="00CF12A3" w:rsidRDefault="00AE082A" w:rsidP="00AE082A">
      <w:pPr>
        <w:spacing w:after="150" w:line="240" w:lineRule="auto"/>
        <w:ind w:left="644"/>
        <w:rPr>
          <w:color w:val="000000"/>
        </w:rPr>
      </w:pPr>
      <w:r w:rsidRPr="00CF12A3">
        <w:rPr>
          <w:b/>
          <w:bCs/>
          <w:color w:val="000000"/>
        </w:rPr>
        <w:t> </w:t>
      </w:r>
    </w:p>
    <w:p w:rsidR="00AE082A" w:rsidRPr="00CF12A3" w:rsidRDefault="00AE082A" w:rsidP="00AE082A">
      <w:pPr>
        <w:spacing w:after="150" w:line="240" w:lineRule="auto"/>
        <w:rPr>
          <w:color w:val="000000"/>
        </w:rPr>
      </w:pPr>
      <w:r w:rsidRPr="00CF12A3">
        <w:rPr>
          <w:b/>
          <w:bCs/>
          <w:color w:val="000000"/>
        </w:rPr>
        <w:t>Tablo 1. </w:t>
      </w:r>
      <w:r w:rsidRPr="00CF12A3">
        <w:rPr>
          <w:color w:val="000000"/>
        </w:rPr>
        <w:t>Tablo adındaki ilk kelimenin ilk harfi büyük, diğerleri küçük, 10 punto, her iki yana yaslı, tablo ile arasındaki paragraf aralığı tek olmalı.  </w:t>
      </w:r>
    </w:p>
    <w:p w:rsidR="00AE082A" w:rsidRPr="00CF12A3" w:rsidRDefault="00AE082A" w:rsidP="00AE082A">
      <w:pPr>
        <w:spacing w:line="284" w:lineRule="atLeast"/>
        <w:ind w:firstLine="425"/>
        <w:rPr>
          <w:color w:val="000000"/>
        </w:rPr>
      </w:pPr>
      <w:r w:rsidRPr="00CF12A3">
        <w:rPr>
          <w:color w:val="000000"/>
        </w:rPr>
        <w:t> </w:t>
      </w:r>
    </w:p>
    <w:p w:rsidR="00AE082A" w:rsidRPr="00CF12A3" w:rsidRDefault="00AE082A" w:rsidP="00AE082A">
      <w:pPr>
        <w:spacing w:line="284" w:lineRule="atLeast"/>
        <w:ind w:firstLine="425"/>
        <w:rPr>
          <w:color w:val="000000"/>
        </w:rPr>
      </w:pPr>
      <w:r w:rsidRPr="00CF12A3">
        <w:rPr>
          <w:color w:val="000000"/>
        </w:rPr>
        <w:t xml:space="preserve">Tablo içindeki yazılar 10 punto, yazı karakteri “Times New Roman”, satır aralığı tek olmalı. Tablolara </w:t>
      </w:r>
      <w:r>
        <w:rPr>
          <w:color w:val="000000"/>
        </w:rPr>
        <w:t>ortaya</w:t>
      </w:r>
      <w:r w:rsidRPr="00CF12A3">
        <w:rPr>
          <w:color w:val="000000"/>
        </w:rPr>
        <w:t xml:space="preserve"> hizalı olarak ayarlanmalıdır. Tablo dış çerçevesinde sadece yatay çizgiler kullanılmalı dikey çizgiler kullanılmamalıdır.</w:t>
      </w:r>
    </w:p>
    <w:p w:rsidR="00AE082A" w:rsidRPr="00CF12A3" w:rsidRDefault="00AE082A" w:rsidP="00AE082A">
      <w:pPr>
        <w:spacing w:after="150" w:line="240" w:lineRule="auto"/>
        <w:ind w:left="644"/>
        <w:rPr>
          <w:color w:val="000000"/>
        </w:rPr>
      </w:pPr>
      <w:r w:rsidRPr="00CF12A3">
        <w:rPr>
          <w:b/>
          <w:bCs/>
          <w:color w:val="000000"/>
        </w:rPr>
        <w:t> </w:t>
      </w:r>
    </w:p>
    <w:p w:rsidR="00AE082A" w:rsidRPr="00CF12A3" w:rsidRDefault="00AE082A" w:rsidP="00AE082A">
      <w:pPr>
        <w:spacing w:line="240" w:lineRule="auto"/>
        <w:jc w:val="center"/>
        <w:rPr>
          <w:color w:val="000000"/>
        </w:rPr>
      </w:pPr>
      <w:r w:rsidRPr="00CF12A3">
        <w:rPr>
          <w:b/>
          <w:bCs/>
          <w:color w:val="000000"/>
        </w:rPr>
        <w:t>Tablo 1. </w:t>
      </w:r>
      <w:r w:rsidRPr="00CF12A3">
        <w:rPr>
          <w:color w:val="000000"/>
        </w:rPr>
        <w:t>Okullara göre öğrencilerin sayıları ve kız-erkek öğrenci dağılımı</w:t>
      </w:r>
    </w:p>
    <w:tbl>
      <w:tblPr>
        <w:tblW w:w="7905" w:type="dxa"/>
        <w:jc w:val="center"/>
        <w:tblCellMar>
          <w:left w:w="0" w:type="dxa"/>
          <w:right w:w="0" w:type="dxa"/>
        </w:tblCellMar>
        <w:tblLook w:val="04A0" w:firstRow="1" w:lastRow="0" w:firstColumn="1" w:lastColumn="0" w:noHBand="0" w:noVBand="1"/>
      </w:tblPr>
      <w:tblGrid>
        <w:gridCol w:w="1870"/>
        <w:gridCol w:w="1167"/>
        <w:gridCol w:w="1216"/>
        <w:gridCol w:w="1009"/>
        <w:gridCol w:w="1375"/>
        <w:gridCol w:w="1268"/>
      </w:tblGrid>
      <w:tr w:rsidR="00AE082A" w:rsidRPr="00CF12A3" w:rsidTr="00B46418">
        <w:trPr>
          <w:jc w:val="center"/>
        </w:trPr>
        <w:tc>
          <w:tcPr>
            <w:tcW w:w="1870" w:type="dxa"/>
            <w:vMerge w:val="restart"/>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b/>
                <w:bCs/>
                <w:color w:val="000000"/>
              </w:rPr>
              <w:t> </w:t>
            </w:r>
          </w:p>
          <w:p w:rsidR="00AE082A" w:rsidRPr="00CF12A3" w:rsidRDefault="00AE082A" w:rsidP="00B46418">
            <w:pPr>
              <w:spacing w:line="240" w:lineRule="auto"/>
              <w:rPr>
                <w:color w:val="000000"/>
              </w:rPr>
            </w:pPr>
            <w:r w:rsidRPr="00CF12A3">
              <w:rPr>
                <w:b/>
                <w:bCs/>
                <w:color w:val="000000"/>
              </w:rPr>
              <w:t>Sınıf Düzeyleri</w:t>
            </w:r>
          </w:p>
        </w:tc>
        <w:tc>
          <w:tcPr>
            <w:tcW w:w="2383" w:type="dxa"/>
            <w:gridSpan w:val="2"/>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X Okulu</w:t>
            </w:r>
          </w:p>
        </w:tc>
        <w:tc>
          <w:tcPr>
            <w:tcW w:w="2384" w:type="dxa"/>
            <w:gridSpan w:val="2"/>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Y Okulu</w:t>
            </w:r>
          </w:p>
        </w:tc>
        <w:tc>
          <w:tcPr>
            <w:tcW w:w="1268" w:type="dxa"/>
            <w:vMerge w:val="restart"/>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 </w:t>
            </w:r>
          </w:p>
          <w:p w:rsidR="00AE082A" w:rsidRPr="00CF12A3" w:rsidRDefault="00AE082A" w:rsidP="00B46418">
            <w:pPr>
              <w:spacing w:line="240" w:lineRule="auto"/>
              <w:jc w:val="center"/>
              <w:rPr>
                <w:color w:val="000000"/>
              </w:rPr>
            </w:pPr>
            <w:r w:rsidRPr="00CF12A3">
              <w:rPr>
                <w:b/>
                <w:bCs/>
                <w:color w:val="000000"/>
              </w:rPr>
              <w:t>Toplam</w:t>
            </w:r>
          </w:p>
        </w:tc>
      </w:tr>
      <w:tr w:rsidR="00AE082A" w:rsidRPr="00CF12A3" w:rsidTr="00B46418">
        <w:trPr>
          <w:jc w:val="center"/>
        </w:trPr>
        <w:tc>
          <w:tcPr>
            <w:tcW w:w="0" w:type="auto"/>
            <w:vMerge/>
            <w:tcBorders>
              <w:top w:val="single" w:sz="8" w:space="0" w:color="auto"/>
              <w:left w:val="nil"/>
              <w:bottom w:val="single" w:sz="8" w:space="0" w:color="auto"/>
              <w:right w:val="nil"/>
            </w:tcBorders>
            <w:shd w:val="clear" w:color="auto" w:fill="auto"/>
            <w:vAlign w:val="center"/>
            <w:hideMark/>
          </w:tcPr>
          <w:p w:rsidR="00AE082A" w:rsidRPr="00CF12A3" w:rsidRDefault="00AE082A" w:rsidP="00B46418">
            <w:pPr>
              <w:spacing w:line="240" w:lineRule="auto"/>
              <w:rPr>
                <w:color w:val="000000"/>
              </w:rPr>
            </w:pPr>
          </w:p>
        </w:tc>
        <w:tc>
          <w:tcPr>
            <w:tcW w:w="1167"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Kız</w:t>
            </w:r>
          </w:p>
        </w:tc>
        <w:tc>
          <w:tcPr>
            <w:tcW w:w="1216"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Erkek</w:t>
            </w:r>
          </w:p>
        </w:tc>
        <w:tc>
          <w:tcPr>
            <w:tcW w:w="1009"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Kız</w:t>
            </w:r>
          </w:p>
        </w:tc>
        <w:tc>
          <w:tcPr>
            <w:tcW w:w="1375"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b/>
                <w:bCs/>
                <w:color w:val="000000"/>
              </w:rPr>
              <w:t>Erkek</w:t>
            </w:r>
          </w:p>
        </w:tc>
        <w:tc>
          <w:tcPr>
            <w:tcW w:w="0" w:type="auto"/>
            <w:vMerge/>
            <w:tcBorders>
              <w:top w:val="single" w:sz="8" w:space="0" w:color="auto"/>
              <w:left w:val="nil"/>
              <w:bottom w:val="single" w:sz="8" w:space="0" w:color="auto"/>
              <w:right w:val="nil"/>
            </w:tcBorders>
            <w:shd w:val="clear" w:color="auto" w:fill="auto"/>
            <w:vAlign w:val="center"/>
            <w:hideMark/>
          </w:tcPr>
          <w:p w:rsidR="00AE082A" w:rsidRPr="00CF12A3" w:rsidRDefault="00AE082A" w:rsidP="00B46418">
            <w:pPr>
              <w:spacing w:line="240" w:lineRule="auto"/>
              <w:rPr>
                <w:color w:val="000000"/>
              </w:rPr>
            </w:pPr>
          </w:p>
        </w:tc>
      </w:tr>
      <w:tr w:rsidR="00AE082A" w:rsidRPr="00CF12A3" w:rsidTr="00B46418">
        <w:trPr>
          <w:jc w:val="center"/>
        </w:trPr>
        <w:tc>
          <w:tcPr>
            <w:tcW w:w="1870" w:type="dxa"/>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2. sınıf</w:t>
            </w:r>
          </w:p>
        </w:tc>
        <w:tc>
          <w:tcPr>
            <w:tcW w:w="1167"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17</w:t>
            </w:r>
          </w:p>
        </w:tc>
        <w:tc>
          <w:tcPr>
            <w:tcW w:w="1216"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11</w:t>
            </w:r>
          </w:p>
        </w:tc>
        <w:tc>
          <w:tcPr>
            <w:tcW w:w="1009"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9</w:t>
            </w:r>
          </w:p>
        </w:tc>
        <w:tc>
          <w:tcPr>
            <w:tcW w:w="1375"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8</w:t>
            </w:r>
          </w:p>
        </w:tc>
        <w:tc>
          <w:tcPr>
            <w:tcW w:w="1268"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45</w:t>
            </w:r>
          </w:p>
        </w:tc>
      </w:tr>
      <w:tr w:rsidR="00AE082A" w:rsidRPr="00CF12A3" w:rsidTr="00B46418">
        <w:trPr>
          <w:jc w:val="center"/>
        </w:trPr>
        <w:tc>
          <w:tcPr>
            <w:tcW w:w="1870" w:type="dxa"/>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3. sınıf</w:t>
            </w:r>
          </w:p>
        </w:tc>
        <w:tc>
          <w:tcPr>
            <w:tcW w:w="1167"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14</w:t>
            </w:r>
          </w:p>
        </w:tc>
        <w:tc>
          <w:tcPr>
            <w:tcW w:w="1216"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17</w:t>
            </w:r>
          </w:p>
        </w:tc>
        <w:tc>
          <w:tcPr>
            <w:tcW w:w="1009"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5</w:t>
            </w:r>
          </w:p>
        </w:tc>
        <w:tc>
          <w:tcPr>
            <w:tcW w:w="1375"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15</w:t>
            </w:r>
          </w:p>
        </w:tc>
        <w:tc>
          <w:tcPr>
            <w:tcW w:w="1268"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51</w:t>
            </w:r>
          </w:p>
        </w:tc>
      </w:tr>
      <w:tr w:rsidR="00AE082A" w:rsidRPr="00CF12A3" w:rsidTr="00B46418">
        <w:trPr>
          <w:jc w:val="center"/>
        </w:trPr>
        <w:tc>
          <w:tcPr>
            <w:tcW w:w="1870" w:type="dxa"/>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4. sınıf</w:t>
            </w:r>
          </w:p>
        </w:tc>
        <w:tc>
          <w:tcPr>
            <w:tcW w:w="1167"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13</w:t>
            </w:r>
          </w:p>
        </w:tc>
        <w:tc>
          <w:tcPr>
            <w:tcW w:w="1216"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12</w:t>
            </w:r>
          </w:p>
        </w:tc>
        <w:tc>
          <w:tcPr>
            <w:tcW w:w="1009"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10</w:t>
            </w:r>
          </w:p>
        </w:tc>
        <w:tc>
          <w:tcPr>
            <w:tcW w:w="1375"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8</w:t>
            </w:r>
          </w:p>
        </w:tc>
        <w:tc>
          <w:tcPr>
            <w:tcW w:w="1268"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43</w:t>
            </w:r>
          </w:p>
        </w:tc>
      </w:tr>
      <w:tr w:rsidR="00AE082A" w:rsidRPr="00CF12A3" w:rsidTr="00B46418">
        <w:trPr>
          <w:jc w:val="center"/>
        </w:trPr>
        <w:tc>
          <w:tcPr>
            <w:tcW w:w="1870" w:type="dxa"/>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5. sınıf</w:t>
            </w:r>
          </w:p>
        </w:tc>
        <w:tc>
          <w:tcPr>
            <w:tcW w:w="1167"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10</w:t>
            </w:r>
          </w:p>
        </w:tc>
        <w:tc>
          <w:tcPr>
            <w:tcW w:w="1216"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14</w:t>
            </w:r>
          </w:p>
        </w:tc>
        <w:tc>
          <w:tcPr>
            <w:tcW w:w="1009"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3</w:t>
            </w:r>
          </w:p>
        </w:tc>
        <w:tc>
          <w:tcPr>
            <w:tcW w:w="1375"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18</w:t>
            </w:r>
          </w:p>
        </w:tc>
        <w:tc>
          <w:tcPr>
            <w:tcW w:w="1268" w:type="dxa"/>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45</w:t>
            </w:r>
          </w:p>
        </w:tc>
      </w:tr>
      <w:tr w:rsidR="00AE082A" w:rsidRPr="00CF12A3" w:rsidTr="00B46418">
        <w:trPr>
          <w:jc w:val="center"/>
        </w:trPr>
        <w:tc>
          <w:tcPr>
            <w:tcW w:w="1870"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b/>
                <w:bCs/>
                <w:color w:val="000000"/>
              </w:rPr>
              <w:t>Toplam</w:t>
            </w:r>
          </w:p>
        </w:tc>
        <w:tc>
          <w:tcPr>
            <w:tcW w:w="1167"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54</w:t>
            </w:r>
          </w:p>
        </w:tc>
        <w:tc>
          <w:tcPr>
            <w:tcW w:w="1216"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54</w:t>
            </w:r>
          </w:p>
        </w:tc>
        <w:tc>
          <w:tcPr>
            <w:tcW w:w="1009"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27</w:t>
            </w:r>
          </w:p>
        </w:tc>
        <w:tc>
          <w:tcPr>
            <w:tcW w:w="1375"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49</w:t>
            </w:r>
          </w:p>
        </w:tc>
        <w:tc>
          <w:tcPr>
            <w:tcW w:w="1268"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jc w:val="center"/>
              <w:rPr>
                <w:color w:val="000000"/>
              </w:rPr>
            </w:pPr>
            <w:r w:rsidRPr="00CF12A3">
              <w:rPr>
                <w:color w:val="000000"/>
              </w:rPr>
              <w:t>184</w:t>
            </w:r>
          </w:p>
        </w:tc>
      </w:tr>
    </w:tbl>
    <w:p w:rsidR="00AE082A" w:rsidRPr="00CF12A3" w:rsidRDefault="00AE082A" w:rsidP="00AE082A">
      <w:pPr>
        <w:spacing w:line="284" w:lineRule="atLeast"/>
        <w:rPr>
          <w:color w:val="000000"/>
        </w:rPr>
      </w:pPr>
      <w:r w:rsidRPr="00CF12A3">
        <w:rPr>
          <w:color w:val="000000"/>
        </w:rPr>
        <w:t> </w:t>
      </w:r>
    </w:p>
    <w:p w:rsidR="00AE082A" w:rsidRPr="00CF12A3" w:rsidRDefault="00AE082A" w:rsidP="00AE082A">
      <w:pPr>
        <w:spacing w:line="240" w:lineRule="auto"/>
        <w:jc w:val="center"/>
        <w:rPr>
          <w:color w:val="000000"/>
        </w:rPr>
      </w:pPr>
      <w:r w:rsidRPr="00CF12A3">
        <w:rPr>
          <w:b/>
          <w:bCs/>
          <w:color w:val="000000"/>
        </w:rPr>
        <w:t>Tablo 4. </w:t>
      </w:r>
      <w:r w:rsidRPr="00CF12A3">
        <w:rPr>
          <w:color w:val="000000"/>
        </w:rPr>
        <w:t>Yer alan tezlerin tamamlandığı enstitülere göre dağılımları</w:t>
      </w:r>
    </w:p>
    <w:tbl>
      <w:tblPr>
        <w:tblW w:w="0" w:type="auto"/>
        <w:jc w:val="center"/>
        <w:tblCellMar>
          <w:left w:w="0" w:type="dxa"/>
          <w:right w:w="0" w:type="dxa"/>
        </w:tblCellMar>
        <w:tblLook w:val="04A0" w:firstRow="1" w:lastRow="0" w:firstColumn="1" w:lastColumn="0" w:noHBand="0" w:noVBand="1"/>
      </w:tblPr>
      <w:tblGrid>
        <w:gridCol w:w="3511"/>
        <w:gridCol w:w="993"/>
        <w:gridCol w:w="816"/>
      </w:tblGrid>
      <w:tr w:rsidR="00AE082A" w:rsidRPr="00CF12A3" w:rsidTr="00B46418">
        <w:trPr>
          <w:trHeight w:val="238"/>
          <w:jc w:val="center"/>
        </w:trPr>
        <w:tc>
          <w:tcPr>
            <w:tcW w:w="3511"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b/>
                <w:bCs/>
                <w:color w:val="000000"/>
              </w:rPr>
              <w:t>Enstitüler</w:t>
            </w:r>
          </w:p>
        </w:tc>
        <w:tc>
          <w:tcPr>
            <w:tcW w:w="993"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b/>
                <w:bCs/>
                <w:color w:val="000000"/>
              </w:rPr>
              <w:t>%</w:t>
            </w:r>
          </w:p>
        </w:tc>
        <w:tc>
          <w:tcPr>
            <w:tcW w:w="816"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b/>
                <w:bCs/>
                <w:color w:val="000000"/>
              </w:rPr>
              <w:t>f</w:t>
            </w:r>
          </w:p>
        </w:tc>
      </w:tr>
      <w:tr w:rsidR="00AE082A" w:rsidRPr="00CF12A3" w:rsidTr="00B46418">
        <w:trPr>
          <w:trHeight w:val="187"/>
          <w:jc w:val="center"/>
        </w:trPr>
        <w:tc>
          <w:tcPr>
            <w:tcW w:w="3511"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187" w:lineRule="atLeast"/>
              <w:rPr>
                <w:color w:val="000000"/>
              </w:rPr>
            </w:pPr>
            <w:r w:rsidRPr="00CF12A3">
              <w:rPr>
                <w:color w:val="000000"/>
              </w:rPr>
              <w:t>Eğitim Bilimleri Enstitüsü</w:t>
            </w:r>
          </w:p>
        </w:tc>
        <w:tc>
          <w:tcPr>
            <w:tcW w:w="993"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187" w:lineRule="atLeast"/>
              <w:rPr>
                <w:color w:val="000000"/>
              </w:rPr>
            </w:pPr>
            <w:r w:rsidRPr="00CF12A3">
              <w:rPr>
                <w:color w:val="000000"/>
              </w:rPr>
              <w:t>10</w:t>
            </w:r>
          </w:p>
        </w:tc>
        <w:tc>
          <w:tcPr>
            <w:tcW w:w="816"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187" w:lineRule="atLeast"/>
              <w:rPr>
                <w:color w:val="000000"/>
              </w:rPr>
            </w:pPr>
            <w:r w:rsidRPr="00CF12A3">
              <w:rPr>
                <w:color w:val="000000"/>
              </w:rPr>
              <w:t>25</w:t>
            </w:r>
          </w:p>
        </w:tc>
      </w:tr>
      <w:tr w:rsidR="00AE082A" w:rsidRPr="00CF12A3" w:rsidTr="00B46418">
        <w:trPr>
          <w:trHeight w:val="250"/>
          <w:jc w:val="center"/>
        </w:trPr>
        <w:tc>
          <w:tcPr>
            <w:tcW w:w="3511"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Sosyal Bilimler Enstitüsü</w:t>
            </w:r>
          </w:p>
        </w:tc>
        <w:tc>
          <w:tcPr>
            <w:tcW w:w="993"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10</w:t>
            </w:r>
          </w:p>
        </w:tc>
        <w:tc>
          <w:tcPr>
            <w:tcW w:w="816"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40" w:lineRule="auto"/>
              <w:rPr>
                <w:color w:val="000000"/>
              </w:rPr>
            </w:pPr>
            <w:r w:rsidRPr="00CF12A3">
              <w:rPr>
                <w:color w:val="000000"/>
              </w:rPr>
              <w:t>25</w:t>
            </w:r>
          </w:p>
        </w:tc>
      </w:tr>
      <w:tr w:rsidR="00AE082A" w:rsidRPr="00CF12A3" w:rsidTr="00B46418">
        <w:trPr>
          <w:trHeight w:val="225"/>
          <w:jc w:val="center"/>
        </w:trPr>
        <w:tc>
          <w:tcPr>
            <w:tcW w:w="3511"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25" w:lineRule="atLeast"/>
              <w:rPr>
                <w:color w:val="000000"/>
              </w:rPr>
            </w:pPr>
            <w:r w:rsidRPr="00CF12A3">
              <w:rPr>
                <w:color w:val="000000"/>
              </w:rPr>
              <w:t>Fen Bilimleri Enstitüsü</w:t>
            </w:r>
          </w:p>
        </w:tc>
        <w:tc>
          <w:tcPr>
            <w:tcW w:w="993"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25" w:lineRule="atLeast"/>
              <w:rPr>
                <w:color w:val="000000"/>
              </w:rPr>
            </w:pPr>
            <w:r w:rsidRPr="00CF12A3">
              <w:rPr>
                <w:color w:val="000000"/>
              </w:rPr>
              <w:t>10</w:t>
            </w:r>
          </w:p>
        </w:tc>
        <w:tc>
          <w:tcPr>
            <w:tcW w:w="816"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25" w:lineRule="atLeast"/>
              <w:rPr>
                <w:color w:val="000000"/>
              </w:rPr>
            </w:pPr>
            <w:r w:rsidRPr="00CF12A3">
              <w:rPr>
                <w:color w:val="000000"/>
              </w:rPr>
              <w:t>25</w:t>
            </w:r>
          </w:p>
        </w:tc>
      </w:tr>
      <w:tr w:rsidR="00AE082A" w:rsidRPr="00CF12A3" w:rsidTr="00B46418">
        <w:trPr>
          <w:trHeight w:val="212"/>
          <w:jc w:val="center"/>
        </w:trPr>
        <w:tc>
          <w:tcPr>
            <w:tcW w:w="3511"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12" w:lineRule="atLeast"/>
              <w:rPr>
                <w:color w:val="000000"/>
              </w:rPr>
            </w:pPr>
            <w:r w:rsidRPr="00CF12A3">
              <w:rPr>
                <w:color w:val="000000"/>
              </w:rPr>
              <w:t>Sağlık Bilimleri Enstitüsü</w:t>
            </w:r>
          </w:p>
        </w:tc>
        <w:tc>
          <w:tcPr>
            <w:tcW w:w="993"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12" w:lineRule="atLeast"/>
              <w:rPr>
                <w:color w:val="000000"/>
              </w:rPr>
            </w:pPr>
            <w:r w:rsidRPr="00CF12A3">
              <w:rPr>
                <w:color w:val="000000"/>
              </w:rPr>
              <w:t>10</w:t>
            </w:r>
          </w:p>
        </w:tc>
        <w:tc>
          <w:tcPr>
            <w:tcW w:w="816" w:type="dxa"/>
            <w:tcBorders>
              <w:top w:val="nil"/>
              <w:left w:val="nil"/>
              <w:bottom w:val="nil"/>
              <w:right w:val="nil"/>
            </w:tcBorders>
            <w:shd w:val="clear" w:color="auto" w:fill="auto"/>
            <w:tcMar>
              <w:top w:w="0" w:type="dxa"/>
              <w:left w:w="70" w:type="dxa"/>
              <w:bottom w:w="0" w:type="dxa"/>
              <w:right w:w="70" w:type="dxa"/>
            </w:tcMar>
            <w:hideMark/>
          </w:tcPr>
          <w:p w:rsidR="00AE082A" w:rsidRPr="00CF12A3" w:rsidRDefault="00AE082A" w:rsidP="00B46418">
            <w:pPr>
              <w:spacing w:line="212" w:lineRule="atLeast"/>
              <w:rPr>
                <w:color w:val="000000"/>
              </w:rPr>
            </w:pPr>
            <w:r w:rsidRPr="00CF12A3">
              <w:rPr>
                <w:color w:val="000000"/>
              </w:rPr>
              <w:t>25</w:t>
            </w:r>
          </w:p>
        </w:tc>
      </w:tr>
      <w:tr w:rsidR="00AE082A" w:rsidRPr="00CF12A3" w:rsidTr="00B46418">
        <w:trPr>
          <w:trHeight w:val="154"/>
          <w:jc w:val="center"/>
        </w:trPr>
        <w:tc>
          <w:tcPr>
            <w:tcW w:w="3511"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154" w:lineRule="atLeast"/>
              <w:rPr>
                <w:color w:val="000000"/>
              </w:rPr>
            </w:pPr>
            <w:r w:rsidRPr="00CF12A3">
              <w:rPr>
                <w:b/>
                <w:bCs/>
                <w:color w:val="000000"/>
              </w:rPr>
              <w:lastRenderedPageBreak/>
              <w:t>Toplam</w:t>
            </w:r>
          </w:p>
        </w:tc>
        <w:tc>
          <w:tcPr>
            <w:tcW w:w="993"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154" w:lineRule="atLeast"/>
              <w:rPr>
                <w:color w:val="000000"/>
              </w:rPr>
            </w:pPr>
            <w:r w:rsidRPr="00CF12A3">
              <w:rPr>
                <w:color w:val="000000"/>
              </w:rPr>
              <w:t>40</w:t>
            </w:r>
          </w:p>
        </w:tc>
        <w:tc>
          <w:tcPr>
            <w:tcW w:w="816" w:type="dxa"/>
            <w:tcBorders>
              <w:top w:val="nil"/>
              <w:left w:val="nil"/>
              <w:bottom w:val="single" w:sz="8" w:space="0" w:color="auto"/>
              <w:right w:val="nil"/>
            </w:tcBorders>
            <w:shd w:val="clear" w:color="auto" w:fill="auto"/>
            <w:tcMar>
              <w:top w:w="0" w:type="dxa"/>
              <w:left w:w="70" w:type="dxa"/>
              <w:bottom w:w="0" w:type="dxa"/>
              <w:right w:w="70" w:type="dxa"/>
            </w:tcMar>
            <w:hideMark/>
          </w:tcPr>
          <w:p w:rsidR="00AE082A" w:rsidRPr="00CF12A3" w:rsidRDefault="00AE082A" w:rsidP="00B46418">
            <w:pPr>
              <w:spacing w:line="154" w:lineRule="atLeast"/>
              <w:rPr>
                <w:color w:val="000000"/>
              </w:rPr>
            </w:pPr>
            <w:r w:rsidRPr="00CF12A3">
              <w:rPr>
                <w:color w:val="000000"/>
              </w:rPr>
              <w:t>100</w:t>
            </w:r>
          </w:p>
        </w:tc>
      </w:tr>
    </w:tbl>
    <w:p w:rsidR="00AE082A" w:rsidRPr="00CF12A3" w:rsidRDefault="00AE082A" w:rsidP="00AE082A">
      <w:pPr>
        <w:spacing w:after="150" w:line="240" w:lineRule="auto"/>
        <w:rPr>
          <w:color w:val="000000"/>
        </w:rPr>
      </w:pPr>
      <w:r w:rsidRPr="00CF12A3">
        <w:rPr>
          <w:b/>
          <w:bCs/>
          <w:color w:val="000000"/>
        </w:rPr>
        <w:t> </w:t>
      </w:r>
    </w:p>
    <w:p w:rsidR="00AE082A" w:rsidRPr="00CF12A3" w:rsidRDefault="00AE082A" w:rsidP="00AE082A">
      <w:pPr>
        <w:spacing w:after="150" w:line="240" w:lineRule="auto"/>
        <w:ind w:firstLine="425"/>
        <w:rPr>
          <w:color w:val="000000"/>
        </w:rPr>
      </w:pPr>
      <w:r w:rsidRPr="00CF12A3">
        <w:rPr>
          <w:b/>
          <w:bCs/>
          <w:color w:val="000000"/>
        </w:rPr>
        <w:t>Şekiller, Grafik ve Resim</w:t>
      </w:r>
    </w:p>
    <w:p w:rsidR="00AE082A" w:rsidRPr="00CF12A3" w:rsidRDefault="00AE082A" w:rsidP="00AE082A">
      <w:pPr>
        <w:spacing w:after="150" w:line="240" w:lineRule="auto"/>
        <w:ind w:firstLine="425"/>
        <w:rPr>
          <w:color w:val="000000"/>
        </w:rPr>
      </w:pPr>
      <w:r w:rsidRPr="00CF12A3">
        <w:rPr>
          <w:b/>
          <w:bCs/>
          <w:color w:val="000000"/>
        </w:rPr>
        <w:t> </w:t>
      </w:r>
      <w:r w:rsidRPr="00CF12A3">
        <w:rPr>
          <w:color w:val="000000"/>
        </w:rPr>
        <w:t>Şekil veya Resimler için kullanılan başlıklar 10 punto, yazı karakteri “Times New Roman”, satır aralığı tek olmalı ve yazılar ortalı olarak şeklin hemen altında verilmelidir.</w:t>
      </w:r>
    </w:p>
    <w:p w:rsidR="00AE082A" w:rsidRPr="00CF12A3" w:rsidRDefault="00AE082A" w:rsidP="00AE082A">
      <w:pPr>
        <w:autoSpaceDE w:val="0"/>
        <w:autoSpaceDN w:val="0"/>
        <w:adjustRightInd w:val="0"/>
        <w:spacing w:line="360" w:lineRule="auto"/>
        <w:jc w:val="center"/>
        <w:rPr>
          <w:rFonts w:eastAsia="MS Mincho"/>
          <w:noProof/>
        </w:rPr>
      </w:pPr>
      <w:r w:rsidRPr="00CF12A3">
        <w:rPr>
          <w:rFonts w:eastAsia="MS Mincho"/>
          <w:noProof/>
        </w:rPr>
        <w:drawing>
          <wp:inline distT="0" distB="0" distL="0" distR="0">
            <wp:extent cx="3238500" cy="2065020"/>
            <wp:effectExtent l="0" t="0" r="0" b="0"/>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14">
                      <a:extLst>
                        <a:ext uri="{28A0092B-C50C-407E-A947-70E740481C1C}">
                          <a14:useLocalDpi xmlns:a14="http://schemas.microsoft.com/office/drawing/2010/main" val="0"/>
                        </a:ext>
                      </a:extLst>
                    </a:blip>
                    <a:srcRect r="38580" b="4405"/>
                    <a:stretch>
                      <a:fillRect/>
                    </a:stretch>
                  </pic:blipFill>
                  <pic:spPr bwMode="auto">
                    <a:xfrm>
                      <a:off x="0" y="0"/>
                      <a:ext cx="3238500" cy="2065020"/>
                    </a:xfrm>
                    <a:prstGeom prst="rect">
                      <a:avLst/>
                    </a:prstGeom>
                    <a:noFill/>
                    <a:ln>
                      <a:noFill/>
                    </a:ln>
                  </pic:spPr>
                </pic:pic>
              </a:graphicData>
            </a:graphic>
          </wp:inline>
        </w:drawing>
      </w:r>
    </w:p>
    <w:p w:rsidR="00AE082A" w:rsidRPr="00CF12A3" w:rsidRDefault="00AE082A" w:rsidP="00AE082A">
      <w:pPr>
        <w:pStyle w:val="ListeParagraf"/>
        <w:spacing w:line="360" w:lineRule="auto"/>
        <w:ind w:firstLine="425"/>
        <w:rPr>
          <w:color w:val="000000"/>
        </w:rPr>
      </w:pPr>
      <w:r w:rsidRPr="00CF12A3">
        <w:rPr>
          <w:b/>
          <w:color w:val="000000"/>
        </w:rPr>
        <w:t>Şekil 1.</w:t>
      </w:r>
      <w:r w:rsidRPr="00CF12A3">
        <w:rPr>
          <w:color w:val="000000"/>
        </w:rPr>
        <w:t> Ailelerle çalışmaya ilişkin yeterlik algısı ölçeği maddelerine ilişkin öz değer grafiği</w:t>
      </w:r>
    </w:p>
    <w:p w:rsidR="00AE082A" w:rsidRPr="00CF12A3" w:rsidRDefault="00AE082A" w:rsidP="00AE082A">
      <w:pPr>
        <w:pStyle w:val="ListeParagraf"/>
        <w:spacing w:line="360" w:lineRule="auto"/>
        <w:ind w:left="0" w:firstLine="425"/>
        <w:rPr>
          <w:color w:val="000000"/>
        </w:rPr>
      </w:pPr>
    </w:p>
    <w:p w:rsidR="00AE082A" w:rsidRPr="00CF12A3" w:rsidRDefault="00AE082A" w:rsidP="00AE082A">
      <w:pPr>
        <w:pStyle w:val="ListeParagraf"/>
        <w:ind w:left="0" w:firstLine="425"/>
        <w:jc w:val="center"/>
        <w:rPr>
          <w:bCs/>
          <w:color w:val="000000"/>
        </w:rPr>
      </w:pPr>
      <w:r w:rsidRPr="00CF12A3">
        <w:rPr>
          <w:noProof/>
        </w:rPr>
        <w:drawing>
          <wp:inline distT="0" distB="0" distL="0" distR="0">
            <wp:extent cx="4427220" cy="1687830"/>
            <wp:effectExtent l="0" t="0" r="0" b="762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E082A" w:rsidRPr="00CF12A3" w:rsidRDefault="00AE082A" w:rsidP="00AE082A">
      <w:pPr>
        <w:pStyle w:val="ListeParagraf"/>
        <w:spacing w:line="360" w:lineRule="auto"/>
        <w:ind w:firstLine="425"/>
        <w:jc w:val="center"/>
        <w:rPr>
          <w:color w:val="000000"/>
        </w:rPr>
      </w:pPr>
      <w:r w:rsidRPr="00CF12A3">
        <w:rPr>
          <w:b/>
          <w:color w:val="000000"/>
        </w:rPr>
        <w:t>Şekil 2</w:t>
      </w:r>
      <w:r w:rsidRPr="00CF12A3">
        <w:rPr>
          <w:color w:val="000000"/>
        </w:rPr>
        <w:t>. 5E öğrenme modelinin aşamaları (Orgill ve Thomas, 2007)</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before="120" w:after="150" w:line="240" w:lineRule="auto"/>
        <w:ind w:firstLine="425"/>
        <w:rPr>
          <w:color w:val="000000"/>
        </w:rPr>
      </w:pPr>
      <w:r w:rsidRPr="00CF12A3">
        <w:rPr>
          <w:b/>
          <w:bCs/>
          <w:color w:val="000000"/>
        </w:rPr>
        <w:t>KAYNAKÇA</w:t>
      </w:r>
    </w:p>
    <w:p w:rsidR="00AE082A" w:rsidRPr="00CF12A3" w:rsidRDefault="00AE082A" w:rsidP="00AE082A">
      <w:pPr>
        <w:spacing w:before="120" w:after="150" w:line="284" w:lineRule="atLeast"/>
        <w:ind w:firstLine="425"/>
        <w:rPr>
          <w:color w:val="000000"/>
        </w:rPr>
      </w:pPr>
      <w:r w:rsidRPr="00CF12A3">
        <w:rPr>
          <w:color w:val="000000"/>
        </w:rPr>
        <w:t>Atıf yapılan bütün kaynaklar cilt, sayı ve sayfa numarasının tümünü kapsamalıdır. Kaynakların listesine çalışmanın sonunda ve aşağıdaki şekilde gösterildiği gibi yazarların soyadı sırasına göre yer verilmelidir</w:t>
      </w:r>
      <w:r>
        <w:rPr>
          <w:color w:val="000000"/>
        </w:rPr>
        <w:t xml:space="preserve">. </w:t>
      </w:r>
      <w:r w:rsidRPr="00CF12A3">
        <w:rPr>
          <w:color w:val="000000"/>
        </w:rPr>
        <w:t>Kaynakça kısmını </w:t>
      </w:r>
      <w:r w:rsidRPr="00CF12A3">
        <w:rPr>
          <w:color w:val="000000"/>
          <w:u w:val="single"/>
        </w:rPr>
        <w:t>APA kriterleri doğrultusunda</w:t>
      </w:r>
      <w:r w:rsidRPr="00CF12A3">
        <w:rPr>
          <w:color w:val="000000"/>
        </w:rPr>
        <w:t> aşağıda gösterilen örnekler doğrultusunda yapılmalıdır.</w:t>
      </w:r>
    </w:p>
    <w:p w:rsidR="00AE082A" w:rsidRPr="00CF12A3" w:rsidRDefault="00AE082A" w:rsidP="00AE082A">
      <w:pPr>
        <w:spacing w:line="284" w:lineRule="atLeast"/>
        <w:rPr>
          <w:color w:val="000000"/>
        </w:rPr>
      </w:pPr>
      <w:r w:rsidRPr="00CF12A3">
        <w:rPr>
          <w:b/>
          <w:bCs/>
          <w:color w:val="000000"/>
        </w:rPr>
        <w:t> </w:t>
      </w:r>
    </w:p>
    <w:p w:rsidR="00AE082A" w:rsidRPr="00CF12A3" w:rsidRDefault="00AE082A" w:rsidP="00AE082A">
      <w:pPr>
        <w:spacing w:line="240" w:lineRule="auto"/>
        <w:rPr>
          <w:color w:val="000000"/>
        </w:rPr>
      </w:pPr>
      <w:r w:rsidRPr="00CF12A3">
        <w:rPr>
          <w:b/>
          <w:bCs/>
          <w:color w:val="000000"/>
        </w:rPr>
        <w:t>Kaynak Gösterimi:</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84" w:lineRule="atLeast"/>
        <w:rPr>
          <w:color w:val="000000"/>
        </w:rPr>
      </w:pPr>
      <w:r w:rsidRPr="00CF12A3">
        <w:rPr>
          <w:color w:val="000000"/>
        </w:rPr>
        <w:t>Yazar Soyadı, Adının ilk harfi. (yıl). Makalenin adı. </w:t>
      </w:r>
      <w:r w:rsidRPr="00CF12A3">
        <w:rPr>
          <w:i/>
          <w:iCs/>
          <w:color w:val="000000"/>
        </w:rPr>
        <w:t>Batman Yaşam Bilimleri Dergisi</w:t>
      </w:r>
      <w:r w:rsidRPr="00CF12A3">
        <w:rPr>
          <w:color w:val="000000"/>
        </w:rPr>
        <w:t>, Cilt (Sayı), ss-ss.</w:t>
      </w:r>
    </w:p>
    <w:p w:rsidR="00AE082A" w:rsidRPr="00CF12A3" w:rsidRDefault="00AE082A" w:rsidP="00AE082A">
      <w:pPr>
        <w:spacing w:line="284" w:lineRule="atLeast"/>
        <w:ind w:left="567" w:hanging="567"/>
        <w:rPr>
          <w:color w:val="000000"/>
        </w:rPr>
      </w:pPr>
      <w:r w:rsidRPr="00CF12A3">
        <w:rPr>
          <w:color w:val="000000"/>
        </w:rPr>
        <w:t> </w:t>
      </w:r>
    </w:p>
    <w:p w:rsidR="00AE082A" w:rsidRPr="00CF12A3" w:rsidRDefault="00AE082A" w:rsidP="00AE082A">
      <w:pPr>
        <w:spacing w:line="284" w:lineRule="atLeast"/>
        <w:jc w:val="center"/>
        <w:rPr>
          <w:color w:val="000000"/>
        </w:rPr>
      </w:pPr>
      <w:r w:rsidRPr="00CF12A3">
        <w:rPr>
          <w:b/>
          <w:bCs/>
          <w:color w:val="000000"/>
        </w:rPr>
        <w:t>Kitap</w:t>
      </w:r>
    </w:p>
    <w:p w:rsidR="00AE082A" w:rsidRPr="00CF12A3" w:rsidRDefault="00AE082A" w:rsidP="00AE082A">
      <w:pPr>
        <w:spacing w:after="150" w:line="240" w:lineRule="auto"/>
        <w:rPr>
          <w:color w:val="000000"/>
        </w:rPr>
      </w:pPr>
      <w:r w:rsidRPr="00CF12A3">
        <w:rPr>
          <w:b/>
          <w:bCs/>
          <w:color w:val="000000"/>
        </w:rPr>
        <w:t>Tek yazarlı</w:t>
      </w:r>
    </w:p>
    <w:p w:rsidR="00AE082A" w:rsidRPr="00CF12A3" w:rsidRDefault="00AE082A" w:rsidP="00AE082A">
      <w:pPr>
        <w:spacing w:before="120" w:after="120" w:line="240" w:lineRule="auto"/>
        <w:ind w:left="567" w:hanging="567"/>
        <w:rPr>
          <w:color w:val="000000"/>
        </w:rPr>
      </w:pPr>
      <w:r w:rsidRPr="00CF12A3">
        <w:rPr>
          <w:color w:val="000000"/>
        </w:rPr>
        <w:t>Cochrane, A. (2007). </w:t>
      </w:r>
      <w:r w:rsidRPr="00CF12A3">
        <w:rPr>
          <w:i/>
          <w:iCs/>
          <w:color w:val="000000"/>
        </w:rPr>
        <w:t>Understanding urban policy: A critical approach.</w:t>
      </w:r>
      <w:r w:rsidRPr="00CF12A3">
        <w:rPr>
          <w:color w:val="000000"/>
        </w:rPr>
        <w:t> Malden, MA: Blackwell Publishing</w:t>
      </w:r>
    </w:p>
    <w:p w:rsidR="00AE082A" w:rsidRPr="00CF12A3" w:rsidRDefault="00AE082A" w:rsidP="00AE082A">
      <w:pPr>
        <w:spacing w:after="150" w:line="240" w:lineRule="auto"/>
        <w:rPr>
          <w:color w:val="000000"/>
        </w:rPr>
      </w:pPr>
      <w:r w:rsidRPr="00CF12A3">
        <w:rPr>
          <w:b/>
          <w:bCs/>
          <w:color w:val="000000"/>
        </w:rPr>
        <w:t> </w:t>
      </w:r>
    </w:p>
    <w:p w:rsidR="00AE082A" w:rsidRPr="00CF12A3" w:rsidRDefault="00AE082A" w:rsidP="00AE082A">
      <w:pPr>
        <w:spacing w:after="150" w:line="240" w:lineRule="auto"/>
        <w:rPr>
          <w:color w:val="000000"/>
        </w:rPr>
      </w:pPr>
      <w:r w:rsidRPr="00CF12A3">
        <w:rPr>
          <w:b/>
          <w:bCs/>
          <w:color w:val="000000"/>
        </w:rPr>
        <w:lastRenderedPageBreak/>
        <w:t>İki yazarlı</w:t>
      </w:r>
    </w:p>
    <w:p w:rsidR="00AE082A" w:rsidRPr="00CF12A3" w:rsidRDefault="00AE082A" w:rsidP="00AE082A">
      <w:pPr>
        <w:spacing w:before="120" w:after="120" w:line="240" w:lineRule="auto"/>
        <w:ind w:left="567" w:hanging="567"/>
        <w:rPr>
          <w:color w:val="000000"/>
        </w:rPr>
      </w:pPr>
      <w:r w:rsidRPr="00CF12A3">
        <w:rPr>
          <w:color w:val="000000"/>
        </w:rPr>
        <w:t>Yıldırım, A. &amp; Şimşek, H. (2013). </w:t>
      </w:r>
      <w:r w:rsidRPr="00CF12A3">
        <w:rPr>
          <w:i/>
          <w:iCs/>
          <w:color w:val="000000"/>
        </w:rPr>
        <w:t>Sosyal bilimlerde nitel araştırma yöntemleri. (Genişletilmiş 9. Baskı).</w:t>
      </w:r>
      <w:r w:rsidRPr="00CF12A3">
        <w:rPr>
          <w:color w:val="000000"/>
        </w:rPr>
        <w:t> Ankara: Seçkin Yayıncılık.</w:t>
      </w:r>
    </w:p>
    <w:p w:rsidR="00AE082A" w:rsidRPr="00CF12A3" w:rsidRDefault="00AE082A" w:rsidP="00AE082A">
      <w:pPr>
        <w:spacing w:line="240" w:lineRule="auto"/>
        <w:rPr>
          <w:color w:val="000000"/>
        </w:rPr>
      </w:pPr>
      <w:r w:rsidRPr="00CF12A3">
        <w:rPr>
          <w:b/>
          <w:bCs/>
          <w:color w:val="000000"/>
        </w:rPr>
        <w:t> </w:t>
      </w:r>
    </w:p>
    <w:p w:rsidR="00AE082A" w:rsidRPr="00CF12A3" w:rsidRDefault="00AE082A" w:rsidP="00AE082A">
      <w:pPr>
        <w:spacing w:line="240" w:lineRule="auto"/>
        <w:rPr>
          <w:color w:val="000000"/>
        </w:rPr>
      </w:pPr>
      <w:r w:rsidRPr="00CF12A3">
        <w:rPr>
          <w:b/>
          <w:bCs/>
          <w:color w:val="000000"/>
        </w:rPr>
        <w:t>Üç ve daha fazla yazarlı</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Bulliet, R.W., Crossley, P.K., Headrick, D.R., Hirsch, S.W., Johnson, L.L., &amp; Northrup, D. (2011). </w:t>
      </w:r>
      <w:r w:rsidRPr="00CF12A3">
        <w:rPr>
          <w:i/>
          <w:iCs/>
          <w:color w:val="000000"/>
        </w:rPr>
        <w:t>The earth and its peoples: A global history (5th ed.).</w:t>
      </w:r>
      <w:r w:rsidRPr="00CF12A3">
        <w:rPr>
          <w:color w:val="000000"/>
        </w:rPr>
        <w:t> Boston, MA: Wadsworth.</w:t>
      </w:r>
    </w:p>
    <w:p w:rsidR="00AE082A" w:rsidRPr="00CF12A3" w:rsidRDefault="00AE082A" w:rsidP="00AE082A">
      <w:pPr>
        <w:spacing w:line="240" w:lineRule="auto"/>
        <w:rPr>
          <w:color w:val="000000"/>
        </w:rPr>
      </w:pPr>
      <w:r w:rsidRPr="00CF12A3">
        <w:rPr>
          <w:b/>
          <w:bCs/>
          <w:color w:val="000000"/>
        </w:rPr>
        <w:t> </w:t>
      </w:r>
    </w:p>
    <w:p w:rsidR="00AE082A" w:rsidRPr="00CF12A3" w:rsidRDefault="00AE082A" w:rsidP="00AE082A">
      <w:pPr>
        <w:spacing w:line="240" w:lineRule="auto"/>
        <w:rPr>
          <w:color w:val="000000"/>
        </w:rPr>
      </w:pPr>
      <w:r w:rsidRPr="00CF12A3">
        <w:rPr>
          <w:b/>
          <w:bCs/>
          <w:color w:val="000000"/>
        </w:rPr>
        <w:t>Editörlü Kitap</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Richards, K. C. (1997). </w:t>
      </w:r>
      <w:r w:rsidRPr="00CF12A3">
        <w:rPr>
          <w:i/>
          <w:iCs/>
          <w:color w:val="000000"/>
        </w:rPr>
        <w:t>Views on globalization.</w:t>
      </w:r>
      <w:r w:rsidRPr="00CF12A3">
        <w:rPr>
          <w:color w:val="000000"/>
        </w:rPr>
        <w:t> In H. L. Vivaldi (Ed.), Australia in a global world (pp. 29-43). North Ryde, Australia: Century.</w:t>
      </w:r>
    </w:p>
    <w:p w:rsidR="00AE082A" w:rsidRPr="00CF12A3" w:rsidRDefault="00AE082A" w:rsidP="00AE082A">
      <w:pPr>
        <w:spacing w:line="240" w:lineRule="auto"/>
        <w:rPr>
          <w:color w:val="000000"/>
        </w:rPr>
      </w:pPr>
      <w:r w:rsidRPr="00CF12A3">
        <w:rPr>
          <w:b/>
          <w:bCs/>
          <w:color w:val="000000"/>
        </w:rPr>
        <w:t> </w:t>
      </w:r>
    </w:p>
    <w:p w:rsidR="00AE082A" w:rsidRPr="00CF12A3" w:rsidRDefault="00AE082A" w:rsidP="00AE082A">
      <w:pPr>
        <w:spacing w:line="240" w:lineRule="auto"/>
        <w:jc w:val="center"/>
        <w:rPr>
          <w:color w:val="000000"/>
        </w:rPr>
      </w:pPr>
      <w:r w:rsidRPr="00CF12A3">
        <w:rPr>
          <w:b/>
          <w:bCs/>
          <w:color w:val="000000"/>
        </w:rPr>
        <w:t> </w:t>
      </w:r>
    </w:p>
    <w:p w:rsidR="00AE082A" w:rsidRPr="00CF12A3" w:rsidRDefault="00AE082A" w:rsidP="00AE082A">
      <w:pPr>
        <w:spacing w:line="240" w:lineRule="auto"/>
        <w:jc w:val="center"/>
        <w:rPr>
          <w:color w:val="000000"/>
        </w:rPr>
      </w:pPr>
      <w:r w:rsidRPr="00CF12A3">
        <w:rPr>
          <w:b/>
          <w:bCs/>
          <w:color w:val="000000"/>
        </w:rPr>
        <w:t>Çeviri Kitap</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b/>
          <w:bCs/>
          <w:color w:val="000000"/>
        </w:rPr>
        <w:t>Editörlü</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Kutluca, T. (2014). </w:t>
      </w:r>
      <w:r w:rsidRPr="00CF12A3">
        <w:rPr>
          <w:i/>
          <w:iCs/>
          <w:color w:val="000000"/>
        </w:rPr>
        <w:t>Eğitim araştırmaları: Nicel, nitel ve karma yaklaşımlar.</w:t>
      </w:r>
      <w:r w:rsidRPr="00CF12A3">
        <w:rPr>
          <w:color w:val="000000"/>
        </w:rPr>
        <w:t> S. B. Demir (Çeviri Ed.), Veri toplama yöntemleri (ss. 193-214). Ankara: Eğiten Kitap.</w:t>
      </w:r>
    </w:p>
    <w:p w:rsidR="00AE082A" w:rsidRPr="00CF12A3" w:rsidRDefault="00AE082A" w:rsidP="00AE082A">
      <w:pPr>
        <w:spacing w:line="240" w:lineRule="auto"/>
        <w:rPr>
          <w:color w:val="000000"/>
        </w:rPr>
      </w:pPr>
      <w:r w:rsidRPr="00CF12A3">
        <w:rPr>
          <w:b/>
          <w:bCs/>
          <w:color w:val="000000"/>
        </w:rPr>
        <w:t> </w:t>
      </w:r>
    </w:p>
    <w:p w:rsidR="00AE082A" w:rsidRPr="00CF12A3" w:rsidRDefault="00AE082A" w:rsidP="00AE082A">
      <w:pPr>
        <w:spacing w:line="240" w:lineRule="auto"/>
        <w:rPr>
          <w:color w:val="000000"/>
        </w:rPr>
      </w:pPr>
      <w:r w:rsidRPr="00CF12A3">
        <w:rPr>
          <w:b/>
          <w:bCs/>
          <w:color w:val="000000"/>
        </w:rPr>
        <w:t>Çeviri</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Banks, J. A. (2013). </w:t>
      </w:r>
      <w:r w:rsidRPr="00CF12A3">
        <w:rPr>
          <w:i/>
          <w:iCs/>
          <w:color w:val="000000"/>
        </w:rPr>
        <w:t>Çokkültürlü eğitime giriş.</w:t>
      </w:r>
      <w:r w:rsidRPr="00CF12A3">
        <w:rPr>
          <w:color w:val="000000"/>
        </w:rPr>
        <w:t> (Çeviren: H. Aydın). Ankara: Anı Yayıncılık</w:t>
      </w:r>
    </w:p>
    <w:p w:rsidR="00AE082A" w:rsidRPr="00CF12A3" w:rsidRDefault="00AE082A" w:rsidP="00AE082A">
      <w:pPr>
        <w:spacing w:before="120" w:after="120" w:line="240" w:lineRule="auto"/>
        <w:ind w:left="567" w:hanging="567"/>
        <w:rPr>
          <w:color w:val="000000"/>
        </w:rPr>
      </w:pPr>
      <w:r w:rsidRPr="00CF12A3">
        <w:rPr>
          <w:color w:val="000000"/>
        </w:rPr>
        <w:t>  </w:t>
      </w:r>
    </w:p>
    <w:p w:rsidR="00AE082A" w:rsidRPr="00CF12A3" w:rsidRDefault="00AE082A" w:rsidP="00AE082A">
      <w:pPr>
        <w:spacing w:line="240" w:lineRule="auto"/>
        <w:jc w:val="center"/>
        <w:rPr>
          <w:color w:val="000000"/>
        </w:rPr>
      </w:pPr>
      <w:r w:rsidRPr="00CF12A3">
        <w:rPr>
          <w:b/>
          <w:bCs/>
          <w:color w:val="000000"/>
        </w:rPr>
        <w:t>Dergi</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b/>
          <w:bCs/>
          <w:color w:val="000000"/>
        </w:rPr>
        <w:t>Tek yazarlı makale</w:t>
      </w:r>
    </w:p>
    <w:p w:rsidR="00AE082A" w:rsidRPr="00CF12A3" w:rsidRDefault="00AE082A" w:rsidP="00AE082A">
      <w:pPr>
        <w:spacing w:before="120" w:after="120"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Çelikkaleli, Ö. (2015). Ergenlerin cinsiyet, sınıf, okul türü ve algılanan ebeveyn tutumlarına göre psikolojik belirtilerinin incelenmesi. </w:t>
      </w:r>
      <w:r w:rsidRPr="00CF12A3">
        <w:rPr>
          <w:i/>
          <w:iCs/>
          <w:color w:val="000000"/>
        </w:rPr>
        <w:t>Dicle Üniversitesi Ziya Gökalp Eğitim Fakültesi Dergisi</w:t>
      </w:r>
      <w:r w:rsidRPr="00CF12A3">
        <w:rPr>
          <w:color w:val="000000"/>
        </w:rPr>
        <w:t>, 26 (3), 148-162.</w:t>
      </w:r>
    </w:p>
    <w:p w:rsidR="00AE082A" w:rsidRPr="00CF12A3" w:rsidRDefault="00AE082A" w:rsidP="00AE082A">
      <w:pPr>
        <w:spacing w:line="240" w:lineRule="auto"/>
        <w:rPr>
          <w:color w:val="000000"/>
        </w:rPr>
      </w:pPr>
      <w:r w:rsidRPr="00CF12A3">
        <w:rPr>
          <w:b/>
          <w:bCs/>
          <w:color w:val="000000"/>
        </w:rPr>
        <w:t>İki yazarlı makale</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Kramer, E., ve Bloggs, T. (2002). On quality in art and art therapy. </w:t>
      </w:r>
      <w:r w:rsidRPr="00CF12A3">
        <w:rPr>
          <w:i/>
          <w:iCs/>
          <w:color w:val="000000"/>
        </w:rPr>
        <w:t>American Journal of Art Therapy</w:t>
      </w:r>
      <w:r w:rsidRPr="00CF12A3">
        <w:rPr>
          <w:color w:val="000000"/>
        </w:rPr>
        <w:t>, 40 (2), 218-231.</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rPr>
          <w:color w:val="000000"/>
        </w:rPr>
      </w:pPr>
      <w:r w:rsidRPr="00CF12A3">
        <w:rPr>
          <w:b/>
          <w:bCs/>
          <w:color w:val="000000"/>
        </w:rPr>
        <w:t>Üç ve üzeri yazarlı makale</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Elo, A., Ervasti, J., Kuosma, E., ve Mattila, P. (2008). Evaluation of an organizational stress management program in a municipal public works organization. </w:t>
      </w:r>
      <w:r w:rsidRPr="00CF12A3">
        <w:rPr>
          <w:i/>
          <w:iCs/>
          <w:color w:val="000000"/>
        </w:rPr>
        <w:t>Journal of Occupational Health Psychology</w:t>
      </w:r>
      <w:r w:rsidRPr="00CF12A3">
        <w:rPr>
          <w:color w:val="000000"/>
        </w:rPr>
        <w:t>, 13 (1), 10-2.3.</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rPr>
          <w:color w:val="000000"/>
        </w:rPr>
      </w:pPr>
      <w:r w:rsidRPr="00CF12A3">
        <w:rPr>
          <w:b/>
          <w:bCs/>
          <w:color w:val="000000"/>
        </w:rPr>
        <w:t>DOI Numaralı makale</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lastRenderedPageBreak/>
        <w:t>Johns, E., ve Mewhort, D. (2009). Test sequence priming in recognition memory. Journal of Experimental Psychology: Learning, Memory and Cognition, 35, 1162-1174. doi: 10.1037/a0016372</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jc w:val="center"/>
        <w:rPr>
          <w:color w:val="000000"/>
        </w:rPr>
      </w:pPr>
      <w:r w:rsidRPr="00CF12A3">
        <w:rPr>
          <w:b/>
          <w:bCs/>
          <w:color w:val="000000"/>
        </w:rPr>
        <w:t>Online Kaynaklar</w:t>
      </w:r>
    </w:p>
    <w:p w:rsidR="00AE082A" w:rsidRPr="00CF12A3" w:rsidRDefault="00AE082A" w:rsidP="00AE082A">
      <w:pPr>
        <w:spacing w:line="240" w:lineRule="auto"/>
        <w:ind w:left="567" w:hanging="567"/>
        <w:rPr>
          <w:color w:val="000000"/>
        </w:rPr>
      </w:pPr>
      <w:r w:rsidRPr="00CF12A3">
        <w:rPr>
          <w:color w:val="000000"/>
        </w:rPr>
        <w:t> </w:t>
      </w:r>
      <w:r w:rsidRPr="00CF12A3">
        <w:rPr>
          <w:b/>
          <w:bCs/>
          <w:color w:val="000000"/>
        </w:rPr>
        <w:t>Tek yazarlı</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before="120" w:after="120" w:line="240" w:lineRule="auto"/>
        <w:ind w:left="567" w:hanging="567"/>
        <w:rPr>
          <w:color w:val="000000"/>
        </w:rPr>
      </w:pPr>
      <w:r w:rsidRPr="00CF12A3">
        <w:rPr>
          <w:color w:val="000000"/>
        </w:rPr>
        <w:t>Özdemir, N. K. (2016). Deneysel bir çalışma: bibliyopsikolojik danışmaya dayalı özgüven geliştirme programının 6. sınıf öğrencilerinin özgüven düzeylerine etkisi. </w:t>
      </w:r>
      <w:r w:rsidRPr="00CF12A3">
        <w:rPr>
          <w:i/>
          <w:iCs/>
          <w:color w:val="000000"/>
        </w:rPr>
        <w:t>İlköğretim Online</w:t>
      </w:r>
      <w:r w:rsidRPr="00CF12A3">
        <w:rPr>
          <w:color w:val="000000"/>
        </w:rPr>
        <w:t>, 15 (1), 136-147. Alınan yer http://ilkogretim-online.org.tr</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rPr>
          <w:color w:val="000000"/>
        </w:rPr>
      </w:pPr>
      <w:r w:rsidRPr="00CF12A3">
        <w:rPr>
          <w:b/>
          <w:bCs/>
          <w:color w:val="000000"/>
        </w:rPr>
        <w:t>İki yazarlı</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Yılmaz, F. ve Göçen, S. (2015). Students' views on culture of fear in education system. </w:t>
      </w:r>
      <w:r w:rsidRPr="00CF12A3">
        <w:rPr>
          <w:i/>
          <w:iCs/>
          <w:color w:val="000000"/>
        </w:rPr>
        <w:t>Journal of Computer and Education Research</w:t>
      </w:r>
      <w:r w:rsidRPr="00CF12A3">
        <w:rPr>
          <w:color w:val="000000"/>
        </w:rPr>
        <w:t>, 3 (6), 117-128. </w:t>
      </w:r>
      <w:hyperlink r:id="rId20" w:history="1">
        <w:r w:rsidRPr="00CF12A3">
          <w:rPr>
            <w:color w:val="337AB7"/>
          </w:rPr>
          <w:t>http://www.dergipark.ulakbim.gov.tr/jcerm</w:t>
        </w:r>
      </w:hyperlink>
      <w:r w:rsidRPr="00CF12A3">
        <w:rPr>
          <w:color w:val="000000"/>
        </w:rPr>
        <w:t> Erişim Tarihi:19.03.2016.</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b/>
          <w:bCs/>
          <w:color w:val="000000"/>
        </w:rPr>
        <w:t>Yazarsız</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ind w:left="567" w:hanging="567"/>
        <w:rPr>
          <w:color w:val="000000"/>
        </w:rPr>
      </w:pPr>
      <w:r w:rsidRPr="00CF12A3">
        <w:rPr>
          <w:b/>
          <w:bCs/>
          <w:color w:val="000000"/>
        </w:rPr>
        <w:t>Resmi Kurum Yayınları</w:t>
      </w:r>
    </w:p>
    <w:p w:rsidR="00AE082A" w:rsidRPr="00CF12A3" w:rsidRDefault="00AE082A" w:rsidP="00AE082A">
      <w:pPr>
        <w:spacing w:before="120" w:after="120" w:line="240" w:lineRule="auto"/>
        <w:ind w:left="567" w:hanging="567"/>
        <w:rPr>
          <w:color w:val="000000"/>
        </w:rPr>
      </w:pPr>
      <w:r w:rsidRPr="00CF12A3">
        <w:rPr>
          <w:color w:val="000000"/>
        </w:rPr>
        <w:t>Milli Eğitim Bakanlığı. (2013). Fen bilimleri öğretim programı. Ankara: Devlet Basımevi.</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b/>
          <w:bCs/>
          <w:color w:val="000000"/>
        </w:rPr>
        <w:t>Online</w:t>
      </w:r>
    </w:p>
    <w:p w:rsidR="00AE082A" w:rsidRPr="00CF12A3" w:rsidRDefault="00AE082A" w:rsidP="00AE082A">
      <w:pPr>
        <w:spacing w:before="120" w:after="120" w:line="240" w:lineRule="auto"/>
        <w:ind w:left="567" w:hanging="567"/>
        <w:rPr>
          <w:color w:val="000000"/>
        </w:rPr>
      </w:pPr>
      <w:r w:rsidRPr="00CF12A3">
        <w:rPr>
          <w:color w:val="000000"/>
        </w:rPr>
        <w:t>Department of the Prime Minister and Cabinet. (2008). Families in Australia: 2008. Retrieved from </w:t>
      </w:r>
      <w:hyperlink r:id="rId21" w:anchor="contac" w:history="1">
        <w:r w:rsidRPr="00CF12A3">
          <w:t>http://www.dpmc.gov.au/publications/families/index.cfm#contac</w:t>
        </w:r>
      </w:hyperlink>
    </w:p>
    <w:p w:rsidR="00AE082A" w:rsidRPr="00CF12A3" w:rsidRDefault="00AE082A" w:rsidP="00AE082A">
      <w:pPr>
        <w:spacing w:line="240" w:lineRule="auto"/>
        <w:rPr>
          <w:color w:val="000000"/>
        </w:rPr>
      </w:pPr>
      <w:r w:rsidRPr="00CF12A3">
        <w:rPr>
          <w:b/>
          <w:bCs/>
          <w:color w:val="000000"/>
        </w:rPr>
        <w:t>  </w:t>
      </w:r>
    </w:p>
    <w:p w:rsidR="00AE082A" w:rsidRPr="00CF12A3" w:rsidRDefault="00AE082A" w:rsidP="00AE082A">
      <w:pPr>
        <w:spacing w:line="240" w:lineRule="auto"/>
        <w:jc w:val="center"/>
        <w:rPr>
          <w:color w:val="000000"/>
        </w:rPr>
      </w:pPr>
      <w:r w:rsidRPr="00CF12A3">
        <w:rPr>
          <w:b/>
          <w:bCs/>
          <w:color w:val="000000"/>
        </w:rPr>
        <w:t>Üniversite Raporları-Kurum Raporları</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Önortaç, N. (2007). </w:t>
      </w:r>
      <w:r w:rsidRPr="00CF12A3">
        <w:rPr>
          <w:i/>
          <w:iCs/>
          <w:color w:val="000000"/>
        </w:rPr>
        <w:t>Avrupa birliği müktesebatı </w:t>
      </w:r>
      <w:r w:rsidRPr="00CF12A3">
        <w:rPr>
          <w:color w:val="000000"/>
        </w:rPr>
        <w:t>(Tek. Rap. No. 11). İstanbul: Yeditepe Üniversitesi Yönetim Uygulama ve Araştırma Merkezi.</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color w:val="000000"/>
        </w:rPr>
        <w:t>TÜBİTAK (2014). </w:t>
      </w:r>
      <w:r w:rsidRPr="00CF12A3">
        <w:rPr>
          <w:i/>
          <w:iCs/>
          <w:color w:val="000000"/>
        </w:rPr>
        <w:t>Faaliyet raporu</w:t>
      </w:r>
      <w:r w:rsidRPr="00CF12A3">
        <w:rPr>
          <w:color w:val="000000"/>
        </w:rPr>
        <w:t>. Ankara: TÜBİTAK Yayınları.</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jc w:val="center"/>
        <w:rPr>
          <w:color w:val="000000"/>
        </w:rPr>
      </w:pPr>
      <w:r w:rsidRPr="00CF12A3">
        <w:rPr>
          <w:b/>
          <w:bCs/>
          <w:color w:val="000000"/>
          <w:spacing w:val="-6"/>
        </w:rPr>
        <w:t> Doktora ve Yüksek Lisans Tezleri</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Kutluca, T. (2009). </w:t>
      </w:r>
      <w:r w:rsidRPr="00CF12A3">
        <w:rPr>
          <w:i/>
          <w:iCs/>
          <w:color w:val="000000"/>
        </w:rPr>
        <w:t>İkinci dereceden fonksiyonlar konusu için tasarlanan bilgisayar destekli öğrenme ortamının değerlendirilmesi.</w:t>
      </w:r>
      <w:r w:rsidRPr="00CF12A3">
        <w:rPr>
          <w:color w:val="000000"/>
        </w:rPr>
        <w:t> (Yayınlanmamış doktora tezi). Karadeniz Teknik Üniversitesi, Trabzon.</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Yılmaz, F. (2005). </w:t>
      </w:r>
      <w:r w:rsidRPr="00CF12A3">
        <w:rPr>
          <w:i/>
          <w:iCs/>
          <w:color w:val="000000"/>
        </w:rPr>
        <w:t>İlköğretimde bilimsel tutum ve davranış kazandırmada fen bilgisi dersinin etkililiğine ilişkin öğretmen görüşler. </w:t>
      </w:r>
      <w:r w:rsidRPr="00CF12A3">
        <w:rPr>
          <w:color w:val="000000"/>
        </w:rPr>
        <w:t>(Yayınlanmamış yüksek lisans tezi). Anadolu Üniversitesi, Eskişehir.</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b/>
          <w:bCs/>
          <w:color w:val="000000"/>
        </w:rPr>
        <w:t>Online Tez</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Yılmaz, A. (2012). </w:t>
      </w:r>
      <w:r w:rsidRPr="00CF12A3">
        <w:rPr>
          <w:i/>
          <w:iCs/>
          <w:color w:val="000000"/>
        </w:rPr>
        <w:t>Psikolojik danışma sürecindeki danışan değişkenlerin incelenmesi.</w:t>
      </w:r>
      <w:r w:rsidRPr="00CF12A3">
        <w:rPr>
          <w:color w:val="000000"/>
        </w:rPr>
        <w:t> (Yayımlanmamış yüksek lisans tezi). YÖK Ulusal Tez Merkezi veri tabanından elde edildi. (Tez no: 123456)</w:t>
      </w:r>
    </w:p>
    <w:p w:rsidR="00AE082A" w:rsidRPr="00CF12A3" w:rsidRDefault="00AE082A" w:rsidP="00AE082A">
      <w:pPr>
        <w:spacing w:line="240" w:lineRule="auto"/>
        <w:ind w:left="567" w:hanging="567"/>
        <w:rPr>
          <w:color w:val="000000"/>
        </w:rPr>
      </w:pPr>
      <w:r w:rsidRPr="00CF12A3">
        <w:rPr>
          <w:color w:val="000000"/>
        </w:rPr>
        <w:t> </w:t>
      </w:r>
    </w:p>
    <w:p w:rsidR="00AE082A" w:rsidRPr="00CF12A3" w:rsidRDefault="00AE082A" w:rsidP="00AE082A">
      <w:pPr>
        <w:spacing w:line="240" w:lineRule="auto"/>
        <w:ind w:left="567" w:hanging="567"/>
        <w:rPr>
          <w:color w:val="000000"/>
        </w:rPr>
      </w:pPr>
      <w:r w:rsidRPr="00CF12A3">
        <w:rPr>
          <w:color w:val="000000"/>
        </w:rPr>
        <w:t> </w:t>
      </w:r>
    </w:p>
    <w:p w:rsidR="00AE082A" w:rsidRDefault="00AE082A" w:rsidP="00AE082A">
      <w:pPr>
        <w:spacing w:line="240" w:lineRule="auto"/>
        <w:ind w:left="567" w:hanging="567"/>
        <w:rPr>
          <w:b/>
          <w:bCs/>
          <w:color w:val="000000"/>
        </w:rPr>
      </w:pPr>
    </w:p>
    <w:p w:rsidR="00AE082A" w:rsidRDefault="00AE082A" w:rsidP="00AE082A">
      <w:pPr>
        <w:spacing w:line="240" w:lineRule="auto"/>
        <w:ind w:left="567" w:hanging="567"/>
        <w:rPr>
          <w:b/>
          <w:bCs/>
          <w:color w:val="000000"/>
        </w:rPr>
      </w:pPr>
    </w:p>
    <w:p w:rsidR="00AE082A" w:rsidRDefault="00AE082A" w:rsidP="00AE082A">
      <w:pPr>
        <w:spacing w:line="240" w:lineRule="auto"/>
        <w:ind w:left="567" w:hanging="567"/>
        <w:rPr>
          <w:b/>
          <w:bCs/>
          <w:color w:val="000000"/>
        </w:rPr>
      </w:pPr>
    </w:p>
    <w:p w:rsidR="00AE082A" w:rsidRPr="00CF12A3" w:rsidRDefault="00AE082A" w:rsidP="00AE082A">
      <w:pPr>
        <w:spacing w:line="284" w:lineRule="atLeast"/>
        <w:ind w:firstLine="708"/>
        <w:jc w:val="center"/>
        <w:rPr>
          <w:b/>
        </w:rPr>
      </w:pPr>
      <w:r w:rsidRPr="00CF12A3">
        <w:rPr>
          <w:b/>
        </w:rPr>
        <w:lastRenderedPageBreak/>
        <w:t>BATMAN ÜNİVERSİTESİ YAŞAM BİLİMLERİ DERGİSİ YAZI TESLİM VE YAYIN KURALLARI</w:t>
      </w:r>
    </w:p>
    <w:p w:rsidR="00AE082A" w:rsidRPr="00CF12A3" w:rsidRDefault="00AE082A" w:rsidP="00AE082A">
      <w:pPr>
        <w:spacing w:line="284" w:lineRule="atLeast"/>
        <w:ind w:firstLine="708"/>
        <w:rPr>
          <w:b/>
        </w:rPr>
      </w:pPr>
    </w:p>
    <w:p w:rsidR="00AE082A" w:rsidRPr="00CF12A3" w:rsidRDefault="00AE082A" w:rsidP="00AE082A">
      <w:pPr>
        <w:spacing w:after="120" w:line="284" w:lineRule="atLeast"/>
      </w:pPr>
      <w:r w:rsidRPr="00CF12A3">
        <w:t>1. Batman Üniversitesi Yaşam Bilimleri Dergisi,  Batman Üniversitesi’nin altı aylık periyotlarla yayınlamış olduğu, akademik ve bilimsel nitelikli hakemli bir dergidir.</w:t>
      </w:r>
    </w:p>
    <w:p w:rsidR="00AE082A" w:rsidRPr="00CF12A3" w:rsidRDefault="00AE082A" w:rsidP="00AE082A">
      <w:pPr>
        <w:spacing w:after="120" w:line="284" w:lineRule="atLeast"/>
      </w:pPr>
      <w:r w:rsidRPr="00CF12A3">
        <w:t xml:space="preserve">2. Dergimize yayınlanmak üzere gönderilen çalışmaların daha önce başka bir yayın organında yayınlanmamış olması ya da yayınlanma aşamasında bulunmaması gerekmektedir. Ancak bu kural; toplantı, sempozyum veya kongre gibi etkinliklerde bildiri olarak sunulmuş ancak basılmamış çalışmalar için geçerli değildir. Ayrıca yüksek lisans ve doktora tezlerinden üretilmiş çalışmalar, bilimsel araştırmanın temel formatına uygun olmak kaydıyla Dergimize kabul edilmektedir </w:t>
      </w:r>
    </w:p>
    <w:p w:rsidR="00AE082A" w:rsidRPr="00CF12A3" w:rsidRDefault="00AE082A" w:rsidP="00AE082A">
      <w:pPr>
        <w:spacing w:after="120" w:line="284" w:lineRule="atLeast"/>
      </w:pPr>
      <w:r w:rsidRPr="00CF12A3">
        <w:t xml:space="preserve">3. Çalışmalar, A4 boyutundaki kağıdın bir yüzüne, </w:t>
      </w:r>
      <w:r w:rsidRPr="00CF12A3">
        <w:rPr>
          <w:rFonts w:eastAsia="Calibri"/>
          <w:lang w:eastAsia="en-US"/>
        </w:rPr>
        <w:t>sayfa kenarlarında soldan 3 cm sağdan 2 c</w:t>
      </w:r>
      <w:r w:rsidRPr="00CF12A3">
        <w:t>m, alt ve üstlerden 2 cm boşluk bırakılarak, 11 punto harf karakterleriyle</w:t>
      </w:r>
      <w:r>
        <w:t xml:space="preserve"> (başlıklar 12 punto olacak)</w:t>
      </w:r>
      <w:r w:rsidRPr="00CF12A3">
        <w:t xml:space="preserve">, Times New Roman fontu kullanılarak ve Word 6.0 veya daha üzeri bir kelime işlemciyle yazılmalıdır. Satır aralık ölçüsü olarak 1,5 aralık ölçüsü kullanılmalı, </w:t>
      </w:r>
      <w:r w:rsidRPr="00CF12A3">
        <w:rPr>
          <w:rFonts w:eastAsia="Calibri"/>
          <w:lang w:eastAsia="en-US"/>
        </w:rPr>
        <w:t xml:space="preserve">paragraf girintileri 0,75 cm </w:t>
      </w:r>
      <w:r w:rsidRPr="00CF12A3">
        <w:t xml:space="preserve">olmalı </w:t>
      </w:r>
      <w:r w:rsidRPr="00CF12A3">
        <w:rPr>
          <w:rFonts w:eastAsia="Calibri"/>
          <w:lang w:eastAsia="en-US"/>
        </w:rPr>
        <w:t>ve sayfa numaraları </w:t>
      </w:r>
      <w:r w:rsidRPr="00CF12A3">
        <w:rPr>
          <w:rFonts w:eastAsia="Calibri"/>
          <w:u w:val="single"/>
          <w:lang w:eastAsia="en-US"/>
        </w:rPr>
        <w:t>verilmemelidir.</w:t>
      </w:r>
    </w:p>
    <w:p w:rsidR="00AE082A" w:rsidRPr="00CF12A3" w:rsidRDefault="00AE082A" w:rsidP="00AE082A">
      <w:pPr>
        <w:spacing w:after="120" w:line="284" w:lineRule="atLeast"/>
      </w:pPr>
      <w:r>
        <w:t>4. Çalışmalar 40</w:t>
      </w:r>
      <w:r w:rsidRPr="00CF12A3">
        <w:t xml:space="preserve">00 - 8250 sözcük arasında olmalıdır. </w:t>
      </w:r>
    </w:p>
    <w:p w:rsidR="00AE082A" w:rsidRPr="00CF12A3" w:rsidRDefault="00AE082A" w:rsidP="00AE082A">
      <w:pPr>
        <w:spacing w:after="120" w:line="284" w:lineRule="atLeast"/>
      </w:pPr>
      <w:r w:rsidRPr="00CF12A3">
        <w:t xml:space="preserve">5. Giriş bölümünden önce 150-200 sözcük arasında çalışmanın kapsamını, amacını, ulaşılan sonuçları ve kullanılan yöntemi kaydeden Türkçe ve yabancı dilde (İngilizce, Almanca veya Fransızca) öz yer almalıdır. Ayrıca yabancı dildeki öze yazıldığı dilde başlık eklenmelidir. Yabancı dillerdeki çalışmalara ise Türkçe öz hazırlanmalıdır. Öz altında çalışmanın içeriği hakkında bilgi veren yabancı dilde (İngilizce, Almanca veya Fransızca) ve Türkçe beş anahtar sözcük yer almalıdır. </w:t>
      </w:r>
    </w:p>
    <w:p w:rsidR="00AE082A" w:rsidRPr="00CF12A3" w:rsidRDefault="00AE082A" w:rsidP="00AE082A">
      <w:pPr>
        <w:spacing w:after="120" w:line="284" w:lineRule="atLeast"/>
      </w:pPr>
      <w:r w:rsidRPr="00CF12A3">
        <w:t xml:space="preserve">6. Çalışmaların başlıca şu unsurları içermesi gerekmektedir: Başlık, Türkçe öz ve anahtar kelimeler; yabancı dilde başlık, öz ve anahtar kelimeler; bölümler, son notlar ve kaynaklar. </w:t>
      </w:r>
    </w:p>
    <w:p w:rsidR="00AE082A" w:rsidRPr="00CF12A3" w:rsidRDefault="00AE082A" w:rsidP="00AE082A">
      <w:pPr>
        <w:spacing w:after="120" w:line="284" w:lineRule="atLeast"/>
      </w:pPr>
      <w:r w:rsidRPr="00CF12A3">
        <w:t xml:space="preserve">7. Çalışmanın giriş bölümü “1. GİRİŞ” şeklinde belirtilmelidir. Alt bölümler her bölüm içinde bölüm numarası kullanılarak, “1.1”, “1.2” şeklinde numaralandırılmalıdır. Araştırma yazılarında sorunsalın betimlendiği ve çalışmanın amaç ve öneminin belirtildiği “GİRİŞ” bölümünü “YÖNTEM”, “BULGULAR”, “TARTIŞMA VE SONUÇ”/”SONUÇ”, “KAYNAKLAR” ve “TABLOLAR VE ŞEKİLLER” gibi bölümler takip etmelidir. Derleme ve yorum yazıları için ise, çalışmanın öneminin belirtildiği, sorunsal ve amacın somutlaştırıldığı “GİRİŞ” bölümünün ardından diğer bölümler gelmeli ve çalışma “TARTIŞMA VE SONUÇ”/”SONUÇ”, “KAYNAKLAR” ve “TABLOLAR VE ŞEKİLLER” şeklinde bitirilmelidir. </w:t>
      </w:r>
    </w:p>
    <w:p w:rsidR="00AE082A" w:rsidRPr="00CF12A3" w:rsidRDefault="00AE082A" w:rsidP="00AE082A">
      <w:pPr>
        <w:spacing w:after="120" w:line="284" w:lineRule="atLeast"/>
      </w:pPr>
      <w:r w:rsidRPr="00CF12A3">
        <w:t xml:space="preserve">8. Çalışmalarda tablo, grafik ve şekil gibi göstergeler ancak çalışmanın takip edilebilmesi açısından gereklilik arz ettiği durumlarda, numaralandırılarak, tanımlayıcı bir başlık ile birlikte “KAYNAKLAR” bölümünden sonra verilmelidir. Demografik özellikler gibi metin içinde verilebilecek veriler, ayrıca tablolar ile ifade edilmemelidir. </w:t>
      </w:r>
    </w:p>
    <w:p w:rsidR="00AE082A" w:rsidRPr="00CF12A3" w:rsidRDefault="00AE082A" w:rsidP="00AE082A">
      <w:pPr>
        <w:spacing w:after="120" w:line="284" w:lineRule="atLeast"/>
      </w:pPr>
      <w:r w:rsidRPr="00CF12A3">
        <w:t>9. Yayınlanmak üzere gönderilen makalelerin tüm nüshalarına bir kapak sayfası konulmalıdır. Bu kapak sayfasında; makalenin tam adı, yazar veya yazarların bağlı bulundukları kurum ve unvanları, kendilerine ulaşılabilecek adresler, cep, iş ve faks numaraları</w:t>
      </w:r>
      <w:r>
        <w:t>, orcid numaraları</w:t>
      </w:r>
      <w:r w:rsidRPr="00CF12A3">
        <w:t xml:space="preserve"> ve e-posta adresleri yer almalıdır.</w:t>
      </w:r>
    </w:p>
    <w:p w:rsidR="00AE082A" w:rsidRPr="00CF12A3" w:rsidRDefault="00AE082A" w:rsidP="00AE082A">
      <w:pPr>
        <w:spacing w:after="120" w:line="284" w:lineRule="atLeast"/>
      </w:pPr>
      <w:r w:rsidRPr="00CF12A3">
        <w:t>10. Yazarın makalesinin yayınlanmasına izin verdiğine dair imzalı bir belgenin makale ile birlikte gönderilmesi gerekmektedir. Gönderilecek belgenin metni şu şekilde olmalıdır:</w:t>
      </w:r>
    </w:p>
    <w:p w:rsidR="00AE082A" w:rsidRPr="00CF12A3" w:rsidRDefault="00AE082A" w:rsidP="00AE082A">
      <w:pPr>
        <w:spacing w:after="120" w:line="284" w:lineRule="atLeast"/>
      </w:pPr>
      <w:r w:rsidRPr="00CF12A3">
        <w:t xml:space="preserve">Batman Üniversitesi Yaşam Bilimleri Dergisi’nin “……” sayısında basılacak olan  “.............................” başlıklı makalemin, her türlü yayın haklarının </w:t>
      </w:r>
      <w:r w:rsidRPr="00CF12A3">
        <w:rPr>
          <w:i/>
        </w:rPr>
        <w:t>Batman Üniversitesi Yaşam Bilimleri Dergisi</w:t>
      </w:r>
      <w:r w:rsidRPr="00CF12A3">
        <w:t xml:space="preserve">’ne ait olduğunu, makalemin derginin yazım ve yayın kurallarına uygun olduğunu, makalenin orijinal olduğunu ve tamamının veya bir kısmının daha önce yurtiçinde veya yurtdışında Türkçe veya yabancı bir dilde yayınlanmadığını veya yayınlanmak üzere değerlendirme aşamasında olmadığını, bilimsel içeriğinin ve etik sorumluluğunun tarafımıza ait olduğunu, tüm yazarların çalışmadan haberdar olduklarını ve diğer </w:t>
      </w:r>
      <w:r w:rsidRPr="00CF12A3">
        <w:lastRenderedPageBreak/>
        <w:t>yazarların sorumluluklarını, makalenin sorumlu yazarı olarak üzerime aldığımı kabul ve beyan ederim.  Unvan, Adı/Soyadı İmza</w:t>
      </w:r>
    </w:p>
    <w:p w:rsidR="00AE082A" w:rsidRPr="00CF12A3" w:rsidRDefault="00AE082A" w:rsidP="00AE082A">
      <w:pPr>
        <w:spacing w:after="120" w:line="284" w:lineRule="atLeast"/>
      </w:pPr>
      <w:r w:rsidRPr="00CF12A3">
        <w:t xml:space="preserve">11. Kurallar dâhilinde dergimize yayınlanmak üzere gönderilen çalışmaların her türlü sorumluluğu yazar/yazarlarına aittir. </w:t>
      </w:r>
    </w:p>
    <w:p w:rsidR="00AE082A" w:rsidRPr="00CF12A3" w:rsidRDefault="00AE082A" w:rsidP="00AE082A">
      <w:pPr>
        <w:spacing w:after="120" w:line="284" w:lineRule="atLeast"/>
      </w:pPr>
      <w:r w:rsidRPr="00CF12A3">
        <w:t xml:space="preserve">12. Yayın Kurulu ve hakem raporları doğrultusunda yazarlardan, metin üzerinde bazı düzeltmeler yapmaları istenebilir. </w:t>
      </w:r>
    </w:p>
    <w:p w:rsidR="00AE082A" w:rsidRDefault="00AE082A" w:rsidP="00AE082A">
      <w:pPr>
        <w:spacing w:after="120" w:line="284" w:lineRule="atLeast"/>
      </w:pPr>
      <w:r w:rsidRPr="00CF12A3">
        <w:t>13. Yayın Kurulu tarafından yayınlanması uygun bulunan makalelerin telif hakkı Batman Üniversitesi’ne aittir; başka bir yerde yayınlanamaz. Yazarlara telif ücreti ödenmez.</w:t>
      </w:r>
    </w:p>
    <w:p w:rsidR="00AE082A" w:rsidRPr="00CF12A3" w:rsidRDefault="00AE082A" w:rsidP="00AE082A">
      <w:pPr>
        <w:spacing w:after="120" w:line="284" w:lineRule="atLeast"/>
      </w:pPr>
      <w:r>
        <w:t xml:space="preserve">14. İlke olarak dergimize derleme makaleler kabul edilmez. </w:t>
      </w:r>
    </w:p>
    <w:p w:rsidR="00AE082A" w:rsidRDefault="00AE082A" w:rsidP="00AE082A">
      <w:pPr>
        <w:spacing w:line="240" w:lineRule="auto"/>
        <w:ind w:left="567" w:hanging="567"/>
        <w:rPr>
          <w:b/>
          <w:bCs/>
          <w:color w:val="000000"/>
        </w:rPr>
      </w:pPr>
    </w:p>
    <w:p w:rsidR="00AE082A" w:rsidRPr="00CF12A3" w:rsidRDefault="00AE082A" w:rsidP="00AE082A">
      <w:pPr>
        <w:spacing w:line="240" w:lineRule="auto"/>
        <w:ind w:left="567" w:hanging="567"/>
        <w:rPr>
          <w:color w:val="000000"/>
        </w:rPr>
      </w:pPr>
      <w:r w:rsidRPr="00CF12A3">
        <w:rPr>
          <w:b/>
          <w:bCs/>
          <w:color w:val="000000"/>
        </w:rPr>
        <w:t>DİĞER KONULAR</w:t>
      </w:r>
    </w:p>
    <w:p w:rsidR="00AE082A" w:rsidRPr="00CF12A3" w:rsidRDefault="00AE082A" w:rsidP="00AE082A">
      <w:pPr>
        <w:spacing w:line="240" w:lineRule="auto"/>
        <w:ind w:left="567" w:hanging="567"/>
        <w:rPr>
          <w:color w:val="000000"/>
        </w:rPr>
      </w:pPr>
      <w:r w:rsidRPr="00CF12A3">
        <w:rPr>
          <w:b/>
          <w:bCs/>
          <w:color w:val="000000"/>
        </w:rPr>
        <w:t> </w:t>
      </w:r>
    </w:p>
    <w:p w:rsidR="00AE082A" w:rsidRPr="00CF12A3" w:rsidRDefault="00AE082A" w:rsidP="00AE082A">
      <w:pPr>
        <w:spacing w:line="240" w:lineRule="auto"/>
        <w:rPr>
          <w:color w:val="000000"/>
        </w:rPr>
      </w:pPr>
      <w:r w:rsidRPr="00CF12A3">
        <w:rPr>
          <w:color w:val="000000"/>
        </w:rPr>
        <w:t>Yayınlanan yazıların bilimsel içeriğine ilişkin her türlü hukuki sorumluluk yazarlara aittir.</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color w:val="000000"/>
        </w:rPr>
        <w:t>Yazıların etik kurallara uygunluğu yazarların sorumluluğunda olup Yayın Kurulu gerekli gördüğü takdirde yazarlardan etik kurul onayı isteyebilir.</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0000"/>
        </w:rPr>
      </w:pPr>
      <w:r w:rsidRPr="00CF12A3">
        <w:rPr>
          <w:color w:val="000000"/>
        </w:rPr>
        <w:t>Çalışmadaki imla ve dil hatalarının sorumluluğu yazarlara aittir.</w:t>
      </w:r>
    </w:p>
    <w:p w:rsidR="00AE082A" w:rsidRPr="00CF12A3" w:rsidRDefault="00AE082A" w:rsidP="00AE082A">
      <w:pPr>
        <w:spacing w:line="240" w:lineRule="auto"/>
        <w:rPr>
          <w:color w:val="000000"/>
        </w:rPr>
      </w:pPr>
      <w:r w:rsidRPr="00CF12A3">
        <w:rPr>
          <w:color w:val="000000"/>
        </w:rPr>
        <w:t> </w:t>
      </w:r>
    </w:p>
    <w:p w:rsidR="00AE082A" w:rsidRPr="00CF12A3" w:rsidRDefault="00AE082A" w:rsidP="00AE082A">
      <w:pPr>
        <w:spacing w:line="240" w:lineRule="auto"/>
        <w:rPr>
          <w:color w:val="0070C0"/>
        </w:rPr>
      </w:pPr>
      <w:r w:rsidRPr="00CF12A3">
        <w:rPr>
          <w:color w:val="000000"/>
        </w:rPr>
        <w:t>Dergide yayınlanan yazıların telif hakkı Batman Yaşam Bilimleri Dergisi’ne aittir.</w:t>
      </w:r>
      <w:r w:rsidRPr="00CF12A3">
        <w:rPr>
          <w:color w:val="0070C0"/>
        </w:rPr>
        <w:t xml:space="preserve"> </w:t>
      </w:r>
    </w:p>
    <w:p w:rsidR="00CB3B85" w:rsidRPr="00784247" w:rsidRDefault="00CB3B85" w:rsidP="00AE082A">
      <w:pPr>
        <w:pStyle w:val="02-Abstract"/>
        <w:ind w:left="426" w:firstLine="0"/>
      </w:pPr>
    </w:p>
    <w:sectPr w:rsidR="00CB3B85" w:rsidRPr="00784247" w:rsidSect="00E254A1">
      <w:headerReference w:type="even" r:id="rId22"/>
      <w:headerReference w:type="default" r:id="rId23"/>
      <w:footerReference w:type="even" r:id="rId24"/>
      <w:footerReference w:type="default" r:id="rId25"/>
      <w:headerReference w:type="first" r:id="rId26"/>
      <w:pgSz w:w="11900" w:h="16840" w:code="9"/>
      <w:pgMar w:top="1134" w:right="1134" w:bottom="1134" w:left="1701" w:header="567" w:footer="567"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5A" w:rsidRDefault="00A87D5A" w:rsidP="00D3532B">
      <w:pPr>
        <w:spacing w:line="240" w:lineRule="auto"/>
      </w:pPr>
      <w:r>
        <w:separator/>
      </w:r>
    </w:p>
  </w:endnote>
  <w:endnote w:type="continuationSeparator" w:id="0">
    <w:p w:rsidR="00A87D5A" w:rsidRDefault="00A87D5A" w:rsidP="00D35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00"/>
    <w:family w:val="auto"/>
    <w:pitch w:val="variable"/>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oppins">
    <w:altName w:val="Times New Roman"/>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AdvOTb92eb7df.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56" w:rsidRPr="00614230" w:rsidRDefault="00E134B2" w:rsidP="008E568F">
    <w:pPr>
      <w:pStyle w:val="AltBilgi"/>
      <w:jc w:val="center"/>
      <w:rPr>
        <w:rFonts w:ascii="Garamond" w:hAnsi="Garamond"/>
        <w:i/>
      </w:rPr>
    </w:pPr>
    <w:r>
      <w:rPr>
        <w:rFonts w:ascii="Garamond" w:hAnsi="Garamond"/>
        <w:i/>
        <w:noProof/>
      </w:rPr>
      <mc:AlternateContent>
        <mc:Choice Requires="wps">
          <w:drawing>
            <wp:anchor distT="0" distB="0" distL="114300" distR="114300" simplePos="0" relativeHeight="251656704" behindDoc="0" locked="0" layoutInCell="0" allowOverlap="1">
              <wp:simplePos x="0" y="0"/>
              <wp:positionH relativeFrom="page">
                <wp:posOffset>7136765</wp:posOffset>
              </wp:positionH>
              <wp:positionV relativeFrom="page">
                <wp:posOffset>12182475</wp:posOffset>
              </wp:positionV>
              <wp:extent cx="762000" cy="438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B56" w:rsidRPr="00686AF5" w:rsidRDefault="00602F78" w:rsidP="00FF0B3C">
                          <w:pPr>
                            <w:jc w:val="center"/>
                            <w:rPr>
                              <w:rFonts w:ascii="Garamond" w:hAnsi="Garamond"/>
                            </w:rPr>
                          </w:pPr>
                          <w:r w:rsidRPr="00686AF5">
                            <w:rPr>
                              <w:rFonts w:ascii="Garamond" w:hAnsi="Garamond"/>
                            </w:rPr>
                            <w:fldChar w:fldCharType="begin"/>
                          </w:r>
                          <w:r w:rsidR="004B4B56" w:rsidRPr="00686AF5">
                            <w:rPr>
                              <w:rFonts w:ascii="Garamond" w:hAnsi="Garamond"/>
                            </w:rPr>
                            <w:instrText>PAGE  \* MERGEFORMAT</w:instrText>
                          </w:r>
                          <w:r w:rsidRPr="00686AF5">
                            <w:rPr>
                              <w:rFonts w:ascii="Garamond" w:hAnsi="Garamond"/>
                            </w:rPr>
                            <w:fldChar w:fldCharType="separate"/>
                          </w:r>
                          <w:r w:rsidR="004B4B56">
                            <w:rPr>
                              <w:rFonts w:ascii="Garamond" w:hAnsi="Garamond"/>
                              <w:noProof/>
                            </w:rPr>
                            <w:t>6</w:t>
                          </w:r>
                          <w:r w:rsidRPr="00686AF5">
                            <w:rPr>
                              <w:rFonts w:ascii="Garamond" w:hAnsi="Garamon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561.95pt;margin-top:959.25pt;width:60pt;height: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" o:allowincell="f" stroked="f">
              <v:textbox>
                <w:txbxContent>
                  <w:p w:rsidR="004B4B56" w:rsidRPr="00686AF5" w:rsidRDefault="00602F78" w:rsidP="00FF0B3C">
                    <w:pPr>
                      <w:jc w:val="center"/>
                      <w:rPr>
                        <w:rFonts w:ascii="Garamond" w:hAnsi="Garamond"/>
                      </w:rPr>
                    </w:pPr>
                    <w:r w:rsidRPr="00686AF5">
                      <w:rPr>
                        <w:rFonts w:ascii="Garamond" w:hAnsi="Garamond"/>
                      </w:rPr>
                      <w:fldChar w:fldCharType="begin"/>
                    </w:r>
                    <w:r w:rsidR="004B4B56" w:rsidRPr="00686AF5">
                      <w:rPr>
                        <w:rFonts w:ascii="Garamond" w:hAnsi="Garamond"/>
                      </w:rPr>
                      <w:instrText>PAGE  \* MERGEFORMAT</w:instrText>
                    </w:r>
                    <w:r w:rsidRPr="00686AF5">
                      <w:rPr>
                        <w:rFonts w:ascii="Garamond" w:hAnsi="Garamond"/>
                      </w:rPr>
                      <w:fldChar w:fldCharType="separate"/>
                    </w:r>
                    <w:r w:rsidR="004B4B56">
                      <w:rPr>
                        <w:rFonts w:ascii="Garamond" w:hAnsi="Garamond"/>
                        <w:noProof/>
                      </w:rPr>
                      <w:t>6</w:t>
                    </w:r>
                    <w:r w:rsidRPr="00686AF5">
                      <w:rPr>
                        <w:rFonts w:ascii="Garamond" w:hAnsi="Garamond"/>
                      </w:rPr>
                      <w:fldChar w:fldCharType="end"/>
                    </w:r>
                  </w:p>
                </w:txbxContent>
              </v:textbox>
              <w10:wrap anchorx="page" anchory="page"/>
            </v:rect>
          </w:pict>
        </mc:Fallback>
      </mc:AlternateContent>
    </w:r>
    <w:r w:rsidR="004B4B56">
      <w:rPr>
        <w:rFonts w:ascii="Garamond" w:hAnsi="Garamond"/>
        <w:i/>
      </w:rPr>
      <w:t>Year/Yıl 20??, Issue/Sayı ?, ss-ss</w:t>
    </w:r>
    <w:r w:rsidR="004B4B56" w:rsidRPr="00614230">
      <w:rPr>
        <w:rFonts w:ascii="Garamond" w:hAnsi="Garamond"/>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17" w:rsidRDefault="00602F78">
    <w:pPr>
      <w:pStyle w:val="AltBilgi"/>
      <w:jc w:val="right"/>
    </w:pPr>
    <w:r>
      <w:fldChar w:fldCharType="begin"/>
    </w:r>
    <w:r w:rsidR="00172617">
      <w:instrText>PAGE   \* MERGEFORMAT</w:instrText>
    </w:r>
    <w:r>
      <w:fldChar w:fldCharType="separate"/>
    </w:r>
    <w:r w:rsidR="00065FCA">
      <w:rPr>
        <w:noProof/>
      </w:rPr>
      <w:t>20</w:t>
    </w:r>
    <w:r>
      <w:fldChar w:fldCharType="end"/>
    </w:r>
  </w:p>
  <w:p w:rsidR="006A4B1F" w:rsidRDefault="006A4B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5A" w:rsidRDefault="00A87D5A" w:rsidP="00D3532B">
      <w:pPr>
        <w:spacing w:line="240" w:lineRule="auto"/>
      </w:pPr>
      <w:r>
        <w:separator/>
      </w:r>
    </w:p>
  </w:footnote>
  <w:footnote w:type="continuationSeparator" w:id="0">
    <w:p w:rsidR="00A87D5A" w:rsidRDefault="00A87D5A" w:rsidP="00D35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56" w:rsidRPr="00731C42" w:rsidRDefault="004B4B56" w:rsidP="003A548B">
    <w:pPr>
      <w:pStyle w:val="stBilgi"/>
      <w:jc w:val="right"/>
      <w:rPr>
        <w:rFonts w:ascii="Garamond" w:hAnsi="Garamond"/>
        <w:sz w:val="20"/>
      </w:rPr>
    </w:pPr>
    <w:r>
      <w:rPr>
        <w:rFonts w:ascii="Garamond" w:hAnsi="Garamond"/>
        <w:sz w:val="20"/>
      </w:rPr>
      <w:t>Yazar Ad ve Soyad</w:t>
    </w:r>
  </w:p>
  <w:p w:rsidR="004B4B56" w:rsidRPr="009B6EE9" w:rsidRDefault="004B4B56" w:rsidP="00C85110">
    <w:pPr>
      <w:pStyle w:val="stBilgi"/>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56" w:rsidRPr="00252B74" w:rsidRDefault="00BE0C6E" w:rsidP="00164A17">
    <w:pPr>
      <w:pStyle w:val="stBilgi"/>
      <w:jc w:val="center"/>
      <w:rPr>
        <w:color w:val="7F7F7F" w:themeColor="text1" w:themeTint="80"/>
      </w:rPr>
    </w:pPr>
    <w:r>
      <w:rPr>
        <w:rFonts w:ascii="AdvOTb92eb7df.I" w:hAnsi="AdvOTb92eb7df.I" w:cs="AdvOTb92eb7df.I"/>
        <w:color w:val="7F7F7F" w:themeColor="text1" w:themeTint="80"/>
      </w:rPr>
      <w:t>Yazar İsmi</w:t>
    </w:r>
    <w:r w:rsidR="00164A17" w:rsidRPr="00252B74">
      <w:rPr>
        <w:rFonts w:ascii="AdvOTb92eb7df.I" w:hAnsi="AdvOTb92eb7df.I" w:cs="AdvOTb92eb7df.I"/>
        <w:color w:val="7F7F7F" w:themeColor="text1" w:themeTint="80"/>
      </w:rPr>
      <w:t>/</w:t>
    </w:r>
    <w:r w:rsidRPr="00BE0C6E">
      <w:t xml:space="preserve"> </w:t>
    </w:r>
    <w:r w:rsidRPr="00BE0C6E">
      <w:rPr>
        <w:rFonts w:ascii="AdvOTb92eb7df.I" w:hAnsi="AdvOTb92eb7df.I" w:cs="AdvOTb92eb7df.I"/>
        <w:color w:val="7F7F7F" w:themeColor="text1" w:themeTint="80"/>
      </w:rPr>
      <w:t>Batman Üniversitesi Yaşam Bilimleri Dergisi 12 (1), 202</w:t>
    </w:r>
    <w:r w:rsidR="00461B07">
      <w:rPr>
        <w:rFonts w:ascii="AdvOTb92eb7df.I" w:hAnsi="AdvOTb92eb7df.I" w:cs="AdvOTb92eb7df.I"/>
        <w:color w:val="7F7F7F" w:themeColor="text1" w:themeTint="80"/>
      </w:rPr>
      <w:t>2</w:t>
    </w:r>
    <w:r w:rsidRPr="00BE0C6E">
      <w:rPr>
        <w:rFonts w:ascii="AdvOTb92eb7df.I" w:hAnsi="AdvOTb92eb7df.I" w:cs="AdvOTb92eb7df.I"/>
        <w:color w:val="7F7F7F" w:themeColor="text1" w:themeTint="80"/>
      </w:rPr>
      <w:t>, 19-26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10" w:rsidRPr="00433742" w:rsidRDefault="00B42D10" w:rsidP="00267A7C">
    <w:pPr>
      <w:pStyle w:val="stBilgi"/>
      <w:tabs>
        <w:tab w:val="clear" w:pos="9072"/>
        <w:tab w:val="left" w:pos="4956"/>
        <w:tab w:val="left" w:pos="5664"/>
        <w:tab w:val="left" w:pos="63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B5E4F0D"/>
    <w:multiLevelType w:val="hybridMultilevel"/>
    <w:tmpl w:val="D786EC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5846AC"/>
    <w:multiLevelType w:val="multilevel"/>
    <w:tmpl w:val="ADDA1A6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27457D"/>
    <w:multiLevelType w:val="multilevel"/>
    <w:tmpl w:val="8668CE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850D7"/>
    <w:multiLevelType w:val="hybridMultilevel"/>
    <w:tmpl w:val="D32272D0"/>
    <w:lvl w:ilvl="0" w:tplc="C8FE6CDC">
      <w:start w:val="1"/>
      <w:numFmt w:val="upperRoman"/>
      <w:lvlText w:val="%1."/>
      <w:lvlJc w:val="left"/>
      <w:pPr>
        <w:ind w:left="1004" w:hanging="720"/>
      </w:pPr>
      <w:rPr>
        <w:rFonts w:hint="default"/>
        <w:color w:val="000000" w:themeColor="text1"/>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1464736B"/>
    <w:multiLevelType w:val="multilevel"/>
    <w:tmpl w:val="ADDA1A6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406737"/>
    <w:multiLevelType w:val="multilevel"/>
    <w:tmpl w:val="9A646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F66732"/>
    <w:multiLevelType w:val="hybridMultilevel"/>
    <w:tmpl w:val="C1A8B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BA0E82"/>
    <w:multiLevelType w:val="multilevel"/>
    <w:tmpl w:val="A77E20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44C21"/>
    <w:multiLevelType w:val="hybridMultilevel"/>
    <w:tmpl w:val="6B84448A"/>
    <w:lvl w:ilvl="0" w:tplc="B1929E5C">
      <w:start w:val="1"/>
      <w:numFmt w:val="upperRoman"/>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F6B52"/>
    <w:multiLevelType w:val="multilevel"/>
    <w:tmpl w:val="DC10F5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FB03B68"/>
    <w:multiLevelType w:val="hybridMultilevel"/>
    <w:tmpl w:val="7B0A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FB225A"/>
    <w:multiLevelType w:val="hybridMultilevel"/>
    <w:tmpl w:val="BFF80B7C"/>
    <w:lvl w:ilvl="0" w:tplc="8D64D4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015B5"/>
    <w:multiLevelType w:val="multilevel"/>
    <w:tmpl w:val="BB9A8C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5DF3952"/>
    <w:multiLevelType w:val="hybridMultilevel"/>
    <w:tmpl w:val="8C924A18"/>
    <w:lvl w:ilvl="0" w:tplc="E384C344">
      <w:start w:val="1"/>
      <w:numFmt w:val="upperRoman"/>
      <w:lvlText w:val="%1."/>
      <w:lvlJc w:val="left"/>
      <w:pPr>
        <w:ind w:left="1004" w:hanging="720"/>
      </w:pPr>
      <w:rPr>
        <w:rFonts w:hint="default"/>
        <w:b/>
        <w:color w:val="000000" w:themeColor="text1"/>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46F85DA6"/>
    <w:multiLevelType w:val="multilevel"/>
    <w:tmpl w:val="9D148D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C6FD5"/>
    <w:multiLevelType w:val="multilevel"/>
    <w:tmpl w:val="92D682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932FF6"/>
    <w:multiLevelType w:val="hybridMultilevel"/>
    <w:tmpl w:val="2B84D532"/>
    <w:lvl w:ilvl="0" w:tplc="84124594">
      <w:start w:val="1"/>
      <w:numFmt w:val="upperRoman"/>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0358E"/>
    <w:multiLevelType w:val="hybridMultilevel"/>
    <w:tmpl w:val="D7764FEE"/>
    <w:lvl w:ilvl="0" w:tplc="BFCA30E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5082C70"/>
    <w:multiLevelType w:val="hybridMultilevel"/>
    <w:tmpl w:val="24CC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2189E"/>
    <w:multiLevelType w:val="multilevel"/>
    <w:tmpl w:val="8CAADD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543E59"/>
    <w:multiLevelType w:val="multilevel"/>
    <w:tmpl w:val="B5D8AE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7"/>
  </w:num>
  <w:num w:numId="3">
    <w:abstractNumId w:val="5"/>
  </w:num>
  <w:num w:numId="4">
    <w:abstractNumId w:val="9"/>
  </w:num>
  <w:num w:numId="5">
    <w:abstractNumId w:val="2"/>
  </w:num>
  <w:num w:numId="6">
    <w:abstractNumId w:val="19"/>
  </w:num>
  <w:num w:numId="7">
    <w:abstractNumId w:val="6"/>
  </w:num>
  <w:num w:numId="8">
    <w:abstractNumId w:val="15"/>
  </w:num>
  <w:num w:numId="9">
    <w:abstractNumId w:val="20"/>
  </w:num>
  <w:num w:numId="10">
    <w:abstractNumId w:val="8"/>
  </w:num>
  <w:num w:numId="11">
    <w:abstractNumId w:val="16"/>
  </w:num>
  <w:num w:numId="12">
    <w:abstractNumId w:val="3"/>
  </w:num>
  <w:num w:numId="13">
    <w:abstractNumId w:val="10"/>
  </w:num>
  <w:num w:numId="14">
    <w:abstractNumId w:val="21"/>
  </w:num>
  <w:num w:numId="15">
    <w:abstractNumId w:val="14"/>
  </w:num>
  <w:num w:numId="16">
    <w:abstractNumId w:val="4"/>
  </w:num>
  <w:num w:numId="17">
    <w:abstractNumId w:val="11"/>
  </w:num>
  <w:num w:numId="18">
    <w:abstractNumId w:val="12"/>
  </w:num>
  <w:num w:numId="19">
    <w:abstractNumId w:val="7"/>
  </w:num>
  <w:num w:numId="20">
    <w:abstractNumId w:val="0"/>
  </w:num>
  <w:num w:numId="21">
    <w:abstractNumId w:val="1"/>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7D"/>
    <w:rsid w:val="000006D5"/>
    <w:rsid w:val="00004967"/>
    <w:rsid w:val="000056D7"/>
    <w:rsid w:val="000057C0"/>
    <w:rsid w:val="000106CD"/>
    <w:rsid w:val="00011AF5"/>
    <w:rsid w:val="00011B8B"/>
    <w:rsid w:val="00013CCA"/>
    <w:rsid w:val="00015C06"/>
    <w:rsid w:val="00021E0D"/>
    <w:rsid w:val="0002476A"/>
    <w:rsid w:val="00025218"/>
    <w:rsid w:val="0002620F"/>
    <w:rsid w:val="000356A0"/>
    <w:rsid w:val="000374B6"/>
    <w:rsid w:val="00040D26"/>
    <w:rsid w:val="00047B9F"/>
    <w:rsid w:val="0005090A"/>
    <w:rsid w:val="0005364B"/>
    <w:rsid w:val="000546DB"/>
    <w:rsid w:val="00057DE4"/>
    <w:rsid w:val="00061577"/>
    <w:rsid w:val="000643ED"/>
    <w:rsid w:val="00065FCA"/>
    <w:rsid w:val="00066898"/>
    <w:rsid w:val="0007237B"/>
    <w:rsid w:val="000724F5"/>
    <w:rsid w:val="00081A22"/>
    <w:rsid w:val="00086287"/>
    <w:rsid w:val="000868A3"/>
    <w:rsid w:val="00094716"/>
    <w:rsid w:val="00097C52"/>
    <w:rsid w:val="00097D1E"/>
    <w:rsid w:val="000A0728"/>
    <w:rsid w:val="000A14FF"/>
    <w:rsid w:val="000A6BE9"/>
    <w:rsid w:val="000B0F00"/>
    <w:rsid w:val="000B0F83"/>
    <w:rsid w:val="000B20B4"/>
    <w:rsid w:val="000B26B4"/>
    <w:rsid w:val="000B35CB"/>
    <w:rsid w:val="000B5758"/>
    <w:rsid w:val="000C0832"/>
    <w:rsid w:val="000C3E39"/>
    <w:rsid w:val="000D0444"/>
    <w:rsid w:val="000D3365"/>
    <w:rsid w:val="000D7821"/>
    <w:rsid w:val="000D7B38"/>
    <w:rsid w:val="000E1228"/>
    <w:rsid w:val="000E3188"/>
    <w:rsid w:val="000E7449"/>
    <w:rsid w:val="000F1600"/>
    <w:rsid w:val="000F2650"/>
    <w:rsid w:val="000F3630"/>
    <w:rsid w:val="000F6E7E"/>
    <w:rsid w:val="00103ABA"/>
    <w:rsid w:val="001063E5"/>
    <w:rsid w:val="0010799A"/>
    <w:rsid w:val="00111D5C"/>
    <w:rsid w:val="00112577"/>
    <w:rsid w:val="001206B2"/>
    <w:rsid w:val="001272F6"/>
    <w:rsid w:val="001348A1"/>
    <w:rsid w:val="00134D3D"/>
    <w:rsid w:val="001376EB"/>
    <w:rsid w:val="00140386"/>
    <w:rsid w:val="001419C3"/>
    <w:rsid w:val="00142DBE"/>
    <w:rsid w:val="00145C0F"/>
    <w:rsid w:val="00147645"/>
    <w:rsid w:val="00152952"/>
    <w:rsid w:val="00153142"/>
    <w:rsid w:val="00153617"/>
    <w:rsid w:val="00155B2E"/>
    <w:rsid w:val="001565A3"/>
    <w:rsid w:val="001573D6"/>
    <w:rsid w:val="00160A24"/>
    <w:rsid w:val="00164A17"/>
    <w:rsid w:val="00171042"/>
    <w:rsid w:val="0017226E"/>
    <w:rsid w:val="00172617"/>
    <w:rsid w:val="00173FDB"/>
    <w:rsid w:val="0017670E"/>
    <w:rsid w:val="001806C0"/>
    <w:rsid w:val="00187792"/>
    <w:rsid w:val="001941E5"/>
    <w:rsid w:val="0019517B"/>
    <w:rsid w:val="0019650F"/>
    <w:rsid w:val="001A061B"/>
    <w:rsid w:val="001A14CF"/>
    <w:rsid w:val="001B206B"/>
    <w:rsid w:val="001B5E12"/>
    <w:rsid w:val="001B6CC7"/>
    <w:rsid w:val="001C2182"/>
    <w:rsid w:val="001D3224"/>
    <w:rsid w:val="001D3B02"/>
    <w:rsid w:val="001D6309"/>
    <w:rsid w:val="001D77DB"/>
    <w:rsid w:val="001E07BE"/>
    <w:rsid w:val="001E1A07"/>
    <w:rsid w:val="001E52F7"/>
    <w:rsid w:val="001F25F0"/>
    <w:rsid w:val="001F42A1"/>
    <w:rsid w:val="001F48C1"/>
    <w:rsid w:val="001F48FB"/>
    <w:rsid w:val="001F4FB1"/>
    <w:rsid w:val="001F5AD9"/>
    <w:rsid w:val="0020714A"/>
    <w:rsid w:val="002122A7"/>
    <w:rsid w:val="002149F5"/>
    <w:rsid w:val="0021647B"/>
    <w:rsid w:val="0022078F"/>
    <w:rsid w:val="00226308"/>
    <w:rsid w:val="00232FD7"/>
    <w:rsid w:val="002349A8"/>
    <w:rsid w:val="002376C7"/>
    <w:rsid w:val="00246836"/>
    <w:rsid w:val="002477E9"/>
    <w:rsid w:val="00251856"/>
    <w:rsid w:val="0025224B"/>
    <w:rsid w:val="00252B74"/>
    <w:rsid w:val="00253C1B"/>
    <w:rsid w:val="00254728"/>
    <w:rsid w:val="00257EDD"/>
    <w:rsid w:val="0026074C"/>
    <w:rsid w:val="00263874"/>
    <w:rsid w:val="002638A7"/>
    <w:rsid w:val="0026606E"/>
    <w:rsid w:val="00267A7C"/>
    <w:rsid w:val="00271C61"/>
    <w:rsid w:val="002861C5"/>
    <w:rsid w:val="00287014"/>
    <w:rsid w:val="00294216"/>
    <w:rsid w:val="002A2B25"/>
    <w:rsid w:val="002B1BD9"/>
    <w:rsid w:val="002B743C"/>
    <w:rsid w:val="002C0288"/>
    <w:rsid w:val="002D39BC"/>
    <w:rsid w:val="002D3BCA"/>
    <w:rsid w:val="002D469C"/>
    <w:rsid w:val="002D6AF5"/>
    <w:rsid w:val="002F1F4E"/>
    <w:rsid w:val="00301143"/>
    <w:rsid w:val="00304667"/>
    <w:rsid w:val="0030761E"/>
    <w:rsid w:val="003105DD"/>
    <w:rsid w:val="00315703"/>
    <w:rsid w:val="00315835"/>
    <w:rsid w:val="00321291"/>
    <w:rsid w:val="00321496"/>
    <w:rsid w:val="003224E7"/>
    <w:rsid w:val="003230BB"/>
    <w:rsid w:val="00324658"/>
    <w:rsid w:val="003254AF"/>
    <w:rsid w:val="00330E05"/>
    <w:rsid w:val="00332DA6"/>
    <w:rsid w:val="00332FBF"/>
    <w:rsid w:val="003344A5"/>
    <w:rsid w:val="00342963"/>
    <w:rsid w:val="00350E20"/>
    <w:rsid w:val="00360DEB"/>
    <w:rsid w:val="00361DDD"/>
    <w:rsid w:val="00366109"/>
    <w:rsid w:val="00366E5F"/>
    <w:rsid w:val="00371718"/>
    <w:rsid w:val="0037362D"/>
    <w:rsid w:val="00374F27"/>
    <w:rsid w:val="0037552B"/>
    <w:rsid w:val="00377101"/>
    <w:rsid w:val="00383722"/>
    <w:rsid w:val="00383F8F"/>
    <w:rsid w:val="00385EBA"/>
    <w:rsid w:val="0038615A"/>
    <w:rsid w:val="003865DB"/>
    <w:rsid w:val="003869C1"/>
    <w:rsid w:val="00392CBF"/>
    <w:rsid w:val="0039398D"/>
    <w:rsid w:val="00395956"/>
    <w:rsid w:val="00395E79"/>
    <w:rsid w:val="003A1A49"/>
    <w:rsid w:val="003A3138"/>
    <w:rsid w:val="003A31C4"/>
    <w:rsid w:val="003A423C"/>
    <w:rsid w:val="003A445F"/>
    <w:rsid w:val="003A548B"/>
    <w:rsid w:val="003B1851"/>
    <w:rsid w:val="003B58D4"/>
    <w:rsid w:val="003B58EF"/>
    <w:rsid w:val="003C41D3"/>
    <w:rsid w:val="003C5A81"/>
    <w:rsid w:val="003C64D7"/>
    <w:rsid w:val="003C72EF"/>
    <w:rsid w:val="003D3CD7"/>
    <w:rsid w:val="003D59F6"/>
    <w:rsid w:val="003D691B"/>
    <w:rsid w:val="003E1564"/>
    <w:rsid w:val="003E4623"/>
    <w:rsid w:val="003F42AD"/>
    <w:rsid w:val="003F73F3"/>
    <w:rsid w:val="0040054F"/>
    <w:rsid w:val="00401290"/>
    <w:rsid w:val="00401840"/>
    <w:rsid w:val="00416ACD"/>
    <w:rsid w:val="00423407"/>
    <w:rsid w:val="00430109"/>
    <w:rsid w:val="00433742"/>
    <w:rsid w:val="00443DF4"/>
    <w:rsid w:val="00446CEB"/>
    <w:rsid w:val="00447F3F"/>
    <w:rsid w:val="00455227"/>
    <w:rsid w:val="0045769E"/>
    <w:rsid w:val="00461B07"/>
    <w:rsid w:val="004728C1"/>
    <w:rsid w:val="00473BB7"/>
    <w:rsid w:val="00480344"/>
    <w:rsid w:val="0048042C"/>
    <w:rsid w:val="00481FB5"/>
    <w:rsid w:val="004829D2"/>
    <w:rsid w:val="004854B1"/>
    <w:rsid w:val="004855A8"/>
    <w:rsid w:val="00492E26"/>
    <w:rsid w:val="004A0F71"/>
    <w:rsid w:val="004A244A"/>
    <w:rsid w:val="004A408E"/>
    <w:rsid w:val="004A4DE2"/>
    <w:rsid w:val="004A643C"/>
    <w:rsid w:val="004B11D3"/>
    <w:rsid w:val="004B2249"/>
    <w:rsid w:val="004B3CA9"/>
    <w:rsid w:val="004B4850"/>
    <w:rsid w:val="004B4B56"/>
    <w:rsid w:val="004B5D4B"/>
    <w:rsid w:val="004C1DCE"/>
    <w:rsid w:val="004C2338"/>
    <w:rsid w:val="004D0F9D"/>
    <w:rsid w:val="004D36CC"/>
    <w:rsid w:val="004D6DD2"/>
    <w:rsid w:val="004E4387"/>
    <w:rsid w:val="004E5A0F"/>
    <w:rsid w:val="004E5A9D"/>
    <w:rsid w:val="004E6659"/>
    <w:rsid w:val="00510C45"/>
    <w:rsid w:val="0051344C"/>
    <w:rsid w:val="00513C29"/>
    <w:rsid w:val="00525355"/>
    <w:rsid w:val="005313F9"/>
    <w:rsid w:val="00531A7C"/>
    <w:rsid w:val="00542984"/>
    <w:rsid w:val="005450D6"/>
    <w:rsid w:val="00550402"/>
    <w:rsid w:val="00560785"/>
    <w:rsid w:val="00564FD5"/>
    <w:rsid w:val="00565338"/>
    <w:rsid w:val="00566426"/>
    <w:rsid w:val="00567ED0"/>
    <w:rsid w:val="00570FC7"/>
    <w:rsid w:val="00571D2B"/>
    <w:rsid w:val="00574DA6"/>
    <w:rsid w:val="00575D07"/>
    <w:rsid w:val="005809E4"/>
    <w:rsid w:val="00590079"/>
    <w:rsid w:val="00590B22"/>
    <w:rsid w:val="0059169A"/>
    <w:rsid w:val="0059195E"/>
    <w:rsid w:val="00593082"/>
    <w:rsid w:val="00593123"/>
    <w:rsid w:val="00595AC0"/>
    <w:rsid w:val="005A1C26"/>
    <w:rsid w:val="005A3F47"/>
    <w:rsid w:val="005A5553"/>
    <w:rsid w:val="005B0825"/>
    <w:rsid w:val="005B088D"/>
    <w:rsid w:val="005B08BC"/>
    <w:rsid w:val="005B37D2"/>
    <w:rsid w:val="005C3DB3"/>
    <w:rsid w:val="005C531F"/>
    <w:rsid w:val="005C5F62"/>
    <w:rsid w:val="005D0E34"/>
    <w:rsid w:val="005D5D69"/>
    <w:rsid w:val="005D6E78"/>
    <w:rsid w:val="005E1DC5"/>
    <w:rsid w:val="005F2B20"/>
    <w:rsid w:val="005F3487"/>
    <w:rsid w:val="005F7037"/>
    <w:rsid w:val="00602F78"/>
    <w:rsid w:val="00607F95"/>
    <w:rsid w:val="006112D9"/>
    <w:rsid w:val="00614230"/>
    <w:rsid w:val="00615323"/>
    <w:rsid w:val="00615EE8"/>
    <w:rsid w:val="00616411"/>
    <w:rsid w:val="00616C26"/>
    <w:rsid w:val="00617594"/>
    <w:rsid w:val="00623CF1"/>
    <w:rsid w:val="00625EA7"/>
    <w:rsid w:val="00631056"/>
    <w:rsid w:val="0063531A"/>
    <w:rsid w:val="006374E8"/>
    <w:rsid w:val="00640AD9"/>
    <w:rsid w:val="00645155"/>
    <w:rsid w:val="00646D6F"/>
    <w:rsid w:val="00647399"/>
    <w:rsid w:val="00647DBE"/>
    <w:rsid w:val="00661E13"/>
    <w:rsid w:val="00664713"/>
    <w:rsid w:val="00664F2F"/>
    <w:rsid w:val="00673345"/>
    <w:rsid w:val="00683A03"/>
    <w:rsid w:val="00686574"/>
    <w:rsid w:val="00692CDE"/>
    <w:rsid w:val="006967D5"/>
    <w:rsid w:val="006A0AE7"/>
    <w:rsid w:val="006A3D4B"/>
    <w:rsid w:val="006A4B1F"/>
    <w:rsid w:val="006A5E97"/>
    <w:rsid w:val="006A69E3"/>
    <w:rsid w:val="006B19D6"/>
    <w:rsid w:val="006C1B95"/>
    <w:rsid w:val="006C49EE"/>
    <w:rsid w:val="006E025B"/>
    <w:rsid w:val="006E1E19"/>
    <w:rsid w:val="006E2013"/>
    <w:rsid w:val="006E2CCC"/>
    <w:rsid w:val="006E443F"/>
    <w:rsid w:val="006E6474"/>
    <w:rsid w:val="006F0E1F"/>
    <w:rsid w:val="006F11A9"/>
    <w:rsid w:val="00703BD2"/>
    <w:rsid w:val="007113F6"/>
    <w:rsid w:val="00713842"/>
    <w:rsid w:val="00724BCB"/>
    <w:rsid w:val="00735042"/>
    <w:rsid w:val="0073747B"/>
    <w:rsid w:val="00741E05"/>
    <w:rsid w:val="00742E37"/>
    <w:rsid w:val="0074480F"/>
    <w:rsid w:val="00750A30"/>
    <w:rsid w:val="00751A52"/>
    <w:rsid w:val="007564C0"/>
    <w:rsid w:val="0075714B"/>
    <w:rsid w:val="00766FA7"/>
    <w:rsid w:val="00770057"/>
    <w:rsid w:val="00771AD7"/>
    <w:rsid w:val="00771D89"/>
    <w:rsid w:val="00772A3B"/>
    <w:rsid w:val="00773A6E"/>
    <w:rsid w:val="00784247"/>
    <w:rsid w:val="00785CAA"/>
    <w:rsid w:val="007873FD"/>
    <w:rsid w:val="0079396B"/>
    <w:rsid w:val="007945F4"/>
    <w:rsid w:val="007A307F"/>
    <w:rsid w:val="007A580A"/>
    <w:rsid w:val="007B0DFC"/>
    <w:rsid w:val="007B2812"/>
    <w:rsid w:val="007C16C7"/>
    <w:rsid w:val="007C2EA5"/>
    <w:rsid w:val="007C45C0"/>
    <w:rsid w:val="007C67BC"/>
    <w:rsid w:val="007D0F76"/>
    <w:rsid w:val="007D15ED"/>
    <w:rsid w:val="007D34C7"/>
    <w:rsid w:val="007D54CB"/>
    <w:rsid w:val="007D77B5"/>
    <w:rsid w:val="007E5FAA"/>
    <w:rsid w:val="008020EA"/>
    <w:rsid w:val="00802EA6"/>
    <w:rsid w:val="00804A49"/>
    <w:rsid w:val="00811F2C"/>
    <w:rsid w:val="008131CE"/>
    <w:rsid w:val="008176E3"/>
    <w:rsid w:val="00824A1B"/>
    <w:rsid w:val="008319AD"/>
    <w:rsid w:val="008410E9"/>
    <w:rsid w:val="00842079"/>
    <w:rsid w:val="0084370B"/>
    <w:rsid w:val="0085116B"/>
    <w:rsid w:val="0085551E"/>
    <w:rsid w:val="00857DAD"/>
    <w:rsid w:val="00860ACD"/>
    <w:rsid w:val="00860D81"/>
    <w:rsid w:val="008621EA"/>
    <w:rsid w:val="00863285"/>
    <w:rsid w:val="00863571"/>
    <w:rsid w:val="00863E6E"/>
    <w:rsid w:val="00864949"/>
    <w:rsid w:val="00867F55"/>
    <w:rsid w:val="008703FF"/>
    <w:rsid w:val="0087187B"/>
    <w:rsid w:val="00871BBB"/>
    <w:rsid w:val="008805F6"/>
    <w:rsid w:val="00882FF8"/>
    <w:rsid w:val="00886228"/>
    <w:rsid w:val="0088632B"/>
    <w:rsid w:val="00886D34"/>
    <w:rsid w:val="00893A3D"/>
    <w:rsid w:val="008A528F"/>
    <w:rsid w:val="008A6622"/>
    <w:rsid w:val="008B0704"/>
    <w:rsid w:val="008B1AA5"/>
    <w:rsid w:val="008B4213"/>
    <w:rsid w:val="008B5D1B"/>
    <w:rsid w:val="008C20A1"/>
    <w:rsid w:val="008C549E"/>
    <w:rsid w:val="008C6959"/>
    <w:rsid w:val="008C717A"/>
    <w:rsid w:val="008C721C"/>
    <w:rsid w:val="008D19F3"/>
    <w:rsid w:val="008D3B1A"/>
    <w:rsid w:val="008E196D"/>
    <w:rsid w:val="008E5094"/>
    <w:rsid w:val="008E568F"/>
    <w:rsid w:val="008E6C2B"/>
    <w:rsid w:val="008E720E"/>
    <w:rsid w:val="008F19B7"/>
    <w:rsid w:val="00901407"/>
    <w:rsid w:val="00901C3C"/>
    <w:rsid w:val="00904FC7"/>
    <w:rsid w:val="00906DE0"/>
    <w:rsid w:val="00907000"/>
    <w:rsid w:val="0090781B"/>
    <w:rsid w:val="00907AE4"/>
    <w:rsid w:val="009129EB"/>
    <w:rsid w:val="009132B0"/>
    <w:rsid w:val="009143CA"/>
    <w:rsid w:val="009216E5"/>
    <w:rsid w:val="00933BAC"/>
    <w:rsid w:val="009358C6"/>
    <w:rsid w:val="0094314F"/>
    <w:rsid w:val="00944117"/>
    <w:rsid w:val="00950526"/>
    <w:rsid w:val="00953F2E"/>
    <w:rsid w:val="00955EAC"/>
    <w:rsid w:val="009567E4"/>
    <w:rsid w:val="009627E3"/>
    <w:rsid w:val="00965175"/>
    <w:rsid w:val="0096582D"/>
    <w:rsid w:val="00965CA8"/>
    <w:rsid w:val="00966FC5"/>
    <w:rsid w:val="00967D79"/>
    <w:rsid w:val="00973C57"/>
    <w:rsid w:val="00981E97"/>
    <w:rsid w:val="009877B6"/>
    <w:rsid w:val="009914A3"/>
    <w:rsid w:val="009927D1"/>
    <w:rsid w:val="00992BBC"/>
    <w:rsid w:val="00993407"/>
    <w:rsid w:val="009B5A48"/>
    <w:rsid w:val="009B6100"/>
    <w:rsid w:val="009B6A9C"/>
    <w:rsid w:val="009B6EE9"/>
    <w:rsid w:val="009B799D"/>
    <w:rsid w:val="009C26FC"/>
    <w:rsid w:val="009C2C04"/>
    <w:rsid w:val="009C32F2"/>
    <w:rsid w:val="009C46F6"/>
    <w:rsid w:val="009C520E"/>
    <w:rsid w:val="009C7C8E"/>
    <w:rsid w:val="009E6434"/>
    <w:rsid w:val="009E72E0"/>
    <w:rsid w:val="009F092A"/>
    <w:rsid w:val="009F3836"/>
    <w:rsid w:val="009F40C0"/>
    <w:rsid w:val="009F7C35"/>
    <w:rsid w:val="00A01D11"/>
    <w:rsid w:val="00A024E5"/>
    <w:rsid w:val="00A03D64"/>
    <w:rsid w:val="00A0414C"/>
    <w:rsid w:val="00A0719F"/>
    <w:rsid w:val="00A1043A"/>
    <w:rsid w:val="00A11495"/>
    <w:rsid w:val="00A1291B"/>
    <w:rsid w:val="00A14559"/>
    <w:rsid w:val="00A22894"/>
    <w:rsid w:val="00A37877"/>
    <w:rsid w:val="00A40EFF"/>
    <w:rsid w:val="00A4257F"/>
    <w:rsid w:val="00A47693"/>
    <w:rsid w:val="00A47F0A"/>
    <w:rsid w:val="00A65EA6"/>
    <w:rsid w:val="00A721EB"/>
    <w:rsid w:val="00A75014"/>
    <w:rsid w:val="00A7582C"/>
    <w:rsid w:val="00A77F95"/>
    <w:rsid w:val="00A8298A"/>
    <w:rsid w:val="00A82A82"/>
    <w:rsid w:val="00A85953"/>
    <w:rsid w:val="00A86451"/>
    <w:rsid w:val="00A86905"/>
    <w:rsid w:val="00A878FB"/>
    <w:rsid w:val="00A87D5A"/>
    <w:rsid w:val="00A900D0"/>
    <w:rsid w:val="00A9030D"/>
    <w:rsid w:val="00A91142"/>
    <w:rsid w:val="00A91C19"/>
    <w:rsid w:val="00A92BD8"/>
    <w:rsid w:val="00A92DA0"/>
    <w:rsid w:val="00A92FE2"/>
    <w:rsid w:val="00A95EED"/>
    <w:rsid w:val="00AA0E40"/>
    <w:rsid w:val="00AA2C25"/>
    <w:rsid w:val="00AA343A"/>
    <w:rsid w:val="00AA643F"/>
    <w:rsid w:val="00AB1B7C"/>
    <w:rsid w:val="00AB3E5D"/>
    <w:rsid w:val="00AB53C5"/>
    <w:rsid w:val="00AB55B1"/>
    <w:rsid w:val="00AC0697"/>
    <w:rsid w:val="00AC07DB"/>
    <w:rsid w:val="00AC4871"/>
    <w:rsid w:val="00AC6040"/>
    <w:rsid w:val="00AD0CC0"/>
    <w:rsid w:val="00AD1DED"/>
    <w:rsid w:val="00AE082A"/>
    <w:rsid w:val="00AE432B"/>
    <w:rsid w:val="00AE5442"/>
    <w:rsid w:val="00AE7DB6"/>
    <w:rsid w:val="00AF04F0"/>
    <w:rsid w:val="00AF7171"/>
    <w:rsid w:val="00AF72C6"/>
    <w:rsid w:val="00B033DA"/>
    <w:rsid w:val="00B03C92"/>
    <w:rsid w:val="00B0402F"/>
    <w:rsid w:val="00B0713B"/>
    <w:rsid w:val="00B14217"/>
    <w:rsid w:val="00B171C5"/>
    <w:rsid w:val="00B22455"/>
    <w:rsid w:val="00B27CC5"/>
    <w:rsid w:val="00B4030C"/>
    <w:rsid w:val="00B42D10"/>
    <w:rsid w:val="00B45FD8"/>
    <w:rsid w:val="00B47BA0"/>
    <w:rsid w:val="00B5023D"/>
    <w:rsid w:val="00B62BB9"/>
    <w:rsid w:val="00B66755"/>
    <w:rsid w:val="00B71170"/>
    <w:rsid w:val="00B7643F"/>
    <w:rsid w:val="00B770A5"/>
    <w:rsid w:val="00B85D38"/>
    <w:rsid w:val="00B86C6E"/>
    <w:rsid w:val="00B97482"/>
    <w:rsid w:val="00BA3452"/>
    <w:rsid w:val="00BA555C"/>
    <w:rsid w:val="00BB08C7"/>
    <w:rsid w:val="00BB30F2"/>
    <w:rsid w:val="00BB638B"/>
    <w:rsid w:val="00BC2958"/>
    <w:rsid w:val="00BC2CBC"/>
    <w:rsid w:val="00BC3CB7"/>
    <w:rsid w:val="00BC4B6D"/>
    <w:rsid w:val="00BD24FC"/>
    <w:rsid w:val="00BD28DE"/>
    <w:rsid w:val="00BD6AF1"/>
    <w:rsid w:val="00BE0C6E"/>
    <w:rsid w:val="00BE23B3"/>
    <w:rsid w:val="00BE29ED"/>
    <w:rsid w:val="00BE2C4C"/>
    <w:rsid w:val="00BF04A6"/>
    <w:rsid w:val="00BF1F67"/>
    <w:rsid w:val="00BF64F6"/>
    <w:rsid w:val="00C038FE"/>
    <w:rsid w:val="00C07B06"/>
    <w:rsid w:val="00C105D3"/>
    <w:rsid w:val="00C124A2"/>
    <w:rsid w:val="00C15CD1"/>
    <w:rsid w:val="00C1727C"/>
    <w:rsid w:val="00C17417"/>
    <w:rsid w:val="00C206A9"/>
    <w:rsid w:val="00C245F8"/>
    <w:rsid w:val="00C27CFA"/>
    <w:rsid w:val="00C43F03"/>
    <w:rsid w:val="00C45EFD"/>
    <w:rsid w:val="00C55039"/>
    <w:rsid w:val="00C5608B"/>
    <w:rsid w:val="00C73FD9"/>
    <w:rsid w:val="00C77A37"/>
    <w:rsid w:val="00C83C5D"/>
    <w:rsid w:val="00C85110"/>
    <w:rsid w:val="00C856F9"/>
    <w:rsid w:val="00C90E8C"/>
    <w:rsid w:val="00C91FDD"/>
    <w:rsid w:val="00C9478E"/>
    <w:rsid w:val="00C95B09"/>
    <w:rsid w:val="00C95CB5"/>
    <w:rsid w:val="00C969A1"/>
    <w:rsid w:val="00C96DE9"/>
    <w:rsid w:val="00CA04D3"/>
    <w:rsid w:val="00CA11D6"/>
    <w:rsid w:val="00CA17CC"/>
    <w:rsid w:val="00CA57D2"/>
    <w:rsid w:val="00CA7A1D"/>
    <w:rsid w:val="00CB3B85"/>
    <w:rsid w:val="00CC1F85"/>
    <w:rsid w:val="00CC7187"/>
    <w:rsid w:val="00CD0734"/>
    <w:rsid w:val="00CD2A8D"/>
    <w:rsid w:val="00CD4654"/>
    <w:rsid w:val="00CD649E"/>
    <w:rsid w:val="00CE0831"/>
    <w:rsid w:val="00CE0C55"/>
    <w:rsid w:val="00CF02B1"/>
    <w:rsid w:val="00CF12A3"/>
    <w:rsid w:val="00CF184C"/>
    <w:rsid w:val="00D008DF"/>
    <w:rsid w:val="00D032DB"/>
    <w:rsid w:val="00D05C7D"/>
    <w:rsid w:val="00D06A42"/>
    <w:rsid w:val="00D07C97"/>
    <w:rsid w:val="00D07CF6"/>
    <w:rsid w:val="00D12C98"/>
    <w:rsid w:val="00D13FD1"/>
    <w:rsid w:val="00D14F29"/>
    <w:rsid w:val="00D20E0F"/>
    <w:rsid w:val="00D21B5C"/>
    <w:rsid w:val="00D23924"/>
    <w:rsid w:val="00D2403F"/>
    <w:rsid w:val="00D240E6"/>
    <w:rsid w:val="00D278E4"/>
    <w:rsid w:val="00D27CFD"/>
    <w:rsid w:val="00D30AEF"/>
    <w:rsid w:val="00D3395A"/>
    <w:rsid w:val="00D3532B"/>
    <w:rsid w:val="00D3610A"/>
    <w:rsid w:val="00D4146F"/>
    <w:rsid w:val="00D42F55"/>
    <w:rsid w:val="00D4537E"/>
    <w:rsid w:val="00D53E70"/>
    <w:rsid w:val="00D62B54"/>
    <w:rsid w:val="00D64E46"/>
    <w:rsid w:val="00D650A8"/>
    <w:rsid w:val="00D659DF"/>
    <w:rsid w:val="00D66857"/>
    <w:rsid w:val="00D66A5D"/>
    <w:rsid w:val="00D66C4A"/>
    <w:rsid w:val="00D720B9"/>
    <w:rsid w:val="00D7412D"/>
    <w:rsid w:val="00D76633"/>
    <w:rsid w:val="00D778E5"/>
    <w:rsid w:val="00D82523"/>
    <w:rsid w:val="00D82C36"/>
    <w:rsid w:val="00D83D5C"/>
    <w:rsid w:val="00D84648"/>
    <w:rsid w:val="00D8635E"/>
    <w:rsid w:val="00D97EBA"/>
    <w:rsid w:val="00DA0B78"/>
    <w:rsid w:val="00DA347E"/>
    <w:rsid w:val="00DB1643"/>
    <w:rsid w:val="00DB2B30"/>
    <w:rsid w:val="00DB4274"/>
    <w:rsid w:val="00DB54E5"/>
    <w:rsid w:val="00DC2093"/>
    <w:rsid w:val="00DC4C48"/>
    <w:rsid w:val="00DC758D"/>
    <w:rsid w:val="00DD2A7D"/>
    <w:rsid w:val="00DE79A0"/>
    <w:rsid w:val="00DF20E3"/>
    <w:rsid w:val="00DF2A1E"/>
    <w:rsid w:val="00DF4386"/>
    <w:rsid w:val="00E0041C"/>
    <w:rsid w:val="00E01CF1"/>
    <w:rsid w:val="00E026F8"/>
    <w:rsid w:val="00E05345"/>
    <w:rsid w:val="00E10FA1"/>
    <w:rsid w:val="00E134B2"/>
    <w:rsid w:val="00E13C17"/>
    <w:rsid w:val="00E14A67"/>
    <w:rsid w:val="00E14D4D"/>
    <w:rsid w:val="00E22694"/>
    <w:rsid w:val="00E2343C"/>
    <w:rsid w:val="00E23BEA"/>
    <w:rsid w:val="00E254A1"/>
    <w:rsid w:val="00E31D45"/>
    <w:rsid w:val="00E33173"/>
    <w:rsid w:val="00E34A66"/>
    <w:rsid w:val="00E35347"/>
    <w:rsid w:val="00E41E4A"/>
    <w:rsid w:val="00E43616"/>
    <w:rsid w:val="00E43902"/>
    <w:rsid w:val="00E45AE1"/>
    <w:rsid w:val="00E52324"/>
    <w:rsid w:val="00E52333"/>
    <w:rsid w:val="00E54481"/>
    <w:rsid w:val="00E566EB"/>
    <w:rsid w:val="00E60FC4"/>
    <w:rsid w:val="00E63912"/>
    <w:rsid w:val="00E81009"/>
    <w:rsid w:val="00E82F1B"/>
    <w:rsid w:val="00E83576"/>
    <w:rsid w:val="00E83F30"/>
    <w:rsid w:val="00E9190A"/>
    <w:rsid w:val="00E945F0"/>
    <w:rsid w:val="00E9658A"/>
    <w:rsid w:val="00EA0595"/>
    <w:rsid w:val="00EA50F4"/>
    <w:rsid w:val="00EA63D8"/>
    <w:rsid w:val="00EA77D5"/>
    <w:rsid w:val="00EB75EC"/>
    <w:rsid w:val="00EC081D"/>
    <w:rsid w:val="00EC133D"/>
    <w:rsid w:val="00EC2689"/>
    <w:rsid w:val="00EC4657"/>
    <w:rsid w:val="00EC697F"/>
    <w:rsid w:val="00ED3575"/>
    <w:rsid w:val="00ED5560"/>
    <w:rsid w:val="00EE0449"/>
    <w:rsid w:val="00EE4528"/>
    <w:rsid w:val="00EE77D7"/>
    <w:rsid w:val="00EE7A73"/>
    <w:rsid w:val="00EF3CB9"/>
    <w:rsid w:val="00F008FA"/>
    <w:rsid w:val="00F00B02"/>
    <w:rsid w:val="00F04A4A"/>
    <w:rsid w:val="00F053D4"/>
    <w:rsid w:val="00F11B76"/>
    <w:rsid w:val="00F13C29"/>
    <w:rsid w:val="00F13DFF"/>
    <w:rsid w:val="00F1427C"/>
    <w:rsid w:val="00F20AE7"/>
    <w:rsid w:val="00F234DF"/>
    <w:rsid w:val="00F4477C"/>
    <w:rsid w:val="00F64303"/>
    <w:rsid w:val="00F6481C"/>
    <w:rsid w:val="00F663FA"/>
    <w:rsid w:val="00F70E53"/>
    <w:rsid w:val="00F74453"/>
    <w:rsid w:val="00F75DCD"/>
    <w:rsid w:val="00F76723"/>
    <w:rsid w:val="00F76909"/>
    <w:rsid w:val="00F80BDB"/>
    <w:rsid w:val="00F84363"/>
    <w:rsid w:val="00F901B8"/>
    <w:rsid w:val="00F91B07"/>
    <w:rsid w:val="00F946BA"/>
    <w:rsid w:val="00F94FC0"/>
    <w:rsid w:val="00F950BD"/>
    <w:rsid w:val="00F950E7"/>
    <w:rsid w:val="00FA27B7"/>
    <w:rsid w:val="00FA281D"/>
    <w:rsid w:val="00FA2B84"/>
    <w:rsid w:val="00FB0CFC"/>
    <w:rsid w:val="00FB12C2"/>
    <w:rsid w:val="00FB4FC0"/>
    <w:rsid w:val="00FC14BC"/>
    <w:rsid w:val="00FC2360"/>
    <w:rsid w:val="00FC3DBE"/>
    <w:rsid w:val="00FD082B"/>
    <w:rsid w:val="00FD3FA8"/>
    <w:rsid w:val="00FD62E7"/>
    <w:rsid w:val="00FE038B"/>
    <w:rsid w:val="00FE058D"/>
    <w:rsid w:val="00FE3927"/>
    <w:rsid w:val="00FE794B"/>
    <w:rsid w:val="00FE7F8A"/>
    <w:rsid w:val="00FF029B"/>
    <w:rsid w:val="00FF0B3C"/>
    <w:rsid w:val="00FF10EB"/>
    <w:rsid w:val="00FF7637"/>
    <w:rsid w:val="00FF7D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204"/>
  <w15:docId w15:val="{81D634DB-0CF5-403F-99F9-8107B25D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45"/>
    <w:pPr>
      <w:spacing w:line="276" w:lineRule="auto"/>
      <w:jc w:val="both"/>
    </w:pPr>
    <w:rPr>
      <w:rFonts w:ascii="Times New Roman" w:hAnsi="Times New Roman"/>
      <w:sz w:val="22"/>
      <w:szCs w:val="22"/>
    </w:rPr>
  </w:style>
  <w:style w:type="paragraph" w:styleId="Balk1">
    <w:name w:val="heading 1"/>
    <w:basedOn w:val="Normal"/>
    <w:next w:val="Normal"/>
    <w:link w:val="Balk1Char"/>
    <w:uiPriority w:val="9"/>
    <w:qFormat/>
    <w:rsid w:val="00AA343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Balk2">
    <w:name w:val="heading 2"/>
    <w:basedOn w:val="Normal"/>
    <w:next w:val="Normal"/>
    <w:link w:val="Balk2Char"/>
    <w:uiPriority w:val="9"/>
    <w:qFormat/>
    <w:rsid w:val="00673345"/>
    <w:pPr>
      <w:keepNext/>
      <w:spacing w:line="240" w:lineRule="auto"/>
      <w:jc w:val="center"/>
      <w:outlineLvl w:val="1"/>
    </w:pPr>
    <w:rPr>
      <w:sz w:val="20"/>
      <w:szCs w:val="20"/>
      <w:lang w:val="en-US"/>
    </w:rPr>
  </w:style>
  <w:style w:type="paragraph" w:styleId="Balk3">
    <w:name w:val="heading 3"/>
    <w:basedOn w:val="Normal"/>
    <w:link w:val="Balk3Char"/>
    <w:uiPriority w:val="1"/>
    <w:qFormat/>
    <w:rsid w:val="00AA343A"/>
    <w:pPr>
      <w:widowControl w:val="0"/>
      <w:autoSpaceDE w:val="0"/>
      <w:autoSpaceDN w:val="0"/>
      <w:spacing w:before="79" w:line="240" w:lineRule="auto"/>
      <w:ind w:left="2542"/>
      <w:outlineLvl w:val="2"/>
    </w:pPr>
    <w:rPr>
      <w:b/>
      <w:bCs/>
      <w:sz w:val="24"/>
      <w:szCs w:val="24"/>
      <w:u w:val="single" w:color="000000"/>
      <w:lang w:val="en-US" w:eastAsia="en-US" w:bidi="en-US"/>
    </w:rPr>
  </w:style>
  <w:style w:type="paragraph" w:styleId="Balk5">
    <w:name w:val="heading 5"/>
    <w:basedOn w:val="Normal"/>
    <w:next w:val="Normal"/>
    <w:link w:val="Balk5Char"/>
    <w:semiHidden/>
    <w:unhideWhenUsed/>
    <w:qFormat/>
    <w:rsid w:val="004B4B56"/>
    <w:pPr>
      <w:spacing w:before="240" w:after="60" w:line="240" w:lineRule="auto"/>
      <w:outlineLvl w:val="4"/>
    </w:pPr>
    <w:rPr>
      <w:b/>
      <w:bCs/>
      <w:i/>
      <w:iCs/>
      <w:sz w:val="26"/>
      <w:szCs w:val="26"/>
    </w:rPr>
  </w:style>
  <w:style w:type="paragraph" w:styleId="Balk6">
    <w:name w:val="heading 6"/>
    <w:basedOn w:val="Normal"/>
    <w:next w:val="Normal"/>
    <w:link w:val="Balk6Char"/>
    <w:unhideWhenUsed/>
    <w:qFormat/>
    <w:rsid w:val="004B4B56"/>
    <w:pPr>
      <w:spacing w:before="240" w:after="60" w:line="240" w:lineRule="auto"/>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4B1"/>
    <w:pPr>
      <w:ind w:left="720"/>
      <w:contextualSpacing/>
    </w:pPr>
  </w:style>
  <w:style w:type="paragraph" w:styleId="BalonMetni">
    <w:name w:val="Balloon Text"/>
    <w:basedOn w:val="Normal"/>
    <w:link w:val="BalonMetniChar"/>
    <w:uiPriority w:val="99"/>
    <w:unhideWhenUsed/>
    <w:rsid w:val="00A03D64"/>
    <w:pPr>
      <w:spacing w:line="240" w:lineRule="auto"/>
    </w:pPr>
    <w:rPr>
      <w:rFonts w:ascii="Tahoma" w:hAnsi="Tahoma"/>
      <w:sz w:val="16"/>
      <w:szCs w:val="16"/>
    </w:rPr>
  </w:style>
  <w:style w:type="character" w:customStyle="1" w:styleId="BalonMetniChar">
    <w:name w:val="Balon Metni Char"/>
    <w:link w:val="BalonMetni"/>
    <w:uiPriority w:val="99"/>
    <w:rsid w:val="00A03D64"/>
    <w:rPr>
      <w:rFonts w:ascii="Tahoma" w:hAnsi="Tahoma" w:cs="Tahoma"/>
      <w:sz w:val="16"/>
      <w:szCs w:val="16"/>
    </w:rPr>
  </w:style>
  <w:style w:type="paragraph" w:styleId="NormalWeb">
    <w:name w:val="Normal (Web)"/>
    <w:basedOn w:val="Normal"/>
    <w:uiPriority w:val="99"/>
    <w:unhideWhenUsed/>
    <w:rsid w:val="008C6959"/>
    <w:pPr>
      <w:spacing w:before="100" w:beforeAutospacing="1" w:after="100" w:afterAutospacing="1" w:line="240" w:lineRule="auto"/>
    </w:pPr>
    <w:rPr>
      <w:sz w:val="24"/>
      <w:szCs w:val="24"/>
    </w:rPr>
  </w:style>
  <w:style w:type="paragraph" w:styleId="AralkYok">
    <w:name w:val="No Spacing"/>
    <w:uiPriority w:val="1"/>
    <w:qFormat/>
    <w:rsid w:val="00FF7637"/>
    <w:rPr>
      <w:sz w:val="22"/>
      <w:szCs w:val="22"/>
    </w:rPr>
  </w:style>
  <w:style w:type="character" w:styleId="Kpr">
    <w:name w:val="Hyperlink"/>
    <w:uiPriority w:val="99"/>
    <w:unhideWhenUsed/>
    <w:rsid w:val="00A01D11"/>
    <w:rPr>
      <w:color w:val="0000FF"/>
      <w:u w:val="single"/>
    </w:rPr>
  </w:style>
  <w:style w:type="paragraph" w:customStyle="1" w:styleId="Default">
    <w:name w:val="Default"/>
    <w:rsid w:val="00D659DF"/>
    <w:pPr>
      <w:autoSpaceDE w:val="0"/>
      <w:autoSpaceDN w:val="0"/>
      <w:adjustRightInd w:val="0"/>
    </w:pPr>
    <w:rPr>
      <w:rFonts w:ascii="Times New Roman" w:hAnsi="Times New Roman"/>
      <w:color w:val="000000"/>
      <w:sz w:val="24"/>
      <w:szCs w:val="24"/>
    </w:rPr>
  </w:style>
  <w:style w:type="character" w:styleId="zlenenKpr">
    <w:name w:val="FollowedHyperlink"/>
    <w:uiPriority w:val="99"/>
    <w:semiHidden/>
    <w:unhideWhenUsed/>
    <w:rsid w:val="009C32F2"/>
    <w:rPr>
      <w:color w:val="800080"/>
      <w:u w:val="single"/>
    </w:rPr>
  </w:style>
  <w:style w:type="paragraph" w:styleId="stBilgi">
    <w:name w:val="header"/>
    <w:basedOn w:val="Normal"/>
    <w:link w:val="stBilgiChar"/>
    <w:uiPriority w:val="99"/>
    <w:unhideWhenUsed/>
    <w:rsid w:val="00D3532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3532B"/>
  </w:style>
  <w:style w:type="paragraph" w:styleId="AltBilgi">
    <w:name w:val="footer"/>
    <w:aliases w:val="Altbilgi"/>
    <w:basedOn w:val="Normal"/>
    <w:link w:val="AltBilgiChar"/>
    <w:uiPriority w:val="99"/>
    <w:unhideWhenUsed/>
    <w:rsid w:val="00D3532B"/>
    <w:pPr>
      <w:tabs>
        <w:tab w:val="center" w:pos="4536"/>
        <w:tab w:val="right" w:pos="9072"/>
      </w:tabs>
      <w:spacing w:line="240" w:lineRule="auto"/>
    </w:pPr>
  </w:style>
  <w:style w:type="character" w:customStyle="1" w:styleId="AltBilgiChar">
    <w:name w:val="Alt Bilgi Char"/>
    <w:aliases w:val="Altbilgi Char"/>
    <w:basedOn w:val="VarsaylanParagrafYazTipi"/>
    <w:link w:val="AltBilgi"/>
    <w:uiPriority w:val="99"/>
    <w:rsid w:val="00D3532B"/>
  </w:style>
  <w:style w:type="paragraph" w:styleId="DipnotMetni">
    <w:name w:val="footnote text"/>
    <w:basedOn w:val="Normal"/>
    <w:link w:val="DipnotMetniChar"/>
    <w:uiPriority w:val="99"/>
    <w:semiHidden/>
    <w:unhideWhenUsed/>
    <w:rsid w:val="00615EE8"/>
    <w:pPr>
      <w:spacing w:line="240" w:lineRule="auto"/>
    </w:pPr>
    <w:rPr>
      <w:sz w:val="20"/>
      <w:szCs w:val="20"/>
    </w:rPr>
  </w:style>
  <w:style w:type="character" w:customStyle="1" w:styleId="DipnotMetniChar">
    <w:name w:val="Dipnot Metni Char"/>
    <w:link w:val="DipnotMetni"/>
    <w:uiPriority w:val="99"/>
    <w:semiHidden/>
    <w:rsid w:val="00615EE8"/>
    <w:rPr>
      <w:sz w:val="20"/>
      <w:szCs w:val="20"/>
    </w:rPr>
  </w:style>
  <w:style w:type="character" w:styleId="DipnotBavurusu">
    <w:name w:val="footnote reference"/>
    <w:uiPriority w:val="99"/>
    <w:semiHidden/>
    <w:unhideWhenUsed/>
    <w:rsid w:val="00615EE8"/>
    <w:rPr>
      <w:vertAlign w:val="superscript"/>
    </w:rPr>
  </w:style>
  <w:style w:type="character" w:styleId="AklamaBavurusu">
    <w:name w:val="annotation reference"/>
    <w:uiPriority w:val="99"/>
    <w:semiHidden/>
    <w:unhideWhenUsed/>
    <w:rsid w:val="004C1DCE"/>
    <w:rPr>
      <w:sz w:val="16"/>
      <w:szCs w:val="16"/>
    </w:rPr>
  </w:style>
  <w:style w:type="paragraph" w:styleId="AklamaMetni">
    <w:name w:val="annotation text"/>
    <w:basedOn w:val="Normal"/>
    <w:link w:val="AklamaMetniChar"/>
    <w:uiPriority w:val="99"/>
    <w:semiHidden/>
    <w:unhideWhenUsed/>
    <w:rsid w:val="004C1DCE"/>
    <w:pPr>
      <w:spacing w:line="240" w:lineRule="auto"/>
    </w:pPr>
    <w:rPr>
      <w:sz w:val="20"/>
      <w:szCs w:val="20"/>
    </w:rPr>
  </w:style>
  <w:style w:type="character" w:customStyle="1" w:styleId="AklamaMetniChar">
    <w:name w:val="Açıklama Metni Char"/>
    <w:link w:val="AklamaMetni"/>
    <w:uiPriority w:val="99"/>
    <w:semiHidden/>
    <w:rsid w:val="004C1DCE"/>
    <w:rPr>
      <w:sz w:val="20"/>
      <w:szCs w:val="20"/>
    </w:rPr>
  </w:style>
  <w:style w:type="paragraph" w:styleId="AklamaKonusu">
    <w:name w:val="annotation subject"/>
    <w:basedOn w:val="AklamaMetni"/>
    <w:next w:val="AklamaMetni"/>
    <w:link w:val="AklamaKonusuChar"/>
    <w:uiPriority w:val="99"/>
    <w:semiHidden/>
    <w:unhideWhenUsed/>
    <w:rsid w:val="004C1DCE"/>
    <w:rPr>
      <w:b/>
      <w:bCs/>
    </w:rPr>
  </w:style>
  <w:style w:type="character" w:customStyle="1" w:styleId="AklamaKonusuChar">
    <w:name w:val="Açıklama Konusu Char"/>
    <w:link w:val="AklamaKonusu"/>
    <w:uiPriority w:val="99"/>
    <w:semiHidden/>
    <w:rsid w:val="004C1DCE"/>
    <w:rPr>
      <w:b/>
      <w:bCs/>
      <w:sz w:val="20"/>
      <w:szCs w:val="20"/>
    </w:rPr>
  </w:style>
  <w:style w:type="character" w:styleId="YerTutucuMetni">
    <w:name w:val="Placeholder Text"/>
    <w:uiPriority w:val="99"/>
    <w:semiHidden/>
    <w:rsid w:val="00A0414C"/>
    <w:rPr>
      <w:color w:val="808080"/>
    </w:rPr>
  </w:style>
  <w:style w:type="table" w:styleId="TabloKlavuzu">
    <w:name w:val="Table Grid"/>
    <w:basedOn w:val="NormalTablo"/>
    <w:uiPriority w:val="59"/>
    <w:rsid w:val="00F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Balk">
    <w:name w:val="Özet Başlık"/>
    <w:basedOn w:val="Normal"/>
    <w:link w:val="zetBalkChar"/>
    <w:qFormat/>
    <w:rsid w:val="00D84648"/>
    <w:pPr>
      <w:spacing w:before="160" w:after="120" w:line="240" w:lineRule="auto"/>
    </w:pPr>
    <w:rPr>
      <w:rFonts w:ascii="Cambria" w:eastAsia="MS Mincho" w:hAnsi="Cambria"/>
      <w:b/>
      <w:sz w:val="24"/>
      <w:lang w:val="en-US" w:eastAsia="ja-JP"/>
    </w:rPr>
  </w:style>
  <w:style w:type="paragraph" w:customStyle="1" w:styleId="zetMetin">
    <w:name w:val="Özet Metin"/>
    <w:basedOn w:val="Normal"/>
    <w:link w:val="zetMetinChar"/>
    <w:qFormat/>
    <w:rsid w:val="00D84648"/>
    <w:pPr>
      <w:spacing w:before="120" w:after="120" w:line="240" w:lineRule="auto"/>
    </w:pPr>
    <w:rPr>
      <w:rFonts w:ascii="Cambria" w:eastAsia="MS Mincho" w:hAnsi="Cambria"/>
      <w:sz w:val="18"/>
      <w:lang w:val="en-US" w:eastAsia="ja-JP"/>
    </w:rPr>
  </w:style>
  <w:style w:type="character" w:customStyle="1" w:styleId="zetBalkChar">
    <w:name w:val="Özet Başlık Char"/>
    <w:link w:val="zetBalk"/>
    <w:rsid w:val="00D84648"/>
    <w:rPr>
      <w:rFonts w:ascii="Cambria" w:eastAsia="MS Mincho" w:hAnsi="Cambria"/>
      <w:b/>
      <w:sz w:val="24"/>
      <w:szCs w:val="22"/>
      <w:lang w:val="en-US" w:eastAsia="ja-JP"/>
    </w:rPr>
  </w:style>
  <w:style w:type="character" w:customStyle="1" w:styleId="zetMetinChar">
    <w:name w:val="Özet Metin Char"/>
    <w:link w:val="zetMetin"/>
    <w:rsid w:val="00D84648"/>
    <w:rPr>
      <w:rFonts w:ascii="Cambria" w:eastAsia="MS Mincho" w:hAnsi="Cambria"/>
      <w:sz w:val="18"/>
      <w:szCs w:val="22"/>
      <w:lang w:val="en-US" w:eastAsia="ja-JP"/>
    </w:rPr>
  </w:style>
  <w:style w:type="character" w:customStyle="1" w:styleId="apple-converted-space">
    <w:name w:val="apple-converted-space"/>
    <w:rsid w:val="007113F6"/>
  </w:style>
  <w:style w:type="paragraph" w:customStyle="1" w:styleId="02-Ozet">
    <w:name w:val="02-Ozet"/>
    <w:basedOn w:val="Normal"/>
    <w:rsid w:val="008410E9"/>
    <w:pPr>
      <w:spacing w:line="240" w:lineRule="auto"/>
      <w:ind w:firstLine="567"/>
    </w:pPr>
    <w:rPr>
      <w:sz w:val="18"/>
      <w:szCs w:val="18"/>
      <w:lang w:eastAsia="en-US"/>
    </w:rPr>
  </w:style>
  <w:style w:type="paragraph" w:customStyle="1" w:styleId="02-Abstract">
    <w:name w:val="02-Abstract"/>
    <w:basedOn w:val="Normal"/>
    <w:rsid w:val="008410E9"/>
    <w:pPr>
      <w:spacing w:line="240" w:lineRule="auto"/>
      <w:ind w:firstLine="567"/>
    </w:pPr>
    <w:rPr>
      <w:sz w:val="18"/>
      <w:szCs w:val="20"/>
      <w:lang w:val="en-US" w:eastAsia="en-US"/>
    </w:rPr>
  </w:style>
  <w:style w:type="paragraph" w:customStyle="1" w:styleId="04-Metinler">
    <w:name w:val="04-Metinler"/>
    <w:basedOn w:val="Normal"/>
    <w:link w:val="04-MetinlerChar"/>
    <w:rsid w:val="006F11A9"/>
    <w:pPr>
      <w:spacing w:before="120" w:after="120" w:line="240" w:lineRule="auto"/>
      <w:ind w:firstLine="562"/>
    </w:pPr>
    <w:rPr>
      <w:szCs w:val="20"/>
      <w:lang w:eastAsia="en-US"/>
    </w:rPr>
  </w:style>
  <w:style w:type="character" w:customStyle="1" w:styleId="04-MetinlerChar">
    <w:name w:val="04-Metinler Char"/>
    <w:link w:val="04-Metinler"/>
    <w:rsid w:val="006F11A9"/>
    <w:rPr>
      <w:rFonts w:ascii="Times New Roman" w:hAnsi="Times New Roman"/>
      <w:sz w:val="22"/>
      <w:lang w:eastAsia="en-US"/>
    </w:rPr>
  </w:style>
  <w:style w:type="paragraph" w:customStyle="1" w:styleId="03-BaslikD2">
    <w:name w:val="03-Baslik_D2"/>
    <w:basedOn w:val="Normal"/>
    <w:rsid w:val="006F11A9"/>
    <w:pPr>
      <w:keepNext/>
      <w:spacing w:before="120" w:after="120" w:line="240" w:lineRule="auto"/>
      <w:ind w:left="432" w:hanging="432"/>
    </w:pPr>
    <w:rPr>
      <w:b/>
      <w:szCs w:val="20"/>
      <w:lang w:eastAsia="en-US"/>
    </w:rPr>
  </w:style>
  <w:style w:type="paragraph" w:customStyle="1" w:styleId="05-Tablo-Baslik">
    <w:name w:val="05-Tablo-Baslik"/>
    <w:basedOn w:val="Normal"/>
    <w:rsid w:val="006F11A9"/>
    <w:pPr>
      <w:keepNext/>
      <w:spacing w:before="120" w:after="120" w:line="240" w:lineRule="auto"/>
      <w:ind w:left="936" w:hanging="936"/>
    </w:pPr>
    <w:rPr>
      <w:rFonts w:cs="Calibri"/>
      <w:b/>
      <w:szCs w:val="20"/>
    </w:rPr>
  </w:style>
  <w:style w:type="paragraph" w:customStyle="1" w:styleId="03-BaslikD1">
    <w:name w:val="03-Baslik_D1"/>
    <w:basedOn w:val="Normal"/>
    <w:rsid w:val="006F11A9"/>
    <w:pPr>
      <w:keepNext/>
      <w:spacing w:before="240" w:after="120" w:line="240" w:lineRule="auto"/>
      <w:jc w:val="center"/>
    </w:pPr>
    <w:rPr>
      <w:b/>
      <w:sz w:val="24"/>
      <w:szCs w:val="20"/>
      <w:lang w:eastAsia="en-US"/>
    </w:rPr>
  </w:style>
  <w:style w:type="paragraph" w:customStyle="1" w:styleId="style12">
    <w:name w:val="style12"/>
    <w:basedOn w:val="Normal"/>
    <w:rsid w:val="00FE7F8A"/>
    <w:pPr>
      <w:spacing w:before="100" w:beforeAutospacing="1" w:after="100" w:afterAutospacing="1" w:line="240" w:lineRule="auto"/>
    </w:pPr>
    <w:rPr>
      <w:sz w:val="24"/>
      <w:szCs w:val="24"/>
    </w:rPr>
  </w:style>
  <w:style w:type="character" w:customStyle="1" w:styleId="googqs-tidbit">
    <w:name w:val="goog_qs-tidbit"/>
    <w:rsid w:val="004B4B56"/>
  </w:style>
  <w:style w:type="character" w:customStyle="1" w:styleId="Balk2Char">
    <w:name w:val="Başlık 2 Char"/>
    <w:link w:val="Balk2"/>
    <w:uiPriority w:val="9"/>
    <w:rsid w:val="00673345"/>
    <w:rPr>
      <w:rFonts w:ascii="Times New Roman" w:hAnsi="Times New Roman"/>
      <w:lang w:val="en-US"/>
    </w:rPr>
  </w:style>
  <w:style w:type="character" w:customStyle="1" w:styleId="Balk5Char">
    <w:name w:val="Başlık 5 Char"/>
    <w:link w:val="Balk5"/>
    <w:semiHidden/>
    <w:rsid w:val="004B4B56"/>
    <w:rPr>
      <w:b/>
      <w:bCs/>
      <w:i/>
      <w:iCs/>
      <w:sz w:val="26"/>
      <w:szCs w:val="26"/>
    </w:rPr>
  </w:style>
  <w:style w:type="character" w:customStyle="1" w:styleId="Balk6Char">
    <w:name w:val="Başlık 6 Char"/>
    <w:link w:val="Balk6"/>
    <w:rsid w:val="004B4B56"/>
    <w:rPr>
      <w:b/>
      <w:bCs/>
      <w:sz w:val="22"/>
      <w:szCs w:val="22"/>
    </w:rPr>
  </w:style>
  <w:style w:type="numbering" w:customStyle="1" w:styleId="ListeYok1">
    <w:name w:val="Liste Yok1"/>
    <w:next w:val="ListeYok"/>
    <w:uiPriority w:val="99"/>
    <w:semiHidden/>
    <w:unhideWhenUsed/>
    <w:rsid w:val="004B4B56"/>
  </w:style>
  <w:style w:type="paragraph" w:styleId="GvdeMetni2">
    <w:name w:val="Body Text 2"/>
    <w:basedOn w:val="Normal"/>
    <w:link w:val="GvdeMetni2Char"/>
    <w:rsid w:val="004B4B56"/>
    <w:pPr>
      <w:spacing w:line="240" w:lineRule="auto"/>
    </w:pPr>
    <w:rPr>
      <w:sz w:val="24"/>
      <w:szCs w:val="20"/>
    </w:rPr>
  </w:style>
  <w:style w:type="character" w:customStyle="1" w:styleId="GvdeMetni2Char">
    <w:name w:val="Gövde Metni 2 Char"/>
    <w:link w:val="GvdeMetni2"/>
    <w:rsid w:val="004B4B56"/>
    <w:rPr>
      <w:rFonts w:ascii="Times New Roman" w:hAnsi="Times New Roman"/>
      <w:sz w:val="24"/>
    </w:rPr>
  </w:style>
  <w:style w:type="paragraph" w:styleId="GvdeMetniGirintisi">
    <w:name w:val="Body Text Indent"/>
    <w:basedOn w:val="Normal"/>
    <w:link w:val="GvdeMetniGirintisiChar"/>
    <w:rsid w:val="004B4B56"/>
    <w:pPr>
      <w:spacing w:after="120" w:line="240" w:lineRule="auto"/>
      <w:ind w:left="283"/>
    </w:pPr>
    <w:rPr>
      <w:sz w:val="24"/>
      <w:szCs w:val="24"/>
    </w:rPr>
  </w:style>
  <w:style w:type="character" w:customStyle="1" w:styleId="GvdeMetniGirintisiChar">
    <w:name w:val="Gövde Metni Girintisi Char"/>
    <w:link w:val="GvdeMetniGirintisi"/>
    <w:rsid w:val="004B4B56"/>
    <w:rPr>
      <w:rFonts w:ascii="Times New Roman" w:hAnsi="Times New Roman"/>
      <w:sz w:val="24"/>
      <w:szCs w:val="24"/>
    </w:rPr>
  </w:style>
  <w:style w:type="table" w:customStyle="1" w:styleId="TabloKlavuzu1">
    <w:name w:val="Tablo Kılavuzu1"/>
    <w:basedOn w:val="NormalTablo"/>
    <w:next w:val="TabloKlavuzu"/>
    <w:rsid w:val="004B4B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next w:val="Normal"/>
    <w:uiPriority w:val="99"/>
    <w:rsid w:val="004B4B56"/>
    <w:pPr>
      <w:autoSpaceDE w:val="0"/>
      <w:autoSpaceDN w:val="0"/>
      <w:adjustRightInd w:val="0"/>
      <w:spacing w:line="240" w:lineRule="auto"/>
    </w:pPr>
    <w:rPr>
      <w:sz w:val="24"/>
      <w:szCs w:val="24"/>
    </w:rPr>
  </w:style>
  <w:style w:type="paragraph" w:styleId="Dzeltme">
    <w:name w:val="Revision"/>
    <w:hidden/>
    <w:uiPriority w:val="99"/>
    <w:semiHidden/>
    <w:rsid w:val="004B4B56"/>
    <w:rPr>
      <w:rFonts w:ascii="Times New Roman" w:hAnsi="Times New Roman"/>
      <w:sz w:val="24"/>
      <w:szCs w:val="24"/>
    </w:rPr>
  </w:style>
  <w:style w:type="paragraph" w:styleId="ResimYazs">
    <w:name w:val="caption"/>
    <w:basedOn w:val="Normal"/>
    <w:next w:val="Normal"/>
    <w:uiPriority w:val="35"/>
    <w:unhideWhenUsed/>
    <w:qFormat/>
    <w:rsid w:val="00673345"/>
    <w:pPr>
      <w:suppressAutoHyphens/>
      <w:spacing w:after="200"/>
      <w:jc w:val="left"/>
    </w:pPr>
    <w:rPr>
      <w:rFonts w:eastAsia="Calibri" w:cs="Calibri"/>
      <w:b/>
      <w:bCs/>
      <w:sz w:val="20"/>
      <w:szCs w:val="20"/>
      <w:lang w:eastAsia="ar-SA"/>
    </w:rPr>
  </w:style>
  <w:style w:type="paragraph" w:customStyle="1" w:styleId="MediumGrid21">
    <w:name w:val="Medium Grid 21"/>
    <w:uiPriority w:val="1"/>
    <w:qFormat/>
    <w:rsid w:val="00673345"/>
    <w:pPr>
      <w:suppressAutoHyphens/>
    </w:pPr>
    <w:rPr>
      <w:rFonts w:ascii="Times New Roman" w:eastAsia="Calibri" w:hAnsi="Times New Roman" w:cs="Calibri"/>
      <w:szCs w:val="22"/>
      <w:lang w:eastAsia="ar-SA"/>
    </w:rPr>
  </w:style>
  <w:style w:type="character" w:customStyle="1" w:styleId="Balk1Char">
    <w:name w:val="Başlık 1 Char"/>
    <w:basedOn w:val="VarsaylanParagrafYazTipi"/>
    <w:link w:val="Balk1"/>
    <w:uiPriority w:val="9"/>
    <w:rsid w:val="00AA343A"/>
    <w:rPr>
      <w:rFonts w:asciiTheme="majorHAnsi" w:eastAsiaTheme="majorEastAsia" w:hAnsiTheme="majorHAnsi" w:cstheme="majorBidi"/>
      <w:color w:val="2F5496" w:themeColor="accent1" w:themeShade="BF"/>
      <w:sz w:val="32"/>
      <w:szCs w:val="32"/>
      <w:lang w:val="en-US" w:eastAsia="en-US"/>
    </w:rPr>
  </w:style>
  <w:style w:type="character" w:customStyle="1" w:styleId="Balk3Char">
    <w:name w:val="Başlık 3 Char"/>
    <w:basedOn w:val="VarsaylanParagrafYazTipi"/>
    <w:link w:val="Balk3"/>
    <w:uiPriority w:val="1"/>
    <w:rsid w:val="00AA343A"/>
    <w:rPr>
      <w:rFonts w:ascii="Times New Roman" w:hAnsi="Times New Roman"/>
      <w:b/>
      <w:bCs/>
      <w:sz w:val="24"/>
      <w:szCs w:val="24"/>
      <w:u w:val="single" w:color="000000"/>
      <w:lang w:val="en-US" w:eastAsia="en-US" w:bidi="en-US"/>
    </w:rPr>
  </w:style>
  <w:style w:type="paragraph" w:styleId="GvdeMetni">
    <w:name w:val="Body Text"/>
    <w:basedOn w:val="Normal"/>
    <w:link w:val="GvdeMetniChar"/>
    <w:uiPriority w:val="1"/>
    <w:qFormat/>
    <w:rsid w:val="00AA343A"/>
    <w:pPr>
      <w:widowControl w:val="0"/>
      <w:autoSpaceDE w:val="0"/>
      <w:autoSpaceDN w:val="0"/>
      <w:spacing w:line="240" w:lineRule="auto"/>
    </w:pPr>
    <w:rPr>
      <w:sz w:val="24"/>
      <w:szCs w:val="24"/>
      <w:lang w:val="en-US" w:eastAsia="en-US" w:bidi="en-US"/>
    </w:rPr>
  </w:style>
  <w:style w:type="character" w:customStyle="1" w:styleId="GvdeMetniChar">
    <w:name w:val="Gövde Metni Char"/>
    <w:basedOn w:val="VarsaylanParagrafYazTipi"/>
    <w:link w:val="GvdeMetni"/>
    <w:uiPriority w:val="1"/>
    <w:rsid w:val="00AA343A"/>
    <w:rPr>
      <w:rFonts w:ascii="Times New Roman" w:hAnsi="Times New Roman"/>
      <w:sz w:val="24"/>
      <w:szCs w:val="24"/>
      <w:lang w:val="en-US" w:eastAsia="en-US" w:bidi="en-US"/>
    </w:rPr>
  </w:style>
  <w:style w:type="character" w:customStyle="1" w:styleId="ls1b">
    <w:name w:val="ls1b"/>
    <w:basedOn w:val="VarsaylanParagrafYazTipi"/>
    <w:rsid w:val="00AA343A"/>
  </w:style>
  <w:style w:type="numbering" w:customStyle="1" w:styleId="NoList1">
    <w:name w:val="No List1"/>
    <w:next w:val="ListeYok"/>
    <w:uiPriority w:val="99"/>
    <w:semiHidden/>
    <w:unhideWhenUsed/>
    <w:rsid w:val="00AA343A"/>
  </w:style>
  <w:style w:type="paragraph" w:customStyle="1" w:styleId="WW-NormalWeb1">
    <w:name w:val="WW-Normal (Web)1"/>
    <w:basedOn w:val="Normal"/>
    <w:rsid w:val="00784247"/>
    <w:pPr>
      <w:spacing w:before="280" w:after="119" w:line="240" w:lineRule="auto"/>
      <w:jc w:val="left"/>
    </w:pPr>
    <w:rPr>
      <w:sz w:val="24"/>
      <w:szCs w:val="24"/>
      <w:lang w:eastAsia="ar-SA"/>
    </w:rPr>
  </w:style>
  <w:style w:type="paragraph" w:customStyle="1" w:styleId="FirstParagraph">
    <w:name w:val="First Paragraph"/>
    <w:basedOn w:val="Normal"/>
    <w:next w:val="Normal"/>
    <w:rsid w:val="00E254A1"/>
    <w:pPr>
      <w:spacing w:line="252" w:lineRule="auto"/>
    </w:pPr>
    <w:rPr>
      <w:rFonts w:eastAsia="DejaVu Sans"/>
      <w:sz w:val="20"/>
      <w:szCs w:val="24"/>
      <w:lang w:val="en-US" w:eastAsia="ar-SA"/>
    </w:rPr>
  </w:style>
  <w:style w:type="paragraph" w:customStyle="1" w:styleId="Text">
    <w:name w:val="Text"/>
    <w:rsid w:val="00E254A1"/>
    <w:pPr>
      <w:spacing w:line="252" w:lineRule="auto"/>
      <w:ind w:firstLine="204"/>
      <w:jc w:val="both"/>
    </w:pPr>
    <w:rPr>
      <w:rFonts w:ascii="Times New Roman" w:eastAsia="DejaVu Sans" w:hAnsi="Times New Roman"/>
      <w:szCs w:val="24"/>
      <w:lang w:val="en-US" w:eastAsia="en-US"/>
    </w:rPr>
  </w:style>
  <w:style w:type="paragraph" w:customStyle="1" w:styleId="Table">
    <w:name w:val="Table"/>
    <w:basedOn w:val="Normal"/>
    <w:next w:val="Normal"/>
    <w:rsid w:val="00E254A1"/>
    <w:pPr>
      <w:suppressAutoHyphens/>
      <w:spacing w:before="60" w:after="120" w:line="240" w:lineRule="auto"/>
      <w:jc w:val="center"/>
    </w:pPr>
    <w:rPr>
      <w:rFonts w:ascii="Times" w:eastAsia="Arial" w:hAnsi="Times"/>
      <w:smallCaps/>
      <w:color w:val="000000"/>
      <w:sz w:val="18"/>
      <w:szCs w:val="20"/>
      <w:lang w:val="en-US" w:eastAsia="ar-SA"/>
    </w:rPr>
  </w:style>
  <w:style w:type="paragraph" w:customStyle="1" w:styleId="Fig">
    <w:name w:val="Fig"/>
    <w:basedOn w:val="Normal"/>
    <w:rsid w:val="00E254A1"/>
    <w:pPr>
      <w:autoSpaceDE w:val="0"/>
      <w:spacing w:before="170" w:line="240" w:lineRule="auto"/>
      <w:ind w:left="142" w:right="142"/>
      <w:jc w:val="center"/>
    </w:pPr>
    <w:rPr>
      <w:sz w:val="16"/>
      <w:szCs w:val="16"/>
      <w:lang w:val="en-US" w:eastAsia="ar-SA"/>
    </w:rPr>
  </w:style>
  <w:style w:type="paragraph" w:customStyle="1" w:styleId="References">
    <w:name w:val="References"/>
    <w:basedOn w:val="Normal"/>
    <w:rsid w:val="00E254A1"/>
    <w:pPr>
      <w:suppressAutoHyphens/>
      <w:autoSpaceDE w:val="0"/>
      <w:spacing w:line="240" w:lineRule="auto"/>
    </w:pPr>
    <w:rPr>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133">
      <w:bodyDiv w:val="1"/>
      <w:marLeft w:val="0"/>
      <w:marRight w:val="0"/>
      <w:marTop w:val="0"/>
      <w:marBottom w:val="0"/>
      <w:divBdr>
        <w:top w:val="none" w:sz="0" w:space="0" w:color="auto"/>
        <w:left w:val="none" w:sz="0" w:space="0" w:color="auto"/>
        <w:bottom w:val="none" w:sz="0" w:space="0" w:color="auto"/>
        <w:right w:val="none" w:sz="0" w:space="0" w:color="auto"/>
      </w:divBdr>
      <w:divsChild>
        <w:div w:id="294916754">
          <w:marLeft w:val="0"/>
          <w:marRight w:val="0"/>
          <w:marTop w:val="0"/>
          <w:marBottom w:val="0"/>
          <w:divBdr>
            <w:top w:val="none" w:sz="0" w:space="0" w:color="auto"/>
            <w:left w:val="none" w:sz="0" w:space="0" w:color="auto"/>
            <w:bottom w:val="none" w:sz="0" w:space="0" w:color="auto"/>
            <w:right w:val="none" w:sz="0" w:space="0" w:color="auto"/>
          </w:divBdr>
        </w:div>
      </w:divsChild>
    </w:div>
    <w:div w:id="9842446">
      <w:bodyDiv w:val="1"/>
      <w:marLeft w:val="0"/>
      <w:marRight w:val="0"/>
      <w:marTop w:val="0"/>
      <w:marBottom w:val="0"/>
      <w:divBdr>
        <w:top w:val="none" w:sz="0" w:space="0" w:color="auto"/>
        <w:left w:val="none" w:sz="0" w:space="0" w:color="auto"/>
        <w:bottom w:val="none" w:sz="0" w:space="0" w:color="auto"/>
        <w:right w:val="none" w:sz="0" w:space="0" w:color="auto"/>
      </w:divBdr>
      <w:divsChild>
        <w:div w:id="846795607">
          <w:marLeft w:val="0"/>
          <w:marRight w:val="0"/>
          <w:marTop w:val="0"/>
          <w:marBottom w:val="0"/>
          <w:divBdr>
            <w:top w:val="none" w:sz="0" w:space="0" w:color="auto"/>
            <w:left w:val="none" w:sz="0" w:space="0" w:color="auto"/>
            <w:bottom w:val="none" w:sz="0" w:space="0" w:color="auto"/>
            <w:right w:val="none" w:sz="0" w:space="0" w:color="auto"/>
          </w:divBdr>
        </w:div>
      </w:divsChild>
    </w:div>
    <w:div w:id="32508087">
      <w:bodyDiv w:val="1"/>
      <w:marLeft w:val="0"/>
      <w:marRight w:val="0"/>
      <w:marTop w:val="0"/>
      <w:marBottom w:val="0"/>
      <w:divBdr>
        <w:top w:val="none" w:sz="0" w:space="0" w:color="auto"/>
        <w:left w:val="none" w:sz="0" w:space="0" w:color="auto"/>
        <w:bottom w:val="none" w:sz="0" w:space="0" w:color="auto"/>
        <w:right w:val="none" w:sz="0" w:space="0" w:color="auto"/>
      </w:divBdr>
      <w:divsChild>
        <w:div w:id="607391451">
          <w:marLeft w:val="0"/>
          <w:marRight w:val="0"/>
          <w:marTop w:val="0"/>
          <w:marBottom w:val="0"/>
          <w:divBdr>
            <w:top w:val="none" w:sz="0" w:space="0" w:color="auto"/>
            <w:left w:val="none" w:sz="0" w:space="0" w:color="auto"/>
            <w:bottom w:val="none" w:sz="0" w:space="0" w:color="auto"/>
            <w:right w:val="none" w:sz="0" w:space="0" w:color="auto"/>
          </w:divBdr>
        </w:div>
      </w:divsChild>
    </w:div>
    <w:div w:id="42944255">
      <w:bodyDiv w:val="1"/>
      <w:marLeft w:val="0"/>
      <w:marRight w:val="0"/>
      <w:marTop w:val="0"/>
      <w:marBottom w:val="0"/>
      <w:divBdr>
        <w:top w:val="none" w:sz="0" w:space="0" w:color="auto"/>
        <w:left w:val="none" w:sz="0" w:space="0" w:color="auto"/>
        <w:bottom w:val="none" w:sz="0" w:space="0" w:color="auto"/>
        <w:right w:val="none" w:sz="0" w:space="0" w:color="auto"/>
      </w:divBdr>
    </w:div>
    <w:div w:id="132525466">
      <w:bodyDiv w:val="1"/>
      <w:marLeft w:val="0"/>
      <w:marRight w:val="0"/>
      <w:marTop w:val="0"/>
      <w:marBottom w:val="0"/>
      <w:divBdr>
        <w:top w:val="none" w:sz="0" w:space="0" w:color="auto"/>
        <w:left w:val="none" w:sz="0" w:space="0" w:color="auto"/>
        <w:bottom w:val="none" w:sz="0" w:space="0" w:color="auto"/>
        <w:right w:val="none" w:sz="0" w:space="0" w:color="auto"/>
      </w:divBdr>
    </w:div>
    <w:div w:id="208344158">
      <w:bodyDiv w:val="1"/>
      <w:marLeft w:val="0"/>
      <w:marRight w:val="0"/>
      <w:marTop w:val="0"/>
      <w:marBottom w:val="0"/>
      <w:divBdr>
        <w:top w:val="none" w:sz="0" w:space="0" w:color="auto"/>
        <w:left w:val="none" w:sz="0" w:space="0" w:color="auto"/>
        <w:bottom w:val="none" w:sz="0" w:space="0" w:color="auto"/>
        <w:right w:val="none" w:sz="0" w:space="0" w:color="auto"/>
      </w:divBdr>
    </w:div>
    <w:div w:id="226502369">
      <w:bodyDiv w:val="1"/>
      <w:marLeft w:val="0"/>
      <w:marRight w:val="0"/>
      <w:marTop w:val="0"/>
      <w:marBottom w:val="0"/>
      <w:divBdr>
        <w:top w:val="none" w:sz="0" w:space="0" w:color="auto"/>
        <w:left w:val="none" w:sz="0" w:space="0" w:color="auto"/>
        <w:bottom w:val="none" w:sz="0" w:space="0" w:color="auto"/>
        <w:right w:val="none" w:sz="0" w:space="0" w:color="auto"/>
      </w:divBdr>
    </w:div>
    <w:div w:id="244149025">
      <w:bodyDiv w:val="1"/>
      <w:marLeft w:val="0"/>
      <w:marRight w:val="0"/>
      <w:marTop w:val="0"/>
      <w:marBottom w:val="0"/>
      <w:divBdr>
        <w:top w:val="none" w:sz="0" w:space="0" w:color="auto"/>
        <w:left w:val="none" w:sz="0" w:space="0" w:color="auto"/>
        <w:bottom w:val="none" w:sz="0" w:space="0" w:color="auto"/>
        <w:right w:val="none" w:sz="0" w:space="0" w:color="auto"/>
      </w:divBdr>
    </w:div>
    <w:div w:id="246185066">
      <w:bodyDiv w:val="1"/>
      <w:marLeft w:val="0"/>
      <w:marRight w:val="0"/>
      <w:marTop w:val="0"/>
      <w:marBottom w:val="0"/>
      <w:divBdr>
        <w:top w:val="none" w:sz="0" w:space="0" w:color="auto"/>
        <w:left w:val="none" w:sz="0" w:space="0" w:color="auto"/>
        <w:bottom w:val="none" w:sz="0" w:space="0" w:color="auto"/>
        <w:right w:val="none" w:sz="0" w:space="0" w:color="auto"/>
      </w:divBdr>
    </w:div>
    <w:div w:id="250244002">
      <w:bodyDiv w:val="1"/>
      <w:marLeft w:val="0"/>
      <w:marRight w:val="0"/>
      <w:marTop w:val="0"/>
      <w:marBottom w:val="0"/>
      <w:divBdr>
        <w:top w:val="none" w:sz="0" w:space="0" w:color="auto"/>
        <w:left w:val="none" w:sz="0" w:space="0" w:color="auto"/>
        <w:bottom w:val="none" w:sz="0" w:space="0" w:color="auto"/>
        <w:right w:val="none" w:sz="0" w:space="0" w:color="auto"/>
      </w:divBdr>
      <w:divsChild>
        <w:div w:id="1257523035">
          <w:marLeft w:val="0"/>
          <w:marRight w:val="0"/>
          <w:marTop w:val="0"/>
          <w:marBottom w:val="0"/>
          <w:divBdr>
            <w:top w:val="none" w:sz="0" w:space="0" w:color="auto"/>
            <w:left w:val="none" w:sz="0" w:space="0" w:color="auto"/>
            <w:bottom w:val="none" w:sz="0" w:space="0" w:color="auto"/>
            <w:right w:val="none" w:sz="0" w:space="0" w:color="auto"/>
          </w:divBdr>
        </w:div>
      </w:divsChild>
    </w:div>
    <w:div w:id="263147163">
      <w:bodyDiv w:val="1"/>
      <w:marLeft w:val="0"/>
      <w:marRight w:val="0"/>
      <w:marTop w:val="0"/>
      <w:marBottom w:val="0"/>
      <w:divBdr>
        <w:top w:val="none" w:sz="0" w:space="0" w:color="auto"/>
        <w:left w:val="none" w:sz="0" w:space="0" w:color="auto"/>
        <w:bottom w:val="none" w:sz="0" w:space="0" w:color="auto"/>
        <w:right w:val="none" w:sz="0" w:space="0" w:color="auto"/>
      </w:divBdr>
    </w:div>
    <w:div w:id="272521879">
      <w:bodyDiv w:val="1"/>
      <w:marLeft w:val="0"/>
      <w:marRight w:val="0"/>
      <w:marTop w:val="0"/>
      <w:marBottom w:val="0"/>
      <w:divBdr>
        <w:top w:val="none" w:sz="0" w:space="0" w:color="auto"/>
        <w:left w:val="none" w:sz="0" w:space="0" w:color="auto"/>
        <w:bottom w:val="none" w:sz="0" w:space="0" w:color="auto"/>
        <w:right w:val="none" w:sz="0" w:space="0" w:color="auto"/>
      </w:divBdr>
      <w:divsChild>
        <w:div w:id="830491307">
          <w:marLeft w:val="0"/>
          <w:marRight w:val="0"/>
          <w:marTop w:val="0"/>
          <w:marBottom w:val="0"/>
          <w:divBdr>
            <w:top w:val="none" w:sz="0" w:space="0" w:color="auto"/>
            <w:left w:val="none" w:sz="0" w:space="0" w:color="auto"/>
            <w:bottom w:val="none" w:sz="0" w:space="0" w:color="auto"/>
            <w:right w:val="none" w:sz="0" w:space="0" w:color="auto"/>
          </w:divBdr>
        </w:div>
      </w:divsChild>
    </w:div>
    <w:div w:id="312757775">
      <w:bodyDiv w:val="1"/>
      <w:marLeft w:val="0"/>
      <w:marRight w:val="0"/>
      <w:marTop w:val="0"/>
      <w:marBottom w:val="0"/>
      <w:divBdr>
        <w:top w:val="none" w:sz="0" w:space="0" w:color="auto"/>
        <w:left w:val="none" w:sz="0" w:space="0" w:color="auto"/>
        <w:bottom w:val="none" w:sz="0" w:space="0" w:color="auto"/>
        <w:right w:val="none" w:sz="0" w:space="0" w:color="auto"/>
      </w:divBdr>
    </w:div>
    <w:div w:id="344670108">
      <w:bodyDiv w:val="1"/>
      <w:marLeft w:val="0"/>
      <w:marRight w:val="0"/>
      <w:marTop w:val="0"/>
      <w:marBottom w:val="0"/>
      <w:divBdr>
        <w:top w:val="none" w:sz="0" w:space="0" w:color="auto"/>
        <w:left w:val="none" w:sz="0" w:space="0" w:color="auto"/>
        <w:bottom w:val="none" w:sz="0" w:space="0" w:color="auto"/>
        <w:right w:val="none" w:sz="0" w:space="0" w:color="auto"/>
      </w:divBdr>
    </w:div>
    <w:div w:id="407922325">
      <w:bodyDiv w:val="1"/>
      <w:marLeft w:val="0"/>
      <w:marRight w:val="0"/>
      <w:marTop w:val="0"/>
      <w:marBottom w:val="0"/>
      <w:divBdr>
        <w:top w:val="none" w:sz="0" w:space="0" w:color="auto"/>
        <w:left w:val="none" w:sz="0" w:space="0" w:color="auto"/>
        <w:bottom w:val="none" w:sz="0" w:space="0" w:color="auto"/>
        <w:right w:val="none" w:sz="0" w:space="0" w:color="auto"/>
      </w:divBdr>
    </w:div>
    <w:div w:id="423646281">
      <w:bodyDiv w:val="1"/>
      <w:marLeft w:val="0"/>
      <w:marRight w:val="0"/>
      <w:marTop w:val="0"/>
      <w:marBottom w:val="0"/>
      <w:divBdr>
        <w:top w:val="none" w:sz="0" w:space="0" w:color="auto"/>
        <w:left w:val="none" w:sz="0" w:space="0" w:color="auto"/>
        <w:bottom w:val="none" w:sz="0" w:space="0" w:color="auto"/>
        <w:right w:val="none" w:sz="0" w:space="0" w:color="auto"/>
      </w:divBdr>
      <w:divsChild>
        <w:div w:id="984093064">
          <w:marLeft w:val="0"/>
          <w:marRight w:val="0"/>
          <w:marTop w:val="0"/>
          <w:marBottom w:val="0"/>
          <w:divBdr>
            <w:top w:val="none" w:sz="0" w:space="0" w:color="auto"/>
            <w:left w:val="none" w:sz="0" w:space="0" w:color="auto"/>
            <w:bottom w:val="none" w:sz="0" w:space="0" w:color="auto"/>
            <w:right w:val="none" w:sz="0" w:space="0" w:color="auto"/>
          </w:divBdr>
        </w:div>
      </w:divsChild>
    </w:div>
    <w:div w:id="438839377">
      <w:bodyDiv w:val="1"/>
      <w:marLeft w:val="0"/>
      <w:marRight w:val="0"/>
      <w:marTop w:val="0"/>
      <w:marBottom w:val="0"/>
      <w:divBdr>
        <w:top w:val="none" w:sz="0" w:space="0" w:color="auto"/>
        <w:left w:val="none" w:sz="0" w:space="0" w:color="auto"/>
        <w:bottom w:val="none" w:sz="0" w:space="0" w:color="auto"/>
        <w:right w:val="none" w:sz="0" w:space="0" w:color="auto"/>
      </w:divBdr>
    </w:div>
    <w:div w:id="464662462">
      <w:bodyDiv w:val="1"/>
      <w:marLeft w:val="0"/>
      <w:marRight w:val="0"/>
      <w:marTop w:val="0"/>
      <w:marBottom w:val="0"/>
      <w:divBdr>
        <w:top w:val="none" w:sz="0" w:space="0" w:color="auto"/>
        <w:left w:val="none" w:sz="0" w:space="0" w:color="auto"/>
        <w:bottom w:val="none" w:sz="0" w:space="0" w:color="auto"/>
        <w:right w:val="none" w:sz="0" w:space="0" w:color="auto"/>
      </w:divBdr>
      <w:divsChild>
        <w:div w:id="745030945">
          <w:marLeft w:val="0"/>
          <w:marRight w:val="0"/>
          <w:marTop w:val="0"/>
          <w:marBottom w:val="0"/>
          <w:divBdr>
            <w:top w:val="none" w:sz="0" w:space="0" w:color="auto"/>
            <w:left w:val="none" w:sz="0" w:space="0" w:color="auto"/>
            <w:bottom w:val="none" w:sz="0" w:space="0" w:color="auto"/>
            <w:right w:val="none" w:sz="0" w:space="0" w:color="auto"/>
          </w:divBdr>
        </w:div>
      </w:divsChild>
    </w:div>
    <w:div w:id="513150185">
      <w:bodyDiv w:val="1"/>
      <w:marLeft w:val="0"/>
      <w:marRight w:val="0"/>
      <w:marTop w:val="0"/>
      <w:marBottom w:val="0"/>
      <w:divBdr>
        <w:top w:val="none" w:sz="0" w:space="0" w:color="auto"/>
        <w:left w:val="none" w:sz="0" w:space="0" w:color="auto"/>
        <w:bottom w:val="none" w:sz="0" w:space="0" w:color="auto"/>
        <w:right w:val="none" w:sz="0" w:space="0" w:color="auto"/>
      </w:divBdr>
      <w:divsChild>
        <w:div w:id="131600723">
          <w:marLeft w:val="0"/>
          <w:marRight w:val="0"/>
          <w:marTop w:val="0"/>
          <w:marBottom w:val="0"/>
          <w:divBdr>
            <w:top w:val="none" w:sz="0" w:space="0" w:color="auto"/>
            <w:left w:val="none" w:sz="0" w:space="0" w:color="auto"/>
            <w:bottom w:val="none" w:sz="0" w:space="0" w:color="auto"/>
            <w:right w:val="none" w:sz="0" w:space="0" w:color="auto"/>
          </w:divBdr>
        </w:div>
      </w:divsChild>
    </w:div>
    <w:div w:id="535044792">
      <w:bodyDiv w:val="1"/>
      <w:marLeft w:val="0"/>
      <w:marRight w:val="0"/>
      <w:marTop w:val="0"/>
      <w:marBottom w:val="0"/>
      <w:divBdr>
        <w:top w:val="none" w:sz="0" w:space="0" w:color="auto"/>
        <w:left w:val="none" w:sz="0" w:space="0" w:color="auto"/>
        <w:bottom w:val="none" w:sz="0" w:space="0" w:color="auto"/>
        <w:right w:val="none" w:sz="0" w:space="0" w:color="auto"/>
      </w:divBdr>
      <w:divsChild>
        <w:div w:id="876160416">
          <w:marLeft w:val="547"/>
          <w:marRight w:val="0"/>
          <w:marTop w:val="0"/>
          <w:marBottom w:val="0"/>
          <w:divBdr>
            <w:top w:val="none" w:sz="0" w:space="0" w:color="auto"/>
            <w:left w:val="none" w:sz="0" w:space="0" w:color="auto"/>
            <w:bottom w:val="none" w:sz="0" w:space="0" w:color="auto"/>
            <w:right w:val="none" w:sz="0" w:space="0" w:color="auto"/>
          </w:divBdr>
        </w:div>
        <w:div w:id="891960386">
          <w:marLeft w:val="547"/>
          <w:marRight w:val="0"/>
          <w:marTop w:val="0"/>
          <w:marBottom w:val="0"/>
          <w:divBdr>
            <w:top w:val="none" w:sz="0" w:space="0" w:color="auto"/>
            <w:left w:val="none" w:sz="0" w:space="0" w:color="auto"/>
            <w:bottom w:val="none" w:sz="0" w:space="0" w:color="auto"/>
            <w:right w:val="none" w:sz="0" w:space="0" w:color="auto"/>
          </w:divBdr>
        </w:div>
        <w:div w:id="941841592">
          <w:marLeft w:val="547"/>
          <w:marRight w:val="0"/>
          <w:marTop w:val="0"/>
          <w:marBottom w:val="0"/>
          <w:divBdr>
            <w:top w:val="none" w:sz="0" w:space="0" w:color="auto"/>
            <w:left w:val="none" w:sz="0" w:space="0" w:color="auto"/>
            <w:bottom w:val="none" w:sz="0" w:space="0" w:color="auto"/>
            <w:right w:val="none" w:sz="0" w:space="0" w:color="auto"/>
          </w:divBdr>
        </w:div>
        <w:div w:id="1063523262">
          <w:marLeft w:val="547"/>
          <w:marRight w:val="0"/>
          <w:marTop w:val="0"/>
          <w:marBottom w:val="0"/>
          <w:divBdr>
            <w:top w:val="none" w:sz="0" w:space="0" w:color="auto"/>
            <w:left w:val="none" w:sz="0" w:space="0" w:color="auto"/>
            <w:bottom w:val="none" w:sz="0" w:space="0" w:color="auto"/>
            <w:right w:val="none" w:sz="0" w:space="0" w:color="auto"/>
          </w:divBdr>
        </w:div>
        <w:div w:id="1499417654">
          <w:marLeft w:val="547"/>
          <w:marRight w:val="0"/>
          <w:marTop w:val="0"/>
          <w:marBottom w:val="0"/>
          <w:divBdr>
            <w:top w:val="none" w:sz="0" w:space="0" w:color="auto"/>
            <w:left w:val="none" w:sz="0" w:space="0" w:color="auto"/>
            <w:bottom w:val="none" w:sz="0" w:space="0" w:color="auto"/>
            <w:right w:val="none" w:sz="0" w:space="0" w:color="auto"/>
          </w:divBdr>
        </w:div>
        <w:div w:id="1506365342">
          <w:marLeft w:val="547"/>
          <w:marRight w:val="0"/>
          <w:marTop w:val="0"/>
          <w:marBottom w:val="0"/>
          <w:divBdr>
            <w:top w:val="none" w:sz="0" w:space="0" w:color="auto"/>
            <w:left w:val="none" w:sz="0" w:space="0" w:color="auto"/>
            <w:bottom w:val="none" w:sz="0" w:space="0" w:color="auto"/>
            <w:right w:val="none" w:sz="0" w:space="0" w:color="auto"/>
          </w:divBdr>
        </w:div>
        <w:div w:id="1639721558">
          <w:marLeft w:val="547"/>
          <w:marRight w:val="0"/>
          <w:marTop w:val="0"/>
          <w:marBottom w:val="0"/>
          <w:divBdr>
            <w:top w:val="none" w:sz="0" w:space="0" w:color="auto"/>
            <w:left w:val="none" w:sz="0" w:space="0" w:color="auto"/>
            <w:bottom w:val="none" w:sz="0" w:space="0" w:color="auto"/>
            <w:right w:val="none" w:sz="0" w:space="0" w:color="auto"/>
          </w:divBdr>
        </w:div>
        <w:div w:id="1685087188">
          <w:marLeft w:val="547"/>
          <w:marRight w:val="0"/>
          <w:marTop w:val="0"/>
          <w:marBottom w:val="0"/>
          <w:divBdr>
            <w:top w:val="none" w:sz="0" w:space="0" w:color="auto"/>
            <w:left w:val="none" w:sz="0" w:space="0" w:color="auto"/>
            <w:bottom w:val="none" w:sz="0" w:space="0" w:color="auto"/>
            <w:right w:val="none" w:sz="0" w:space="0" w:color="auto"/>
          </w:divBdr>
        </w:div>
        <w:div w:id="2048065717">
          <w:marLeft w:val="547"/>
          <w:marRight w:val="0"/>
          <w:marTop w:val="0"/>
          <w:marBottom w:val="0"/>
          <w:divBdr>
            <w:top w:val="none" w:sz="0" w:space="0" w:color="auto"/>
            <w:left w:val="none" w:sz="0" w:space="0" w:color="auto"/>
            <w:bottom w:val="none" w:sz="0" w:space="0" w:color="auto"/>
            <w:right w:val="none" w:sz="0" w:space="0" w:color="auto"/>
          </w:divBdr>
        </w:div>
        <w:div w:id="2049329173">
          <w:marLeft w:val="547"/>
          <w:marRight w:val="0"/>
          <w:marTop w:val="0"/>
          <w:marBottom w:val="0"/>
          <w:divBdr>
            <w:top w:val="none" w:sz="0" w:space="0" w:color="auto"/>
            <w:left w:val="none" w:sz="0" w:space="0" w:color="auto"/>
            <w:bottom w:val="none" w:sz="0" w:space="0" w:color="auto"/>
            <w:right w:val="none" w:sz="0" w:space="0" w:color="auto"/>
          </w:divBdr>
        </w:div>
      </w:divsChild>
    </w:div>
    <w:div w:id="547302487">
      <w:bodyDiv w:val="1"/>
      <w:marLeft w:val="0"/>
      <w:marRight w:val="0"/>
      <w:marTop w:val="0"/>
      <w:marBottom w:val="0"/>
      <w:divBdr>
        <w:top w:val="none" w:sz="0" w:space="0" w:color="auto"/>
        <w:left w:val="none" w:sz="0" w:space="0" w:color="auto"/>
        <w:bottom w:val="none" w:sz="0" w:space="0" w:color="auto"/>
        <w:right w:val="none" w:sz="0" w:space="0" w:color="auto"/>
      </w:divBdr>
      <w:divsChild>
        <w:div w:id="557253790">
          <w:marLeft w:val="0"/>
          <w:marRight w:val="0"/>
          <w:marTop w:val="0"/>
          <w:marBottom w:val="0"/>
          <w:divBdr>
            <w:top w:val="none" w:sz="0" w:space="0" w:color="auto"/>
            <w:left w:val="none" w:sz="0" w:space="0" w:color="auto"/>
            <w:bottom w:val="none" w:sz="0" w:space="0" w:color="auto"/>
            <w:right w:val="none" w:sz="0" w:space="0" w:color="auto"/>
          </w:divBdr>
        </w:div>
      </w:divsChild>
    </w:div>
    <w:div w:id="559093577">
      <w:bodyDiv w:val="1"/>
      <w:marLeft w:val="0"/>
      <w:marRight w:val="0"/>
      <w:marTop w:val="0"/>
      <w:marBottom w:val="0"/>
      <w:divBdr>
        <w:top w:val="none" w:sz="0" w:space="0" w:color="auto"/>
        <w:left w:val="none" w:sz="0" w:space="0" w:color="auto"/>
        <w:bottom w:val="none" w:sz="0" w:space="0" w:color="auto"/>
        <w:right w:val="none" w:sz="0" w:space="0" w:color="auto"/>
      </w:divBdr>
      <w:divsChild>
        <w:div w:id="1085490455">
          <w:marLeft w:val="0"/>
          <w:marRight w:val="0"/>
          <w:marTop w:val="0"/>
          <w:marBottom w:val="0"/>
          <w:divBdr>
            <w:top w:val="none" w:sz="0" w:space="0" w:color="auto"/>
            <w:left w:val="none" w:sz="0" w:space="0" w:color="auto"/>
            <w:bottom w:val="none" w:sz="0" w:space="0" w:color="auto"/>
            <w:right w:val="none" w:sz="0" w:space="0" w:color="auto"/>
          </w:divBdr>
        </w:div>
      </w:divsChild>
    </w:div>
    <w:div w:id="559874950">
      <w:bodyDiv w:val="1"/>
      <w:marLeft w:val="0"/>
      <w:marRight w:val="0"/>
      <w:marTop w:val="0"/>
      <w:marBottom w:val="0"/>
      <w:divBdr>
        <w:top w:val="none" w:sz="0" w:space="0" w:color="auto"/>
        <w:left w:val="none" w:sz="0" w:space="0" w:color="auto"/>
        <w:bottom w:val="none" w:sz="0" w:space="0" w:color="auto"/>
        <w:right w:val="none" w:sz="0" w:space="0" w:color="auto"/>
      </w:divBdr>
    </w:div>
    <w:div w:id="559898623">
      <w:bodyDiv w:val="1"/>
      <w:marLeft w:val="0"/>
      <w:marRight w:val="0"/>
      <w:marTop w:val="0"/>
      <w:marBottom w:val="0"/>
      <w:divBdr>
        <w:top w:val="none" w:sz="0" w:space="0" w:color="auto"/>
        <w:left w:val="none" w:sz="0" w:space="0" w:color="auto"/>
        <w:bottom w:val="none" w:sz="0" w:space="0" w:color="auto"/>
        <w:right w:val="none" w:sz="0" w:space="0" w:color="auto"/>
      </w:divBdr>
    </w:div>
    <w:div w:id="579945502">
      <w:bodyDiv w:val="1"/>
      <w:marLeft w:val="0"/>
      <w:marRight w:val="0"/>
      <w:marTop w:val="0"/>
      <w:marBottom w:val="0"/>
      <w:divBdr>
        <w:top w:val="none" w:sz="0" w:space="0" w:color="auto"/>
        <w:left w:val="none" w:sz="0" w:space="0" w:color="auto"/>
        <w:bottom w:val="none" w:sz="0" w:space="0" w:color="auto"/>
        <w:right w:val="none" w:sz="0" w:space="0" w:color="auto"/>
      </w:divBdr>
    </w:div>
    <w:div w:id="635722344">
      <w:bodyDiv w:val="1"/>
      <w:marLeft w:val="0"/>
      <w:marRight w:val="0"/>
      <w:marTop w:val="0"/>
      <w:marBottom w:val="0"/>
      <w:divBdr>
        <w:top w:val="none" w:sz="0" w:space="0" w:color="auto"/>
        <w:left w:val="none" w:sz="0" w:space="0" w:color="auto"/>
        <w:bottom w:val="none" w:sz="0" w:space="0" w:color="auto"/>
        <w:right w:val="none" w:sz="0" w:space="0" w:color="auto"/>
      </w:divBdr>
      <w:divsChild>
        <w:div w:id="1646277430">
          <w:marLeft w:val="1166"/>
          <w:marRight w:val="0"/>
          <w:marTop w:val="125"/>
          <w:marBottom w:val="0"/>
          <w:divBdr>
            <w:top w:val="none" w:sz="0" w:space="0" w:color="auto"/>
            <w:left w:val="none" w:sz="0" w:space="0" w:color="auto"/>
            <w:bottom w:val="none" w:sz="0" w:space="0" w:color="auto"/>
            <w:right w:val="none" w:sz="0" w:space="0" w:color="auto"/>
          </w:divBdr>
        </w:div>
        <w:div w:id="2140218293">
          <w:marLeft w:val="1166"/>
          <w:marRight w:val="0"/>
          <w:marTop w:val="125"/>
          <w:marBottom w:val="0"/>
          <w:divBdr>
            <w:top w:val="none" w:sz="0" w:space="0" w:color="auto"/>
            <w:left w:val="none" w:sz="0" w:space="0" w:color="auto"/>
            <w:bottom w:val="none" w:sz="0" w:space="0" w:color="auto"/>
            <w:right w:val="none" w:sz="0" w:space="0" w:color="auto"/>
          </w:divBdr>
        </w:div>
      </w:divsChild>
    </w:div>
    <w:div w:id="677343632">
      <w:bodyDiv w:val="1"/>
      <w:marLeft w:val="0"/>
      <w:marRight w:val="0"/>
      <w:marTop w:val="0"/>
      <w:marBottom w:val="0"/>
      <w:divBdr>
        <w:top w:val="none" w:sz="0" w:space="0" w:color="auto"/>
        <w:left w:val="none" w:sz="0" w:space="0" w:color="auto"/>
        <w:bottom w:val="none" w:sz="0" w:space="0" w:color="auto"/>
        <w:right w:val="none" w:sz="0" w:space="0" w:color="auto"/>
      </w:divBdr>
    </w:div>
    <w:div w:id="723019412">
      <w:bodyDiv w:val="1"/>
      <w:marLeft w:val="0"/>
      <w:marRight w:val="0"/>
      <w:marTop w:val="0"/>
      <w:marBottom w:val="0"/>
      <w:divBdr>
        <w:top w:val="none" w:sz="0" w:space="0" w:color="auto"/>
        <w:left w:val="none" w:sz="0" w:space="0" w:color="auto"/>
        <w:bottom w:val="none" w:sz="0" w:space="0" w:color="auto"/>
        <w:right w:val="none" w:sz="0" w:space="0" w:color="auto"/>
      </w:divBdr>
      <w:divsChild>
        <w:div w:id="1668441286">
          <w:marLeft w:val="0"/>
          <w:marRight w:val="0"/>
          <w:marTop w:val="0"/>
          <w:marBottom w:val="0"/>
          <w:divBdr>
            <w:top w:val="none" w:sz="0" w:space="0" w:color="auto"/>
            <w:left w:val="none" w:sz="0" w:space="0" w:color="auto"/>
            <w:bottom w:val="none" w:sz="0" w:space="0" w:color="auto"/>
            <w:right w:val="none" w:sz="0" w:space="0" w:color="auto"/>
          </w:divBdr>
        </w:div>
      </w:divsChild>
    </w:div>
    <w:div w:id="729577573">
      <w:bodyDiv w:val="1"/>
      <w:marLeft w:val="0"/>
      <w:marRight w:val="0"/>
      <w:marTop w:val="0"/>
      <w:marBottom w:val="0"/>
      <w:divBdr>
        <w:top w:val="none" w:sz="0" w:space="0" w:color="auto"/>
        <w:left w:val="none" w:sz="0" w:space="0" w:color="auto"/>
        <w:bottom w:val="none" w:sz="0" w:space="0" w:color="auto"/>
        <w:right w:val="none" w:sz="0" w:space="0" w:color="auto"/>
      </w:divBdr>
    </w:div>
    <w:div w:id="788664923">
      <w:bodyDiv w:val="1"/>
      <w:marLeft w:val="0"/>
      <w:marRight w:val="0"/>
      <w:marTop w:val="0"/>
      <w:marBottom w:val="0"/>
      <w:divBdr>
        <w:top w:val="none" w:sz="0" w:space="0" w:color="auto"/>
        <w:left w:val="none" w:sz="0" w:space="0" w:color="auto"/>
        <w:bottom w:val="none" w:sz="0" w:space="0" w:color="auto"/>
        <w:right w:val="none" w:sz="0" w:space="0" w:color="auto"/>
      </w:divBdr>
    </w:div>
    <w:div w:id="800340035">
      <w:bodyDiv w:val="1"/>
      <w:marLeft w:val="0"/>
      <w:marRight w:val="0"/>
      <w:marTop w:val="0"/>
      <w:marBottom w:val="0"/>
      <w:divBdr>
        <w:top w:val="none" w:sz="0" w:space="0" w:color="auto"/>
        <w:left w:val="none" w:sz="0" w:space="0" w:color="auto"/>
        <w:bottom w:val="none" w:sz="0" w:space="0" w:color="auto"/>
        <w:right w:val="none" w:sz="0" w:space="0" w:color="auto"/>
      </w:divBdr>
    </w:div>
    <w:div w:id="844824904">
      <w:bodyDiv w:val="1"/>
      <w:marLeft w:val="0"/>
      <w:marRight w:val="0"/>
      <w:marTop w:val="0"/>
      <w:marBottom w:val="0"/>
      <w:divBdr>
        <w:top w:val="none" w:sz="0" w:space="0" w:color="auto"/>
        <w:left w:val="none" w:sz="0" w:space="0" w:color="auto"/>
        <w:bottom w:val="none" w:sz="0" w:space="0" w:color="auto"/>
        <w:right w:val="none" w:sz="0" w:space="0" w:color="auto"/>
      </w:divBdr>
      <w:divsChild>
        <w:div w:id="1786077706">
          <w:marLeft w:val="0"/>
          <w:marRight w:val="0"/>
          <w:marTop w:val="0"/>
          <w:marBottom w:val="0"/>
          <w:divBdr>
            <w:top w:val="none" w:sz="0" w:space="0" w:color="auto"/>
            <w:left w:val="none" w:sz="0" w:space="0" w:color="auto"/>
            <w:bottom w:val="none" w:sz="0" w:space="0" w:color="auto"/>
            <w:right w:val="none" w:sz="0" w:space="0" w:color="auto"/>
          </w:divBdr>
        </w:div>
      </w:divsChild>
    </w:div>
    <w:div w:id="868682991">
      <w:bodyDiv w:val="1"/>
      <w:marLeft w:val="0"/>
      <w:marRight w:val="0"/>
      <w:marTop w:val="0"/>
      <w:marBottom w:val="0"/>
      <w:divBdr>
        <w:top w:val="none" w:sz="0" w:space="0" w:color="auto"/>
        <w:left w:val="none" w:sz="0" w:space="0" w:color="auto"/>
        <w:bottom w:val="none" w:sz="0" w:space="0" w:color="auto"/>
        <w:right w:val="none" w:sz="0" w:space="0" w:color="auto"/>
      </w:divBdr>
    </w:div>
    <w:div w:id="1064374262">
      <w:bodyDiv w:val="1"/>
      <w:marLeft w:val="0"/>
      <w:marRight w:val="0"/>
      <w:marTop w:val="0"/>
      <w:marBottom w:val="0"/>
      <w:divBdr>
        <w:top w:val="none" w:sz="0" w:space="0" w:color="auto"/>
        <w:left w:val="none" w:sz="0" w:space="0" w:color="auto"/>
        <w:bottom w:val="none" w:sz="0" w:space="0" w:color="auto"/>
        <w:right w:val="none" w:sz="0" w:space="0" w:color="auto"/>
      </w:divBdr>
    </w:div>
    <w:div w:id="1066535566">
      <w:bodyDiv w:val="1"/>
      <w:marLeft w:val="0"/>
      <w:marRight w:val="0"/>
      <w:marTop w:val="0"/>
      <w:marBottom w:val="0"/>
      <w:divBdr>
        <w:top w:val="none" w:sz="0" w:space="0" w:color="auto"/>
        <w:left w:val="none" w:sz="0" w:space="0" w:color="auto"/>
        <w:bottom w:val="none" w:sz="0" w:space="0" w:color="auto"/>
        <w:right w:val="none" w:sz="0" w:space="0" w:color="auto"/>
      </w:divBdr>
    </w:div>
    <w:div w:id="1096249859">
      <w:bodyDiv w:val="1"/>
      <w:marLeft w:val="0"/>
      <w:marRight w:val="0"/>
      <w:marTop w:val="0"/>
      <w:marBottom w:val="0"/>
      <w:divBdr>
        <w:top w:val="none" w:sz="0" w:space="0" w:color="auto"/>
        <w:left w:val="none" w:sz="0" w:space="0" w:color="auto"/>
        <w:bottom w:val="none" w:sz="0" w:space="0" w:color="auto"/>
        <w:right w:val="none" w:sz="0" w:space="0" w:color="auto"/>
      </w:divBdr>
      <w:divsChild>
        <w:div w:id="272786999">
          <w:marLeft w:val="1166"/>
          <w:marRight w:val="0"/>
          <w:marTop w:val="134"/>
          <w:marBottom w:val="0"/>
          <w:divBdr>
            <w:top w:val="none" w:sz="0" w:space="0" w:color="auto"/>
            <w:left w:val="none" w:sz="0" w:space="0" w:color="auto"/>
            <w:bottom w:val="none" w:sz="0" w:space="0" w:color="auto"/>
            <w:right w:val="none" w:sz="0" w:space="0" w:color="auto"/>
          </w:divBdr>
        </w:div>
        <w:div w:id="2086222977">
          <w:marLeft w:val="1166"/>
          <w:marRight w:val="0"/>
          <w:marTop w:val="134"/>
          <w:marBottom w:val="0"/>
          <w:divBdr>
            <w:top w:val="none" w:sz="0" w:space="0" w:color="auto"/>
            <w:left w:val="none" w:sz="0" w:space="0" w:color="auto"/>
            <w:bottom w:val="none" w:sz="0" w:space="0" w:color="auto"/>
            <w:right w:val="none" w:sz="0" w:space="0" w:color="auto"/>
          </w:divBdr>
        </w:div>
      </w:divsChild>
    </w:div>
    <w:div w:id="1102142917">
      <w:bodyDiv w:val="1"/>
      <w:marLeft w:val="0"/>
      <w:marRight w:val="0"/>
      <w:marTop w:val="0"/>
      <w:marBottom w:val="0"/>
      <w:divBdr>
        <w:top w:val="none" w:sz="0" w:space="0" w:color="auto"/>
        <w:left w:val="none" w:sz="0" w:space="0" w:color="auto"/>
        <w:bottom w:val="none" w:sz="0" w:space="0" w:color="auto"/>
        <w:right w:val="none" w:sz="0" w:space="0" w:color="auto"/>
      </w:divBdr>
    </w:div>
    <w:div w:id="1120536626">
      <w:bodyDiv w:val="1"/>
      <w:marLeft w:val="0"/>
      <w:marRight w:val="0"/>
      <w:marTop w:val="0"/>
      <w:marBottom w:val="0"/>
      <w:divBdr>
        <w:top w:val="none" w:sz="0" w:space="0" w:color="auto"/>
        <w:left w:val="none" w:sz="0" w:space="0" w:color="auto"/>
        <w:bottom w:val="none" w:sz="0" w:space="0" w:color="auto"/>
        <w:right w:val="none" w:sz="0" w:space="0" w:color="auto"/>
      </w:divBdr>
      <w:divsChild>
        <w:div w:id="94713478">
          <w:marLeft w:val="0"/>
          <w:marRight w:val="0"/>
          <w:marTop w:val="0"/>
          <w:marBottom w:val="0"/>
          <w:divBdr>
            <w:top w:val="none" w:sz="0" w:space="0" w:color="auto"/>
            <w:left w:val="none" w:sz="0" w:space="0" w:color="auto"/>
            <w:bottom w:val="none" w:sz="0" w:space="0" w:color="auto"/>
            <w:right w:val="none" w:sz="0" w:space="0" w:color="auto"/>
          </w:divBdr>
        </w:div>
      </w:divsChild>
    </w:div>
    <w:div w:id="1170177805">
      <w:bodyDiv w:val="1"/>
      <w:marLeft w:val="0"/>
      <w:marRight w:val="0"/>
      <w:marTop w:val="0"/>
      <w:marBottom w:val="0"/>
      <w:divBdr>
        <w:top w:val="none" w:sz="0" w:space="0" w:color="auto"/>
        <w:left w:val="none" w:sz="0" w:space="0" w:color="auto"/>
        <w:bottom w:val="none" w:sz="0" w:space="0" w:color="auto"/>
        <w:right w:val="none" w:sz="0" w:space="0" w:color="auto"/>
      </w:divBdr>
      <w:divsChild>
        <w:div w:id="1705595805">
          <w:marLeft w:val="0"/>
          <w:marRight w:val="0"/>
          <w:marTop w:val="0"/>
          <w:marBottom w:val="0"/>
          <w:divBdr>
            <w:top w:val="none" w:sz="0" w:space="0" w:color="auto"/>
            <w:left w:val="none" w:sz="0" w:space="0" w:color="auto"/>
            <w:bottom w:val="none" w:sz="0" w:space="0" w:color="auto"/>
            <w:right w:val="none" w:sz="0" w:space="0" w:color="auto"/>
          </w:divBdr>
        </w:div>
      </w:divsChild>
    </w:div>
    <w:div w:id="1190484920">
      <w:bodyDiv w:val="1"/>
      <w:marLeft w:val="0"/>
      <w:marRight w:val="0"/>
      <w:marTop w:val="0"/>
      <w:marBottom w:val="0"/>
      <w:divBdr>
        <w:top w:val="none" w:sz="0" w:space="0" w:color="auto"/>
        <w:left w:val="none" w:sz="0" w:space="0" w:color="auto"/>
        <w:bottom w:val="none" w:sz="0" w:space="0" w:color="auto"/>
        <w:right w:val="none" w:sz="0" w:space="0" w:color="auto"/>
      </w:divBdr>
      <w:divsChild>
        <w:div w:id="396631764">
          <w:marLeft w:val="0"/>
          <w:marRight w:val="0"/>
          <w:marTop w:val="0"/>
          <w:marBottom w:val="0"/>
          <w:divBdr>
            <w:top w:val="none" w:sz="0" w:space="0" w:color="auto"/>
            <w:left w:val="none" w:sz="0" w:space="0" w:color="auto"/>
            <w:bottom w:val="none" w:sz="0" w:space="0" w:color="auto"/>
            <w:right w:val="none" w:sz="0" w:space="0" w:color="auto"/>
          </w:divBdr>
        </w:div>
      </w:divsChild>
    </w:div>
    <w:div w:id="1197694370">
      <w:bodyDiv w:val="1"/>
      <w:marLeft w:val="0"/>
      <w:marRight w:val="0"/>
      <w:marTop w:val="0"/>
      <w:marBottom w:val="0"/>
      <w:divBdr>
        <w:top w:val="none" w:sz="0" w:space="0" w:color="auto"/>
        <w:left w:val="none" w:sz="0" w:space="0" w:color="auto"/>
        <w:bottom w:val="none" w:sz="0" w:space="0" w:color="auto"/>
        <w:right w:val="none" w:sz="0" w:space="0" w:color="auto"/>
      </w:divBdr>
      <w:divsChild>
        <w:div w:id="1737826018">
          <w:marLeft w:val="0"/>
          <w:marRight w:val="0"/>
          <w:marTop w:val="0"/>
          <w:marBottom w:val="0"/>
          <w:divBdr>
            <w:top w:val="none" w:sz="0" w:space="0" w:color="auto"/>
            <w:left w:val="none" w:sz="0" w:space="0" w:color="auto"/>
            <w:bottom w:val="none" w:sz="0" w:space="0" w:color="auto"/>
            <w:right w:val="none" w:sz="0" w:space="0" w:color="auto"/>
          </w:divBdr>
        </w:div>
      </w:divsChild>
    </w:div>
    <w:div w:id="1206410652">
      <w:bodyDiv w:val="1"/>
      <w:marLeft w:val="0"/>
      <w:marRight w:val="0"/>
      <w:marTop w:val="0"/>
      <w:marBottom w:val="0"/>
      <w:divBdr>
        <w:top w:val="none" w:sz="0" w:space="0" w:color="auto"/>
        <w:left w:val="none" w:sz="0" w:space="0" w:color="auto"/>
        <w:bottom w:val="none" w:sz="0" w:space="0" w:color="auto"/>
        <w:right w:val="none" w:sz="0" w:space="0" w:color="auto"/>
      </w:divBdr>
    </w:div>
    <w:div w:id="1215698036">
      <w:bodyDiv w:val="1"/>
      <w:marLeft w:val="0"/>
      <w:marRight w:val="0"/>
      <w:marTop w:val="0"/>
      <w:marBottom w:val="0"/>
      <w:divBdr>
        <w:top w:val="none" w:sz="0" w:space="0" w:color="auto"/>
        <w:left w:val="none" w:sz="0" w:space="0" w:color="auto"/>
        <w:bottom w:val="none" w:sz="0" w:space="0" w:color="auto"/>
        <w:right w:val="none" w:sz="0" w:space="0" w:color="auto"/>
      </w:divBdr>
      <w:divsChild>
        <w:div w:id="1937856940">
          <w:marLeft w:val="0"/>
          <w:marRight w:val="0"/>
          <w:marTop w:val="0"/>
          <w:marBottom w:val="0"/>
          <w:divBdr>
            <w:top w:val="none" w:sz="0" w:space="0" w:color="auto"/>
            <w:left w:val="none" w:sz="0" w:space="0" w:color="auto"/>
            <w:bottom w:val="none" w:sz="0" w:space="0" w:color="auto"/>
            <w:right w:val="none" w:sz="0" w:space="0" w:color="auto"/>
          </w:divBdr>
        </w:div>
      </w:divsChild>
    </w:div>
    <w:div w:id="1220283429">
      <w:bodyDiv w:val="1"/>
      <w:marLeft w:val="0"/>
      <w:marRight w:val="0"/>
      <w:marTop w:val="0"/>
      <w:marBottom w:val="0"/>
      <w:divBdr>
        <w:top w:val="none" w:sz="0" w:space="0" w:color="auto"/>
        <w:left w:val="none" w:sz="0" w:space="0" w:color="auto"/>
        <w:bottom w:val="none" w:sz="0" w:space="0" w:color="auto"/>
        <w:right w:val="none" w:sz="0" w:space="0" w:color="auto"/>
      </w:divBdr>
      <w:divsChild>
        <w:div w:id="132186554">
          <w:marLeft w:val="0"/>
          <w:marRight w:val="0"/>
          <w:marTop w:val="0"/>
          <w:marBottom w:val="0"/>
          <w:divBdr>
            <w:top w:val="none" w:sz="0" w:space="0" w:color="auto"/>
            <w:left w:val="none" w:sz="0" w:space="0" w:color="auto"/>
            <w:bottom w:val="none" w:sz="0" w:space="0" w:color="auto"/>
            <w:right w:val="none" w:sz="0" w:space="0" w:color="auto"/>
          </w:divBdr>
        </w:div>
      </w:divsChild>
    </w:div>
    <w:div w:id="1246111774">
      <w:bodyDiv w:val="1"/>
      <w:marLeft w:val="0"/>
      <w:marRight w:val="0"/>
      <w:marTop w:val="0"/>
      <w:marBottom w:val="0"/>
      <w:divBdr>
        <w:top w:val="none" w:sz="0" w:space="0" w:color="auto"/>
        <w:left w:val="none" w:sz="0" w:space="0" w:color="auto"/>
        <w:bottom w:val="none" w:sz="0" w:space="0" w:color="auto"/>
        <w:right w:val="none" w:sz="0" w:space="0" w:color="auto"/>
      </w:divBdr>
    </w:div>
    <w:div w:id="1280138335">
      <w:bodyDiv w:val="1"/>
      <w:marLeft w:val="0"/>
      <w:marRight w:val="0"/>
      <w:marTop w:val="0"/>
      <w:marBottom w:val="0"/>
      <w:divBdr>
        <w:top w:val="none" w:sz="0" w:space="0" w:color="auto"/>
        <w:left w:val="none" w:sz="0" w:space="0" w:color="auto"/>
        <w:bottom w:val="none" w:sz="0" w:space="0" w:color="auto"/>
        <w:right w:val="none" w:sz="0" w:space="0" w:color="auto"/>
      </w:divBdr>
    </w:div>
    <w:div w:id="1330256451">
      <w:bodyDiv w:val="1"/>
      <w:marLeft w:val="0"/>
      <w:marRight w:val="0"/>
      <w:marTop w:val="0"/>
      <w:marBottom w:val="0"/>
      <w:divBdr>
        <w:top w:val="none" w:sz="0" w:space="0" w:color="auto"/>
        <w:left w:val="none" w:sz="0" w:space="0" w:color="auto"/>
        <w:bottom w:val="none" w:sz="0" w:space="0" w:color="auto"/>
        <w:right w:val="none" w:sz="0" w:space="0" w:color="auto"/>
      </w:divBdr>
      <w:divsChild>
        <w:div w:id="812872073">
          <w:marLeft w:val="0"/>
          <w:marRight w:val="0"/>
          <w:marTop w:val="0"/>
          <w:marBottom w:val="0"/>
          <w:divBdr>
            <w:top w:val="none" w:sz="0" w:space="0" w:color="auto"/>
            <w:left w:val="none" w:sz="0" w:space="0" w:color="auto"/>
            <w:bottom w:val="none" w:sz="0" w:space="0" w:color="auto"/>
            <w:right w:val="none" w:sz="0" w:space="0" w:color="auto"/>
          </w:divBdr>
        </w:div>
      </w:divsChild>
    </w:div>
    <w:div w:id="1384257167">
      <w:bodyDiv w:val="1"/>
      <w:marLeft w:val="0"/>
      <w:marRight w:val="0"/>
      <w:marTop w:val="0"/>
      <w:marBottom w:val="0"/>
      <w:divBdr>
        <w:top w:val="none" w:sz="0" w:space="0" w:color="auto"/>
        <w:left w:val="none" w:sz="0" w:space="0" w:color="auto"/>
        <w:bottom w:val="none" w:sz="0" w:space="0" w:color="auto"/>
        <w:right w:val="none" w:sz="0" w:space="0" w:color="auto"/>
      </w:divBdr>
      <w:divsChild>
        <w:div w:id="484858291">
          <w:marLeft w:val="0"/>
          <w:marRight w:val="0"/>
          <w:marTop w:val="0"/>
          <w:marBottom w:val="0"/>
          <w:divBdr>
            <w:top w:val="none" w:sz="0" w:space="0" w:color="auto"/>
            <w:left w:val="none" w:sz="0" w:space="0" w:color="auto"/>
            <w:bottom w:val="none" w:sz="0" w:space="0" w:color="auto"/>
            <w:right w:val="none" w:sz="0" w:space="0" w:color="auto"/>
          </w:divBdr>
        </w:div>
      </w:divsChild>
    </w:div>
    <w:div w:id="1405058531">
      <w:bodyDiv w:val="1"/>
      <w:marLeft w:val="0"/>
      <w:marRight w:val="0"/>
      <w:marTop w:val="0"/>
      <w:marBottom w:val="0"/>
      <w:divBdr>
        <w:top w:val="none" w:sz="0" w:space="0" w:color="auto"/>
        <w:left w:val="none" w:sz="0" w:space="0" w:color="auto"/>
        <w:bottom w:val="none" w:sz="0" w:space="0" w:color="auto"/>
        <w:right w:val="none" w:sz="0" w:space="0" w:color="auto"/>
      </w:divBdr>
    </w:div>
    <w:div w:id="1415206863">
      <w:bodyDiv w:val="1"/>
      <w:marLeft w:val="0"/>
      <w:marRight w:val="0"/>
      <w:marTop w:val="0"/>
      <w:marBottom w:val="0"/>
      <w:divBdr>
        <w:top w:val="none" w:sz="0" w:space="0" w:color="auto"/>
        <w:left w:val="none" w:sz="0" w:space="0" w:color="auto"/>
        <w:bottom w:val="none" w:sz="0" w:space="0" w:color="auto"/>
        <w:right w:val="none" w:sz="0" w:space="0" w:color="auto"/>
      </w:divBdr>
      <w:divsChild>
        <w:div w:id="1737050980">
          <w:marLeft w:val="0"/>
          <w:marRight w:val="0"/>
          <w:marTop w:val="0"/>
          <w:marBottom w:val="0"/>
          <w:divBdr>
            <w:top w:val="none" w:sz="0" w:space="0" w:color="auto"/>
            <w:left w:val="none" w:sz="0" w:space="0" w:color="auto"/>
            <w:bottom w:val="none" w:sz="0" w:space="0" w:color="auto"/>
            <w:right w:val="none" w:sz="0" w:space="0" w:color="auto"/>
          </w:divBdr>
        </w:div>
      </w:divsChild>
    </w:div>
    <w:div w:id="1467042317">
      <w:bodyDiv w:val="1"/>
      <w:marLeft w:val="0"/>
      <w:marRight w:val="0"/>
      <w:marTop w:val="0"/>
      <w:marBottom w:val="0"/>
      <w:divBdr>
        <w:top w:val="none" w:sz="0" w:space="0" w:color="auto"/>
        <w:left w:val="none" w:sz="0" w:space="0" w:color="auto"/>
        <w:bottom w:val="none" w:sz="0" w:space="0" w:color="auto"/>
        <w:right w:val="none" w:sz="0" w:space="0" w:color="auto"/>
      </w:divBdr>
      <w:divsChild>
        <w:div w:id="1704941893">
          <w:marLeft w:val="0"/>
          <w:marRight w:val="0"/>
          <w:marTop w:val="0"/>
          <w:marBottom w:val="0"/>
          <w:divBdr>
            <w:top w:val="none" w:sz="0" w:space="0" w:color="auto"/>
            <w:left w:val="none" w:sz="0" w:space="0" w:color="auto"/>
            <w:bottom w:val="none" w:sz="0" w:space="0" w:color="auto"/>
            <w:right w:val="none" w:sz="0" w:space="0" w:color="auto"/>
          </w:divBdr>
        </w:div>
      </w:divsChild>
    </w:div>
    <w:div w:id="1482424568">
      <w:bodyDiv w:val="1"/>
      <w:marLeft w:val="0"/>
      <w:marRight w:val="0"/>
      <w:marTop w:val="0"/>
      <w:marBottom w:val="0"/>
      <w:divBdr>
        <w:top w:val="none" w:sz="0" w:space="0" w:color="auto"/>
        <w:left w:val="none" w:sz="0" w:space="0" w:color="auto"/>
        <w:bottom w:val="none" w:sz="0" w:space="0" w:color="auto"/>
        <w:right w:val="none" w:sz="0" w:space="0" w:color="auto"/>
      </w:divBdr>
      <w:divsChild>
        <w:div w:id="486481808">
          <w:marLeft w:val="1166"/>
          <w:marRight w:val="0"/>
          <w:marTop w:val="134"/>
          <w:marBottom w:val="0"/>
          <w:divBdr>
            <w:top w:val="none" w:sz="0" w:space="0" w:color="auto"/>
            <w:left w:val="none" w:sz="0" w:space="0" w:color="auto"/>
            <w:bottom w:val="none" w:sz="0" w:space="0" w:color="auto"/>
            <w:right w:val="none" w:sz="0" w:space="0" w:color="auto"/>
          </w:divBdr>
        </w:div>
        <w:div w:id="997028419">
          <w:marLeft w:val="1166"/>
          <w:marRight w:val="0"/>
          <w:marTop w:val="134"/>
          <w:marBottom w:val="0"/>
          <w:divBdr>
            <w:top w:val="none" w:sz="0" w:space="0" w:color="auto"/>
            <w:left w:val="none" w:sz="0" w:space="0" w:color="auto"/>
            <w:bottom w:val="none" w:sz="0" w:space="0" w:color="auto"/>
            <w:right w:val="none" w:sz="0" w:space="0" w:color="auto"/>
          </w:divBdr>
        </w:div>
      </w:divsChild>
    </w:div>
    <w:div w:id="1511985259">
      <w:bodyDiv w:val="1"/>
      <w:marLeft w:val="0"/>
      <w:marRight w:val="0"/>
      <w:marTop w:val="0"/>
      <w:marBottom w:val="0"/>
      <w:divBdr>
        <w:top w:val="none" w:sz="0" w:space="0" w:color="auto"/>
        <w:left w:val="none" w:sz="0" w:space="0" w:color="auto"/>
        <w:bottom w:val="none" w:sz="0" w:space="0" w:color="auto"/>
        <w:right w:val="none" w:sz="0" w:space="0" w:color="auto"/>
      </w:divBdr>
    </w:div>
    <w:div w:id="1538084271">
      <w:bodyDiv w:val="1"/>
      <w:marLeft w:val="0"/>
      <w:marRight w:val="0"/>
      <w:marTop w:val="0"/>
      <w:marBottom w:val="0"/>
      <w:divBdr>
        <w:top w:val="none" w:sz="0" w:space="0" w:color="auto"/>
        <w:left w:val="none" w:sz="0" w:space="0" w:color="auto"/>
        <w:bottom w:val="none" w:sz="0" w:space="0" w:color="auto"/>
        <w:right w:val="none" w:sz="0" w:space="0" w:color="auto"/>
      </w:divBdr>
    </w:div>
    <w:div w:id="1544487291">
      <w:bodyDiv w:val="1"/>
      <w:marLeft w:val="0"/>
      <w:marRight w:val="0"/>
      <w:marTop w:val="0"/>
      <w:marBottom w:val="0"/>
      <w:divBdr>
        <w:top w:val="none" w:sz="0" w:space="0" w:color="auto"/>
        <w:left w:val="none" w:sz="0" w:space="0" w:color="auto"/>
        <w:bottom w:val="none" w:sz="0" w:space="0" w:color="auto"/>
        <w:right w:val="none" w:sz="0" w:space="0" w:color="auto"/>
      </w:divBdr>
      <w:divsChild>
        <w:div w:id="736319673">
          <w:marLeft w:val="1166"/>
          <w:marRight w:val="0"/>
          <w:marTop w:val="125"/>
          <w:marBottom w:val="0"/>
          <w:divBdr>
            <w:top w:val="none" w:sz="0" w:space="0" w:color="auto"/>
            <w:left w:val="none" w:sz="0" w:space="0" w:color="auto"/>
            <w:bottom w:val="none" w:sz="0" w:space="0" w:color="auto"/>
            <w:right w:val="none" w:sz="0" w:space="0" w:color="auto"/>
          </w:divBdr>
        </w:div>
        <w:div w:id="771559872">
          <w:marLeft w:val="1166"/>
          <w:marRight w:val="0"/>
          <w:marTop w:val="125"/>
          <w:marBottom w:val="0"/>
          <w:divBdr>
            <w:top w:val="none" w:sz="0" w:space="0" w:color="auto"/>
            <w:left w:val="none" w:sz="0" w:space="0" w:color="auto"/>
            <w:bottom w:val="none" w:sz="0" w:space="0" w:color="auto"/>
            <w:right w:val="none" w:sz="0" w:space="0" w:color="auto"/>
          </w:divBdr>
        </w:div>
        <w:div w:id="1130129651">
          <w:marLeft w:val="1166"/>
          <w:marRight w:val="0"/>
          <w:marTop w:val="125"/>
          <w:marBottom w:val="0"/>
          <w:divBdr>
            <w:top w:val="none" w:sz="0" w:space="0" w:color="auto"/>
            <w:left w:val="none" w:sz="0" w:space="0" w:color="auto"/>
            <w:bottom w:val="none" w:sz="0" w:space="0" w:color="auto"/>
            <w:right w:val="none" w:sz="0" w:space="0" w:color="auto"/>
          </w:divBdr>
        </w:div>
        <w:div w:id="1756703942">
          <w:marLeft w:val="1166"/>
          <w:marRight w:val="0"/>
          <w:marTop w:val="125"/>
          <w:marBottom w:val="0"/>
          <w:divBdr>
            <w:top w:val="none" w:sz="0" w:space="0" w:color="auto"/>
            <w:left w:val="none" w:sz="0" w:space="0" w:color="auto"/>
            <w:bottom w:val="none" w:sz="0" w:space="0" w:color="auto"/>
            <w:right w:val="none" w:sz="0" w:space="0" w:color="auto"/>
          </w:divBdr>
        </w:div>
        <w:div w:id="1912735291">
          <w:marLeft w:val="1166"/>
          <w:marRight w:val="0"/>
          <w:marTop w:val="125"/>
          <w:marBottom w:val="0"/>
          <w:divBdr>
            <w:top w:val="none" w:sz="0" w:space="0" w:color="auto"/>
            <w:left w:val="none" w:sz="0" w:space="0" w:color="auto"/>
            <w:bottom w:val="none" w:sz="0" w:space="0" w:color="auto"/>
            <w:right w:val="none" w:sz="0" w:space="0" w:color="auto"/>
          </w:divBdr>
        </w:div>
        <w:div w:id="2103404540">
          <w:marLeft w:val="1166"/>
          <w:marRight w:val="0"/>
          <w:marTop w:val="125"/>
          <w:marBottom w:val="0"/>
          <w:divBdr>
            <w:top w:val="none" w:sz="0" w:space="0" w:color="auto"/>
            <w:left w:val="none" w:sz="0" w:space="0" w:color="auto"/>
            <w:bottom w:val="none" w:sz="0" w:space="0" w:color="auto"/>
            <w:right w:val="none" w:sz="0" w:space="0" w:color="auto"/>
          </w:divBdr>
        </w:div>
      </w:divsChild>
    </w:div>
    <w:div w:id="1551265675">
      <w:bodyDiv w:val="1"/>
      <w:marLeft w:val="0"/>
      <w:marRight w:val="0"/>
      <w:marTop w:val="0"/>
      <w:marBottom w:val="0"/>
      <w:divBdr>
        <w:top w:val="none" w:sz="0" w:space="0" w:color="auto"/>
        <w:left w:val="none" w:sz="0" w:space="0" w:color="auto"/>
        <w:bottom w:val="none" w:sz="0" w:space="0" w:color="auto"/>
        <w:right w:val="none" w:sz="0" w:space="0" w:color="auto"/>
      </w:divBdr>
    </w:div>
    <w:div w:id="1653291895">
      <w:bodyDiv w:val="1"/>
      <w:marLeft w:val="0"/>
      <w:marRight w:val="0"/>
      <w:marTop w:val="0"/>
      <w:marBottom w:val="0"/>
      <w:divBdr>
        <w:top w:val="none" w:sz="0" w:space="0" w:color="auto"/>
        <w:left w:val="none" w:sz="0" w:space="0" w:color="auto"/>
        <w:bottom w:val="none" w:sz="0" w:space="0" w:color="auto"/>
        <w:right w:val="none" w:sz="0" w:space="0" w:color="auto"/>
      </w:divBdr>
    </w:div>
    <w:div w:id="1665278817">
      <w:bodyDiv w:val="1"/>
      <w:marLeft w:val="0"/>
      <w:marRight w:val="0"/>
      <w:marTop w:val="0"/>
      <w:marBottom w:val="0"/>
      <w:divBdr>
        <w:top w:val="none" w:sz="0" w:space="0" w:color="auto"/>
        <w:left w:val="none" w:sz="0" w:space="0" w:color="auto"/>
        <w:bottom w:val="none" w:sz="0" w:space="0" w:color="auto"/>
        <w:right w:val="none" w:sz="0" w:space="0" w:color="auto"/>
      </w:divBdr>
    </w:div>
    <w:div w:id="1667130901">
      <w:bodyDiv w:val="1"/>
      <w:marLeft w:val="0"/>
      <w:marRight w:val="0"/>
      <w:marTop w:val="0"/>
      <w:marBottom w:val="0"/>
      <w:divBdr>
        <w:top w:val="none" w:sz="0" w:space="0" w:color="auto"/>
        <w:left w:val="none" w:sz="0" w:space="0" w:color="auto"/>
        <w:bottom w:val="none" w:sz="0" w:space="0" w:color="auto"/>
        <w:right w:val="none" w:sz="0" w:space="0" w:color="auto"/>
      </w:divBdr>
      <w:divsChild>
        <w:div w:id="595863314">
          <w:marLeft w:val="0"/>
          <w:marRight w:val="0"/>
          <w:marTop w:val="0"/>
          <w:marBottom w:val="0"/>
          <w:divBdr>
            <w:top w:val="none" w:sz="0" w:space="0" w:color="auto"/>
            <w:left w:val="none" w:sz="0" w:space="0" w:color="auto"/>
            <w:bottom w:val="none" w:sz="0" w:space="0" w:color="auto"/>
            <w:right w:val="none" w:sz="0" w:space="0" w:color="auto"/>
          </w:divBdr>
        </w:div>
      </w:divsChild>
    </w:div>
    <w:div w:id="1685937605">
      <w:bodyDiv w:val="1"/>
      <w:marLeft w:val="0"/>
      <w:marRight w:val="0"/>
      <w:marTop w:val="0"/>
      <w:marBottom w:val="0"/>
      <w:divBdr>
        <w:top w:val="none" w:sz="0" w:space="0" w:color="auto"/>
        <w:left w:val="none" w:sz="0" w:space="0" w:color="auto"/>
        <w:bottom w:val="none" w:sz="0" w:space="0" w:color="auto"/>
        <w:right w:val="none" w:sz="0" w:space="0" w:color="auto"/>
      </w:divBdr>
    </w:div>
    <w:div w:id="1703945129">
      <w:bodyDiv w:val="1"/>
      <w:marLeft w:val="0"/>
      <w:marRight w:val="0"/>
      <w:marTop w:val="0"/>
      <w:marBottom w:val="0"/>
      <w:divBdr>
        <w:top w:val="none" w:sz="0" w:space="0" w:color="auto"/>
        <w:left w:val="none" w:sz="0" w:space="0" w:color="auto"/>
        <w:bottom w:val="none" w:sz="0" w:space="0" w:color="auto"/>
        <w:right w:val="none" w:sz="0" w:space="0" w:color="auto"/>
      </w:divBdr>
      <w:divsChild>
        <w:div w:id="1695381648">
          <w:marLeft w:val="0"/>
          <w:marRight w:val="0"/>
          <w:marTop w:val="0"/>
          <w:marBottom w:val="0"/>
          <w:divBdr>
            <w:top w:val="none" w:sz="0" w:space="0" w:color="auto"/>
            <w:left w:val="none" w:sz="0" w:space="0" w:color="auto"/>
            <w:bottom w:val="none" w:sz="0" w:space="0" w:color="auto"/>
            <w:right w:val="none" w:sz="0" w:space="0" w:color="auto"/>
          </w:divBdr>
        </w:div>
      </w:divsChild>
    </w:div>
    <w:div w:id="1769424839">
      <w:bodyDiv w:val="1"/>
      <w:marLeft w:val="0"/>
      <w:marRight w:val="0"/>
      <w:marTop w:val="0"/>
      <w:marBottom w:val="0"/>
      <w:divBdr>
        <w:top w:val="none" w:sz="0" w:space="0" w:color="auto"/>
        <w:left w:val="none" w:sz="0" w:space="0" w:color="auto"/>
        <w:bottom w:val="none" w:sz="0" w:space="0" w:color="auto"/>
        <w:right w:val="none" w:sz="0" w:space="0" w:color="auto"/>
      </w:divBdr>
    </w:div>
    <w:div w:id="1792699282">
      <w:bodyDiv w:val="1"/>
      <w:marLeft w:val="0"/>
      <w:marRight w:val="0"/>
      <w:marTop w:val="0"/>
      <w:marBottom w:val="0"/>
      <w:divBdr>
        <w:top w:val="none" w:sz="0" w:space="0" w:color="auto"/>
        <w:left w:val="none" w:sz="0" w:space="0" w:color="auto"/>
        <w:bottom w:val="none" w:sz="0" w:space="0" w:color="auto"/>
        <w:right w:val="none" w:sz="0" w:space="0" w:color="auto"/>
      </w:divBdr>
      <w:divsChild>
        <w:div w:id="1464467899">
          <w:marLeft w:val="0"/>
          <w:marRight w:val="0"/>
          <w:marTop w:val="0"/>
          <w:marBottom w:val="0"/>
          <w:divBdr>
            <w:top w:val="none" w:sz="0" w:space="0" w:color="auto"/>
            <w:left w:val="none" w:sz="0" w:space="0" w:color="auto"/>
            <w:bottom w:val="none" w:sz="0" w:space="0" w:color="auto"/>
            <w:right w:val="none" w:sz="0" w:space="0" w:color="auto"/>
          </w:divBdr>
        </w:div>
      </w:divsChild>
    </w:div>
    <w:div w:id="1842817422">
      <w:bodyDiv w:val="1"/>
      <w:marLeft w:val="0"/>
      <w:marRight w:val="0"/>
      <w:marTop w:val="0"/>
      <w:marBottom w:val="0"/>
      <w:divBdr>
        <w:top w:val="none" w:sz="0" w:space="0" w:color="auto"/>
        <w:left w:val="none" w:sz="0" w:space="0" w:color="auto"/>
        <w:bottom w:val="none" w:sz="0" w:space="0" w:color="auto"/>
        <w:right w:val="none" w:sz="0" w:space="0" w:color="auto"/>
      </w:divBdr>
    </w:div>
    <w:div w:id="1896046115">
      <w:bodyDiv w:val="1"/>
      <w:marLeft w:val="0"/>
      <w:marRight w:val="0"/>
      <w:marTop w:val="0"/>
      <w:marBottom w:val="0"/>
      <w:divBdr>
        <w:top w:val="none" w:sz="0" w:space="0" w:color="auto"/>
        <w:left w:val="none" w:sz="0" w:space="0" w:color="auto"/>
        <w:bottom w:val="none" w:sz="0" w:space="0" w:color="auto"/>
        <w:right w:val="none" w:sz="0" w:space="0" w:color="auto"/>
      </w:divBdr>
      <w:divsChild>
        <w:div w:id="1462726076">
          <w:marLeft w:val="0"/>
          <w:marRight w:val="0"/>
          <w:marTop w:val="0"/>
          <w:marBottom w:val="0"/>
          <w:divBdr>
            <w:top w:val="none" w:sz="0" w:space="0" w:color="auto"/>
            <w:left w:val="none" w:sz="0" w:space="0" w:color="auto"/>
            <w:bottom w:val="none" w:sz="0" w:space="0" w:color="auto"/>
            <w:right w:val="none" w:sz="0" w:space="0" w:color="auto"/>
          </w:divBdr>
        </w:div>
      </w:divsChild>
    </w:div>
    <w:div w:id="1921672967">
      <w:bodyDiv w:val="1"/>
      <w:marLeft w:val="0"/>
      <w:marRight w:val="0"/>
      <w:marTop w:val="0"/>
      <w:marBottom w:val="0"/>
      <w:divBdr>
        <w:top w:val="none" w:sz="0" w:space="0" w:color="auto"/>
        <w:left w:val="none" w:sz="0" w:space="0" w:color="auto"/>
        <w:bottom w:val="none" w:sz="0" w:space="0" w:color="auto"/>
        <w:right w:val="none" w:sz="0" w:space="0" w:color="auto"/>
      </w:divBdr>
      <w:divsChild>
        <w:div w:id="77791338">
          <w:marLeft w:val="0"/>
          <w:marRight w:val="0"/>
          <w:marTop w:val="0"/>
          <w:marBottom w:val="0"/>
          <w:divBdr>
            <w:top w:val="none" w:sz="0" w:space="0" w:color="auto"/>
            <w:left w:val="none" w:sz="0" w:space="0" w:color="auto"/>
            <w:bottom w:val="none" w:sz="0" w:space="0" w:color="auto"/>
            <w:right w:val="none" w:sz="0" w:space="0" w:color="auto"/>
          </w:divBdr>
        </w:div>
      </w:divsChild>
    </w:div>
    <w:div w:id="1923370685">
      <w:bodyDiv w:val="1"/>
      <w:marLeft w:val="0"/>
      <w:marRight w:val="0"/>
      <w:marTop w:val="0"/>
      <w:marBottom w:val="0"/>
      <w:divBdr>
        <w:top w:val="none" w:sz="0" w:space="0" w:color="auto"/>
        <w:left w:val="none" w:sz="0" w:space="0" w:color="auto"/>
        <w:bottom w:val="none" w:sz="0" w:space="0" w:color="auto"/>
        <w:right w:val="none" w:sz="0" w:space="0" w:color="auto"/>
      </w:divBdr>
    </w:div>
    <w:div w:id="1924756895">
      <w:bodyDiv w:val="1"/>
      <w:marLeft w:val="0"/>
      <w:marRight w:val="0"/>
      <w:marTop w:val="0"/>
      <w:marBottom w:val="0"/>
      <w:divBdr>
        <w:top w:val="none" w:sz="0" w:space="0" w:color="auto"/>
        <w:left w:val="none" w:sz="0" w:space="0" w:color="auto"/>
        <w:bottom w:val="none" w:sz="0" w:space="0" w:color="auto"/>
        <w:right w:val="none" w:sz="0" w:space="0" w:color="auto"/>
      </w:divBdr>
    </w:div>
    <w:div w:id="1966160105">
      <w:bodyDiv w:val="1"/>
      <w:marLeft w:val="0"/>
      <w:marRight w:val="0"/>
      <w:marTop w:val="0"/>
      <w:marBottom w:val="0"/>
      <w:divBdr>
        <w:top w:val="none" w:sz="0" w:space="0" w:color="auto"/>
        <w:left w:val="none" w:sz="0" w:space="0" w:color="auto"/>
        <w:bottom w:val="none" w:sz="0" w:space="0" w:color="auto"/>
        <w:right w:val="none" w:sz="0" w:space="0" w:color="auto"/>
      </w:divBdr>
      <w:divsChild>
        <w:div w:id="2009558760">
          <w:marLeft w:val="0"/>
          <w:marRight w:val="0"/>
          <w:marTop w:val="0"/>
          <w:marBottom w:val="0"/>
          <w:divBdr>
            <w:top w:val="none" w:sz="0" w:space="0" w:color="auto"/>
            <w:left w:val="none" w:sz="0" w:space="0" w:color="auto"/>
            <w:bottom w:val="none" w:sz="0" w:space="0" w:color="auto"/>
            <w:right w:val="none" w:sz="0" w:space="0" w:color="auto"/>
          </w:divBdr>
        </w:div>
      </w:divsChild>
    </w:div>
    <w:div w:id="2027978508">
      <w:bodyDiv w:val="1"/>
      <w:marLeft w:val="0"/>
      <w:marRight w:val="0"/>
      <w:marTop w:val="0"/>
      <w:marBottom w:val="0"/>
      <w:divBdr>
        <w:top w:val="none" w:sz="0" w:space="0" w:color="auto"/>
        <w:left w:val="none" w:sz="0" w:space="0" w:color="auto"/>
        <w:bottom w:val="none" w:sz="0" w:space="0" w:color="auto"/>
        <w:right w:val="none" w:sz="0" w:space="0" w:color="auto"/>
      </w:divBdr>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
    <w:div w:id="2048067990">
      <w:bodyDiv w:val="1"/>
      <w:marLeft w:val="0"/>
      <w:marRight w:val="0"/>
      <w:marTop w:val="0"/>
      <w:marBottom w:val="0"/>
      <w:divBdr>
        <w:top w:val="none" w:sz="0" w:space="0" w:color="auto"/>
        <w:left w:val="none" w:sz="0" w:space="0" w:color="auto"/>
        <w:bottom w:val="none" w:sz="0" w:space="0" w:color="auto"/>
        <w:right w:val="none" w:sz="0" w:space="0" w:color="auto"/>
      </w:divBdr>
      <w:divsChild>
        <w:div w:id="676730137">
          <w:marLeft w:val="0"/>
          <w:marRight w:val="0"/>
          <w:marTop w:val="0"/>
          <w:marBottom w:val="0"/>
          <w:divBdr>
            <w:top w:val="none" w:sz="0" w:space="0" w:color="auto"/>
            <w:left w:val="none" w:sz="0" w:space="0" w:color="auto"/>
            <w:bottom w:val="none" w:sz="0" w:space="0" w:color="auto"/>
            <w:right w:val="none" w:sz="0" w:space="0" w:color="auto"/>
          </w:divBdr>
        </w:div>
      </w:divsChild>
    </w:div>
    <w:div w:id="2054112042">
      <w:bodyDiv w:val="1"/>
      <w:marLeft w:val="0"/>
      <w:marRight w:val="0"/>
      <w:marTop w:val="0"/>
      <w:marBottom w:val="0"/>
      <w:divBdr>
        <w:top w:val="none" w:sz="0" w:space="0" w:color="auto"/>
        <w:left w:val="none" w:sz="0" w:space="0" w:color="auto"/>
        <w:bottom w:val="none" w:sz="0" w:space="0" w:color="auto"/>
        <w:right w:val="none" w:sz="0" w:space="0" w:color="auto"/>
      </w:divBdr>
    </w:div>
    <w:div w:id="2057192072">
      <w:bodyDiv w:val="1"/>
      <w:marLeft w:val="0"/>
      <w:marRight w:val="0"/>
      <w:marTop w:val="0"/>
      <w:marBottom w:val="0"/>
      <w:divBdr>
        <w:top w:val="none" w:sz="0" w:space="0" w:color="auto"/>
        <w:left w:val="none" w:sz="0" w:space="0" w:color="auto"/>
        <w:bottom w:val="none" w:sz="0" w:space="0" w:color="auto"/>
        <w:right w:val="none" w:sz="0" w:space="0" w:color="auto"/>
      </w:divBdr>
      <w:divsChild>
        <w:div w:id="516627201">
          <w:marLeft w:val="0"/>
          <w:marRight w:val="0"/>
          <w:marTop w:val="0"/>
          <w:marBottom w:val="0"/>
          <w:divBdr>
            <w:top w:val="none" w:sz="0" w:space="0" w:color="auto"/>
            <w:left w:val="none" w:sz="0" w:space="0" w:color="auto"/>
            <w:bottom w:val="none" w:sz="0" w:space="0" w:color="auto"/>
            <w:right w:val="none" w:sz="0" w:space="0" w:color="auto"/>
          </w:divBdr>
        </w:div>
      </w:divsChild>
    </w:div>
    <w:div w:id="2060131720">
      <w:bodyDiv w:val="1"/>
      <w:marLeft w:val="0"/>
      <w:marRight w:val="0"/>
      <w:marTop w:val="0"/>
      <w:marBottom w:val="0"/>
      <w:divBdr>
        <w:top w:val="none" w:sz="0" w:space="0" w:color="auto"/>
        <w:left w:val="none" w:sz="0" w:space="0" w:color="auto"/>
        <w:bottom w:val="none" w:sz="0" w:space="0" w:color="auto"/>
        <w:right w:val="none" w:sz="0" w:space="0" w:color="auto"/>
      </w:divBdr>
    </w:div>
    <w:div w:id="2065792826">
      <w:bodyDiv w:val="1"/>
      <w:marLeft w:val="0"/>
      <w:marRight w:val="0"/>
      <w:marTop w:val="0"/>
      <w:marBottom w:val="0"/>
      <w:divBdr>
        <w:top w:val="none" w:sz="0" w:space="0" w:color="auto"/>
        <w:left w:val="none" w:sz="0" w:space="0" w:color="auto"/>
        <w:bottom w:val="none" w:sz="0" w:space="0" w:color="auto"/>
        <w:right w:val="none" w:sz="0" w:space="0" w:color="auto"/>
      </w:divBdr>
    </w:div>
    <w:div w:id="2106613034">
      <w:bodyDiv w:val="1"/>
      <w:marLeft w:val="0"/>
      <w:marRight w:val="0"/>
      <w:marTop w:val="0"/>
      <w:marBottom w:val="0"/>
      <w:divBdr>
        <w:top w:val="none" w:sz="0" w:space="0" w:color="auto"/>
        <w:left w:val="none" w:sz="0" w:space="0" w:color="auto"/>
        <w:bottom w:val="none" w:sz="0" w:space="0" w:color="auto"/>
        <w:right w:val="none" w:sz="0" w:space="0" w:color="auto"/>
      </w:divBdr>
      <w:divsChild>
        <w:div w:id="1473332729">
          <w:marLeft w:val="0"/>
          <w:marRight w:val="0"/>
          <w:marTop w:val="0"/>
          <w:marBottom w:val="0"/>
          <w:divBdr>
            <w:top w:val="none" w:sz="0" w:space="0" w:color="auto"/>
            <w:left w:val="none" w:sz="0" w:space="0" w:color="auto"/>
            <w:bottom w:val="none" w:sz="0" w:space="0" w:color="auto"/>
            <w:right w:val="none" w:sz="0" w:space="0" w:color="auto"/>
          </w:divBdr>
        </w:div>
      </w:divsChild>
    </w:div>
    <w:div w:id="2120294959">
      <w:bodyDiv w:val="1"/>
      <w:marLeft w:val="0"/>
      <w:marRight w:val="0"/>
      <w:marTop w:val="0"/>
      <w:marBottom w:val="0"/>
      <w:divBdr>
        <w:top w:val="none" w:sz="0" w:space="0" w:color="auto"/>
        <w:left w:val="none" w:sz="0" w:space="0" w:color="auto"/>
        <w:bottom w:val="none" w:sz="0" w:space="0" w:color="auto"/>
        <w:right w:val="none" w:sz="0" w:space="0" w:color="auto"/>
      </w:divBdr>
    </w:div>
    <w:div w:id="2142918983">
      <w:bodyDiv w:val="1"/>
      <w:marLeft w:val="0"/>
      <w:marRight w:val="0"/>
      <w:marTop w:val="0"/>
      <w:marBottom w:val="0"/>
      <w:divBdr>
        <w:top w:val="none" w:sz="0" w:space="0" w:color="auto"/>
        <w:left w:val="none" w:sz="0" w:space="0" w:color="auto"/>
        <w:bottom w:val="none" w:sz="0" w:space="0" w:color="auto"/>
        <w:right w:val="none" w:sz="0" w:space="0" w:color="auto"/>
      </w:divBdr>
      <w:divsChild>
        <w:div w:id="19246090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 TargetMode="External"/><Relationship Id="rId13" Type="http://schemas.openxmlformats.org/officeDocument/2006/relationships/image" Target="media/image3.jpeg"/><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pmc.gov.au/publications/families/index.cfm" TargetMode="External"/><Relationship Id="rId7" Type="http://schemas.openxmlformats.org/officeDocument/2006/relationships/endnotes" Target="endnotes.xml"/><Relationship Id="rId12" Type="http://schemas.openxmlformats.org/officeDocument/2006/relationships/hyperlink" Target="https://batman.edu.tr/" TargetMode="External"/><Relationship Id="rId17" Type="http://schemas.openxmlformats.org/officeDocument/2006/relationships/diagramQuickStyle" Target="diagrams/quickStyle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dergipark.ulakbim.gov.tr/jce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dergipark.org.tr/tr/pub/buyasambid"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94A5A4-9E66-4434-BD5E-0E6CBF609493}"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tr-TR"/>
        </a:p>
      </dgm:t>
    </dgm:pt>
    <dgm:pt modelId="{7CEE5654-31EB-4345-B3D5-797602B2A8E6}">
      <dgm:prSet phldrT="[Metin]" custT="1"/>
      <dgm:spPr>
        <a:xfrm>
          <a:off x="1941628" y="5302"/>
          <a:ext cx="603381" cy="39219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Girme</a:t>
          </a:r>
        </a:p>
      </dgm:t>
    </dgm:pt>
    <dgm:pt modelId="{0EAD825F-F38B-4CAC-BF2A-D716411566F6}" type="parTrans" cxnId="{B1274611-ADAD-415C-A545-6799ED9CACA4}">
      <dgm:prSet/>
      <dgm:spPr/>
      <dgm:t>
        <a:bodyPr/>
        <a:lstStyle/>
        <a:p>
          <a:pPr algn="ctr"/>
          <a:endParaRPr lang="tr-TR"/>
        </a:p>
      </dgm:t>
    </dgm:pt>
    <dgm:pt modelId="{D8848D10-2C8D-4599-B9E9-CE36CF793B48}" type="sibTrans" cxnId="{B1274611-ADAD-415C-A545-6799ED9CACA4}">
      <dgm:prSet/>
      <dgm:spPr>
        <a:xfrm>
          <a:off x="2156923" y="221174"/>
          <a:ext cx="1297390" cy="1297390"/>
        </a:xfrm>
        <a:custGeom>
          <a:avLst/>
          <a:gdLst/>
          <a:ahLst/>
          <a:cxnLst/>
          <a:rect l="0" t="0" r="0" b="0"/>
          <a:pathLst>
            <a:path>
              <a:moveTo>
                <a:pt x="567069" y="4909"/>
              </a:moveTo>
              <a:arcTo wR="646598" hR="646598" stAng="15776098" swAng="3576858"/>
            </a:path>
          </a:pathLst>
        </a:custGeo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tr-TR"/>
        </a:p>
      </dgm:t>
    </dgm:pt>
    <dgm:pt modelId="{057A223C-9287-495E-BAAC-077784BB6992}">
      <dgm:prSet phldrT="[Metin]" custT="1"/>
      <dgm:spPr>
        <a:xfrm>
          <a:off x="2963961" y="639600"/>
          <a:ext cx="933823" cy="420993"/>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Keşfetme</a:t>
          </a:r>
        </a:p>
      </dgm:t>
    </dgm:pt>
    <dgm:pt modelId="{58B04408-C435-49B2-BE7B-BC8C366C6158}" type="parTrans" cxnId="{5A27D0E3-B5BA-42CB-88AD-3C6F511E8B87}">
      <dgm:prSet/>
      <dgm:spPr/>
      <dgm:t>
        <a:bodyPr/>
        <a:lstStyle/>
        <a:p>
          <a:pPr algn="ctr"/>
          <a:endParaRPr lang="tr-TR"/>
        </a:p>
      </dgm:t>
    </dgm:pt>
    <dgm:pt modelId="{39AFDD4E-F82B-4DEE-8734-2C6D6685F0F9}" type="sibTrans" cxnId="{5A27D0E3-B5BA-42CB-88AD-3C6F511E8B87}">
      <dgm:prSet/>
      <dgm:spPr>
        <a:xfrm>
          <a:off x="1881465" y="17931"/>
          <a:ext cx="1297390" cy="1297390"/>
        </a:xfrm>
        <a:custGeom>
          <a:avLst/>
          <a:gdLst/>
          <a:ahLst/>
          <a:cxnLst/>
          <a:rect l="0" t="0" r="0" b="0"/>
          <a:pathLst>
            <a:path>
              <a:moveTo>
                <a:pt x="1089724" y="1117478"/>
              </a:moveTo>
              <a:arcTo wR="646598" hR="646598" stAng="2804356" swAng="1753845"/>
            </a:path>
          </a:pathLst>
        </a:custGeo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tr-TR"/>
        </a:p>
      </dgm:t>
    </dgm:pt>
    <dgm:pt modelId="{1B67B051-6A64-446A-BDCF-E4CD9FC70D29}">
      <dgm:prSet phldrT="[Metin]" custT="1"/>
      <dgm:spPr>
        <a:xfrm>
          <a:off x="1744099" y="1313153"/>
          <a:ext cx="998439" cy="3712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Açıklama</a:t>
          </a:r>
        </a:p>
      </dgm:t>
    </dgm:pt>
    <dgm:pt modelId="{4ADFA17A-123C-46E0-AA19-B55D15545389}" type="parTrans" cxnId="{19D59AA1-C1EC-44AA-B72D-6A34AD4DD0D9}">
      <dgm:prSet/>
      <dgm:spPr/>
      <dgm:t>
        <a:bodyPr/>
        <a:lstStyle/>
        <a:p>
          <a:pPr algn="ctr"/>
          <a:endParaRPr lang="tr-TR"/>
        </a:p>
      </dgm:t>
    </dgm:pt>
    <dgm:pt modelId="{17A7C7AF-547C-438F-BB92-CB0F7A1F60FD}" type="sibTrans" cxnId="{19D59AA1-C1EC-44AA-B72D-6A34AD4DD0D9}">
      <dgm:prSet/>
      <dgm:spPr>
        <a:xfrm>
          <a:off x="1369439" y="21212"/>
          <a:ext cx="1297390" cy="1297390"/>
        </a:xfrm>
        <a:custGeom>
          <a:avLst/>
          <a:gdLst/>
          <a:ahLst/>
          <a:cxnLst/>
          <a:rect l="0" t="0" r="0" b="0"/>
          <a:pathLst>
            <a:path>
              <a:moveTo>
                <a:pt x="461610" y="1266169"/>
              </a:moveTo>
              <a:arcTo wR="646598" hR="646598" stAng="6397454" swAng="1723706"/>
            </a:path>
          </a:pathLst>
        </a:custGeo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tr-TR"/>
        </a:p>
      </dgm:t>
    </dgm:pt>
    <dgm:pt modelId="{42A6AD75-2C88-4294-BF3E-D80D8D22A586}">
      <dgm:prSet phldrT="[Metin]" custT="1"/>
      <dgm:spPr>
        <a:xfrm>
          <a:off x="638789" y="653998"/>
          <a:ext cx="1048852" cy="39219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Derinleştirme</a:t>
          </a:r>
        </a:p>
      </dgm:t>
    </dgm:pt>
    <dgm:pt modelId="{01D36E24-55AA-4AFA-A1EB-72D2DD06505B}" type="parTrans" cxnId="{BD383543-7600-4C26-9BC1-2A15F96D29A2}">
      <dgm:prSet/>
      <dgm:spPr/>
      <dgm:t>
        <a:bodyPr/>
        <a:lstStyle/>
        <a:p>
          <a:pPr algn="ctr"/>
          <a:endParaRPr lang="tr-TR"/>
        </a:p>
      </dgm:t>
    </dgm:pt>
    <dgm:pt modelId="{210C2177-7533-440F-915E-221E7D77A488}" type="sibTrans" cxnId="{BD383543-7600-4C26-9BC1-2A15F96D29A2}">
      <dgm:prSet/>
      <dgm:spPr>
        <a:xfrm>
          <a:off x="1131057" y="255303"/>
          <a:ext cx="1297390" cy="1297390"/>
        </a:xfrm>
        <a:custGeom>
          <a:avLst/>
          <a:gdLst/>
          <a:ahLst/>
          <a:cxnLst/>
          <a:rect l="0" t="0" r="0" b="0"/>
          <a:pathLst>
            <a:path>
              <a:moveTo>
                <a:pt x="135092" y="251058"/>
              </a:moveTo>
              <a:arcTo wR="646598" hR="646598" stAng="13062855" swAng="3103344"/>
            </a:path>
          </a:pathLst>
        </a:custGeo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tr-TR"/>
        </a:p>
      </dgm:t>
    </dgm:pt>
    <dgm:pt modelId="{BF3A625F-33E4-4FB3-BD6B-960B0639EA1D}" type="pres">
      <dgm:prSet presAssocID="{7894A5A4-9E66-4434-BD5E-0E6CBF609493}" presName="cycle" presStyleCnt="0">
        <dgm:presLayoutVars>
          <dgm:dir/>
          <dgm:resizeHandles val="exact"/>
        </dgm:presLayoutVars>
      </dgm:prSet>
      <dgm:spPr/>
      <dgm:t>
        <a:bodyPr/>
        <a:lstStyle/>
        <a:p>
          <a:endParaRPr lang="tr-TR"/>
        </a:p>
      </dgm:t>
    </dgm:pt>
    <dgm:pt modelId="{A8309A31-B74B-4C84-B186-8396361991FD}" type="pres">
      <dgm:prSet presAssocID="{7CEE5654-31EB-4345-B3D5-797602B2A8E6}" presName="node" presStyleLbl="node1" presStyleIdx="0" presStyleCnt="4">
        <dgm:presLayoutVars>
          <dgm:bulletEnabled val="1"/>
        </dgm:presLayoutVars>
      </dgm:prSet>
      <dgm:spPr>
        <a:prstGeom prst="roundRect">
          <a:avLst/>
        </a:prstGeom>
      </dgm:spPr>
      <dgm:t>
        <a:bodyPr/>
        <a:lstStyle/>
        <a:p>
          <a:endParaRPr lang="tr-TR"/>
        </a:p>
      </dgm:t>
    </dgm:pt>
    <dgm:pt modelId="{D06F6411-DD34-49D1-9F79-5B0C8F936BF7}" type="pres">
      <dgm:prSet presAssocID="{7CEE5654-31EB-4345-B3D5-797602B2A8E6}" presName="spNode" presStyleCnt="0"/>
      <dgm:spPr/>
    </dgm:pt>
    <dgm:pt modelId="{E4B00520-3604-4B14-AED2-E095F341B293}" type="pres">
      <dgm:prSet presAssocID="{D8848D10-2C8D-4599-B9E9-CE36CF793B48}" presName="sibTrans" presStyleLbl="sibTrans1D1" presStyleIdx="0" presStyleCnt="4"/>
      <dgm:spPr>
        <a:custGeom>
          <a:avLst/>
          <a:gdLst/>
          <a:ahLst/>
          <a:cxnLst/>
          <a:rect l="0" t="0" r="0" b="0"/>
          <a:pathLst>
            <a:path>
              <a:moveTo>
                <a:pt x="567069" y="4909"/>
              </a:moveTo>
              <a:arcTo wR="646598" hR="646598" stAng="15776098" swAng="3576858"/>
            </a:path>
          </a:pathLst>
        </a:custGeom>
      </dgm:spPr>
      <dgm:t>
        <a:bodyPr/>
        <a:lstStyle/>
        <a:p>
          <a:endParaRPr lang="tr-TR"/>
        </a:p>
      </dgm:t>
    </dgm:pt>
    <dgm:pt modelId="{A2B4AA1E-A744-4A3F-B153-FABE081024A6}" type="pres">
      <dgm:prSet presAssocID="{057A223C-9287-495E-BAAC-077784BB6992}" presName="node" presStyleLbl="node1" presStyleIdx="1" presStyleCnt="4" custScaleX="154765" custScaleY="107342" custRadScaleRad="183068">
        <dgm:presLayoutVars>
          <dgm:bulletEnabled val="1"/>
        </dgm:presLayoutVars>
      </dgm:prSet>
      <dgm:spPr>
        <a:prstGeom prst="roundRect">
          <a:avLst/>
        </a:prstGeom>
      </dgm:spPr>
      <dgm:t>
        <a:bodyPr/>
        <a:lstStyle/>
        <a:p>
          <a:endParaRPr lang="tr-TR"/>
        </a:p>
      </dgm:t>
    </dgm:pt>
    <dgm:pt modelId="{4960FAF7-7BB7-482E-AC62-04E029EE8311}" type="pres">
      <dgm:prSet presAssocID="{057A223C-9287-495E-BAAC-077784BB6992}" presName="spNode" presStyleCnt="0"/>
      <dgm:spPr/>
    </dgm:pt>
    <dgm:pt modelId="{33FB1978-9988-474D-8671-31BD357607AA}" type="pres">
      <dgm:prSet presAssocID="{39AFDD4E-F82B-4DEE-8734-2C6D6685F0F9}" presName="sibTrans" presStyleLbl="sibTrans1D1" presStyleIdx="1" presStyleCnt="4"/>
      <dgm:spPr>
        <a:custGeom>
          <a:avLst/>
          <a:gdLst/>
          <a:ahLst/>
          <a:cxnLst/>
          <a:rect l="0" t="0" r="0" b="0"/>
          <a:pathLst>
            <a:path>
              <a:moveTo>
                <a:pt x="1089724" y="1117478"/>
              </a:moveTo>
              <a:arcTo wR="646598" hR="646598" stAng="2804356" swAng="1753845"/>
            </a:path>
          </a:pathLst>
        </a:custGeom>
      </dgm:spPr>
      <dgm:t>
        <a:bodyPr/>
        <a:lstStyle/>
        <a:p>
          <a:endParaRPr lang="tr-TR"/>
        </a:p>
      </dgm:t>
    </dgm:pt>
    <dgm:pt modelId="{3C3D0449-CC35-46B2-8740-80E19612A2CD}" type="pres">
      <dgm:prSet presAssocID="{1B67B051-6A64-446A-BDCF-E4CD9FC70D29}" presName="node" presStyleLbl="node1" presStyleIdx="2" presStyleCnt="4" custScaleX="165474" custScaleY="94666">
        <dgm:presLayoutVars>
          <dgm:bulletEnabled val="1"/>
        </dgm:presLayoutVars>
      </dgm:prSet>
      <dgm:spPr>
        <a:prstGeom prst="roundRect">
          <a:avLst/>
        </a:prstGeom>
      </dgm:spPr>
      <dgm:t>
        <a:bodyPr/>
        <a:lstStyle/>
        <a:p>
          <a:endParaRPr lang="tr-TR"/>
        </a:p>
      </dgm:t>
    </dgm:pt>
    <dgm:pt modelId="{560588F6-B630-454C-B377-5299EDE1B2E2}" type="pres">
      <dgm:prSet presAssocID="{1B67B051-6A64-446A-BDCF-E4CD9FC70D29}" presName="spNode" presStyleCnt="0"/>
      <dgm:spPr/>
    </dgm:pt>
    <dgm:pt modelId="{A16E261F-715D-4A10-B3C4-784891723758}" type="pres">
      <dgm:prSet presAssocID="{17A7C7AF-547C-438F-BB92-CB0F7A1F60FD}" presName="sibTrans" presStyleLbl="sibTrans1D1" presStyleIdx="2" presStyleCnt="4"/>
      <dgm:spPr>
        <a:custGeom>
          <a:avLst/>
          <a:gdLst/>
          <a:ahLst/>
          <a:cxnLst/>
          <a:rect l="0" t="0" r="0" b="0"/>
          <a:pathLst>
            <a:path>
              <a:moveTo>
                <a:pt x="461610" y="1266169"/>
              </a:moveTo>
              <a:arcTo wR="646598" hR="646598" stAng="6397454" swAng="1723706"/>
            </a:path>
          </a:pathLst>
        </a:custGeom>
      </dgm:spPr>
      <dgm:t>
        <a:bodyPr/>
        <a:lstStyle/>
        <a:p>
          <a:endParaRPr lang="tr-TR"/>
        </a:p>
      </dgm:t>
    </dgm:pt>
    <dgm:pt modelId="{743DE496-0CC2-45A2-BB78-77549BBB6AEF}" type="pres">
      <dgm:prSet presAssocID="{42A6AD75-2C88-4294-BF3E-D80D8D22A586}" presName="node" presStyleLbl="node1" presStyleIdx="3" presStyleCnt="4" custScaleX="173829" custRadScaleRad="166504">
        <dgm:presLayoutVars>
          <dgm:bulletEnabled val="1"/>
        </dgm:presLayoutVars>
      </dgm:prSet>
      <dgm:spPr>
        <a:prstGeom prst="roundRect">
          <a:avLst/>
        </a:prstGeom>
      </dgm:spPr>
      <dgm:t>
        <a:bodyPr/>
        <a:lstStyle/>
        <a:p>
          <a:endParaRPr lang="tr-TR"/>
        </a:p>
      </dgm:t>
    </dgm:pt>
    <dgm:pt modelId="{AF2927D5-B07C-47D0-B3BD-975E873E217F}" type="pres">
      <dgm:prSet presAssocID="{42A6AD75-2C88-4294-BF3E-D80D8D22A586}" presName="spNode" presStyleCnt="0"/>
      <dgm:spPr/>
    </dgm:pt>
    <dgm:pt modelId="{73E8F58B-F20E-4E18-A148-C6750382DEBD}" type="pres">
      <dgm:prSet presAssocID="{210C2177-7533-440F-915E-221E7D77A488}" presName="sibTrans" presStyleLbl="sibTrans1D1" presStyleIdx="3" presStyleCnt="4"/>
      <dgm:spPr>
        <a:custGeom>
          <a:avLst/>
          <a:gdLst/>
          <a:ahLst/>
          <a:cxnLst/>
          <a:rect l="0" t="0" r="0" b="0"/>
          <a:pathLst>
            <a:path>
              <a:moveTo>
                <a:pt x="135092" y="251058"/>
              </a:moveTo>
              <a:arcTo wR="646598" hR="646598" stAng="13062855" swAng="3103344"/>
            </a:path>
          </a:pathLst>
        </a:custGeom>
      </dgm:spPr>
      <dgm:t>
        <a:bodyPr/>
        <a:lstStyle/>
        <a:p>
          <a:endParaRPr lang="tr-TR"/>
        </a:p>
      </dgm:t>
    </dgm:pt>
  </dgm:ptLst>
  <dgm:cxnLst>
    <dgm:cxn modelId="{BD383543-7600-4C26-9BC1-2A15F96D29A2}" srcId="{7894A5A4-9E66-4434-BD5E-0E6CBF609493}" destId="{42A6AD75-2C88-4294-BF3E-D80D8D22A586}" srcOrd="3" destOrd="0" parTransId="{01D36E24-55AA-4AFA-A1EB-72D2DD06505B}" sibTransId="{210C2177-7533-440F-915E-221E7D77A488}"/>
    <dgm:cxn modelId="{34516B95-AA26-4C65-AB32-A603765960E0}" type="presOf" srcId="{210C2177-7533-440F-915E-221E7D77A488}" destId="{73E8F58B-F20E-4E18-A148-C6750382DEBD}" srcOrd="0" destOrd="0" presId="urn:microsoft.com/office/officeart/2005/8/layout/cycle5"/>
    <dgm:cxn modelId="{917587A4-B1AB-4311-B233-D0B237468627}" type="presOf" srcId="{D8848D10-2C8D-4599-B9E9-CE36CF793B48}" destId="{E4B00520-3604-4B14-AED2-E095F341B293}" srcOrd="0" destOrd="0" presId="urn:microsoft.com/office/officeart/2005/8/layout/cycle5"/>
    <dgm:cxn modelId="{5A27D0E3-B5BA-42CB-88AD-3C6F511E8B87}" srcId="{7894A5A4-9E66-4434-BD5E-0E6CBF609493}" destId="{057A223C-9287-495E-BAAC-077784BB6992}" srcOrd="1" destOrd="0" parTransId="{58B04408-C435-49B2-BE7B-BC8C366C6158}" sibTransId="{39AFDD4E-F82B-4DEE-8734-2C6D6685F0F9}"/>
    <dgm:cxn modelId="{D2B9D915-649B-43BC-9602-D229A2B0889A}" type="presOf" srcId="{7894A5A4-9E66-4434-BD5E-0E6CBF609493}" destId="{BF3A625F-33E4-4FB3-BD6B-960B0639EA1D}" srcOrd="0" destOrd="0" presId="urn:microsoft.com/office/officeart/2005/8/layout/cycle5"/>
    <dgm:cxn modelId="{4854AD33-2B05-4990-B6D3-814DF6835B3A}" type="presOf" srcId="{17A7C7AF-547C-438F-BB92-CB0F7A1F60FD}" destId="{A16E261F-715D-4A10-B3C4-784891723758}" srcOrd="0" destOrd="0" presId="urn:microsoft.com/office/officeart/2005/8/layout/cycle5"/>
    <dgm:cxn modelId="{27ABD045-3FCF-4879-B531-5DD75DE0EF04}" type="presOf" srcId="{7CEE5654-31EB-4345-B3D5-797602B2A8E6}" destId="{A8309A31-B74B-4C84-B186-8396361991FD}" srcOrd="0" destOrd="0" presId="urn:microsoft.com/office/officeart/2005/8/layout/cycle5"/>
    <dgm:cxn modelId="{42BAC578-EFE0-41CC-8BC0-0CAB9A29ACDC}" type="presOf" srcId="{39AFDD4E-F82B-4DEE-8734-2C6D6685F0F9}" destId="{33FB1978-9988-474D-8671-31BD357607AA}" srcOrd="0" destOrd="0" presId="urn:microsoft.com/office/officeart/2005/8/layout/cycle5"/>
    <dgm:cxn modelId="{748906CE-73AD-4708-BB0B-56CFFC3AA744}" type="presOf" srcId="{42A6AD75-2C88-4294-BF3E-D80D8D22A586}" destId="{743DE496-0CC2-45A2-BB78-77549BBB6AEF}" srcOrd="0" destOrd="0" presId="urn:microsoft.com/office/officeart/2005/8/layout/cycle5"/>
    <dgm:cxn modelId="{B67A7FDB-DDFD-4857-922F-3933412CBF61}" type="presOf" srcId="{1B67B051-6A64-446A-BDCF-E4CD9FC70D29}" destId="{3C3D0449-CC35-46B2-8740-80E19612A2CD}" srcOrd="0" destOrd="0" presId="urn:microsoft.com/office/officeart/2005/8/layout/cycle5"/>
    <dgm:cxn modelId="{4511FA9A-FCB3-4998-A72A-BF080C512373}" type="presOf" srcId="{057A223C-9287-495E-BAAC-077784BB6992}" destId="{A2B4AA1E-A744-4A3F-B153-FABE081024A6}" srcOrd="0" destOrd="0" presId="urn:microsoft.com/office/officeart/2005/8/layout/cycle5"/>
    <dgm:cxn modelId="{19D59AA1-C1EC-44AA-B72D-6A34AD4DD0D9}" srcId="{7894A5A4-9E66-4434-BD5E-0E6CBF609493}" destId="{1B67B051-6A64-446A-BDCF-E4CD9FC70D29}" srcOrd="2" destOrd="0" parTransId="{4ADFA17A-123C-46E0-AA19-B55D15545389}" sibTransId="{17A7C7AF-547C-438F-BB92-CB0F7A1F60FD}"/>
    <dgm:cxn modelId="{B1274611-ADAD-415C-A545-6799ED9CACA4}" srcId="{7894A5A4-9E66-4434-BD5E-0E6CBF609493}" destId="{7CEE5654-31EB-4345-B3D5-797602B2A8E6}" srcOrd="0" destOrd="0" parTransId="{0EAD825F-F38B-4CAC-BF2A-D716411566F6}" sibTransId="{D8848D10-2C8D-4599-B9E9-CE36CF793B48}"/>
    <dgm:cxn modelId="{3EE4DCA2-89DC-4460-863C-750423AD9962}" type="presParOf" srcId="{BF3A625F-33E4-4FB3-BD6B-960B0639EA1D}" destId="{A8309A31-B74B-4C84-B186-8396361991FD}" srcOrd="0" destOrd="0" presId="urn:microsoft.com/office/officeart/2005/8/layout/cycle5"/>
    <dgm:cxn modelId="{B6ED526B-7015-4594-8B3B-ECF4A2275238}" type="presParOf" srcId="{BF3A625F-33E4-4FB3-BD6B-960B0639EA1D}" destId="{D06F6411-DD34-49D1-9F79-5B0C8F936BF7}" srcOrd="1" destOrd="0" presId="urn:microsoft.com/office/officeart/2005/8/layout/cycle5"/>
    <dgm:cxn modelId="{AB20D3EE-C6FE-4325-9749-29AF95F13CC6}" type="presParOf" srcId="{BF3A625F-33E4-4FB3-BD6B-960B0639EA1D}" destId="{E4B00520-3604-4B14-AED2-E095F341B293}" srcOrd="2" destOrd="0" presId="urn:microsoft.com/office/officeart/2005/8/layout/cycle5"/>
    <dgm:cxn modelId="{62FEA055-0B9F-4023-BCA0-B9B93BE1A6F0}" type="presParOf" srcId="{BF3A625F-33E4-4FB3-BD6B-960B0639EA1D}" destId="{A2B4AA1E-A744-4A3F-B153-FABE081024A6}" srcOrd="3" destOrd="0" presId="urn:microsoft.com/office/officeart/2005/8/layout/cycle5"/>
    <dgm:cxn modelId="{9BF611F8-0D18-49F5-A3FE-A19DC245A3E1}" type="presParOf" srcId="{BF3A625F-33E4-4FB3-BD6B-960B0639EA1D}" destId="{4960FAF7-7BB7-482E-AC62-04E029EE8311}" srcOrd="4" destOrd="0" presId="urn:microsoft.com/office/officeart/2005/8/layout/cycle5"/>
    <dgm:cxn modelId="{4A0CDF99-5B29-45FE-996B-4404299D80E6}" type="presParOf" srcId="{BF3A625F-33E4-4FB3-BD6B-960B0639EA1D}" destId="{33FB1978-9988-474D-8671-31BD357607AA}" srcOrd="5" destOrd="0" presId="urn:microsoft.com/office/officeart/2005/8/layout/cycle5"/>
    <dgm:cxn modelId="{CF84621C-7863-4E18-BBEE-B8175D030D94}" type="presParOf" srcId="{BF3A625F-33E4-4FB3-BD6B-960B0639EA1D}" destId="{3C3D0449-CC35-46B2-8740-80E19612A2CD}" srcOrd="6" destOrd="0" presId="urn:microsoft.com/office/officeart/2005/8/layout/cycle5"/>
    <dgm:cxn modelId="{6576AC3B-8F87-4A83-9E13-4702BE4355B6}" type="presParOf" srcId="{BF3A625F-33E4-4FB3-BD6B-960B0639EA1D}" destId="{560588F6-B630-454C-B377-5299EDE1B2E2}" srcOrd="7" destOrd="0" presId="urn:microsoft.com/office/officeart/2005/8/layout/cycle5"/>
    <dgm:cxn modelId="{B1C3C8F9-85DC-4E78-A60F-CE7EF2435B52}" type="presParOf" srcId="{BF3A625F-33E4-4FB3-BD6B-960B0639EA1D}" destId="{A16E261F-715D-4A10-B3C4-784891723758}" srcOrd="8" destOrd="0" presId="urn:microsoft.com/office/officeart/2005/8/layout/cycle5"/>
    <dgm:cxn modelId="{A4BBD898-95A6-42AD-B283-2DEDF244D592}" type="presParOf" srcId="{BF3A625F-33E4-4FB3-BD6B-960B0639EA1D}" destId="{743DE496-0CC2-45A2-BB78-77549BBB6AEF}" srcOrd="9" destOrd="0" presId="urn:microsoft.com/office/officeart/2005/8/layout/cycle5"/>
    <dgm:cxn modelId="{6C43C6FD-D0E6-46BE-895F-70E38DD801C2}" type="presParOf" srcId="{BF3A625F-33E4-4FB3-BD6B-960B0639EA1D}" destId="{AF2927D5-B07C-47D0-B3BD-975E873E217F}" srcOrd="10" destOrd="0" presId="urn:microsoft.com/office/officeart/2005/8/layout/cycle5"/>
    <dgm:cxn modelId="{6A47B969-14D7-488A-96F7-9AAD095093B1}" type="presParOf" srcId="{BF3A625F-33E4-4FB3-BD6B-960B0639EA1D}" destId="{73E8F58B-F20E-4E18-A148-C6750382DEBD}" srcOrd="11"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09A31-B74B-4C84-B186-8396361991FD}">
      <dsp:nvSpPr>
        <dsp:cNvPr id="0" name=""/>
        <dsp:cNvSpPr/>
      </dsp:nvSpPr>
      <dsp:spPr>
        <a:xfrm>
          <a:off x="1940793" y="5797"/>
          <a:ext cx="603122" cy="392029"/>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Girme</a:t>
          </a:r>
        </a:p>
      </dsp:txBody>
      <dsp:txXfrm>
        <a:off x="1959930" y="24934"/>
        <a:ext cx="564848" cy="353755"/>
      </dsp:txXfrm>
    </dsp:sp>
    <dsp:sp modelId="{E4B00520-3604-4B14-AED2-E095F341B293}">
      <dsp:nvSpPr>
        <dsp:cNvPr id="0" name=""/>
        <dsp:cNvSpPr/>
      </dsp:nvSpPr>
      <dsp:spPr>
        <a:xfrm>
          <a:off x="2156359" y="221933"/>
          <a:ext cx="1294661" cy="1294661"/>
        </a:xfrm>
        <a:custGeom>
          <a:avLst/>
          <a:gdLst/>
          <a:ahLst/>
          <a:cxnLst/>
          <a:rect l="0" t="0" r="0" b="0"/>
          <a:pathLst>
            <a:path>
              <a:moveTo>
                <a:pt x="567069" y="4909"/>
              </a:moveTo>
              <a:arcTo wR="646598" hR="646598" stAng="15776098" swAng="3576858"/>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A2B4AA1E-A744-4A3F-B153-FABE081024A6}">
      <dsp:nvSpPr>
        <dsp:cNvPr id="0" name=""/>
        <dsp:cNvSpPr/>
      </dsp:nvSpPr>
      <dsp:spPr>
        <a:xfrm>
          <a:off x="2960699" y="638736"/>
          <a:ext cx="933422" cy="42081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Keşfetme</a:t>
          </a:r>
        </a:p>
      </dsp:txBody>
      <dsp:txXfrm>
        <a:off x="2981241" y="659278"/>
        <a:ext cx="892338" cy="379728"/>
      </dsp:txXfrm>
    </dsp:sp>
    <dsp:sp modelId="{33FB1978-9988-474D-8671-31BD357607AA}">
      <dsp:nvSpPr>
        <dsp:cNvPr id="0" name=""/>
        <dsp:cNvSpPr/>
      </dsp:nvSpPr>
      <dsp:spPr>
        <a:xfrm>
          <a:off x="1881077" y="18479"/>
          <a:ext cx="1294661" cy="1294661"/>
        </a:xfrm>
        <a:custGeom>
          <a:avLst/>
          <a:gdLst/>
          <a:ahLst/>
          <a:cxnLst/>
          <a:rect l="0" t="0" r="0" b="0"/>
          <a:pathLst>
            <a:path>
              <a:moveTo>
                <a:pt x="1089724" y="1117478"/>
              </a:moveTo>
              <a:arcTo wR="646598" hR="646598" stAng="2804356" swAng="1753845"/>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3C3D0449-CC35-46B2-8740-80E19612A2CD}">
      <dsp:nvSpPr>
        <dsp:cNvPr id="0" name=""/>
        <dsp:cNvSpPr/>
      </dsp:nvSpPr>
      <dsp:spPr>
        <a:xfrm>
          <a:off x="1743349" y="1310914"/>
          <a:ext cx="998010" cy="37111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Açıklama</a:t>
          </a:r>
        </a:p>
      </dsp:txBody>
      <dsp:txXfrm>
        <a:off x="1761465" y="1329030"/>
        <a:ext cx="961778" cy="334886"/>
      </dsp:txXfrm>
    </dsp:sp>
    <dsp:sp modelId="{A16E261F-715D-4A10-B3C4-784891723758}">
      <dsp:nvSpPr>
        <dsp:cNvPr id="0" name=""/>
        <dsp:cNvSpPr/>
      </dsp:nvSpPr>
      <dsp:spPr>
        <a:xfrm>
          <a:off x="1370466" y="21779"/>
          <a:ext cx="1294661" cy="1294661"/>
        </a:xfrm>
        <a:custGeom>
          <a:avLst/>
          <a:gdLst/>
          <a:ahLst/>
          <a:cxnLst/>
          <a:rect l="0" t="0" r="0" b="0"/>
          <a:pathLst>
            <a:path>
              <a:moveTo>
                <a:pt x="461610" y="1266169"/>
              </a:moveTo>
              <a:arcTo wR="646598" hR="646598" stAng="6397454" swAng="1723706"/>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743DE496-0CC2-45A2-BB78-77549BBB6AEF}">
      <dsp:nvSpPr>
        <dsp:cNvPr id="0" name=""/>
        <dsp:cNvSpPr/>
      </dsp:nvSpPr>
      <dsp:spPr>
        <a:xfrm>
          <a:off x="640322" y="653127"/>
          <a:ext cx="1048401" cy="392029"/>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Derinleştirme</a:t>
          </a:r>
        </a:p>
      </dsp:txBody>
      <dsp:txXfrm>
        <a:off x="659459" y="672264"/>
        <a:ext cx="1010127" cy="353755"/>
      </dsp:txXfrm>
    </dsp:sp>
    <dsp:sp modelId="{73E8F58B-F20E-4E18-A148-C6750382DEBD}">
      <dsp:nvSpPr>
        <dsp:cNvPr id="0" name=""/>
        <dsp:cNvSpPr/>
      </dsp:nvSpPr>
      <dsp:spPr>
        <a:xfrm>
          <a:off x="1132213" y="255939"/>
          <a:ext cx="1294661" cy="1294661"/>
        </a:xfrm>
        <a:custGeom>
          <a:avLst/>
          <a:gdLst/>
          <a:ahLst/>
          <a:cxnLst/>
          <a:rect l="0" t="0" r="0" b="0"/>
          <a:pathLst>
            <a:path>
              <a:moveTo>
                <a:pt x="135092" y="251058"/>
              </a:moveTo>
              <a:arcTo wR="646598" hR="646598" stAng="13062855" swAng="3103344"/>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C2E80F-8FB0-4F10-9C57-9571854C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2694</Words>
  <Characters>15360</Characters>
  <Application>Microsoft Office Word</Application>
  <DocSecurity>0</DocSecurity>
  <Lines>128</Lines>
  <Paragraphs>36</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By NeC ® 2010 | Katilimsiz.Com</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Suat</cp:lastModifiedBy>
  <cp:revision>8</cp:revision>
  <cp:lastPrinted>2017-12-26T18:07:00Z</cp:lastPrinted>
  <dcterms:created xsi:type="dcterms:W3CDTF">2020-12-26T13:13:00Z</dcterms:created>
  <dcterms:modified xsi:type="dcterms:W3CDTF">2022-06-24T13:17:00Z</dcterms:modified>
</cp:coreProperties>
</file>