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B4CA9" w14:textId="0DD901F3" w:rsidR="004F6947" w:rsidRDefault="004F6947" w:rsidP="00CA3B46">
      <w:pPr>
        <w:autoSpaceDE w:val="0"/>
        <w:autoSpaceDN w:val="0"/>
        <w:adjustRightInd w:val="0"/>
        <w:snapToGrid w:val="0"/>
        <w:spacing w:after="100"/>
        <w:jc w:val="center"/>
        <w:rPr>
          <w:b/>
          <w:bCs/>
          <w:color w:val="000000"/>
        </w:rPr>
      </w:pPr>
      <w:r w:rsidRPr="008C38E9">
        <w:rPr>
          <w:b/>
          <w:bCs/>
          <w:color w:val="000000"/>
        </w:rPr>
        <w:t xml:space="preserve">Çalışmanın Türkçe Başlığı </w:t>
      </w:r>
    </w:p>
    <w:p w14:paraId="6AE8E375" w14:textId="1208CAF4" w:rsidR="004F6947" w:rsidRPr="00360972" w:rsidRDefault="004F6947" w:rsidP="004F6947">
      <w:pPr>
        <w:autoSpaceDE w:val="0"/>
        <w:autoSpaceDN w:val="0"/>
        <w:adjustRightInd w:val="0"/>
        <w:spacing w:after="100" w:line="220" w:lineRule="exact"/>
        <w:jc w:val="center"/>
        <w:rPr>
          <w:b/>
          <w:bCs/>
          <w:color w:val="4472C4" w:themeColor="accent1"/>
          <w:sz w:val="20"/>
          <w:szCs w:val="20"/>
        </w:rPr>
      </w:pPr>
      <w:r w:rsidRPr="00360972">
        <w:rPr>
          <w:b/>
          <w:bCs/>
          <w:color w:val="4472C4" w:themeColor="accent1"/>
          <w:sz w:val="20"/>
          <w:szCs w:val="20"/>
        </w:rPr>
        <w:t>(</w:t>
      </w:r>
      <w:r w:rsidR="00CA3B46" w:rsidRPr="00360972">
        <w:rPr>
          <w:b/>
          <w:bCs/>
          <w:color w:val="4472C4" w:themeColor="accent1"/>
          <w:sz w:val="20"/>
          <w:szCs w:val="20"/>
        </w:rPr>
        <w:t xml:space="preserve">Times New Roman 12 punto, </w:t>
      </w:r>
      <w:r w:rsidR="00CA3B46">
        <w:rPr>
          <w:b/>
          <w:bCs/>
          <w:color w:val="4472C4" w:themeColor="accent1"/>
          <w:sz w:val="20"/>
          <w:szCs w:val="20"/>
        </w:rPr>
        <w:t xml:space="preserve">aralık önce 0nk, sonra 5 </w:t>
      </w:r>
      <w:proofErr w:type="spellStart"/>
      <w:r w:rsidR="00CA3B46">
        <w:rPr>
          <w:b/>
          <w:bCs/>
          <w:color w:val="4472C4" w:themeColor="accent1"/>
          <w:sz w:val="20"/>
          <w:szCs w:val="20"/>
        </w:rPr>
        <w:t>nk</w:t>
      </w:r>
      <w:proofErr w:type="spellEnd"/>
      <w:r w:rsidR="00CA3B46">
        <w:rPr>
          <w:b/>
          <w:bCs/>
          <w:color w:val="4472C4" w:themeColor="accent1"/>
          <w:sz w:val="20"/>
          <w:szCs w:val="20"/>
        </w:rPr>
        <w:t xml:space="preserve">, satır aralığı tek, </w:t>
      </w:r>
      <w:r w:rsidR="00CA3B46" w:rsidRPr="00360972">
        <w:rPr>
          <w:b/>
          <w:bCs/>
          <w:color w:val="4472C4" w:themeColor="accent1"/>
          <w:sz w:val="20"/>
          <w:szCs w:val="20"/>
        </w:rPr>
        <w:t>kalın, ortalı, ilk harfler büyük, en fazla 12 kelime</w:t>
      </w:r>
      <w:r w:rsidR="00CA3B46">
        <w:rPr>
          <w:b/>
          <w:bCs/>
          <w:color w:val="4472C4" w:themeColor="accent1"/>
          <w:sz w:val="20"/>
          <w:szCs w:val="20"/>
        </w:rPr>
        <w:t>, başlık ile yazar bilgileri arasında iki satır boşluk bırakılmalıdır</w:t>
      </w:r>
      <w:r w:rsidRPr="00360972">
        <w:rPr>
          <w:b/>
          <w:bCs/>
          <w:color w:val="4472C4" w:themeColor="accent1"/>
          <w:sz w:val="20"/>
          <w:szCs w:val="20"/>
        </w:rPr>
        <w:t>)</w:t>
      </w:r>
    </w:p>
    <w:p w14:paraId="0F712AA4" w14:textId="06D72838" w:rsidR="00360972" w:rsidRDefault="00360972" w:rsidP="004F6947">
      <w:pPr>
        <w:autoSpaceDE w:val="0"/>
        <w:autoSpaceDN w:val="0"/>
        <w:adjustRightInd w:val="0"/>
        <w:spacing w:after="100" w:line="220" w:lineRule="exact"/>
        <w:jc w:val="both"/>
        <w:rPr>
          <w:b/>
          <w:bCs/>
          <w:color w:val="000000"/>
        </w:rPr>
      </w:pPr>
    </w:p>
    <w:p w14:paraId="072E9988" w14:textId="77777777" w:rsidR="005477A3" w:rsidRPr="008C38E9" w:rsidRDefault="005477A3" w:rsidP="004F6947">
      <w:pPr>
        <w:autoSpaceDE w:val="0"/>
        <w:autoSpaceDN w:val="0"/>
        <w:adjustRightInd w:val="0"/>
        <w:spacing w:after="100" w:line="220" w:lineRule="exact"/>
        <w:jc w:val="both"/>
        <w:rPr>
          <w:b/>
          <w:bCs/>
          <w:color w:val="000000"/>
        </w:rPr>
      </w:pPr>
    </w:p>
    <w:p w14:paraId="37377EA9" w14:textId="77777777" w:rsidR="004F6947" w:rsidRPr="008C38E9" w:rsidRDefault="004F6947" w:rsidP="004F6947">
      <w:pPr>
        <w:autoSpaceDE w:val="0"/>
        <w:autoSpaceDN w:val="0"/>
        <w:adjustRightInd w:val="0"/>
        <w:spacing w:after="100" w:line="220" w:lineRule="exact"/>
        <w:jc w:val="both"/>
        <w:rPr>
          <w:color w:val="000000"/>
          <w:sz w:val="20"/>
          <w:szCs w:val="20"/>
        </w:rPr>
      </w:pPr>
      <w:r w:rsidRPr="008C38E9">
        <w:rPr>
          <w:color w:val="000000"/>
          <w:sz w:val="20"/>
          <w:szCs w:val="20"/>
        </w:rPr>
        <w:t xml:space="preserve">Birinci Yazarın Adı ve Soyadı, </w:t>
      </w:r>
      <w:r w:rsidRPr="008C38E9">
        <w:rPr>
          <w:i/>
          <w:iCs/>
          <w:color w:val="000000"/>
          <w:sz w:val="20"/>
          <w:szCs w:val="20"/>
        </w:rPr>
        <w:t>Kurumu, e-posta, ORCID numarası</w:t>
      </w:r>
    </w:p>
    <w:p w14:paraId="6702FA80" w14:textId="05B04BEE" w:rsidR="004F6947" w:rsidRPr="008C38E9" w:rsidRDefault="004F6947" w:rsidP="004F6947">
      <w:pPr>
        <w:autoSpaceDE w:val="0"/>
        <w:autoSpaceDN w:val="0"/>
        <w:adjustRightInd w:val="0"/>
        <w:spacing w:after="100" w:line="220" w:lineRule="exact"/>
        <w:jc w:val="both"/>
        <w:rPr>
          <w:color w:val="000000"/>
          <w:sz w:val="20"/>
          <w:szCs w:val="20"/>
        </w:rPr>
      </w:pPr>
      <w:r w:rsidRPr="008C38E9">
        <w:rPr>
          <w:color w:val="000000"/>
          <w:sz w:val="20"/>
          <w:szCs w:val="20"/>
        </w:rPr>
        <w:t xml:space="preserve">İkinci Yazarın Adı ve Soyadı, </w:t>
      </w:r>
      <w:r w:rsidRPr="008C38E9">
        <w:rPr>
          <w:i/>
          <w:iCs/>
          <w:color w:val="000000"/>
          <w:sz w:val="20"/>
          <w:szCs w:val="20"/>
        </w:rPr>
        <w:t>Kurumu, e-posta, ORCID numarası</w:t>
      </w:r>
    </w:p>
    <w:p w14:paraId="7850E9EC" w14:textId="77777777" w:rsidR="004F6947" w:rsidRPr="008C38E9" w:rsidRDefault="004F6947" w:rsidP="004F6947">
      <w:pPr>
        <w:autoSpaceDE w:val="0"/>
        <w:autoSpaceDN w:val="0"/>
        <w:adjustRightInd w:val="0"/>
        <w:spacing w:after="100" w:line="220" w:lineRule="exact"/>
        <w:jc w:val="both"/>
        <w:rPr>
          <w:color w:val="000000"/>
          <w:sz w:val="20"/>
          <w:szCs w:val="20"/>
        </w:rPr>
      </w:pPr>
      <w:r w:rsidRPr="008C38E9">
        <w:rPr>
          <w:color w:val="000000"/>
          <w:sz w:val="20"/>
          <w:szCs w:val="20"/>
        </w:rPr>
        <w:t xml:space="preserve">Üçüncü Yazarın Adı ve Soyadı, </w:t>
      </w:r>
      <w:r w:rsidRPr="008C38E9">
        <w:rPr>
          <w:i/>
          <w:iCs/>
          <w:color w:val="000000"/>
          <w:sz w:val="20"/>
          <w:szCs w:val="20"/>
        </w:rPr>
        <w:t>Kurumu, e-posta, ORCID numarası</w:t>
      </w:r>
      <w:r w:rsidRPr="008C38E9">
        <w:rPr>
          <w:color w:val="000000"/>
          <w:sz w:val="20"/>
          <w:szCs w:val="20"/>
        </w:rPr>
        <w:t xml:space="preserve"> </w:t>
      </w:r>
    </w:p>
    <w:p w14:paraId="532AF260" w14:textId="7D99CEAD" w:rsidR="004F6947" w:rsidRPr="004F6947" w:rsidRDefault="004F6947" w:rsidP="004F6947">
      <w:pPr>
        <w:autoSpaceDE w:val="0"/>
        <w:autoSpaceDN w:val="0"/>
        <w:adjustRightInd w:val="0"/>
        <w:spacing w:after="100" w:line="220" w:lineRule="exact"/>
        <w:jc w:val="both"/>
        <w:rPr>
          <w:b/>
          <w:bCs/>
          <w:color w:val="4472C4" w:themeColor="accent1"/>
          <w:sz w:val="20"/>
          <w:szCs w:val="20"/>
        </w:rPr>
      </w:pPr>
      <w:r w:rsidRPr="004F6947">
        <w:rPr>
          <w:color w:val="4472C4" w:themeColor="accent1"/>
          <w:sz w:val="20"/>
          <w:szCs w:val="20"/>
        </w:rPr>
        <w:t>(</w:t>
      </w:r>
      <w:r w:rsidR="00CA3B46" w:rsidRPr="004F6947">
        <w:rPr>
          <w:color w:val="4472C4" w:themeColor="accent1"/>
          <w:sz w:val="20"/>
          <w:szCs w:val="20"/>
        </w:rPr>
        <w:t xml:space="preserve">Times New Roman 10 </w:t>
      </w:r>
      <w:r w:rsidR="00CA3B46">
        <w:rPr>
          <w:color w:val="4472C4" w:themeColor="accent1"/>
          <w:sz w:val="20"/>
          <w:szCs w:val="20"/>
        </w:rPr>
        <w:t>p</w:t>
      </w:r>
      <w:r w:rsidR="00CA3B46" w:rsidRPr="004F6947">
        <w:rPr>
          <w:color w:val="4472C4" w:themeColor="accent1"/>
          <w:sz w:val="20"/>
          <w:szCs w:val="20"/>
        </w:rPr>
        <w:t>unto, sola yaslı, ilk harfler büyük</w:t>
      </w:r>
      <w:r w:rsidR="00CA3B46">
        <w:rPr>
          <w:color w:val="4472C4" w:themeColor="accent1"/>
          <w:sz w:val="20"/>
          <w:szCs w:val="20"/>
        </w:rPr>
        <w:t>, yazar ismi dışındaki bilgiler italik, yazar bilgileri ile öz arasında iki satır boşluk bırakılmalıdır</w:t>
      </w:r>
      <w:r w:rsidRPr="004F6947">
        <w:rPr>
          <w:b/>
          <w:bCs/>
          <w:color w:val="4472C4" w:themeColor="accent1"/>
          <w:sz w:val="20"/>
          <w:szCs w:val="20"/>
        </w:rPr>
        <w:t>)</w:t>
      </w:r>
    </w:p>
    <w:p w14:paraId="31A13F97" w14:textId="0EDEB696" w:rsidR="004F6947" w:rsidRDefault="004F6947" w:rsidP="004F6947">
      <w:pPr>
        <w:autoSpaceDE w:val="0"/>
        <w:autoSpaceDN w:val="0"/>
        <w:adjustRightInd w:val="0"/>
        <w:spacing w:after="100" w:line="220" w:lineRule="exact"/>
        <w:jc w:val="both"/>
        <w:rPr>
          <w:b/>
          <w:bCs/>
          <w:color w:val="000000"/>
          <w:sz w:val="20"/>
          <w:szCs w:val="20"/>
        </w:rPr>
      </w:pPr>
    </w:p>
    <w:p w14:paraId="110F550A" w14:textId="77777777" w:rsidR="00041C5E" w:rsidRPr="008C38E9" w:rsidRDefault="00041C5E" w:rsidP="004F6947">
      <w:pPr>
        <w:autoSpaceDE w:val="0"/>
        <w:autoSpaceDN w:val="0"/>
        <w:adjustRightInd w:val="0"/>
        <w:spacing w:after="100" w:line="220" w:lineRule="exact"/>
        <w:jc w:val="both"/>
        <w:rPr>
          <w:b/>
          <w:bCs/>
          <w:color w:val="000000"/>
          <w:sz w:val="20"/>
          <w:szCs w:val="20"/>
        </w:rPr>
      </w:pPr>
    </w:p>
    <w:p w14:paraId="12116138" w14:textId="77777777" w:rsidR="004F6947" w:rsidRPr="008C38E9" w:rsidRDefault="004F6947" w:rsidP="00041C5E">
      <w:pPr>
        <w:autoSpaceDE w:val="0"/>
        <w:autoSpaceDN w:val="0"/>
        <w:adjustRightInd w:val="0"/>
        <w:spacing w:after="100" w:line="220" w:lineRule="exact"/>
        <w:rPr>
          <w:b/>
          <w:bCs/>
          <w:color w:val="000000"/>
          <w:sz w:val="20"/>
          <w:szCs w:val="20"/>
        </w:rPr>
      </w:pPr>
      <w:r w:rsidRPr="008C38E9">
        <w:rPr>
          <w:b/>
          <w:bCs/>
          <w:color w:val="000000"/>
          <w:sz w:val="20"/>
          <w:szCs w:val="20"/>
        </w:rPr>
        <w:t>Öz</w:t>
      </w:r>
    </w:p>
    <w:p w14:paraId="3FCB6142" w14:textId="30C0B4C5" w:rsidR="004F6947" w:rsidRPr="008C38E9" w:rsidRDefault="004F6947" w:rsidP="004F6947">
      <w:pPr>
        <w:autoSpaceDE w:val="0"/>
        <w:autoSpaceDN w:val="0"/>
        <w:adjustRightInd w:val="0"/>
        <w:spacing w:after="100" w:line="180" w:lineRule="exact"/>
        <w:jc w:val="both"/>
        <w:rPr>
          <w:color w:val="000000"/>
          <w:sz w:val="16"/>
          <w:szCs w:val="16"/>
        </w:rPr>
      </w:pPr>
      <w:r w:rsidRPr="000B4F51">
        <w:rPr>
          <w:b/>
          <w:bCs/>
          <w:color w:val="000000"/>
          <w:sz w:val="16"/>
          <w:szCs w:val="16"/>
        </w:rPr>
        <w:t>Çalışmanın Amacı:</w:t>
      </w:r>
      <w:r w:rsidRPr="008C38E9">
        <w:rPr>
          <w:color w:val="000000"/>
          <w:sz w:val="16"/>
          <w:szCs w:val="16"/>
        </w:rPr>
        <w:t xml:space="preserve"> Çalışmanın amacı 1-2 cümle ile ifade edilmelidir.</w:t>
      </w:r>
    </w:p>
    <w:p w14:paraId="785EF87D" w14:textId="57A1F16C" w:rsidR="004F6947" w:rsidRPr="008C38E9" w:rsidRDefault="004F6947" w:rsidP="004F6947">
      <w:pPr>
        <w:autoSpaceDE w:val="0"/>
        <w:autoSpaceDN w:val="0"/>
        <w:adjustRightInd w:val="0"/>
        <w:spacing w:after="100" w:line="180" w:lineRule="exact"/>
        <w:jc w:val="both"/>
        <w:rPr>
          <w:color w:val="000000"/>
          <w:sz w:val="16"/>
          <w:szCs w:val="16"/>
        </w:rPr>
      </w:pPr>
      <w:r w:rsidRPr="000B4F51">
        <w:rPr>
          <w:b/>
          <w:bCs/>
          <w:color w:val="000000"/>
          <w:sz w:val="16"/>
          <w:szCs w:val="16"/>
        </w:rPr>
        <w:t>Çalışmanın Yöntemi:</w:t>
      </w:r>
      <w:r w:rsidRPr="008C38E9">
        <w:rPr>
          <w:color w:val="000000"/>
          <w:sz w:val="16"/>
          <w:szCs w:val="16"/>
        </w:rPr>
        <w:t xml:space="preserve"> Araştırmanın modeli (yarı deneysel, tarama, </w:t>
      </w:r>
      <w:proofErr w:type="spellStart"/>
      <w:r w:rsidRPr="008C38E9">
        <w:rPr>
          <w:color w:val="000000"/>
          <w:sz w:val="16"/>
          <w:szCs w:val="16"/>
        </w:rPr>
        <w:t>korelasyonel</w:t>
      </w:r>
      <w:proofErr w:type="spellEnd"/>
      <w:r w:rsidRPr="008C38E9">
        <w:rPr>
          <w:color w:val="000000"/>
          <w:sz w:val="16"/>
          <w:szCs w:val="16"/>
        </w:rPr>
        <w:t xml:space="preserve">, durum çalışması, fenomenoloji </w:t>
      </w:r>
      <w:proofErr w:type="spellStart"/>
      <w:r w:rsidRPr="008C38E9">
        <w:rPr>
          <w:color w:val="000000"/>
          <w:sz w:val="16"/>
          <w:szCs w:val="16"/>
        </w:rPr>
        <w:t>vb</w:t>
      </w:r>
      <w:proofErr w:type="spellEnd"/>
      <w:r w:rsidRPr="008C38E9">
        <w:rPr>
          <w:color w:val="000000"/>
          <w:sz w:val="16"/>
          <w:szCs w:val="16"/>
        </w:rPr>
        <w:t xml:space="preserve">), evren-örneklem / çalışma grubu (Araştırmanın modeline uygun olan seçilmelidir.) veri toplama araçları, veri toplama süreci, verilerin analizinde kullanılan teknikler kısa ve öz olarak verilmelidir. Verilen başlıklarda eksik olmamalıdır. Eğer çeşitli dokümanların analizi söz konusuysa incelenen/seçilen/belirlenen dokümanlar ve bunların seçilmesinde/belirlenmesinde esas alınan </w:t>
      </w:r>
      <w:r w:rsidR="00453069">
        <w:rPr>
          <w:color w:val="000000"/>
          <w:sz w:val="16"/>
          <w:szCs w:val="16"/>
        </w:rPr>
        <w:t>ölçütler</w:t>
      </w:r>
      <w:r w:rsidRPr="008C38E9">
        <w:rPr>
          <w:color w:val="000000"/>
          <w:sz w:val="16"/>
          <w:szCs w:val="16"/>
        </w:rPr>
        <w:t xml:space="preserve"> kısaca verilmelidir.</w:t>
      </w:r>
    </w:p>
    <w:p w14:paraId="6E6FD99B" w14:textId="504A5914" w:rsidR="004F6947" w:rsidRPr="008C38E9" w:rsidRDefault="004F6947" w:rsidP="004F6947">
      <w:pPr>
        <w:autoSpaceDE w:val="0"/>
        <w:autoSpaceDN w:val="0"/>
        <w:adjustRightInd w:val="0"/>
        <w:spacing w:after="100" w:line="180" w:lineRule="exact"/>
        <w:jc w:val="both"/>
        <w:rPr>
          <w:color w:val="000000"/>
          <w:sz w:val="16"/>
          <w:szCs w:val="16"/>
        </w:rPr>
      </w:pPr>
      <w:r w:rsidRPr="000B4F51">
        <w:rPr>
          <w:b/>
          <w:bCs/>
          <w:color w:val="000000"/>
          <w:sz w:val="16"/>
          <w:szCs w:val="16"/>
        </w:rPr>
        <w:t>Çalışmanın Bulguları:</w:t>
      </w:r>
      <w:r w:rsidRPr="008C38E9">
        <w:rPr>
          <w:color w:val="000000"/>
          <w:sz w:val="16"/>
          <w:szCs w:val="16"/>
        </w:rPr>
        <w:t xml:space="preserve"> Araştırmanın önemli bulguları kısaca ifade edilmelidir.</w:t>
      </w:r>
    </w:p>
    <w:p w14:paraId="04039359" w14:textId="495FA357" w:rsidR="004F6947" w:rsidRDefault="00963D62" w:rsidP="004F6947">
      <w:pPr>
        <w:autoSpaceDE w:val="0"/>
        <w:autoSpaceDN w:val="0"/>
        <w:adjustRightInd w:val="0"/>
        <w:spacing w:after="100" w:line="180" w:lineRule="exact"/>
        <w:jc w:val="both"/>
        <w:rPr>
          <w:color w:val="000000"/>
          <w:sz w:val="16"/>
          <w:szCs w:val="16"/>
        </w:rPr>
      </w:pPr>
      <w:r w:rsidRPr="00963D62">
        <w:rPr>
          <w:b/>
          <w:bCs/>
          <w:color w:val="000000"/>
          <w:sz w:val="16"/>
          <w:szCs w:val="16"/>
        </w:rPr>
        <w:t>Anahtar Kelimeler</w:t>
      </w:r>
      <w:r>
        <w:rPr>
          <w:b/>
          <w:bCs/>
          <w:color w:val="000000"/>
          <w:sz w:val="16"/>
          <w:szCs w:val="16"/>
        </w:rPr>
        <w:t xml:space="preserve">: </w:t>
      </w:r>
      <w:r w:rsidRPr="00963D62">
        <w:rPr>
          <w:color w:val="000000"/>
          <w:sz w:val="16"/>
          <w:szCs w:val="16"/>
        </w:rPr>
        <w:t>3-5 anahtar kelime belirlenmelidir.</w:t>
      </w:r>
    </w:p>
    <w:p w14:paraId="750A1ABE" w14:textId="68784C94" w:rsidR="008745A7" w:rsidRPr="008745A7" w:rsidRDefault="008745A7" w:rsidP="004F6947">
      <w:pPr>
        <w:autoSpaceDE w:val="0"/>
        <w:autoSpaceDN w:val="0"/>
        <w:adjustRightInd w:val="0"/>
        <w:spacing w:after="100" w:line="180" w:lineRule="exact"/>
        <w:jc w:val="both"/>
        <w:rPr>
          <w:color w:val="4472C4" w:themeColor="accent1"/>
          <w:sz w:val="16"/>
          <w:szCs w:val="16"/>
        </w:rPr>
      </w:pPr>
      <w:r w:rsidRPr="00D851B6">
        <w:rPr>
          <w:color w:val="4472C4" w:themeColor="accent1"/>
          <w:sz w:val="16"/>
          <w:szCs w:val="16"/>
        </w:rPr>
        <w:t>(</w:t>
      </w:r>
      <w:r w:rsidR="00CA3B46" w:rsidRPr="00D851B6">
        <w:rPr>
          <w:color w:val="4472C4" w:themeColor="accent1"/>
          <w:sz w:val="16"/>
          <w:szCs w:val="16"/>
        </w:rPr>
        <w:t xml:space="preserve">Times New Roman 8 punto, </w:t>
      </w:r>
      <w:r w:rsidR="00CA3B46">
        <w:rPr>
          <w:color w:val="4472C4" w:themeColor="accent1"/>
          <w:sz w:val="16"/>
          <w:szCs w:val="16"/>
        </w:rPr>
        <w:t xml:space="preserve">aralık önce 0nk, sonra 5nk, satır aralığı tek, </w:t>
      </w:r>
      <w:r w:rsidR="00CA3B46" w:rsidRPr="00D851B6">
        <w:rPr>
          <w:color w:val="4472C4" w:themeColor="accent1"/>
          <w:sz w:val="16"/>
          <w:szCs w:val="16"/>
        </w:rPr>
        <w:t>iki yana yaslı</w:t>
      </w:r>
      <w:r w:rsidR="00CA3B46">
        <w:rPr>
          <w:color w:val="4472C4" w:themeColor="accent1"/>
          <w:sz w:val="16"/>
          <w:szCs w:val="16"/>
        </w:rPr>
        <w:t xml:space="preserve"> </w:t>
      </w:r>
      <w:r w:rsidR="00CA3B46" w:rsidRPr="00D851B6">
        <w:rPr>
          <w:color w:val="4472C4" w:themeColor="accent1"/>
          <w:sz w:val="16"/>
          <w:szCs w:val="16"/>
        </w:rPr>
        <w:t>yazılmalı, öz 150</w:t>
      </w:r>
      <w:r w:rsidR="00CA3B46">
        <w:rPr>
          <w:color w:val="4472C4" w:themeColor="accent1"/>
          <w:sz w:val="16"/>
          <w:szCs w:val="16"/>
        </w:rPr>
        <w:t xml:space="preserve"> kelimeden az, </w:t>
      </w:r>
      <w:r w:rsidR="00CA3B46" w:rsidRPr="00D851B6">
        <w:rPr>
          <w:color w:val="4472C4" w:themeColor="accent1"/>
          <w:sz w:val="16"/>
          <w:szCs w:val="16"/>
        </w:rPr>
        <w:t>250 kelime</w:t>
      </w:r>
      <w:r w:rsidR="00CA3B46">
        <w:rPr>
          <w:color w:val="4472C4" w:themeColor="accent1"/>
          <w:sz w:val="16"/>
          <w:szCs w:val="16"/>
        </w:rPr>
        <w:t>den fazla</w:t>
      </w:r>
      <w:r w:rsidR="00CA3B46" w:rsidRPr="00D851B6">
        <w:rPr>
          <w:color w:val="4472C4" w:themeColor="accent1"/>
          <w:sz w:val="16"/>
          <w:szCs w:val="16"/>
        </w:rPr>
        <w:t xml:space="preserve"> olmalıdır</w:t>
      </w:r>
      <w:r w:rsidRPr="00D851B6">
        <w:rPr>
          <w:color w:val="4472C4" w:themeColor="accent1"/>
          <w:sz w:val="16"/>
          <w:szCs w:val="16"/>
        </w:rPr>
        <w:t>.)</w:t>
      </w:r>
    </w:p>
    <w:p w14:paraId="28EB8A45" w14:textId="77777777" w:rsidR="00041C5E" w:rsidRDefault="00041C5E" w:rsidP="004F6947">
      <w:pPr>
        <w:autoSpaceDE w:val="0"/>
        <w:autoSpaceDN w:val="0"/>
        <w:adjustRightInd w:val="0"/>
        <w:spacing w:after="100" w:line="180" w:lineRule="exact"/>
        <w:jc w:val="center"/>
        <w:rPr>
          <w:b/>
          <w:bCs/>
          <w:color w:val="000000"/>
          <w:sz w:val="20"/>
          <w:szCs w:val="20"/>
        </w:rPr>
      </w:pPr>
    </w:p>
    <w:p w14:paraId="5B5A5052" w14:textId="77777777" w:rsidR="00041C5E" w:rsidRDefault="00041C5E" w:rsidP="004F6947">
      <w:pPr>
        <w:autoSpaceDE w:val="0"/>
        <w:autoSpaceDN w:val="0"/>
        <w:adjustRightInd w:val="0"/>
        <w:spacing w:after="100" w:line="180" w:lineRule="exact"/>
        <w:jc w:val="center"/>
        <w:rPr>
          <w:b/>
          <w:bCs/>
          <w:color w:val="000000"/>
          <w:sz w:val="20"/>
          <w:szCs w:val="20"/>
        </w:rPr>
      </w:pPr>
    </w:p>
    <w:p w14:paraId="18385FA7" w14:textId="05294725" w:rsidR="004F6947" w:rsidRPr="008C38E9" w:rsidRDefault="004F6947" w:rsidP="004F6947">
      <w:pPr>
        <w:autoSpaceDE w:val="0"/>
        <w:autoSpaceDN w:val="0"/>
        <w:adjustRightInd w:val="0"/>
        <w:spacing w:after="100" w:line="180" w:lineRule="exact"/>
        <w:jc w:val="center"/>
        <w:rPr>
          <w:b/>
          <w:bCs/>
          <w:color w:val="000000"/>
          <w:sz w:val="20"/>
          <w:szCs w:val="20"/>
        </w:rPr>
      </w:pPr>
      <w:r w:rsidRPr="008C38E9">
        <w:rPr>
          <w:b/>
          <w:bCs/>
          <w:color w:val="000000"/>
          <w:sz w:val="20"/>
          <w:szCs w:val="20"/>
        </w:rPr>
        <w:t>Giriş</w:t>
      </w:r>
    </w:p>
    <w:p w14:paraId="7C3A16A7" w14:textId="0606FF2E" w:rsidR="008745A7" w:rsidRDefault="0073486B" w:rsidP="00F866F3">
      <w:pPr>
        <w:spacing w:after="100" w:line="220" w:lineRule="exact"/>
        <w:jc w:val="both"/>
        <w:rPr>
          <w:sz w:val="20"/>
          <w:szCs w:val="20"/>
        </w:rPr>
      </w:pPr>
      <w:r w:rsidRPr="00963D62">
        <w:rPr>
          <w:sz w:val="20"/>
          <w:szCs w:val="20"/>
        </w:rPr>
        <w:t xml:space="preserve">Giriş bölümünde araştırmanın yapılmasına </w:t>
      </w:r>
      <w:r w:rsidR="00963D62" w:rsidRPr="00963D62">
        <w:rPr>
          <w:sz w:val="20"/>
          <w:szCs w:val="20"/>
        </w:rPr>
        <w:t>sebep</w:t>
      </w:r>
      <w:r w:rsidR="00366146">
        <w:rPr>
          <w:sz w:val="20"/>
          <w:szCs w:val="20"/>
        </w:rPr>
        <w:t>/dayanak</w:t>
      </w:r>
      <w:r w:rsidR="00963D62" w:rsidRPr="00963D62">
        <w:rPr>
          <w:sz w:val="20"/>
          <w:szCs w:val="20"/>
        </w:rPr>
        <w:t xml:space="preserve"> olan</w:t>
      </w:r>
      <w:r w:rsidRPr="00963D62">
        <w:rPr>
          <w:sz w:val="20"/>
          <w:szCs w:val="20"/>
        </w:rPr>
        <w:t xml:space="preserve"> problem durumu açık bir şekilde </w:t>
      </w:r>
      <w:r w:rsidR="00963D62" w:rsidRPr="00963D62">
        <w:rPr>
          <w:sz w:val="20"/>
          <w:szCs w:val="20"/>
        </w:rPr>
        <w:t>ortaya ko</w:t>
      </w:r>
      <w:r w:rsidR="00453069">
        <w:rPr>
          <w:sz w:val="20"/>
          <w:szCs w:val="20"/>
        </w:rPr>
        <w:t>yul</w:t>
      </w:r>
      <w:r w:rsidR="00963D62" w:rsidRPr="00963D62">
        <w:rPr>
          <w:sz w:val="20"/>
          <w:szCs w:val="20"/>
        </w:rPr>
        <w:t>malıdır</w:t>
      </w:r>
      <w:r w:rsidRPr="00963D62">
        <w:rPr>
          <w:sz w:val="20"/>
          <w:szCs w:val="20"/>
        </w:rPr>
        <w:t xml:space="preserve">. Problem durumu özellikle güncel yayınlar ile desteklenmeli, </w:t>
      </w:r>
      <w:proofErr w:type="gramStart"/>
      <w:r w:rsidRPr="00963D62">
        <w:rPr>
          <w:sz w:val="20"/>
          <w:szCs w:val="20"/>
        </w:rPr>
        <w:t>literatürdeki</w:t>
      </w:r>
      <w:proofErr w:type="gramEnd"/>
      <w:r w:rsidRPr="00963D62">
        <w:rPr>
          <w:sz w:val="20"/>
          <w:szCs w:val="20"/>
        </w:rPr>
        <w:t xml:space="preserve"> boşluklar, çelişkiler özenli bir şekilde </w:t>
      </w:r>
      <w:r w:rsidR="00366146">
        <w:rPr>
          <w:sz w:val="20"/>
          <w:szCs w:val="20"/>
        </w:rPr>
        <w:t>ele alınmalı</w:t>
      </w:r>
      <w:r w:rsidR="00963D62" w:rsidRPr="00963D62">
        <w:rPr>
          <w:sz w:val="20"/>
          <w:szCs w:val="20"/>
        </w:rPr>
        <w:t xml:space="preserve">, böylelikle araştırmanın alandaki hangi boşluğu dolduracağı konusunda net bir fikir oluşturulmalıdır. </w:t>
      </w:r>
      <w:r w:rsidR="00366146">
        <w:rPr>
          <w:sz w:val="20"/>
          <w:szCs w:val="20"/>
        </w:rPr>
        <w:t>Problem</w:t>
      </w:r>
      <w:r w:rsidR="00CD52DC">
        <w:rPr>
          <w:sz w:val="20"/>
          <w:szCs w:val="20"/>
        </w:rPr>
        <w:t xml:space="preserve"> durumu ortaya konduktan sonra </w:t>
      </w:r>
      <w:r w:rsidR="00366146">
        <w:rPr>
          <w:sz w:val="20"/>
          <w:szCs w:val="20"/>
        </w:rPr>
        <w:t xml:space="preserve">araştırmanın amacı </w:t>
      </w:r>
      <w:r w:rsidR="00BF358A">
        <w:rPr>
          <w:sz w:val="20"/>
          <w:szCs w:val="20"/>
        </w:rPr>
        <w:t xml:space="preserve">açık </w:t>
      </w:r>
      <w:r w:rsidR="00366146">
        <w:rPr>
          <w:sz w:val="20"/>
          <w:szCs w:val="20"/>
        </w:rPr>
        <w:t xml:space="preserve">bir şekilde </w:t>
      </w:r>
      <w:r w:rsidR="00CD52DC">
        <w:rPr>
          <w:sz w:val="20"/>
          <w:szCs w:val="20"/>
        </w:rPr>
        <w:t xml:space="preserve">ifade edilmeli </w:t>
      </w:r>
      <w:r w:rsidR="00366146">
        <w:rPr>
          <w:sz w:val="20"/>
          <w:szCs w:val="20"/>
        </w:rPr>
        <w:t xml:space="preserve">ve </w:t>
      </w:r>
      <w:r w:rsidR="00CD52DC">
        <w:rPr>
          <w:sz w:val="20"/>
          <w:szCs w:val="20"/>
        </w:rPr>
        <w:t>devamında</w:t>
      </w:r>
      <w:r w:rsidR="00963D62" w:rsidRPr="00963D62">
        <w:rPr>
          <w:sz w:val="20"/>
          <w:szCs w:val="20"/>
        </w:rPr>
        <w:t xml:space="preserve"> araştırmanın türüne göre problem-alt problemler veya hipotezler </w:t>
      </w:r>
      <w:r w:rsidR="00CD52DC">
        <w:rPr>
          <w:sz w:val="20"/>
          <w:szCs w:val="20"/>
        </w:rPr>
        <w:t>sunulmalıdır</w:t>
      </w:r>
      <w:r w:rsidR="00041C5E">
        <w:rPr>
          <w:sz w:val="20"/>
          <w:szCs w:val="20"/>
        </w:rPr>
        <w:t xml:space="preserve">. </w:t>
      </w:r>
    </w:p>
    <w:p w14:paraId="0004F181" w14:textId="5B840385" w:rsidR="00F925D5" w:rsidRDefault="00041C5E" w:rsidP="00F866F3">
      <w:pPr>
        <w:spacing w:after="100" w:line="220" w:lineRule="exact"/>
        <w:jc w:val="both"/>
        <w:rPr>
          <w:sz w:val="20"/>
          <w:szCs w:val="20"/>
        </w:rPr>
      </w:pPr>
      <w:r>
        <w:rPr>
          <w:sz w:val="20"/>
          <w:szCs w:val="20"/>
        </w:rPr>
        <w:t xml:space="preserve">Araştırmanın </w:t>
      </w:r>
      <w:r w:rsidR="009638CD">
        <w:rPr>
          <w:sz w:val="20"/>
          <w:szCs w:val="20"/>
        </w:rPr>
        <w:t>ama</w:t>
      </w:r>
      <w:r w:rsidR="00366146">
        <w:rPr>
          <w:sz w:val="20"/>
          <w:szCs w:val="20"/>
        </w:rPr>
        <w:t>cı</w:t>
      </w:r>
      <w:r w:rsidR="009638CD">
        <w:rPr>
          <w:sz w:val="20"/>
          <w:szCs w:val="20"/>
        </w:rPr>
        <w:t>, problem</w:t>
      </w:r>
      <w:r w:rsidR="00BF358A">
        <w:rPr>
          <w:sz w:val="20"/>
          <w:szCs w:val="20"/>
        </w:rPr>
        <w:t>/alt problemleri</w:t>
      </w:r>
      <w:r w:rsidR="009638CD">
        <w:rPr>
          <w:sz w:val="20"/>
          <w:szCs w:val="20"/>
        </w:rPr>
        <w:t xml:space="preserve"> veya hipotezler</w:t>
      </w:r>
      <w:r w:rsidR="00BF358A">
        <w:rPr>
          <w:sz w:val="20"/>
          <w:szCs w:val="20"/>
        </w:rPr>
        <w:t>i</w:t>
      </w:r>
      <w:r w:rsidR="009638CD">
        <w:rPr>
          <w:sz w:val="20"/>
          <w:szCs w:val="20"/>
        </w:rPr>
        <w:t xml:space="preserve"> verilirken “Araştırmanın Amacı</w:t>
      </w:r>
      <w:r>
        <w:rPr>
          <w:sz w:val="20"/>
          <w:szCs w:val="20"/>
        </w:rPr>
        <w:t xml:space="preserve">, </w:t>
      </w:r>
      <w:r w:rsidR="009638CD">
        <w:rPr>
          <w:sz w:val="20"/>
          <w:szCs w:val="20"/>
        </w:rPr>
        <w:t>P</w:t>
      </w:r>
      <w:r>
        <w:rPr>
          <w:sz w:val="20"/>
          <w:szCs w:val="20"/>
        </w:rPr>
        <w:t xml:space="preserve">roblem </w:t>
      </w:r>
      <w:r w:rsidR="009638CD">
        <w:rPr>
          <w:sz w:val="20"/>
          <w:szCs w:val="20"/>
        </w:rPr>
        <w:t>C</w:t>
      </w:r>
      <w:r>
        <w:rPr>
          <w:sz w:val="20"/>
          <w:szCs w:val="20"/>
        </w:rPr>
        <w:t xml:space="preserve">ümlesi </w:t>
      </w:r>
      <w:proofErr w:type="gramStart"/>
      <w:r>
        <w:rPr>
          <w:sz w:val="20"/>
          <w:szCs w:val="20"/>
        </w:rPr>
        <w:t>vb.</w:t>
      </w:r>
      <w:proofErr w:type="gramEnd"/>
      <w:r w:rsidR="009638CD">
        <w:rPr>
          <w:sz w:val="20"/>
          <w:szCs w:val="20"/>
        </w:rPr>
        <w:t>”</w:t>
      </w:r>
      <w:r>
        <w:rPr>
          <w:sz w:val="20"/>
          <w:szCs w:val="20"/>
        </w:rPr>
        <w:t xml:space="preserve"> alt başlıklar kullanılma</w:t>
      </w:r>
      <w:r w:rsidR="009638CD">
        <w:rPr>
          <w:sz w:val="20"/>
          <w:szCs w:val="20"/>
        </w:rPr>
        <w:t>malı söz konu</w:t>
      </w:r>
      <w:r w:rsidR="00FD1A82">
        <w:rPr>
          <w:sz w:val="20"/>
          <w:szCs w:val="20"/>
        </w:rPr>
        <w:t>su</w:t>
      </w:r>
      <w:r w:rsidR="009638CD">
        <w:rPr>
          <w:sz w:val="20"/>
          <w:szCs w:val="20"/>
        </w:rPr>
        <w:t xml:space="preserve"> bilgiler </w:t>
      </w:r>
      <w:r>
        <w:rPr>
          <w:sz w:val="20"/>
          <w:szCs w:val="20"/>
        </w:rPr>
        <w:t>metin bütünlüğü</w:t>
      </w:r>
      <w:r w:rsidR="009638CD">
        <w:rPr>
          <w:sz w:val="20"/>
          <w:szCs w:val="20"/>
        </w:rPr>
        <w:t xml:space="preserve"> içinde giriş bölümünün sonunda verilmelidir.</w:t>
      </w:r>
    </w:p>
    <w:p w14:paraId="04B75920" w14:textId="5FD1A8E1" w:rsidR="008745A7" w:rsidRPr="004F6947" w:rsidRDefault="008745A7" w:rsidP="00F866F3">
      <w:pPr>
        <w:autoSpaceDE w:val="0"/>
        <w:autoSpaceDN w:val="0"/>
        <w:adjustRightInd w:val="0"/>
        <w:spacing w:after="100" w:line="220" w:lineRule="exact"/>
        <w:jc w:val="both"/>
        <w:rPr>
          <w:b/>
          <w:bCs/>
          <w:color w:val="4472C4" w:themeColor="accent1"/>
          <w:sz w:val="20"/>
          <w:szCs w:val="20"/>
        </w:rPr>
      </w:pPr>
      <w:r w:rsidRPr="004F6947">
        <w:rPr>
          <w:color w:val="4472C4" w:themeColor="accent1"/>
          <w:sz w:val="20"/>
          <w:szCs w:val="20"/>
        </w:rPr>
        <w:t>(</w:t>
      </w:r>
      <w:r w:rsidR="00F866F3">
        <w:rPr>
          <w:color w:val="4472C4" w:themeColor="accent1"/>
          <w:sz w:val="20"/>
          <w:szCs w:val="20"/>
        </w:rPr>
        <w:t xml:space="preserve">Ana metin -40 kelimeyi aşan doğrudan alıntılar dışında- </w:t>
      </w:r>
      <w:r w:rsidRPr="004F6947">
        <w:rPr>
          <w:color w:val="4472C4" w:themeColor="accent1"/>
          <w:sz w:val="20"/>
          <w:szCs w:val="20"/>
        </w:rPr>
        <w:t xml:space="preserve">Times New Roman 10 </w:t>
      </w:r>
      <w:r>
        <w:rPr>
          <w:color w:val="4472C4" w:themeColor="accent1"/>
          <w:sz w:val="20"/>
          <w:szCs w:val="20"/>
        </w:rPr>
        <w:t>p</w:t>
      </w:r>
      <w:r w:rsidRPr="004F6947">
        <w:rPr>
          <w:color w:val="4472C4" w:themeColor="accent1"/>
          <w:sz w:val="20"/>
          <w:szCs w:val="20"/>
        </w:rPr>
        <w:t xml:space="preserve">unto, </w:t>
      </w:r>
      <w:r w:rsidR="00F866F3">
        <w:rPr>
          <w:color w:val="4472C4" w:themeColor="accent1"/>
          <w:sz w:val="20"/>
          <w:szCs w:val="20"/>
        </w:rPr>
        <w:t>iki yana</w:t>
      </w:r>
      <w:r w:rsidRPr="004F6947">
        <w:rPr>
          <w:color w:val="4472C4" w:themeColor="accent1"/>
          <w:sz w:val="20"/>
          <w:szCs w:val="20"/>
        </w:rPr>
        <w:t xml:space="preserve"> yaslı,</w:t>
      </w:r>
      <w:r w:rsidR="00F866F3">
        <w:rPr>
          <w:color w:val="4472C4" w:themeColor="accent1"/>
          <w:sz w:val="20"/>
          <w:szCs w:val="20"/>
        </w:rPr>
        <w:t xml:space="preserve"> paragraf girintisi yok, paragraftan önce </w:t>
      </w:r>
      <w:proofErr w:type="gramStart"/>
      <w:r w:rsidR="00F866F3">
        <w:rPr>
          <w:color w:val="4472C4" w:themeColor="accent1"/>
          <w:sz w:val="20"/>
          <w:szCs w:val="20"/>
        </w:rPr>
        <w:t>aralık</w:t>
      </w:r>
      <w:proofErr w:type="gramEnd"/>
      <w:r w:rsidR="00F866F3">
        <w:rPr>
          <w:color w:val="4472C4" w:themeColor="accent1"/>
          <w:sz w:val="20"/>
          <w:szCs w:val="20"/>
        </w:rPr>
        <w:t xml:space="preserve"> 0 </w:t>
      </w:r>
      <w:proofErr w:type="spellStart"/>
      <w:r w:rsidR="00F866F3">
        <w:rPr>
          <w:color w:val="4472C4" w:themeColor="accent1"/>
          <w:sz w:val="20"/>
          <w:szCs w:val="20"/>
        </w:rPr>
        <w:t>nk</w:t>
      </w:r>
      <w:proofErr w:type="spellEnd"/>
      <w:r w:rsidR="00F866F3">
        <w:rPr>
          <w:color w:val="4472C4" w:themeColor="accent1"/>
          <w:sz w:val="20"/>
          <w:szCs w:val="20"/>
        </w:rPr>
        <w:t xml:space="preserve">, sonra 5 </w:t>
      </w:r>
      <w:proofErr w:type="spellStart"/>
      <w:r w:rsidR="00F866F3">
        <w:rPr>
          <w:color w:val="4472C4" w:themeColor="accent1"/>
          <w:sz w:val="20"/>
          <w:szCs w:val="20"/>
        </w:rPr>
        <w:t>nk</w:t>
      </w:r>
      <w:proofErr w:type="spellEnd"/>
      <w:r w:rsidR="00F866F3">
        <w:rPr>
          <w:color w:val="4472C4" w:themeColor="accent1"/>
          <w:sz w:val="20"/>
          <w:szCs w:val="20"/>
        </w:rPr>
        <w:t xml:space="preserve">; satır aralığı “tam 11 </w:t>
      </w:r>
      <w:proofErr w:type="spellStart"/>
      <w:r w:rsidR="00F866F3">
        <w:rPr>
          <w:color w:val="4472C4" w:themeColor="accent1"/>
          <w:sz w:val="20"/>
          <w:szCs w:val="20"/>
        </w:rPr>
        <w:t>nk</w:t>
      </w:r>
      <w:proofErr w:type="spellEnd"/>
      <w:r w:rsidR="00F866F3">
        <w:rPr>
          <w:color w:val="4472C4" w:themeColor="accent1"/>
          <w:sz w:val="20"/>
          <w:szCs w:val="20"/>
        </w:rPr>
        <w:t>” olacak biçimde ayarlanmalı</w:t>
      </w:r>
      <w:r w:rsidR="00453069">
        <w:rPr>
          <w:color w:val="4472C4" w:themeColor="accent1"/>
          <w:sz w:val="20"/>
          <w:szCs w:val="20"/>
        </w:rPr>
        <w:t>dır</w:t>
      </w:r>
      <w:r w:rsidRPr="004F6947">
        <w:rPr>
          <w:b/>
          <w:bCs/>
          <w:color w:val="4472C4" w:themeColor="accent1"/>
          <w:sz w:val="20"/>
          <w:szCs w:val="20"/>
        </w:rPr>
        <w:t>)</w:t>
      </w:r>
    </w:p>
    <w:p w14:paraId="5140B9EF" w14:textId="0FC37BAB" w:rsidR="00BF358A" w:rsidRDefault="00F925D5" w:rsidP="00F866F3">
      <w:pPr>
        <w:spacing w:after="100" w:line="220" w:lineRule="exact"/>
        <w:jc w:val="both"/>
        <w:rPr>
          <w:sz w:val="20"/>
          <w:szCs w:val="20"/>
        </w:rPr>
      </w:pPr>
      <w:r w:rsidRPr="002B6583">
        <w:rPr>
          <w:sz w:val="20"/>
          <w:szCs w:val="20"/>
        </w:rPr>
        <w:t>M</w:t>
      </w:r>
      <w:r>
        <w:rPr>
          <w:sz w:val="20"/>
          <w:szCs w:val="20"/>
        </w:rPr>
        <w:t xml:space="preserve">etin içi </w:t>
      </w:r>
      <w:r w:rsidR="000C5300">
        <w:rPr>
          <w:sz w:val="20"/>
          <w:szCs w:val="20"/>
        </w:rPr>
        <w:t>atıflarda</w:t>
      </w:r>
      <w:r>
        <w:rPr>
          <w:sz w:val="20"/>
          <w:szCs w:val="20"/>
        </w:rPr>
        <w:t>, APA 7 (</w:t>
      </w:r>
      <w:proofErr w:type="spellStart"/>
      <w:r>
        <w:rPr>
          <w:sz w:val="20"/>
          <w:szCs w:val="20"/>
        </w:rPr>
        <w:t>Publication</w:t>
      </w:r>
      <w:proofErr w:type="spellEnd"/>
      <w:r>
        <w:rPr>
          <w:sz w:val="20"/>
          <w:szCs w:val="20"/>
        </w:rPr>
        <w:t xml:space="preserve"> Manual of </w:t>
      </w:r>
      <w:proofErr w:type="spellStart"/>
      <w:r>
        <w:rPr>
          <w:sz w:val="20"/>
          <w:szCs w:val="20"/>
        </w:rPr>
        <w:t>the</w:t>
      </w:r>
      <w:proofErr w:type="spellEnd"/>
      <w:r>
        <w:rPr>
          <w:sz w:val="20"/>
          <w:szCs w:val="20"/>
        </w:rPr>
        <w:t xml:space="preserve"> </w:t>
      </w:r>
      <w:proofErr w:type="spellStart"/>
      <w:r>
        <w:rPr>
          <w:sz w:val="20"/>
          <w:szCs w:val="20"/>
        </w:rPr>
        <w:t>American</w:t>
      </w:r>
      <w:proofErr w:type="spellEnd"/>
      <w:r>
        <w:rPr>
          <w:sz w:val="20"/>
          <w:szCs w:val="20"/>
        </w:rPr>
        <w:t xml:space="preserve"> </w:t>
      </w:r>
      <w:proofErr w:type="spellStart"/>
      <w:r>
        <w:rPr>
          <w:sz w:val="20"/>
          <w:szCs w:val="20"/>
        </w:rPr>
        <w:t>Psychological</w:t>
      </w:r>
      <w:proofErr w:type="spellEnd"/>
      <w:r>
        <w:rPr>
          <w:sz w:val="20"/>
          <w:szCs w:val="20"/>
        </w:rPr>
        <w:t xml:space="preserve"> </w:t>
      </w:r>
      <w:proofErr w:type="spellStart"/>
      <w:r>
        <w:rPr>
          <w:sz w:val="20"/>
          <w:szCs w:val="20"/>
        </w:rPr>
        <w:t>Association</w:t>
      </w:r>
      <w:proofErr w:type="spellEnd"/>
      <w:r>
        <w:rPr>
          <w:sz w:val="20"/>
          <w:szCs w:val="20"/>
        </w:rPr>
        <w:t xml:space="preserve"> 7</w:t>
      </w:r>
      <w:r>
        <w:rPr>
          <w:sz w:val="20"/>
          <w:szCs w:val="20"/>
          <w:vertAlign w:val="superscript"/>
        </w:rPr>
        <w:t xml:space="preserve">th </w:t>
      </w:r>
      <w:r>
        <w:rPr>
          <w:sz w:val="20"/>
          <w:szCs w:val="20"/>
        </w:rPr>
        <w:t xml:space="preserve">Edition) referans alınmalıdır. </w:t>
      </w:r>
      <w:r w:rsidR="004447CA">
        <w:rPr>
          <w:sz w:val="20"/>
          <w:szCs w:val="20"/>
        </w:rPr>
        <w:t>Buna göre metin içinde kaynaktan doğrudan alıntı yapıl</w:t>
      </w:r>
      <w:r w:rsidR="00BF358A">
        <w:rPr>
          <w:sz w:val="20"/>
          <w:szCs w:val="20"/>
        </w:rPr>
        <w:t>ma</w:t>
      </w:r>
      <w:r w:rsidR="004447CA">
        <w:rPr>
          <w:sz w:val="20"/>
          <w:szCs w:val="20"/>
        </w:rPr>
        <w:t>mışsa</w:t>
      </w:r>
      <w:r w:rsidR="00BF358A">
        <w:rPr>
          <w:sz w:val="20"/>
          <w:szCs w:val="20"/>
        </w:rPr>
        <w:t xml:space="preserve"> sayfa numarası verilmeden yazar soyadı/soyadları ve yayının yılı kullanılmalıdır. Aşağıda yazar sayısına göre </w:t>
      </w:r>
      <w:r w:rsidR="00AE71AB">
        <w:rPr>
          <w:sz w:val="20"/>
          <w:szCs w:val="20"/>
        </w:rPr>
        <w:t xml:space="preserve">yaygın karşılaşılan atıf türleri için </w:t>
      </w:r>
      <w:r w:rsidR="00BF358A">
        <w:rPr>
          <w:sz w:val="20"/>
          <w:szCs w:val="20"/>
        </w:rPr>
        <w:t>örnekler sunulmuştur:</w:t>
      </w:r>
    </w:p>
    <w:p w14:paraId="4437C357" w14:textId="77777777" w:rsidR="006A32D3" w:rsidRDefault="006A32D3" w:rsidP="006A32D3">
      <w:pPr>
        <w:spacing w:after="100" w:line="220" w:lineRule="exact"/>
        <w:jc w:val="both"/>
        <w:rPr>
          <w:i/>
          <w:iCs/>
          <w:color w:val="FF0000"/>
          <w:sz w:val="20"/>
          <w:szCs w:val="20"/>
        </w:rPr>
      </w:pPr>
    </w:p>
    <w:p w14:paraId="4CAE004A" w14:textId="6BC6C9C7" w:rsidR="00BF358A" w:rsidRPr="006A32D3" w:rsidRDefault="00BF358A" w:rsidP="006A32D3">
      <w:pPr>
        <w:spacing w:after="100" w:line="220" w:lineRule="exact"/>
        <w:jc w:val="both"/>
        <w:rPr>
          <w:i/>
          <w:iCs/>
          <w:color w:val="FF0000"/>
          <w:sz w:val="20"/>
          <w:szCs w:val="20"/>
        </w:rPr>
      </w:pPr>
      <w:r w:rsidRPr="006A32D3">
        <w:rPr>
          <w:i/>
          <w:iCs/>
          <w:color w:val="FF0000"/>
          <w:sz w:val="20"/>
          <w:szCs w:val="20"/>
        </w:rPr>
        <w:t>Tek yazarlı çalışma</w:t>
      </w:r>
    </w:p>
    <w:p w14:paraId="7994DDA4" w14:textId="4F682878" w:rsidR="00F55BCC" w:rsidRPr="005477A3" w:rsidRDefault="00F55BCC" w:rsidP="006A32D3">
      <w:pPr>
        <w:spacing w:after="100" w:line="220" w:lineRule="exact"/>
        <w:jc w:val="both"/>
        <w:rPr>
          <w:sz w:val="20"/>
          <w:szCs w:val="20"/>
        </w:rPr>
      </w:pPr>
      <w:r w:rsidRPr="005477A3">
        <w:rPr>
          <w:sz w:val="20"/>
          <w:szCs w:val="20"/>
        </w:rPr>
        <w:t xml:space="preserve">(Özbay, 2020) </w:t>
      </w:r>
      <w:r w:rsidRPr="005477A3">
        <w:rPr>
          <w:color w:val="4472C4" w:themeColor="accent1"/>
          <w:sz w:val="20"/>
          <w:szCs w:val="20"/>
        </w:rPr>
        <w:t xml:space="preserve">veya </w:t>
      </w:r>
      <w:r w:rsidRPr="005477A3">
        <w:rPr>
          <w:sz w:val="20"/>
          <w:szCs w:val="20"/>
        </w:rPr>
        <w:t>Özbay</w:t>
      </w:r>
      <w:r w:rsidR="00BF358A" w:rsidRPr="005477A3">
        <w:rPr>
          <w:sz w:val="20"/>
          <w:szCs w:val="20"/>
        </w:rPr>
        <w:t xml:space="preserve"> (20</w:t>
      </w:r>
      <w:r w:rsidR="006F56B5" w:rsidRPr="005477A3">
        <w:rPr>
          <w:sz w:val="20"/>
          <w:szCs w:val="20"/>
        </w:rPr>
        <w:t>2</w:t>
      </w:r>
      <w:r w:rsidRPr="005477A3">
        <w:rPr>
          <w:sz w:val="20"/>
          <w:szCs w:val="20"/>
        </w:rPr>
        <w:t>0</w:t>
      </w:r>
      <w:r w:rsidR="00BF358A" w:rsidRPr="005477A3">
        <w:rPr>
          <w:sz w:val="20"/>
          <w:szCs w:val="20"/>
        </w:rPr>
        <w:t>)</w:t>
      </w:r>
    </w:p>
    <w:p w14:paraId="66C7C470" w14:textId="77777777" w:rsidR="006A32D3" w:rsidRDefault="006A32D3" w:rsidP="006A32D3">
      <w:pPr>
        <w:spacing w:after="100" w:line="220" w:lineRule="exact"/>
        <w:jc w:val="both"/>
        <w:rPr>
          <w:i/>
          <w:iCs/>
          <w:color w:val="FF0000"/>
          <w:sz w:val="20"/>
          <w:szCs w:val="20"/>
        </w:rPr>
      </w:pPr>
    </w:p>
    <w:p w14:paraId="3181F3F9" w14:textId="19337979" w:rsidR="001F4C70" w:rsidRPr="006A32D3" w:rsidRDefault="00F55BCC" w:rsidP="006A32D3">
      <w:pPr>
        <w:spacing w:after="100" w:line="220" w:lineRule="exact"/>
        <w:jc w:val="both"/>
        <w:rPr>
          <w:i/>
          <w:iCs/>
          <w:color w:val="FF0000"/>
          <w:sz w:val="20"/>
          <w:szCs w:val="20"/>
        </w:rPr>
      </w:pPr>
      <w:r w:rsidRPr="006A32D3">
        <w:rPr>
          <w:i/>
          <w:iCs/>
          <w:color w:val="FF0000"/>
          <w:sz w:val="20"/>
          <w:szCs w:val="20"/>
        </w:rPr>
        <w:t>İki yazarlı çalışma</w:t>
      </w:r>
    </w:p>
    <w:p w14:paraId="7957BA2A" w14:textId="1E09B87B" w:rsidR="00FD6E96" w:rsidRDefault="00F55BCC" w:rsidP="006A32D3">
      <w:pPr>
        <w:spacing w:after="100" w:line="220" w:lineRule="exact"/>
        <w:jc w:val="both"/>
        <w:rPr>
          <w:sz w:val="20"/>
          <w:szCs w:val="20"/>
        </w:rPr>
      </w:pPr>
      <w:r w:rsidRPr="005477A3">
        <w:rPr>
          <w:sz w:val="20"/>
          <w:szCs w:val="20"/>
        </w:rPr>
        <w:t>(</w:t>
      </w:r>
      <w:r w:rsidR="00A0660C" w:rsidRPr="005477A3">
        <w:rPr>
          <w:sz w:val="20"/>
          <w:szCs w:val="20"/>
        </w:rPr>
        <w:t>Balcı ve Dündar, 2017</w:t>
      </w:r>
      <w:r w:rsidRPr="005477A3">
        <w:rPr>
          <w:sz w:val="20"/>
          <w:szCs w:val="20"/>
        </w:rPr>
        <w:t>)</w:t>
      </w:r>
      <w:r w:rsidR="000C5300" w:rsidRPr="005477A3">
        <w:rPr>
          <w:sz w:val="20"/>
          <w:szCs w:val="20"/>
        </w:rPr>
        <w:t xml:space="preserve"> </w:t>
      </w:r>
      <w:r w:rsidR="00A0660C" w:rsidRPr="005477A3">
        <w:rPr>
          <w:color w:val="4472C4" w:themeColor="accent1"/>
          <w:sz w:val="20"/>
          <w:szCs w:val="20"/>
        </w:rPr>
        <w:t xml:space="preserve">veya </w:t>
      </w:r>
      <w:r w:rsidR="00A0660C" w:rsidRPr="005477A3">
        <w:rPr>
          <w:sz w:val="20"/>
          <w:szCs w:val="20"/>
        </w:rPr>
        <w:t>Balcı ve Dündar (2017)</w:t>
      </w:r>
    </w:p>
    <w:p w14:paraId="75F70180" w14:textId="41CA5154" w:rsidR="00591D60" w:rsidRDefault="00591D60" w:rsidP="006A32D3">
      <w:pPr>
        <w:spacing w:after="100" w:line="220" w:lineRule="exact"/>
        <w:jc w:val="both"/>
        <w:rPr>
          <w:sz w:val="20"/>
          <w:szCs w:val="20"/>
        </w:rPr>
      </w:pPr>
      <w:r>
        <w:rPr>
          <w:sz w:val="20"/>
          <w:szCs w:val="20"/>
        </w:rPr>
        <w:t>(</w:t>
      </w:r>
      <w:proofErr w:type="spellStart"/>
      <w:r>
        <w:rPr>
          <w:sz w:val="20"/>
          <w:szCs w:val="20"/>
        </w:rPr>
        <w:t>Wigfield</w:t>
      </w:r>
      <w:proofErr w:type="spellEnd"/>
      <w:r>
        <w:rPr>
          <w:sz w:val="20"/>
          <w:szCs w:val="20"/>
        </w:rPr>
        <w:t xml:space="preserve"> ve </w:t>
      </w:r>
      <w:proofErr w:type="spellStart"/>
      <w:r>
        <w:rPr>
          <w:sz w:val="20"/>
          <w:szCs w:val="20"/>
        </w:rPr>
        <w:t>Guthrie</w:t>
      </w:r>
      <w:proofErr w:type="spellEnd"/>
      <w:r>
        <w:rPr>
          <w:sz w:val="20"/>
          <w:szCs w:val="20"/>
        </w:rPr>
        <w:t>, 1997)</w:t>
      </w:r>
      <w:r w:rsidRPr="005477A3">
        <w:rPr>
          <w:sz w:val="20"/>
          <w:szCs w:val="20"/>
        </w:rPr>
        <w:t xml:space="preserve"> </w:t>
      </w:r>
      <w:r w:rsidRPr="005477A3">
        <w:rPr>
          <w:color w:val="4472C4" w:themeColor="accent1"/>
          <w:sz w:val="20"/>
          <w:szCs w:val="20"/>
        </w:rPr>
        <w:t>veya</w:t>
      </w:r>
      <w:r>
        <w:rPr>
          <w:sz w:val="20"/>
          <w:szCs w:val="20"/>
        </w:rPr>
        <w:t xml:space="preserve"> </w:t>
      </w:r>
      <w:proofErr w:type="spellStart"/>
      <w:r>
        <w:rPr>
          <w:sz w:val="20"/>
          <w:szCs w:val="20"/>
        </w:rPr>
        <w:t>Wigfield</w:t>
      </w:r>
      <w:proofErr w:type="spellEnd"/>
      <w:r>
        <w:rPr>
          <w:sz w:val="20"/>
          <w:szCs w:val="20"/>
        </w:rPr>
        <w:t xml:space="preserve"> ve </w:t>
      </w:r>
      <w:proofErr w:type="spellStart"/>
      <w:r>
        <w:rPr>
          <w:sz w:val="20"/>
          <w:szCs w:val="20"/>
        </w:rPr>
        <w:t>Guthrie</w:t>
      </w:r>
      <w:proofErr w:type="spellEnd"/>
      <w:r>
        <w:rPr>
          <w:sz w:val="20"/>
          <w:szCs w:val="20"/>
        </w:rPr>
        <w:t xml:space="preserve"> (1997) </w:t>
      </w:r>
    </w:p>
    <w:p w14:paraId="31002251" w14:textId="77777777" w:rsidR="0074743D" w:rsidRPr="001F4C70" w:rsidRDefault="0074743D" w:rsidP="006A32D3">
      <w:pPr>
        <w:spacing w:after="100" w:line="220" w:lineRule="exact"/>
        <w:jc w:val="both"/>
        <w:rPr>
          <w:i/>
          <w:iCs/>
          <w:color w:val="4472C4" w:themeColor="accent1"/>
          <w:sz w:val="20"/>
          <w:szCs w:val="20"/>
        </w:rPr>
      </w:pPr>
      <w:r w:rsidRPr="001F4C70">
        <w:rPr>
          <w:color w:val="4472C4" w:themeColor="accent1"/>
          <w:sz w:val="20"/>
          <w:szCs w:val="20"/>
        </w:rPr>
        <w:t>(Türkçe ana metinde iki yazarlı çalışmalara atıf yapılırken ilgili yayının hangi dilde yapıldığına bakılmaksızın yazar soyadlarının arasın</w:t>
      </w:r>
      <w:r>
        <w:rPr>
          <w:color w:val="4472C4" w:themeColor="accent1"/>
          <w:sz w:val="20"/>
          <w:szCs w:val="20"/>
        </w:rPr>
        <w:t>d</w:t>
      </w:r>
      <w:r w:rsidRPr="001F4C70">
        <w:rPr>
          <w:color w:val="4472C4" w:themeColor="accent1"/>
          <w:sz w:val="20"/>
          <w:szCs w:val="20"/>
        </w:rPr>
        <w:t>a “ve” bağlacı kullanılmalıdır</w:t>
      </w:r>
      <w:r>
        <w:rPr>
          <w:color w:val="4472C4" w:themeColor="accent1"/>
          <w:sz w:val="20"/>
          <w:szCs w:val="20"/>
        </w:rPr>
        <w:t>.</w:t>
      </w:r>
      <w:r w:rsidRPr="001F4C70">
        <w:rPr>
          <w:color w:val="4472C4" w:themeColor="accent1"/>
          <w:sz w:val="20"/>
          <w:szCs w:val="20"/>
        </w:rPr>
        <w:t>)</w:t>
      </w:r>
    </w:p>
    <w:p w14:paraId="0D385417" w14:textId="77777777" w:rsidR="006A32D3" w:rsidRDefault="006A32D3" w:rsidP="006A32D3">
      <w:pPr>
        <w:spacing w:after="100" w:line="220" w:lineRule="exact"/>
        <w:jc w:val="both"/>
        <w:rPr>
          <w:i/>
          <w:iCs/>
          <w:color w:val="FF0000"/>
          <w:sz w:val="20"/>
          <w:szCs w:val="20"/>
        </w:rPr>
      </w:pPr>
    </w:p>
    <w:p w14:paraId="04052263" w14:textId="66FCD9B1" w:rsidR="00A0660C" w:rsidRPr="006A32D3" w:rsidRDefault="00A0660C" w:rsidP="006A32D3">
      <w:pPr>
        <w:spacing w:after="100" w:line="220" w:lineRule="exact"/>
        <w:jc w:val="both"/>
        <w:rPr>
          <w:i/>
          <w:iCs/>
          <w:color w:val="FF0000"/>
          <w:sz w:val="20"/>
          <w:szCs w:val="20"/>
        </w:rPr>
      </w:pPr>
      <w:r w:rsidRPr="006A32D3">
        <w:rPr>
          <w:i/>
          <w:iCs/>
          <w:color w:val="FF0000"/>
          <w:sz w:val="20"/>
          <w:szCs w:val="20"/>
        </w:rPr>
        <w:t xml:space="preserve">Üç ve daha fazla yazarlı çalışma </w:t>
      </w:r>
    </w:p>
    <w:p w14:paraId="4AC19414" w14:textId="6664A548" w:rsidR="00425B49" w:rsidRDefault="00A0660C" w:rsidP="006A32D3">
      <w:pPr>
        <w:spacing w:after="100" w:line="220" w:lineRule="exact"/>
        <w:jc w:val="both"/>
        <w:rPr>
          <w:sz w:val="20"/>
          <w:szCs w:val="20"/>
        </w:rPr>
      </w:pPr>
      <w:r w:rsidRPr="005477A3">
        <w:rPr>
          <w:sz w:val="20"/>
          <w:szCs w:val="20"/>
        </w:rPr>
        <w:t>(Ateş vd</w:t>
      </w:r>
      <w:proofErr w:type="gramStart"/>
      <w:r w:rsidRPr="005477A3">
        <w:rPr>
          <w:sz w:val="20"/>
          <w:szCs w:val="20"/>
        </w:rPr>
        <w:t>.,</w:t>
      </w:r>
      <w:proofErr w:type="gramEnd"/>
      <w:r w:rsidRPr="005477A3">
        <w:rPr>
          <w:sz w:val="20"/>
          <w:szCs w:val="20"/>
        </w:rPr>
        <w:t xml:space="preserve"> 2015) </w:t>
      </w:r>
      <w:r w:rsidRPr="005477A3">
        <w:rPr>
          <w:color w:val="4472C4" w:themeColor="accent1"/>
          <w:sz w:val="20"/>
          <w:szCs w:val="20"/>
        </w:rPr>
        <w:t xml:space="preserve">veya </w:t>
      </w:r>
      <w:r w:rsidRPr="005477A3">
        <w:rPr>
          <w:sz w:val="20"/>
          <w:szCs w:val="20"/>
        </w:rPr>
        <w:t xml:space="preserve">Ateş vd. (2015) </w:t>
      </w:r>
    </w:p>
    <w:p w14:paraId="2C4CEFAB" w14:textId="596C1122" w:rsidR="0074743D" w:rsidRDefault="001B5001" w:rsidP="006A32D3">
      <w:pPr>
        <w:spacing w:after="100" w:line="220" w:lineRule="exact"/>
        <w:jc w:val="both"/>
        <w:rPr>
          <w:sz w:val="20"/>
          <w:szCs w:val="20"/>
        </w:rPr>
      </w:pPr>
      <w:r>
        <w:rPr>
          <w:sz w:val="20"/>
          <w:szCs w:val="20"/>
        </w:rPr>
        <w:lastRenderedPageBreak/>
        <w:t>(</w:t>
      </w:r>
      <w:proofErr w:type="spellStart"/>
      <w:r w:rsidR="00AA26C7">
        <w:rPr>
          <w:sz w:val="20"/>
          <w:szCs w:val="20"/>
        </w:rPr>
        <w:t>Walter</w:t>
      </w:r>
      <w:proofErr w:type="spellEnd"/>
      <w:r w:rsidR="00AA26C7">
        <w:rPr>
          <w:sz w:val="20"/>
          <w:szCs w:val="20"/>
        </w:rPr>
        <w:t xml:space="preserve"> vd</w:t>
      </w:r>
      <w:proofErr w:type="gramStart"/>
      <w:r w:rsidR="00AA26C7">
        <w:rPr>
          <w:sz w:val="20"/>
          <w:szCs w:val="20"/>
        </w:rPr>
        <w:t>.</w:t>
      </w:r>
      <w:r>
        <w:rPr>
          <w:sz w:val="20"/>
          <w:szCs w:val="20"/>
        </w:rPr>
        <w:t>,</w:t>
      </w:r>
      <w:proofErr w:type="gramEnd"/>
      <w:r>
        <w:rPr>
          <w:sz w:val="20"/>
          <w:szCs w:val="20"/>
        </w:rPr>
        <w:t xml:space="preserve"> 2021)</w:t>
      </w:r>
      <w:r w:rsidRPr="001B5001">
        <w:rPr>
          <w:color w:val="4472C4" w:themeColor="accent1"/>
          <w:sz w:val="20"/>
          <w:szCs w:val="20"/>
        </w:rPr>
        <w:t xml:space="preserve"> </w:t>
      </w:r>
      <w:r w:rsidRPr="005477A3">
        <w:rPr>
          <w:color w:val="4472C4" w:themeColor="accent1"/>
          <w:sz w:val="20"/>
          <w:szCs w:val="20"/>
        </w:rPr>
        <w:t xml:space="preserve">veya </w:t>
      </w:r>
      <w:proofErr w:type="spellStart"/>
      <w:r>
        <w:rPr>
          <w:sz w:val="20"/>
          <w:szCs w:val="20"/>
        </w:rPr>
        <w:t>Walter</w:t>
      </w:r>
      <w:proofErr w:type="spellEnd"/>
      <w:r w:rsidRPr="005477A3">
        <w:rPr>
          <w:sz w:val="20"/>
          <w:szCs w:val="20"/>
        </w:rPr>
        <w:t xml:space="preserve"> vd. (20</w:t>
      </w:r>
      <w:r>
        <w:rPr>
          <w:sz w:val="20"/>
          <w:szCs w:val="20"/>
        </w:rPr>
        <w:t>21</w:t>
      </w:r>
      <w:r w:rsidRPr="005477A3">
        <w:rPr>
          <w:sz w:val="20"/>
          <w:szCs w:val="20"/>
        </w:rPr>
        <w:t>)</w:t>
      </w:r>
    </w:p>
    <w:p w14:paraId="73871E6A" w14:textId="72BF6C7F" w:rsidR="0074743D" w:rsidRDefault="0074743D" w:rsidP="006A32D3">
      <w:pPr>
        <w:spacing w:after="100" w:line="220" w:lineRule="exact"/>
        <w:jc w:val="both"/>
        <w:rPr>
          <w:color w:val="4472C4" w:themeColor="accent1"/>
          <w:sz w:val="20"/>
          <w:szCs w:val="20"/>
        </w:rPr>
      </w:pPr>
      <w:r w:rsidRPr="005477A3">
        <w:rPr>
          <w:color w:val="4472C4" w:themeColor="accent1"/>
          <w:sz w:val="20"/>
          <w:szCs w:val="20"/>
        </w:rPr>
        <w:t xml:space="preserve">İlk atıf da dâhil olmak üzere üç ve daha fazla yazarlı </w:t>
      </w:r>
      <w:r>
        <w:rPr>
          <w:color w:val="4472C4" w:themeColor="accent1"/>
          <w:sz w:val="20"/>
          <w:szCs w:val="20"/>
        </w:rPr>
        <w:t xml:space="preserve">çalışmalara yapılan </w:t>
      </w:r>
      <w:r w:rsidRPr="005477A3">
        <w:rPr>
          <w:color w:val="4472C4" w:themeColor="accent1"/>
          <w:sz w:val="20"/>
          <w:szCs w:val="20"/>
        </w:rPr>
        <w:t xml:space="preserve">atıflarda kısaltma uygulanır. Her iki atıf seçeneğinde de </w:t>
      </w:r>
      <w:r>
        <w:rPr>
          <w:color w:val="4472C4" w:themeColor="accent1"/>
          <w:sz w:val="20"/>
          <w:szCs w:val="20"/>
        </w:rPr>
        <w:t>bu kısaltma kullanılır. Üç ve daha fazla</w:t>
      </w:r>
      <w:r w:rsidRPr="001F4C70">
        <w:rPr>
          <w:color w:val="4472C4" w:themeColor="accent1"/>
          <w:sz w:val="20"/>
          <w:szCs w:val="20"/>
        </w:rPr>
        <w:t xml:space="preserve"> yazarlı çalışmalara atıf yapılırken ilgili yayının hangi dilde yapıldığına bakılmaksızın </w:t>
      </w:r>
      <w:r>
        <w:rPr>
          <w:color w:val="4472C4" w:themeColor="accent1"/>
          <w:sz w:val="20"/>
          <w:szCs w:val="20"/>
        </w:rPr>
        <w:t xml:space="preserve">ilk yazarın </w:t>
      </w:r>
      <w:r w:rsidRPr="001F4C70">
        <w:rPr>
          <w:color w:val="4472C4" w:themeColor="accent1"/>
          <w:sz w:val="20"/>
          <w:szCs w:val="20"/>
        </w:rPr>
        <w:t>soyad</w:t>
      </w:r>
      <w:r>
        <w:rPr>
          <w:color w:val="4472C4" w:themeColor="accent1"/>
          <w:sz w:val="20"/>
          <w:szCs w:val="20"/>
        </w:rPr>
        <w:t xml:space="preserve">ından sonra </w:t>
      </w:r>
      <w:r w:rsidRPr="001F4C70">
        <w:rPr>
          <w:color w:val="4472C4" w:themeColor="accent1"/>
          <w:sz w:val="20"/>
          <w:szCs w:val="20"/>
        </w:rPr>
        <w:t>“v</w:t>
      </w:r>
      <w:r>
        <w:rPr>
          <w:color w:val="4472C4" w:themeColor="accent1"/>
          <w:sz w:val="20"/>
          <w:szCs w:val="20"/>
        </w:rPr>
        <w:t>d.</w:t>
      </w:r>
      <w:r w:rsidRPr="001F4C70">
        <w:rPr>
          <w:color w:val="4472C4" w:themeColor="accent1"/>
          <w:sz w:val="20"/>
          <w:szCs w:val="20"/>
        </w:rPr>
        <w:t xml:space="preserve">” </w:t>
      </w:r>
      <w:r>
        <w:rPr>
          <w:color w:val="4472C4" w:themeColor="accent1"/>
          <w:sz w:val="20"/>
          <w:szCs w:val="20"/>
        </w:rPr>
        <w:t>kısaltması kullanılır</w:t>
      </w:r>
      <w:r w:rsidRPr="005477A3">
        <w:rPr>
          <w:color w:val="4472C4" w:themeColor="accent1"/>
          <w:sz w:val="20"/>
          <w:szCs w:val="20"/>
        </w:rPr>
        <w:t>.</w:t>
      </w:r>
    </w:p>
    <w:p w14:paraId="34B23727" w14:textId="77C8FED3" w:rsidR="00401411" w:rsidRDefault="00401411" w:rsidP="006A32D3">
      <w:pPr>
        <w:spacing w:after="100" w:line="220" w:lineRule="exact"/>
        <w:jc w:val="both"/>
        <w:rPr>
          <w:sz w:val="20"/>
          <w:szCs w:val="20"/>
        </w:rPr>
      </w:pPr>
      <w:r w:rsidRPr="00401411">
        <w:rPr>
          <w:sz w:val="20"/>
          <w:szCs w:val="20"/>
        </w:rPr>
        <w:t>(Akyol, Ateş v</w:t>
      </w:r>
      <w:r>
        <w:rPr>
          <w:sz w:val="20"/>
          <w:szCs w:val="20"/>
        </w:rPr>
        <w:t>d</w:t>
      </w:r>
      <w:proofErr w:type="gramStart"/>
      <w:r>
        <w:rPr>
          <w:sz w:val="20"/>
          <w:szCs w:val="20"/>
        </w:rPr>
        <w:t>.</w:t>
      </w:r>
      <w:r w:rsidRPr="00401411">
        <w:rPr>
          <w:sz w:val="20"/>
          <w:szCs w:val="20"/>
        </w:rPr>
        <w:t>,</w:t>
      </w:r>
      <w:proofErr w:type="gramEnd"/>
      <w:r w:rsidRPr="00401411">
        <w:rPr>
          <w:sz w:val="20"/>
          <w:szCs w:val="20"/>
        </w:rPr>
        <w:t xml:space="preserve"> 2009)   /   …(Akyol, Kıraç vd</w:t>
      </w:r>
      <w:r>
        <w:rPr>
          <w:sz w:val="20"/>
          <w:szCs w:val="20"/>
        </w:rPr>
        <w:t>.</w:t>
      </w:r>
      <w:r w:rsidRPr="00401411">
        <w:rPr>
          <w:sz w:val="20"/>
          <w:szCs w:val="20"/>
        </w:rPr>
        <w:t>, 2009)</w:t>
      </w:r>
    </w:p>
    <w:p w14:paraId="74E4DD95" w14:textId="7AAC726C" w:rsidR="00401411" w:rsidRPr="00401411" w:rsidRDefault="00401411" w:rsidP="006A32D3">
      <w:pPr>
        <w:spacing w:after="100" w:line="220" w:lineRule="exact"/>
        <w:jc w:val="both"/>
        <w:rPr>
          <w:color w:val="4472C4" w:themeColor="accent1"/>
          <w:sz w:val="20"/>
          <w:szCs w:val="20"/>
        </w:rPr>
      </w:pPr>
      <w:r w:rsidRPr="00401411">
        <w:rPr>
          <w:color w:val="4472C4" w:themeColor="accent1"/>
          <w:sz w:val="20"/>
          <w:szCs w:val="20"/>
        </w:rPr>
        <w:t>Yukarıdaki örnekte olduğu gibi kısaltma yapıldığında birbiri ile karıştırılma ihtimali olan yayınlara atıf yapılması gerekebilir. Mesela, (Akyol, Ateş, Yıldırım ve Çetinkaya, 2009) şeklindeki bir atıf ile (Akyol, Kıraç, Ateş ve İlker, 2009) şeklindeki kaynaklar kısaltıldığında her ikisi de (Akyol vd</w:t>
      </w:r>
      <w:proofErr w:type="gramStart"/>
      <w:r w:rsidRPr="00401411">
        <w:rPr>
          <w:color w:val="4472C4" w:themeColor="accent1"/>
          <w:sz w:val="20"/>
          <w:szCs w:val="20"/>
        </w:rPr>
        <w:t>.,</w:t>
      </w:r>
      <w:proofErr w:type="gramEnd"/>
      <w:r w:rsidRPr="00401411">
        <w:rPr>
          <w:color w:val="4472C4" w:themeColor="accent1"/>
          <w:sz w:val="20"/>
          <w:szCs w:val="20"/>
        </w:rPr>
        <w:t xml:space="preserve"> 2009) şeklinde görülür. Bu gibi durumlarda atıfta karış</w:t>
      </w:r>
      <w:r w:rsidR="00BC18FA">
        <w:rPr>
          <w:color w:val="4472C4" w:themeColor="accent1"/>
          <w:sz w:val="20"/>
          <w:szCs w:val="20"/>
        </w:rPr>
        <w:t xml:space="preserve">mayı önleyecek kadar (ikinci, </w:t>
      </w:r>
      <w:r w:rsidRPr="00401411">
        <w:rPr>
          <w:color w:val="4472C4" w:themeColor="accent1"/>
          <w:sz w:val="20"/>
          <w:szCs w:val="20"/>
        </w:rPr>
        <w:t>üçüncü, dördüncü…) yazarın soyadı da yazıldıktan sonra kısaltma yapılır.</w:t>
      </w:r>
    </w:p>
    <w:p w14:paraId="2CCCF753" w14:textId="77777777" w:rsidR="006A32D3" w:rsidRDefault="006A32D3" w:rsidP="006A32D3">
      <w:pPr>
        <w:spacing w:after="100" w:line="220" w:lineRule="exact"/>
        <w:jc w:val="both"/>
        <w:rPr>
          <w:i/>
          <w:iCs/>
          <w:color w:val="FF0000"/>
          <w:sz w:val="20"/>
          <w:szCs w:val="20"/>
        </w:rPr>
      </w:pPr>
    </w:p>
    <w:p w14:paraId="6A038080" w14:textId="6209CB66" w:rsidR="00267BBB" w:rsidRPr="006A32D3" w:rsidRDefault="00267BBB" w:rsidP="006A32D3">
      <w:pPr>
        <w:spacing w:after="100" w:line="220" w:lineRule="exact"/>
        <w:jc w:val="both"/>
        <w:rPr>
          <w:i/>
          <w:iCs/>
          <w:color w:val="FF0000"/>
          <w:sz w:val="20"/>
          <w:szCs w:val="20"/>
        </w:rPr>
      </w:pPr>
      <w:r w:rsidRPr="006A32D3">
        <w:rPr>
          <w:i/>
          <w:iCs/>
          <w:color w:val="FF0000"/>
          <w:sz w:val="20"/>
          <w:szCs w:val="20"/>
        </w:rPr>
        <w:t xml:space="preserve">Grup/kurumun yazar olduğu çalışma </w:t>
      </w:r>
      <w:proofErr w:type="spellStart"/>
      <w:r w:rsidR="004B7261" w:rsidRPr="006A32D3">
        <w:rPr>
          <w:i/>
          <w:iCs/>
          <w:color w:val="FF0000"/>
          <w:sz w:val="20"/>
          <w:szCs w:val="20"/>
        </w:rPr>
        <w:t>kısaltmasız</w:t>
      </w:r>
      <w:proofErr w:type="spellEnd"/>
    </w:p>
    <w:p w14:paraId="23659EE5" w14:textId="1766C309" w:rsidR="00267BBB" w:rsidRPr="005477A3" w:rsidRDefault="00267BBB" w:rsidP="006A32D3">
      <w:pPr>
        <w:spacing w:after="100" w:line="220" w:lineRule="exact"/>
        <w:jc w:val="both"/>
        <w:rPr>
          <w:color w:val="0070C0"/>
          <w:sz w:val="20"/>
          <w:szCs w:val="20"/>
        </w:rPr>
      </w:pPr>
      <w:r w:rsidRPr="005477A3">
        <w:rPr>
          <w:sz w:val="20"/>
          <w:szCs w:val="20"/>
        </w:rPr>
        <w:t>(</w:t>
      </w:r>
      <w:r w:rsidR="001A46EA" w:rsidRPr="005477A3">
        <w:rPr>
          <w:sz w:val="20"/>
          <w:szCs w:val="20"/>
        </w:rPr>
        <w:t>Oxford Üniversitesi</w:t>
      </w:r>
      <w:r w:rsidRPr="005477A3">
        <w:rPr>
          <w:sz w:val="20"/>
          <w:szCs w:val="20"/>
        </w:rPr>
        <w:t>, 201</w:t>
      </w:r>
      <w:r w:rsidR="001A46EA" w:rsidRPr="005477A3">
        <w:rPr>
          <w:sz w:val="20"/>
          <w:szCs w:val="20"/>
        </w:rPr>
        <w:t>9</w:t>
      </w:r>
      <w:r w:rsidRPr="005477A3">
        <w:rPr>
          <w:sz w:val="20"/>
          <w:szCs w:val="20"/>
        </w:rPr>
        <w:t xml:space="preserve">) </w:t>
      </w:r>
      <w:r w:rsidRPr="005477A3">
        <w:rPr>
          <w:color w:val="4472C4" w:themeColor="accent1"/>
          <w:sz w:val="20"/>
          <w:szCs w:val="20"/>
        </w:rPr>
        <w:t xml:space="preserve">veya </w:t>
      </w:r>
      <w:r w:rsidR="001A46EA" w:rsidRPr="005477A3">
        <w:rPr>
          <w:sz w:val="20"/>
          <w:szCs w:val="20"/>
        </w:rPr>
        <w:t xml:space="preserve">Oxford Üniversitesi </w:t>
      </w:r>
      <w:r w:rsidRPr="005477A3">
        <w:rPr>
          <w:sz w:val="20"/>
          <w:szCs w:val="20"/>
        </w:rPr>
        <w:t>(2018)</w:t>
      </w:r>
    </w:p>
    <w:p w14:paraId="1505204E" w14:textId="77777777" w:rsidR="006A32D3" w:rsidRDefault="006A32D3" w:rsidP="006A32D3">
      <w:pPr>
        <w:spacing w:after="100" w:line="220" w:lineRule="exact"/>
        <w:jc w:val="both"/>
        <w:rPr>
          <w:i/>
          <w:iCs/>
          <w:color w:val="FF0000"/>
          <w:sz w:val="20"/>
          <w:szCs w:val="20"/>
        </w:rPr>
      </w:pPr>
    </w:p>
    <w:p w14:paraId="39408566" w14:textId="58176832" w:rsidR="004B7261" w:rsidRPr="006A32D3" w:rsidRDefault="004B7261" w:rsidP="006A32D3">
      <w:pPr>
        <w:spacing w:after="100" w:line="220" w:lineRule="exact"/>
        <w:jc w:val="both"/>
        <w:rPr>
          <w:i/>
          <w:iCs/>
          <w:color w:val="FF0000"/>
          <w:sz w:val="20"/>
          <w:szCs w:val="20"/>
        </w:rPr>
      </w:pPr>
      <w:r w:rsidRPr="006A32D3">
        <w:rPr>
          <w:i/>
          <w:iCs/>
          <w:color w:val="FF0000"/>
          <w:sz w:val="20"/>
          <w:szCs w:val="20"/>
        </w:rPr>
        <w:t>Grup/kurumun yazar olduğu çalışma kısaltmalı</w:t>
      </w:r>
    </w:p>
    <w:p w14:paraId="7B4A7DDB" w14:textId="4CE0F574" w:rsidR="004B7261" w:rsidRPr="005477A3" w:rsidRDefault="004B7261" w:rsidP="006A32D3">
      <w:pPr>
        <w:spacing w:after="100" w:line="220" w:lineRule="exact"/>
        <w:jc w:val="both"/>
        <w:rPr>
          <w:color w:val="0070C0"/>
          <w:sz w:val="20"/>
          <w:szCs w:val="20"/>
        </w:rPr>
      </w:pPr>
      <w:r w:rsidRPr="005477A3">
        <w:rPr>
          <w:sz w:val="20"/>
          <w:szCs w:val="20"/>
        </w:rPr>
        <w:t xml:space="preserve">(Millî Eğitim Bakanlığı [MEB], 2018) veya Millî Eğitim Bakanlığı (MEB, 2018) </w:t>
      </w:r>
      <w:r w:rsidR="000C5300" w:rsidRPr="005477A3">
        <w:rPr>
          <w:color w:val="4472C4" w:themeColor="accent1"/>
          <w:sz w:val="20"/>
          <w:szCs w:val="20"/>
        </w:rPr>
        <w:t>i</w:t>
      </w:r>
      <w:r w:rsidRPr="005477A3">
        <w:rPr>
          <w:color w:val="4472C4" w:themeColor="accent1"/>
          <w:sz w:val="20"/>
          <w:szCs w:val="20"/>
        </w:rPr>
        <w:t xml:space="preserve">lk atıfta </w:t>
      </w:r>
    </w:p>
    <w:p w14:paraId="73CB38A9" w14:textId="669A8EF7" w:rsidR="004B7261" w:rsidRDefault="004B7261" w:rsidP="006A32D3">
      <w:pPr>
        <w:spacing w:after="100" w:line="220" w:lineRule="exact"/>
        <w:jc w:val="both"/>
        <w:rPr>
          <w:color w:val="4472C4" w:themeColor="accent1"/>
          <w:sz w:val="20"/>
          <w:szCs w:val="20"/>
        </w:rPr>
      </w:pPr>
      <w:r w:rsidRPr="005477A3">
        <w:rPr>
          <w:sz w:val="20"/>
          <w:szCs w:val="20"/>
        </w:rPr>
        <w:t xml:space="preserve">(MEB, 2018) veya MEB (2018) </w:t>
      </w:r>
      <w:r w:rsidR="000C5300" w:rsidRPr="005477A3">
        <w:rPr>
          <w:color w:val="4472C4" w:themeColor="accent1"/>
          <w:sz w:val="20"/>
          <w:szCs w:val="20"/>
        </w:rPr>
        <w:t>d</w:t>
      </w:r>
      <w:r w:rsidRPr="005477A3">
        <w:rPr>
          <w:color w:val="4472C4" w:themeColor="accent1"/>
          <w:sz w:val="20"/>
          <w:szCs w:val="20"/>
        </w:rPr>
        <w:t>evam eden atıflarda</w:t>
      </w:r>
    </w:p>
    <w:p w14:paraId="3131AA1C" w14:textId="77777777" w:rsidR="006A32D3" w:rsidRDefault="006A32D3" w:rsidP="006A32D3">
      <w:pPr>
        <w:spacing w:after="100" w:line="220" w:lineRule="exact"/>
        <w:jc w:val="both"/>
        <w:rPr>
          <w:i/>
          <w:iCs/>
          <w:color w:val="FF0000"/>
          <w:sz w:val="20"/>
          <w:szCs w:val="20"/>
        </w:rPr>
      </w:pPr>
    </w:p>
    <w:p w14:paraId="00B328E7" w14:textId="4E29B5D6" w:rsidR="00401411" w:rsidRPr="006A32D3" w:rsidRDefault="00401411" w:rsidP="006A32D3">
      <w:pPr>
        <w:spacing w:after="100" w:line="220" w:lineRule="exact"/>
        <w:jc w:val="both"/>
        <w:rPr>
          <w:i/>
          <w:iCs/>
          <w:color w:val="FF0000"/>
          <w:sz w:val="20"/>
          <w:szCs w:val="20"/>
        </w:rPr>
      </w:pPr>
      <w:r w:rsidRPr="006A32D3">
        <w:rPr>
          <w:i/>
          <w:iCs/>
          <w:color w:val="FF0000"/>
          <w:sz w:val="20"/>
          <w:szCs w:val="20"/>
        </w:rPr>
        <w:t>Aynı yazarın aynı yıl yayımlanmış iki çalışmasına yapılan atıflar</w:t>
      </w:r>
    </w:p>
    <w:p w14:paraId="2FE4FACC" w14:textId="258A62FD" w:rsidR="00A73132" w:rsidRPr="00A73132" w:rsidRDefault="00A73132" w:rsidP="006A32D3">
      <w:pPr>
        <w:spacing w:after="100" w:line="220" w:lineRule="exact"/>
        <w:jc w:val="both"/>
        <w:rPr>
          <w:sz w:val="20"/>
          <w:szCs w:val="20"/>
        </w:rPr>
      </w:pPr>
      <w:r w:rsidRPr="00A73132">
        <w:rPr>
          <w:sz w:val="20"/>
          <w:szCs w:val="20"/>
        </w:rPr>
        <w:t>(Ulusoy, 2009a) / (Ulusoy, 2009b)</w:t>
      </w:r>
      <w:r w:rsidRPr="00A73132">
        <w:rPr>
          <w:color w:val="4472C4" w:themeColor="accent1"/>
          <w:sz w:val="20"/>
          <w:szCs w:val="20"/>
        </w:rPr>
        <w:t xml:space="preserve"> </w:t>
      </w:r>
      <w:proofErr w:type="gramStart"/>
      <w:r w:rsidRPr="00A73132">
        <w:rPr>
          <w:color w:val="4472C4" w:themeColor="accent1"/>
          <w:sz w:val="20"/>
          <w:szCs w:val="20"/>
        </w:rPr>
        <w:t xml:space="preserve">veya </w:t>
      </w:r>
      <w:r w:rsidRPr="00A73132">
        <w:rPr>
          <w:sz w:val="20"/>
          <w:szCs w:val="20"/>
        </w:rPr>
        <w:t xml:space="preserve"> Ulusoy</w:t>
      </w:r>
      <w:proofErr w:type="gramEnd"/>
      <w:r w:rsidRPr="00A73132">
        <w:rPr>
          <w:sz w:val="20"/>
          <w:szCs w:val="20"/>
        </w:rPr>
        <w:t xml:space="preserve"> </w:t>
      </w:r>
      <w:r>
        <w:rPr>
          <w:sz w:val="20"/>
          <w:szCs w:val="20"/>
        </w:rPr>
        <w:t>(</w:t>
      </w:r>
      <w:r w:rsidRPr="00A73132">
        <w:rPr>
          <w:sz w:val="20"/>
          <w:szCs w:val="20"/>
        </w:rPr>
        <w:t xml:space="preserve">2009a)   / </w:t>
      </w:r>
      <w:r>
        <w:rPr>
          <w:sz w:val="20"/>
          <w:szCs w:val="20"/>
        </w:rPr>
        <w:t xml:space="preserve"> </w:t>
      </w:r>
      <w:r w:rsidRPr="00A73132">
        <w:rPr>
          <w:sz w:val="20"/>
          <w:szCs w:val="20"/>
        </w:rPr>
        <w:t xml:space="preserve">Ulusoy </w:t>
      </w:r>
      <w:r>
        <w:rPr>
          <w:sz w:val="20"/>
          <w:szCs w:val="20"/>
        </w:rPr>
        <w:t>(</w:t>
      </w:r>
      <w:r w:rsidRPr="00A73132">
        <w:rPr>
          <w:sz w:val="20"/>
          <w:szCs w:val="20"/>
        </w:rPr>
        <w:t>2009b)</w:t>
      </w:r>
      <w:r>
        <w:rPr>
          <w:sz w:val="20"/>
          <w:szCs w:val="20"/>
        </w:rPr>
        <w:t xml:space="preserve"> </w:t>
      </w:r>
    </w:p>
    <w:p w14:paraId="4CF15E76" w14:textId="77777777" w:rsidR="006A32D3" w:rsidRDefault="006A32D3" w:rsidP="00F866F3">
      <w:pPr>
        <w:spacing w:after="100" w:line="220" w:lineRule="exact"/>
        <w:jc w:val="both"/>
        <w:rPr>
          <w:sz w:val="20"/>
          <w:szCs w:val="20"/>
        </w:rPr>
      </w:pPr>
    </w:p>
    <w:p w14:paraId="460AA3EA" w14:textId="51ABD605" w:rsidR="004B7261" w:rsidRDefault="000C5300" w:rsidP="00F866F3">
      <w:pPr>
        <w:spacing w:after="100" w:line="220" w:lineRule="exact"/>
        <w:jc w:val="both"/>
        <w:rPr>
          <w:sz w:val="20"/>
          <w:szCs w:val="20"/>
        </w:rPr>
      </w:pPr>
      <w:r>
        <w:rPr>
          <w:sz w:val="20"/>
          <w:szCs w:val="20"/>
        </w:rPr>
        <w:t>Metin</w:t>
      </w:r>
      <w:r w:rsidR="00C13DAD">
        <w:rPr>
          <w:sz w:val="20"/>
          <w:szCs w:val="20"/>
        </w:rPr>
        <w:t xml:space="preserve">de birden fazla çalışmaya atıfta bulunulacaksa </w:t>
      </w:r>
      <w:r w:rsidR="00AE71AB">
        <w:rPr>
          <w:sz w:val="20"/>
          <w:szCs w:val="20"/>
        </w:rPr>
        <w:t xml:space="preserve">yazar/ilk yazar soyadlarına göre alfabetik bir sıralama yapılmalı, yayınların yıl bilgisinden sonra noktalı virgül kullanılmalıdır.  Örneğin (Akyol, 2018; Ateş ve Kaya, 2016; Balcı, 2019; Özbay, </w:t>
      </w:r>
      <w:r w:rsidR="00020F42">
        <w:rPr>
          <w:sz w:val="20"/>
          <w:szCs w:val="20"/>
        </w:rPr>
        <w:t xml:space="preserve">2008, </w:t>
      </w:r>
      <w:r w:rsidR="00AE71AB">
        <w:rPr>
          <w:sz w:val="20"/>
          <w:szCs w:val="20"/>
        </w:rPr>
        <w:t>2020</w:t>
      </w:r>
      <w:r w:rsidR="00020F42">
        <w:rPr>
          <w:sz w:val="20"/>
          <w:szCs w:val="20"/>
        </w:rPr>
        <w:t xml:space="preserve">; </w:t>
      </w:r>
      <w:proofErr w:type="spellStart"/>
      <w:r w:rsidR="001B5001" w:rsidRPr="001B5001">
        <w:rPr>
          <w:sz w:val="20"/>
          <w:szCs w:val="20"/>
        </w:rPr>
        <w:t>Rodríguez-Málaga</w:t>
      </w:r>
      <w:proofErr w:type="spellEnd"/>
      <w:r w:rsidR="001B5001">
        <w:rPr>
          <w:sz w:val="20"/>
          <w:szCs w:val="20"/>
        </w:rPr>
        <w:t xml:space="preserve"> vd</w:t>
      </w:r>
      <w:proofErr w:type="gramStart"/>
      <w:r w:rsidR="001B5001">
        <w:rPr>
          <w:sz w:val="20"/>
          <w:szCs w:val="20"/>
        </w:rPr>
        <w:t>.,</w:t>
      </w:r>
      <w:proofErr w:type="gramEnd"/>
      <w:r w:rsidR="001B5001">
        <w:rPr>
          <w:sz w:val="20"/>
          <w:szCs w:val="20"/>
        </w:rPr>
        <w:t xml:space="preserve"> 2021; </w:t>
      </w:r>
      <w:r w:rsidR="00020F42">
        <w:rPr>
          <w:sz w:val="20"/>
          <w:szCs w:val="20"/>
        </w:rPr>
        <w:t>Temizkan vd., 2020</w:t>
      </w:r>
      <w:r w:rsidR="00453069">
        <w:rPr>
          <w:sz w:val="20"/>
          <w:szCs w:val="20"/>
        </w:rPr>
        <w:t xml:space="preserve">; </w:t>
      </w:r>
      <w:proofErr w:type="spellStart"/>
      <w:r w:rsidR="00453069" w:rsidRPr="00FB0ECA">
        <w:rPr>
          <w:sz w:val="20"/>
          <w:szCs w:val="20"/>
        </w:rPr>
        <w:t>Zoe</w:t>
      </w:r>
      <w:r w:rsidR="00453069">
        <w:rPr>
          <w:sz w:val="20"/>
          <w:szCs w:val="20"/>
        </w:rPr>
        <w:t>y</w:t>
      </w:r>
      <w:proofErr w:type="spellEnd"/>
      <w:r w:rsidR="00453069">
        <w:rPr>
          <w:sz w:val="20"/>
          <w:szCs w:val="20"/>
        </w:rPr>
        <w:t>, baskıda</w:t>
      </w:r>
      <w:r w:rsidR="00AE71AB">
        <w:rPr>
          <w:sz w:val="20"/>
          <w:szCs w:val="20"/>
        </w:rPr>
        <w:t>)</w:t>
      </w:r>
    </w:p>
    <w:p w14:paraId="5BA92D4B" w14:textId="4DC9972E" w:rsidR="00020F42" w:rsidRDefault="008113D3" w:rsidP="00F866F3">
      <w:pPr>
        <w:spacing w:after="100" w:line="220" w:lineRule="exact"/>
        <w:jc w:val="both"/>
        <w:rPr>
          <w:sz w:val="20"/>
          <w:szCs w:val="20"/>
        </w:rPr>
      </w:pPr>
      <w:r>
        <w:rPr>
          <w:sz w:val="20"/>
          <w:szCs w:val="20"/>
        </w:rPr>
        <w:t>Metin içinde bir kaynaktan doğrudan alıntı yapılmışsa 40 kelime sınırına dikkat edil</w:t>
      </w:r>
      <w:r w:rsidR="00624F85">
        <w:rPr>
          <w:sz w:val="20"/>
          <w:szCs w:val="20"/>
        </w:rPr>
        <w:t>melidir</w:t>
      </w:r>
      <w:r>
        <w:rPr>
          <w:sz w:val="20"/>
          <w:szCs w:val="20"/>
        </w:rPr>
        <w:t>. 40 kelimenin altındaki alıntılarda kaynaktan alınan kısım tırnak işareti içine alın</w:t>
      </w:r>
      <w:r w:rsidR="00624F85">
        <w:rPr>
          <w:sz w:val="20"/>
          <w:szCs w:val="20"/>
        </w:rPr>
        <w:t>malı</w:t>
      </w:r>
      <w:r>
        <w:rPr>
          <w:sz w:val="20"/>
          <w:szCs w:val="20"/>
        </w:rPr>
        <w:t xml:space="preserve"> ve tırnak kapatıldıktan sonra kaynak bilgisi alıntının yapıldığı sayfa numarası ile birlikte veril</w:t>
      </w:r>
      <w:r w:rsidR="00624F85">
        <w:rPr>
          <w:sz w:val="20"/>
          <w:szCs w:val="20"/>
        </w:rPr>
        <w:t>melidir</w:t>
      </w:r>
      <w:r>
        <w:rPr>
          <w:sz w:val="20"/>
          <w:szCs w:val="20"/>
        </w:rPr>
        <w:t xml:space="preserve">. Sayfa numarasından önce “s.” kısaltması </w:t>
      </w:r>
      <w:r w:rsidR="00624F85">
        <w:rPr>
          <w:sz w:val="20"/>
          <w:szCs w:val="20"/>
        </w:rPr>
        <w:t>kullanılmalıdır</w:t>
      </w:r>
      <w:r>
        <w:rPr>
          <w:sz w:val="20"/>
          <w:szCs w:val="20"/>
        </w:rPr>
        <w:t xml:space="preserve">. </w:t>
      </w:r>
    </w:p>
    <w:p w14:paraId="68A3749D" w14:textId="106E1E34" w:rsidR="00FD6E96" w:rsidRDefault="00FD6E96" w:rsidP="00F866F3">
      <w:pPr>
        <w:spacing w:after="100" w:line="220" w:lineRule="exact"/>
        <w:jc w:val="both"/>
        <w:rPr>
          <w:sz w:val="20"/>
          <w:szCs w:val="20"/>
        </w:rPr>
      </w:pPr>
      <w:r>
        <w:rPr>
          <w:sz w:val="20"/>
          <w:szCs w:val="20"/>
        </w:rPr>
        <w:t>“</w:t>
      </w:r>
      <w:r w:rsidRPr="00FD6E96">
        <w:rPr>
          <w:sz w:val="20"/>
          <w:szCs w:val="20"/>
        </w:rPr>
        <w:t>Öğrencilerin sadece yazma becerilerinin geliş(tiril)</w:t>
      </w:r>
      <w:proofErr w:type="spellStart"/>
      <w:r w:rsidRPr="00FD6E96">
        <w:rPr>
          <w:sz w:val="20"/>
          <w:szCs w:val="20"/>
        </w:rPr>
        <w:t>mesi</w:t>
      </w:r>
      <w:proofErr w:type="spellEnd"/>
      <w:r w:rsidRPr="00FD6E96">
        <w:rPr>
          <w:sz w:val="20"/>
          <w:szCs w:val="20"/>
        </w:rPr>
        <w:t xml:space="preserve"> önemli değildir. Aynı zamanda</w:t>
      </w:r>
      <w:r>
        <w:rPr>
          <w:sz w:val="20"/>
          <w:szCs w:val="20"/>
        </w:rPr>
        <w:t xml:space="preserve"> </w:t>
      </w:r>
      <w:r w:rsidRPr="00FD6E96">
        <w:rPr>
          <w:sz w:val="20"/>
          <w:szCs w:val="20"/>
        </w:rPr>
        <w:t>kendi yazma becerilerine</w:t>
      </w:r>
      <w:r>
        <w:rPr>
          <w:sz w:val="20"/>
          <w:szCs w:val="20"/>
        </w:rPr>
        <w:t xml:space="preserve"> </w:t>
      </w:r>
      <w:r w:rsidRPr="00FD6E96">
        <w:rPr>
          <w:sz w:val="20"/>
          <w:szCs w:val="20"/>
        </w:rPr>
        <w:t>ve süreçlerine ilişkin farkındalıklarının geliş(tiril)</w:t>
      </w:r>
      <w:proofErr w:type="spellStart"/>
      <w:r w:rsidRPr="00FD6E96">
        <w:rPr>
          <w:sz w:val="20"/>
          <w:szCs w:val="20"/>
        </w:rPr>
        <w:t>mesi</w:t>
      </w:r>
      <w:proofErr w:type="spellEnd"/>
      <w:r w:rsidRPr="00FD6E96">
        <w:rPr>
          <w:sz w:val="20"/>
          <w:szCs w:val="20"/>
        </w:rPr>
        <w:t xml:space="preserve"> için verilen</w:t>
      </w:r>
      <w:r>
        <w:rPr>
          <w:sz w:val="20"/>
          <w:szCs w:val="20"/>
        </w:rPr>
        <w:t xml:space="preserve"> </w:t>
      </w:r>
      <w:r w:rsidRPr="00FD6E96">
        <w:rPr>
          <w:sz w:val="20"/>
          <w:szCs w:val="20"/>
        </w:rPr>
        <w:t xml:space="preserve">eğitimlere </w:t>
      </w:r>
      <w:proofErr w:type="spellStart"/>
      <w:r w:rsidRPr="00FD6E96">
        <w:rPr>
          <w:sz w:val="20"/>
          <w:szCs w:val="20"/>
        </w:rPr>
        <w:t>üstbilişsel</w:t>
      </w:r>
      <w:proofErr w:type="spellEnd"/>
      <w:r w:rsidRPr="00FD6E96">
        <w:rPr>
          <w:sz w:val="20"/>
          <w:szCs w:val="20"/>
        </w:rPr>
        <w:t xml:space="preserve"> beceri eğitimlerinin de d</w:t>
      </w:r>
      <w:r w:rsidR="00BF358A">
        <w:rPr>
          <w:sz w:val="20"/>
          <w:szCs w:val="20"/>
        </w:rPr>
        <w:t>â</w:t>
      </w:r>
      <w:r w:rsidRPr="00FD6E96">
        <w:rPr>
          <w:sz w:val="20"/>
          <w:szCs w:val="20"/>
        </w:rPr>
        <w:t>hil edilmesi gerekmektedir.</w:t>
      </w:r>
      <w:r>
        <w:rPr>
          <w:sz w:val="20"/>
          <w:szCs w:val="20"/>
        </w:rPr>
        <w:t>”</w:t>
      </w:r>
      <w:r w:rsidR="00E3348F">
        <w:rPr>
          <w:sz w:val="20"/>
          <w:szCs w:val="20"/>
        </w:rPr>
        <w:t xml:space="preserve"> (Kaya ve Ateş, 2016, s. 158).</w:t>
      </w:r>
    </w:p>
    <w:p w14:paraId="0493F7F4" w14:textId="590F64EE" w:rsidR="00F925D5" w:rsidRDefault="00F42F4D" w:rsidP="00F866F3">
      <w:pPr>
        <w:spacing w:after="100" w:line="220" w:lineRule="exact"/>
        <w:jc w:val="both"/>
        <w:rPr>
          <w:sz w:val="20"/>
          <w:szCs w:val="20"/>
        </w:rPr>
      </w:pPr>
      <w:r>
        <w:rPr>
          <w:sz w:val="20"/>
          <w:szCs w:val="20"/>
        </w:rPr>
        <w:t xml:space="preserve">Kaya ve Ateş’in de belirttiği gibi </w:t>
      </w:r>
      <w:r w:rsidR="005C4FFF">
        <w:rPr>
          <w:sz w:val="20"/>
          <w:szCs w:val="20"/>
        </w:rPr>
        <w:t>“</w:t>
      </w:r>
      <w:r w:rsidR="005C4FFF" w:rsidRPr="00FD6E96">
        <w:rPr>
          <w:sz w:val="20"/>
          <w:szCs w:val="20"/>
        </w:rPr>
        <w:t>Öğrencilerin sadece yazma becerilerinin geliş(tiril)</w:t>
      </w:r>
      <w:proofErr w:type="spellStart"/>
      <w:r w:rsidR="005C4FFF" w:rsidRPr="00FD6E96">
        <w:rPr>
          <w:sz w:val="20"/>
          <w:szCs w:val="20"/>
        </w:rPr>
        <w:t>mesi</w:t>
      </w:r>
      <w:proofErr w:type="spellEnd"/>
      <w:r w:rsidR="005C4FFF" w:rsidRPr="00FD6E96">
        <w:rPr>
          <w:sz w:val="20"/>
          <w:szCs w:val="20"/>
        </w:rPr>
        <w:t xml:space="preserve"> önemli değildir. Aynı zamanda</w:t>
      </w:r>
      <w:r w:rsidR="005C4FFF">
        <w:rPr>
          <w:sz w:val="20"/>
          <w:szCs w:val="20"/>
        </w:rPr>
        <w:t xml:space="preserve"> </w:t>
      </w:r>
      <w:r w:rsidR="005C4FFF" w:rsidRPr="00FD6E96">
        <w:rPr>
          <w:sz w:val="20"/>
          <w:szCs w:val="20"/>
        </w:rPr>
        <w:t>kendi yazma becerilerine</w:t>
      </w:r>
      <w:r w:rsidR="005C4FFF">
        <w:rPr>
          <w:sz w:val="20"/>
          <w:szCs w:val="20"/>
        </w:rPr>
        <w:t xml:space="preserve"> </w:t>
      </w:r>
      <w:r w:rsidR="005C4FFF" w:rsidRPr="00FD6E96">
        <w:rPr>
          <w:sz w:val="20"/>
          <w:szCs w:val="20"/>
        </w:rPr>
        <w:t>ve süreçlerine ilişkin farkındalıklarının geliş(tiril)</w:t>
      </w:r>
      <w:proofErr w:type="spellStart"/>
      <w:r w:rsidR="005C4FFF" w:rsidRPr="00FD6E96">
        <w:rPr>
          <w:sz w:val="20"/>
          <w:szCs w:val="20"/>
        </w:rPr>
        <w:t>mesi</w:t>
      </w:r>
      <w:proofErr w:type="spellEnd"/>
      <w:r w:rsidR="005C4FFF" w:rsidRPr="00FD6E96">
        <w:rPr>
          <w:sz w:val="20"/>
          <w:szCs w:val="20"/>
        </w:rPr>
        <w:t xml:space="preserve"> için verilen</w:t>
      </w:r>
      <w:r w:rsidR="005C4FFF">
        <w:rPr>
          <w:sz w:val="20"/>
          <w:szCs w:val="20"/>
        </w:rPr>
        <w:t xml:space="preserve"> </w:t>
      </w:r>
      <w:r w:rsidR="005C4FFF" w:rsidRPr="00FD6E96">
        <w:rPr>
          <w:sz w:val="20"/>
          <w:szCs w:val="20"/>
        </w:rPr>
        <w:t xml:space="preserve">eğitimlere </w:t>
      </w:r>
      <w:proofErr w:type="spellStart"/>
      <w:r w:rsidR="005C4FFF" w:rsidRPr="00FD6E96">
        <w:rPr>
          <w:sz w:val="20"/>
          <w:szCs w:val="20"/>
        </w:rPr>
        <w:t>üstbilişsel</w:t>
      </w:r>
      <w:proofErr w:type="spellEnd"/>
      <w:r w:rsidR="005C4FFF" w:rsidRPr="00FD6E96">
        <w:rPr>
          <w:sz w:val="20"/>
          <w:szCs w:val="20"/>
        </w:rPr>
        <w:t xml:space="preserve"> beceri eğitimlerinin de d</w:t>
      </w:r>
      <w:r w:rsidR="005C4FFF">
        <w:rPr>
          <w:sz w:val="20"/>
          <w:szCs w:val="20"/>
        </w:rPr>
        <w:t>â</w:t>
      </w:r>
      <w:r w:rsidR="005C4FFF" w:rsidRPr="00FD6E96">
        <w:rPr>
          <w:sz w:val="20"/>
          <w:szCs w:val="20"/>
        </w:rPr>
        <w:t>hil edilmesi gerekmektedir.</w:t>
      </w:r>
      <w:r w:rsidR="005C4FFF">
        <w:rPr>
          <w:sz w:val="20"/>
          <w:szCs w:val="20"/>
        </w:rPr>
        <w:t>” (2016, s. 158).</w:t>
      </w:r>
    </w:p>
    <w:p w14:paraId="691B84A4" w14:textId="389F2072" w:rsidR="00F925D5" w:rsidRDefault="00624F85" w:rsidP="00F866F3">
      <w:pPr>
        <w:spacing w:after="100" w:line="220" w:lineRule="exact"/>
        <w:jc w:val="both"/>
        <w:rPr>
          <w:sz w:val="20"/>
          <w:szCs w:val="20"/>
        </w:rPr>
      </w:pPr>
      <w:r>
        <w:rPr>
          <w:sz w:val="20"/>
          <w:szCs w:val="20"/>
        </w:rPr>
        <w:t>Eğer 40 kelimeyi aşan bir alıntı yapılmışsa alınan metin sol ve sağ tarafından birer santimetre içeriden ve 9 punto olarak sayfaya yerleştirilmelidir. Aşağıda örnek sunulmuştur:</w:t>
      </w:r>
    </w:p>
    <w:p w14:paraId="2B87D819" w14:textId="220D40EC" w:rsidR="00105C27" w:rsidRDefault="0087573B" w:rsidP="00F866F3">
      <w:pPr>
        <w:spacing w:after="100" w:line="220" w:lineRule="exact"/>
        <w:jc w:val="both"/>
        <w:rPr>
          <w:sz w:val="20"/>
          <w:szCs w:val="20"/>
        </w:rPr>
      </w:pPr>
      <w:r>
        <w:rPr>
          <w:sz w:val="20"/>
          <w:szCs w:val="20"/>
        </w:rPr>
        <w:t>Özbay (2016</w:t>
      </w:r>
      <w:r w:rsidR="00C3230C">
        <w:rPr>
          <w:sz w:val="20"/>
          <w:szCs w:val="20"/>
        </w:rPr>
        <w:t>, s. 45</w:t>
      </w:r>
      <w:r>
        <w:rPr>
          <w:sz w:val="20"/>
          <w:szCs w:val="20"/>
        </w:rPr>
        <w:t xml:space="preserve">) </w:t>
      </w:r>
      <w:r w:rsidR="00C3230C">
        <w:rPr>
          <w:sz w:val="20"/>
          <w:szCs w:val="20"/>
        </w:rPr>
        <w:t>alanda</w:t>
      </w:r>
      <w:r w:rsidR="005477A3">
        <w:rPr>
          <w:sz w:val="20"/>
          <w:szCs w:val="20"/>
        </w:rPr>
        <w:t>ki araştırmalardan hareketle şu değerlendirmeyi yapmıştır:</w:t>
      </w:r>
      <w:r w:rsidR="00C3230C">
        <w:rPr>
          <w:sz w:val="20"/>
          <w:szCs w:val="20"/>
        </w:rPr>
        <w:t xml:space="preserve"> </w:t>
      </w:r>
    </w:p>
    <w:p w14:paraId="04E296B0" w14:textId="19007205" w:rsidR="00105C27" w:rsidRPr="00C3230C" w:rsidRDefault="00105C27" w:rsidP="00F866F3">
      <w:pPr>
        <w:autoSpaceDE w:val="0"/>
        <w:autoSpaceDN w:val="0"/>
        <w:adjustRightInd w:val="0"/>
        <w:spacing w:after="100"/>
        <w:ind w:left="567" w:right="561"/>
        <w:jc w:val="both"/>
        <w:rPr>
          <w:sz w:val="18"/>
          <w:szCs w:val="18"/>
        </w:rPr>
      </w:pPr>
      <w:r w:rsidRPr="00C3230C">
        <w:rPr>
          <w:sz w:val="18"/>
          <w:szCs w:val="18"/>
        </w:rPr>
        <w:t>Yapılan araştırmalar, sosyoekonomik olarak avantajlı ailelerden gelen öğrencilerin dezavantajlı</w:t>
      </w:r>
      <w:r w:rsidR="0087573B" w:rsidRPr="00C3230C">
        <w:rPr>
          <w:sz w:val="18"/>
          <w:szCs w:val="18"/>
        </w:rPr>
        <w:t xml:space="preserve"> </w:t>
      </w:r>
      <w:r w:rsidRPr="00C3230C">
        <w:rPr>
          <w:sz w:val="18"/>
          <w:szCs w:val="18"/>
        </w:rPr>
        <w:t>ailelerden</w:t>
      </w:r>
      <w:r w:rsidR="0087573B" w:rsidRPr="00C3230C">
        <w:rPr>
          <w:sz w:val="18"/>
          <w:szCs w:val="18"/>
        </w:rPr>
        <w:t xml:space="preserve"> </w:t>
      </w:r>
      <w:r w:rsidRPr="00C3230C">
        <w:rPr>
          <w:sz w:val="18"/>
          <w:szCs w:val="18"/>
        </w:rPr>
        <w:t>gelen</w:t>
      </w:r>
      <w:r w:rsidR="0087573B" w:rsidRPr="00C3230C">
        <w:rPr>
          <w:sz w:val="18"/>
          <w:szCs w:val="18"/>
        </w:rPr>
        <w:t xml:space="preserve"> ö</w:t>
      </w:r>
      <w:r w:rsidRPr="00C3230C">
        <w:rPr>
          <w:sz w:val="18"/>
          <w:szCs w:val="18"/>
        </w:rPr>
        <w:t>ğrencilere g</w:t>
      </w:r>
      <w:r w:rsidR="0087573B" w:rsidRPr="00C3230C">
        <w:rPr>
          <w:sz w:val="18"/>
          <w:szCs w:val="18"/>
        </w:rPr>
        <w:t>ö</w:t>
      </w:r>
      <w:r w:rsidRPr="00C3230C">
        <w:rPr>
          <w:sz w:val="18"/>
          <w:szCs w:val="18"/>
        </w:rPr>
        <w:t>re; kelime anlamada, metni anlama</w:t>
      </w:r>
      <w:r w:rsidR="0087573B" w:rsidRPr="00C3230C">
        <w:rPr>
          <w:sz w:val="18"/>
          <w:szCs w:val="18"/>
        </w:rPr>
        <w:t xml:space="preserve"> </w:t>
      </w:r>
      <w:r w:rsidRPr="00C3230C">
        <w:rPr>
          <w:sz w:val="18"/>
          <w:szCs w:val="18"/>
        </w:rPr>
        <w:t>ve yorumlamada, okuduklarını hatırlamada, resim</w:t>
      </w:r>
      <w:r w:rsidR="0087573B" w:rsidRPr="00C3230C">
        <w:rPr>
          <w:sz w:val="18"/>
          <w:szCs w:val="18"/>
        </w:rPr>
        <w:t xml:space="preserve"> </w:t>
      </w:r>
      <w:r w:rsidRPr="00C3230C">
        <w:rPr>
          <w:sz w:val="18"/>
          <w:szCs w:val="18"/>
        </w:rPr>
        <w:t>yorumlamada</w:t>
      </w:r>
      <w:r w:rsidR="0087573B" w:rsidRPr="00C3230C">
        <w:rPr>
          <w:sz w:val="18"/>
          <w:szCs w:val="18"/>
        </w:rPr>
        <w:t xml:space="preserve"> </w:t>
      </w:r>
      <w:r w:rsidRPr="00C3230C">
        <w:rPr>
          <w:sz w:val="18"/>
          <w:szCs w:val="18"/>
        </w:rPr>
        <w:t>ve sesli okuma d</w:t>
      </w:r>
      <w:r w:rsidR="0087573B" w:rsidRPr="00C3230C">
        <w:rPr>
          <w:sz w:val="18"/>
          <w:szCs w:val="18"/>
        </w:rPr>
        <w:t>ü</w:t>
      </w:r>
      <w:r w:rsidRPr="00C3230C">
        <w:rPr>
          <w:sz w:val="18"/>
          <w:szCs w:val="18"/>
        </w:rPr>
        <w:t>zeyinde daha ba</w:t>
      </w:r>
      <w:r w:rsidR="0087573B" w:rsidRPr="00C3230C">
        <w:rPr>
          <w:sz w:val="18"/>
          <w:szCs w:val="18"/>
        </w:rPr>
        <w:t>ş</w:t>
      </w:r>
      <w:r w:rsidRPr="00C3230C">
        <w:rPr>
          <w:sz w:val="18"/>
          <w:szCs w:val="18"/>
        </w:rPr>
        <w:t>arılı olduklarını g</w:t>
      </w:r>
      <w:r w:rsidR="0087573B" w:rsidRPr="00C3230C">
        <w:rPr>
          <w:sz w:val="18"/>
          <w:szCs w:val="18"/>
        </w:rPr>
        <w:t>ö</w:t>
      </w:r>
      <w:r w:rsidRPr="00C3230C">
        <w:rPr>
          <w:sz w:val="18"/>
          <w:szCs w:val="18"/>
        </w:rPr>
        <w:t>stermektedir.</w:t>
      </w:r>
      <w:r w:rsidR="0087573B" w:rsidRPr="00C3230C">
        <w:rPr>
          <w:sz w:val="18"/>
          <w:szCs w:val="18"/>
        </w:rPr>
        <w:t xml:space="preserve"> </w:t>
      </w:r>
      <w:r w:rsidRPr="00C3230C">
        <w:rPr>
          <w:sz w:val="18"/>
          <w:szCs w:val="18"/>
        </w:rPr>
        <w:t>Sosyoekonomik a</w:t>
      </w:r>
      <w:r w:rsidR="0087573B" w:rsidRPr="00C3230C">
        <w:rPr>
          <w:sz w:val="18"/>
          <w:szCs w:val="18"/>
        </w:rPr>
        <w:t>ç</w:t>
      </w:r>
      <w:r w:rsidRPr="00C3230C">
        <w:rPr>
          <w:sz w:val="18"/>
          <w:szCs w:val="18"/>
        </w:rPr>
        <w:t>ıdan</w:t>
      </w:r>
      <w:r w:rsidR="0087573B" w:rsidRPr="00C3230C">
        <w:rPr>
          <w:sz w:val="18"/>
          <w:szCs w:val="18"/>
        </w:rPr>
        <w:t xml:space="preserve"> </w:t>
      </w:r>
      <w:r w:rsidRPr="00C3230C">
        <w:rPr>
          <w:sz w:val="18"/>
          <w:szCs w:val="18"/>
        </w:rPr>
        <w:t>avantajlı aileden gelen</w:t>
      </w:r>
      <w:r w:rsidR="0087573B" w:rsidRPr="00C3230C">
        <w:rPr>
          <w:sz w:val="18"/>
          <w:szCs w:val="18"/>
        </w:rPr>
        <w:t xml:space="preserve"> ç</w:t>
      </w:r>
      <w:r w:rsidRPr="00C3230C">
        <w:rPr>
          <w:sz w:val="18"/>
          <w:szCs w:val="18"/>
        </w:rPr>
        <w:t>ocuklar dezavantajlı</w:t>
      </w:r>
      <w:r w:rsidR="0087573B" w:rsidRPr="00C3230C">
        <w:rPr>
          <w:sz w:val="18"/>
          <w:szCs w:val="18"/>
        </w:rPr>
        <w:t xml:space="preserve"> </w:t>
      </w:r>
      <w:r w:rsidRPr="00C3230C">
        <w:rPr>
          <w:sz w:val="18"/>
          <w:szCs w:val="18"/>
        </w:rPr>
        <w:t>ailelerden gelen</w:t>
      </w:r>
      <w:r w:rsidR="0087573B" w:rsidRPr="00C3230C">
        <w:rPr>
          <w:sz w:val="18"/>
          <w:szCs w:val="18"/>
        </w:rPr>
        <w:t xml:space="preserve"> ç</w:t>
      </w:r>
      <w:r w:rsidRPr="00C3230C">
        <w:rPr>
          <w:sz w:val="18"/>
          <w:szCs w:val="18"/>
        </w:rPr>
        <w:t>ocuklara g</w:t>
      </w:r>
      <w:r w:rsidR="0087573B" w:rsidRPr="00C3230C">
        <w:rPr>
          <w:sz w:val="18"/>
          <w:szCs w:val="18"/>
        </w:rPr>
        <w:t>ö</w:t>
      </w:r>
      <w:r w:rsidRPr="00C3230C">
        <w:rPr>
          <w:sz w:val="18"/>
          <w:szCs w:val="18"/>
        </w:rPr>
        <w:t>re okuma alışkanlıkları bakımından</w:t>
      </w:r>
      <w:r w:rsidR="0087573B" w:rsidRPr="00C3230C">
        <w:rPr>
          <w:sz w:val="18"/>
          <w:szCs w:val="18"/>
        </w:rPr>
        <w:t xml:space="preserve"> </w:t>
      </w:r>
      <w:r w:rsidRPr="00C3230C">
        <w:rPr>
          <w:sz w:val="18"/>
          <w:szCs w:val="18"/>
        </w:rPr>
        <w:t>daha</w:t>
      </w:r>
      <w:r w:rsidR="0087573B" w:rsidRPr="00C3230C">
        <w:rPr>
          <w:sz w:val="18"/>
          <w:szCs w:val="18"/>
        </w:rPr>
        <w:t xml:space="preserve"> </w:t>
      </w:r>
      <w:r w:rsidRPr="00C3230C">
        <w:rPr>
          <w:sz w:val="18"/>
          <w:szCs w:val="18"/>
        </w:rPr>
        <w:t>iyi bir yerde olacaklardır.</w:t>
      </w:r>
    </w:p>
    <w:p w14:paraId="011A0604" w14:textId="77E6ACA3" w:rsidR="008238B6" w:rsidRDefault="00BA337F" w:rsidP="00F866F3">
      <w:pPr>
        <w:spacing w:after="100" w:line="220" w:lineRule="exact"/>
        <w:jc w:val="both"/>
        <w:rPr>
          <w:sz w:val="20"/>
          <w:szCs w:val="20"/>
        </w:rPr>
      </w:pPr>
      <w:r>
        <w:rPr>
          <w:sz w:val="20"/>
          <w:szCs w:val="20"/>
        </w:rPr>
        <w:t>Çalışmada</w:t>
      </w:r>
      <w:r w:rsidR="008238B6" w:rsidRPr="008238B6">
        <w:rPr>
          <w:sz w:val="20"/>
          <w:szCs w:val="20"/>
        </w:rPr>
        <w:t xml:space="preserve"> </w:t>
      </w:r>
      <w:r w:rsidR="008238B6">
        <w:rPr>
          <w:sz w:val="20"/>
          <w:szCs w:val="20"/>
        </w:rPr>
        <w:t xml:space="preserve">okuyucunun çalışmayı anlamasını kolaylaştırmak için </w:t>
      </w:r>
      <w:r>
        <w:rPr>
          <w:sz w:val="20"/>
          <w:szCs w:val="20"/>
        </w:rPr>
        <w:t>tablo</w:t>
      </w:r>
      <w:r w:rsidR="008238B6">
        <w:rPr>
          <w:sz w:val="20"/>
          <w:szCs w:val="20"/>
        </w:rPr>
        <w:t>lara</w:t>
      </w:r>
      <w:r>
        <w:rPr>
          <w:sz w:val="20"/>
          <w:szCs w:val="20"/>
        </w:rPr>
        <w:t xml:space="preserve"> </w:t>
      </w:r>
      <w:r w:rsidR="008238B6">
        <w:rPr>
          <w:sz w:val="20"/>
          <w:szCs w:val="20"/>
        </w:rPr>
        <w:t>yer verilmeli</w:t>
      </w:r>
      <w:r>
        <w:rPr>
          <w:sz w:val="20"/>
          <w:szCs w:val="20"/>
        </w:rPr>
        <w:t xml:space="preserve">, gereksiz tablo kullanımından kaçınılmalıdır. Tabloların genişliği yazı alanına göre ayarlanmalı, daha dar veya daha geniş olmamalıdır. </w:t>
      </w:r>
      <w:r w:rsidR="00FA10D8">
        <w:rPr>
          <w:sz w:val="20"/>
          <w:szCs w:val="20"/>
        </w:rPr>
        <w:t xml:space="preserve">Tablolara metin içinde muhakkak gönderme yapılmalıdır. </w:t>
      </w:r>
      <w:r w:rsidR="008238B6">
        <w:rPr>
          <w:sz w:val="20"/>
          <w:szCs w:val="20"/>
        </w:rPr>
        <w:t>Tabloların içindeki matematiksel/istatistiksel ifadelerde virgül değil nokta kullanılmalıdır.</w:t>
      </w:r>
      <w:r w:rsidR="00F866F3">
        <w:rPr>
          <w:sz w:val="20"/>
          <w:szCs w:val="20"/>
        </w:rPr>
        <w:t xml:space="preserve"> </w:t>
      </w:r>
      <w:r w:rsidR="00815A13">
        <w:rPr>
          <w:sz w:val="20"/>
          <w:szCs w:val="20"/>
        </w:rPr>
        <w:t xml:space="preserve">Tablo adından önce ve tablonun bitiminden sonra bir satır boşluk bırakılmalıdır. </w:t>
      </w:r>
      <w:r w:rsidR="00F866F3">
        <w:rPr>
          <w:sz w:val="20"/>
          <w:szCs w:val="20"/>
        </w:rPr>
        <w:t>Aşağıda tablolar ile ilgili iki örnek sunulmuştur.</w:t>
      </w:r>
    </w:p>
    <w:p w14:paraId="2F6BBAB3" w14:textId="574805F9" w:rsidR="00BC3288" w:rsidRDefault="00BC3288" w:rsidP="00F866F3">
      <w:pPr>
        <w:spacing w:after="100" w:line="220" w:lineRule="exact"/>
        <w:jc w:val="both"/>
        <w:rPr>
          <w:color w:val="4472C4" w:themeColor="accent1"/>
          <w:sz w:val="20"/>
          <w:szCs w:val="20"/>
        </w:rPr>
      </w:pPr>
      <w:r>
        <w:rPr>
          <w:color w:val="4472C4" w:themeColor="accent1"/>
          <w:sz w:val="20"/>
          <w:szCs w:val="20"/>
        </w:rPr>
        <w:t xml:space="preserve">Tablo Numarası (Tablo1, Tablo 2 vb.): </w:t>
      </w:r>
      <w:r w:rsidRPr="004F6947">
        <w:rPr>
          <w:color w:val="4472C4" w:themeColor="accent1"/>
          <w:sz w:val="20"/>
          <w:szCs w:val="20"/>
        </w:rPr>
        <w:t xml:space="preserve">Times New Roman 10 </w:t>
      </w:r>
      <w:r>
        <w:rPr>
          <w:color w:val="4472C4" w:themeColor="accent1"/>
          <w:sz w:val="20"/>
          <w:szCs w:val="20"/>
        </w:rPr>
        <w:t>punto, sola yaslı, ilk harf</w:t>
      </w:r>
      <w:r w:rsidRPr="004F6947">
        <w:rPr>
          <w:color w:val="4472C4" w:themeColor="accent1"/>
          <w:sz w:val="20"/>
          <w:szCs w:val="20"/>
        </w:rPr>
        <w:t xml:space="preserve"> büyük</w:t>
      </w:r>
      <w:r>
        <w:rPr>
          <w:color w:val="4472C4" w:themeColor="accent1"/>
          <w:sz w:val="20"/>
          <w:szCs w:val="20"/>
        </w:rPr>
        <w:t>, kalın</w:t>
      </w:r>
    </w:p>
    <w:p w14:paraId="413494E4" w14:textId="7DA6F767" w:rsidR="00BC3288" w:rsidRDefault="00BC3288" w:rsidP="00F866F3">
      <w:pPr>
        <w:autoSpaceDE w:val="0"/>
        <w:autoSpaceDN w:val="0"/>
        <w:adjustRightInd w:val="0"/>
        <w:spacing w:after="100" w:line="220" w:lineRule="exact"/>
        <w:jc w:val="both"/>
        <w:rPr>
          <w:color w:val="4472C4" w:themeColor="accent1"/>
          <w:sz w:val="20"/>
          <w:szCs w:val="20"/>
        </w:rPr>
      </w:pPr>
      <w:r>
        <w:rPr>
          <w:color w:val="4472C4" w:themeColor="accent1"/>
          <w:sz w:val="20"/>
          <w:szCs w:val="20"/>
        </w:rPr>
        <w:t xml:space="preserve">Tablo Adı: </w:t>
      </w:r>
      <w:r w:rsidRPr="004F6947">
        <w:rPr>
          <w:color w:val="4472C4" w:themeColor="accent1"/>
          <w:sz w:val="20"/>
          <w:szCs w:val="20"/>
        </w:rPr>
        <w:t xml:space="preserve">Times New Roman 10 </w:t>
      </w:r>
      <w:r>
        <w:rPr>
          <w:color w:val="4472C4" w:themeColor="accent1"/>
          <w:sz w:val="20"/>
          <w:szCs w:val="20"/>
        </w:rPr>
        <w:t>punto, sola yaslı, ilk harfler</w:t>
      </w:r>
      <w:r w:rsidRPr="004F6947">
        <w:rPr>
          <w:color w:val="4472C4" w:themeColor="accent1"/>
          <w:sz w:val="20"/>
          <w:szCs w:val="20"/>
        </w:rPr>
        <w:t xml:space="preserve"> büyük</w:t>
      </w:r>
      <w:r>
        <w:rPr>
          <w:color w:val="4472C4" w:themeColor="accent1"/>
          <w:sz w:val="20"/>
          <w:szCs w:val="20"/>
        </w:rPr>
        <w:t>, italik</w:t>
      </w:r>
    </w:p>
    <w:p w14:paraId="096E1AF7" w14:textId="5455F250" w:rsidR="008238B6" w:rsidRDefault="008238B6" w:rsidP="00F866F3">
      <w:pPr>
        <w:autoSpaceDE w:val="0"/>
        <w:autoSpaceDN w:val="0"/>
        <w:adjustRightInd w:val="0"/>
        <w:spacing w:after="100" w:line="220" w:lineRule="exact"/>
        <w:jc w:val="both"/>
        <w:rPr>
          <w:color w:val="4472C4" w:themeColor="accent1"/>
          <w:sz w:val="20"/>
          <w:szCs w:val="20"/>
        </w:rPr>
      </w:pPr>
      <w:r>
        <w:rPr>
          <w:color w:val="4472C4" w:themeColor="accent1"/>
          <w:sz w:val="20"/>
          <w:szCs w:val="20"/>
        </w:rPr>
        <w:t xml:space="preserve">Tablo İçi Bilgiler:  </w:t>
      </w:r>
      <w:r w:rsidRPr="004F6947">
        <w:rPr>
          <w:color w:val="4472C4" w:themeColor="accent1"/>
          <w:sz w:val="20"/>
          <w:szCs w:val="20"/>
        </w:rPr>
        <w:t xml:space="preserve">Times New Roman </w:t>
      </w:r>
      <w:r>
        <w:rPr>
          <w:color w:val="4472C4" w:themeColor="accent1"/>
          <w:sz w:val="20"/>
          <w:szCs w:val="20"/>
        </w:rPr>
        <w:t>8</w:t>
      </w:r>
      <w:r w:rsidRPr="004F6947">
        <w:rPr>
          <w:color w:val="4472C4" w:themeColor="accent1"/>
          <w:sz w:val="20"/>
          <w:szCs w:val="20"/>
        </w:rPr>
        <w:t xml:space="preserve"> </w:t>
      </w:r>
      <w:r>
        <w:rPr>
          <w:color w:val="4472C4" w:themeColor="accent1"/>
          <w:sz w:val="20"/>
          <w:szCs w:val="20"/>
        </w:rPr>
        <w:t xml:space="preserve">punto, ortalı (anahtar bilgilerin bulunduğu ilk sütun hariç), </w:t>
      </w:r>
    </w:p>
    <w:p w14:paraId="3620AAF2" w14:textId="180E108E" w:rsidR="00EF42D6" w:rsidRDefault="00EF42D6" w:rsidP="00F866F3">
      <w:pPr>
        <w:spacing w:after="100" w:line="220" w:lineRule="exact"/>
        <w:jc w:val="both"/>
        <w:rPr>
          <w:b/>
          <w:bCs/>
          <w:sz w:val="20"/>
          <w:szCs w:val="20"/>
        </w:rPr>
      </w:pPr>
    </w:p>
    <w:p w14:paraId="6E9DD879" w14:textId="46A2007E" w:rsidR="006A32D3" w:rsidRDefault="006A32D3" w:rsidP="00F866F3">
      <w:pPr>
        <w:spacing w:after="100" w:line="220" w:lineRule="exact"/>
        <w:jc w:val="both"/>
        <w:rPr>
          <w:b/>
          <w:bCs/>
          <w:sz w:val="20"/>
          <w:szCs w:val="20"/>
        </w:rPr>
      </w:pPr>
    </w:p>
    <w:p w14:paraId="4FF9C787" w14:textId="77777777" w:rsidR="006A32D3" w:rsidRDefault="006A32D3" w:rsidP="00F866F3">
      <w:pPr>
        <w:spacing w:after="100" w:line="220" w:lineRule="exact"/>
        <w:jc w:val="both"/>
        <w:rPr>
          <w:b/>
          <w:bCs/>
          <w:sz w:val="20"/>
          <w:szCs w:val="20"/>
        </w:rPr>
      </w:pPr>
    </w:p>
    <w:p w14:paraId="02890B4C" w14:textId="48CB30EC" w:rsidR="005477A3" w:rsidRPr="00D851B6" w:rsidRDefault="005477A3" w:rsidP="00F866F3">
      <w:pPr>
        <w:spacing w:after="100" w:line="220" w:lineRule="exact"/>
        <w:jc w:val="both"/>
        <w:rPr>
          <w:b/>
          <w:bCs/>
          <w:sz w:val="20"/>
          <w:szCs w:val="20"/>
        </w:rPr>
      </w:pPr>
      <w:r>
        <w:rPr>
          <w:b/>
          <w:bCs/>
          <w:sz w:val="20"/>
          <w:szCs w:val="20"/>
        </w:rPr>
        <w:lastRenderedPageBreak/>
        <w:t>Tablo</w:t>
      </w:r>
      <w:r w:rsidRPr="00D851B6">
        <w:rPr>
          <w:b/>
          <w:bCs/>
          <w:sz w:val="20"/>
          <w:szCs w:val="20"/>
        </w:rPr>
        <w:t xml:space="preserve"> 1</w:t>
      </w:r>
    </w:p>
    <w:p w14:paraId="5E831B67" w14:textId="408AE725" w:rsidR="005477A3" w:rsidRDefault="00363F44" w:rsidP="00F866F3">
      <w:pPr>
        <w:spacing w:after="100" w:line="220" w:lineRule="exact"/>
        <w:jc w:val="both"/>
        <w:rPr>
          <w:i/>
          <w:iCs/>
          <w:sz w:val="20"/>
          <w:szCs w:val="20"/>
        </w:rPr>
      </w:pPr>
      <w:r>
        <w:rPr>
          <w:i/>
          <w:iCs/>
          <w:sz w:val="20"/>
          <w:szCs w:val="20"/>
        </w:rPr>
        <w:t xml:space="preserve">Öğrencilerin Tutum ve Kaygı </w:t>
      </w:r>
      <w:r w:rsidR="00780EF2">
        <w:rPr>
          <w:i/>
          <w:iCs/>
          <w:sz w:val="20"/>
          <w:szCs w:val="20"/>
        </w:rPr>
        <w:t xml:space="preserve">Düzeyi </w:t>
      </w:r>
      <w:r>
        <w:rPr>
          <w:i/>
          <w:iCs/>
          <w:sz w:val="20"/>
          <w:szCs w:val="20"/>
        </w:rPr>
        <w:t xml:space="preserve">Puanlarının Cinsiyet Değişkenine Göre </w:t>
      </w:r>
      <w:r w:rsidR="00BA337F">
        <w:rPr>
          <w:i/>
          <w:iCs/>
          <w:sz w:val="20"/>
          <w:szCs w:val="20"/>
        </w:rPr>
        <w:t>Farklılaşma Durumuna İlişkin Sonuçlar</w:t>
      </w:r>
    </w:p>
    <w:tbl>
      <w:tblPr>
        <w:tblStyle w:val="TabloKlavuzu"/>
        <w:tblW w:w="9042" w:type="dxa"/>
        <w:tblLayout w:type="fixed"/>
        <w:tblLook w:val="0000" w:firstRow="0" w:lastRow="0" w:firstColumn="0" w:lastColumn="0" w:noHBand="0" w:noVBand="0"/>
      </w:tblPr>
      <w:tblGrid>
        <w:gridCol w:w="2263"/>
        <w:gridCol w:w="1145"/>
        <w:gridCol w:w="1144"/>
        <w:gridCol w:w="1144"/>
        <w:gridCol w:w="1145"/>
        <w:gridCol w:w="1144"/>
        <w:gridCol w:w="1057"/>
      </w:tblGrid>
      <w:tr w:rsidR="000B1F94" w:rsidRPr="005477A3" w14:paraId="69821074" w14:textId="77777777" w:rsidTr="000B1F94">
        <w:trPr>
          <w:trHeight w:val="232"/>
        </w:trPr>
        <w:tc>
          <w:tcPr>
            <w:tcW w:w="2263" w:type="dxa"/>
          </w:tcPr>
          <w:p w14:paraId="1D06FBF6" w14:textId="0C4F9659" w:rsidR="000B1F94" w:rsidRPr="00363F44" w:rsidRDefault="000B1F94" w:rsidP="00BC3288">
            <w:pPr>
              <w:autoSpaceDE w:val="0"/>
              <w:autoSpaceDN w:val="0"/>
              <w:adjustRightInd w:val="0"/>
              <w:jc w:val="center"/>
              <w:rPr>
                <w:color w:val="000000"/>
                <w:sz w:val="16"/>
                <w:szCs w:val="16"/>
              </w:rPr>
            </w:pPr>
            <w:r>
              <w:rPr>
                <w:color w:val="000000"/>
                <w:sz w:val="16"/>
                <w:szCs w:val="16"/>
              </w:rPr>
              <w:t>Değişkenler</w:t>
            </w:r>
          </w:p>
        </w:tc>
        <w:tc>
          <w:tcPr>
            <w:tcW w:w="1145" w:type="dxa"/>
          </w:tcPr>
          <w:p w14:paraId="2FFCCB15" w14:textId="77777777" w:rsidR="000B1F94" w:rsidRPr="00363F44" w:rsidRDefault="000B1F94" w:rsidP="000D1064">
            <w:pPr>
              <w:autoSpaceDE w:val="0"/>
              <w:autoSpaceDN w:val="0"/>
              <w:adjustRightInd w:val="0"/>
              <w:jc w:val="center"/>
              <w:rPr>
                <w:color w:val="000000"/>
                <w:sz w:val="16"/>
                <w:szCs w:val="16"/>
              </w:rPr>
            </w:pPr>
            <w:proofErr w:type="gramStart"/>
            <w:r w:rsidRPr="00363F44">
              <w:rPr>
                <w:color w:val="000000"/>
                <w:sz w:val="16"/>
                <w:szCs w:val="16"/>
              </w:rPr>
              <w:t>n</w:t>
            </w:r>
            <w:proofErr w:type="gramEnd"/>
          </w:p>
        </w:tc>
        <w:tc>
          <w:tcPr>
            <w:tcW w:w="1144" w:type="dxa"/>
          </w:tcPr>
          <w:p w14:paraId="1007BFBF" w14:textId="3D02DB7A" w:rsidR="000B1F94" w:rsidRPr="00363F44" w:rsidRDefault="000B1F94" w:rsidP="005477A3">
            <w:pPr>
              <w:autoSpaceDE w:val="0"/>
              <w:autoSpaceDN w:val="0"/>
              <w:adjustRightInd w:val="0"/>
              <w:jc w:val="center"/>
              <w:rPr>
                <w:color w:val="000000"/>
                <w:sz w:val="16"/>
                <w:szCs w:val="16"/>
              </w:rPr>
            </w:pPr>
            <w:r>
              <w:rPr>
                <w:color w:val="000000"/>
                <w:sz w:val="16"/>
                <w:szCs w:val="16"/>
              </w:rPr>
              <w:t>O</w:t>
            </w:r>
            <w:r w:rsidRPr="00363F44">
              <w:rPr>
                <w:color w:val="000000"/>
                <w:sz w:val="16"/>
                <w:szCs w:val="16"/>
              </w:rPr>
              <w:t>rtalama</w:t>
            </w:r>
          </w:p>
        </w:tc>
        <w:tc>
          <w:tcPr>
            <w:tcW w:w="1144" w:type="dxa"/>
          </w:tcPr>
          <w:p w14:paraId="1453B112" w14:textId="77777777" w:rsidR="000B1F94" w:rsidRPr="00363F44" w:rsidRDefault="000B1F94" w:rsidP="000D1064">
            <w:pPr>
              <w:autoSpaceDE w:val="0"/>
              <w:autoSpaceDN w:val="0"/>
              <w:adjustRightInd w:val="0"/>
              <w:jc w:val="center"/>
              <w:rPr>
                <w:color w:val="000000"/>
                <w:sz w:val="16"/>
                <w:szCs w:val="16"/>
              </w:rPr>
            </w:pPr>
            <w:proofErr w:type="spellStart"/>
            <w:r w:rsidRPr="00363F44">
              <w:rPr>
                <w:color w:val="000000"/>
                <w:sz w:val="16"/>
                <w:szCs w:val="16"/>
              </w:rPr>
              <w:t>Ss</w:t>
            </w:r>
            <w:proofErr w:type="spellEnd"/>
          </w:p>
        </w:tc>
        <w:tc>
          <w:tcPr>
            <w:tcW w:w="1145" w:type="dxa"/>
          </w:tcPr>
          <w:p w14:paraId="081B0765" w14:textId="77777777" w:rsidR="000B1F94" w:rsidRPr="00363F44" w:rsidRDefault="000B1F94" w:rsidP="000D1064">
            <w:pPr>
              <w:autoSpaceDE w:val="0"/>
              <w:autoSpaceDN w:val="0"/>
              <w:adjustRightInd w:val="0"/>
              <w:jc w:val="center"/>
              <w:rPr>
                <w:color w:val="000000"/>
                <w:sz w:val="16"/>
                <w:szCs w:val="16"/>
              </w:rPr>
            </w:pPr>
            <w:proofErr w:type="spellStart"/>
            <w:r w:rsidRPr="00363F44">
              <w:rPr>
                <w:color w:val="000000"/>
                <w:sz w:val="16"/>
                <w:szCs w:val="16"/>
              </w:rPr>
              <w:t>sd</w:t>
            </w:r>
            <w:proofErr w:type="spellEnd"/>
          </w:p>
        </w:tc>
        <w:tc>
          <w:tcPr>
            <w:tcW w:w="1144" w:type="dxa"/>
          </w:tcPr>
          <w:p w14:paraId="20C1DB83" w14:textId="77777777" w:rsidR="000B1F94" w:rsidRPr="00363F44" w:rsidRDefault="000B1F94" w:rsidP="000D1064">
            <w:pPr>
              <w:autoSpaceDE w:val="0"/>
              <w:autoSpaceDN w:val="0"/>
              <w:adjustRightInd w:val="0"/>
              <w:jc w:val="center"/>
              <w:rPr>
                <w:color w:val="000000"/>
                <w:sz w:val="16"/>
                <w:szCs w:val="16"/>
              </w:rPr>
            </w:pPr>
            <w:proofErr w:type="gramStart"/>
            <w:r w:rsidRPr="00363F44">
              <w:rPr>
                <w:color w:val="000000"/>
                <w:sz w:val="16"/>
                <w:szCs w:val="16"/>
              </w:rPr>
              <w:t>t</w:t>
            </w:r>
            <w:proofErr w:type="gramEnd"/>
          </w:p>
        </w:tc>
        <w:tc>
          <w:tcPr>
            <w:tcW w:w="1057" w:type="dxa"/>
          </w:tcPr>
          <w:p w14:paraId="7E6450F0" w14:textId="77777777" w:rsidR="000B1F94" w:rsidRPr="00363F44" w:rsidRDefault="000B1F94" w:rsidP="000D1064">
            <w:pPr>
              <w:autoSpaceDE w:val="0"/>
              <w:autoSpaceDN w:val="0"/>
              <w:adjustRightInd w:val="0"/>
              <w:jc w:val="center"/>
              <w:rPr>
                <w:color w:val="000000"/>
                <w:sz w:val="16"/>
                <w:szCs w:val="16"/>
              </w:rPr>
            </w:pPr>
            <w:r w:rsidRPr="00363F44">
              <w:rPr>
                <w:color w:val="000000"/>
                <w:sz w:val="16"/>
                <w:szCs w:val="16"/>
              </w:rPr>
              <w:t>P</w:t>
            </w:r>
          </w:p>
        </w:tc>
      </w:tr>
      <w:tr w:rsidR="000B1F94" w:rsidRPr="005477A3" w14:paraId="0D8F8DB2" w14:textId="77777777" w:rsidTr="000B1F94">
        <w:trPr>
          <w:trHeight w:val="42"/>
        </w:trPr>
        <w:tc>
          <w:tcPr>
            <w:tcW w:w="2263" w:type="dxa"/>
          </w:tcPr>
          <w:p w14:paraId="0AA0EC2F" w14:textId="656ED293" w:rsidR="000B1F94" w:rsidRPr="00363F44" w:rsidRDefault="000B1F94" w:rsidP="000B1F94">
            <w:pPr>
              <w:autoSpaceDE w:val="0"/>
              <w:autoSpaceDN w:val="0"/>
              <w:adjustRightInd w:val="0"/>
              <w:rPr>
                <w:color w:val="000000"/>
                <w:sz w:val="16"/>
                <w:szCs w:val="16"/>
              </w:rPr>
            </w:pPr>
            <w:r>
              <w:rPr>
                <w:color w:val="000000"/>
                <w:sz w:val="16"/>
                <w:szCs w:val="16"/>
              </w:rPr>
              <w:t>Tutum</w:t>
            </w:r>
          </w:p>
        </w:tc>
        <w:tc>
          <w:tcPr>
            <w:tcW w:w="1145" w:type="dxa"/>
          </w:tcPr>
          <w:p w14:paraId="5A91795A" w14:textId="77777777" w:rsidR="000B1F94" w:rsidRDefault="000B1F94" w:rsidP="005477A3">
            <w:pPr>
              <w:autoSpaceDE w:val="0"/>
              <w:autoSpaceDN w:val="0"/>
              <w:adjustRightInd w:val="0"/>
              <w:jc w:val="center"/>
              <w:rPr>
                <w:color w:val="000000"/>
                <w:sz w:val="16"/>
                <w:szCs w:val="16"/>
              </w:rPr>
            </w:pPr>
          </w:p>
        </w:tc>
        <w:tc>
          <w:tcPr>
            <w:tcW w:w="1144" w:type="dxa"/>
          </w:tcPr>
          <w:p w14:paraId="19E946F7" w14:textId="77777777" w:rsidR="000B1F94" w:rsidRDefault="000B1F94" w:rsidP="005477A3">
            <w:pPr>
              <w:autoSpaceDE w:val="0"/>
              <w:autoSpaceDN w:val="0"/>
              <w:adjustRightInd w:val="0"/>
              <w:jc w:val="center"/>
              <w:rPr>
                <w:color w:val="000000"/>
                <w:sz w:val="16"/>
                <w:szCs w:val="16"/>
              </w:rPr>
            </w:pPr>
          </w:p>
        </w:tc>
        <w:tc>
          <w:tcPr>
            <w:tcW w:w="1144" w:type="dxa"/>
          </w:tcPr>
          <w:p w14:paraId="25544055" w14:textId="77777777" w:rsidR="000B1F94" w:rsidRDefault="000B1F94" w:rsidP="005477A3">
            <w:pPr>
              <w:autoSpaceDE w:val="0"/>
              <w:autoSpaceDN w:val="0"/>
              <w:adjustRightInd w:val="0"/>
              <w:jc w:val="center"/>
              <w:rPr>
                <w:color w:val="000000"/>
                <w:sz w:val="16"/>
                <w:szCs w:val="16"/>
              </w:rPr>
            </w:pPr>
          </w:p>
        </w:tc>
        <w:tc>
          <w:tcPr>
            <w:tcW w:w="1145" w:type="dxa"/>
          </w:tcPr>
          <w:p w14:paraId="2C34C51C" w14:textId="77777777" w:rsidR="000B1F94" w:rsidRPr="005477A3" w:rsidRDefault="000B1F94" w:rsidP="005477A3">
            <w:pPr>
              <w:autoSpaceDE w:val="0"/>
              <w:autoSpaceDN w:val="0"/>
              <w:adjustRightInd w:val="0"/>
              <w:jc w:val="center"/>
              <w:rPr>
                <w:color w:val="000000"/>
                <w:sz w:val="16"/>
                <w:szCs w:val="16"/>
              </w:rPr>
            </w:pPr>
          </w:p>
        </w:tc>
        <w:tc>
          <w:tcPr>
            <w:tcW w:w="1144" w:type="dxa"/>
          </w:tcPr>
          <w:p w14:paraId="7F7AA0E7" w14:textId="77777777" w:rsidR="000B1F94" w:rsidRDefault="000B1F94" w:rsidP="005477A3">
            <w:pPr>
              <w:autoSpaceDE w:val="0"/>
              <w:autoSpaceDN w:val="0"/>
              <w:adjustRightInd w:val="0"/>
              <w:jc w:val="center"/>
              <w:rPr>
                <w:color w:val="000000"/>
                <w:sz w:val="16"/>
                <w:szCs w:val="16"/>
              </w:rPr>
            </w:pPr>
          </w:p>
        </w:tc>
        <w:tc>
          <w:tcPr>
            <w:tcW w:w="1057" w:type="dxa"/>
          </w:tcPr>
          <w:p w14:paraId="1E7BC70A" w14:textId="77777777" w:rsidR="000B1F94" w:rsidRDefault="000B1F94" w:rsidP="005477A3">
            <w:pPr>
              <w:autoSpaceDE w:val="0"/>
              <w:autoSpaceDN w:val="0"/>
              <w:adjustRightInd w:val="0"/>
              <w:jc w:val="center"/>
              <w:rPr>
                <w:color w:val="000000"/>
                <w:sz w:val="16"/>
                <w:szCs w:val="16"/>
              </w:rPr>
            </w:pPr>
          </w:p>
        </w:tc>
      </w:tr>
      <w:tr w:rsidR="000B1F94" w:rsidRPr="005477A3" w14:paraId="7A2EF606" w14:textId="77777777" w:rsidTr="000B1F94">
        <w:trPr>
          <w:trHeight w:val="42"/>
        </w:trPr>
        <w:tc>
          <w:tcPr>
            <w:tcW w:w="2263" w:type="dxa"/>
          </w:tcPr>
          <w:p w14:paraId="43453B29" w14:textId="73CDA83B" w:rsidR="000B1F94" w:rsidRPr="00363F44" w:rsidRDefault="000B1F94" w:rsidP="000B1F94">
            <w:pPr>
              <w:autoSpaceDE w:val="0"/>
              <w:autoSpaceDN w:val="0"/>
              <w:adjustRightInd w:val="0"/>
              <w:rPr>
                <w:color w:val="000000"/>
                <w:sz w:val="16"/>
                <w:szCs w:val="16"/>
              </w:rPr>
            </w:pPr>
            <w:r>
              <w:rPr>
                <w:color w:val="000000"/>
                <w:sz w:val="16"/>
                <w:szCs w:val="16"/>
              </w:rPr>
              <w:t xml:space="preserve">   </w:t>
            </w:r>
            <w:r w:rsidRPr="00363F44">
              <w:rPr>
                <w:color w:val="000000"/>
                <w:sz w:val="16"/>
                <w:szCs w:val="16"/>
              </w:rPr>
              <w:t>Kız</w:t>
            </w:r>
          </w:p>
        </w:tc>
        <w:tc>
          <w:tcPr>
            <w:tcW w:w="1145" w:type="dxa"/>
          </w:tcPr>
          <w:p w14:paraId="51FB6916" w14:textId="5F06120B" w:rsidR="000B1F94" w:rsidRPr="005477A3" w:rsidRDefault="000B1F94" w:rsidP="005477A3">
            <w:pPr>
              <w:autoSpaceDE w:val="0"/>
              <w:autoSpaceDN w:val="0"/>
              <w:adjustRightInd w:val="0"/>
              <w:jc w:val="center"/>
              <w:rPr>
                <w:color w:val="000000"/>
                <w:sz w:val="16"/>
                <w:szCs w:val="16"/>
              </w:rPr>
            </w:pPr>
            <w:r>
              <w:rPr>
                <w:color w:val="000000"/>
                <w:sz w:val="16"/>
                <w:szCs w:val="16"/>
              </w:rPr>
              <w:t>245</w:t>
            </w:r>
          </w:p>
        </w:tc>
        <w:tc>
          <w:tcPr>
            <w:tcW w:w="1144" w:type="dxa"/>
          </w:tcPr>
          <w:p w14:paraId="34FB5EFD" w14:textId="139AA99C" w:rsidR="000B1F94" w:rsidRPr="005477A3" w:rsidRDefault="000B1F94" w:rsidP="005477A3">
            <w:pPr>
              <w:autoSpaceDE w:val="0"/>
              <w:autoSpaceDN w:val="0"/>
              <w:adjustRightInd w:val="0"/>
              <w:jc w:val="center"/>
              <w:rPr>
                <w:color w:val="000000"/>
                <w:sz w:val="16"/>
                <w:szCs w:val="16"/>
              </w:rPr>
            </w:pPr>
            <w:r>
              <w:rPr>
                <w:color w:val="000000"/>
                <w:sz w:val="16"/>
                <w:szCs w:val="16"/>
              </w:rPr>
              <w:t>30.</w:t>
            </w:r>
            <w:r w:rsidRPr="005477A3">
              <w:rPr>
                <w:color w:val="000000"/>
                <w:sz w:val="16"/>
                <w:szCs w:val="16"/>
              </w:rPr>
              <w:t>06</w:t>
            </w:r>
          </w:p>
        </w:tc>
        <w:tc>
          <w:tcPr>
            <w:tcW w:w="1144" w:type="dxa"/>
          </w:tcPr>
          <w:p w14:paraId="2A77DC44" w14:textId="7BF35A25" w:rsidR="000B1F94" w:rsidRPr="005477A3" w:rsidRDefault="000B1F94" w:rsidP="005477A3">
            <w:pPr>
              <w:autoSpaceDE w:val="0"/>
              <w:autoSpaceDN w:val="0"/>
              <w:adjustRightInd w:val="0"/>
              <w:jc w:val="center"/>
              <w:rPr>
                <w:color w:val="000000"/>
                <w:sz w:val="16"/>
                <w:szCs w:val="16"/>
              </w:rPr>
            </w:pPr>
            <w:r>
              <w:rPr>
                <w:color w:val="000000"/>
                <w:sz w:val="16"/>
                <w:szCs w:val="16"/>
              </w:rPr>
              <w:t>3.</w:t>
            </w:r>
            <w:r w:rsidRPr="005477A3">
              <w:rPr>
                <w:color w:val="000000"/>
                <w:sz w:val="16"/>
                <w:szCs w:val="16"/>
              </w:rPr>
              <w:t>99</w:t>
            </w:r>
          </w:p>
        </w:tc>
        <w:tc>
          <w:tcPr>
            <w:tcW w:w="1145" w:type="dxa"/>
            <w:vMerge w:val="restart"/>
          </w:tcPr>
          <w:p w14:paraId="5349D3B3" w14:textId="77777777" w:rsidR="000B1F94" w:rsidRPr="005477A3" w:rsidRDefault="000B1F94" w:rsidP="005477A3">
            <w:pPr>
              <w:autoSpaceDE w:val="0"/>
              <w:autoSpaceDN w:val="0"/>
              <w:adjustRightInd w:val="0"/>
              <w:jc w:val="center"/>
              <w:rPr>
                <w:color w:val="000000"/>
                <w:sz w:val="16"/>
                <w:szCs w:val="16"/>
              </w:rPr>
            </w:pPr>
            <w:r w:rsidRPr="005477A3">
              <w:rPr>
                <w:color w:val="000000"/>
                <w:sz w:val="16"/>
                <w:szCs w:val="16"/>
              </w:rPr>
              <w:t>318</w:t>
            </w:r>
          </w:p>
        </w:tc>
        <w:tc>
          <w:tcPr>
            <w:tcW w:w="1144" w:type="dxa"/>
            <w:vMerge w:val="restart"/>
          </w:tcPr>
          <w:p w14:paraId="524B604E" w14:textId="137F9305" w:rsidR="000B1F94" w:rsidRPr="005477A3" w:rsidRDefault="000B1F94" w:rsidP="005477A3">
            <w:pPr>
              <w:autoSpaceDE w:val="0"/>
              <w:autoSpaceDN w:val="0"/>
              <w:adjustRightInd w:val="0"/>
              <w:jc w:val="center"/>
              <w:rPr>
                <w:color w:val="000000"/>
                <w:sz w:val="16"/>
                <w:szCs w:val="16"/>
              </w:rPr>
            </w:pPr>
            <w:r>
              <w:rPr>
                <w:color w:val="000000"/>
                <w:sz w:val="16"/>
                <w:szCs w:val="16"/>
              </w:rPr>
              <w:t>3.</w:t>
            </w:r>
            <w:r w:rsidRPr="005477A3">
              <w:rPr>
                <w:color w:val="000000"/>
                <w:sz w:val="16"/>
                <w:szCs w:val="16"/>
              </w:rPr>
              <w:t>53</w:t>
            </w:r>
          </w:p>
        </w:tc>
        <w:tc>
          <w:tcPr>
            <w:tcW w:w="1057" w:type="dxa"/>
            <w:vMerge w:val="restart"/>
          </w:tcPr>
          <w:p w14:paraId="30BA67DA" w14:textId="6D576F71" w:rsidR="000B1F94" w:rsidRPr="005477A3" w:rsidRDefault="000B1F94" w:rsidP="005477A3">
            <w:pPr>
              <w:autoSpaceDE w:val="0"/>
              <w:autoSpaceDN w:val="0"/>
              <w:adjustRightInd w:val="0"/>
              <w:jc w:val="center"/>
              <w:rPr>
                <w:color w:val="000000"/>
                <w:sz w:val="16"/>
                <w:szCs w:val="16"/>
              </w:rPr>
            </w:pPr>
            <w:r>
              <w:rPr>
                <w:color w:val="000000"/>
                <w:sz w:val="16"/>
                <w:szCs w:val="16"/>
              </w:rPr>
              <w:t>.000</w:t>
            </w:r>
            <w:r w:rsidRPr="005477A3">
              <w:rPr>
                <w:color w:val="000000"/>
                <w:sz w:val="16"/>
                <w:szCs w:val="16"/>
              </w:rPr>
              <w:t>*</w:t>
            </w:r>
          </w:p>
        </w:tc>
      </w:tr>
      <w:tr w:rsidR="000B1F94" w:rsidRPr="005477A3" w14:paraId="5395E11A" w14:textId="77777777" w:rsidTr="000B1F94">
        <w:trPr>
          <w:trHeight w:val="42"/>
        </w:trPr>
        <w:tc>
          <w:tcPr>
            <w:tcW w:w="2263" w:type="dxa"/>
          </w:tcPr>
          <w:p w14:paraId="259DC058" w14:textId="57CCA233" w:rsidR="000B1F94" w:rsidRPr="00363F44" w:rsidRDefault="000B1F94" w:rsidP="000B1F94">
            <w:pPr>
              <w:autoSpaceDE w:val="0"/>
              <w:autoSpaceDN w:val="0"/>
              <w:adjustRightInd w:val="0"/>
              <w:rPr>
                <w:color w:val="000000"/>
                <w:sz w:val="16"/>
                <w:szCs w:val="16"/>
              </w:rPr>
            </w:pPr>
            <w:r>
              <w:rPr>
                <w:color w:val="000000"/>
                <w:sz w:val="16"/>
                <w:szCs w:val="16"/>
              </w:rPr>
              <w:t xml:space="preserve">   </w:t>
            </w:r>
            <w:r w:rsidRPr="00363F44">
              <w:rPr>
                <w:color w:val="000000"/>
                <w:sz w:val="16"/>
                <w:szCs w:val="16"/>
              </w:rPr>
              <w:t>Erkek</w:t>
            </w:r>
          </w:p>
        </w:tc>
        <w:tc>
          <w:tcPr>
            <w:tcW w:w="1145" w:type="dxa"/>
          </w:tcPr>
          <w:p w14:paraId="2FE8C3D1" w14:textId="2CBDC637" w:rsidR="000B1F94" w:rsidRPr="005477A3" w:rsidRDefault="000B1F94" w:rsidP="005477A3">
            <w:pPr>
              <w:autoSpaceDE w:val="0"/>
              <w:autoSpaceDN w:val="0"/>
              <w:adjustRightInd w:val="0"/>
              <w:jc w:val="center"/>
              <w:rPr>
                <w:color w:val="000000"/>
                <w:sz w:val="16"/>
                <w:szCs w:val="16"/>
              </w:rPr>
            </w:pPr>
            <w:r>
              <w:rPr>
                <w:color w:val="000000"/>
                <w:sz w:val="16"/>
                <w:szCs w:val="16"/>
              </w:rPr>
              <w:t>222</w:t>
            </w:r>
          </w:p>
        </w:tc>
        <w:tc>
          <w:tcPr>
            <w:tcW w:w="1144" w:type="dxa"/>
          </w:tcPr>
          <w:p w14:paraId="0FACE638" w14:textId="6A15A96D" w:rsidR="000B1F94" w:rsidRPr="005477A3" w:rsidRDefault="000B1F94" w:rsidP="005477A3">
            <w:pPr>
              <w:autoSpaceDE w:val="0"/>
              <w:autoSpaceDN w:val="0"/>
              <w:adjustRightInd w:val="0"/>
              <w:jc w:val="center"/>
              <w:rPr>
                <w:color w:val="000000"/>
                <w:sz w:val="16"/>
                <w:szCs w:val="16"/>
              </w:rPr>
            </w:pPr>
            <w:r>
              <w:rPr>
                <w:color w:val="000000"/>
                <w:sz w:val="16"/>
                <w:szCs w:val="16"/>
              </w:rPr>
              <w:t>28.</w:t>
            </w:r>
            <w:r w:rsidRPr="005477A3">
              <w:rPr>
                <w:color w:val="000000"/>
                <w:sz w:val="16"/>
                <w:szCs w:val="16"/>
              </w:rPr>
              <w:t>47</w:t>
            </w:r>
          </w:p>
        </w:tc>
        <w:tc>
          <w:tcPr>
            <w:tcW w:w="1144" w:type="dxa"/>
          </w:tcPr>
          <w:p w14:paraId="7708BC25" w14:textId="013D02B3" w:rsidR="000B1F94" w:rsidRPr="005477A3" w:rsidRDefault="000B1F94" w:rsidP="005477A3">
            <w:pPr>
              <w:autoSpaceDE w:val="0"/>
              <w:autoSpaceDN w:val="0"/>
              <w:adjustRightInd w:val="0"/>
              <w:jc w:val="center"/>
              <w:rPr>
                <w:color w:val="000000"/>
                <w:sz w:val="16"/>
                <w:szCs w:val="16"/>
              </w:rPr>
            </w:pPr>
            <w:r>
              <w:rPr>
                <w:color w:val="000000"/>
                <w:sz w:val="16"/>
                <w:szCs w:val="16"/>
              </w:rPr>
              <w:t>3.</w:t>
            </w:r>
            <w:r w:rsidRPr="005477A3">
              <w:rPr>
                <w:color w:val="000000"/>
                <w:sz w:val="16"/>
                <w:szCs w:val="16"/>
              </w:rPr>
              <w:t>78</w:t>
            </w:r>
          </w:p>
        </w:tc>
        <w:tc>
          <w:tcPr>
            <w:tcW w:w="1145" w:type="dxa"/>
            <w:vMerge/>
          </w:tcPr>
          <w:p w14:paraId="2526D46C" w14:textId="77777777" w:rsidR="000B1F94" w:rsidRPr="005477A3" w:rsidRDefault="000B1F94" w:rsidP="005477A3">
            <w:pPr>
              <w:autoSpaceDE w:val="0"/>
              <w:autoSpaceDN w:val="0"/>
              <w:adjustRightInd w:val="0"/>
              <w:jc w:val="center"/>
              <w:rPr>
                <w:color w:val="000000"/>
                <w:sz w:val="16"/>
                <w:szCs w:val="16"/>
              </w:rPr>
            </w:pPr>
          </w:p>
        </w:tc>
        <w:tc>
          <w:tcPr>
            <w:tcW w:w="1144" w:type="dxa"/>
            <w:vMerge/>
          </w:tcPr>
          <w:p w14:paraId="5DB00C2C" w14:textId="77777777" w:rsidR="000B1F94" w:rsidRPr="005477A3" w:rsidRDefault="000B1F94" w:rsidP="005477A3">
            <w:pPr>
              <w:autoSpaceDE w:val="0"/>
              <w:autoSpaceDN w:val="0"/>
              <w:adjustRightInd w:val="0"/>
              <w:jc w:val="center"/>
              <w:rPr>
                <w:color w:val="000000"/>
                <w:sz w:val="16"/>
                <w:szCs w:val="16"/>
              </w:rPr>
            </w:pPr>
          </w:p>
        </w:tc>
        <w:tc>
          <w:tcPr>
            <w:tcW w:w="1057" w:type="dxa"/>
            <w:vMerge/>
          </w:tcPr>
          <w:p w14:paraId="45CFE520" w14:textId="77777777" w:rsidR="000B1F94" w:rsidRPr="005477A3" w:rsidRDefault="000B1F94" w:rsidP="005477A3">
            <w:pPr>
              <w:autoSpaceDE w:val="0"/>
              <w:autoSpaceDN w:val="0"/>
              <w:adjustRightInd w:val="0"/>
              <w:jc w:val="center"/>
              <w:rPr>
                <w:color w:val="000000"/>
                <w:sz w:val="16"/>
                <w:szCs w:val="16"/>
              </w:rPr>
            </w:pPr>
          </w:p>
        </w:tc>
      </w:tr>
      <w:tr w:rsidR="000B1F94" w:rsidRPr="005477A3" w14:paraId="13114042" w14:textId="77777777" w:rsidTr="000B1F94">
        <w:trPr>
          <w:trHeight w:val="42"/>
        </w:trPr>
        <w:tc>
          <w:tcPr>
            <w:tcW w:w="2263" w:type="dxa"/>
          </w:tcPr>
          <w:p w14:paraId="62D739CD" w14:textId="002372A4" w:rsidR="000B1F94" w:rsidRPr="00363F44" w:rsidRDefault="000B1F94" w:rsidP="000B1F94">
            <w:pPr>
              <w:autoSpaceDE w:val="0"/>
              <w:autoSpaceDN w:val="0"/>
              <w:adjustRightInd w:val="0"/>
              <w:rPr>
                <w:color w:val="000000"/>
                <w:sz w:val="16"/>
                <w:szCs w:val="16"/>
              </w:rPr>
            </w:pPr>
            <w:r>
              <w:rPr>
                <w:color w:val="000000"/>
                <w:sz w:val="16"/>
                <w:szCs w:val="16"/>
              </w:rPr>
              <w:t>Kaygı</w:t>
            </w:r>
          </w:p>
        </w:tc>
        <w:tc>
          <w:tcPr>
            <w:tcW w:w="1145" w:type="dxa"/>
          </w:tcPr>
          <w:p w14:paraId="75D14AC1" w14:textId="77777777" w:rsidR="000B1F94" w:rsidRDefault="000B1F94" w:rsidP="00BA337F">
            <w:pPr>
              <w:autoSpaceDE w:val="0"/>
              <w:autoSpaceDN w:val="0"/>
              <w:adjustRightInd w:val="0"/>
              <w:jc w:val="center"/>
              <w:rPr>
                <w:color w:val="000000"/>
                <w:sz w:val="16"/>
                <w:szCs w:val="16"/>
              </w:rPr>
            </w:pPr>
          </w:p>
        </w:tc>
        <w:tc>
          <w:tcPr>
            <w:tcW w:w="1144" w:type="dxa"/>
          </w:tcPr>
          <w:p w14:paraId="792DD3C8" w14:textId="77777777" w:rsidR="000B1F94" w:rsidRDefault="000B1F94" w:rsidP="00BA337F">
            <w:pPr>
              <w:autoSpaceDE w:val="0"/>
              <w:autoSpaceDN w:val="0"/>
              <w:adjustRightInd w:val="0"/>
              <w:jc w:val="center"/>
              <w:rPr>
                <w:color w:val="000000"/>
                <w:sz w:val="16"/>
                <w:szCs w:val="16"/>
              </w:rPr>
            </w:pPr>
          </w:p>
        </w:tc>
        <w:tc>
          <w:tcPr>
            <w:tcW w:w="1144" w:type="dxa"/>
          </w:tcPr>
          <w:p w14:paraId="6E22A1A8" w14:textId="77777777" w:rsidR="000B1F94" w:rsidRDefault="000B1F94" w:rsidP="00BA337F">
            <w:pPr>
              <w:autoSpaceDE w:val="0"/>
              <w:autoSpaceDN w:val="0"/>
              <w:adjustRightInd w:val="0"/>
              <w:jc w:val="center"/>
              <w:rPr>
                <w:color w:val="000000"/>
                <w:sz w:val="16"/>
                <w:szCs w:val="16"/>
              </w:rPr>
            </w:pPr>
          </w:p>
        </w:tc>
        <w:tc>
          <w:tcPr>
            <w:tcW w:w="1145" w:type="dxa"/>
          </w:tcPr>
          <w:p w14:paraId="41A08991" w14:textId="77777777" w:rsidR="000B1F94" w:rsidRPr="005477A3" w:rsidRDefault="000B1F94" w:rsidP="00BA337F">
            <w:pPr>
              <w:autoSpaceDE w:val="0"/>
              <w:autoSpaceDN w:val="0"/>
              <w:adjustRightInd w:val="0"/>
              <w:jc w:val="center"/>
              <w:rPr>
                <w:color w:val="000000"/>
                <w:sz w:val="16"/>
                <w:szCs w:val="16"/>
              </w:rPr>
            </w:pPr>
          </w:p>
        </w:tc>
        <w:tc>
          <w:tcPr>
            <w:tcW w:w="1144" w:type="dxa"/>
          </w:tcPr>
          <w:p w14:paraId="46CA49EE" w14:textId="77777777" w:rsidR="000B1F94" w:rsidRDefault="000B1F94" w:rsidP="00BA337F">
            <w:pPr>
              <w:autoSpaceDE w:val="0"/>
              <w:autoSpaceDN w:val="0"/>
              <w:adjustRightInd w:val="0"/>
              <w:jc w:val="center"/>
              <w:rPr>
                <w:color w:val="000000"/>
                <w:sz w:val="16"/>
                <w:szCs w:val="16"/>
              </w:rPr>
            </w:pPr>
          </w:p>
        </w:tc>
        <w:tc>
          <w:tcPr>
            <w:tcW w:w="1057" w:type="dxa"/>
          </w:tcPr>
          <w:p w14:paraId="59830986" w14:textId="77777777" w:rsidR="000B1F94" w:rsidRDefault="000B1F94" w:rsidP="00BA337F">
            <w:pPr>
              <w:autoSpaceDE w:val="0"/>
              <w:autoSpaceDN w:val="0"/>
              <w:adjustRightInd w:val="0"/>
              <w:jc w:val="center"/>
              <w:rPr>
                <w:color w:val="000000"/>
                <w:sz w:val="16"/>
                <w:szCs w:val="16"/>
              </w:rPr>
            </w:pPr>
          </w:p>
        </w:tc>
      </w:tr>
      <w:tr w:rsidR="000B1F94" w:rsidRPr="005477A3" w14:paraId="572D8A2E" w14:textId="77777777" w:rsidTr="000B1F94">
        <w:trPr>
          <w:trHeight w:val="42"/>
        </w:trPr>
        <w:tc>
          <w:tcPr>
            <w:tcW w:w="2263" w:type="dxa"/>
          </w:tcPr>
          <w:p w14:paraId="16A787C9" w14:textId="2A314EE2" w:rsidR="000B1F94" w:rsidRPr="00363F44" w:rsidRDefault="000B1F94" w:rsidP="000B1F94">
            <w:pPr>
              <w:autoSpaceDE w:val="0"/>
              <w:autoSpaceDN w:val="0"/>
              <w:adjustRightInd w:val="0"/>
              <w:rPr>
                <w:color w:val="000000"/>
                <w:sz w:val="16"/>
                <w:szCs w:val="16"/>
              </w:rPr>
            </w:pPr>
            <w:r>
              <w:rPr>
                <w:color w:val="000000"/>
                <w:sz w:val="16"/>
                <w:szCs w:val="16"/>
              </w:rPr>
              <w:t xml:space="preserve">   </w:t>
            </w:r>
            <w:r w:rsidRPr="00363F44">
              <w:rPr>
                <w:color w:val="000000"/>
                <w:sz w:val="16"/>
                <w:szCs w:val="16"/>
              </w:rPr>
              <w:t>Kız</w:t>
            </w:r>
          </w:p>
        </w:tc>
        <w:tc>
          <w:tcPr>
            <w:tcW w:w="1145" w:type="dxa"/>
          </w:tcPr>
          <w:p w14:paraId="3410E0B8" w14:textId="358DE62D" w:rsidR="000B1F94" w:rsidRPr="005477A3" w:rsidRDefault="000B1F94" w:rsidP="00BA337F">
            <w:pPr>
              <w:autoSpaceDE w:val="0"/>
              <w:autoSpaceDN w:val="0"/>
              <w:adjustRightInd w:val="0"/>
              <w:jc w:val="center"/>
              <w:rPr>
                <w:color w:val="000000"/>
                <w:sz w:val="16"/>
                <w:szCs w:val="16"/>
              </w:rPr>
            </w:pPr>
            <w:r>
              <w:rPr>
                <w:color w:val="000000"/>
                <w:sz w:val="16"/>
                <w:szCs w:val="16"/>
              </w:rPr>
              <w:t>245</w:t>
            </w:r>
          </w:p>
        </w:tc>
        <w:tc>
          <w:tcPr>
            <w:tcW w:w="1144" w:type="dxa"/>
          </w:tcPr>
          <w:p w14:paraId="0689BD40" w14:textId="057E8C43" w:rsidR="000B1F94" w:rsidRPr="005477A3" w:rsidRDefault="000B1F94" w:rsidP="00BA337F">
            <w:pPr>
              <w:autoSpaceDE w:val="0"/>
              <w:autoSpaceDN w:val="0"/>
              <w:adjustRightInd w:val="0"/>
              <w:jc w:val="center"/>
              <w:rPr>
                <w:color w:val="000000"/>
                <w:sz w:val="16"/>
                <w:szCs w:val="16"/>
              </w:rPr>
            </w:pPr>
            <w:r>
              <w:rPr>
                <w:color w:val="000000"/>
                <w:sz w:val="16"/>
                <w:szCs w:val="16"/>
              </w:rPr>
              <w:t>16.</w:t>
            </w:r>
            <w:r w:rsidRPr="005477A3">
              <w:rPr>
                <w:color w:val="000000"/>
                <w:sz w:val="16"/>
                <w:szCs w:val="16"/>
              </w:rPr>
              <w:t>61</w:t>
            </w:r>
          </w:p>
        </w:tc>
        <w:tc>
          <w:tcPr>
            <w:tcW w:w="1144" w:type="dxa"/>
          </w:tcPr>
          <w:p w14:paraId="6D2E01E2" w14:textId="1047B404" w:rsidR="000B1F94" w:rsidRPr="005477A3" w:rsidRDefault="000B1F94" w:rsidP="00BA337F">
            <w:pPr>
              <w:autoSpaceDE w:val="0"/>
              <w:autoSpaceDN w:val="0"/>
              <w:adjustRightInd w:val="0"/>
              <w:jc w:val="center"/>
              <w:rPr>
                <w:color w:val="000000"/>
                <w:sz w:val="16"/>
                <w:szCs w:val="16"/>
              </w:rPr>
            </w:pPr>
            <w:r>
              <w:rPr>
                <w:color w:val="000000"/>
                <w:sz w:val="16"/>
                <w:szCs w:val="16"/>
              </w:rPr>
              <w:t>2.</w:t>
            </w:r>
            <w:r w:rsidRPr="005477A3">
              <w:rPr>
                <w:color w:val="000000"/>
                <w:sz w:val="16"/>
                <w:szCs w:val="16"/>
              </w:rPr>
              <w:t>46</w:t>
            </w:r>
          </w:p>
        </w:tc>
        <w:tc>
          <w:tcPr>
            <w:tcW w:w="1145" w:type="dxa"/>
            <w:vMerge w:val="restart"/>
          </w:tcPr>
          <w:p w14:paraId="190B3FCD" w14:textId="77777777" w:rsidR="000B1F94" w:rsidRPr="005477A3" w:rsidRDefault="000B1F94" w:rsidP="00BA337F">
            <w:pPr>
              <w:autoSpaceDE w:val="0"/>
              <w:autoSpaceDN w:val="0"/>
              <w:adjustRightInd w:val="0"/>
              <w:jc w:val="center"/>
              <w:rPr>
                <w:color w:val="000000"/>
                <w:sz w:val="16"/>
                <w:szCs w:val="16"/>
              </w:rPr>
            </w:pPr>
            <w:r w:rsidRPr="005477A3">
              <w:rPr>
                <w:color w:val="000000"/>
                <w:sz w:val="16"/>
                <w:szCs w:val="16"/>
              </w:rPr>
              <w:t>318</w:t>
            </w:r>
          </w:p>
        </w:tc>
        <w:tc>
          <w:tcPr>
            <w:tcW w:w="1144" w:type="dxa"/>
            <w:vMerge w:val="restart"/>
          </w:tcPr>
          <w:p w14:paraId="5F9B6952" w14:textId="251FBCFF" w:rsidR="000B1F94" w:rsidRPr="005477A3" w:rsidRDefault="000B1F94" w:rsidP="00BA337F">
            <w:pPr>
              <w:autoSpaceDE w:val="0"/>
              <w:autoSpaceDN w:val="0"/>
              <w:adjustRightInd w:val="0"/>
              <w:jc w:val="center"/>
              <w:rPr>
                <w:color w:val="000000"/>
                <w:sz w:val="16"/>
                <w:szCs w:val="16"/>
              </w:rPr>
            </w:pPr>
            <w:r>
              <w:rPr>
                <w:color w:val="000000"/>
                <w:sz w:val="16"/>
                <w:szCs w:val="16"/>
              </w:rPr>
              <w:t>-2.</w:t>
            </w:r>
            <w:r w:rsidRPr="005477A3">
              <w:rPr>
                <w:color w:val="000000"/>
                <w:sz w:val="16"/>
                <w:szCs w:val="16"/>
              </w:rPr>
              <w:t>93</w:t>
            </w:r>
          </w:p>
        </w:tc>
        <w:tc>
          <w:tcPr>
            <w:tcW w:w="1057" w:type="dxa"/>
            <w:vMerge w:val="restart"/>
          </w:tcPr>
          <w:p w14:paraId="6824646D" w14:textId="2FDAE0D0" w:rsidR="000B1F94" w:rsidRPr="005477A3" w:rsidRDefault="000B1F94" w:rsidP="00BA337F">
            <w:pPr>
              <w:autoSpaceDE w:val="0"/>
              <w:autoSpaceDN w:val="0"/>
              <w:adjustRightInd w:val="0"/>
              <w:jc w:val="center"/>
              <w:rPr>
                <w:color w:val="000000"/>
                <w:sz w:val="16"/>
                <w:szCs w:val="16"/>
              </w:rPr>
            </w:pPr>
            <w:r>
              <w:rPr>
                <w:color w:val="000000"/>
                <w:sz w:val="16"/>
                <w:szCs w:val="16"/>
              </w:rPr>
              <w:t>.</w:t>
            </w:r>
            <w:r w:rsidRPr="005477A3">
              <w:rPr>
                <w:color w:val="000000"/>
                <w:sz w:val="16"/>
                <w:szCs w:val="16"/>
              </w:rPr>
              <w:t>004*</w:t>
            </w:r>
          </w:p>
        </w:tc>
      </w:tr>
      <w:tr w:rsidR="000B1F94" w:rsidRPr="005477A3" w14:paraId="0A7DA4E5" w14:textId="77777777" w:rsidTr="000B1F94">
        <w:trPr>
          <w:trHeight w:val="42"/>
        </w:trPr>
        <w:tc>
          <w:tcPr>
            <w:tcW w:w="2263" w:type="dxa"/>
          </w:tcPr>
          <w:p w14:paraId="67EBA9F8" w14:textId="21E27D9B" w:rsidR="000B1F94" w:rsidRPr="00363F44" w:rsidRDefault="000B1F94" w:rsidP="000B1F94">
            <w:pPr>
              <w:autoSpaceDE w:val="0"/>
              <w:autoSpaceDN w:val="0"/>
              <w:adjustRightInd w:val="0"/>
              <w:rPr>
                <w:color w:val="000000"/>
                <w:sz w:val="16"/>
                <w:szCs w:val="16"/>
              </w:rPr>
            </w:pPr>
            <w:r>
              <w:rPr>
                <w:color w:val="000000"/>
                <w:sz w:val="16"/>
                <w:szCs w:val="16"/>
              </w:rPr>
              <w:t xml:space="preserve">   </w:t>
            </w:r>
            <w:r w:rsidRPr="00363F44">
              <w:rPr>
                <w:color w:val="000000"/>
                <w:sz w:val="16"/>
                <w:szCs w:val="16"/>
              </w:rPr>
              <w:t>Erkek</w:t>
            </w:r>
          </w:p>
        </w:tc>
        <w:tc>
          <w:tcPr>
            <w:tcW w:w="1145" w:type="dxa"/>
          </w:tcPr>
          <w:p w14:paraId="56E47F09" w14:textId="628289ED" w:rsidR="000B1F94" w:rsidRPr="005477A3" w:rsidRDefault="000B1F94" w:rsidP="00BA337F">
            <w:pPr>
              <w:autoSpaceDE w:val="0"/>
              <w:autoSpaceDN w:val="0"/>
              <w:adjustRightInd w:val="0"/>
              <w:jc w:val="center"/>
              <w:rPr>
                <w:color w:val="000000"/>
                <w:sz w:val="16"/>
                <w:szCs w:val="16"/>
              </w:rPr>
            </w:pPr>
            <w:r>
              <w:rPr>
                <w:color w:val="000000"/>
                <w:sz w:val="16"/>
                <w:szCs w:val="16"/>
              </w:rPr>
              <w:t>222</w:t>
            </w:r>
          </w:p>
        </w:tc>
        <w:tc>
          <w:tcPr>
            <w:tcW w:w="1144" w:type="dxa"/>
          </w:tcPr>
          <w:p w14:paraId="16EA6459" w14:textId="01DDC31B" w:rsidR="000B1F94" w:rsidRPr="005477A3" w:rsidRDefault="000B1F94" w:rsidP="00BA337F">
            <w:pPr>
              <w:autoSpaceDE w:val="0"/>
              <w:autoSpaceDN w:val="0"/>
              <w:adjustRightInd w:val="0"/>
              <w:jc w:val="center"/>
              <w:rPr>
                <w:color w:val="000000"/>
                <w:sz w:val="16"/>
                <w:szCs w:val="16"/>
              </w:rPr>
            </w:pPr>
            <w:r>
              <w:rPr>
                <w:color w:val="000000"/>
                <w:sz w:val="16"/>
                <w:szCs w:val="16"/>
              </w:rPr>
              <w:t>17.</w:t>
            </w:r>
            <w:r w:rsidRPr="005477A3">
              <w:rPr>
                <w:color w:val="000000"/>
                <w:sz w:val="16"/>
                <w:szCs w:val="16"/>
              </w:rPr>
              <w:t>41</w:t>
            </w:r>
          </w:p>
        </w:tc>
        <w:tc>
          <w:tcPr>
            <w:tcW w:w="1144" w:type="dxa"/>
          </w:tcPr>
          <w:p w14:paraId="39186946" w14:textId="3B398600" w:rsidR="000B1F94" w:rsidRPr="005477A3" w:rsidRDefault="000B1F94" w:rsidP="00BA337F">
            <w:pPr>
              <w:autoSpaceDE w:val="0"/>
              <w:autoSpaceDN w:val="0"/>
              <w:adjustRightInd w:val="0"/>
              <w:jc w:val="center"/>
              <w:rPr>
                <w:color w:val="000000"/>
                <w:sz w:val="16"/>
                <w:szCs w:val="16"/>
              </w:rPr>
            </w:pPr>
            <w:r>
              <w:rPr>
                <w:color w:val="000000"/>
                <w:sz w:val="16"/>
                <w:szCs w:val="16"/>
              </w:rPr>
              <w:t>2.</w:t>
            </w:r>
            <w:r w:rsidRPr="005477A3">
              <w:rPr>
                <w:color w:val="000000"/>
                <w:sz w:val="16"/>
                <w:szCs w:val="16"/>
              </w:rPr>
              <w:t>35</w:t>
            </w:r>
          </w:p>
        </w:tc>
        <w:tc>
          <w:tcPr>
            <w:tcW w:w="1145" w:type="dxa"/>
            <w:vMerge/>
          </w:tcPr>
          <w:p w14:paraId="788B6C15" w14:textId="77777777" w:rsidR="000B1F94" w:rsidRPr="005477A3" w:rsidRDefault="000B1F94" w:rsidP="00BA337F">
            <w:pPr>
              <w:autoSpaceDE w:val="0"/>
              <w:autoSpaceDN w:val="0"/>
              <w:adjustRightInd w:val="0"/>
              <w:jc w:val="center"/>
              <w:rPr>
                <w:color w:val="000000"/>
                <w:sz w:val="16"/>
                <w:szCs w:val="16"/>
              </w:rPr>
            </w:pPr>
          </w:p>
        </w:tc>
        <w:tc>
          <w:tcPr>
            <w:tcW w:w="1144" w:type="dxa"/>
            <w:vMerge/>
          </w:tcPr>
          <w:p w14:paraId="17BE50AD" w14:textId="77777777" w:rsidR="000B1F94" w:rsidRPr="005477A3" w:rsidRDefault="000B1F94" w:rsidP="00BA337F">
            <w:pPr>
              <w:autoSpaceDE w:val="0"/>
              <w:autoSpaceDN w:val="0"/>
              <w:adjustRightInd w:val="0"/>
              <w:jc w:val="center"/>
              <w:rPr>
                <w:color w:val="000000"/>
                <w:sz w:val="16"/>
                <w:szCs w:val="16"/>
              </w:rPr>
            </w:pPr>
          </w:p>
        </w:tc>
        <w:tc>
          <w:tcPr>
            <w:tcW w:w="1057" w:type="dxa"/>
            <w:vMerge/>
          </w:tcPr>
          <w:p w14:paraId="7B29B7D0" w14:textId="77777777" w:rsidR="000B1F94" w:rsidRPr="005477A3" w:rsidRDefault="000B1F94" w:rsidP="00BA337F">
            <w:pPr>
              <w:autoSpaceDE w:val="0"/>
              <w:autoSpaceDN w:val="0"/>
              <w:adjustRightInd w:val="0"/>
              <w:jc w:val="center"/>
              <w:rPr>
                <w:color w:val="000000"/>
                <w:sz w:val="16"/>
                <w:szCs w:val="16"/>
              </w:rPr>
            </w:pPr>
          </w:p>
        </w:tc>
      </w:tr>
    </w:tbl>
    <w:p w14:paraId="51C39E52" w14:textId="369C6C0F" w:rsidR="00410583" w:rsidRPr="008745A7" w:rsidRDefault="008745A7" w:rsidP="00041C5E">
      <w:pPr>
        <w:spacing w:after="100" w:line="220" w:lineRule="exact"/>
        <w:jc w:val="both"/>
        <w:rPr>
          <w:i/>
          <w:iCs/>
          <w:sz w:val="16"/>
          <w:szCs w:val="16"/>
        </w:rPr>
      </w:pPr>
      <w:r w:rsidRPr="008745A7">
        <w:rPr>
          <w:i/>
          <w:iCs/>
          <w:sz w:val="16"/>
          <w:szCs w:val="16"/>
        </w:rPr>
        <w:t>*p&gt;.05.</w:t>
      </w:r>
    </w:p>
    <w:p w14:paraId="393D435F" w14:textId="77777777" w:rsidR="00EF42D6" w:rsidRDefault="00EF42D6" w:rsidP="008238B6">
      <w:pPr>
        <w:spacing w:after="100" w:line="220" w:lineRule="exact"/>
        <w:jc w:val="both"/>
        <w:rPr>
          <w:b/>
          <w:bCs/>
          <w:sz w:val="20"/>
          <w:szCs w:val="20"/>
        </w:rPr>
      </w:pPr>
    </w:p>
    <w:p w14:paraId="3DBFB396" w14:textId="1E4ADE42" w:rsidR="008238B6" w:rsidRPr="00D851B6" w:rsidRDefault="008238B6" w:rsidP="008238B6">
      <w:pPr>
        <w:spacing w:after="100" w:line="220" w:lineRule="exact"/>
        <w:jc w:val="both"/>
        <w:rPr>
          <w:b/>
          <w:bCs/>
          <w:sz w:val="20"/>
          <w:szCs w:val="20"/>
        </w:rPr>
      </w:pPr>
      <w:r>
        <w:rPr>
          <w:b/>
          <w:bCs/>
          <w:sz w:val="20"/>
          <w:szCs w:val="20"/>
        </w:rPr>
        <w:t>Tablo 2</w:t>
      </w:r>
    </w:p>
    <w:p w14:paraId="7E595855" w14:textId="60AB4B72" w:rsidR="008238B6" w:rsidRDefault="008238B6" w:rsidP="008238B6">
      <w:pPr>
        <w:spacing w:after="100" w:line="220" w:lineRule="exact"/>
        <w:jc w:val="both"/>
        <w:rPr>
          <w:i/>
          <w:iCs/>
          <w:sz w:val="20"/>
          <w:szCs w:val="20"/>
        </w:rPr>
      </w:pPr>
      <w:r>
        <w:rPr>
          <w:i/>
          <w:iCs/>
          <w:sz w:val="20"/>
          <w:szCs w:val="20"/>
        </w:rPr>
        <w:t>Katılımcıların Demografik Özellikleri</w:t>
      </w:r>
      <w:r w:rsidR="00B4604D">
        <w:rPr>
          <w:i/>
          <w:iCs/>
          <w:sz w:val="20"/>
          <w:szCs w:val="20"/>
        </w:rPr>
        <w:t>ne Göre Okuma Düzeylerine Dağılımları</w:t>
      </w:r>
    </w:p>
    <w:tbl>
      <w:tblPr>
        <w:tblStyle w:val="TabloKlavuzu"/>
        <w:tblW w:w="9067" w:type="dxa"/>
        <w:tblLayout w:type="fixed"/>
        <w:tblLook w:val="0000" w:firstRow="0" w:lastRow="0" w:firstColumn="0" w:lastColumn="0" w:noHBand="0" w:noVBand="0"/>
      </w:tblPr>
      <w:tblGrid>
        <w:gridCol w:w="2110"/>
        <w:gridCol w:w="1174"/>
        <w:gridCol w:w="1175"/>
        <w:gridCol w:w="1175"/>
        <w:gridCol w:w="1175"/>
        <w:gridCol w:w="1175"/>
        <w:gridCol w:w="1083"/>
      </w:tblGrid>
      <w:tr w:rsidR="00B4604D" w:rsidRPr="005477A3" w14:paraId="4328CC02" w14:textId="71789A79" w:rsidTr="00B53F07">
        <w:trPr>
          <w:trHeight w:val="42"/>
        </w:trPr>
        <w:tc>
          <w:tcPr>
            <w:tcW w:w="2110" w:type="dxa"/>
            <w:vMerge w:val="restart"/>
          </w:tcPr>
          <w:p w14:paraId="14D57823" w14:textId="37EE11F1" w:rsidR="00B4604D" w:rsidRPr="00363F44" w:rsidRDefault="00B4604D" w:rsidP="000D1064">
            <w:pPr>
              <w:autoSpaceDE w:val="0"/>
              <w:autoSpaceDN w:val="0"/>
              <w:adjustRightInd w:val="0"/>
              <w:jc w:val="center"/>
              <w:rPr>
                <w:color w:val="000000"/>
                <w:sz w:val="16"/>
                <w:szCs w:val="16"/>
              </w:rPr>
            </w:pPr>
            <w:r>
              <w:rPr>
                <w:color w:val="000000"/>
                <w:sz w:val="16"/>
                <w:szCs w:val="16"/>
              </w:rPr>
              <w:t>Demografik özellik</w:t>
            </w:r>
          </w:p>
        </w:tc>
        <w:tc>
          <w:tcPr>
            <w:tcW w:w="2349" w:type="dxa"/>
            <w:gridSpan w:val="2"/>
          </w:tcPr>
          <w:p w14:paraId="1B923F1E" w14:textId="7F8F8657" w:rsidR="00B4604D" w:rsidRPr="00363F44" w:rsidRDefault="00B4604D" w:rsidP="000D1064">
            <w:pPr>
              <w:autoSpaceDE w:val="0"/>
              <w:autoSpaceDN w:val="0"/>
              <w:adjustRightInd w:val="0"/>
              <w:jc w:val="center"/>
              <w:rPr>
                <w:color w:val="000000"/>
                <w:sz w:val="16"/>
                <w:szCs w:val="16"/>
              </w:rPr>
            </w:pPr>
            <w:r>
              <w:rPr>
                <w:color w:val="000000"/>
                <w:sz w:val="16"/>
                <w:szCs w:val="16"/>
              </w:rPr>
              <w:t>Endişe düzeyi</w:t>
            </w:r>
          </w:p>
        </w:tc>
        <w:tc>
          <w:tcPr>
            <w:tcW w:w="2350" w:type="dxa"/>
            <w:gridSpan w:val="2"/>
          </w:tcPr>
          <w:p w14:paraId="3ACB0EB1" w14:textId="0A8E0958" w:rsidR="00B4604D" w:rsidRPr="00363F44" w:rsidRDefault="00B4604D" w:rsidP="000D1064">
            <w:pPr>
              <w:autoSpaceDE w:val="0"/>
              <w:autoSpaceDN w:val="0"/>
              <w:adjustRightInd w:val="0"/>
              <w:jc w:val="center"/>
              <w:rPr>
                <w:color w:val="000000"/>
                <w:sz w:val="16"/>
                <w:szCs w:val="16"/>
              </w:rPr>
            </w:pPr>
            <w:r>
              <w:rPr>
                <w:color w:val="000000"/>
                <w:sz w:val="16"/>
                <w:szCs w:val="16"/>
              </w:rPr>
              <w:t>Öğretimsel düzey</w:t>
            </w:r>
          </w:p>
        </w:tc>
        <w:tc>
          <w:tcPr>
            <w:tcW w:w="2258" w:type="dxa"/>
            <w:gridSpan w:val="2"/>
          </w:tcPr>
          <w:p w14:paraId="52B233CA" w14:textId="29A75A6B" w:rsidR="00B4604D" w:rsidRPr="00363F44" w:rsidRDefault="00B4604D" w:rsidP="000D1064">
            <w:pPr>
              <w:autoSpaceDE w:val="0"/>
              <w:autoSpaceDN w:val="0"/>
              <w:adjustRightInd w:val="0"/>
              <w:jc w:val="center"/>
              <w:rPr>
                <w:color w:val="000000"/>
                <w:sz w:val="16"/>
                <w:szCs w:val="16"/>
              </w:rPr>
            </w:pPr>
            <w:r>
              <w:rPr>
                <w:color w:val="000000"/>
                <w:sz w:val="16"/>
                <w:szCs w:val="16"/>
              </w:rPr>
              <w:t>Bağımsız okuma düzeyi</w:t>
            </w:r>
          </w:p>
        </w:tc>
      </w:tr>
      <w:tr w:rsidR="00B4604D" w:rsidRPr="005477A3" w14:paraId="082E6F4A" w14:textId="19799D62" w:rsidTr="00B4604D">
        <w:trPr>
          <w:trHeight w:val="53"/>
        </w:trPr>
        <w:tc>
          <w:tcPr>
            <w:tcW w:w="2110" w:type="dxa"/>
            <w:vMerge/>
          </w:tcPr>
          <w:p w14:paraId="72A9E9E5" w14:textId="361CAA2E" w:rsidR="00B4604D" w:rsidRPr="00363F44" w:rsidRDefault="00B4604D" w:rsidP="000D1064">
            <w:pPr>
              <w:autoSpaceDE w:val="0"/>
              <w:autoSpaceDN w:val="0"/>
              <w:adjustRightInd w:val="0"/>
              <w:jc w:val="center"/>
              <w:rPr>
                <w:color w:val="000000"/>
                <w:sz w:val="16"/>
                <w:szCs w:val="16"/>
              </w:rPr>
            </w:pPr>
          </w:p>
        </w:tc>
        <w:tc>
          <w:tcPr>
            <w:tcW w:w="1174" w:type="dxa"/>
          </w:tcPr>
          <w:p w14:paraId="7B7EDDAA" w14:textId="3FFB5E01" w:rsidR="00B4604D" w:rsidRPr="00890916" w:rsidRDefault="00B4604D" w:rsidP="000D1064">
            <w:pPr>
              <w:autoSpaceDE w:val="0"/>
              <w:autoSpaceDN w:val="0"/>
              <w:adjustRightInd w:val="0"/>
              <w:jc w:val="center"/>
              <w:rPr>
                <w:i/>
                <w:color w:val="000000"/>
                <w:sz w:val="16"/>
                <w:szCs w:val="16"/>
              </w:rPr>
            </w:pPr>
            <w:proofErr w:type="gramStart"/>
            <w:r w:rsidRPr="00890916">
              <w:rPr>
                <w:i/>
                <w:color w:val="000000"/>
                <w:sz w:val="16"/>
                <w:szCs w:val="16"/>
              </w:rPr>
              <w:t>n</w:t>
            </w:r>
            <w:proofErr w:type="gramEnd"/>
          </w:p>
        </w:tc>
        <w:tc>
          <w:tcPr>
            <w:tcW w:w="1175" w:type="dxa"/>
          </w:tcPr>
          <w:p w14:paraId="4D0ABD1E" w14:textId="5195D348" w:rsidR="00B4604D" w:rsidRPr="00890916" w:rsidRDefault="00B4604D" w:rsidP="000D1064">
            <w:pPr>
              <w:autoSpaceDE w:val="0"/>
              <w:autoSpaceDN w:val="0"/>
              <w:adjustRightInd w:val="0"/>
              <w:jc w:val="center"/>
              <w:rPr>
                <w:i/>
                <w:color w:val="000000"/>
                <w:sz w:val="16"/>
                <w:szCs w:val="16"/>
              </w:rPr>
            </w:pPr>
            <w:r w:rsidRPr="00890916">
              <w:rPr>
                <w:i/>
                <w:color w:val="000000"/>
                <w:sz w:val="16"/>
                <w:szCs w:val="16"/>
              </w:rPr>
              <w:t>%</w:t>
            </w:r>
          </w:p>
        </w:tc>
        <w:tc>
          <w:tcPr>
            <w:tcW w:w="1175" w:type="dxa"/>
          </w:tcPr>
          <w:p w14:paraId="3005F334" w14:textId="1124FF1E" w:rsidR="00B4604D" w:rsidRPr="00890916" w:rsidRDefault="00B4604D" w:rsidP="000D1064">
            <w:pPr>
              <w:autoSpaceDE w:val="0"/>
              <w:autoSpaceDN w:val="0"/>
              <w:adjustRightInd w:val="0"/>
              <w:jc w:val="center"/>
              <w:rPr>
                <w:i/>
                <w:color w:val="000000"/>
                <w:sz w:val="16"/>
                <w:szCs w:val="16"/>
              </w:rPr>
            </w:pPr>
            <w:proofErr w:type="gramStart"/>
            <w:r w:rsidRPr="00890916">
              <w:rPr>
                <w:i/>
                <w:color w:val="000000"/>
                <w:sz w:val="16"/>
                <w:szCs w:val="16"/>
              </w:rPr>
              <w:t>n</w:t>
            </w:r>
            <w:proofErr w:type="gramEnd"/>
          </w:p>
        </w:tc>
        <w:tc>
          <w:tcPr>
            <w:tcW w:w="1175" w:type="dxa"/>
          </w:tcPr>
          <w:p w14:paraId="699779A3" w14:textId="535BD992" w:rsidR="00B4604D" w:rsidRPr="00890916" w:rsidRDefault="00B4604D" w:rsidP="000D1064">
            <w:pPr>
              <w:autoSpaceDE w:val="0"/>
              <w:autoSpaceDN w:val="0"/>
              <w:adjustRightInd w:val="0"/>
              <w:jc w:val="center"/>
              <w:rPr>
                <w:i/>
                <w:color w:val="000000"/>
                <w:sz w:val="16"/>
                <w:szCs w:val="16"/>
              </w:rPr>
            </w:pPr>
            <w:r w:rsidRPr="00890916">
              <w:rPr>
                <w:i/>
                <w:color w:val="000000"/>
                <w:sz w:val="16"/>
                <w:szCs w:val="16"/>
              </w:rPr>
              <w:t>%</w:t>
            </w:r>
          </w:p>
        </w:tc>
        <w:tc>
          <w:tcPr>
            <w:tcW w:w="1175" w:type="dxa"/>
          </w:tcPr>
          <w:p w14:paraId="73225587" w14:textId="05B68E4F" w:rsidR="00B4604D" w:rsidRPr="00890916" w:rsidRDefault="00B4604D" w:rsidP="000D1064">
            <w:pPr>
              <w:autoSpaceDE w:val="0"/>
              <w:autoSpaceDN w:val="0"/>
              <w:adjustRightInd w:val="0"/>
              <w:jc w:val="center"/>
              <w:rPr>
                <w:i/>
                <w:color w:val="000000"/>
                <w:sz w:val="16"/>
                <w:szCs w:val="16"/>
              </w:rPr>
            </w:pPr>
            <w:proofErr w:type="gramStart"/>
            <w:r w:rsidRPr="00890916">
              <w:rPr>
                <w:i/>
                <w:color w:val="000000"/>
                <w:sz w:val="16"/>
                <w:szCs w:val="16"/>
              </w:rPr>
              <w:t>n</w:t>
            </w:r>
            <w:proofErr w:type="gramEnd"/>
          </w:p>
        </w:tc>
        <w:tc>
          <w:tcPr>
            <w:tcW w:w="1083" w:type="dxa"/>
          </w:tcPr>
          <w:p w14:paraId="07380ACA" w14:textId="37B1A1A4" w:rsidR="00B4604D" w:rsidRPr="00890916" w:rsidRDefault="00B4604D" w:rsidP="000D1064">
            <w:pPr>
              <w:autoSpaceDE w:val="0"/>
              <w:autoSpaceDN w:val="0"/>
              <w:adjustRightInd w:val="0"/>
              <w:jc w:val="center"/>
              <w:rPr>
                <w:i/>
                <w:color w:val="000000"/>
                <w:sz w:val="16"/>
                <w:szCs w:val="16"/>
              </w:rPr>
            </w:pPr>
            <w:r w:rsidRPr="00890916">
              <w:rPr>
                <w:i/>
                <w:color w:val="000000"/>
                <w:sz w:val="16"/>
                <w:szCs w:val="16"/>
              </w:rPr>
              <w:t>%</w:t>
            </w:r>
          </w:p>
        </w:tc>
      </w:tr>
      <w:tr w:rsidR="00B4604D" w:rsidRPr="005477A3" w14:paraId="77F97BC8" w14:textId="0C02ACD8" w:rsidTr="00B4604D">
        <w:trPr>
          <w:trHeight w:val="42"/>
        </w:trPr>
        <w:tc>
          <w:tcPr>
            <w:tcW w:w="2110" w:type="dxa"/>
          </w:tcPr>
          <w:p w14:paraId="7E9675F0" w14:textId="796D0B16" w:rsidR="00B4604D" w:rsidRPr="00363F44" w:rsidRDefault="00B4604D" w:rsidP="00B4604D">
            <w:pPr>
              <w:autoSpaceDE w:val="0"/>
              <w:autoSpaceDN w:val="0"/>
              <w:adjustRightInd w:val="0"/>
              <w:rPr>
                <w:color w:val="000000"/>
                <w:sz w:val="16"/>
                <w:szCs w:val="16"/>
              </w:rPr>
            </w:pPr>
            <w:r>
              <w:rPr>
                <w:color w:val="000000"/>
                <w:sz w:val="16"/>
                <w:szCs w:val="16"/>
              </w:rPr>
              <w:t>Cinsiyet</w:t>
            </w:r>
          </w:p>
        </w:tc>
        <w:tc>
          <w:tcPr>
            <w:tcW w:w="1174" w:type="dxa"/>
          </w:tcPr>
          <w:p w14:paraId="6D377132" w14:textId="7FB4DB44" w:rsidR="00B4604D" w:rsidRPr="005477A3" w:rsidRDefault="00B4604D" w:rsidP="000D1064">
            <w:pPr>
              <w:autoSpaceDE w:val="0"/>
              <w:autoSpaceDN w:val="0"/>
              <w:adjustRightInd w:val="0"/>
              <w:jc w:val="center"/>
              <w:rPr>
                <w:color w:val="000000"/>
                <w:sz w:val="16"/>
                <w:szCs w:val="16"/>
              </w:rPr>
            </w:pPr>
          </w:p>
        </w:tc>
        <w:tc>
          <w:tcPr>
            <w:tcW w:w="1175" w:type="dxa"/>
          </w:tcPr>
          <w:p w14:paraId="02FE727F" w14:textId="20BFF8B4" w:rsidR="00B4604D" w:rsidRPr="005477A3" w:rsidRDefault="00B4604D" w:rsidP="000D1064">
            <w:pPr>
              <w:autoSpaceDE w:val="0"/>
              <w:autoSpaceDN w:val="0"/>
              <w:adjustRightInd w:val="0"/>
              <w:jc w:val="center"/>
              <w:rPr>
                <w:color w:val="000000"/>
                <w:sz w:val="16"/>
                <w:szCs w:val="16"/>
              </w:rPr>
            </w:pPr>
          </w:p>
        </w:tc>
        <w:tc>
          <w:tcPr>
            <w:tcW w:w="1175" w:type="dxa"/>
          </w:tcPr>
          <w:p w14:paraId="767B11D4" w14:textId="1444716C" w:rsidR="00B4604D" w:rsidRPr="005477A3" w:rsidRDefault="00B4604D" w:rsidP="000D1064">
            <w:pPr>
              <w:autoSpaceDE w:val="0"/>
              <w:autoSpaceDN w:val="0"/>
              <w:adjustRightInd w:val="0"/>
              <w:jc w:val="center"/>
              <w:rPr>
                <w:color w:val="000000"/>
                <w:sz w:val="16"/>
                <w:szCs w:val="16"/>
              </w:rPr>
            </w:pPr>
          </w:p>
        </w:tc>
        <w:tc>
          <w:tcPr>
            <w:tcW w:w="1175" w:type="dxa"/>
          </w:tcPr>
          <w:p w14:paraId="5DAD9C8E" w14:textId="77777777" w:rsidR="00B4604D" w:rsidRDefault="00B4604D" w:rsidP="000D1064">
            <w:pPr>
              <w:autoSpaceDE w:val="0"/>
              <w:autoSpaceDN w:val="0"/>
              <w:adjustRightInd w:val="0"/>
              <w:jc w:val="center"/>
              <w:rPr>
                <w:color w:val="000000"/>
                <w:sz w:val="16"/>
                <w:szCs w:val="16"/>
              </w:rPr>
            </w:pPr>
          </w:p>
        </w:tc>
        <w:tc>
          <w:tcPr>
            <w:tcW w:w="1175" w:type="dxa"/>
          </w:tcPr>
          <w:p w14:paraId="685BD55D" w14:textId="77777777" w:rsidR="00B4604D" w:rsidRDefault="00B4604D" w:rsidP="000D1064">
            <w:pPr>
              <w:autoSpaceDE w:val="0"/>
              <w:autoSpaceDN w:val="0"/>
              <w:adjustRightInd w:val="0"/>
              <w:jc w:val="center"/>
              <w:rPr>
                <w:color w:val="000000"/>
                <w:sz w:val="16"/>
                <w:szCs w:val="16"/>
              </w:rPr>
            </w:pPr>
          </w:p>
        </w:tc>
        <w:tc>
          <w:tcPr>
            <w:tcW w:w="1083" w:type="dxa"/>
          </w:tcPr>
          <w:p w14:paraId="26155290" w14:textId="77777777" w:rsidR="00B4604D" w:rsidRDefault="00B4604D" w:rsidP="000D1064">
            <w:pPr>
              <w:autoSpaceDE w:val="0"/>
              <w:autoSpaceDN w:val="0"/>
              <w:adjustRightInd w:val="0"/>
              <w:jc w:val="center"/>
              <w:rPr>
                <w:color w:val="000000"/>
                <w:sz w:val="16"/>
                <w:szCs w:val="16"/>
              </w:rPr>
            </w:pPr>
          </w:p>
        </w:tc>
      </w:tr>
      <w:tr w:rsidR="00B4604D" w:rsidRPr="005477A3" w14:paraId="34E00110" w14:textId="1B0D28DE" w:rsidTr="00B4604D">
        <w:trPr>
          <w:trHeight w:val="42"/>
        </w:trPr>
        <w:tc>
          <w:tcPr>
            <w:tcW w:w="2110" w:type="dxa"/>
          </w:tcPr>
          <w:p w14:paraId="7F173999" w14:textId="7E360A7F" w:rsidR="00B4604D" w:rsidRPr="00363F44" w:rsidRDefault="00B4604D" w:rsidP="00B4604D">
            <w:pPr>
              <w:autoSpaceDE w:val="0"/>
              <w:autoSpaceDN w:val="0"/>
              <w:adjustRightInd w:val="0"/>
              <w:rPr>
                <w:color w:val="000000"/>
                <w:sz w:val="16"/>
                <w:szCs w:val="16"/>
              </w:rPr>
            </w:pPr>
            <w:r>
              <w:rPr>
                <w:color w:val="000000"/>
                <w:sz w:val="16"/>
                <w:szCs w:val="16"/>
              </w:rPr>
              <w:t xml:space="preserve">   Kız</w:t>
            </w:r>
          </w:p>
        </w:tc>
        <w:tc>
          <w:tcPr>
            <w:tcW w:w="1174" w:type="dxa"/>
          </w:tcPr>
          <w:p w14:paraId="3909A183" w14:textId="34E41397" w:rsidR="00B4604D" w:rsidRPr="005477A3" w:rsidRDefault="00890916" w:rsidP="000D1064">
            <w:pPr>
              <w:autoSpaceDE w:val="0"/>
              <w:autoSpaceDN w:val="0"/>
              <w:adjustRightInd w:val="0"/>
              <w:jc w:val="center"/>
              <w:rPr>
                <w:color w:val="000000"/>
                <w:sz w:val="16"/>
                <w:szCs w:val="16"/>
              </w:rPr>
            </w:pPr>
            <w:r>
              <w:rPr>
                <w:color w:val="000000"/>
                <w:sz w:val="16"/>
                <w:szCs w:val="16"/>
              </w:rPr>
              <w:t>45</w:t>
            </w:r>
          </w:p>
        </w:tc>
        <w:tc>
          <w:tcPr>
            <w:tcW w:w="1175" w:type="dxa"/>
          </w:tcPr>
          <w:p w14:paraId="4185ED0A" w14:textId="5E967B2A" w:rsidR="00B4604D" w:rsidRPr="005477A3" w:rsidRDefault="00890916" w:rsidP="000D1064">
            <w:pPr>
              <w:autoSpaceDE w:val="0"/>
              <w:autoSpaceDN w:val="0"/>
              <w:adjustRightInd w:val="0"/>
              <w:jc w:val="center"/>
              <w:rPr>
                <w:color w:val="000000"/>
                <w:sz w:val="16"/>
                <w:szCs w:val="16"/>
              </w:rPr>
            </w:pPr>
            <w:r>
              <w:rPr>
                <w:color w:val="000000"/>
                <w:sz w:val="16"/>
                <w:szCs w:val="16"/>
              </w:rPr>
              <w:t>6.69</w:t>
            </w:r>
          </w:p>
        </w:tc>
        <w:tc>
          <w:tcPr>
            <w:tcW w:w="1175" w:type="dxa"/>
          </w:tcPr>
          <w:p w14:paraId="49E3794A" w14:textId="526BADE3" w:rsidR="00B4604D" w:rsidRPr="005477A3" w:rsidRDefault="00890916" w:rsidP="000D1064">
            <w:pPr>
              <w:autoSpaceDE w:val="0"/>
              <w:autoSpaceDN w:val="0"/>
              <w:adjustRightInd w:val="0"/>
              <w:jc w:val="center"/>
              <w:rPr>
                <w:color w:val="000000"/>
                <w:sz w:val="16"/>
                <w:szCs w:val="16"/>
              </w:rPr>
            </w:pPr>
            <w:r>
              <w:rPr>
                <w:color w:val="000000"/>
                <w:sz w:val="16"/>
                <w:szCs w:val="16"/>
              </w:rPr>
              <w:t>90</w:t>
            </w:r>
          </w:p>
        </w:tc>
        <w:tc>
          <w:tcPr>
            <w:tcW w:w="1175" w:type="dxa"/>
          </w:tcPr>
          <w:p w14:paraId="62E59C38" w14:textId="79B22E42" w:rsidR="00B4604D" w:rsidRDefault="00890916" w:rsidP="000D1064">
            <w:pPr>
              <w:autoSpaceDE w:val="0"/>
              <w:autoSpaceDN w:val="0"/>
              <w:adjustRightInd w:val="0"/>
              <w:jc w:val="center"/>
              <w:rPr>
                <w:color w:val="000000"/>
                <w:sz w:val="16"/>
                <w:szCs w:val="16"/>
              </w:rPr>
            </w:pPr>
            <w:r>
              <w:rPr>
                <w:color w:val="000000"/>
                <w:sz w:val="16"/>
                <w:szCs w:val="16"/>
              </w:rPr>
              <w:t>13.37</w:t>
            </w:r>
          </w:p>
        </w:tc>
        <w:tc>
          <w:tcPr>
            <w:tcW w:w="1175" w:type="dxa"/>
          </w:tcPr>
          <w:p w14:paraId="1DA70CCD" w14:textId="7E5A2D64" w:rsidR="00B4604D" w:rsidRDefault="00890916" w:rsidP="000D1064">
            <w:pPr>
              <w:autoSpaceDE w:val="0"/>
              <w:autoSpaceDN w:val="0"/>
              <w:adjustRightInd w:val="0"/>
              <w:jc w:val="center"/>
              <w:rPr>
                <w:color w:val="000000"/>
                <w:sz w:val="16"/>
                <w:szCs w:val="16"/>
              </w:rPr>
            </w:pPr>
            <w:r>
              <w:rPr>
                <w:color w:val="000000"/>
                <w:sz w:val="16"/>
                <w:szCs w:val="16"/>
              </w:rPr>
              <w:t>195</w:t>
            </w:r>
          </w:p>
        </w:tc>
        <w:tc>
          <w:tcPr>
            <w:tcW w:w="1083" w:type="dxa"/>
          </w:tcPr>
          <w:p w14:paraId="2CA2E300" w14:textId="5FB584BD" w:rsidR="00B4604D" w:rsidRDefault="00890916" w:rsidP="000D1064">
            <w:pPr>
              <w:autoSpaceDE w:val="0"/>
              <w:autoSpaceDN w:val="0"/>
              <w:adjustRightInd w:val="0"/>
              <w:jc w:val="center"/>
              <w:rPr>
                <w:color w:val="000000"/>
                <w:sz w:val="16"/>
                <w:szCs w:val="16"/>
              </w:rPr>
            </w:pPr>
            <w:r>
              <w:rPr>
                <w:color w:val="000000"/>
                <w:sz w:val="16"/>
                <w:szCs w:val="16"/>
              </w:rPr>
              <w:t>28.97</w:t>
            </w:r>
          </w:p>
        </w:tc>
      </w:tr>
      <w:tr w:rsidR="00B4604D" w:rsidRPr="005477A3" w14:paraId="2B1B8DFD" w14:textId="7FEB3842" w:rsidTr="00B4604D">
        <w:trPr>
          <w:trHeight w:val="42"/>
        </w:trPr>
        <w:tc>
          <w:tcPr>
            <w:tcW w:w="2110" w:type="dxa"/>
          </w:tcPr>
          <w:p w14:paraId="5548D41E" w14:textId="617B09FC" w:rsidR="00B4604D" w:rsidRPr="00363F44" w:rsidRDefault="00B4604D" w:rsidP="00B4604D">
            <w:pPr>
              <w:autoSpaceDE w:val="0"/>
              <w:autoSpaceDN w:val="0"/>
              <w:adjustRightInd w:val="0"/>
              <w:rPr>
                <w:color w:val="000000"/>
                <w:sz w:val="16"/>
                <w:szCs w:val="16"/>
              </w:rPr>
            </w:pPr>
            <w:r>
              <w:rPr>
                <w:color w:val="000000"/>
                <w:sz w:val="16"/>
                <w:szCs w:val="16"/>
              </w:rPr>
              <w:t xml:space="preserve">   Erkek</w:t>
            </w:r>
          </w:p>
        </w:tc>
        <w:tc>
          <w:tcPr>
            <w:tcW w:w="1174" w:type="dxa"/>
          </w:tcPr>
          <w:p w14:paraId="65FE6055" w14:textId="757542D7" w:rsidR="00B4604D" w:rsidRPr="005477A3" w:rsidRDefault="00890916" w:rsidP="000D1064">
            <w:pPr>
              <w:autoSpaceDE w:val="0"/>
              <w:autoSpaceDN w:val="0"/>
              <w:adjustRightInd w:val="0"/>
              <w:jc w:val="center"/>
              <w:rPr>
                <w:color w:val="000000"/>
                <w:sz w:val="16"/>
                <w:szCs w:val="16"/>
              </w:rPr>
            </w:pPr>
            <w:r>
              <w:rPr>
                <w:color w:val="000000"/>
                <w:sz w:val="16"/>
                <w:szCs w:val="16"/>
              </w:rPr>
              <w:t>87</w:t>
            </w:r>
          </w:p>
        </w:tc>
        <w:tc>
          <w:tcPr>
            <w:tcW w:w="1175" w:type="dxa"/>
          </w:tcPr>
          <w:p w14:paraId="6AC28A1F" w14:textId="47CE6A37" w:rsidR="00B4604D" w:rsidRPr="005477A3" w:rsidRDefault="00890916" w:rsidP="000D1064">
            <w:pPr>
              <w:autoSpaceDE w:val="0"/>
              <w:autoSpaceDN w:val="0"/>
              <w:adjustRightInd w:val="0"/>
              <w:jc w:val="center"/>
              <w:rPr>
                <w:color w:val="000000"/>
                <w:sz w:val="16"/>
                <w:szCs w:val="16"/>
              </w:rPr>
            </w:pPr>
            <w:r>
              <w:rPr>
                <w:color w:val="000000"/>
                <w:sz w:val="16"/>
                <w:szCs w:val="16"/>
              </w:rPr>
              <w:t>12.93</w:t>
            </w:r>
          </w:p>
        </w:tc>
        <w:tc>
          <w:tcPr>
            <w:tcW w:w="1175" w:type="dxa"/>
          </w:tcPr>
          <w:p w14:paraId="4439C105" w14:textId="7BEF2A2D" w:rsidR="00B4604D" w:rsidRPr="005477A3" w:rsidRDefault="00890916" w:rsidP="000D1064">
            <w:pPr>
              <w:autoSpaceDE w:val="0"/>
              <w:autoSpaceDN w:val="0"/>
              <w:adjustRightInd w:val="0"/>
              <w:jc w:val="center"/>
              <w:rPr>
                <w:color w:val="000000"/>
                <w:sz w:val="16"/>
                <w:szCs w:val="16"/>
              </w:rPr>
            </w:pPr>
            <w:r>
              <w:rPr>
                <w:color w:val="000000"/>
                <w:sz w:val="16"/>
                <w:szCs w:val="16"/>
              </w:rPr>
              <w:t>101</w:t>
            </w:r>
          </w:p>
        </w:tc>
        <w:tc>
          <w:tcPr>
            <w:tcW w:w="1175" w:type="dxa"/>
          </w:tcPr>
          <w:p w14:paraId="7DDA4431" w14:textId="66152597" w:rsidR="00B4604D" w:rsidRDefault="00890916" w:rsidP="000D1064">
            <w:pPr>
              <w:autoSpaceDE w:val="0"/>
              <w:autoSpaceDN w:val="0"/>
              <w:adjustRightInd w:val="0"/>
              <w:jc w:val="center"/>
              <w:rPr>
                <w:color w:val="000000"/>
                <w:sz w:val="16"/>
                <w:szCs w:val="16"/>
              </w:rPr>
            </w:pPr>
            <w:r>
              <w:rPr>
                <w:color w:val="000000"/>
                <w:sz w:val="16"/>
                <w:szCs w:val="16"/>
              </w:rPr>
              <w:t>15.01</w:t>
            </w:r>
          </w:p>
        </w:tc>
        <w:tc>
          <w:tcPr>
            <w:tcW w:w="1175" w:type="dxa"/>
          </w:tcPr>
          <w:p w14:paraId="397714B2" w14:textId="555AE42B" w:rsidR="00B4604D" w:rsidRDefault="00890916" w:rsidP="000D1064">
            <w:pPr>
              <w:autoSpaceDE w:val="0"/>
              <w:autoSpaceDN w:val="0"/>
              <w:adjustRightInd w:val="0"/>
              <w:jc w:val="center"/>
              <w:rPr>
                <w:color w:val="000000"/>
                <w:sz w:val="16"/>
                <w:szCs w:val="16"/>
              </w:rPr>
            </w:pPr>
            <w:r>
              <w:rPr>
                <w:color w:val="000000"/>
                <w:sz w:val="16"/>
                <w:szCs w:val="16"/>
              </w:rPr>
              <w:t>155</w:t>
            </w:r>
          </w:p>
        </w:tc>
        <w:tc>
          <w:tcPr>
            <w:tcW w:w="1083" w:type="dxa"/>
          </w:tcPr>
          <w:p w14:paraId="2861C51C" w14:textId="1DF33020" w:rsidR="00B4604D" w:rsidRDefault="00890916" w:rsidP="000D1064">
            <w:pPr>
              <w:autoSpaceDE w:val="0"/>
              <w:autoSpaceDN w:val="0"/>
              <w:adjustRightInd w:val="0"/>
              <w:jc w:val="center"/>
              <w:rPr>
                <w:color w:val="000000"/>
                <w:sz w:val="16"/>
                <w:szCs w:val="16"/>
              </w:rPr>
            </w:pPr>
            <w:r>
              <w:rPr>
                <w:color w:val="000000"/>
                <w:sz w:val="16"/>
                <w:szCs w:val="16"/>
              </w:rPr>
              <w:t>23.03</w:t>
            </w:r>
          </w:p>
        </w:tc>
      </w:tr>
      <w:tr w:rsidR="00B4604D" w:rsidRPr="005477A3" w14:paraId="3ADF8F89" w14:textId="77777777" w:rsidTr="00B4604D">
        <w:trPr>
          <w:trHeight w:val="42"/>
        </w:trPr>
        <w:tc>
          <w:tcPr>
            <w:tcW w:w="2110" w:type="dxa"/>
          </w:tcPr>
          <w:p w14:paraId="316BBC5A" w14:textId="0EB8073A" w:rsidR="00B4604D" w:rsidRPr="00363F44" w:rsidRDefault="00B4604D" w:rsidP="00B4604D">
            <w:pPr>
              <w:autoSpaceDE w:val="0"/>
              <w:autoSpaceDN w:val="0"/>
              <w:adjustRightInd w:val="0"/>
              <w:rPr>
                <w:color w:val="000000"/>
                <w:sz w:val="16"/>
                <w:szCs w:val="16"/>
              </w:rPr>
            </w:pPr>
            <w:r>
              <w:rPr>
                <w:color w:val="000000"/>
                <w:sz w:val="16"/>
                <w:szCs w:val="16"/>
              </w:rPr>
              <w:t>Sosyoekonomik düzey</w:t>
            </w:r>
          </w:p>
        </w:tc>
        <w:tc>
          <w:tcPr>
            <w:tcW w:w="1174" w:type="dxa"/>
          </w:tcPr>
          <w:p w14:paraId="0D259E6B" w14:textId="77777777" w:rsidR="00B4604D" w:rsidRPr="005477A3" w:rsidRDefault="00B4604D" w:rsidP="000D1064">
            <w:pPr>
              <w:autoSpaceDE w:val="0"/>
              <w:autoSpaceDN w:val="0"/>
              <w:adjustRightInd w:val="0"/>
              <w:jc w:val="center"/>
              <w:rPr>
                <w:color w:val="000000"/>
                <w:sz w:val="16"/>
                <w:szCs w:val="16"/>
              </w:rPr>
            </w:pPr>
          </w:p>
        </w:tc>
        <w:tc>
          <w:tcPr>
            <w:tcW w:w="1175" w:type="dxa"/>
          </w:tcPr>
          <w:p w14:paraId="773B1A8D" w14:textId="77777777" w:rsidR="00B4604D" w:rsidRPr="005477A3" w:rsidRDefault="00B4604D" w:rsidP="000D1064">
            <w:pPr>
              <w:autoSpaceDE w:val="0"/>
              <w:autoSpaceDN w:val="0"/>
              <w:adjustRightInd w:val="0"/>
              <w:jc w:val="center"/>
              <w:rPr>
                <w:color w:val="000000"/>
                <w:sz w:val="16"/>
                <w:szCs w:val="16"/>
              </w:rPr>
            </w:pPr>
          </w:p>
        </w:tc>
        <w:tc>
          <w:tcPr>
            <w:tcW w:w="1175" w:type="dxa"/>
          </w:tcPr>
          <w:p w14:paraId="31768F74" w14:textId="77777777" w:rsidR="00B4604D" w:rsidRPr="005477A3" w:rsidRDefault="00B4604D" w:rsidP="000D1064">
            <w:pPr>
              <w:autoSpaceDE w:val="0"/>
              <w:autoSpaceDN w:val="0"/>
              <w:adjustRightInd w:val="0"/>
              <w:jc w:val="center"/>
              <w:rPr>
                <w:color w:val="000000"/>
                <w:sz w:val="16"/>
                <w:szCs w:val="16"/>
              </w:rPr>
            </w:pPr>
          </w:p>
        </w:tc>
        <w:tc>
          <w:tcPr>
            <w:tcW w:w="1175" w:type="dxa"/>
          </w:tcPr>
          <w:p w14:paraId="2C6A3546" w14:textId="77777777" w:rsidR="00B4604D" w:rsidRDefault="00B4604D" w:rsidP="000D1064">
            <w:pPr>
              <w:autoSpaceDE w:val="0"/>
              <w:autoSpaceDN w:val="0"/>
              <w:adjustRightInd w:val="0"/>
              <w:jc w:val="center"/>
              <w:rPr>
                <w:color w:val="000000"/>
                <w:sz w:val="16"/>
                <w:szCs w:val="16"/>
              </w:rPr>
            </w:pPr>
          </w:p>
        </w:tc>
        <w:tc>
          <w:tcPr>
            <w:tcW w:w="1175" w:type="dxa"/>
          </w:tcPr>
          <w:p w14:paraId="018A99FF" w14:textId="77777777" w:rsidR="00B4604D" w:rsidRDefault="00B4604D" w:rsidP="000D1064">
            <w:pPr>
              <w:autoSpaceDE w:val="0"/>
              <w:autoSpaceDN w:val="0"/>
              <w:adjustRightInd w:val="0"/>
              <w:jc w:val="center"/>
              <w:rPr>
                <w:color w:val="000000"/>
                <w:sz w:val="16"/>
                <w:szCs w:val="16"/>
              </w:rPr>
            </w:pPr>
          </w:p>
        </w:tc>
        <w:tc>
          <w:tcPr>
            <w:tcW w:w="1083" w:type="dxa"/>
          </w:tcPr>
          <w:p w14:paraId="3D427DC4" w14:textId="77777777" w:rsidR="00B4604D" w:rsidRDefault="00B4604D" w:rsidP="000D1064">
            <w:pPr>
              <w:autoSpaceDE w:val="0"/>
              <w:autoSpaceDN w:val="0"/>
              <w:adjustRightInd w:val="0"/>
              <w:jc w:val="center"/>
              <w:rPr>
                <w:color w:val="000000"/>
                <w:sz w:val="16"/>
                <w:szCs w:val="16"/>
              </w:rPr>
            </w:pPr>
          </w:p>
        </w:tc>
      </w:tr>
      <w:tr w:rsidR="00B4604D" w:rsidRPr="005477A3" w14:paraId="2E44E6B8" w14:textId="77777777" w:rsidTr="00B4604D">
        <w:trPr>
          <w:trHeight w:val="42"/>
        </w:trPr>
        <w:tc>
          <w:tcPr>
            <w:tcW w:w="2110" w:type="dxa"/>
          </w:tcPr>
          <w:p w14:paraId="2D925D14" w14:textId="1223D121" w:rsidR="00B4604D" w:rsidRPr="00363F44" w:rsidRDefault="00B4604D" w:rsidP="00B4604D">
            <w:pPr>
              <w:autoSpaceDE w:val="0"/>
              <w:autoSpaceDN w:val="0"/>
              <w:adjustRightInd w:val="0"/>
              <w:rPr>
                <w:color w:val="000000"/>
                <w:sz w:val="16"/>
                <w:szCs w:val="16"/>
              </w:rPr>
            </w:pPr>
            <w:r>
              <w:rPr>
                <w:color w:val="000000"/>
                <w:sz w:val="16"/>
                <w:szCs w:val="16"/>
              </w:rPr>
              <w:t xml:space="preserve">   Alt</w:t>
            </w:r>
          </w:p>
        </w:tc>
        <w:tc>
          <w:tcPr>
            <w:tcW w:w="1174" w:type="dxa"/>
          </w:tcPr>
          <w:p w14:paraId="630987BA" w14:textId="2336EB5C" w:rsidR="00B4604D" w:rsidRPr="005477A3" w:rsidRDefault="00890916" w:rsidP="000D1064">
            <w:pPr>
              <w:autoSpaceDE w:val="0"/>
              <w:autoSpaceDN w:val="0"/>
              <w:adjustRightInd w:val="0"/>
              <w:jc w:val="center"/>
              <w:rPr>
                <w:color w:val="000000"/>
                <w:sz w:val="16"/>
                <w:szCs w:val="16"/>
              </w:rPr>
            </w:pPr>
            <w:r>
              <w:rPr>
                <w:color w:val="000000"/>
                <w:sz w:val="16"/>
                <w:szCs w:val="16"/>
              </w:rPr>
              <w:t>57</w:t>
            </w:r>
          </w:p>
        </w:tc>
        <w:tc>
          <w:tcPr>
            <w:tcW w:w="1175" w:type="dxa"/>
          </w:tcPr>
          <w:p w14:paraId="7FA8E500" w14:textId="09B37F3A" w:rsidR="00B4604D" w:rsidRPr="005477A3" w:rsidRDefault="00890916" w:rsidP="000D1064">
            <w:pPr>
              <w:autoSpaceDE w:val="0"/>
              <w:autoSpaceDN w:val="0"/>
              <w:adjustRightInd w:val="0"/>
              <w:jc w:val="center"/>
              <w:rPr>
                <w:color w:val="000000"/>
                <w:sz w:val="16"/>
                <w:szCs w:val="16"/>
              </w:rPr>
            </w:pPr>
            <w:r>
              <w:rPr>
                <w:color w:val="000000"/>
                <w:sz w:val="16"/>
                <w:szCs w:val="16"/>
              </w:rPr>
              <w:t>8.47</w:t>
            </w:r>
          </w:p>
        </w:tc>
        <w:tc>
          <w:tcPr>
            <w:tcW w:w="1175" w:type="dxa"/>
          </w:tcPr>
          <w:p w14:paraId="0D662990" w14:textId="4002FD37" w:rsidR="00B4604D" w:rsidRPr="005477A3" w:rsidRDefault="0026008B" w:rsidP="000D1064">
            <w:pPr>
              <w:autoSpaceDE w:val="0"/>
              <w:autoSpaceDN w:val="0"/>
              <w:adjustRightInd w:val="0"/>
              <w:jc w:val="center"/>
              <w:rPr>
                <w:color w:val="000000"/>
                <w:sz w:val="16"/>
                <w:szCs w:val="16"/>
              </w:rPr>
            </w:pPr>
            <w:r>
              <w:rPr>
                <w:color w:val="000000"/>
                <w:sz w:val="16"/>
                <w:szCs w:val="16"/>
              </w:rPr>
              <w:t>79</w:t>
            </w:r>
          </w:p>
        </w:tc>
        <w:tc>
          <w:tcPr>
            <w:tcW w:w="1175" w:type="dxa"/>
          </w:tcPr>
          <w:p w14:paraId="235536D5" w14:textId="7C08879A" w:rsidR="00B4604D" w:rsidRDefault="0026008B" w:rsidP="000D1064">
            <w:pPr>
              <w:autoSpaceDE w:val="0"/>
              <w:autoSpaceDN w:val="0"/>
              <w:adjustRightInd w:val="0"/>
              <w:jc w:val="center"/>
              <w:rPr>
                <w:color w:val="000000"/>
                <w:sz w:val="16"/>
                <w:szCs w:val="16"/>
              </w:rPr>
            </w:pPr>
            <w:r>
              <w:rPr>
                <w:color w:val="000000"/>
                <w:sz w:val="16"/>
                <w:szCs w:val="16"/>
              </w:rPr>
              <w:t>11.74</w:t>
            </w:r>
          </w:p>
        </w:tc>
        <w:tc>
          <w:tcPr>
            <w:tcW w:w="1175" w:type="dxa"/>
          </w:tcPr>
          <w:p w14:paraId="172541BA" w14:textId="6CB42844" w:rsidR="00B4604D" w:rsidRDefault="0026008B" w:rsidP="000D1064">
            <w:pPr>
              <w:autoSpaceDE w:val="0"/>
              <w:autoSpaceDN w:val="0"/>
              <w:adjustRightInd w:val="0"/>
              <w:jc w:val="center"/>
              <w:rPr>
                <w:color w:val="000000"/>
                <w:sz w:val="16"/>
                <w:szCs w:val="16"/>
              </w:rPr>
            </w:pPr>
            <w:r>
              <w:rPr>
                <w:color w:val="000000"/>
                <w:sz w:val="16"/>
                <w:szCs w:val="16"/>
              </w:rPr>
              <w:t>88</w:t>
            </w:r>
          </w:p>
        </w:tc>
        <w:tc>
          <w:tcPr>
            <w:tcW w:w="1083" w:type="dxa"/>
          </w:tcPr>
          <w:p w14:paraId="0B5746D4" w14:textId="6C4DC359" w:rsidR="00B4604D" w:rsidRDefault="0026008B" w:rsidP="000D1064">
            <w:pPr>
              <w:autoSpaceDE w:val="0"/>
              <w:autoSpaceDN w:val="0"/>
              <w:adjustRightInd w:val="0"/>
              <w:jc w:val="center"/>
              <w:rPr>
                <w:color w:val="000000"/>
                <w:sz w:val="16"/>
                <w:szCs w:val="16"/>
              </w:rPr>
            </w:pPr>
            <w:r>
              <w:rPr>
                <w:color w:val="000000"/>
                <w:sz w:val="16"/>
                <w:szCs w:val="16"/>
              </w:rPr>
              <w:t>13.08</w:t>
            </w:r>
          </w:p>
        </w:tc>
      </w:tr>
      <w:tr w:rsidR="00B4604D" w:rsidRPr="005477A3" w14:paraId="5D575B77" w14:textId="77777777" w:rsidTr="00B4604D">
        <w:trPr>
          <w:trHeight w:val="42"/>
        </w:trPr>
        <w:tc>
          <w:tcPr>
            <w:tcW w:w="2110" w:type="dxa"/>
          </w:tcPr>
          <w:p w14:paraId="2453E10F" w14:textId="268C665F" w:rsidR="00B4604D" w:rsidRPr="00363F44" w:rsidRDefault="00B4604D" w:rsidP="00B4604D">
            <w:pPr>
              <w:autoSpaceDE w:val="0"/>
              <w:autoSpaceDN w:val="0"/>
              <w:adjustRightInd w:val="0"/>
              <w:rPr>
                <w:color w:val="000000"/>
                <w:sz w:val="16"/>
                <w:szCs w:val="16"/>
              </w:rPr>
            </w:pPr>
            <w:r>
              <w:rPr>
                <w:color w:val="000000"/>
                <w:sz w:val="16"/>
                <w:szCs w:val="16"/>
              </w:rPr>
              <w:t xml:space="preserve">   Orta</w:t>
            </w:r>
          </w:p>
        </w:tc>
        <w:tc>
          <w:tcPr>
            <w:tcW w:w="1174" w:type="dxa"/>
          </w:tcPr>
          <w:p w14:paraId="40EDC97A" w14:textId="12F3023C" w:rsidR="00B4604D" w:rsidRPr="005477A3" w:rsidRDefault="00890916" w:rsidP="000D1064">
            <w:pPr>
              <w:autoSpaceDE w:val="0"/>
              <w:autoSpaceDN w:val="0"/>
              <w:adjustRightInd w:val="0"/>
              <w:jc w:val="center"/>
              <w:rPr>
                <w:color w:val="000000"/>
                <w:sz w:val="16"/>
                <w:szCs w:val="16"/>
              </w:rPr>
            </w:pPr>
            <w:r>
              <w:rPr>
                <w:color w:val="000000"/>
                <w:sz w:val="16"/>
                <w:szCs w:val="16"/>
              </w:rPr>
              <w:t>45</w:t>
            </w:r>
          </w:p>
        </w:tc>
        <w:tc>
          <w:tcPr>
            <w:tcW w:w="1175" w:type="dxa"/>
          </w:tcPr>
          <w:p w14:paraId="7D571CAA" w14:textId="2C148CB4" w:rsidR="00B4604D" w:rsidRPr="005477A3" w:rsidRDefault="00890916" w:rsidP="000D1064">
            <w:pPr>
              <w:autoSpaceDE w:val="0"/>
              <w:autoSpaceDN w:val="0"/>
              <w:adjustRightInd w:val="0"/>
              <w:jc w:val="center"/>
              <w:rPr>
                <w:color w:val="000000"/>
                <w:sz w:val="16"/>
                <w:szCs w:val="16"/>
              </w:rPr>
            </w:pPr>
            <w:r>
              <w:rPr>
                <w:color w:val="000000"/>
                <w:sz w:val="16"/>
                <w:szCs w:val="16"/>
              </w:rPr>
              <w:t>6.69</w:t>
            </w:r>
          </w:p>
        </w:tc>
        <w:tc>
          <w:tcPr>
            <w:tcW w:w="1175" w:type="dxa"/>
          </w:tcPr>
          <w:p w14:paraId="11F3B3AD" w14:textId="77158167" w:rsidR="00B4604D" w:rsidRPr="005477A3" w:rsidRDefault="0026008B" w:rsidP="000D1064">
            <w:pPr>
              <w:autoSpaceDE w:val="0"/>
              <w:autoSpaceDN w:val="0"/>
              <w:adjustRightInd w:val="0"/>
              <w:jc w:val="center"/>
              <w:rPr>
                <w:color w:val="000000"/>
                <w:sz w:val="16"/>
                <w:szCs w:val="16"/>
              </w:rPr>
            </w:pPr>
            <w:r>
              <w:rPr>
                <w:color w:val="000000"/>
                <w:sz w:val="16"/>
                <w:szCs w:val="16"/>
              </w:rPr>
              <w:t>64</w:t>
            </w:r>
          </w:p>
        </w:tc>
        <w:tc>
          <w:tcPr>
            <w:tcW w:w="1175" w:type="dxa"/>
          </w:tcPr>
          <w:p w14:paraId="4D40A886" w14:textId="65CD0534" w:rsidR="00B4604D" w:rsidRDefault="0026008B" w:rsidP="000D1064">
            <w:pPr>
              <w:autoSpaceDE w:val="0"/>
              <w:autoSpaceDN w:val="0"/>
              <w:adjustRightInd w:val="0"/>
              <w:jc w:val="center"/>
              <w:rPr>
                <w:color w:val="000000"/>
                <w:sz w:val="16"/>
                <w:szCs w:val="16"/>
              </w:rPr>
            </w:pPr>
            <w:r>
              <w:rPr>
                <w:color w:val="000000"/>
                <w:sz w:val="16"/>
                <w:szCs w:val="16"/>
              </w:rPr>
              <w:t>9.50</w:t>
            </w:r>
          </w:p>
        </w:tc>
        <w:tc>
          <w:tcPr>
            <w:tcW w:w="1175" w:type="dxa"/>
          </w:tcPr>
          <w:p w14:paraId="448DEAC1" w14:textId="6DED06FF" w:rsidR="00B4604D" w:rsidRDefault="0026008B" w:rsidP="000D1064">
            <w:pPr>
              <w:autoSpaceDE w:val="0"/>
              <w:autoSpaceDN w:val="0"/>
              <w:adjustRightInd w:val="0"/>
              <w:jc w:val="center"/>
              <w:rPr>
                <w:color w:val="000000"/>
                <w:sz w:val="16"/>
                <w:szCs w:val="16"/>
              </w:rPr>
            </w:pPr>
            <w:r>
              <w:rPr>
                <w:color w:val="000000"/>
                <w:sz w:val="16"/>
                <w:szCs w:val="16"/>
              </w:rPr>
              <w:t>112</w:t>
            </w:r>
          </w:p>
        </w:tc>
        <w:tc>
          <w:tcPr>
            <w:tcW w:w="1083" w:type="dxa"/>
          </w:tcPr>
          <w:p w14:paraId="1373D24C" w14:textId="101B9958" w:rsidR="00B4604D" w:rsidRDefault="0026008B" w:rsidP="000D1064">
            <w:pPr>
              <w:autoSpaceDE w:val="0"/>
              <w:autoSpaceDN w:val="0"/>
              <w:adjustRightInd w:val="0"/>
              <w:jc w:val="center"/>
              <w:rPr>
                <w:color w:val="000000"/>
                <w:sz w:val="16"/>
                <w:szCs w:val="16"/>
              </w:rPr>
            </w:pPr>
            <w:r>
              <w:rPr>
                <w:color w:val="000000"/>
                <w:sz w:val="16"/>
                <w:szCs w:val="16"/>
              </w:rPr>
              <w:t>16.64</w:t>
            </w:r>
          </w:p>
        </w:tc>
      </w:tr>
      <w:tr w:rsidR="00B4604D" w:rsidRPr="005477A3" w14:paraId="5D7D7ECF" w14:textId="77777777" w:rsidTr="00B4604D">
        <w:trPr>
          <w:trHeight w:val="42"/>
        </w:trPr>
        <w:tc>
          <w:tcPr>
            <w:tcW w:w="2110" w:type="dxa"/>
          </w:tcPr>
          <w:p w14:paraId="729592AB" w14:textId="02E971F8" w:rsidR="00B4604D" w:rsidRPr="00363F44" w:rsidRDefault="00B4604D" w:rsidP="00B4604D">
            <w:pPr>
              <w:autoSpaceDE w:val="0"/>
              <w:autoSpaceDN w:val="0"/>
              <w:adjustRightInd w:val="0"/>
              <w:rPr>
                <w:color w:val="000000"/>
                <w:sz w:val="16"/>
                <w:szCs w:val="16"/>
              </w:rPr>
            </w:pPr>
            <w:r>
              <w:rPr>
                <w:color w:val="000000"/>
                <w:sz w:val="16"/>
                <w:szCs w:val="16"/>
              </w:rPr>
              <w:t xml:space="preserve">   Üst</w:t>
            </w:r>
          </w:p>
        </w:tc>
        <w:tc>
          <w:tcPr>
            <w:tcW w:w="1174" w:type="dxa"/>
          </w:tcPr>
          <w:p w14:paraId="6F289351" w14:textId="74E6672C" w:rsidR="00B4604D" w:rsidRPr="005477A3" w:rsidRDefault="00890916" w:rsidP="000D1064">
            <w:pPr>
              <w:autoSpaceDE w:val="0"/>
              <w:autoSpaceDN w:val="0"/>
              <w:adjustRightInd w:val="0"/>
              <w:jc w:val="center"/>
              <w:rPr>
                <w:color w:val="000000"/>
                <w:sz w:val="16"/>
                <w:szCs w:val="16"/>
              </w:rPr>
            </w:pPr>
            <w:r>
              <w:rPr>
                <w:color w:val="000000"/>
                <w:sz w:val="16"/>
                <w:szCs w:val="16"/>
              </w:rPr>
              <w:t>30</w:t>
            </w:r>
          </w:p>
        </w:tc>
        <w:tc>
          <w:tcPr>
            <w:tcW w:w="1175" w:type="dxa"/>
          </w:tcPr>
          <w:p w14:paraId="02A88B88" w14:textId="50D6BF56" w:rsidR="00B4604D" w:rsidRPr="005477A3" w:rsidRDefault="00890916" w:rsidP="000D1064">
            <w:pPr>
              <w:autoSpaceDE w:val="0"/>
              <w:autoSpaceDN w:val="0"/>
              <w:adjustRightInd w:val="0"/>
              <w:jc w:val="center"/>
              <w:rPr>
                <w:color w:val="000000"/>
                <w:sz w:val="16"/>
                <w:szCs w:val="16"/>
              </w:rPr>
            </w:pPr>
            <w:r>
              <w:rPr>
                <w:color w:val="000000"/>
                <w:sz w:val="16"/>
                <w:szCs w:val="16"/>
              </w:rPr>
              <w:t>4.46</w:t>
            </w:r>
          </w:p>
        </w:tc>
        <w:tc>
          <w:tcPr>
            <w:tcW w:w="1175" w:type="dxa"/>
          </w:tcPr>
          <w:p w14:paraId="16FD92B0" w14:textId="6BC02BA1" w:rsidR="00B4604D" w:rsidRPr="005477A3" w:rsidRDefault="0026008B" w:rsidP="000D1064">
            <w:pPr>
              <w:autoSpaceDE w:val="0"/>
              <w:autoSpaceDN w:val="0"/>
              <w:adjustRightInd w:val="0"/>
              <w:jc w:val="center"/>
              <w:rPr>
                <w:color w:val="000000"/>
                <w:sz w:val="16"/>
                <w:szCs w:val="16"/>
              </w:rPr>
            </w:pPr>
            <w:r>
              <w:rPr>
                <w:color w:val="000000"/>
                <w:sz w:val="16"/>
                <w:szCs w:val="16"/>
              </w:rPr>
              <w:t>48</w:t>
            </w:r>
          </w:p>
        </w:tc>
        <w:tc>
          <w:tcPr>
            <w:tcW w:w="1175" w:type="dxa"/>
          </w:tcPr>
          <w:p w14:paraId="18F118D9" w14:textId="05025421" w:rsidR="00B4604D" w:rsidRDefault="0026008B" w:rsidP="000D1064">
            <w:pPr>
              <w:autoSpaceDE w:val="0"/>
              <w:autoSpaceDN w:val="0"/>
              <w:adjustRightInd w:val="0"/>
              <w:jc w:val="center"/>
              <w:rPr>
                <w:color w:val="000000"/>
                <w:sz w:val="16"/>
                <w:szCs w:val="16"/>
              </w:rPr>
            </w:pPr>
            <w:r>
              <w:rPr>
                <w:color w:val="000000"/>
                <w:sz w:val="16"/>
                <w:szCs w:val="16"/>
              </w:rPr>
              <w:t>7.13</w:t>
            </w:r>
          </w:p>
        </w:tc>
        <w:tc>
          <w:tcPr>
            <w:tcW w:w="1175" w:type="dxa"/>
          </w:tcPr>
          <w:p w14:paraId="7452FC12" w14:textId="6C2406A4" w:rsidR="00B4604D" w:rsidRDefault="0026008B" w:rsidP="000D1064">
            <w:pPr>
              <w:autoSpaceDE w:val="0"/>
              <w:autoSpaceDN w:val="0"/>
              <w:adjustRightInd w:val="0"/>
              <w:jc w:val="center"/>
              <w:rPr>
                <w:color w:val="000000"/>
                <w:sz w:val="16"/>
                <w:szCs w:val="16"/>
              </w:rPr>
            </w:pPr>
            <w:r>
              <w:rPr>
                <w:color w:val="000000"/>
                <w:sz w:val="16"/>
                <w:szCs w:val="16"/>
              </w:rPr>
              <w:t>150</w:t>
            </w:r>
          </w:p>
        </w:tc>
        <w:tc>
          <w:tcPr>
            <w:tcW w:w="1083" w:type="dxa"/>
          </w:tcPr>
          <w:p w14:paraId="2E9D2411" w14:textId="116875E2" w:rsidR="00B4604D" w:rsidRDefault="0026008B" w:rsidP="000D1064">
            <w:pPr>
              <w:autoSpaceDE w:val="0"/>
              <w:autoSpaceDN w:val="0"/>
              <w:adjustRightInd w:val="0"/>
              <w:jc w:val="center"/>
              <w:rPr>
                <w:color w:val="000000"/>
                <w:sz w:val="16"/>
                <w:szCs w:val="16"/>
              </w:rPr>
            </w:pPr>
            <w:r>
              <w:rPr>
                <w:color w:val="000000"/>
                <w:sz w:val="16"/>
                <w:szCs w:val="16"/>
              </w:rPr>
              <w:t>22.28</w:t>
            </w:r>
          </w:p>
        </w:tc>
      </w:tr>
      <w:tr w:rsidR="00B4604D" w:rsidRPr="005477A3" w14:paraId="17855401" w14:textId="77777777" w:rsidTr="00B4604D">
        <w:trPr>
          <w:trHeight w:val="42"/>
        </w:trPr>
        <w:tc>
          <w:tcPr>
            <w:tcW w:w="2110" w:type="dxa"/>
          </w:tcPr>
          <w:p w14:paraId="3276B4D9" w14:textId="470477CF" w:rsidR="00B4604D" w:rsidRPr="00363F44" w:rsidRDefault="00B4604D" w:rsidP="00B4604D">
            <w:pPr>
              <w:autoSpaceDE w:val="0"/>
              <w:autoSpaceDN w:val="0"/>
              <w:adjustRightInd w:val="0"/>
              <w:rPr>
                <w:color w:val="000000"/>
                <w:sz w:val="16"/>
                <w:szCs w:val="16"/>
              </w:rPr>
            </w:pPr>
            <w:r>
              <w:rPr>
                <w:color w:val="000000"/>
                <w:sz w:val="16"/>
                <w:szCs w:val="16"/>
              </w:rPr>
              <w:t>Sınıf Düzeyi</w:t>
            </w:r>
          </w:p>
        </w:tc>
        <w:tc>
          <w:tcPr>
            <w:tcW w:w="1174" w:type="dxa"/>
          </w:tcPr>
          <w:p w14:paraId="0F04C705" w14:textId="77777777" w:rsidR="00B4604D" w:rsidRPr="005477A3" w:rsidRDefault="00B4604D" w:rsidP="000D1064">
            <w:pPr>
              <w:autoSpaceDE w:val="0"/>
              <w:autoSpaceDN w:val="0"/>
              <w:adjustRightInd w:val="0"/>
              <w:jc w:val="center"/>
              <w:rPr>
                <w:color w:val="000000"/>
                <w:sz w:val="16"/>
                <w:szCs w:val="16"/>
              </w:rPr>
            </w:pPr>
          </w:p>
        </w:tc>
        <w:tc>
          <w:tcPr>
            <w:tcW w:w="1175" w:type="dxa"/>
          </w:tcPr>
          <w:p w14:paraId="4553CAA8" w14:textId="77777777" w:rsidR="00B4604D" w:rsidRPr="005477A3" w:rsidRDefault="00B4604D" w:rsidP="000D1064">
            <w:pPr>
              <w:autoSpaceDE w:val="0"/>
              <w:autoSpaceDN w:val="0"/>
              <w:adjustRightInd w:val="0"/>
              <w:jc w:val="center"/>
              <w:rPr>
                <w:color w:val="000000"/>
                <w:sz w:val="16"/>
                <w:szCs w:val="16"/>
              </w:rPr>
            </w:pPr>
          </w:p>
        </w:tc>
        <w:tc>
          <w:tcPr>
            <w:tcW w:w="1175" w:type="dxa"/>
          </w:tcPr>
          <w:p w14:paraId="3A925F94" w14:textId="77777777" w:rsidR="00B4604D" w:rsidRPr="005477A3" w:rsidRDefault="00B4604D" w:rsidP="000D1064">
            <w:pPr>
              <w:autoSpaceDE w:val="0"/>
              <w:autoSpaceDN w:val="0"/>
              <w:adjustRightInd w:val="0"/>
              <w:jc w:val="center"/>
              <w:rPr>
                <w:color w:val="000000"/>
                <w:sz w:val="16"/>
                <w:szCs w:val="16"/>
              </w:rPr>
            </w:pPr>
          </w:p>
        </w:tc>
        <w:tc>
          <w:tcPr>
            <w:tcW w:w="1175" w:type="dxa"/>
          </w:tcPr>
          <w:p w14:paraId="1C6994B9" w14:textId="77777777" w:rsidR="00B4604D" w:rsidRDefault="00B4604D" w:rsidP="000D1064">
            <w:pPr>
              <w:autoSpaceDE w:val="0"/>
              <w:autoSpaceDN w:val="0"/>
              <w:adjustRightInd w:val="0"/>
              <w:jc w:val="center"/>
              <w:rPr>
                <w:color w:val="000000"/>
                <w:sz w:val="16"/>
                <w:szCs w:val="16"/>
              </w:rPr>
            </w:pPr>
          </w:p>
        </w:tc>
        <w:tc>
          <w:tcPr>
            <w:tcW w:w="1175" w:type="dxa"/>
          </w:tcPr>
          <w:p w14:paraId="197B3C86" w14:textId="77777777" w:rsidR="00B4604D" w:rsidRDefault="00B4604D" w:rsidP="000D1064">
            <w:pPr>
              <w:autoSpaceDE w:val="0"/>
              <w:autoSpaceDN w:val="0"/>
              <w:adjustRightInd w:val="0"/>
              <w:jc w:val="center"/>
              <w:rPr>
                <w:color w:val="000000"/>
                <w:sz w:val="16"/>
                <w:szCs w:val="16"/>
              </w:rPr>
            </w:pPr>
          </w:p>
        </w:tc>
        <w:tc>
          <w:tcPr>
            <w:tcW w:w="1083" w:type="dxa"/>
          </w:tcPr>
          <w:p w14:paraId="27CDA6D0" w14:textId="77777777" w:rsidR="00B4604D" w:rsidRDefault="00B4604D" w:rsidP="000D1064">
            <w:pPr>
              <w:autoSpaceDE w:val="0"/>
              <w:autoSpaceDN w:val="0"/>
              <w:adjustRightInd w:val="0"/>
              <w:jc w:val="center"/>
              <w:rPr>
                <w:color w:val="000000"/>
                <w:sz w:val="16"/>
                <w:szCs w:val="16"/>
              </w:rPr>
            </w:pPr>
          </w:p>
        </w:tc>
      </w:tr>
      <w:tr w:rsidR="00B4604D" w:rsidRPr="005477A3" w14:paraId="41006903" w14:textId="77777777" w:rsidTr="00B4604D">
        <w:trPr>
          <w:trHeight w:val="42"/>
        </w:trPr>
        <w:tc>
          <w:tcPr>
            <w:tcW w:w="2110" w:type="dxa"/>
          </w:tcPr>
          <w:p w14:paraId="70F4670D" w14:textId="3851ECE6" w:rsidR="00B4604D" w:rsidRPr="00363F44" w:rsidRDefault="00B4604D" w:rsidP="00B4604D">
            <w:pPr>
              <w:autoSpaceDE w:val="0"/>
              <w:autoSpaceDN w:val="0"/>
              <w:adjustRightInd w:val="0"/>
              <w:rPr>
                <w:color w:val="000000"/>
                <w:sz w:val="16"/>
                <w:szCs w:val="16"/>
              </w:rPr>
            </w:pPr>
            <w:r>
              <w:rPr>
                <w:color w:val="000000"/>
                <w:sz w:val="16"/>
                <w:szCs w:val="16"/>
              </w:rPr>
              <w:t xml:space="preserve">   Üçüncü sınıf</w:t>
            </w:r>
          </w:p>
        </w:tc>
        <w:tc>
          <w:tcPr>
            <w:tcW w:w="1174" w:type="dxa"/>
          </w:tcPr>
          <w:p w14:paraId="6B2262DE" w14:textId="4AE2088C" w:rsidR="00B4604D" w:rsidRPr="005477A3" w:rsidRDefault="000B1F94" w:rsidP="000D1064">
            <w:pPr>
              <w:autoSpaceDE w:val="0"/>
              <w:autoSpaceDN w:val="0"/>
              <w:adjustRightInd w:val="0"/>
              <w:jc w:val="center"/>
              <w:rPr>
                <w:color w:val="000000"/>
                <w:sz w:val="16"/>
                <w:szCs w:val="16"/>
              </w:rPr>
            </w:pPr>
            <w:r>
              <w:rPr>
                <w:color w:val="000000"/>
                <w:sz w:val="16"/>
                <w:szCs w:val="16"/>
              </w:rPr>
              <w:t>50</w:t>
            </w:r>
          </w:p>
        </w:tc>
        <w:tc>
          <w:tcPr>
            <w:tcW w:w="1175" w:type="dxa"/>
          </w:tcPr>
          <w:p w14:paraId="2137D650" w14:textId="7044C0AE" w:rsidR="00B4604D" w:rsidRPr="005477A3" w:rsidRDefault="000B1F94" w:rsidP="000D1064">
            <w:pPr>
              <w:autoSpaceDE w:val="0"/>
              <w:autoSpaceDN w:val="0"/>
              <w:adjustRightInd w:val="0"/>
              <w:jc w:val="center"/>
              <w:rPr>
                <w:color w:val="000000"/>
                <w:sz w:val="16"/>
                <w:szCs w:val="16"/>
              </w:rPr>
            </w:pPr>
            <w:r>
              <w:rPr>
                <w:color w:val="000000"/>
                <w:sz w:val="16"/>
                <w:szCs w:val="16"/>
              </w:rPr>
              <w:t>7.42</w:t>
            </w:r>
          </w:p>
        </w:tc>
        <w:tc>
          <w:tcPr>
            <w:tcW w:w="1175" w:type="dxa"/>
          </w:tcPr>
          <w:p w14:paraId="762571AF" w14:textId="1722707E" w:rsidR="00B4604D" w:rsidRPr="005477A3" w:rsidRDefault="000B1F94" w:rsidP="000D1064">
            <w:pPr>
              <w:autoSpaceDE w:val="0"/>
              <w:autoSpaceDN w:val="0"/>
              <w:adjustRightInd w:val="0"/>
              <w:jc w:val="center"/>
              <w:rPr>
                <w:color w:val="000000"/>
                <w:sz w:val="16"/>
                <w:szCs w:val="16"/>
              </w:rPr>
            </w:pPr>
            <w:r>
              <w:rPr>
                <w:color w:val="000000"/>
                <w:sz w:val="16"/>
                <w:szCs w:val="16"/>
              </w:rPr>
              <w:t>58</w:t>
            </w:r>
          </w:p>
        </w:tc>
        <w:tc>
          <w:tcPr>
            <w:tcW w:w="1175" w:type="dxa"/>
          </w:tcPr>
          <w:p w14:paraId="15873060" w14:textId="51F2A7B3" w:rsidR="00B4604D" w:rsidRDefault="000B1F94" w:rsidP="000D1064">
            <w:pPr>
              <w:autoSpaceDE w:val="0"/>
              <w:autoSpaceDN w:val="0"/>
              <w:adjustRightInd w:val="0"/>
              <w:jc w:val="center"/>
              <w:rPr>
                <w:color w:val="000000"/>
                <w:sz w:val="16"/>
                <w:szCs w:val="16"/>
              </w:rPr>
            </w:pPr>
            <w:r>
              <w:rPr>
                <w:color w:val="000000"/>
                <w:sz w:val="16"/>
                <w:szCs w:val="16"/>
              </w:rPr>
              <w:t>8.62</w:t>
            </w:r>
          </w:p>
        </w:tc>
        <w:tc>
          <w:tcPr>
            <w:tcW w:w="1175" w:type="dxa"/>
          </w:tcPr>
          <w:p w14:paraId="7E5798A1" w14:textId="3215FD92" w:rsidR="00B4604D" w:rsidRDefault="003D060A" w:rsidP="000D1064">
            <w:pPr>
              <w:autoSpaceDE w:val="0"/>
              <w:autoSpaceDN w:val="0"/>
              <w:adjustRightInd w:val="0"/>
              <w:jc w:val="center"/>
              <w:rPr>
                <w:color w:val="000000"/>
                <w:sz w:val="16"/>
                <w:szCs w:val="16"/>
              </w:rPr>
            </w:pPr>
            <w:r>
              <w:rPr>
                <w:color w:val="000000"/>
                <w:sz w:val="16"/>
                <w:szCs w:val="16"/>
              </w:rPr>
              <w:t>73</w:t>
            </w:r>
          </w:p>
        </w:tc>
        <w:tc>
          <w:tcPr>
            <w:tcW w:w="1083" w:type="dxa"/>
          </w:tcPr>
          <w:p w14:paraId="01875CD1" w14:textId="15CA5958" w:rsidR="00B4604D" w:rsidRDefault="003D060A" w:rsidP="000D1064">
            <w:pPr>
              <w:autoSpaceDE w:val="0"/>
              <w:autoSpaceDN w:val="0"/>
              <w:adjustRightInd w:val="0"/>
              <w:jc w:val="center"/>
              <w:rPr>
                <w:color w:val="000000"/>
                <w:sz w:val="16"/>
                <w:szCs w:val="16"/>
              </w:rPr>
            </w:pPr>
            <w:r>
              <w:rPr>
                <w:color w:val="000000"/>
                <w:sz w:val="16"/>
                <w:szCs w:val="16"/>
              </w:rPr>
              <w:t>10.85</w:t>
            </w:r>
          </w:p>
        </w:tc>
      </w:tr>
      <w:tr w:rsidR="00B4604D" w:rsidRPr="005477A3" w14:paraId="7B924C8C" w14:textId="77777777" w:rsidTr="00B4604D">
        <w:trPr>
          <w:trHeight w:val="42"/>
        </w:trPr>
        <w:tc>
          <w:tcPr>
            <w:tcW w:w="2110" w:type="dxa"/>
          </w:tcPr>
          <w:p w14:paraId="47C95C93" w14:textId="11266D12" w:rsidR="00B4604D" w:rsidRPr="00363F44" w:rsidRDefault="00B4604D" w:rsidP="00B4604D">
            <w:pPr>
              <w:autoSpaceDE w:val="0"/>
              <w:autoSpaceDN w:val="0"/>
              <w:adjustRightInd w:val="0"/>
              <w:rPr>
                <w:color w:val="000000"/>
                <w:sz w:val="16"/>
                <w:szCs w:val="16"/>
              </w:rPr>
            </w:pPr>
            <w:r>
              <w:rPr>
                <w:color w:val="000000"/>
                <w:sz w:val="16"/>
                <w:szCs w:val="16"/>
              </w:rPr>
              <w:t xml:space="preserve">   Dördüncü sınıf</w:t>
            </w:r>
          </w:p>
        </w:tc>
        <w:tc>
          <w:tcPr>
            <w:tcW w:w="1174" w:type="dxa"/>
          </w:tcPr>
          <w:p w14:paraId="12F15975" w14:textId="3B83FFCB" w:rsidR="00B4604D" w:rsidRPr="005477A3" w:rsidRDefault="000B1F94" w:rsidP="000D1064">
            <w:pPr>
              <w:autoSpaceDE w:val="0"/>
              <w:autoSpaceDN w:val="0"/>
              <w:adjustRightInd w:val="0"/>
              <w:jc w:val="center"/>
              <w:rPr>
                <w:color w:val="000000"/>
                <w:sz w:val="16"/>
                <w:szCs w:val="16"/>
              </w:rPr>
            </w:pPr>
            <w:r>
              <w:rPr>
                <w:color w:val="000000"/>
                <w:sz w:val="16"/>
                <w:szCs w:val="16"/>
              </w:rPr>
              <w:t>35</w:t>
            </w:r>
          </w:p>
        </w:tc>
        <w:tc>
          <w:tcPr>
            <w:tcW w:w="1175" w:type="dxa"/>
          </w:tcPr>
          <w:p w14:paraId="5001A01D" w14:textId="2167FAB9" w:rsidR="00B4604D" w:rsidRPr="005477A3" w:rsidRDefault="000B1F94" w:rsidP="000D1064">
            <w:pPr>
              <w:autoSpaceDE w:val="0"/>
              <w:autoSpaceDN w:val="0"/>
              <w:adjustRightInd w:val="0"/>
              <w:jc w:val="center"/>
              <w:rPr>
                <w:color w:val="000000"/>
                <w:sz w:val="16"/>
                <w:szCs w:val="16"/>
              </w:rPr>
            </w:pPr>
            <w:r>
              <w:rPr>
                <w:color w:val="000000"/>
                <w:sz w:val="16"/>
                <w:szCs w:val="16"/>
              </w:rPr>
              <w:t>5.20</w:t>
            </w:r>
          </w:p>
        </w:tc>
        <w:tc>
          <w:tcPr>
            <w:tcW w:w="1175" w:type="dxa"/>
          </w:tcPr>
          <w:p w14:paraId="696864BB" w14:textId="7B966888" w:rsidR="00B4604D" w:rsidRPr="005477A3" w:rsidRDefault="000B1F94" w:rsidP="000D1064">
            <w:pPr>
              <w:autoSpaceDE w:val="0"/>
              <w:autoSpaceDN w:val="0"/>
              <w:adjustRightInd w:val="0"/>
              <w:jc w:val="center"/>
              <w:rPr>
                <w:color w:val="000000"/>
                <w:sz w:val="16"/>
                <w:szCs w:val="16"/>
              </w:rPr>
            </w:pPr>
            <w:r>
              <w:rPr>
                <w:color w:val="000000"/>
                <w:sz w:val="16"/>
                <w:szCs w:val="16"/>
              </w:rPr>
              <w:t>52</w:t>
            </w:r>
          </w:p>
        </w:tc>
        <w:tc>
          <w:tcPr>
            <w:tcW w:w="1175" w:type="dxa"/>
          </w:tcPr>
          <w:p w14:paraId="64ED3EDC" w14:textId="412929E2" w:rsidR="00B4604D" w:rsidRDefault="000B1F94" w:rsidP="000D1064">
            <w:pPr>
              <w:autoSpaceDE w:val="0"/>
              <w:autoSpaceDN w:val="0"/>
              <w:adjustRightInd w:val="0"/>
              <w:jc w:val="center"/>
              <w:rPr>
                <w:color w:val="000000"/>
                <w:sz w:val="16"/>
                <w:szCs w:val="16"/>
              </w:rPr>
            </w:pPr>
            <w:r>
              <w:rPr>
                <w:color w:val="000000"/>
                <w:sz w:val="16"/>
                <w:szCs w:val="16"/>
              </w:rPr>
              <w:t>7.73</w:t>
            </w:r>
          </w:p>
        </w:tc>
        <w:tc>
          <w:tcPr>
            <w:tcW w:w="1175" w:type="dxa"/>
          </w:tcPr>
          <w:p w14:paraId="7C917175" w14:textId="24D8C3AE" w:rsidR="00B4604D" w:rsidRDefault="003D060A" w:rsidP="000D1064">
            <w:pPr>
              <w:autoSpaceDE w:val="0"/>
              <w:autoSpaceDN w:val="0"/>
              <w:adjustRightInd w:val="0"/>
              <w:jc w:val="center"/>
              <w:rPr>
                <w:color w:val="000000"/>
                <w:sz w:val="16"/>
                <w:szCs w:val="16"/>
              </w:rPr>
            </w:pPr>
            <w:r>
              <w:rPr>
                <w:color w:val="000000"/>
                <w:sz w:val="16"/>
                <w:szCs w:val="16"/>
              </w:rPr>
              <w:t>81</w:t>
            </w:r>
          </w:p>
        </w:tc>
        <w:tc>
          <w:tcPr>
            <w:tcW w:w="1083" w:type="dxa"/>
          </w:tcPr>
          <w:p w14:paraId="72BA9926" w14:textId="2B956312" w:rsidR="00B4604D" w:rsidRDefault="003D060A" w:rsidP="000D1064">
            <w:pPr>
              <w:autoSpaceDE w:val="0"/>
              <w:autoSpaceDN w:val="0"/>
              <w:adjustRightInd w:val="0"/>
              <w:jc w:val="center"/>
              <w:rPr>
                <w:color w:val="000000"/>
                <w:sz w:val="16"/>
                <w:szCs w:val="16"/>
              </w:rPr>
            </w:pPr>
            <w:r>
              <w:rPr>
                <w:color w:val="000000"/>
                <w:sz w:val="16"/>
                <w:szCs w:val="16"/>
              </w:rPr>
              <w:t>12.04</w:t>
            </w:r>
          </w:p>
        </w:tc>
      </w:tr>
      <w:tr w:rsidR="00890916" w:rsidRPr="005477A3" w14:paraId="4FA6D6BE" w14:textId="77777777" w:rsidTr="00B4604D">
        <w:trPr>
          <w:trHeight w:val="42"/>
        </w:trPr>
        <w:tc>
          <w:tcPr>
            <w:tcW w:w="2110" w:type="dxa"/>
          </w:tcPr>
          <w:p w14:paraId="368F9FE7" w14:textId="603BA62B" w:rsidR="00890916" w:rsidRPr="00363F44" w:rsidRDefault="00890916" w:rsidP="00890916">
            <w:pPr>
              <w:autoSpaceDE w:val="0"/>
              <w:autoSpaceDN w:val="0"/>
              <w:adjustRightInd w:val="0"/>
              <w:rPr>
                <w:color w:val="000000"/>
                <w:sz w:val="16"/>
                <w:szCs w:val="16"/>
              </w:rPr>
            </w:pPr>
            <w:r>
              <w:rPr>
                <w:color w:val="000000"/>
                <w:sz w:val="16"/>
                <w:szCs w:val="16"/>
              </w:rPr>
              <w:t xml:space="preserve">   Beşinci sınıf</w:t>
            </w:r>
          </w:p>
        </w:tc>
        <w:tc>
          <w:tcPr>
            <w:tcW w:w="1174" w:type="dxa"/>
          </w:tcPr>
          <w:p w14:paraId="3EF6434D" w14:textId="2B2EB0D5" w:rsidR="00890916" w:rsidRPr="005477A3" w:rsidRDefault="000B1F94" w:rsidP="00890916">
            <w:pPr>
              <w:autoSpaceDE w:val="0"/>
              <w:autoSpaceDN w:val="0"/>
              <w:adjustRightInd w:val="0"/>
              <w:jc w:val="center"/>
              <w:rPr>
                <w:color w:val="000000"/>
                <w:sz w:val="16"/>
                <w:szCs w:val="16"/>
              </w:rPr>
            </w:pPr>
            <w:r>
              <w:rPr>
                <w:color w:val="000000"/>
                <w:sz w:val="16"/>
                <w:szCs w:val="16"/>
              </w:rPr>
              <w:t>28</w:t>
            </w:r>
          </w:p>
        </w:tc>
        <w:tc>
          <w:tcPr>
            <w:tcW w:w="1175" w:type="dxa"/>
          </w:tcPr>
          <w:p w14:paraId="0880A769" w14:textId="724EBAEF" w:rsidR="00890916" w:rsidRPr="005477A3" w:rsidRDefault="000B1F94" w:rsidP="00890916">
            <w:pPr>
              <w:autoSpaceDE w:val="0"/>
              <w:autoSpaceDN w:val="0"/>
              <w:adjustRightInd w:val="0"/>
              <w:jc w:val="center"/>
              <w:rPr>
                <w:color w:val="000000"/>
                <w:sz w:val="16"/>
                <w:szCs w:val="16"/>
              </w:rPr>
            </w:pPr>
            <w:r>
              <w:rPr>
                <w:color w:val="000000"/>
                <w:sz w:val="16"/>
                <w:szCs w:val="16"/>
              </w:rPr>
              <w:t>4.16</w:t>
            </w:r>
          </w:p>
        </w:tc>
        <w:tc>
          <w:tcPr>
            <w:tcW w:w="1175" w:type="dxa"/>
          </w:tcPr>
          <w:p w14:paraId="4AA310BB" w14:textId="2BD0086D" w:rsidR="00890916" w:rsidRPr="005477A3" w:rsidRDefault="000B1F94" w:rsidP="00890916">
            <w:pPr>
              <w:autoSpaceDE w:val="0"/>
              <w:autoSpaceDN w:val="0"/>
              <w:adjustRightInd w:val="0"/>
              <w:jc w:val="center"/>
              <w:rPr>
                <w:color w:val="000000"/>
                <w:sz w:val="16"/>
                <w:szCs w:val="16"/>
              </w:rPr>
            </w:pPr>
            <w:r>
              <w:rPr>
                <w:color w:val="000000"/>
                <w:sz w:val="16"/>
                <w:szCs w:val="16"/>
              </w:rPr>
              <w:t>45</w:t>
            </w:r>
          </w:p>
        </w:tc>
        <w:tc>
          <w:tcPr>
            <w:tcW w:w="1175" w:type="dxa"/>
          </w:tcPr>
          <w:p w14:paraId="6CC5A881" w14:textId="0D1318F3" w:rsidR="00890916" w:rsidRDefault="000B1F94" w:rsidP="00890916">
            <w:pPr>
              <w:autoSpaceDE w:val="0"/>
              <w:autoSpaceDN w:val="0"/>
              <w:adjustRightInd w:val="0"/>
              <w:jc w:val="center"/>
              <w:rPr>
                <w:color w:val="000000"/>
                <w:sz w:val="16"/>
                <w:szCs w:val="16"/>
              </w:rPr>
            </w:pPr>
            <w:r>
              <w:rPr>
                <w:color w:val="000000"/>
                <w:sz w:val="16"/>
                <w:szCs w:val="16"/>
              </w:rPr>
              <w:t>6.69</w:t>
            </w:r>
          </w:p>
        </w:tc>
        <w:tc>
          <w:tcPr>
            <w:tcW w:w="1175" w:type="dxa"/>
          </w:tcPr>
          <w:p w14:paraId="75DE3D25" w14:textId="63285B7B" w:rsidR="00890916" w:rsidRDefault="003D060A" w:rsidP="00890916">
            <w:pPr>
              <w:autoSpaceDE w:val="0"/>
              <w:autoSpaceDN w:val="0"/>
              <w:adjustRightInd w:val="0"/>
              <w:jc w:val="center"/>
              <w:rPr>
                <w:color w:val="000000"/>
                <w:sz w:val="16"/>
                <w:szCs w:val="16"/>
              </w:rPr>
            </w:pPr>
            <w:r>
              <w:rPr>
                <w:color w:val="000000"/>
                <w:sz w:val="16"/>
                <w:szCs w:val="16"/>
              </w:rPr>
              <w:t>95</w:t>
            </w:r>
          </w:p>
        </w:tc>
        <w:tc>
          <w:tcPr>
            <w:tcW w:w="1083" w:type="dxa"/>
          </w:tcPr>
          <w:p w14:paraId="69DC9E03" w14:textId="3A151D54" w:rsidR="00890916" w:rsidRDefault="003D060A" w:rsidP="00890916">
            <w:pPr>
              <w:autoSpaceDE w:val="0"/>
              <w:autoSpaceDN w:val="0"/>
              <w:adjustRightInd w:val="0"/>
              <w:jc w:val="center"/>
              <w:rPr>
                <w:color w:val="000000"/>
                <w:sz w:val="16"/>
                <w:szCs w:val="16"/>
              </w:rPr>
            </w:pPr>
            <w:r>
              <w:rPr>
                <w:color w:val="000000"/>
                <w:sz w:val="16"/>
                <w:szCs w:val="16"/>
              </w:rPr>
              <w:t>14.12</w:t>
            </w:r>
          </w:p>
        </w:tc>
      </w:tr>
      <w:tr w:rsidR="00890916" w:rsidRPr="005477A3" w14:paraId="419B2E68" w14:textId="77777777" w:rsidTr="00B4604D">
        <w:trPr>
          <w:trHeight w:val="42"/>
        </w:trPr>
        <w:tc>
          <w:tcPr>
            <w:tcW w:w="2110" w:type="dxa"/>
          </w:tcPr>
          <w:p w14:paraId="4E892850" w14:textId="030F4CDE" w:rsidR="00890916" w:rsidRPr="00363F44" w:rsidRDefault="00890916" w:rsidP="00890916">
            <w:pPr>
              <w:autoSpaceDE w:val="0"/>
              <w:autoSpaceDN w:val="0"/>
              <w:adjustRightInd w:val="0"/>
              <w:rPr>
                <w:color w:val="000000"/>
                <w:sz w:val="16"/>
                <w:szCs w:val="16"/>
              </w:rPr>
            </w:pPr>
            <w:r>
              <w:rPr>
                <w:color w:val="000000"/>
                <w:sz w:val="16"/>
                <w:szCs w:val="16"/>
              </w:rPr>
              <w:t xml:space="preserve">   Altıncı sınıf</w:t>
            </w:r>
          </w:p>
        </w:tc>
        <w:tc>
          <w:tcPr>
            <w:tcW w:w="1174" w:type="dxa"/>
          </w:tcPr>
          <w:p w14:paraId="7EDC7779" w14:textId="25043AF6" w:rsidR="00890916" w:rsidRPr="005477A3" w:rsidRDefault="000B1F94" w:rsidP="00890916">
            <w:pPr>
              <w:autoSpaceDE w:val="0"/>
              <w:autoSpaceDN w:val="0"/>
              <w:adjustRightInd w:val="0"/>
              <w:jc w:val="center"/>
              <w:rPr>
                <w:color w:val="000000"/>
                <w:sz w:val="16"/>
                <w:szCs w:val="16"/>
              </w:rPr>
            </w:pPr>
            <w:r>
              <w:rPr>
                <w:color w:val="000000"/>
                <w:sz w:val="16"/>
                <w:szCs w:val="16"/>
              </w:rPr>
              <w:t>19</w:t>
            </w:r>
          </w:p>
        </w:tc>
        <w:tc>
          <w:tcPr>
            <w:tcW w:w="1175" w:type="dxa"/>
          </w:tcPr>
          <w:p w14:paraId="6AE06B2B" w14:textId="43C16720" w:rsidR="00890916" w:rsidRPr="005477A3" w:rsidRDefault="000B1F94" w:rsidP="00890916">
            <w:pPr>
              <w:autoSpaceDE w:val="0"/>
              <w:autoSpaceDN w:val="0"/>
              <w:adjustRightInd w:val="0"/>
              <w:jc w:val="center"/>
              <w:rPr>
                <w:color w:val="000000"/>
                <w:sz w:val="16"/>
                <w:szCs w:val="16"/>
              </w:rPr>
            </w:pPr>
            <w:r>
              <w:rPr>
                <w:color w:val="000000"/>
                <w:sz w:val="16"/>
                <w:szCs w:val="16"/>
              </w:rPr>
              <w:t>2.82</w:t>
            </w:r>
          </w:p>
        </w:tc>
        <w:tc>
          <w:tcPr>
            <w:tcW w:w="1175" w:type="dxa"/>
          </w:tcPr>
          <w:p w14:paraId="3E7C4788" w14:textId="6B039E02" w:rsidR="00890916" w:rsidRPr="005477A3" w:rsidRDefault="000B1F94" w:rsidP="00890916">
            <w:pPr>
              <w:autoSpaceDE w:val="0"/>
              <w:autoSpaceDN w:val="0"/>
              <w:adjustRightInd w:val="0"/>
              <w:jc w:val="center"/>
              <w:rPr>
                <w:color w:val="000000"/>
                <w:sz w:val="16"/>
                <w:szCs w:val="16"/>
              </w:rPr>
            </w:pPr>
            <w:r>
              <w:rPr>
                <w:color w:val="000000"/>
                <w:sz w:val="16"/>
                <w:szCs w:val="16"/>
              </w:rPr>
              <w:t>36</w:t>
            </w:r>
          </w:p>
        </w:tc>
        <w:tc>
          <w:tcPr>
            <w:tcW w:w="1175" w:type="dxa"/>
          </w:tcPr>
          <w:p w14:paraId="40D11070" w14:textId="3E55E478" w:rsidR="00890916" w:rsidRDefault="000B1F94" w:rsidP="00890916">
            <w:pPr>
              <w:autoSpaceDE w:val="0"/>
              <w:autoSpaceDN w:val="0"/>
              <w:adjustRightInd w:val="0"/>
              <w:jc w:val="center"/>
              <w:rPr>
                <w:color w:val="000000"/>
                <w:sz w:val="16"/>
                <w:szCs w:val="16"/>
              </w:rPr>
            </w:pPr>
            <w:r>
              <w:rPr>
                <w:color w:val="000000"/>
                <w:sz w:val="16"/>
                <w:szCs w:val="16"/>
              </w:rPr>
              <w:t>5.35</w:t>
            </w:r>
          </w:p>
        </w:tc>
        <w:tc>
          <w:tcPr>
            <w:tcW w:w="1175" w:type="dxa"/>
          </w:tcPr>
          <w:p w14:paraId="2F705EF9" w14:textId="15183F8A" w:rsidR="00890916" w:rsidRDefault="003D060A" w:rsidP="00890916">
            <w:pPr>
              <w:autoSpaceDE w:val="0"/>
              <w:autoSpaceDN w:val="0"/>
              <w:adjustRightInd w:val="0"/>
              <w:jc w:val="center"/>
              <w:rPr>
                <w:color w:val="000000"/>
                <w:sz w:val="16"/>
                <w:szCs w:val="16"/>
              </w:rPr>
            </w:pPr>
            <w:r>
              <w:rPr>
                <w:color w:val="000000"/>
                <w:sz w:val="16"/>
                <w:szCs w:val="16"/>
              </w:rPr>
              <w:t>101</w:t>
            </w:r>
          </w:p>
        </w:tc>
        <w:tc>
          <w:tcPr>
            <w:tcW w:w="1083" w:type="dxa"/>
          </w:tcPr>
          <w:p w14:paraId="04F83879" w14:textId="5D7570E3" w:rsidR="00890916" w:rsidRDefault="003D060A" w:rsidP="00890916">
            <w:pPr>
              <w:autoSpaceDE w:val="0"/>
              <w:autoSpaceDN w:val="0"/>
              <w:adjustRightInd w:val="0"/>
              <w:jc w:val="center"/>
              <w:rPr>
                <w:color w:val="000000"/>
                <w:sz w:val="16"/>
                <w:szCs w:val="16"/>
              </w:rPr>
            </w:pPr>
            <w:r>
              <w:rPr>
                <w:color w:val="000000"/>
                <w:sz w:val="16"/>
                <w:szCs w:val="16"/>
              </w:rPr>
              <w:t>15.01</w:t>
            </w:r>
          </w:p>
        </w:tc>
      </w:tr>
    </w:tbl>
    <w:p w14:paraId="6536832E" w14:textId="77777777" w:rsidR="001D19BB" w:rsidRDefault="001D19BB" w:rsidP="001D19BB">
      <w:pPr>
        <w:spacing w:after="100" w:line="220" w:lineRule="exact"/>
        <w:jc w:val="both"/>
        <w:rPr>
          <w:sz w:val="20"/>
          <w:szCs w:val="20"/>
        </w:rPr>
      </w:pPr>
    </w:p>
    <w:p w14:paraId="2EEF3493" w14:textId="6C9A8B7F" w:rsidR="00410583" w:rsidRDefault="001D19BB" w:rsidP="001D19BB">
      <w:pPr>
        <w:spacing w:after="100" w:line="220" w:lineRule="exact"/>
        <w:jc w:val="both"/>
        <w:rPr>
          <w:sz w:val="20"/>
          <w:szCs w:val="20"/>
        </w:rPr>
      </w:pPr>
      <w:r>
        <w:rPr>
          <w:sz w:val="20"/>
          <w:szCs w:val="20"/>
        </w:rPr>
        <w:t>Tablolarda olduğu gibi şekillerde de okuyucunun anlamasını kolaylaştırma koşulu</w:t>
      </w:r>
      <w:r w:rsidR="007D7422">
        <w:rPr>
          <w:sz w:val="20"/>
          <w:szCs w:val="20"/>
        </w:rPr>
        <w:t>na uyulmalıdır</w:t>
      </w:r>
      <w:r>
        <w:rPr>
          <w:sz w:val="20"/>
          <w:szCs w:val="20"/>
        </w:rPr>
        <w:t xml:space="preserve">, gereksiz şekil kullanımından kaçınılmalıdır. </w:t>
      </w:r>
      <w:r w:rsidR="005A264C">
        <w:rPr>
          <w:sz w:val="20"/>
          <w:szCs w:val="20"/>
        </w:rPr>
        <w:t xml:space="preserve">Tablolar dışında grafikler, fotoğraflar çizimler vb. tüm görsel unsurlar şekil olarak adlandırılmalıdır. </w:t>
      </w:r>
      <w:r w:rsidR="00FA10D8">
        <w:rPr>
          <w:sz w:val="20"/>
          <w:szCs w:val="20"/>
        </w:rPr>
        <w:t xml:space="preserve">Şekillerin yazı içermesi </w:t>
      </w:r>
      <w:r w:rsidR="005A264C">
        <w:rPr>
          <w:sz w:val="20"/>
          <w:szCs w:val="20"/>
        </w:rPr>
        <w:t xml:space="preserve">durumunda söz konusu yazılı ifade sembollerin </w:t>
      </w:r>
      <w:r w:rsidR="00FA10D8">
        <w:rPr>
          <w:sz w:val="20"/>
          <w:szCs w:val="20"/>
        </w:rPr>
        <w:t>okunaklı ve anlaşılır olmasına dikkat edilmeli</w:t>
      </w:r>
      <w:r w:rsidR="00521785">
        <w:rPr>
          <w:sz w:val="20"/>
          <w:szCs w:val="20"/>
        </w:rPr>
        <w:t>, e</w:t>
      </w:r>
      <w:r w:rsidR="007D7422">
        <w:rPr>
          <w:sz w:val="20"/>
          <w:szCs w:val="20"/>
        </w:rPr>
        <w:t xml:space="preserve">ğer araştırmacı tarafından üretilen </w:t>
      </w:r>
      <w:r w:rsidR="00521785">
        <w:rPr>
          <w:sz w:val="20"/>
          <w:szCs w:val="20"/>
        </w:rPr>
        <w:t>şekiller (grafik gibi) kullanılacaksa yazılı ifadelerin Times New Roman 8 punto olmasına dikkat edilmelidir.  Fotoğraf, çizim vb. i</w:t>
      </w:r>
      <w:r w:rsidR="00FA10D8">
        <w:rPr>
          <w:sz w:val="20"/>
          <w:szCs w:val="20"/>
        </w:rPr>
        <w:t xml:space="preserve">htiyaç duyulması hâlinde yüksek çözünürlüklü </w:t>
      </w:r>
      <w:proofErr w:type="spellStart"/>
      <w:r w:rsidR="00FA10D8">
        <w:rPr>
          <w:sz w:val="20"/>
          <w:szCs w:val="20"/>
        </w:rPr>
        <w:t>jpeg</w:t>
      </w:r>
      <w:proofErr w:type="spellEnd"/>
      <w:r w:rsidR="00FA10D8">
        <w:rPr>
          <w:sz w:val="20"/>
          <w:szCs w:val="20"/>
        </w:rPr>
        <w:t xml:space="preserve"> dosya</w:t>
      </w:r>
      <w:r w:rsidR="00521785">
        <w:rPr>
          <w:sz w:val="20"/>
          <w:szCs w:val="20"/>
        </w:rPr>
        <w:t>sı</w:t>
      </w:r>
      <w:r w:rsidR="00FA10D8">
        <w:rPr>
          <w:sz w:val="20"/>
          <w:szCs w:val="20"/>
        </w:rPr>
        <w:t xml:space="preserve"> olarak şekiller sisteme yüklenmelidir.</w:t>
      </w:r>
    </w:p>
    <w:p w14:paraId="13DDBBEB" w14:textId="389D224A" w:rsidR="00FA10D8" w:rsidRDefault="00FA10D8" w:rsidP="001D19BB">
      <w:pPr>
        <w:spacing w:after="100" w:line="220" w:lineRule="exact"/>
        <w:jc w:val="both"/>
        <w:rPr>
          <w:sz w:val="20"/>
          <w:szCs w:val="20"/>
        </w:rPr>
      </w:pPr>
      <w:r>
        <w:rPr>
          <w:sz w:val="20"/>
          <w:szCs w:val="20"/>
        </w:rPr>
        <w:t xml:space="preserve">Şekiller yazı alanın dışına taşmamalı ve sayfaya ortalanarak yerleştirilmelidir. </w:t>
      </w:r>
      <w:r w:rsidR="00EF42D6">
        <w:rPr>
          <w:sz w:val="20"/>
          <w:szCs w:val="20"/>
        </w:rPr>
        <w:t>Şekil numarası ve adı şeklin üstünde şekl</w:t>
      </w:r>
      <w:r w:rsidR="007D7422">
        <w:rPr>
          <w:sz w:val="20"/>
          <w:szCs w:val="20"/>
        </w:rPr>
        <w:t>in sayfada kapladığı alana</w:t>
      </w:r>
      <w:r w:rsidR="00EF42D6">
        <w:rPr>
          <w:sz w:val="20"/>
          <w:szCs w:val="20"/>
        </w:rPr>
        <w:t xml:space="preserve"> göre ayarlanarak iki yana yaslı </w:t>
      </w:r>
      <w:r w:rsidR="00815A13">
        <w:rPr>
          <w:sz w:val="20"/>
          <w:szCs w:val="20"/>
        </w:rPr>
        <w:t xml:space="preserve">olarak </w:t>
      </w:r>
      <w:r w:rsidR="00EF42D6">
        <w:rPr>
          <w:sz w:val="20"/>
          <w:szCs w:val="20"/>
        </w:rPr>
        <w:t xml:space="preserve">verilmelidir. </w:t>
      </w:r>
      <w:r w:rsidR="00815A13">
        <w:rPr>
          <w:sz w:val="20"/>
          <w:szCs w:val="20"/>
        </w:rPr>
        <w:t xml:space="preserve">Şekil adından önce ve şekilden sonra bir satır boşluk bırakılmalıdır. </w:t>
      </w:r>
      <w:r w:rsidR="005A264C">
        <w:rPr>
          <w:sz w:val="20"/>
          <w:szCs w:val="20"/>
        </w:rPr>
        <w:t xml:space="preserve">Aşağıda örnek sunulmuştur. </w:t>
      </w:r>
    </w:p>
    <w:p w14:paraId="5D6794C6" w14:textId="19CA22C6" w:rsidR="00EF42D6" w:rsidRDefault="0049491F" w:rsidP="00EF42D6">
      <w:pPr>
        <w:spacing w:after="100" w:line="220" w:lineRule="exact"/>
        <w:jc w:val="both"/>
        <w:rPr>
          <w:color w:val="4472C4" w:themeColor="accent1"/>
          <w:sz w:val="20"/>
          <w:szCs w:val="20"/>
        </w:rPr>
      </w:pPr>
      <w:r>
        <w:rPr>
          <w:color w:val="4472C4" w:themeColor="accent1"/>
          <w:sz w:val="20"/>
          <w:szCs w:val="20"/>
        </w:rPr>
        <w:t>Şekil</w:t>
      </w:r>
      <w:r w:rsidR="00EF42D6">
        <w:rPr>
          <w:color w:val="4472C4" w:themeColor="accent1"/>
          <w:sz w:val="20"/>
          <w:szCs w:val="20"/>
        </w:rPr>
        <w:t xml:space="preserve"> Numarası (</w:t>
      </w:r>
      <w:r>
        <w:rPr>
          <w:color w:val="4472C4" w:themeColor="accent1"/>
          <w:sz w:val="20"/>
          <w:szCs w:val="20"/>
        </w:rPr>
        <w:t xml:space="preserve">Şekil </w:t>
      </w:r>
      <w:r w:rsidR="00EF42D6">
        <w:rPr>
          <w:color w:val="4472C4" w:themeColor="accent1"/>
          <w:sz w:val="20"/>
          <w:szCs w:val="20"/>
        </w:rPr>
        <w:t xml:space="preserve">1, </w:t>
      </w:r>
      <w:r>
        <w:rPr>
          <w:color w:val="4472C4" w:themeColor="accent1"/>
          <w:sz w:val="20"/>
          <w:szCs w:val="20"/>
        </w:rPr>
        <w:t>Şekil</w:t>
      </w:r>
      <w:r w:rsidR="00EF42D6">
        <w:rPr>
          <w:color w:val="4472C4" w:themeColor="accent1"/>
          <w:sz w:val="20"/>
          <w:szCs w:val="20"/>
        </w:rPr>
        <w:t xml:space="preserve"> 2 vb.): </w:t>
      </w:r>
      <w:r w:rsidR="00EF42D6" w:rsidRPr="004F6947">
        <w:rPr>
          <w:color w:val="4472C4" w:themeColor="accent1"/>
          <w:sz w:val="20"/>
          <w:szCs w:val="20"/>
        </w:rPr>
        <w:t xml:space="preserve">Times New Roman 10 </w:t>
      </w:r>
      <w:r w:rsidR="00EF42D6">
        <w:rPr>
          <w:color w:val="4472C4" w:themeColor="accent1"/>
          <w:sz w:val="20"/>
          <w:szCs w:val="20"/>
        </w:rPr>
        <w:t>punto, sola yaslı, ilk harf</w:t>
      </w:r>
      <w:r w:rsidR="00EF42D6" w:rsidRPr="004F6947">
        <w:rPr>
          <w:color w:val="4472C4" w:themeColor="accent1"/>
          <w:sz w:val="20"/>
          <w:szCs w:val="20"/>
        </w:rPr>
        <w:t xml:space="preserve"> büyük</w:t>
      </w:r>
      <w:r w:rsidR="00EF42D6">
        <w:rPr>
          <w:color w:val="4472C4" w:themeColor="accent1"/>
          <w:sz w:val="20"/>
          <w:szCs w:val="20"/>
        </w:rPr>
        <w:t>, kalın</w:t>
      </w:r>
    </w:p>
    <w:p w14:paraId="69C360D8" w14:textId="6DC8C7AB" w:rsidR="00EF42D6" w:rsidRDefault="0049491F" w:rsidP="00EF42D6">
      <w:pPr>
        <w:autoSpaceDE w:val="0"/>
        <w:autoSpaceDN w:val="0"/>
        <w:adjustRightInd w:val="0"/>
        <w:spacing w:after="100" w:line="220" w:lineRule="exact"/>
        <w:jc w:val="both"/>
        <w:rPr>
          <w:color w:val="4472C4" w:themeColor="accent1"/>
          <w:sz w:val="20"/>
          <w:szCs w:val="20"/>
        </w:rPr>
      </w:pPr>
      <w:r>
        <w:rPr>
          <w:color w:val="4472C4" w:themeColor="accent1"/>
          <w:sz w:val="20"/>
          <w:szCs w:val="20"/>
        </w:rPr>
        <w:t>Şekil</w:t>
      </w:r>
      <w:r w:rsidR="00EF42D6">
        <w:rPr>
          <w:color w:val="4472C4" w:themeColor="accent1"/>
          <w:sz w:val="20"/>
          <w:szCs w:val="20"/>
        </w:rPr>
        <w:t xml:space="preserve"> Adı: </w:t>
      </w:r>
      <w:r w:rsidR="00EF42D6" w:rsidRPr="004F6947">
        <w:rPr>
          <w:color w:val="4472C4" w:themeColor="accent1"/>
          <w:sz w:val="20"/>
          <w:szCs w:val="20"/>
        </w:rPr>
        <w:t xml:space="preserve">Times New Roman 10 </w:t>
      </w:r>
      <w:r w:rsidR="00EF42D6">
        <w:rPr>
          <w:color w:val="4472C4" w:themeColor="accent1"/>
          <w:sz w:val="20"/>
          <w:szCs w:val="20"/>
        </w:rPr>
        <w:t>punto, sola yaslı, ilk harfler</w:t>
      </w:r>
      <w:r w:rsidR="00EF42D6" w:rsidRPr="004F6947">
        <w:rPr>
          <w:color w:val="4472C4" w:themeColor="accent1"/>
          <w:sz w:val="20"/>
          <w:szCs w:val="20"/>
        </w:rPr>
        <w:t xml:space="preserve"> büyük</w:t>
      </w:r>
      <w:r w:rsidR="00EF42D6">
        <w:rPr>
          <w:color w:val="4472C4" w:themeColor="accent1"/>
          <w:sz w:val="20"/>
          <w:szCs w:val="20"/>
        </w:rPr>
        <w:t>, italik</w:t>
      </w:r>
    </w:p>
    <w:p w14:paraId="07673469" w14:textId="77777777" w:rsidR="00EF42D6" w:rsidRDefault="00EF42D6" w:rsidP="00EF42D6">
      <w:pPr>
        <w:autoSpaceDE w:val="0"/>
        <w:autoSpaceDN w:val="0"/>
        <w:adjustRightInd w:val="0"/>
        <w:spacing w:after="100" w:line="220" w:lineRule="exact"/>
        <w:jc w:val="both"/>
        <w:rPr>
          <w:color w:val="4472C4" w:themeColor="accent1"/>
          <w:sz w:val="20"/>
          <w:szCs w:val="20"/>
        </w:rPr>
      </w:pPr>
      <w:r>
        <w:rPr>
          <w:color w:val="4472C4" w:themeColor="accent1"/>
          <w:sz w:val="20"/>
          <w:szCs w:val="20"/>
        </w:rPr>
        <w:t xml:space="preserve">Tablo İçi Bilgiler:  </w:t>
      </w:r>
      <w:r w:rsidRPr="004F6947">
        <w:rPr>
          <w:color w:val="4472C4" w:themeColor="accent1"/>
          <w:sz w:val="20"/>
          <w:szCs w:val="20"/>
        </w:rPr>
        <w:t xml:space="preserve">Times New Roman </w:t>
      </w:r>
      <w:r>
        <w:rPr>
          <w:color w:val="4472C4" w:themeColor="accent1"/>
          <w:sz w:val="20"/>
          <w:szCs w:val="20"/>
        </w:rPr>
        <w:t>8</w:t>
      </w:r>
      <w:r w:rsidRPr="004F6947">
        <w:rPr>
          <w:color w:val="4472C4" w:themeColor="accent1"/>
          <w:sz w:val="20"/>
          <w:szCs w:val="20"/>
        </w:rPr>
        <w:t xml:space="preserve"> </w:t>
      </w:r>
      <w:r>
        <w:rPr>
          <w:color w:val="4472C4" w:themeColor="accent1"/>
          <w:sz w:val="20"/>
          <w:szCs w:val="20"/>
        </w:rPr>
        <w:t xml:space="preserve">punto, ortalı (anahtar bilgilerin bulunduğu ilk sütun hariç), </w:t>
      </w:r>
    </w:p>
    <w:p w14:paraId="180667DC" w14:textId="77777777" w:rsidR="00EF42D6" w:rsidRDefault="00EF42D6" w:rsidP="00EF42D6">
      <w:pPr>
        <w:spacing w:after="100" w:line="220" w:lineRule="exact"/>
        <w:ind w:left="1701"/>
        <w:jc w:val="both"/>
        <w:rPr>
          <w:b/>
          <w:bCs/>
          <w:sz w:val="20"/>
          <w:szCs w:val="20"/>
        </w:rPr>
      </w:pPr>
    </w:p>
    <w:p w14:paraId="0A870672" w14:textId="2A72F250" w:rsidR="00EF42D6" w:rsidRPr="00D851B6" w:rsidRDefault="00EF42D6" w:rsidP="00EF42D6">
      <w:pPr>
        <w:spacing w:after="100" w:line="220" w:lineRule="exact"/>
        <w:ind w:left="1701" w:right="1695"/>
        <w:jc w:val="both"/>
        <w:rPr>
          <w:b/>
          <w:bCs/>
          <w:sz w:val="20"/>
          <w:szCs w:val="20"/>
        </w:rPr>
      </w:pPr>
      <w:r>
        <w:rPr>
          <w:b/>
          <w:bCs/>
          <w:sz w:val="20"/>
          <w:szCs w:val="20"/>
        </w:rPr>
        <w:t>Şekil 1</w:t>
      </w:r>
    </w:p>
    <w:p w14:paraId="00AEEA4E" w14:textId="62294B51" w:rsidR="005A264C" w:rsidRDefault="00EF42D6" w:rsidP="00EF42D6">
      <w:pPr>
        <w:spacing w:after="100" w:line="220" w:lineRule="exact"/>
        <w:ind w:left="1701" w:right="1695"/>
        <w:jc w:val="both"/>
        <w:rPr>
          <w:i/>
          <w:iCs/>
          <w:sz w:val="20"/>
          <w:szCs w:val="20"/>
        </w:rPr>
      </w:pPr>
      <w:r>
        <w:rPr>
          <w:i/>
          <w:iCs/>
          <w:sz w:val="20"/>
          <w:szCs w:val="20"/>
        </w:rPr>
        <w:t>Öğrencilerin Beceri Bazında Puan Ortalamalarının Sınıf Düzeylerine Göre Dağılımı</w:t>
      </w:r>
    </w:p>
    <w:p w14:paraId="539DF090" w14:textId="16C6A841" w:rsidR="005A264C" w:rsidRDefault="00BC18FA" w:rsidP="00041C5E">
      <w:pPr>
        <w:spacing w:after="100" w:line="220" w:lineRule="exact"/>
        <w:jc w:val="both"/>
        <w:rPr>
          <w:i/>
          <w:iCs/>
          <w:sz w:val="20"/>
          <w:szCs w:val="20"/>
        </w:rPr>
      </w:pPr>
      <w:r w:rsidRPr="005A264C">
        <w:rPr>
          <w:i/>
          <w:iCs/>
          <w:noProof/>
          <w:sz w:val="16"/>
          <w:szCs w:val="16"/>
        </w:rPr>
        <w:drawing>
          <wp:anchor distT="0" distB="0" distL="114300" distR="114300" simplePos="0" relativeHeight="251658240" behindDoc="0" locked="0" layoutInCell="1" allowOverlap="1" wp14:anchorId="2D508236" wp14:editId="76ABCF7E">
            <wp:simplePos x="0" y="0"/>
            <wp:positionH relativeFrom="margin">
              <wp:align>center</wp:align>
            </wp:positionH>
            <wp:positionV relativeFrom="paragraph">
              <wp:posOffset>9525</wp:posOffset>
            </wp:positionV>
            <wp:extent cx="3663950" cy="1821815"/>
            <wp:effectExtent l="0" t="0" r="12700" b="6985"/>
            <wp:wrapSquare wrapText="bothSides"/>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655EE139" w14:textId="02406A53" w:rsidR="005A264C" w:rsidRDefault="005A264C" w:rsidP="00041C5E">
      <w:pPr>
        <w:spacing w:after="100" w:line="220" w:lineRule="exact"/>
        <w:jc w:val="both"/>
        <w:rPr>
          <w:i/>
          <w:iCs/>
          <w:sz w:val="20"/>
          <w:szCs w:val="20"/>
        </w:rPr>
      </w:pPr>
    </w:p>
    <w:p w14:paraId="26401126" w14:textId="4C4DFB1B" w:rsidR="005A264C" w:rsidRDefault="005A264C" w:rsidP="00041C5E">
      <w:pPr>
        <w:spacing w:after="100" w:line="220" w:lineRule="exact"/>
        <w:jc w:val="both"/>
        <w:rPr>
          <w:i/>
          <w:iCs/>
          <w:sz w:val="20"/>
          <w:szCs w:val="20"/>
        </w:rPr>
      </w:pPr>
    </w:p>
    <w:p w14:paraId="307EDBBE" w14:textId="0DC0D2E2" w:rsidR="005A264C" w:rsidRDefault="005A264C" w:rsidP="00041C5E">
      <w:pPr>
        <w:spacing w:after="100" w:line="220" w:lineRule="exact"/>
        <w:jc w:val="both"/>
        <w:rPr>
          <w:i/>
          <w:iCs/>
          <w:sz w:val="20"/>
          <w:szCs w:val="20"/>
        </w:rPr>
      </w:pPr>
    </w:p>
    <w:p w14:paraId="3966DDD3" w14:textId="3A58CA8F" w:rsidR="005A264C" w:rsidRDefault="005A264C" w:rsidP="00041C5E">
      <w:pPr>
        <w:spacing w:after="100" w:line="220" w:lineRule="exact"/>
        <w:jc w:val="both"/>
        <w:rPr>
          <w:i/>
          <w:iCs/>
          <w:sz w:val="20"/>
          <w:szCs w:val="20"/>
        </w:rPr>
      </w:pPr>
    </w:p>
    <w:p w14:paraId="7B5FA0CB" w14:textId="2F1BCADF" w:rsidR="005A264C" w:rsidRDefault="005A264C" w:rsidP="00041C5E">
      <w:pPr>
        <w:spacing w:after="100" w:line="220" w:lineRule="exact"/>
        <w:jc w:val="both"/>
        <w:rPr>
          <w:i/>
          <w:iCs/>
          <w:sz w:val="20"/>
          <w:szCs w:val="20"/>
        </w:rPr>
      </w:pPr>
    </w:p>
    <w:p w14:paraId="42FF5BBF" w14:textId="596F83F4" w:rsidR="005A264C" w:rsidRDefault="005A264C" w:rsidP="00041C5E">
      <w:pPr>
        <w:spacing w:after="100" w:line="220" w:lineRule="exact"/>
        <w:jc w:val="both"/>
        <w:rPr>
          <w:i/>
          <w:iCs/>
          <w:sz w:val="20"/>
          <w:szCs w:val="20"/>
        </w:rPr>
      </w:pPr>
    </w:p>
    <w:p w14:paraId="2626121E" w14:textId="58428BE0" w:rsidR="005A264C" w:rsidRDefault="005A264C" w:rsidP="00041C5E">
      <w:pPr>
        <w:spacing w:after="100" w:line="220" w:lineRule="exact"/>
        <w:jc w:val="both"/>
        <w:rPr>
          <w:i/>
          <w:iCs/>
          <w:sz w:val="20"/>
          <w:szCs w:val="20"/>
        </w:rPr>
      </w:pPr>
    </w:p>
    <w:p w14:paraId="7B98592C" w14:textId="1EA1E805" w:rsidR="005A264C" w:rsidRDefault="005A264C" w:rsidP="00041C5E">
      <w:pPr>
        <w:spacing w:after="100" w:line="220" w:lineRule="exact"/>
        <w:jc w:val="both"/>
        <w:rPr>
          <w:i/>
          <w:iCs/>
          <w:sz w:val="20"/>
          <w:szCs w:val="20"/>
        </w:rPr>
      </w:pPr>
    </w:p>
    <w:p w14:paraId="67F8DE1D" w14:textId="77777777" w:rsidR="0049491F" w:rsidRDefault="0049491F" w:rsidP="0049491F">
      <w:pPr>
        <w:autoSpaceDE w:val="0"/>
        <w:autoSpaceDN w:val="0"/>
        <w:adjustRightInd w:val="0"/>
        <w:spacing w:after="100" w:line="180" w:lineRule="exact"/>
        <w:jc w:val="center"/>
        <w:rPr>
          <w:b/>
          <w:bCs/>
          <w:color w:val="000000"/>
          <w:sz w:val="20"/>
          <w:szCs w:val="20"/>
        </w:rPr>
      </w:pPr>
    </w:p>
    <w:p w14:paraId="22A214A2" w14:textId="516DDA8C" w:rsidR="0049491F" w:rsidRDefault="0049491F" w:rsidP="0049491F">
      <w:pPr>
        <w:autoSpaceDE w:val="0"/>
        <w:autoSpaceDN w:val="0"/>
        <w:adjustRightInd w:val="0"/>
        <w:spacing w:after="100" w:line="180" w:lineRule="exact"/>
        <w:jc w:val="center"/>
        <w:rPr>
          <w:b/>
          <w:bCs/>
          <w:color w:val="000000"/>
          <w:sz w:val="20"/>
          <w:szCs w:val="20"/>
        </w:rPr>
      </w:pPr>
      <w:r>
        <w:rPr>
          <w:b/>
          <w:bCs/>
          <w:color w:val="000000"/>
          <w:sz w:val="20"/>
          <w:szCs w:val="20"/>
        </w:rPr>
        <w:lastRenderedPageBreak/>
        <w:t>Yöntem</w:t>
      </w:r>
    </w:p>
    <w:p w14:paraId="4F011EAA" w14:textId="77777777" w:rsidR="0049491F" w:rsidRDefault="0049491F" w:rsidP="0049491F">
      <w:pPr>
        <w:autoSpaceDE w:val="0"/>
        <w:autoSpaceDN w:val="0"/>
        <w:adjustRightInd w:val="0"/>
        <w:spacing w:after="100" w:line="180" w:lineRule="exact"/>
        <w:rPr>
          <w:b/>
          <w:bCs/>
          <w:color w:val="000000"/>
          <w:sz w:val="20"/>
          <w:szCs w:val="20"/>
        </w:rPr>
      </w:pPr>
    </w:p>
    <w:p w14:paraId="52B8B2F5" w14:textId="5014F4D3" w:rsidR="0049491F" w:rsidRDefault="0049491F" w:rsidP="0049491F">
      <w:pPr>
        <w:autoSpaceDE w:val="0"/>
        <w:autoSpaceDN w:val="0"/>
        <w:adjustRightInd w:val="0"/>
        <w:spacing w:after="100" w:line="180" w:lineRule="exact"/>
        <w:rPr>
          <w:b/>
          <w:bCs/>
          <w:color w:val="000000"/>
          <w:sz w:val="20"/>
          <w:szCs w:val="20"/>
        </w:rPr>
      </w:pPr>
      <w:r>
        <w:rPr>
          <w:b/>
          <w:bCs/>
          <w:color w:val="000000"/>
          <w:sz w:val="20"/>
          <w:szCs w:val="20"/>
        </w:rPr>
        <w:t>Model</w:t>
      </w:r>
    </w:p>
    <w:p w14:paraId="033CA11F" w14:textId="53168FB1" w:rsidR="0049491F" w:rsidRPr="0049491F" w:rsidRDefault="0049491F" w:rsidP="0049491F">
      <w:pPr>
        <w:spacing w:after="100" w:line="220" w:lineRule="exact"/>
        <w:jc w:val="both"/>
        <w:rPr>
          <w:sz w:val="20"/>
          <w:szCs w:val="20"/>
        </w:rPr>
      </w:pPr>
      <w:r w:rsidRPr="0049491F">
        <w:rPr>
          <w:bCs/>
          <w:color w:val="000000"/>
          <w:sz w:val="20"/>
          <w:szCs w:val="20"/>
        </w:rPr>
        <w:t xml:space="preserve">Araştırmada </w:t>
      </w:r>
      <w:r w:rsidR="001A0A2B">
        <w:rPr>
          <w:bCs/>
          <w:color w:val="000000"/>
          <w:sz w:val="20"/>
          <w:szCs w:val="20"/>
        </w:rPr>
        <w:t xml:space="preserve">hangi modelin </w:t>
      </w:r>
      <w:r w:rsidRPr="0049491F">
        <w:rPr>
          <w:bCs/>
          <w:color w:val="000000"/>
          <w:sz w:val="20"/>
          <w:szCs w:val="20"/>
        </w:rPr>
        <w:t xml:space="preserve">(nicel araştırmalar için tarama, </w:t>
      </w:r>
      <w:proofErr w:type="spellStart"/>
      <w:r w:rsidRPr="0049491F">
        <w:rPr>
          <w:bCs/>
          <w:color w:val="000000"/>
          <w:sz w:val="20"/>
          <w:szCs w:val="20"/>
        </w:rPr>
        <w:t>korelasyonel</w:t>
      </w:r>
      <w:proofErr w:type="spellEnd"/>
      <w:r w:rsidRPr="0049491F">
        <w:rPr>
          <w:bCs/>
          <w:color w:val="000000"/>
          <w:sz w:val="20"/>
          <w:szCs w:val="20"/>
        </w:rPr>
        <w:t xml:space="preserve">, deneysel, </w:t>
      </w:r>
      <w:proofErr w:type="spellStart"/>
      <w:r w:rsidRPr="0049491F">
        <w:rPr>
          <w:bCs/>
          <w:color w:val="000000"/>
          <w:sz w:val="20"/>
          <w:szCs w:val="20"/>
        </w:rPr>
        <w:t>nedensel</w:t>
      </w:r>
      <w:proofErr w:type="spellEnd"/>
      <w:r w:rsidRPr="0049491F">
        <w:rPr>
          <w:bCs/>
          <w:color w:val="000000"/>
          <w:sz w:val="20"/>
          <w:szCs w:val="20"/>
        </w:rPr>
        <w:t xml:space="preserve"> karşılaştırma </w:t>
      </w:r>
      <w:proofErr w:type="spellStart"/>
      <w:r w:rsidRPr="0049491F">
        <w:rPr>
          <w:bCs/>
          <w:color w:val="000000"/>
          <w:sz w:val="20"/>
          <w:szCs w:val="20"/>
        </w:rPr>
        <w:t>vb</w:t>
      </w:r>
      <w:proofErr w:type="spellEnd"/>
      <w:r w:rsidRPr="0049491F">
        <w:rPr>
          <w:bCs/>
          <w:color w:val="000000"/>
          <w:sz w:val="20"/>
          <w:szCs w:val="20"/>
        </w:rPr>
        <w:t xml:space="preserve">; </w:t>
      </w:r>
      <w:r w:rsidRPr="0049491F">
        <w:rPr>
          <w:sz w:val="20"/>
          <w:szCs w:val="20"/>
        </w:rPr>
        <w:t xml:space="preserve">nitel araştırmalar için fenomenoloji, durum çalışması, vb.) </w:t>
      </w:r>
      <w:r w:rsidR="001A0A2B">
        <w:rPr>
          <w:sz w:val="20"/>
          <w:szCs w:val="20"/>
        </w:rPr>
        <w:t xml:space="preserve">neden kullanıldığı </w:t>
      </w:r>
      <w:r>
        <w:rPr>
          <w:sz w:val="20"/>
          <w:szCs w:val="20"/>
        </w:rPr>
        <w:t xml:space="preserve">ile ilgili bilgilere yer verilmelidir. </w:t>
      </w:r>
      <w:r w:rsidR="003960CF">
        <w:rPr>
          <w:sz w:val="20"/>
          <w:szCs w:val="20"/>
        </w:rPr>
        <w:t xml:space="preserve">Çalışmada bir </w:t>
      </w:r>
      <w:r>
        <w:rPr>
          <w:sz w:val="20"/>
          <w:szCs w:val="20"/>
        </w:rPr>
        <w:t xml:space="preserve">modelin </w:t>
      </w:r>
      <w:r w:rsidR="001A0A2B">
        <w:rPr>
          <w:sz w:val="20"/>
          <w:szCs w:val="20"/>
        </w:rPr>
        <w:t>alt model/desenlerinden biri tercih edilmişse</w:t>
      </w:r>
      <w:r w:rsidR="003960CF">
        <w:rPr>
          <w:sz w:val="20"/>
          <w:szCs w:val="20"/>
        </w:rPr>
        <w:t xml:space="preserve"> (örneğin durum çalışmasının alt desenlerinden içsel durum çalışması, </w:t>
      </w:r>
      <w:proofErr w:type="spellStart"/>
      <w:r w:rsidR="003960CF">
        <w:rPr>
          <w:sz w:val="20"/>
          <w:szCs w:val="20"/>
        </w:rPr>
        <w:t>araçsal</w:t>
      </w:r>
      <w:proofErr w:type="spellEnd"/>
      <w:r w:rsidR="003960CF">
        <w:rPr>
          <w:sz w:val="20"/>
          <w:szCs w:val="20"/>
        </w:rPr>
        <w:t xml:space="preserve"> durum çalışması veya çoklu durum çalışması alt desenlerinden biri gibi) </w:t>
      </w:r>
      <w:r w:rsidR="001A0A2B">
        <w:rPr>
          <w:sz w:val="20"/>
          <w:szCs w:val="20"/>
        </w:rPr>
        <w:t xml:space="preserve"> bu alt model/deseni</w:t>
      </w:r>
      <w:r w:rsidR="003960CF">
        <w:rPr>
          <w:sz w:val="20"/>
          <w:szCs w:val="20"/>
        </w:rPr>
        <w:t xml:space="preserve">n neden tercih edildiği ve araştırmaya sağladığı katkı açıklanmalıdır. </w:t>
      </w:r>
    </w:p>
    <w:p w14:paraId="65B8F0A1" w14:textId="77777777" w:rsidR="0049491F" w:rsidRDefault="0049491F" w:rsidP="0049491F">
      <w:pPr>
        <w:spacing w:after="100" w:line="220" w:lineRule="exact"/>
        <w:jc w:val="both"/>
        <w:rPr>
          <w:sz w:val="20"/>
          <w:szCs w:val="20"/>
        </w:rPr>
      </w:pPr>
    </w:p>
    <w:p w14:paraId="7E6608CB" w14:textId="3A16D126" w:rsidR="0049491F" w:rsidRPr="0049491F" w:rsidRDefault="0049491F" w:rsidP="0049491F">
      <w:pPr>
        <w:spacing w:after="100" w:line="220" w:lineRule="exact"/>
        <w:jc w:val="both"/>
        <w:rPr>
          <w:b/>
          <w:sz w:val="20"/>
          <w:szCs w:val="20"/>
        </w:rPr>
      </w:pPr>
      <w:r w:rsidRPr="0049491F">
        <w:rPr>
          <w:b/>
          <w:sz w:val="20"/>
          <w:szCs w:val="20"/>
        </w:rPr>
        <w:t xml:space="preserve">Evren ve Örneklem / Çalışma Grubu </w:t>
      </w:r>
      <w:r>
        <w:rPr>
          <w:b/>
          <w:sz w:val="20"/>
          <w:szCs w:val="20"/>
        </w:rPr>
        <w:t>/İncelenen Materyaller</w:t>
      </w:r>
    </w:p>
    <w:p w14:paraId="7766EFCF" w14:textId="77777777" w:rsidR="00AC02D5" w:rsidRDefault="0049491F" w:rsidP="0049491F">
      <w:pPr>
        <w:spacing w:after="100" w:line="220" w:lineRule="exact"/>
        <w:jc w:val="both"/>
        <w:rPr>
          <w:sz w:val="20"/>
          <w:szCs w:val="20"/>
        </w:rPr>
      </w:pPr>
      <w:r>
        <w:rPr>
          <w:sz w:val="20"/>
          <w:szCs w:val="20"/>
        </w:rPr>
        <w:t>Araştırmanın modeline uygun olan (örneğin tarama modelli araştırmalarda evren ve örneklem, deneysel araştırmalarda çalışma grubu gibi) başlık seçilmeli</w:t>
      </w:r>
      <w:r w:rsidR="00F65782">
        <w:rPr>
          <w:sz w:val="20"/>
          <w:szCs w:val="20"/>
        </w:rPr>
        <w:t xml:space="preserve">dir. Katılımcıların örnekleme seçilmesinde veya gruplara (deney, kontrol vb.) atanmasında kullanılan yöntem, </w:t>
      </w:r>
      <w:proofErr w:type="gramStart"/>
      <w:r w:rsidR="00F65782">
        <w:rPr>
          <w:sz w:val="20"/>
          <w:szCs w:val="20"/>
        </w:rPr>
        <w:t>kriterler</w:t>
      </w:r>
      <w:proofErr w:type="gramEnd"/>
      <w:r w:rsidR="00F65782">
        <w:rPr>
          <w:sz w:val="20"/>
          <w:szCs w:val="20"/>
        </w:rPr>
        <w:t xml:space="preserve"> vb. hususlar ile</w:t>
      </w:r>
      <w:r>
        <w:rPr>
          <w:sz w:val="20"/>
          <w:szCs w:val="20"/>
        </w:rPr>
        <w:t xml:space="preserve"> katılımcılar</w:t>
      </w:r>
      <w:r w:rsidR="00F65782">
        <w:rPr>
          <w:sz w:val="20"/>
          <w:szCs w:val="20"/>
        </w:rPr>
        <w:t>la</w:t>
      </w:r>
      <w:r>
        <w:rPr>
          <w:sz w:val="20"/>
          <w:szCs w:val="20"/>
        </w:rPr>
        <w:t xml:space="preserve"> ilgili detaylı bilgiler burada sunulmalıdır.</w:t>
      </w:r>
      <w:r w:rsidR="00F65782">
        <w:rPr>
          <w:sz w:val="20"/>
          <w:szCs w:val="20"/>
        </w:rPr>
        <w:t xml:space="preserve"> </w:t>
      </w:r>
    </w:p>
    <w:p w14:paraId="335D84CB" w14:textId="6020D78E" w:rsidR="0049491F" w:rsidRDefault="0049491F" w:rsidP="00521785">
      <w:pPr>
        <w:spacing w:after="100" w:line="220" w:lineRule="exact"/>
        <w:jc w:val="both"/>
        <w:rPr>
          <w:sz w:val="20"/>
          <w:szCs w:val="20"/>
        </w:rPr>
      </w:pPr>
      <w:r>
        <w:rPr>
          <w:sz w:val="20"/>
          <w:szCs w:val="20"/>
        </w:rPr>
        <w:t>Eğer bir doküman veya materyalin incelenmesine dayalı nitel araştırma yapılmışsa “İncelenen Materyaller” başlığı</w:t>
      </w:r>
      <w:r w:rsidR="007F6C39">
        <w:rPr>
          <w:sz w:val="20"/>
          <w:szCs w:val="20"/>
        </w:rPr>
        <w:t xml:space="preserve"> kullanılıp incelenen doküman veya materyallerin özellikleri ile varsa seçi</w:t>
      </w:r>
      <w:r w:rsidR="00AC02D5">
        <w:rPr>
          <w:sz w:val="20"/>
          <w:szCs w:val="20"/>
        </w:rPr>
        <w:t>mde dikkate alınan nitelikler</w:t>
      </w:r>
      <w:r w:rsidR="007F6C39">
        <w:rPr>
          <w:sz w:val="20"/>
          <w:szCs w:val="20"/>
        </w:rPr>
        <w:t xml:space="preserve"> açıklanmalıdır.</w:t>
      </w:r>
    </w:p>
    <w:p w14:paraId="74471F1F" w14:textId="6781E132" w:rsidR="007F6C39" w:rsidRDefault="007F6C39" w:rsidP="00521785">
      <w:pPr>
        <w:spacing w:after="100" w:line="220" w:lineRule="exact"/>
        <w:jc w:val="both"/>
        <w:rPr>
          <w:sz w:val="20"/>
          <w:szCs w:val="20"/>
        </w:rPr>
      </w:pPr>
    </w:p>
    <w:p w14:paraId="3E6A36AD" w14:textId="2D2B8263" w:rsidR="007F6C39" w:rsidRPr="0049491F" w:rsidRDefault="007F6C39" w:rsidP="00521785">
      <w:pPr>
        <w:spacing w:after="100" w:line="220" w:lineRule="exact"/>
        <w:jc w:val="both"/>
        <w:rPr>
          <w:b/>
          <w:sz w:val="20"/>
          <w:szCs w:val="20"/>
        </w:rPr>
      </w:pPr>
      <w:r>
        <w:rPr>
          <w:b/>
          <w:sz w:val="20"/>
          <w:szCs w:val="20"/>
        </w:rPr>
        <w:t>Veri Topla</w:t>
      </w:r>
      <w:r w:rsidR="00AC02D5">
        <w:rPr>
          <w:b/>
          <w:sz w:val="20"/>
          <w:szCs w:val="20"/>
        </w:rPr>
        <w:t>ma</w:t>
      </w:r>
      <w:r>
        <w:rPr>
          <w:b/>
          <w:sz w:val="20"/>
          <w:szCs w:val="20"/>
        </w:rPr>
        <w:t xml:space="preserve"> Araçları</w:t>
      </w:r>
    </w:p>
    <w:p w14:paraId="13C570A4" w14:textId="79166CBF" w:rsidR="005A264C" w:rsidRDefault="007F6C39" w:rsidP="00521785">
      <w:pPr>
        <w:spacing w:after="100" w:line="220" w:lineRule="exact"/>
        <w:jc w:val="both"/>
        <w:rPr>
          <w:sz w:val="20"/>
          <w:szCs w:val="20"/>
        </w:rPr>
      </w:pPr>
      <w:r>
        <w:rPr>
          <w:sz w:val="20"/>
          <w:szCs w:val="20"/>
        </w:rPr>
        <w:t>Araştırma</w:t>
      </w:r>
      <w:r w:rsidR="00AC02D5">
        <w:rPr>
          <w:sz w:val="20"/>
          <w:szCs w:val="20"/>
        </w:rPr>
        <w:t>da veri toplamak için kullanılan tüm araçlar hakkında detaylı bilgi (geçerlik-güvenirlik kanıtları vb</w:t>
      </w:r>
      <w:r w:rsidR="00D63726">
        <w:rPr>
          <w:sz w:val="20"/>
          <w:szCs w:val="20"/>
        </w:rPr>
        <w:t>.</w:t>
      </w:r>
      <w:r w:rsidR="00AC02D5">
        <w:rPr>
          <w:sz w:val="20"/>
          <w:szCs w:val="20"/>
        </w:rPr>
        <w:t>) verilmelidir.</w:t>
      </w:r>
      <w:r>
        <w:rPr>
          <w:sz w:val="20"/>
          <w:szCs w:val="20"/>
        </w:rPr>
        <w:t xml:space="preserve"> </w:t>
      </w:r>
      <w:r w:rsidR="00D63726">
        <w:rPr>
          <w:sz w:val="20"/>
          <w:szCs w:val="20"/>
        </w:rPr>
        <w:t xml:space="preserve">Ölçme araçların isimleri aşağıdaki şekilde alt başlık hâklinde verilmelidir. </w:t>
      </w:r>
    </w:p>
    <w:p w14:paraId="5ACA6A1B" w14:textId="77777777" w:rsidR="00D63726" w:rsidRDefault="00D63726" w:rsidP="00D63726">
      <w:pPr>
        <w:spacing w:after="100" w:line="220" w:lineRule="exact"/>
        <w:jc w:val="both"/>
        <w:rPr>
          <w:b/>
          <w:i/>
          <w:sz w:val="20"/>
          <w:szCs w:val="20"/>
        </w:rPr>
      </w:pPr>
    </w:p>
    <w:p w14:paraId="4F144916" w14:textId="1254D05E" w:rsidR="00D63726" w:rsidRPr="00D63726" w:rsidRDefault="00D63726" w:rsidP="00D63726">
      <w:pPr>
        <w:spacing w:after="100" w:line="220" w:lineRule="exact"/>
        <w:jc w:val="both"/>
        <w:rPr>
          <w:b/>
          <w:i/>
          <w:sz w:val="20"/>
          <w:szCs w:val="20"/>
        </w:rPr>
      </w:pPr>
      <w:r w:rsidRPr="00D63726">
        <w:rPr>
          <w:b/>
          <w:i/>
          <w:sz w:val="20"/>
          <w:szCs w:val="20"/>
        </w:rPr>
        <w:t>Veri Toplama Ara</w:t>
      </w:r>
      <w:r>
        <w:rPr>
          <w:b/>
          <w:i/>
          <w:sz w:val="20"/>
          <w:szCs w:val="20"/>
        </w:rPr>
        <w:t>cı 1</w:t>
      </w:r>
    </w:p>
    <w:p w14:paraId="2ECAED04" w14:textId="5D845791" w:rsidR="00D63726" w:rsidRDefault="00D63726" w:rsidP="00D63726">
      <w:pPr>
        <w:spacing w:after="100" w:line="220" w:lineRule="exact"/>
        <w:jc w:val="both"/>
        <w:rPr>
          <w:b/>
          <w:i/>
          <w:sz w:val="20"/>
          <w:szCs w:val="20"/>
        </w:rPr>
      </w:pPr>
      <w:r>
        <w:rPr>
          <w:sz w:val="20"/>
          <w:szCs w:val="20"/>
        </w:rPr>
        <w:t>Ölçme aracına ilişkin bilgiler...</w:t>
      </w:r>
    </w:p>
    <w:p w14:paraId="306C7086" w14:textId="77777777" w:rsidR="00D63726" w:rsidRDefault="00D63726" w:rsidP="00D63726">
      <w:pPr>
        <w:spacing w:after="100" w:line="220" w:lineRule="exact"/>
        <w:jc w:val="both"/>
        <w:rPr>
          <w:b/>
          <w:i/>
          <w:sz w:val="20"/>
          <w:szCs w:val="20"/>
        </w:rPr>
      </w:pPr>
    </w:p>
    <w:p w14:paraId="65CE69FF" w14:textId="388815F6" w:rsidR="00D63726" w:rsidRDefault="00D63726" w:rsidP="00D63726">
      <w:pPr>
        <w:spacing w:after="100" w:line="220" w:lineRule="exact"/>
        <w:jc w:val="both"/>
        <w:rPr>
          <w:b/>
          <w:i/>
          <w:sz w:val="20"/>
          <w:szCs w:val="20"/>
        </w:rPr>
      </w:pPr>
      <w:r w:rsidRPr="00D63726">
        <w:rPr>
          <w:b/>
          <w:i/>
          <w:sz w:val="20"/>
          <w:szCs w:val="20"/>
        </w:rPr>
        <w:t>Veri Toplama Ara</w:t>
      </w:r>
      <w:r>
        <w:rPr>
          <w:b/>
          <w:i/>
          <w:sz w:val="20"/>
          <w:szCs w:val="20"/>
        </w:rPr>
        <w:t>cı 2</w:t>
      </w:r>
    </w:p>
    <w:p w14:paraId="14EB9A55" w14:textId="77777777" w:rsidR="00D63726" w:rsidRDefault="00D63726" w:rsidP="00D63726">
      <w:pPr>
        <w:spacing w:after="100" w:line="220" w:lineRule="exact"/>
        <w:jc w:val="both"/>
        <w:rPr>
          <w:b/>
          <w:i/>
          <w:sz w:val="20"/>
          <w:szCs w:val="20"/>
        </w:rPr>
      </w:pPr>
      <w:r>
        <w:rPr>
          <w:sz w:val="20"/>
          <w:szCs w:val="20"/>
        </w:rPr>
        <w:t>Ölçme aracına ilişkin bilgiler...</w:t>
      </w:r>
    </w:p>
    <w:p w14:paraId="39D0A99F" w14:textId="77777777" w:rsidR="00D63726" w:rsidRDefault="00D63726" w:rsidP="00D63726">
      <w:pPr>
        <w:spacing w:after="100" w:line="220" w:lineRule="exact"/>
        <w:jc w:val="both"/>
        <w:rPr>
          <w:b/>
          <w:i/>
          <w:sz w:val="20"/>
          <w:szCs w:val="20"/>
        </w:rPr>
      </w:pPr>
    </w:p>
    <w:p w14:paraId="065FE56C" w14:textId="337565D7" w:rsidR="00D63726" w:rsidRPr="00D63726" w:rsidRDefault="00D63726" w:rsidP="00D63726">
      <w:pPr>
        <w:spacing w:after="100" w:line="220" w:lineRule="exact"/>
        <w:jc w:val="both"/>
        <w:rPr>
          <w:b/>
          <w:i/>
          <w:sz w:val="20"/>
          <w:szCs w:val="20"/>
        </w:rPr>
      </w:pPr>
      <w:r w:rsidRPr="00D63726">
        <w:rPr>
          <w:b/>
          <w:i/>
          <w:sz w:val="20"/>
          <w:szCs w:val="20"/>
        </w:rPr>
        <w:t>Veri Toplama Ara</w:t>
      </w:r>
      <w:r>
        <w:rPr>
          <w:b/>
          <w:i/>
          <w:sz w:val="20"/>
          <w:szCs w:val="20"/>
        </w:rPr>
        <w:t>cı 3</w:t>
      </w:r>
    </w:p>
    <w:p w14:paraId="13E30FB8" w14:textId="7DB0F272" w:rsidR="007F6C39" w:rsidRDefault="00D63726" w:rsidP="00521785">
      <w:pPr>
        <w:spacing w:after="100" w:line="220" w:lineRule="exact"/>
        <w:jc w:val="both"/>
        <w:rPr>
          <w:sz w:val="20"/>
          <w:szCs w:val="20"/>
        </w:rPr>
      </w:pPr>
      <w:r>
        <w:rPr>
          <w:sz w:val="20"/>
          <w:szCs w:val="20"/>
        </w:rPr>
        <w:t>Ölçme aracına ilişkin bilgiler...</w:t>
      </w:r>
    </w:p>
    <w:p w14:paraId="08520B4F" w14:textId="77777777" w:rsidR="00D63726" w:rsidRDefault="00D63726" w:rsidP="00521785">
      <w:pPr>
        <w:spacing w:after="100" w:line="220" w:lineRule="exact"/>
        <w:jc w:val="both"/>
        <w:rPr>
          <w:sz w:val="20"/>
          <w:szCs w:val="20"/>
        </w:rPr>
      </w:pPr>
    </w:p>
    <w:p w14:paraId="1AA60640" w14:textId="264821F5" w:rsidR="007F6C39" w:rsidRPr="0049491F" w:rsidRDefault="007F6C39" w:rsidP="00521785">
      <w:pPr>
        <w:spacing w:after="100" w:line="220" w:lineRule="exact"/>
        <w:jc w:val="both"/>
        <w:rPr>
          <w:b/>
          <w:sz w:val="20"/>
          <w:szCs w:val="20"/>
        </w:rPr>
      </w:pPr>
      <w:r>
        <w:rPr>
          <w:b/>
          <w:sz w:val="20"/>
          <w:szCs w:val="20"/>
        </w:rPr>
        <w:t>Verilerin Toplanması</w:t>
      </w:r>
    </w:p>
    <w:p w14:paraId="6159FA2E" w14:textId="610ADDAC" w:rsidR="007F6C39" w:rsidRPr="0049491F" w:rsidRDefault="007F6C39" w:rsidP="00521785">
      <w:pPr>
        <w:spacing w:after="100" w:line="220" w:lineRule="exact"/>
        <w:jc w:val="both"/>
        <w:rPr>
          <w:sz w:val="20"/>
          <w:szCs w:val="20"/>
        </w:rPr>
      </w:pPr>
      <w:r>
        <w:rPr>
          <w:sz w:val="20"/>
          <w:szCs w:val="20"/>
        </w:rPr>
        <w:t xml:space="preserve">Araştırmanın </w:t>
      </w:r>
      <w:r w:rsidR="00AC02D5">
        <w:rPr>
          <w:sz w:val="20"/>
          <w:szCs w:val="20"/>
        </w:rPr>
        <w:t>verilerinin nasıl toplandığı (hangi koşullar altında, ne şekilde, kaç oturumda</w:t>
      </w:r>
      <w:r w:rsidR="009F2956">
        <w:rPr>
          <w:sz w:val="20"/>
          <w:szCs w:val="20"/>
        </w:rPr>
        <w:t xml:space="preserve">, ortalama ne kadar sürede) ve veri toplama sürecine ilişkin özel, belirleyici veya </w:t>
      </w:r>
      <w:r w:rsidR="00F341B6">
        <w:rPr>
          <w:sz w:val="20"/>
          <w:szCs w:val="20"/>
        </w:rPr>
        <w:t>özellikle</w:t>
      </w:r>
      <w:r w:rsidR="009F2956">
        <w:rPr>
          <w:sz w:val="20"/>
          <w:szCs w:val="20"/>
        </w:rPr>
        <w:t xml:space="preserve"> dikkat edilen hususlar açıklanmalıdır.</w:t>
      </w:r>
    </w:p>
    <w:p w14:paraId="585A56F5" w14:textId="384B8826" w:rsidR="005A264C" w:rsidRDefault="005A264C" w:rsidP="00521785">
      <w:pPr>
        <w:spacing w:after="100" w:line="220" w:lineRule="exact"/>
        <w:jc w:val="both"/>
        <w:rPr>
          <w:iCs/>
          <w:sz w:val="20"/>
          <w:szCs w:val="20"/>
        </w:rPr>
      </w:pPr>
    </w:p>
    <w:p w14:paraId="201FF3C8" w14:textId="3425D26B" w:rsidR="007F6C39" w:rsidRPr="0049491F" w:rsidRDefault="007F6C39" w:rsidP="00521785">
      <w:pPr>
        <w:spacing w:after="100" w:line="220" w:lineRule="exact"/>
        <w:jc w:val="both"/>
        <w:rPr>
          <w:b/>
          <w:sz w:val="20"/>
          <w:szCs w:val="20"/>
        </w:rPr>
      </w:pPr>
      <w:r>
        <w:rPr>
          <w:b/>
          <w:sz w:val="20"/>
          <w:szCs w:val="20"/>
        </w:rPr>
        <w:t>Verilerin Analizi</w:t>
      </w:r>
    </w:p>
    <w:p w14:paraId="44B2F2F8" w14:textId="64199A2C" w:rsidR="007F6C39" w:rsidRDefault="009F2956" w:rsidP="00521785">
      <w:pPr>
        <w:spacing w:after="100" w:line="220" w:lineRule="exact"/>
        <w:jc w:val="both"/>
        <w:rPr>
          <w:sz w:val="20"/>
          <w:szCs w:val="20"/>
        </w:rPr>
      </w:pPr>
      <w:r>
        <w:rPr>
          <w:sz w:val="20"/>
          <w:szCs w:val="20"/>
        </w:rPr>
        <w:t>Nicel araştırmalarda verilerin çözümlenmesinde kullanılan test ve analizler açıklanmalıdır. Nitel araştırmalarda verilerin çözümlenmesi süreci (kod ve temaların oluşturulması) hakkında detaylı bilgiler sunulmalıdır.</w:t>
      </w:r>
    </w:p>
    <w:p w14:paraId="2C72D82F" w14:textId="4CDC44A3" w:rsidR="007F6C39" w:rsidRDefault="007F6C39" w:rsidP="00521785">
      <w:pPr>
        <w:spacing w:after="100" w:line="220" w:lineRule="exact"/>
        <w:jc w:val="both"/>
        <w:rPr>
          <w:sz w:val="20"/>
          <w:szCs w:val="20"/>
        </w:rPr>
      </w:pPr>
    </w:p>
    <w:p w14:paraId="32EA3E07" w14:textId="2AA201B4" w:rsidR="007F6C39" w:rsidRPr="0049491F" w:rsidRDefault="0058316E" w:rsidP="00521785">
      <w:pPr>
        <w:spacing w:after="100" w:line="220" w:lineRule="exact"/>
        <w:jc w:val="both"/>
        <w:rPr>
          <w:b/>
          <w:sz w:val="20"/>
          <w:szCs w:val="20"/>
        </w:rPr>
      </w:pPr>
      <w:r>
        <w:rPr>
          <w:b/>
          <w:sz w:val="20"/>
          <w:szCs w:val="20"/>
        </w:rPr>
        <w:t xml:space="preserve">Deneysel </w:t>
      </w:r>
      <w:r w:rsidR="00524461">
        <w:rPr>
          <w:b/>
          <w:sz w:val="20"/>
          <w:szCs w:val="20"/>
        </w:rPr>
        <w:t>İ</w:t>
      </w:r>
      <w:r>
        <w:rPr>
          <w:b/>
          <w:sz w:val="20"/>
          <w:szCs w:val="20"/>
        </w:rPr>
        <w:t>şlem</w:t>
      </w:r>
      <w:r w:rsidR="00524461">
        <w:rPr>
          <w:b/>
          <w:sz w:val="20"/>
          <w:szCs w:val="20"/>
        </w:rPr>
        <w:t>/</w:t>
      </w:r>
      <w:r w:rsidR="00B6517C">
        <w:rPr>
          <w:b/>
          <w:sz w:val="20"/>
          <w:szCs w:val="20"/>
        </w:rPr>
        <w:t>Uygulama</w:t>
      </w:r>
    </w:p>
    <w:p w14:paraId="5F5A5A79" w14:textId="30A60F60" w:rsidR="007F6C39" w:rsidRDefault="0058316E" w:rsidP="00521785">
      <w:pPr>
        <w:spacing w:after="100" w:line="220" w:lineRule="exact"/>
        <w:jc w:val="both"/>
        <w:rPr>
          <w:sz w:val="20"/>
          <w:szCs w:val="20"/>
        </w:rPr>
      </w:pPr>
      <w:r>
        <w:rPr>
          <w:sz w:val="20"/>
          <w:szCs w:val="20"/>
        </w:rPr>
        <w:t>Bu başlığa sadece deneysel araştırmalar</w:t>
      </w:r>
      <w:r w:rsidR="00521785">
        <w:rPr>
          <w:sz w:val="20"/>
          <w:szCs w:val="20"/>
        </w:rPr>
        <w:t>, deneysel boyutu olan karma yöntemli araştırmalar</w:t>
      </w:r>
      <w:r>
        <w:rPr>
          <w:sz w:val="20"/>
          <w:szCs w:val="20"/>
        </w:rPr>
        <w:t xml:space="preserve"> </w:t>
      </w:r>
      <w:r w:rsidR="00521785">
        <w:rPr>
          <w:sz w:val="20"/>
          <w:szCs w:val="20"/>
        </w:rPr>
        <w:t xml:space="preserve">ve </w:t>
      </w:r>
      <w:r>
        <w:rPr>
          <w:sz w:val="20"/>
          <w:szCs w:val="20"/>
        </w:rPr>
        <w:t xml:space="preserve">eylem araştırmalarında yer verilmelidir. </w:t>
      </w:r>
      <w:r w:rsidR="00B6517C">
        <w:rPr>
          <w:sz w:val="20"/>
          <w:szCs w:val="20"/>
        </w:rPr>
        <w:t>Deneysel İşlem başlığı altında d</w:t>
      </w:r>
      <w:r>
        <w:rPr>
          <w:sz w:val="20"/>
          <w:szCs w:val="20"/>
        </w:rPr>
        <w:t>eneysel müdahalenin nasıl gerçekleştiği, sınıf</w:t>
      </w:r>
      <w:r w:rsidR="00B6517C">
        <w:rPr>
          <w:sz w:val="20"/>
          <w:szCs w:val="20"/>
        </w:rPr>
        <w:t>(</w:t>
      </w:r>
      <w:proofErr w:type="spellStart"/>
      <w:r>
        <w:rPr>
          <w:sz w:val="20"/>
          <w:szCs w:val="20"/>
        </w:rPr>
        <w:t>lar</w:t>
      </w:r>
      <w:proofErr w:type="spellEnd"/>
      <w:r w:rsidR="00B6517C">
        <w:rPr>
          <w:sz w:val="20"/>
          <w:szCs w:val="20"/>
        </w:rPr>
        <w:t>)</w:t>
      </w:r>
      <w:r>
        <w:rPr>
          <w:sz w:val="20"/>
          <w:szCs w:val="20"/>
        </w:rPr>
        <w:t xml:space="preserve">da neler yapıldığı hakkında detaylı bilgi verilmelidir. </w:t>
      </w:r>
      <w:r w:rsidR="00524461">
        <w:rPr>
          <w:sz w:val="20"/>
          <w:szCs w:val="20"/>
        </w:rPr>
        <w:t xml:space="preserve">Eylem araştırmaları için de </w:t>
      </w:r>
      <w:r w:rsidR="00B6517C">
        <w:rPr>
          <w:sz w:val="20"/>
          <w:szCs w:val="20"/>
        </w:rPr>
        <w:t xml:space="preserve">“Uygulama” başlığı altında </w:t>
      </w:r>
      <w:r w:rsidR="00524461">
        <w:rPr>
          <w:sz w:val="20"/>
          <w:szCs w:val="20"/>
        </w:rPr>
        <w:t>sınıf içindeki uygulama süreci hakkında bilgi verilmelidir.</w:t>
      </w:r>
      <w:r w:rsidR="00F341B6">
        <w:rPr>
          <w:sz w:val="20"/>
          <w:szCs w:val="20"/>
        </w:rPr>
        <w:t xml:space="preserve"> Buralarda verilen bilgiler çalışmanın tekrar edilebilirliğini sağlayacak kadar net olmalı ve detay içermelidir.</w:t>
      </w:r>
    </w:p>
    <w:p w14:paraId="688D3194" w14:textId="77777777" w:rsidR="003623FF" w:rsidRDefault="003623FF" w:rsidP="00521785">
      <w:pPr>
        <w:spacing w:after="100" w:line="220" w:lineRule="exact"/>
        <w:jc w:val="both"/>
        <w:rPr>
          <w:sz w:val="20"/>
          <w:szCs w:val="20"/>
        </w:rPr>
      </w:pPr>
    </w:p>
    <w:p w14:paraId="6DA8AFCA" w14:textId="7E7BA59B" w:rsidR="003623FF" w:rsidRPr="003623FF" w:rsidRDefault="003623FF" w:rsidP="00521785">
      <w:pPr>
        <w:spacing w:after="100" w:line="220" w:lineRule="exact"/>
        <w:jc w:val="both"/>
        <w:rPr>
          <w:b/>
          <w:sz w:val="20"/>
          <w:szCs w:val="20"/>
        </w:rPr>
      </w:pPr>
      <w:r w:rsidRPr="003623FF">
        <w:rPr>
          <w:b/>
          <w:sz w:val="20"/>
          <w:szCs w:val="20"/>
        </w:rPr>
        <w:t>Geçerlik ve Güvenirlik</w:t>
      </w:r>
    </w:p>
    <w:p w14:paraId="42B69986" w14:textId="47ED9D16" w:rsidR="006A32D3" w:rsidRPr="003623FF" w:rsidRDefault="003623FF" w:rsidP="006A32D3">
      <w:pPr>
        <w:spacing w:after="100" w:line="220" w:lineRule="exact"/>
        <w:jc w:val="both"/>
        <w:rPr>
          <w:sz w:val="20"/>
          <w:szCs w:val="20"/>
        </w:rPr>
      </w:pPr>
      <w:r w:rsidRPr="003623FF">
        <w:rPr>
          <w:sz w:val="20"/>
          <w:szCs w:val="20"/>
        </w:rPr>
        <w:t xml:space="preserve">Nitel </w:t>
      </w:r>
      <w:r>
        <w:rPr>
          <w:sz w:val="20"/>
          <w:szCs w:val="20"/>
        </w:rPr>
        <w:t>araştırmalarda geçerlik ve güvenirliği artırmak amacıyla alınan tedbirlere ve yapılan uygulamalara yer verilmelidir.</w:t>
      </w:r>
    </w:p>
    <w:p w14:paraId="79E0FBED" w14:textId="71A134EF" w:rsidR="006A32D3" w:rsidRPr="0049491F" w:rsidRDefault="006A32D3" w:rsidP="006A32D3">
      <w:pPr>
        <w:spacing w:after="100" w:line="220" w:lineRule="exact"/>
        <w:jc w:val="both"/>
        <w:rPr>
          <w:b/>
          <w:sz w:val="20"/>
          <w:szCs w:val="20"/>
        </w:rPr>
      </w:pPr>
      <w:r>
        <w:rPr>
          <w:b/>
          <w:sz w:val="20"/>
          <w:szCs w:val="20"/>
        </w:rPr>
        <w:lastRenderedPageBreak/>
        <w:t>Etik Beyan</w:t>
      </w:r>
    </w:p>
    <w:p w14:paraId="3941F895" w14:textId="2399885F" w:rsidR="007F6C39" w:rsidRDefault="006A32D3" w:rsidP="006A32D3">
      <w:pPr>
        <w:spacing w:after="100" w:line="220" w:lineRule="exact"/>
        <w:jc w:val="both"/>
        <w:rPr>
          <w:sz w:val="20"/>
          <w:szCs w:val="20"/>
        </w:rPr>
      </w:pPr>
      <w:r>
        <w:rPr>
          <w:sz w:val="20"/>
          <w:szCs w:val="20"/>
        </w:rPr>
        <w:t xml:space="preserve">Bu başlığa bütün çalışmalarda yer verilmelidir. </w:t>
      </w:r>
    </w:p>
    <w:p w14:paraId="012614E5" w14:textId="77777777" w:rsidR="006A32D3" w:rsidRPr="0049491F" w:rsidRDefault="006A32D3" w:rsidP="006A32D3">
      <w:pPr>
        <w:spacing w:after="100" w:line="220" w:lineRule="exact"/>
        <w:jc w:val="both"/>
        <w:rPr>
          <w:iCs/>
          <w:sz w:val="20"/>
          <w:szCs w:val="20"/>
        </w:rPr>
      </w:pPr>
    </w:p>
    <w:p w14:paraId="2C565009" w14:textId="1A798FC6" w:rsidR="00485261" w:rsidRDefault="00793DC6" w:rsidP="00EA4E6E">
      <w:pPr>
        <w:autoSpaceDE w:val="0"/>
        <w:autoSpaceDN w:val="0"/>
        <w:adjustRightInd w:val="0"/>
        <w:spacing w:after="100" w:line="220" w:lineRule="exact"/>
        <w:jc w:val="center"/>
        <w:rPr>
          <w:b/>
          <w:bCs/>
          <w:color w:val="000000"/>
          <w:sz w:val="20"/>
          <w:szCs w:val="20"/>
        </w:rPr>
      </w:pPr>
      <w:r>
        <w:rPr>
          <w:b/>
          <w:bCs/>
          <w:color w:val="000000"/>
          <w:sz w:val="20"/>
          <w:szCs w:val="20"/>
        </w:rPr>
        <w:t>Bulgular</w:t>
      </w:r>
    </w:p>
    <w:p w14:paraId="03E90A86" w14:textId="161A50FA" w:rsidR="00485261" w:rsidRDefault="00B6517C" w:rsidP="00EA4E6E">
      <w:pPr>
        <w:spacing w:after="100" w:line="220" w:lineRule="exact"/>
        <w:jc w:val="both"/>
        <w:rPr>
          <w:iCs/>
          <w:sz w:val="20"/>
          <w:szCs w:val="20"/>
        </w:rPr>
      </w:pPr>
      <w:r>
        <w:rPr>
          <w:sz w:val="20"/>
          <w:szCs w:val="20"/>
        </w:rPr>
        <w:t>Bulgular</w:t>
      </w:r>
      <w:r w:rsidR="002A08DB">
        <w:rPr>
          <w:sz w:val="20"/>
          <w:szCs w:val="20"/>
        </w:rPr>
        <w:t xml:space="preserve">, </w:t>
      </w:r>
      <w:r>
        <w:rPr>
          <w:sz w:val="20"/>
          <w:szCs w:val="20"/>
        </w:rPr>
        <w:t>giriş bölümün</w:t>
      </w:r>
      <w:r w:rsidR="002A08DB">
        <w:rPr>
          <w:sz w:val="20"/>
          <w:szCs w:val="20"/>
        </w:rPr>
        <w:t xml:space="preserve">de </w:t>
      </w:r>
      <w:r>
        <w:rPr>
          <w:sz w:val="20"/>
          <w:szCs w:val="20"/>
        </w:rPr>
        <w:t>verilen problem-alt</w:t>
      </w:r>
      <w:r w:rsidR="002A08DB">
        <w:rPr>
          <w:sz w:val="20"/>
          <w:szCs w:val="20"/>
        </w:rPr>
        <w:t xml:space="preserve"> </w:t>
      </w:r>
      <w:r>
        <w:rPr>
          <w:sz w:val="20"/>
          <w:szCs w:val="20"/>
        </w:rPr>
        <w:t xml:space="preserve">problem </w:t>
      </w:r>
      <w:r w:rsidR="002A08DB">
        <w:rPr>
          <w:sz w:val="20"/>
          <w:szCs w:val="20"/>
        </w:rPr>
        <w:t xml:space="preserve">veya hipotez sıralamasına uygun olarak sunulmalıdır. </w:t>
      </w:r>
    </w:p>
    <w:p w14:paraId="65D43472" w14:textId="18ECD847" w:rsidR="00485261" w:rsidRDefault="00485261" w:rsidP="00EA4E6E">
      <w:pPr>
        <w:spacing w:after="100" w:line="220" w:lineRule="exact"/>
        <w:jc w:val="both"/>
        <w:rPr>
          <w:iCs/>
          <w:sz w:val="20"/>
          <w:szCs w:val="20"/>
        </w:rPr>
      </w:pPr>
    </w:p>
    <w:p w14:paraId="018EC2F6" w14:textId="77F2BCA9" w:rsidR="00793DC6" w:rsidRDefault="00793DC6" w:rsidP="00EA4E6E">
      <w:pPr>
        <w:autoSpaceDE w:val="0"/>
        <w:autoSpaceDN w:val="0"/>
        <w:adjustRightInd w:val="0"/>
        <w:spacing w:after="100" w:line="180" w:lineRule="exact"/>
        <w:jc w:val="center"/>
        <w:rPr>
          <w:b/>
          <w:bCs/>
          <w:color w:val="000000"/>
          <w:sz w:val="20"/>
          <w:szCs w:val="20"/>
        </w:rPr>
      </w:pPr>
      <w:r>
        <w:rPr>
          <w:b/>
          <w:bCs/>
          <w:color w:val="000000"/>
          <w:sz w:val="20"/>
          <w:szCs w:val="20"/>
        </w:rPr>
        <w:t>Sonuç ve Tartışma</w:t>
      </w:r>
    </w:p>
    <w:p w14:paraId="43880F5A" w14:textId="5F98EAE0" w:rsidR="002A08DB" w:rsidRDefault="008F5633" w:rsidP="00EA4E6E">
      <w:pPr>
        <w:spacing w:after="100" w:line="220" w:lineRule="exact"/>
        <w:jc w:val="both"/>
        <w:rPr>
          <w:sz w:val="20"/>
          <w:szCs w:val="20"/>
        </w:rPr>
      </w:pPr>
      <w:r>
        <w:rPr>
          <w:sz w:val="20"/>
          <w:szCs w:val="20"/>
        </w:rPr>
        <w:t xml:space="preserve">Sonuçlar araştırmanın bulgularına dayalı olarak sunulmalı, ilgili </w:t>
      </w:r>
      <w:proofErr w:type="gramStart"/>
      <w:r>
        <w:rPr>
          <w:sz w:val="20"/>
          <w:szCs w:val="20"/>
        </w:rPr>
        <w:t>literatür</w:t>
      </w:r>
      <w:proofErr w:type="gramEnd"/>
      <w:r>
        <w:rPr>
          <w:sz w:val="20"/>
          <w:szCs w:val="20"/>
        </w:rPr>
        <w:t xml:space="preserve"> ile tartışılmalıdır. </w:t>
      </w:r>
      <w:r w:rsidR="00CF7C3C">
        <w:rPr>
          <w:sz w:val="20"/>
          <w:szCs w:val="20"/>
        </w:rPr>
        <w:t>Tartışma kısmında özellikle güncel araştırma sonuçlarına yer verilmesine dikkat edilmelidir.</w:t>
      </w:r>
    </w:p>
    <w:p w14:paraId="5BD47087" w14:textId="77777777" w:rsidR="004054E9" w:rsidRDefault="004054E9" w:rsidP="00EA4E6E">
      <w:pPr>
        <w:autoSpaceDE w:val="0"/>
        <w:autoSpaceDN w:val="0"/>
        <w:adjustRightInd w:val="0"/>
        <w:spacing w:after="100" w:line="220" w:lineRule="exact"/>
        <w:jc w:val="center"/>
        <w:rPr>
          <w:b/>
          <w:bCs/>
          <w:color w:val="000000"/>
          <w:sz w:val="20"/>
          <w:szCs w:val="20"/>
        </w:rPr>
      </w:pPr>
    </w:p>
    <w:p w14:paraId="61C34B75" w14:textId="77777777" w:rsidR="004054E9" w:rsidRDefault="004054E9" w:rsidP="00EA4E6E">
      <w:pPr>
        <w:autoSpaceDE w:val="0"/>
        <w:autoSpaceDN w:val="0"/>
        <w:adjustRightInd w:val="0"/>
        <w:spacing w:after="100" w:line="220" w:lineRule="exact"/>
        <w:jc w:val="center"/>
        <w:rPr>
          <w:b/>
          <w:bCs/>
          <w:color w:val="000000"/>
          <w:sz w:val="20"/>
          <w:szCs w:val="20"/>
        </w:rPr>
      </w:pPr>
    </w:p>
    <w:p w14:paraId="3D131345" w14:textId="7FEDD2F7" w:rsidR="008F5633" w:rsidRDefault="008F5633" w:rsidP="00EA4E6E">
      <w:pPr>
        <w:autoSpaceDE w:val="0"/>
        <w:autoSpaceDN w:val="0"/>
        <w:adjustRightInd w:val="0"/>
        <w:spacing w:after="100" w:line="220" w:lineRule="exact"/>
        <w:jc w:val="center"/>
        <w:rPr>
          <w:b/>
          <w:bCs/>
          <w:color w:val="000000"/>
          <w:sz w:val="20"/>
          <w:szCs w:val="20"/>
        </w:rPr>
      </w:pPr>
      <w:r>
        <w:rPr>
          <w:b/>
          <w:bCs/>
          <w:color w:val="000000"/>
          <w:sz w:val="20"/>
          <w:szCs w:val="20"/>
        </w:rPr>
        <w:t>Kaynaklar</w:t>
      </w:r>
    </w:p>
    <w:p w14:paraId="120AEEED" w14:textId="57CEA24B" w:rsidR="00FB550F" w:rsidRPr="006A32D3" w:rsidRDefault="006A32D3" w:rsidP="00EA4E6E">
      <w:pPr>
        <w:autoSpaceDE w:val="0"/>
        <w:autoSpaceDN w:val="0"/>
        <w:adjustRightInd w:val="0"/>
        <w:spacing w:after="100" w:line="220" w:lineRule="exact"/>
        <w:jc w:val="both"/>
        <w:rPr>
          <w:bCs/>
          <w:color w:val="000000"/>
          <w:sz w:val="20"/>
          <w:szCs w:val="20"/>
        </w:rPr>
      </w:pPr>
      <w:r>
        <w:rPr>
          <w:b/>
          <w:bCs/>
          <w:color w:val="FF0000"/>
          <w:sz w:val="20"/>
          <w:szCs w:val="20"/>
        </w:rPr>
        <w:t>ÖNEMLİ NOT</w:t>
      </w:r>
      <w:r w:rsidR="00FB550F" w:rsidRPr="006A32D3">
        <w:rPr>
          <w:bCs/>
          <w:color w:val="000000"/>
          <w:sz w:val="20"/>
          <w:szCs w:val="20"/>
        </w:rPr>
        <w:t xml:space="preserve"> </w:t>
      </w:r>
    </w:p>
    <w:p w14:paraId="457345B6" w14:textId="1C32BFEB" w:rsidR="00FB550F" w:rsidRDefault="00FB550F" w:rsidP="00EA4E6E">
      <w:pPr>
        <w:autoSpaceDE w:val="0"/>
        <w:autoSpaceDN w:val="0"/>
        <w:adjustRightInd w:val="0"/>
        <w:spacing w:after="100" w:line="220" w:lineRule="exact"/>
        <w:jc w:val="both"/>
        <w:rPr>
          <w:bCs/>
          <w:color w:val="000000"/>
          <w:sz w:val="20"/>
          <w:szCs w:val="20"/>
        </w:rPr>
      </w:pPr>
      <w:r>
        <w:rPr>
          <w:bCs/>
          <w:color w:val="000000"/>
          <w:sz w:val="20"/>
          <w:szCs w:val="20"/>
        </w:rPr>
        <w:t>(a) Kaynak listesi oluşturulurken alfabetik sıraya dikkat edilmeli</w:t>
      </w:r>
      <w:r w:rsidR="003960CF">
        <w:rPr>
          <w:bCs/>
          <w:color w:val="000000"/>
          <w:sz w:val="20"/>
          <w:szCs w:val="20"/>
        </w:rPr>
        <w:t>dir</w:t>
      </w:r>
      <w:r>
        <w:rPr>
          <w:bCs/>
          <w:color w:val="000000"/>
          <w:sz w:val="20"/>
          <w:szCs w:val="20"/>
        </w:rPr>
        <w:t>.</w:t>
      </w:r>
    </w:p>
    <w:p w14:paraId="53FB67CE" w14:textId="588CEFC2" w:rsidR="00FB550F" w:rsidRDefault="00FB550F" w:rsidP="00EA4E6E">
      <w:pPr>
        <w:autoSpaceDE w:val="0"/>
        <w:autoSpaceDN w:val="0"/>
        <w:adjustRightInd w:val="0"/>
        <w:spacing w:after="100" w:line="220" w:lineRule="exact"/>
        <w:jc w:val="both"/>
        <w:rPr>
          <w:bCs/>
          <w:color w:val="000000"/>
          <w:sz w:val="20"/>
          <w:szCs w:val="20"/>
        </w:rPr>
      </w:pPr>
      <w:r>
        <w:rPr>
          <w:bCs/>
          <w:color w:val="000000"/>
          <w:sz w:val="20"/>
          <w:szCs w:val="20"/>
        </w:rPr>
        <w:t>(</w:t>
      </w:r>
      <w:r w:rsidR="004054E9">
        <w:rPr>
          <w:bCs/>
          <w:color w:val="000000"/>
          <w:sz w:val="20"/>
          <w:szCs w:val="20"/>
        </w:rPr>
        <w:t>b</w:t>
      </w:r>
      <w:r>
        <w:rPr>
          <w:bCs/>
          <w:color w:val="000000"/>
          <w:sz w:val="20"/>
          <w:szCs w:val="20"/>
        </w:rPr>
        <w:t xml:space="preserve">) </w:t>
      </w:r>
      <w:r w:rsidR="00933BD6">
        <w:rPr>
          <w:bCs/>
          <w:color w:val="000000"/>
          <w:sz w:val="20"/>
          <w:szCs w:val="20"/>
        </w:rPr>
        <w:t>Eğer OYEA/</w:t>
      </w:r>
      <w:proofErr w:type="spellStart"/>
      <w:r w:rsidR="00933BD6">
        <w:rPr>
          <w:bCs/>
          <w:color w:val="000000"/>
          <w:sz w:val="20"/>
          <w:szCs w:val="20"/>
        </w:rPr>
        <w:t>RRWI’ya</w:t>
      </w:r>
      <w:proofErr w:type="spellEnd"/>
      <w:r w:rsidR="00933BD6">
        <w:rPr>
          <w:bCs/>
          <w:color w:val="000000"/>
          <w:sz w:val="20"/>
          <w:szCs w:val="20"/>
        </w:rPr>
        <w:t xml:space="preserve"> gönderilen makalenin tam metin dili Türkçe ise ç</w:t>
      </w:r>
      <w:r>
        <w:rPr>
          <w:bCs/>
          <w:color w:val="000000"/>
          <w:sz w:val="20"/>
          <w:szCs w:val="20"/>
        </w:rPr>
        <w:t xml:space="preserve">ok yazarlı yayınlarda son yazarın bilgilerinden önce </w:t>
      </w:r>
      <w:r w:rsidR="00933BD6">
        <w:rPr>
          <w:bCs/>
          <w:color w:val="000000"/>
          <w:sz w:val="20"/>
          <w:szCs w:val="20"/>
        </w:rPr>
        <w:t xml:space="preserve">atıf yapılan </w:t>
      </w:r>
      <w:r>
        <w:rPr>
          <w:bCs/>
          <w:color w:val="000000"/>
          <w:sz w:val="20"/>
          <w:szCs w:val="20"/>
        </w:rPr>
        <w:t xml:space="preserve">çalışmanın </w:t>
      </w:r>
      <w:r w:rsidR="00933BD6">
        <w:rPr>
          <w:bCs/>
          <w:color w:val="000000"/>
          <w:sz w:val="20"/>
          <w:szCs w:val="20"/>
        </w:rPr>
        <w:t xml:space="preserve">orijinal </w:t>
      </w:r>
      <w:r>
        <w:rPr>
          <w:bCs/>
          <w:color w:val="000000"/>
          <w:sz w:val="20"/>
          <w:szCs w:val="20"/>
        </w:rPr>
        <w:t>dil</w:t>
      </w:r>
      <w:r w:rsidR="00933BD6">
        <w:rPr>
          <w:bCs/>
          <w:color w:val="000000"/>
          <w:sz w:val="20"/>
          <w:szCs w:val="20"/>
        </w:rPr>
        <w:t>in</w:t>
      </w:r>
      <w:r>
        <w:rPr>
          <w:bCs/>
          <w:color w:val="000000"/>
          <w:sz w:val="20"/>
          <w:szCs w:val="20"/>
        </w:rPr>
        <w:t>e bakılmaksızın “</w:t>
      </w:r>
      <w:r w:rsidR="00933BD6">
        <w:rPr>
          <w:bCs/>
          <w:color w:val="000000"/>
          <w:sz w:val="20"/>
          <w:szCs w:val="20"/>
        </w:rPr>
        <w:t>ve</w:t>
      </w:r>
      <w:r>
        <w:rPr>
          <w:bCs/>
          <w:color w:val="000000"/>
          <w:sz w:val="20"/>
          <w:szCs w:val="20"/>
        </w:rPr>
        <w:t xml:space="preserve">” </w:t>
      </w:r>
      <w:r w:rsidR="00933BD6">
        <w:rPr>
          <w:bCs/>
          <w:color w:val="000000"/>
          <w:sz w:val="20"/>
          <w:szCs w:val="20"/>
        </w:rPr>
        <w:t>bağlacı kullanılmalıdır. Eğer OYEA/</w:t>
      </w:r>
      <w:proofErr w:type="spellStart"/>
      <w:r w:rsidR="00933BD6">
        <w:rPr>
          <w:bCs/>
          <w:color w:val="000000"/>
          <w:sz w:val="20"/>
          <w:szCs w:val="20"/>
        </w:rPr>
        <w:t>RRWI’ya</w:t>
      </w:r>
      <w:proofErr w:type="spellEnd"/>
      <w:r w:rsidR="00933BD6">
        <w:rPr>
          <w:bCs/>
          <w:color w:val="000000"/>
          <w:sz w:val="20"/>
          <w:szCs w:val="20"/>
        </w:rPr>
        <w:t xml:space="preserve"> gönderilen makalenin tam metin dili İngilizce ise çok yazarlı yayınlarda son yazar bilgisinden önce</w:t>
      </w:r>
      <w:r w:rsidR="00933BD6" w:rsidRPr="00933BD6">
        <w:rPr>
          <w:bCs/>
          <w:color w:val="000000"/>
          <w:sz w:val="20"/>
          <w:szCs w:val="20"/>
        </w:rPr>
        <w:t xml:space="preserve"> </w:t>
      </w:r>
      <w:r w:rsidR="00933BD6">
        <w:rPr>
          <w:bCs/>
          <w:color w:val="000000"/>
          <w:sz w:val="20"/>
          <w:szCs w:val="20"/>
        </w:rPr>
        <w:t xml:space="preserve">atıf yapılan çalışmanın orijinal diline bakılmaksızın “&amp;” işareti kullanılmalıdır. </w:t>
      </w:r>
      <w:r w:rsidR="00933BD6" w:rsidRPr="00457079">
        <w:rPr>
          <w:bCs/>
          <w:color w:val="4472C4" w:themeColor="accent1"/>
          <w:sz w:val="20"/>
          <w:szCs w:val="20"/>
        </w:rPr>
        <w:t>Kaynakların sunumunda Türkçe metinlerde Türkçenin, İngilizce metinlerde İngilizcenin yazım kuralları esastır</w:t>
      </w:r>
      <w:r w:rsidR="00933BD6">
        <w:rPr>
          <w:bCs/>
          <w:color w:val="000000"/>
          <w:sz w:val="20"/>
          <w:szCs w:val="20"/>
        </w:rPr>
        <w:t>.</w:t>
      </w:r>
      <w:r w:rsidR="0036652D">
        <w:rPr>
          <w:bCs/>
          <w:color w:val="000000"/>
          <w:sz w:val="20"/>
          <w:szCs w:val="20"/>
        </w:rPr>
        <w:t xml:space="preserve"> Aşağıda örnekler sunulmuştur:</w:t>
      </w:r>
    </w:p>
    <w:p w14:paraId="73F7CE3B" w14:textId="4163F3D0" w:rsidR="00933BD6" w:rsidRDefault="00933BD6" w:rsidP="00EA4E6E">
      <w:pPr>
        <w:autoSpaceDE w:val="0"/>
        <w:autoSpaceDN w:val="0"/>
        <w:adjustRightInd w:val="0"/>
        <w:spacing w:after="100" w:line="220" w:lineRule="exact"/>
        <w:jc w:val="both"/>
        <w:rPr>
          <w:bCs/>
          <w:color w:val="000000"/>
          <w:sz w:val="20"/>
          <w:szCs w:val="20"/>
        </w:rPr>
      </w:pPr>
      <w:r w:rsidRPr="0036652D">
        <w:rPr>
          <w:bCs/>
          <w:color w:val="000000"/>
          <w:sz w:val="20"/>
          <w:szCs w:val="20"/>
          <w:lang w:val="en-US"/>
        </w:rPr>
        <w:t xml:space="preserve">Harris, A. J. </w:t>
      </w:r>
      <w:proofErr w:type="spellStart"/>
      <w:r w:rsidRPr="0036652D">
        <w:rPr>
          <w:bCs/>
          <w:color w:val="000000"/>
          <w:sz w:val="20"/>
          <w:szCs w:val="20"/>
          <w:lang w:val="en-US"/>
        </w:rPr>
        <w:t>ve</w:t>
      </w:r>
      <w:proofErr w:type="spellEnd"/>
      <w:r w:rsidRPr="0036652D">
        <w:rPr>
          <w:bCs/>
          <w:color w:val="000000"/>
          <w:sz w:val="20"/>
          <w:szCs w:val="20"/>
          <w:lang w:val="en-US"/>
        </w:rPr>
        <w:t xml:space="preserve"> </w:t>
      </w:r>
      <w:proofErr w:type="spellStart"/>
      <w:r w:rsidRPr="0036652D">
        <w:rPr>
          <w:bCs/>
          <w:color w:val="000000"/>
          <w:sz w:val="20"/>
          <w:szCs w:val="20"/>
          <w:lang w:val="en-US"/>
        </w:rPr>
        <w:t>Sipay</w:t>
      </w:r>
      <w:proofErr w:type="spellEnd"/>
      <w:r w:rsidRPr="0036652D">
        <w:rPr>
          <w:bCs/>
          <w:color w:val="000000"/>
          <w:sz w:val="20"/>
          <w:szCs w:val="20"/>
          <w:lang w:val="en-US"/>
        </w:rPr>
        <w:t xml:space="preserve"> E. R. (1990). </w:t>
      </w:r>
      <w:r w:rsidRPr="0036652D">
        <w:rPr>
          <w:bCs/>
          <w:i/>
          <w:color w:val="000000"/>
          <w:sz w:val="20"/>
          <w:szCs w:val="20"/>
          <w:lang w:val="en-US"/>
        </w:rPr>
        <w:t xml:space="preserve">How to increase reading ability: A guide to developmental &amp; remedial </w:t>
      </w:r>
      <w:r w:rsidR="0036652D" w:rsidRPr="0036652D">
        <w:rPr>
          <w:bCs/>
          <w:i/>
          <w:color w:val="000000"/>
          <w:sz w:val="20"/>
          <w:szCs w:val="20"/>
          <w:lang w:val="en-US"/>
        </w:rPr>
        <w:t>methods</w:t>
      </w:r>
      <w:r w:rsidR="0036652D" w:rsidRPr="0036652D">
        <w:rPr>
          <w:bCs/>
          <w:color w:val="000000"/>
          <w:sz w:val="20"/>
          <w:szCs w:val="20"/>
          <w:lang w:val="en-US"/>
        </w:rPr>
        <w:t>. Longman</w:t>
      </w:r>
      <w:r w:rsidR="0036652D">
        <w:rPr>
          <w:bCs/>
          <w:color w:val="000000"/>
          <w:sz w:val="20"/>
          <w:szCs w:val="20"/>
        </w:rPr>
        <w:t>.</w:t>
      </w:r>
      <w:r>
        <w:rPr>
          <w:bCs/>
          <w:color w:val="000000"/>
          <w:sz w:val="20"/>
          <w:szCs w:val="20"/>
        </w:rPr>
        <w:t xml:space="preserve"> </w:t>
      </w:r>
      <w:r w:rsidR="0036652D">
        <w:rPr>
          <w:bCs/>
          <w:color w:val="000000"/>
          <w:sz w:val="20"/>
          <w:szCs w:val="20"/>
        </w:rPr>
        <w:tab/>
      </w:r>
      <w:r w:rsidR="0036652D">
        <w:rPr>
          <w:bCs/>
          <w:color w:val="000000"/>
          <w:sz w:val="20"/>
          <w:szCs w:val="20"/>
        </w:rPr>
        <w:tab/>
      </w:r>
      <w:r w:rsidR="0036652D">
        <w:rPr>
          <w:bCs/>
          <w:color w:val="000000"/>
          <w:sz w:val="20"/>
          <w:szCs w:val="20"/>
        </w:rPr>
        <w:tab/>
      </w:r>
      <w:r w:rsidR="0036652D">
        <w:rPr>
          <w:bCs/>
          <w:color w:val="000000"/>
          <w:sz w:val="20"/>
          <w:szCs w:val="20"/>
        </w:rPr>
        <w:tab/>
      </w:r>
      <w:r w:rsidR="0036652D">
        <w:rPr>
          <w:bCs/>
          <w:color w:val="000000"/>
          <w:sz w:val="20"/>
          <w:szCs w:val="20"/>
        </w:rPr>
        <w:tab/>
      </w:r>
      <w:r w:rsidR="0036652D">
        <w:rPr>
          <w:bCs/>
          <w:color w:val="000000"/>
          <w:sz w:val="20"/>
          <w:szCs w:val="20"/>
        </w:rPr>
        <w:tab/>
      </w:r>
      <w:r w:rsidRPr="00933BD6">
        <w:rPr>
          <w:bCs/>
          <w:color w:val="4472C4" w:themeColor="accent1"/>
          <w:sz w:val="20"/>
          <w:szCs w:val="20"/>
        </w:rPr>
        <w:t>(Türkçe tam metin makaledeki gösterim)</w:t>
      </w:r>
    </w:p>
    <w:p w14:paraId="4023CCCA" w14:textId="22104E51" w:rsidR="00933BD6" w:rsidRDefault="00933BD6" w:rsidP="00EA4E6E">
      <w:pPr>
        <w:autoSpaceDE w:val="0"/>
        <w:autoSpaceDN w:val="0"/>
        <w:adjustRightInd w:val="0"/>
        <w:spacing w:after="100" w:line="220" w:lineRule="exact"/>
        <w:jc w:val="both"/>
        <w:rPr>
          <w:bCs/>
          <w:color w:val="000000"/>
          <w:sz w:val="20"/>
          <w:szCs w:val="20"/>
        </w:rPr>
      </w:pPr>
      <w:r w:rsidRPr="0036652D">
        <w:rPr>
          <w:bCs/>
          <w:color w:val="000000"/>
          <w:sz w:val="20"/>
          <w:szCs w:val="20"/>
          <w:lang w:val="en-US"/>
        </w:rPr>
        <w:t xml:space="preserve">Harris, A. J., &amp; </w:t>
      </w:r>
      <w:proofErr w:type="spellStart"/>
      <w:r w:rsidRPr="0036652D">
        <w:rPr>
          <w:bCs/>
          <w:color w:val="000000"/>
          <w:sz w:val="20"/>
          <w:szCs w:val="20"/>
          <w:lang w:val="en-US"/>
        </w:rPr>
        <w:t>Sipay</w:t>
      </w:r>
      <w:proofErr w:type="spellEnd"/>
      <w:r w:rsidRPr="0036652D">
        <w:rPr>
          <w:bCs/>
          <w:color w:val="000000"/>
          <w:sz w:val="20"/>
          <w:szCs w:val="20"/>
          <w:lang w:val="en-US"/>
        </w:rPr>
        <w:t xml:space="preserve"> E. R. (1990). </w:t>
      </w:r>
      <w:r w:rsidRPr="0036652D">
        <w:rPr>
          <w:bCs/>
          <w:i/>
          <w:color w:val="000000"/>
          <w:sz w:val="20"/>
          <w:szCs w:val="20"/>
          <w:lang w:val="en-US"/>
        </w:rPr>
        <w:t xml:space="preserve">How to increase reading ability: A guide to developmental &amp; remedial </w:t>
      </w:r>
      <w:r w:rsidR="0036652D" w:rsidRPr="0036652D">
        <w:rPr>
          <w:bCs/>
          <w:i/>
          <w:color w:val="000000"/>
          <w:sz w:val="20"/>
          <w:szCs w:val="20"/>
          <w:lang w:val="en-US"/>
        </w:rPr>
        <w:t>methods</w:t>
      </w:r>
      <w:r w:rsidR="0036652D" w:rsidRPr="0036652D">
        <w:rPr>
          <w:bCs/>
          <w:color w:val="000000"/>
          <w:sz w:val="20"/>
          <w:szCs w:val="20"/>
          <w:lang w:val="en-US"/>
        </w:rPr>
        <w:t>. Longman</w:t>
      </w:r>
      <w:r>
        <w:rPr>
          <w:bCs/>
          <w:color w:val="000000"/>
          <w:sz w:val="20"/>
          <w:szCs w:val="20"/>
        </w:rPr>
        <w:t xml:space="preserve"> </w:t>
      </w:r>
      <w:r w:rsidR="0036652D">
        <w:rPr>
          <w:bCs/>
          <w:color w:val="000000"/>
          <w:sz w:val="20"/>
          <w:szCs w:val="20"/>
        </w:rPr>
        <w:tab/>
      </w:r>
      <w:r w:rsidR="0036652D">
        <w:rPr>
          <w:bCs/>
          <w:color w:val="000000"/>
          <w:sz w:val="20"/>
          <w:szCs w:val="20"/>
        </w:rPr>
        <w:tab/>
      </w:r>
      <w:r w:rsidR="0036652D">
        <w:rPr>
          <w:bCs/>
          <w:color w:val="000000"/>
          <w:sz w:val="20"/>
          <w:szCs w:val="20"/>
        </w:rPr>
        <w:tab/>
      </w:r>
      <w:r w:rsidR="0036652D">
        <w:rPr>
          <w:bCs/>
          <w:color w:val="000000"/>
          <w:sz w:val="20"/>
          <w:szCs w:val="20"/>
        </w:rPr>
        <w:tab/>
      </w:r>
      <w:r w:rsidR="0036652D">
        <w:rPr>
          <w:bCs/>
          <w:color w:val="000000"/>
          <w:sz w:val="20"/>
          <w:szCs w:val="20"/>
        </w:rPr>
        <w:tab/>
      </w:r>
      <w:r w:rsidRPr="00933BD6">
        <w:rPr>
          <w:bCs/>
          <w:color w:val="4472C4" w:themeColor="accent1"/>
          <w:sz w:val="20"/>
          <w:szCs w:val="20"/>
        </w:rPr>
        <w:t>(</w:t>
      </w:r>
      <w:r w:rsidR="0036652D">
        <w:rPr>
          <w:bCs/>
          <w:color w:val="4472C4" w:themeColor="accent1"/>
          <w:sz w:val="20"/>
          <w:szCs w:val="20"/>
        </w:rPr>
        <w:t>İngilizce</w:t>
      </w:r>
      <w:r w:rsidRPr="00933BD6">
        <w:rPr>
          <w:bCs/>
          <w:color w:val="4472C4" w:themeColor="accent1"/>
          <w:sz w:val="20"/>
          <w:szCs w:val="20"/>
        </w:rPr>
        <w:t xml:space="preserve"> tam metin makaledeki gösterim)</w:t>
      </w:r>
    </w:p>
    <w:p w14:paraId="3C9E6238" w14:textId="43440D42" w:rsidR="0036652D" w:rsidRDefault="0036652D" w:rsidP="00EA4E6E">
      <w:pPr>
        <w:autoSpaceDE w:val="0"/>
        <w:autoSpaceDN w:val="0"/>
        <w:adjustRightInd w:val="0"/>
        <w:spacing w:after="100" w:line="220" w:lineRule="exact"/>
        <w:jc w:val="both"/>
        <w:rPr>
          <w:bCs/>
          <w:color w:val="000000"/>
          <w:sz w:val="20"/>
          <w:szCs w:val="20"/>
        </w:rPr>
      </w:pPr>
      <w:r w:rsidRPr="001B5001">
        <w:rPr>
          <w:sz w:val="20"/>
          <w:szCs w:val="20"/>
        </w:rPr>
        <w:t>Balcı, A</w:t>
      </w:r>
      <w:proofErr w:type="gramStart"/>
      <w:r w:rsidRPr="001B5001">
        <w:rPr>
          <w:sz w:val="20"/>
          <w:szCs w:val="20"/>
        </w:rPr>
        <w:t>.,</w:t>
      </w:r>
      <w:proofErr w:type="gramEnd"/>
      <w:r w:rsidRPr="001B5001">
        <w:rPr>
          <w:sz w:val="20"/>
          <w:szCs w:val="20"/>
        </w:rPr>
        <w:t xml:space="preserve"> Uyar, Y. </w:t>
      </w:r>
      <w:r>
        <w:rPr>
          <w:sz w:val="20"/>
          <w:szCs w:val="20"/>
        </w:rPr>
        <w:t xml:space="preserve">ve </w:t>
      </w:r>
      <w:proofErr w:type="spellStart"/>
      <w:r w:rsidRPr="001B5001">
        <w:rPr>
          <w:sz w:val="20"/>
          <w:szCs w:val="20"/>
        </w:rPr>
        <w:t>Büyükikiz</w:t>
      </w:r>
      <w:proofErr w:type="spellEnd"/>
      <w:r w:rsidRPr="001B5001">
        <w:rPr>
          <w:sz w:val="20"/>
          <w:szCs w:val="20"/>
        </w:rPr>
        <w:t xml:space="preserve">, K. K. (2012). İlköğretim 6. sınıf öğrencilerinin okuma alışkanlıkları, kütüphane kullanma sıklıkları ve okumaya yönelik tutumlarının incelenmesi. </w:t>
      </w:r>
      <w:proofErr w:type="spellStart"/>
      <w:r w:rsidRPr="0036652D">
        <w:rPr>
          <w:i/>
          <w:sz w:val="20"/>
          <w:szCs w:val="20"/>
        </w:rPr>
        <w:t>Turkish</w:t>
      </w:r>
      <w:proofErr w:type="spellEnd"/>
      <w:r w:rsidRPr="0036652D">
        <w:rPr>
          <w:i/>
          <w:sz w:val="20"/>
          <w:szCs w:val="20"/>
        </w:rPr>
        <w:t xml:space="preserve"> </w:t>
      </w:r>
      <w:proofErr w:type="spellStart"/>
      <w:r w:rsidRPr="0036652D">
        <w:rPr>
          <w:i/>
          <w:sz w:val="20"/>
          <w:szCs w:val="20"/>
        </w:rPr>
        <w:t>Studies</w:t>
      </w:r>
      <w:proofErr w:type="spellEnd"/>
      <w:r w:rsidRPr="0036652D">
        <w:rPr>
          <w:i/>
          <w:sz w:val="20"/>
          <w:szCs w:val="20"/>
        </w:rPr>
        <w:t>,</w:t>
      </w:r>
      <w:r>
        <w:rPr>
          <w:sz w:val="20"/>
          <w:szCs w:val="20"/>
        </w:rPr>
        <w:t xml:space="preserve"> </w:t>
      </w:r>
      <w:r w:rsidRPr="0036652D">
        <w:rPr>
          <w:i/>
          <w:sz w:val="20"/>
          <w:szCs w:val="20"/>
        </w:rPr>
        <w:t>7</w:t>
      </w:r>
      <w:r>
        <w:rPr>
          <w:sz w:val="20"/>
          <w:szCs w:val="20"/>
        </w:rPr>
        <w:t>(4), 965-985.</w:t>
      </w:r>
      <w:r w:rsidRPr="001B5001">
        <w:rPr>
          <w:sz w:val="20"/>
          <w:szCs w:val="20"/>
        </w:rPr>
        <w:t xml:space="preserve"> </w:t>
      </w:r>
      <w:hyperlink r:id="rId8" w:history="1">
        <w:r w:rsidRPr="0036652D">
          <w:rPr>
            <w:rStyle w:val="Kpr"/>
            <w:sz w:val="20"/>
            <w:szCs w:val="20"/>
            <w:u w:val="none"/>
          </w:rPr>
          <w:t>http://dx.doi.org/10.7827/TurkishStudies.3795</w:t>
        </w:r>
      </w:hyperlink>
      <w:r>
        <w:rPr>
          <w:sz w:val="20"/>
          <w:szCs w:val="20"/>
        </w:rPr>
        <w:t xml:space="preserve">       </w:t>
      </w:r>
      <w:r>
        <w:rPr>
          <w:sz w:val="20"/>
          <w:szCs w:val="20"/>
        </w:rPr>
        <w:tab/>
      </w:r>
      <w:r>
        <w:rPr>
          <w:sz w:val="20"/>
          <w:szCs w:val="20"/>
        </w:rPr>
        <w:tab/>
      </w:r>
      <w:r w:rsidRPr="00933BD6">
        <w:rPr>
          <w:bCs/>
          <w:color w:val="4472C4" w:themeColor="accent1"/>
          <w:sz w:val="20"/>
          <w:szCs w:val="20"/>
        </w:rPr>
        <w:t>(Türkçe tam metin makaledeki gösterim)</w:t>
      </w:r>
    </w:p>
    <w:p w14:paraId="0D95165C" w14:textId="1AA87930" w:rsidR="0036652D" w:rsidRDefault="0036652D" w:rsidP="00EA4E6E">
      <w:pPr>
        <w:autoSpaceDE w:val="0"/>
        <w:autoSpaceDN w:val="0"/>
        <w:adjustRightInd w:val="0"/>
        <w:spacing w:after="100" w:line="220" w:lineRule="exact"/>
        <w:jc w:val="both"/>
        <w:rPr>
          <w:sz w:val="20"/>
          <w:szCs w:val="20"/>
        </w:rPr>
      </w:pPr>
    </w:p>
    <w:p w14:paraId="22D76055" w14:textId="46F971E2" w:rsidR="0036652D" w:rsidRDefault="0036652D" w:rsidP="00EA4E6E">
      <w:pPr>
        <w:autoSpaceDE w:val="0"/>
        <w:autoSpaceDN w:val="0"/>
        <w:adjustRightInd w:val="0"/>
        <w:spacing w:after="100" w:line="220" w:lineRule="exact"/>
        <w:jc w:val="both"/>
        <w:rPr>
          <w:bCs/>
          <w:color w:val="000000"/>
          <w:sz w:val="20"/>
          <w:szCs w:val="20"/>
        </w:rPr>
      </w:pPr>
      <w:r w:rsidRPr="001B5001">
        <w:rPr>
          <w:sz w:val="20"/>
          <w:szCs w:val="20"/>
        </w:rPr>
        <w:t>Balcı, A</w:t>
      </w:r>
      <w:proofErr w:type="gramStart"/>
      <w:r w:rsidRPr="001B5001">
        <w:rPr>
          <w:sz w:val="20"/>
          <w:szCs w:val="20"/>
        </w:rPr>
        <w:t>.,</w:t>
      </w:r>
      <w:proofErr w:type="gramEnd"/>
      <w:r w:rsidRPr="001B5001">
        <w:rPr>
          <w:sz w:val="20"/>
          <w:szCs w:val="20"/>
        </w:rPr>
        <w:t xml:space="preserve"> Uyar, Y.</w:t>
      </w:r>
      <w:r>
        <w:rPr>
          <w:sz w:val="20"/>
          <w:szCs w:val="20"/>
        </w:rPr>
        <w:t>,</w:t>
      </w:r>
      <w:r w:rsidRPr="001B5001">
        <w:rPr>
          <w:sz w:val="20"/>
          <w:szCs w:val="20"/>
        </w:rPr>
        <w:t xml:space="preserve"> </w:t>
      </w:r>
      <w:r>
        <w:rPr>
          <w:sz w:val="20"/>
          <w:szCs w:val="20"/>
        </w:rPr>
        <w:t xml:space="preserve">&amp; </w:t>
      </w:r>
      <w:proofErr w:type="spellStart"/>
      <w:r w:rsidRPr="001B5001">
        <w:rPr>
          <w:sz w:val="20"/>
          <w:szCs w:val="20"/>
        </w:rPr>
        <w:t>Büyükikiz</w:t>
      </w:r>
      <w:proofErr w:type="spellEnd"/>
      <w:r w:rsidRPr="001B5001">
        <w:rPr>
          <w:sz w:val="20"/>
          <w:szCs w:val="20"/>
        </w:rPr>
        <w:t xml:space="preserve">, K. K. (2012). İlköğretim 6. sınıf öğrencilerinin okuma alışkanlıkları, kütüphane kullanma sıklıkları ve okumaya yönelik tutumlarının incelenmesi. </w:t>
      </w:r>
      <w:proofErr w:type="spellStart"/>
      <w:r w:rsidRPr="0036652D">
        <w:rPr>
          <w:i/>
          <w:sz w:val="20"/>
          <w:szCs w:val="20"/>
        </w:rPr>
        <w:t>Turkish</w:t>
      </w:r>
      <w:proofErr w:type="spellEnd"/>
      <w:r w:rsidRPr="0036652D">
        <w:rPr>
          <w:i/>
          <w:sz w:val="20"/>
          <w:szCs w:val="20"/>
        </w:rPr>
        <w:t xml:space="preserve"> </w:t>
      </w:r>
      <w:proofErr w:type="spellStart"/>
      <w:r w:rsidRPr="0036652D">
        <w:rPr>
          <w:i/>
          <w:sz w:val="20"/>
          <w:szCs w:val="20"/>
        </w:rPr>
        <w:t>Studies</w:t>
      </w:r>
      <w:proofErr w:type="spellEnd"/>
      <w:r w:rsidRPr="0036652D">
        <w:rPr>
          <w:i/>
          <w:sz w:val="20"/>
          <w:szCs w:val="20"/>
        </w:rPr>
        <w:t>,</w:t>
      </w:r>
      <w:r>
        <w:rPr>
          <w:sz w:val="20"/>
          <w:szCs w:val="20"/>
        </w:rPr>
        <w:t xml:space="preserve"> </w:t>
      </w:r>
      <w:r w:rsidRPr="0036652D">
        <w:rPr>
          <w:i/>
          <w:sz w:val="20"/>
          <w:szCs w:val="20"/>
        </w:rPr>
        <w:t>7</w:t>
      </w:r>
      <w:r>
        <w:rPr>
          <w:sz w:val="20"/>
          <w:szCs w:val="20"/>
        </w:rPr>
        <w:t>(4), 965-985.</w:t>
      </w:r>
      <w:r w:rsidRPr="001B5001">
        <w:rPr>
          <w:sz w:val="20"/>
          <w:szCs w:val="20"/>
        </w:rPr>
        <w:t xml:space="preserve"> </w:t>
      </w:r>
      <w:hyperlink r:id="rId9" w:history="1">
        <w:r w:rsidRPr="0036652D">
          <w:rPr>
            <w:rStyle w:val="Kpr"/>
            <w:sz w:val="20"/>
            <w:szCs w:val="20"/>
            <w:u w:val="none"/>
          </w:rPr>
          <w:t>http://dx.doi.org/10.7827/TurkishStudies.3795</w:t>
        </w:r>
      </w:hyperlink>
      <w:r>
        <w:rPr>
          <w:sz w:val="20"/>
          <w:szCs w:val="20"/>
        </w:rPr>
        <w:t xml:space="preserve"> </w:t>
      </w:r>
      <w:r>
        <w:rPr>
          <w:sz w:val="20"/>
          <w:szCs w:val="20"/>
        </w:rPr>
        <w:tab/>
      </w:r>
      <w:r>
        <w:rPr>
          <w:sz w:val="20"/>
          <w:szCs w:val="20"/>
        </w:rPr>
        <w:tab/>
      </w:r>
      <w:r w:rsidRPr="00933BD6">
        <w:rPr>
          <w:bCs/>
          <w:color w:val="4472C4" w:themeColor="accent1"/>
          <w:sz w:val="20"/>
          <w:szCs w:val="20"/>
        </w:rPr>
        <w:t>(</w:t>
      </w:r>
      <w:r>
        <w:rPr>
          <w:bCs/>
          <w:color w:val="4472C4" w:themeColor="accent1"/>
          <w:sz w:val="20"/>
          <w:szCs w:val="20"/>
        </w:rPr>
        <w:t>İngilizce</w:t>
      </w:r>
      <w:r w:rsidRPr="00933BD6">
        <w:rPr>
          <w:bCs/>
          <w:color w:val="4472C4" w:themeColor="accent1"/>
          <w:sz w:val="20"/>
          <w:szCs w:val="20"/>
        </w:rPr>
        <w:t xml:space="preserve"> tam metin makaledeki gösterim)</w:t>
      </w:r>
    </w:p>
    <w:p w14:paraId="1E259F56" w14:textId="1FDAAFD3" w:rsidR="0036652D" w:rsidRDefault="0036652D" w:rsidP="00EA4E6E">
      <w:pPr>
        <w:autoSpaceDE w:val="0"/>
        <w:autoSpaceDN w:val="0"/>
        <w:adjustRightInd w:val="0"/>
        <w:spacing w:after="100" w:line="220" w:lineRule="exact"/>
        <w:jc w:val="both"/>
        <w:rPr>
          <w:sz w:val="20"/>
          <w:szCs w:val="20"/>
        </w:rPr>
      </w:pPr>
    </w:p>
    <w:p w14:paraId="36CE6004" w14:textId="65B9BE14" w:rsidR="00CC1B14" w:rsidRPr="006A32D3" w:rsidRDefault="00CC1B14" w:rsidP="00EA4E6E">
      <w:pPr>
        <w:autoSpaceDE w:val="0"/>
        <w:autoSpaceDN w:val="0"/>
        <w:adjustRightInd w:val="0"/>
        <w:spacing w:after="100" w:line="220" w:lineRule="exact"/>
        <w:jc w:val="both"/>
        <w:rPr>
          <w:i/>
          <w:color w:val="FF0000"/>
          <w:sz w:val="20"/>
          <w:szCs w:val="20"/>
        </w:rPr>
      </w:pPr>
      <w:r w:rsidRPr="006A32D3">
        <w:rPr>
          <w:i/>
          <w:color w:val="FF0000"/>
          <w:sz w:val="20"/>
          <w:szCs w:val="20"/>
        </w:rPr>
        <w:t>1. Süre</w:t>
      </w:r>
      <w:r w:rsidR="00FB550F" w:rsidRPr="006A32D3">
        <w:rPr>
          <w:i/>
          <w:color w:val="FF0000"/>
          <w:sz w:val="20"/>
          <w:szCs w:val="20"/>
        </w:rPr>
        <w:t>li Yayında Makale (</w:t>
      </w:r>
      <w:r w:rsidRPr="006A32D3">
        <w:rPr>
          <w:i/>
          <w:color w:val="FF0000"/>
          <w:sz w:val="20"/>
          <w:szCs w:val="20"/>
        </w:rPr>
        <w:t>DOI Numaralı)</w:t>
      </w:r>
    </w:p>
    <w:p w14:paraId="17695D82" w14:textId="6FD23A82" w:rsidR="00CC1B14" w:rsidRDefault="00CC1B14" w:rsidP="00EA4E6E">
      <w:pPr>
        <w:autoSpaceDE w:val="0"/>
        <w:autoSpaceDN w:val="0"/>
        <w:adjustRightInd w:val="0"/>
        <w:spacing w:after="100" w:line="220" w:lineRule="exact"/>
        <w:jc w:val="both"/>
        <w:rPr>
          <w:sz w:val="20"/>
          <w:szCs w:val="20"/>
        </w:rPr>
      </w:pPr>
      <w:r w:rsidRPr="001B5001">
        <w:rPr>
          <w:sz w:val="20"/>
          <w:szCs w:val="20"/>
        </w:rPr>
        <w:t>Balcı, A</w:t>
      </w:r>
      <w:proofErr w:type="gramStart"/>
      <w:r w:rsidRPr="001B5001">
        <w:rPr>
          <w:sz w:val="20"/>
          <w:szCs w:val="20"/>
        </w:rPr>
        <w:t>.,</w:t>
      </w:r>
      <w:proofErr w:type="gramEnd"/>
      <w:r w:rsidRPr="001B5001">
        <w:rPr>
          <w:sz w:val="20"/>
          <w:szCs w:val="20"/>
        </w:rPr>
        <w:t xml:space="preserve"> Uyar, Y.</w:t>
      </w:r>
      <w:r w:rsidR="00FB550F">
        <w:rPr>
          <w:sz w:val="20"/>
          <w:szCs w:val="20"/>
        </w:rPr>
        <w:t>,</w:t>
      </w:r>
      <w:r w:rsidRPr="001B5001">
        <w:rPr>
          <w:sz w:val="20"/>
          <w:szCs w:val="20"/>
        </w:rPr>
        <w:t xml:space="preserve"> </w:t>
      </w:r>
      <w:r w:rsidR="00933BD6">
        <w:rPr>
          <w:sz w:val="20"/>
          <w:szCs w:val="20"/>
        </w:rPr>
        <w:t xml:space="preserve">ve </w:t>
      </w:r>
      <w:proofErr w:type="spellStart"/>
      <w:r w:rsidRPr="001B5001">
        <w:rPr>
          <w:sz w:val="20"/>
          <w:szCs w:val="20"/>
        </w:rPr>
        <w:t>Büyükikiz</w:t>
      </w:r>
      <w:proofErr w:type="spellEnd"/>
      <w:r w:rsidRPr="001B5001">
        <w:rPr>
          <w:sz w:val="20"/>
          <w:szCs w:val="20"/>
        </w:rPr>
        <w:t xml:space="preserve">, K. K. (2012). İlköğretim 6. sınıf öğrencilerinin okuma alışkanlıkları, kütüphane kullanma sıklıkları ve okumaya yönelik tutumlarının incelenmesi. </w:t>
      </w:r>
      <w:proofErr w:type="spellStart"/>
      <w:r w:rsidRPr="00244EDC">
        <w:rPr>
          <w:i/>
          <w:sz w:val="20"/>
          <w:szCs w:val="20"/>
        </w:rPr>
        <w:t>Turkish</w:t>
      </w:r>
      <w:proofErr w:type="spellEnd"/>
      <w:r w:rsidRPr="00244EDC">
        <w:rPr>
          <w:i/>
          <w:sz w:val="20"/>
          <w:szCs w:val="20"/>
        </w:rPr>
        <w:t xml:space="preserve"> </w:t>
      </w:r>
      <w:proofErr w:type="spellStart"/>
      <w:r w:rsidRPr="00244EDC">
        <w:rPr>
          <w:i/>
          <w:sz w:val="20"/>
          <w:szCs w:val="20"/>
        </w:rPr>
        <w:t>Studies</w:t>
      </w:r>
      <w:proofErr w:type="spellEnd"/>
      <w:r w:rsidRPr="00244EDC">
        <w:rPr>
          <w:i/>
          <w:sz w:val="20"/>
          <w:szCs w:val="20"/>
        </w:rPr>
        <w:t>, 7</w:t>
      </w:r>
      <w:r w:rsidR="0036652D">
        <w:rPr>
          <w:sz w:val="20"/>
          <w:szCs w:val="20"/>
        </w:rPr>
        <w:t>(4)</w:t>
      </w:r>
      <w:r>
        <w:rPr>
          <w:sz w:val="20"/>
          <w:szCs w:val="20"/>
        </w:rPr>
        <w:t>, 965-985.</w:t>
      </w:r>
      <w:r w:rsidRPr="001B5001">
        <w:rPr>
          <w:sz w:val="20"/>
          <w:szCs w:val="20"/>
        </w:rPr>
        <w:t xml:space="preserve"> </w:t>
      </w:r>
      <w:hyperlink r:id="rId10" w:history="1">
        <w:r w:rsidRPr="0036652D">
          <w:rPr>
            <w:rStyle w:val="Kpr"/>
            <w:sz w:val="20"/>
            <w:szCs w:val="20"/>
            <w:u w:val="none"/>
          </w:rPr>
          <w:t>http://dx.doi.org/10.7827/TurkishStudies.3795</w:t>
        </w:r>
      </w:hyperlink>
    </w:p>
    <w:p w14:paraId="4F1237D3" w14:textId="03A4788E" w:rsidR="00CC1B14" w:rsidRDefault="00CC1B14" w:rsidP="00EA4E6E">
      <w:pPr>
        <w:autoSpaceDE w:val="0"/>
        <w:autoSpaceDN w:val="0"/>
        <w:adjustRightInd w:val="0"/>
        <w:spacing w:after="100" w:line="220" w:lineRule="exact"/>
        <w:jc w:val="both"/>
        <w:rPr>
          <w:sz w:val="20"/>
          <w:szCs w:val="20"/>
        </w:rPr>
      </w:pPr>
    </w:p>
    <w:p w14:paraId="7424F197" w14:textId="0B97B044" w:rsidR="0036652D" w:rsidRPr="006A32D3" w:rsidRDefault="0036652D" w:rsidP="00EA4E6E">
      <w:pPr>
        <w:autoSpaceDE w:val="0"/>
        <w:autoSpaceDN w:val="0"/>
        <w:adjustRightInd w:val="0"/>
        <w:spacing w:after="100" w:line="220" w:lineRule="exact"/>
        <w:jc w:val="both"/>
        <w:rPr>
          <w:i/>
          <w:color w:val="FF0000"/>
          <w:sz w:val="20"/>
          <w:szCs w:val="20"/>
        </w:rPr>
      </w:pPr>
      <w:r w:rsidRPr="006A32D3">
        <w:rPr>
          <w:i/>
          <w:color w:val="FF0000"/>
          <w:sz w:val="20"/>
          <w:szCs w:val="20"/>
        </w:rPr>
        <w:t>2. Süreli Yayında Makale (</w:t>
      </w:r>
      <w:r w:rsidR="001D720C" w:rsidRPr="006A32D3">
        <w:rPr>
          <w:i/>
          <w:color w:val="FF0000"/>
          <w:sz w:val="20"/>
          <w:szCs w:val="20"/>
        </w:rPr>
        <w:t xml:space="preserve">Veri tabanlarından </w:t>
      </w:r>
      <w:r w:rsidR="001D720C" w:rsidRPr="006A32D3">
        <w:rPr>
          <w:i/>
          <w:color w:val="FF0000"/>
          <w:sz w:val="20"/>
          <w:szCs w:val="20"/>
          <w:u w:val="single"/>
        </w:rPr>
        <w:t>erişilmeyen</w:t>
      </w:r>
      <w:r w:rsidR="001D720C" w:rsidRPr="006A32D3">
        <w:rPr>
          <w:i/>
          <w:color w:val="FF0000"/>
          <w:sz w:val="20"/>
          <w:szCs w:val="20"/>
        </w:rPr>
        <w:t xml:space="preserve"> ve </w:t>
      </w:r>
      <w:r w:rsidR="00F769A4" w:rsidRPr="006A32D3">
        <w:rPr>
          <w:i/>
          <w:color w:val="FF0000"/>
          <w:sz w:val="20"/>
          <w:szCs w:val="20"/>
        </w:rPr>
        <w:t>DOI n</w:t>
      </w:r>
      <w:r w:rsidRPr="006A32D3">
        <w:rPr>
          <w:i/>
          <w:color w:val="FF0000"/>
          <w:sz w:val="20"/>
          <w:szCs w:val="20"/>
        </w:rPr>
        <w:t>umarasız)</w:t>
      </w:r>
    </w:p>
    <w:p w14:paraId="5E7E8BBA" w14:textId="262B0496" w:rsidR="0036652D" w:rsidRPr="001B5001" w:rsidRDefault="0036652D" w:rsidP="00EA4E6E">
      <w:pPr>
        <w:autoSpaceDE w:val="0"/>
        <w:autoSpaceDN w:val="0"/>
        <w:adjustRightInd w:val="0"/>
        <w:spacing w:after="100" w:line="220" w:lineRule="exact"/>
        <w:jc w:val="both"/>
        <w:rPr>
          <w:sz w:val="20"/>
          <w:szCs w:val="20"/>
        </w:rPr>
      </w:pPr>
      <w:proofErr w:type="spellStart"/>
      <w:r w:rsidRPr="001B5001">
        <w:rPr>
          <w:sz w:val="20"/>
          <w:szCs w:val="20"/>
        </w:rPr>
        <w:t>Melanlıoğlu</w:t>
      </w:r>
      <w:proofErr w:type="spellEnd"/>
      <w:r w:rsidRPr="001B5001">
        <w:rPr>
          <w:sz w:val="20"/>
          <w:szCs w:val="20"/>
        </w:rPr>
        <w:t>, D. (2012). Türkçe öğretiminde ayrıştırıcı dinlemeyi geliştirmeye yönelik bir et</w:t>
      </w:r>
      <w:r>
        <w:rPr>
          <w:sz w:val="20"/>
          <w:szCs w:val="20"/>
        </w:rPr>
        <w:t xml:space="preserve">kinlik önerisi. </w:t>
      </w:r>
      <w:r w:rsidRPr="00244EDC">
        <w:rPr>
          <w:i/>
          <w:sz w:val="20"/>
          <w:szCs w:val="20"/>
        </w:rPr>
        <w:t xml:space="preserve">Millî Eğitim, </w:t>
      </w:r>
      <w:r w:rsidRPr="0036652D">
        <w:rPr>
          <w:i/>
          <w:sz w:val="20"/>
          <w:szCs w:val="20"/>
        </w:rPr>
        <w:t>42</w:t>
      </w:r>
      <w:r>
        <w:rPr>
          <w:sz w:val="20"/>
          <w:szCs w:val="20"/>
        </w:rPr>
        <w:t>(196)</w:t>
      </w:r>
      <w:r w:rsidRPr="001B5001">
        <w:rPr>
          <w:sz w:val="20"/>
          <w:szCs w:val="20"/>
        </w:rPr>
        <w:t>, 56-68.</w:t>
      </w:r>
      <w:r w:rsidR="001D720C">
        <w:rPr>
          <w:sz w:val="20"/>
          <w:szCs w:val="20"/>
        </w:rPr>
        <w:t xml:space="preserve"> </w:t>
      </w:r>
      <w:hyperlink r:id="rId11" w:history="1">
        <w:r w:rsidR="001D720C" w:rsidRPr="001D720C">
          <w:rPr>
            <w:rStyle w:val="Kpr"/>
            <w:sz w:val="20"/>
            <w:szCs w:val="20"/>
            <w:u w:val="none"/>
          </w:rPr>
          <w:t>https://dergipark.org.tr/tr/pub/milliegitim/issue/36171/406672</w:t>
        </w:r>
      </w:hyperlink>
    </w:p>
    <w:p w14:paraId="276F303C" w14:textId="49DDAA41" w:rsidR="00CC1B14" w:rsidRDefault="00CC1B14" w:rsidP="00EA4E6E">
      <w:pPr>
        <w:autoSpaceDE w:val="0"/>
        <w:autoSpaceDN w:val="0"/>
        <w:adjustRightInd w:val="0"/>
        <w:spacing w:after="100" w:line="220" w:lineRule="exact"/>
        <w:jc w:val="both"/>
        <w:rPr>
          <w:sz w:val="20"/>
          <w:szCs w:val="20"/>
        </w:rPr>
      </w:pPr>
    </w:p>
    <w:p w14:paraId="57D725C3" w14:textId="5C7CBF0B" w:rsidR="00F769A4" w:rsidRPr="006A32D3" w:rsidRDefault="00F769A4" w:rsidP="00EA4E6E">
      <w:pPr>
        <w:autoSpaceDE w:val="0"/>
        <w:autoSpaceDN w:val="0"/>
        <w:adjustRightInd w:val="0"/>
        <w:spacing w:after="100" w:line="220" w:lineRule="exact"/>
        <w:jc w:val="both"/>
        <w:rPr>
          <w:i/>
          <w:color w:val="FF0000"/>
          <w:sz w:val="20"/>
          <w:szCs w:val="20"/>
        </w:rPr>
      </w:pPr>
      <w:r w:rsidRPr="006A32D3">
        <w:rPr>
          <w:i/>
          <w:color w:val="FF0000"/>
          <w:sz w:val="20"/>
          <w:szCs w:val="20"/>
        </w:rPr>
        <w:t>3. Süreli Yayında Makale (V</w:t>
      </w:r>
      <w:r w:rsidR="008A5EF0" w:rsidRPr="006A32D3">
        <w:rPr>
          <w:i/>
          <w:color w:val="FF0000"/>
          <w:sz w:val="20"/>
          <w:szCs w:val="20"/>
        </w:rPr>
        <w:t>eri tabanlarından erişilen veya</w:t>
      </w:r>
      <w:r w:rsidRPr="006A32D3">
        <w:rPr>
          <w:i/>
          <w:color w:val="FF0000"/>
          <w:sz w:val="20"/>
          <w:szCs w:val="20"/>
        </w:rPr>
        <w:t xml:space="preserve"> </w:t>
      </w:r>
      <w:r w:rsidR="008A5EF0" w:rsidRPr="006A32D3">
        <w:rPr>
          <w:i/>
          <w:color w:val="FF0000"/>
          <w:sz w:val="20"/>
          <w:szCs w:val="20"/>
        </w:rPr>
        <w:t xml:space="preserve">sadece </w:t>
      </w:r>
      <w:r w:rsidRPr="006A32D3">
        <w:rPr>
          <w:i/>
          <w:color w:val="FF0000"/>
          <w:sz w:val="20"/>
          <w:szCs w:val="20"/>
        </w:rPr>
        <w:t xml:space="preserve">basılı </w:t>
      </w:r>
      <w:r w:rsidR="008A5EF0" w:rsidRPr="006A32D3">
        <w:rPr>
          <w:i/>
          <w:color w:val="FF0000"/>
          <w:sz w:val="20"/>
          <w:szCs w:val="20"/>
        </w:rPr>
        <w:t xml:space="preserve">dergide yayınlanan </w:t>
      </w:r>
      <w:r w:rsidRPr="006A32D3">
        <w:rPr>
          <w:i/>
          <w:color w:val="FF0000"/>
          <w:sz w:val="20"/>
          <w:szCs w:val="20"/>
        </w:rPr>
        <w:t>ve DOI numarasız)</w:t>
      </w:r>
    </w:p>
    <w:p w14:paraId="57D9521C" w14:textId="735BFDBC" w:rsidR="0036652D" w:rsidRDefault="00F769A4" w:rsidP="00EA4E6E">
      <w:pPr>
        <w:autoSpaceDE w:val="0"/>
        <w:autoSpaceDN w:val="0"/>
        <w:adjustRightInd w:val="0"/>
        <w:spacing w:after="100" w:line="220" w:lineRule="exact"/>
        <w:jc w:val="both"/>
        <w:rPr>
          <w:sz w:val="20"/>
          <w:szCs w:val="20"/>
        </w:rPr>
      </w:pPr>
      <w:r>
        <w:rPr>
          <w:sz w:val="20"/>
          <w:szCs w:val="20"/>
        </w:rPr>
        <w:t xml:space="preserve">Turan, F. (2013). Erken çocukluk döneminde erken okuryazarlık önerileri. </w:t>
      </w:r>
      <w:r w:rsidRPr="001C58C1">
        <w:rPr>
          <w:i/>
          <w:sz w:val="20"/>
          <w:szCs w:val="20"/>
        </w:rPr>
        <w:t>Eğitimci</w:t>
      </w:r>
      <w:r w:rsidR="001C58C1">
        <w:rPr>
          <w:i/>
          <w:sz w:val="20"/>
          <w:szCs w:val="20"/>
        </w:rPr>
        <w:t xml:space="preserve">, </w:t>
      </w:r>
      <w:r w:rsidR="001C58C1" w:rsidRPr="001C58C1">
        <w:rPr>
          <w:sz w:val="20"/>
          <w:szCs w:val="20"/>
        </w:rPr>
        <w:t>(23)</w:t>
      </w:r>
      <w:r w:rsidR="001C58C1">
        <w:rPr>
          <w:sz w:val="20"/>
          <w:szCs w:val="20"/>
        </w:rPr>
        <w:t>, 27-35.</w:t>
      </w:r>
    </w:p>
    <w:p w14:paraId="7B924977" w14:textId="37EBE3D1" w:rsidR="0036652D" w:rsidRDefault="0036652D" w:rsidP="00EA4E6E">
      <w:pPr>
        <w:autoSpaceDE w:val="0"/>
        <w:autoSpaceDN w:val="0"/>
        <w:adjustRightInd w:val="0"/>
        <w:spacing w:after="100" w:line="220" w:lineRule="exact"/>
        <w:jc w:val="both"/>
        <w:rPr>
          <w:sz w:val="20"/>
          <w:szCs w:val="20"/>
        </w:rPr>
      </w:pPr>
    </w:p>
    <w:p w14:paraId="6F8FA8FB" w14:textId="39D9E545" w:rsidR="001C58C1" w:rsidRPr="006A32D3" w:rsidRDefault="00213747" w:rsidP="00EA4E6E">
      <w:pPr>
        <w:autoSpaceDE w:val="0"/>
        <w:autoSpaceDN w:val="0"/>
        <w:adjustRightInd w:val="0"/>
        <w:spacing w:after="100" w:line="220" w:lineRule="exact"/>
        <w:jc w:val="both"/>
        <w:rPr>
          <w:i/>
          <w:color w:val="FF0000"/>
          <w:sz w:val="20"/>
          <w:szCs w:val="20"/>
        </w:rPr>
      </w:pPr>
      <w:r w:rsidRPr="006A32D3">
        <w:rPr>
          <w:i/>
          <w:color w:val="FF0000"/>
          <w:sz w:val="20"/>
          <w:szCs w:val="20"/>
        </w:rPr>
        <w:t>4. Süreli Yayında Makale (21</w:t>
      </w:r>
      <w:r w:rsidR="001C58C1" w:rsidRPr="006A32D3">
        <w:rPr>
          <w:i/>
          <w:color w:val="FF0000"/>
          <w:sz w:val="20"/>
          <w:szCs w:val="20"/>
        </w:rPr>
        <w:t xml:space="preserve"> </w:t>
      </w:r>
      <w:r w:rsidRPr="006A32D3">
        <w:rPr>
          <w:i/>
          <w:color w:val="FF0000"/>
          <w:sz w:val="20"/>
          <w:szCs w:val="20"/>
        </w:rPr>
        <w:t xml:space="preserve">ve daha fazla </w:t>
      </w:r>
      <w:r w:rsidR="001C58C1" w:rsidRPr="006A32D3">
        <w:rPr>
          <w:i/>
          <w:color w:val="FF0000"/>
          <w:sz w:val="20"/>
          <w:szCs w:val="20"/>
        </w:rPr>
        <w:t>yazar</w:t>
      </w:r>
      <w:r w:rsidRPr="006A32D3">
        <w:rPr>
          <w:i/>
          <w:color w:val="FF0000"/>
          <w:sz w:val="20"/>
          <w:szCs w:val="20"/>
        </w:rPr>
        <w:t>lı yayınlar</w:t>
      </w:r>
      <w:r w:rsidR="001C58C1" w:rsidRPr="006A32D3">
        <w:rPr>
          <w:i/>
          <w:color w:val="FF0000"/>
          <w:sz w:val="20"/>
          <w:szCs w:val="20"/>
        </w:rPr>
        <w:t>)</w:t>
      </w:r>
    </w:p>
    <w:p w14:paraId="59323BDE" w14:textId="5F0A2E56" w:rsidR="00213747" w:rsidRPr="00213747" w:rsidRDefault="00761DCB" w:rsidP="00EA4E6E">
      <w:pPr>
        <w:autoSpaceDE w:val="0"/>
        <w:autoSpaceDN w:val="0"/>
        <w:adjustRightInd w:val="0"/>
        <w:spacing w:after="100" w:line="220" w:lineRule="exact"/>
        <w:jc w:val="both"/>
        <w:rPr>
          <w:color w:val="4472C4" w:themeColor="accent1"/>
          <w:sz w:val="20"/>
          <w:szCs w:val="20"/>
        </w:rPr>
      </w:pPr>
      <w:r w:rsidRPr="00213747">
        <w:rPr>
          <w:color w:val="4472C4" w:themeColor="accent1"/>
          <w:sz w:val="20"/>
          <w:szCs w:val="20"/>
        </w:rPr>
        <w:t xml:space="preserve">Yararlanılan kaynağın yazar sayısı </w:t>
      </w:r>
      <w:r w:rsidR="006A32D3">
        <w:rPr>
          <w:color w:val="4472C4" w:themeColor="accent1"/>
          <w:sz w:val="20"/>
          <w:szCs w:val="20"/>
        </w:rPr>
        <w:t>2-</w:t>
      </w:r>
      <w:r w:rsidRPr="00213747">
        <w:rPr>
          <w:color w:val="4472C4" w:themeColor="accent1"/>
          <w:sz w:val="20"/>
          <w:szCs w:val="20"/>
        </w:rPr>
        <w:t xml:space="preserve">20 </w:t>
      </w:r>
      <w:r w:rsidR="006A32D3">
        <w:rPr>
          <w:color w:val="4472C4" w:themeColor="accent1"/>
          <w:sz w:val="20"/>
          <w:szCs w:val="20"/>
        </w:rPr>
        <w:t>arasında</w:t>
      </w:r>
      <w:r w:rsidRPr="00213747">
        <w:rPr>
          <w:color w:val="4472C4" w:themeColor="accent1"/>
          <w:sz w:val="20"/>
          <w:szCs w:val="20"/>
        </w:rPr>
        <w:t xml:space="preserve"> ise bütün yazarların bilgisine yer verilmelidir. </w:t>
      </w:r>
    </w:p>
    <w:p w14:paraId="1FA211F5" w14:textId="77777777" w:rsidR="00213747" w:rsidRDefault="00213747" w:rsidP="00EA4E6E">
      <w:pPr>
        <w:spacing w:after="100" w:line="220" w:lineRule="exact"/>
        <w:jc w:val="both"/>
        <w:rPr>
          <w:iCs/>
          <w:sz w:val="20"/>
          <w:szCs w:val="20"/>
        </w:rPr>
      </w:pPr>
      <w:proofErr w:type="spellStart"/>
      <w:r w:rsidRPr="00761DCB">
        <w:rPr>
          <w:iCs/>
          <w:sz w:val="20"/>
          <w:szCs w:val="20"/>
        </w:rPr>
        <w:t>Skar</w:t>
      </w:r>
      <w:proofErr w:type="spellEnd"/>
      <w:r>
        <w:rPr>
          <w:iCs/>
          <w:sz w:val="20"/>
          <w:szCs w:val="20"/>
        </w:rPr>
        <w:t>, G. B</w:t>
      </w:r>
      <w:proofErr w:type="gramStart"/>
      <w:r>
        <w:rPr>
          <w:iCs/>
          <w:sz w:val="20"/>
          <w:szCs w:val="20"/>
        </w:rPr>
        <w:t>.,</w:t>
      </w:r>
      <w:proofErr w:type="gramEnd"/>
      <w:r>
        <w:rPr>
          <w:iCs/>
          <w:sz w:val="20"/>
          <w:szCs w:val="20"/>
        </w:rPr>
        <w:t xml:space="preserve"> </w:t>
      </w:r>
      <w:proofErr w:type="spellStart"/>
      <w:r w:rsidRPr="00761DCB">
        <w:rPr>
          <w:iCs/>
          <w:sz w:val="20"/>
          <w:szCs w:val="20"/>
        </w:rPr>
        <w:t>Lei</w:t>
      </w:r>
      <w:proofErr w:type="spellEnd"/>
      <w:r>
        <w:rPr>
          <w:iCs/>
          <w:sz w:val="20"/>
          <w:szCs w:val="20"/>
        </w:rPr>
        <w:t xml:space="preserve"> P-W., </w:t>
      </w:r>
      <w:proofErr w:type="spellStart"/>
      <w:r w:rsidRPr="00761DCB">
        <w:rPr>
          <w:iCs/>
          <w:sz w:val="20"/>
          <w:szCs w:val="20"/>
        </w:rPr>
        <w:t>Graham</w:t>
      </w:r>
      <w:proofErr w:type="spellEnd"/>
      <w:r>
        <w:rPr>
          <w:iCs/>
          <w:sz w:val="20"/>
          <w:szCs w:val="20"/>
        </w:rPr>
        <w:t xml:space="preserve">, S., </w:t>
      </w:r>
      <w:proofErr w:type="spellStart"/>
      <w:r w:rsidRPr="00761DCB">
        <w:rPr>
          <w:iCs/>
          <w:sz w:val="20"/>
          <w:szCs w:val="20"/>
        </w:rPr>
        <w:t>Aasen</w:t>
      </w:r>
      <w:proofErr w:type="spellEnd"/>
      <w:r>
        <w:rPr>
          <w:iCs/>
          <w:sz w:val="20"/>
          <w:szCs w:val="20"/>
        </w:rPr>
        <w:t xml:space="preserve">, A. J., </w:t>
      </w:r>
      <w:proofErr w:type="spellStart"/>
      <w:r w:rsidRPr="00761DCB">
        <w:rPr>
          <w:iCs/>
          <w:sz w:val="20"/>
          <w:szCs w:val="20"/>
        </w:rPr>
        <w:t>Johansen</w:t>
      </w:r>
      <w:proofErr w:type="spellEnd"/>
      <w:r>
        <w:rPr>
          <w:iCs/>
          <w:sz w:val="20"/>
          <w:szCs w:val="20"/>
        </w:rPr>
        <w:t xml:space="preserve">, M. B., ve </w:t>
      </w:r>
      <w:proofErr w:type="spellStart"/>
      <w:r w:rsidRPr="00761DCB">
        <w:rPr>
          <w:iCs/>
          <w:sz w:val="20"/>
          <w:szCs w:val="20"/>
        </w:rPr>
        <w:t>Kvistad</w:t>
      </w:r>
      <w:proofErr w:type="spellEnd"/>
      <w:r>
        <w:rPr>
          <w:iCs/>
          <w:sz w:val="20"/>
          <w:szCs w:val="20"/>
        </w:rPr>
        <w:t xml:space="preserve">, A. H. (2022). </w:t>
      </w:r>
      <w:proofErr w:type="spellStart"/>
      <w:r w:rsidRPr="00213747">
        <w:rPr>
          <w:iCs/>
          <w:sz w:val="20"/>
          <w:szCs w:val="20"/>
        </w:rPr>
        <w:t>Handwriting</w:t>
      </w:r>
      <w:proofErr w:type="spellEnd"/>
      <w:r w:rsidRPr="00213747">
        <w:rPr>
          <w:iCs/>
          <w:sz w:val="20"/>
          <w:szCs w:val="20"/>
        </w:rPr>
        <w:t xml:space="preserve"> </w:t>
      </w:r>
      <w:proofErr w:type="spellStart"/>
      <w:r w:rsidRPr="00213747">
        <w:rPr>
          <w:iCs/>
          <w:sz w:val="20"/>
          <w:szCs w:val="20"/>
        </w:rPr>
        <w:t>fluency</w:t>
      </w:r>
      <w:proofErr w:type="spellEnd"/>
      <w:r w:rsidRPr="00213747">
        <w:rPr>
          <w:iCs/>
          <w:sz w:val="20"/>
          <w:szCs w:val="20"/>
        </w:rPr>
        <w:t xml:space="preserve"> </w:t>
      </w:r>
      <w:proofErr w:type="spellStart"/>
      <w:r w:rsidRPr="00213747">
        <w:rPr>
          <w:iCs/>
          <w:sz w:val="20"/>
          <w:szCs w:val="20"/>
        </w:rPr>
        <w:t>and</w:t>
      </w:r>
      <w:proofErr w:type="spellEnd"/>
      <w:r w:rsidRPr="00213747">
        <w:rPr>
          <w:iCs/>
          <w:sz w:val="20"/>
          <w:szCs w:val="20"/>
        </w:rPr>
        <w:t xml:space="preserve"> </w:t>
      </w:r>
      <w:proofErr w:type="spellStart"/>
      <w:r w:rsidRPr="00213747">
        <w:rPr>
          <w:iCs/>
          <w:sz w:val="20"/>
          <w:szCs w:val="20"/>
        </w:rPr>
        <w:t>the</w:t>
      </w:r>
      <w:proofErr w:type="spellEnd"/>
      <w:r w:rsidRPr="00213747">
        <w:rPr>
          <w:iCs/>
          <w:sz w:val="20"/>
          <w:szCs w:val="20"/>
        </w:rPr>
        <w:t xml:space="preserve"> </w:t>
      </w:r>
      <w:proofErr w:type="spellStart"/>
      <w:r w:rsidRPr="00213747">
        <w:rPr>
          <w:iCs/>
          <w:sz w:val="20"/>
          <w:szCs w:val="20"/>
        </w:rPr>
        <w:t>quality</w:t>
      </w:r>
      <w:proofErr w:type="spellEnd"/>
      <w:r w:rsidRPr="00213747">
        <w:rPr>
          <w:iCs/>
          <w:sz w:val="20"/>
          <w:szCs w:val="20"/>
        </w:rPr>
        <w:t xml:space="preserve"> of </w:t>
      </w:r>
      <w:proofErr w:type="spellStart"/>
      <w:r w:rsidRPr="00213747">
        <w:rPr>
          <w:iCs/>
          <w:sz w:val="20"/>
          <w:szCs w:val="20"/>
        </w:rPr>
        <w:t>primary</w:t>
      </w:r>
      <w:proofErr w:type="spellEnd"/>
      <w:r w:rsidRPr="00213747">
        <w:rPr>
          <w:iCs/>
          <w:sz w:val="20"/>
          <w:szCs w:val="20"/>
        </w:rPr>
        <w:t xml:space="preserve"> </w:t>
      </w:r>
      <w:proofErr w:type="spellStart"/>
      <w:r w:rsidRPr="00213747">
        <w:rPr>
          <w:iCs/>
          <w:sz w:val="20"/>
          <w:szCs w:val="20"/>
        </w:rPr>
        <w:t>grade</w:t>
      </w:r>
      <w:proofErr w:type="spellEnd"/>
      <w:r w:rsidRPr="00213747">
        <w:rPr>
          <w:iCs/>
          <w:sz w:val="20"/>
          <w:szCs w:val="20"/>
        </w:rPr>
        <w:t xml:space="preserve"> </w:t>
      </w:r>
      <w:proofErr w:type="spellStart"/>
      <w:r w:rsidRPr="00213747">
        <w:rPr>
          <w:iCs/>
          <w:sz w:val="20"/>
          <w:szCs w:val="20"/>
        </w:rPr>
        <w:t>students</w:t>
      </w:r>
      <w:proofErr w:type="spellEnd"/>
      <w:r w:rsidRPr="00213747">
        <w:rPr>
          <w:iCs/>
          <w:sz w:val="20"/>
          <w:szCs w:val="20"/>
        </w:rPr>
        <w:t xml:space="preserve">’ </w:t>
      </w:r>
      <w:proofErr w:type="spellStart"/>
      <w:r w:rsidRPr="00213747">
        <w:rPr>
          <w:iCs/>
          <w:sz w:val="20"/>
          <w:szCs w:val="20"/>
        </w:rPr>
        <w:t>writing</w:t>
      </w:r>
      <w:proofErr w:type="spellEnd"/>
      <w:r>
        <w:rPr>
          <w:iCs/>
          <w:sz w:val="20"/>
          <w:szCs w:val="20"/>
        </w:rPr>
        <w:t xml:space="preserve">. </w:t>
      </w:r>
      <w:r w:rsidRPr="00213747">
        <w:rPr>
          <w:i/>
          <w:iCs/>
          <w:sz w:val="20"/>
          <w:szCs w:val="20"/>
        </w:rPr>
        <w:t xml:space="preserve">Reading </w:t>
      </w:r>
      <w:proofErr w:type="spellStart"/>
      <w:r w:rsidRPr="00213747">
        <w:rPr>
          <w:i/>
          <w:iCs/>
          <w:sz w:val="20"/>
          <w:szCs w:val="20"/>
        </w:rPr>
        <w:t>and</w:t>
      </w:r>
      <w:proofErr w:type="spellEnd"/>
      <w:r w:rsidRPr="00213747">
        <w:rPr>
          <w:i/>
          <w:iCs/>
          <w:sz w:val="20"/>
          <w:szCs w:val="20"/>
        </w:rPr>
        <w:t xml:space="preserve"> </w:t>
      </w:r>
      <w:proofErr w:type="spellStart"/>
      <w:r w:rsidRPr="00213747">
        <w:rPr>
          <w:i/>
          <w:iCs/>
          <w:sz w:val="20"/>
          <w:szCs w:val="20"/>
        </w:rPr>
        <w:t>Writing</w:t>
      </w:r>
      <w:proofErr w:type="spellEnd"/>
      <w:r>
        <w:rPr>
          <w:i/>
          <w:iCs/>
          <w:sz w:val="20"/>
          <w:szCs w:val="20"/>
        </w:rPr>
        <w:t>,</w:t>
      </w:r>
      <w:r w:rsidRPr="00213747">
        <w:rPr>
          <w:iCs/>
          <w:sz w:val="20"/>
          <w:szCs w:val="20"/>
        </w:rPr>
        <w:t xml:space="preserve"> </w:t>
      </w:r>
      <w:r w:rsidRPr="00213747">
        <w:rPr>
          <w:i/>
          <w:iCs/>
          <w:sz w:val="20"/>
          <w:szCs w:val="20"/>
        </w:rPr>
        <w:t>35</w:t>
      </w:r>
      <w:r w:rsidRPr="00213747">
        <w:rPr>
          <w:iCs/>
          <w:sz w:val="20"/>
          <w:szCs w:val="20"/>
        </w:rPr>
        <w:t>(2)</w:t>
      </w:r>
      <w:r>
        <w:rPr>
          <w:iCs/>
          <w:sz w:val="20"/>
          <w:szCs w:val="20"/>
        </w:rPr>
        <w:t xml:space="preserve">, 509-538. </w:t>
      </w:r>
      <w:hyperlink r:id="rId12" w:history="1">
        <w:r w:rsidRPr="00213747">
          <w:rPr>
            <w:rStyle w:val="Kpr"/>
            <w:iCs/>
            <w:sz w:val="20"/>
            <w:szCs w:val="20"/>
            <w:u w:val="none"/>
          </w:rPr>
          <w:t>https://doi.org/10.1007/s11145-021-10185-y</w:t>
        </w:r>
      </w:hyperlink>
    </w:p>
    <w:p w14:paraId="4EB48CD3" w14:textId="77777777" w:rsidR="00213747" w:rsidRDefault="00213747" w:rsidP="00EA4E6E">
      <w:pPr>
        <w:autoSpaceDE w:val="0"/>
        <w:autoSpaceDN w:val="0"/>
        <w:adjustRightInd w:val="0"/>
        <w:spacing w:after="100" w:line="220" w:lineRule="exact"/>
        <w:jc w:val="both"/>
        <w:rPr>
          <w:color w:val="4472C4" w:themeColor="accent1"/>
          <w:sz w:val="20"/>
          <w:szCs w:val="20"/>
        </w:rPr>
      </w:pPr>
    </w:p>
    <w:p w14:paraId="462A6414" w14:textId="4C03F400" w:rsidR="00761DCB" w:rsidRPr="00213747" w:rsidRDefault="00761DCB" w:rsidP="00EA4E6E">
      <w:pPr>
        <w:autoSpaceDE w:val="0"/>
        <w:autoSpaceDN w:val="0"/>
        <w:adjustRightInd w:val="0"/>
        <w:spacing w:after="100" w:line="220" w:lineRule="exact"/>
        <w:jc w:val="both"/>
        <w:rPr>
          <w:color w:val="4472C4" w:themeColor="accent1"/>
          <w:sz w:val="20"/>
          <w:szCs w:val="20"/>
        </w:rPr>
      </w:pPr>
      <w:r w:rsidRPr="00213747">
        <w:rPr>
          <w:color w:val="4472C4" w:themeColor="accent1"/>
          <w:sz w:val="20"/>
          <w:szCs w:val="20"/>
        </w:rPr>
        <w:t xml:space="preserve">21 ve daha fazla yazarın bulunduğu çalışmalarda ilk 19 yazarın bilgisi verildikten sonra üç nokta </w:t>
      </w:r>
      <w:proofErr w:type="gramStart"/>
      <w:r w:rsidRPr="00213747">
        <w:rPr>
          <w:color w:val="4472C4" w:themeColor="accent1"/>
          <w:sz w:val="20"/>
          <w:szCs w:val="20"/>
        </w:rPr>
        <w:t>konmalı</w:t>
      </w:r>
      <w:r w:rsidR="00213747">
        <w:rPr>
          <w:color w:val="4472C4" w:themeColor="accent1"/>
          <w:sz w:val="20"/>
          <w:szCs w:val="20"/>
        </w:rPr>
        <w:t>,</w:t>
      </w:r>
      <w:proofErr w:type="gramEnd"/>
      <w:r w:rsidRPr="00213747">
        <w:rPr>
          <w:color w:val="4472C4" w:themeColor="accent1"/>
          <w:sz w:val="20"/>
          <w:szCs w:val="20"/>
        </w:rPr>
        <w:t xml:space="preserve"> “ve” bağlacı veya “</w:t>
      </w:r>
      <w:r w:rsidR="00213747">
        <w:rPr>
          <w:color w:val="4472C4" w:themeColor="accent1"/>
          <w:sz w:val="20"/>
          <w:szCs w:val="20"/>
        </w:rPr>
        <w:t>&amp;</w:t>
      </w:r>
      <w:r w:rsidRPr="00213747">
        <w:rPr>
          <w:color w:val="4472C4" w:themeColor="accent1"/>
          <w:sz w:val="20"/>
          <w:szCs w:val="20"/>
        </w:rPr>
        <w:t>” işareti kullanılmadan son yazarın bilgisi girilmelidir.</w:t>
      </w:r>
    </w:p>
    <w:p w14:paraId="646C212C" w14:textId="0B7EEEC0" w:rsidR="00761DCB" w:rsidRDefault="00761DCB" w:rsidP="00EA4E6E">
      <w:pPr>
        <w:autoSpaceDE w:val="0"/>
        <w:autoSpaceDN w:val="0"/>
        <w:adjustRightInd w:val="0"/>
        <w:spacing w:after="100" w:line="220" w:lineRule="exact"/>
        <w:jc w:val="both"/>
        <w:rPr>
          <w:color w:val="4472C4" w:themeColor="accent1"/>
          <w:sz w:val="20"/>
          <w:szCs w:val="20"/>
        </w:rPr>
      </w:pPr>
      <w:proofErr w:type="spellStart"/>
      <w:r w:rsidRPr="00761DCB">
        <w:rPr>
          <w:sz w:val="20"/>
          <w:szCs w:val="20"/>
        </w:rPr>
        <w:t>Nath</w:t>
      </w:r>
      <w:proofErr w:type="spellEnd"/>
      <w:r w:rsidRPr="00761DCB">
        <w:rPr>
          <w:sz w:val="20"/>
          <w:szCs w:val="20"/>
        </w:rPr>
        <w:t>, A. P</w:t>
      </w:r>
      <w:proofErr w:type="gramStart"/>
      <w:r w:rsidRPr="00761DCB">
        <w:rPr>
          <w:sz w:val="20"/>
          <w:szCs w:val="20"/>
        </w:rPr>
        <w:t>.,</w:t>
      </w:r>
      <w:proofErr w:type="gramEnd"/>
      <w:r w:rsidRPr="00761DCB">
        <w:rPr>
          <w:sz w:val="20"/>
          <w:szCs w:val="20"/>
        </w:rPr>
        <w:t xml:space="preserve"> </w:t>
      </w:r>
      <w:proofErr w:type="spellStart"/>
      <w:r w:rsidRPr="00761DCB">
        <w:rPr>
          <w:sz w:val="20"/>
          <w:szCs w:val="20"/>
        </w:rPr>
        <w:t>Ritchie</w:t>
      </w:r>
      <w:proofErr w:type="spellEnd"/>
      <w:r w:rsidRPr="00761DCB">
        <w:rPr>
          <w:sz w:val="20"/>
          <w:szCs w:val="20"/>
        </w:rPr>
        <w:t xml:space="preserve">, S. C., </w:t>
      </w:r>
      <w:proofErr w:type="spellStart"/>
      <w:r w:rsidRPr="00761DCB">
        <w:rPr>
          <w:sz w:val="20"/>
          <w:szCs w:val="20"/>
        </w:rPr>
        <w:t>Grinberg</w:t>
      </w:r>
      <w:proofErr w:type="spellEnd"/>
      <w:r w:rsidRPr="00761DCB">
        <w:rPr>
          <w:sz w:val="20"/>
          <w:szCs w:val="20"/>
        </w:rPr>
        <w:t xml:space="preserve">, N. F., </w:t>
      </w:r>
      <w:proofErr w:type="spellStart"/>
      <w:r w:rsidRPr="00761DCB">
        <w:rPr>
          <w:sz w:val="20"/>
          <w:szCs w:val="20"/>
        </w:rPr>
        <w:t>Tang</w:t>
      </w:r>
      <w:proofErr w:type="spellEnd"/>
      <w:r w:rsidRPr="00761DCB">
        <w:rPr>
          <w:sz w:val="20"/>
          <w:szCs w:val="20"/>
        </w:rPr>
        <w:t xml:space="preserve">, H. H., </w:t>
      </w:r>
      <w:proofErr w:type="spellStart"/>
      <w:r w:rsidRPr="00761DCB">
        <w:rPr>
          <w:sz w:val="20"/>
          <w:szCs w:val="20"/>
        </w:rPr>
        <w:t>Huang</w:t>
      </w:r>
      <w:proofErr w:type="spellEnd"/>
      <w:r w:rsidRPr="00761DCB">
        <w:rPr>
          <w:sz w:val="20"/>
          <w:szCs w:val="20"/>
        </w:rPr>
        <w:t xml:space="preserve">, Q. Q., </w:t>
      </w:r>
      <w:proofErr w:type="spellStart"/>
      <w:r w:rsidRPr="00761DCB">
        <w:rPr>
          <w:sz w:val="20"/>
          <w:szCs w:val="20"/>
        </w:rPr>
        <w:t>Teo</w:t>
      </w:r>
      <w:proofErr w:type="spellEnd"/>
      <w:r w:rsidRPr="00761DCB">
        <w:rPr>
          <w:sz w:val="20"/>
          <w:szCs w:val="20"/>
        </w:rPr>
        <w:t xml:space="preserve">, S. M., </w:t>
      </w:r>
      <w:proofErr w:type="spellStart"/>
      <w:r w:rsidRPr="00761DCB">
        <w:rPr>
          <w:sz w:val="20"/>
          <w:szCs w:val="20"/>
        </w:rPr>
        <w:t>Ahola-Olli</w:t>
      </w:r>
      <w:proofErr w:type="spellEnd"/>
      <w:r w:rsidRPr="00761DCB">
        <w:rPr>
          <w:sz w:val="20"/>
          <w:szCs w:val="20"/>
        </w:rPr>
        <w:t xml:space="preserve">, A. V., </w:t>
      </w:r>
      <w:proofErr w:type="spellStart"/>
      <w:r w:rsidRPr="00761DCB">
        <w:rPr>
          <w:sz w:val="20"/>
          <w:szCs w:val="20"/>
        </w:rPr>
        <w:t>Wurtz</w:t>
      </w:r>
      <w:proofErr w:type="spellEnd"/>
      <w:r w:rsidRPr="00761DCB">
        <w:rPr>
          <w:sz w:val="20"/>
          <w:szCs w:val="20"/>
        </w:rPr>
        <w:t xml:space="preserve">, P., </w:t>
      </w:r>
      <w:proofErr w:type="spellStart"/>
      <w:r w:rsidRPr="00761DCB">
        <w:rPr>
          <w:sz w:val="20"/>
          <w:szCs w:val="20"/>
        </w:rPr>
        <w:t>Havulinna</w:t>
      </w:r>
      <w:proofErr w:type="spellEnd"/>
      <w:r w:rsidRPr="00761DCB">
        <w:rPr>
          <w:sz w:val="20"/>
          <w:szCs w:val="20"/>
        </w:rPr>
        <w:t xml:space="preserve">, A. S., </w:t>
      </w:r>
      <w:proofErr w:type="spellStart"/>
      <w:r w:rsidRPr="00761DCB">
        <w:rPr>
          <w:sz w:val="20"/>
          <w:szCs w:val="20"/>
        </w:rPr>
        <w:t>Santalahti</w:t>
      </w:r>
      <w:proofErr w:type="spellEnd"/>
      <w:r w:rsidRPr="00761DCB">
        <w:rPr>
          <w:sz w:val="20"/>
          <w:szCs w:val="20"/>
        </w:rPr>
        <w:t xml:space="preserve">, K., </w:t>
      </w:r>
      <w:proofErr w:type="spellStart"/>
      <w:r w:rsidRPr="00761DCB">
        <w:rPr>
          <w:sz w:val="20"/>
          <w:szCs w:val="20"/>
        </w:rPr>
        <w:t>Pitkanen</w:t>
      </w:r>
      <w:proofErr w:type="spellEnd"/>
      <w:r w:rsidRPr="00761DCB">
        <w:rPr>
          <w:sz w:val="20"/>
          <w:szCs w:val="20"/>
        </w:rPr>
        <w:t xml:space="preserve">, N., </w:t>
      </w:r>
      <w:proofErr w:type="spellStart"/>
      <w:r w:rsidRPr="00761DCB">
        <w:rPr>
          <w:sz w:val="20"/>
          <w:szCs w:val="20"/>
        </w:rPr>
        <w:t>Lehtimaki</w:t>
      </w:r>
      <w:proofErr w:type="spellEnd"/>
      <w:r w:rsidRPr="00761DCB">
        <w:rPr>
          <w:sz w:val="20"/>
          <w:szCs w:val="20"/>
        </w:rPr>
        <w:t xml:space="preserve">, T., </w:t>
      </w:r>
      <w:proofErr w:type="spellStart"/>
      <w:r w:rsidRPr="00761DCB">
        <w:rPr>
          <w:sz w:val="20"/>
          <w:szCs w:val="20"/>
        </w:rPr>
        <w:t>Kahonen</w:t>
      </w:r>
      <w:proofErr w:type="spellEnd"/>
      <w:r w:rsidRPr="00761DCB">
        <w:rPr>
          <w:sz w:val="20"/>
          <w:szCs w:val="20"/>
        </w:rPr>
        <w:t xml:space="preserve">, M., </w:t>
      </w:r>
      <w:proofErr w:type="spellStart"/>
      <w:r w:rsidRPr="00761DCB">
        <w:rPr>
          <w:sz w:val="20"/>
          <w:szCs w:val="20"/>
        </w:rPr>
        <w:t>Lyytikainen</w:t>
      </w:r>
      <w:proofErr w:type="spellEnd"/>
      <w:r w:rsidRPr="00761DCB">
        <w:rPr>
          <w:sz w:val="20"/>
          <w:szCs w:val="20"/>
        </w:rPr>
        <w:t xml:space="preserve">, L. P., </w:t>
      </w:r>
      <w:proofErr w:type="spellStart"/>
      <w:r w:rsidRPr="00761DCB">
        <w:rPr>
          <w:sz w:val="20"/>
          <w:szCs w:val="20"/>
        </w:rPr>
        <w:t>Raitoharju</w:t>
      </w:r>
      <w:proofErr w:type="spellEnd"/>
      <w:r w:rsidRPr="00761DCB">
        <w:rPr>
          <w:sz w:val="20"/>
          <w:szCs w:val="20"/>
        </w:rPr>
        <w:t xml:space="preserve">, E., </w:t>
      </w:r>
      <w:proofErr w:type="spellStart"/>
      <w:r w:rsidRPr="00761DCB">
        <w:rPr>
          <w:sz w:val="20"/>
          <w:szCs w:val="20"/>
        </w:rPr>
        <w:t>Seppala</w:t>
      </w:r>
      <w:proofErr w:type="spellEnd"/>
      <w:r w:rsidRPr="00761DCB">
        <w:rPr>
          <w:sz w:val="20"/>
          <w:szCs w:val="20"/>
        </w:rPr>
        <w:t xml:space="preserve">, I., Sarin, A. P., </w:t>
      </w:r>
      <w:proofErr w:type="spellStart"/>
      <w:r w:rsidRPr="00761DCB">
        <w:rPr>
          <w:sz w:val="20"/>
          <w:szCs w:val="20"/>
        </w:rPr>
        <w:t>Ripatti</w:t>
      </w:r>
      <w:proofErr w:type="spellEnd"/>
      <w:r w:rsidRPr="00761DCB">
        <w:rPr>
          <w:sz w:val="20"/>
          <w:szCs w:val="20"/>
        </w:rPr>
        <w:t xml:space="preserve">, S., </w:t>
      </w:r>
      <w:proofErr w:type="spellStart"/>
      <w:r w:rsidRPr="00761DCB">
        <w:rPr>
          <w:sz w:val="20"/>
          <w:szCs w:val="20"/>
        </w:rPr>
        <w:t>Palotie</w:t>
      </w:r>
      <w:proofErr w:type="spellEnd"/>
      <w:r w:rsidRPr="00761DCB">
        <w:rPr>
          <w:sz w:val="20"/>
          <w:szCs w:val="20"/>
        </w:rPr>
        <w:t xml:space="preserve">, A., . . . </w:t>
      </w:r>
      <w:proofErr w:type="spellStart"/>
      <w:r w:rsidRPr="00761DCB">
        <w:rPr>
          <w:sz w:val="20"/>
          <w:szCs w:val="20"/>
        </w:rPr>
        <w:t>Inouye</w:t>
      </w:r>
      <w:proofErr w:type="spellEnd"/>
      <w:r w:rsidRPr="00761DCB">
        <w:rPr>
          <w:sz w:val="20"/>
          <w:szCs w:val="20"/>
        </w:rPr>
        <w:t xml:space="preserve">, M. (2019). </w:t>
      </w:r>
      <w:proofErr w:type="spellStart"/>
      <w:r w:rsidRPr="00761DCB">
        <w:rPr>
          <w:sz w:val="20"/>
          <w:szCs w:val="20"/>
        </w:rPr>
        <w:t>Multivariate</w:t>
      </w:r>
      <w:proofErr w:type="spellEnd"/>
      <w:r w:rsidRPr="00761DCB">
        <w:rPr>
          <w:sz w:val="20"/>
          <w:szCs w:val="20"/>
        </w:rPr>
        <w:t xml:space="preserve"> </w:t>
      </w:r>
      <w:proofErr w:type="spellStart"/>
      <w:r w:rsidRPr="00761DCB">
        <w:rPr>
          <w:sz w:val="20"/>
          <w:szCs w:val="20"/>
        </w:rPr>
        <w:t>genome-wide</w:t>
      </w:r>
      <w:proofErr w:type="spellEnd"/>
      <w:r w:rsidRPr="00761DCB">
        <w:rPr>
          <w:sz w:val="20"/>
          <w:szCs w:val="20"/>
        </w:rPr>
        <w:t xml:space="preserve"> </w:t>
      </w:r>
      <w:proofErr w:type="spellStart"/>
      <w:r w:rsidRPr="00761DCB">
        <w:rPr>
          <w:sz w:val="20"/>
          <w:szCs w:val="20"/>
        </w:rPr>
        <w:t>association</w:t>
      </w:r>
      <w:proofErr w:type="spellEnd"/>
      <w:r w:rsidRPr="00761DCB">
        <w:rPr>
          <w:sz w:val="20"/>
          <w:szCs w:val="20"/>
        </w:rPr>
        <w:t xml:space="preserve"> </w:t>
      </w:r>
      <w:proofErr w:type="spellStart"/>
      <w:r w:rsidRPr="00761DCB">
        <w:rPr>
          <w:sz w:val="20"/>
          <w:szCs w:val="20"/>
        </w:rPr>
        <w:t>analysis</w:t>
      </w:r>
      <w:proofErr w:type="spellEnd"/>
      <w:r w:rsidRPr="00761DCB">
        <w:rPr>
          <w:sz w:val="20"/>
          <w:szCs w:val="20"/>
        </w:rPr>
        <w:t xml:space="preserve"> of a </w:t>
      </w:r>
      <w:proofErr w:type="spellStart"/>
      <w:r w:rsidRPr="00761DCB">
        <w:rPr>
          <w:sz w:val="20"/>
          <w:szCs w:val="20"/>
        </w:rPr>
        <w:t>cytokine</w:t>
      </w:r>
      <w:proofErr w:type="spellEnd"/>
      <w:r w:rsidRPr="00761DCB">
        <w:rPr>
          <w:sz w:val="20"/>
          <w:szCs w:val="20"/>
        </w:rPr>
        <w:t xml:space="preserve"> network </w:t>
      </w:r>
      <w:proofErr w:type="spellStart"/>
      <w:r w:rsidRPr="00761DCB">
        <w:rPr>
          <w:sz w:val="20"/>
          <w:szCs w:val="20"/>
        </w:rPr>
        <w:t>reveals</w:t>
      </w:r>
      <w:proofErr w:type="spellEnd"/>
      <w:r w:rsidRPr="00761DCB">
        <w:rPr>
          <w:sz w:val="20"/>
          <w:szCs w:val="20"/>
        </w:rPr>
        <w:t xml:space="preserve"> </w:t>
      </w:r>
      <w:proofErr w:type="spellStart"/>
      <w:r w:rsidRPr="00761DCB">
        <w:rPr>
          <w:sz w:val="20"/>
          <w:szCs w:val="20"/>
        </w:rPr>
        <w:t>variants</w:t>
      </w:r>
      <w:proofErr w:type="spellEnd"/>
      <w:r w:rsidRPr="00761DCB">
        <w:rPr>
          <w:sz w:val="20"/>
          <w:szCs w:val="20"/>
        </w:rPr>
        <w:t xml:space="preserve"> </w:t>
      </w:r>
      <w:proofErr w:type="spellStart"/>
      <w:r w:rsidRPr="00761DCB">
        <w:rPr>
          <w:sz w:val="20"/>
          <w:szCs w:val="20"/>
        </w:rPr>
        <w:t>with</w:t>
      </w:r>
      <w:proofErr w:type="spellEnd"/>
      <w:r w:rsidRPr="00761DCB">
        <w:rPr>
          <w:sz w:val="20"/>
          <w:szCs w:val="20"/>
        </w:rPr>
        <w:t xml:space="preserve"> </w:t>
      </w:r>
      <w:proofErr w:type="spellStart"/>
      <w:r w:rsidRPr="00761DCB">
        <w:rPr>
          <w:sz w:val="20"/>
          <w:szCs w:val="20"/>
        </w:rPr>
        <w:t>widespread</w:t>
      </w:r>
      <w:proofErr w:type="spellEnd"/>
      <w:r w:rsidRPr="00761DCB">
        <w:rPr>
          <w:sz w:val="20"/>
          <w:szCs w:val="20"/>
        </w:rPr>
        <w:t xml:space="preserve"> </w:t>
      </w:r>
      <w:proofErr w:type="spellStart"/>
      <w:r w:rsidRPr="00761DCB">
        <w:rPr>
          <w:sz w:val="20"/>
          <w:szCs w:val="20"/>
        </w:rPr>
        <w:t>immune</w:t>
      </w:r>
      <w:proofErr w:type="spellEnd"/>
      <w:r w:rsidRPr="00761DCB">
        <w:rPr>
          <w:sz w:val="20"/>
          <w:szCs w:val="20"/>
        </w:rPr>
        <w:t xml:space="preserve">, </w:t>
      </w:r>
      <w:proofErr w:type="spellStart"/>
      <w:r w:rsidRPr="00761DCB">
        <w:rPr>
          <w:sz w:val="20"/>
          <w:szCs w:val="20"/>
        </w:rPr>
        <w:t>haematological</w:t>
      </w:r>
      <w:proofErr w:type="spellEnd"/>
      <w:r w:rsidRPr="00761DCB">
        <w:rPr>
          <w:sz w:val="20"/>
          <w:szCs w:val="20"/>
        </w:rPr>
        <w:t xml:space="preserve">, </w:t>
      </w:r>
      <w:proofErr w:type="spellStart"/>
      <w:r w:rsidRPr="00761DCB">
        <w:rPr>
          <w:sz w:val="20"/>
          <w:szCs w:val="20"/>
        </w:rPr>
        <w:t>and</w:t>
      </w:r>
      <w:proofErr w:type="spellEnd"/>
      <w:r w:rsidRPr="00761DCB">
        <w:rPr>
          <w:sz w:val="20"/>
          <w:szCs w:val="20"/>
        </w:rPr>
        <w:t xml:space="preserve"> </w:t>
      </w:r>
      <w:proofErr w:type="spellStart"/>
      <w:r w:rsidRPr="00761DCB">
        <w:rPr>
          <w:sz w:val="20"/>
          <w:szCs w:val="20"/>
        </w:rPr>
        <w:t>cardiometabolic</w:t>
      </w:r>
      <w:proofErr w:type="spellEnd"/>
      <w:r w:rsidRPr="00761DCB">
        <w:rPr>
          <w:sz w:val="20"/>
          <w:szCs w:val="20"/>
        </w:rPr>
        <w:t xml:space="preserve"> </w:t>
      </w:r>
      <w:proofErr w:type="spellStart"/>
      <w:r w:rsidRPr="00761DCB">
        <w:rPr>
          <w:sz w:val="20"/>
          <w:szCs w:val="20"/>
        </w:rPr>
        <w:t>pleiotropy</w:t>
      </w:r>
      <w:proofErr w:type="spellEnd"/>
      <w:r w:rsidRPr="00761DCB">
        <w:rPr>
          <w:sz w:val="20"/>
          <w:szCs w:val="20"/>
        </w:rPr>
        <w:t xml:space="preserve">. </w:t>
      </w:r>
      <w:proofErr w:type="spellStart"/>
      <w:r w:rsidRPr="00761DCB">
        <w:rPr>
          <w:i/>
          <w:sz w:val="20"/>
          <w:szCs w:val="20"/>
        </w:rPr>
        <w:t>American</w:t>
      </w:r>
      <w:proofErr w:type="spellEnd"/>
      <w:r w:rsidRPr="00761DCB">
        <w:rPr>
          <w:i/>
          <w:sz w:val="20"/>
          <w:szCs w:val="20"/>
        </w:rPr>
        <w:t xml:space="preserve"> </w:t>
      </w:r>
      <w:proofErr w:type="spellStart"/>
      <w:r w:rsidRPr="00761DCB">
        <w:rPr>
          <w:i/>
          <w:sz w:val="20"/>
          <w:szCs w:val="20"/>
        </w:rPr>
        <w:t>Journal</w:t>
      </w:r>
      <w:proofErr w:type="spellEnd"/>
      <w:r w:rsidRPr="00761DCB">
        <w:rPr>
          <w:i/>
          <w:sz w:val="20"/>
          <w:szCs w:val="20"/>
        </w:rPr>
        <w:t xml:space="preserve"> of Human Genetics, 105</w:t>
      </w:r>
      <w:r w:rsidRPr="00761DCB">
        <w:rPr>
          <w:sz w:val="20"/>
          <w:szCs w:val="20"/>
        </w:rPr>
        <w:t xml:space="preserve">(6), 1076-1090. </w:t>
      </w:r>
      <w:r w:rsidRPr="00761DCB">
        <w:rPr>
          <w:color w:val="4472C4" w:themeColor="accent1"/>
          <w:sz w:val="20"/>
          <w:szCs w:val="20"/>
        </w:rPr>
        <w:t>https://doi.org/10.1016/j.ajhg.2019.10.001</w:t>
      </w:r>
    </w:p>
    <w:p w14:paraId="4C012848" w14:textId="77777777" w:rsidR="00E61912" w:rsidRDefault="00E61912" w:rsidP="00EA4E6E">
      <w:pPr>
        <w:autoSpaceDE w:val="0"/>
        <w:autoSpaceDN w:val="0"/>
        <w:adjustRightInd w:val="0"/>
        <w:spacing w:after="100" w:line="220" w:lineRule="exact"/>
        <w:jc w:val="both"/>
        <w:rPr>
          <w:sz w:val="20"/>
          <w:szCs w:val="20"/>
        </w:rPr>
      </w:pPr>
    </w:p>
    <w:p w14:paraId="3FC26DE3" w14:textId="77C40565" w:rsidR="00FB0ECA" w:rsidRPr="006A32D3" w:rsidRDefault="00E61912" w:rsidP="00EA4E6E">
      <w:pPr>
        <w:autoSpaceDE w:val="0"/>
        <w:autoSpaceDN w:val="0"/>
        <w:adjustRightInd w:val="0"/>
        <w:spacing w:after="100" w:line="220" w:lineRule="exact"/>
        <w:jc w:val="both"/>
        <w:rPr>
          <w:i/>
          <w:color w:val="FF0000"/>
          <w:sz w:val="20"/>
          <w:szCs w:val="20"/>
        </w:rPr>
      </w:pPr>
      <w:r w:rsidRPr="006A32D3">
        <w:rPr>
          <w:i/>
          <w:color w:val="FF0000"/>
          <w:sz w:val="20"/>
          <w:szCs w:val="20"/>
        </w:rPr>
        <w:t>5</w:t>
      </w:r>
      <w:r w:rsidR="00FB0ECA" w:rsidRPr="006A32D3">
        <w:rPr>
          <w:i/>
          <w:color w:val="FF0000"/>
          <w:sz w:val="20"/>
          <w:szCs w:val="20"/>
        </w:rPr>
        <w:t xml:space="preserve">. Süreli Yayında Makale (Yayına kabul edilmiş, ön görünüm, erken görünüm vb. yer almış ancak </w:t>
      </w:r>
      <w:r w:rsidR="00457079" w:rsidRPr="006A32D3">
        <w:rPr>
          <w:i/>
          <w:color w:val="FF0000"/>
          <w:sz w:val="20"/>
          <w:szCs w:val="20"/>
        </w:rPr>
        <w:t xml:space="preserve">belirli bir </w:t>
      </w:r>
      <w:r w:rsidR="00FB0ECA" w:rsidRPr="006A32D3">
        <w:rPr>
          <w:i/>
          <w:color w:val="FF0000"/>
          <w:sz w:val="20"/>
          <w:szCs w:val="20"/>
        </w:rPr>
        <w:t>sayıda yayımlanmamış)</w:t>
      </w:r>
    </w:p>
    <w:p w14:paraId="1C1FFB75" w14:textId="1FFB104B" w:rsidR="00FB0ECA" w:rsidRDefault="00FB0ECA" w:rsidP="00EA4E6E">
      <w:pPr>
        <w:autoSpaceDE w:val="0"/>
        <w:autoSpaceDN w:val="0"/>
        <w:adjustRightInd w:val="0"/>
        <w:spacing w:after="100" w:line="220" w:lineRule="exact"/>
        <w:jc w:val="both"/>
        <w:rPr>
          <w:sz w:val="20"/>
          <w:szCs w:val="20"/>
        </w:rPr>
      </w:pPr>
      <w:proofErr w:type="spellStart"/>
      <w:r w:rsidRPr="00FB0ECA">
        <w:rPr>
          <w:sz w:val="20"/>
          <w:szCs w:val="20"/>
        </w:rPr>
        <w:t>Zoeller</w:t>
      </w:r>
      <w:proofErr w:type="spellEnd"/>
      <w:r w:rsidRPr="00FB0ECA">
        <w:rPr>
          <w:sz w:val="20"/>
          <w:szCs w:val="20"/>
        </w:rPr>
        <w:t>,</w:t>
      </w:r>
      <w:r>
        <w:rPr>
          <w:sz w:val="20"/>
          <w:szCs w:val="20"/>
        </w:rPr>
        <w:t xml:space="preserve"> E.</w:t>
      </w:r>
      <w:r w:rsidRPr="00FB0ECA">
        <w:rPr>
          <w:sz w:val="20"/>
          <w:szCs w:val="20"/>
        </w:rPr>
        <w:t xml:space="preserve"> </w:t>
      </w:r>
      <w:r>
        <w:rPr>
          <w:sz w:val="20"/>
          <w:szCs w:val="20"/>
        </w:rPr>
        <w:t xml:space="preserve">ve </w:t>
      </w:r>
      <w:proofErr w:type="spellStart"/>
      <w:r w:rsidRPr="00FB0ECA">
        <w:rPr>
          <w:sz w:val="20"/>
          <w:szCs w:val="20"/>
        </w:rPr>
        <w:t>Briceño</w:t>
      </w:r>
      <w:proofErr w:type="spellEnd"/>
      <w:r>
        <w:rPr>
          <w:sz w:val="20"/>
          <w:szCs w:val="20"/>
        </w:rPr>
        <w:t xml:space="preserve">, A. (baskıda). </w:t>
      </w:r>
      <w:r w:rsidRPr="00FB0ECA">
        <w:rPr>
          <w:sz w:val="20"/>
          <w:szCs w:val="20"/>
        </w:rPr>
        <w:t xml:space="preserve">An </w:t>
      </w:r>
      <w:proofErr w:type="spellStart"/>
      <w:r w:rsidRPr="00FB0ECA">
        <w:rPr>
          <w:sz w:val="20"/>
          <w:szCs w:val="20"/>
        </w:rPr>
        <w:t>asset</w:t>
      </w:r>
      <w:proofErr w:type="spellEnd"/>
      <w:r w:rsidRPr="00FB0ECA">
        <w:rPr>
          <w:sz w:val="20"/>
          <w:szCs w:val="20"/>
        </w:rPr>
        <w:t xml:space="preserve">- </w:t>
      </w:r>
      <w:proofErr w:type="spellStart"/>
      <w:r w:rsidRPr="00FB0ECA">
        <w:rPr>
          <w:sz w:val="20"/>
          <w:szCs w:val="20"/>
        </w:rPr>
        <w:t>based</w:t>
      </w:r>
      <w:proofErr w:type="spellEnd"/>
      <w:r w:rsidRPr="00FB0ECA">
        <w:rPr>
          <w:sz w:val="20"/>
          <w:szCs w:val="20"/>
        </w:rPr>
        <w:t xml:space="preserve"> </w:t>
      </w:r>
      <w:proofErr w:type="spellStart"/>
      <w:r w:rsidRPr="00FB0ECA">
        <w:rPr>
          <w:sz w:val="20"/>
          <w:szCs w:val="20"/>
        </w:rPr>
        <w:t>practice</w:t>
      </w:r>
      <w:proofErr w:type="spellEnd"/>
      <w:r w:rsidRPr="00FB0ECA">
        <w:rPr>
          <w:sz w:val="20"/>
          <w:szCs w:val="20"/>
        </w:rPr>
        <w:t xml:space="preserve"> </w:t>
      </w:r>
      <w:proofErr w:type="spellStart"/>
      <w:r w:rsidRPr="00FB0ECA">
        <w:rPr>
          <w:sz w:val="20"/>
          <w:szCs w:val="20"/>
        </w:rPr>
        <w:t>for</w:t>
      </w:r>
      <w:proofErr w:type="spellEnd"/>
      <w:r w:rsidRPr="00FB0ECA">
        <w:rPr>
          <w:sz w:val="20"/>
          <w:szCs w:val="20"/>
        </w:rPr>
        <w:t xml:space="preserve"> </w:t>
      </w:r>
      <w:proofErr w:type="spellStart"/>
      <w:r w:rsidRPr="00FB0ECA">
        <w:rPr>
          <w:sz w:val="20"/>
          <w:szCs w:val="20"/>
        </w:rPr>
        <w:t>teaching</w:t>
      </w:r>
      <w:proofErr w:type="spellEnd"/>
      <w:r w:rsidRPr="00FB0ECA">
        <w:rPr>
          <w:sz w:val="20"/>
          <w:szCs w:val="20"/>
        </w:rPr>
        <w:t xml:space="preserve"> </w:t>
      </w:r>
      <w:proofErr w:type="spellStart"/>
      <w:r w:rsidRPr="00FB0ECA">
        <w:rPr>
          <w:sz w:val="20"/>
          <w:szCs w:val="20"/>
        </w:rPr>
        <w:t>bilingual</w:t>
      </w:r>
      <w:proofErr w:type="spellEnd"/>
      <w:r w:rsidRPr="00FB0ECA">
        <w:rPr>
          <w:sz w:val="20"/>
          <w:szCs w:val="20"/>
        </w:rPr>
        <w:t xml:space="preserve"> </w:t>
      </w:r>
      <w:proofErr w:type="spellStart"/>
      <w:r w:rsidRPr="00FB0ECA">
        <w:rPr>
          <w:sz w:val="20"/>
          <w:szCs w:val="20"/>
        </w:rPr>
        <w:t>readers</w:t>
      </w:r>
      <w:proofErr w:type="spellEnd"/>
      <w:r>
        <w:rPr>
          <w:sz w:val="20"/>
          <w:szCs w:val="20"/>
        </w:rPr>
        <w:t xml:space="preserve">. </w:t>
      </w:r>
      <w:proofErr w:type="spellStart"/>
      <w:r w:rsidRPr="00FB0ECA">
        <w:rPr>
          <w:i/>
          <w:sz w:val="20"/>
          <w:szCs w:val="20"/>
        </w:rPr>
        <w:t>The</w:t>
      </w:r>
      <w:proofErr w:type="spellEnd"/>
      <w:r w:rsidRPr="00FB0ECA">
        <w:rPr>
          <w:i/>
          <w:sz w:val="20"/>
          <w:szCs w:val="20"/>
        </w:rPr>
        <w:t xml:space="preserve"> Reading </w:t>
      </w:r>
      <w:proofErr w:type="spellStart"/>
      <w:r w:rsidRPr="00FB0ECA">
        <w:rPr>
          <w:i/>
          <w:sz w:val="20"/>
          <w:szCs w:val="20"/>
        </w:rPr>
        <w:t>Teacher</w:t>
      </w:r>
      <w:proofErr w:type="spellEnd"/>
      <w:r>
        <w:rPr>
          <w:i/>
          <w:sz w:val="20"/>
          <w:szCs w:val="20"/>
        </w:rPr>
        <w:t>.</w:t>
      </w:r>
      <w:r w:rsidR="00244EDC">
        <w:rPr>
          <w:i/>
          <w:sz w:val="20"/>
          <w:szCs w:val="20"/>
        </w:rPr>
        <w:t xml:space="preserve"> </w:t>
      </w:r>
      <w:r w:rsidR="00244EDC" w:rsidRPr="00244EDC">
        <w:rPr>
          <w:color w:val="4472C4" w:themeColor="accent1"/>
          <w:sz w:val="20"/>
          <w:szCs w:val="20"/>
        </w:rPr>
        <w:t>https://doi.org/10.1002/trtr.2096</w:t>
      </w:r>
    </w:p>
    <w:p w14:paraId="2DFEB29A" w14:textId="77777777" w:rsidR="00FB0ECA" w:rsidRDefault="00FB0ECA" w:rsidP="00EA4E6E">
      <w:pPr>
        <w:autoSpaceDE w:val="0"/>
        <w:autoSpaceDN w:val="0"/>
        <w:adjustRightInd w:val="0"/>
        <w:spacing w:after="100" w:line="220" w:lineRule="exact"/>
        <w:jc w:val="both"/>
        <w:rPr>
          <w:sz w:val="20"/>
          <w:szCs w:val="20"/>
        </w:rPr>
      </w:pPr>
    </w:p>
    <w:p w14:paraId="5F5DE27F" w14:textId="1BD12011" w:rsidR="001B5001" w:rsidRPr="006A32D3" w:rsidRDefault="00E61912" w:rsidP="00EA4E6E">
      <w:pPr>
        <w:autoSpaceDE w:val="0"/>
        <w:autoSpaceDN w:val="0"/>
        <w:adjustRightInd w:val="0"/>
        <w:spacing w:after="100" w:line="220" w:lineRule="exact"/>
        <w:jc w:val="both"/>
        <w:rPr>
          <w:i/>
          <w:color w:val="FF0000"/>
          <w:sz w:val="20"/>
          <w:szCs w:val="20"/>
        </w:rPr>
      </w:pPr>
      <w:r w:rsidRPr="006A32D3">
        <w:rPr>
          <w:i/>
          <w:color w:val="FF0000"/>
          <w:sz w:val="20"/>
          <w:szCs w:val="20"/>
        </w:rPr>
        <w:t>6</w:t>
      </w:r>
      <w:r w:rsidR="001B5001" w:rsidRPr="006A32D3">
        <w:rPr>
          <w:i/>
          <w:color w:val="FF0000"/>
          <w:sz w:val="20"/>
          <w:szCs w:val="20"/>
        </w:rPr>
        <w:t xml:space="preserve">. </w:t>
      </w:r>
      <w:r w:rsidR="00231903" w:rsidRPr="006A32D3">
        <w:rPr>
          <w:i/>
          <w:color w:val="FF0000"/>
          <w:sz w:val="20"/>
          <w:szCs w:val="20"/>
        </w:rPr>
        <w:t xml:space="preserve">Tek veya Çok Yazarlı Kitap </w:t>
      </w:r>
      <w:r w:rsidRPr="006A32D3">
        <w:rPr>
          <w:i/>
          <w:color w:val="FF0000"/>
          <w:sz w:val="20"/>
          <w:szCs w:val="20"/>
        </w:rPr>
        <w:t xml:space="preserve">(DOI Numaralı) </w:t>
      </w:r>
    </w:p>
    <w:p w14:paraId="37F5D72F" w14:textId="7ACF05EE" w:rsidR="00CC1B14" w:rsidRDefault="00177F1D" w:rsidP="00EA4E6E">
      <w:pPr>
        <w:autoSpaceDE w:val="0"/>
        <w:autoSpaceDN w:val="0"/>
        <w:adjustRightInd w:val="0"/>
        <w:spacing w:after="100" w:line="220" w:lineRule="exact"/>
        <w:jc w:val="both"/>
        <w:rPr>
          <w:sz w:val="20"/>
          <w:szCs w:val="20"/>
        </w:rPr>
      </w:pPr>
      <w:r>
        <w:rPr>
          <w:sz w:val="20"/>
          <w:szCs w:val="20"/>
        </w:rPr>
        <w:t xml:space="preserve">Şahin, Y. (2020). </w:t>
      </w:r>
      <w:r w:rsidRPr="00177F1D">
        <w:rPr>
          <w:i/>
          <w:sz w:val="20"/>
          <w:szCs w:val="20"/>
        </w:rPr>
        <w:t>Yabancı dilde ölçme ve değerlendirme</w:t>
      </w:r>
      <w:r>
        <w:rPr>
          <w:i/>
          <w:sz w:val="20"/>
          <w:szCs w:val="20"/>
        </w:rPr>
        <w:t xml:space="preserve"> </w:t>
      </w:r>
      <w:r w:rsidRPr="00177F1D">
        <w:rPr>
          <w:sz w:val="20"/>
          <w:szCs w:val="20"/>
        </w:rPr>
        <w:t>(</w:t>
      </w:r>
      <w:r>
        <w:rPr>
          <w:sz w:val="20"/>
          <w:szCs w:val="20"/>
        </w:rPr>
        <w:t>4. baskı</w:t>
      </w:r>
      <w:r w:rsidRPr="00177F1D">
        <w:rPr>
          <w:sz w:val="20"/>
          <w:szCs w:val="20"/>
        </w:rPr>
        <w:t>)</w:t>
      </w:r>
      <w:r w:rsidRPr="00177F1D">
        <w:rPr>
          <w:i/>
          <w:sz w:val="20"/>
          <w:szCs w:val="20"/>
        </w:rPr>
        <w:t>.</w:t>
      </w:r>
      <w:r>
        <w:rPr>
          <w:sz w:val="20"/>
          <w:szCs w:val="20"/>
        </w:rPr>
        <w:t xml:space="preserve"> </w:t>
      </w:r>
      <w:proofErr w:type="spellStart"/>
      <w:r>
        <w:rPr>
          <w:sz w:val="20"/>
          <w:szCs w:val="20"/>
        </w:rPr>
        <w:t>Pegem</w:t>
      </w:r>
      <w:proofErr w:type="spellEnd"/>
      <w:r w:rsidR="00247614">
        <w:rPr>
          <w:sz w:val="20"/>
          <w:szCs w:val="20"/>
        </w:rPr>
        <w:t xml:space="preserve"> Akademi</w:t>
      </w:r>
      <w:r>
        <w:rPr>
          <w:sz w:val="20"/>
          <w:szCs w:val="20"/>
        </w:rPr>
        <w:t xml:space="preserve">. </w:t>
      </w:r>
      <w:r w:rsidRPr="00761DCB">
        <w:rPr>
          <w:color w:val="4472C4" w:themeColor="accent1"/>
          <w:sz w:val="20"/>
          <w:szCs w:val="20"/>
        </w:rPr>
        <w:t>https://doi.org/</w:t>
      </w:r>
      <w:r>
        <w:rPr>
          <w:color w:val="4472C4" w:themeColor="accent1"/>
          <w:sz w:val="20"/>
          <w:szCs w:val="20"/>
        </w:rPr>
        <w:t>10.14527/9786052411872</w:t>
      </w:r>
    </w:p>
    <w:p w14:paraId="7CA8A6F8" w14:textId="4C21F66A" w:rsidR="00E11D81" w:rsidRDefault="00E11D81" w:rsidP="00EA4E6E">
      <w:pPr>
        <w:autoSpaceDE w:val="0"/>
        <w:autoSpaceDN w:val="0"/>
        <w:adjustRightInd w:val="0"/>
        <w:spacing w:after="100" w:line="220" w:lineRule="exact"/>
        <w:jc w:val="both"/>
        <w:rPr>
          <w:sz w:val="20"/>
          <w:szCs w:val="20"/>
        </w:rPr>
      </w:pPr>
      <w:r>
        <w:rPr>
          <w:sz w:val="20"/>
          <w:szCs w:val="20"/>
        </w:rPr>
        <w:t xml:space="preserve">Köksal, N. ve Ayvaz Tuncel, Z. (2020). </w:t>
      </w:r>
      <w:r>
        <w:rPr>
          <w:i/>
          <w:sz w:val="20"/>
          <w:szCs w:val="20"/>
        </w:rPr>
        <w:t xml:space="preserve">Eğitimde Program Dışı Etkinlikler </w:t>
      </w:r>
      <w:r w:rsidRPr="00177F1D">
        <w:rPr>
          <w:sz w:val="20"/>
          <w:szCs w:val="20"/>
        </w:rPr>
        <w:t>(</w:t>
      </w:r>
      <w:r>
        <w:rPr>
          <w:sz w:val="20"/>
          <w:szCs w:val="20"/>
        </w:rPr>
        <w:t>2. baskı</w:t>
      </w:r>
      <w:r w:rsidRPr="00177F1D">
        <w:rPr>
          <w:sz w:val="20"/>
          <w:szCs w:val="20"/>
        </w:rPr>
        <w:t>)</w:t>
      </w:r>
      <w:r w:rsidRPr="00177F1D">
        <w:rPr>
          <w:i/>
          <w:sz w:val="20"/>
          <w:szCs w:val="20"/>
        </w:rPr>
        <w:t>.</w:t>
      </w:r>
      <w:r>
        <w:rPr>
          <w:sz w:val="20"/>
          <w:szCs w:val="20"/>
        </w:rPr>
        <w:t xml:space="preserve"> </w:t>
      </w:r>
      <w:proofErr w:type="spellStart"/>
      <w:r>
        <w:rPr>
          <w:sz w:val="20"/>
          <w:szCs w:val="20"/>
        </w:rPr>
        <w:t>Pegem</w:t>
      </w:r>
      <w:proofErr w:type="spellEnd"/>
      <w:r w:rsidR="00247614">
        <w:rPr>
          <w:sz w:val="20"/>
          <w:szCs w:val="20"/>
        </w:rPr>
        <w:t xml:space="preserve"> Akademi</w:t>
      </w:r>
      <w:r>
        <w:rPr>
          <w:sz w:val="20"/>
          <w:szCs w:val="20"/>
        </w:rPr>
        <w:t xml:space="preserve">. </w:t>
      </w:r>
      <w:r w:rsidRPr="00761DCB">
        <w:rPr>
          <w:color w:val="4472C4" w:themeColor="accent1"/>
          <w:sz w:val="20"/>
          <w:szCs w:val="20"/>
        </w:rPr>
        <w:t>https://doi.org/</w:t>
      </w:r>
      <w:r>
        <w:rPr>
          <w:color w:val="4472C4" w:themeColor="accent1"/>
          <w:sz w:val="20"/>
          <w:szCs w:val="20"/>
        </w:rPr>
        <w:t>10.14527/9786052419854</w:t>
      </w:r>
    </w:p>
    <w:p w14:paraId="7BE7F5B6" w14:textId="0526E316" w:rsidR="00231903" w:rsidRPr="00213747" w:rsidRDefault="00231903" w:rsidP="00EA4E6E">
      <w:pPr>
        <w:autoSpaceDE w:val="0"/>
        <w:autoSpaceDN w:val="0"/>
        <w:adjustRightInd w:val="0"/>
        <w:spacing w:after="100" w:line="220" w:lineRule="exact"/>
        <w:jc w:val="both"/>
        <w:rPr>
          <w:color w:val="4472C4" w:themeColor="accent1"/>
          <w:sz w:val="20"/>
          <w:szCs w:val="20"/>
        </w:rPr>
      </w:pPr>
      <w:r w:rsidRPr="00213747">
        <w:rPr>
          <w:color w:val="4472C4" w:themeColor="accent1"/>
          <w:sz w:val="20"/>
          <w:szCs w:val="20"/>
        </w:rPr>
        <w:t xml:space="preserve">Yararlanılan </w:t>
      </w:r>
      <w:r>
        <w:rPr>
          <w:color w:val="4472C4" w:themeColor="accent1"/>
          <w:sz w:val="20"/>
          <w:szCs w:val="20"/>
        </w:rPr>
        <w:t>kitabın</w:t>
      </w:r>
      <w:r w:rsidRPr="00213747">
        <w:rPr>
          <w:color w:val="4472C4" w:themeColor="accent1"/>
          <w:sz w:val="20"/>
          <w:szCs w:val="20"/>
        </w:rPr>
        <w:t xml:space="preserve"> yazar sayısı 20 ve altında ise bütün yazarların bilgisine</w:t>
      </w:r>
      <w:r>
        <w:rPr>
          <w:color w:val="4472C4" w:themeColor="accent1"/>
          <w:sz w:val="20"/>
          <w:szCs w:val="20"/>
        </w:rPr>
        <w:t xml:space="preserve"> yer verilmelidir.</w:t>
      </w:r>
      <w:r w:rsidRPr="00213747">
        <w:rPr>
          <w:color w:val="4472C4" w:themeColor="accent1"/>
          <w:sz w:val="20"/>
          <w:szCs w:val="20"/>
        </w:rPr>
        <w:t xml:space="preserve"> </w:t>
      </w:r>
      <w:r>
        <w:rPr>
          <w:color w:val="4472C4" w:themeColor="accent1"/>
          <w:sz w:val="20"/>
          <w:szCs w:val="20"/>
        </w:rPr>
        <w:t xml:space="preserve">21 ve daha fazla yazarlı makalelerde olduğu gibi </w:t>
      </w:r>
      <w:r w:rsidRPr="00213747">
        <w:rPr>
          <w:color w:val="4472C4" w:themeColor="accent1"/>
          <w:sz w:val="20"/>
          <w:szCs w:val="20"/>
        </w:rPr>
        <w:t xml:space="preserve">21 ve daha fazla </w:t>
      </w:r>
      <w:r>
        <w:rPr>
          <w:color w:val="4472C4" w:themeColor="accent1"/>
          <w:sz w:val="20"/>
          <w:szCs w:val="20"/>
        </w:rPr>
        <w:t xml:space="preserve">yazarın bulunduğu kitaplarda da </w:t>
      </w:r>
      <w:r w:rsidRPr="00213747">
        <w:rPr>
          <w:color w:val="4472C4" w:themeColor="accent1"/>
          <w:sz w:val="20"/>
          <w:szCs w:val="20"/>
        </w:rPr>
        <w:t xml:space="preserve">ilk 19 yazarın bilgisi verildikten sonra üç nokta </w:t>
      </w:r>
      <w:proofErr w:type="gramStart"/>
      <w:r w:rsidRPr="00213747">
        <w:rPr>
          <w:color w:val="4472C4" w:themeColor="accent1"/>
          <w:sz w:val="20"/>
          <w:szCs w:val="20"/>
        </w:rPr>
        <w:t>konmalı</w:t>
      </w:r>
      <w:r>
        <w:rPr>
          <w:color w:val="4472C4" w:themeColor="accent1"/>
          <w:sz w:val="20"/>
          <w:szCs w:val="20"/>
        </w:rPr>
        <w:t>,</w:t>
      </w:r>
      <w:proofErr w:type="gramEnd"/>
      <w:r w:rsidRPr="00213747">
        <w:rPr>
          <w:color w:val="4472C4" w:themeColor="accent1"/>
          <w:sz w:val="20"/>
          <w:szCs w:val="20"/>
        </w:rPr>
        <w:t xml:space="preserve"> “ve” bağlacı veya “</w:t>
      </w:r>
      <w:r>
        <w:rPr>
          <w:color w:val="4472C4" w:themeColor="accent1"/>
          <w:sz w:val="20"/>
          <w:szCs w:val="20"/>
        </w:rPr>
        <w:t>&amp;</w:t>
      </w:r>
      <w:r w:rsidRPr="00213747">
        <w:rPr>
          <w:color w:val="4472C4" w:themeColor="accent1"/>
          <w:sz w:val="20"/>
          <w:szCs w:val="20"/>
        </w:rPr>
        <w:t>” işareti kullanılmadan son yazarın bilgisi girilmelidir.</w:t>
      </w:r>
    </w:p>
    <w:p w14:paraId="76A3E9E8" w14:textId="77777777" w:rsidR="00E61912" w:rsidRDefault="00E61912" w:rsidP="00EA4E6E">
      <w:pPr>
        <w:autoSpaceDE w:val="0"/>
        <w:autoSpaceDN w:val="0"/>
        <w:adjustRightInd w:val="0"/>
        <w:spacing w:after="100" w:line="220" w:lineRule="exact"/>
        <w:jc w:val="both"/>
        <w:rPr>
          <w:sz w:val="20"/>
          <w:szCs w:val="20"/>
        </w:rPr>
      </w:pPr>
    </w:p>
    <w:p w14:paraId="666BAF8C" w14:textId="070754D2" w:rsidR="00E61912" w:rsidRPr="006A32D3" w:rsidRDefault="00E61912" w:rsidP="00EA4E6E">
      <w:pPr>
        <w:autoSpaceDE w:val="0"/>
        <w:autoSpaceDN w:val="0"/>
        <w:adjustRightInd w:val="0"/>
        <w:spacing w:after="100" w:line="220" w:lineRule="exact"/>
        <w:jc w:val="both"/>
        <w:rPr>
          <w:i/>
          <w:color w:val="FF0000"/>
          <w:sz w:val="20"/>
          <w:szCs w:val="20"/>
        </w:rPr>
      </w:pPr>
      <w:r w:rsidRPr="006A32D3">
        <w:rPr>
          <w:i/>
          <w:color w:val="FF0000"/>
          <w:sz w:val="20"/>
          <w:szCs w:val="20"/>
        </w:rPr>
        <w:t xml:space="preserve">7. </w:t>
      </w:r>
      <w:r w:rsidR="00231903" w:rsidRPr="006A32D3">
        <w:rPr>
          <w:i/>
          <w:color w:val="FF0000"/>
          <w:sz w:val="20"/>
          <w:szCs w:val="20"/>
        </w:rPr>
        <w:t xml:space="preserve">Tek veya Çok Yazarlı Kitap </w:t>
      </w:r>
      <w:r w:rsidRPr="006A32D3">
        <w:rPr>
          <w:i/>
          <w:color w:val="FF0000"/>
          <w:sz w:val="20"/>
          <w:szCs w:val="20"/>
        </w:rPr>
        <w:t xml:space="preserve">(DOI Numarasız) </w:t>
      </w:r>
    </w:p>
    <w:p w14:paraId="4588082B" w14:textId="77777777" w:rsidR="00DB6B8F" w:rsidRPr="001B5001" w:rsidRDefault="00DB6B8F" w:rsidP="00EA4E6E">
      <w:pPr>
        <w:autoSpaceDE w:val="0"/>
        <w:autoSpaceDN w:val="0"/>
        <w:adjustRightInd w:val="0"/>
        <w:spacing w:after="100" w:line="220" w:lineRule="exact"/>
        <w:jc w:val="both"/>
        <w:rPr>
          <w:sz w:val="20"/>
          <w:szCs w:val="20"/>
        </w:rPr>
      </w:pPr>
      <w:r w:rsidRPr="001B5001">
        <w:rPr>
          <w:sz w:val="20"/>
          <w:szCs w:val="20"/>
        </w:rPr>
        <w:t>Gürel, Z</w:t>
      </w:r>
      <w:proofErr w:type="gramStart"/>
      <w:r w:rsidRPr="001B5001">
        <w:rPr>
          <w:sz w:val="20"/>
          <w:szCs w:val="20"/>
        </w:rPr>
        <w:t>.,</w:t>
      </w:r>
      <w:proofErr w:type="gramEnd"/>
      <w:r w:rsidRPr="001B5001">
        <w:rPr>
          <w:sz w:val="20"/>
          <w:szCs w:val="20"/>
        </w:rPr>
        <w:t xml:space="preserve"> </w:t>
      </w:r>
      <w:proofErr w:type="spellStart"/>
      <w:r w:rsidRPr="001B5001">
        <w:rPr>
          <w:sz w:val="20"/>
          <w:szCs w:val="20"/>
        </w:rPr>
        <w:t>Temizyürek</w:t>
      </w:r>
      <w:proofErr w:type="spellEnd"/>
      <w:r w:rsidRPr="001B5001">
        <w:rPr>
          <w:sz w:val="20"/>
          <w:szCs w:val="20"/>
        </w:rPr>
        <w:t xml:space="preserve">, F. ve Şahbaz N. K. (2007). </w:t>
      </w:r>
      <w:r w:rsidRPr="00DB6B8F">
        <w:rPr>
          <w:i/>
          <w:sz w:val="20"/>
          <w:szCs w:val="20"/>
        </w:rPr>
        <w:t>Çocuk edebiyatı</w:t>
      </w:r>
      <w:r w:rsidRPr="001B5001">
        <w:rPr>
          <w:sz w:val="20"/>
          <w:szCs w:val="20"/>
        </w:rPr>
        <w:t>. Öncü Kitap.</w:t>
      </w:r>
    </w:p>
    <w:p w14:paraId="1145BF8B" w14:textId="568B6DB6" w:rsidR="001B5001" w:rsidRPr="001B5001" w:rsidRDefault="00E11D81" w:rsidP="00EA4E6E">
      <w:pPr>
        <w:autoSpaceDE w:val="0"/>
        <w:autoSpaceDN w:val="0"/>
        <w:adjustRightInd w:val="0"/>
        <w:spacing w:after="100" w:line="220" w:lineRule="exact"/>
        <w:jc w:val="both"/>
        <w:rPr>
          <w:sz w:val="20"/>
          <w:szCs w:val="20"/>
        </w:rPr>
      </w:pPr>
      <w:proofErr w:type="spellStart"/>
      <w:r>
        <w:rPr>
          <w:sz w:val="20"/>
          <w:szCs w:val="20"/>
        </w:rPr>
        <w:t>Harvey</w:t>
      </w:r>
      <w:proofErr w:type="spellEnd"/>
      <w:r>
        <w:rPr>
          <w:sz w:val="20"/>
          <w:szCs w:val="20"/>
        </w:rPr>
        <w:t>, S. ve</w:t>
      </w:r>
      <w:r w:rsidR="001B5001" w:rsidRPr="001B5001">
        <w:rPr>
          <w:sz w:val="20"/>
          <w:szCs w:val="20"/>
        </w:rPr>
        <w:t xml:space="preserve"> </w:t>
      </w:r>
      <w:proofErr w:type="spellStart"/>
      <w:r w:rsidR="001B5001" w:rsidRPr="001B5001">
        <w:rPr>
          <w:sz w:val="20"/>
          <w:szCs w:val="20"/>
        </w:rPr>
        <w:t>Goudvis</w:t>
      </w:r>
      <w:proofErr w:type="spellEnd"/>
      <w:r w:rsidR="001B5001" w:rsidRPr="001B5001">
        <w:rPr>
          <w:sz w:val="20"/>
          <w:szCs w:val="20"/>
        </w:rPr>
        <w:t>, A. (20</w:t>
      </w:r>
      <w:r w:rsidR="00DB6B8F">
        <w:rPr>
          <w:sz w:val="20"/>
          <w:szCs w:val="20"/>
        </w:rPr>
        <w:t>1</w:t>
      </w:r>
      <w:r w:rsidR="001B5001" w:rsidRPr="001B5001">
        <w:rPr>
          <w:sz w:val="20"/>
          <w:szCs w:val="20"/>
        </w:rPr>
        <w:t xml:space="preserve">7). </w:t>
      </w:r>
      <w:proofErr w:type="spellStart"/>
      <w:r w:rsidR="001B5001" w:rsidRPr="001B5001">
        <w:rPr>
          <w:i/>
          <w:iCs/>
          <w:sz w:val="20"/>
          <w:szCs w:val="20"/>
        </w:rPr>
        <w:t>Strategies</w:t>
      </w:r>
      <w:proofErr w:type="spellEnd"/>
      <w:r w:rsidR="001B5001" w:rsidRPr="001B5001">
        <w:rPr>
          <w:i/>
          <w:iCs/>
          <w:sz w:val="20"/>
          <w:szCs w:val="20"/>
        </w:rPr>
        <w:t xml:space="preserve"> </w:t>
      </w:r>
      <w:proofErr w:type="spellStart"/>
      <w:r w:rsidR="001B5001" w:rsidRPr="001B5001">
        <w:rPr>
          <w:i/>
          <w:iCs/>
          <w:sz w:val="20"/>
          <w:szCs w:val="20"/>
        </w:rPr>
        <w:t>that</w:t>
      </w:r>
      <w:proofErr w:type="spellEnd"/>
      <w:r w:rsidR="001B5001" w:rsidRPr="001B5001">
        <w:rPr>
          <w:i/>
          <w:iCs/>
          <w:sz w:val="20"/>
          <w:szCs w:val="20"/>
        </w:rPr>
        <w:t xml:space="preserve"> </w:t>
      </w:r>
      <w:proofErr w:type="spellStart"/>
      <w:r w:rsidR="001B5001" w:rsidRPr="001B5001">
        <w:rPr>
          <w:i/>
          <w:iCs/>
          <w:sz w:val="20"/>
          <w:szCs w:val="20"/>
        </w:rPr>
        <w:t>work</w:t>
      </w:r>
      <w:proofErr w:type="spellEnd"/>
      <w:r w:rsidR="001B5001" w:rsidRPr="001B5001">
        <w:rPr>
          <w:i/>
          <w:iCs/>
          <w:sz w:val="20"/>
          <w:szCs w:val="20"/>
        </w:rPr>
        <w:t xml:space="preserve">: </w:t>
      </w:r>
      <w:proofErr w:type="spellStart"/>
      <w:r w:rsidR="001B5001" w:rsidRPr="001B5001">
        <w:rPr>
          <w:i/>
          <w:iCs/>
          <w:sz w:val="20"/>
          <w:szCs w:val="20"/>
        </w:rPr>
        <w:t>Teaching</w:t>
      </w:r>
      <w:proofErr w:type="spellEnd"/>
      <w:r w:rsidR="001B5001" w:rsidRPr="001B5001">
        <w:rPr>
          <w:i/>
          <w:iCs/>
          <w:sz w:val="20"/>
          <w:szCs w:val="20"/>
        </w:rPr>
        <w:t xml:space="preserve"> </w:t>
      </w:r>
      <w:proofErr w:type="spellStart"/>
      <w:r w:rsidR="001B5001" w:rsidRPr="001B5001">
        <w:rPr>
          <w:i/>
          <w:iCs/>
          <w:sz w:val="20"/>
          <w:szCs w:val="20"/>
        </w:rPr>
        <w:t>comprehension</w:t>
      </w:r>
      <w:proofErr w:type="spellEnd"/>
      <w:r w:rsidR="001B5001" w:rsidRPr="001B5001">
        <w:rPr>
          <w:i/>
          <w:iCs/>
          <w:sz w:val="20"/>
          <w:szCs w:val="20"/>
        </w:rPr>
        <w:t xml:space="preserve"> </w:t>
      </w:r>
      <w:proofErr w:type="spellStart"/>
      <w:r w:rsidR="001B5001" w:rsidRPr="001B5001">
        <w:rPr>
          <w:i/>
          <w:iCs/>
          <w:sz w:val="20"/>
          <w:szCs w:val="20"/>
        </w:rPr>
        <w:t>for</w:t>
      </w:r>
      <w:proofErr w:type="spellEnd"/>
      <w:r w:rsidR="001B5001" w:rsidRPr="001B5001">
        <w:rPr>
          <w:i/>
          <w:iCs/>
          <w:sz w:val="20"/>
          <w:szCs w:val="20"/>
        </w:rPr>
        <w:t xml:space="preserve"> </w:t>
      </w:r>
      <w:proofErr w:type="spellStart"/>
      <w:r w:rsidR="001B5001" w:rsidRPr="001B5001">
        <w:rPr>
          <w:i/>
          <w:iCs/>
          <w:sz w:val="20"/>
          <w:szCs w:val="20"/>
        </w:rPr>
        <w:t>understanding</w:t>
      </w:r>
      <w:proofErr w:type="spellEnd"/>
      <w:r w:rsidR="001B5001" w:rsidRPr="001B5001">
        <w:rPr>
          <w:i/>
          <w:iCs/>
          <w:sz w:val="20"/>
          <w:szCs w:val="20"/>
        </w:rPr>
        <w:t xml:space="preserve"> </w:t>
      </w:r>
      <w:proofErr w:type="spellStart"/>
      <w:r w:rsidR="001B5001" w:rsidRPr="001B5001">
        <w:rPr>
          <w:i/>
          <w:iCs/>
          <w:sz w:val="20"/>
          <w:szCs w:val="20"/>
        </w:rPr>
        <w:t>and</w:t>
      </w:r>
      <w:proofErr w:type="spellEnd"/>
      <w:r w:rsidR="001B5001" w:rsidRPr="001B5001">
        <w:rPr>
          <w:i/>
          <w:iCs/>
          <w:sz w:val="20"/>
          <w:szCs w:val="20"/>
        </w:rPr>
        <w:t xml:space="preserve"> </w:t>
      </w:r>
      <w:proofErr w:type="spellStart"/>
      <w:r w:rsidR="001B5001" w:rsidRPr="001B5001">
        <w:rPr>
          <w:i/>
          <w:iCs/>
          <w:sz w:val="20"/>
          <w:szCs w:val="20"/>
        </w:rPr>
        <w:t>engagement</w:t>
      </w:r>
      <w:proofErr w:type="spellEnd"/>
      <w:r w:rsidR="00DB6B8F">
        <w:rPr>
          <w:i/>
          <w:iCs/>
          <w:sz w:val="20"/>
          <w:szCs w:val="20"/>
        </w:rPr>
        <w:t xml:space="preserve"> </w:t>
      </w:r>
      <w:r w:rsidR="00DB6B8F" w:rsidRPr="00DB6B8F">
        <w:rPr>
          <w:iCs/>
          <w:sz w:val="20"/>
          <w:szCs w:val="20"/>
        </w:rPr>
        <w:t>(</w:t>
      </w:r>
      <w:r w:rsidR="00DB6B8F">
        <w:rPr>
          <w:iCs/>
          <w:sz w:val="20"/>
          <w:szCs w:val="20"/>
        </w:rPr>
        <w:t>3. baskı</w:t>
      </w:r>
      <w:r w:rsidR="00DB6B8F" w:rsidRPr="00DB6B8F">
        <w:rPr>
          <w:iCs/>
          <w:sz w:val="20"/>
          <w:szCs w:val="20"/>
        </w:rPr>
        <w:t>)</w:t>
      </w:r>
      <w:r w:rsidR="001B5001" w:rsidRPr="001B5001">
        <w:rPr>
          <w:sz w:val="20"/>
          <w:szCs w:val="20"/>
        </w:rPr>
        <w:t xml:space="preserve">. </w:t>
      </w:r>
      <w:proofErr w:type="spellStart"/>
      <w:r w:rsidR="001B5001" w:rsidRPr="001B5001">
        <w:rPr>
          <w:sz w:val="20"/>
          <w:szCs w:val="20"/>
        </w:rPr>
        <w:t>Stanhouse</w:t>
      </w:r>
      <w:proofErr w:type="spellEnd"/>
      <w:r w:rsidR="001B5001" w:rsidRPr="001B5001">
        <w:rPr>
          <w:sz w:val="20"/>
          <w:szCs w:val="20"/>
        </w:rPr>
        <w:t xml:space="preserve"> </w:t>
      </w:r>
      <w:proofErr w:type="spellStart"/>
      <w:r w:rsidR="001B5001" w:rsidRPr="001B5001">
        <w:rPr>
          <w:sz w:val="20"/>
          <w:szCs w:val="20"/>
        </w:rPr>
        <w:t>Publishers</w:t>
      </w:r>
      <w:proofErr w:type="spellEnd"/>
      <w:r w:rsidR="001B5001" w:rsidRPr="001B5001">
        <w:rPr>
          <w:sz w:val="20"/>
          <w:szCs w:val="20"/>
        </w:rPr>
        <w:t>.</w:t>
      </w:r>
    </w:p>
    <w:p w14:paraId="09947D08" w14:textId="77777777" w:rsidR="00166564" w:rsidRDefault="00166564" w:rsidP="00EA4E6E">
      <w:pPr>
        <w:autoSpaceDE w:val="0"/>
        <w:autoSpaceDN w:val="0"/>
        <w:adjustRightInd w:val="0"/>
        <w:spacing w:after="100" w:line="220" w:lineRule="exact"/>
        <w:jc w:val="both"/>
        <w:rPr>
          <w:i/>
          <w:color w:val="FF0000"/>
          <w:sz w:val="20"/>
          <w:szCs w:val="20"/>
        </w:rPr>
      </w:pPr>
    </w:p>
    <w:p w14:paraId="4A384794" w14:textId="6F339F8E" w:rsidR="00166564" w:rsidRPr="00166564" w:rsidRDefault="00166564" w:rsidP="00EA4E6E">
      <w:pPr>
        <w:autoSpaceDE w:val="0"/>
        <w:autoSpaceDN w:val="0"/>
        <w:adjustRightInd w:val="0"/>
        <w:spacing w:after="100" w:line="220" w:lineRule="exact"/>
        <w:jc w:val="both"/>
        <w:rPr>
          <w:i/>
          <w:color w:val="FF0000"/>
          <w:sz w:val="20"/>
          <w:szCs w:val="20"/>
        </w:rPr>
      </w:pPr>
      <w:r>
        <w:rPr>
          <w:i/>
          <w:color w:val="FF0000"/>
          <w:sz w:val="20"/>
          <w:szCs w:val="20"/>
        </w:rPr>
        <w:t>8</w:t>
      </w:r>
      <w:r w:rsidRPr="00166564">
        <w:rPr>
          <w:i/>
          <w:color w:val="FF0000"/>
          <w:sz w:val="20"/>
          <w:szCs w:val="20"/>
        </w:rPr>
        <w:t>. Kurum/Grup Yazarlı Kitap</w:t>
      </w:r>
    </w:p>
    <w:p w14:paraId="6C1EDB98" w14:textId="77777777" w:rsidR="00166564" w:rsidRPr="001B5001" w:rsidRDefault="00166564" w:rsidP="00EA4E6E">
      <w:pPr>
        <w:autoSpaceDE w:val="0"/>
        <w:autoSpaceDN w:val="0"/>
        <w:adjustRightInd w:val="0"/>
        <w:spacing w:after="100" w:line="220" w:lineRule="exact"/>
        <w:jc w:val="both"/>
        <w:rPr>
          <w:sz w:val="20"/>
          <w:szCs w:val="20"/>
        </w:rPr>
      </w:pPr>
      <w:proofErr w:type="spellStart"/>
      <w:r w:rsidRPr="00177F1D">
        <w:rPr>
          <w:sz w:val="20"/>
          <w:szCs w:val="20"/>
        </w:rPr>
        <w:t>American</w:t>
      </w:r>
      <w:proofErr w:type="spellEnd"/>
      <w:r w:rsidRPr="00177F1D">
        <w:rPr>
          <w:sz w:val="20"/>
          <w:szCs w:val="20"/>
        </w:rPr>
        <w:t xml:space="preserve"> </w:t>
      </w:r>
      <w:proofErr w:type="spellStart"/>
      <w:r w:rsidRPr="00177F1D">
        <w:rPr>
          <w:sz w:val="20"/>
          <w:szCs w:val="20"/>
        </w:rPr>
        <w:t>Psychological</w:t>
      </w:r>
      <w:proofErr w:type="spellEnd"/>
      <w:r w:rsidRPr="00177F1D">
        <w:rPr>
          <w:sz w:val="20"/>
          <w:szCs w:val="20"/>
        </w:rPr>
        <w:t xml:space="preserve"> </w:t>
      </w:r>
      <w:proofErr w:type="spellStart"/>
      <w:r w:rsidRPr="00177F1D">
        <w:rPr>
          <w:sz w:val="20"/>
          <w:szCs w:val="20"/>
        </w:rPr>
        <w:t>Association</w:t>
      </w:r>
      <w:proofErr w:type="spellEnd"/>
      <w:r w:rsidRPr="00177F1D">
        <w:rPr>
          <w:sz w:val="20"/>
          <w:szCs w:val="20"/>
        </w:rPr>
        <w:t xml:space="preserve">. (2019). </w:t>
      </w:r>
      <w:proofErr w:type="spellStart"/>
      <w:r w:rsidRPr="00166564">
        <w:rPr>
          <w:i/>
          <w:sz w:val="20"/>
          <w:szCs w:val="20"/>
        </w:rPr>
        <w:t>Publication</w:t>
      </w:r>
      <w:proofErr w:type="spellEnd"/>
      <w:r w:rsidRPr="00166564">
        <w:rPr>
          <w:i/>
          <w:sz w:val="20"/>
          <w:szCs w:val="20"/>
        </w:rPr>
        <w:t xml:space="preserve"> </w:t>
      </w:r>
      <w:proofErr w:type="spellStart"/>
      <w:r w:rsidRPr="00166564">
        <w:rPr>
          <w:i/>
          <w:sz w:val="20"/>
          <w:szCs w:val="20"/>
        </w:rPr>
        <w:t>manual</w:t>
      </w:r>
      <w:proofErr w:type="spellEnd"/>
      <w:r w:rsidRPr="00166564">
        <w:rPr>
          <w:i/>
          <w:sz w:val="20"/>
          <w:szCs w:val="20"/>
        </w:rPr>
        <w:t xml:space="preserve"> of </w:t>
      </w:r>
      <w:proofErr w:type="spellStart"/>
      <w:r w:rsidRPr="00166564">
        <w:rPr>
          <w:i/>
          <w:sz w:val="20"/>
          <w:szCs w:val="20"/>
        </w:rPr>
        <w:t>the</w:t>
      </w:r>
      <w:proofErr w:type="spellEnd"/>
      <w:r w:rsidRPr="00166564">
        <w:rPr>
          <w:i/>
          <w:sz w:val="20"/>
          <w:szCs w:val="20"/>
        </w:rPr>
        <w:t xml:space="preserve"> </w:t>
      </w:r>
      <w:proofErr w:type="spellStart"/>
      <w:r w:rsidRPr="00166564">
        <w:rPr>
          <w:i/>
          <w:sz w:val="20"/>
          <w:szCs w:val="20"/>
        </w:rPr>
        <w:t>American</w:t>
      </w:r>
      <w:proofErr w:type="spellEnd"/>
      <w:r w:rsidRPr="00166564">
        <w:rPr>
          <w:i/>
          <w:sz w:val="20"/>
          <w:szCs w:val="20"/>
        </w:rPr>
        <w:t xml:space="preserve"> </w:t>
      </w:r>
      <w:proofErr w:type="spellStart"/>
      <w:r w:rsidRPr="00166564">
        <w:rPr>
          <w:i/>
          <w:sz w:val="20"/>
          <w:szCs w:val="20"/>
        </w:rPr>
        <w:t>Psychological</w:t>
      </w:r>
      <w:proofErr w:type="spellEnd"/>
      <w:r w:rsidRPr="00166564">
        <w:rPr>
          <w:i/>
          <w:sz w:val="20"/>
          <w:szCs w:val="20"/>
        </w:rPr>
        <w:t xml:space="preserve"> </w:t>
      </w:r>
      <w:proofErr w:type="spellStart"/>
      <w:r w:rsidRPr="00166564">
        <w:rPr>
          <w:i/>
          <w:sz w:val="20"/>
          <w:szCs w:val="20"/>
        </w:rPr>
        <w:t>Association</w:t>
      </w:r>
      <w:proofErr w:type="spellEnd"/>
      <w:r>
        <w:rPr>
          <w:sz w:val="20"/>
          <w:szCs w:val="20"/>
        </w:rPr>
        <w:t xml:space="preserve"> (7. baskı</w:t>
      </w:r>
      <w:r w:rsidRPr="00177F1D">
        <w:rPr>
          <w:sz w:val="20"/>
          <w:szCs w:val="20"/>
        </w:rPr>
        <w:t>). https://doi.org/10.1037/0000165-000</w:t>
      </w:r>
      <w:r w:rsidRPr="001B5001">
        <w:rPr>
          <w:sz w:val="20"/>
          <w:szCs w:val="20"/>
        </w:rPr>
        <w:t xml:space="preserve"> </w:t>
      </w:r>
    </w:p>
    <w:p w14:paraId="384C3AC8" w14:textId="77777777" w:rsidR="006A32D3" w:rsidRDefault="006A32D3" w:rsidP="00EA4E6E">
      <w:pPr>
        <w:autoSpaceDE w:val="0"/>
        <w:autoSpaceDN w:val="0"/>
        <w:adjustRightInd w:val="0"/>
        <w:spacing w:after="100" w:line="220" w:lineRule="exact"/>
        <w:jc w:val="both"/>
        <w:rPr>
          <w:sz w:val="20"/>
          <w:szCs w:val="20"/>
        </w:rPr>
      </w:pPr>
    </w:p>
    <w:p w14:paraId="47E51D0A" w14:textId="66C3325D" w:rsidR="00247614" w:rsidRPr="006A32D3" w:rsidRDefault="00166564" w:rsidP="00EA4E6E">
      <w:pPr>
        <w:autoSpaceDE w:val="0"/>
        <w:autoSpaceDN w:val="0"/>
        <w:adjustRightInd w:val="0"/>
        <w:spacing w:after="100" w:line="220" w:lineRule="exact"/>
        <w:jc w:val="both"/>
        <w:rPr>
          <w:i/>
          <w:color w:val="FF0000"/>
          <w:sz w:val="20"/>
          <w:szCs w:val="20"/>
        </w:rPr>
      </w:pPr>
      <w:r>
        <w:rPr>
          <w:i/>
          <w:color w:val="FF0000"/>
          <w:sz w:val="20"/>
          <w:szCs w:val="20"/>
        </w:rPr>
        <w:t>9</w:t>
      </w:r>
      <w:r w:rsidR="00247614" w:rsidRPr="006A32D3">
        <w:rPr>
          <w:i/>
          <w:color w:val="FF0000"/>
          <w:sz w:val="20"/>
          <w:szCs w:val="20"/>
        </w:rPr>
        <w:t xml:space="preserve">. Editörlü Kitap (DOI Numaralı) </w:t>
      </w:r>
    </w:p>
    <w:p w14:paraId="6CFC646E" w14:textId="6F4F348B" w:rsidR="00247614" w:rsidRDefault="00ED192B" w:rsidP="00EA4E6E">
      <w:pPr>
        <w:autoSpaceDE w:val="0"/>
        <w:autoSpaceDN w:val="0"/>
        <w:adjustRightInd w:val="0"/>
        <w:spacing w:after="100" w:line="220" w:lineRule="exact"/>
        <w:jc w:val="both"/>
        <w:rPr>
          <w:sz w:val="20"/>
          <w:szCs w:val="20"/>
        </w:rPr>
      </w:pPr>
      <w:proofErr w:type="spellStart"/>
      <w:r>
        <w:rPr>
          <w:sz w:val="20"/>
          <w:szCs w:val="20"/>
        </w:rPr>
        <w:t>Israel</w:t>
      </w:r>
      <w:proofErr w:type="spellEnd"/>
      <w:r>
        <w:rPr>
          <w:sz w:val="20"/>
          <w:szCs w:val="20"/>
        </w:rPr>
        <w:t>, S.E</w:t>
      </w:r>
      <w:proofErr w:type="gramStart"/>
      <w:r>
        <w:rPr>
          <w:sz w:val="20"/>
          <w:szCs w:val="20"/>
        </w:rPr>
        <w:t>.,</w:t>
      </w:r>
      <w:proofErr w:type="gramEnd"/>
      <w:r>
        <w:rPr>
          <w:sz w:val="20"/>
          <w:szCs w:val="20"/>
        </w:rPr>
        <w:t xml:space="preserve"> ve </w:t>
      </w:r>
      <w:proofErr w:type="spellStart"/>
      <w:r>
        <w:rPr>
          <w:sz w:val="20"/>
          <w:szCs w:val="20"/>
        </w:rPr>
        <w:t>Duffy</w:t>
      </w:r>
      <w:proofErr w:type="spellEnd"/>
      <w:r>
        <w:rPr>
          <w:sz w:val="20"/>
          <w:szCs w:val="20"/>
        </w:rPr>
        <w:t>, G.G. (ed</w:t>
      </w:r>
      <w:r w:rsidRPr="00ED192B">
        <w:rPr>
          <w:sz w:val="20"/>
          <w:szCs w:val="20"/>
        </w:rPr>
        <w:t xml:space="preserve">.). (2009). </w:t>
      </w:r>
      <w:proofErr w:type="spellStart"/>
      <w:r w:rsidRPr="00ED192B">
        <w:rPr>
          <w:i/>
          <w:sz w:val="20"/>
          <w:szCs w:val="20"/>
        </w:rPr>
        <w:t>Handbook</w:t>
      </w:r>
      <w:proofErr w:type="spellEnd"/>
      <w:r w:rsidRPr="00ED192B">
        <w:rPr>
          <w:i/>
          <w:sz w:val="20"/>
          <w:szCs w:val="20"/>
        </w:rPr>
        <w:t xml:space="preserve"> of </w:t>
      </w:r>
      <w:proofErr w:type="spellStart"/>
      <w:r w:rsidRPr="00ED192B">
        <w:rPr>
          <w:i/>
          <w:sz w:val="20"/>
          <w:szCs w:val="20"/>
        </w:rPr>
        <w:t>research</w:t>
      </w:r>
      <w:proofErr w:type="spellEnd"/>
      <w:r w:rsidRPr="00ED192B">
        <w:rPr>
          <w:i/>
          <w:sz w:val="20"/>
          <w:szCs w:val="20"/>
        </w:rPr>
        <w:t xml:space="preserve"> on </w:t>
      </w:r>
      <w:proofErr w:type="spellStart"/>
      <w:r w:rsidRPr="00ED192B">
        <w:rPr>
          <w:i/>
          <w:sz w:val="20"/>
          <w:szCs w:val="20"/>
        </w:rPr>
        <w:t>reading</w:t>
      </w:r>
      <w:proofErr w:type="spellEnd"/>
      <w:r w:rsidRPr="00ED192B">
        <w:rPr>
          <w:i/>
          <w:sz w:val="20"/>
          <w:szCs w:val="20"/>
        </w:rPr>
        <w:t xml:space="preserve"> </w:t>
      </w:r>
      <w:proofErr w:type="spellStart"/>
      <w:r w:rsidRPr="00ED192B">
        <w:rPr>
          <w:i/>
          <w:sz w:val="20"/>
          <w:szCs w:val="20"/>
        </w:rPr>
        <w:t>comprehension</w:t>
      </w:r>
      <w:proofErr w:type="spellEnd"/>
      <w:r w:rsidRPr="00ED192B">
        <w:rPr>
          <w:sz w:val="20"/>
          <w:szCs w:val="20"/>
        </w:rPr>
        <w:t xml:space="preserve"> (1</w:t>
      </w:r>
      <w:r>
        <w:rPr>
          <w:sz w:val="20"/>
          <w:szCs w:val="20"/>
        </w:rPr>
        <w:t>. baskı</w:t>
      </w:r>
      <w:r w:rsidRPr="00ED192B">
        <w:rPr>
          <w:sz w:val="20"/>
          <w:szCs w:val="20"/>
        </w:rPr>
        <w:t xml:space="preserve">). </w:t>
      </w:r>
      <w:proofErr w:type="spellStart"/>
      <w:r w:rsidRPr="00ED192B">
        <w:rPr>
          <w:sz w:val="20"/>
          <w:szCs w:val="20"/>
        </w:rPr>
        <w:t>Rout</w:t>
      </w:r>
      <w:r>
        <w:rPr>
          <w:sz w:val="20"/>
          <w:szCs w:val="20"/>
        </w:rPr>
        <w:t>ledge</w:t>
      </w:r>
      <w:proofErr w:type="spellEnd"/>
      <w:r>
        <w:rPr>
          <w:sz w:val="20"/>
          <w:szCs w:val="20"/>
        </w:rPr>
        <w:t xml:space="preserve">. </w:t>
      </w:r>
      <w:hyperlink r:id="rId13" w:history="1">
        <w:r w:rsidRPr="00ED192B">
          <w:rPr>
            <w:rStyle w:val="Kpr"/>
            <w:sz w:val="20"/>
            <w:szCs w:val="20"/>
            <w:u w:val="none"/>
          </w:rPr>
          <w:t>https://doi.org/10.4324/9781315759609</w:t>
        </w:r>
      </w:hyperlink>
      <w:r>
        <w:rPr>
          <w:sz w:val="20"/>
          <w:szCs w:val="20"/>
        </w:rPr>
        <w:t xml:space="preserve"> </w:t>
      </w:r>
    </w:p>
    <w:p w14:paraId="7E4A951C" w14:textId="77777777" w:rsidR="00ED192B" w:rsidRDefault="00ED192B" w:rsidP="00EA4E6E">
      <w:pPr>
        <w:autoSpaceDE w:val="0"/>
        <w:autoSpaceDN w:val="0"/>
        <w:adjustRightInd w:val="0"/>
        <w:spacing w:after="100" w:line="220" w:lineRule="exact"/>
        <w:jc w:val="both"/>
        <w:rPr>
          <w:sz w:val="20"/>
          <w:szCs w:val="20"/>
        </w:rPr>
      </w:pPr>
    </w:p>
    <w:p w14:paraId="589FA520" w14:textId="50B35BB1" w:rsidR="00247614" w:rsidRPr="006A32D3" w:rsidRDefault="00166564" w:rsidP="00EA4E6E">
      <w:pPr>
        <w:autoSpaceDE w:val="0"/>
        <w:autoSpaceDN w:val="0"/>
        <w:adjustRightInd w:val="0"/>
        <w:spacing w:after="100" w:line="220" w:lineRule="exact"/>
        <w:jc w:val="both"/>
        <w:rPr>
          <w:i/>
          <w:color w:val="FF0000"/>
          <w:sz w:val="20"/>
          <w:szCs w:val="20"/>
        </w:rPr>
      </w:pPr>
      <w:r>
        <w:rPr>
          <w:i/>
          <w:color w:val="FF0000"/>
          <w:sz w:val="20"/>
          <w:szCs w:val="20"/>
        </w:rPr>
        <w:t>10</w:t>
      </w:r>
      <w:r w:rsidR="00247614" w:rsidRPr="006A32D3">
        <w:rPr>
          <w:i/>
          <w:color w:val="FF0000"/>
          <w:sz w:val="20"/>
          <w:szCs w:val="20"/>
        </w:rPr>
        <w:t xml:space="preserve">. Editörlü Kitap (DOI Numarasız) </w:t>
      </w:r>
    </w:p>
    <w:p w14:paraId="7F8EA43F" w14:textId="273D4294" w:rsidR="00247614" w:rsidRDefault="00F633A9" w:rsidP="00EA4E6E">
      <w:pPr>
        <w:autoSpaceDE w:val="0"/>
        <w:autoSpaceDN w:val="0"/>
        <w:adjustRightInd w:val="0"/>
        <w:spacing w:after="100" w:line="220" w:lineRule="exact"/>
        <w:jc w:val="both"/>
        <w:rPr>
          <w:sz w:val="20"/>
          <w:szCs w:val="20"/>
        </w:rPr>
      </w:pPr>
      <w:r>
        <w:rPr>
          <w:sz w:val="20"/>
          <w:szCs w:val="20"/>
        </w:rPr>
        <w:t xml:space="preserve">Onan, B. ve Kan, M. O. (ed.). (2019). </w:t>
      </w:r>
      <w:r w:rsidRPr="00F633A9">
        <w:rPr>
          <w:i/>
          <w:sz w:val="20"/>
          <w:szCs w:val="20"/>
        </w:rPr>
        <w:t>İlk okuma yazma ve Türkçe öğretimi</w:t>
      </w:r>
      <w:r>
        <w:rPr>
          <w:sz w:val="20"/>
          <w:szCs w:val="20"/>
        </w:rPr>
        <w:t>. Nobel</w:t>
      </w:r>
    </w:p>
    <w:p w14:paraId="41B0BA18" w14:textId="31BFAC98" w:rsidR="00ED192B" w:rsidRPr="001B5001" w:rsidRDefault="00ED192B" w:rsidP="00EA4E6E">
      <w:pPr>
        <w:autoSpaceDE w:val="0"/>
        <w:autoSpaceDN w:val="0"/>
        <w:adjustRightInd w:val="0"/>
        <w:spacing w:after="100" w:line="220" w:lineRule="exact"/>
        <w:jc w:val="both"/>
        <w:rPr>
          <w:sz w:val="20"/>
          <w:szCs w:val="20"/>
        </w:rPr>
      </w:pPr>
      <w:proofErr w:type="spellStart"/>
      <w:r>
        <w:rPr>
          <w:sz w:val="20"/>
          <w:szCs w:val="20"/>
        </w:rPr>
        <w:t>Kırkkılıç</w:t>
      </w:r>
      <w:proofErr w:type="spellEnd"/>
      <w:r>
        <w:rPr>
          <w:sz w:val="20"/>
          <w:szCs w:val="20"/>
        </w:rPr>
        <w:t>, A. ve Akyol, H. (e</w:t>
      </w:r>
      <w:r w:rsidRPr="001B5001">
        <w:rPr>
          <w:sz w:val="20"/>
          <w:szCs w:val="20"/>
        </w:rPr>
        <w:t xml:space="preserve">d.). (2007). </w:t>
      </w:r>
      <w:r w:rsidRPr="00ED192B">
        <w:rPr>
          <w:i/>
          <w:sz w:val="20"/>
          <w:szCs w:val="20"/>
        </w:rPr>
        <w:t>İlköğretimde Türkçe öğretimi</w:t>
      </w:r>
      <w:r w:rsidRPr="001B5001">
        <w:rPr>
          <w:sz w:val="20"/>
          <w:szCs w:val="20"/>
        </w:rPr>
        <w:t xml:space="preserve">. </w:t>
      </w:r>
      <w:proofErr w:type="spellStart"/>
      <w:r w:rsidRPr="001B5001">
        <w:rPr>
          <w:sz w:val="20"/>
          <w:szCs w:val="20"/>
        </w:rPr>
        <w:t>Pegem</w:t>
      </w:r>
      <w:proofErr w:type="spellEnd"/>
      <w:r w:rsidRPr="001B5001">
        <w:rPr>
          <w:sz w:val="20"/>
          <w:szCs w:val="20"/>
        </w:rPr>
        <w:t xml:space="preserve"> Akademi.</w:t>
      </w:r>
    </w:p>
    <w:p w14:paraId="2D4AEFC2" w14:textId="77777777" w:rsidR="00B95805" w:rsidRDefault="00B95805" w:rsidP="00EA4E6E">
      <w:pPr>
        <w:autoSpaceDE w:val="0"/>
        <w:autoSpaceDN w:val="0"/>
        <w:adjustRightInd w:val="0"/>
        <w:spacing w:after="100" w:line="220" w:lineRule="exact"/>
        <w:jc w:val="both"/>
        <w:rPr>
          <w:sz w:val="20"/>
          <w:szCs w:val="20"/>
        </w:rPr>
      </w:pPr>
    </w:p>
    <w:p w14:paraId="2C694AF0" w14:textId="6A4836D5" w:rsidR="00B95805" w:rsidRPr="00B95805" w:rsidRDefault="00166564" w:rsidP="00EA4E6E">
      <w:pPr>
        <w:autoSpaceDE w:val="0"/>
        <w:autoSpaceDN w:val="0"/>
        <w:adjustRightInd w:val="0"/>
        <w:spacing w:after="100" w:line="220" w:lineRule="exact"/>
        <w:jc w:val="both"/>
        <w:rPr>
          <w:i/>
          <w:color w:val="FF0000"/>
          <w:sz w:val="20"/>
          <w:szCs w:val="20"/>
        </w:rPr>
      </w:pPr>
      <w:r>
        <w:rPr>
          <w:i/>
          <w:color w:val="FF0000"/>
          <w:sz w:val="20"/>
          <w:szCs w:val="20"/>
        </w:rPr>
        <w:t>11</w:t>
      </w:r>
      <w:r w:rsidR="00B95805" w:rsidRPr="00B95805">
        <w:rPr>
          <w:i/>
          <w:color w:val="FF0000"/>
          <w:sz w:val="20"/>
          <w:szCs w:val="20"/>
        </w:rPr>
        <w:t>. Editörlü Kitapta Bölüm</w:t>
      </w:r>
    </w:p>
    <w:p w14:paraId="5E6CABD5" w14:textId="1A26AFAA" w:rsidR="00B95805" w:rsidRDefault="00B95805" w:rsidP="00EA4E6E">
      <w:pPr>
        <w:autoSpaceDE w:val="0"/>
        <w:autoSpaceDN w:val="0"/>
        <w:adjustRightInd w:val="0"/>
        <w:spacing w:after="100" w:line="220" w:lineRule="exact"/>
        <w:jc w:val="both"/>
        <w:rPr>
          <w:color w:val="4472C4" w:themeColor="accent1"/>
          <w:sz w:val="20"/>
          <w:szCs w:val="20"/>
        </w:rPr>
      </w:pPr>
      <w:r>
        <w:rPr>
          <w:sz w:val="20"/>
          <w:szCs w:val="20"/>
        </w:rPr>
        <w:t>Şahbaz, N. K. (2019</w:t>
      </w:r>
      <w:r w:rsidRPr="001B5001">
        <w:rPr>
          <w:sz w:val="20"/>
          <w:szCs w:val="20"/>
        </w:rPr>
        <w:t xml:space="preserve">). </w:t>
      </w:r>
      <w:r w:rsidRPr="00F633A9">
        <w:rPr>
          <w:sz w:val="20"/>
          <w:szCs w:val="20"/>
        </w:rPr>
        <w:t>Türkçe öğretiminde kullanılan strateji, yöntem ve teknikler</w:t>
      </w:r>
      <w:r>
        <w:rPr>
          <w:sz w:val="20"/>
          <w:szCs w:val="20"/>
        </w:rPr>
        <w:t>. A. Güzel ve H. Karatay (e</w:t>
      </w:r>
      <w:r w:rsidRPr="001B5001">
        <w:rPr>
          <w:sz w:val="20"/>
          <w:szCs w:val="20"/>
        </w:rPr>
        <w:t xml:space="preserve">d.) </w:t>
      </w:r>
      <w:r w:rsidRPr="00B95805">
        <w:rPr>
          <w:i/>
          <w:sz w:val="20"/>
          <w:szCs w:val="20"/>
        </w:rPr>
        <w:t>İlköğretimde Türkçe öğretimi</w:t>
      </w:r>
      <w:r w:rsidRPr="001B5001">
        <w:rPr>
          <w:sz w:val="20"/>
          <w:szCs w:val="20"/>
        </w:rPr>
        <w:t xml:space="preserve"> </w:t>
      </w:r>
      <w:r>
        <w:rPr>
          <w:sz w:val="20"/>
          <w:szCs w:val="20"/>
        </w:rPr>
        <w:t>içinde</w:t>
      </w:r>
      <w:r w:rsidRPr="001B5001">
        <w:rPr>
          <w:sz w:val="20"/>
          <w:szCs w:val="20"/>
        </w:rPr>
        <w:t xml:space="preserve"> </w:t>
      </w:r>
      <w:r>
        <w:rPr>
          <w:sz w:val="20"/>
          <w:szCs w:val="20"/>
        </w:rPr>
        <w:t xml:space="preserve">(3. baskı, </w:t>
      </w:r>
      <w:r w:rsidR="00166564">
        <w:rPr>
          <w:sz w:val="20"/>
          <w:szCs w:val="20"/>
        </w:rPr>
        <w:t>s</w:t>
      </w:r>
      <w:r>
        <w:rPr>
          <w:sz w:val="20"/>
          <w:szCs w:val="20"/>
        </w:rPr>
        <w:t>. 131-148</w:t>
      </w:r>
      <w:r w:rsidRPr="001B5001">
        <w:rPr>
          <w:sz w:val="20"/>
          <w:szCs w:val="20"/>
        </w:rPr>
        <w:t xml:space="preserve">). </w:t>
      </w:r>
      <w:proofErr w:type="spellStart"/>
      <w:r w:rsidRPr="001B5001">
        <w:rPr>
          <w:sz w:val="20"/>
          <w:szCs w:val="20"/>
        </w:rPr>
        <w:t>Pegem</w:t>
      </w:r>
      <w:proofErr w:type="spellEnd"/>
      <w:r w:rsidRPr="001B5001">
        <w:rPr>
          <w:sz w:val="20"/>
          <w:szCs w:val="20"/>
        </w:rPr>
        <w:t xml:space="preserve"> Akademi.</w:t>
      </w:r>
      <w:r>
        <w:rPr>
          <w:sz w:val="20"/>
          <w:szCs w:val="20"/>
        </w:rPr>
        <w:t xml:space="preserve"> </w:t>
      </w:r>
      <w:hyperlink r:id="rId14" w:history="1">
        <w:r w:rsidR="00166564" w:rsidRPr="00BB18FB">
          <w:rPr>
            <w:rStyle w:val="Kpr"/>
            <w:sz w:val="20"/>
            <w:szCs w:val="20"/>
          </w:rPr>
          <w:t>https://doi.org/10.14527/9786053645269</w:t>
        </w:r>
      </w:hyperlink>
    </w:p>
    <w:p w14:paraId="1ED9180C" w14:textId="76996C41" w:rsidR="00166564" w:rsidRPr="001B5001" w:rsidRDefault="00166564" w:rsidP="00EA4E6E">
      <w:pPr>
        <w:autoSpaceDE w:val="0"/>
        <w:autoSpaceDN w:val="0"/>
        <w:adjustRightInd w:val="0"/>
        <w:spacing w:after="100" w:line="220" w:lineRule="exact"/>
        <w:jc w:val="both"/>
        <w:rPr>
          <w:sz w:val="20"/>
          <w:szCs w:val="20"/>
        </w:rPr>
      </w:pPr>
      <w:proofErr w:type="spellStart"/>
      <w:r>
        <w:rPr>
          <w:sz w:val="20"/>
          <w:szCs w:val="20"/>
        </w:rPr>
        <w:t>Koriat</w:t>
      </w:r>
      <w:proofErr w:type="spellEnd"/>
      <w:r>
        <w:rPr>
          <w:sz w:val="20"/>
          <w:szCs w:val="20"/>
        </w:rPr>
        <w:t>, A. ve</w:t>
      </w:r>
      <w:r w:rsidRPr="001B5001">
        <w:rPr>
          <w:sz w:val="20"/>
          <w:szCs w:val="20"/>
        </w:rPr>
        <w:t xml:space="preserve"> </w:t>
      </w:r>
      <w:proofErr w:type="spellStart"/>
      <w:r w:rsidRPr="001B5001">
        <w:rPr>
          <w:sz w:val="20"/>
          <w:szCs w:val="20"/>
        </w:rPr>
        <w:t>Shitzer-Reichert</w:t>
      </w:r>
      <w:proofErr w:type="spellEnd"/>
      <w:r w:rsidRPr="001B5001">
        <w:rPr>
          <w:sz w:val="20"/>
          <w:szCs w:val="20"/>
        </w:rPr>
        <w:t xml:space="preserve">, R. (2002). </w:t>
      </w:r>
      <w:proofErr w:type="spellStart"/>
      <w:r w:rsidRPr="001B5001">
        <w:rPr>
          <w:sz w:val="20"/>
          <w:szCs w:val="20"/>
        </w:rPr>
        <w:t>Metacognitive</w:t>
      </w:r>
      <w:proofErr w:type="spellEnd"/>
      <w:r w:rsidRPr="001B5001">
        <w:rPr>
          <w:sz w:val="20"/>
          <w:szCs w:val="20"/>
        </w:rPr>
        <w:t xml:space="preserve"> </w:t>
      </w:r>
      <w:proofErr w:type="spellStart"/>
      <w:r w:rsidRPr="001B5001">
        <w:rPr>
          <w:sz w:val="20"/>
          <w:szCs w:val="20"/>
        </w:rPr>
        <w:t>judgments</w:t>
      </w:r>
      <w:proofErr w:type="spellEnd"/>
      <w:r w:rsidRPr="001B5001">
        <w:rPr>
          <w:sz w:val="20"/>
          <w:szCs w:val="20"/>
        </w:rPr>
        <w:t xml:space="preserve"> </w:t>
      </w:r>
      <w:proofErr w:type="spellStart"/>
      <w:r w:rsidRPr="001B5001">
        <w:rPr>
          <w:sz w:val="20"/>
          <w:szCs w:val="20"/>
        </w:rPr>
        <w:t>and</w:t>
      </w:r>
      <w:proofErr w:type="spellEnd"/>
      <w:r w:rsidRPr="001B5001">
        <w:rPr>
          <w:sz w:val="20"/>
          <w:szCs w:val="20"/>
        </w:rPr>
        <w:t xml:space="preserve"> </w:t>
      </w:r>
      <w:proofErr w:type="spellStart"/>
      <w:r w:rsidRPr="001B5001">
        <w:rPr>
          <w:sz w:val="20"/>
          <w:szCs w:val="20"/>
        </w:rPr>
        <w:t>their</w:t>
      </w:r>
      <w:proofErr w:type="spellEnd"/>
      <w:r w:rsidRPr="001B5001">
        <w:rPr>
          <w:sz w:val="20"/>
          <w:szCs w:val="20"/>
        </w:rPr>
        <w:t xml:space="preserve"> </w:t>
      </w:r>
      <w:proofErr w:type="spellStart"/>
      <w:r w:rsidRPr="001B5001">
        <w:rPr>
          <w:sz w:val="20"/>
          <w:szCs w:val="20"/>
        </w:rPr>
        <w:t>accuracy</w:t>
      </w:r>
      <w:proofErr w:type="spellEnd"/>
      <w:r w:rsidRPr="001B5001">
        <w:rPr>
          <w:sz w:val="20"/>
          <w:szCs w:val="20"/>
        </w:rPr>
        <w:t xml:space="preserve">. </w:t>
      </w:r>
      <w:r>
        <w:rPr>
          <w:sz w:val="20"/>
          <w:szCs w:val="20"/>
        </w:rPr>
        <w:t xml:space="preserve">P. </w:t>
      </w:r>
      <w:proofErr w:type="spellStart"/>
      <w:r>
        <w:rPr>
          <w:sz w:val="20"/>
          <w:szCs w:val="20"/>
        </w:rPr>
        <w:t>Chambres</w:t>
      </w:r>
      <w:proofErr w:type="spellEnd"/>
      <w:r>
        <w:rPr>
          <w:sz w:val="20"/>
          <w:szCs w:val="20"/>
        </w:rPr>
        <w:t xml:space="preserve">, M. </w:t>
      </w:r>
      <w:proofErr w:type="spellStart"/>
      <w:proofErr w:type="gramStart"/>
      <w:r>
        <w:rPr>
          <w:sz w:val="20"/>
          <w:szCs w:val="20"/>
        </w:rPr>
        <w:t>Izaute</w:t>
      </w:r>
      <w:proofErr w:type="spellEnd"/>
      <w:r>
        <w:rPr>
          <w:sz w:val="20"/>
          <w:szCs w:val="20"/>
        </w:rPr>
        <w:t xml:space="preserve">  ve</w:t>
      </w:r>
      <w:proofErr w:type="gramEnd"/>
      <w:r w:rsidRPr="001B5001">
        <w:rPr>
          <w:sz w:val="20"/>
          <w:szCs w:val="20"/>
        </w:rPr>
        <w:t xml:space="preserve"> P. J.</w:t>
      </w:r>
      <w:r>
        <w:rPr>
          <w:sz w:val="20"/>
          <w:szCs w:val="20"/>
        </w:rPr>
        <w:t xml:space="preserve"> </w:t>
      </w:r>
      <w:proofErr w:type="spellStart"/>
      <w:r>
        <w:rPr>
          <w:sz w:val="20"/>
          <w:szCs w:val="20"/>
        </w:rPr>
        <w:t>Marescaux</w:t>
      </w:r>
      <w:proofErr w:type="spellEnd"/>
      <w:r>
        <w:rPr>
          <w:sz w:val="20"/>
          <w:szCs w:val="20"/>
        </w:rPr>
        <w:t xml:space="preserve"> (ed.),</w:t>
      </w:r>
      <w:r w:rsidRPr="001B5001">
        <w:rPr>
          <w:sz w:val="20"/>
          <w:szCs w:val="20"/>
        </w:rPr>
        <w:t xml:space="preserve"> </w:t>
      </w:r>
      <w:proofErr w:type="spellStart"/>
      <w:r w:rsidRPr="00166564">
        <w:rPr>
          <w:i/>
          <w:sz w:val="20"/>
          <w:szCs w:val="20"/>
        </w:rPr>
        <w:t>Metacognition</w:t>
      </w:r>
      <w:proofErr w:type="spellEnd"/>
      <w:r w:rsidRPr="00166564">
        <w:rPr>
          <w:i/>
          <w:sz w:val="20"/>
          <w:szCs w:val="20"/>
        </w:rPr>
        <w:t xml:space="preserve">: </w:t>
      </w:r>
      <w:proofErr w:type="spellStart"/>
      <w:r w:rsidRPr="00166564">
        <w:rPr>
          <w:i/>
          <w:sz w:val="20"/>
          <w:szCs w:val="20"/>
        </w:rPr>
        <w:t>Process</w:t>
      </w:r>
      <w:proofErr w:type="spellEnd"/>
      <w:r w:rsidRPr="00166564">
        <w:rPr>
          <w:i/>
          <w:sz w:val="20"/>
          <w:szCs w:val="20"/>
        </w:rPr>
        <w:t xml:space="preserve">, </w:t>
      </w:r>
      <w:proofErr w:type="spellStart"/>
      <w:r w:rsidRPr="00166564">
        <w:rPr>
          <w:i/>
          <w:sz w:val="20"/>
          <w:szCs w:val="20"/>
        </w:rPr>
        <w:t>function</w:t>
      </w:r>
      <w:proofErr w:type="spellEnd"/>
      <w:r w:rsidRPr="00166564">
        <w:rPr>
          <w:i/>
          <w:sz w:val="20"/>
          <w:szCs w:val="20"/>
        </w:rPr>
        <w:t xml:space="preserve">, </w:t>
      </w:r>
      <w:proofErr w:type="spellStart"/>
      <w:r w:rsidRPr="00166564">
        <w:rPr>
          <w:i/>
          <w:sz w:val="20"/>
          <w:szCs w:val="20"/>
        </w:rPr>
        <w:t>and</w:t>
      </w:r>
      <w:proofErr w:type="spellEnd"/>
      <w:r w:rsidRPr="00166564">
        <w:rPr>
          <w:i/>
          <w:sz w:val="20"/>
          <w:szCs w:val="20"/>
        </w:rPr>
        <w:t xml:space="preserve"> </w:t>
      </w:r>
      <w:proofErr w:type="spellStart"/>
      <w:r w:rsidRPr="00166564">
        <w:rPr>
          <w:i/>
          <w:sz w:val="20"/>
          <w:szCs w:val="20"/>
        </w:rPr>
        <w:t>use</w:t>
      </w:r>
      <w:proofErr w:type="spellEnd"/>
      <w:r>
        <w:rPr>
          <w:sz w:val="20"/>
          <w:szCs w:val="20"/>
        </w:rPr>
        <w:t xml:space="preserve"> (s</w:t>
      </w:r>
      <w:r w:rsidRPr="001B5001">
        <w:rPr>
          <w:sz w:val="20"/>
          <w:szCs w:val="20"/>
        </w:rPr>
        <w:t xml:space="preserve">. 1-18). </w:t>
      </w:r>
      <w:proofErr w:type="spellStart"/>
      <w:r w:rsidRPr="001B5001">
        <w:rPr>
          <w:sz w:val="20"/>
          <w:szCs w:val="20"/>
        </w:rPr>
        <w:t>Kluwer</w:t>
      </w:r>
      <w:proofErr w:type="spellEnd"/>
      <w:r w:rsidRPr="001B5001">
        <w:rPr>
          <w:sz w:val="20"/>
          <w:szCs w:val="20"/>
        </w:rPr>
        <w:t xml:space="preserve"> </w:t>
      </w:r>
      <w:proofErr w:type="spellStart"/>
      <w:r w:rsidRPr="001B5001">
        <w:rPr>
          <w:sz w:val="20"/>
          <w:szCs w:val="20"/>
        </w:rPr>
        <w:t>Academic</w:t>
      </w:r>
      <w:proofErr w:type="spellEnd"/>
      <w:r w:rsidRPr="001B5001">
        <w:rPr>
          <w:sz w:val="20"/>
          <w:szCs w:val="20"/>
        </w:rPr>
        <w:t>.</w:t>
      </w:r>
    </w:p>
    <w:p w14:paraId="591FCDED" w14:textId="77777777" w:rsidR="00247614" w:rsidRDefault="00247614" w:rsidP="00EA4E6E">
      <w:pPr>
        <w:autoSpaceDE w:val="0"/>
        <w:autoSpaceDN w:val="0"/>
        <w:adjustRightInd w:val="0"/>
        <w:spacing w:after="100" w:line="220" w:lineRule="exact"/>
        <w:jc w:val="both"/>
        <w:rPr>
          <w:sz w:val="20"/>
          <w:szCs w:val="20"/>
        </w:rPr>
      </w:pPr>
    </w:p>
    <w:p w14:paraId="4750FC30" w14:textId="4DDE7F9D" w:rsidR="001B5001" w:rsidRPr="00FE5C49" w:rsidRDefault="00FE5C49" w:rsidP="00EA4E6E">
      <w:pPr>
        <w:autoSpaceDE w:val="0"/>
        <w:autoSpaceDN w:val="0"/>
        <w:adjustRightInd w:val="0"/>
        <w:spacing w:after="100" w:line="220" w:lineRule="exact"/>
        <w:jc w:val="both"/>
        <w:rPr>
          <w:i/>
          <w:color w:val="FF0000"/>
          <w:sz w:val="20"/>
          <w:szCs w:val="20"/>
        </w:rPr>
      </w:pPr>
      <w:r>
        <w:rPr>
          <w:i/>
          <w:color w:val="FF0000"/>
          <w:sz w:val="20"/>
          <w:szCs w:val="20"/>
        </w:rPr>
        <w:t>12</w:t>
      </w:r>
      <w:r w:rsidR="001B5001" w:rsidRPr="00FE5C49">
        <w:rPr>
          <w:i/>
          <w:color w:val="FF0000"/>
          <w:sz w:val="20"/>
          <w:szCs w:val="20"/>
        </w:rPr>
        <w:t>. Çeviri Kitap</w:t>
      </w:r>
    </w:p>
    <w:p w14:paraId="37A63056" w14:textId="0FC7E270" w:rsidR="001B5001" w:rsidRPr="001B5001" w:rsidRDefault="001B5001" w:rsidP="00EA4E6E">
      <w:pPr>
        <w:autoSpaceDE w:val="0"/>
        <w:autoSpaceDN w:val="0"/>
        <w:adjustRightInd w:val="0"/>
        <w:spacing w:after="100" w:line="220" w:lineRule="exact"/>
        <w:jc w:val="both"/>
        <w:rPr>
          <w:sz w:val="20"/>
          <w:szCs w:val="20"/>
        </w:rPr>
      </w:pPr>
      <w:proofErr w:type="spellStart"/>
      <w:r w:rsidRPr="001B5001">
        <w:rPr>
          <w:sz w:val="20"/>
          <w:szCs w:val="20"/>
        </w:rPr>
        <w:lastRenderedPageBreak/>
        <w:t>Bloom</w:t>
      </w:r>
      <w:proofErr w:type="spellEnd"/>
      <w:r w:rsidRPr="001B5001">
        <w:rPr>
          <w:sz w:val="20"/>
          <w:szCs w:val="20"/>
        </w:rPr>
        <w:t xml:space="preserve">, B. J. (1998). </w:t>
      </w:r>
      <w:r w:rsidRPr="00E824A9">
        <w:rPr>
          <w:i/>
          <w:sz w:val="20"/>
          <w:szCs w:val="20"/>
        </w:rPr>
        <w:t>İnsan nitelikleri ve okulda öğrenme.</w:t>
      </w:r>
      <w:r w:rsidR="00E824A9">
        <w:rPr>
          <w:sz w:val="20"/>
          <w:szCs w:val="20"/>
        </w:rPr>
        <w:t xml:space="preserve"> (D.A. </w:t>
      </w:r>
      <w:r w:rsidRPr="001B5001">
        <w:rPr>
          <w:sz w:val="20"/>
          <w:szCs w:val="20"/>
        </w:rPr>
        <w:t>Özçelik</w:t>
      </w:r>
      <w:r w:rsidR="00E824A9">
        <w:rPr>
          <w:sz w:val="20"/>
          <w:szCs w:val="20"/>
        </w:rPr>
        <w:t>, çev.</w:t>
      </w:r>
      <w:r w:rsidRPr="001B5001">
        <w:rPr>
          <w:sz w:val="20"/>
          <w:szCs w:val="20"/>
        </w:rPr>
        <w:t>). MEB.</w:t>
      </w:r>
      <w:r w:rsidR="00E824A9">
        <w:rPr>
          <w:sz w:val="20"/>
          <w:szCs w:val="20"/>
        </w:rPr>
        <w:t xml:space="preserve"> (Orijinal </w:t>
      </w:r>
      <w:r w:rsidR="004F406E">
        <w:rPr>
          <w:sz w:val="20"/>
          <w:szCs w:val="20"/>
        </w:rPr>
        <w:t>metin</w:t>
      </w:r>
      <w:r w:rsidR="00E824A9">
        <w:rPr>
          <w:sz w:val="20"/>
          <w:szCs w:val="20"/>
        </w:rPr>
        <w:t xml:space="preserve"> basım tarihi</w:t>
      </w:r>
      <w:r w:rsidRPr="001B5001">
        <w:rPr>
          <w:sz w:val="20"/>
          <w:szCs w:val="20"/>
        </w:rPr>
        <w:t xml:space="preserve"> 1976)</w:t>
      </w:r>
    </w:p>
    <w:p w14:paraId="7D992882" w14:textId="5FAA2FF3" w:rsidR="001B5001" w:rsidRDefault="00E824A9" w:rsidP="00EA4E6E">
      <w:pPr>
        <w:autoSpaceDE w:val="0"/>
        <w:autoSpaceDN w:val="0"/>
        <w:adjustRightInd w:val="0"/>
        <w:spacing w:after="100" w:line="220" w:lineRule="exact"/>
        <w:jc w:val="both"/>
        <w:rPr>
          <w:sz w:val="20"/>
          <w:szCs w:val="20"/>
        </w:rPr>
      </w:pPr>
      <w:proofErr w:type="spellStart"/>
      <w:r>
        <w:rPr>
          <w:sz w:val="20"/>
          <w:szCs w:val="20"/>
        </w:rPr>
        <w:t>Creswell</w:t>
      </w:r>
      <w:proofErr w:type="spellEnd"/>
      <w:r>
        <w:rPr>
          <w:sz w:val="20"/>
          <w:szCs w:val="20"/>
        </w:rPr>
        <w:t xml:space="preserve">, J. W. ve </w:t>
      </w:r>
      <w:proofErr w:type="spellStart"/>
      <w:r>
        <w:rPr>
          <w:sz w:val="20"/>
          <w:szCs w:val="20"/>
        </w:rPr>
        <w:t>Plano</w:t>
      </w:r>
      <w:proofErr w:type="spellEnd"/>
      <w:r>
        <w:rPr>
          <w:sz w:val="20"/>
          <w:szCs w:val="20"/>
        </w:rPr>
        <w:t xml:space="preserve"> </w:t>
      </w:r>
      <w:proofErr w:type="spellStart"/>
      <w:r>
        <w:rPr>
          <w:sz w:val="20"/>
          <w:szCs w:val="20"/>
        </w:rPr>
        <w:t>Clark</w:t>
      </w:r>
      <w:proofErr w:type="spellEnd"/>
      <w:r>
        <w:rPr>
          <w:sz w:val="20"/>
          <w:szCs w:val="20"/>
        </w:rPr>
        <w:t xml:space="preserve"> V. L. (2018). </w:t>
      </w:r>
      <w:r w:rsidRPr="00E824A9">
        <w:rPr>
          <w:i/>
          <w:sz w:val="20"/>
          <w:szCs w:val="20"/>
        </w:rPr>
        <w:t>Karma yöntem araştırmaları: Tasarımı ve yürütülmesi.</w:t>
      </w:r>
      <w:r>
        <w:rPr>
          <w:sz w:val="20"/>
          <w:szCs w:val="20"/>
        </w:rPr>
        <w:t xml:space="preserve"> (Y. Dede ve S. B. Demir, çev. ed</w:t>
      </w:r>
      <w:proofErr w:type="gramStart"/>
      <w:r>
        <w:rPr>
          <w:sz w:val="20"/>
          <w:szCs w:val="20"/>
        </w:rPr>
        <w:t>.;</w:t>
      </w:r>
      <w:proofErr w:type="gramEnd"/>
      <w:r>
        <w:rPr>
          <w:sz w:val="20"/>
          <w:szCs w:val="20"/>
        </w:rPr>
        <w:t xml:space="preserve"> 3. baskı). Anı. (Orijinal metin basım tarihi 2011)</w:t>
      </w:r>
    </w:p>
    <w:p w14:paraId="5430BBC0" w14:textId="77777777" w:rsidR="00FE5C49" w:rsidRDefault="00FE5C49" w:rsidP="00EA4E6E">
      <w:pPr>
        <w:autoSpaceDE w:val="0"/>
        <w:autoSpaceDN w:val="0"/>
        <w:adjustRightInd w:val="0"/>
        <w:spacing w:after="100" w:line="220" w:lineRule="exact"/>
        <w:jc w:val="both"/>
        <w:rPr>
          <w:sz w:val="20"/>
          <w:szCs w:val="20"/>
        </w:rPr>
      </w:pPr>
    </w:p>
    <w:p w14:paraId="43FDE95F" w14:textId="3002F045" w:rsidR="00FE5C49" w:rsidRPr="00FE5C49" w:rsidRDefault="00FE5C49" w:rsidP="00EA4E6E">
      <w:pPr>
        <w:autoSpaceDE w:val="0"/>
        <w:autoSpaceDN w:val="0"/>
        <w:adjustRightInd w:val="0"/>
        <w:spacing w:after="100" w:line="220" w:lineRule="exact"/>
        <w:jc w:val="both"/>
        <w:rPr>
          <w:i/>
          <w:color w:val="FF0000"/>
          <w:sz w:val="20"/>
          <w:szCs w:val="20"/>
        </w:rPr>
      </w:pPr>
      <w:r w:rsidRPr="00FE5C49">
        <w:rPr>
          <w:i/>
          <w:color w:val="FF0000"/>
          <w:sz w:val="20"/>
          <w:szCs w:val="20"/>
        </w:rPr>
        <w:t>13. Editörlü Kita</w:t>
      </w:r>
      <w:r>
        <w:rPr>
          <w:i/>
          <w:color w:val="FF0000"/>
          <w:sz w:val="20"/>
          <w:szCs w:val="20"/>
        </w:rPr>
        <w:t xml:space="preserve">bın Çevirisinde </w:t>
      </w:r>
      <w:r w:rsidRPr="00FE5C49">
        <w:rPr>
          <w:i/>
          <w:color w:val="FF0000"/>
          <w:sz w:val="20"/>
          <w:szCs w:val="20"/>
        </w:rPr>
        <w:t xml:space="preserve">Bölüm </w:t>
      </w:r>
    </w:p>
    <w:p w14:paraId="181B594A" w14:textId="7B71D941" w:rsidR="00FE5C49" w:rsidRPr="001B5001" w:rsidRDefault="00FE5C49" w:rsidP="00EA4E6E">
      <w:pPr>
        <w:autoSpaceDE w:val="0"/>
        <w:autoSpaceDN w:val="0"/>
        <w:adjustRightInd w:val="0"/>
        <w:spacing w:after="100" w:line="220" w:lineRule="exact"/>
        <w:jc w:val="both"/>
        <w:rPr>
          <w:sz w:val="20"/>
          <w:szCs w:val="20"/>
        </w:rPr>
      </w:pPr>
      <w:proofErr w:type="spellStart"/>
      <w:r w:rsidRPr="00FE5C49">
        <w:rPr>
          <w:sz w:val="20"/>
          <w:szCs w:val="20"/>
        </w:rPr>
        <w:t>Heidegger</w:t>
      </w:r>
      <w:proofErr w:type="spellEnd"/>
      <w:r w:rsidRPr="00FE5C49">
        <w:rPr>
          <w:sz w:val="20"/>
          <w:szCs w:val="20"/>
        </w:rPr>
        <w:t xml:space="preserve">, M. (2008). On </w:t>
      </w:r>
      <w:proofErr w:type="spellStart"/>
      <w:r w:rsidRPr="00FE5C49">
        <w:rPr>
          <w:sz w:val="20"/>
          <w:szCs w:val="20"/>
        </w:rPr>
        <w:t>the</w:t>
      </w:r>
      <w:proofErr w:type="spellEnd"/>
      <w:r w:rsidRPr="00FE5C49">
        <w:rPr>
          <w:sz w:val="20"/>
          <w:szCs w:val="20"/>
        </w:rPr>
        <w:t xml:space="preserve"> </w:t>
      </w:r>
      <w:proofErr w:type="spellStart"/>
      <w:r w:rsidRPr="00FE5C49">
        <w:rPr>
          <w:sz w:val="20"/>
          <w:szCs w:val="20"/>
        </w:rPr>
        <w:t>essence</w:t>
      </w:r>
      <w:proofErr w:type="spellEnd"/>
      <w:r w:rsidRPr="00FE5C49">
        <w:rPr>
          <w:sz w:val="20"/>
          <w:szCs w:val="20"/>
        </w:rPr>
        <w:t xml:space="preserve"> of </w:t>
      </w:r>
      <w:proofErr w:type="spellStart"/>
      <w:r w:rsidRPr="00FE5C49">
        <w:rPr>
          <w:sz w:val="20"/>
          <w:szCs w:val="20"/>
        </w:rPr>
        <w:t>truth</w:t>
      </w:r>
      <w:proofErr w:type="spellEnd"/>
      <w:r w:rsidRPr="00FE5C49">
        <w:rPr>
          <w:sz w:val="20"/>
          <w:szCs w:val="20"/>
        </w:rPr>
        <w:t xml:space="preserve"> (J. </w:t>
      </w:r>
      <w:proofErr w:type="spellStart"/>
      <w:r w:rsidRPr="00FE5C49">
        <w:rPr>
          <w:sz w:val="20"/>
          <w:szCs w:val="20"/>
        </w:rPr>
        <w:t>Sallis</w:t>
      </w:r>
      <w:proofErr w:type="spellEnd"/>
      <w:r w:rsidRPr="00FE5C49">
        <w:rPr>
          <w:sz w:val="20"/>
          <w:szCs w:val="20"/>
        </w:rPr>
        <w:t xml:space="preserve">, </w:t>
      </w:r>
      <w:r>
        <w:rPr>
          <w:sz w:val="20"/>
          <w:szCs w:val="20"/>
        </w:rPr>
        <w:t>çev</w:t>
      </w:r>
      <w:r w:rsidRPr="00FE5C49">
        <w:rPr>
          <w:sz w:val="20"/>
          <w:szCs w:val="20"/>
        </w:rPr>
        <w:t>.).</w:t>
      </w:r>
      <w:r>
        <w:rPr>
          <w:sz w:val="20"/>
          <w:szCs w:val="20"/>
        </w:rPr>
        <w:t xml:space="preserve"> D. F. </w:t>
      </w:r>
      <w:proofErr w:type="spellStart"/>
      <w:r>
        <w:rPr>
          <w:sz w:val="20"/>
          <w:szCs w:val="20"/>
        </w:rPr>
        <w:t>Krell</w:t>
      </w:r>
      <w:proofErr w:type="spellEnd"/>
      <w:r>
        <w:rPr>
          <w:sz w:val="20"/>
          <w:szCs w:val="20"/>
        </w:rPr>
        <w:t xml:space="preserve"> (e</w:t>
      </w:r>
      <w:r w:rsidRPr="00FE5C49">
        <w:rPr>
          <w:sz w:val="20"/>
          <w:szCs w:val="20"/>
        </w:rPr>
        <w:t xml:space="preserve">d.), </w:t>
      </w:r>
      <w:r w:rsidRPr="00FE5C49">
        <w:rPr>
          <w:i/>
          <w:sz w:val="20"/>
          <w:szCs w:val="20"/>
        </w:rPr>
        <w:t xml:space="preserve">Basic </w:t>
      </w:r>
      <w:proofErr w:type="spellStart"/>
      <w:r w:rsidRPr="00FE5C49">
        <w:rPr>
          <w:i/>
          <w:sz w:val="20"/>
          <w:szCs w:val="20"/>
        </w:rPr>
        <w:t>writings</w:t>
      </w:r>
      <w:proofErr w:type="spellEnd"/>
      <w:r w:rsidRPr="00FE5C49">
        <w:rPr>
          <w:sz w:val="20"/>
          <w:szCs w:val="20"/>
        </w:rPr>
        <w:t xml:space="preserve"> </w:t>
      </w:r>
      <w:r>
        <w:rPr>
          <w:sz w:val="20"/>
          <w:szCs w:val="20"/>
        </w:rPr>
        <w:t>içinde (</w:t>
      </w:r>
      <w:proofErr w:type="spellStart"/>
      <w:r>
        <w:rPr>
          <w:sz w:val="20"/>
          <w:szCs w:val="20"/>
        </w:rPr>
        <w:t>pp</w:t>
      </w:r>
      <w:proofErr w:type="spellEnd"/>
      <w:r>
        <w:rPr>
          <w:sz w:val="20"/>
          <w:szCs w:val="20"/>
        </w:rPr>
        <w:t xml:space="preserve">. 111–138). </w:t>
      </w:r>
      <w:proofErr w:type="spellStart"/>
      <w:r>
        <w:rPr>
          <w:sz w:val="20"/>
          <w:szCs w:val="20"/>
        </w:rPr>
        <w:t>Harper</w:t>
      </w:r>
      <w:proofErr w:type="spellEnd"/>
      <w:r>
        <w:rPr>
          <w:sz w:val="20"/>
          <w:szCs w:val="20"/>
        </w:rPr>
        <w:t xml:space="preserve"> </w:t>
      </w:r>
      <w:proofErr w:type="spellStart"/>
      <w:r>
        <w:rPr>
          <w:sz w:val="20"/>
          <w:szCs w:val="20"/>
        </w:rPr>
        <w:t>Perennial</w:t>
      </w:r>
      <w:proofErr w:type="spellEnd"/>
      <w:r>
        <w:rPr>
          <w:sz w:val="20"/>
          <w:szCs w:val="20"/>
        </w:rPr>
        <w:t xml:space="preserve"> </w:t>
      </w:r>
      <w:r w:rsidRPr="00FE5C49">
        <w:rPr>
          <w:sz w:val="20"/>
          <w:szCs w:val="20"/>
        </w:rPr>
        <w:t xml:space="preserve">Modern </w:t>
      </w:r>
      <w:proofErr w:type="spellStart"/>
      <w:r w:rsidRPr="00FE5C49">
        <w:rPr>
          <w:sz w:val="20"/>
          <w:szCs w:val="20"/>
        </w:rPr>
        <w:t>Thought</w:t>
      </w:r>
      <w:proofErr w:type="spellEnd"/>
      <w:r w:rsidRPr="00FE5C49">
        <w:rPr>
          <w:sz w:val="20"/>
          <w:szCs w:val="20"/>
        </w:rPr>
        <w:t>. (</w:t>
      </w:r>
      <w:r>
        <w:rPr>
          <w:sz w:val="20"/>
          <w:szCs w:val="20"/>
        </w:rPr>
        <w:t xml:space="preserve">Orijinal metin basım tarihi </w:t>
      </w:r>
      <w:r w:rsidRPr="00FE5C49">
        <w:rPr>
          <w:sz w:val="20"/>
          <w:szCs w:val="20"/>
        </w:rPr>
        <w:t>1961)</w:t>
      </w:r>
    </w:p>
    <w:p w14:paraId="683DED18" w14:textId="77777777" w:rsidR="00FE5C49" w:rsidRDefault="00FE5C49" w:rsidP="00EA4E6E">
      <w:pPr>
        <w:autoSpaceDE w:val="0"/>
        <w:autoSpaceDN w:val="0"/>
        <w:adjustRightInd w:val="0"/>
        <w:spacing w:after="100" w:line="220" w:lineRule="exact"/>
        <w:jc w:val="both"/>
        <w:rPr>
          <w:sz w:val="20"/>
          <w:szCs w:val="20"/>
        </w:rPr>
      </w:pPr>
    </w:p>
    <w:p w14:paraId="57D70F52" w14:textId="6C15FEAD" w:rsidR="00A32EE7" w:rsidRDefault="00C91E12" w:rsidP="00EA4E6E">
      <w:pPr>
        <w:autoSpaceDE w:val="0"/>
        <w:autoSpaceDN w:val="0"/>
        <w:adjustRightInd w:val="0"/>
        <w:spacing w:after="100" w:line="220" w:lineRule="exact"/>
        <w:jc w:val="both"/>
        <w:rPr>
          <w:i/>
          <w:color w:val="FF0000"/>
          <w:sz w:val="20"/>
          <w:szCs w:val="20"/>
        </w:rPr>
      </w:pPr>
      <w:r>
        <w:rPr>
          <w:i/>
          <w:color w:val="FF0000"/>
          <w:sz w:val="20"/>
          <w:szCs w:val="20"/>
        </w:rPr>
        <w:t>14</w:t>
      </w:r>
      <w:r w:rsidR="00A32EE7">
        <w:rPr>
          <w:i/>
          <w:color w:val="FF0000"/>
          <w:sz w:val="20"/>
          <w:szCs w:val="20"/>
        </w:rPr>
        <w:t>. Kurum Tarafından Yayımlanan Raporlar</w:t>
      </w:r>
    </w:p>
    <w:p w14:paraId="1F812E4A" w14:textId="47990C7A" w:rsidR="00A32EE7" w:rsidRPr="00A32EE7" w:rsidRDefault="00A32EE7" w:rsidP="00EA4E6E">
      <w:pPr>
        <w:autoSpaceDE w:val="0"/>
        <w:autoSpaceDN w:val="0"/>
        <w:adjustRightInd w:val="0"/>
        <w:spacing w:after="100" w:line="220" w:lineRule="exact"/>
        <w:jc w:val="both"/>
        <w:rPr>
          <w:color w:val="000000" w:themeColor="text1"/>
          <w:sz w:val="20"/>
          <w:szCs w:val="20"/>
        </w:rPr>
      </w:pPr>
      <w:r>
        <w:rPr>
          <w:color w:val="000000" w:themeColor="text1"/>
          <w:sz w:val="20"/>
          <w:szCs w:val="20"/>
        </w:rPr>
        <w:t>O</w:t>
      </w:r>
      <w:r w:rsidRPr="00A32EE7">
        <w:rPr>
          <w:color w:val="000000" w:themeColor="text1"/>
          <w:sz w:val="20"/>
          <w:szCs w:val="20"/>
        </w:rPr>
        <w:t xml:space="preserve">ECD (2017). </w:t>
      </w:r>
      <w:r w:rsidRPr="00A32EE7">
        <w:rPr>
          <w:i/>
          <w:color w:val="000000" w:themeColor="text1"/>
          <w:sz w:val="20"/>
          <w:szCs w:val="20"/>
        </w:rPr>
        <w:t xml:space="preserve">PISA 2015 </w:t>
      </w:r>
      <w:proofErr w:type="spellStart"/>
      <w:r w:rsidRPr="00A32EE7">
        <w:rPr>
          <w:i/>
          <w:color w:val="000000" w:themeColor="text1"/>
          <w:sz w:val="20"/>
          <w:szCs w:val="20"/>
        </w:rPr>
        <w:t>technical</w:t>
      </w:r>
      <w:proofErr w:type="spellEnd"/>
      <w:r w:rsidRPr="00A32EE7">
        <w:rPr>
          <w:i/>
          <w:color w:val="000000" w:themeColor="text1"/>
          <w:sz w:val="20"/>
          <w:szCs w:val="20"/>
        </w:rPr>
        <w:t xml:space="preserve"> </w:t>
      </w:r>
      <w:proofErr w:type="spellStart"/>
      <w:r w:rsidRPr="00A32EE7">
        <w:rPr>
          <w:i/>
          <w:color w:val="000000" w:themeColor="text1"/>
          <w:sz w:val="20"/>
          <w:szCs w:val="20"/>
        </w:rPr>
        <w:t>report</w:t>
      </w:r>
      <w:proofErr w:type="spellEnd"/>
      <w:r>
        <w:rPr>
          <w:color w:val="000000" w:themeColor="text1"/>
          <w:sz w:val="20"/>
          <w:szCs w:val="20"/>
        </w:rPr>
        <w:t xml:space="preserve">. </w:t>
      </w:r>
      <w:hyperlink r:id="rId15" w:history="1">
        <w:r w:rsidRPr="00A32EE7">
          <w:rPr>
            <w:rStyle w:val="Kpr"/>
            <w:sz w:val="20"/>
            <w:szCs w:val="20"/>
            <w:u w:val="none"/>
          </w:rPr>
          <w:t>https://www.oecd.org/pisa/data/2015-technical-report/PISA2015_TechRep_Final.pdf</w:t>
        </w:r>
      </w:hyperlink>
      <w:r w:rsidRPr="00A32EE7">
        <w:rPr>
          <w:color w:val="000000" w:themeColor="text1"/>
          <w:sz w:val="20"/>
          <w:szCs w:val="20"/>
        </w:rPr>
        <w:t xml:space="preserve"> </w:t>
      </w:r>
    </w:p>
    <w:p w14:paraId="74B444C8" w14:textId="7104BD76" w:rsidR="00A32EE7" w:rsidRDefault="00A32EE7" w:rsidP="00EA4E6E">
      <w:pPr>
        <w:autoSpaceDE w:val="0"/>
        <w:autoSpaceDN w:val="0"/>
        <w:adjustRightInd w:val="0"/>
        <w:spacing w:after="100" w:line="220" w:lineRule="exact"/>
        <w:jc w:val="both"/>
        <w:rPr>
          <w:i/>
          <w:color w:val="FF0000"/>
          <w:sz w:val="20"/>
          <w:szCs w:val="20"/>
        </w:rPr>
      </w:pPr>
    </w:p>
    <w:p w14:paraId="5DE55CA3" w14:textId="77E16092" w:rsidR="00C91E12" w:rsidRDefault="00C91E12" w:rsidP="00EA4E6E">
      <w:pPr>
        <w:autoSpaceDE w:val="0"/>
        <w:autoSpaceDN w:val="0"/>
        <w:adjustRightInd w:val="0"/>
        <w:spacing w:after="100" w:line="220" w:lineRule="exact"/>
        <w:jc w:val="both"/>
        <w:rPr>
          <w:i/>
          <w:color w:val="FF0000"/>
          <w:sz w:val="20"/>
          <w:szCs w:val="20"/>
        </w:rPr>
      </w:pPr>
      <w:r>
        <w:rPr>
          <w:i/>
          <w:color w:val="FF0000"/>
          <w:sz w:val="20"/>
          <w:szCs w:val="20"/>
        </w:rPr>
        <w:t>15. Bir Kurumda Görev Yapan Kişiler Tarafından Hazırlanan Raporlar</w:t>
      </w:r>
    </w:p>
    <w:p w14:paraId="79D04A99" w14:textId="78A60985" w:rsidR="00A32EE7" w:rsidRPr="00C91E12" w:rsidRDefault="00C91E12" w:rsidP="00EA4E6E">
      <w:pPr>
        <w:autoSpaceDE w:val="0"/>
        <w:autoSpaceDN w:val="0"/>
        <w:adjustRightInd w:val="0"/>
        <w:spacing w:after="100" w:line="220" w:lineRule="exact"/>
        <w:jc w:val="both"/>
        <w:rPr>
          <w:color w:val="000000" w:themeColor="text1"/>
          <w:sz w:val="20"/>
          <w:szCs w:val="20"/>
        </w:rPr>
      </w:pPr>
      <w:r w:rsidRPr="00C91E12">
        <w:rPr>
          <w:color w:val="000000" w:themeColor="text1"/>
          <w:sz w:val="20"/>
          <w:szCs w:val="20"/>
        </w:rPr>
        <w:t>Suna, H. E</w:t>
      </w:r>
      <w:proofErr w:type="gramStart"/>
      <w:r w:rsidRPr="00C91E12">
        <w:rPr>
          <w:color w:val="000000" w:themeColor="text1"/>
          <w:sz w:val="20"/>
          <w:szCs w:val="20"/>
        </w:rPr>
        <w:t>.,</w:t>
      </w:r>
      <w:proofErr w:type="gramEnd"/>
      <w:r w:rsidRPr="00C91E12">
        <w:rPr>
          <w:color w:val="000000" w:themeColor="text1"/>
          <w:sz w:val="20"/>
          <w:szCs w:val="20"/>
        </w:rPr>
        <w:t xml:space="preserve"> </w:t>
      </w:r>
      <w:proofErr w:type="spellStart"/>
      <w:r w:rsidRPr="00C91E12">
        <w:rPr>
          <w:color w:val="000000" w:themeColor="text1"/>
          <w:sz w:val="20"/>
          <w:szCs w:val="20"/>
        </w:rPr>
        <w:t>Tanberk</w:t>
      </w:r>
      <w:r>
        <w:rPr>
          <w:color w:val="000000" w:themeColor="text1"/>
          <w:sz w:val="20"/>
          <w:szCs w:val="20"/>
        </w:rPr>
        <w:t>an</w:t>
      </w:r>
      <w:proofErr w:type="spellEnd"/>
      <w:r>
        <w:rPr>
          <w:color w:val="000000" w:themeColor="text1"/>
          <w:sz w:val="20"/>
          <w:szCs w:val="20"/>
        </w:rPr>
        <w:t>, H., Taş, U. E., Eroğlu, E. v</w:t>
      </w:r>
      <w:r w:rsidRPr="00C91E12">
        <w:rPr>
          <w:color w:val="000000" w:themeColor="text1"/>
          <w:sz w:val="20"/>
          <w:szCs w:val="20"/>
        </w:rPr>
        <w:t xml:space="preserve">e </w:t>
      </w:r>
      <w:proofErr w:type="spellStart"/>
      <w:r w:rsidRPr="00C91E12">
        <w:rPr>
          <w:color w:val="000000" w:themeColor="text1"/>
          <w:sz w:val="20"/>
          <w:szCs w:val="20"/>
        </w:rPr>
        <w:t>Altun</w:t>
      </w:r>
      <w:proofErr w:type="spellEnd"/>
      <w:r w:rsidRPr="00C91E12">
        <w:rPr>
          <w:color w:val="000000" w:themeColor="text1"/>
          <w:sz w:val="20"/>
          <w:szCs w:val="20"/>
        </w:rPr>
        <w:t xml:space="preserve">, Ü. (2019). </w:t>
      </w:r>
      <w:r w:rsidRPr="00C91E12">
        <w:rPr>
          <w:i/>
          <w:color w:val="000000" w:themeColor="text1"/>
          <w:sz w:val="20"/>
          <w:szCs w:val="20"/>
        </w:rPr>
        <w:t>PISA 2018 Türkiye ön raporu</w:t>
      </w:r>
      <w:r>
        <w:rPr>
          <w:color w:val="000000" w:themeColor="text1"/>
          <w:sz w:val="20"/>
          <w:szCs w:val="20"/>
        </w:rPr>
        <w:t xml:space="preserve"> (Rapor No. 10)</w:t>
      </w:r>
      <w:r w:rsidRPr="00C91E12">
        <w:rPr>
          <w:color w:val="000000" w:themeColor="text1"/>
          <w:sz w:val="20"/>
          <w:szCs w:val="20"/>
        </w:rPr>
        <w:t xml:space="preserve">. MEB. </w:t>
      </w:r>
      <w:hyperlink r:id="rId16" w:history="1">
        <w:r w:rsidRPr="00BB18FB">
          <w:rPr>
            <w:rStyle w:val="Kpr"/>
            <w:sz w:val="20"/>
            <w:szCs w:val="20"/>
          </w:rPr>
          <w:t>http://pisa.meb.gov.tr/eski%20dosyalar/wp-content/uploads/2020/01/PISA_2018_Turkiye_On_Raporu.pdf</w:t>
        </w:r>
      </w:hyperlink>
      <w:r>
        <w:rPr>
          <w:color w:val="000000" w:themeColor="text1"/>
          <w:sz w:val="20"/>
          <w:szCs w:val="20"/>
        </w:rPr>
        <w:t xml:space="preserve"> </w:t>
      </w:r>
    </w:p>
    <w:p w14:paraId="125DC021" w14:textId="7289B0C0" w:rsidR="00C91E12" w:rsidRPr="00FE5C49" w:rsidRDefault="00C91E12" w:rsidP="00EA4E6E">
      <w:pPr>
        <w:autoSpaceDE w:val="0"/>
        <w:autoSpaceDN w:val="0"/>
        <w:adjustRightInd w:val="0"/>
        <w:spacing w:after="100" w:line="220" w:lineRule="exact"/>
        <w:jc w:val="both"/>
        <w:rPr>
          <w:i/>
          <w:color w:val="FF0000"/>
          <w:sz w:val="20"/>
          <w:szCs w:val="20"/>
        </w:rPr>
      </w:pPr>
      <w:r w:rsidRPr="00FE5C49">
        <w:rPr>
          <w:i/>
          <w:color w:val="FF0000"/>
          <w:sz w:val="20"/>
          <w:szCs w:val="20"/>
        </w:rPr>
        <w:t>1</w:t>
      </w:r>
      <w:r>
        <w:rPr>
          <w:i/>
          <w:color w:val="FF0000"/>
          <w:sz w:val="20"/>
          <w:szCs w:val="20"/>
        </w:rPr>
        <w:t>6</w:t>
      </w:r>
      <w:r w:rsidRPr="00FE5C49">
        <w:rPr>
          <w:i/>
          <w:color w:val="FF0000"/>
          <w:sz w:val="20"/>
          <w:szCs w:val="20"/>
        </w:rPr>
        <w:t xml:space="preserve">. </w:t>
      </w:r>
      <w:r w:rsidR="003960CF">
        <w:rPr>
          <w:i/>
          <w:color w:val="FF0000"/>
          <w:sz w:val="20"/>
          <w:szCs w:val="20"/>
        </w:rPr>
        <w:t>Bilimsel Toplantılarda Sunulan</w:t>
      </w:r>
      <w:r w:rsidRPr="00FE5C49">
        <w:rPr>
          <w:i/>
          <w:color w:val="FF0000"/>
          <w:sz w:val="20"/>
          <w:szCs w:val="20"/>
        </w:rPr>
        <w:t xml:space="preserve"> </w:t>
      </w:r>
      <w:r w:rsidR="003960CF">
        <w:rPr>
          <w:i/>
          <w:color w:val="FF0000"/>
          <w:sz w:val="20"/>
          <w:szCs w:val="20"/>
        </w:rPr>
        <w:t>Bildiri</w:t>
      </w:r>
    </w:p>
    <w:p w14:paraId="1591A237" w14:textId="292D1F8F" w:rsidR="00C91E12" w:rsidRDefault="00C91E12" w:rsidP="00EA4E6E">
      <w:pPr>
        <w:autoSpaceDE w:val="0"/>
        <w:autoSpaceDN w:val="0"/>
        <w:adjustRightInd w:val="0"/>
        <w:spacing w:after="100" w:line="220" w:lineRule="exact"/>
        <w:jc w:val="both"/>
        <w:rPr>
          <w:sz w:val="20"/>
          <w:szCs w:val="20"/>
        </w:rPr>
      </w:pPr>
      <w:r w:rsidRPr="00C91E12">
        <w:rPr>
          <w:sz w:val="20"/>
          <w:szCs w:val="20"/>
        </w:rPr>
        <w:t xml:space="preserve">Çalık, S. (2007, 5-7 Eylül). </w:t>
      </w:r>
      <w:r w:rsidRPr="00C91E12">
        <w:rPr>
          <w:i/>
          <w:sz w:val="20"/>
          <w:szCs w:val="20"/>
        </w:rPr>
        <w:t>Sınıf öğretmenlerinin yenilenen ilköğretim programlarının ölçme ve değerlendirme süreci hakkındaki düşünceleri üzerine bir araştırma</w:t>
      </w:r>
      <w:r w:rsidRPr="00C91E12">
        <w:rPr>
          <w:sz w:val="20"/>
          <w:szCs w:val="20"/>
        </w:rPr>
        <w:t xml:space="preserve"> [Sözlü bildiri] 16. Ulusal Eğitim Bilimleri Kongresi, Tokat, Türkiye.</w:t>
      </w:r>
    </w:p>
    <w:p w14:paraId="43208A44" w14:textId="784BC040" w:rsidR="00EA4E6E" w:rsidRDefault="00F24F5F" w:rsidP="00EA4E6E">
      <w:pPr>
        <w:autoSpaceDE w:val="0"/>
        <w:autoSpaceDN w:val="0"/>
        <w:adjustRightInd w:val="0"/>
        <w:spacing w:after="100" w:line="220" w:lineRule="exact"/>
        <w:jc w:val="both"/>
        <w:rPr>
          <w:i/>
          <w:color w:val="FF0000"/>
          <w:sz w:val="20"/>
          <w:szCs w:val="20"/>
        </w:rPr>
      </w:pPr>
      <w:r>
        <w:rPr>
          <w:color w:val="4472C4" w:themeColor="accent1"/>
          <w:sz w:val="20"/>
          <w:szCs w:val="20"/>
        </w:rPr>
        <w:t>Kaynakçada bilimsel toplantılarda sunulan çalışmalar gösterilirken çalışmanın/bildirinin</w:t>
      </w:r>
      <w:r w:rsidR="003960CF">
        <w:rPr>
          <w:color w:val="4472C4" w:themeColor="accent1"/>
          <w:sz w:val="20"/>
          <w:szCs w:val="20"/>
        </w:rPr>
        <w:t xml:space="preserve"> başlığından sonra </w:t>
      </w:r>
      <w:r>
        <w:rPr>
          <w:color w:val="4472C4" w:themeColor="accent1"/>
          <w:sz w:val="20"/>
          <w:szCs w:val="20"/>
        </w:rPr>
        <w:t>köşeli ayraç içinde sunumun niteliği verilmelidir</w:t>
      </w:r>
      <w:r w:rsidR="00AF7137">
        <w:rPr>
          <w:color w:val="4472C4" w:themeColor="accent1"/>
          <w:sz w:val="20"/>
          <w:szCs w:val="20"/>
        </w:rPr>
        <w:t>:</w:t>
      </w:r>
      <w:r>
        <w:rPr>
          <w:color w:val="4472C4" w:themeColor="accent1"/>
          <w:sz w:val="20"/>
          <w:szCs w:val="20"/>
        </w:rPr>
        <w:t xml:space="preserve"> </w:t>
      </w:r>
      <w:r w:rsidR="00AF7137">
        <w:rPr>
          <w:color w:val="4472C4" w:themeColor="accent1"/>
          <w:sz w:val="20"/>
          <w:szCs w:val="20"/>
        </w:rPr>
        <w:t>s</w:t>
      </w:r>
      <w:r>
        <w:rPr>
          <w:color w:val="4472C4" w:themeColor="accent1"/>
          <w:sz w:val="20"/>
          <w:szCs w:val="20"/>
        </w:rPr>
        <w:t xml:space="preserve">özlü bildiri, poster bildiri, </w:t>
      </w:r>
      <w:r w:rsidR="00AF7137">
        <w:rPr>
          <w:color w:val="4472C4" w:themeColor="accent1"/>
          <w:sz w:val="20"/>
          <w:szCs w:val="20"/>
        </w:rPr>
        <w:t xml:space="preserve">seminer vb. </w:t>
      </w:r>
    </w:p>
    <w:p w14:paraId="1CF0BF0D" w14:textId="052DB089" w:rsidR="001B5001" w:rsidRPr="00FE5C49" w:rsidRDefault="001B5001" w:rsidP="00EA4E6E">
      <w:pPr>
        <w:autoSpaceDE w:val="0"/>
        <w:autoSpaceDN w:val="0"/>
        <w:adjustRightInd w:val="0"/>
        <w:spacing w:after="100" w:line="220" w:lineRule="exact"/>
        <w:jc w:val="both"/>
        <w:rPr>
          <w:i/>
          <w:color w:val="FF0000"/>
          <w:sz w:val="20"/>
          <w:szCs w:val="20"/>
        </w:rPr>
      </w:pPr>
      <w:r w:rsidRPr="00FE5C49">
        <w:rPr>
          <w:i/>
          <w:color w:val="FF0000"/>
          <w:sz w:val="20"/>
          <w:szCs w:val="20"/>
        </w:rPr>
        <w:t>1</w:t>
      </w:r>
      <w:r w:rsidR="00C91E12">
        <w:rPr>
          <w:i/>
          <w:color w:val="FF0000"/>
          <w:sz w:val="20"/>
          <w:szCs w:val="20"/>
        </w:rPr>
        <w:t>7</w:t>
      </w:r>
      <w:r w:rsidRPr="00FE5C49">
        <w:rPr>
          <w:i/>
          <w:color w:val="FF0000"/>
          <w:sz w:val="20"/>
          <w:szCs w:val="20"/>
        </w:rPr>
        <w:t>. Yayımlanmamış Tezler</w:t>
      </w:r>
    </w:p>
    <w:p w14:paraId="5ADE278B" w14:textId="02AF5255" w:rsidR="001B5001" w:rsidRPr="00FE5C49" w:rsidRDefault="00FE5C49" w:rsidP="00EA4E6E">
      <w:pPr>
        <w:autoSpaceDE w:val="0"/>
        <w:autoSpaceDN w:val="0"/>
        <w:adjustRightInd w:val="0"/>
        <w:spacing w:after="100" w:line="220" w:lineRule="exact"/>
        <w:jc w:val="both"/>
        <w:rPr>
          <w:i/>
          <w:sz w:val="20"/>
          <w:szCs w:val="20"/>
        </w:rPr>
      </w:pPr>
      <w:r w:rsidRPr="00FE5C49">
        <w:rPr>
          <w:sz w:val="20"/>
          <w:szCs w:val="20"/>
        </w:rPr>
        <w:t xml:space="preserve">Bayat, A. (2016). </w:t>
      </w:r>
      <w:r w:rsidRPr="00FE5C49">
        <w:rPr>
          <w:i/>
          <w:sz w:val="20"/>
          <w:szCs w:val="20"/>
        </w:rPr>
        <w:t>İki dillilik bağlamında İngiltere’de yaşayan Türk çocuklarının an</w:t>
      </w:r>
      <w:r>
        <w:rPr>
          <w:i/>
          <w:sz w:val="20"/>
          <w:szCs w:val="20"/>
        </w:rPr>
        <w:t>a dili Türkçeyi öğrenme dur</w:t>
      </w:r>
      <w:r w:rsidRPr="00FE5C49">
        <w:rPr>
          <w:i/>
          <w:sz w:val="20"/>
          <w:szCs w:val="20"/>
        </w:rPr>
        <w:t>umları</w:t>
      </w:r>
      <w:r w:rsidRPr="00FE5C49">
        <w:rPr>
          <w:sz w:val="20"/>
          <w:szCs w:val="20"/>
        </w:rPr>
        <w:t xml:space="preserve"> [Yayımlanmamış yüksek lisans tezi]. Gazi Üniversitesi.</w:t>
      </w:r>
    </w:p>
    <w:p w14:paraId="2FA7D2D0" w14:textId="2E78173B" w:rsidR="00FE5C49" w:rsidRDefault="00FE5C49" w:rsidP="00EA4E6E">
      <w:pPr>
        <w:autoSpaceDE w:val="0"/>
        <w:autoSpaceDN w:val="0"/>
        <w:adjustRightInd w:val="0"/>
        <w:spacing w:after="100" w:line="220" w:lineRule="exact"/>
        <w:jc w:val="both"/>
        <w:rPr>
          <w:sz w:val="20"/>
          <w:szCs w:val="20"/>
        </w:rPr>
      </w:pPr>
      <w:r>
        <w:rPr>
          <w:sz w:val="20"/>
          <w:szCs w:val="20"/>
        </w:rPr>
        <w:t>İ</w:t>
      </w:r>
      <w:r w:rsidRPr="00FE5C49">
        <w:rPr>
          <w:sz w:val="20"/>
          <w:szCs w:val="20"/>
        </w:rPr>
        <w:t>nce, B. (2011). Yurt dışındaki Türk çocuklarının anadilleri Türkçede yaşadı</w:t>
      </w:r>
      <w:r>
        <w:rPr>
          <w:sz w:val="20"/>
          <w:szCs w:val="20"/>
        </w:rPr>
        <w:t xml:space="preserve">kları anlatım sorunları: Fransa </w:t>
      </w:r>
      <w:r w:rsidRPr="00FE5C49">
        <w:rPr>
          <w:sz w:val="20"/>
          <w:szCs w:val="20"/>
        </w:rPr>
        <w:t>örneği [Yayımlanmamış doktora tezi]. İstanbul Üniversitesi.</w:t>
      </w:r>
    </w:p>
    <w:p w14:paraId="50200FB8" w14:textId="7907E526" w:rsidR="004054E9" w:rsidRDefault="004054E9" w:rsidP="00EA4E6E">
      <w:pPr>
        <w:autoSpaceDE w:val="0"/>
        <w:autoSpaceDN w:val="0"/>
        <w:adjustRightInd w:val="0"/>
        <w:spacing w:after="100" w:line="220" w:lineRule="exact"/>
        <w:jc w:val="both"/>
        <w:rPr>
          <w:sz w:val="20"/>
          <w:szCs w:val="20"/>
        </w:rPr>
      </w:pPr>
    </w:p>
    <w:p w14:paraId="31D6C037" w14:textId="77777777" w:rsidR="004054E9" w:rsidRPr="004054E9" w:rsidRDefault="004054E9" w:rsidP="004054E9">
      <w:pPr>
        <w:autoSpaceDE w:val="0"/>
        <w:autoSpaceDN w:val="0"/>
        <w:adjustRightInd w:val="0"/>
        <w:spacing w:after="100" w:line="220" w:lineRule="exact"/>
        <w:jc w:val="both"/>
        <w:rPr>
          <w:color w:val="FF0000"/>
          <w:sz w:val="20"/>
          <w:szCs w:val="20"/>
        </w:rPr>
      </w:pPr>
      <w:r w:rsidRPr="004054E9">
        <w:rPr>
          <w:color w:val="FF0000"/>
          <w:sz w:val="20"/>
          <w:szCs w:val="20"/>
        </w:rPr>
        <w:t xml:space="preserve">Yukarıda yaygın kullanılan kaynaklara örnekler verilmiştir. Bu örnekler dışındaki kaynakları için APA web sayfası ziyaret edilebilir.  </w:t>
      </w:r>
    </w:p>
    <w:p w14:paraId="48EBCCEC" w14:textId="06293EFE" w:rsidR="00793DC6" w:rsidRDefault="00EA4E6E" w:rsidP="00FE5C49">
      <w:pPr>
        <w:spacing w:after="100" w:line="220" w:lineRule="exact"/>
        <w:jc w:val="both"/>
        <w:rPr>
          <w:iCs/>
          <w:sz w:val="20"/>
          <w:szCs w:val="20"/>
        </w:rPr>
      </w:pPr>
      <w:r>
        <w:rPr>
          <w:iCs/>
          <w:noProof/>
          <w:sz w:val="20"/>
          <w:szCs w:val="20"/>
        </w:rPr>
        <mc:AlternateContent>
          <mc:Choice Requires="wps">
            <w:drawing>
              <wp:anchor distT="0" distB="0" distL="114300" distR="114300" simplePos="0" relativeHeight="251659264" behindDoc="0" locked="0" layoutInCell="1" allowOverlap="1" wp14:anchorId="776259A2" wp14:editId="36FC8BA5">
                <wp:simplePos x="0" y="0"/>
                <wp:positionH relativeFrom="margin">
                  <wp:align>right</wp:align>
                </wp:positionH>
                <wp:positionV relativeFrom="paragraph">
                  <wp:posOffset>166370</wp:posOffset>
                </wp:positionV>
                <wp:extent cx="5705475" cy="16002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5705475" cy="160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D6CE5D" w14:textId="77777777" w:rsidR="00EA4E6E" w:rsidRPr="00EA4E6E" w:rsidRDefault="00EA4E6E" w:rsidP="00EA4E6E">
                            <w:pPr>
                              <w:jc w:val="both"/>
                              <w:rPr>
                                <w:b/>
                                <w:color w:val="000000" w:themeColor="text1"/>
                                <w:sz w:val="20"/>
                                <w:szCs w:val="20"/>
                              </w:rPr>
                            </w:pPr>
                            <w:r w:rsidRPr="00EA4E6E">
                              <w:rPr>
                                <w:b/>
                                <w:color w:val="000000" w:themeColor="text1"/>
                                <w:sz w:val="20"/>
                                <w:szCs w:val="20"/>
                              </w:rPr>
                              <w:t xml:space="preserve">Etik Beyan </w:t>
                            </w:r>
                          </w:p>
                          <w:p w14:paraId="426ABADD" w14:textId="77777777" w:rsidR="00C26875" w:rsidRDefault="00C26875" w:rsidP="00EA4E6E">
                            <w:pPr>
                              <w:jc w:val="both"/>
                              <w:rPr>
                                <w:color w:val="FF0000"/>
                                <w:sz w:val="20"/>
                                <w:szCs w:val="20"/>
                              </w:rPr>
                            </w:pPr>
                            <w:r w:rsidRPr="00C26875">
                              <w:rPr>
                                <w:color w:val="000000" w:themeColor="text1"/>
                                <w:sz w:val="20"/>
                                <w:szCs w:val="20"/>
                              </w:rPr>
                              <w:t>Bu çalışmada “Yükseköğretim Kurumları Bilimsel Araştırma ve Yayın Etiği Yönergesi” kapsamında belirtilen kurallara uyulmuş, “Bilimsel Araştırma ve Yayın Etiğine Aykırı Eylemler” başlığı altında belirtilen eylemlerden kaçınılmıştır. Yazarlar arasında çıkar çatışmasının yoktur, tüm yazarlar çalışmaya katkı sağlamıştır</w:t>
                            </w:r>
                            <w:r w:rsidRPr="00C26875">
                              <w:rPr>
                                <w:color w:val="FF0000"/>
                                <w:sz w:val="20"/>
                                <w:szCs w:val="20"/>
                              </w:rPr>
                              <w:t xml:space="preserve">. </w:t>
                            </w:r>
                          </w:p>
                          <w:p w14:paraId="5F37662D" w14:textId="6217B43F" w:rsidR="00EA4E6E" w:rsidRPr="00C26875" w:rsidRDefault="00C26875" w:rsidP="00EA4E6E">
                            <w:pPr>
                              <w:jc w:val="both"/>
                              <w:rPr>
                                <w:color w:val="FF0000"/>
                                <w:sz w:val="20"/>
                                <w:szCs w:val="20"/>
                              </w:rPr>
                            </w:pPr>
                            <w:r w:rsidRPr="00C26875">
                              <w:rPr>
                                <w:color w:val="FF0000"/>
                                <w:sz w:val="20"/>
                                <w:szCs w:val="20"/>
                              </w:rPr>
                              <w:t xml:space="preserve">Bu çalışmanın etik kurul izni </w:t>
                            </w:r>
                            <w:r>
                              <w:rPr>
                                <w:color w:val="FF0000"/>
                                <w:sz w:val="20"/>
                                <w:szCs w:val="20"/>
                              </w:rPr>
                              <w:t>xxx</w:t>
                            </w:r>
                            <w:r w:rsidRPr="00C26875">
                              <w:rPr>
                                <w:color w:val="FF0000"/>
                                <w:sz w:val="20"/>
                                <w:szCs w:val="20"/>
                              </w:rPr>
                              <w:t xml:space="preserve"> Üniversitesi Etik </w:t>
                            </w:r>
                            <w:proofErr w:type="spellStart"/>
                            <w:r>
                              <w:rPr>
                                <w:color w:val="FF0000"/>
                                <w:sz w:val="20"/>
                                <w:szCs w:val="20"/>
                              </w:rPr>
                              <w:t>xxx</w:t>
                            </w:r>
                            <w:r w:rsidRPr="00C26875">
                              <w:rPr>
                                <w:color w:val="FF0000"/>
                                <w:sz w:val="20"/>
                                <w:szCs w:val="20"/>
                              </w:rPr>
                              <w:t>’nun</w:t>
                            </w:r>
                            <w:proofErr w:type="spellEnd"/>
                            <w:r w:rsidRPr="00C26875">
                              <w:rPr>
                                <w:color w:val="FF0000"/>
                                <w:sz w:val="20"/>
                                <w:szCs w:val="20"/>
                              </w:rPr>
                              <w:t xml:space="preserve"> </w:t>
                            </w:r>
                            <w:r>
                              <w:rPr>
                                <w:color w:val="FF0000"/>
                                <w:sz w:val="20"/>
                                <w:szCs w:val="20"/>
                              </w:rPr>
                              <w:t>xxx</w:t>
                            </w:r>
                            <w:r w:rsidRPr="00C26875">
                              <w:rPr>
                                <w:color w:val="FF0000"/>
                                <w:sz w:val="20"/>
                                <w:szCs w:val="20"/>
                              </w:rPr>
                              <w:t xml:space="preserve"> tarih </w:t>
                            </w:r>
                            <w:r>
                              <w:rPr>
                                <w:color w:val="FF0000"/>
                                <w:sz w:val="20"/>
                                <w:szCs w:val="20"/>
                              </w:rPr>
                              <w:t>xxx</w:t>
                            </w:r>
                            <w:r w:rsidRPr="00C26875">
                              <w:rPr>
                                <w:color w:val="FF0000"/>
                                <w:sz w:val="20"/>
                                <w:szCs w:val="20"/>
                              </w:rPr>
                              <w:t xml:space="preserve"> sayılı toplantısında verilmiştir.</w:t>
                            </w:r>
                          </w:p>
                          <w:p w14:paraId="2ED647C6" w14:textId="77777777" w:rsidR="00EA4E6E" w:rsidRPr="00C26875" w:rsidRDefault="00EA4E6E" w:rsidP="00EA4E6E">
                            <w:pPr>
                              <w:jc w:val="both"/>
                              <w:rPr>
                                <w:b/>
                                <w:color w:val="FF0000"/>
                                <w:sz w:val="20"/>
                                <w:szCs w:val="20"/>
                              </w:rPr>
                            </w:pPr>
                            <w:r w:rsidRPr="00C26875">
                              <w:rPr>
                                <w:b/>
                                <w:color w:val="FF0000"/>
                                <w:sz w:val="20"/>
                                <w:szCs w:val="20"/>
                              </w:rPr>
                              <w:t xml:space="preserve">Etik Kurul İzin Bilgileri </w:t>
                            </w:r>
                          </w:p>
                          <w:p w14:paraId="5350F8D3" w14:textId="6DDC3C28" w:rsidR="00EA4E6E" w:rsidRPr="00C26875" w:rsidRDefault="00EA4E6E" w:rsidP="00EA4E6E">
                            <w:pPr>
                              <w:jc w:val="both"/>
                              <w:rPr>
                                <w:color w:val="FF0000"/>
                                <w:sz w:val="20"/>
                                <w:szCs w:val="20"/>
                              </w:rPr>
                            </w:pPr>
                            <w:r w:rsidRPr="00C26875">
                              <w:rPr>
                                <w:color w:val="FF0000"/>
                                <w:sz w:val="20"/>
                                <w:szCs w:val="20"/>
                              </w:rPr>
                              <w:t xml:space="preserve">Etik Kurul Adı:  </w:t>
                            </w:r>
                          </w:p>
                          <w:p w14:paraId="23722B42" w14:textId="54E89E89" w:rsidR="00EA4E6E" w:rsidRPr="00C26875" w:rsidRDefault="00EA4E6E" w:rsidP="00EA4E6E">
                            <w:pPr>
                              <w:jc w:val="both"/>
                              <w:rPr>
                                <w:color w:val="FF0000"/>
                                <w:sz w:val="20"/>
                                <w:szCs w:val="20"/>
                              </w:rPr>
                            </w:pPr>
                            <w:r w:rsidRPr="00C26875">
                              <w:rPr>
                                <w:color w:val="FF0000"/>
                                <w:sz w:val="20"/>
                                <w:szCs w:val="20"/>
                              </w:rPr>
                              <w:t xml:space="preserve">Etik Kurul Karar Tarihi: </w:t>
                            </w:r>
                          </w:p>
                          <w:p w14:paraId="2BD78577" w14:textId="7B16CB34" w:rsidR="00EA4E6E" w:rsidRPr="00C26875" w:rsidRDefault="00EA4E6E" w:rsidP="00EA4E6E">
                            <w:pPr>
                              <w:jc w:val="both"/>
                              <w:rPr>
                                <w:color w:val="FF0000"/>
                                <w:sz w:val="20"/>
                                <w:szCs w:val="20"/>
                              </w:rPr>
                            </w:pPr>
                            <w:r w:rsidRPr="00C26875">
                              <w:rPr>
                                <w:color w:val="FF0000"/>
                                <w:sz w:val="20"/>
                                <w:szCs w:val="20"/>
                              </w:rPr>
                              <w:t xml:space="preserve">Etik Kurul Karar Sayısı: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6259A2" id="Dikdörtgen 1" o:spid="_x0000_s1026" style="position:absolute;left:0;text-align:left;margin-left:398.05pt;margin-top:13.1pt;width:449.25pt;height:12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" filled="f" strokecolor="black [3213]" strokeweight="1pt">
                <v:textbox>
                  <w:txbxContent>
                    <w:p w14:paraId="2BD6CE5D" w14:textId="77777777" w:rsidR="00EA4E6E" w:rsidRPr="00EA4E6E" w:rsidRDefault="00EA4E6E" w:rsidP="00EA4E6E">
                      <w:pPr>
                        <w:jc w:val="both"/>
                        <w:rPr>
                          <w:b/>
                          <w:color w:val="000000" w:themeColor="text1"/>
                          <w:sz w:val="20"/>
                          <w:szCs w:val="20"/>
                        </w:rPr>
                      </w:pPr>
                      <w:r w:rsidRPr="00EA4E6E">
                        <w:rPr>
                          <w:b/>
                          <w:color w:val="000000" w:themeColor="text1"/>
                          <w:sz w:val="20"/>
                          <w:szCs w:val="20"/>
                        </w:rPr>
                        <w:t xml:space="preserve">Etik Beyan </w:t>
                      </w:r>
                    </w:p>
                    <w:p w14:paraId="426ABADD" w14:textId="77777777" w:rsidR="00C26875" w:rsidRDefault="00C26875" w:rsidP="00EA4E6E">
                      <w:pPr>
                        <w:jc w:val="both"/>
                        <w:rPr>
                          <w:color w:val="FF0000"/>
                          <w:sz w:val="20"/>
                          <w:szCs w:val="20"/>
                        </w:rPr>
                      </w:pPr>
                      <w:r w:rsidRPr="00C26875">
                        <w:rPr>
                          <w:color w:val="000000" w:themeColor="text1"/>
                          <w:sz w:val="20"/>
                          <w:szCs w:val="20"/>
                        </w:rPr>
                        <w:t>Bu çalışmada “Yükseköğretim Kurumları Bilimsel Araştırma ve Yayın Etiği Yönergesi” kapsamında belirtilen kurallara uyulmuş, “Bilimsel Araştırma ve Yayın Etiğine Aykırı Eylemler” başlığı altında belirtilen eylemlerden kaçınılmıştır. Yazarlar arasında çıkar çatışmasının yoktur, tüm yazarlar çalışmaya katkı sağlamıştır</w:t>
                      </w:r>
                      <w:r w:rsidRPr="00C26875">
                        <w:rPr>
                          <w:color w:val="FF0000"/>
                          <w:sz w:val="20"/>
                          <w:szCs w:val="20"/>
                        </w:rPr>
                        <w:t xml:space="preserve">. </w:t>
                      </w:r>
                    </w:p>
                    <w:p w14:paraId="5F37662D" w14:textId="6217B43F" w:rsidR="00EA4E6E" w:rsidRPr="00C26875" w:rsidRDefault="00C26875" w:rsidP="00EA4E6E">
                      <w:pPr>
                        <w:jc w:val="both"/>
                        <w:rPr>
                          <w:color w:val="FF0000"/>
                          <w:sz w:val="20"/>
                          <w:szCs w:val="20"/>
                        </w:rPr>
                      </w:pPr>
                      <w:r w:rsidRPr="00C26875">
                        <w:rPr>
                          <w:color w:val="FF0000"/>
                          <w:sz w:val="20"/>
                          <w:szCs w:val="20"/>
                        </w:rPr>
                        <w:t xml:space="preserve">Bu çalışmanın etik kurul izni </w:t>
                      </w:r>
                      <w:r>
                        <w:rPr>
                          <w:color w:val="FF0000"/>
                          <w:sz w:val="20"/>
                          <w:szCs w:val="20"/>
                        </w:rPr>
                        <w:t>xxx</w:t>
                      </w:r>
                      <w:r w:rsidRPr="00C26875">
                        <w:rPr>
                          <w:color w:val="FF0000"/>
                          <w:sz w:val="20"/>
                          <w:szCs w:val="20"/>
                        </w:rPr>
                        <w:t xml:space="preserve"> Üniversitesi Etik </w:t>
                      </w:r>
                      <w:proofErr w:type="spellStart"/>
                      <w:r>
                        <w:rPr>
                          <w:color w:val="FF0000"/>
                          <w:sz w:val="20"/>
                          <w:szCs w:val="20"/>
                        </w:rPr>
                        <w:t>xxx</w:t>
                      </w:r>
                      <w:r w:rsidRPr="00C26875">
                        <w:rPr>
                          <w:color w:val="FF0000"/>
                          <w:sz w:val="20"/>
                          <w:szCs w:val="20"/>
                        </w:rPr>
                        <w:t>’nun</w:t>
                      </w:r>
                      <w:proofErr w:type="spellEnd"/>
                      <w:r w:rsidRPr="00C26875">
                        <w:rPr>
                          <w:color w:val="FF0000"/>
                          <w:sz w:val="20"/>
                          <w:szCs w:val="20"/>
                        </w:rPr>
                        <w:t xml:space="preserve"> </w:t>
                      </w:r>
                      <w:r>
                        <w:rPr>
                          <w:color w:val="FF0000"/>
                          <w:sz w:val="20"/>
                          <w:szCs w:val="20"/>
                        </w:rPr>
                        <w:t>xxx</w:t>
                      </w:r>
                      <w:r w:rsidRPr="00C26875">
                        <w:rPr>
                          <w:color w:val="FF0000"/>
                          <w:sz w:val="20"/>
                          <w:szCs w:val="20"/>
                        </w:rPr>
                        <w:t xml:space="preserve"> tarih </w:t>
                      </w:r>
                      <w:r>
                        <w:rPr>
                          <w:color w:val="FF0000"/>
                          <w:sz w:val="20"/>
                          <w:szCs w:val="20"/>
                        </w:rPr>
                        <w:t>xxx</w:t>
                      </w:r>
                      <w:r w:rsidRPr="00C26875">
                        <w:rPr>
                          <w:color w:val="FF0000"/>
                          <w:sz w:val="20"/>
                          <w:szCs w:val="20"/>
                        </w:rPr>
                        <w:t xml:space="preserve"> sayılı toplantısında verilmiştir.</w:t>
                      </w:r>
                    </w:p>
                    <w:p w14:paraId="2ED647C6" w14:textId="77777777" w:rsidR="00EA4E6E" w:rsidRPr="00C26875" w:rsidRDefault="00EA4E6E" w:rsidP="00EA4E6E">
                      <w:pPr>
                        <w:jc w:val="both"/>
                        <w:rPr>
                          <w:b/>
                          <w:color w:val="FF0000"/>
                          <w:sz w:val="20"/>
                          <w:szCs w:val="20"/>
                        </w:rPr>
                      </w:pPr>
                      <w:r w:rsidRPr="00C26875">
                        <w:rPr>
                          <w:b/>
                          <w:color w:val="FF0000"/>
                          <w:sz w:val="20"/>
                          <w:szCs w:val="20"/>
                        </w:rPr>
                        <w:t xml:space="preserve">Etik Kurul İzin Bilgileri </w:t>
                      </w:r>
                    </w:p>
                    <w:p w14:paraId="5350F8D3" w14:textId="6DDC3C28" w:rsidR="00EA4E6E" w:rsidRPr="00C26875" w:rsidRDefault="00EA4E6E" w:rsidP="00EA4E6E">
                      <w:pPr>
                        <w:jc w:val="both"/>
                        <w:rPr>
                          <w:color w:val="FF0000"/>
                          <w:sz w:val="20"/>
                          <w:szCs w:val="20"/>
                        </w:rPr>
                      </w:pPr>
                      <w:r w:rsidRPr="00C26875">
                        <w:rPr>
                          <w:color w:val="FF0000"/>
                          <w:sz w:val="20"/>
                          <w:szCs w:val="20"/>
                        </w:rPr>
                        <w:t xml:space="preserve">Etik Kurul Adı:  </w:t>
                      </w:r>
                    </w:p>
                    <w:p w14:paraId="23722B42" w14:textId="54E89E89" w:rsidR="00EA4E6E" w:rsidRPr="00C26875" w:rsidRDefault="00EA4E6E" w:rsidP="00EA4E6E">
                      <w:pPr>
                        <w:jc w:val="both"/>
                        <w:rPr>
                          <w:color w:val="FF0000"/>
                          <w:sz w:val="20"/>
                          <w:szCs w:val="20"/>
                        </w:rPr>
                      </w:pPr>
                      <w:r w:rsidRPr="00C26875">
                        <w:rPr>
                          <w:color w:val="FF0000"/>
                          <w:sz w:val="20"/>
                          <w:szCs w:val="20"/>
                        </w:rPr>
                        <w:t xml:space="preserve">Etik Kurul Karar Tarihi: </w:t>
                      </w:r>
                    </w:p>
                    <w:p w14:paraId="2BD78577" w14:textId="7B16CB34" w:rsidR="00EA4E6E" w:rsidRPr="00C26875" w:rsidRDefault="00EA4E6E" w:rsidP="00EA4E6E">
                      <w:pPr>
                        <w:jc w:val="both"/>
                        <w:rPr>
                          <w:color w:val="FF0000"/>
                          <w:sz w:val="20"/>
                          <w:szCs w:val="20"/>
                        </w:rPr>
                      </w:pPr>
                      <w:r w:rsidRPr="00C26875">
                        <w:rPr>
                          <w:color w:val="FF0000"/>
                          <w:sz w:val="20"/>
                          <w:szCs w:val="20"/>
                        </w:rPr>
                        <w:t xml:space="preserve">Etik Kurul Karar Sayısı: </w:t>
                      </w:r>
                    </w:p>
                  </w:txbxContent>
                </v:textbox>
                <w10:wrap anchorx="margin"/>
              </v:rect>
            </w:pict>
          </mc:Fallback>
        </mc:AlternateContent>
      </w:r>
    </w:p>
    <w:p w14:paraId="5131CD9F" w14:textId="7EAA1E94" w:rsidR="00485261" w:rsidRDefault="00485261" w:rsidP="00FE5C49">
      <w:pPr>
        <w:spacing w:after="100" w:line="220" w:lineRule="exact"/>
        <w:jc w:val="both"/>
        <w:rPr>
          <w:iCs/>
          <w:sz w:val="20"/>
          <w:szCs w:val="20"/>
        </w:rPr>
      </w:pPr>
    </w:p>
    <w:p w14:paraId="5F642174" w14:textId="1F644B90" w:rsidR="00485261" w:rsidRDefault="00485261" w:rsidP="00FE5C49">
      <w:pPr>
        <w:spacing w:after="100" w:line="220" w:lineRule="exact"/>
        <w:jc w:val="both"/>
        <w:rPr>
          <w:iCs/>
          <w:sz w:val="20"/>
          <w:szCs w:val="20"/>
        </w:rPr>
      </w:pPr>
    </w:p>
    <w:p w14:paraId="65B3A6C8" w14:textId="38122DD5" w:rsidR="00485261" w:rsidRDefault="00485261" w:rsidP="00FE5C49">
      <w:pPr>
        <w:spacing w:after="100" w:line="220" w:lineRule="exact"/>
        <w:jc w:val="both"/>
        <w:rPr>
          <w:iCs/>
          <w:sz w:val="20"/>
          <w:szCs w:val="20"/>
        </w:rPr>
      </w:pPr>
    </w:p>
    <w:p w14:paraId="2C7522CA" w14:textId="24C47421" w:rsidR="00485261" w:rsidRDefault="00485261" w:rsidP="00FE5C49">
      <w:pPr>
        <w:spacing w:after="100" w:line="220" w:lineRule="exact"/>
        <w:jc w:val="both"/>
        <w:rPr>
          <w:iCs/>
          <w:sz w:val="20"/>
          <w:szCs w:val="20"/>
        </w:rPr>
      </w:pPr>
    </w:p>
    <w:p w14:paraId="1FA7DA2D" w14:textId="0569AF11" w:rsidR="00485261" w:rsidRDefault="00485261" w:rsidP="00FE5C49">
      <w:pPr>
        <w:spacing w:after="100" w:line="220" w:lineRule="exact"/>
        <w:jc w:val="both"/>
        <w:rPr>
          <w:iCs/>
          <w:sz w:val="20"/>
          <w:szCs w:val="20"/>
        </w:rPr>
      </w:pPr>
    </w:p>
    <w:p w14:paraId="52DA4523" w14:textId="1A9B2450" w:rsidR="00485261" w:rsidRDefault="00485261" w:rsidP="00FE5C49">
      <w:pPr>
        <w:spacing w:after="100" w:line="220" w:lineRule="exact"/>
        <w:jc w:val="both"/>
        <w:rPr>
          <w:iCs/>
          <w:sz w:val="20"/>
          <w:szCs w:val="20"/>
        </w:rPr>
      </w:pPr>
    </w:p>
    <w:p w14:paraId="4CCCC74F" w14:textId="67070F04" w:rsidR="00485261" w:rsidRDefault="00485261" w:rsidP="00FE5C49">
      <w:pPr>
        <w:spacing w:after="100" w:line="220" w:lineRule="exact"/>
        <w:jc w:val="both"/>
        <w:rPr>
          <w:iCs/>
          <w:sz w:val="20"/>
          <w:szCs w:val="20"/>
        </w:rPr>
      </w:pPr>
    </w:p>
    <w:p w14:paraId="14D80D2F" w14:textId="3F7E79CC" w:rsidR="00485261" w:rsidRDefault="00485261" w:rsidP="00FE5C49">
      <w:pPr>
        <w:spacing w:after="100" w:line="220" w:lineRule="exact"/>
        <w:jc w:val="both"/>
        <w:rPr>
          <w:iCs/>
          <w:sz w:val="20"/>
          <w:szCs w:val="20"/>
        </w:rPr>
      </w:pPr>
    </w:p>
    <w:p w14:paraId="72136A03" w14:textId="6DD6EC4C" w:rsidR="00485261" w:rsidRDefault="00485261" w:rsidP="00FE5C49">
      <w:pPr>
        <w:spacing w:after="100" w:line="220" w:lineRule="exact"/>
        <w:jc w:val="both"/>
        <w:rPr>
          <w:iCs/>
          <w:sz w:val="20"/>
          <w:szCs w:val="20"/>
        </w:rPr>
      </w:pPr>
    </w:p>
    <w:p w14:paraId="18837D5E" w14:textId="48BBB277" w:rsidR="00485261" w:rsidRDefault="00C26875" w:rsidP="00FE5C49">
      <w:pPr>
        <w:spacing w:after="100" w:line="220" w:lineRule="exact"/>
        <w:jc w:val="both"/>
        <w:rPr>
          <w:iCs/>
          <w:sz w:val="20"/>
          <w:szCs w:val="20"/>
        </w:rPr>
      </w:pPr>
      <w:r>
        <w:rPr>
          <w:iCs/>
          <w:sz w:val="20"/>
          <w:szCs w:val="20"/>
        </w:rPr>
        <w:t xml:space="preserve">Etik beyanda siyah renkle yazılı olan ifadeler veya benzeri bir içerik etik kurul izni gerektirsin ya da gerektirmesin tüm çalışmalarda bulunmak zorundadır. Kırmızı renkle yazılı olan kısımlar etik kurul izni gerektiren çalışmalarda siyah yazılı ifadelere ek olarak sunulmalıdır. Bu kısımda alınmış olan etik kurul izin yazısına ait bilgiler sunulmalıdır. </w:t>
      </w:r>
    </w:p>
    <w:p w14:paraId="5D03ADC5" w14:textId="712E42D1" w:rsidR="00DF3F4B" w:rsidRDefault="00DF3F4B" w:rsidP="00FE5C49">
      <w:pPr>
        <w:spacing w:after="100" w:line="220" w:lineRule="exact"/>
        <w:jc w:val="both"/>
        <w:rPr>
          <w:iCs/>
          <w:sz w:val="20"/>
          <w:szCs w:val="20"/>
        </w:rPr>
      </w:pPr>
    </w:p>
    <w:p w14:paraId="16C64D7B" w14:textId="50971D68" w:rsidR="00DF3F4B" w:rsidRDefault="00DF3F4B" w:rsidP="00FE5C49">
      <w:pPr>
        <w:spacing w:after="100" w:line="220" w:lineRule="exact"/>
        <w:jc w:val="both"/>
        <w:rPr>
          <w:iCs/>
          <w:sz w:val="20"/>
          <w:szCs w:val="20"/>
        </w:rPr>
      </w:pPr>
    </w:p>
    <w:p w14:paraId="505001B0" w14:textId="285D8DC9" w:rsidR="00DF3F4B" w:rsidRDefault="00DF3F4B" w:rsidP="00FE5C49">
      <w:pPr>
        <w:spacing w:after="100" w:line="220" w:lineRule="exact"/>
        <w:jc w:val="both"/>
        <w:rPr>
          <w:iCs/>
          <w:sz w:val="20"/>
          <w:szCs w:val="20"/>
        </w:rPr>
      </w:pPr>
    </w:p>
    <w:p w14:paraId="639770EB" w14:textId="4D23D0FA" w:rsidR="00DF3F4B" w:rsidRPr="003B1BCE" w:rsidRDefault="00DF3F4B" w:rsidP="00DF3F4B">
      <w:pPr>
        <w:autoSpaceDE w:val="0"/>
        <w:autoSpaceDN w:val="0"/>
        <w:adjustRightInd w:val="0"/>
        <w:spacing w:after="100" w:line="220" w:lineRule="exact"/>
        <w:jc w:val="center"/>
        <w:rPr>
          <w:b/>
          <w:bCs/>
          <w:color w:val="000000"/>
          <w:lang w:val="en-US"/>
        </w:rPr>
      </w:pPr>
      <w:bookmarkStart w:id="0" w:name="_GoBack"/>
      <w:bookmarkEnd w:id="0"/>
      <w:r w:rsidRPr="003B1BCE">
        <w:rPr>
          <w:b/>
          <w:bCs/>
          <w:color w:val="000000"/>
          <w:lang w:val="en-US"/>
        </w:rPr>
        <w:lastRenderedPageBreak/>
        <w:t xml:space="preserve">English Title of the Article </w:t>
      </w:r>
    </w:p>
    <w:p w14:paraId="2423B2B2" w14:textId="78133577" w:rsidR="00DF3F4B" w:rsidRPr="003B1BCE" w:rsidRDefault="00DF3F4B" w:rsidP="00DF3F4B">
      <w:pPr>
        <w:autoSpaceDE w:val="0"/>
        <w:autoSpaceDN w:val="0"/>
        <w:adjustRightInd w:val="0"/>
        <w:spacing w:after="100" w:line="220" w:lineRule="exact"/>
        <w:jc w:val="center"/>
        <w:rPr>
          <w:b/>
          <w:bCs/>
          <w:color w:val="4472C4" w:themeColor="accent1"/>
          <w:sz w:val="20"/>
          <w:szCs w:val="20"/>
          <w:lang w:val="en-US"/>
        </w:rPr>
      </w:pPr>
      <w:r w:rsidRPr="003B1BCE">
        <w:rPr>
          <w:b/>
          <w:bCs/>
          <w:color w:val="4472C4" w:themeColor="accent1"/>
          <w:sz w:val="20"/>
          <w:szCs w:val="20"/>
          <w:lang w:val="en-US"/>
        </w:rPr>
        <w:t xml:space="preserve">(Times New Roman 12 </w:t>
      </w:r>
      <w:r w:rsidR="00A07B2B" w:rsidRPr="003B1BCE">
        <w:rPr>
          <w:b/>
          <w:bCs/>
          <w:color w:val="4472C4" w:themeColor="accent1"/>
          <w:sz w:val="20"/>
          <w:szCs w:val="20"/>
          <w:lang w:val="en-US"/>
        </w:rPr>
        <w:t>font size</w:t>
      </w:r>
      <w:r w:rsidRPr="003B1BCE">
        <w:rPr>
          <w:b/>
          <w:bCs/>
          <w:color w:val="4472C4" w:themeColor="accent1"/>
          <w:sz w:val="20"/>
          <w:szCs w:val="20"/>
          <w:lang w:val="en-US"/>
        </w:rPr>
        <w:t xml:space="preserve">, bold, centered, first letters capitalized, maximum 12 words, two lines should be left between the title and </w:t>
      </w:r>
      <w:r w:rsidR="00A07B2B" w:rsidRPr="003B1BCE">
        <w:rPr>
          <w:b/>
          <w:bCs/>
          <w:color w:val="4472C4" w:themeColor="accent1"/>
          <w:sz w:val="20"/>
          <w:szCs w:val="20"/>
          <w:lang w:val="en-US"/>
        </w:rPr>
        <w:t>abstract</w:t>
      </w:r>
      <w:r w:rsidRPr="003B1BCE">
        <w:rPr>
          <w:b/>
          <w:bCs/>
          <w:color w:val="4472C4" w:themeColor="accent1"/>
          <w:sz w:val="20"/>
          <w:szCs w:val="20"/>
          <w:lang w:val="en-US"/>
        </w:rPr>
        <w:t>)</w:t>
      </w:r>
    </w:p>
    <w:p w14:paraId="088B0CD7" w14:textId="4CACF99A" w:rsidR="00DF3F4B" w:rsidRPr="003B1BCE" w:rsidRDefault="00DF3F4B" w:rsidP="00DF3F4B">
      <w:pPr>
        <w:autoSpaceDE w:val="0"/>
        <w:autoSpaceDN w:val="0"/>
        <w:adjustRightInd w:val="0"/>
        <w:spacing w:after="100" w:line="220" w:lineRule="exact"/>
        <w:jc w:val="both"/>
        <w:rPr>
          <w:b/>
          <w:bCs/>
          <w:color w:val="000000"/>
          <w:sz w:val="20"/>
          <w:szCs w:val="20"/>
          <w:lang w:val="en-US"/>
        </w:rPr>
      </w:pPr>
    </w:p>
    <w:p w14:paraId="22F06E66" w14:textId="77777777" w:rsidR="00A07B2B" w:rsidRPr="003B1BCE" w:rsidRDefault="00A07B2B" w:rsidP="00DF3F4B">
      <w:pPr>
        <w:autoSpaceDE w:val="0"/>
        <w:autoSpaceDN w:val="0"/>
        <w:adjustRightInd w:val="0"/>
        <w:spacing w:after="100" w:line="220" w:lineRule="exact"/>
        <w:jc w:val="both"/>
        <w:rPr>
          <w:b/>
          <w:bCs/>
          <w:color w:val="000000"/>
          <w:sz w:val="20"/>
          <w:szCs w:val="20"/>
          <w:lang w:val="en-US"/>
        </w:rPr>
      </w:pPr>
    </w:p>
    <w:p w14:paraId="59785418" w14:textId="515798C1" w:rsidR="00DF3F4B" w:rsidRPr="003B1BCE" w:rsidRDefault="00A07B2B" w:rsidP="00DF3F4B">
      <w:pPr>
        <w:autoSpaceDE w:val="0"/>
        <w:autoSpaceDN w:val="0"/>
        <w:adjustRightInd w:val="0"/>
        <w:spacing w:after="100" w:line="220" w:lineRule="exact"/>
        <w:rPr>
          <w:b/>
          <w:bCs/>
          <w:color w:val="000000"/>
          <w:sz w:val="20"/>
          <w:szCs w:val="20"/>
          <w:lang w:val="en-US"/>
        </w:rPr>
      </w:pPr>
      <w:r w:rsidRPr="003B1BCE">
        <w:rPr>
          <w:b/>
          <w:bCs/>
          <w:color w:val="000000"/>
          <w:sz w:val="20"/>
          <w:szCs w:val="20"/>
          <w:lang w:val="en-US"/>
        </w:rPr>
        <w:t>Abstract</w:t>
      </w:r>
    </w:p>
    <w:p w14:paraId="5CD1B660" w14:textId="1FAA4E11" w:rsidR="00A07B2B" w:rsidRPr="003B1BCE" w:rsidRDefault="00A07B2B" w:rsidP="00B1176A">
      <w:pPr>
        <w:autoSpaceDE w:val="0"/>
        <w:autoSpaceDN w:val="0"/>
        <w:adjustRightInd w:val="0"/>
        <w:spacing w:after="100" w:line="180" w:lineRule="exact"/>
        <w:jc w:val="both"/>
        <w:rPr>
          <w:color w:val="000000"/>
          <w:sz w:val="16"/>
          <w:szCs w:val="16"/>
          <w:lang w:val="en-US"/>
        </w:rPr>
      </w:pPr>
      <w:r w:rsidRPr="003B1BCE">
        <w:rPr>
          <w:b/>
          <w:bCs/>
          <w:color w:val="000000"/>
          <w:sz w:val="16"/>
          <w:szCs w:val="16"/>
          <w:lang w:val="en-US"/>
        </w:rPr>
        <w:t>Purpose of the Study:</w:t>
      </w:r>
      <w:r w:rsidRPr="003B1BCE">
        <w:rPr>
          <w:color w:val="000000"/>
          <w:sz w:val="16"/>
          <w:szCs w:val="16"/>
          <w:lang w:val="en-US"/>
        </w:rPr>
        <w:t xml:space="preserve"> </w:t>
      </w:r>
      <w:r w:rsidR="00B1176A" w:rsidRPr="003B1BCE">
        <w:rPr>
          <w:color w:val="000000"/>
          <w:sz w:val="16"/>
          <w:szCs w:val="16"/>
          <w:lang w:val="en-US"/>
        </w:rPr>
        <w:t>Should be same as Turkish version of the text.</w:t>
      </w:r>
    </w:p>
    <w:p w14:paraId="744E5CA9" w14:textId="488F1FB5" w:rsidR="00A07B2B" w:rsidRPr="003B1BCE" w:rsidRDefault="00A07B2B" w:rsidP="00B1176A">
      <w:pPr>
        <w:autoSpaceDE w:val="0"/>
        <w:autoSpaceDN w:val="0"/>
        <w:adjustRightInd w:val="0"/>
        <w:spacing w:after="100" w:line="180" w:lineRule="exact"/>
        <w:jc w:val="both"/>
        <w:rPr>
          <w:color w:val="000000"/>
          <w:sz w:val="16"/>
          <w:szCs w:val="16"/>
          <w:lang w:val="en-US"/>
        </w:rPr>
      </w:pPr>
      <w:r w:rsidRPr="003B1BCE">
        <w:rPr>
          <w:b/>
          <w:bCs/>
          <w:color w:val="000000"/>
          <w:sz w:val="16"/>
          <w:szCs w:val="16"/>
          <w:lang w:val="en-US"/>
        </w:rPr>
        <w:t>Method of the Study:</w:t>
      </w:r>
      <w:r w:rsidRPr="003B1BCE">
        <w:rPr>
          <w:color w:val="000000"/>
          <w:sz w:val="16"/>
          <w:szCs w:val="16"/>
          <w:lang w:val="en-US"/>
        </w:rPr>
        <w:t xml:space="preserve"> </w:t>
      </w:r>
      <w:r w:rsidR="00B1176A" w:rsidRPr="003B1BCE">
        <w:rPr>
          <w:color w:val="000000"/>
          <w:sz w:val="16"/>
          <w:szCs w:val="16"/>
          <w:lang w:val="en-US"/>
        </w:rPr>
        <w:t>Should be same as Turkish version of the text.</w:t>
      </w:r>
    </w:p>
    <w:p w14:paraId="7D45ACC9" w14:textId="674A12FF" w:rsidR="00A07B2B" w:rsidRPr="003B1BCE" w:rsidRDefault="00A07B2B" w:rsidP="00B1176A">
      <w:pPr>
        <w:autoSpaceDE w:val="0"/>
        <w:autoSpaceDN w:val="0"/>
        <w:adjustRightInd w:val="0"/>
        <w:spacing w:after="100" w:line="180" w:lineRule="exact"/>
        <w:jc w:val="both"/>
        <w:rPr>
          <w:color w:val="000000"/>
          <w:sz w:val="16"/>
          <w:szCs w:val="16"/>
          <w:lang w:val="en-US"/>
        </w:rPr>
      </w:pPr>
      <w:r w:rsidRPr="003B1BCE">
        <w:rPr>
          <w:b/>
          <w:bCs/>
          <w:color w:val="000000"/>
          <w:sz w:val="16"/>
          <w:szCs w:val="16"/>
          <w:lang w:val="en-US"/>
        </w:rPr>
        <w:t>Findings of the Study:</w:t>
      </w:r>
      <w:r w:rsidRPr="003B1BCE">
        <w:rPr>
          <w:color w:val="000000"/>
          <w:sz w:val="16"/>
          <w:szCs w:val="16"/>
          <w:lang w:val="en-US"/>
        </w:rPr>
        <w:t xml:space="preserve"> </w:t>
      </w:r>
      <w:r w:rsidR="00B1176A" w:rsidRPr="003B1BCE">
        <w:rPr>
          <w:color w:val="000000"/>
          <w:sz w:val="16"/>
          <w:szCs w:val="16"/>
          <w:lang w:val="en-US"/>
        </w:rPr>
        <w:t>Should be same as Turkish version of the text.</w:t>
      </w:r>
    </w:p>
    <w:p w14:paraId="7F0B6BA1" w14:textId="7502A2B6" w:rsidR="00A07B2B" w:rsidRPr="003B1BCE" w:rsidRDefault="00A07B2B" w:rsidP="00B1176A">
      <w:pPr>
        <w:autoSpaceDE w:val="0"/>
        <w:autoSpaceDN w:val="0"/>
        <w:adjustRightInd w:val="0"/>
        <w:spacing w:after="100" w:line="180" w:lineRule="exact"/>
        <w:jc w:val="both"/>
        <w:rPr>
          <w:color w:val="000000"/>
          <w:sz w:val="16"/>
          <w:szCs w:val="16"/>
          <w:lang w:val="en-US"/>
        </w:rPr>
      </w:pPr>
      <w:r w:rsidRPr="003B1BCE">
        <w:rPr>
          <w:b/>
          <w:bCs/>
          <w:color w:val="000000"/>
          <w:sz w:val="16"/>
          <w:szCs w:val="16"/>
          <w:lang w:val="en-US"/>
        </w:rPr>
        <w:t>Keywords:</w:t>
      </w:r>
      <w:r w:rsidRPr="003B1BCE">
        <w:rPr>
          <w:color w:val="000000"/>
          <w:sz w:val="16"/>
          <w:szCs w:val="16"/>
          <w:lang w:val="en-US"/>
        </w:rPr>
        <w:t xml:space="preserve"> 3-5 keywords should be determined.</w:t>
      </w:r>
    </w:p>
    <w:p w14:paraId="0A55245E" w14:textId="1DD65F94" w:rsidR="00A07B2B" w:rsidRPr="003B1BCE" w:rsidRDefault="00A07B2B" w:rsidP="00DF3F4B">
      <w:pPr>
        <w:autoSpaceDE w:val="0"/>
        <w:autoSpaceDN w:val="0"/>
        <w:adjustRightInd w:val="0"/>
        <w:spacing w:after="100" w:line="180" w:lineRule="exact"/>
        <w:jc w:val="both"/>
        <w:rPr>
          <w:color w:val="4472C4" w:themeColor="accent1"/>
          <w:sz w:val="16"/>
          <w:szCs w:val="16"/>
          <w:lang w:val="en-US"/>
        </w:rPr>
      </w:pPr>
      <w:r w:rsidRPr="003B1BCE">
        <w:rPr>
          <w:color w:val="4472C4" w:themeColor="accent1"/>
          <w:sz w:val="16"/>
          <w:szCs w:val="16"/>
          <w:lang w:val="en-US"/>
        </w:rPr>
        <w:t>(Times New Roman 8 font size, justified, single line spacing, and the abstract should be 150-250 words.)</w:t>
      </w:r>
    </w:p>
    <w:p w14:paraId="59AD6F97" w14:textId="77777777" w:rsidR="00DF3F4B" w:rsidRPr="003B1BCE" w:rsidRDefault="00DF3F4B" w:rsidP="00DF3F4B">
      <w:pPr>
        <w:autoSpaceDE w:val="0"/>
        <w:autoSpaceDN w:val="0"/>
        <w:adjustRightInd w:val="0"/>
        <w:spacing w:after="100" w:line="180" w:lineRule="exact"/>
        <w:jc w:val="center"/>
        <w:rPr>
          <w:b/>
          <w:bCs/>
          <w:color w:val="000000"/>
          <w:sz w:val="20"/>
          <w:szCs w:val="20"/>
          <w:lang w:val="en-US"/>
        </w:rPr>
      </w:pPr>
    </w:p>
    <w:p w14:paraId="6D9ED5C9" w14:textId="77777777" w:rsidR="00DF3F4B" w:rsidRPr="003B1BCE" w:rsidRDefault="00DF3F4B" w:rsidP="00DF3F4B">
      <w:pPr>
        <w:autoSpaceDE w:val="0"/>
        <w:autoSpaceDN w:val="0"/>
        <w:adjustRightInd w:val="0"/>
        <w:spacing w:after="100" w:line="180" w:lineRule="exact"/>
        <w:jc w:val="center"/>
        <w:rPr>
          <w:b/>
          <w:bCs/>
          <w:color w:val="000000"/>
          <w:sz w:val="20"/>
          <w:szCs w:val="20"/>
          <w:lang w:val="en-US"/>
        </w:rPr>
      </w:pPr>
    </w:p>
    <w:p w14:paraId="46E49575" w14:textId="280AAAEF" w:rsidR="00DF3F4B" w:rsidRPr="003B1BCE" w:rsidRDefault="00B1176A" w:rsidP="005E24EE">
      <w:pPr>
        <w:spacing w:after="100" w:line="220" w:lineRule="exact"/>
        <w:jc w:val="center"/>
        <w:rPr>
          <w:b/>
          <w:bCs/>
          <w:color w:val="000000"/>
          <w:sz w:val="20"/>
          <w:szCs w:val="20"/>
          <w:lang w:val="en-US"/>
        </w:rPr>
      </w:pPr>
      <w:r w:rsidRPr="003B1BCE">
        <w:rPr>
          <w:b/>
          <w:bCs/>
          <w:color w:val="000000"/>
          <w:sz w:val="20"/>
          <w:szCs w:val="20"/>
          <w:lang w:val="en-US"/>
        </w:rPr>
        <w:t>Introduction</w:t>
      </w:r>
    </w:p>
    <w:p w14:paraId="3C4C64DF" w14:textId="0250395E" w:rsidR="00B1176A" w:rsidRPr="003B1BCE" w:rsidRDefault="00B1176A" w:rsidP="005E24EE">
      <w:pPr>
        <w:spacing w:after="100" w:line="220" w:lineRule="exact"/>
        <w:jc w:val="both"/>
        <w:rPr>
          <w:sz w:val="20"/>
          <w:szCs w:val="20"/>
          <w:lang w:val="en-US"/>
        </w:rPr>
      </w:pPr>
      <w:r w:rsidRPr="003B1BCE">
        <w:rPr>
          <w:sz w:val="20"/>
          <w:szCs w:val="20"/>
          <w:lang w:val="en-US"/>
        </w:rPr>
        <w:t>A long English summary of the Turkish text should be given. The problem and information relat</w:t>
      </w:r>
      <w:r w:rsidR="00AF1F3E">
        <w:rPr>
          <w:sz w:val="20"/>
          <w:szCs w:val="20"/>
          <w:lang w:val="en-US"/>
        </w:rPr>
        <w:t>ed to literature should also be</w:t>
      </w:r>
      <w:r w:rsidR="001E2604" w:rsidRPr="003B1BCE">
        <w:rPr>
          <w:sz w:val="20"/>
          <w:szCs w:val="20"/>
          <w:lang w:val="en-US"/>
        </w:rPr>
        <w:t xml:space="preserve"> given clearly </w:t>
      </w:r>
      <w:r w:rsidRPr="003B1BCE">
        <w:rPr>
          <w:sz w:val="20"/>
          <w:szCs w:val="20"/>
          <w:lang w:val="en-US"/>
        </w:rPr>
        <w:t xml:space="preserve">in the English </w:t>
      </w:r>
      <w:r w:rsidR="001E2604" w:rsidRPr="003B1BCE">
        <w:rPr>
          <w:sz w:val="20"/>
          <w:szCs w:val="20"/>
          <w:lang w:val="en-US"/>
        </w:rPr>
        <w:t>text</w:t>
      </w:r>
      <w:r w:rsidRPr="003B1BCE">
        <w:rPr>
          <w:sz w:val="20"/>
          <w:szCs w:val="20"/>
          <w:lang w:val="en-US"/>
        </w:rPr>
        <w:t>.</w:t>
      </w:r>
      <w:r w:rsidR="001E2604" w:rsidRPr="003B1BCE">
        <w:rPr>
          <w:sz w:val="20"/>
          <w:szCs w:val="20"/>
          <w:lang w:val="en-US"/>
        </w:rPr>
        <w:t xml:space="preserve"> All references in the Turkish text should also be included in the long summary.</w:t>
      </w:r>
    </w:p>
    <w:p w14:paraId="4F79B7BD" w14:textId="5A481714" w:rsidR="001E2604" w:rsidRDefault="001E2604" w:rsidP="005E24EE">
      <w:pPr>
        <w:spacing w:after="100" w:line="220" w:lineRule="exact"/>
        <w:jc w:val="both"/>
        <w:rPr>
          <w:color w:val="4472C4" w:themeColor="accent1"/>
          <w:sz w:val="20"/>
          <w:szCs w:val="20"/>
        </w:rPr>
      </w:pPr>
      <w:r w:rsidRPr="001E2604">
        <w:rPr>
          <w:color w:val="4472C4" w:themeColor="accent1"/>
          <w:sz w:val="20"/>
          <w:szCs w:val="20"/>
        </w:rPr>
        <w:t xml:space="preserve">Türkçe giriş bölümünün uzun İngilizce özeti verilmelidir. Problem ve ilgili </w:t>
      </w:r>
      <w:proofErr w:type="gramStart"/>
      <w:r w:rsidRPr="001E2604">
        <w:rPr>
          <w:color w:val="4472C4" w:themeColor="accent1"/>
          <w:sz w:val="20"/>
          <w:szCs w:val="20"/>
        </w:rPr>
        <w:t>literatüre</w:t>
      </w:r>
      <w:proofErr w:type="gramEnd"/>
      <w:r w:rsidRPr="001E2604">
        <w:rPr>
          <w:color w:val="4472C4" w:themeColor="accent1"/>
          <w:sz w:val="20"/>
          <w:szCs w:val="20"/>
        </w:rPr>
        <w:t xml:space="preserve"> dayalı bilgiler İngilizce özette de anlaşılır olmalıdır.</w:t>
      </w:r>
      <w:r w:rsidRPr="001E2604">
        <w:rPr>
          <w:color w:val="4472C4" w:themeColor="accent1"/>
        </w:rPr>
        <w:t xml:space="preserve"> </w:t>
      </w:r>
      <w:r w:rsidR="00AF1F3E" w:rsidRPr="00C875FF">
        <w:rPr>
          <w:color w:val="FF0000"/>
          <w:sz w:val="20"/>
          <w:szCs w:val="20"/>
        </w:rPr>
        <w:t>Ana metindeki atıflara</w:t>
      </w:r>
      <w:r w:rsidRPr="00C875FF">
        <w:rPr>
          <w:color w:val="FF0000"/>
          <w:sz w:val="20"/>
          <w:szCs w:val="20"/>
        </w:rPr>
        <w:t xml:space="preserve"> </w:t>
      </w:r>
      <w:r w:rsidR="00AF1F3E" w:rsidRPr="00C875FF">
        <w:rPr>
          <w:color w:val="FF0000"/>
          <w:sz w:val="20"/>
          <w:szCs w:val="20"/>
        </w:rPr>
        <w:t>olabildiğince</w:t>
      </w:r>
      <w:r w:rsidRPr="00C875FF">
        <w:rPr>
          <w:color w:val="FF0000"/>
          <w:sz w:val="20"/>
          <w:szCs w:val="20"/>
        </w:rPr>
        <w:t xml:space="preserve"> İngilizce metinde de yer verilmelidir</w:t>
      </w:r>
      <w:r w:rsidRPr="001E2604">
        <w:rPr>
          <w:color w:val="4472C4" w:themeColor="accent1"/>
          <w:sz w:val="20"/>
          <w:szCs w:val="20"/>
        </w:rPr>
        <w:t>.</w:t>
      </w:r>
    </w:p>
    <w:p w14:paraId="4FDF7FA3" w14:textId="4C30664F" w:rsidR="001E2604" w:rsidRDefault="001E2604" w:rsidP="005E24EE">
      <w:pPr>
        <w:spacing w:after="100" w:line="220" w:lineRule="exact"/>
        <w:jc w:val="both"/>
        <w:rPr>
          <w:color w:val="4472C4" w:themeColor="accent1"/>
          <w:sz w:val="20"/>
          <w:szCs w:val="20"/>
        </w:rPr>
      </w:pPr>
    </w:p>
    <w:p w14:paraId="33975569" w14:textId="2681AE0F" w:rsidR="003B1BCE" w:rsidRDefault="003B1BCE" w:rsidP="005E24EE">
      <w:pPr>
        <w:spacing w:after="100" w:line="220" w:lineRule="exact"/>
        <w:jc w:val="center"/>
        <w:rPr>
          <w:b/>
          <w:bCs/>
          <w:color w:val="000000"/>
          <w:sz w:val="20"/>
          <w:szCs w:val="20"/>
          <w:lang w:val="en-US"/>
        </w:rPr>
      </w:pPr>
      <w:r w:rsidRPr="003B1BCE">
        <w:rPr>
          <w:b/>
          <w:bCs/>
          <w:color w:val="000000"/>
          <w:sz w:val="20"/>
          <w:szCs w:val="20"/>
          <w:lang w:val="en-US"/>
        </w:rPr>
        <w:t>Method</w:t>
      </w:r>
    </w:p>
    <w:p w14:paraId="57FF2F84" w14:textId="526AEB34" w:rsidR="003B1BCE" w:rsidRPr="003B1BCE" w:rsidRDefault="003B1BCE" w:rsidP="005E24EE">
      <w:pPr>
        <w:spacing w:after="100" w:line="220" w:lineRule="exact"/>
        <w:jc w:val="both"/>
        <w:rPr>
          <w:color w:val="000000"/>
          <w:sz w:val="20"/>
          <w:szCs w:val="20"/>
          <w:lang w:val="en-US"/>
        </w:rPr>
      </w:pPr>
      <w:r w:rsidRPr="003B1BCE">
        <w:rPr>
          <w:color w:val="000000"/>
          <w:sz w:val="20"/>
          <w:szCs w:val="20"/>
          <w:lang w:val="en-US"/>
        </w:rPr>
        <w:t xml:space="preserve">Information on the following sub-headings should be presented as in the Turkish text. Since it contains information that reveals the </w:t>
      </w:r>
      <w:r w:rsidR="005E24EE">
        <w:rPr>
          <w:color w:val="000000"/>
          <w:sz w:val="20"/>
          <w:szCs w:val="20"/>
          <w:lang w:val="en-US"/>
        </w:rPr>
        <w:t>quality</w:t>
      </w:r>
      <w:r w:rsidRPr="003B1BCE">
        <w:rPr>
          <w:color w:val="000000"/>
          <w:sz w:val="20"/>
          <w:szCs w:val="20"/>
          <w:lang w:val="en-US"/>
        </w:rPr>
        <w:t xml:space="preserve"> of the research, the method section should be translated into English without abbreviation.</w:t>
      </w:r>
    </w:p>
    <w:p w14:paraId="7E4DFCE2" w14:textId="2FD5D62E" w:rsidR="005E24EE" w:rsidRDefault="005E24EE" w:rsidP="005E24EE">
      <w:pPr>
        <w:autoSpaceDE w:val="0"/>
        <w:autoSpaceDN w:val="0"/>
        <w:adjustRightInd w:val="0"/>
        <w:spacing w:after="100" w:line="220" w:lineRule="exact"/>
        <w:jc w:val="both"/>
        <w:rPr>
          <w:color w:val="4472C4" w:themeColor="accent1"/>
          <w:sz w:val="20"/>
          <w:szCs w:val="20"/>
        </w:rPr>
      </w:pPr>
      <w:r w:rsidRPr="00C875FF">
        <w:rPr>
          <w:color w:val="FF0000"/>
          <w:sz w:val="20"/>
          <w:szCs w:val="20"/>
        </w:rPr>
        <w:t>Aşağıdaki alt başlıklara ilişkin bilgiler Türkçe metinde olduğu gibi sunulmalıdır.</w:t>
      </w:r>
      <w:r w:rsidR="00C875FF">
        <w:rPr>
          <w:color w:val="FF0000"/>
          <w:sz w:val="20"/>
          <w:szCs w:val="20"/>
        </w:rPr>
        <w:t xml:space="preserve"> Türkçe metindeki tüm alt başlıklar İngilizce uzun özette de bulunmalıdır.</w:t>
      </w:r>
      <w:r w:rsidRPr="00C875FF">
        <w:rPr>
          <w:color w:val="FF0000"/>
          <w:sz w:val="20"/>
          <w:szCs w:val="20"/>
        </w:rPr>
        <w:t xml:space="preserve"> </w:t>
      </w:r>
      <w:r w:rsidRPr="005E24EE">
        <w:rPr>
          <w:color w:val="4472C4" w:themeColor="accent1"/>
          <w:sz w:val="20"/>
          <w:szCs w:val="20"/>
        </w:rPr>
        <w:t xml:space="preserve">Araştırmanın niteliğini ortaya koyan bilgiler içerdiğinden yöntem bölümü </w:t>
      </w:r>
      <w:r w:rsidR="00AF1F3E">
        <w:rPr>
          <w:color w:val="4472C4" w:themeColor="accent1"/>
          <w:sz w:val="20"/>
          <w:szCs w:val="20"/>
        </w:rPr>
        <w:t>mümkün olduğunca</w:t>
      </w:r>
      <w:r>
        <w:rPr>
          <w:color w:val="4472C4" w:themeColor="accent1"/>
          <w:sz w:val="20"/>
          <w:szCs w:val="20"/>
        </w:rPr>
        <w:t xml:space="preserve"> az kısaltılarak</w:t>
      </w:r>
      <w:r w:rsidRPr="005E24EE">
        <w:rPr>
          <w:color w:val="4472C4" w:themeColor="accent1"/>
          <w:sz w:val="20"/>
          <w:szCs w:val="20"/>
        </w:rPr>
        <w:t xml:space="preserve"> </w:t>
      </w:r>
      <w:r>
        <w:rPr>
          <w:color w:val="4472C4" w:themeColor="accent1"/>
          <w:sz w:val="20"/>
          <w:szCs w:val="20"/>
        </w:rPr>
        <w:t>İ</w:t>
      </w:r>
      <w:r w:rsidRPr="005E24EE">
        <w:rPr>
          <w:color w:val="4472C4" w:themeColor="accent1"/>
          <w:sz w:val="20"/>
          <w:szCs w:val="20"/>
        </w:rPr>
        <w:t xml:space="preserve">ngilizceye aktarılmalıdır.  </w:t>
      </w:r>
    </w:p>
    <w:p w14:paraId="7FBC28B6" w14:textId="77777777" w:rsidR="005E24EE" w:rsidRPr="005E24EE" w:rsidRDefault="005E24EE" w:rsidP="005E24EE">
      <w:pPr>
        <w:autoSpaceDE w:val="0"/>
        <w:autoSpaceDN w:val="0"/>
        <w:adjustRightInd w:val="0"/>
        <w:spacing w:after="100" w:line="180" w:lineRule="exact"/>
        <w:jc w:val="both"/>
        <w:rPr>
          <w:color w:val="4472C4" w:themeColor="accent1"/>
          <w:sz w:val="20"/>
          <w:szCs w:val="20"/>
        </w:rPr>
      </w:pPr>
    </w:p>
    <w:p w14:paraId="2D9CC04F" w14:textId="1414D577" w:rsidR="003B1BCE" w:rsidRPr="003B1BCE" w:rsidRDefault="003B1BCE" w:rsidP="003B1BCE">
      <w:pPr>
        <w:autoSpaceDE w:val="0"/>
        <w:autoSpaceDN w:val="0"/>
        <w:adjustRightInd w:val="0"/>
        <w:spacing w:after="100" w:line="180" w:lineRule="exact"/>
        <w:rPr>
          <w:b/>
          <w:bCs/>
          <w:color w:val="000000"/>
          <w:sz w:val="20"/>
          <w:szCs w:val="20"/>
          <w:lang w:val="en-US"/>
        </w:rPr>
      </w:pPr>
      <w:r w:rsidRPr="003B1BCE">
        <w:rPr>
          <w:b/>
          <w:bCs/>
          <w:color w:val="000000"/>
          <w:sz w:val="20"/>
          <w:szCs w:val="20"/>
          <w:lang w:val="en-US"/>
        </w:rPr>
        <w:t>Model</w:t>
      </w:r>
    </w:p>
    <w:p w14:paraId="64714DCE" w14:textId="0F7A51DF" w:rsidR="003B1BCE" w:rsidRDefault="005E24EE" w:rsidP="003B1BCE">
      <w:pPr>
        <w:spacing w:after="100" w:line="220" w:lineRule="exact"/>
        <w:jc w:val="both"/>
        <w:rPr>
          <w:sz w:val="20"/>
          <w:szCs w:val="20"/>
          <w:lang w:val="en-US"/>
        </w:rPr>
      </w:pPr>
      <w:r>
        <w:rPr>
          <w:sz w:val="20"/>
          <w:szCs w:val="20"/>
          <w:lang w:val="en-US"/>
        </w:rPr>
        <w:t>S</w:t>
      </w:r>
      <w:r w:rsidRPr="005E24EE">
        <w:rPr>
          <w:sz w:val="20"/>
          <w:szCs w:val="20"/>
          <w:lang w:val="en-US"/>
        </w:rPr>
        <w:t>hould contain the information in the Turkish text.</w:t>
      </w:r>
    </w:p>
    <w:p w14:paraId="138668A0" w14:textId="77777777" w:rsidR="005E24EE" w:rsidRPr="003B1BCE" w:rsidRDefault="005E24EE" w:rsidP="003B1BCE">
      <w:pPr>
        <w:spacing w:after="100" w:line="220" w:lineRule="exact"/>
        <w:jc w:val="both"/>
        <w:rPr>
          <w:sz w:val="20"/>
          <w:szCs w:val="20"/>
          <w:lang w:val="en-US"/>
        </w:rPr>
      </w:pPr>
    </w:p>
    <w:p w14:paraId="77D1B339" w14:textId="258490B7" w:rsidR="001E2604" w:rsidRDefault="003B1BCE" w:rsidP="003B1BCE">
      <w:pPr>
        <w:spacing w:after="100" w:line="220" w:lineRule="exact"/>
        <w:jc w:val="both"/>
        <w:rPr>
          <w:b/>
          <w:sz w:val="20"/>
          <w:szCs w:val="20"/>
          <w:lang w:val="en-US"/>
        </w:rPr>
      </w:pPr>
      <w:r w:rsidRPr="003B1BCE">
        <w:rPr>
          <w:b/>
          <w:sz w:val="20"/>
          <w:szCs w:val="20"/>
          <w:lang w:val="en-US"/>
        </w:rPr>
        <w:t>Participants</w:t>
      </w:r>
    </w:p>
    <w:p w14:paraId="75515908" w14:textId="77777777" w:rsidR="005E24EE" w:rsidRDefault="005E24EE" w:rsidP="005E24EE">
      <w:pPr>
        <w:spacing w:after="100" w:line="220" w:lineRule="exact"/>
        <w:jc w:val="both"/>
        <w:rPr>
          <w:sz w:val="20"/>
          <w:szCs w:val="20"/>
          <w:lang w:val="en-US"/>
        </w:rPr>
      </w:pPr>
      <w:r>
        <w:rPr>
          <w:sz w:val="20"/>
          <w:szCs w:val="20"/>
          <w:lang w:val="en-US"/>
        </w:rPr>
        <w:t>S</w:t>
      </w:r>
      <w:r w:rsidRPr="005E24EE">
        <w:rPr>
          <w:sz w:val="20"/>
          <w:szCs w:val="20"/>
          <w:lang w:val="en-US"/>
        </w:rPr>
        <w:t>hould contain the information in the Turkish text.</w:t>
      </w:r>
    </w:p>
    <w:p w14:paraId="1D7F2180" w14:textId="77777777" w:rsidR="005E24EE" w:rsidRDefault="005E24EE" w:rsidP="003B1BCE">
      <w:pPr>
        <w:spacing w:after="100" w:line="220" w:lineRule="exact"/>
        <w:jc w:val="both"/>
        <w:rPr>
          <w:b/>
          <w:sz w:val="20"/>
          <w:szCs w:val="20"/>
          <w:lang w:val="en-US"/>
        </w:rPr>
      </w:pPr>
    </w:p>
    <w:p w14:paraId="58AB4E36" w14:textId="4CD188EF" w:rsidR="005E24EE" w:rsidRDefault="005E24EE" w:rsidP="003B1BCE">
      <w:pPr>
        <w:spacing w:after="100" w:line="220" w:lineRule="exact"/>
        <w:jc w:val="both"/>
        <w:rPr>
          <w:b/>
          <w:sz w:val="20"/>
          <w:szCs w:val="20"/>
          <w:lang w:val="en-US"/>
        </w:rPr>
      </w:pPr>
      <w:r>
        <w:rPr>
          <w:b/>
          <w:sz w:val="20"/>
          <w:szCs w:val="20"/>
          <w:lang w:val="en-US"/>
        </w:rPr>
        <w:t>Tools</w:t>
      </w:r>
    </w:p>
    <w:p w14:paraId="3134FBD3" w14:textId="49F78DF6" w:rsidR="005E24EE" w:rsidRDefault="005E24EE" w:rsidP="005E24EE">
      <w:pPr>
        <w:spacing w:after="100" w:line="220" w:lineRule="exact"/>
        <w:jc w:val="both"/>
        <w:rPr>
          <w:sz w:val="20"/>
          <w:szCs w:val="20"/>
          <w:lang w:val="en-US"/>
        </w:rPr>
      </w:pPr>
      <w:r>
        <w:rPr>
          <w:sz w:val="20"/>
          <w:szCs w:val="20"/>
          <w:lang w:val="en-US"/>
        </w:rPr>
        <w:t>S</w:t>
      </w:r>
      <w:r w:rsidRPr="005E24EE">
        <w:rPr>
          <w:sz w:val="20"/>
          <w:szCs w:val="20"/>
          <w:lang w:val="en-US"/>
        </w:rPr>
        <w:t>hould contain the information</w:t>
      </w:r>
      <w:r w:rsidR="00AB25F3">
        <w:rPr>
          <w:sz w:val="20"/>
          <w:szCs w:val="20"/>
          <w:lang w:val="en-US"/>
        </w:rPr>
        <w:t xml:space="preserve"> given</w:t>
      </w:r>
      <w:r w:rsidRPr="005E24EE">
        <w:rPr>
          <w:sz w:val="20"/>
          <w:szCs w:val="20"/>
          <w:lang w:val="en-US"/>
        </w:rPr>
        <w:t xml:space="preserve"> in the Turkish text.</w:t>
      </w:r>
    </w:p>
    <w:p w14:paraId="663F53E0" w14:textId="4BD83127" w:rsidR="00AB25F3" w:rsidRDefault="00AB25F3" w:rsidP="005E24EE">
      <w:pPr>
        <w:spacing w:after="100" w:line="220" w:lineRule="exact"/>
        <w:jc w:val="both"/>
        <w:rPr>
          <w:sz w:val="20"/>
          <w:szCs w:val="20"/>
          <w:lang w:val="en-US"/>
        </w:rPr>
      </w:pPr>
    </w:p>
    <w:p w14:paraId="3FE275F1" w14:textId="42CAAC4B" w:rsidR="00AB25F3" w:rsidRPr="00AB25F3" w:rsidRDefault="00AB25F3" w:rsidP="005E24EE">
      <w:pPr>
        <w:spacing w:after="100" w:line="220" w:lineRule="exact"/>
        <w:jc w:val="both"/>
        <w:rPr>
          <w:b/>
          <w:i/>
          <w:sz w:val="20"/>
          <w:szCs w:val="20"/>
          <w:lang w:val="en-US"/>
        </w:rPr>
      </w:pPr>
      <w:r w:rsidRPr="00AB25F3">
        <w:rPr>
          <w:b/>
          <w:i/>
          <w:sz w:val="20"/>
          <w:szCs w:val="20"/>
          <w:lang w:val="en-US"/>
        </w:rPr>
        <w:t>Tool 1</w:t>
      </w:r>
    </w:p>
    <w:p w14:paraId="744098AA" w14:textId="32D4F89D" w:rsidR="00AB25F3" w:rsidRDefault="00AB25F3" w:rsidP="005E24EE">
      <w:pPr>
        <w:spacing w:after="100" w:line="220" w:lineRule="exact"/>
        <w:jc w:val="both"/>
        <w:rPr>
          <w:sz w:val="20"/>
          <w:szCs w:val="20"/>
          <w:lang w:val="en-US"/>
        </w:rPr>
      </w:pPr>
      <w:r>
        <w:rPr>
          <w:sz w:val="20"/>
          <w:szCs w:val="20"/>
          <w:lang w:val="en-US"/>
        </w:rPr>
        <w:t>Information about tool…</w:t>
      </w:r>
    </w:p>
    <w:p w14:paraId="2F527A4D" w14:textId="77777777" w:rsidR="00AB25F3" w:rsidRDefault="00AB25F3" w:rsidP="005E24EE">
      <w:pPr>
        <w:spacing w:after="100" w:line="220" w:lineRule="exact"/>
        <w:jc w:val="both"/>
        <w:rPr>
          <w:sz w:val="20"/>
          <w:szCs w:val="20"/>
          <w:lang w:val="en-US"/>
        </w:rPr>
      </w:pPr>
    </w:p>
    <w:p w14:paraId="4C64B90A" w14:textId="0D705CA8" w:rsidR="00AB25F3" w:rsidRPr="00AB25F3" w:rsidRDefault="00AB25F3" w:rsidP="005E24EE">
      <w:pPr>
        <w:spacing w:after="100" w:line="220" w:lineRule="exact"/>
        <w:jc w:val="both"/>
        <w:rPr>
          <w:b/>
          <w:i/>
          <w:sz w:val="20"/>
          <w:szCs w:val="20"/>
          <w:lang w:val="en-US"/>
        </w:rPr>
      </w:pPr>
      <w:r w:rsidRPr="00AB25F3">
        <w:rPr>
          <w:b/>
          <w:i/>
          <w:sz w:val="20"/>
          <w:szCs w:val="20"/>
          <w:lang w:val="en-US"/>
        </w:rPr>
        <w:t>Tool 2</w:t>
      </w:r>
    </w:p>
    <w:p w14:paraId="22D5B18E" w14:textId="77777777" w:rsidR="00AB25F3" w:rsidRDefault="00AB25F3" w:rsidP="00AB25F3">
      <w:pPr>
        <w:spacing w:after="100" w:line="220" w:lineRule="exact"/>
        <w:jc w:val="both"/>
        <w:rPr>
          <w:sz w:val="20"/>
          <w:szCs w:val="20"/>
          <w:lang w:val="en-US"/>
        </w:rPr>
      </w:pPr>
      <w:r>
        <w:rPr>
          <w:sz w:val="20"/>
          <w:szCs w:val="20"/>
          <w:lang w:val="en-US"/>
        </w:rPr>
        <w:t>Information about tool…</w:t>
      </w:r>
    </w:p>
    <w:p w14:paraId="17617112" w14:textId="77777777" w:rsidR="005E24EE" w:rsidRDefault="005E24EE" w:rsidP="005E24EE">
      <w:pPr>
        <w:spacing w:after="100" w:line="220" w:lineRule="exact"/>
        <w:jc w:val="both"/>
        <w:rPr>
          <w:b/>
          <w:sz w:val="20"/>
          <w:szCs w:val="20"/>
          <w:lang w:val="en-US"/>
        </w:rPr>
      </w:pPr>
    </w:p>
    <w:p w14:paraId="4459150C" w14:textId="58AD9CB3" w:rsidR="005E24EE" w:rsidRPr="005E24EE" w:rsidRDefault="005E24EE" w:rsidP="005E24EE">
      <w:pPr>
        <w:spacing w:after="100" w:line="220" w:lineRule="exact"/>
        <w:jc w:val="both"/>
        <w:rPr>
          <w:b/>
          <w:sz w:val="20"/>
          <w:szCs w:val="20"/>
          <w:lang w:val="en-US"/>
        </w:rPr>
      </w:pPr>
      <w:r w:rsidRPr="005E24EE">
        <w:rPr>
          <w:b/>
          <w:sz w:val="20"/>
          <w:szCs w:val="20"/>
          <w:lang w:val="en-US"/>
        </w:rPr>
        <w:t>Data Collection</w:t>
      </w:r>
    </w:p>
    <w:p w14:paraId="103B848D" w14:textId="77777777" w:rsidR="005E24EE" w:rsidRDefault="005E24EE" w:rsidP="005E24EE">
      <w:pPr>
        <w:spacing w:after="100" w:line="220" w:lineRule="exact"/>
        <w:jc w:val="both"/>
        <w:rPr>
          <w:sz w:val="20"/>
          <w:szCs w:val="20"/>
          <w:lang w:val="en-US"/>
        </w:rPr>
      </w:pPr>
      <w:r>
        <w:rPr>
          <w:sz w:val="20"/>
          <w:szCs w:val="20"/>
          <w:lang w:val="en-US"/>
        </w:rPr>
        <w:t>S</w:t>
      </w:r>
      <w:r w:rsidRPr="005E24EE">
        <w:rPr>
          <w:sz w:val="20"/>
          <w:szCs w:val="20"/>
          <w:lang w:val="en-US"/>
        </w:rPr>
        <w:t>hould contain the information in the Turkish text.</w:t>
      </w:r>
    </w:p>
    <w:p w14:paraId="28C4996E" w14:textId="77777777" w:rsidR="005E24EE" w:rsidRDefault="005E24EE" w:rsidP="005E24EE">
      <w:pPr>
        <w:spacing w:after="100" w:line="220" w:lineRule="exact"/>
        <w:jc w:val="both"/>
        <w:rPr>
          <w:b/>
          <w:sz w:val="20"/>
          <w:szCs w:val="20"/>
          <w:lang w:val="en-US"/>
        </w:rPr>
      </w:pPr>
    </w:p>
    <w:p w14:paraId="7DF22606" w14:textId="5658D3DD" w:rsidR="005E24EE" w:rsidRPr="005E24EE" w:rsidRDefault="005E24EE" w:rsidP="005E24EE">
      <w:pPr>
        <w:spacing w:after="100" w:line="220" w:lineRule="exact"/>
        <w:jc w:val="both"/>
        <w:rPr>
          <w:b/>
          <w:sz w:val="20"/>
          <w:szCs w:val="20"/>
          <w:lang w:val="en-US"/>
        </w:rPr>
      </w:pPr>
      <w:r w:rsidRPr="005E24EE">
        <w:rPr>
          <w:b/>
          <w:sz w:val="20"/>
          <w:szCs w:val="20"/>
          <w:lang w:val="en-US"/>
        </w:rPr>
        <w:t>Data Analysis</w:t>
      </w:r>
    </w:p>
    <w:p w14:paraId="193EEA21" w14:textId="77777777" w:rsidR="005E24EE" w:rsidRDefault="005E24EE" w:rsidP="005E24EE">
      <w:pPr>
        <w:spacing w:after="100" w:line="220" w:lineRule="exact"/>
        <w:jc w:val="both"/>
        <w:rPr>
          <w:sz w:val="20"/>
          <w:szCs w:val="20"/>
          <w:lang w:val="en-US"/>
        </w:rPr>
      </w:pPr>
      <w:r>
        <w:rPr>
          <w:sz w:val="20"/>
          <w:szCs w:val="20"/>
          <w:lang w:val="en-US"/>
        </w:rPr>
        <w:t>S</w:t>
      </w:r>
      <w:r w:rsidRPr="005E24EE">
        <w:rPr>
          <w:sz w:val="20"/>
          <w:szCs w:val="20"/>
          <w:lang w:val="en-US"/>
        </w:rPr>
        <w:t>hould contain the information in the Turkish text.</w:t>
      </w:r>
    </w:p>
    <w:p w14:paraId="6B0D87D0" w14:textId="77777777" w:rsidR="005E24EE" w:rsidRDefault="005E24EE" w:rsidP="005E24EE">
      <w:pPr>
        <w:spacing w:after="100" w:line="220" w:lineRule="exact"/>
        <w:jc w:val="both"/>
        <w:rPr>
          <w:b/>
          <w:sz w:val="20"/>
          <w:szCs w:val="20"/>
          <w:lang w:val="en-US"/>
        </w:rPr>
      </w:pPr>
    </w:p>
    <w:p w14:paraId="1D8AB833" w14:textId="1DA8AD50" w:rsidR="005E24EE" w:rsidRDefault="005E24EE" w:rsidP="005E24EE">
      <w:pPr>
        <w:spacing w:after="100" w:line="220" w:lineRule="exact"/>
        <w:jc w:val="both"/>
        <w:rPr>
          <w:b/>
          <w:sz w:val="20"/>
          <w:szCs w:val="20"/>
          <w:lang w:val="en-US"/>
        </w:rPr>
      </w:pPr>
      <w:r w:rsidRPr="005E24EE">
        <w:rPr>
          <w:b/>
          <w:sz w:val="20"/>
          <w:szCs w:val="20"/>
          <w:lang w:val="en-US"/>
        </w:rPr>
        <w:t>Experimental Process</w:t>
      </w:r>
      <w:r>
        <w:rPr>
          <w:b/>
          <w:sz w:val="20"/>
          <w:szCs w:val="20"/>
          <w:lang w:val="en-US"/>
        </w:rPr>
        <w:t xml:space="preserve"> / Process</w:t>
      </w:r>
    </w:p>
    <w:p w14:paraId="012027C9" w14:textId="0DF8D06B" w:rsidR="005E24EE" w:rsidRDefault="007735D4" w:rsidP="005E24EE">
      <w:pPr>
        <w:spacing w:after="100" w:line="220" w:lineRule="exact"/>
        <w:jc w:val="both"/>
        <w:rPr>
          <w:sz w:val="20"/>
          <w:szCs w:val="20"/>
          <w:lang w:val="en-US"/>
        </w:rPr>
      </w:pPr>
      <w:r w:rsidRPr="007735D4">
        <w:rPr>
          <w:sz w:val="20"/>
          <w:szCs w:val="20"/>
          <w:lang w:val="en-US"/>
        </w:rPr>
        <w:t>This title should only be included in experimental research, mixed method research with an experimental dimension, and action research.</w:t>
      </w:r>
      <w:r>
        <w:rPr>
          <w:sz w:val="20"/>
          <w:szCs w:val="20"/>
          <w:lang w:val="en-US"/>
        </w:rPr>
        <w:t xml:space="preserve"> </w:t>
      </w:r>
      <w:r w:rsidR="005E24EE">
        <w:rPr>
          <w:sz w:val="20"/>
          <w:szCs w:val="20"/>
          <w:lang w:val="en-US"/>
        </w:rPr>
        <w:t>S</w:t>
      </w:r>
      <w:r w:rsidR="005E24EE" w:rsidRPr="005E24EE">
        <w:rPr>
          <w:sz w:val="20"/>
          <w:szCs w:val="20"/>
          <w:lang w:val="en-US"/>
        </w:rPr>
        <w:t>hould contain the information in the Turkish text.</w:t>
      </w:r>
      <w:r w:rsidR="005E24EE">
        <w:rPr>
          <w:sz w:val="20"/>
          <w:szCs w:val="20"/>
          <w:lang w:val="en-US"/>
        </w:rPr>
        <w:t xml:space="preserve"> </w:t>
      </w:r>
    </w:p>
    <w:p w14:paraId="1D6049E1" w14:textId="1743EB4D" w:rsidR="003623FF" w:rsidRDefault="003623FF" w:rsidP="005E24EE">
      <w:pPr>
        <w:spacing w:after="100" w:line="220" w:lineRule="exact"/>
        <w:jc w:val="both"/>
        <w:rPr>
          <w:sz w:val="20"/>
          <w:szCs w:val="20"/>
          <w:lang w:val="en-US"/>
        </w:rPr>
      </w:pPr>
    </w:p>
    <w:p w14:paraId="297B28D9" w14:textId="77777777" w:rsidR="003623FF" w:rsidRPr="003623FF" w:rsidRDefault="003623FF" w:rsidP="003623FF">
      <w:pPr>
        <w:spacing w:after="100" w:line="220" w:lineRule="exact"/>
        <w:jc w:val="both"/>
        <w:rPr>
          <w:b/>
          <w:sz w:val="20"/>
          <w:szCs w:val="20"/>
        </w:rPr>
      </w:pPr>
      <w:proofErr w:type="spellStart"/>
      <w:r w:rsidRPr="003623FF">
        <w:rPr>
          <w:b/>
          <w:sz w:val="20"/>
          <w:szCs w:val="20"/>
        </w:rPr>
        <w:t>Validity</w:t>
      </w:r>
      <w:proofErr w:type="spellEnd"/>
      <w:r w:rsidRPr="003623FF">
        <w:rPr>
          <w:b/>
          <w:sz w:val="20"/>
          <w:szCs w:val="20"/>
        </w:rPr>
        <w:t xml:space="preserve"> </w:t>
      </w:r>
      <w:proofErr w:type="spellStart"/>
      <w:r w:rsidRPr="003623FF">
        <w:rPr>
          <w:b/>
          <w:sz w:val="20"/>
          <w:szCs w:val="20"/>
        </w:rPr>
        <w:t>and</w:t>
      </w:r>
      <w:proofErr w:type="spellEnd"/>
      <w:r w:rsidRPr="003623FF">
        <w:rPr>
          <w:b/>
          <w:sz w:val="20"/>
          <w:szCs w:val="20"/>
        </w:rPr>
        <w:t xml:space="preserve"> </w:t>
      </w:r>
      <w:proofErr w:type="spellStart"/>
      <w:r w:rsidRPr="003623FF">
        <w:rPr>
          <w:b/>
          <w:sz w:val="20"/>
          <w:szCs w:val="20"/>
        </w:rPr>
        <w:t>Reliability</w:t>
      </w:r>
      <w:proofErr w:type="spellEnd"/>
    </w:p>
    <w:p w14:paraId="7236344E" w14:textId="575F1FB0" w:rsidR="003623FF" w:rsidRPr="003623FF" w:rsidRDefault="003623FF" w:rsidP="003623FF">
      <w:pPr>
        <w:spacing w:after="100" w:line="220" w:lineRule="exact"/>
        <w:jc w:val="both"/>
        <w:rPr>
          <w:sz w:val="20"/>
          <w:szCs w:val="20"/>
          <w:lang w:val="en-US"/>
        </w:rPr>
      </w:pPr>
      <w:r w:rsidRPr="007735D4">
        <w:rPr>
          <w:sz w:val="20"/>
          <w:szCs w:val="20"/>
          <w:lang w:val="en-US"/>
        </w:rPr>
        <w:t xml:space="preserve">This title should only be included in </w:t>
      </w:r>
      <w:r>
        <w:rPr>
          <w:sz w:val="20"/>
          <w:szCs w:val="20"/>
          <w:lang w:val="en-US"/>
        </w:rPr>
        <w:t xml:space="preserve">qualitative research and mixed method </w:t>
      </w:r>
      <w:r w:rsidRPr="007735D4">
        <w:rPr>
          <w:sz w:val="20"/>
          <w:szCs w:val="20"/>
          <w:lang w:val="en-US"/>
        </w:rPr>
        <w:t>research</w:t>
      </w:r>
      <w:r w:rsidRPr="007735D4">
        <w:rPr>
          <w:sz w:val="20"/>
          <w:szCs w:val="20"/>
          <w:lang w:val="en-US"/>
        </w:rPr>
        <w:t>.</w:t>
      </w:r>
      <w:r>
        <w:rPr>
          <w:sz w:val="20"/>
          <w:szCs w:val="20"/>
          <w:lang w:val="en-US"/>
        </w:rPr>
        <w:t xml:space="preserve"> In this section, w</w:t>
      </w:r>
      <w:r w:rsidRPr="003623FF">
        <w:rPr>
          <w:sz w:val="20"/>
          <w:szCs w:val="20"/>
          <w:lang w:val="en-US"/>
        </w:rPr>
        <w:t>hat has been done to increase validity and reliability in qualitative research should be explained.</w:t>
      </w:r>
    </w:p>
    <w:p w14:paraId="677BEC26" w14:textId="77777777" w:rsidR="007735D4" w:rsidRDefault="007735D4" w:rsidP="005E24EE">
      <w:pPr>
        <w:spacing w:after="100" w:line="220" w:lineRule="exact"/>
        <w:jc w:val="both"/>
        <w:rPr>
          <w:b/>
          <w:sz w:val="20"/>
          <w:szCs w:val="20"/>
          <w:lang w:val="en-US"/>
        </w:rPr>
      </w:pPr>
    </w:p>
    <w:p w14:paraId="70E205EA" w14:textId="7D9F6894" w:rsidR="005E24EE" w:rsidRDefault="005E24EE" w:rsidP="005E24EE">
      <w:pPr>
        <w:spacing w:after="100" w:line="220" w:lineRule="exact"/>
        <w:jc w:val="both"/>
        <w:rPr>
          <w:b/>
          <w:sz w:val="20"/>
          <w:szCs w:val="20"/>
          <w:lang w:val="en-US"/>
        </w:rPr>
      </w:pPr>
      <w:r>
        <w:rPr>
          <w:b/>
          <w:sz w:val="20"/>
          <w:szCs w:val="20"/>
          <w:lang w:val="en-US"/>
        </w:rPr>
        <w:t>Ethical Statement</w:t>
      </w:r>
    </w:p>
    <w:p w14:paraId="5F1DBEE1" w14:textId="77777777" w:rsidR="007735D4" w:rsidRDefault="007735D4" w:rsidP="007735D4">
      <w:pPr>
        <w:spacing w:after="100" w:line="220" w:lineRule="exact"/>
        <w:jc w:val="both"/>
        <w:rPr>
          <w:sz w:val="20"/>
          <w:szCs w:val="20"/>
          <w:lang w:val="en-US"/>
        </w:rPr>
      </w:pPr>
      <w:r>
        <w:rPr>
          <w:sz w:val="20"/>
          <w:szCs w:val="20"/>
          <w:lang w:val="en-US"/>
        </w:rPr>
        <w:t>S</w:t>
      </w:r>
      <w:r w:rsidRPr="005E24EE">
        <w:rPr>
          <w:sz w:val="20"/>
          <w:szCs w:val="20"/>
          <w:lang w:val="en-US"/>
        </w:rPr>
        <w:t>hould contain the information in the Turkish text.</w:t>
      </w:r>
    </w:p>
    <w:p w14:paraId="618A5532" w14:textId="77777777" w:rsidR="00FB008C" w:rsidRDefault="00FB008C" w:rsidP="005E24EE">
      <w:pPr>
        <w:spacing w:after="100" w:line="220" w:lineRule="exact"/>
        <w:jc w:val="center"/>
        <w:rPr>
          <w:b/>
          <w:sz w:val="20"/>
          <w:szCs w:val="20"/>
          <w:lang w:val="en-US"/>
        </w:rPr>
      </w:pPr>
    </w:p>
    <w:p w14:paraId="578CA8A0" w14:textId="39A09BEB" w:rsidR="005E24EE" w:rsidRPr="005E24EE" w:rsidRDefault="005E24EE" w:rsidP="005E24EE">
      <w:pPr>
        <w:spacing w:after="100" w:line="220" w:lineRule="exact"/>
        <w:jc w:val="center"/>
        <w:rPr>
          <w:b/>
          <w:sz w:val="20"/>
          <w:szCs w:val="20"/>
          <w:lang w:val="en-US"/>
        </w:rPr>
      </w:pPr>
      <w:r w:rsidRPr="005E24EE">
        <w:rPr>
          <w:b/>
          <w:sz w:val="20"/>
          <w:szCs w:val="20"/>
          <w:lang w:val="en-US"/>
        </w:rPr>
        <w:t>Findings</w:t>
      </w:r>
    </w:p>
    <w:p w14:paraId="2E381DF4" w14:textId="7ADE65FC" w:rsidR="007735D4" w:rsidRDefault="007735D4" w:rsidP="003B1BCE">
      <w:pPr>
        <w:spacing w:after="100" w:line="220" w:lineRule="exact"/>
        <w:jc w:val="both"/>
        <w:rPr>
          <w:sz w:val="20"/>
          <w:szCs w:val="20"/>
          <w:lang w:val="en-US"/>
        </w:rPr>
      </w:pPr>
      <w:r w:rsidRPr="007735D4">
        <w:rPr>
          <w:sz w:val="20"/>
          <w:szCs w:val="20"/>
          <w:lang w:val="en-US"/>
        </w:rPr>
        <w:t>The findings of the study should be presented in abbreviated form without using tables and graphics. However, it should include all sub-headings and findings in the Turkish text.</w:t>
      </w:r>
    </w:p>
    <w:p w14:paraId="40FB5E92" w14:textId="7DAE6550" w:rsidR="007735D4" w:rsidRPr="0063243D" w:rsidRDefault="007735D4" w:rsidP="003B1BCE">
      <w:pPr>
        <w:spacing w:after="100" w:line="220" w:lineRule="exact"/>
        <w:jc w:val="both"/>
        <w:rPr>
          <w:color w:val="4472C4" w:themeColor="accent1"/>
          <w:sz w:val="20"/>
          <w:szCs w:val="20"/>
        </w:rPr>
      </w:pPr>
      <w:r w:rsidRPr="0063243D">
        <w:rPr>
          <w:color w:val="4472C4" w:themeColor="accent1"/>
          <w:sz w:val="20"/>
          <w:szCs w:val="20"/>
        </w:rPr>
        <w:t xml:space="preserve">Çalışmanın bulguları tablo ve grafik kullanılmadan kısaltılarak sunulmalıdır. Ancak </w:t>
      </w:r>
      <w:r w:rsidRPr="00C875FF">
        <w:rPr>
          <w:color w:val="FF0000"/>
          <w:sz w:val="20"/>
          <w:szCs w:val="20"/>
        </w:rPr>
        <w:t>Tür</w:t>
      </w:r>
      <w:r w:rsidR="00C875FF">
        <w:rPr>
          <w:color w:val="FF0000"/>
          <w:sz w:val="20"/>
          <w:szCs w:val="20"/>
        </w:rPr>
        <w:t>kçe metindeki tüm alt başlıklara</w:t>
      </w:r>
      <w:r w:rsidRPr="00C875FF">
        <w:rPr>
          <w:color w:val="FF0000"/>
          <w:sz w:val="20"/>
          <w:szCs w:val="20"/>
        </w:rPr>
        <w:t xml:space="preserve"> ve bulgular</w:t>
      </w:r>
      <w:r w:rsidR="00AF1F3E" w:rsidRPr="00C875FF">
        <w:rPr>
          <w:color w:val="FF0000"/>
          <w:sz w:val="20"/>
          <w:szCs w:val="20"/>
        </w:rPr>
        <w:t xml:space="preserve">a </w:t>
      </w:r>
      <w:r w:rsidR="00AF1F3E">
        <w:rPr>
          <w:color w:val="4472C4" w:themeColor="accent1"/>
          <w:sz w:val="20"/>
          <w:szCs w:val="20"/>
        </w:rPr>
        <w:t>yer verilmelidir</w:t>
      </w:r>
      <w:r w:rsidRPr="0063243D">
        <w:rPr>
          <w:color w:val="4472C4" w:themeColor="accent1"/>
          <w:sz w:val="20"/>
          <w:szCs w:val="20"/>
        </w:rPr>
        <w:t>.</w:t>
      </w:r>
    </w:p>
    <w:p w14:paraId="188CD013" w14:textId="6D172A03" w:rsidR="007735D4" w:rsidRDefault="007735D4" w:rsidP="003B1BCE">
      <w:pPr>
        <w:spacing w:after="100" w:line="220" w:lineRule="exact"/>
        <w:jc w:val="both"/>
        <w:rPr>
          <w:sz w:val="20"/>
          <w:szCs w:val="20"/>
          <w:lang w:val="en-US"/>
        </w:rPr>
      </w:pPr>
    </w:p>
    <w:p w14:paraId="47683933" w14:textId="77777777" w:rsidR="0063243D" w:rsidRPr="0063243D" w:rsidRDefault="0063243D" w:rsidP="0063243D">
      <w:pPr>
        <w:spacing w:after="100" w:line="220" w:lineRule="exact"/>
        <w:jc w:val="center"/>
        <w:rPr>
          <w:rFonts w:eastAsiaTheme="minorHAnsi" w:cs="Times New Roman (CS Gövde)"/>
          <w:b/>
          <w:sz w:val="20"/>
          <w:szCs w:val="20"/>
          <w:lang w:val="en-US" w:eastAsia="en-US"/>
        </w:rPr>
      </w:pPr>
      <w:r w:rsidRPr="0063243D">
        <w:rPr>
          <w:rFonts w:eastAsiaTheme="minorHAnsi" w:cs="Times New Roman (CS Gövde)"/>
          <w:b/>
          <w:sz w:val="20"/>
          <w:szCs w:val="20"/>
          <w:lang w:val="en-US" w:eastAsia="en-US"/>
        </w:rPr>
        <w:t>Conclusion and Discussion</w:t>
      </w:r>
    </w:p>
    <w:p w14:paraId="57E8C42E" w14:textId="77777777" w:rsidR="0063243D" w:rsidRDefault="0063243D" w:rsidP="0063243D">
      <w:pPr>
        <w:spacing w:after="100" w:line="220" w:lineRule="exact"/>
        <w:jc w:val="both"/>
        <w:rPr>
          <w:sz w:val="20"/>
          <w:szCs w:val="20"/>
          <w:lang w:val="en-US"/>
        </w:rPr>
      </w:pPr>
      <w:r w:rsidRPr="0063243D">
        <w:rPr>
          <w:sz w:val="20"/>
          <w:szCs w:val="20"/>
          <w:lang w:val="en-US"/>
        </w:rPr>
        <w:t>The results in the Turkish text and the discussion based on these results can be presented in a shortened form.</w:t>
      </w:r>
    </w:p>
    <w:p w14:paraId="4A93A9FB" w14:textId="207AC152" w:rsidR="0063243D" w:rsidRPr="0063243D" w:rsidRDefault="0063243D" w:rsidP="0063243D">
      <w:pPr>
        <w:spacing w:after="100" w:line="220" w:lineRule="exact"/>
        <w:jc w:val="both"/>
        <w:rPr>
          <w:color w:val="4472C4" w:themeColor="accent1"/>
          <w:sz w:val="20"/>
          <w:szCs w:val="20"/>
        </w:rPr>
      </w:pPr>
      <w:r w:rsidRPr="0063243D">
        <w:rPr>
          <w:color w:val="4472C4" w:themeColor="accent1"/>
          <w:sz w:val="20"/>
          <w:szCs w:val="20"/>
        </w:rPr>
        <w:t>Türkçe metindeki sonuçlar ve bu sonuçlara dayalı tartışma kısaltılarak sunulabilir.</w:t>
      </w:r>
    </w:p>
    <w:p w14:paraId="2CB3AF60" w14:textId="242924D5" w:rsidR="007735D4" w:rsidRDefault="007735D4" w:rsidP="003B1BCE">
      <w:pPr>
        <w:spacing w:after="100" w:line="220" w:lineRule="exact"/>
        <w:jc w:val="both"/>
        <w:rPr>
          <w:sz w:val="20"/>
          <w:szCs w:val="20"/>
          <w:lang w:val="en-US"/>
        </w:rPr>
      </w:pPr>
    </w:p>
    <w:p w14:paraId="5976C73C" w14:textId="00D00909" w:rsidR="00D729FD" w:rsidRDefault="00D729FD" w:rsidP="003B1BCE">
      <w:pPr>
        <w:spacing w:after="100" w:line="220" w:lineRule="exact"/>
        <w:jc w:val="both"/>
        <w:rPr>
          <w:sz w:val="20"/>
          <w:szCs w:val="20"/>
          <w:lang w:val="en-US"/>
        </w:rPr>
      </w:pPr>
    </w:p>
    <w:p w14:paraId="47F744DC" w14:textId="14BDF5D2" w:rsidR="00D729FD" w:rsidRDefault="00D729FD" w:rsidP="003B1BCE">
      <w:pPr>
        <w:spacing w:after="100" w:line="220" w:lineRule="exact"/>
        <w:jc w:val="both"/>
        <w:rPr>
          <w:sz w:val="20"/>
          <w:szCs w:val="20"/>
          <w:lang w:val="en-US"/>
        </w:rPr>
      </w:pPr>
    </w:p>
    <w:sectPr w:rsidR="00D729FD" w:rsidSect="00BC7673">
      <w:footerReference w:type="default" r:id="rId17"/>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7B583" w14:textId="77777777" w:rsidR="00DF6F20" w:rsidRDefault="00DF6F20" w:rsidP="00F341B6">
      <w:r>
        <w:separator/>
      </w:r>
    </w:p>
  </w:endnote>
  <w:endnote w:type="continuationSeparator" w:id="0">
    <w:p w14:paraId="249FC8D3" w14:textId="77777777" w:rsidR="00DF6F20" w:rsidRDefault="00DF6F20" w:rsidP="00F3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CS Gövde)">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790313"/>
      <w:docPartObj>
        <w:docPartGallery w:val="Page Numbers (Bottom of Page)"/>
        <w:docPartUnique/>
      </w:docPartObj>
    </w:sdtPr>
    <w:sdtEndPr/>
    <w:sdtContent>
      <w:p w14:paraId="7AEB4FE9" w14:textId="6632FCE3" w:rsidR="00F341B6" w:rsidRDefault="00F341B6">
        <w:pPr>
          <w:pStyle w:val="AltBilgi"/>
          <w:jc w:val="right"/>
        </w:pPr>
        <w:r w:rsidRPr="00F341B6">
          <w:rPr>
            <w:sz w:val="20"/>
            <w:szCs w:val="20"/>
          </w:rPr>
          <w:fldChar w:fldCharType="begin"/>
        </w:r>
        <w:r w:rsidRPr="00F341B6">
          <w:rPr>
            <w:sz w:val="20"/>
            <w:szCs w:val="20"/>
          </w:rPr>
          <w:instrText>PAGE   \* MERGEFORMAT</w:instrText>
        </w:r>
        <w:r w:rsidRPr="00F341B6">
          <w:rPr>
            <w:sz w:val="20"/>
            <w:szCs w:val="20"/>
          </w:rPr>
          <w:fldChar w:fldCharType="separate"/>
        </w:r>
        <w:r w:rsidR="00C875FF">
          <w:rPr>
            <w:noProof/>
            <w:sz w:val="20"/>
            <w:szCs w:val="20"/>
          </w:rPr>
          <w:t>4</w:t>
        </w:r>
        <w:r w:rsidRPr="00F341B6">
          <w:rPr>
            <w:sz w:val="20"/>
            <w:szCs w:val="20"/>
          </w:rPr>
          <w:fldChar w:fldCharType="end"/>
        </w:r>
      </w:p>
    </w:sdtContent>
  </w:sdt>
  <w:p w14:paraId="1DE3BC42" w14:textId="77777777" w:rsidR="00F341B6" w:rsidRDefault="00F341B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E0843" w14:textId="77777777" w:rsidR="00DF6F20" w:rsidRDefault="00DF6F20" w:rsidP="00F341B6">
      <w:r>
        <w:separator/>
      </w:r>
    </w:p>
  </w:footnote>
  <w:footnote w:type="continuationSeparator" w:id="0">
    <w:p w14:paraId="4056F5AC" w14:textId="77777777" w:rsidR="00DF6F20" w:rsidRDefault="00DF6F20" w:rsidP="00F341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167A"/>
    <w:multiLevelType w:val="hybridMultilevel"/>
    <w:tmpl w:val="589E1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47"/>
    <w:rsid w:val="00020F42"/>
    <w:rsid w:val="00024A3B"/>
    <w:rsid w:val="00035DC3"/>
    <w:rsid w:val="00041C5E"/>
    <w:rsid w:val="0006175C"/>
    <w:rsid w:val="000B1F94"/>
    <w:rsid w:val="000B4F51"/>
    <w:rsid w:val="000C5300"/>
    <w:rsid w:val="00105C27"/>
    <w:rsid w:val="00116FD3"/>
    <w:rsid w:val="00162C8A"/>
    <w:rsid w:val="00166564"/>
    <w:rsid w:val="00177F1D"/>
    <w:rsid w:val="001A0A2B"/>
    <w:rsid w:val="001A46EA"/>
    <w:rsid w:val="001B5001"/>
    <w:rsid w:val="001C1BDA"/>
    <w:rsid w:val="001C58C1"/>
    <w:rsid w:val="001D19BB"/>
    <w:rsid w:val="001D720C"/>
    <w:rsid w:val="001E2604"/>
    <w:rsid w:val="001F21F3"/>
    <w:rsid w:val="001F4C70"/>
    <w:rsid w:val="002078DD"/>
    <w:rsid w:val="00213747"/>
    <w:rsid w:val="00231903"/>
    <w:rsid w:val="00244EDC"/>
    <w:rsid w:val="00247614"/>
    <w:rsid w:val="0026008B"/>
    <w:rsid w:val="00267BBB"/>
    <w:rsid w:val="002A08DB"/>
    <w:rsid w:val="002B6583"/>
    <w:rsid w:val="002C02BA"/>
    <w:rsid w:val="002C6039"/>
    <w:rsid w:val="003133D5"/>
    <w:rsid w:val="00317734"/>
    <w:rsid w:val="00360972"/>
    <w:rsid w:val="00360B55"/>
    <w:rsid w:val="003623FF"/>
    <w:rsid w:val="00363F44"/>
    <w:rsid w:val="00366146"/>
    <w:rsid w:val="0036652D"/>
    <w:rsid w:val="003758B0"/>
    <w:rsid w:val="003960CF"/>
    <w:rsid w:val="003B1BCE"/>
    <w:rsid w:val="003D060A"/>
    <w:rsid w:val="003F42EF"/>
    <w:rsid w:val="00401411"/>
    <w:rsid w:val="004054E9"/>
    <w:rsid w:val="00410583"/>
    <w:rsid w:val="00425B49"/>
    <w:rsid w:val="00430E4A"/>
    <w:rsid w:val="004447CA"/>
    <w:rsid w:val="00444803"/>
    <w:rsid w:val="00453069"/>
    <w:rsid w:val="00457079"/>
    <w:rsid w:val="004774C4"/>
    <w:rsid w:val="00485261"/>
    <w:rsid w:val="0049491F"/>
    <w:rsid w:val="004A5827"/>
    <w:rsid w:val="004A6094"/>
    <w:rsid w:val="004B1445"/>
    <w:rsid w:val="004B7261"/>
    <w:rsid w:val="004F406E"/>
    <w:rsid w:val="004F6947"/>
    <w:rsid w:val="005106EC"/>
    <w:rsid w:val="00512492"/>
    <w:rsid w:val="00521785"/>
    <w:rsid w:val="00524461"/>
    <w:rsid w:val="005477A3"/>
    <w:rsid w:val="00581E4E"/>
    <w:rsid w:val="0058316E"/>
    <w:rsid w:val="0058542E"/>
    <w:rsid w:val="00591D60"/>
    <w:rsid w:val="005A264C"/>
    <w:rsid w:val="005C4FFF"/>
    <w:rsid w:val="005E24EE"/>
    <w:rsid w:val="00601509"/>
    <w:rsid w:val="00614EAF"/>
    <w:rsid w:val="00624F85"/>
    <w:rsid w:val="0063243D"/>
    <w:rsid w:val="00667D91"/>
    <w:rsid w:val="006A32D3"/>
    <w:rsid w:val="006F56B5"/>
    <w:rsid w:val="0070788B"/>
    <w:rsid w:val="0073486B"/>
    <w:rsid w:val="0074743D"/>
    <w:rsid w:val="00761DCB"/>
    <w:rsid w:val="007735D4"/>
    <w:rsid w:val="00775B94"/>
    <w:rsid w:val="00780EF2"/>
    <w:rsid w:val="00793DC6"/>
    <w:rsid w:val="007A6CE0"/>
    <w:rsid w:val="007D7422"/>
    <w:rsid w:val="007F6C39"/>
    <w:rsid w:val="008113D3"/>
    <w:rsid w:val="008138DD"/>
    <w:rsid w:val="00815A13"/>
    <w:rsid w:val="008238B6"/>
    <w:rsid w:val="00852DB1"/>
    <w:rsid w:val="008745A7"/>
    <w:rsid w:val="0087573B"/>
    <w:rsid w:val="00890916"/>
    <w:rsid w:val="008A5EF0"/>
    <w:rsid w:val="008B67BA"/>
    <w:rsid w:val="008E3465"/>
    <w:rsid w:val="008F5633"/>
    <w:rsid w:val="00933BD6"/>
    <w:rsid w:val="0094417B"/>
    <w:rsid w:val="009638CD"/>
    <w:rsid w:val="00963D62"/>
    <w:rsid w:val="009B7659"/>
    <w:rsid w:val="009E05BC"/>
    <w:rsid w:val="009F2956"/>
    <w:rsid w:val="00A0660C"/>
    <w:rsid w:val="00A07B2B"/>
    <w:rsid w:val="00A32EE7"/>
    <w:rsid w:val="00A73132"/>
    <w:rsid w:val="00AA26C7"/>
    <w:rsid w:val="00AA4C2E"/>
    <w:rsid w:val="00AB25F3"/>
    <w:rsid w:val="00AC02D5"/>
    <w:rsid w:val="00AE71AB"/>
    <w:rsid w:val="00AF1F3E"/>
    <w:rsid w:val="00AF7137"/>
    <w:rsid w:val="00B1176A"/>
    <w:rsid w:val="00B1713B"/>
    <w:rsid w:val="00B4604D"/>
    <w:rsid w:val="00B6517C"/>
    <w:rsid w:val="00B95805"/>
    <w:rsid w:val="00BA0F14"/>
    <w:rsid w:val="00BA337F"/>
    <w:rsid w:val="00BA79D9"/>
    <w:rsid w:val="00BC18FA"/>
    <w:rsid w:val="00BC3288"/>
    <w:rsid w:val="00BC7673"/>
    <w:rsid w:val="00BF358A"/>
    <w:rsid w:val="00C13DAD"/>
    <w:rsid w:val="00C26875"/>
    <w:rsid w:val="00C3230C"/>
    <w:rsid w:val="00C875FF"/>
    <w:rsid w:val="00C91041"/>
    <w:rsid w:val="00C91E12"/>
    <w:rsid w:val="00CA3B46"/>
    <w:rsid w:val="00CC1B14"/>
    <w:rsid w:val="00CD52DC"/>
    <w:rsid w:val="00CE2B82"/>
    <w:rsid w:val="00CE5D67"/>
    <w:rsid w:val="00CF7C3C"/>
    <w:rsid w:val="00D347AD"/>
    <w:rsid w:val="00D63726"/>
    <w:rsid w:val="00D729FD"/>
    <w:rsid w:val="00D851B6"/>
    <w:rsid w:val="00DA28B6"/>
    <w:rsid w:val="00DB6B8F"/>
    <w:rsid w:val="00DF3F4B"/>
    <w:rsid w:val="00DF6F20"/>
    <w:rsid w:val="00E11D81"/>
    <w:rsid w:val="00E20360"/>
    <w:rsid w:val="00E3348F"/>
    <w:rsid w:val="00E61912"/>
    <w:rsid w:val="00E824A9"/>
    <w:rsid w:val="00EA4E6E"/>
    <w:rsid w:val="00ED192B"/>
    <w:rsid w:val="00EE6637"/>
    <w:rsid w:val="00EF42D6"/>
    <w:rsid w:val="00F24F5F"/>
    <w:rsid w:val="00F341B6"/>
    <w:rsid w:val="00F42F4D"/>
    <w:rsid w:val="00F54FDA"/>
    <w:rsid w:val="00F55BCC"/>
    <w:rsid w:val="00F633A9"/>
    <w:rsid w:val="00F65782"/>
    <w:rsid w:val="00F769A4"/>
    <w:rsid w:val="00F866F3"/>
    <w:rsid w:val="00F925D5"/>
    <w:rsid w:val="00FA10D8"/>
    <w:rsid w:val="00FB008C"/>
    <w:rsid w:val="00FB0115"/>
    <w:rsid w:val="00FB0ECA"/>
    <w:rsid w:val="00FB550F"/>
    <w:rsid w:val="00FD1A82"/>
    <w:rsid w:val="00FD324F"/>
    <w:rsid w:val="00FD6E96"/>
    <w:rsid w:val="00FE5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17B0"/>
  <w15:chartTrackingRefBased/>
  <w15:docId w15:val="{90407B2E-5937-E44C-9DCF-453D68FE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CS Gövde)"/>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43D"/>
    <w:rPr>
      <w:rFonts w:eastAsia="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16FD3"/>
    <w:rPr>
      <w:color w:val="0563C1" w:themeColor="hyperlink"/>
      <w:u w:val="single"/>
    </w:rPr>
  </w:style>
  <w:style w:type="character" w:customStyle="1" w:styleId="zmlenmeyenBahsetme1">
    <w:name w:val="Çözümlenmeyen Bahsetme1"/>
    <w:basedOn w:val="VarsaylanParagrafYazTipi"/>
    <w:uiPriority w:val="99"/>
    <w:semiHidden/>
    <w:unhideWhenUsed/>
    <w:rsid w:val="00116FD3"/>
    <w:rPr>
      <w:color w:val="605E5C"/>
      <w:shd w:val="clear" w:color="auto" w:fill="E1DFDD"/>
    </w:rPr>
  </w:style>
  <w:style w:type="paragraph" w:styleId="ListeParagraf">
    <w:name w:val="List Paragraph"/>
    <w:basedOn w:val="Normal"/>
    <w:uiPriority w:val="34"/>
    <w:qFormat/>
    <w:rsid w:val="00624F85"/>
    <w:pPr>
      <w:ind w:left="720"/>
      <w:contextualSpacing/>
    </w:pPr>
    <w:rPr>
      <w:rFonts w:eastAsiaTheme="minorHAnsi" w:cs="Times New Roman (CS Gövde)"/>
      <w:lang w:eastAsia="en-US"/>
    </w:rPr>
  </w:style>
  <w:style w:type="table" w:styleId="TabloKlavuzu">
    <w:name w:val="Table Grid"/>
    <w:basedOn w:val="NormalTablo"/>
    <w:uiPriority w:val="39"/>
    <w:rsid w:val="00547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341B6"/>
    <w:pPr>
      <w:tabs>
        <w:tab w:val="center" w:pos="4536"/>
        <w:tab w:val="right" w:pos="9072"/>
      </w:tabs>
    </w:pPr>
    <w:rPr>
      <w:rFonts w:eastAsiaTheme="minorHAnsi" w:cs="Times New Roman (CS Gövde)"/>
      <w:lang w:eastAsia="en-US"/>
    </w:rPr>
  </w:style>
  <w:style w:type="character" w:customStyle="1" w:styleId="stBilgiChar">
    <w:name w:val="Üst Bilgi Char"/>
    <w:basedOn w:val="VarsaylanParagrafYazTipi"/>
    <w:link w:val="stBilgi"/>
    <w:uiPriority w:val="99"/>
    <w:rsid w:val="00F341B6"/>
  </w:style>
  <w:style w:type="paragraph" w:styleId="AltBilgi">
    <w:name w:val="footer"/>
    <w:basedOn w:val="Normal"/>
    <w:link w:val="AltBilgiChar"/>
    <w:uiPriority w:val="99"/>
    <w:unhideWhenUsed/>
    <w:rsid w:val="00F341B6"/>
    <w:pPr>
      <w:tabs>
        <w:tab w:val="center" w:pos="4536"/>
        <w:tab w:val="right" w:pos="9072"/>
      </w:tabs>
    </w:pPr>
    <w:rPr>
      <w:rFonts w:eastAsiaTheme="minorHAnsi" w:cs="Times New Roman (CS Gövde)"/>
      <w:lang w:eastAsia="en-US"/>
    </w:rPr>
  </w:style>
  <w:style w:type="character" w:customStyle="1" w:styleId="AltBilgiChar">
    <w:name w:val="Alt Bilgi Char"/>
    <w:basedOn w:val="VarsaylanParagrafYazTipi"/>
    <w:link w:val="AltBilgi"/>
    <w:uiPriority w:val="99"/>
    <w:rsid w:val="00F341B6"/>
  </w:style>
  <w:style w:type="character" w:styleId="zlenenKpr">
    <w:name w:val="FollowedHyperlink"/>
    <w:basedOn w:val="VarsaylanParagrafYazTipi"/>
    <w:uiPriority w:val="99"/>
    <w:semiHidden/>
    <w:unhideWhenUsed/>
    <w:rsid w:val="0036652D"/>
    <w:rPr>
      <w:color w:val="954F72" w:themeColor="followedHyperlink"/>
      <w:u w:val="single"/>
    </w:rPr>
  </w:style>
  <w:style w:type="character" w:styleId="AklamaBavurusu">
    <w:name w:val="annotation reference"/>
    <w:basedOn w:val="VarsaylanParagrafYazTipi"/>
    <w:uiPriority w:val="99"/>
    <w:semiHidden/>
    <w:unhideWhenUsed/>
    <w:rsid w:val="00C91041"/>
    <w:rPr>
      <w:sz w:val="16"/>
      <w:szCs w:val="16"/>
    </w:rPr>
  </w:style>
  <w:style w:type="paragraph" w:styleId="AklamaMetni">
    <w:name w:val="annotation text"/>
    <w:basedOn w:val="Normal"/>
    <w:link w:val="AklamaMetniChar"/>
    <w:uiPriority w:val="99"/>
    <w:semiHidden/>
    <w:unhideWhenUsed/>
    <w:rsid w:val="00C91041"/>
    <w:rPr>
      <w:rFonts w:eastAsiaTheme="minorHAnsi" w:cs="Times New Roman (CS Gövde)"/>
      <w:sz w:val="20"/>
      <w:szCs w:val="20"/>
      <w:lang w:eastAsia="en-US"/>
    </w:rPr>
  </w:style>
  <w:style w:type="character" w:customStyle="1" w:styleId="AklamaMetniChar">
    <w:name w:val="Açıklama Metni Char"/>
    <w:basedOn w:val="VarsaylanParagrafYazTipi"/>
    <w:link w:val="AklamaMetni"/>
    <w:uiPriority w:val="99"/>
    <w:semiHidden/>
    <w:rsid w:val="00C91041"/>
    <w:rPr>
      <w:sz w:val="20"/>
      <w:szCs w:val="20"/>
    </w:rPr>
  </w:style>
  <w:style w:type="paragraph" w:styleId="AklamaKonusu">
    <w:name w:val="annotation subject"/>
    <w:basedOn w:val="AklamaMetni"/>
    <w:next w:val="AklamaMetni"/>
    <w:link w:val="AklamaKonusuChar"/>
    <w:uiPriority w:val="99"/>
    <w:semiHidden/>
    <w:unhideWhenUsed/>
    <w:rsid w:val="00C91041"/>
    <w:rPr>
      <w:b/>
      <w:bCs/>
    </w:rPr>
  </w:style>
  <w:style w:type="character" w:customStyle="1" w:styleId="AklamaKonusuChar">
    <w:name w:val="Açıklama Konusu Char"/>
    <w:basedOn w:val="AklamaMetniChar"/>
    <w:link w:val="AklamaKonusu"/>
    <w:uiPriority w:val="99"/>
    <w:semiHidden/>
    <w:rsid w:val="00C91041"/>
    <w:rPr>
      <w:b/>
      <w:bCs/>
      <w:sz w:val="20"/>
      <w:szCs w:val="20"/>
    </w:rPr>
  </w:style>
  <w:style w:type="paragraph" w:styleId="BalonMetni">
    <w:name w:val="Balloon Text"/>
    <w:basedOn w:val="Normal"/>
    <w:link w:val="BalonMetniChar"/>
    <w:uiPriority w:val="99"/>
    <w:semiHidden/>
    <w:unhideWhenUsed/>
    <w:rsid w:val="00C9104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10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084">
      <w:bodyDiv w:val="1"/>
      <w:marLeft w:val="0"/>
      <w:marRight w:val="0"/>
      <w:marTop w:val="0"/>
      <w:marBottom w:val="0"/>
      <w:divBdr>
        <w:top w:val="none" w:sz="0" w:space="0" w:color="auto"/>
        <w:left w:val="none" w:sz="0" w:space="0" w:color="auto"/>
        <w:bottom w:val="none" w:sz="0" w:space="0" w:color="auto"/>
        <w:right w:val="none" w:sz="0" w:space="0" w:color="auto"/>
      </w:divBdr>
    </w:div>
    <w:div w:id="121964941">
      <w:bodyDiv w:val="1"/>
      <w:marLeft w:val="0"/>
      <w:marRight w:val="0"/>
      <w:marTop w:val="0"/>
      <w:marBottom w:val="0"/>
      <w:divBdr>
        <w:top w:val="none" w:sz="0" w:space="0" w:color="auto"/>
        <w:left w:val="none" w:sz="0" w:space="0" w:color="auto"/>
        <w:bottom w:val="none" w:sz="0" w:space="0" w:color="auto"/>
        <w:right w:val="none" w:sz="0" w:space="0" w:color="auto"/>
      </w:divBdr>
    </w:div>
    <w:div w:id="288627201">
      <w:bodyDiv w:val="1"/>
      <w:marLeft w:val="0"/>
      <w:marRight w:val="0"/>
      <w:marTop w:val="0"/>
      <w:marBottom w:val="0"/>
      <w:divBdr>
        <w:top w:val="none" w:sz="0" w:space="0" w:color="auto"/>
        <w:left w:val="none" w:sz="0" w:space="0" w:color="auto"/>
        <w:bottom w:val="none" w:sz="0" w:space="0" w:color="auto"/>
        <w:right w:val="none" w:sz="0" w:space="0" w:color="auto"/>
      </w:divBdr>
    </w:div>
    <w:div w:id="443426241">
      <w:bodyDiv w:val="1"/>
      <w:marLeft w:val="0"/>
      <w:marRight w:val="0"/>
      <w:marTop w:val="0"/>
      <w:marBottom w:val="0"/>
      <w:divBdr>
        <w:top w:val="none" w:sz="0" w:space="0" w:color="auto"/>
        <w:left w:val="none" w:sz="0" w:space="0" w:color="auto"/>
        <w:bottom w:val="none" w:sz="0" w:space="0" w:color="auto"/>
        <w:right w:val="none" w:sz="0" w:space="0" w:color="auto"/>
      </w:divBdr>
    </w:div>
    <w:div w:id="769400502">
      <w:bodyDiv w:val="1"/>
      <w:marLeft w:val="0"/>
      <w:marRight w:val="0"/>
      <w:marTop w:val="0"/>
      <w:marBottom w:val="0"/>
      <w:divBdr>
        <w:top w:val="none" w:sz="0" w:space="0" w:color="auto"/>
        <w:left w:val="none" w:sz="0" w:space="0" w:color="auto"/>
        <w:bottom w:val="none" w:sz="0" w:space="0" w:color="auto"/>
        <w:right w:val="none" w:sz="0" w:space="0" w:color="auto"/>
      </w:divBdr>
    </w:div>
    <w:div w:id="881865333">
      <w:bodyDiv w:val="1"/>
      <w:marLeft w:val="0"/>
      <w:marRight w:val="0"/>
      <w:marTop w:val="0"/>
      <w:marBottom w:val="0"/>
      <w:divBdr>
        <w:top w:val="none" w:sz="0" w:space="0" w:color="auto"/>
        <w:left w:val="none" w:sz="0" w:space="0" w:color="auto"/>
        <w:bottom w:val="none" w:sz="0" w:space="0" w:color="auto"/>
        <w:right w:val="none" w:sz="0" w:space="0" w:color="auto"/>
      </w:divBdr>
    </w:div>
    <w:div w:id="963580832">
      <w:bodyDiv w:val="1"/>
      <w:marLeft w:val="0"/>
      <w:marRight w:val="0"/>
      <w:marTop w:val="0"/>
      <w:marBottom w:val="0"/>
      <w:divBdr>
        <w:top w:val="none" w:sz="0" w:space="0" w:color="auto"/>
        <w:left w:val="none" w:sz="0" w:space="0" w:color="auto"/>
        <w:bottom w:val="none" w:sz="0" w:space="0" w:color="auto"/>
        <w:right w:val="none" w:sz="0" w:space="0" w:color="auto"/>
      </w:divBdr>
    </w:div>
    <w:div w:id="1399011078">
      <w:bodyDiv w:val="1"/>
      <w:marLeft w:val="0"/>
      <w:marRight w:val="0"/>
      <w:marTop w:val="0"/>
      <w:marBottom w:val="0"/>
      <w:divBdr>
        <w:top w:val="none" w:sz="0" w:space="0" w:color="auto"/>
        <w:left w:val="none" w:sz="0" w:space="0" w:color="auto"/>
        <w:bottom w:val="none" w:sz="0" w:space="0" w:color="auto"/>
        <w:right w:val="none" w:sz="0" w:space="0" w:color="auto"/>
      </w:divBdr>
    </w:div>
    <w:div w:id="1526750199">
      <w:bodyDiv w:val="1"/>
      <w:marLeft w:val="0"/>
      <w:marRight w:val="0"/>
      <w:marTop w:val="0"/>
      <w:marBottom w:val="0"/>
      <w:divBdr>
        <w:top w:val="none" w:sz="0" w:space="0" w:color="auto"/>
        <w:left w:val="none" w:sz="0" w:space="0" w:color="auto"/>
        <w:bottom w:val="none" w:sz="0" w:space="0" w:color="auto"/>
        <w:right w:val="none" w:sz="0" w:space="0" w:color="auto"/>
      </w:divBdr>
    </w:div>
    <w:div w:id="1764565905">
      <w:bodyDiv w:val="1"/>
      <w:marLeft w:val="0"/>
      <w:marRight w:val="0"/>
      <w:marTop w:val="0"/>
      <w:marBottom w:val="0"/>
      <w:divBdr>
        <w:top w:val="none" w:sz="0" w:space="0" w:color="auto"/>
        <w:left w:val="none" w:sz="0" w:space="0" w:color="auto"/>
        <w:bottom w:val="none" w:sz="0" w:space="0" w:color="auto"/>
        <w:right w:val="none" w:sz="0" w:space="0" w:color="auto"/>
      </w:divBdr>
    </w:div>
    <w:div w:id="1868178335">
      <w:bodyDiv w:val="1"/>
      <w:marLeft w:val="0"/>
      <w:marRight w:val="0"/>
      <w:marTop w:val="0"/>
      <w:marBottom w:val="0"/>
      <w:divBdr>
        <w:top w:val="none" w:sz="0" w:space="0" w:color="auto"/>
        <w:left w:val="none" w:sz="0" w:space="0" w:color="auto"/>
        <w:bottom w:val="none" w:sz="0" w:space="0" w:color="auto"/>
        <w:right w:val="none" w:sz="0" w:space="0" w:color="auto"/>
      </w:divBdr>
    </w:div>
    <w:div w:id="1922443797">
      <w:bodyDiv w:val="1"/>
      <w:marLeft w:val="0"/>
      <w:marRight w:val="0"/>
      <w:marTop w:val="0"/>
      <w:marBottom w:val="0"/>
      <w:divBdr>
        <w:top w:val="none" w:sz="0" w:space="0" w:color="auto"/>
        <w:left w:val="none" w:sz="0" w:space="0" w:color="auto"/>
        <w:bottom w:val="none" w:sz="0" w:space="0" w:color="auto"/>
        <w:right w:val="none" w:sz="0" w:space="0" w:color="auto"/>
      </w:divBdr>
    </w:div>
    <w:div w:id="19428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7827/TurkishStudies.3795" TargetMode="External"/><Relationship Id="rId13" Type="http://schemas.openxmlformats.org/officeDocument/2006/relationships/hyperlink" Target="https://doi.org/10.4324/978131575960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1007/s11145-021-10185-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isa.meb.gov.tr/eski%20dosyalar/wp-content/uploads/2020/01/PISA_2018_Turkiye_On_Raporu.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gipark.org.tr/tr/pub/milliegitim/issue/36171/406672" TargetMode="External"/><Relationship Id="rId5" Type="http://schemas.openxmlformats.org/officeDocument/2006/relationships/footnotes" Target="footnotes.xml"/><Relationship Id="rId15" Type="http://schemas.openxmlformats.org/officeDocument/2006/relationships/hyperlink" Target="https://www.oecd.org/pisa/data/2015-technical-report/PISA2015_TechRep_Final.pdf" TargetMode="External"/><Relationship Id="rId10" Type="http://schemas.openxmlformats.org/officeDocument/2006/relationships/hyperlink" Target="http://dx.doi.org/10.7827/TurkishStudies.379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7827/TurkishStudies.3795" TargetMode="External"/><Relationship Id="rId14" Type="http://schemas.openxmlformats.org/officeDocument/2006/relationships/hyperlink" Target="https://doi.org/10.14527/978605364526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r>
              <a:rPr lang="tr-TR" sz="800">
                <a:latin typeface="Times New Roman" panose="02020603050405020304" pitchFamily="18" charset="0"/>
                <a:cs typeface="Times New Roman" panose="02020603050405020304" pitchFamily="18" charset="0"/>
              </a:rPr>
              <a:t>Beceri</a:t>
            </a:r>
            <a:r>
              <a:rPr lang="tr-TR" sz="800" baseline="0">
                <a:latin typeface="Times New Roman" panose="02020603050405020304" pitchFamily="18" charset="0"/>
                <a:cs typeface="Times New Roman" panose="02020603050405020304" pitchFamily="18" charset="0"/>
              </a:rPr>
              <a:t> Düzeyleri</a:t>
            </a:r>
            <a:endParaRPr lang="tr-TR"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lineChart>
        <c:grouping val="standard"/>
        <c:varyColors val="0"/>
        <c:ser>
          <c:idx val="0"/>
          <c:order val="0"/>
          <c:tx>
            <c:strRef>
              <c:f>Sayfa1!$B$1</c:f>
              <c:strCache>
                <c:ptCount val="1"/>
                <c:pt idx="0">
                  <c:v>Okuma</c:v>
                </c:pt>
              </c:strCache>
            </c:strRef>
          </c:tx>
          <c:spPr>
            <a:ln w="22225" cap="rnd" cmpd="sng" algn="ctr">
              <a:solidFill>
                <a:schemeClr val="accent1"/>
              </a:solidFill>
              <a:round/>
            </a:ln>
            <a:effectLst/>
          </c:spPr>
          <c:marker>
            <c:symbol val="none"/>
          </c:marker>
          <c:dLbls>
            <c:dLbl>
              <c:idx val="2"/>
              <c:layout>
                <c:manualLayout>
                  <c:x val="-4.6793760831889082E-2"/>
                  <c:y val="-4.18264203555245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8E4-4740-87E3-5BBF792456F4}"/>
                </c:ext>
              </c:extLst>
            </c:dLbl>
            <c:dLbl>
              <c:idx val="3"/>
              <c:layout>
                <c:manualLayout>
                  <c:x val="-4.6793760831889082E-2"/>
                  <c:y val="-4.87974904147786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8E4-4740-87E3-5BBF792456F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Sayfa1!$A$2:$A$5</c:f>
              <c:strCache>
                <c:ptCount val="4"/>
                <c:pt idx="0">
                  <c:v>5. sınıf</c:v>
                </c:pt>
                <c:pt idx="1">
                  <c:v>6. sınıf</c:v>
                </c:pt>
                <c:pt idx="2">
                  <c:v>7. sınıf</c:v>
                </c:pt>
                <c:pt idx="3">
                  <c:v>8. sınıf</c:v>
                </c:pt>
              </c:strCache>
            </c:strRef>
          </c:cat>
          <c:val>
            <c:numRef>
              <c:f>Sayfa1!$B$2:$B$5</c:f>
              <c:numCache>
                <c:formatCode>General</c:formatCode>
                <c:ptCount val="4"/>
                <c:pt idx="0">
                  <c:v>4.0999999999999996</c:v>
                </c:pt>
                <c:pt idx="1">
                  <c:v>4</c:v>
                </c:pt>
                <c:pt idx="2">
                  <c:v>3.8</c:v>
                </c:pt>
                <c:pt idx="3">
                  <c:v>3.2</c:v>
                </c:pt>
              </c:numCache>
            </c:numRef>
          </c:val>
          <c:smooth val="0"/>
          <c:extLst>
            <c:ext xmlns:c16="http://schemas.microsoft.com/office/drawing/2014/chart" uri="{C3380CC4-5D6E-409C-BE32-E72D297353CC}">
              <c16:uniqueId val="{00000000-48E4-4740-87E3-5BBF792456F4}"/>
            </c:ext>
          </c:extLst>
        </c:ser>
        <c:ser>
          <c:idx val="1"/>
          <c:order val="1"/>
          <c:tx>
            <c:strRef>
              <c:f>Sayfa1!$C$1</c:f>
              <c:strCache>
                <c:ptCount val="1"/>
                <c:pt idx="0">
                  <c:v>Dinleme</c:v>
                </c:pt>
              </c:strCache>
            </c:strRef>
          </c:tx>
          <c:spPr>
            <a:ln w="22225" cap="rnd" cmpd="sng" algn="ctr">
              <a:solidFill>
                <a:schemeClr val="accent2"/>
              </a:solidFill>
              <a:round/>
            </a:ln>
            <a:effectLst/>
          </c:spPr>
          <c:marker>
            <c:symbol val="none"/>
          </c:marker>
          <c:dLbls>
            <c:dLbl>
              <c:idx val="0"/>
              <c:layout>
                <c:manualLayout>
                  <c:x val="-4.679376083188911E-2"/>
                  <c:y val="-3.48553502962704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E4-4740-87E3-5BBF792456F4}"/>
                </c:ext>
              </c:extLst>
            </c:dLbl>
            <c:dLbl>
              <c:idx val="1"/>
              <c:layout>
                <c:manualLayout>
                  <c:x val="-4.6793760831889082E-2"/>
                  <c:y val="-3.48553502962704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8E4-4740-87E3-5BBF792456F4}"/>
                </c:ext>
              </c:extLst>
            </c:dLbl>
            <c:dLbl>
              <c:idx val="2"/>
              <c:layout>
                <c:manualLayout>
                  <c:x val="-4.6793760831889082E-2"/>
                  <c:y val="1.39421401185081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8E4-4740-87E3-5BBF792456F4}"/>
                </c:ext>
              </c:extLst>
            </c:dLbl>
            <c:dLbl>
              <c:idx val="3"/>
              <c:layout>
                <c:manualLayout>
                  <c:x val="-4.3327556325823226E-2"/>
                  <c:y val="2.78842802370163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8E4-4740-87E3-5BBF792456F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Sayfa1!$A$2:$A$5</c:f>
              <c:strCache>
                <c:ptCount val="4"/>
                <c:pt idx="0">
                  <c:v>5. sınıf</c:v>
                </c:pt>
                <c:pt idx="1">
                  <c:v>6. sınıf</c:v>
                </c:pt>
                <c:pt idx="2">
                  <c:v>7. sınıf</c:v>
                </c:pt>
                <c:pt idx="3">
                  <c:v>8. sınıf</c:v>
                </c:pt>
              </c:strCache>
            </c:strRef>
          </c:cat>
          <c:val>
            <c:numRef>
              <c:f>Sayfa1!$C$2:$C$5</c:f>
              <c:numCache>
                <c:formatCode>General</c:formatCode>
                <c:ptCount val="4"/>
                <c:pt idx="0">
                  <c:v>4.5999999999999996</c:v>
                </c:pt>
                <c:pt idx="1">
                  <c:v>4.4000000000000004</c:v>
                </c:pt>
                <c:pt idx="2">
                  <c:v>3.4</c:v>
                </c:pt>
                <c:pt idx="3">
                  <c:v>3</c:v>
                </c:pt>
              </c:numCache>
            </c:numRef>
          </c:val>
          <c:smooth val="0"/>
          <c:extLst>
            <c:ext xmlns:c16="http://schemas.microsoft.com/office/drawing/2014/chart" uri="{C3380CC4-5D6E-409C-BE32-E72D297353CC}">
              <c16:uniqueId val="{00000001-48E4-4740-87E3-5BBF792456F4}"/>
            </c:ext>
          </c:extLst>
        </c:ser>
        <c:ser>
          <c:idx val="2"/>
          <c:order val="2"/>
          <c:tx>
            <c:strRef>
              <c:f>Sayfa1!$D$1</c:f>
              <c:strCache>
                <c:ptCount val="1"/>
                <c:pt idx="0">
                  <c:v>Yazma</c:v>
                </c:pt>
              </c:strCache>
            </c:strRef>
          </c:tx>
          <c:spPr>
            <a:ln w="22225" cap="rnd" cmpd="sng" algn="ctr">
              <a:solidFill>
                <a:schemeClr val="accent3"/>
              </a:solidFill>
              <a:round/>
            </a:ln>
            <a:effectLst/>
          </c:spPr>
          <c:marker>
            <c:symbol val="none"/>
          </c:marker>
          <c:dLbls>
            <c:dLbl>
              <c:idx val="0"/>
              <c:layout>
                <c:manualLayout>
                  <c:x val="-4.679376083188911E-2"/>
                  <c:y val="4.18264203555245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E4-4740-87E3-5BBF792456F4}"/>
                </c:ext>
              </c:extLst>
            </c:dLbl>
            <c:dLbl>
              <c:idx val="1"/>
              <c:layout>
                <c:manualLayout>
                  <c:x val="-4.6793760831889082E-2"/>
                  <c:y val="4.18264203555245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E4-4740-87E3-5BBF792456F4}"/>
                </c:ext>
              </c:extLst>
            </c:dLbl>
            <c:dLbl>
              <c:idx val="2"/>
              <c:layout>
                <c:manualLayout>
                  <c:x val="-4.6793760831889082E-2"/>
                  <c:y val="3.48553502962704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E4-4740-87E3-5BBF792456F4}"/>
                </c:ext>
              </c:extLst>
            </c:dLbl>
            <c:dLbl>
              <c:idx val="3"/>
              <c:layout>
                <c:manualLayout>
                  <c:x val="-5.0259965337954939E-2"/>
                  <c:y val="5.5768560474032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E4-4740-87E3-5BBF792456F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Sayfa1!$A$2:$A$5</c:f>
              <c:strCache>
                <c:ptCount val="4"/>
                <c:pt idx="0">
                  <c:v>5. sınıf</c:v>
                </c:pt>
                <c:pt idx="1">
                  <c:v>6. sınıf</c:v>
                </c:pt>
                <c:pt idx="2">
                  <c:v>7. sınıf</c:v>
                </c:pt>
                <c:pt idx="3">
                  <c:v>8. sınıf</c:v>
                </c:pt>
              </c:strCache>
            </c:strRef>
          </c:cat>
          <c:val>
            <c:numRef>
              <c:f>Sayfa1!$D$2:$D$5</c:f>
              <c:numCache>
                <c:formatCode>General</c:formatCode>
                <c:ptCount val="4"/>
                <c:pt idx="0">
                  <c:v>3.2</c:v>
                </c:pt>
                <c:pt idx="1">
                  <c:v>3.1</c:v>
                </c:pt>
                <c:pt idx="2">
                  <c:v>2.8</c:v>
                </c:pt>
                <c:pt idx="3">
                  <c:v>2.2999999999999998</c:v>
                </c:pt>
              </c:numCache>
            </c:numRef>
          </c:val>
          <c:smooth val="0"/>
          <c:extLst>
            <c:ext xmlns:c16="http://schemas.microsoft.com/office/drawing/2014/chart" uri="{C3380CC4-5D6E-409C-BE32-E72D297353CC}">
              <c16:uniqueId val="{00000002-48E4-4740-87E3-5BBF792456F4}"/>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757030144"/>
        <c:axId val="757030560"/>
      </c:lineChart>
      <c:catAx>
        <c:axId val="7570301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757030560"/>
        <c:crosses val="autoZero"/>
        <c:auto val="1"/>
        <c:lblAlgn val="ctr"/>
        <c:lblOffset val="100"/>
        <c:noMultiLvlLbl val="0"/>
      </c:catAx>
      <c:valAx>
        <c:axId val="7570305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757030144"/>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1757</TotalTime>
  <Pages>9</Pages>
  <Words>3645</Words>
  <Characters>20783</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MacBook Air</dc:creator>
  <cp:keywords/>
  <dc:description/>
  <cp:lastModifiedBy>OYEA RRWI Editör</cp:lastModifiedBy>
  <cp:revision>46</cp:revision>
  <dcterms:created xsi:type="dcterms:W3CDTF">2022-01-07T19:20:00Z</dcterms:created>
  <dcterms:modified xsi:type="dcterms:W3CDTF">2023-01-03T08:21:00Z</dcterms:modified>
</cp:coreProperties>
</file>