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9D" w:rsidRPr="00DC0454" w:rsidRDefault="00F56E7B" w:rsidP="000275EE">
      <w:pPr>
        <w:pStyle w:val="Balk1"/>
        <w:keepNext w:val="0"/>
        <w:widowControl w:val="0"/>
        <w:spacing w:before="0" w:after="0"/>
        <w:jc w:val="center"/>
        <w:rPr>
          <w:rFonts w:ascii="Calibri" w:hAnsi="Calibri"/>
        </w:rPr>
      </w:pPr>
      <w:r>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EC" w:rsidRPr="00BE6F40" w:rsidRDefault="00375FEC" w:rsidP="0064569D">
                            <w:pPr>
                              <w:jc w:val="right"/>
                              <w:rPr>
                                <w:sz w:val="10"/>
                                <w:szCs w:val="20"/>
                              </w:rPr>
                            </w:pPr>
                          </w:p>
                          <w:p w:rsidR="00375FEC" w:rsidRPr="00DC2B5C" w:rsidRDefault="00375FEC" w:rsidP="00962B4D">
                            <w:pPr>
                              <w:spacing w:after="60"/>
                              <w:jc w:val="right"/>
                              <w:rPr>
                                <w:sz w:val="20"/>
                                <w:szCs w:val="20"/>
                              </w:rPr>
                            </w:pPr>
                            <w:r w:rsidRPr="00DC2B5C">
                              <w:rPr>
                                <w:sz w:val="20"/>
                                <w:szCs w:val="20"/>
                              </w:rPr>
                              <w:t>Çukurova Üniversitesi Sosyal Bilimler Enstitüsü Dergisi</w:t>
                            </w:r>
                          </w:p>
                          <w:p w:rsidR="00375FEC" w:rsidRPr="00DC2B5C" w:rsidRDefault="00512729" w:rsidP="00EE6A95">
                            <w:pPr>
                              <w:spacing w:after="60"/>
                              <w:jc w:val="right"/>
                              <w:rPr>
                                <w:sz w:val="20"/>
                                <w:szCs w:val="20"/>
                              </w:rPr>
                            </w:pPr>
                            <w:r>
                              <w:rPr>
                                <w:sz w:val="20"/>
                                <w:szCs w:val="20"/>
                              </w:rPr>
                              <w:t xml:space="preserve">Yıl: </w:t>
                            </w:r>
                            <w:bookmarkStart w:id="0" w:name="_GoBack"/>
                            <w:r>
                              <w:rPr>
                                <w:sz w:val="20"/>
                                <w:szCs w:val="20"/>
                              </w:rPr>
                              <w:t>XXXX</w:t>
                            </w:r>
                            <w:bookmarkEnd w:id="0"/>
                            <w:r w:rsidR="00A74032">
                              <w:rPr>
                                <w:sz w:val="20"/>
                                <w:szCs w:val="20"/>
                              </w:rPr>
                              <w:t xml:space="preserve"> C</w:t>
                            </w:r>
                            <w:r w:rsidR="00933189">
                              <w:rPr>
                                <w:sz w:val="20"/>
                                <w:szCs w:val="20"/>
                              </w:rPr>
                              <w:t>ilt</w:t>
                            </w:r>
                            <w:r w:rsidR="00375FEC" w:rsidRPr="00DC2B5C">
                              <w:rPr>
                                <w:sz w:val="20"/>
                                <w:szCs w:val="20"/>
                              </w:rPr>
                              <w:t>: XX No: X Sayfa: XXX-XXX</w:t>
                            </w:r>
                          </w:p>
                          <w:p w:rsidR="00375FEC" w:rsidRPr="00E96E35" w:rsidRDefault="00933C2E" w:rsidP="00962B4D">
                            <w:pPr>
                              <w:spacing w:after="120"/>
                              <w:jc w:val="right"/>
                              <w:rPr>
                                <w:rFonts w:ascii="Calibri" w:hAnsi="Calibri"/>
                                <w:sz w:val="22"/>
                                <w:szCs w:val="20"/>
                              </w:rPr>
                            </w:pPr>
                            <w:hyperlink r:id="rId8" w:history="1">
                              <w:r w:rsidR="00375FEC" w:rsidRPr="00DC2B5C">
                                <w:rPr>
                                  <w:color w:val="0000FF"/>
                                  <w:sz w:val="20"/>
                                  <w:szCs w:val="20"/>
                                  <w:u w:val="single"/>
                                </w:rPr>
                                <w:t>https://dergipark.org.tr/tr/pub/cusosbil</w:t>
                              </w:r>
                            </w:hyperlink>
                            <w:r w:rsidR="00375FEC">
                              <w:rPr>
                                <w:rFonts w:ascii="Calibri" w:hAnsi="Calibri"/>
                                <w:sz w:val="20"/>
                                <w:szCs w:val="20"/>
                              </w:rPr>
                              <w:t xml:space="preserve"> </w:t>
                            </w:r>
                          </w:p>
                          <w:p w:rsidR="00375FEC" w:rsidRPr="00E96E35" w:rsidRDefault="00375FEC"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375FEC" w:rsidRPr="00BE6F40" w:rsidRDefault="00375FEC" w:rsidP="0064569D">
                      <w:pPr>
                        <w:jc w:val="right"/>
                        <w:rPr>
                          <w:sz w:val="10"/>
                          <w:szCs w:val="20"/>
                        </w:rPr>
                      </w:pPr>
                    </w:p>
                    <w:p w:rsidR="00375FEC" w:rsidRPr="00DC2B5C" w:rsidRDefault="00375FEC" w:rsidP="00962B4D">
                      <w:pPr>
                        <w:spacing w:after="60"/>
                        <w:jc w:val="right"/>
                        <w:rPr>
                          <w:sz w:val="20"/>
                          <w:szCs w:val="20"/>
                        </w:rPr>
                      </w:pPr>
                      <w:r w:rsidRPr="00DC2B5C">
                        <w:rPr>
                          <w:sz w:val="20"/>
                          <w:szCs w:val="20"/>
                        </w:rPr>
                        <w:t>Çukurova Üniversitesi Sosyal Bilimler Enstitüsü Dergisi</w:t>
                      </w:r>
                    </w:p>
                    <w:p w:rsidR="00375FEC" w:rsidRPr="00DC2B5C" w:rsidRDefault="00512729" w:rsidP="00EE6A95">
                      <w:pPr>
                        <w:spacing w:after="60"/>
                        <w:jc w:val="right"/>
                        <w:rPr>
                          <w:sz w:val="20"/>
                          <w:szCs w:val="20"/>
                        </w:rPr>
                      </w:pPr>
                      <w:r>
                        <w:rPr>
                          <w:sz w:val="20"/>
                          <w:szCs w:val="20"/>
                        </w:rPr>
                        <w:t xml:space="preserve">Yıl: </w:t>
                      </w:r>
                      <w:bookmarkStart w:id="1" w:name="_GoBack"/>
                      <w:r>
                        <w:rPr>
                          <w:sz w:val="20"/>
                          <w:szCs w:val="20"/>
                        </w:rPr>
                        <w:t>XXXX</w:t>
                      </w:r>
                      <w:bookmarkEnd w:id="1"/>
                      <w:r w:rsidR="00A74032">
                        <w:rPr>
                          <w:sz w:val="20"/>
                          <w:szCs w:val="20"/>
                        </w:rPr>
                        <w:t xml:space="preserve"> C</w:t>
                      </w:r>
                      <w:r w:rsidR="00933189">
                        <w:rPr>
                          <w:sz w:val="20"/>
                          <w:szCs w:val="20"/>
                        </w:rPr>
                        <w:t>ilt</w:t>
                      </w:r>
                      <w:r w:rsidR="00375FEC" w:rsidRPr="00DC2B5C">
                        <w:rPr>
                          <w:sz w:val="20"/>
                          <w:szCs w:val="20"/>
                        </w:rPr>
                        <w:t>: XX No: X Sayfa: XXX-XXX</w:t>
                      </w:r>
                    </w:p>
                    <w:p w:rsidR="00375FEC" w:rsidRPr="00E96E35" w:rsidRDefault="00933C2E" w:rsidP="00962B4D">
                      <w:pPr>
                        <w:spacing w:after="120"/>
                        <w:jc w:val="right"/>
                        <w:rPr>
                          <w:rFonts w:ascii="Calibri" w:hAnsi="Calibri"/>
                          <w:sz w:val="22"/>
                          <w:szCs w:val="20"/>
                        </w:rPr>
                      </w:pPr>
                      <w:hyperlink r:id="rId9" w:history="1">
                        <w:r w:rsidR="00375FEC" w:rsidRPr="00DC2B5C">
                          <w:rPr>
                            <w:color w:val="0000FF"/>
                            <w:sz w:val="20"/>
                            <w:szCs w:val="20"/>
                            <w:u w:val="single"/>
                          </w:rPr>
                          <w:t>https://dergipark.org.tr/tr/pub/cusosbil</w:t>
                        </w:r>
                      </w:hyperlink>
                      <w:r w:rsidR="00375FEC">
                        <w:rPr>
                          <w:rFonts w:ascii="Calibri" w:hAnsi="Calibri"/>
                          <w:sz w:val="20"/>
                          <w:szCs w:val="20"/>
                        </w:rPr>
                        <w:t xml:space="preserve"> </w:t>
                      </w:r>
                    </w:p>
                    <w:p w:rsidR="00375FEC" w:rsidRPr="00E96E35" w:rsidRDefault="00375FEC" w:rsidP="00E96E35">
                      <w:pPr>
                        <w:spacing w:after="120"/>
                        <w:jc w:val="right"/>
                        <w:rPr>
                          <w:rFonts w:ascii="Calibri" w:hAnsi="Calibri"/>
                          <w:sz w:val="22"/>
                          <w:szCs w:val="20"/>
                        </w:rPr>
                      </w:pPr>
                    </w:p>
                  </w:txbxContent>
                </v:textbox>
              </v:shape>
            </w:pict>
          </mc:Fallback>
        </mc:AlternateContent>
      </w:r>
      <w:r>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26F84"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DC0454" w:rsidRDefault="0064569D" w:rsidP="000275EE">
      <w:pPr>
        <w:pStyle w:val="Balk1"/>
        <w:keepNext w:val="0"/>
        <w:widowControl w:val="0"/>
        <w:spacing w:before="0" w:after="0"/>
        <w:jc w:val="center"/>
        <w:rPr>
          <w:rFonts w:ascii="Calibri" w:hAnsi="Calibri"/>
        </w:rPr>
      </w:pPr>
    </w:p>
    <w:p w:rsidR="0064569D" w:rsidRPr="00DC0454" w:rsidRDefault="0064569D" w:rsidP="000275EE"/>
    <w:p w:rsidR="0064569D" w:rsidRPr="00FA5C13" w:rsidRDefault="00F56E7B" w:rsidP="00FA5C13">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C705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Default="00985A2F" w:rsidP="00FA5C13">
      <w:pPr>
        <w:pStyle w:val="Balk1"/>
        <w:keepNext w:val="0"/>
        <w:spacing w:before="0" w:after="0"/>
        <w:jc w:val="center"/>
        <w:rPr>
          <w:rFonts w:ascii="Times New Roman" w:hAnsi="Times New Roman" w:cs="Times New Roman"/>
          <w:noProof/>
          <w:sz w:val="24"/>
          <w:szCs w:val="24"/>
        </w:rPr>
      </w:pPr>
      <w:r w:rsidRPr="00985A2F">
        <w:rPr>
          <w:rFonts w:ascii="Times New Roman" w:hAnsi="Times New Roman" w:cs="Times New Roman"/>
          <w:noProof/>
          <w:sz w:val="24"/>
          <w:szCs w:val="24"/>
        </w:rPr>
        <w:t xml:space="preserve">MAKALENİN </w:t>
      </w:r>
      <w:r w:rsidR="00FA5C13">
        <w:rPr>
          <w:rFonts w:ascii="Times New Roman" w:hAnsi="Times New Roman" w:cs="Times New Roman"/>
          <w:noProof/>
          <w:sz w:val="24"/>
          <w:szCs w:val="24"/>
        </w:rPr>
        <w:t>TÜRKÇE BAŞLIĞI</w:t>
      </w:r>
    </w:p>
    <w:p w:rsidR="00FA5C13" w:rsidRPr="00A74032" w:rsidRDefault="00FA5C13" w:rsidP="00FA5C13"/>
    <w:p w:rsidR="0064569D" w:rsidRPr="00A74032" w:rsidRDefault="00EC471B" w:rsidP="00FA5C13">
      <w:pPr>
        <w:jc w:val="center"/>
        <w:rPr>
          <w:vertAlign w:val="superscript"/>
        </w:rPr>
      </w:pPr>
      <w:r w:rsidRPr="00A74032">
        <w:t xml:space="preserve">Yazar adı </w:t>
      </w:r>
      <w:r w:rsidR="00985A2F" w:rsidRPr="00A74032">
        <w:t>SOYADI</w:t>
      </w:r>
      <w:r w:rsidR="00C774B8" w:rsidRPr="00A74032">
        <w:rPr>
          <w:vertAlign w:val="superscript"/>
        </w:rPr>
        <w:t xml:space="preserve"> </w:t>
      </w:r>
      <w:r w:rsidR="00ED1A9D" w:rsidRPr="00A74032">
        <w:rPr>
          <w:vertAlign w:val="superscript"/>
        </w:rPr>
        <w:t>a</w:t>
      </w:r>
      <w:r w:rsidR="00985A2F" w:rsidRPr="00A74032">
        <w:rPr>
          <w:rStyle w:val="DipnotBavurusu"/>
        </w:rPr>
        <w:footnoteReference w:id="1"/>
      </w:r>
      <w:r w:rsidR="00C774B8" w:rsidRPr="00A74032">
        <w:t xml:space="preserve">, </w:t>
      </w:r>
      <w:r w:rsidRPr="00A74032">
        <w:t xml:space="preserve">Yazar adı </w:t>
      </w:r>
      <w:r w:rsidR="00985A2F" w:rsidRPr="00A74032">
        <w:t>SOYADI</w:t>
      </w:r>
      <w:r w:rsidR="00985A2F" w:rsidRPr="00A74032">
        <w:rPr>
          <w:vertAlign w:val="superscript"/>
        </w:rPr>
        <w:t xml:space="preserve"> </w:t>
      </w:r>
      <w:r w:rsidR="00ED1A9D" w:rsidRPr="00A74032">
        <w:rPr>
          <w:vertAlign w:val="superscript"/>
        </w:rPr>
        <w:t>b</w:t>
      </w:r>
      <w:r w:rsidR="00313CFC" w:rsidRPr="00A74032">
        <w:rPr>
          <w:rStyle w:val="DipnotBavurusu"/>
        </w:rPr>
        <w:footnoteReference w:id="2"/>
      </w:r>
    </w:p>
    <w:p w:rsidR="0064569D" w:rsidRPr="00DC0454" w:rsidRDefault="00985A2F" w:rsidP="000275EE">
      <w:pPr>
        <w:jc w:val="center"/>
        <w:rPr>
          <w:rFonts w:ascii="Calibri" w:hAnsi="Calibri"/>
          <w:sz w:val="18"/>
        </w:rPr>
      </w:pPr>
      <w:r>
        <w:rPr>
          <w:rFonts w:ascii="Calibri" w:hAnsi="Calibri"/>
          <w:noProof/>
        </w:rPr>
        <mc:AlternateContent>
          <mc:Choice Requires="wps">
            <w:drawing>
              <wp:anchor distT="0" distB="0" distL="114300" distR="114300" simplePos="0" relativeHeight="251668480" behindDoc="0" locked="0" layoutInCell="1" allowOverlap="1" wp14:anchorId="2826A596" wp14:editId="6DAB349F">
                <wp:simplePos x="0" y="0"/>
                <wp:positionH relativeFrom="column">
                  <wp:posOffset>1242</wp:posOffset>
                </wp:positionH>
                <wp:positionV relativeFrom="paragraph">
                  <wp:posOffset>40824</wp:posOffset>
                </wp:positionV>
                <wp:extent cx="5391687" cy="0"/>
                <wp:effectExtent l="0" t="0" r="19050" b="190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6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655AEDF" id="AutoShape 22" o:spid="_x0000_s1026" type="#_x0000_t32" style="position:absolute;margin-left:.1pt;margin-top:3.2pt;width:424.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Y7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M09fMZtM0hrJQ74zukJ/mqXxT9bpFUZUtkw0P021lDcuIzoncp/mI1VNkPnxWDGAIF&#10;wrBOtek9JIwBncJOzred8JNDFD7OHpbJfPGI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"/>
            </w:pict>
          </mc:Fallback>
        </mc:AlternateContent>
      </w:r>
      <w:r w:rsidR="00F56E7B">
        <w:rPr>
          <w:rFonts w:ascii="Calibri" w:hAnsi="Calibri"/>
          <w:noProof/>
        </w:rPr>
        <mc:AlternateContent>
          <mc:Choice Requires="wps">
            <w:drawing>
              <wp:anchor distT="4294967291" distB="4294967291" distL="114300" distR="114300" simplePos="0" relativeHeight="251665408" behindDoc="0" locked="0" layoutInCell="1" allowOverlap="1" wp14:anchorId="5C0E9C64" wp14:editId="37928012">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8671D"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rsidR="0064569D" w:rsidRPr="00DC0454" w:rsidRDefault="0064569D" w:rsidP="000275EE">
      <w:pPr>
        <w:spacing w:after="120"/>
        <w:jc w:val="both"/>
        <w:rPr>
          <w:rFonts w:ascii="Calibri" w:hAnsi="Calibri"/>
          <w:b/>
          <w:sz w:val="2"/>
          <w:szCs w:val="20"/>
        </w:rPr>
      </w:pPr>
    </w:p>
    <w:tbl>
      <w:tblPr>
        <w:tblStyle w:val="TabloKlavuzu"/>
        <w:tblW w:w="8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gridCol w:w="32"/>
      </w:tblGrid>
      <w:tr w:rsidR="00FA5C13" w:rsidRPr="00DC0454" w:rsidTr="00FA5C13">
        <w:trPr>
          <w:gridAfter w:val="1"/>
          <w:wAfter w:w="32" w:type="dxa"/>
        </w:trPr>
        <w:tc>
          <w:tcPr>
            <w:tcW w:w="2500" w:type="dxa"/>
            <w:gridSpan w:val="2"/>
            <w:tcBorders>
              <w:bottom w:val="single" w:sz="4" w:space="0" w:color="auto"/>
            </w:tcBorders>
          </w:tcPr>
          <w:p w:rsidR="00FA5C13" w:rsidRPr="00FA5C13" w:rsidRDefault="00FA5C13" w:rsidP="00375FEC">
            <w:pPr>
              <w:spacing w:after="120"/>
              <w:jc w:val="both"/>
              <w:rPr>
                <w:b/>
                <w:sz w:val="20"/>
                <w:szCs w:val="20"/>
              </w:rPr>
            </w:pPr>
            <w:r w:rsidRPr="00FA5C13">
              <w:rPr>
                <w:b/>
                <w:sz w:val="20"/>
                <w:szCs w:val="20"/>
              </w:rPr>
              <w:t>Makale Bilgisi</w:t>
            </w:r>
          </w:p>
        </w:tc>
        <w:tc>
          <w:tcPr>
            <w:tcW w:w="236" w:type="dxa"/>
          </w:tcPr>
          <w:p w:rsidR="00FA5C13" w:rsidRPr="00DC0454" w:rsidRDefault="00FA5C13" w:rsidP="00375FEC">
            <w:pPr>
              <w:spacing w:after="120"/>
              <w:jc w:val="both"/>
              <w:rPr>
                <w:rFonts w:ascii="Calibri" w:hAnsi="Calibri"/>
                <w:b/>
                <w:sz w:val="20"/>
                <w:szCs w:val="20"/>
              </w:rPr>
            </w:pPr>
          </w:p>
        </w:tc>
        <w:tc>
          <w:tcPr>
            <w:tcW w:w="5877" w:type="dxa"/>
            <w:tcBorders>
              <w:bottom w:val="single" w:sz="4" w:space="0" w:color="auto"/>
            </w:tcBorders>
          </w:tcPr>
          <w:p w:rsidR="00FA5C13" w:rsidRPr="00FA5C13" w:rsidRDefault="00FA5C13" w:rsidP="00375FEC">
            <w:pPr>
              <w:spacing w:after="120"/>
              <w:jc w:val="both"/>
              <w:rPr>
                <w:b/>
                <w:sz w:val="20"/>
                <w:szCs w:val="20"/>
              </w:rPr>
            </w:pPr>
            <w:r w:rsidRPr="00FA5C13">
              <w:rPr>
                <w:b/>
                <w:sz w:val="20"/>
                <w:szCs w:val="20"/>
              </w:rPr>
              <w:t>ÖZ</w:t>
            </w:r>
          </w:p>
        </w:tc>
      </w:tr>
      <w:tr w:rsidR="00FA5C13" w:rsidRPr="00DC0454" w:rsidTr="00FA5C13">
        <w:trPr>
          <w:gridAfter w:val="1"/>
          <w:wAfter w:w="32" w:type="dxa"/>
        </w:trPr>
        <w:tc>
          <w:tcPr>
            <w:tcW w:w="2500" w:type="dxa"/>
            <w:gridSpan w:val="2"/>
            <w:vMerge w:val="restart"/>
            <w:tcBorders>
              <w:top w:val="single" w:sz="4" w:space="0" w:color="auto"/>
            </w:tcBorders>
            <w:vAlign w:val="center"/>
          </w:tcPr>
          <w:p w:rsidR="00FA5C13" w:rsidRPr="00FA5C13" w:rsidRDefault="00FA5C13" w:rsidP="00375FEC">
            <w:pPr>
              <w:spacing w:before="40"/>
              <w:rPr>
                <w:i/>
                <w:sz w:val="16"/>
                <w:szCs w:val="16"/>
                <w:lang w:val="en-US"/>
              </w:rPr>
            </w:pPr>
            <w:r w:rsidRPr="00FA5C13">
              <w:rPr>
                <w:i/>
                <w:sz w:val="16"/>
                <w:szCs w:val="16"/>
              </w:rPr>
              <w:t xml:space="preserve">DOI: </w:t>
            </w:r>
            <w:r w:rsidR="00A74032">
              <w:rPr>
                <w:sz w:val="16"/>
                <w:szCs w:val="16"/>
              </w:rPr>
              <w:t>10.35379/</w:t>
            </w:r>
            <w:proofErr w:type="spellStart"/>
            <w:proofErr w:type="gramStart"/>
            <w:r w:rsidR="00A74032">
              <w:rPr>
                <w:sz w:val="16"/>
                <w:szCs w:val="16"/>
              </w:rPr>
              <w:t>cusosbil</w:t>
            </w:r>
            <w:r w:rsidRPr="00FA5C13">
              <w:rPr>
                <w:sz w:val="16"/>
                <w:szCs w:val="16"/>
              </w:rPr>
              <w:t>.XXXXXX</w:t>
            </w:r>
            <w:proofErr w:type="spellEnd"/>
            <w:proofErr w:type="gramEnd"/>
          </w:p>
        </w:tc>
        <w:tc>
          <w:tcPr>
            <w:tcW w:w="236" w:type="dxa"/>
          </w:tcPr>
          <w:p w:rsidR="00FA5C13" w:rsidRPr="00DC0454" w:rsidRDefault="00FA5C13" w:rsidP="00375FEC">
            <w:pPr>
              <w:jc w:val="both"/>
              <w:rPr>
                <w:rFonts w:ascii="Calibri" w:hAnsi="Calibri"/>
                <w:sz w:val="16"/>
                <w:szCs w:val="20"/>
              </w:rPr>
            </w:pPr>
          </w:p>
        </w:tc>
        <w:tc>
          <w:tcPr>
            <w:tcW w:w="5877" w:type="dxa"/>
            <w:vMerge w:val="restart"/>
            <w:tcBorders>
              <w:top w:val="single" w:sz="4" w:space="0" w:color="auto"/>
            </w:tcBorders>
          </w:tcPr>
          <w:p w:rsidR="00436AF3" w:rsidRDefault="00313CFC" w:rsidP="00436AF3">
            <w:pPr>
              <w:autoSpaceDE w:val="0"/>
              <w:autoSpaceDN w:val="0"/>
              <w:adjustRightInd w:val="0"/>
              <w:spacing w:after="200" w:line="276" w:lineRule="auto"/>
              <w:jc w:val="both"/>
              <w:rPr>
                <w:sz w:val="16"/>
                <w:szCs w:val="16"/>
              </w:rPr>
            </w:pPr>
            <w:r>
              <w:rPr>
                <w:sz w:val="16"/>
                <w:szCs w:val="20"/>
              </w:rPr>
              <w:t xml:space="preserve">Özet metni 8 punto ve Times New Roman fontuyla yazılmalıdır. Özet, tek paragraftan oluşmalı, satır aralığı “tek” olacak </w:t>
            </w:r>
            <w:r w:rsidRPr="00436AF3">
              <w:rPr>
                <w:sz w:val="16"/>
                <w:szCs w:val="16"/>
              </w:rPr>
              <w:t>şekilde ayarlanmalıdır.</w:t>
            </w:r>
            <w:r w:rsidR="00EC471B" w:rsidRPr="00436AF3">
              <w:rPr>
                <w:sz w:val="16"/>
                <w:szCs w:val="16"/>
              </w:rPr>
              <w:t xml:space="preserve"> </w:t>
            </w:r>
            <w:r w:rsidR="007B6D28">
              <w:rPr>
                <w:sz w:val="16"/>
                <w:szCs w:val="16"/>
              </w:rPr>
              <w:t>En az 150 en fazla 200</w:t>
            </w:r>
            <w:r w:rsidR="00436AF3" w:rsidRPr="00436AF3">
              <w:rPr>
                <w:sz w:val="16"/>
                <w:szCs w:val="16"/>
              </w:rPr>
              <w:t xml:space="preserve"> kelimeden meydana gelmelidir. Eğer makale İngilizce, Fransızca ya da Almanca dillerinden biriyle yazılmışsa </w:t>
            </w:r>
            <w:r w:rsidR="00C51C1A">
              <w:rPr>
                <w:sz w:val="16"/>
                <w:szCs w:val="16"/>
              </w:rPr>
              <w:t xml:space="preserve">metne </w:t>
            </w:r>
            <w:r w:rsidR="00436AF3" w:rsidRPr="00436AF3">
              <w:rPr>
                <w:sz w:val="16"/>
                <w:szCs w:val="16"/>
              </w:rPr>
              <w:t xml:space="preserve">Türkçe </w:t>
            </w:r>
            <w:r w:rsidR="00436AF3" w:rsidRPr="00AC6900">
              <w:rPr>
                <w:sz w:val="16"/>
                <w:szCs w:val="16"/>
              </w:rPr>
              <w:t>özet de eklenmelidir.</w:t>
            </w:r>
            <w:r w:rsidR="00AC6900" w:rsidRPr="00AC6900">
              <w:rPr>
                <w:sz w:val="16"/>
                <w:szCs w:val="16"/>
              </w:rPr>
              <w:t xml:space="preserve"> </w:t>
            </w:r>
          </w:p>
          <w:p w:rsidR="007B6D28" w:rsidRPr="007B6D28" w:rsidRDefault="007B6D28" w:rsidP="00436AF3">
            <w:pPr>
              <w:autoSpaceDE w:val="0"/>
              <w:autoSpaceDN w:val="0"/>
              <w:adjustRightInd w:val="0"/>
              <w:spacing w:after="200" w:line="276" w:lineRule="auto"/>
              <w:jc w:val="both"/>
              <w:rPr>
                <w:rFonts w:ascii="Calibri" w:hAnsi="Calibri" w:cs="Calibri"/>
                <w:b/>
                <w:i/>
                <w:sz w:val="22"/>
                <w:szCs w:val="22"/>
              </w:rPr>
            </w:pPr>
            <w:r w:rsidRPr="007B6D28">
              <w:rPr>
                <w:b/>
                <w:i/>
                <w:sz w:val="16"/>
                <w:szCs w:val="16"/>
              </w:rPr>
              <w:t>Makale Başlığı şablondaki çizgileri aşmayacak şekilde ayarlanmalıdır.</w:t>
            </w:r>
          </w:p>
          <w:p w:rsidR="00FA5C13" w:rsidRPr="00FA5C13" w:rsidRDefault="00FA5C13" w:rsidP="00EC471B">
            <w:pPr>
              <w:spacing w:before="40"/>
              <w:jc w:val="both"/>
              <w:rPr>
                <w:sz w:val="16"/>
                <w:szCs w:val="20"/>
              </w:rPr>
            </w:pPr>
          </w:p>
        </w:tc>
      </w:tr>
      <w:tr w:rsidR="00FA5C13" w:rsidRPr="00DC0454" w:rsidTr="00FA5C13">
        <w:trPr>
          <w:gridAfter w:val="1"/>
          <w:wAfter w:w="32" w:type="dxa"/>
        </w:trPr>
        <w:tc>
          <w:tcPr>
            <w:tcW w:w="2500" w:type="dxa"/>
            <w:gridSpan w:val="2"/>
            <w:vMerge/>
          </w:tcPr>
          <w:p w:rsidR="00FA5C13" w:rsidRPr="00FA5C13" w:rsidRDefault="00FA5C13" w:rsidP="00375FEC">
            <w:pPr>
              <w:jc w:val="both"/>
              <w:rPr>
                <w:i/>
                <w:sz w:val="16"/>
                <w:szCs w:val="16"/>
              </w:rPr>
            </w:pPr>
          </w:p>
        </w:tc>
        <w:tc>
          <w:tcPr>
            <w:tcW w:w="236" w:type="dxa"/>
          </w:tcPr>
          <w:p w:rsidR="00FA5C13" w:rsidRPr="00DC0454" w:rsidRDefault="00FA5C13" w:rsidP="00375FEC">
            <w:pPr>
              <w:jc w:val="both"/>
              <w:rPr>
                <w:rFonts w:ascii="Calibri" w:hAnsi="Calibri"/>
                <w:sz w:val="16"/>
                <w:szCs w:val="20"/>
              </w:rPr>
            </w:pPr>
          </w:p>
        </w:tc>
        <w:tc>
          <w:tcPr>
            <w:tcW w:w="5877" w:type="dxa"/>
            <w:vMerge/>
          </w:tcPr>
          <w:p w:rsidR="00FA5C13" w:rsidRPr="00DC0454" w:rsidRDefault="00FA5C13" w:rsidP="00375FEC">
            <w:pPr>
              <w:jc w:val="right"/>
              <w:rPr>
                <w:rFonts w:ascii="Calibri" w:hAnsi="Calibri"/>
                <w:sz w:val="16"/>
                <w:szCs w:val="20"/>
              </w:rPr>
            </w:pPr>
          </w:p>
        </w:tc>
      </w:tr>
      <w:tr w:rsidR="00FA5C13" w:rsidRPr="00DC0454" w:rsidTr="00FA5C13">
        <w:trPr>
          <w:gridAfter w:val="1"/>
          <w:wAfter w:w="32" w:type="dxa"/>
        </w:trPr>
        <w:tc>
          <w:tcPr>
            <w:tcW w:w="2500" w:type="dxa"/>
            <w:gridSpan w:val="2"/>
            <w:tcBorders>
              <w:top w:val="single" w:sz="4" w:space="0" w:color="auto"/>
            </w:tcBorders>
          </w:tcPr>
          <w:p w:rsidR="00FA5C13" w:rsidRPr="00FA5C13" w:rsidRDefault="00FA5C13" w:rsidP="00375FEC">
            <w:pPr>
              <w:spacing w:before="40"/>
              <w:jc w:val="both"/>
              <w:rPr>
                <w:sz w:val="16"/>
                <w:szCs w:val="16"/>
              </w:rPr>
            </w:pPr>
            <w:r w:rsidRPr="00FA5C13">
              <w:rPr>
                <w:i/>
                <w:sz w:val="16"/>
                <w:szCs w:val="16"/>
              </w:rPr>
              <w:t>Makale Geçmişi:</w:t>
            </w:r>
          </w:p>
        </w:tc>
        <w:tc>
          <w:tcPr>
            <w:tcW w:w="236" w:type="dxa"/>
          </w:tcPr>
          <w:p w:rsidR="00FA5C13" w:rsidRPr="00DC0454" w:rsidRDefault="00FA5C13" w:rsidP="00375FEC">
            <w:pPr>
              <w:jc w:val="both"/>
              <w:rPr>
                <w:rFonts w:ascii="Calibri" w:hAnsi="Calibri"/>
                <w:sz w:val="16"/>
                <w:szCs w:val="20"/>
              </w:rPr>
            </w:pPr>
          </w:p>
        </w:tc>
        <w:tc>
          <w:tcPr>
            <w:tcW w:w="5877" w:type="dxa"/>
            <w:vMerge/>
          </w:tcPr>
          <w:p w:rsidR="00FA5C13" w:rsidRPr="00DC0454" w:rsidRDefault="00FA5C13" w:rsidP="00375FEC">
            <w:pPr>
              <w:jc w:val="right"/>
              <w:rPr>
                <w:rFonts w:ascii="Calibri" w:hAnsi="Calibri"/>
                <w:sz w:val="18"/>
                <w:szCs w:val="20"/>
              </w:rPr>
            </w:pPr>
          </w:p>
        </w:tc>
      </w:tr>
      <w:tr w:rsidR="00FA5C13" w:rsidRPr="00DC0454" w:rsidTr="00FA5C13">
        <w:trPr>
          <w:gridAfter w:val="1"/>
          <w:wAfter w:w="32" w:type="dxa"/>
        </w:trPr>
        <w:tc>
          <w:tcPr>
            <w:tcW w:w="825" w:type="dxa"/>
            <w:tcBorders>
              <w:bottom w:val="single" w:sz="4" w:space="0" w:color="auto"/>
            </w:tcBorders>
          </w:tcPr>
          <w:p w:rsidR="00FA5C13" w:rsidRPr="00FA5C13" w:rsidRDefault="00FA5C13" w:rsidP="00375FEC">
            <w:pPr>
              <w:jc w:val="both"/>
              <w:rPr>
                <w:sz w:val="16"/>
                <w:szCs w:val="16"/>
              </w:rPr>
            </w:pPr>
            <w:r w:rsidRPr="00FA5C13">
              <w:rPr>
                <w:sz w:val="16"/>
                <w:szCs w:val="16"/>
              </w:rPr>
              <w:t>Geliş</w:t>
            </w:r>
          </w:p>
          <w:p w:rsidR="00FA5C13" w:rsidRPr="00FA5C13" w:rsidRDefault="00FA5C13" w:rsidP="00375FEC">
            <w:pPr>
              <w:ind w:right="-100"/>
              <w:jc w:val="both"/>
              <w:rPr>
                <w:sz w:val="16"/>
                <w:szCs w:val="16"/>
              </w:rPr>
            </w:pPr>
            <w:r w:rsidRPr="00FA5C13">
              <w:rPr>
                <w:sz w:val="16"/>
                <w:szCs w:val="16"/>
              </w:rPr>
              <w:t>Düzeltme</w:t>
            </w:r>
          </w:p>
          <w:p w:rsidR="00FA5C13" w:rsidRPr="00FA5C13" w:rsidRDefault="00FA5C13" w:rsidP="00375FEC">
            <w:pPr>
              <w:ind w:right="-100"/>
              <w:jc w:val="both"/>
              <w:rPr>
                <w:i/>
                <w:sz w:val="16"/>
                <w:szCs w:val="16"/>
              </w:rPr>
            </w:pPr>
            <w:r w:rsidRPr="00FA5C13">
              <w:rPr>
                <w:sz w:val="16"/>
                <w:szCs w:val="16"/>
              </w:rPr>
              <w:t>Kabul</w:t>
            </w:r>
          </w:p>
        </w:tc>
        <w:tc>
          <w:tcPr>
            <w:tcW w:w="1675" w:type="dxa"/>
            <w:tcBorders>
              <w:bottom w:val="single" w:sz="4" w:space="0" w:color="auto"/>
            </w:tcBorders>
          </w:tcPr>
          <w:p w:rsidR="00FA5C13" w:rsidRPr="00FA5C13" w:rsidRDefault="00FA5C13" w:rsidP="00375FEC">
            <w:pPr>
              <w:rPr>
                <w:sz w:val="16"/>
                <w:szCs w:val="16"/>
              </w:rPr>
            </w:pPr>
            <w:r>
              <w:rPr>
                <w:sz w:val="16"/>
                <w:szCs w:val="16"/>
              </w:rPr>
              <w:t>X.X.X</w:t>
            </w:r>
          </w:p>
          <w:p w:rsidR="00FA5C13" w:rsidRPr="00FA5C13" w:rsidRDefault="00FA5C13" w:rsidP="00375FEC">
            <w:pPr>
              <w:rPr>
                <w:sz w:val="16"/>
                <w:szCs w:val="16"/>
              </w:rPr>
            </w:pPr>
            <w:r>
              <w:rPr>
                <w:sz w:val="16"/>
                <w:szCs w:val="16"/>
              </w:rPr>
              <w:t>X.X.X</w:t>
            </w:r>
          </w:p>
          <w:p w:rsidR="00FA5C13" w:rsidRPr="00FA5C13" w:rsidRDefault="00FA5C13" w:rsidP="00375FEC">
            <w:pPr>
              <w:jc w:val="both"/>
              <w:rPr>
                <w:sz w:val="16"/>
                <w:szCs w:val="16"/>
              </w:rPr>
            </w:pPr>
            <w:r>
              <w:rPr>
                <w:sz w:val="16"/>
                <w:szCs w:val="16"/>
              </w:rPr>
              <w:t>X.X.X</w:t>
            </w:r>
          </w:p>
        </w:tc>
        <w:tc>
          <w:tcPr>
            <w:tcW w:w="236" w:type="dxa"/>
          </w:tcPr>
          <w:p w:rsidR="00FA5C13" w:rsidRPr="00DC0454" w:rsidRDefault="00FA5C13" w:rsidP="00375FEC">
            <w:pPr>
              <w:jc w:val="both"/>
              <w:rPr>
                <w:rFonts w:ascii="Calibri" w:hAnsi="Calibri"/>
                <w:sz w:val="18"/>
                <w:szCs w:val="20"/>
              </w:rPr>
            </w:pPr>
          </w:p>
        </w:tc>
        <w:tc>
          <w:tcPr>
            <w:tcW w:w="5877" w:type="dxa"/>
            <w:vMerge/>
          </w:tcPr>
          <w:p w:rsidR="00FA5C13" w:rsidRPr="00DC0454" w:rsidRDefault="00FA5C13" w:rsidP="00375FEC">
            <w:pPr>
              <w:jc w:val="both"/>
              <w:rPr>
                <w:rFonts w:ascii="Calibri" w:hAnsi="Calibri"/>
                <w:sz w:val="18"/>
                <w:szCs w:val="20"/>
              </w:rPr>
            </w:pPr>
          </w:p>
        </w:tc>
      </w:tr>
      <w:tr w:rsidR="00FA5C13" w:rsidRPr="00DC0454" w:rsidTr="00FA5C13">
        <w:trPr>
          <w:gridAfter w:val="1"/>
          <w:wAfter w:w="32" w:type="dxa"/>
        </w:trPr>
        <w:tc>
          <w:tcPr>
            <w:tcW w:w="2500" w:type="dxa"/>
            <w:gridSpan w:val="2"/>
            <w:tcBorders>
              <w:top w:val="single" w:sz="4" w:space="0" w:color="auto"/>
            </w:tcBorders>
          </w:tcPr>
          <w:p w:rsidR="00FA5C13" w:rsidRDefault="00FA5C13" w:rsidP="00375FEC">
            <w:pPr>
              <w:spacing w:before="40"/>
              <w:jc w:val="both"/>
              <w:rPr>
                <w:i/>
                <w:sz w:val="16"/>
                <w:szCs w:val="16"/>
              </w:rPr>
            </w:pPr>
            <w:r w:rsidRPr="00FA5C13">
              <w:rPr>
                <w:i/>
                <w:sz w:val="16"/>
                <w:szCs w:val="16"/>
              </w:rPr>
              <w:t>Anahtar Kelimeler:</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r w:rsidR="00BE7B17">
              <w:rPr>
                <w:i/>
                <w:sz w:val="16"/>
                <w:szCs w:val="16"/>
              </w:rPr>
              <w:t>,</w:t>
            </w:r>
          </w:p>
          <w:p w:rsidR="00FA5C13" w:rsidRDefault="00FA5C13" w:rsidP="00375FEC">
            <w:pPr>
              <w:spacing w:before="40"/>
              <w:jc w:val="both"/>
              <w:rPr>
                <w:i/>
                <w:sz w:val="16"/>
                <w:szCs w:val="16"/>
              </w:rPr>
            </w:pPr>
            <w:r>
              <w:rPr>
                <w:i/>
                <w:sz w:val="16"/>
                <w:szCs w:val="16"/>
              </w:rPr>
              <w:t>X,</w:t>
            </w:r>
          </w:p>
          <w:p w:rsidR="00313CFC" w:rsidRDefault="00FA5C13" w:rsidP="00375FEC">
            <w:pPr>
              <w:spacing w:before="40"/>
              <w:jc w:val="both"/>
              <w:rPr>
                <w:i/>
                <w:sz w:val="16"/>
                <w:szCs w:val="16"/>
              </w:rPr>
            </w:pPr>
            <w:r>
              <w:rPr>
                <w:i/>
                <w:sz w:val="16"/>
                <w:szCs w:val="16"/>
              </w:rPr>
              <w:t>X</w:t>
            </w:r>
            <w:r w:rsidR="00BE7B17">
              <w:rPr>
                <w:i/>
                <w:sz w:val="16"/>
                <w:szCs w:val="16"/>
              </w:rPr>
              <w:t>.</w:t>
            </w:r>
            <w:r w:rsidR="00313CFC">
              <w:rPr>
                <w:i/>
                <w:sz w:val="16"/>
                <w:szCs w:val="16"/>
              </w:rPr>
              <w:t xml:space="preserve"> </w:t>
            </w:r>
          </w:p>
          <w:p w:rsidR="00313CFC" w:rsidRPr="00FA5C13" w:rsidRDefault="00375FEC" w:rsidP="00375FEC">
            <w:pPr>
              <w:spacing w:before="40"/>
              <w:jc w:val="both"/>
              <w:rPr>
                <w:i/>
                <w:sz w:val="16"/>
                <w:szCs w:val="16"/>
              </w:rPr>
            </w:pPr>
            <w:r>
              <w:rPr>
                <w:i/>
                <w:sz w:val="16"/>
                <w:szCs w:val="16"/>
              </w:rPr>
              <w:t>(Anahtar k</w:t>
            </w:r>
            <w:r w:rsidR="00127560">
              <w:rPr>
                <w:i/>
                <w:sz w:val="16"/>
                <w:szCs w:val="16"/>
              </w:rPr>
              <w:t>elimelerin baş harfleri büyük yazılmalıdır. 3-5 kelime arasında olmalıdır.</w:t>
            </w:r>
            <w:r w:rsidR="00313CFC">
              <w:rPr>
                <w:i/>
                <w:sz w:val="16"/>
                <w:szCs w:val="16"/>
              </w:rPr>
              <w:t>)</w:t>
            </w:r>
          </w:p>
        </w:tc>
        <w:tc>
          <w:tcPr>
            <w:tcW w:w="236" w:type="dxa"/>
          </w:tcPr>
          <w:p w:rsidR="00FA5C13" w:rsidRPr="00DC0454" w:rsidRDefault="00FA5C13" w:rsidP="00375FEC">
            <w:pPr>
              <w:jc w:val="both"/>
              <w:rPr>
                <w:rFonts w:ascii="Calibri" w:hAnsi="Calibri"/>
                <w:sz w:val="18"/>
                <w:szCs w:val="20"/>
              </w:rPr>
            </w:pPr>
          </w:p>
        </w:tc>
        <w:tc>
          <w:tcPr>
            <w:tcW w:w="5877" w:type="dxa"/>
            <w:vMerge/>
          </w:tcPr>
          <w:p w:rsidR="00FA5C13" w:rsidRPr="00DC0454" w:rsidRDefault="00FA5C13" w:rsidP="00375FEC">
            <w:pPr>
              <w:jc w:val="both"/>
              <w:rPr>
                <w:rFonts w:ascii="Calibri" w:hAnsi="Calibri"/>
                <w:sz w:val="18"/>
                <w:szCs w:val="20"/>
              </w:rPr>
            </w:pPr>
          </w:p>
        </w:tc>
      </w:tr>
      <w:tr w:rsidR="00FA5C13" w:rsidRPr="00DC0454" w:rsidTr="00FA5C13">
        <w:trPr>
          <w:gridAfter w:val="1"/>
          <w:wAfter w:w="32" w:type="dxa"/>
        </w:trPr>
        <w:tc>
          <w:tcPr>
            <w:tcW w:w="2500" w:type="dxa"/>
            <w:gridSpan w:val="2"/>
            <w:tcBorders>
              <w:bottom w:val="single" w:sz="4" w:space="0" w:color="auto"/>
            </w:tcBorders>
          </w:tcPr>
          <w:p w:rsidR="00FA5C13" w:rsidRPr="00FA5C13" w:rsidRDefault="00FA5C13" w:rsidP="00375FEC">
            <w:pPr>
              <w:rPr>
                <w:sz w:val="16"/>
                <w:szCs w:val="16"/>
              </w:rPr>
            </w:pPr>
          </w:p>
        </w:tc>
        <w:tc>
          <w:tcPr>
            <w:tcW w:w="236" w:type="dxa"/>
          </w:tcPr>
          <w:p w:rsidR="00FA5C13" w:rsidRPr="00DC0454" w:rsidRDefault="00FA5C13" w:rsidP="00375FEC">
            <w:pPr>
              <w:jc w:val="both"/>
              <w:rPr>
                <w:rFonts w:ascii="Calibri" w:hAnsi="Calibri"/>
                <w:sz w:val="18"/>
                <w:szCs w:val="20"/>
              </w:rPr>
            </w:pPr>
          </w:p>
        </w:tc>
        <w:tc>
          <w:tcPr>
            <w:tcW w:w="5877" w:type="dxa"/>
            <w:vMerge/>
            <w:tcBorders>
              <w:bottom w:val="single" w:sz="4" w:space="0" w:color="auto"/>
            </w:tcBorders>
          </w:tcPr>
          <w:p w:rsidR="00FA5C13" w:rsidRPr="00DC0454" w:rsidRDefault="00FA5C13" w:rsidP="00375FEC">
            <w:pPr>
              <w:jc w:val="both"/>
              <w:rPr>
                <w:rFonts w:ascii="Calibri" w:hAnsi="Calibri"/>
                <w:sz w:val="18"/>
                <w:szCs w:val="20"/>
              </w:rPr>
            </w:pPr>
          </w:p>
        </w:tc>
      </w:tr>
      <w:tr w:rsidR="008461B2" w:rsidTr="00FA5C13">
        <w:tblPrEx>
          <w:shd w:val="clear" w:color="auto" w:fill="BFBFBF" w:themeFill="background1" w:themeFillShade="BF"/>
        </w:tblPrEx>
        <w:tc>
          <w:tcPr>
            <w:tcW w:w="8645" w:type="dxa"/>
            <w:gridSpan w:val="5"/>
            <w:tcBorders>
              <w:top w:val="single" w:sz="8" w:space="0" w:color="auto"/>
              <w:bottom w:val="single" w:sz="8" w:space="0" w:color="auto"/>
            </w:tcBorders>
            <w:shd w:val="clear" w:color="auto" w:fill="D9D9D9" w:themeFill="background1" w:themeFillShade="D9"/>
          </w:tcPr>
          <w:p w:rsidR="008461B2" w:rsidRPr="00FA5C13" w:rsidRDefault="00FA5C13" w:rsidP="00C774B8">
            <w:pPr>
              <w:pStyle w:val="Balk1"/>
              <w:keepNext w:val="0"/>
              <w:spacing w:before="0" w:after="0"/>
              <w:jc w:val="center"/>
              <w:rPr>
                <w:rFonts w:ascii="Times New Roman" w:hAnsi="Times New Roman" w:cs="Times New Roman"/>
                <w:noProof/>
                <w:sz w:val="24"/>
                <w:szCs w:val="24"/>
              </w:rPr>
            </w:pPr>
            <w:r w:rsidRPr="00FA5C13">
              <w:rPr>
                <w:rFonts w:ascii="Times New Roman" w:hAnsi="Times New Roman" w:cs="Times New Roman"/>
                <w:noProof/>
                <w:sz w:val="24"/>
                <w:szCs w:val="24"/>
              </w:rPr>
              <w:t>MAKALENİN İNGİLİZCE BAŞLIĞI</w:t>
            </w:r>
          </w:p>
        </w:tc>
      </w:tr>
    </w:tbl>
    <w:p w:rsidR="007A0B30"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FA5C13" w:rsidRPr="007A0B30" w:rsidTr="00375FEC">
        <w:tc>
          <w:tcPr>
            <w:tcW w:w="2500" w:type="dxa"/>
            <w:gridSpan w:val="2"/>
            <w:tcBorders>
              <w:bottom w:val="single" w:sz="4" w:space="0" w:color="auto"/>
            </w:tcBorders>
          </w:tcPr>
          <w:p w:rsidR="00FA5C13" w:rsidRPr="00FA5C13" w:rsidRDefault="00FA5C13" w:rsidP="00375FEC">
            <w:pPr>
              <w:spacing w:after="120"/>
              <w:jc w:val="both"/>
              <w:rPr>
                <w:b/>
                <w:sz w:val="20"/>
                <w:szCs w:val="20"/>
                <w:lang w:val="en-US"/>
              </w:rPr>
            </w:pPr>
            <w:r w:rsidRPr="00FA5C13">
              <w:rPr>
                <w:b/>
                <w:sz w:val="20"/>
                <w:szCs w:val="20"/>
                <w:lang w:val="en-US"/>
              </w:rPr>
              <w:t>Article Info</w:t>
            </w:r>
          </w:p>
        </w:tc>
        <w:tc>
          <w:tcPr>
            <w:tcW w:w="236" w:type="dxa"/>
          </w:tcPr>
          <w:p w:rsidR="00FA5C13" w:rsidRPr="00DC2B5C" w:rsidRDefault="00FA5C13" w:rsidP="00375FEC">
            <w:pPr>
              <w:spacing w:after="120"/>
              <w:jc w:val="both"/>
              <w:rPr>
                <w:b/>
                <w:sz w:val="20"/>
                <w:szCs w:val="20"/>
                <w:lang w:val="en-US"/>
              </w:rPr>
            </w:pPr>
          </w:p>
        </w:tc>
        <w:tc>
          <w:tcPr>
            <w:tcW w:w="5877" w:type="dxa"/>
            <w:tcBorders>
              <w:bottom w:val="single" w:sz="4" w:space="0" w:color="auto"/>
            </w:tcBorders>
          </w:tcPr>
          <w:p w:rsidR="00FA5C13" w:rsidRPr="00DC2B5C" w:rsidRDefault="00375FEC" w:rsidP="00375FEC">
            <w:pPr>
              <w:spacing w:after="120"/>
              <w:jc w:val="both"/>
              <w:rPr>
                <w:b/>
                <w:sz w:val="20"/>
                <w:szCs w:val="20"/>
                <w:lang w:val="en-US"/>
              </w:rPr>
            </w:pPr>
            <w:r w:rsidRPr="00DC2B5C">
              <w:rPr>
                <w:b/>
                <w:sz w:val="20"/>
                <w:szCs w:val="20"/>
                <w:lang w:val="en-US"/>
              </w:rPr>
              <w:t>ABSTRACT</w:t>
            </w:r>
          </w:p>
        </w:tc>
      </w:tr>
      <w:tr w:rsidR="00FA5C13" w:rsidRPr="007A0B30" w:rsidTr="00375FEC">
        <w:tc>
          <w:tcPr>
            <w:tcW w:w="2500" w:type="dxa"/>
            <w:gridSpan w:val="2"/>
            <w:vMerge w:val="restart"/>
            <w:tcBorders>
              <w:top w:val="single" w:sz="4" w:space="0" w:color="auto"/>
            </w:tcBorders>
            <w:vAlign w:val="center"/>
          </w:tcPr>
          <w:p w:rsidR="00FA5C13" w:rsidRPr="00FA5C13" w:rsidRDefault="00804A81" w:rsidP="00375FEC">
            <w:pPr>
              <w:spacing w:before="40"/>
              <w:rPr>
                <w:i/>
                <w:sz w:val="16"/>
                <w:szCs w:val="16"/>
                <w:lang w:val="en-US"/>
              </w:rPr>
            </w:pPr>
            <w:r w:rsidRPr="00FA5C13">
              <w:rPr>
                <w:i/>
                <w:sz w:val="16"/>
                <w:szCs w:val="16"/>
              </w:rPr>
              <w:t xml:space="preserve">DOI: </w:t>
            </w:r>
            <w:r>
              <w:rPr>
                <w:sz w:val="16"/>
                <w:szCs w:val="16"/>
              </w:rPr>
              <w:t>10.35379/</w:t>
            </w:r>
            <w:proofErr w:type="gramStart"/>
            <w:r>
              <w:rPr>
                <w:sz w:val="16"/>
                <w:szCs w:val="16"/>
              </w:rPr>
              <w:t>cusosbil</w:t>
            </w:r>
            <w:r w:rsidRPr="00FA5C13">
              <w:rPr>
                <w:sz w:val="16"/>
                <w:szCs w:val="16"/>
              </w:rPr>
              <w:t>.XXXXXX</w:t>
            </w:r>
            <w:proofErr w:type="gramEnd"/>
          </w:p>
        </w:tc>
        <w:tc>
          <w:tcPr>
            <w:tcW w:w="236" w:type="dxa"/>
          </w:tcPr>
          <w:p w:rsidR="00FA5C13" w:rsidRPr="007A0B30" w:rsidRDefault="00FA5C13" w:rsidP="00375FEC">
            <w:pPr>
              <w:jc w:val="both"/>
              <w:rPr>
                <w:rFonts w:ascii="Calibri" w:hAnsi="Calibri"/>
                <w:sz w:val="16"/>
                <w:szCs w:val="20"/>
                <w:lang w:val="en-US"/>
              </w:rPr>
            </w:pPr>
          </w:p>
        </w:tc>
        <w:tc>
          <w:tcPr>
            <w:tcW w:w="5877" w:type="dxa"/>
            <w:vMerge w:val="restart"/>
            <w:tcBorders>
              <w:top w:val="single" w:sz="4" w:space="0" w:color="auto"/>
            </w:tcBorders>
          </w:tcPr>
          <w:p w:rsidR="00FA5C13" w:rsidRDefault="00313CFC" w:rsidP="00313CFC">
            <w:pPr>
              <w:jc w:val="both"/>
              <w:rPr>
                <w:sz w:val="16"/>
                <w:szCs w:val="16"/>
              </w:rPr>
            </w:pPr>
            <w:r w:rsidRPr="00313CFC">
              <w:rPr>
                <w:sz w:val="16"/>
                <w:szCs w:val="16"/>
                <w:lang w:val="en-US"/>
              </w:rPr>
              <w:t>The abstract text should be written in 8 font size and Times New Roman font. The abstract should consist of a single paragraph and the line spacing should be set to be "single</w:t>
            </w:r>
            <w:r w:rsidRPr="00436AF3">
              <w:rPr>
                <w:sz w:val="16"/>
                <w:szCs w:val="16"/>
                <w:lang w:val="en-US"/>
              </w:rPr>
              <w:t>".</w:t>
            </w:r>
            <w:r w:rsidR="00436AF3" w:rsidRPr="00436AF3">
              <w:rPr>
                <w:sz w:val="16"/>
                <w:szCs w:val="16"/>
                <w:lang w:val="en-US"/>
              </w:rPr>
              <w:t xml:space="preserve"> It should consist of a minimum of 150 and a maximum of 250 words.</w:t>
            </w:r>
            <w:r w:rsidR="00436AF3" w:rsidRPr="00436AF3">
              <w:rPr>
                <w:sz w:val="16"/>
                <w:szCs w:val="16"/>
              </w:rPr>
              <w:t xml:space="preserve"> </w:t>
            </w:r>
            <w:proofErr w:type="spellStart"/>
            <w:r w:rsidR="00436AF3" w:rsidRPr="00436AF3">
              <w:rPr>
                <w:sz w:val="16"/>
                <w:szCs w:val="16"/>
              </w:rPr>
              <w:t>If</w:t>
            </w:r>
            <w:proofErr w:type="spellEnd"/>
            <w:r w:rsidR="00436AF3" w:rsidRPr="00436AF3">
              <w:rPr>
                <w:sz w:val="16"/>
                <w:szCs w:val="16"/>
              </w:rPr>
              <w:t xml:space="preserve"> </w:t>
            </w:r>
            <w:proofErr w:type="spellStart"/>
            <w:r w:rsidR="00436AF3" w:rsidRPr="00436AF3">
              <w:rPr>
                <w:sz w:val="16"/>
                <w:szCs w:val="16"/>
              </w:rPr>
              <w:t>the</w:t>
            </w:r>
            <w:proofErr w:type="spellEnd"/>
            <w:r w:rsidR="00436AF3" w:rsidRPr="00436AF3">
              <w:rPr>
                <w:sz w:val="16"/>
                <w:szCs w:val="16"/>
              </w:rPr>
              <w:t xml:space="preserve"> </w:t>
            </w:r>
            <w:proofErr w:type="spellStart"/>
            <w:r w:rsidR="00436AF3" w:rsidRPr="00436AF3">
              <w:rPr>
                <w:sz w:val="16"/>
                <w:szCs w:val="16"/>
              </w:rPr>
              <w:t>article</w:t>
            </w:r>
            <w:proofErr w:type="spellEnd"/>
            <w:r w:rsidR="00436AF3" w:rsidRPr="00436AF3">
              <w:rPr>
                <w:sz w:val="16"/>
                <w:szCs w:val="16"/>
              </w:rPr>
              <w:t xml:space="preserve"> is </w:t>
            </w:r>
            <w:proofErr w:type="spellStart"/>
            <w:r w:rsidR="00436AF3" w:rsidRPr="00436AF3">
              <w:rPr>
                <w:sz w:val="16"/>
                <w:szCs w:val="16"/>
              </w:rPr>
              <w:t>written</w:t>
            </w:r>
            <w:proofErr w:type="spellEnd"/>
            <w:r w:rsidR="00436AF3" w:rsidRPr="00436AF3">
              <w:rPr>
                <w:sz w:val="16"/>
                <w:szCs w:val="16"/>
              </w:rPr>
              <w:t xml:space="preserve"> in </w:t>
            </w:r>
            <w:proofErr w:type="spellStart"/>
            <w:r w:rsidR="00436AF3" w:rsidRPr="00436AF3">
              <w:rPr>
                <w:sz w:val="16"/>
                <w:szCs w:val="16"/>
              </w:rPr>
              <w:t>one</w:t>
            </w:r>
            <w:proofErr w:type="spellEnd"/>
            <w:r w:rsidR="00436AF3" w:rsidRPr="00436AF3">
              <w:rPr>
                <w:sz w:val="16"/>
                <w:szCs w:val="16"/>
              </w:rPr>
              <w:t xml:space="preserve"> of </w:t>
            </w:r>
            <w:proofErr w:type="spellStart"/>
            <w:r w:rsidR="00436AF3" w:rsidRPr="00436AF3">
              <w:rPr>
                <w:sz w:val="16"/>
                <w:szCs w:val="16"/>
              </w:rPr>
              <w:t>the</w:t>
            </w:r>
            <w:proofErr w:type="spellEnd"/>
            <w:r w:rsidR="00436AF3" w:rsidRPr="00436AF3">
              <w:rPr>
                <w:sz w:val="16"/>
                <w:szCs w:val="16"/>
              </w:rPr>
              <w:t xml:space="preserve"> English, French </w:t>
            </w:r>
            <w:proofErr w:type="spellStart"/>
            <w:r w:rsidR="00436AF3" w:rsidRPr="00436AF3">
              <w:rPr>
                <w:sz w:val="16"/>
                <w:szCs w:val="16"/>
              </w:rPr>
              <w:t>or</w:t>
            </w:r>
            <w:proofErr w:type="spellEnd"/>
            <w:r w:rsidR="00436AF3" w:rsidRPr="00436AF3">
              <w:rPr>
                <w:sz w:val="16"/>
                <w:szCs w:val="16"/>
              </w:rPr>
              <w:t xml:space="preserve"> </w:t>
            </w:r>
            <w:proofErr w:type="spellStart"/>
            <w:r w:rsidR="00436AF3" w:rsidRPr="00436AF3">
              <w:rPr>
                <w:sz w:val="16"/>
                <w:szCs w:val="16"/>
              </w:rPr>
              <w:t>German</w:t>
            </w:r>
            <w:proofErr w:type="spellEnd"/>
            <w:r w:rsidR="00436AF3" w:rsidRPr="00436AF3">
              <w:rPr>
                <w:sz w:val="16"/>
                <w:szCs w:val="16"/>
              </w:rPr>
              <w:t xml:space="preserve"> </w:t>
            </w:r>
            <w:proofErr w:type="spellStart"/>
            <w:r w:rsidR="00436AF3" w:rsidRPr="00436AF3">
              <w:rPr>
                <w:sz w:val="16"/>
                <w:szCs w:val="16"/>
              </w:rPr>
              <w:t>languages</w:t>
            </w:r>
            <w:proofErr w:type="spellEnd"/>
            <w:r w:rsidR="00436AF3" w:rsidRPr="00436AF3">
              <w:rPr>
                <w:sz w:val="16"/>
                <w:szCs w:val="16"/>
              </w:rPr>
              <w:t xml:space="preserve">, a </w:t>
            </w:r>
            <w:proofErr w:type="spellStart"/>
            <w:r w:rsidR="00436AF3" w:rsidRPr="00436AF3">
              <w:rPr>
                <w:sz w:val="16"/>
                <w:szCs w:val="16"/>
              </w:rPr>
              <w:t>Turkish</w:t>
            </w:r>
            <w:proofErr w:type="spellEnd"/>
            <w:r w:rsidR="00436AF3" w:rsidRPr="00436AF3">
              <w:rPr>
                <w:sz w:val="16"/>
                <w:szCs w:val="16"/>
              </w:rPr>
              <w:t xml:space="preserve"> </w:t>
            </w:r>
            <w:proofErr w:type="spellStart"/>
            <w:r w:rsidR="00436AF3" w:rsidRPr="00436AF3">
              <w:rPr>
                <w:sz w:val="16"/>
                <w:szCs w:val="16"/>
              </w:rPr>
              <w:t>abstract</w:t>
            </w:r>
            <w:proofErr w:type="spellEnd"/>
            <w:r w:rsidR="00436AF3" w:rsidRPr="00436AF3">
              <w:rPr>
                <w:sz w:val="16"/>
                <w:szCs w:val="16"/>
              </w:rPr>
              <w:t xml:space="preserve"> </w:t>
            </w:r>
            <w:proofErr w:type="spellStart"/>
            <w:r w:rsidR="00436AF3" w:rsidRPr="00436AF3">
              <w:rPr>
                <w:sz w:val="16"/>
                <w:szCs w:val="16"/>
              </w:rPr>
              <w:t>should</w:t>
            </w:r>
            <w:proofErr w:type="spellEnd"/>
            <w:r w:rsidR="00436AF3" w:rsidRPr="00436AF3">
              <w:rPr>
                <w:sz w:val="16"/>
                <w:szCs w:val="16"/>
              </w:rPr>
              <w:t xml:space="preserve"> be </w:t>
            </w:r>
            <w:proofErr w:type="spellStart"/>
            <w:r w:rsidR="00436AF3" w:rsidRPr="00AC6900">
              <w:rPr>
                <w:sz w:val="16"/>
                <w:szCs w:val="16"/>
              </w:rPr>
              <w:t>included</w:t>
            </w:r>
            <w:proofErr w:type="spellEnd"/>
            <w:r w:rsidR="00436AF3" w:rsidRPr="00AC6900">
              <w:rPr>
                <w:sz w:val="16"/>
                <w:szCs w:val="16"/>
              </w:rPr>
              <w:t>.</w:t>
            </w:r>
            <w:r w:rsidR="00AC6900" w:rsidRPr="00AC6900">
              <w:rPr>
                <w:sz w:val="16"/>
                <w:szCs w:val="16"/>
              </w:rPr>
              <w:t xml:space="preserve">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abstract</w:t>
            </w:r>
            <w:proofErr w:type="spellEnd"/>
            <w:r w:rsidR="00AC6900" w:rsidRPr="00AC6900">
              <w:rPr>
                <w:sz w:val="16"/>
                <w:szCs w:val="16"/>
              </w:rPr>
              <w:t xml:space="preserve"> </w:t>
            </w:r>
            <w:proofErr w:type="spellStart"/>
            <w:r w:rsidR="00AC6900" w:rsidRPr="00AC6900">
              <w:rPr>
                <w:sz w:val="16"/>
                <w:szCs w:val="16"/>
              </w:rPr>
              <w:t>should</w:t>
            </w:r>
            <w:proofErr w:type="spellEnd"/>
            <w:r w:rsidR="00AC6900" w:rsidRPr="00AC6900">
              <w:rPr>
                <w:sz w:val="16"/>
                <w:szCs w:val="16"/>
              </w:rPr>
              <w:t xml:space="preserve"> be </w:t>
            </w:r>
            <w:proofErr w:type="spellStart"/>
            <w:r w:rsidR="00AC6900" w:rsidRPr="00AC6900">
              <w:rPr>
                <w:sz w:val="16"/>
                <w:szCs w:val="16"/>
              </w:rPr>
              <w:t>placed</w:t>
            </w:r>
            <w:proofErr w:type="spellEnd"/>
            <w:r w:rsidR="00AC6900" w:rsidRPr="00AC6900">
              <w:rPr>
                <w:sz w:val="16"/>
                <w:szCs w:val="16"/>
              </w:rPr>
              <w:t xml:space="preserve"> in </w:t>
            </w:r>
            <w:proofErr w:type="spellStart"/>
            <w:r w:rsidR="00AC6900" w:rsidRPr="00AC6900">
              <w:rPr>
                <w:sz w:val="16"/>
                <w:szCs w:val="16"/>
              </w:rPr>
              <w:t>capital</w:t>
            </w:r>
            <w:proofErr w:type="spellEnd"/>
            <w:r w:rsidR="00AC6900" w:rsidRPr="00AC6900">
              <w:rPr>
                <w:sz w:val="16"/>
                <w:szCs w:val="16"/>
              </w:rPr>
              <w:t xml:space="preserve"> </w:t>
            </w:r>
            <w:proofErr w:type="spellStart"/>
            <w:r w:rsidR="00AC6900" w:rsidRPr="00AC6900">
              <w:rPr>
                <w:sz w:val="16"/>
                <w:szCs w:val="16"/>
              </w:rPr>
              <w:t>letters</w:t>
            </w:r>
            <w:proofErr w:type="spellEnd"/>
            <w:r w:rsidR="00AC6900" w:rsidRPr="00AC6900">
              <w:rPr>
                <w:sz w:val="16"/>
                <w:szCs w:val="16"/>
              </w:rPr>
              <w:t xml:space="preserve"> on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left</w:t>
            </w:r>
            <w:proofErr w:type="spellEnd"/>
            <w:r w:rsidR="00AC6900" w:rsidRPr="00AC6900">
              <w:rPr>
                <w:sz w:val="16"/>
                <w:szCs w:val="16"/>
              </w:rPr>
              <w:t xml:space="preserve"> </w:t>
            </w:r>
            <w:proofErr w:type="spellStart"/>
            <w:r w:rsidR="00AC6900" w:rsidRPr="00AC6900">
              <w:rPr>
                <w:sz w:val="16"/>
                <w:szCs w:val="16"/>
              </w:rPr>
              <w:t>margin</w:t>
            </w:r>
            <w:proofErr w:type="spellEnd"/>
            <w:r w:rsidR="00AC6900" w:rsidRPr="00AC6900">
              <w:rPr>
                <w:sz w:val="16"/>
                <w:szCs w:val="16"/>
              </w:rPr>
              <w:t xml:space="preserve"> of </w:t>
            </w:r>
            <w:proofErr w:type="spellStart"/>
            <w:r w:rsidR="00AC6900" w:rsidRPr="00AC6900">
              <w:rPr>
                <w:sz w:val="16"/>
                <w:szCs w:val="16"/>
              </w:rPr>
              <w:t>the</w:t>
            </w:r>
            <w:proofErr w:type="spellEnd"/>
            <w:r w:rsidR="00AC6900" w:rsidRPr="00AC6900">
              <w:rPr>
                <w:sz w:val="16"/>
                <w:szCs w:val="16"/>
              </w:rPr>
              <w:t xml:space="preserve"> </w:t>
            </w:r>
            <w:proofErr w:type="spellStart"/>
            <w:r w:rsidR="00AC6900" w:rsidRPr="00AC6900">
              <w:rPr>
                <w:sz w:val="16"/>
                <w:szCs w:val="16"/>
              </w:rPr>
              <w:t>text</w:t>
            </w:r>
            <w:proofErr w:type="spellEnd"/>
            <w:r w:rsidR="00AC6900" w:rsidRPr="00AC6900">
              <w:rPr>
                <w:sz w:val="16"/>
                <w:szCs w:val="16"/>
              </w:rPr>
              <w:t>.</w:t>
            </w:r>
          </w:p>
          <w:p w:rsidR="007B6D28" w:rsidRDefault="007B6D28" w:rsidP="007B6D28">
            <w:pPr>
              <w:autoSpaceDE w:val="0"/>
              <w:autoSpaceDN w:val="0"/>
              <w:adjustRightInd w:val="0"/>
              <w:spacing w:after="200" w:line="276" w:lineRule="auto"/>
              <w:rPr>
                <w:b/>
                <w:bCs/>
                <w:i/>
                <w:iCs/>
                <w:sz w:val="16"/>
                <w:szCs w:val="16"/>
                <w:lang w:val="en-US"/>
              </w:rPr>
            </w:pPr>
          </w:p>
          <w:p w:rsidR="007B6D28" w:rsidRDefault="007B6D28" w:rsidP="007B6D28">
            <w:pPr>
              <w:autoSpaceDE w:val="0"/>
              <w:autoSpaceDN w:val="0"/>
              <w:adjustRightInd w:val="0"/>
              <w:spacing w:after="200" w:line="276" w:lineRule="auto"/>
              <w:rPr>
                <w:b/>
                <w:bCs/>
                <w:i/>
                <w:iCs/>
                <w:sz w:val="16"/>
                <w:szCs w:val="16"/>
                <w:lang w:val="en-US"/>
              </w:rPr>
            </w:pPr>
            <w:r>
              <w:rPr>
                <w:b/>
                <w:bCs/>
                <w:i/>
                <w:iCs/>
                <w:sz w:val="16"/>
                <w:szCs w:val="16"/>
                <w:lang w:val="en-US"/>
              </w:rPr>
              <w:t>The Title of the article should be set not to exceed the lines in the template.</w:t>
            </w:r>
          </w:p>
          <w:p w:rsidR="007B6D28" w:rsidRPr="00313CFC" w:rsidRDefault="007B6D28" w:rsidP="00313CFC">
            <w:pPr>
              <w:jc w:val="both"/>
              <w:rPr>
                <w:sz w:val="16"/>
                <w:szCs w:val="16"/>
                <w:lang w:val="en-US"/>
              </w:rPr>
            </w:pPr>
          </w:p>
        </w:tc>
      </w:tr>
      <w:tr w:rsidR="00FA5C13" w:rsidRPr="007A0B30" w:rsidTr="00375FEC">
        <w:tc>
          <w:tcPr>
            <w:tcW w:w="2500" w:type="dxa"/>
            <w:gridSpan w:val="2"/>
            <w:vMerge/>
          </w:tcPr>
          <w:p w:rsidR="00FA5C13" w:rsidRPr="00FA5C13" w:rsidRDefault="00FA5C13" w:rsidP="00375FEC">
            <w:pPr>
              <w:jc w:val="both"/>
              <w:rPr>
                <w:i/>
                <w:sz w:val="16"/>
                <w:szCs w:val="16"/>
                <w:lang w:val="en-US"/>
              </w:rPr>
            </w:pPr>
          </w:p>
        </w:tc>
        <w:tc>
          <w:tcPr>
            <w:tcW w:w="236" w:type="dxa"/>
          </w:tcPr>
          <w:p w:rsidR="00FA5C13" w:rsidRPr="007A0B30" w:rsidRDefault="00FA5C13" w:rsidP="00375FEC">
            <w:pPr>
              <w:jc w:val="both"/>
              <w:rPr>
                <w:rFonts w:ascii="Calibri" w:hAnsi="Calibri"/>
                <w:sz w:val="16"/>
                <w:szCs w:val="20"/>
                <w:lang w:val="en-US"/>
              </w:rPr>
            </w:pPr>
          </w:p>
        </w:tc>
        <w:tc>
          <w:tcPr>
            <w:tcW w:w="5877" w:type="dxa"/>
            <w:vMerge/>
          </w:tcPr>
          <w:p w:rsidR="00FA5C13" w:rsidRPr="007A0B30" w:rsidRDefault="00FA5C13" w:rsidP="00375FEC">
            <w:pPr>
              <w:jc w:val="right"/>
              <w:rPr>
                <w:rFonts w:ascii="Calibri" w:hAnsi="Calibri"/>
                <w:sz w:val="16"/>
                <w:szCs w:val="20"/>
                <w:lang w:val="en-US"/>
              </w:rPr>
            </w:pPr>
          </w:p>
        </w:tc>
      </w:tr>
      <w:tr w:rsidR="00FA5C13" w:rsidRPr="007A0B30" w:rsidTr="00375FEC">
        <w:tc>
          <w:tcPr>
            <w:tcW w:w="2500" w:type="dxa"/>
            <w:gridSpan w:val="2"/>
            <w:tcBorders>
              <w:top w:val="single" w:sz="4" w:space="0" w:color="auto"/>
            </w:tcBorders>
          </w:tcPr>
          <w:p w:rsidR="00FA5C13" w:rsidRPr="00FA5C13" w:rsidRDefault="00936B21" w:rsidP="00375FEC">
            <w:pPr>
              <w:spacing w:before="40"/>
              <w:jc w:val="both"/>
              <w:rPr>
                <w:sz w:val="16"/>
                <w:szCs w:val="16"/>
                <w:lang w:val="en-US"/>
              </w:rPr>
            </w:pPr>
            <w:r>
              <w:rPr>
                <w:i/>
                <w:sz w:val="16"/>
                <w:szCs w:val="16"/>
                <w:lang w:val="en-US"/>
              </w:rPr>
              <w:t>Article H</w:t>
            </w:r>
            <w:r w:rsidR="00FA5C13" w:rsidRPr="00FA5C13">
              <w:rPr>
                <w:i/>
                <w:sz w:val="16"/>
                <w:szCs w:val="16"/>
                <w:lang w:val="en-US"/>
              </w:rPr>
              <w:t>istory:</w:t>
            </w:r>
          </w:p>
        </w:tc>
        <w:tc>
          <w:tcPr>
            <w:tcW w:w="236" w:type="dxa"/>
          </w:tcPr>
          <w:p w:rsidR="00FA5C13" w:rsidRPr="007A0B30" w:rsidRDefault="00FA5C13" w:rsidP="00375FEC">
            <w:pPr>
              <w:jc w:val="both"/>
              <w:rPr>
                <w:rFonts w:ascii="Calibri" w:hAnsi="Calibri"/>
                <w:sz w:val="16"/>
                <w:szCs w:val="20"/>
                <w:lang w:val="en-US"/>
              </w:rPr>
            </w:pPr>
          </w:p>
        </w:tc>
        <w:tc>
          <w:tcPr>
            <w:tcW w:w="5877" w:type="dxa"/>
            <w:vMerge/>
          </w:tcPr>
          <w:p w:rsidR="00FA5C13" w:rsidRPr="007A0B30" w:rsidRDefault="00FA5C13" w:rsidP="00375FEC">
            <w:pPr>
              <w:jc w:val="right"/>
              <w:rPr>
                <w:rFonts w:ascii="Calibri" w:hAnsi="Calibri"/>
                <w:sz w:val="18"/>
                <w:szCs w:val="20"/>
                <w:lang w:val="en-US"/>
              </w:rPr>
            </w:pPr>
          </w:p>
        </w:tc>
      </w:tr>
      <w:tr w:rsidR="00FA5C13" w:rsidRPr="007A0B30" w:rsidTr="00375FEC">
        <w:tc>
          <w:tcPr>
            <w:tcW w:w="825" w:type="dxa"/>
            <w:tcBorders>
              <w:bottom w:val="single" w:sz="4" w:space="0" w:color="auto"/>
            </w:tcBorders>
          </w:tcPr>
          <w:p w:rsidR="00FA5C13" w:rsidRPr="00FA5C13" w:rsidRDefault="00FA5C13" w:rsidP="00375FEC">
            <w:pPr>
              <w:jc w:val="both"/>
              <w:rPr>
                <w:sz w:val="16"/>
                <w:szCs w:val="16"/>
                <w:lang w:val="en-US"/>
              </w:rPr>
            </w:pPr>
            <w:r w:rsidRPr="00FA5C13">
              <w:rPr>
                <w:sz w:val="16"/>
                <w:szCs w:val="16"/>
                <w:lang w:val="en-US"/>
              </w:rPr>
              <w:t>Received</w:t>
            </w:r>
          </w:p>
          <w:p w:rsidR="00FA5C13" w:rsidRPr="00FA5C13" w:rsidRDefault="00FA5C13" w:rsidP="00375FEC">
            <w:pPr>
              <w:ind w:right="-100"/>
              <w:jc w:val="both"/>
              <w:rPr>
                <w:sz w:val="16"/>
                <w:szCs w:val="16"/>
                <w:lang w:val="en-US"/>
              </w:rPr>
            </w:pPr>
            <w:r w:rsidRPr="00FA5C13">
              <w:rPr>
                <w:sz w:val="16"/>
                <w:szCs w:val="16"/>
                <w:lang w:val="en-US"/>
              </w:rPr>
              <w:t>Revised</w:t>
            </w:r>
          </w:p>
          <w:p w:rsidR="00FA5C13" w:rsidRPr="00FA5C13" w:rsidRDefault="00FA5C13" w:rsidP="00375FEC">
            <w:pPr>
              <w:ind w:right="-100"/>
              <w:jc w:val="both"/>
              <w:rPr>
                <w:i/>
                <w:sz w:val="16"/>
                <w:szCs w:val="16"/>
                <w:lang w:val="en-US"/>
              </w:rPr>
            </w:pPr>
            <w:r w:rsidRPr="00FA5C13">
              <w:rPr>
                <w:sz w:val="16"/>
                <w:szCs w:val="16"/>
                <w:lang w:val="en-US"/>
              </w:rPr>
              <w:t>Accepted</w:t>
            </w:r>
          </w:p>
        </w:tc>
        <w:tc>
          <w:tcPr>
            <w:tcW w:w="1675" w:type="dxa"/>
            <w:tcBorders>
              <w:bottom w:val="single" w:sz="4" w:space="0" w:color="auto"/>
            </w:tcBorders>
          </w:tcPr>
          <w:p w:rsidR="00FA5C13" w:rsidRPr="00FA5C13" w:rsidRDefault="00FA5C13" w:rsidP="00375FEC">
            <w:pPr>
              <w:rPr>
                <w:sz w:val="16"/>
                <w:szCs w:val="16"/>
                <w:lang w:val="en-US"/>
              </w:rPr>
            </w:pPr>
            <w:r>
              <w:rPr>
                <w:sz w:val="16"/>
                <w:szCs w:val="16"/>
                <w:lang w:val="en-US"/>
              </w:rPr>
              <w:t>X.X.X</w:t>
            </w:r>
          </w:p>
          <w:p w:rsidR="00FA5C13" w:rsidRPr="00FA5C13" w:rsidRDefault="00FA5C13" w:rsidP="00375FEC">
            <w:pPr>
              <w:rPr>
                <w:sz w:val="16"/>
                <w:szCs w:val="16"/>
                <w:lang w:val="en-US"/>
              </w:rPr>
            </w:pPr>
            <w:r>
              <w:rPr>
                <w:sz w:val="16"/>
                <w:szCs w:val="16"/>
                <w:lang w:val="en-US"/>
              </w:rPr>
              <w:t>X.X.X</w:t>
            </w:r>
          </w:p>
          <w:p w:rsidR="00FA5C13" w:rsidRPr="00FA5C13" w:rsidRDefault="00FA5C13" w:rsidP="00375FEC">
            <w:pPr>
              <w:jc w:val="both"/>
              <w:rPr>
                <w:sz w:val="16"/>
                <w:szCs w:val="16"/>
                <w:lang w:val="en-US"/>
              </w:rPr>
            </w:pPr>
            <w:r>
              <w:rPr>
                <w:sz w:val="16"/>
                <w:szCs w:val="16"/>
                <w:lang w:val="en-US"/>
              </w:rPr>
              <w:t>X.X.X</w:t>
            </w:r>
          </w:p>
        </w:tc>
        <w:tc>
          <w:tcPr>
            <w:tcW w:w="236" w:type="dxa"/>
          </w:tcPr>
          <w:p w:rsidR="00FA5C13" w:rsidRPr="007A0B30" w:rsidRDefault="00FA5C13" w:rsidP="00375FEC">
            <w:pPr>
              <w:jc w:val="both"/>
              <w:rPr>
                <w:rFonts w:ascii="Calibri" w:hAnsi="Calibri"/>
                <w:sz w:val="18"/>
                <w:szCs w:val="20"/>
                <w:lang w:val="en-US"/>
              </w:rPr>
            </w:pPr>
          </w:p>
        </w:tc>
        <w:tc>
          <w:tcPr>
            <w:tcW w:w="5877" w:type="dxa"/>
            <w:vMerge/>
          </w:tcPr>
          <w:p w:rsidR="00FA5C13" w:rsidRPr="007A0B30" w:rsidRDefault="00FA5C13" w:rsidP="00375FEC">
            <w:pPr>
              <w:jc w:val="both"/>
              <w:rPr>
                <w:rFonts w:ascii="Calibri" w:hAnsi="Calibri"/>
                <w:sz w:val="18"/>
                <w:szCs w:val="20"/>
                <w:lang w:val="en-US"/>
              </w:rPr>
            </w:pPr>
          </w:p>
        </w:tc>
      </w:tr>
      <w:tr w:rsidR="00FA5C13" w:rsidRPr="007A0B30" w:rsidTr="00375FEC">
        <w:tc>
          <w:tcPr>
            <w:tcW w:w="2500" w:type="dxa"/>
            <w:gridSpan w:val="2"/>
            <w:tcBorders>
              <w:top w:val="single" w:sz="4" w:space="0" w:color="auto"/>
            </w:tcBorders>
          </w:tcPr>
          <w:p w:rsidR="00FA5C13" w:rsidRPr="00FA5C13" w:rsidRDefault="00FA5C13" w:rsidP="00375FEC">
            <w:pPr>
              <w:spacing w:before="40"/>
              <w:jc w:val="both"/>
              <w:rPr>
                <w:i/>
                <w:sz w:val="16"/>
                <w:szCs w:val="16"/>
                <w:lang w:val="en-US"/>
              </w:rPr>
            </w:pPr>
            <w:r w:rsidRPr="00FA5C13">
              <w:rPr>
                <w:i/>
                <w:sz w:val="16"/>
                <w:szCs w:val="16"/>
                <w:lang w:val="en-US"/>
              </w:rPr>
              <w:t>Keywords:</w:t>
            </w:r>
          </w:p>
        </w:tc>
        <w:tc>
          <w:tcPr>
            <w:tcW w:w="236" w:type="dxa"/>
          </w:tcPr>
          <w:p w:rsidR="00FA5C13" w:rsidRPr="007A0B30" w:rsidRDefault="00FA5C13" w:rsidP="00375FEC">
            <w:pPr>
              <w:jc w:val="both"/>
              <w:rPr>
                <w:rFonts w:ascii="Calibri" w:hAnsi="Calibri"/>
                <w:sz w:val="18"/>
                <w:szCs w:val="20"/>
                <w:lang w:val="en-US"/>
              </w:rPr>
            </w:pPr>
          </w:p>
        </w:tc>
        <w:tc>
          <w:tcPr>
            <w:tcW w:w="5877" w:type="dxa"/>
            <w:vMerge/>
          </w:tcPr>
          <w:p w:rsidR="00FA5C13" w:rsidRPr="007A0B30" w:rsidRDefault="00FA5C13" w:rsidP="00375FEC">
            <w:pPr>
              <w:jc w:val="both"/>
              <w:rPr>
                <w:rFonts w:ascii="Calibri" w:hAnsi="Calibri"/>
                <w:sz w:val="18"/>
                <w:szCs w:val="20"/>
                <w:lang w:val="en-US"/>
              </w:rPr>
            </w:pPr>
          </w:p>
        </w:tc>
      </w:tr>
      <w:tr w:rsidR="00FA5C13" w:rsidRPr="007A0B30" w:rsidTr="00375FEC">
        <w:tc>
          <w:tcPr>
            <w:tcW w:w="2500" w:type="dxa"/>
            <w:gridSpan w:val="2"/>
            <w:tcBorders>
              <w:bottom w:val="single" w:sz="4" w:space="0" w:color="auto"/>
            </w:tcBorders>
          </w:tcPr>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spacing w:before="40"/>
              <w:jc w:val="both"/>
              <w:rPr>
                <w:i/>
                <w:sz w:val="16"/>
                <w:szCs w:val="16"/>
              </w:rPr>
            </w:pPr>
            <w:r>
              <w:rPr>
                <w:i/>
                <w:sz w:val="16"/>
                <w:szCs w:val="16"/>
              </w:rPr>
              <w:t>X,</w:t>
            </w:r>
          </w:p>
          <w:p w:rsidR="00FA5C13" w:rsidRDefault="00FA5C13" w:rsidP="00FA5C13">
            <w:pPr>
              <w:rPr>
                <w:i/>
                <w:sz w:val="16"/>
                <w:szCs w:val="16"/>
              </w:rPr>
            </w:pPr>
            <w:r>
              <w:rPr>
                <w:i/>
                <w:sz w:val="16"/>
                <w:szCs w:val="16"/>
              </w:rPr>
              <w:t>X</w:t>
            </w:r>
            <w:r w:rsidR="00BE7B17">
              <w:rPr>
                <w:i/>
                <w:sz w:val="16"/>
                <w:szCs w:val="16"/>
              </w:rPr>
              <w:t>.</w:t>
            </w:r>
          </w:p>
          <w:p w:rsidR="00313CFC" w:rsidRPr="00FA5C13" w:rsidRDefault="00313CFC" w:rsidP="00FA5C13">
            <w:pPr>
              <w:rPr>
                <w:sz w:val="16"/>
                <w:szCs w:val="16"/>
                <w:lang w:val="en-US"/>
              </w:rPr>
            </w:pPr>
            <w:r>
              <w:rPr>
                <w:i/>
                <w:sz w:val="16"/>
                <w:szCs w:val="16"/>
              </w:rPr>
              <w:t>(</w:t>
            </w:r>
            <w:r w:rsidRPr="00313CFC">
              <w:rPr>
                <w:i/>
                <w:sz w:val="16"/>
                <w:szCs w:val="16"/>
                <w:lang w:val="en-US"/>
              </w:rPr>
              <w:t>The initials of the keywords must be capital</w:t>
            </w:r>
            <w:r w:rsidR="007B6D28" w:rsidRPr="007B6D28">
              <w:rPr>
                <w:i/>
                <w:sz w:val="16"/>
                <w:szCs w:val="16"/>
                <w:lang w:val="en-US"/>
              </w:rPr>
              <w:t>. It should be between 3-5 words</w:t>
            </w:r>
            <w:r>
              <w:rPr>
                <w:i/>
                <w:sz w:val="16"/>
                <w:szCs w:val="16"/>
              </w:rPr>
              <w:t>)</w:t>
            </w:r>
          </w:p>
        </w:tc>
        <w:tc>
          <w:tcPr>
            <w:tcW w:w="236" w:type="dxa"/>
          </w:tcPr>
          <w:p w:rsidR="00FA5C13" w:rsidRPr="007A0B30" w:rsidRDefault="00FA5C13" w:rsidP="00375FEC">
            <w:pPr>
              <w:jc w:val="both"/>
              <w:rPr>
                <w:rFonts w:ascii="Calibri" w:hAnsi="Calibri"/>
                <w:sz w:val="18"/>
                <w:szCs w:val="20"/>
                <w:lang w:val="en-US"/>
              </w:rPr>
            </w:pPr>
          </w:p>
        </w:tc>
        <w:tc>
          <w:tcPr>
            <w:tcW w:w="5877" w:type="dxa"/>
            <w:vMerge/>
            <w:tcBorders>
              <w:bottom w:val="single" w:sz="4" w:space="0" w:color="auto"/>
            </w:tcBorders>
          </w:tcPr>
          <w:p w:rsidR="00FA5C13" w:rsidRPr="007A0B30" w:rsidRDefault="00FA5C13" w:rsidP="00375FEC">
            <w:pPr>
              <w:jc w:val="both"/>
              <w:rPr>
                <w:rFonts w:ascii="Calibri" w:hAnsi="Calibri"/>
                <w:sz w:val="18"/>
                <w:szCs w:val="20"/>
                <w:lang w:val="en-US"/>
              </w:rPr>
            </w:pPr>
          </w:p>
        </w:tc>
      </w:tr>
    </w:tbl>
    <w:p w:rsidR="00C774B8" w:rsidRDefault="00C774B8" w:rsidP="000275EE">
      <w:pPr>
        <w:jc w:val="center"/>
        <w:rPr>
          <w:rFonts w:ascii="Calibri" w:hAnsi="Calibri"/>
          <w:b/>
          <w:sz w:val="18"/>
          <w:szCs w:val="20"/>
        </w:rPr>
      </w:pPr>
    </w:p>
    <w:p w:rsidR="00DC2B5C" w:rsidRDefault="00DC2B5C" w:rsidP="007C7E38">
      <w:pPr>
        <w:spacing w:after="120"/>
        <w:jc w:val="center"/>
        <w:rPr>
          <w:rFonts w:asciiTheme="minorHAnsi" w:hAnsiTheme="minorHAnsi"/>
          <w:b/>
          <w:sz w:val="20"/>
          <w:szCs w:val="20"/>
          <w:lang w:val="en-US"/>
        </w:rPr>
      </w:pPr>
    </w:p>
    <w:p w:rsidR="00DC2B5C" w:rsidRPr="00EC471B" w:rsidRDefault="00313CFC" w:rsidP="007C7E38">
      <w:pPr>
        <w:spacing w:after="120"/>
        <w:jc w:val="center"/>
        <w:rPr>
          <w:i/>
          <w:sz w:val="20"/>
          <w:szCs w:val="20"/>
          <w:u w:val="single"/>
          <w:lang w:val="en-US"/>
        </w:rPr>
      </w:pPr>
      <w:r w:rsidRPr="00EC471B">
        <w:rPr>
          <w:i/>
          <w:sz w:val="20"/>
          <w:szCs w:val="20"/>
          <w:u w:val="single"/>
          <w:lang w:val="en-US"/>
        </w:rPr>
        <w:t xml:space="preserve">Bu </w:t>
      </w:r>
      <w:proofErr w:type="spellStart"/>
      <w:r w:rsidRPr="00EC471B">
        <w:rPr>
          <w:i/>
          <w:sz w:val="20"/>
          <w:szCs w:val="20"/>
          <w:u w:val="single"/>
          <w:lang w:val="en-US"/>
        </w:rPr>
        <w:t>sayfada</w:t>
      </w:r>
      <w:proofErr w:type="spellEnd"/>
      <w:r w:rsidRPr="00EC471B">
        <w:rPr>
          <w:i/>
          <w:sz w:val="20"/>
          <w:szCs w:val="20"/>
          <w:u w:val="single"/>
          <w:lang w:val="en-US"/>
        </w:rPr>
        <w:t xml:space="preserve"> </w:t>
      </w:r>
      <w:proofErr w:type="spellStart"/>
      <w:r w:rsidRPr="00EC471B">
        <w:rPr>
          <w:i/>
          <w:sz w:val="20"/>
          <w:szCs w:val="20"/>
          <w:u w:val="single"/>
          <w:lang w:val="en-US"/>
        </w:rPr>
        <w:t>sadece</w:t>
      </w:r>
      <w:proofErr w:type="spellEnd"/>
      <w:r w:rsidRPr="00EC471B">
        <w:rPr>
          <w:i/>
          <w:sz w:val="20"/>
          <w:szCs w:val="20"/>
          <w:u w:val="single"/>
          <w:lang w:val="en-US"/>
        </w:rPr>
        <w:t xml:space="preserve"> </w:t>
      </w:r>
      <w:r w:rsidR="00375FEC" w:rsidRPr="00EC471B">
        <w:rPr>
          <w:b/>
          <w:i/>
          <w:sz w:val="20"/>
          <w:szCs w:val="20"/>
          <w:u w:val="single"/>
          <w:lang w:val="en-US"/>
        </w:rPr>
        <w:t>ÖZ</w:t>
      </w:r>
      <w:r w:rsidRPr="00EC471B">
        <w:rPr>
          <w:i/>
          <w:sz w:val="20"/>
          <w:szCs w:val="20"/>
          <w:u w:val="single"/>
          <w:lang w:val="en-US"/>
        </w:rPr>
        <w:t xml:space="preserve"> </w:t>
      </w:r>
      <w:proofErr w:type="spellStart"/>
      <w:r w:rsidRPr="00EC471B">
        <w:rPr>
          <w:i/>
          <w:sz w:val="20"/>
          <w:szCs w:val="20"/>
          <w:u w:val="single"/>
          <w:lang w:val="en-US"/>
        </w:rPr>
        <w:t>ve</w:t>
      </w:r>
      <w:proofErr w:type="spellEnd"/>
      <w:r w:rsidRPr="00EC471B">
        <w:rPr>
          <w:i/>
          <w:sz w:val="20"/>
          <w:szCs w:val="20"/>
          <w:u w:val="single"/>
          <w:lang w:val="en-US"/>
        </w:rPr>
        <w:t xml:space="preserve"> </w:t>
      </w:r>
      <w:r w:rsidR="00375FEC" w:rsidRPr="00EC471B">
        <w:rPr>
          <w:b/>
          <w:i/>
          <w:sz w:val="20"/>
          <w:szCs w:val="20"/>
          <w:u w:val="single"/>
          <w:lang w:val="en-US"/>
        </w:rPr>
        <w:t>ABSTRACT</w:t>
      </w:r>
      <w:r w:rsidRPr="00EC471B">
        <w:rPr>
          <w:i/>
          <w:sz w:val="20"/>
          <w:szCs w:val="20"/>
          <w:u w:val="single"/>
          <w:lang w:val="en-US"/>
        </w:rPr>
        <w:t xml:space="preserve"> </w:t>
      </w:r>
      <w:proofErr w:type="spellStart"/>
      <w:r w:rsidRPr="00EC471B">
        <w:rPr>
          <w:i/>
          <w:sz w:val="20"/>
          <w:szCs w:val="20"/>
          <w:u w:val="single"/>
          <w:lang w:val="en-US"/>
        </w:rPr>
        <w:t>yer</w:t>
      </w:r>
      <w:proofErr w:type="spellEnd"/>
      <w:r w:rsidRPr="00EC471B">
        <w:rPr>
          <w:i/>
          <w:sz w:val="20"/>
          <w:szCs w:val="20"/>
          <w:u w:val="single"/>
          <w:lang w:val="en-US"/>
        </w:rPr>
        <w:t xml:space="preserve"> </w:t>
      </w:r>
      <w:proofErr w:type="spellStart"/>
      <w:r w:rsidRPr="00EC471B">
        <w:rPr>
          <w:i/>
          <w:sz w:val="20"/>
          <w:szCs w:val="20"/>
          <w:u w:val="single"/>
          <w:lang w:val="en-US"/>
        </w:rPr>
        <w:t>almalıdır</w:t>
      </w:r>
      <w:proofErr w:type="spellEnd"/>
      <w:r w:rsidRPr="00EC471B">
        <w:rPr>
          <w:i/>
          <w:sz w:val="20"/>
          <w:szCs w:val="20"/>
          <w:u w:val="single"/>
          <w:lang w:val="en-US"/>
        </w:rPr>
        <w:t>.</w:t>
      </w:r>
    </w:p>
    <w:p w:rsidR="00DC2B5C" w:rsidRDefault="00DC2B5C" w:rsidP="00313CFC">
      <w:pPr>
        <w:spacing w:after="120"/>
        <w:rPr>
          <w:rFonts w:asciiTheme="minorHAnsi" w:hAnsiTheme="minorHAnsi"/>
          <w:b/>
          <w:sz w:val="20"/>
          <w:szCs w:val="20"/>
          <w:lang w:val="en-US"/>
        </w:rPr>
      </w:pPr>
    </w:p>
    <w:p w:rsidR="00313CFC" w:rsidRDefault="00313CFC" w:rsidP="00313CFC">
      <w:pPr>
        <w:spacing w:after="120"/>
        <w:rPr>
          <w:rFonts w:asciiTheme="minorHAnsi" w:hAnsiTheme="minorHAnsi"/>
          <w:b/>
          <w:sz w:val="20"/>
          <w:szCs w:val="20"/>
          <w:lang w:val="en-US"/>
        </w:rPr>
      </w:pPr>
    </w:p>
    <w:p w:rsidR="00313CFC" w:rsidRDefault="00313CFC" w:rsidP="00313CFC">
      <w:pPr>
        <w:spacing w:after="120"/>
        <w:rPr>
          <w:rFonts w:asciiTheme="minorHAnsi" w:hAnsiTheme="minorHAnsi"/>
          <w:b/>
          <w:sz w:val="20"/>
          <w:szCs w:val="20"/>
          <w:lang w:val="en-US"/>
        </w:rPr>
      </w:pPr>
    </w:p>
    <w:p w:rsidR="00BC48EA" w:rsidRDefault="00BC48EA" w:rsidP="00313CFC">
      <w:pPr>
        <w:spacing w:after="120"/>
        <w:rPr>
          <w:rFonts w:asciiTheme="minorHAnsi" w:hAnsiTheme="minorHAnsi"/>
          <w:b/>
          <w:sz w:val="20"/>
          <w:szCs w:val="20"/>
          <w:lang w:val="en-US"/>
        </w:rPr>
      </w:pPr>
    </w:p>
    <w:p w:rsidR="00BC48EA" w:rsidRDefault="00BC48EA" w:rsidP="00313CFC">
      <w:pPr>
        <w:spacing w:after="120"/>
        <w:rPr>
          <w:rFonts w:asciiTheme="minorHAnsi" w:hAnsiTheme="minorHAnsi"/>
          <w:b/>
          <w:sz w:val="20"/>
          <w:szCs w:val="20"/>
          <w:lang w:val="en-US"/>
        </w:rPr>
      </w:pPr>
    </w:p>
    <w:p w:rsidR="000F10F0" w:rsidRDefault="000F10F0" w:rsidP="005262C7">
      <w:pPr>
        <w:jc w:val="both"/>
        <w:rPr>
          <w:rFonts w:asciiTheme="minorHAnsi" w:hAnsiTheme="minorHAnsi"/>
          <w:b/>
          <w:sz w:val="20"/>
          <w:szCs w:val="20"/>
          <w:lang w:val="en-US"/>
        </w:rPr>
      </w:pPr>
    </w:p>
    <w:p w:rsidR="00EC471B" w:rsidRPr="002C39C9" w:rsidRDefault="00821135" w:rsidP="005262C7">
      <w:pPr>
        <w:jc w:val="both"/>
        <w:rPr>
          <w:b/>
          <w:sz w:val="20"/>
          <w:szCs w:val="20"/>
          <w:lang w:val="en-US"/>
        </w:rPr>
      </w:pPr>
      <w:r w:rsidRPr="00821135">
        <w:rPr>
          <w:b/>
          <w:sz w:val="20"/>
          <w:szCs w:val="20"/>
          <w:lang w:val="en-US"/>
        </w:rPr>
        <w:lastRenderedPageBreak/>
        <w:t>GİRİŞ</w:t>
      </w:r>
    </w:p>
    <w:p w:rsidR="00821135" w:rsidRPr="002C39C9" w:rsidRDefault="00821135" w:rsidP="005262C7">
      <w:pPr>
        <w:ind w:firstLine="284"/>
        <w:jc w:val="both"/>
        <w:rPr>
          <w:sz w:val="20"/>
          <w:szCs w:val="20"/>
          <w:lang w:val="en-US"/>
        </w:rPr>
      </w:pPr>
      <w:proofErr w:type="spellStart"/>
      <w:r w:rsidRPr="002C39C9">
        <w:rPr>
          <w:sz w:val="20"/>
          <w:szCs w:val="20"/>
          <w:lang w:val="en-US"/>
        </w:rPr>
        <w:t>Giriş</w:t>
      </w:r>
      <w:proofErr w:type="spellEnd"/>
      <w:r w:rsidRPr="002C39C9">
        <w:rPr>
          <w:sz w:val="20"/>
          <w:szCs w:val="20"/>
          <w:lang w:val="en-US"/>
        </w:rPr>
        <w:t xml:space="preserve"> </w:t>
      </w:r>
      <w:proofErr w:type="spellStart"/>
      <w:r w:rsidRPr="002C39C9">
        <w:rPr>
          <w:sz w:val="20"/>
          <w:szCs w:val="20"/>
          <w:lang w:val="en-US"/>
        </w:rPr>
        <w:t>en</w:t>
      </w:r>
      <w:proofErr w:type="spellEnd"/>
      <w:r w:rsidRPr="002C39C9">
        <w:rPr>
          <w:sz w:val="20"/>
          <w:szCs w:val="20"/>
          <w:lang w:val="en-US"/>
        </w:rPr>
        <w:t xml:space="preserve"> </w:t>
      </w:r>
      <w:proofErr w:type="spellStart"/>
      <w:r w:rsidRPr="002C39C9">
        <w:rPr>
          <w:sz w:val="20"/>
          <w:szCs w:val="20"/>
          <w:lang w:val="en-US"/>
        </w:rPr>
        <w:t>fazla</w:t>
      </w:r>
      <w:proofErr w:type="spellEnd"/>
      <w:r w:rsidRPr="002C39C9">
        <w:rPr>
          <w:sz w:val="20"/>
          <w:szCs w:val="20"/>
          <w:lang w:val="en-US"/>
        </w:rPr>
        <w:t xml:space="preserve"> 3 </w:t>
      </w:r>
      <w:proofErr w:type="spellStart"/>
      <w:r w:rsidRPr="002C39C9">
        <w:rPr>
          <w:sz w:val="20"/>
          <w:szCs w:val="20"/>
          <w:lang w:val="en-US"/>
        </w:rPr>
        <w:t>sayfa</w:t>
      </w:r>
      <w:proofErr w:type="spellEnd"/>
      <w:r w:rsidRPr="002C39C9">
        <w:rPr>
          <w:sz w:val="20"/>
          <w:szCs w:val="20"/>
          <w:lang w:val="en-US"/>
        </w:rPr>
        <w:t xml:space="preserve"> </w:t>
      </w:r>
      <w:proofErr w:type="spellStart"/>
      <w:r w:rsidRPr="002C39C9">
        <w:rPr>
          <w:sz w:val="20"/>
          <w:szCs w:val="20"/>
          <w:lang w:val="en-US"/>
        </w:rPr>
        <w:t>olmalıdır</w:t>
      </w:r>
      <w:proofErr w:type="spellEnd"/>
      <w:r w:rsidRPr="002C39C9">
        <w:rPr>
          <w:sz w:val="20"/>
          <w:szCs w:val="20"/>
          <w:lang w:val="en-US"/>
        </w:rPr>
        <w:t xml:space="preserve">. </w:t>
      </w:r>
      <w:proofErr w:type="spellStart"/>
      <w:r w:rsidR="007B6D28">
        <w:rPr>
          <w:sz w:val="20"/>
          <w:szCs w:val="20"/>
          <w:lang w:val="en-US"/>
        </w:rPr>
        <w:t>Giriş</w:t>
      </w:r>
      <w:proofErr w:type="spellEnd"/>
      <w:r w:rsidR="007B6D28">
        <w:rPr>
          <w:sz w:val="20"/>
          <w:szCs w:val="20"/>
          <w:lang w:val="en-US"/>
        </w:rPr>
        <w:t xml:space="preserve"> </w:t>
      </w:r>
      <w:proofErr w:type="spellStart"/>
      <w:r w:rsidR="007B6D28">
        <w:rPr>
          <w:sz w:val="20"/>
          <w:szCs w:val="20"/>
          <w:lang w:val="en-US"/>
        </w:rPr>
        <w:t>başlığı</w:t>
      </w:r>
      <w:proofErr w:type="spellEnd"/>
      <w:r w:rsidRPr="002C39C9">
        <w:rPr>
          <w:sz w:val="20"/>
          <w:szCs w:val="20"/>
          <w:lang w:val="en-US"/>
        </w:rPr>
        <w:t xml:space="preserve"> bold </w:t>
      </w:r>
      <w:proofErr w:type="spellStart"/>
      <w:r w:rsidRPr="002C39C9">
        <w:rPr>
          <w:sz w:val="20"/>
          <w:szCs w:val="20"/>
          <w:lang w:val="en-US"/>
        </w:rPr>
        <w:t>ve</w:t>
      </w:r>
      <w:proofErr w:type="spellEnd"/>
      <w:r w:rsidRPr="002C39C9">
        <w:rPr>
          <w:sz w:val="20"/>
          <w:szCs w:val="20"/>
          <w:lang w:val="en-US"/>
        </w:rPr>
        <w:t xml:space="preserve"> </w:t>
      </w:r>
      <w:proofErr w:type="spellStart"/>
      <w:r w:rsidRPr="002C39C9">
        <w:rPr>
          <w:sz w:val="20"/>
          <w:szCs w:val="20"/>
          <w:lang w:val="en-US"/>
        </w:rPr>
        <w:t>büyük</w:t>
      </w:r>
      <w:proofErr w:type="spellEnd"/>
      <w:r w:rsidRPr="002C39C9">
        <w:rPr>
          <w:sz w:val="20"/>
          <w:szCs w:val="20"/>
          <w:lang w:val="en-US"/>
        </w:rPr>
        <w:t xml:space="preserve"> </w:t>
      </w:r>
      <w:proofErr w:type="spellStart"/>
      <w:r w:rsidRPr="002C39C9">
        <w:rPr>
          <w:sz w:val="20"/>
          <w:szCs w:val="20"/>
          <w:lang w:val="en-US"/>
        </w:rPr>
        <w:t>harflerle</w:t>
      </w:r>
      <w:proofErr w:type="spellEnd"/>
      <w:r w:rsidRPr="002C39C9">
        <w:rPr>
          <w:sz w:val="20"/>
          <w:szCs w:val="20"/>
          <w:lang w:val="en-US"/>
        </w:rPr>
        <w:t xml:space="preserve"> </w:t>
      </w:r>
      <w:proofErr w:type="spellStart"/>
      <w:r w:rsidRPr="002C39C9">
        <w:rPr>
          <w:sz w:val="20"/>
          <w:szCs w:val="20"/>
          <w:lang w:val="en-US"/>
        </w:rPr>
        <w:t>yazılmalı</w:t>
      </w:r>
      <w:proofErr w:type="spellEnd"/>
      <w:r w:rsidRPr="002C39C9">
        <w:rPr>
          <w:sz w:val="20"/>
          <w:szCs w:val="20"/>
          <w:lang w:val="en-US"/>
        </w:rPr>
        <w:t xml:space="preserve">, </w:t>
      </w:r>
      <w:proofErr w:type="spellStart"/>
      <w:r w:rsidRPr="002C39C9">
        <w:rPr>
          <w:sz w:val="20"/>
          <w:szCs w:val="20"/>
          <w:lang w:val="en-US"/>
        </w:rPr>
        <w:t>başlığa</w:t>
      </w:r>
      <w:proofErr w:type="spellEnd"/>
      <w:r w:rsidRPr="002C39C9">
        <w:rPr>
          <w:sz w:val="20"/>
          <w:szCs w:val="20"/>
          <w:lang w:val="en-US"/>
        </w:rPr>
        <w:t xml:space="preserve"> </w:t>
      </w:r>
      <w:proofErr w:type="spellStart"/>
      <w:r w:rsidRPr="002C39C9">
        <w:rPr>
          <w:sz w:val="20"/>
          <w:szCs w:val="20"/>
          <w:lang w:val="en-US"/>
        </w:rPr>
        <w:t>numara</w:t>
      </w:r>
      <w:proofErr w:type="spellEnd"/>
      <w:r w:rsidRPr="002C39C9">
        <w:rPr>
          <w:sz w:val="20"/>
          <w:szCs w:val="20"/>
          <w:lang w:val="en-US"/>
        </w:rPr>
        <w:t xml:space="preserve"> </w:t>
      </w:r>
      <w:proofErr w:type="spellStart"/>
      <w:r w:rsidRPr="002C39C9">
        <w:rPr>
          <w:sz w:val="20"/>
          <w:szCs w:val="20"/>
          <w:lang w:val="en-US"/>
        </w:rPr>
        <w:t>ver</w:t>
      </w:r>
      <w:r w:rsidR="00375FEC">
        <w:rPr>
          <w:sz w:val="20"/>
          <w:szCs w:val="20"/>
          <w:lang w:val="en-US"/>
        </w:rPr>
        <w:t>ilmemeli</w:t>
      </w:r>
      <w:proofErr w:type="spellEnd"/>
      <w:r w:rsidR="00375FEC">
        <w:rPr>
          <w:sz w:val="20"/>
          <w:szCs w:val="20"/>
          <w:lang w:val="en-US"/>
        </w:rPr>
        <w:t xml:space="preserve"> </w:t>
      </w:r>
      <w:proofErr w:type="spellStart"/>
      <w:r w:rsidR="00375FEC">
        <w:rPr>
          <w:sz w:val="20"/>
          <w:szCs w:val="20"/>
          <w:lang w:val="en-US"/>
        </w:rPr>
        <w:t>ve</w:t>
      </w:r>
      <w:proofErr w:type="spellEnd"/>
      <w:r w:rsidR="00375FEC">
        <w:rPr>
          <w:sz w:val="20"/>
          <w:szCs w:val="20"/>
          <w:lang w:val="en-US"/>
        </w:rPr>
        <w:t xml:space="preserve"> </w:t>
      </w:r>
      <w:proofErr w:type="spellStart"/>
      <w:r w:rsidR="00375FEC">
        <w:rPr>
          <w:sz w:val="20"/>
          <w:szCs w:val="20"/>
          <w:lang w:val="en-US"/>
        </w:rPr>
        <w:t>paragra</w:t>
      </w:r>
      <w:r w:rsidR="00C51C1A">
        <w:rPr>
          <w:sz w:val="20"/>
          <w:szCs w:val="20"/>
          <w:lang w:val="en-US"/>
        </w:rPr>
        <w:t>f</w:t>
      </w:r>
      <w:proofErr w:type="spellEnd"/>
      <w:r w:rsidR="006F4F42">
        <w:rPr>
          <w:sz w:val="20"/>
          <w:szCs w:val="20"/>
          <w:lang w:val="en-US"/>
        </w:rPr>
        <w:t xml:space="preserve"> </w:t>
      </w:r>
      <w:proofErr w:type="spellStart"/>
      <w:r w:rsidR="006F4F42">
        <w:rPr>
          <w:sz w:val="20"/>
          <w:szCs w:val="20"/>
          <w:lang w:val="en-US"/>
        </w:rPr>
        <w:t>girintisi</w:t>
      </w:r>
      <w:proofErr w:type="spellEnd"/>
      <w:r w:rsidR="006F4F42">
        <w:rPr>
          <w:sz w:val="20"/>
          <w:szCs w:val="20"/>
          <w:lang w:val="en-US"/>
        </w:rPr>
        <w:t xml:space="preserve"> </w:t>
      </w:r>
      <w:proofErr w:type="spellStart"/>
      <w:r w:rsidRPr="002C39C9">
        <w:rPr>
          <w:sz w:val="20"/>
          <w:szCs w:val="20"/>
          <w:lang w:val="en-US"/>
        </w:rPr>
        <w:t>olmamalıdır</w:t>
      </w:r>
      <w:proofErr w:type="spellEnd"/>
      <w:r w:rsidRPr="002C39C9">
        <w:rPr>
          <w:sz w:val="20"/>
          <w:szCs w:val="20"/>
          <w:lang w:val="en-US"/>
        </w:rPr>
        <w:t xml:space="preserve">. </w:t>
      </w:r>
      <w:proofErr w:type="spellStart"/>
      <w:r w:rsidRPr="002C39C9">
        <w:rPr>
          <w:sz w:val="20"/>
          <w:szCs w:val="20"/>
          <w:lang w:val="en-US"/>
        </w:rPr>
        <w:t>Hemen</w:t>
      </w:r>
      <w:proofErr w:type="spellEnd"/>
      <w:r w:rsidRPr="002C39C9">
        <w:rPr>
          <w:sz w:val="20"/>
          <w:szCs w:val="20"/>
          <w:lang w:val="en-US"/>
        </w:rPr>
        <w:t xml:space="preserve"> </w:t>
      </w:r>
      <w:proofErr w:type="spellStart"/>
      <w:r w:rsidRPr="002C39C9">
        <w:rPr>
          <w:sz w:val="20"/>
          <w:szCs w:val="20"/>
          <w:lang w:val="en-US"/>
        </w:rPr>
        <w:t>altınd</w:t>
      </w:r>
      <w:r w:rsidR="006F4F42">
        <w:rPr>
          <w:sz w:val="20"/>
          <w:szCs w:val="20"/>
          <w:lang w:val="en-US"/>
        </w:rPr>
        <w:t>an</w:t>
      </w:r>
      <w:proofErr w:type="spellEnd"/>
      <w:r w:rsidR="006F4F42">
        <w:rPr>
          <w:sz w:val="20"/>
          <w:szCs w:val="20"/>
          <w:lang w:val="en-US"/>
        </w:rPr>
        <w:t xml:space="preserve"> </w:t>
      </w:r>
      <w:proofErr w:type="spellStart"/>
      <w:r w:rsidR="006F4F42">
        <w:rPr>
          <w:sz w:val="20"/>
          <w:szCs w:val="20"/>
          <w:lang w:val="en-US"/>
        </w:rPr>
        <w:t>başlayacak</w:t>
      </w:r>
      <w:proofErr w:type="spellEnd"/>
      <w:r w:rsidR="006F4F42">
        <w:rPr>
          <w:sz w:val="20"/>
          <w:szCs w:val="20"/>
          <w:lang w:val="en-US"/>
        </w:rPr>
        <w:t xml:space="preserve"> </w:t>
      </w:r>
      <w:proofErr w:type="spellStart"/>
      <w:r w:rsidR="006F4F42">
        <w:rPr>
          <w:sz w:val="20"/>
          <w:szCs w:val="20"/>
          <w:lang w:val="en-US"/>
        </w:rPr>
        <w:t>paragrafta</w:t>
      </w:r>
      <w:proofErr w:type="spellEnd"/>
      <w:r w:rsidR="006F4F42">
        <w:rPr>
          <w:sz w:val="20"/>
          <w:szCs w:val="20"/>
          <w:lang w:val="en-US"/>
        </w:rPr>
        <w:t xml:space="preserve"> </w:t>
      </w:r>
      <w:proofErr w:type="spellStart"/>
      <w:r w:rsidR="006F4F42">
        <w:rPr>
          <w:sz w:val="20"/>
          <w:szCs w:val="20"/>
          <w:lang w:val="en-US"/>
        </w:rPr>
        <w:t>ve</w:t>
      </w:r>
      <w:proofErr w:type="spellEnd"/>
      <w:r w:rsidR="006F4F42">
        <w:rPr>
          <w:sz w:val="20"/>
          <w:szCs w:val="20"/>
          <w:lang w:val="en-US"/>
        </w:rPr>
        <w:t xml:space="preserve"> </w:t>
      </w:r>
      <w:proofErr w:type="spellStart"/>
      <w:r w:rsidR="006F4F42">
        <w:rPr>
          <w:sz w:val="20"/>
          <w:szCs w:val="20"/>
          <w:lang w:val="en-US"/>
        </w:rPr>
        <w:t>diğ</w:t>
      </w:r>
      <w:r w:rsidR="00375FEC">
        <w:rPr>
          <w:sz w:val="20"/>
          <w:szCs w:val="20"/>
          <w:lang w:val="en-US"/>
        </w:rPr>
        <w:t>er</w:t>
      </w:r>
      <w:proofErr w:type="spellEnd"/>
      <w:r w:rsidR="00375FEC">
        <w:rPr>
          <w:sz w:val="20"/>
          <w:szCs w:val="20"/>
          <w:lang w:val="en-US"/>
        </w:rPr>
        <w:t xml:space="preserve"> </w:t>
      </w:r>
      <w:proofErr w:type="spellStart"/>
      <w:r w:rsidR="00375FEC">
        <w:rPr>
          <w:sz w:val="20"/>
          <w:szCs w:val="20"/>
          <w:lang w:val="en-US"/>
        </w:rPr>
        <w:t>paragraflarda</w:t>
      </w:r>
      <w:proofErr w:type="spellEnd"/>
      <w:r w:rsidR="00375FEC">
        <w:rPr>
          <w:sz w:val="20"/>
          <w:szCs w:val="20"/>
          <w:lang w:val="en-US"/>
        </w:rPr>
        <w:t xml:space="preserve"> </w:t>
      </w:r>
      <w:proofErr w:type="spellStart"/>
      <w:r w:rsidR="00375FEC">
        <w:rPr>
          <w:sz w:val="20"/>
          <w:szCs w:val="20"/>
          <w:lang w:val="en-US"/>
        </w:rPr>
        <w:t>girinti</w:t>
      </w:r>
      <w:proofErr w:type="spellEnd"/>
      <w:r w:rsidR="00375FEC">
        <w:rPr>
          <w:sz w:val="20"/>
          <w:szCs w:val="20"/>
          <w:lang w:val="en-US"/>
        </w:rPr>
        <w:t xml:space="preserve"> 0,5</w:t>
      </w:r>
      <w:r w:rsidRPr="002C39C9">
        <w:rPr>
          <w:sz w:val="20"/>
          <w:szCs w:val="20"/>
          <w:lang w:val="en-US"/>
        </w:rPr>
        <w:t xml:space="preserve"> cm. </w:t>
      </w:r>
      <w:proofErr w:type="spellStart"/>
      <w:r w:rsidRPr="002C39C9">
        <w:rPr>
          <w:sz w:val="20"/>
          <w:szCs w:val="20"/>
          <w:lang w:val="en-US"/>
        </w:rPr>
        <w:t>ol</w:t>
      </w:r>
      <w:r w:rsidR="006F4F42">
        <w:rPr>
          <w:sz w:val="20"/>
          <w:szCs w:val="20"/>
          <w:lang w:val="en-US"/>
        </w:rPr>
        <w:t>a</w:t>
      </w:r>
      <w:r w:rsidRPr="002C39C9">
        <w:rPr>
          <w:sz w:val="20"/>
          <w:szCs w:val="20"/>
          <w:lang w:val="en-US"/>
        </w:rPr>
        <w:t>rak</w:t>
      </w:r>
      <w:proofErr w:type="spellEnd"/>
      <w:r w:rsidRPr="002C39C9">
        <w:rPr>
          <w:sz w:val="20"/>
          <w:szCs w:val="20"/>
          <w:lang w:val="en-US"/>
        </w:rPr>
        <w:t xml:space="preserve"> </w:t>
      </w:r>
      <w:proofErr w:type="spellStart"/>
      <w:r w:rsidRPr="002C39C9">
        <w:rPr>
          <w:sz w:val="20"/>
          <w:szCs w:val="20"/>
          <w:lang w:val="en-US"/>
        </w:rPr>
        <w:t>ayarlanmalıdır</w:t>
      </w:r>
      <w:proofErr w:type="spellEnd"/>
      <w:r w:rsidRPr="002C39C9">
        <w:rPr>
          <w:sz w:val="20"/>
          <w:szCs w:val="20"/>
          <w:lang w:val="en-US"/>
        </w:rPr>
        <w:t>.</w:t>
      </w:r>
    </w:p>
    <w:p w:rsidR="007C7E38" w:rsidRPr="002C39C9" w:rsidRDefault="007B6D28" w:rsidP="005262C7">
      <w:pPr>
        <w:ind w:firstLine="284"/>
        <w:jc w:val="both"/>
        <w:rPr>
          <w:sz w:val="20"/>
          <w:szCs w:val="20"/>
          <w:lang w:val="en-US"/>
        </w:rPr>
      </w:pPr>
      <w:r>
        <w:rPr>
          <w:sz w:val="20"/>
          <w:szCs w:val="20"/>
          <w:lang w:val="en-US"/>
        </w:rPr>
        <w:t xml:space="preserve">Alt </w:t>
      </w:r>
      <w:proofErr w:type="spellStart"/>
      <w:r>
        <w:rPr>
          <w:sz w:val="20"/>
          <w:szCs w:val="20"/>
          <w:lang w:val="en-US"/>
        </w:rPr>
        <w:t>başlıklarda</w:t>
      </w:r>
      <w:proofErr w:type="spellEnd"/>
      <w:r>
        <w:rPr>
          <w:sz w:val="20"/>
          <w:szCs w:val="20"/>
          <w:lang w:val="en-US"/>
        </w:rPr>
        <w:t xml:space="preserve"> </w:t>
      </w:r>
      <w:proofErr w:type="spellStart"/>
      <w:r w:rsidR="00821135" w:rsidRPr="002C39C9">
        <w:rPr>
          <w:sz w:val="20"/>
          <w:szCs w:val="20"/>
          <w:lang w:val="en-US"/>
        </w:rPr>
        <w:t>şöyle</w:t>
      </w:r>
      <w:proofErr w:type="spellEnd"/>
      <w:r w:rsidR="00821135" w:rsidRPr="002C39C9">
        <w:rPr>
          <w:sz w:val="20"/>
          <w:szCs w:val="20"/>
          <w:lang w:val="en-US"/>
        </w:rPr>
        <w:t xml:space="preserve"> </w:t>
      </w:r>
      <w:proofErr w:type="spellStart"/>
      <w:r w:rsidR="00821135" w:rsidRPr="002C39C9">
        <w:rPr>
          <w:sz w:val="20"/>
          <w:szCs w:val="20"/>
          <w:lang w:val="en-US"/>
        </w:rPr>
        <w:t>bir</w:t>
      </w:r>
      <w:proofErr w:type="spellEnd"/>
      <w:r w:rsidR="00821135" w:rsidRPr="002C39C9">
        <w:rPr>
          <w:sz w:val="20"/>
          <w:szCs w:val="20"/>
          <w:lang w:val="en-US"/>
        </w:rPr>
        <w:t xml:space="preserve"> </w:t>
      </w:r>
      <w:proofErr w:type="spellStart"/>
      <w:r w:rsidR="00821135" w:rsidRPr="002C39C9">
        <w:rPr>
          <w:sz w:val="20"/>
          <w:szCs w:val="20"/>
          <w:lang w:val="en-US"/>
        </w:rPr>
        <w:t>yol</w:t>
      </w:r>
      <w:proofErr w:type="spellEnd"/>
      <w:r w:rsidR="00821135" w:rsidRPr="002C39C9">
        <w:rPr>
          <w:sz w:val="20"/>
          <w:szCs w:val="20"/>
          <w:lang w:val="en-US"/>
        </w:rPr>
        <w:t xml:space="preserve"> </w:t>
      </w:r>
      <w:proofErr w:type="spellStart"/>
      <w:r w:rsidR="00821135" w:rsidRPr="002C39C9">
        <w:rPr>
          <w:sz w:val="20"/>
          <w:szCs w:val="20"/>
          <w:lang w:val="en-US"/>
        </w:rPr>
        <w:t>izlenmeli</w:t>
      </w:r>
      <w:r w:rsidR="00375FEC">
        <w:rPr>
          <w:sz w:val="20"/>
          <w:szCs w:val="20"/>
          <w:lang w:val="en-US"/>
        </w:rPr>
        <w:t>dir</w:t>
      </w:r>
      <w:proofErr w:type="spellEnd"/>
      <w:r w:rsidR="00375FEC">
        <w:rPr>
          <w:sz w:val="20"/>
          <w:szCs w:val="20"/>
          <w:lang w:val="en-US"/>
        </w:rPr>
        <w:t>: 0,5</w:t>
      </w:r>
      <w:r w:rsidR="00821135" w:rsidRPr="002C39C9">
        <w:rPr>
          <w:sz w:val="20"/>
          <w:szCs w:val="20"/>
          <w:lang w:val="en-US"/>
        </w:rPr>
        <w:t xml:space="preserve"> cm. </w:t>
      </w:r>
      <w:proofErr w:type="spellStart"/>
      <w:r w:rsidR="00821135" w:rsidRPr="002C39C9">
        <w:rPr>
          <w:sz w:val="20"/>
          <w:szCs w:val="20"/>
          <w:lang w:val="en-US"/>
        </w:rPr>
        <w:t>paragraf</w:t>
      </w:r>
      <w:proofErr w:type="spellEnd"/>
      <w:r w:rsidR="00821135" w:rsidRPr="002C39C9">
        <w:rPr>
          <w:sz w:val="20"/>
          <w:szCs w:val="20"/>
          <w:lang w:val="en-US"/>
        </w:rPr>
        <w:t xml:space="preserve"> </w:t>
      </w:r>
      <w:proofErr w:type="spellStart"/>
      <w:r w:rsidR="00821135" w:rsidRPr="002C39C9">
        <w:rPr>
          <w:sz w:val="20"/>
          <w:szCs w:val="20"/>
          <w:lang w:val="en-US"/>
        </w:rPr>
        <w:t>girintisi</w:t>
      </w:r>
      <w:proofErr w:type="spellEnd"/>
      <w:r w:rsidR="00821135" w:rsidRPr="002C39C9">
        <w:rPr>
          <w:sz w:val="20"/>
          <w:szCs w:val="20"/>
          <w:lang w:val="en-US"/>
        </w:rPr>
        <w:t xml:space="preserve"> </w:t>
      </w:r>
      <w:proofErr w:type="spellStart"/>
      <w:r w:rsidR="00821135" w:rsidRPr="002C39C9">
        <w:rPr>
          <w:sz w:val="20"/>
          <w:szCs w:val="20"/>
          <w:lang w:val="en-US"/>
        </w:rPr>
        <w:t>verilmeli</w:t>
      </w:r>
      <w:proofErr w:type="spellEnd"/>
      <w:r w:rsidR="00821135" w:rsidRPr="002C39C9">
        <w:rPr>
          <w:sz w:val="20"/>
          <w:szCs w:val="20"/>
          <w:lang w:val="en-US"/>
        </w:rPr>
        <w:t xml:space="preserve">, her </w:t>
      </w:r>
      <w:proofErr w:type="spellStart"/>
      <w:r w:rsidR="00375FEC">
        <w:rPr>
          <w:sz w:val="20"/>
          <w:szCs w:val="20"/>
          <w:lang w:val="en-US"/>
        </w:rPr>
        <w:t>kelimenin</w:t>
      </w:r>
      <w:proofErr w:type="spellEnd"/>
      <w:r w:rsidR="00375FEC">
        <w:rPr>
          <w:sz w:val="20"/>
          <w:szCs w:val="20"/>
          <w:lang w:val="en-US"/>
        </w:rPr>
        <w:t xml:space="preserve"> </w:t>
      </w:r>
      <w:proofErr w:type="spellStart"/>
      <w:r w:rsidR="00375FEC">
        <w:rPr>
          <w:sz w:val="20"/>
          <w:szCs w:val="20"/>
          <w:lang w:val="en-US"/>
        </w:rPr>
        <w:t>baş</w:t>
      </w:r>
      <w:proofErr w:type="spellEnd"/>
      <w:r w:rsidR="00375FEC">
        <w:rPr>
          <w:sz w:val="20"/>
          <w:szCs w:val="20"/>
          <w:lang w:val="en-US"/>
        </w:rPr>
        <w:t xml:space="preserve"> </w:t>
      </w:r>
      <w:proofErr w:type="spellStart"/>
      <w:r w:rsidR="00821135" w:rsidRPr="002C39C9">
        <w:rPr>
          <w:sz w:val="20"/>
          <w:szCs w:val="20"/>
          <w:lang w:val="en-US"/>
        </w:rPr>
        <w:t>harfi</w:t>
      </w:r>
      <w:proofErr w:type="spellEnd"/>
      <w:r w:rsidR="00821135" w:rsidRPr="002C39C9">
        <w:rPr>
          <w:sz w:val="20"/>
          <w:szCs w:val="20"/>
          <w:lang w:val="en-US"/>
        </w:rPr>
        <w:t xml:space="preserve"> </w:t>
      </w:r>
      <w:proofErr w:type="spellStart"/>
      <w:r w:rsidR="00821135" w:rsidRPr="002C39C9">
        <w:rPr>
          <w:sz w:val="20"/>
          <w:szCs w:val="20"/>
          <w:lang w:val="en-US"/>
        </w:rPr>
        <w:t>büyük</w:t>
      </w:r>
      <w:proofErr w:type="spellEnd"/>
      <w:r w:rsidR="00821135" w:rsidRPr="002C39C9">
        <w:rPr>
          <w:sz w:val="20"/>
          <w:szCs w:val="20"/>
          <w:lang w:val="en-US"/>
        </w:rPr>
        <w:t xml:space="preserve"> </w:t>
      </w:r>
      <w:proofErr w:type="spellStart"/>
      <w:r w:rsidR="00821135" w:rsidRPr="002C39C9">
        <w:rPr>
          <w:sz w:val="20"/>
          <w:szCs w:val="20"/>
          <w:lang w:val="en-US"/>
        </w:rPr>
        <w:t>olacak</w:t>
      </w:r>
      <w:proofErr w:type="spellEnd"/>
      <w:r w:rsidR="00821135" w:rsidRPr="002C39C9">
        <w:rPr>
          <w:sz w:val="20"/>
          <w:szCs w:val="20"/>
          <w:lang w:val="en-US"/>
        </w:rPr>
        <w:t xml:space="preserve"> </w:t>
      </w:r>
      <w:proofErr w:type="spellStart"/>
      <w:r w:rsidR="00821135" w:rsidRPr="002C39C9">
        <w:rPr>
          <w:sz w:val="20"/>
          <w:szCs w:val="20"/>
          <w:lang w:val="en-US"/>
        </w:rPr>
        <w:t>şekilde</w:t>
      </w:r>
      <w:proofErr w:type="spellEnd"/>
      <w:r w:rsidR="00821135" w:rsidRPr="002C39C9">
        <w:rPr>
          <w:sz w:val="20"/>
          <w:szCs w:val="20"/>
          <w:lang w:val="en-US"/>
        </w:rPr>
        <w:t xml:space="preserve"> bold </w:t>
      </w:r>
      <w:proofErr w:type="spellStart"/>
      <w:r w:rsidR="00821135" w:rsidRPr="002C39C9">
        <w:rPr>
          <w:sz w:val="20"/>
          <w:szCs w:val="20"/>
          <w:lang w:val="en-US"/>
        </w:rPr>
        <w:t>olarak</w:t>
      </w:r>
      <w:proofErr w:type="spellEnd"/>
      <w:r w:rsidR="00821135" w:rsidRPr="002C39C9">
        <w:rPr>
          <w:sz w:val="20"/>
          <w:szCs w:val="20"/>
          <w:lang w:val="en-US"/>
        </w:rPr>
        <w:t xml:space="preserve"> </w:t>
      </w:r>
      <w:proofErr w:type="spellStart"/>
      <w:r w:rsidR="00821135" w:rsidRPr="002C39C9">
        <w:rPr>
          <w:sz w:val="20"/>
          <w:szCs w:val="20"/>
          <w:lang w:val="en-US"/>
        </w:rPr>
        <w:t>ayarlanmalıdır</w:t>
      </w:r>
      <w:proofErr w:type="spellEnd"/>
      <w:r w:rsidR="00821135" w:rsidRPr="002C39C9">
        <w:rPr>
          <w:sz w:val="20"/>
          <w:szCs w:val="20"/>
          <w:lang w:val="en-US"/>
        </w:rPr>
        <w:t xml:space="preserve">. </w:t>
      </w:r>
      <w:proofErr w:type="spellStart"/>
      <w:r w:rsidR="00821135" w:rsidRPr="002C39C9">
        <w:rPr>
          <w:sz w:val="20"/>
          <w:szCs w:val="20"/>
          <w:lang w:val="en-US"/>
        </w:rPr>
        <w:t>Eğer</w:t>
      </w:r>
      <w:proofErr w:type="spellEnd"/>
      <w:r w:rsidR="00821135" w:rsidRPr="002C39C9">
        <w:rPr>
          <w:sz w:val="20"/>
          <w:szCs w:val="20"/>
          <w:lang w:val="en-US"/>
        </w:rPr>
        <w:t xml:space="preserve"> alt </w:t>
      </w:r>
      <w:proofErr w:type="spellStart"/>
      <w:r w:rsidR="00821135" w:rsidRPr="002C39C9">
        <w:rPr>
          <w:sz w:val="20"/>
          <w:szCs w:val="20"/>
          <w:lang w:val="en-US"/>
        </w:rPr>
        <w:t>başlıkların</w:t>
      </w:r>
      <w:proofErr w:type="spellEnd"/>
      <w:r w:rsidR="00821135" w:rsidRPr="002C39C9">
        <w:rPr>
          <w:sz w:val="20"/>
          <w:szCs w:val="20"/>
          <w:lang w:val="en-US"/>
        </w:rPr>
        <w:t xml:space="preserve"> alt </w:t>
      </w:r>
      <w:proofErr w:type="spellStart"/>
      <w:r w:rsidR="00821135" w:rsidRPr="002C39C9">
        <w:rPr>
          <w:sz w:val="20"/>
          <w:szCs w:val="20"/>
          <w:lang w:val="en-US"/>
        </w:rPr>
        <w:t>başlıkları</w:t>
      </w:r>
      <w:proofErr w:type="spellEnd"/>
      <w:r w:rsidR="00821135" w:rsidRPr="002C39C9">
        <w:rPr>
          <w:sz w:val="20"/>
          <w:szCs w:val="20"/>
          <w:lang w:val="en-US"/>
        </w:rPr>
        <w:t xml:space="preserve"> </w:t>
      </w:r>
      <w:proofErr w:type="spellStart"/>
      <w:r w:rsidR="00821135" w:rsidRPr="002C39C9">
        <w:rPr>
          <w:sz w:val="20"/>
          <w:szCs w:val="20"/>
          <w:lang w:val="en-US"/>
        </w:rPr>
        <w:t>varsa</w:t>
      </w:r>
      <w:proofErr w:type="spellEnd"/>
      <w:r w:rsidR="00821135" w:rsidRPr="002C39C9">
        <w:rPr>
          <w:sz w:val="20"/>
          <w:szCs w:val="20"/>
          <w:lang w:val="en-US"/>
        </w:rPr>
        <w:t xml:space="preserve"> </w:t>
      </w:r>
      <w:proofErr w:type="spellStart"/>
      <w:r w:rsidR="00821135" w:rsidRPr="002C39C9">
        <w:rPr>
          <w:sz w:val="20"/>
          <w:szCs w:val="20"/>
          <w:lang w:val="en-US"/>
        </w:rPr>
        <w:t>bu</w:t>
      </w:r>
      <w:proofErr w:type="spellEnd"/>
      <w:r w:rsidR="00821135" w:rsidRPr="002C39C9">
        <w:rPr>
          <w:sz w:val="20"/>
          <w:szCs w:val="20"/>
          <w:lang w:val="en-US"/>
        </w:rPr>
        <w:t xml:space="preserve"> </w:t>
      </w:r>
      <w:proofErr w:type="spellStart"/>
      <w:r w:rsidR="00821135" w:rsidRPr="002C39C9">
        <w:rPr>
          <w:sz w:val="20"/>
          <w:szCs w:val="20"/>
          <w:lang w:val="en-US"/>
        </w:rPr>
        <w:t>başlıklarda</w:t>
      </w:r>
      <w:proofErr w:type="spellEnd"/>
      <w:r w:rsidR="00821135" w:rsidRPr="002C39C9">
        <w:rPr>
          <w:sz w:val="20"/>
          <w:szCs w:val="20"/>
          <w:lang w:val="en-US"/>
        </w:rPr>
        <w:t xml:space="preserve"> </w:t>
      </w:r>
      <w:proofErr w:type="spellStart"/>
      <w:r w:rsidR="00821135" w:rsidRPr="002C39C9">
        <w:rPr>
          <w:sz w:val="20"/>
          <w:szCs w:val="20"/>
          <w:lang w:val="en-US"/>
        </w:rPr>
        <w:t>numaralandırmaya</w:t>
      </w:r>
      <w:proofErr w:type="spellEnd"/>
      <w:r w:rsidR="00821135" w:rsidRPr="002C39C9">
        <w:rPr>
          <w:sz w:val="20"/>
          <w:szCs w:val="20"/>
          <w:lang w:val="en-US"/>
        </w:rPr>
        <w:t xml:space="preserve"> </w:t>
      </w:r>
      <w:proofErr w:type="spellStart"/>
      <w:r w:rsidR="00821135" w:rsidRPr="002C39C9">
        <w:rPr>
          <w:sz w:val="20"/>
          <w:szCs w:val="20"/>
          <w:lang w:val="en-US"/>
        </w:rPr>
        <w:t>gidilebilir</w:t>
      </w:r>
      <w:proofErr w:type="spellEnd"/>
      <w:r w:rsidR="00821135" w:rsidRPr="002C39C9">
        <w:rPr>
          <w:sz w:val="20"/>
          <w:szCs w:val="20"/>
          <w:lang w:val="en-US"/>
        </w:rPr>
        <w:t xml:space="preserve"> (</w:t>
      </w:r>
      <w:r w:rsidR="00821135" w:rsidRPr="006F4F42">
        <w:rPr>
          <w:b/>
          <w:sz w:val="20"/>
          <w:szCs w:val="20"/>
          <w:lang w:val="en-US"/>
        </w:rPr>
        <w:t>GİRİŞ, LİTERATÜR TARAMASI, YÖNTEM,</w:t>
      </w:r>
      <w:r w:rsidR="00821135" w:rsidRPr="002C39C9">
        <w:rPr>
          <w:sz w:val="20"/>
          <w:szCs w:val="20"/>
          <w:lang w:val="en-US"/>
        </w:rPr>
        <w:t xml:space="preserve"> </w:t>
      </w:r>
      <w:r w:rsidR="00821135" w:rsidRPr="006F4F42">
        <w:rPr>
          <w:b/>
          <w:sz w:val="20"/>
          <w:szCs w:val="20"/>
          <w:lang w:val="en-US"/>
        </w:rPr>
        <w:t>BULGULAR</w:t>
      </w:r>
      <w:r w:rsidR="00821135" w:rsidRPr="002C39C9">
        <w:rPr>
          <w:sz w:val="20"/>
          <w:szCs w:val="20"/>
          <w:lang w:val="en-US"/>
        </w:rPr>
        <w:t xml:space="preserve"> </w:t>
      </w:r>
      <w:proofErr w:type="spellStart"/>
      <w:r w:rsidR="00821135" w:rsidRPr="002C39C9">
        <w:rPr>
          <w:sz w:val="20"/>
          <w:szCs w:val="20"/>
          <w:lang w:val="en-US"/>
        </w:rPr>
        <w:t>ve</w:t>
      </w:r>
      <w:proofErr w:type="spellEnd"/>
      <w:r w:rsidR="00821135" w:rsidRPr="002C39C9">
        <w:rPr>
          <w:sz w:val="20"/>
          <w:szCs w:val="20"/>
          <w:lang w:val="en-US"/>
        </w:rPr>
        <w:t xml:space="preserve"> </w:t>
      </w:r>
      <w:r w:rsidR="00821135" w:rsidRPr="006F4F42">
        <w:rPr>
          <w:b/>
          <w:sz w:val="20"/>
          <w:szCs w:val="20"/>
          <w:lang w:val="en-US"/>
        </w:rPr>
        <w:t>SONUÇ</w:t>
      </w:r>
      <w:r w:rsidR="00821135" w:rsidRPr="002C39C9">
        <w:rPr>
          <w:sz w:val="20"/>
          <w:szCs w:val="20"/>
          <w:lang w:val="en-US"/>
        </w:rPr>
        <w:t xml:space="preserve"> </w:t>
      </w:r>
      <w:proofErr w:type="spellStart"/>
      <w:r w:rsidR="00821135" w:rsidRPr="002C39C9">
        <w:rPr>
          <w:sz w:val="20"/>
          <w:szCs w:val="20"/>
          <w:lang w:val="en-US"/>
        </w:rPr>
        <w:t>gibi</w:t>
      </w:r>
      <w:proofErr w:type="spellEnd"/>
      <w:r w:rsidR="00821135" w:rsidRPr="002C39C9">
        <w:rPr>
          <w:sz w:val="20"/>
          <w:szCs w:val="20"/>
          <w:lang w:val="en-US"/>
        </w:rPr>
        <w:t xml:space="preserve"> </w:t>
      </w:r>
      <w:proofErr w:type="spellStart"/>
      <w:r w:rsidR="00821135" w:rsidRPr="002C39C9">
        <w:rPr>
          <w:sz w:val="20"/>
          <w:szCs w:val="20"/>
          <w:lang w:val="en-US"/>
        </w:rPr>
        <w:t>ana</w:t>
      </w:r>
      <w:proofErr w:type="spellEnd"/>
      <w:r w:rsidR="00821135" w:rsidRPr="002C39C9">
        <w:rPr>
          <w:sz w:val="20"/>
          <w:szCs w:val="20"/>
          <w:lang w:val="en-US"/>
        </w:rPr>
        <w:t xml:space="preserve"> </w:t>
      </w:r>
      <w:proofErr w:type="spellStart"/>
      <w:r w:rsidR="00821135" w:rsidRPr="002C39C9">
        <w:rPr>
          <w:sz w:val="20"/>
          <w:szCs w:val="20"/>
          <w:lang w:val="en-US"/>
        </w:rPr>
        <w:t>bölüm</w:t>
      </w:r>
      <w:proofErr w:type="spellEnd"/>
      <w:r w:rsidR="00821135" w:rsidRPr="002C39C9">
        <w:rPr>
          <w:sz w:val="20"/>
          <w:szCs w:val="20"/>
          <w:lang w:val="en-US"/>
        </w:rPr>
        <w:t xml:space="preserve"> </w:t>
      </w:r>
      <w:proofErr w:type="spellStart"/>
      <w:r w:rsidR="00821135" w:rsidRPr="002C39C9">
        <w:rPr>
          <w:sz w:val="20"/>
          <w:szCs w:val="20"/>
          <w:lang w:val="en-US"/>
        </w:rPr>
        <w:t>başlıklarına</w:t>
      </w:r>
      <w:proofErr w:type="spellEnd"/>
      <w:r w:rsidR="00821135" w:rsidRPr="002C39C9">
        <w:rPr>
          <w:sz w:val="20"/>
          <w:szCs w:val="20"/>
          <w:lang w:val="en-US"/>
        </w:rPr>
        <w:t xml:space="preserve"> </w:t>
      </w:r>
      <w:proofErr w:type="spellStart"/>
      <w:r w:rsidR="00821135" w:rsidRPr="002C39C9">
        <w:rPr>
          <w:sz w:val="20"/>
          <w:szCs w:val="20"/>
          <w:lang w:val="en-US"/>
        </w:rPr>
        <w:t>numara</w:t>
      </w:r>
      <w:proofErr w:type="spellEnd"/>
      <w:r w:rsidR="00821135" w:rsidRPr="002C39C9">
        <w:rPr>
          <w:sz w:val="20"/>
          <w:szCs w:val="20"/>
          <w:lang w:val="en-US"/>
        </w:rPr>
        <w:t xml:space="preserve"> </w:t>
      </w:r>
      <w:proofErr w:type="spellStart"/>
      <w:r w:rsidR="00821135" w:rsidRPr="002C39C9">
        <w:rPr>
          <w:sz w:val="20"/>
          <w:szCs w:val="20"/>
          <w:lang w:val="en-US"/>
        </w:rPr>
        <w:t>verilmemelidir</w:t>
      </w:r>
      <w:proofErr w:type="spellEnd"/>
      <w:r w:rsidR="00375FEC">
        <w:rPr>
          <w:sz w:val="20"/>
          <w:szCs w:val="20"/>
          <w:lang w:val="en-US"/>
        </w:rPr>
        <w:t xml:space="preserve">. </w:t>
      </w:r>
      <w:r w:rsidR="00821135" w:rsidRPr="002C39C9">
        <w:rPr>
          <w:sz w:val="20"/>
          <w:szCs w:val="20"/>
          <w:lang w:val="en-US"/>
        </w:rPr>
        <w:t xml:space="preserve">Bu </w:t>
      </w:r>
      <w:proofErr w:type="spellStart"/>
      <w:r w:rsidR="00821135" w:rsidRPr="002C39C9">
        <w:rPr>
          <w:sz w:val="20"/>
          <w:szCs w:val="20"/>
          <w:lang w:val="en-US"/>
        </w:rPr>
        <w:t>ana</w:t>
      </w:r>
      <w:proofErr w:type="spellEnd"/>
      <w:r w:rsidR="00821135" w:rsidRPr="002C39C9">
        <w:rPr>
          <w:sz w:val="20"/>
          <w:szCs w:val="20"/>
          <w:lang w:val="en-US"/>
        </w:rPr>
        <w:t xml:space="preserve"> </w:t>
      </w:r>
      <w:proofErr w:type="spellStart"/>
      <w:r w:rsidR="00821135" w:rsidRPr="002C39C9">
        <w:rPr>
          <w:sz w:val="20"/>
          <w:szCs w:val="20"/>
          <w:lang w:val="en-US"/>
        </w:rPr>
        <w:t>bölüm</w:t>
      </w:r>
      <w:proofErr w:type="spellEnd"/>
      <w:r w:rsidR="00821135" w:rsidRPr="002C39C9">
        <w:rPr>
          <w:sz w:val="20"/>
          <w:szCs w:val="20"/>
          <w:lang w:val="en-US"/>
        </w:rPr>
        <w:t xml:space="preserve"> </w:t>
      </w:r>
      <w:proofErr w:type="spellStart"/>
      <w:r w:rsidR="00821135" w:rsidRPr="002C39C9">
        <w:rPr>
          <w:sz w:val="20"/>
          <w:szCs w:val="20"/>
          <w:lang w:val="en-US"/>
        </w:rPr>
        <w:t>başlıklarının</w:t>
      </w:r>
      <w:proofErr w:type="spellEnd"/>
      <w:r w:rsidR="00821135" w:rsidRPr="002C39C9">
        <w:rPr>
          <w:sz w:val="20"/>
          <w:szCs w:val="20"/>
          <w:lang w:val="en-US"/>
        </w:rPr>
        <w:t xml:space="preserve"> her </w:t>
      </w:r>
      <w:proofErr w:type="spellStart"/>
      <w:r w:rsidR="00821135" w:rsidRPr="002C39C9">
        <w:rPr>
          <w:sz w:val="20"/>
          <w:szCs w:val="20"/>
          <w:lang w:val="en-US"/>
        </w:rPr>
        <w:t>harfinin</w:t>
      </w:r>
      <w:proofErr w:type="spellEnd"/>
      <w:r w:rsidR="00821135" w:rsidRPr="002C39C9">
        <w:rPr>
          <w:sz w:val="20"/>
          <w:szCs w:val="20"/>
          <w:lang w:val="en-US"/>
        </w:rPr>
        <w:t xml:space="preserve"> </w:t>
      </w:r>
      <w:proofErr w:type="spellStart"/>
      <w:r w:rsidR="00821135" w:rsidRPr="002C39C9">
        <w:rPr>
          <w:sz w:val="20"/>
          <w:szCs w:val="20"/>
          <w:lang w:val="en-US"/>
        </w:rPr>
        <w:t>büyük</w:t>
      </w:r>
      <w:proofErr w:type="spellEnd"/>
      <w:r w:rsidR="00821135" w:rsidRPr="002C39C9">
        <w:rPr>
          <w:sz w:val="20"/>
          <w:szCs w:val="20"/>
          <w:lang w:val="en-US"/>
        </w:rPr>
        <w:t xml:space="preserve"> </w:t>
      </w:r>
      <w:proofErr w:type="spellStart"/>
      <w:r w:rsidR="00821135" w:rsidRPr="002C39C9">
        <w:rPr>
          <w:sz w:val="20"/>
          <w:szCs w:val="20"/>
          <w:lang w:val="en-US"/>
        </w:rPr>
        <w:t>olmasına</w:t>
      </w:r>
      <w:proofErr w:type="spellEnd"/>
      <w:r w:rsidR="00821135" w:rsidRPr="002C39C9">
        <w:rPr>
          <w:sz w:val="20"/>
          <w:szCs w:val="20"/>
          <w:lang w:val="en-US"/>
        </w:rPr>
        <w:t xml:space="preserve">, sola </w:t>
      </w:r>
      <w:proofErr w:type="spellStart"/>
      <w:r w:rsidR="00821135" w:rsidRPr="002C39C9">
        <w:rPr>
          <w:sz w:val="20"/>
          <w:szCs w:val="20"/>
          <w:lang w:val="en-US"/>
        </w:rPr>
        <w:t>yaslı</w:t>
      </w:r>
      <w:proofErr w:type="spellEnd"/>
      <w:r w:rsidR="00821135" w:rsidRPr="002C39C9">
        <w:rPr>
          <w:sz w:val="20"/>
          <w:szCs w:val="20"/>
          <w:lang w:val="en-US"/>
        </w:rPr>
        <w:t xml:space="preserve"> </w:t>
      </w:r>
      <w:proofErr w:type="spellStart"/>
      <w:r w:rsidR="00821135" w:rsidRPr="002C39C9">
        <w:rPr>
          <w:sz w:val="20"/>
          <w:szCs w:val="20"/>
          <w:lang w:val="en-US"/>
        </w:rPr>
        <w:t>ve</w:t>
      </w:r>
      <w:proofErr w:type="spellEnd"/>
      <w:r w:rsidR="00821135" w:rsidRPr="002C39C9">
        <w:rPr>
          <w:sz w:val="20"/>
          <w:szCs w:val="20"/>
          <w:lang w:val="en-US"/>
        </w:rPr>
        <w:t xml:space="preserve"> bold </w:t>
      </w:r>
      <w:proofErr w:type="spellStart"/>
      <w:r w:rsidR="00821135" w:rsidRPr="002C39C9">
        <w:rPr>
          <w:sz w:val="20"/>
          <w:szCs w:val="20"/>
          <w:lang w:val="en-US"/>
        </w:rPr>
        <w:t>ayarlanmasına</w:t>
      </w:r>
      <w:proofErr w:type="spellEnd"/>
      <w:r w:rsidR="00821135" w:rsidRPr="002C39C9">
        <w:rPr>
          <w:sz w:val="20"/>
          <w:szCs w:val="20"/>
          <w:lang w:val="en-US"/>
        </w:rPr>
        <w:t xml:space="preserve"> </w:t>
      </w:r>
      <w:proofErr w:type="spellStart"/>
      <w:r w:rsidR="00821135" w:rsidRPr="002C39C9">
        <w:rPr>
          <w:sz w:val="20"/>
          <w:szCs w:val="20"/>
          <w:lang w:val="en-US"/>
        </w:rPr>
        <w:t>özen</w:t>
      </w:r>
      <w:proofErr w:type="spellEnd"/>
      <w:r w:rsidR="00821135" w:rsidRPr="002C39C9">
        <w:rPr>
          <w:sz w:val="20"/>
          <w:szCs w:val="20"/>
          <w:lang w:val="en-US"/>
        </w:rPr>
        <w:t xml:space="preserve"> </w:t>
      </w:r>
      <w:proofErr w:type="spellStart"/>
      <w:r w:rsidR="00821135" w:rsidRPr="002C39C9">
        <w:rPr>
          <w:sz w:val="20"/>
          <w:szCs w:val="20"/>
          <w:lang w:val="en-US"/>
        </w:rPr>
        <w:t>gösterilmelidir</w:t>
      </w:r>
      <w:proofErr w:type="spellEnd"/>
      <w:r w:rsidR="00821135" w:rsidRPr="002C39C9">
        <w:rPr>
          <w:sz w:val="20"/>
          <w:szCs w:val="20"/>
          <w:lang w:val="en-US"/>
        </w:rPr>
        <w:t>)</w:t>
      </w:r>
      <w:r w:rsidR="00375FEC">
        <w:rPr>
          <w:sz w:val="20"/>
          <w:szCs w:val="20"/>
          <w:lang w:val="en-US"/>
        </w:rPr>
        <w:t>.</w:t>
      </w:r>
      <w:r w:rsidR="00821135" w:rsidRPr="002C39C9">
        <w:rPr>
          <w:sz w:val="20"/>
          <w:szCs w:val="20"/>
          <w:lang w:val="en-US"/>
        </w:rPr>
        <w:t xml:space="preserve"> </w:t>
      </w:r>
    </w:p>
    <w:p w:rsidR="00821135" w:rsidRPr="002C39C9" w:rsidRDefault="002C39C9" w:rsidP="005262C7">
      <w:pPr>
        <w:tabs>
          <w:tab w:val="left" w:pos="6350"/>
        </w:tabs>
        <w:jc w:val="both"/>
        <w:rPr>
          <w:sz w:val="20"/>
          <w:szCs w:val="20"/>
          <w:lang w:val="en-US"/>
        </w:rPr>
      </w:pPr>
      <w:r w:rsidRPr="002C39C9">
        <w:rPr>
          <w:sz w:val="20"/>
          <w:szCs w:val="20"/>
          <w:lang w:val="en-US"/>
        </w:rPr>
        <w:tab/>
      </w:r>
    </w:p>
    <w:p w:rsidR="007C7E38" w:rsidRPr="002C39C9" w:rsidRDefault="00821135" w:rsidP="005262C7">
      <w:pPr>
        <w:tabs>
          <w:tab w:val="left" w:pos="851"/>
        </w:tabs>
        <w:jc w:val="both"/>
        <w:rPr>
          <w:rFonts w:eastAsia="Calibri"/>
          <w:b/>
          <w:sz w:val="20"/>
          <w:szCs w:val="20"/>
          <w:lang w:val="en-US" w:eastAsia="en-US"/>
        </w:rPr>
      </w:pPr>
      <w:r w:rsidRPr="002C39C9">
        <w:rPr>
          <w:rFonts w:eastAsia="Calibri"/>
          <w:b/>
          <w:sz w:val="20"/>
          <w:szCs w:val="20"/>
          <w:lang w:val="en-US" w:eastAsia="en-US"/>
        </w:rPr>
        <w:t>LİTERATÜR TARAMASI</w:t>
      </w:r>
    </w:p>
    <w:p w:rsidR="0012776E" w:rsidRPr="002C39C9" w:rsidRDefault="001447A9" w:rsidP="005262C7">
      <w:pPr>
        <w:tabs>
          <w:tab w:val="left" w:pos="284"/>
        </w:tabs>
        <w:jc w:val="both"/>
        <w:rPr>
          <w:rFonts w:eastAsia="Calibri"/>
          <w:sz w:val="20"/>
          <w:szCs w:val="20"/>
          <w:lang w:val="en-US" w:eastAsia="en-US"/>
        </w:rPr>
      </w:pPr>
      <w:r>
        <w:rPr>
          <w:rFonts w:eastAsia="Calibri"/>
          <w:sz w:val="20"/>
          <w:szCs w:val="20"/>
          <w:lang w:val="en-US" w:eastAsia="en-US"/>
        </w:rPr>
        <w:tab/>
      </w:r>
      <w:proofErr w:type="spellStart"/>
      <w:r w:rsidR="00984B74" w:rsidRPr="002C39C9">
        <w:rPr>
          <w:rFonts w:eastAsia="Calibri"/>
          <w:sz w:val="20"/>
          <w:szCs w:val="20"/>
          <w:lang w:val="en-US" w:eastAsia="en-US"/>
        </w:rPr>
        <w:t>Makalenin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alana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katkısının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belirgin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şekilde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görülebilmesi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için</w:t>
      </w:r>
      <w:proofErr w:type="spellEnd"/>
      <w:r w:rsidR="00984B74" w:rsidRPr="002C39C9">
        <w:rPr>
          <w:rFonts w:eastAsia="Calibri"/>
          <w:sz w:val="20"/>
          <w:szCs w:val="20"/>
          <w:lang w:val="en-US" w:eastAsia="en-US"/>
        </w:rPr>
        <w:t xml:space="preserve"> her </w:t>
      </w:r>
      <w:proofErr w:type="spellStart"/>
      <w:r w:rsidR="00984B74" w:rsidRPr="002C39C9">
        <w:rPr>
          <w:rFonts w:eastAsia="Calibri"/>
          <w:sz w:val="20"/>
          <w:szCs w:val="20"/>
          <w:lang w:val="en-US" w:eastAsia="en-US"/>
        </w:rPr>
        <w:t>makalede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konuyla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ilgili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geçmişte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yapılan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yer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verilmeli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makalenizin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çalışmalardan</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farklı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olarak</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alana</w:t>
      </w:r>
      <w:proofErr w:type="spellEnd"/>
      <w:r w:rsidR="00984B74" w:rsidRPr="002C39C9">
        <w:rPr>
          <w:rFonts w:eastAsia="Calibri"/>
          <w:sz w:val="20"/>
          <w:szCs w:val="20"/>
          <w:lang w:val="en-US" w:eastAsia="en-US"/>
        </w:rPr>
        <w:t xml:space="preserve"> ne </w:t>
      </w:r>
      <w:proofErr w:type="spellStart"/>
      <w:r w:rsidR="00984B74" w:rsidRPr="002C39C9">
        <w:rPr>
          <w:rFonts w:eastAsia="Calibri"/>
          <w:sz w:val="20"/>
          <w:szCs w:val="20"/>
          <w:lang w:val="en-US" w:eastAsia="en-US"/>
        </w:rPr>
        <w:t>kattığı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belirtilmelidir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Makalede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böyle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bir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başlık</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açılmayacaksa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yine</w:t>
      </w:r>
      <w:proofErr w:type="spellEnd"/>
      <w:r w:rsidR="00984B74" w:rsidRPr="002C39C9">
        <w:rPr>
          <w:rFonts w:eastAsia="Calibri"/>
          <w:sz w:val="20"/>
          <w:szCs w:val="20"/>
          <w:lang w:val="en-US" w:eastAsia="en-US"/>
        </w:rPr>
        <w:t xml:space="preserve"> de </w:t>
      </w:r>
      <w:proofErr w:type="spellStart"/>
      <w:r w:rsidR="00984B74" w:rsidRPr="002C39C9">
        <w:rPr>
          <w:rFonts w:eastAsia="Calibri"/>
          <w:sz w:val="20"/>
          <w:szCs w:val="20"/>
          <w:lang w:val="en-US" w:eastAsia="en-US"/>
        </w:rPr>
        <w:t>bu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konu</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ele</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alınmalıdır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Geçmiş</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çalışmalara</w:t>
      </w:r>
      <w:proofErr w:type="spellEnd"/>
      <w:r w:rsidR="00984B74" w:rsidRPr="002C39C9">
        <w:rPr>
          <w:rFonts w:eastAsia="Calibri"/>
          <w:sz w:val="20"/>
          <w:szCs w:val="20"/>
          <w:lang w:val="en-US" w:eastAsia="en-US"/>
        </w:rPr>
        <w:t xml:space="preserve"> ne </w:t>
      </w:r>
      <w:proofErr w:type="spellStart"/>
      <w:r w:rsidR="00984B74" w:rsidRPr="002C39C9">
        <w:rPr>
          <w:rFonts w:eastAsia="Calibri"/>
          <w:sz w:val="20"/>
          <w:szCs w:val="20"/>
          <w:lang w:val="en-US" w:eastAsia="en-US"/>
        </w:rPr>
        <w:t>gibi</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katkılar</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sağlandığı</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açıkça</w:t>
      </w:r>
      <w:proofErr w:type="spellEnd"/>
      <w:r w:rsidR="00984B74" w:rsidRPr="002C39C9">
        <w:rPr>
          <w:rFonts w:eastAsia="Calibri"/>
          <w:sz w:val="20"/>
          <w:szCs w:val="20"/>
          <w:lang w:val="en-US" w:eastAsia="en-US"/>
        </w:rPr>
        <w:t xml:space="preserve"> </w:t>
      </w:r>
      <w:proofErr w:type="spellStart"/>
      <w:r w:rsidR="00984B74" w:rsidRPr="002C39C9">
        <w:rPr>
          <w:rFonts w:eastAsia="Calibri"/>
          <w:sz w:val="20"/>
          <w:szCs w:val="20"/>
          <w:lang w:val="en-US" w:eastAsia="en-US"/>
        </w:rPr>
        <w:t>o</w:t>
      </w:r>
      <w:r w:rsidR="00375FEC">
        <w:rPr>
          <w:rFonts w:eastAsia="Calibri"/>
          <w:sz w:val="20"/>
          <w:szCs w:val="20"/>
          <w:lang w:val="en-US" w:eastAsia="en-US"/>
        </w:rPr>
        <w:t>rtaya</w:t>
      </w:r>
      <w:proofErr w:type="spellEnd"/>
      <w:r w:rsidR="00375FEC">
        <w:rPr>
          <w:rFonts w:eastAsia="Calibri"/>
          <w:sz w:val="20"/>
          <w:szCs w:val="20"/>
          <w:lang w:val="en-US" w:eastAsia="en-US"/>
        </w:rPr>
        <w:t xml:space="preserve"> </w:t>
      </w:r>
      <w:proofErr w:type="spellStart"/>
      <w:r w:rsidR="00375FEC">
        <w:rPr>
          <w:rFonts w:eastAsia="Calibri"/>
          <w:sz w:val="20"/>
          <w:szCs w:val="20"/>
          <w:lang w:val="en-US" w:eastAsia="en-US"/>
        </w:rPr>
        <w:t>konulmalıdır</w:t>
      </w:r>
      <w:proofErr w:type="spellEnd"/>
      <w:r w:rsidR="007B6D28">
        <w:rPr>
          <w:rFonts w:eastAsia="Calibri"/>
          <w:sz w:val="20"/>
          <w:szCs w:val="20"/>
          <w:lang w:val="en-US" w:eastAsia="en-US"/>
        </w:rPr>
        <w:t>).</w:t>
      </w:r>
    </w:p>
    <w:p w:rsidR="0012776E" w:rsidRPr="002C39C9" w:rsidRDefault="0012776E" w:rsidP="005262C7">
      <w:pPr>
        <w:tabs>
          <w:tab w:val="left" w:pos="567"/>
        </w:tabs>
        <w:jc w:val="both"/>
        <w:rPr>
          <w:rFonts w:eastAsia="Calibri"/>
          <w:sz w:val="20"/>
          <w:szCs w:val="20"/>
          <w:lang w:val="en-US" w:eastAsia="en-US"/>
        </w:rPr>
      </w:pPr>
    </w:p>
    <w:p w:rsidR="007C7E38" w:rsidRPr="002C39C9" w:rsidRDefault="0012776E" w:rsidP="005262C7">
      <w:pPr>
        <w:tabs>
          <w:tab w:val="left" w:pos="567"/>
        </w:tabs>
        <w:jc w:val="both"/>
        <w:rPr>
          <w:rFonts w:eastAsia="Calibri"/>
          <w:sz w:val="20"/>
          <w:szCs w:val="20"/>
          <w:lang w:val="en-US" w:eastAsia="en-US"/>
        </w:rPr>
      </w:pPr>
      <w:r w:rsidRPr="002C39C9">
        <w:rPr>
          <w:rFonts w:eastAsia="Calibri"/>
          <w:b/>
          <w:sz w:val="20"/>
          <w:szCs w:val="20"/>
          <w:lang w:val="en-US" w:eastAsia="en-US"/>
        </w:rPr>
        <w:t>YÖNTEM</w:t>
      </w:r>
    </w:p>
    <w:p w:rsidR="0012776E" w:rsidRPr="002C39C9" w:rsidRDefault="0012776E" w:rsidP="005262C7">
      <w:pPr>
        <w:autoSpaceDE w:val="0"/>
        <w:autoSpaceDN w:val="0"/>
        <w:adjustRightInd w:val="0"/>
        <w:ind w:firstLine="284"/>
        <w:jc w:val="both"/>
        <w:rPr>
          <w:rFonts w:eastAsia="Calibri"/>
          <w:sz w:val="20"/>
          <w:szCs w:val="20"/>
          <w:lang w:val="en-US" w:eastAsia="en-US"/>
        </w:rPr>
      </w:pPr>
      <w:proofErr w:type="spellStart"/>
      <w:r w:rsidRPr="002C39C9">
        <w:rPr>
          <w:rFonts w:eastAsia="Calibri"/>
          <w:sz w:val="20"/>
          <w:szCs w:val="20"/>
          <w:lang w:val="en-US" w:eastAsia="en-US"/>
        </w:rPr>
        <w:t>Çalışmanın</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nasıl</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bir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yöntemle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yapıldığı</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açıklanmalıdır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Böyle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bir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başlık</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açılmama</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durumunda</w:t>
      </w:r>
      <w:proofErr w:type="spellEnd"/>
      <w:r w:rsidRPr="002C39C9">
        <w:rPr>
          <w:rFonts w:eastAsia="Calibri"/>
          <w:sz w:val="20"/>
          <w:szCs w:val="20"/>
          <w:lang w:val="en-US" w:eastAsia="en-US"/>
        </w:rPr>
        <w:t xml:space="preserve"> da </w:t>
      </w:r>
      <w:proofErr w:type="spellStart"/>
      <w:r w:rsidRPr="002C39C9">
        <w:rPr>
          <w:rFonts w:eastAsia="Calibri"/>
          <w:sz w:val="20"/>
          <w:szCs w:val="20"/>
          <w:lang w:val="en-US" w:eastAsia="en-US"/>
        </w:rPr>
        <w:t>makalede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araştırma</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yöntemine</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yer</w:t>
      </w:r>
      <w:proofErr w:type="spellEnd"/>
      <w:r w:rsidRPr="002C39C9">
        <w:rPr>
          <w:rFonts w:eastAsia="Calibri"/>
          <w:sz w:val="20"/>
          <w:szCs w:val="20"/>
          <w:lang w:val="en-US" w:eastAsia="en-US"/>
        </w:rPr>
        <w:t xml:space="preserve"> </w:t>
      </w:r>
      <w:proofErr w:type="spellStart"/>
      <w:r w:rsidRPr="002C39C9">
        <w:rPr>
          <w:rFonts w:eastAsia="Calibri"/>
          <w:sz w:val="20"/>
          <w:szCs w:val="20"/>
          <w:lang w:val="en-US" w:eastAsia="en-US"/>
        </w:rPr>
        <w:t>verilmelidir</w:t>
      </w:r>
      <w:proofErr w:type="spellEnd"/>
      <w:r w:rsidRPr="002C39C9">
        <w:rPr>
          <w:rFonts w:eastAsia="Calibri"/>
          <w:sz w:val="20"/>
          <w:szCs w:val="20"/>
          <w:lang w:val="en-US" w:eastAsia="en-US"/>
        </w:rPr>
        <w:t>).</w:t>
      </w:r>
    </w:p>
    <w:p w:rsidR="0012776E" w:rsidRPr="002C39C9" w:rsidRDefault="0012776E" w:rsidP="005262C7">
      <w:pPr>
        <w:autoSpaceDE w:val="0"/>
        <w:autoSpaceDN w:val="0"/>
        <w:adjustRightInd w:val="0"/>
        <w:ind w:firstLine="567"/>
        <w:jc w:val="both"/>
        <w:rPr>
          <w:rFonts w:eastAsia="Calibri"/>
          <w:sz w:val="20"/>
          <w:szCs w:val="20"/>
          <w:lang w:val="en-US" w:eastAsia="en-US"/>
        </w:rPr>
      </w:pPr>
    </w:p>
    <w:p w:rsidR="0012776E" w:rsidRPr="002C39C9" w:rsidRDefault="0012776E" w:rsidP="005262C7">
      <w:pPr>
        <w:autoSpaceDE w:val="0"/>
        <w:autoSpaceDN w:val="0"/>
        <w:adjustRightInd w:val="0"/>
        <w:jc w:val="both"/>
        <w:rPr>
          <w:rFonts w:eastAsiaTheme="minorHAnsi"/>
          <w:b/>
          <w:sz w:val="20"/>
          <w:szCs w:val="20"/>
          <w:lang w:eastAsia="en-US"/>
        </w:rPr>
      </w:pPr>
      <w:r w:rsidRPr="0012776E">
        <w:rPr>
          <w:rFonts w:eastAsiaTheme="minorHAnsi"/>
          <w:b/>
          <w:sz w:val="20"/>
          <w:szCs w:val="20"/>
          <w:lang w:eastAsia="en-US"/>
        </w:rPr>
        <w:t>ARAŞTIRMA BULGULARI</w:t>
      </w:r>
    </w:p>
    <w:p w:rsidR="002C39C9"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 xml:space="preserve">Bu bölümde araştırma çıktılarına yer verilmelidir. </w:t>
      </w:r>
    </w:p>
    <w:p w:rsidR="002C39C9"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Bulgular tablolarla gösterilecekse tablolar şu şekilde numaralandırılmalıdır: “</w:t>
      </w:r>
      <w:r w:rsidRPr="00C51C1A">
        <w:rPr>
          <w:rFonts w:eastAsiaTheme="minorHAnsi"/>
          <w:b/>
          <w:sz w:val="20"/>
          <w:szCs w:val="20"/>
        </w:rPr>
        <w:t>Tablo 1.</w:t>
      </w:r>
      <w:r w:rsidRPr="00C51C1A">
        <w:rPr>
          <w:rFonts w:eastAsiaTheme="minorHAnsi"/>
          <w:sz w:val="20"/>
          <w:szCs w:val="20"/>
        </w:rPr>
        <w:t xml:space="preserve">” </w:t>
      </w:r>
    </w:p>
    <w:p w:rsidR="0012776E" w:rsidRPr="005262C7" w:rsidRDefault="008362B5" w:rsidP="005262C7">
      <w:pPr>
        <w:autoSpaceDE w:val="0"/>
        <w:autoSpaceDN w:val="0"/>
        <w:adjustRightInd w:val="0"/>
        <w:ind w:firstLine="284"/>
        <w:jc w:val="both"/>
        <w:rPr>
          <w:rFonts w:eastAsiaTheme="minorHAnsi"/>
          <w:sz w:val="20"/>
          <w:szCs w:val="20"/>
        </w:rPr>
      </w:pPr>
      <w:r w:rsidRPr="005262C7">
        <w:rPr>
          <w:rFonts w:eastAsiaTheme="minorHAnsi"/>
          <w:sz w:val="20"/>
          <w:szCs w:val="20"/>
        </w:rPr>
        <w:t>Tablo ismi tablonun üzerine ortalı bir şekilde verilmeli, italik olmamalıdır.</w:t>
      </w:r>
      <w:r w:rsidR="008F18EF" w:rsidRPr="005262C7">
        <w:rPr>
          <w:rFonts w:eastAsiaTheme="minorHAnsi"/>
          <w:sz w:val="20"/>
          <w:szCs w:val="20"/>
        </w:rPr>
        <w:t xml:space="preserve"> Her harfi büyük yazılmalıdır.</w:t>
      </w:r>
    </w:p>
    <w:p w:rsidR="008362B5" w:rsidRDefault="008362B5" w:rsidP="005262C7">
      <w:pPr>
        <w:autoSpaceDE w:val="0"/>
        <w:autoSpaceDN w:val="0"/>
        <w:adjustRightInd w:val="0"/>
        <w:ind w:firstLine="284"/>
        <w:jc w:val="both"/>
        <w:rPr>
          <w:rFonts w:eastAsiaTheme="minorHAnsi"/>
          <w:sz w:val="20"/>
          <w:szCs w:val="20"/>
          <w:lang w:eastAsia="en-US"/>
        </w:rPr>
      </w:pPr>
      <w:r w:rsidRPr="002C39C9">
        <w:rPr>
          <w:rFonts w:eastAsiaTheme="minorHAnsi"/>
          <w:sz w:val="20"/>
          <w:szCs w:val="20"/>
          <w:lang w:eastAsia="en-US"/>
        </w:rPr>
        <w:t>Aşağıda örnek bir tablo gösterimi vardır:</w:t>
      </w:r>
    </w:p>
    <w:p w:rsidR="007B6D28" w:rsidRPr="000F10F0" w:rsidRDefault="007B6D28" w:rsidP="000F10F0">
      <w:pPr>
        <w:autoSpaceDE w:val="0"/>
        <w:autoSpaceDN w:val="0"/>
        <w:adjustRightInd w:val="0"/>
        <w:ind w:firstLine="284"/>
        <w:jc w:val="both"/>
        <w:rPr>
          <w:rFonts w:eastAsiaTheme="minorHAnsi"/>
          <w:i/>
          <w:sz w:val="20"/>
          <w:szCs w:val="20"/>
          <w:lang w:eastAsia="en-US"/>
        </w:rPr>
      </w:pPr>
      <w:r w:rsidRPr="000F10F0">
        <w:rPr>
          <w:rFonts w:eastAsiaTheme="minorHAnsi"/>
          <w:i/>
          <w:sz w:val="20"/>
          <w:szCs w:val="20"/>
          <w:lang w:eastAsia="en-US"/>
        </w:rPr>
        <w:t xml:space="preserve">Tablolar aşağıda görüldüğü gibi çerçeve içerisine yerleştirilmeli ve Times New Roman ve 8 punto ile oluşturulmalıdır. </w:t>
      </w:r>
    </w:p>
    <w:p w:rsidR="008F18EF" w:rsidRPr="002C39C9" w:rsidRDefault="008F18EF" w:rsidP="002C39C9">
      <w:pPr>
        <w:autoSpaceDE w:val="0"/>
        <w:autoSpaceDN w:val="0"/>
        <w:adjustRightInd w:val="0"/>
        <w:jc w:val="both"/>
        <w:rPr>
          <w:rFonts w:eastAsiaTheme="minorHAnsi"/>
          <w:b/>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1"/>
        <w:gridCol w:w="1458"/>
        <w:gridCol w:w="1950"/>
        <w:gridCol w:w="1283"/>
        <w:gridCol w:w="1450"/>
      </w:tblGrid>
      <w:tr w:rsidR="008F18EF" w:rsidRPr="007B6D28" w:rsidTr="008F18EF">
        <w:trPr>
          <w:jc w:val="center"/>
        </w:trPr>
        <w:tc>
          <w:tcPr>
            <w:tcW w:w="7302" w:type="dxa"/>
            <w:gridSpan w:val="5"/>
            <w:tcBorders>
              <w:top w:val="single" w:sz="4" w:space="0" w:color="FFFFFF"/>
              <w:left w:val="single" w:sz="4" w:space="0" w:color="FFFFFF"/>
              <w:bottom w:val="single" w:sz="4" w:space="0" w:color="auto"/>
              <w:right w:val="single" w:sz="4" w:space="0" w:color="FFFFFF"/>
            </w:tcBorders>
            <w:vAlign w:val="center"/>
          </w:tcPr>
          <w:p w:rsidR="008F18EF" w:rsidRPr="007B6D28" w:rsidRDefault="008F18EF" w:rsidP="002C39C9">
            <w:pPr>
              <w:autoSpaceDE w:val="0"/>
              <w:autoSpaceDN w:val="0"/>
              <w:adjustRightInd w:val="0"/>
              <w:jc w:val="center"/>
              <w:rPr>
                <w:sz w:val="16"/>
                <w:szCs w:val="16"/>
              </w:rPr>
            </w:pPr>
            <w:r w:rsidRPr="007B6D28">
              <w:rPr>
                <w:b/>
                <w:bCs/>
                <w:sz w:val="16"/>
                <w:szCs w:val="16"/>
              </w:rPr>
              <w:t xml:space="preserve">Tablo 1. </w:t>
            </w:r>
            <w:r w:rsidRPr="007B6D28">
              <w:rPr>
                <w:sz w:val="16"/>
                <w:szCs w:val="16"/>
              </w:rPr>
              <w:t>Literatürde Turizme Dayalı Büyüme Hipotezini İnceleyen Çalışmalar</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Çalışma</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Yöntem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Ülke/Dönem</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Diğer değişkenlere ait bulgular</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b/>
                <w:bCs/>
                <w:sz w:val="16"/>
                <w:szCs w:val="16"/>
              </w:rPr>
            </w:pPr>
            <w:r w:rsidRPr="007B6D28">
              <w:rPr>
                <w:b/>
                <w:bCs/>
                <w:sz w:val="16"/>
                <w:szCs w:val="16"/>
              </w:rPr>
              <w:t>Turizm değişkenlerine ait bulgular</w:t>
            </w:r>
          </w:p>
        </w:tc>
      </w:tr>
      <w:tr w:rsidR="008F18EF" w:rsidRPr="007B6D28" w:rsidTr="008F18EF">
        <w:trPr>
          <w:trHeight w:val="58"/>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Fayissa</w:t>
            </w:r>
            <w:proofErr w:type="spellEnd"/>
            <w:r w:rsidRPr="007B6D28">
              <w:rPr>
                <w:sz w:val="16"/>
                <w:szCs w:val="16"/>
              </w:rPr>
              <w:t xml:space="preserve"> vd. (2008)</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Arellano</w:t>
            </w:r>
            <w:proofErr w:type="spellEnd"/>
            <w:r w:rsidRPr="007B6D28">
              <w:rPr>
                <w:sz w:val="16"/>
                <w:szCs w:val="16"/>
              </w:rPr>
              <w:t>–Bond dinamik panel tahmincisi</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42 Afrika ülkesi/1995-2004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HC→Y(+)</w:t>
            </w:r>
          </w:p>
          <w:p w:rsidR="008F18EF" w:rsidRPr="007B6D28" w:rsidRDefault="008F18EF" w:rsidP="002C39C9">
            <w:pPr>
              <w:autoSpaceDE w:val="0"/>
              <w:autoSpaceDN w:val="0"/>
              <w:adjustRightInd w:val="0"/>
              <w:rPr>
                <w:sz w:val="16"/>
                <w:szCs w:val="16"/>
              </w:rPr>
            </w:pPr>
            <w:r w:rsidRPr="007B6D28">
              <w:rPr>
                <w:sz w:val="16"/>
                <w:szCs w:val="16"/>
              </w:rPr>
              <w:t>HHC→Y(+)</w:t>
            </w:r>
          </w:p>
          <w:p w:rsidR="008F18EF" w:rsidRPr="007B6D28" w:rsidRDefault="008F18EF" w:rsidP="002C39C9">
            <w:pPr>
              <w:autoSpaceDE w:val="0"/>
              <w:autoSpaceDN w:val="0"/>
              <w:adjustRightInd w:val="0"/>
              <w:rPr>
                <w:sz w:val="16"/>
                <w:szCs w:val="16"/>
              </w:rPr>
            </w:pPr>
            <w:r w:rsidRPr="007B6D28">
              <w:rPr>
                <w:sz w:val="16"/>
                <w:szCs w:val="16"/>
              </w:rPr>
              <w:t>FDI≠Y</w:t>
            </w:r>
          </w:p>
          <w:p w:rsidR="008F18EF" w:rsidRPr="007B6D28" w:rsidRDefault="008F18EF" w:rsidP="002C39C9">
            <w:pPr>
              <w:autoSpaceDE w:val="0"/>
              <w:autoSpaceDN w:val="0"/>
              <w:adjustRightInd w:val="0"/>
              <w:rPr>
                <w:sz w:val="16"/>
                <w:szCs w:val="16"/>
              </w:rPr>
            </w:pPr>
            <w:r w:rsidRPr="007B6D28">
              <w:rPr>
                <w:sz w:val="16"/>
                <w:szCs w:val="16"/>
              </w:rPr>
              <w:t>T≠Y EFI≠Y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Seetanah</w:t>
            </w:r>
            <w:proofErr w:type="spellEnd"/>
            <w:r w:rsidRPr="007B6D28">
              <w:rPr>
                <w:sz w:val="16"/>
                <w:szCs w:val="16"/>
              </w:rPr>
              <w:t xml:space="preserve"> (2011)</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GMM, </w:t>
            </w:r>
            <w:proofErr w:type="spellStart"/>
            <w:r w:rsidRPr="007B6D28">
              <w:rPr>
                <w:sz w:val="16"/>
                <w:szCs w:val="16"/>
              </w:rPr>
              <w:t>Dumitrescu-Hurlin</w:t>
            </w:r>
            <w:proofErr w:type="spellEnd"/>
            <w:r w:rsidRPr="007B6D28">
              <w:rPr>
                <w:sz w:val="16"/>
                <w:szCs w:val="16"/>
              </w:rPr>
              <w:t xml:space="preserve"> panel nedensellik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19 ada ülkesi/1990-2007 </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EFI→Y(+)</w:t>
            </w:r>
          </w:p>
          <w:p w:rsidR="008F18EF" w:rsidRPr="007B6D28" w:rsidRDefault="008F18EF" w:rsidP="002C39C9">
            <w:pPr>
              <w:autoSpaceDE w:val="0"/>
              <w:autoSpaceDN w:val="0"/>
              <w:adjustRightInd w:val="0"/>
              <w:rPr>
                <w:sz w:val="16"/>
                <w:szCs w:val="16"/>
              </w:rPr>
            </w:pPr>
            <w:r w:rsidRPr="007B6D28">
              <w:rPr>
                <w:sz w:val="16"/>
                <w:szCs w:val="16"/>
              </w:rPr>
              <w:t>PC→Y(+)</w:t>
            </w:r>
          </w:p>
          <w:p w:rsidR="008F18EF" w:rsidRPr="007B6D28" w:rsidRDefault="008F18EF" w:rsidP="002C39C9">
            <w:pPr>
              <w:autoSpaceDE w:val="0"/>
              <w:autoSpaceDN w:val="0"/>
              <w:adjustRightInd w:val="0"/>
              <w:rPr>
                <w:sz w:val="16"/>
                <w:szCs w:val="16"/>
              </w:rPr>
            </w:pPr>
            <w:r w:rsidRPr="007B6D28">
              <w:rPr>
                <w:sz w:val="16"/>
                <w:szCs w:val="16"/>
              </w:rPr>
              <w:t>HC→Y(+)</w:t>
            </w:r>
          </w:p>
          <w:p w:rsidR="008F18EF" w:rsidRPr="007B6D28" w:rsidRDefault="008F18EF" w:rsidP="002C39C9">
            <w:pPr>
              <w:autoSpaceDE w:val="0"/>
              <w:autoSpaceDN w:val="0"/>
              <w:adjustRightInd w:val="0"/>
              <w:rPr>
                <w:sz w:val="16"/>
                <w:szCs w:val="16"/>
              </w:rPr>
            </w:pPr>
            <w:r w:rsidRPr="007B6D28">
              <w:rPr>
                <w:sz w:val="16"/>
                <w:szCs w:val="16"/>
              </w:rPr>
              <w:t>TO→Y(+)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TA→Y(+)</w:t>
            </w:r>
          </w:p>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Jalil</w:t>
            </w:r>
            <w:proofErr w:type="spellEnd"/>
            <w:r w:rsidRPr="007B6D28">
              <w:rPr>
                <w:sz w:val="16"/>
                <w:szCs w:val="16"/>
              </w:rPr>
              <w:t xml:space="preserve"> vd. (2013)</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ARDL sınır testi, </w:t>
            </w:r>
            <w:proofErr w:type="spellStart"/>
            <w:r w:rsidRPr="007B6D28">
              <w:rPr>
                <w:sz w:val="16"/>
                <w:szCs w:val="16"/>
              </w:rPr>
              <w:t>Toda-Yamamoto</w:t>
            </w:r>
            <w:proofErr w:type="spellEnd"/>
            <w:r w:rsidRPr="007B6D28">
              <w:rPr>
                <w:sz w:val="16"/>
                <w:szCs w:val="16"/>
              </w:rPr>
              <w:t xml:space="preserve">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Pakistan/1972-2011</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INF→Y(-)</w:t>
            </w:r>
          </w:p>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TO→Y(+)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Kumar (2014)</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 xml:space="preserve">ARDL sınır testi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Keyna</w:t>
            </w:r>
            <w:proofErr w:type="spellEnd"/>
            <w:r w:rsidRPr="007B6D28">
              <w:rPr>
                <w:sz w:val="16"/>
                <w:szCs w:val="16"/>
              </w:rPr>
              <w:t>/1978-2010</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RM→Y(-)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Tang</w:t>
            </w:r>
            <w:proofErr w:type="spellEnd"/>
            <w:r w:rsidRPr="007B6D28">
              <w:rPr>
                <w:sz w:val="16"/>
                <w:szCs w:val="16"/>
              </w:rPr>
              <w:t xml:space="preserve"> ve Tan (2015)</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Johansen-Juselius</w:t>
            </w:r>
            <w:proofErr w:type="spellEnd"/>
            <w:r w:rsidRPr="007B6D28">
              <w:rPr>
                <w:sz w:val="16"/>
                <w:szCs w:val="16"/>
              </w:rPr>
              <w:t xml:space="preserve"> eş-bütünleşme,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Malezya/1975-2011</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PS→Y(+)</w:t>
            </w:r>
          </w:p>
          <w:p w:rsidR="008F18EF" w:rsidRPr="007B6D28" w:rsidRDefault="008F18EF" w:rsidP="002C39C9">
            <w:pPr>
              <w:autoSpaceDE w:val="0"/>
              <w:autoSpaceDN w:val="0"/>
              <w:adjustRightInd w:val="0"/>
              <w:rPr>
                <w:sz w:val="16"/>
                <w:szCs w:val="16"/>
              </w:rPr>
            </w:pPr>
            <w:r w:rsidRPr="007B6D28">
              <w:rPr>
                <w:sz w:val="16"/>
                <w:szCs w:val="16"/>
              </w:rPr>
              <w:t>GS→Y(+)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Işık (2016)</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Türkiye/1985-2014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TE→Y(+)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Khoshnevis</w:t>
            </w:r>
            <w:proofErr w:type="spellEnd"/>
            <w:r w:rsidRPr="007B6D28">
              <w:rPr>
                <w:sz w:val="16"/>
                <w:szCs w:val="16"/>
              </w:rPr>
              <w:t xml:space="preserve"> </w:t>
            </w:r>
            <w:proofErr w:type="spellStart"/>
            <w:r w:rsidRPr="007B6D28">
              <w:rPr>
                <w:sz w:val="16"/>
                <w:szCs w:val="16"/>
              </w:rPr>
              <w:t>Yazdi</w:t>
            </w:r>
            <w:proofErr w:type="spellEnd"/>
            <w:r w:rsidRPr="007B6D28">
              <w:rPr>
                <w:sz w:val="16"/>
                <w:szCs w:val="16"/>
              </w:rPr>
              <w:t xml:space="preserve"> vd.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İran/1985-2013</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RER→Y(-)</w:t>
            </w:r>
          </w:p>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TE→Y(+)</w:t>
            </w:r>
          </w:p>
        </w:tc>
      </w:tr>
      <w:tr w:rsidR="008F18EF" w:rsidRPr="007B6D28" w:rsidTr="008F18EF">
        <w:trPr>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Ohlan</w:t>
            </w:r>
            <w:proofErr w:type="spellEnd"/>
            <w:r w:rsidRPr="007B6D28">
              <w:rPr>
                <w:sz w:val="16"/>
                <w:szCs w:val="16"/>
              </w:rPr>
              <w:t xml:space="preserve">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Bayer-</w:t>
            </w:r>
            <w:proofErr w:type="spellStart"/>
            <w:r w:rsidRPr="007B6D28">
              <w:rPr>
                <w:sz w:val="16"/>
                <w:szCs w:val="16"/>
              </w:rPr>
              <w:t>Hanck</w:t>
            </w:r>
            <w:proofErr w:type="spellEnd"/>
            <w:r w:rsidRPr="007B6D28">
              <w:rPr>
                <w:sz w:val="16"/>
                <w:szCs w:val="16"/>
              </w:rPr>
              <w:t xml:space="preserve"> eş-bütünleşme, 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Hindistan/1960-2014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FD→Y(+)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trHeight w:val="340"/>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Shahbaz</w:t>
            </w:r>
            <w:proofErr w:type="spellEnd"/>
            <w:r w:rsidRPr="007B6D28">
              <w:rPr>
                <w:sz w:val="16"/>
                <w:szCs w:val="16"/>
              </w:rPr>
              <w:t xml:space="preserve"> vd. (2017)</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ARDL sınır testi, VECM</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Malezya/1975q1-2013q4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K→Y(+)</w:t>
            </w:r>
          </w:p>
          <w:p w:rsidR="008F18EF" w:rsidRPr="007B6D28" w:rsidRDefault="008F18EF" w:rsidP="002C39C9">
            <w:pPr>
              <w:autoSpaceDE w:val="0"/>
              <w:autoSpaceDN w:val="0"/>
              <w:adjustRightInd w:val="0"/>
              <w:rPr>
                <w:sz w:val="16"/>
                <w:szCs w:val="16"/>
              </w:rPr>
            </w:pPr>
            <w:r w:rsidRPr="007B6D28">
              <w:rPr>
                <w:sz w:val="16"/>
                <w:szCs w:val="16"/>
              </w:rPr>
              <w:t>TO→Y(+)</w:t>
            </w:r>
          </w:p>
          <w:p w:rsidR="008F18EF" w:rsidRPr="007B6D28" w:rsidRDefault="008F18EF" w:rsidP="002C39C9">
            <w:pPr>
              <w:autoSpaceDE w:val="0"/>
              <w:autoSpaceDN w:val="0"/>
              <w:adjustRightInd w:val="0"/>
              <w:rPr>
                <w:sz w:val="16"/>
                <w:szCs w:val="16"/>
              </w:rPr>
            </w:pPr>
            <w:r w:rsidRPr="007B6D28">
              <w:rPr>
                <w:sz w:val="16"/>
                <w:szCs w:val="16"/>
              </w:rPr>
              <w:t>FD→Y(+)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TA→Y(+)</w:t>
            </w:r>
          </w:p>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trHeight w:val="619"/>
          <w:jc w:val="center"/>
        </w:trPr>
        <w:tc>
          <w:tcPr>
            <w:tcW w:w="1161" w:type="dxa"/>
            <w:tcBorders>
              <w:top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Roudi</w:t>
            </w:r>
            <w:proofErr w:type="spellEnd"/>
            <w:r w:rsidRPr="007B6D28">
              <w:rPr>
                <w:sz w:val="16"/>
                <w:szCs w:val="16"/>
              </w:rPr>
              <w:t xml:space="preserve"> vd. (2019)</w:t>
            </w:r>
          </w:p>
        </w:tc>
        <w:tc>
          <w:tcPr>
            <w:tcW w:w="1458"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proofErr w:type="spellStart"/>
            <w:r w:rsidRPr="007B6D28">
              <w:rPr>
                <w:sz w:val="16"/>
                <w:szCs w:val="16"/>
              </w:rPr>
              <w:t>Dumitrescu-Hurlin</w:t>
            </w:r>
            <w:proofErr w:type="spellEnd"/>
            <w:r w:rsidRPr="007B6D28">
              <w:rPr>
                <w:sz w:val="16"/>
                <w:szCs w:val="16"/>
              </w:rPr>
              <w:t xml:space="preserve"> panel nedensellik, PMG, MG ve DFE </w:t>
            </w:r>
          </w:p>
        </w:tc>
        <w:tc>
          <w:tcPr>
            <w:tcW w:w="1950"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10 küçük ada ülkesi/</w:t>
            </w:r>
          </w:p>
          <w:p w:rsidR="008F18EF" w:rsidRPr="007B6D28" w:rsidRDefault="008F18EF" w:rsidP="002C39C9">
            <w:pPr>
              <w:autoSpaceDE w:val="0"/>
              <w:autoSpaceDN w:val="0"/>
              <w:adjustRightInd w:val="0"/>
              <w:rPr>
                <w:sz w:val="16"/>
                <w:szCs w:val="16"/>
              </w:rPr>
            </w:pPr>
            <w:r w:rsidRPr="007B6D28">
              <w:rPr>
                <w:sz w:val="16"/>
                <w:szCs w:val="16"/>
              </w:rPr>
              <w:t>1995-2014</w:t>
            </w:r>
          </w:p>
        </w:tc>
        <w:tc>
          <w:tcPr>
            <w:tcW w:w="1283" w:type="dxa"/>
            <w:tcBorders>
              <w:top w:val="single" w:sz="4" w:space="0" w:color="auto"/>
              <w:left w:val="single" w:sz="4" w:space="0" w:color="auto"/>
              <w:bottom w:val="single" w:sz="4" w:space="0" w:color="auto"/>
              <w:right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EC→Y(+)</w:t>
            </w:r>
          </w:p>
          <w:p w:rsidR="008F18EF" w:rsidRPr="007B6D28" w:rsidRDefault="008F18EF" w:rsidP="002C39C9">
            <w:pPr>
              <w:autoSpaceDE w:val="0"/>
              <w:autoSpaceDN w:val="0"/>
              <w:adjustRightInd w:val="0"/>
              <w:rPr>
                <w:sz w:val="16"/>
                <w:szCs w:val="16"/>
              </w:rPr>
            </w:pPr>
            <w:r w:rsidRPr="007B6D28">
              <w:rPr>
                <w:sz w:val="16"/>
                <w:szCs w:val="16"/>
              </w:rPr>
              <w:t>FDI→Y(+)</w:t>
            </w:r>
          </w:p>
        </w:tc>
        <w:tc>
          <w:tcPr>
            <w:tcW w:w="1450" w:type="dxa"/>
            <w:tcBorders>
              <w:top w:val="single" w:sz="4" w:space="0" w:color="auto"/>
              <w:left w:val="single" w:sz="4" w:space="0" w:color="auto"/>
              <w:bottom w:val="single" w:sz="4" w:space="0" w:color="auto"/>
            </w:tcBorders>
            <w:vAlign w:val="center"/>
          </w:tcPr>
          <w:p w:rsidR="008F18EF" w:rsidRPr="007B6D28" w:rsidRDefault="008F18EF" w:rsidP="002C39C9">
            <w:pPr>
              <w:autoSpaceDE w:val="0"/>
              <w:autoSpaceDN w:val="0"/>
              <w:adjustRightInd w:val="0"/>
              <w:rPr>
                <w:sz w:val="16"/>
                <w:szCs w:val="16"/>
              </w:rPr>
            </w:pPr>
            <w:r w:rsidRPr="007B6D28">
              <w:rPr>
                <w:sz w:val="16"/>
                <w:szCs w:val="16"/>
              </w:rPr>
              <w:t>TR→Y(+)</w:t>
            </w:r>
          </w:p>
        </w:tc>
      </w:tr>
      <w:tr w:rsidR="008F18EF" w:rsidRPr="007B6D28" w:rsidTr="008F18EF">
        <w:trPr>
          <w:jc w:val="center"/>
        </w:trPr>
        <w:tc>
          <w:tcPr>
            <w:tcW w:w="7302" w:type="dxa"/>
            <w:gridSpan w:val="5"/>
            <w:tcBorders>
              <w:top w:val="single" w:sz="4" w:space="0" w:color="auto"/>
              <w:left w:val="single" w:sz="4" w:space="0" w:color="FFFFFF"/>
              <w:bottom w:val="single" w:sz="4" w:space="0" w:color="FFFFFF"/>
              <w:right w:val="single" w:sz="4" w:space="0" w:color="FFFFFF"/>
            </w:tcBorders>
            <w:vAlign w:val="center"/>
          </w:tcPr>
          <w:p w:rsidR="005262C7" w:rsidRPr="007B6D28" w:rsidRDefault="008F18EF" w:rsidP="002C39C9">
            <w:pPr>
              <w:autoSpaceDE w:val="0"/>
              <w:autoSpaceDN w:val="0"/>
              <w:adjustRightInd w:val="0"/>
              <w:jc w:val="both"/>
              <w:rPr>
                <w:sz w:val="16"/>
                <w:szCs w:val="16"/>
              </w:rPr>
            </w:pPr>
            <w:r w:rsidRPr="007B6D28">
              <w:rPr>
                <w:sz w:val="16"/>
                <w:szCs w:val="16"/>
              </w:rPr>
              <w:t xml:space="preserve">ECM: Hata düzeltme modeli, TE: Turizm harcamaları, Y: Ekonomik büyüme. RER: Reel efektif döviz kuru. FDI: Doğrudan yabancı yatırımlar. EC: Enerji tüketimi. TR: Turizm gelirleri. MG: Ortalama grup tahmincisi. PMG: </w:t>
            </w:r>
            <w:proofErr w:type="spellStart"/>
            <w:r w:rsidRPr="007B6D28">
              <w:rPr>
                <w:sz w:val="16"/>
                <w:szCs w:val="16"/>
              </w:rPr>
              <w:t>Havuzlanmış</w:t>
            </w:r>
            <w:proofErr w:type="spellEnd"/>
            <w:r w:rsidRPr="007B6D28">
              <w:rPr>
                <w:sz w:val="16"/>
                <w:szCs w:val="16"/>
              </w:rPr>
              <w:t xml:space="preserve"> ortalama grup tahmincisi. DFE: Dinamik sabit etkiler tahmincisi. HC: Beşeri sermaye. HCC: Hane halkı harcamaları. K: Sermaye stoku. T: Dış ticaret. EFI: Ekonomik özgürlük indeksi. GMM: Genelleştirilmiş momentler metodu. PC: Fiziki sermaye. TO: Ticari açıklık. TA: Ülkeye gelen turist sayısı. INF: Enflasyon. K: Sermaye stoku. PS: Politik istikrar. GS: Reel gayrisafi tasarruf. FD: Finansal gelişme. (Kaynak: Pata</w:t>
            </w:r>
            <w:r w:rsidR="005262C7" w:rsidRPr="007B6D28">
              <w:rPr>
                <w:sz w:val="16"/>
                <w:szCs w:val="16"/>
              </w:rPr>
              <w:t>, 2020, s. 157)</w:t>
            </w:r>
          </w:p>
          <w:p w:rsidR="008F18EF" w:rsidRPr="007B6D28" w:rsidRDefault="008F18EF" w:rsidP="002C39C9">
            <w:pPr>
              <w:autoSpaceDE w:val="0"/>
              <w:autoSpaceDN w:val="0"/>
              <w:adjustRightInd w:val="0"/>
              <w:jc w:val="both"/>
              <w:rPr>
                <w:sz w:val="16"/>
                <w:szCs w:val="16"/>
              </w:rPr>
            </w:pPr>
          </w:p>
        </w:tc>
      </w:tr>
    </w:tbl>
    <w:p w:rsidR="008F18EF" w:rsidRPr="002C39C9" w:rsidRDefault="008F18EF" w:rsidP="007B6D28">
      <w:pPr>
        <w:autoSpaceDE w:val="0"/>
        <w:autoSpaceDN w:val="0"/>
        <w:adjustRightInd w:val="0"/>
        <w:ind w:firstLine="284"/>
        <w:jc w:val="both"/>
        <w:rPr>
          <w:sz w:val="20"/>
          <w:szCs w:val="20"/>
          <w:lang w:val="en-US"/>
        </w:rPr>
      </w:pPr>
      <w:proofErr w:type="spellStart"/>
      <w:r w:rsidRPr="002C39C9">
        <w:rPr>
          <w:sz w:val="20"/>
          <w:szCs w:val="20"/>
          <w:lang w:val="en-US"/>
        </w:rPr>
        <w:t>Şekillerde</w:t>
      </w:r>
      <w:proofErr w:type="spellEnd"/>
      <w:r w:rsidRPr="002C39C9">
        <w:rPr>
          <w:sz w:val="20"/>
          <w:szCs w:val="20"/>
          <w:lang w:val="en-US"/>
        </w:rPr>
        <w:t xml:space="preserve"> </w:t>
      </w:r>
      <w:proofErr w:type="spellStart"/>
      <w:r w:rsidRPr="002C39C9">
        <w:rPr>
          <w:sz w:val="20"/>
          <w:szCs w:val="20"/>
          <w:lang w:val="en-US"/>
        </w:rPr>
        <w:t>ise</w:t>
      </w:r>
      <w:proofErr w:type="spellEnd"/>
      <w:r w:rsidRPr="002C39C9">
        <w:rPr>
          <w:sz w:val="20"/>
          <w:szCs w:val="20"/>
          <w:lang w:val="en-US"/>
        </w:rPr>
        <w:t xml:space="preserve"> </w:t>
      </w:r>
      <w:proofErr w:type="spellStart"/>
      <w:r w:rsidRPr="002C39C9">
        <w:rPr>
          <w:sz w:val="20"/>
          <w:szCs w:val="20"/>
          <w:lang w:val="en-US"/>
        </w:rPr>
        <w:t>şöyle</w:t>
      </w:r>
      <w:proofErr w:type="spellEnd"/>
      <w:r w:rsidRPr="002C39C9">
        <w:rPr>
          <w:sz w:val="20"/>
          <w:szCs w:val="20"/>
          <w:lang w:val="en-US"/>
        </w:rPr>
        <w:t xml:space="preserve"> </w:t>
      </w:r>
      <w:proofErr w:type="spellStart"/>
      <w:r w:rsidRPr="002C39C9">
        <w:rPr>
          <w:sz w:val="20"/>
          <w:szCs w:val="20"/>
          <w:lang w:val="en-US"/>
        </w:rPr>
        <w:t>bir</w:t>
      </w:r>
      <w:proofErr w:type="spellEnd"/>
      <w:r w:rsidRPr="002C39C9">
        <w:rPr>
          <w:sz w:val="20"/>
          <w:szCs w:val="20"/>
          <w:lang w:val="en-US"/>
        </w:rPr>
        <w:t xml:space="preserve"> </w:t>
      </w:r>
      <w:proofErr w:type="spellStart"/>
      <w:r w:rsidRPr="002C39C9">
        <w:rPr>
          <w:sz w:val="20"/>
          <w:szCs w:val="20"/>
          <w:lang w:val="en-US"/>
        </w:rPr>
        <w:t>yol</w:t>
      </w:r>
      <w:proofErr w:type="spellEnd"/>
      <w:r w:rsidRPr="002C39C9">
        <w:rPr>
          <w:sz w:val="20"/>
          <w:szCs w:val="20"/>
          <w:lang w:val="en-US"/>
        </w:rPr>
        <w:t xml:space="preserve"> </w:t>
      </w:r>
      <w:proofErr w:type="spellStart"/>
      <w:r w:rsidRPr="002C39C9">
        <w:rPr>
          <w:sz w:val="20"/>
          <w:szCs w:val="20"/>
          <w:lang w:val="en-US"/>
        </w:rPr>
        <w:t>i</w:t>
      </w:r>
      <w:r w:rsidR="006F4F42">
        <w:rPr>
          <w:sz w:val="20"/>
          <w:szCs w:val="20"/>
          <w:lang w:val="en-US"/>
        </w:rPr>
        <w:t>zlenmelidir</w:t>
      </w:r>
      <w:proofErr w:type="spellEnd"/>
      <w:r w:rsidR="006F4F42">
        <w:rPr>
          <w:sz w:val="20"/>
          <w:szCs w:val="20"/>
          <w:lang w:val="en-US"/>
        </w:rPr>
        <w:t>: “</w:t>
      </w:r>
      <w:proofErr w:type="spellStart"/>
      <w:r w:rsidR="006F4F42" w:rsidRPr="00C51C1A">
        <w:rPr>
          <w:b/>
          <w:sz w:val="20"/>
          <w:szCs w:val="20"/>
          <w:lang w:val="en-US"/>
        </w:rPr>
        <w:t>Şekil</w:t>
      </w:r>
      <w:proofErr w:type="spellEnd"/>
      <w:r w:rsidR="006F4F42" w:rsidRPr="00C51C1A">
        <w:rPr>
          <w:b/>
          <w:sz w:val="20"/>
          <w:szCs w:val="20"/>
          <w:lang w:val="en-US"/>
        </w:rPr>
        <w:t xml:space="preserve"> 1</w:t>
      </w:r>
      <w:r w:rsidR="006F4F42">
        <w:rPr>
          <w:sz w:val="20"/>
          <w:szCs w:val="20"/>
          <w:lang w:val="en-US"/>
        </w:rPr>
        <w:t xml:space="preserve">.” </w:t>
      </w:r>
      <w:proofErr w:type="spellStart"/>
      <w:r w:rsidR="006F4F42">
        <w:rPr>
          <w:sz w:val="20"/>
          <w:szCs w:val="20"/>
          <w:lang w:val="en-US"/>
        </w:rPr>
        <w:t>denile</w:t>
      </w:r>
      <w:r w:rsidRPr="002C39C9">
        <w:rPr>
          <w:sz w:val="20"/>
          <w:szCs w:val="20"/>
          <w:lang w:val="en-US"/>
        </w:rPr>
        <w:t>rek</w:t>
      </w:r>
      <w:proofErr w:type="spellEnd"/>
      <w:r w:rsidRPr="002C39C9">
        <w:rPr>
          <w:sz w:val="20"/>
          <w:szCs w:val="20"/>
          <w:lang w:val="en-US"/>
        </w:rPr>
        <w:t xml:space="preserve"> her </w:t>
      </w:r>
      <w:proofErr w:type="spellStart"/>
      <w:r w:rsidRPr="002C39C9">
        <w:rPr>
          <w:sz w:val="20"/>
          <w:szCs w:val="20"/>
          <w:lang w:val="en-US"/>
        </w:rPr>
        <w:t>harfi</w:t>
      </w:r>
      <w:proofErr w:type="spellEnd"/>
      <w:r w:rsidRPr="002C39C9">
        <w:rPr>
          <w:sz w:val="20"/>
          <w:szCs w:val="20"/>
          <w:lang w:val="en-US"/>
        </w:rPr>
        <w:t xml:space="preserve"> </w:t>
      </w:r>
      <w:proofErr w:type="spellStart"/>
      <w:r w:rsidRPr="002C39C9">
        <w:rPr>
          <w:sz w:val="20"/>
          <w:szCs w:val="20"/>
          <w:lang w:val="en-US"/>
        </w:rPr>
        <w:t>büyük</w:t>
      </w:r>
      <w:proofErr w:type="spellEnd"/>
      <w:r w:rsidRPr="002C39C9">
        <w:rPr>
          <w:sz w:val="20"/>
          <w:szCs w:val="20"/>
          <w:lang w:val="en-US"/>
        </w:rPr>
        <w:t xml:space="preserve"> </w:t>
      </w:r>
      <w:proofErr w:type="spellStart"/>
      <w:r w:rsidRPr="002C39C9">
        <w:rPr>
          <w:sz w:val="20"/>
          <w:szCs w:val="20"/>
          <w:lang w:val="en-US"/>
        </w:rPr>
        <w:t>olacak</w:t>
      </w:r>
      <w:proofErr w:type="spellEnd"/>
      <w:r w:rsidRPr="002C39C9">
        <w:rPr>
          <w:sz w:val="20"/>
          <w:szCs w:val="20"/>
          <w:lang w:val="en-US"/>
        </w:rPr>
        <w:t xml:space="preserve"> </w:t>
      </w:r>
      <w:proofErr w:type="spellStart"/>
      <w:r w:rsidRPr="002C39C9">
        <w:rPr>
          <w:sz w:val="20"/>
          <w:szCs w:val="20"/>
          <w:lang w:val="en-US"/>
        </w:rPr>
        <w:t>şekilde</w:t>
      </w:r>
      <w:proofErr w:type="spellEnd"/>
      <w:r w:rsidRPr="002C39C9">
        <w:rPr>
          <w:sz w:val="20"/>
          <w:szCs w:val="20"/>
          <w:lang w:val="en-US"/>
        </w:rPr>
        <w:t xml:space="preserve"> </w:t>
      </w:r>
      <w:proofErr w:type="spellStart"/>
      <w:r w:rsidRPr="002C39C9">
        <w:rPr>
          <w:sz w:val="20"/>
          <w:szCs w:val="20"/>
          <w:lang w:val="en-US"/>
        </w:rPr>
        <w:t>şeklin</w:t>
      </w:r>
      <w:proofErr w:type="spellEnd"/>
      <w:r w:rsidRPr="002C39C9">
        <w:rPr>
          <w:sz w:val="20"/>
          <w:szCs w:val="20"/>
          <w:lang w:val="en-US"/>
        </w:rPr>
        <w:t xml:space="preserve"> </w:t>
      </w:r>
      <w:proofErr w:type="spellStart"/>
      <w:r w:rsidRPr="002C39C9">
        <w:rPr>
          <w:sz w:val="20"/>
          <w:szCs w:val="20"/>
          <w:lang w:val="en-US"/>
        </w:rPr>
        <w:t>altına</w:t>
      </w:r>
      <w:proofErr w:type="spellEnd"/>
      <w:r w:rsidRPr="002C39C9">
        <w:rPr>
          <w:sz w:val="20"/>
          <w:szCs w:val="20"/>
          <w:lang w:val="en-US"/>
        </w:rPr>
        <w:t xml:space="preserve"> </w:t>
      </w:r>
      <w:proofErr w:type="spellStart"/>
      <w:r w:rsidRPr="002C39C9">
        <w:rPr>
          <w:sz w:val="20"/>
          <w:szCs w:val="20"/>
          <w:lang w:val="en-US"/>
        </w:rPr>
        <w:t>ortalı</w:t>
      </w:r>
      <w:proofErr w:type="spellEnd"/>
      <w:r w:rsidRPr="002C39C9">
        <w:rPr>
          <w:sz w:val="20"/>
          <w:szCs w:val="20"/>
          <w:lang w:val="en-US"/>
        </w:rPr>
        <w:t xml:space="preserve"> </w:t>
      </w:r>
      <w:proofErr w:type="spellStart"/>
      <w:r w:rsidRPr="002C39C9">
        <w:rPr>
          <w:sz w:val="20"/>
          <w:szCs w:val="20"/>
          <w:lang w:val="en-US"/>
        </w:rPr>
        <w:t>yazılmalıdır</w:t>
      </w:r>
      <w:proofErr w:type="spellEnd"/>
      <w:r w:rsidRPr="002C39C9">
        <w:rPr>
          <w:sz w:val="20"/>
          <w:szCs w:val="20"/>
          <w:lang w:val="en-US"/>
        </w:rPr>
        <w:t xml:space="preserve">. </w:t>
      </w:r>
      <w:r w:rsidR="007B6D28">
        <w:rPr>
          <w:rFonts w:eastAsiaTheme="minorHAnsi"/>
          <w:sz w:val="20"/>
          <w:szCs w:val="20"/>
          <w:lang w:eastAsia="en-US"/>
        </w:rPr>
        <w:t xml:space="preserve">Times New Roman ve 8 punto ile oluşturulmalı, </w:t>
      </w:r>
      <w:proofErr w:type="spellStart"/>
      <w:r w:rsidR="007B6D28">
        <w:rPr>
          <w:sz w:val="20"/>
          <w:szCs w:val="20"/>
          <w:lang w:val="en-US"/>
        </w:rPr>
        <w:t>ş</w:t>
      </w:r>
      <w:r w:rsidRPr="002C39C9">
        <w:rPr>
          <w:sz w:val="20"/>
          <w:szCs w:val="20"/>
          <w:lang w:val="en-US"/>
        </w:rPr>
        <w:t>ekle</w:t>
      </w:r>
      <w:proofErr w:type="spellEnd"/>
      <w:r w:rsidRPr="002C39C9">
        <w:rPr>
          <w:sz w:val="20"/>
          <w:szCs w:val="20"/>
          <w:lang w:val="en-US"/>
        </w:rPr>
        <w:t xml:space="preserve"> </w:t>
      </w:r>
      <w:proofErr w:type="spellStart"/>
      <w:r w:rsidRPr="002C39C9">
        <w:rPr>
          <w:sz w:val="20"/>
          <w:szCs w:val="20"/>
          <w:lang w:val="en-US"/>
        </w:rPr>
        <w:t>ait</w:t>
      </w:r>
      <w:proofErr w:type="spellEnd"/>
      <w:r w:rsidRPr="002C39C9">
        <w:rPr>
          <w:sz w:val="20"/>
          <w:szCs w:val="20"/>
          <w:lang w:val="en-US"/>
        </w:rPr>
        <w:t xml:space="preserve"> </w:t>
      </w:r>
      <w:proofErr w:type="spellStart"/>
      <w:r w:rsidRPr="002C39C9">
        <w:rPr>
          <w:sz w:val="20"/>
          <w:szCs w:val="20"/>
          <w:lang w:val="en-US"/>
        </w:rPr>
        <w:t>açıklamalar</w:t>
      </w:r>
      <w:proofErr w:type="spellEnd"/>
      <w:r w:rsidRPr="002C39C9">
        <w:rPr>
          <w:sz w:val="20"/>
          <w:szCs w:val="20"/>
          <w:lang w:val="en-US"/>
        </w:rPr>
        <w:t xml:space="preserve"> </w:t>
      </w:r>
      <w:proofErr w:type="spellStart"/>
      <w:r w:rsidR="007B6D28">
        <w:rPr>
          <w:sz w:val="20"/>
          <w:szCs w:val="20"/>
          <w:lang w:val="en-US"/>
        </w:rPr>
        <w:t>şeklin</w:t>
      </w:r>
      <w:proofErr w:type="spellEnd"/>
      <w:r w:rsidR="007B6D28">
        <w:rPr>
          <w:sz w:val="20"/>
          <w:szCs w:val="20"/>
          <w:lang w:val="en-US"/>
        </w:rPr>
        <w:t xml:space="preserve"> </w:t>
      </w:r>
      <w:proofErr w:type="spellStart"/>
      <w:r w:rsidRPr="002C39C9">
        <w:rPr>
          <w:sz w:val="20"/>
          <w:szCs w:val="20"/>
          <w:lang w:val="en-US"/>
        </w:rPr>
        <w:t>altında</w:t>
      </w:r>
      <w:proofErr w:type="spellEnd"/>
      <w:r w:rsidRPr="002C39C9">
        <w:rPr>
          <w:sz w:val="20"/>
          <w:szCs w:val="20"/>
          <w:lang w:val="en-US"/>
        </w:rPr>
        <w:t xml:space="preserve"> </w:t>
      </w:r>
      <w:proofErr w:type="spellStart"/>
      <w:r w:rsidRPr="002C39C9">
        <w:rPr>
          <w:sz w:val="20"/>
          <w:szCs w:val="20"/>
          <w:lang w:val="en-US"/>
        </w:rPr>
        <w:t>verilmelidir</w:t>
      </w:r>
      <w:proofErr w:type="spellEnd"/>
      <w:r w:rsidRPr="002C39C9">
        <w:rPr>
          <w:sz w:val="20"/>
          <w:szCs w:val="20"/>
          <w:lang w:val="en-US"/>
        </w:rPr>
        <w:t>.</w:t>
      </w:r>
      <w:r w:rsidR="00581101" w:rsidRPr="002C39C9">
        <w:rPr>
          <w:sz w:val="20"/>
          <w:szCs w:val="20"/>
          <w:lang w:val="en-US"/>
        </w:rPr>
        <w:t xml:space="preserve"> </w:t>
      </w:r>
    </w:p>
    <w:p w:rsidR="00450795" w:rsidRDefault="00450795" w:rsidP="002C39C9">
      <w:pPr>
        <w:autoSpaceDE w:val="0"/>
        <w:autoSpaceDN w:val="0"/>
        <w:adjustRightInd w:val="0"/>
        <w:rPr>
          <w:sz w:val="20"/>
          <w:szCs w:val="20"/>
          <w:lang w:val="en-US"/>
        </w:rPr>
      </w:pPr>
    </w:p>
    <w:p w:rsidR="00581101" w:rsidRPr="00450795" w:rsidRDefault="00581101" w:rsidP="00450795">
      <w:pPr>
        <w:autoSpaceDE w:val="0"/>
        <w:autoSpaceDN w:val="0"/>
        <w:adjustRightInd w:val="0"/>
        <w:ind w:firstLine="284"/>
        <w:rPr>
          <w:b/>
          <w:sz w:val="20"/>
          <w:szCs w:val="20"/>
          <w:lang w:val="en-US"/>
        </w:rPr>
      </w:pPr>
      <w:proofErr w:type="spellStart"/>
      <w:r w:rsidRPr="00450795">
        <w:rPr>
          <w:b/>
          <w:sz w:val="20"/>
          <w:szCs w:val="20"/>
          <w:lang w:val="en-US"/>
        </w:rPr>
        <w:t>Örnek</w:t>
      </w:r>
      <w:proofErr w:type="spellEnd"/>
      <w:r w:rsidRPr="00450795">
        <w:rPr>
          <w:b/>
          <w:sz w:val="20"/>
          <w:szCs w:val="20"/>
          <w:lang w:val="en-US"/>
        </w:rPr>
        <w:t>:</w:t>
      </w:r>
    </w:p>
    <w:p w:rsidR="00581101" w:rsidRPr="002C39C9" w:rsidRDefault="00581101" w:rsidP="006F4F42">
      <w:pPr>
        <w:autoSpaceDE w:val="0"/>
        <w:autoSpaceDN w:val="0"/>
        <w:adjustRightInd w:val="0"/>
        <w:jc w:val="center"/>
        <w:rPr>
          <w:sz w:val="20"/>
          <w:szCs w:val="20"/>
          <w:lang w:val="en-US"/>
        </w:rPr>
      </w:pPr>
      <w:r w:rsidRPr="007B6D28">
        <w:rPr>
          <w:noProof/>
          <w:sz w:val="16"/>
          <w:szCs w:val="16"/>
        </w:rPr>
        <w:drawing>
          <wp:inline distT="0" distB="0" distL="0" distR="0" wp14:anchorId="3B13FD84" wp14:editId="08F19416">
            <wp:extent cx="4318000" cy="214630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2146300"/>
                    </a:xfrm>
                    <a:prstGeom prst="rect">
                      <a:avLst/>
                    </a:prstGeom>
                    <a:noFill/>
                    <a:ln>
                      <a:noFill/>
                    </a:ln>
                  </pic:spPr>
                </pic:pic>
              </a:graphicData>
            </a:graphic>
          </wp:inline>
        </w:drawing>
      </w:r>
    </w:p>
    <w:p w:rsidR="00581101" w:rsidRPr="002C39C9" w:rsidRDefault="00581101" w:rsidP="002C39C9">
      <w:pPr>
        <w:autoSpaceDE w:val="0"/>
        <w:autoSpaceDN w:val="0"/>
        <w:adjustRightInd w:val="0"/>
        <w:rPr>
          <w:sz w:val="20"/>
          <w:szCs w:val="20"/>
          <w:lang w:val="en-US"/>
        </w:rPr>
      </w:pPr>
    </w:p>
    <w:p w:rsidR="00581101" w:rsidRPr="007B6D28" w:rsidRDefault="00581101" w:rsidP="002C39C9">
      <w:pPr>
        <w:autoSpaceDE w:val="0"/>
        <w:autoSpaceDN w:val="0"/>
        <w:adjustRightInd w:val="0"/>
        <w:ind w:left="142" w:right="140"/>
        <w:jc w:val="center"/>
        <w:rPr>
          <w:sz w:val="16"/>
          <w:szCs w:val="16"/>
        </w:rPr>
      </w:pPr>
      <w:r w:rsidRPr="007B6D28">
        <w:rPr>
          <w:b/>
          <w:bCs/>
          <w:sz w:val="16"/>
          <w:szCs w:val="16"/>
        </w:rPr>
        <w:t>DL:</w:t>
      </w:r>
      <w:r w:rsidRPr="007B6D28">
        <w:rPr>
          <w:sz w:val="16"/>
          <w:szCs w:val="16"/>
        </w:rPr>
        <w:t xml:space="preserve"> </w:t>
      </w:r>
      <w:proofErr w:type="spellStart"/>
      <w:r w:rsidRPr="007B6D28">
        <w:rPr>
          <w:sz w:val="16"/>
          <w:szCs w:val="16"/>
        </w:rPr>
        <w:t>Dönüşümsel</w:t>
      </w:r>
      <w:proofErr w:type="spellEnd"/>
      <w:r w:rsidRPr="007B6D28">
        <w:rPr>
          <w:sz w:val="16"/>
          <w:szCs w:val="16"/>
        </w:rPr>
        <w:t xml:space="preserve"> Liderlik, </w:t>
      </w:r>
      <w:r w:rsidRPr="007B6D28">
        <w:rPr>
          <w:b/>
          <w:bCs/>
          <w:sz w:val="16"/>
          <w:szCs w:val="16"/>
        </w:rPr>
        <w:t>ÖVD:</w:t>
      </w:r>
      <w:r w:rsidRPr="007B6D28">
        <w:rPr>
          <w:sz w:val="16"/>
          <w:szCs w:val="16"/>
        </w:rPr>
        <w:t xml:space="preserve"> Örgütsel Vatandaşlık Davranışı, </w:t>
      </w:r>
      <w:r w:rsidRPr="007B6D28">
        <w:rPr>
          <w:b/>
          <w:bCs/>
          <w:sz w:val="16"/>
          <w:szCs w:val="16"/>
        </w:rPr>
        <w:t>ÖG:</w:t>
      </w:r>
      <w:r w:rsidRPr="007B6D28">
        <w:rPr>
          <w:sz w:val="16"/>
          <w:szCs w:val="16"/>
        </w:rPr>
        <w:t xml:space="preserve"> Örgütsel Güven. </w:t>
      </w:r>
    </w:p>
    <w:p w:rsidR="00581101" w:rsidRPr="007B6D28" w:rsidRDefault="00581101" w:rsidP="002C39C9">
      <w:pPr>
        <w:autoSpaceDE w:val="0"/>
        <w:autoSpaceDN w:val="0"/>
        <w:adjustRightInd w:val="0"/>
        <w:ind w:left="142" w:right="140"/>
        <w:jc w:val="center"/>
        <w:rPr>
          <w:sz w:val="16"/>
          <w:szCs w:val="16"/>
        </w:rPr>
      </w:pPr>
      <w:r w:rsidRPr="007B6D28">
        <w:rPr>
          <w:b/>
          <w:bCs/>
          <w:sz w:val="16"/>
          <w:szCs w:val="16"/>
        </w:rPr>
        <w:t>*</w:t>
      </w:r>
      <w:r w:rsidRPr="007B6D28">
        <w:rPr>
          <w:sz w:val="16"/>
          <w:szCs w:val="16"/>
        </w:rPr>
        <w:t xml:space="preserve">: p&lt;0,05; </w:t>
      </w:r>
      <w:r w:rsidRPr="007B6D28">
        <w:rPr>
          <w:b/>
          <w:bCs/>
          <w:sz w:val="16"/>
          <w:szCs w:val="16"/>
        </w:rPr>
        <w:t>**</w:t>
      </w:r>
      <w:r w:rsidRPr="007B6D28">
        <w:rPr>
          <w:sz w:val="16"/>
          <w:szCs w:val="16"/>
        </w:rPr>
        <w:t xml:space="preserve">: p&lt;0,01; </w:t>
      </w:r>
      <w:r w:rsidRPr="007B6D28">
        <w:rPr>
          <w:b/>
          <w:bCs/>
          <w:sz w:val="16"/>
          <w:szCs w:val="16"/>
        </w:rPr>
        <w:t>***</w:t>
      </w:r>
      <w:r w:rsidRPr="007B6D28">
        <w:rPr>
          <w:sz w:val="16"/>
          <w:szCs w:val="16"/>
        </w:rPr>
        <w:t>: p&lt;0,001</w:t>
      </w:r>
    </w:p>
    <w:p w:rsidR="00581101" w:rsidRPr="007B6D28" w:rsidRDefault="00581101" w:rsidP="002C39C9">
      <w:pPr>
        <w:autoSpaceDE w:val="0"/>
        <w:autoSpaceDN w:val="0"/>
        <w:adjustRightInd w:val="0"/>
        <w:jc w:val="center"/>
        <w:rPr>
          <w:sz w:val="16"/>
          <w:szCs w:val="16"/>
        </w:rPr>
      </w:pPr>
      <w:r w:rsidRPr="007B6D28">
        <w:rPr>
          <w:b/>
          <w:bCs/>
          <w:sz w:val="16"/>
          <w:szCs w:val="16"/>
        </w:rPr>
        <w:t>Şekil 2.</w:t>
      </w:r>
      <w:r w:rsidRPr="007B6D28">
        <w:rPr>
          <w:sz w:val="16"/>
          <w:szCs w:val="16"/>
        </w:rPr>
        <w:t xml:space="preserve"> </w:t>
      </w:r>
      <w:proofErr w:type="spellStart"/>
      <w:r w:rsidRPr="007B6D28">
        <w:rPr>
          <w:sz w:val="16"/>
          <w:szCs w:val="16"/>
        </w:rPr>
        <w:t>Dönüşümsel</w:t>
      </w:r>
      <w:proofErr w:type="spellEnd"/>
      <w:r w:rsidRPr="007B6D28">
        <w:rPr>
          <w:sz w:val="16"/>
          <w:szCs w:val="16"/>
        </w:rPr>
        <w:t xml:space="preserve"> Liderliğin Örgütsel Vatandaşlık Davranışı Üzerine Etkisinde Örgütsel Güvenin Aracılık Rolü Analizi (Kaynak: Özgür ve Turan, 2020, s. 397)</w:t>
      </w:r>
    </w:p>
    <w:p w:rsidR="00581101" w:rsidRPr="002C39C9" w:rsidRDefault="00581101" w:rsidP="002C39C9">
      <w:pPr>
        <w:autoSpaceDE w:val="0"/>
        <w:autoSpaceDN w:val="0"/>
        <w:adjustRightInd w:val="0"/>
        <w:jc w:val="center"/>
        <w:rPr>
          <w:sz w:val="20"/>
          <w:szCs w:val="20"/>
        </w:rPr>
      </w:pPr>
    </w:p>
    <w:p w:rsidR="00581101" w:rsidRPr="001447A9" w:rsidRDefault="00581101" w:rsidP="005262C7">
      <w:pPr>
        <w:autoSpaceDE w:val="0"/>
        <w:autoSpaceDN w:val="0"/>
        <w:adjustRightInd w:val="0"/>
        <w:ind w:firstLine="284"/>
        <w:jc w:val="both"/>
        <w:rPr>
          <w:sz w:val="20"/>
          <w:szCs w:val="20"/>
        </w:rPr>
      </w:pPr>
      <w:r w:rsidRPr="001447A9">
        <w:rPr>
          <w:sz w:val="20"/>
          <w:szCs w:val="20"/>
        </w:rPr>
        <w:t>Kullanılacak resimlerde çözünürlüğe dikkat edilmeli, res</w:t>
      </w:r>
      <w:r w:rsidR="00C51C1A">
        <w:rPr>
          <w:sz w:val="20"/>
          <w:szCs w:val="20"/>
        </w:rPr>
        <w:t xml:space="preserve">imler şöyle numaralandırılmalıdır: </w:t>
      </w:r>
      <w:r w:rsidRPr="001447A9">
        <w:rPr>
          <w:sz w:val="20"/>
          <w:szCs w:val="20"/>
        </w:rPr>
        <w:t>“</w:t>
      </w:r>
      <w:r w:rsidR="00C51C1A">
        <w:rPr>
          <w:b/>
          <w:sz w:val="20"/>
          <w:szCs w:val="20"/>
        </w:rPr>
        <w:t xml:space="preserve">Resim </w:t>
      </w:r>
      <w:r w:rsidRPr="00C51C1A">
        <w:rPr>
          <w:b/>
          <w:sz w:val="20"/>
          <w:szCs w:val="20"/>
        </w:rPr>
        <w:t>1</w:t>
      </w:r>
      <w:r w:rsidR="00C51C1A">
        <w:rPr>
          <w:b/>
          <w:sz w:val="20"/>
          <w:szCs w:val="20"/>
        </w:rPr>
        <w:t>.</w:t>
      </w:r>
      <w:r w:rsidRPr="001447A9">
        <w:rPr>
          <w:sz w:val="20"/>
          <w:szCs w:val="20"/>
        </w:rPr>
        <w:t>”</w:t>
      </w:r>
      <w:r w:rsidR="00C51C1A">
        <w:rPr>
          <w:sz w:val="20"/>
          <w:szCs w:val="20"/>
        </w:rPr>
        <w:t>. A</w:t>
      </w:r>
      <w:r w:rsidRPr="001447A9">
        <w:rPr>
          <w:sz w:val="20"/>
          <w:szCs w:val="20"/>
        </w:rPr>
        <w:t>dlandırma r</w:t>
      </w:r>
      <w:r w:rsidR="006F4F42" w:rsidRPr="001447A9">
        <w:rPr>
          <w:sz w:val="20"/>
          <w:szCs w:val="20"/>
        </w:rPr>
        <w:t>esmin altında ortalı ve her har</w:t>
      </w:r>
      <w:r w:rsidRPr="001447A9">
        <w:rPr>
          <w:sz w:val="20"/>
          <w:szCs w:val="20"/>
        </w:rPr>
        <w:t xml:space="preserve">fi büyük olacak </w:t>
      </w:r>
      <w:r w:rsidR="007B6D28">
        <w:rPr>
          <w:sz w:val="20"/>
          <w:szCs w:val="20"/>
        </w:rPr>
        <w:t xml:space="preserve">şekilde Times New Roman 8 punto ile yazılmalıdır. </w:t>
      </w:r>
    </w:p>
    <w:p w:rsidR="00581101" w:rsidRPr="001447A9" w:rsidRDefault="006F4F42" w:rsidP="005262C7">
      <w:pPr>
        <w:autoSpaceDE w:val="0"/>
        <w:autoSpaceDN w:val="0"/>
        <w:adjustRightInd w:val="0"/>
        <w:ind w:firstLine="284"/>
        <w:jc w:val="both"/>
        <w:rPr>
          <w:sz w:val="20"/>
          <w:szCs w:val="20"/>
          <w:lang w:val="en-US"/>
        </w:rPr>
      </w:pPr>
      <w:proofErr w:type="spellStart"/>
      <w:r w:rsidRPr="001447A9">
        <w:rPr>
          <w:sz w:val="20"/>
          <w:szCs w:val="20"/>
          <w:lang w:val="en-US"/>
        </w:rPr>
        <w:t>Çalışmada</w:t>
      </w:r>
      <w:proofErr w:type="spellEnd"/>
      <w:r w:rsidRPr="001447A9">
        <w:rPr>
          <w:sz w:val="20"/>
          <w:szCs w:val="20"/>
          <w:lang w:val="en-US"/>
        </w:rPr>
        <w:t xml:space="preserve"> </w:t>
      </w:r>
      <w:proofErr w:type="spellStart"/>
      <w:r w:rsidRPr="001447A9">
        <w:rPr>
          <w:sz w:val="20"/>
          <w:szCs w:val="20"/>
          <w:lang w:val="en-US"/>
        </w:rPr>
        <w:t>h</w:t>
      </w:r>
      <w:r w:rsidR="00581101" w:rsidRPr="001447A9">
        <w:rPr>
          <w:sz w:val="20"/>
          <w:szCs w:val="20"/>
          <w:lang w:val="en-US"/>
        </w:rPr>
        <w:t>ipotezlere</w:t>
      </w:r>
      <w:proofErr w:type="spellEnd"/>
      <w:r w:rsidR="00581101" w:rsidRPr="001447A9">
        <w:rPr>
          <w:sz w:val="20"/>
          <w:szCs w:val="20"/>
          <w:lang w:val="en-US"/>
        </w:rPr>
        <w:t xml:space="preserve"> </w:t>
      </w:r>
      <w:proofErr w:type="spellStart"/>
      <w:r w:rsidR="00581101" w:rsidRPr="001447A9">
        <w:rPr>
          <w:sz w:val="20"/>
          <w:szCs w:val="20"/>
          <w:lang w:val="en-US"/>
        </w:rPr>
        <w:t>yer</w:t>
      </w:r>
      <w:proofErr w:type="spellEnd"/>
      <w:r w:rsidR="00581101" w:rsidRPr="001447A9">
        <w:rPr>
          <w:sz w:val="20"/>
          <w:szCs w:val="20"/>
          <w:lang w:val="en-US"/>
        </w:rPr>
        <w:t xml:space="preserve"> </w:t>
      </w:r>
      <w:proofErr w:type="spellStart"/>
      <w:r w:rsidR="00581101" w:rsidRPr="001447A9">
        <w:rPr>
          <w:sz w:val="20"/>
          <w:szCs w:val="20"/>
          <w:lang w:val="en-US"/>
        </w:rPr>
        <w:t>verilecekse</w:t>
      </w:r>
      <w:proofErr w:type="spellEnd"/>
      <w:r w:rsidR="00581101" w:rsidRPr="001447A9">
        <w:rPr>
          <w:sz w:val="20"/>
          <w:szCs w:val="20"/>
          <w:lang w:val="en-US"/>
        </w:rPr>
        <w:t xml:space="preserve">, </w:t>
      </w:r>
      <w:proofErr w:type="spellStart"/>
      <w:r w:rsidR="00581101" w:rsidRPr="001447A9">
        <w:rPr>
          <w:sz w:val="20"/>
          <w:szCs w:val="20"/>
          <w:lang w:val="en-US"/>
        </w:rPr>
        <w:t>hipotez</w:t>
      </w:r>
      <w:proofErr w:type="spellEnd"/>
      <w:r w:rsidR="00581101" w:rsidRPr="001447A9">
        <w:rPr>
          <w:sz w:val="20"/>
          <w:szCs w:val="20"/>
          <w:lang w:val="en-US"/>
        </w:rPr>
        <w:t xml:space="preserve"> </w:t>
      </w:r>
      <w:proofErr w:type="spellStart"/>
      <w:r w:rsidR="00581101" w:rsidRPr="001447A9">
        <w:rPr>
          <w:sz w:val="20"/>
          <w:szCs w:val="20"/>
          <w:lang w:val="en-US"/>
        </w:rPr>
        <w:t>gösterimi</w:t>
      </w:r>
      <w:proofErr w:type="spellEnd"/>
      <w:r w:rsidR="00581101" w:rsidRPr="001447A9">
        <w:rPr>
          <w:sz w:val="20"/>
          <w:szCs w:val="20"/>
          <w:lang w:val="en-US"/>
        </w:rPr>
        <w:t xml:space="preserve"> </w:t>
      </w:r>
      <w:proofErr w:type="spellStart"/>
      <w:r w:rsidR="00581101" w:rsidRPr="001447A9">
        <w:rPr>
          <w:sz w:val="20"/>
          <w:szCs w:val="20"/>
          <w:lang w:val="en-US"/>
        </w:rPr>
        <w:t>şöyle</w:t>
      </w:r>
      <w:proofErr w:type="spellEnd"/>
      <w:r w:rsidR="00581101" w:rsidRPr="001447A9">
        <w:rPr>
          <w:sz w:val="20"/>
          <w:szCs w:val="20"/>
          <w:lang w:val="en-US"/>
        </w:rPr>
        <w:t xml:space="preserve"> </w:t>
      </w:r>
      <w:proofErr w:type="spellStart"/>
      <w:r w:rsidR="00581101" w:rsidRPr="001447A9">
        <w:rPr>
          <w:sz w:val="20"/>
          <w:szCs w:val="20"/>
          <w:lang w:val="en-US"/>
        </w:rPr>
        <w:t>olmalıdır</w:t>
      </w:r>
      <w:proofErr w:type="spellEnd"/>
      <w:r w:rsidR="00581101" w:rsidRPr="001447A9">
        <w:rPr>
          <w:sz w:val="20"/>
          <w:szCs w:val="20"/>
          <w:lang w:val="en-US"/>
        </w:rPr>
        <w:t>: “H</w:t>
      </w:r>
      <w:r w:rsidR="00581101" w:rsidRPr="001447A9">
        <w:rPr>
          <w:sz w:val="20"/>
          <w:szCs w:val="20"/>
          <w:vertAlign w:val="subscript"/>
          <w:lang w:val="en-US"/>
        </w:rPr>
        <w:t>1</w:t>
      </w:r>
      <w:r w:rsidR="002C39C9" w:rsidRPr="001447A9">
        <w:rPr>
          <w:sz w:val="20"/>
          <w:szCs w:val="20"/>
          <w:vertAlign w:val="subscript"/>
          <w:lang w:val="en-US"/>
        </w:rPr>
        <w:t>:</w:t>
      </w:r>
      <w:r w:rsidRPr="001447A9">
        <w:rPr>
          <w:sz w:val="20"/>
          <w:szCs w:val="20"/>
          <w:lang w:val="en-US"/>
        </w:rPr>
        <w:t>”</w:t>
      </w:r>
      <w:r w:rsidR="00C51C1A">
        <w:rPr>
          <w:sz w:val="20"/>
          <w:szCs w:val="20"/>
          <w:lang w:val="en-US"/>
        </w:rPr>
        <w:t>.</w:t>
      </w:r>
      <w:r w:rsidRPr="001447A9">
        <w:rPr>
          <w:sz w:val="20"/>
          <w:szCs w:val="20"/>
          <w:lang w:val="en-US"/>
        </w:rPr>
        <w:t xml:space="preserve"> </w:t>
      </w:r>
      <w:proofErr w:type="spellStart"/>
      <w:r w:rsidRPr="001447A9">
        <w:rPr>
          <w:sz w:val="20"/>
          <w:szCs w:val="20"/>
          <w:lang w:val="en-US"/>
        </w:rPr>
        <w:t>Hipotezler</w:t>
      </w:r>
      <w:proofErr w:type="spellEnd"/>
      <w:r w:rsidRPr="001447A9">
        <w:rPr>
          <w:sz w:val="20"/>
          <w:szCs w:val="20"/>
          <w:lang w:val="en-US"/>
        </w:rPr>
        <w:t xml:space="preserve"> </w:t>
      </w:r>
      <w:proofErr w:type="spellStart"/>
      <w:r w:rsidRPr="001447A9">
        <w:rPr>
          <w:sz w:val="20"/>
          <w:szCs w:val="20"/>
          <w:lang w:val="en-US"/>
        </w:rPr>
        <w:t>italik</w:t>
      </w:r>
      <w:proofErr w:type="spellEnd"/>
      <w:r w:rsidR="002C39C9" w:rsidRPr="001447A9">
        <w:rPr>
          <w:sz w:val="20"/>
          <w:szCs w:val="20"/>
          <w:lang w:val="en-US"/>
        </w:rPr>
        <w:t xml:space="preserve"> </w:t>
      </w:r>
      <w:proofErr w:type="spellStart"/>
      <w:r w:rsidR="002C39C9" w:rsidRPr="001447A9">
        <w:rPr>
          <w:sz w:val="20"/>
          <w:szCs w:val="20"/>
          <w:lang w:val="en-US"/>
        </w:rPr>
        <w:t>yazılmamalıdır</w:t>
      </w:r>
      <w:proofErr w:type="spellEnd"/>
      <w:r w:rsidR="002C39C9" w:rsidRPr="001447A9">
        <w:rPr>
          <w:sz w:val="20"/>
          <w:szCs w:val="20"/>
          <w:lang w:val="en-US"/>
        </w:rPr>
        <w:t>.</w:t>
      </w:r>
    </w:p>
    <w:p w:rsidR="0012776E" w:rsidRPr="001447A9" w:rsidRDefault="0012776E" w:rsidP="001447A9">
      <w:pPr>
        <w:autoSpaceDE w:val="0"/>
        <w:autoSpaceDN w:val="0"/>
        <w:adjustRightInd w:val="0"/>
        <w:jc w:val="both"/>
        <w:rPr>
          <w:rFonts w:eastAsiaTheme="minorHAnsi"/>
          <w:b/>
          <w:sz w:val="20"/>
          <w:szCs w:val="20"/>
          <w:lang w:eastAsia="en-US"/>
        </w:rPr>
      </w:pPr>
    </w:p>
    <w:p w:rsidR="0012776E" w:rsidRPr="001447A9" w:rsidRDefault="0012776E" w:rsidP="001447A9">
      <w:pPr>
        <w:autoSpaceDE w:val="0"/>
        <w:autoSpaceDN w:val="0"/>
        <w:adjustRightInd w:val="0"/>
        <w:jc w:val="both"/>
        <w:rPr>
          <w:rFonts w:eastAsiaTheme="minorHAnsi"/>
          <w:b/>
          <w:sz w:val="20"/>
          <w:szCs w:val="20"/>
          <w:lang w:eastAsia="en-US"/>
        </w:rPr>
      </w:pPr>
      <w:r w:rsidRPr="001447A9">
        <w:rPr>
          <w:rFonts w:eastAsiaTheme="minorHAnsi"/>
          <w:b/>
          <w:sz w:val="20"/>
          <w:szCs w:val="20"/>
          <w:lang w:eastAsia="en-US"/>
        </w:rPr>
        <w:t>SONUÇ</w:t>
      </w:r>
    </w:p>
    <w:p w:rsidR="0012776E" w:rsidRPr="001447A9" w:rsidRDefault="002C39C9" w:rsidP="005262C7">
      <w:pPr>
        <w:ind w:firstLine="284"/>
        <w:jc w:val="both"/>
        <w:rPr>
          <w:rFonts w:eastAsia="Calibri"/>
          <w:sz w:val="20"/>
          <w:szCs w:val="20"/>
          <w:lang w:val="en-US" w:eastAsia="en-US"/>
        </w:rPr>
      </w:pPr>
      <w:r w:rsidRPr="001447A9">
        <w:rPr>
          <w:rFonts w:eastAsia="Calibri"/>
          <w:sz w:val="20"/>
          <w:szCs w:val="20"/>
          <w:lang w:val="en-US" w:eastAsia="en-US"/>
        </w:rPr>
        <w:t xml:space="preserve">Bu </w:t>
      </w:r>
      <w:proofErr w:type="spellStart"/>
      <w:r w:rsidRPr="001447A9">
        <w:rPr>
          <w:rFonts w:eastAsia="Calibri"/>
          <w:sz w:val="20"/>
          <w:szCs w:val="20"/>
          <w:lang w:val="en-US" w:eastAsia="en-US"/>
        </w:rPr>
        <w:t>bölümde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sadece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araştırma</w:t>
      </w:r>
      <w:r w:rsidR="005262C7">
        <w:rPr>
          <w:rFonts w:eastAsia="Calibri"/>
          <w:sz w:val="20"/>
          <w:szCs w:val="20"/>
          <w:lang w:val="en-US" w:eastAsia="en-US"/>
        </w:rPr>
        <w:t>nın</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sonuçlarına</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yer</w:t>
      </w:r>
      <w:proofErr w:type="spellEnd"/>
      <w:r w:rsidR="005262C7">
        <w:rPr>
          <w:rFonts w:eastAsia="Calibri"/>
          <w:sz w:val="20"/>
          <w:szCs w:val="20"/>
          <w:lang w:val="en-US" w:eastAsia="en-US"/>
        </w:rPr>
        <w:t xml:space="preserve"> </w:t>
      </w:r>
      <w:proofErr w:type="spellStart"/>
      <w:r w:rsidR="005262C7">
        <w:rPr>
          <w:rFonts w:eastAsia="Calibri"/>
          <w:sz w:val="20"/>
          <w:szCs w:val="20"/>
          <w:lang w:val="en-US" w:eastAsia="en-US"/>
        </w:rPr>
        <w:t>verilmeli</w:t>
      </w:r>
      <w:proofErr w:type="spellEnd"/>
      <w:r w:rsidR="005262C7">
        <w:rPr>
          <w:rFonts w:eastAsia="Calibri"/>
          <w:sz w:val="20"/>
          <w:szCs w:val="20"/>
          <w:lang w:val="en-US" w:eastAsia="en-US"/>
        </w:rPr>
        <w:t>,</w:t>
      </w:r>
      <w:r w:rsidRPr="001447A9">
        <w:rPr>
          <w:rFonts w:eastAsia="Calibri"/>
          <w:sz w:val="20"/>
          <w:szCs w:val="20"/>
          <w:lang w:val="en-US" w:eastAsia="en-US"/>
        </w:rPr>
        <w:t xml:space="preserve"> </w:t>
      </w:r>
      <w:proofErr w:type="spellStart"/>
      <w:r w:rsidRPr="001447A9">
        <w:rPr>
          <w:rFonts w:eastAsia="Calibri"/>
          <w:sz w:val="20"/>
          <w:szCs w:val="20"/>
          <w:lang w:val="en-US" w:eastAsia="en-US"/>
        </w:rPr>
        <w:t>sonuçlar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özetlenmelidir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Herhangi</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kaynağa</w:t>
      </w:r>
      <w:proofErr w:type="spellEnd"/>
      <w:r w:rsidRPr="001447A9">
        <w:rPr>
          <w:rFonts w:eastAsia="Calibri"/>
          <w:sz w:val="20"/>
          <w:szCs w:val="20"/>
          <w:lang w:val="en-US" w:eastAsia="en-US"/>
        </w:rPr>
        <w:t xml:space="preserve"> </w:t>
      </w:r>
      <w:proofErr w:type="spellStart"/>
      <w:r w:rsidR="005262C7">
        <w:rPr>
          <w:rFonts w:eastAsia="Calibri"/>
          <w:sz w:val="20"/>
          <w:szCs w:val="20"/>
          <w:lang w:val="en-US" w:eastAsia="en-US"/>
        </w:rPr>
        <w:t>atıf</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yapılmamalıdır</w:t>
      </w:r>
      <w:proofErr w:type="spellEnd"/>
      <w:r w:rsidRPr="001447A9">
        <w:rPr>
          <w:rFonts w:eastAsia="Calibri"/>
          <w:sz w:val="20"/>
          <w:szCs w:val="20"/>
          <w:lang w:val="en-US" w:eastAsia="en-US"/>
        </w:rPr>
        <w:t xml:space="preserve">. </w:t>
      </w:r>
    </w:p>
    <w:p w:rsidR="006F4F42" w:rsidRPr="001447A9" w:rsidRDefault="006F4F42" w:rsidP="001447A9">
      <w:pPr>
        <w:jc w:val="both"/>
        <w:rPr>
          <w:rFonts w:eastAsia="Calibri"/>
          <w:sz w:val="20"/>
          <w:szCs w:val="20"/>
          <w:lang w:val="en-US" w:eastAsia="en-US"/>
        </w:rPr>
      </w:pPr>
    </w:p>
    <w:p w:rsidR="008C6506" w:rsidRPr="001447A9" w:rsidRDefault="008C6506" w:rsidP="001447A9">
      <w:pPr>
        <w:jc w:val="both"/>
        <w:rPr>
          <w:rFonts w:eastAsia="Calibri"/>
          <w:b/>
          <w:sz w:val="20"/>
          <w:szCs w:val="20"/>
          <w:lang w:val="en-US" w:eastAsia="en-US"/>
        </w:rPr>
      </w:pPr>
      <w:r w:rsidRPr="001447A9">
        <w:rPr>
          <w:rFonts w:eastAsia="Calibri"/>
          <w:b/>
          <w:sz w:val="20"/>
          <w:szCs w:val="20"/>
          <w:lang w:val="en-US" w:eastAsia="en-US"/>
        </w:rPr>
        <w:t>KAYNAK GÖSTERİMİ VE METİN İÇİ ALINTI ÖRNEKLERİ</w:t>
      </w:r>
    </w:p>
    <w:p w:rsidR="008C6506" w:rsidRDefault="008C6506" w:rsidP="005262C7">
      <w:pPr>
        <w:ind w:firstLine="284"/>
        <w:jc w:val="both"/>
        <w:rPr>
          <w:rFonts w:eastAsia="Calibri"/>
          <w:sz w:val="20"/>
          <w:szCs w:val="20"/>
          <w:lang w:val="en-US" w:eastAsia="en-US"/>
        </w:rPr>
      </w:pPr>
      <w:proofErr w:type="spellStart"/>
      <w:r w:rsidRPr="001447A9">
        <w:rPr>
          <w:rFonts w:eastAsia="Calibri"/>
          <w:sz w:val="20"/>
          <w:szCs w:val="20"/>
          <w:lang w:val="en-US" w:eastAsia="en-US"/>
        </w:rPr>
        <w:t>Sonuç</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bölümünden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sonra</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metinde</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kullanılan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kaynaklar</w:t>
      </w:r>
      <w:proofErr w:type="spellEnd"/>
      <w:r w:rsidRPr="001447A9">
        <w:rPr>
          <w:rFonts w:eastAsia="Calibri"/>
          <w:sz w:val="20"/>
          <w:szCs w:val="20"/>
          <w:lang w:val="en-US" w:eastAsia="en-US"/>
        </w:rPr>
        <w:t xml:space="preserve"> “</w:t>
      </w:r>
      <w:r w:rsidRPr="00450795">
        <w:rPr>
          <w:rFonts w:eastAsia="Calibri"/>
          <w:b/>
          <w:sz w:val="20"/>
          <w:szCs w:val="20"/>
          <w:lang w:val="en-US" w:eastAsia="en-US"/>
        </w:rPr>
        <w:t>KAYNAKLAR</w:t>
      </w:r>
      <w:r w:rsidRPr="001447A9">
        <w:rPr>
          <w:rFonts w:eastAsia="Calibri"/>
          <w:sz w:val="20"/>
          <w:szCs w:val="20"/>
          <w:lang w:val="en-US" w:eastAsia="en-US"/>
        </w:rPr>
        <w:t>”</w:t>
      </w:r>
      <w:r w:rsidR="00FC5DEE" w:rsidRPr="001447A9">
        <w:rPr>
          <w:rFonts w:eastAsia="Calibri"/>
          <w:sz w:val="20"/>
          <w:szCs w:val="20"/>
          <w:lang w:val="en-US" w:eastAsia="en-US"/>
        </w:rPr>
        <w:t xml:space="preserve"> </w:t>
      </w:r>
      <w:proofErr w:type="spellStart"/>
      <w:r w:rsidR="00FC5DEE" w:rsidRPr="001447A9">
        <w:rPr>
          <w:rFonts w:eastAsia="Calibri"/>
          <w:sz w:val="20"/>
          <w:szCs w:val="20"/>
          <w:lang w:val="en-US" w:eastAsia="en-US"/>
        </w:rPr>
        <w:t>b</w:t>
      </w:r>
      <w:r w:rsidRPr="001447A9">
        <w:rPr>
          <w:rFonts w:eastAsia="Calibri"/>
          <w:sz w:val="20"/>
          <w:szCs w:val="20"/>
          <w:lang w:val="en-US" w:eastAsia="en-US"/>
        </w:rPr>
        <w:t>aşlığı</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altı</w:t>
      </w:r>
      <w:r w:rsidR="005262C7">
        <w:rPr>
          <w:rFonts w:eastAsia="Calibri"/>
          <w:sz w:val="20"/>
          <w:szCs w:val="20"/>
          <w:lang w:val="en-US" w:eastAsia="en-US"/>
        </w:rPr>
        <w:t>nda</w:t>
      </w:r>
      <w:proofErr w:type="spellEnd"/>
      <w:r w:rsidR="005262C7">
        <w:rPr>
          <w:rFonts w:eastAsia="Calibri"/>
          <w:sz w:val="20"/>
          <w:szCs w:val="20"/>
          <w:lang w:val="en-US" w:eastAsia="en-US"/>
        </w:rPr>
        <w:t xml:space="preserve"> </w:t>
      </w:r>
      <w:r w:rsidRPr="001447A9">
        <w:rPr>
          <w:rFonts w:eastAsia="Calibri"/>
          <w:sz w:val="20"/>
          <w:szCs w:val="20"/>
          <w:lang w:val="en-US" w:eastAsia="en-US"/>
        </w:rPr>
        <w:t xml:space="preserve">10 </w:t>
      </w:r>
      <w:proofErr w:type="spellStart"/>
      <w:r w:rsidRPr="001447A9">
        <w:rPr>
          <w:rFonts w:eastAsia="Calibri"/>
          <w:sz w:val="20"/>
          <w:szCs w:val="20"/>
          <w:lang w:val="en-US" w:eastAsia="en-US"/>
        </w:rPr>
        <w:t>punto</w:t>
      </w:r>
      <w:proofErr w:type="spellEnd"/>
      <w:r w:rsidRPr="001447A9">
        <w:rPr>
          <w:rFonts w:eastAsia="Calibri"/>
          <w:sz w:val="20"/>
          <w:szCs w:val="20"/>
          <w:lang w:val="en-US" w:eastAsia="en-US"/>
        </w:rPr>
        <w:t xml:space="preserve"> </w:t>
      </w:r>
      <w:proofErr w:type="spellStart"/>
      <w:r w:rsidR="00FC5DEE" w:rsidRPr="001447A9">
        <w:rPr>
          <w:rFonts w:eastAsia="Calibri"/>
          <w:sz w:val="20"/>
          <w:szCs w:val="20"/>
          <w:lang w:val="en-US" w:eastAsia="en-US"/>
        </w:rPr>
        <w:t>sağ</w:t>
      </w:r>
      <w:proofErr w:type="spellEnd"/>
      <w:r w:rsidR="00FC5DEE" w:rsidRPr="001447A9">
        <w:rPr>
          <w:rFonts w:eastAsia="Calibri"/>
          <w:sz w:val="20"/>
          <w:szCs w:val="20"/>
          <w:lang w:val="en-US" w:eastAsia="en-US"/>
        </w:rPr>
        <w:t xml:space="preserve">-sol 0, </w:t>
      </w:r>
      <w:proofErr w:type="spellStart"/>
      <w:r w:rsidR="00FC5DEE" w:rsidRPr="001447A9">
        <w:rPr>
          <w:rFonts w:eastAsia="Calibri"/>
          <w:sz w:val="20"/>
          <w:szCs w:val="20"/>
          <w:lang w:val="en-US" w:eastAsia="en-US"/>
        </w:rPr>
        <w:t>asılı</w:t>
      </w:r>
      <w:proofErr w:type="spellEnd"/>
      <w:r w:rsidR="00FC5DEE" w:rsidRPr="001447A9">
        <w:rPr>
          <w:rFonts w:eastAsia="Calibri"/>
          <w:sz w:val="20"/>
          <w:szCs w:val="20"/>
          <w:lang w:val="en-US" w:eastAsia="en-US"/>
        </w:rPr>
        <w:t xml:space="preserve"> </w:t>
      </w:r>
      <w:r w:rsidRPr="001447A9">
        <w:rPr>
          <w:rFonts w:eastAsia="Calibri"/>
          <w:sz w:val="20"/>
          <w:szCs w:val="20"/>
          <w:lang w:val="en-US" w:eastAsia="en-US"/>
        </w:rPr>
        <w:t>1,25</w:t>
      </w:r>
      <w:r w:rsidR="00FC5DEE" w:rsidRPr="001447A9">
        <w:rPr>
          <w:rFonts w:eastAsia="Calibri"/>
          <w:sz w:val="20"/>
          <w:szCs w:val="20"/>
          <w:lang w:val="en-US" w:eastAsia="en-US"/>
        </w:rPr>
        <w:t xml:space="preserve"> </w:t>
      </w:r>
      <w:proofErr w:type="spellStart"/>
      <w:r w:rsidRPr="001447A9">
        <w:rPr>
          <w:rFonts w:eastAsia="Calibri"/>
          <w:sz w:val="20"/>
          <w:szCs w:val="20"/>
          <w:lang w:val="en-US" w:eastAsia="en-US"/>
        </w:rPr>
        <w:t>olarak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ayarlanmalıdır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Satır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aralığı</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tek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olmalı</w:t>
      </w:r>
      <w:proofErr w:type="spellEnd"/>
      <w:r w:rsidRPr="001447A9">
        <w:rPr>
          <w:rFonts w:eastAsia="Calibri"/>
          <w:sz w:val="20"/>
          <w:szCs w:val="20"/>
          <w:lang w:val="en-US" w:eastAsia="en-US"/>
        </w:rPr>
        <w:t xml:space="preserve">, her </w:t>
      </w:r>
      <w:proofErr w:type="spellStart"/>
      <w:r w:rsidRPr="001447A9">
        <w:rPr>
          <w:rFonts w:eastAsia="Calibri"/>
          <w:sz w:val="20"/>
          <w:szCs w:val="20"/>
          <w:lang w:val="en-US" w:eastAsia="en-US"/>
        </w:rPr>
        <w:t>kaynaktan</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sonra</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bir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satır</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boşluk</w:t>
      </w:r>
      <w:proofErr w:type="spellEnd"/>
      <w:r w:rsidRPr="001447A9">
        <w:rPr>
          <w:rFonts w:eastAsia="Calibri"/>
          <w:sz w:val="20"/>
          <w:szCs w:val="20"/>
          <w:lang w:val="en-US" w:eastAsia="en-US"/>
        </w:rPr>
        <w:t xml:space="preserve"> </w:t>
      </w:r>
      <w:proofErr w:type="spellStart"/>
      <w:r w:rsidRPr="001447A9">
        <w:rPr>
          <w:rFonts w:eastAsia="Calibri"/>
          <w:sz w:val="20"/>
          <w:szCs w:val="20"/>
          <w:lang w:val="en-US" w:eastAsia="en-US"/>
        </w:rPr>
        <w:t>bırakılmalıdır</w:t>
      </w:r>
      <w:proofErr w:type="spellEnd"/>
      <w:r w:rsidRPr="001447A9">
        <w:rPr>
          <w:rFonts w:eastAsia="Calibri"/>
          <w:sz w:val="20"/>
          <w:szCs w:val="20"/>
          <w:lang w:val="en-US" w:eastAsia="en-US"/>
        </w:rPr>
        <w:t xml:space="preserve">. </w:t>
      </w:r>
    </w:p>
    <w:p w:rsidR="002B1D02" w:rsidRPr="001447A9" w:rsidRDefault="002B1D02" w:rsidP="005262C7">
      <w:pPr>
        <w:ind w:firstLine="284"/>
        <w:jc w:val="both"/>
        <w:rPr>
          <w:rFonts w:eastAsia="Calibri"/>
          <w:sz w:val="20"/>
          <w:szCs w:val="20"/>
          <w:lang w:val="en-US" w:eastAsia="en-US"/>
        </w:rPr>
      </w:pPr>
    </w:p>
    <w:p w:rsidR="0012776E" w:rsidRPr="001447A9" w:rsidRDefault="006F4F42" w:rsidP="005262C7">
      <w:pPr>
        <w:ind w:firstLine="284"/>
        <w:jc w:val="both"/>
        <w:rPr>
          <w:sz w:val="20"/>
          <w:szCs w:val="20"/>
        </w:rPr>
      </w:pPr>
      <w:proofErr w:type="spellStart"/>
      <w:r w:rsidRPr="001447A9">
        <w:rPr>
          <w:sz w:val="20"/>
          <w:szCs w:val="20"/>
          <w:lang w:val="en-US"/>
        </w:rPr>
        <w:t>Makalede</w:t>
      </w:r>
      <w:r w:rsidR="008C6506" w:rsidRPr="001447A9">
        <w:rPr>
          <w:sz w:val="20"/>
          <w:szCs w:val="20"/>
          <w:lang w:val="en-US"/>
        </w:rPr>
        <w:t>ki</w:t>
      </w:r>
      <w:proofErr w:type="spellEnd"/>
      <w:r w:rsidRPr="001447A9">
        <w:rPr>
          <w:sz w:val="20"/>
          <w:szCs w:val="20"/>
          <w:lang w:val="en-US"/>
        </w:rPr>
        <w:t xml:space="preserve"> </w:t>
      </w:r>
      <w:proofErr w:type="spellStart"/>
      <w:r w:rsidRPr="001447A9">
        <w:rPr>
          <w:sz w:val="20"/>
          <w:szCs w:val="20"/>
          <w:lang w:val="en-US"/>
        </w:rPr>
        <w:t>kaynaklar</w:t>
      </w:r>
      <w:proofErr w:type="spellEnd"/>
      <w:r w:rsidRPr="001447A9">
        <w:rPr>
          <w:sz w:val="20"/>
          <w:szCs w:val="20"/>
          <w:lang w:val="en-US"/>
        </w:rPr>
        <w:t xml:space="preserve"> APA 7 (</w:t>
      </w:r>
      <w:hyperlink r:id="rId11" w:history="1">
        <w:r w:rsidRPr="001447A9">
          <w:rPr>
            <w:color w:val="0000FF"/>
            <w:sz w:val="20"/>
            <w:szCs w:val="20"/>
            <w:u w:val="single"/>
            <w:lang w:val="en-US"/>
          </w:rPr>
          <w:t>https://apastyle.apa.org/</w:t>
        </w:r>
      </w:hyperlink>
      <w:r w:rsidRPr="001447A9">
        <w:rPr>
          <w:sz w:val="20"/>
          <w:szCs w:val="20"/>
          <w:lang w:val="en-US"/>
        </w:rPr>
        <w:t xml:space="preserve">) </w:t>
      </w:r>
      <w:proofErr w:type="spellStart"/>
      <w:r w:rsidRPr="001447A9">
        <w:rPr>
          <w:sz w:val="20"/>
          <w:szCs w:val="20"/>
          <w:lang w:val="en-US"/>
        </w:rPr>
        <w:t>stiline</w:t>
      </w:r>
      <w:proofErr w:type="spellEnd"/>
      <w:r w:rsidRPr="001447A9">
        <w:rPr>
          <w:sz w:val="20"/>
          <w:szCs w:val="20"/>
          <w:lang w:val="en-US"/>
        </w:rPr>
        <w:t xml:space="preserve"> </w:t>
      </w:r>
      <w:proofErr w:type="spellStart"/>
      <w:r w:rsidRPr="001447A9">
        <w:rPr>
          <w:sz w:val="20"/>
          <w:szCs w:val="20"/>
          <w:lang w:val="en-US"/>
        </w:rPr>
        <w:t>uygun</w:t>
      </w:r>
      <w:proofErr w:type="spellEnd"/>
      <w:r w:rsidRPr="001447A9">
        <w:rPr>
          <w:sz w:val="20"/>
          <w:szCs w:val="20"/>
          <w:lang w:val="en-US"/>
        </w:rPr>
        <w:t xml:space="preserve"> </w:t>
      </w:r>
      <w:proofErr w:type="spellStart"/>
      <w:r w:rsidRPr="001447A9">
        <w:rPr>
          <w:sz w:val="20"/>
          <w:szCs w:val="20"/>
          <w:lang w:val="en-US"/>
        </w:rPr>
        <w:t>olarak</w:t>
      </w:r>
      <w:proofErr w:type="spellEnd"/>
      <w:r w:rsidRPr="001447A9">
        <w:rPr>
          <w:sz w:val="20"/>
          <w:szCs w:val="20"/>
          <w:lang w:val="en-US"/>
        </w:rPr>
        <w:t xml:space="preserve"> </w:t>
      </w:r>
      <w:proofErr w:type="spellStart"/>
      <w:r w:rsidRPr="001447A9">
        <w:rPr>
          <w:sz w:val="20"/>
          <w:szCs w:val="20"/>
          <w:lang w:val="en-US"/>
        </w:rPr>
        <w:t>yaz</w:t>
      </w:r>
      <w:r w:rsidRPr="001447A9">
        <w:rPr>
          <w:sz w:val="20"/>
          <w:szCs w:val="20"/>
        </w:rPr>
        <w:t>ılmalıdır</w:t>
      </w:r>
      <w:proofErr w:type="spellEnd"/>
      <w:r w:rsidRPr="001447A9">
        <w:rPr>
          <w:sz w:val="20"/>
          <w:szCs w:val="20"/>
        </w:rPr>
        <w:t>.</w:t>
      </w:r>
      <w:r w:rsidRPr="001447A9">
        <w:rPr>
          <w:sz w:val="20"/>
          <w:szCs w:val="20"/>
          <w:lang w:val="en-US"/>
        </w:rPr>
        <w:t xml:space="preserve"> Al</w:t>
      </w:r>
      <w:proofErr w:type="spellStart"/>
      <w:r w:rsidR="008C6506" w:rsidRPr="001447A9">
        <w:rPr>
          <w:sz w:val="20"/>
          <w:szCs w:val="20"/>
        </w:rPr>
        <w:t>ıntı</w:t>
      </w:r>
      <w:proofErr w:type="spellEnd"/>
      <w:r w:rsidR="008C6506" w:rsidRPr="001447A9">
        <w:rPr>
          <w:sz w:val="20"/>
          <w:szCs w:val="20"/>
        </w:rPr>
        <w:t xml:space="preserve"> yapılan her</w:t>
      </w:r>
      <w:r w:rsidR="00FC5DEE" w:rsidRPr="001447A9">
        <w:rPr>
          <w:sz w:val="20"/>
          <w:szCs w:val="20"/>
        </w:rPr>
        <w:t xml:space="preserve"> </w:t>
      </w:r>
      <w:r w:rsidRPr="001447A9">
        <w:rPr>
          <w:sz w:val="20"/>
          <w:szCs w:val="20"/>
        </w:rPr>
        <w:t>çalışma</w:t>
      </w:r>
      <w:r w:rsidR="00FC5DEE" w:rsidRPr="001447A9">
        <w:rPr>
          <w:sz w:val="20"/>
          <w:szCs w:val="20"/>
        </w:rPr>
        <w:t xml:space="preserve"> referans listesinde yer almalıdır. </w:t>
      </w:r>
      <w:r w:rsidRPr="001447A9">
        <w:rPr>
          <w:sz w:val="20"/>
          <w:szCs w:val="20"/>
        </w:rPr>
        <w:t>Mümkünse birincil kaynaklardan alıntı yapılmalı, ikincil kaynak</w:t>
      </w:r>
      <w:r w:rsidR="008C6506" w:rsidRPr="001447A9">
        <w:rPr>
          <w:sz w:val="20"/>
          <w:szCs w:val="20"/>
        </w:rPr>
        <w:t>lar ölçülü bir şekilde</w:t>
      </w:r>
      <w:r w:rsidR="00FC5DEE" w:rsidRPr="001447A9">
        <w:rPr>
          <w:sz w:val="20"/>
          <w:szCs w:val="20"/>
        </w:rPr>
        <w:t xml:space="preserve"> </w:t>
      </w:r>
      <w:r w:rsidRPr="001447A9">
        <w:rPr>
          <w:sz w:val="20"/>
          <w:szCs w:val="20"/>
        </w:rPr>
        <w:t>belirtilmelidir.</w:t>
      </w:r>
      <w:r w:rsidR="00C51C1A">
        <w:rPr>
          <w:sz w:val="20"/>
          <w:szCs w:val="20"/>
        </w:rPr>
        <w:t xml:space="preserve"> </w:t>
      </w:r>
      <w:r w:rsidR="008C6506" w:rsidRPr="001447A9">
        <w:rPr>
          <w:sz w:val="20"/>
          <w:szCs w:val="20"/>
        </w:rPr>
        <w:t xml:space="preserve">Aşağıda bazı kaynakların </w:t>
      </w:r>
      <w:r w:rsidR="00FC5DEE" w:rsidRPr="001447A9">
        <w:rPr>
          <w:sz w:val="20"/>
          <w:szCs w:val="20"/>
        </w:rPr>
        <w:t xml:space="preserve">makalede </w:t>
      </w:r>
      <w:r w:rsidR="008C6506" w:rsidRPr="001447A9">
        <w:rPr>
          <w:sz w:val="20"/>
          <w:szCs w:val="20"/>
        </w:rPr>
        <w:t>nasıl gösterilmesi gerektiği örneklendirilmiştir</w:t>
      </w:r>
      <w:r w:rsidR="00FC5DEE" w:rsidRPr="001447A9">
        <w:rPr>
          <w:sz w:val="20"/>
          <w:szCs w:val="20"/>
        </w:rPr>
        <w:t xml:space="preserve"> (Aşağıdaki örnek kaynak gösterimleri “</w:t>
      </w:r>
      <w:hyperlink r:id="rId12" w:history="1">
        <w:r w:rsidR="00FC5DEE" w:rsidRPr="001447A9">
          <w:rPr>
            <w:rStyle w:val="Kpr"/>
            <w:sz w:val="20"/>
            <w:szCs w:val="20"/>
          </w:rPr>
          <w:t>https://apastyle.apa.org/</w:t>
        </w:r>
      </w:hyperlink>
      <w:r w:rsidR="00FC5DEE" w:rsidRPr="001447A9">
        <w:rPr>
          <w:sz w:val="20"/>
          <w:szCs w:val="20"/>
        </w:rPr>
        <w:t xml:space="preserve">” adresinden faydalanılarak </w:t>
      </w:r>
      <w:r w:rsidR="005262C7">
        <w:rPr>
          <w:sz w:val="20"/>
          <w:szCs w:val="20"/>
        </w:rPr>
        <w:t>hazırlanmıştır</w:t>
      </w:r>
      <w:r w:rsidR="00FC5DEE" w:rsidRPr="001447A9">
        <w:rPr>
          <w:sz w:val="20"/>
          <w:szCs w:val="20"/>
        </w:rPr>
        <w:t>).</w:t>
      </w:r>
      <w:r w:rsidR="005262C7">
        <w:rPr>
          <w:sz w:val="20"/>
          <w:szCs w:val="20"/>
        </w:rPr>
        <w:t xml:space="preserve"> </w:t>
      </w:r>
    </w:p>
    <w:p w:rsidR="008C6506" w:rsidRPr="001447A9" w:rsidRDefault="008C6506" w:rsidP="001447A9">
      <w:pPr>
        <w:jc w:val="both"/>
        <w:rPr>
          <w:rFonts w:eastAsia="Calibri"/>
          <w:sz w:val="20"/>
          <w:szCs w:val="20"/>
          <w:lang w:val="en-US" w:eastAsia="en-US"/>
        </w:rPr>
      </w:pPr>
    </w:p>
    <w:p w:rsidR="000F10F0" w:rsidRDefault="000F10F0" w:rsidP="001447A9">
      <w:pPr>
        <w:autoSpaceDE w:val="0"/>
        <w:autoSpaceDN w:val="0"/>
        <w:adjustRightInd w:val="0"/>
        <w:jc w:val="both"/>
        <w:rPr>
          <w:b/>
          <w:sz w:val="20"/>
          <w:szCs w:val="20"/>
        </w:rPr>
      </w:pPr>
    </w:p>
    <w:p w:rsidR="000F10F0" w:rsidRDefault="000F10F0" w:rsidP="001447A9">
      <w:pPr>
        <w:autoSpaceDE w:val="0"/>
        <w:autoSpaceDN w:val="0"/>
        <w:adjustRightInd w:val="0"/>
        <w:jc w:val="both"/>
        <w:rPr>
          <w:b/>
          <w:sz w:val="20"/>
          <w:szCs w:val="20"/>
        </w:rPr>
      </w:pPr>
    </w:p>
    <w:p w:rsidR="008C6506" w:rsidRPr="001447A9" w:rsidRDefault="005262C7" w:rsidP="001447A9">
      <w:pPr>
        <w:autoSpaceDE w:val="0"/>
        <w:autoSpaceDN w:val="0"/>
        <w:adjustRightInd w:val="0"/>
        <w:jc w:val="both"/>
        <w:rPr>
          <w:b/>
          <w:sz w:val="20"/>
          <w:szCs w:val="20"/>
        </w:rPr>
      </w:pPr>
      <w:r>
        <w:rPr>
          <w:b/>
          <w:sz w:val="20"/>
          <w:szCs w:val="20"/>
        </w:rPr>
        <w:t>Kitap Referansları</w:t>
      </w:r>
      <w:r w:rsidR="008C6506" w:rsidRPr="001447A9">
        <w:rPr>
          <w:b/>
          <w:sz w:val="20"/>
          <w:szCs w:val="20"/>
        </w:rPr>
        <w:t>:</w:t>
      </w:r>
    </w:p>
    <w:p w:rsidR="008C6506" w:rsidRDefault="008C6506" w:rsidP="00450795">
      <w:pPr>
        <w:autoSpaceDE w:val="0"/>
        <w:autoSpaceDN w:val="0"/>
        <w:adjustRightInd w:val="0"/>
        <w:jc w:val="both"/>
        <w:rPr>
          <w:sz w:val="20"/>
          <w:szCs w:val="20"/>
        </w:rPr>
      </w:pPr>
      <w:r w:rsidRPr="001447A9">
        <w:rPr>
          <w:sz w:val="20"/>
          <w:szCs w:val="20"/>
        </w:rPr>
        <w:t xml:space="preserve">Jackson, LM (2019). </w:t>
      </w:r>
      <w:r w:rsidRPr="00331643">
        <w:rPr>
          <w:i/>
          <w:sz w:val="20"/>
          <w:szCs w:val="20"/>
        </w:rPr>
        <w:t>Önyargı psikolojisi: Tutumlardan sosyal eyleme</w:t>
      </w:r>
      <w:r w:rsidRPr="001447A9">
        <w:rPr>
          <w:sz w:val="20"/>
          <w:szCs w:val="20"/>
        </w:rPr>
        <w:t xml:space="preserve"> (2. baskı). Amerika Psikoloji Derneği. </w:t>
      </w:r>
      <w:hyperlink r:id="rId13" w:history="1">
        <w:r w:rsidRPr="001447A9">
          <w:rPr>
            <w:color w:val="0000FF"/>
            <w:sz w:val="20"/>
            <w:szCs w:val="20"/>
            <w:u w:val="single"/>
          </w:rPr>
          <w:t>https://doi.org/10.1037/0000168-000</w:t>
        </w:r>
      </w:hyperlink>
    </w:p>
    <w:p w:rsidR="00450795" w:rsidRPr="001447A9" w:rsidRDefault="00450795" w:rsidP="00450795">
      <w:pPr>
        <w:autoSpaceDE w:val="0"/>
        <w:autoSpaceDN w:val="0"/>
        <w:adjustRightInd w:val="0"/>
        <w:jc w:val="both"/>
        <w:rPr>
          <w:sz w:val="20"/>
          <w:szCs w:val="20"/>
        </w:rPr>
      </w:pPr>
    </w:p>
    <w:p w:rsidR="008C6506" w:rsidRDefault="008C6506" w:rsidP="00450795">
      <w:pPr>
        <w:autoSpaceDE w:val="0"/>
        <w:autoSpaceDN w:val="0"/>
        <w:adjustRightInd w:val="0"/>
        <w:jc w:val="both"/>
        <w:rPr>
          <w:sz w:val="20"/>
          <w:szCs w:val="20"/>
        </w:rPr>
      </w:pPr>
      <w:proofErr w:type="spellStart"/>
      <w:r w:rsidRPr="001447A9">
        <w:rPr>
          <w:sz w:val="20"/>
          <w:szCs w:val="20"/>
        </w:rPr>
        <w:t>Sapolsky</w:t>
      </w:r>
      <w:proofErr w:type="spellEnd"/>
      <w:r w:rsidRPr="001447A9">
        <w:rPr>
          <w:sz w:val="20"/>
          <w:szCs w:val="20"/>
        </w:rPr>
        <w:t xml:space="preserve">, RM (2017). </w:t>
      </w:r>
      <w:r w:rsidRPr="00331643">
        <w:rPr>
          <w:i/>
          <w:sz w:val="20"/>
          <w:szCs w:val="20"/>
        </w:rPr>
        <w:t>Davranış: En iyi ve en kö</w:t>
      </w:r>
      <w:r w:rsidR="00450795" w:rsidRPr="00331643">
        <w:rPr>
          <w:i/>
          <w:sz w:val="20"/>
          <w:szCs w:val="20"/>
        </w:rPr>
        <w:t>tü halimizdeki insan biyolojisi</w:t>
      </w:r>
      <w:r w:rsidRPr="001447A9">
        <w:rPr>
          <w:sz w:val="20"/>
          <w:szCs w:val="20"/>
        </w:rPr>
        <w:t xml:space="preserve">. </w:t>
      </w:r>
      <w:proofErr w:type="spellStart"/>
      <w:r w:rsidRPr="001447A9">
        <w:rPr>
          <w:sz w:val="20"/>
          <w:szCs w:val="20"/>
        </w:rPr>
        <w:t>Penguin</w:t>
      </w:r>
      <w:proofErr w:type="spellEnd"/>
      <w:r w:rsidRPr="001447A9">
        <w:rPr>
          <w:sz w:val="20"/>
          <w:szCs w:val="20"/>
        </w:rPr>
        <w:t xml:space="preserve"> </w:t>
      </w:r>
      <w:proofErr w:type="spellStart"/>
      <w:r w:rsidRPr="001447A9">
        <w:rPr>
          <w:sz w:val="20"/>
          <w:szCs w:val="20"/>
        </w:rPr>
        <w:t>Books</w:t>
      </w:r>
      <w:proofErr w:type="spellEnd"/>
      <w:r w:rsidRPr="001447A9">
        <w:rPr>
          <w:sz w:val="20"/>
          <w:szCs w:val="20"/>
        </w:rPr>
        <w:t xml:space="preserve">. </w:t>
      </w:r>
    </w:p>
    <w:p w:rsidR="00450795" w:rsidRPr="001447A9" w:rsidRDefault="00450795" w:rsidP="00450795">
      <w:pPr>
        <w:autoSpaceDE w:val="0"/>
        <w:autoSpaceDN w:val="0"/>
        <w:adjustRightInd w:val="0"/>
        <w:jc w:val="both"/>
        <w:rPr>
          <w:sz w:val="20"/>
          <w:szCs w:val="20"/>
        </w:rPr>
      </w:pPr>
    </w:p>
    <w:p w:rsidR="005262C7" w:rsidRPr="001447A9" w:rsidRDefault="008C6506" w:rsidP="00450795">
      <w:pPr>
        <w:autoSpaceDE w:val="0"/>
        <w:autoSpaceDN w:val="0"/>
        <w:adjustRightInd w:val="0"/>
        <w:spacing w:after="120"/>
        <w:jc w:val="both"/>
        <w:rPr>
          <w:sz w:val="20"/>
          <w:szCs w:val="20"/>
        </w:rPr>
      </w:pPr>
      <w:proofErr w:type="spellStart"/>
      <w:r w:rsidRPr="001447A9">
        <w:rPr>
          <w:sz w:val="20"/>
          <w:szCs w:val="20"/>
        </w:rPr>
        <w:t>Svendsen</w:t>
      </w:r>
      <w:proofErr w:type="spellEnd"/>
      <w:r w:rsidRPr="001447A9">
        <w:rPr>
          <w:sz w:val="20"/>
          <w:szCs w:val="20"/>
        </w:rPr>
        <w:t xml:space="preserve">, S. ve </w:t>
      </w:r>
      <w:proofErr w:type="spellStart"/>
      <w:r w:rsidRPr="001447A9">
        <w:rPr>
          <w:sz w:val="20"/>
          <w:szCs w:val="20"/>
        </w:rPr>
        <w:t>Løber</w:t>
      </w:r>
      <w:proofErr w:type="spellEnd"/>
      <w:r w:rsidRPr="001447A9">
        <w:rPr>
          <w:sz w:val="20"/>
          <w:szCs w:val="20"/>
        </w:rPr>
        <w:t xml:space="preserve">, L. (2020). </w:t>
      </w:r>
      <w:r w:rsidRPr="00331643">
        <w:rPr>
          <w:i/>
          <w:sz w:val="20"/>
          <w:szCs w:val="20"/>
        </w:rPr>
        <w:t>Büyük resim / Akademik yazı: Bir saatlik kılavuz</w:t>
      </w:r>
      <w:r w:rsidRPr="001447A9">
        <w:rPr>
          <w:sz w:val="20"/>
          <w:szCs w:val="20"/>
        </w:rPr>
        <w:t xml:space="preserve"> (3. dijital baskı). </w:t>
      </w:r>
      <w:proofErr w:type="spellStart"/>
      <w:r w:rsidRPr="001447A9">
        <w:rPr>
          <w:sz w:val="20"/>
          <w:szCs w:val="20"/>
        </w:rPr>
        <w:t>Hans</w:t>
      </w:r>
      <w:proofErr w:type="spellEnd"/>
      <w:r w:rsidRPr="001447A9">
        <w:rPr>
          <w:sz w:val="20"/>
          <w:szCs w:val="20"/>
        </w:rPr>
        <w:t xml:space="preserve"> </w:t>
      </w:r>
      <w:proofErr w:type="spellStart"/>
      <w:r w:rsidRPr="001447A9">
        <w:rPr>
          <w:sz w:val="20"/>
          <w:szCs w:val="20"/>
        </w:rPr>
        <w:t>Reitzel</w:t>
      </w:r>
      <w:proofErr w:type="spellEnd"/>
      <w:r w:rsidRPr="001447A9">
        <w:rPr>
          <w:sz w:val="20"/>
          <w:szCs w:val="20"/>
        </w:rPr>
        <w:t xml:space="preserve"> </w:t>
      </w:r>
      <w:proofErr w:type="spellStart"/>
      <w:r w:rsidRPr="001447A9">
        <w:rPr>
          <w:sz w:val="20"/>
          <w:szCs w:val="20"/>
        </w:rPr>
        <w:t>Forlag</w:t>
      </w:r>
      <w:proofErr w:type="spellEnd"/>
      <w:r w:rsidRPr="001447A9">
        <w:rPr>
          <w:sz w:val="20"/>
          <w:szCs w:val="20"/>
        </w:rPr>
        <w:t xml:space="preserve">. </w:t>
      </w:r>
      <w:hyperlink r:id="rId14" w:history="1">
        <w:r w:rsidRPr="001447A9">
          <w:rPr>
            <w:color w:val="0000FF"/>
            <w:sz w:val="20"/>
            <w:szCs w:val="20"/>
            <w:u w:val="single"/>
          </w:rPr>
          <w:t>https://thebigpicture-academicwriting.digi.hansreitzel.dk/</w:t>
        </w:r>
      </w:hyperlink>
    </w:p>
    <w:p w:rsidR="005262C7" w:rsidRDefault="005262C7" w:rsidP="00450795">
      <w:pPr>
        <w:autoSpaceDE w:val="0"/>
        <w:autoSpaceDN w:val="0"/>
        <w:adjustRightInd w:val="0"/>
        <w:jc w:val="both"/>
        <w:rPr>
          <w:sz w:val="20"/>
          <w:szCs w:val="20"/>
        </w:rPr>
      </w:pPr>
      <w:r w:rsidRPr="005262C7">
        <w:rPr>
          <w:b/>
          <w:sz w:val="20"/>
          <w:szCs w:val="20"/>
        </w:rPr>
        <w:t>Parantez içinde alıntı</w:t>
      </w:r>
      <w:r w:rsidR="00FC5DEE" w:rsidRPr="005262C7">
        <w:rPr>
          <w:b/>
          <w:sz w:val="20"/>
          <w:szCs w:val="20"/>
        </w:rPr>
        <w:t xml:space="preserve">: </w:t>
      </w:r>
      <w:r w:rsidR="008C6506" w:rsidRPr="005262C7">
        <w:rPr>
          <w:b/>
          <w:sz w:val="20"/>
          <w:szCs w:val="20"/>
        </w:rPr>
        <w:t>(</w:t>
      </w:r>
      <w:r w:rsidR="008C6506" w:rsidRPr="001447A9">
        <w:rPr>
          <w:sz w:val="20"/>
          <w:szCs w:val="20"/>
        </w:rPr>
        <w:t xml:space="preserve">Jackson, 2019; </w:t>
      </w:r>
      <w:proofErr w:type="spellStart"/>
      <w:r w:rsidR="008C6506" w:rsidRPr="001447A9">
        <w:rPr>
          <w:sz w:val="20"/>
          <w:szCs w:val="20"/>
        </w:rPr>
        <w:t>Sapolsky</w:t>
      </w:r>
      <w:proofErr w:type="spellEnd"/>
      <w:r w:rsidR="008C6506" w:rsidRPr="001447A9">
        <w:rPr>
          <w:sz w:val="20"/>
          <w:szCs w:val="20"/>
        </w:rPr>
        <w:t xml:space="preserve">, 2017; </w:t>
      </w:r>
      <w:proofErr w:type="spellStart"/>
      <w:r w:rsidR="008C6506" w:rsidRPr="001447A9">
        <w:rPr>
          <w:sz w:val="20"/>
          <w:szCs w:val="20"/>
        </w:rPr>
        <w:t>Svendsen</w:t>
      </w:r>
      <w:proofErr w:type="spellEnd"/>
      <w:r w:rsidR="008C6506" w:rsidRPr="001447A9">
        <w:rPr>
          <w:sz w:val="20"/>
          <w:szCs w:val="20"/>
        </w:rPr>
        <w:t xml:space="preserve"> &amp; </w:t>
      </w:r>
      <w:proofErr w:type="spellStart"/>
      <w:r w:rsidR="008C6506" w:rsidRPr="001447A9">
        <w:rPr>
          <w:sz w:val="20"/>
          <w:szCs w:val="20"/>
        </w:rPr>
        <w:t>Løber</w:t>
      </w:r>
      <w:proofErr w:type="spellEnd"/>
      <w:r w:rsidR="008C6506" w:rsidRPr="001447A9">
        <w:rPr>
          <w:sz w:val="20"/>
          <w:szCs w:val="20"/>
        </w:rPr>
        <w:t>, 2020)</w:t>
      </w:r>
      <w:r w:rsidR="00FC5DEE" w:rsidRPr="001447A9">
        <w:rPr>
          <w:sz w:val="20"/>
          <w:szCs w:val="20"/>
        </w:rPr>
        <w:t xml:space="preserve"> </w:t>
      </w:r>
    </w:p>
    <w:p w:rsidR="008C6506" w:rsidRPr="001447A9" w:rsidRDefault="00450795" w:rsidP="00450795">
      <w:pPr>
        <w:autoSpaceDE w:val="0"/>
        <w:autoSpaceDN w:val="0"/>
        <w:adjustRightInd w:val="0"/>
        <w:jc w:val="both"/>
        <w:rPr>
          <w:sz w:val="20"/>
          <w:szCs w:val="20"/>
        </w:rPr>
      </w:pPr>
      <w:r>
        <w:rPr>
          <w:b/>
          <w:sz w:val="20"/>
          <w:szCs w:val="20"/>
        </w:rPr>
        <w:t>Anlatı alıntılar</w:t>
      </w:r>
      <w:r w:rsidR="008C6506" w:rsidRPr="005262C7">
        <w:rPr>
          <w:b/>
          <w:sz w:val="20"/>
          <w:szCs w:val="20"/>
        </w:rPr>
        <w:t>:</w:t>
      </w:r>
      <w:r w:rsidR="008C6506" w:rsidRPr="001447A9">
        <w:rPr>
          <w:sz w:val="20"/>
          <w:szCs w:val="20"/>
        </w:rPr>
        <w:t xml:space="preserve"> Jackson (2019), </w:t>
      </w:r>
      <w:proofErr w:type="spellStart"/>
      <w:r w:rsidR="008C6506" w:rsidRPr="001447A9">
        <w:rPr>
          <w:sz w:val="20"/>
          <w:szCs w:val="20"/>
        </w:rPr>
        <w:t>Sapolsky</w:t>
      </w:r>
      <w:proofErr w:type="spellEnd"/>
      <w:r w:rsidR="008C6506" w:rsidRPr="001447A9">
        <w:rPr>
          <w:sz w:val="20"/>
          <w:szCs w:val="20"/>
        </w:rPr>
        <w:t xml:space="preserve"> (2017) ve </w:t>
      </w:r>
      <w:proofErr w:type="spellStart"/>
      <w:r w:rsidR="008C6506" w:rsidRPr="001447A9">
        <w:rPr>
          <w:sz w:val="20"/>
          <w:szCs w:val="20"/>
        </w:rPr>
        <w:t>Svendsen</w:t>
      </w:r>
      <w:proofErr w:type="spellEnd"/>
      <w:r w:rsidR="008C6506" w:rsidRPr="001447A9">
        <w:rPr>
          <w:sz w:val="20"/>
          <w:szCs w:val="20"/>
        </w:rPr>
        <w:t xml:space="preserve"> ve </w:t>
      </w:r>
      <w:proofErr w:type="spellStart"/>
      <w:r w:rsidR="008C6506" w:rsidRPr="001447A9">
        <w:rPr>
          <w:sz w:val="20"/>
          <w:szCs w:val="20"/>
        </w:rPr>
        <w:t>Løber</w:t>
      </w:r>
      <w:proofErr w:type="spellEnd"/>
      <w:r w:rsidR="008C6506" w:rsidRPr="001447A9">
        <w:rPr>
          <w:sz w:val="20"/>
          <w:szCs w:val="20"/>
        </w:rPr>
        <w:t xml:space="preserve"> (2020)</w:t>
      </w:r>
    </w:p>
    <w:p w:rsidR="00450795" w:rsidRDefault="00450795" w:rsidP="00450795">
      <w:pPr>
        <w:autoSpaceDE w:val="0"/>
        <w:autoSpaceDN w:val="0"/>
        <w:adjustRightInd w:val="0"/>
        <w:jc w:val="both"/>
        <w:rPr>
          <w:b/>
          <w:i/>
          <w:sz w:val="20"/>
          <w:szCs w:val="20"/>
        </w:rPr>
      </w:pPr>
    </w:p>
    <w:p w:rsidR="005262C7" w:rsidRDefault="008C6506" w:rsidP="00450795">
      <w:pPr>
        <w:autoSpaceDE w:val="0"/>
        <w:autoSpaceDN w:val="0"/>
        <w:adjustRightInd w:val="0"/>
        <w:jc w:val="both"/>
        <w:rPr>
          <w:b/>
          <w:i/>
          <w:sz w:val="20"/>
          <w:szCs w:val="20"/>
        </w:rPr>
      </w:pPr>
      <w:r w:rsidRPr="001447A9">
        <w:rPr>
          <w:b/>
          <w:i/>
          <w:sz w:val="20"/>
          <w:szCs w:val="20"/>
        </w:rPr>
        <w:t xml:space="preserve">Uyarı: </w:t>
      </w:r>
      <w:proofErr w:type="spellStart"/>
      <w:r w:rsidR="00FC5DEE" w:rsidRPr="001447A9">
        <w:rPr>
          <w:b/>
          <w:i/>
          <w:sz w:val="20"/>
          <w:szCs w:val="20"/>
        </w:rPr>
        <w:t>Apa</w:t>
      </w:r>
      <w:proofErr w:type="spellEnd"/>
      <w:r w:rsidR="00FC5DEE" w:rsidRPr="001447A9">
        <w:rPr>
          <w:b/>
          <w:i/>
          <w:sz w:val="20"/>
          <w:szCs w:val="20"/>
        </w:rPr>
        <w:t xml:space="preserve"> 7’de k</w:t>
      </w:r>
      <w:r w:rsidRPr="001447A9">
        <w:rPr>
          <w:b/>
          <w:i/>
          <w:sz w:val="20"/>
          <w:szCs w:val="20"/>
        </w:rPr>
        <w:t xml:space="preserve">itabın basıldığı yer kaldırılmıştır. </w:t>
      </w:r>
    </w:p>
    <w:p w:rsidR="00450795" w:rsidRPr="005262C7" w:rsidRDefault="00450795" w:rsidP="00450795">
      <w:pPr>
        <w:autoSpaceDE w:val="0"/>
        <w:autoSpaceDN w:val="0"/>
        <w:adjustRightInd w:val="0"/>
        <w:jc w:val="both"/>
        <w:rPr>
          <w:b/>
          <w:i/>
          <w:sz w:val="20"/>
          <w:szCs w:val="20"/>
        </w:rPr>
      </w:pPr>
      <w:r>
        <w:rPr>
          <w:b/>
          <w:i/>
          <w:sz w:val="20"/>
          <w:szCs w:val="20"/>
        </w:rPr>
        <w:tab/>
      </w:r>
      <w:r>
        <w:rPr>
          <w:b/>
          <w:i/>
          <w:sz w:val="20"/>
          <w:szCs w:val="20"/>
        </w:rPr>
        <w:tab/>
      </w:r>
      <w:r w:rsidRPr="001447A9">
        <w:rPr>
          <w:b/>
          <w:i/>
          <w:sz w:val="20"/>
          <w:szCs w:val="20"/>
        </w:rPr>
        <w:t>Parantez içi</w:t>
      </w:r>
      <w:r>
        <w:rPr>
          <w:b/>
          <w:i/>
          <w:sz w:val="20"/>
          <w:szCs w:val="20"/>
        </w:rPr>
        <w:t xml:space="preserve">ndeki </w:t>
      </w:r>
      <w:r w:rsidRPr="001447A9">
        <w:rPr>
          <w:b/>
          <w:i/>
          <w:sz w:val="20"/>
          <w:szCs w:val="20"/>
        </w:rPr>
        <w:t>alıntılar</w:t>
      </w:r>
      <w:r>
        <w:rPr>
          <w:b/>
          <w:i/>
          <w:sz w:val="20"/>
          <w:szCs w:val="20"/>
        </w:rPr>
        <w:t>da sayfa numarası verilecekse şöyle gösterilmelidir: (</w:t>
      </w:r>
      <w:r w:rsidRPr="001447A9">
        <w:rPr>
          <w:b/>
          <w:i/>
          <w:sz w:val="20"/>
          <w:szCs w:val="20"/>
        </w:rPr>
        <w:t>Jackson, 2019, s. 15)</w:t>
      </w:r>
    </w:p>
    <w:p w:rsidR="00FC5DEE" w:rsidRPr="001447A9" w:rsidRDefault="00FC5DEE" w:rsidP="001447A9">
      <w:pPr>
        <w:autoSpaceDE w:val="0"/>
        <w:autoSpaceDN w:val="0"/>
        <w:adjustRightInd w:val="0"/>
        <w:jc w:val="both"/>
        <w:rPr>
          <w:b/>
          <w:i/>
          <w:sz w:val="20"/>
          <w:szCs w:val="20"/>
        </w:rPr>
      </w:pPr>
    </w:p>
    <w:p w:rsidR="00FC5DEE" w:rsidRPr="001447A9" w:rsidRDefault="00FC5DEE" w:rsidP="001447A9">
      <w:pPr>
        <w:autoSpaceDE w:val="0"/>
        <w:autoSpaceDN w:val="0"/>
        <w:adjustRightInd w:val="0"/>
        <w:jc w:val="both"/>
        <w:rPr>
          <w:b/>
          <w:sz w:val="20"/>
          <w:szCs w:val="20"/>
        </w:rPr>
      </w:pPr>
      <w:r w:rsidRPr="001447A9">
        <w:rPr>
          <w:b/>
          <w:sz w:val="20"/>
          <w:szCs w:val="20"/>
        </w:rPr>
        <w:t>Editörlü, Yeniden Basılmış Kitap Gösterimi:</w:t>
      </w:r>
    </w:p>
    <w:p w:rsidR="00FC5DEE" w:rsidRPr="001447A9" w:rsidRDefault="00FC5DEE" w:rsidP="005262C7">
      <w:pPr>
        <w:autoSpaceDE w:val="0"/>
        <w:autoSpaceDN w:val="0"/>
        <w:adjustRightInd w:val="0"/>
        <w:spacing w:after="120"/>
        <w:jc w:val="both"/>
        <w:rPr>
          <w:sz w:val="20"/>
          <w:szCs w:val="20"/>
        </w:rPr>
      </w:pPr>
      <w:r w:rsidRPr="001447A9">
        <w:rPr>
          <w:sz w:val="20"/>
          <w:szCs w:val="20"/>
        </w:rPr>
        <w:t xml:space="preserve">Watson, JB ve </w:t>
      </w:r>
      <w:proofErr w:type="spellStart"/>
      <w:r w:rsidRPr="001447A9">
        <w:rPr>
          <w:sz w:val="20"/>
          <w:szCs w:val="20"/>
        </w:rPr>
        <w:t>Rayner</w:t>
      </w:r>
      <w:proofErr w:type="spellEnd"/>
      <w:r w:rsidRPr="001447A9">
        <w:rPr>
          <w:sz w:val="20"/>
          <w:szCs w:val="20"/>
        </w:rPr>
        <w:t xml:space="preserve">, R. (2013). Koşullu duygusal tepkiler: Küçük Albert vakası (D. </w:t>
      </w:r>
      <w:proofErr w:type="spellStart"/>
      <w:r w:rsidRPr="001447A9">
        <w:rPr>
          <w:sz w:val="20"/>
          <w:szCs w:val="20"/>
        </w:rPr>
        <w:t>Webb</w:t>
      </w:r>
      <w:proofErr w:type="spellEnd"/>
      <w:r w:rsidRPr="001447A9">
        <w:rPr>
          <w:sz w:val="20"/>
          <w:szCs w:val="20"/>
        </w:rPr>
        <w:t xml:space="preserve">, Ed.). </w:t>
      </w:r>
      <w:proofErr w:type="spellStart"/>
      <w:r w:rsidRPr="001447A9">
        <w:rPr>
          <w:sz w:val="20"/>
          <w:szCs w:val="20"/>
        </w:rPr>
        <w:t>CreateSpace</w:t>
      </w:r>
      <w:proofErr w:type="spellEnd"/>
      <w:r w:rsidRPr="001447A9">
        <w:rPr>
          <w:sz w:val="20"/>
          <w:szCs w:val="20"/>
        </w:rPr>
        <w:t xml:space="preserve"> Bağımsız Yayıncılık Platformu. </w:t>
      </w:r>
      <w:hyperlink r:id="rId15" w:history="1">
        <w:r w:rsidRPr="001447A9">
          <w:rPr>
            <w:color w:val="0000FF"/>
            <w:sz w:val="20"/>
            <w:szCs w:val="20"/>
            <w:u w:val="single"/>
          </w:rPr>
          <w:t>http://a.co/06Se6Na</w:t>
        </w:r>
      </w:hyperlink>
      <w:r w:rsidR="002B1D02">
        <w:rPr>
          <w:sz w:val="20"/>
          <w:szCs w:val="20"/>
        </w:rPr>
        <w:t xml:space="preserve"> (Orijinal çalışma 1920'de yayım</w:t>
      </w:r>
      <w:r w:rsidRPr="001447A9">
        <w:rPr>
          <w:sz w:val="20"/>
          <w:szCs w:val="20"/>
        </w:rPr>
        <w:t>landı)</w:t>
      </w:r>
    </w:p>
    <w:p w:rsidR="00FC5DEE" w:rsidRPr="001447A9" w:rsidRDefault="00FC5DEE" w:rsidP="001447A9">
      <w:pPr>
        <w:autoSpaceDE w:val="0"/>
        <w:autoSpaceDN w:val="0"/>
        <w:adjustRightInd w:val="0"/>
        <w:jc w:val="both"/>
        <w:rPr>
          <w:sz w:val="20"/>
          <w:szCs w:val="20"/>
        </w:rPr>
      </w:pPr>
      <w:r w:rsidRPr="001447A9">
        <w:rPr>
          <w:b/>
          <w:sz w:val="20"/>
          <w:szCs w:val="20"/>
        </w:rPr>
        <w:t>Parantez içinde alıntı</w:t>
      </w:r>
      <w:r w:rsidRPr="001447A9">
        <w:rPr>
          <w:sz w:val="20"/>
          <w:szCs w:val="20"/>
        </w:rPr>
        <w:t xml:space="preserve"> : (Watson &amp; </w:t>
      </w:r>
      <w:proofErr w:type="spellStart"/>
      <w:r w:rsidRPr="001447A9">
        <w:rPr>
          <w:sz w:val="20"/>
          <w:szCs w:val="20"/>
        </w:rPr>
        <w:t>Rayner</w:t>
      </w:r>
      <w:proofErr w:type="spellEnd"/>
      <w:r w:rsidRPr="001447A9">
        <w:rPr>
          <w:sz w:val="20"/>
          <w:szCs w:val="20"/>
        </w:rPr>
        <w:t>, 1920/2013)</w:t>
      </w:r>
    </w:p>
    <w:p w:rsidR="00FC5DEE" w:rsidRPr="001447A9" w:rsidRDefault="00FC5DEE" w:rsidP="001447A9">
      <w:pPr>
        <w:autoSpaceDE w:val="0"/>
        <w:autoSpaceDN w:val="0"/>
        <w:adjustRightInd w:val="0"/>
        <w:jc w:val="both"/>
        <w:rPr>
          <w:sz w:val="20"/>
          <w:szCs w:val="20"/>
        </w:rPr>
      </w:pPr>
      <w:r w:rsidRPr="001447A9">
        <w:rPr>
          <w:b/>
          <w:sz w:val="20"/>
          <w:szCs w:val="20"/>
        </w:rPr>
        <w:t>Anlatı alıntı</w:t>
      </w:r>
      <w:r w:rsidRPr="001447A9">
        <w:rPr>
          <w:sz w:val="20"/>
          <w:szCs w:val="20"/>
        </w:rPr>
        <w:t xml:space="preserve">: Watson ve </w:t>
      </w:r>
      <w:proofErr w:type="spellStart"/>
      <w:r w:rsidRPr="001447A9">
        <w:rPr>
          <w:sz w:val="20"/>
          <w:szCs w:val="20"/>
        </w:rPr>
        <w:t>Rayner</w:t>
      </w:r>
      <w:proofErr w:type="spellEnd"/>
      <w:r w:rsidRPr="001447A9">
        <w:rPr>
          <w:sz w:val="20"/>
          <w:szCs w:val="20"/>
        </w:rPr>
        <w:t xml:space="preserve"> (1920/2013)</w:t>
      </w:r>
    </w:p>
    <w:p w:rsidR="001447A9" w:rsidRPr="001447A9" w:rsidRDefault="001447A9" w:rsidP="001447A9">
      <w:pPr>
        <w:autoSpaceDE w:val="0"/>
        <w:autoSpaceDN w:val="0"/>
        <w:adjustRightInd w:val="0"/>
        <w:jc w:val="both"/>
        <w:rPr>
          <w:sz w:val="20"/>
          <w:szCs w:val="20"/>
        </w:rPr>
      </w:pPr>
    </w:p>
    <w:p w:rsidR="001447A9" w:rsidRPr="001447A9" w:rsidRDefault="005262C7" w:rsidP="001447A9">
      <w:pPr>
        <w:autoSpaceDE w:val="0"/>
        <w:autoSpaceDN w:val="0"/>
        <w:adjustRightInd w:val="0"/>
        <w:jc w:val="both"/>
        <w:rPr>
          <w:b/>
          <w:sz w:val="20"/>
          <w:szCs w:val="20"/>
        </w:rPr>
      </w:pPr>
      <w:r>
        <w:rPr>
          <w:b/>
          <w:sz w:val="20"/>
          <w:szCs w:val="20"/>
        </w:rPr>
        <w:t>Düzenlenmiş Bir Kitapta B</w:t>
      </w:r>
      <w:r w:rsidR="001447A9" w:rsidRPr="001447A9">
        <w:rPr>
          <w:b/>
          <w:sz w:val="20"/>
          <w:szCs w:val="20"/>
        </w:rPr>
        <w:t>ölüm</w:t>
      </w:r>
      <w:r w:rsidR="000F10F0">
        <w:rPr>
          <w:b/>
          <w:sz w:val="20"/>
          <w:szCs w:val="20"/>
        </w:rPr>
        <w:t>:</w:t>
      </w:r>
    </w:p>
    <w:p w:rsidR="001447A9" w:rsidRDefault="001447A9" w:rsidP="001447A9">
      <w:pPr>
        <w:autoSpaceDE w:val="0"/>
        <w:autoSpaceDN w:val="0"/>
        <w:adjustRightInd w:val="0"/>
        <w:jc w:val="both"/>
        <w:rPr>
          <w:sz w:val="20"/>
          <w:szCs w:val="20"/>
        </w:rPr>
      </w:pPr>
      <w:proofErr w:type="spellStart"/>
      <w:r w:rsidRPr="001447A9">
        <w:rPr>
          <w:sz w:val="20"/>
          <w:szCs w:val="20"/>
        </w:rPr>
        <w:t>Aron</w:t>
      </w:r>
      <w:proofErr w:type="spellEnd"/>
      <w:r w:rsidRPr="001447A9">
        <w:rPr>
          <w:sz w:val="20"/>
          <w:szCs w:val="20"/>
        </w:rPr>
        <w:t>, L</w:t>
      </w:r>
      <w:proofErr w:type="gramStart"/>
      <w:r w:rsidRPr="001447A9">
        <w:rPr>
          <w:sz w:val="20"/>
          <w:szCs w:val="20"/>
        </w:rPr>
        <w:t>.,</w:t>
      </w:r>
      <w:proofErr w:type="gramEnd"/>
      <w:r w:rsidRPr="001447A9">
        <w:rPr>
          <w:sz w:val="20"/>
          <w:szCs w:val="20"/>
        </w:rPr>
        <w:t xml:space="preserve"> </w:t>
      </w:r>
      <w:proofErr w:type="spellStart"/>
      <w:r w:rsidRPr="001447A9">
        <w:rPr>
          <w:sz w:val="20"/>
          <w:szCs w:val="20"/>
        </w:rPr>
        <w:t>Botella</w:t>
      </w:r>
      <w:proofErr w:type="spellEnd"/>
      <w:r w:rsidRPr="001447A9">
        <w:rPr>
          <w:sz w:val="20"/>
          <w:szCs w:val="20"/>
        </w:rPr>
        <w:t xml:space="preserve">, M. ve </w:t>
      </w:r>
      <w:proofErr w:type="spellStart"/>
      <w:r w:rsidRPr="001447A9">
        <w:rPr>
          <w:sz w:val="20"/>
          <w:szCs w:val="20"/>
        </w:rPr>
        <w:t>Lubart</w:t>
      </w:r>
      <w:proofErr w:type="spellEnd"/>
      <w:r w:rsidRPr="001447A9">
        <w:rPr>
          <w:sz w:val="20"/>
          <w:szCs w:val="20"/>
        </w:rPr>
        <w:t xml:space="preserve">, T. (2019). Mutfak sanatları: Yetenek ve gelişimi. RF </w:t>
      </w:r>
      <w:proofErr w:type="spellStart"/>
      <w:r w:rsidRPr="001447A9">
        <w:rPr>
          <w:sz w:val="20"/>
          <w:szCs w:val="20"/>
        </w:rPr>
        <w:t>Subotnik</w:t>
      </w:r>
      <w:proofErr w:type="spellEnd"/>
      <w:r w:rsidRPr="001447A9">
        <w:rPr>
          <w:sz w:val="20"/>
          <w:szCs w:val="20"/>
        </w:rPr>
        <w:t xml:space="preserve">, P. </w:t>
      </w:r>
      <w:proofErr w:type="spellStart"/>
      <w:r w:rsidRPr="001447A9">
        <w:rPr>
          <w:sz w:val="20"/>
          <w:szCs w:val="20"/>
        </w:rPr>
        <w:t>Olszewski-Kubilius</w:t>
      </w:r>
      <w:proofErr w:type="spellEnd"/>
      <w:r w:rsidRPr="001447A9">
        <w:rPr>
          <w:sz w:val="20"/>
          <w:szCs w:val="20"/>
        </w:rPr>
        <w:t xml:space="preserve"> ve FC </w:t>
      </w:r>
      <w:proofErr w:type="spellStart"/>
      <w:r w:rsidRPr="001447A9">
        <w:rPr>
          <w:sz w:val="20"/>
          <w:szCs w:val="20"/>
        </w:rPr>
        <w:t>Worrell</w:t>
      </w:r>
      <w:proofErr w:type="spellEnd"/>
      <w:r w:rsidRPr="001447A9">
        <w:rPr>
          <w:sz w:val="20"/>
          <w:szCs w:val="20"/>
        </w:rPr>
        <w:t xml:space="preserve"> (</w:t>
      </w:r>
      <w:proofErr w:type="spellStart"/>
      <w:r w:rsidRPr="001447A9">
        <w:rPr>
          <w:sz w:val="20"/>
          <w:szCs w:val="20"/>
        </w:rPr>
        <w:t>Eds</w:t>
      </w:r>
      <w:proofErr w:type="spellEnd"/>
      <w:r w:rsidRPr="001447A9">
        <w:rPr>
          <w:sz w:val="20"/>
          <w:szCs w:val="20"/>
        </w:rPr>
        <w:t xml:space="preserve">.), Yüksek performansın psikolojisi: İnsan potansiyelini alana özgü yeteneklere dönüştürmek (s. 345-359). Amerika Psikoloji Derneği. </w:t>
      </w:r>
      <w:hyperlink r:id="rId16" w:history="1">
        <w:r w:rsidRPr="001447A9">
          <w:rPr>
            <w:color w:val="0000FF"/>
            <w:sz w:val="20"/>
            <w:szCs w:val="20"/>
            <w:u w:val="single"/>
          </w:rPr>
          <w:t>https://doi.org/10.1037/0000120-016</w:t>
        </w:r>
      </w:hyperlink>
    </w:p>
    <w:p w:rsidR="00450795" w:rsidRPr="001447A9" w:rsidRDefault="00450795" w:rsidP="001447A9">
      <w:pPr>
        <w:autoSpaceDE w:val="0"/>
        <w:autoSpaceDN w:val="0"/>
        <w:adjustRightInd w:val="0"/>
        <w:jc w:val="both"/>
        <w:rPr>
          <w:sz w:val="20"/>
          <w:szCs w:val="20"/>
        </w:rPr>
      </w:pPr>
    </w:p>
    <w:p w:rsidR="001447A9" w:rsidRDefault="001447A9" w:rsidP="001447A9">
      <w:pPr>
        <w:autoSpaceDE w:val="0"/>
        <w:autoSpaceDN w:val="0"/>
        <w:adjustRightInd w:val="0"/>
        <w:jc w:val="both"/>
        <w:rPr>
          <w:sz w:val="20"/>
          <w:szCs w:val="20"/>
        </w:rPr>
      </w:pPr>
      <w:proofErr w:type="spellStart"/>
      <w:r w:rsidRPr="001447A9">
        <w:rPr>
          <w:sz w:val="20"/>
          <w:szCs w:val="20"/>
        </w:rPr>
        <w:t>Dillard</w:t>
      </w:r>
      <w:proofErr w:type="spellEnd"/>
      <w:r w:rsidRPr="001447A9">
        <w:rPr>
          <w:sz w:val="20"/>
          <w:szCs w:val="20"/>
        </w:rPr>
        <w:t xml:space="preserve">, JP (2020). İkna çalışmalarındaki akımlar. MB </w:t>
      </w:r>
      <w:proofErr w:type="spellStart"/>
      <w:r w:rsidRPr="001447A9">
        <w:rPr>
          <w:sz w:val="20"/>
          <w:szCs w:val="20"/>
        </w:rPr>
        <w:t>Oliver</w:t>
      </w:r>
      <w:proofErr w:type="spellEnd"/>
      <w:r w:rsidRPr="001447A9">
        <w:rPr>
          <w:sz w:val="20"/>
          <w:szCs w:val="20"/>
        </w:rPr>
        <w:t xml:space="preserve">, AA </w:t>
      </w:r>
      <w:proofErr w:type="spellStart"/>
      <w:r w:rsidRPr="001447A9">
        <w:rPr>
          <w:sz w:val="20"/>
          <w:szCs w:val="20"/>
        </w:rPr>
        <w:t>Raney</w:t>
      </w:r>
      <w:proofErr w:type="spellEnd"/>
      <w:r w:rsidRPr="001447A9">
        <w:rPr>
          <w:sz w:val="20"/>
          <w:szCs w:val="20"/>
        </w:rPr>
        <w:t xml:space="preserve"> ve J. </w:t>
      </w:r>
      <w:proofErr w:type="spellStart"/>
      <w:r w:rsidRPr="001447A9">
        <w:rPr>
          <w:sz w:val="20"/>
          <w:szCs w:val="20"/>
        </w:rPr>
        <w:t>Bryant</w:t>
      </w:r>
      <w:proofErr w:type="spellEnd"/>
      <w:r w:rsidRPr="001447A9">
        <w:rPr>
          <w:sz w:val="20"/>
          <w:szCs w:val="20"/>
        </w:rPr>
        <w:t xml:space="preserve"> (</w:t>
      </w:r>
      <w:proofErr w:type="spellStart"/>
      <w:r w:rsidRPr="001447A9">
        <w:rPr>
          <w:sz w:val="20"/>
          <w:szCs w:val="20"/>
        </w:rPr>
        <w:t>Eds</w:t>
      </w:r>
      <w:proofErr w:type="spellEnd"/>
      <w:r w:rsidRPr="001447A9">
        <w:rPr>
          <w:sz w:val="20"/>
          <w:szCs w:val="20"/>
        </w:rPr>
        <w:t xml:space="preserve">.), Medya etkileri: Teori ve araştırmadaki gelişmeler (4. baskı, s. 115-129). </w:t>
      </w:r>
      <w:proofErr w:type="spellStart"/>
      <w:r w:rsidRPr="001447A9">
        <w:rPr>
          <w:sz w:val="20"/>
          <w:szCs w:val="20"/>
        </w:rPr>
        <w:t>Routledge</w:t>
      </w:r>
      <w:proofErr w:type="spellEnd"/>
      <w:r w:rsidRPr="001447A9">
        <w:rPr>
          <w:sz w:val="20"/>
          <w:szCs w:val="20"/>
        </w:rPr>
        <w:t>.</w:t>
      </w:r>
    </w:p>
    <w:p w:rsidR="00450795" w:rsidRPr="001447A9" w:rsidRDefault="00450795" w:rsidP="001447A9">
      <w:pPr>
        <w:autoSpaceDE w:val="0"/>
        <w:autoSpaceDN w:val="0"/>
        <w:adjustRightInd w:val="0"/>
        <w:jc w:val="both"/>
        <w:rPr>
          <w:sz w:val="20"/>
          <w:szCs w:val="20"/>
        </w:rPr>
      </w:pP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Thestrup</w:t>
      </w:r>
      <w:proofErr w:type="spellEnd"/>
      <w:r w:rsidRPr="001447A9">
        <w:rPr>
          <w:sz w:val="20"/>
          <w:szCs w:val="20"/>
        </w:rPr>
        <w:t xml:space="preserve">, K. (2010). Dönüştürmek, iletişim kurmak, oynamak için - Eylemdeki deney topluluğu. E. </w:t>
      </w:r>
      <w:proofErr w:type="spellStart"/>
      <w:r w:rsidRPr="001447A9">
        <w:rPr>
          <w:sz w:val="20"/>
          <w:szCs w:val="20"/>
        </w:rPr>
        <w:t>Hygum</w:t>
      </w:r>
      <w:proofErr w:type="spellEnd"/>
      <w:r w:rsidRPr="001447A9">
        <w:rPr>
          <w:sz w:val="20"/>
          <w:szCs w:val="20"/>
        </w:rPr>
        <w:t xml:space="preserve"> &amp; PM Pedersen (Ed.), Erken çocukluk eğitimi: Danimar</w:t>
      </w:r>
      <w:r w:rsidR="002B1D02">
        <w:rPr>
          <w:sz w:val="20"/>
          <w:szCs w:val="20"/>
        </w:rPr>
        <w:t>ka'daki değerler ve uygulamalar</w:t>
      </w:r>
      <w:r w:rsidRPr="001447A9">
        <w:rPr>
          <w:sz w:val="20"/>
          <w:szCs w:val="20"/>
        </w:rPr>
        <w:t xml:space="preserve">. </w:t>
      </w:r>
      <w:proofErr w:type="spellStart"/>
      <w:r w:rsidRPr="001447A9">
        <w:rPr>
          <w:sz w:val="20"/>
          <w:szCs w:val="20"/>
        </w:rPr>
        <w:t>Hans</w:t>
      </w:r>
      <w:proofErr w:type="spellEnd"/>
      <w:r w:rsidRPr="001447A9">
        <w:rPr>
          <w:sz w:val="20"/>
          <w:szCs w:val="20"/>
        </w:rPr>
        <w:t xml:space="preserve"> </w:t>
      </w:r>
      <w:proofErr w:type="spellStart"/>
      <w:r w:rsidRPr="001447A9">
        <w:rPr>
          <w:sz w:val="20"/>
          <w:szCs w:val="20"/>
        </w:rPr>
        <w:t>Reitzels</w:t>
      </w:r>
      <w:proofErr w:type="spellEnd"/>
      <w:r w:rsidRPr="001447A9">
        <w:rPr>
          <w:sz w:val="20"/>
          <w:szCs w:val="20"/>
        </w:rPr>
        <w:t xml:space="preserve"> </w:t>
      </w:r>
      <w:proofErr w:type="spellStart"/>
      <w:r w:rsidRPr="001447A9">
        <w:rPr>
          <w:sz w:val="20"/>
          <w:szCs w:val="20"/>
        </w:rPr>
        <w:t>Forlag</w:t>
      </w:r>
      <w:proofErr w:type="spellEnd"/>
      <w:r w:rsidRPr="001447A9">
        <w:rPr>
          <w:sz w:val="20"/>
          <w:szCs w:val="20"/>
        </w:rPr>
        <w:t xml:space="preserve">. </w:t>
      </w:r>
      <w:hyperlink r:id="rId17" w:history="1">
        <w:r w:rsidRPr="001447A9">
          <w:rPr>
            <w:color w:val="0000FF"/>
            <w:sz w:val="20"/>
            <w:szCs w:val="20"/>
            <w:u w:val="single"/>
          </w:rPr>
          <w:t>https://earlychildhoodeducation.digi.hansreitzel.dk/?id=192</w:t>
        </w:r>
      </w:hyperlink>
    </w:p>
    <w:p w:rsidR="001447A9" w:rsidRPr="001447A9" w:rsidRDefault="001447A9" w:rsidP="001447A9">
      <w:pPr>
        <w:autoSpaceDE w:val="0"/>
        <w:autoSpaceDN w:val="0"/>
        <w:adjustRightInd w:val="0"/>
        <w:jc w:val="both"/>
        <w:rPr>
          <w:sz w:val="20"/>
          <w:szCs w:val="20"/>
        </w:rPr>
      </w:pPr>
      <w:r w:rsidRPr="005262C7">
        <w:rPr>
          <w:b/>
          <w:sz w:val="20"/>
          <w:szCs w:val="20"/>
        </w:rPr>
        <w:t>Parantez içinde alıntılar</w:t>
      </w:r>
      <w:r w:rsidRPr="001447A9">
        <w:rPr>
          <w:sz w:val="20"/>
          <w:szCs w:val="20"/>
        </w:rPr>
        <w:t xml:space="preserve"> : (</w:t>
      </w:r>
      <w:proofErr w:type="spellStart"/>
      <w:r w:rsidRPr="001447A9">
        <w:rPr>
          <w:sz w:val="20"/>
          <w:szCs w:val="20"/>
        </w:rPr>
        <w:t>Aron</w:t>
      </w:r>
      <w:proofErr w:type="spellEnd"/>
      <w:r w:rsidRPr="001447A9">
        <w:rPr>
          <w:sz w:val="20"/>
          <w:szCs w:val="20"/>
        </w:rPr>
        <w:t xml:space="preserve"> vd</w:t>
      </w:r>
      <w:proofErr w:type="gramStart"/>
      <w:r w:rsidRPr="001447A9">
        <w:rPr>
          <w:sz w:val="20"/>
          <w:szCs w:val="20"/>
        </w:rPr>
        <w:t>.,</w:t>
      </w:r>
      <w:proofErr w:type="gramEnd"/>
      <w:r w:rsidRPr="001447A9">
        <w:rPr>
          <w:sz w:val="20"/>
          <w:szCs w:val="20"/>
        </w:rPr>
        <w:t xml:space="preserve"> 2019; </w:t>
      </w:r>
      <w:proofErr w:type="spellStart"/>
      <w:r w:rsidRPr="001447A9">
        <w:rPr>
          <w:sz w:val="20"/>
          <w:szCs w:val="20"/>
        </w:rPr>
        <w:t>Dillard</w:t>
      </w:r>
      <w:proofErr w:type="spellEnd"/>
      <w:r w:rsidRPr="001447A9">
        <w:rPr>
          <w:sz w:val="20"/>
          <w:szCs w:val="20"/>
        </w:rPr>
        <w:t xml:space="preserve">, 2020; </w:t>
      </w:r>
      <w:proofErr w:type="spellStart"/>
      <w:r w:rsidRPr="001447A9">
        <w:rPr>
          <w:sz w:val="20"/>
          <w:szCs w:val="20"/>
        </w:rPr>
        <w:t>Thestrup</w:t>
      </w:r>
      <w:proofErr w:type="spellEnd"/>
      <w:r w:rsidRPr="001447A9">
        <w:rPr>
          <w:sz w:val="20"/>
          <w:szCs w:val="20"/>
        </w:rPr>
        <w:t>, 2010)</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Aron</w:t>
      </w:r>
      <w:proofErr w:type="spellEnd"/>
      <w:r w:rsidR="001447A9" w:rsidRPr="001447A9">
        <w:rPr>
          <w:sz w:val="20"/>
          <w:szCs w:val="20"/>
        </w:rPr>
        <w:t xml:space="preserve"> ve ark. (2019), </w:t>
      </w:r>
      <w:proofErr w:type="spellStart"/>
      <w:r w:rsidR="001447A9" w:rsidRPr="001447A9">
        <w:rPr>
          <w:sz w:val="20"/>
          <w:szCs w:val="20"/>
        </w:rPr>
        <w:t>Dillard</w:t>
      </w:r>
      <w:proofErr w:type="spellEnd"/>
      <w:r w:rsidR="001447A9" w:rsidRPr="001447A9">
        <w:rPr>
          <w:sz w:val="20"/>
          <w:szCs w:val="20"/>
        </w:rPr>
        <w:t xml:space="preserve"> (2020) ve </w:t>
      </w:r>
      <w:proofErr w:type="spellStart"/>
      <w:r w:rsidR="001447A9" w:rsidRPr="001447A9">
        <w:rPr>
          <w:sz w:val="20"/>
          <w:szCs w:val="20"/>
        </w:rPr>
        <w:t>Thestrup</w:t>
      </w:r>
      <w:proofErr w:type="spellEnd"/>
      <w:r w:rsidR="001447A9" w:rsidRPr="001447A9">
        <w:rPr>
          <w:sz w:val="20"/>
          <w:szCs w:val="20"/>
        </w:rPr>
        <w:t xml:space="preserve"> (2010)</w:t>
      </w:r>
    </w:p>
    <w:p w:rsidR="001447A9" w:rsidRPr="001447A9" w:rsidRDefault="001447A9" w:rsidP="001447A9">
      <w:pPr>
        <w:autoSpaceDE w:val="0"/>
        <w:autoSpaceDN w:val="0"/>
        <w:adjustRightInd w:val="0"/>
        <w:jc w:val="both"/>
        <w:rPr>
          <w:sz w:val="20"/>
          <w:szCs w:val="20"/>
        </w:rPr>
      </w:pPr>
    </w:p>
    <w:p w:rsidR="00FC5DEE" w:rsidRPr="001447A9" w:rsidRDefault="00FC5DEE" w:rsidP="001447A9">
      <w:pPr>
        <w:autoSpaceDE w:val="0"/>
        <w:autoSpaceDN w:val="0"/>
        <w:adjustRightInd w:val="0"/>
        <w:jc w:val="both"/>
        <w:rPr>
          <w:sz w:val="20"/>
          <w:szCs w:val="20"/>
        </w:rPr>
      </w:pPr>
    </w:p>
    <w:p w:rsidR="00FC5DEE" w:rsidRPr="001447A9" w:rsidRDefault="00FC5DEE" w:rsidP="001447A9">
      <w:pPr>
        <w:autoSpaceDE w:val="0"/>
        <w:autoSpaceDN w:val="0"/>
        <w:adjustRightInd w:val="0"/>
        <w:jc w:val="both"/>
        <w:rPr>
          <w:b/>
          <w:sz w:val="20"/>
          <w:szCs w:val="20"/>
        </w:rPr>
      </w:pPr>
      <w:r w:rsidRPr="001447A9">
        <w:rPr>
          <w:b/>
          <w:sz w:val="20"/>
          <w:szCs w:val="20"/>
        </w:rPr>
        <w:t>Çok Ciltli Bir Çalışmanın Birkaç Cildi</w:t>
      </w:r>
      <w:r w:rsidR="000F10F0">
        <w:rPr>
          <w:b/>
          <w:sz w:val="20"/>
          <w:szCs w:val="20"/>
        </w:rPr>
        <w:t>:</w:t>
      </w:r>
    </w:p>
    <w:p w:rsidR="005262C7" w:rsidRPr="001447A9" w:rsidRDefault="00FC5DEE" w:rsidP="005262C7">
      <w:pPr>
        <w:autoSpaceDE w:val="0"/>
        <w:autoSpaceDN w:val="0"/>
        <w:adjustRightInd w:val="0"/>
        <w:spacing w:after="120"/>
        <w:jc w:val="both"/>
        <w:rPr>
          <w:sz w:val="20"/>
          <w:szCs w:val="20"/>
        </w:rPr>
      </w:pPr>
      <w:r w:rsidRPr="001447A9">
        <w:rPr>
          <w:sz w:val="20"/>
          <w:szCs w:val="20"/>
        </w:rPr>
        <w:t xml:space="preserve">Harris, KR, </w:t>
      </w:r>
      <w:proofErr w:type="spellStart"/>
      <w:r w:rsidRPr="001447A9">
        <w:rPr>
          <w:sz w:val="20"/>
          <w:szCs w:val="20"/>
        </w:rPr>
        <w:t>Graham</w:t>
      </w:r>
      <w:proofErr w:type="spellEnd"/>
      <w:r w:rsidRPr="001447A9">
        <w:rPr>
          <w:sz w:val="20"/>
          <w:szCs w:val="20"/>
        </w:rPr>
        <w:t>, S. ve Urdan T. (</w:t>
      </w:r>
      <w:proofErr w:type="spellStart"/>
      <w:r w:rsidRPr="001447A9">
        <w:rPr>
          <w:sz w:val="20"/>
          <w:szCs w:val="20"/>
        </w:rPr>
        <w:t>Eds</w:t>
      </w:r>
      <w:proofErr w:type="spellEnd"/>
      <w:r w:rsidRPr="001447A9">
        <w:rPr>
          <w:sz w:val="20"/>
          <w:szCs w:val="20"/>
        </w:rPr>
        <w:t xml:space="preserve">.). (2012). </w:t>
      </w:r>
      <w:r w:rsidRPr="00331643">
        <w:rPr>
          <w:i/>
          <w:sz w:val="20"/>
          <w:szCs w:val="20"/>
        </w:rPr>
        <w:t>APA eğitim psikolojisi el kitabı</w:t>
      </w:r>
      <w:r w:rsidRPr="001447A9">
        <w:rPr>
          <w:sz w:val="20"/>
          <w:szCs w:val="20"/>
        </w:rPr>
        <w:t xml:space="preserve"> (Cilt 1–3). Amerika Psikoloji Derneği.</w:t>
      </w:r>
    </w:p>
    <w:p w:rsidR="001447A9" w:rsidRPr="001447A9" w:rsidRDefault="00FC5DEE" w:rsidP="001447A9">
      <w:pPr>
        <w:autoSpaceDE w:val="0"/>
        <w:autoSpaceDN w:val="0"/>
        <w:adjustRightInd w:val="0"/>
        <w:jc w:val="both"/>
        <w:rPr>
          <w:sz w:val="20"/>
          <w:szCs w:val="20"/>
        </w:rPr>
      </w:pPr>
      <w:r w:rsidRPr="001447A9">
        <w:rPr>
          <w:b/>
          <w:sz w:val="20"/>
          <w:szCs w:val="20"/>
        </w:rPr>
        <w:t>Parantez içinde alıntı :</w:t>
      </w:r>
      <w:r w:rsidRPr="001447A9">
        <w:rPr>
          <w:sz w:val="20"/>
          <w:szCs w:val="20"/>
        </w:rPr>
        <w:t xml:space="preserve"> (Harris ve diğerleri, 2012)</w:t>
      </w:r>
    </w:p>
    <w:p w:rsidR="001447A9" w:rsidRPr="001447A9" w:rsidRDefault="00FC5DEE" w:rsidP="001447A9">
      <w:pPr>
        <w:autoSpaceDE w:val="0"/>
        <w:autoSpaceDN w:val="0"/>
        <w:adjustRightInd w:val="0"/>
        <w:jc w:val="both"/>
        <w:rPr>
          <w:sz w:val="20"/>
          <w:szCs w:val="20"/>
        </w:rPr>
      </w:pPr>
      <w:r w:rsidRPr="001447A9">
        <w:rPr>
          <w:b/>
          <w:sz w:val="20"/>
          <w:szCs w:val="20"/>
        </w:rPr>
        <w:t>Anlatı alı</w:t>
      </w:r>
      <w:r w:rsidR="001447A9" w:rsidRPr="001447A9">
        <w:rPr>
          <w:b/>
          <w:sz w:val="20"/>
          <w:szCs w:val="20"/>
        </w:rPr>
        <w:t>ntı</w:t>
      </w:r>
      <w:r w:rsidRPr="001447A9">
        <w:rPr>
          <w:b/>
          <w:sz w:val="20"/>
          <w:szCs w:val="20"/>
        </w:rPr>
        <w:t>:</w:t>
      </w:r>
      <w:r w:rsidRPr="001447A9">
        <w:rPr>
          <w:sz w:val="20"/>
          <w:szCs w:val="20"/>
        </w:rPr>
        <w:t xml:space="preserve"> Harris ve ark. (2012)</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t>T</w:t>
      </w:r>
      <w:r w:rsidR="005262C7">
        <w:rPr>
          <w:b/>
          <w:sz w:val="20"/>
          <w:szCs w:val="20"/>
        </w:rPr>
        <w:t>ek Y</w:t>
      </w:r>
      <w:r w:rsidRPr="001447A9">
        <w:rPr>
          <w:b/>
          <w:sz w:val="20"/>
          <w:szCs w:val="20"/>
        </w:rPr>
        <w:t>azarlı Makale</w:t>
      </w:r>
      <w:r w:rsidR="000F10F0">
        <w:rPr>
          <w:b/>
          <w:sz w:val="20"/>
          <w:szCs w:val="20"/>
        </w:rPr>
        <w:t>:</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Lyons</w:t>
      </w:r>
      <w:proofErr w:type="spellEnd"/>
      <w:r w:rsidRPr="001447A9">
        <w:rPr>
          <w:sz w:val="20"/>
          <w:szCs w:val="20"/>
        </w:rPr>
        <w:t>, D. (2009, 15 Haziran). Bizi '</w:t>
      </w:r>
      <w:proofErr w:type="spellStart"/>
      <w:r w:rsidRPr="001447A9">
        <w:rPr>
          <w:sz w:val="20"/>
          <w:szCs w:val="20"/>
        </w:rPr>
        <w:t>iTune</w:t>
      </w:r>
      <w:proofErr w:type="spellEnd"/>
      <w:r w:rsidRPr="001447A9">
        <w:rPr>
          <w:sz w:val="20"/>
          <w:szCs w:val="20"/>
        </w:rPr>
        <w:t>' yapmayın: İneklere karşı yazar. Tahm</w:t>
      </w:r>
      <w:r w:rsidR="005262C7">
        <w:rPr>
          <w:sz w:val="20"/>
          <w:szCs w:val="20"/>
        </w:rPr>
        <w:t xml:space="preserve">in et kim kazanıyor. </w:t>
      </w:r>
      <w:r w:rsidR="005262C7" w:rsidRPr="00331643">
        <w:rPr>
          <w:i/>
          <w:sz w:val="20"/>
          <w:szCs w:val="20"/>
        </w:rPr>
        <w:t xml:space="preserve">Newsweek, </w:t>
      </w:r>
      <w:r w:rsidRPr="00331643">
        <w:rPr>
          <w:i/>
          <w:sz w:val="20"/>
          <w:szCs w:val="20"/>
        </w:rPr>
        <w:t>153</w:t>
      </w:r>
      <w:r w:rsidRPr="001447A9">
        <w:rPr>
          <w:sz w:val="20"/>
          <w:szCs w:val="20"/>
        </w:rPr>
        <w:t xml:space="preserve"> (24), 27.</w:t>
      </w:r>
    </w:p>
    <w:p w:rsidR="001447A9" w:rsidRPr="001447A9" w:rsidRDefault="005262C7" w:rsidP="001447A9">
      <w:pPr>
        <w:autoSpaceDE w:val="0"/>
        <w:autoSpaceDN w:val="0"/>
        <w:adjustRightInd w:val="0"/>
        <w:jc w:val="both"/>
        <w:rPr>
          <w:sz w:val="20"/>
          <w:szCs w:val="20"/>
        </w:rPr>
      </w:pPr>
      <w:r w:rsidRPr="005262C7">
        <w:rPr>
          <w:b/>
          <w:sz w:val="20"/>
          <w:szCs w:val="20"/>
        </w:rPr>
        <w:t>Parantez içinde alıntılar</w:t>
      </w:r>
      <w:r w:rsidR="001447A9" w:rsidRPr="001447A9">
        <w:rPr>
          <w:sz w:val="20"/>
          <w:szCs w:val="20"/>
        </w:rPr>
        <w:t>: (</w:t>
      </w:r>
      <w:proofErr w:type="spellStart"/>
      <w:r w:rsidR="001447A9" w:rsidRPr="001447A9">
        <w:rPr>
          <w:sz w:val="20"/>
          <w:szCs w:val="20"/>
        </w:rPr>
        <w:t>Lyons</w:t>
      </w:r>
      <w:proofErr w:type="spellEnd"/>
      <w:r w:rsidR="001447A9" w:rsidRPr="001447A9">
        <w:rPr>
          <w:sz w:val="20"/>
          <w:szCs w:val="20"/>
        </w:rPr>
        <w:t>, 2009)</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Lyons</w:t>
      </w:r>
      <w:proofErr w:type="spellEnd"/>
      <w:r w:rsidR="001447A9" w:rsidRPr="001447A9">
        <w:rPr>
          <w:sz w:val="20"/>
          <w:szCs w:val="20"/>
        </w:rPr>
        <w:t xml:space="preserve"> (2009)</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t xml:space="preserve">İki Yazarlı Makale: </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Schaefer</w:t>
      </w:r>
      <w:proofErr w:type="spellEnd"/>
      <w:r w:rsidRPr="001447A9">
        <w:rPr>
          <w:sz w:val="20"/>
          <w:szCs w:val="20"/>
        </w:rPr>
        <w:t xml:space="preserve">, NK ve </w:t>
      </w:r>
      <w:proofErr w:type="spellStart"/>
      <w:r w:rsidRPr="001447A9">
        <w:rPr>
          <w:sz w:val="20"/>
          <w:szCs w:val="20"/>
        </w:rPr>
        <w:t>Shapiro</w:t>
      </w:r>
      <w:proofErr w:type="spellEnd"/>
      <w:r w:rsidRPr="001447A9">
        <w:rPr>
          <w:sz w:val="20"/>
          <w:szCs w:val="20"/>
        </w:rPr>
        <w:t xml:space="preserve">, B. (2019, 6 Eylül). İnsan evrimi </w:t>
      </w:r>
      <w:proofErr w:type="gramStart"/>
      <w:r w:rsidRPr="001447A9">
        <w:rPr>
          <w:sz w:val="20"/>
          <w:szCs w:val="20"/>
        </w:rPr>
        <w:t>hikayesinde</w:t>
      </w:r>
      <w:proofErr w:type="gramEnd"/>
      <w:r w:rsidRPr="001447A9">
        <w:rPr>
          <w:sz w:val="20"/>
          <w:szCs w:val="20"/>
        </w:rPr>
        <w:t xml:space="preserve"> yeni orta bölüm. </w:t>
      </w:r>
      <w:r w:rsidRPr="00331643">
        <w:rPr>
          <w:i/>
          <w:sz w:val="20"/>
          <w:szCs w:val="20"/>
        </w:rPr>
        <w:t>Bilim, 365</w:t>
      </w:r>
      <w:r w:rsidRPr="001447A9">
        <w:rPr>
          <w:sz w:val="20"/>
          <w:szCs w:val="20"/>
        </w:rPr>
        <w:t xml:space="preserve"> (6457), 981–982. </w:t>
      </w:r>
      <w:hyperlink r:id="rId18" w:history="1">
        <w:r w:rsidRPr="001447A9">
          <w:rPr>
            <w:color w:val="0000FF"/>
            <w:sz w:val="20"/>
            <w:szCs w:val="20"/>
            <w:u w:val="single"/>
          </w:rPr>
          <w:t>https://doi.org/10.1126/science.aay3550</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Schaefer</w:t>
      </w:r>
      <w:proofErr w:type="spellEnd"/>
      <w:r w:rsidR="001447A9" w:rsidRPr="001447A9">
        <w:rPr>
          <w:sz w:val="20"/>
          <w:szCs w:val="20"/>
        </w:rPr>
        <w:t xml:space="preserve"> &amp; </w:t>
      </w:r>
      <w:proofErr w:type="spellStart"/>
      <w:r w:rsidR="001447A9" w:rsidRPr="001447A9">
        <w:rPr>
          <w:sz w:val="20"/>
          <w:szCs w:val="20"/>
        </w:rPr>
        <w:t>Shapiro</w:t>
      </w:r>
      <w:proofErr w:type="spellEnd"/>
      <w:r w:rsidR="001447A9" w:rsidRPr="001447A9">
        <w:rPr>
          <w:sz w:val="20"/>
          <w:szCs w:val="20"/>
        </w:rPr>
        <w:t>, 2019)</w:t>
      </w:r>
    </w:p>
    <w:p w:rsidR="001447A9" w:rsidRPr="001447A9" w:rsidRDefault="005262C7" w:rsidP="001447A9">
      <w:pPr>
        <w:autoSpaceDE w:val="0"/>
        <w:autoSpaceDN w:val="0"/>
        <w:adjustRightInd w:val="0"/>
        <w:jc w:val="both"/>
        <w:rPr>
          <w:sz w:val="20"/>
          <w:szCs w:val="20"/>
        </w:rPr>
      </w:pPr>
      <w:r w:rsidRPr="005262C7">
        <w:rPr>
          <w:b/>
          <w:sz w:val="20"/>
          <w:szCs w:val="20"/>
        </w:rPr>
        <w:t>Anlatı alıntılar</w:t>
      </w:r>
      <w:r w:rsidR="001447A9" w:rsidRPr="005262C7">
        <w:rPr>
          <w:b/>
          <w:sz w:val="20"/>
          <w:szCs w:val="20"/>
        </w:rPr>
        <w:t>:</w:t>
      </w:r>
      <w:r w:rsidR="001447A9" w:rsidRPr="001447A9">
        <w:rPr>
          <w:sz w:val="20"/>
          <w:szCs w:val="20"/>
        </w:rPr>
        <w:t xml:space="preserve"> </w:t>
      </w:r>
      <w:proofErr w:type="spellStart"/>
      <w:r w:rsidR="001447A9" w:rsidRPr="001447A9">
        <w:rPr>
          <w:sz w:val="20"/>
          <w:szCs w:val="20"/>
        </w:rPr>
        <w:t>Schaefer</w:t>
      </w:r>
      <w:proofErr w:type="spellEnd"/>
      <w:r w:rsidR="001447A9" w:rsidRPr="001447A9">
        <w:rPr>
          <w:sz w:val="20"/>
          <w:szCs w:val="20"/>
        </w:rPr>
        <w:t xml:space="preserve"> ve </w:t>
      </w:r>
      <w:proofErr w:type="spellStart"/>
      <w:r w:rsidR="001447A9" w:rsidRPr="001447A9">
        <w:rPr>
          <w:sz w:val="20"/>
          <w:szCs w:val="20"/>
        </w:rPr>
        <w:t>Shapiro</w:t>
      </w:r>
      <w:proofErr w:type="spellEnd"/>
      <w:r w:rsidR="001447A9" w:rsidRPr="001447A9">
        <w:rPr>
          <w:sz w:val="20"/>
          <w:szCs w:val="20"/>
        </w:rPr>
        <w:t xml:space="preserve"> (2019) </w:t>
      </w:r>
    </w:p>
    <w:p w:rsidR="001447A9" w:rsidRPr="001447A9" w:rsidRDefault="001447A9" w:rsidP="001447A9">
      <w:pPr>
        <w:autoSpaceDE w:val="0"/>
        <w:autoSpaceDN w:val="0"/>
        <w:adjustRightInd w:val="0"/>
        <w:jc w:val="both"/>
        <w:rPr>
          <w:sz w:val="20"/>
          <w:szCs w:val="20"/>
        </w:rPr>
      </w:pPr>
    </w:p>
    <w:p w:rsidR="001447A9" w:rsidRPr="001447A9" w:rsidRDefault="001447A9" w:rsidP="001447A9">
      <w:pPr>
        <w:autoSpaceDE w:val="0"/>
        <w:autoSpaceDN w:val="0"/>
        <w:adjustRightInd w:val="0"/>
        <w:jc w:val="both"/>
        <w:rPr>
          <w:b/>
          <w:sz w:val="20"/>
          <w:szCs w:val="20"/>
        </w:rPr>
      </w:pPr>
      <w:r w:rsidRPr="001447A9">
        <w:rPr>
          <w:b/>
          <w:sz w:val="20"/>
          <w:szCs w:val="20"/>
        </w:rPr>
        <w:t>Çok yazar</w:t>
      </w:r>
      <w:r w:rsidR="005262C7">
        <w:rPr>
          <w:b/>
          <w:sz w:val="20"/>
          <w:szCs w:val="20"/>
        </w:rPr>
        <w:t>lı Makale:</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Grady</w:t>
      </w:r>
      <w:proofErr w:type="spellEnd"/>
      <w:r w:rsidRPr="001447A9">
        <w:rPr>
          <w:sz w:val="20"/>
          <w:szCs w:val="20"/>
        </w:rPr>
        <w:t>, JS, Her, M</w:t>
      </w:r>
      <w:proofErr w:type="gramStart"/>
      <w:r w:rsidRPr="001447A9">
        <w:rPr>
          <w:sz w:val="20"/>
          <w:szCs w:val="20"/>
        </w:rPr>
        <w:t>.,</w:t>
      </w:r>
      <w:proofErr w:type="gramEnd"/>
      <w:r w:rsidRPr="001447A9">
        <w:rPr>
          <w:sz w:val="20"/>
          <w:szCs w:val="20"/>
        </w:rPr>
        <w:t xml:space="preserve"> </w:t>
      </w:r>
      <w:proofErr w:type="spellStart"/>
      <w:r w:rsidRPr="001447A9">
        <w:rPr>
          <w:sz w:val="20"/>
          <w:szCs w:val="20"/>
        </w:rPr>
        <w:t>Moreno</w:t>
      </w:r>
      <w:proofErr w:type="spellEnd"/>
      <w:r w:rsidRPr="001447A9">
        <w:rPr>
          <w:sz w:val="20"/>
          <w:szCs w:val="20"/>
        </w:rPr>
        <w:t xml:space="preserve">, G., </w:t>
      </w:r>
      <w:proofErr w:type="spellStart"/>
      <w:r w:rsidRPr="001447A9">
        <w:rPr>
          <w:sz w:val="20"/>
          <w:szCs w:val="20"/>
        </w:rPr>
        <w:t>Perez</w:t>
      </w:r>
      <w:proofErr w:type="spellEnd"/>
      <w:r w:rsidRPr="001447A9">
        <w:rPr>
          <w:sz w:val="20"/>
          <w:szCs w:val="20"/>
        </w:rPr>
        <w:t xml:space="preserve">, C. ve </w:t>
      </w:r>
      <w:proofErr w:type="spellStart"/>
      <w:r w:rsidRPr="001447A9">
        <w:rPr>
          <w:sz w:val="20"/>
          <w:szCs w:val="20"/>
        </w:rPr>
        <w:t>Yelinek</w:t>
      </w:r>
      <w:proofErr w:type="spellEnd"/>
      <w:r w:rsidRPr="001447A9">
        <w:rPr>
          <w:sz w:val="20"/>
          <w:szCs w:val="20"/>
        </w:rPr>
        <w:t xml:space="preserve">, J. (2019). </w:t>
      </w:r>
      <w:proofErr w:type="gramStart"/>
      <w:r w:rsidRPr="001447A9">
        <w:rPr>
          <w:sz w:val="20"/>
          <w:szCs w:val="20"/>
        </w:rPr>
        <w:t>Hikaye</w:t>
      </w:r>
      <w:proofErr w:type="gramEnd"/>
      <w:r w:rsidRPr="001447A9">
        <w:rPr>
          <w:sz w:val="20"/>
          <w:szCs w:val="20"/>
        </w:rPr>
        <w:t xml:space="preserve"> kitaplarındaki duygular: Amerika Birleşik Devletleri'ndeki etnik ve ırksal grupları temsil eden hikaye kitaplarının bir karşılaştırması. </w:t>
      </w:r>
      <w:r w:rsidRPr="00331643">
        <w:rPr>
          <w:i/>
          <w:sz w:val="20"/>
          <w:szCs w:val="20"/>
        </w:rPr>
        <w:t>Popüler Medya Kültürünü</w:t>
      </w:r>
      <w:r w:rsidR="005262C7" w:rsidRPr="00331643">
        <w:rPr>
          <w:i/>
          <w:sz w:val="20"/>
          <w:szCs w:val="20"/>
        </w:rPr>
        <w:t>n Psikolojisi</w:t>
      </w:r>
      <w:r w:rsidRPr="00331643">
        <w:rPr>
          <w:i/>
          <w:sz w:val="20"/>
          <w:szCs w:val="20"/>
        </w:rPr>
        <w:t xml:space="preserve">, 8 </w:t>
      </w:r>
      <w:r w:rsidRPr="001447A9">
        <w:rPr>
          <w:sz w:val="20"/>
          <w:szCs w:val="20"/>
        </w:rPr>
        <w:t xml:space="preserve">(3), 207–217. </w:t>
      </w:r>
      <w:hyperlink r:id="rId19" w:history="1">
        <w:r w:rsidRPr="001447A9">
          <w:rPr>
            <w:color w:val="0000FF"/>
            <w:sz w:val="20"/>
            <w:szCs w:val="20"/>
            <w:u w:val="single"/>
          </w:rPr>
          <w:t>https://doi.org/10.1037/ppm0000185</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w:t>
      </w:r>
      <w:r w:rsidR="001447A9" w:rsidRPr="001447A9">
        <w:rPr>
          <w:sz w:val="20"/>
          <w:szCs w:val="20"/>
        </w:rPr>
        <w:t>: (</w:t>
      </w:r>
      <w:proofErr w:type="spellStart"/>
      <w:r w:rsidR="001447A9" w:rsidRPr="001447A9">
        <w:rPr>
          <w:sz w:val="20"/>
          <w:szCs w:val="20"/>
        </w:rPr>
        <w:t>Grady</w:t>
      </w:r>
      <w:proofErr w:type="spellEnd"/>
      <w:r w:rsidR="001447A9" w:rsidRPr="001447A9">
        <w:rPr>
          <w:sz w:val="20"/>
          <w:szCs w:val="20"/>
        </w:rPr>
        <w:t xml:space="preserve"> ve diğerleri, 2019)</w:t>
      </w:r>
    </w:p>
    <w:p w:rsidR="00FC5DEE" w:rsidRDefault="005262C7" w:rsidP="001447A9">
      <w:pPr>
        <w:autoSpaceDE w:val="0"/>
        <w:autoSpaceDN w:val="0"/>
        <w:adjustRightInd w:val="0"/>
        <w:jc w:val="both"/>
        <w:rPr>
          <w:sz w:val="20"/>
          <w:szCs w:val="20"/>
        </w:rPr>
      </w:pPr>
      <w:r w:rsidRPr="005262C7">
        <w:rPr>
          <w:b/>
          <w:sz w:val="20"/>
          <w:szCs w:val="20"/>
        </w:rPr>
        <w:t>Anlatı alıntı</w:t>
      </w:r>
      <w:r w:rsidR="001447A9" w:rsidRPr="005262C7">
        <w:rPr>
          <w:b/>
          <w:sz w:val="20"/>
          <w:szCs w:val="20"/>
        </w:rPr>
        <w:t>:</w:t>
      </w:r>
      <w:r w:rsidR="001447A9" w:rsidRPr="001447A9">
        <w:rPr>
          <w:sz w:val="20"/>
          <w:szCs w:val="20"/>
        </w:rPr>
        <w:t xml:space="preserve"> </w:t>
      </w:r>
      <w:proofErr w:type="spellStart"/>
      <w:r w:rsidR="001447A9" w:rsidRPr="001447A9">
        <w:rPr>
          <w:sz w:val="20"/>
          <w:szCs w:val="20"/>
        </w:rPr>
        <w:t>Grady</w:t>
      </w:r>
      <w:proofErr w:type="spellEnd"/>
      <w:r w:rsidR="001447A9" w:rsidRPr="001447A9">
        <w:rPr>
          <w:sz w:val="20"/>
          <w:szCs w:val="20"/>
        </w:rPr>
        <w:t xml:space="preserve"> ve ark. (2019)</w:t>
      </w:r>
    </w:p>
    <w:p w:rsidR="005262C7" w:rsidRPr="001447A9" w:rsidRDefault="005262C7" w:rsidP="001447A9">
      <w:pPr>
        <w:autoSpaceDE w:val="0"/>
        <w:autoSpaceDN w:val="0"/>
        <w:adjustRightInd w:val="0"/>
        <w:jc w:val="both"/>
        <w:rPr>
          <w:sz w:val="20"/>
          <w:szCs w:val="20"/>
        </w:rPr>
      </w:pPr>
    </w:p>
    <w:p w:rsidR="001447A9" w:rsidRPr="001447A9" w:rsidRDefault="005262C7" w:rsidP="001447A9">
      <w:pPr>
        <w:autoSpaceDE w:val="0"/>
        <w:autoSpaceDN w:val="0"/>
        <w:adjustRightInd w:val="0"/>
        <w:jc w:val="both"/>
        <w:rPr>
          <w:b/>
          <w:sz w:val="20"/>
          <w:szCs w:val="20"/>
        </w:rPr>
      </w:pPr>
      <w:r>
        <w:rPr>
          <w:b/>
          <w:sz w:val="20"/>
          <w:szCs w:val="20"/>
        </w:rPr>
        <w:t>Konferans Sunumunun Ö</w:t>
      </w:r>
      <w:r w:rsidR="001447A9" w:rsidRPr="001447A9">
        <w:rPr>
          <w:b/>
          <w:sz w:val="20"/>
          <w:szCs w:val="20"/>
        </w:rPr>
        <w:t>zeti</w:t>
      </w:r>
      <w:r w:rsidR="000F10F0">
        <w:rPr>
          <w:b/>
          <w:sz w:val="20"/>
          <w:szCs w:val="20"/>
        </w:rPr>
        <w:t>:</w:t>
      </w:r>
    </w:p>
    <w:p w:rsidR="001447A9" w:rsidRPr="001447A9" w:rsidRDefault="001447A9" w:rsidP="005262C7">
      <w:pPr>
        <w:autoSpaceDE w:val="0"/>
        <w:autoSpaceDN w:val="0"/>
        <w:adjustRightInd w:val="0"/>
        <w:spacing w:after="120"/>
        <w:jc w:val="both"/>
        <w:rPr>
          <w:sz w:val="20"/>
          <w:szCs w:val="20"/>
        </w:rPr>
      </w:pPr>
      <w:proofErr w:type="spellStart"/>
      <w:r w:rsidRPr="001447A9">
        <w:rPr>
          <w:sz w:val="20"/>
          <w:szCs w:val="20"/>
        </w:rPr>
        <w:t>Cacioppo</w:t>
      </w:r>
      <w:proofErr w:type="spellEnd"/>
      <w:r w:rsidRPr="001447A9">
        <w:rPr>
          <w:sz w:val="20"/>
          <w:szCs w:val="20"/>
        </w:rPr>
        <w:t xml:space="preserve">, S. (2019, 25–28 Nisan). Evrimsel sosyal bağlantı teorisi: Geçmiş, şimdi ve gelecek [Konferans sunumu özeti]. </w:t>
      </w:r>
      <w:r w:rsidRPr="00331643">
        <w:rPr>
          <w:i/>
          <w:sz w:val="20"/>
          <w:szCs w:val="20"/>
        </w:rPr>
        <w:t>Batı Psikoloji Derneği'nin doksan dokuzuncu yıllık kongresi,</w:t>
      </w:r>
      <w:r w:rsidRPr="001447A9">
        <w:rPr>
          <w:sz w:val="20"/>
          <w:szCs w:val="20"/>
        </w:rPr>
        <w:t xml:space="preserve"> </w:t>
      </w:r>
      <w:proofErr w:type="spellStart"/>
      <w:r w:rsidRPr="001447A9">
        <w:rPr>
          <w:sz w:val="20"/>
          <w:szCs w:val="20"/>
        </w:rPr>
        <w:t>Pasadena</w:t>
      </w:r>
      <w:proofErr w:type="spellEnd"/>
      <w:r w:rsidRPr="001447A9">
        <w:rPr>
          <w:sz w:val="20"/>
          <w:szCs w:val="20"/>
        </w:rPr>
        <w:t xml:space="preserve">, CA, Amerika Birleşik Devletleri. </w:t>
      </w:r>
      <w:hyperlink r:id="rId20" w:history="1">
        <w:r w:rsidRPr="001447A9">
          <w:rPr>
            <w:color w:val="0000FF"/>
            <w:sz w:val="20"/>
            <w:szCs w:val="20"/>
            <w:u w:val="single"/>
          </w:rPr>
          <w:t>https://westernpsych.org/wp-content/uploads/2019/04/WPA-Program-2019-Final-2.pdf</w:t>
        </w:r>
      </w:hyperlink>
    </w:p>
    <w:p w:rsidR="001447A9" w:rsidRPr="001447A9" w:rsidRDefault="005262C7" w:rsidP="001447A9">
      <w:pPr>
        <w:autoSpaceDE w:val="0"/>
        <w:autoSpaceDN w:val="0"/>
        <w:adjustRightInd w:val="0"/>
        <w:jc w:val="both"/>
        <w:rPr>
          <w:sz w:val="20"/>
          <w:szCs w:val="20"/>
        </w:rPr>
      </w:pPr>
      <w:r w:rsidRPr="005262C7">
        <w:rPr>
          <w:b/>
          <w:sz w:val="20"/>
          <w:szCs w:val="20"/>
        </w:rPr>
        <w:t>Parantez içinde alıntı</w:t>
      </w:r>
      <w:r w:rsidR="001447A9" w:rsidRPr="001447A9">
        <w:rPr>
          <w:sz w:val="20"/>
          <w:szCs w:val="20"/>
        </w:rPr>
        <w:t>: (</w:t>
      </w:r>
      <w:proofErr w:type="spellStart"/>
      <w:r w:rsidR="001447A9" w:rsidRPr="001447A9">
        <w:rPr>
          <w:sz w:val="20"/>
          <w:szCs w:val="20"/>
        </w:rPr>
        <w:t>Cacioppo</w:t>
      </w:r>
      <w:proofErr w:type="spellEnd"/>
      <w:r w:rsidR="001447A9" w:rsidRPr="001447A9">
        <w:rPr>
          <w:sz w:val="20"/>
          <w:szCs w:val="20"/>
        </w:rPr>
        <w:t>, 2019)</w:t>
      </w:r>
    </w:p>
    <w:p w:rsidR="001447A9" w:rsidRDefault="005262C7" w:rsidP="00450795">
      <w:pPr>
        <w:autoSpaceDE w:val="0"/>
        <w:autoSpaceDN w:val="0"/>
        <w:adjustRightInd w:val="0"/>
        <w:jc w:val="both"/>
        <w:rPr>
          <w:sz w:val="20"/>
          <w:szCs w:val="20"/>
        </w:rPr>
      </w:pPr>
      <w:r w:rsidRPr="005262C7">
        <w:rPr>
          <w:b/>
          <w:sz w:val="20"/>
          <w:szCs w:val="20"/>
        </w:rPr>
        <w:t>Anlatı alıntı</w:t>
      </w:r>
      <w:r w:rsidR="001447A9" w:rsidRPr="005262C7">
        <w:rPr>
          <w:b/>
          <w:sz w:val="20"/>
          <w:szCs w:val="20"/>
        </w:rPr>
        <w:t>:</w:t>
      </w:r>
      <w:r w:rsidR="001447A9" w:rsidRPr="001447A9">
        <w:rPr>
          <w:sz w:val="20"/>
          <w:szCs w:val="20"/>
        </w:rPr>
        <w:t xml:space="preserve"> </w:t>
      </w:r>
      <w:proofErr w:type="spellStart"/>
      <w:r w:rsidR="001447A9" w:rsidRPr="001447A9">
        <w:rPr>
          <w:sz w:val="20"/>
          <w:szCs w:val="20"/>
        </w:rPr>
        <w:t>Cacioppo</w:t>
      </w:r>
      <w:proofErr w:type="spellEnd"/>
      <w:r w:rsidR="001447A9" w:rsidRPr="001447A9">
        <w:rPr>
          <w:sz w:val="20"/>
          <w:szCs w:val="20"/>
        </w:rPr>
        <w:t xml:space="preserve"> (2019)</w:t>
      </w:r>
    </w:p>
    <w:p w:rsidR="00450795" w:rsidRPr="00450795" w:rsidRDefault="00450795" w:rsidP="00450795">
      <w:pPr>
        <w:autoSpaceDE w:val="0"/>
        <w:autoSpaceDN w:val="0"/>
        <w:adjustRightInd w:val="0"/>
        <w:jc w:val="both"/>
        <w:rPr>
          <w:sz w:val="20"/>
          <w:szCs w:val="20"/>
        </w:rPr>
      </w:pPr>
    </w:p>
    <w:p w:rsidR="001447A9" w:rsidRPr="00450795" w:rsidRDefault="005262C7" w:rsidP="001447A9">
      <w:pPr>
        <w:autoSpaceDE w:val="0"/>
        <w:autoSpaceDN w:val="0"/>
        <w:adjustRightInd w:val="0"/>
        <w:spacing w:after="200" w:line="276" w:lineRule="auto"/>
        <w:jc w:val="both"/>
        <w:rPr>
          <w:b/>
          <w:sz w:val="20"/>
          <w:szCs w:val="20"/>
        </w:rPr>
      </w:pPr>
      <w:r w:rsidRPr="00450795">
        <w:rPr>
          <w:b/>
          <w:sz w:val="20"/>
          <w:szCs w:val="20"/>
        </w:rPr>
        <w:t xml:space="preserve">Not: Metin içindeki blok alıntılar tüm blok sol kenardan 0,5 inç içeriden ayarlanmalı, eğer blok alıntı birkaç paragraftan oluşuyorsa sonraki her paragraf 0,5 inç daha içeriden başlamalıdır. Blok alıntılarda tırnak işaretine yer verilmemelidir. </w:t>
      </w:r>
      <w:r w:rsidR="00375FEC" w:rsidRPr="00450795">
        <w:rPr>
          <w:b/>
          <w:sz w:val="20"/>
          <w:szCs w:val="20"/>
        </w:rPr>
        <w:t>40 ve daha fazla kelimeden oluşan alıntılar blok alıntı olarak sunulmalıdır. Bunun dışındaki alıntılar metin içine alınmalı, tırnak işareti kullanılmalıdır.</w:t>
      </w:r>
    </w:p>
    <w:p w:rsidR="00450795" w:rsidRDefault="00450795" w:rsidP="00450795">
      <w:pPr>
        <w:autoSpaceDE w:val="0"/>
        <w:autoSpaceDN w:val="0"/>
        <w:adjustRightInd w:val="0"/>
        <w:jc w:val="both"/>
        <w:rPr>
          <w:b/>
          <w:sz w:val="20"/>
          <w:szCs w:val="20"/>
          <w:u w:val="single"/>
        </w:rPr>
      </w:pPr>
      <w:r w:rsidRPr="00450795">
        <w:rPr>
          <w:b/>
          <w:sz w:val="20"/>
          <w:szCs w:val="20"/>
          <w:u w:val="single"/>
        </w:rPr>
        <w:t xml:space="preserve">40 veya daha fazla kelimeden oluşan alıntılarda blok alıntı yapınız. </w:t>
      </w:r>
    </w:p>
    <w:p w:rsidR="00450795" w:rsidRPr="00450795" w:rsidRDefault="00450795" w:rsidP="00450795">
      <w:pPr>
        <w:autoSpaceDE w:val="0"/>
        <w:autoSpaceDN w:val="0"/>
        <w:adjustRightInd w:val="0"/>
        <w:jc w:val="both"/>
        <w:rPr>
          <w:b/>
          <w:sz w:val="20"/>
          <w:szCs w:val="20"/>
          <w:u w:val="single"/>
        </w:rPr>
      </w:pPr>
    </w:p>
    <w:p w:rsidR="00375FEC" w:rsidRPr="00450795" w:rsidRDefault="00450795" w:rsidP="00450795">
      <w:pPr>
        <w:autoSpaceDE w:val="0"/>
        <w:autoSpaceDN w:val="0"/>
        <w:adjustRightInd w:val="0"/>
        <w:jc w:val="both"/>
        <w:rPr>
          <w:b/>
          <w:sz w:val="20"/>
          <w:szCs w:val="20"/>
        </w:rPr>
      </w:pPr>
      <w:r w:rsidRPr="00450795">
        <w:rPr>
          <w:b/>
          <w:sz w:val="20"/>
          <w:szCs w:val="20"/>
        </w:rPr>
        <w:t>Örnek:</w:t>
      </w:r>
    </w:p>
    <w:p w:rsidR="00375FEC" w:rsidRDefault="00375FEC" w:rsidP="00450795">
      <w:pPr>
        <w:autoSpaceDE w:val="0"/>
        <w:autoSpaceDN w:val="0"/>
        <w:adjustRightInd w:val="0"/>
        <w:ind w:left="284"/>
        <w:jc w:val="both"/>
        <w:rPr>
          <w:sz w:val="20"/>
          <w:szCs w:val="20"/>
          <w:lang w:val="en-US"/>
        </w:rPr>
      </w:pPr>
      <w:proofErr w:type="spellStart"/>
      <w:r w:rsidRPr="00450795">
        <w:rPr>
          <w:i/>
          <w:sz w:val="20"/>
          <w:szCs w:val="20"/>
          <w:lang w:val="en-US"/>
        </w:rPr>
        <w:t>İç</w:t>
      </w:r>
      <w:proofErr w:type="spellEnd"/>
      <w:r w:rsidRPr="00450795">
        <w:rPr>
          <w:i/>
          <w:sz w:val="20"/>
          <w:szCs w:val="20"/>
          <w:lang w:val="en-US"/>
        </w:rPr>
        <w:t xml:space="preserve"> </w:t>
      </w:r>
      <w:proofErr w:type="spellStart"/>
      <w:r w:rsidRPr="00450795">
        <w:rPr>
          <w:i/>
          <w:sz w:val="20"/>
          <w:szCs w:val="20"/>
          <w:lang w:val="en-US"/>
        </w:rPr>
        <w:t>konuşma</w:t>
      </w:r>
      <w:proofErr w:type="spellEnd"/>
      <w:r w:rsidRPr="00450795">
        <w:rPr>
          <w:i/>
          <w:sz w:val="20"/>
          <w:szCs w:val="20"/>
          <w:lang w:val="en-US"/>
        </w:rPr>
        <w:t xml:space="preserve"> </w:t>
      </w:r>
      <w:proofErr w:type="spellStart"/>
      <w:r w:rsidRPr="00450795">
        <w:rPr>
          <w:i/>
          <w:sz w:val="20"/>
          <w:szCs w:val="20"/>
          <w:lang w:val="en-US"/>
        </w:rPr>
        <w:t>paradoksal</w:t>
      </w:r>
      <w:proofErr w:type="spell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fenomendir</w:t>
      </w:r>
      <w:proofErr w:type="spellEnd"/>
      <w:r w:rsidRPr="00450795">
        <w:rPr>
          <w:i/>
          <w:sz w:val="20"/>
          <w:szCs w:val="20"/>
          <w:lang w:val="en-US"/>
        </w:rPr>
        <w:t xml:space="preserve">. </w:t>
      </w:r>
      <w:proofErr w:type="spellStart"/>
      <w:r w:rsidRPr="00450795">
        <w:rPr>
          <w:i/>
          <w:sz w:val="20"/>
          <w:szCs w:val="20"/>
          <w:lang w:val="en-US"/>
        </w:rPr>
        <w:t>Pek</w:t>
      </w:r>
      <w:proofErr w:type="spellEnd"/>
      <w:r w:rsidRPr="00450795">
        <w:rPr>
          <w:i/>
          <w:sz w:val="20"/>
          <w:szCs w:val="20"/>
          <w:lang w:val="en-US"/>
        </w:rPr>
        <w:t xml:space="preserve"> </w:t>
      </w:r>
      <w:proofErr w:type="spellStart"/>
      <w:r w:rsidRPr="00450795">
        <w:rPr>
          <w:i/>
          <w:sz w:val="20"/>
          <w:szCs w:val="20"/>
          <w:lang w:val="en-US"/>
        </w:rPr>
        <w:t>çok</w:t>
      </w:r>
      <w:proofErr w:type="spellEnd"/>
      <w:r w:rsidRPr="00450795">
        <w:rPr>
          <w:i/>
          <w:sz w:val="20"/>
          <w:szCs w:val="20"/>
          <w:lang w:val="en-US"/>
        </w:rPr>
        <w:t xml:space="preserve"> </w:t>
      </w:r>
      <w:proofErr w:type="spellStart"/>
      <w:r w:rsidRPr="00450795">
        <w:rPr>
          <w:i/>
          <w:sz w:val="20"/>
          <w:szCs w:val="20"/>
          <w:lang w:val="en-US"/>
        </w:rPr>
        <w:t>insanın</w:t>
      </w:r>
      <w:proofErr w:type="spellEnd"/>
      <w:r w:rsidRPr="00450795">
        <w:rPr>
          <w:i/>
          <w:sz w:val="20"/>
          <w:szCs w:val="20"/>
          <w:lang w:val="en-US"/>
        </w:rPr>
        <w:t xml:space="preserve"> </w:t>
      </w:r>
      <w:proofErr w:type="spellStart"/>
      <w:r w:rsidRPr="00450795">
        <w:rPr>
          <w:i/>
          <w:sz w:val="20"/>
          <w:szCs w:val="20"/>
          <w:lang w:val="en-US"/>
        </w:rPr>
        <w:t>günlük</w:t>
      </w:r>
      <w:proofErr w:type="spellEnd"/>
      <w:r w:rsidRPr="00450795">
        <w:rPr>
          <w:i/>
          <w:sz w:val="20"/>
          <w:szCs w:val="20"/>
          <w:lang w:val="en-US"/>
        </w:rPr>
        <w:t xml:space="preserve"> </w:t>
      </w:r>
      <w:proofErr w:type="spellStart"/>
      <w:r w:rsidRPr="00450795">
        <w:rPr>
          <w:i/>
          <w:sz w:val="20"/>
          <w:szCs w:val="20"/>
          <w:lang w:val="en-US"/>
        </w:rPr>
        <w:t>yaşamının</w:t>
      </w:r>
      <w:proofErr w:type="spellEnd"/>
      <w:r w:rsidRPr="00450795">
        <w:rPr>
          <w:i/>
          <w:sz w:val="20"/>
          <w:szCs w:val="20"/>
          <w:lang w:val="en-US"/>
        </w:rPr>
        <w:t xml:space="preserve"> </w:t>
      </w:r>
      <w:proofErr w:type="spellStart"/>
      <w:r w:rsidRPr="00450795">
        <w:rPr>
          <w:i/>
          <w:sz w:val="20"/>
          <w:szCs w:val="20"/>
          <w:lang w:val="en-US"/>
        </w:rPr>
        <w:t>merkezinde</w:t>
      </w:r>
      <w:proofErr w:type="spellEnd"/>
      <w:r w:rsidRPr="00450795">
        <w:rPr>
          <w:i/>
          <w:sz w:val="20"/>
          <w:szCs w:val="20"/>
          <w:lang w:val="en-US"/>
        </w:rPr>
        <w:t xml:space="preserve"> </w:t>
      </w:r>
      <w:proofErr w:type="spellStart"/>
      <w:r w:rsidRPr="00450795">
        <w:rPr>
          <w:i/>
          <w:sz w:val="20"/>
          <w:szCs w:val="20"/>
          <w:lang w:val="en-US"/>
        </w:rPr>
        <w:t>yer</w:t>
      </w:r>
      <w:proofErr w:type="spellEnd"/>
      <w:r w:rsidRPr="00450795">
        <w:rPr>
          <w:i/>
          <w:sz w:val="20"/>
          <w:szCs w:val="20"/>
          <w:lang w:val="en-US"/>
        </w:rPr>
        <w:t xml:space="preserve"> </w:t>
      </w:r>
      <w:proofErr w:type="spellStart"/>
      <w:r w:rsidRPr="00450795">
        <w:rPr>
          <w:i/>
          <w:sz w:val="20"/>
          <w:szCs w:val="20"/>
          <w:lang w:val="en-US"/>
        </w:rPr>
        <w:t>alan</w:t>
      </w:r>
      <w:proofErr w:type="spell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deneyimdir</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yine</w:t>
      </w:r>
      <w:proofErr w:type="spellEnd"/>
      <w:r w:rsidRPr="00450795">
        <w:rPr>
          <w:i/>
          <w:sz w:val="20"/>
          <w:szCs w:val="20"/>
          <w:lang w:val="en-US"/>
        </w:rPr>
        <w:t xml:space="preserve"> de </w:t>
      </w:r>
      <w:proofErr w:type="spellStart"/>
      <w:r w:rsidRPr="00450795">
        <w:rPr>
          <w:i/>
          <w:sz w:val="20"/>
          <w:szCs w:val="20"/>
          <w:lang w:val="en-US"/>
        </w:rPr>
        <w:t>onu</w:t>
      </w:r>
      <w:proofErr w:type="spellEnd"/>
      <w:r w:rsidRPr="00450795">
        <w:rPr>
          <w:i/>
          <w:sz w:val="20"/>
          <w:szCs w:val="20"/>
          <w:lang w:val="en-US"/>
        </w:rPr>
        <w:t xml:space="preserve"> </w:t>
      </w:r>
      <w:proofErr w:type="spellStart"/>
      <w:r w:rsidRPr="00450795">
        <w:rPr>
          <w:i/>
          <w:sz w:val="20"/>
          <w:szCs w:val="20"/>
          <w:lang w:val="en-US"/>
        </w:rPr>
        <w:t>bilimsel</w:t>
      </w:r>
      <w:proofErr w:type="spellEnd"/>
      <w:r w:rsidRPr="00450795">
        <w:rPr>
          <w:i/>
          <w:sz w:val="20"/>
          <w:szCs w:val="20"/>
          <w:lang w:val="en-US"/>
        </w:rPr>
        <w:t xml:space="preserve"> </w:t>
      </w:r>
      <w:proofErr w:type="spellStart"/>
      <w:r w:rsidRPr="00450795">
        <w:rPr>
          <w:i/>
          <w:sz w:val="20"/>
          <w:szCs w:val="20"/>
          <w:lang w:val="en-US"/>
        </w:rPr>
        <w:t>olarak</w:t>
      </w:r>
      <w:proofErr w:type="spellEnd"/>
      <w:r w:rsidRPr="00450795">
        <w:rPr>
          <w:i/>
          <w:sz w:val="20"/>
          <w:szCs w:val="20"/>
          <w:lang w:val="en-US"/>
        </w:rPr>
        <w:t xml:space="preserve"> </w:t>
      </w:r>
      <w:proofErr w:type="spellStart"/>
      <w:r w:rsidRPr="00450795">
        <w:rPr>
          <w:i/>
          <w:sz w:val="20"/>
          <w:szCs w:val="20"/>
          <w:lang w:val="en-US"/>
        </w:rPr>
        <w:t>incelemek</w:t>
      </w:r>
      <w:proofErr w:type="spellEnd"/>
      <w:r w:rsidRPr="00450795">
        <w:rPr>
          <w:i/>
          <w:sz w:val="20"/>
          <w:szCs w:val="20"/>
          <w:lang w:val="en-US"/>
        </w:rPr>
        <w:t xml:space="preserve"> </w:t>
      </w:r>
      <w:proofErr w:type="spellStart"/>
      <w:r w:rsidRPr="00450795">
        <w:rPr>
          <w:i/>
          <w:sz w:val="20"/>
          <w:szCs w:val="20"/>
          <w:lang w:val="en-US"/>
        </w:rPr>
        <w:t>için</w:t>
      </w:r>
      <w:proofErr w:type="spellEnd"/>
      <w:r w:rsidRPr="00450795">
        <w:rPr>
          <w:i/>
          <w:sz w:val="20"/>
          <w:szCs w:val="20"/>
          <w:lang w:val="en-US"/>
        </w:rPr>
        <w:t xml:space="preserve"> her </w:t>
      </w:r>
      <w:proofErr w:type="spellStart"/>
      <w:r w:rsidRPr="00450795">
        <w:rPr>
          <w:i/>
          <w:sz w:val="20"/>
          <w:szCs w:val="20"/>
          <w:lang w:val="en-US"/>
        </w:rPr>
        <w:t>türlü</w:t>
      </w:r>
      <w:proofErr w:type="spellEnd"/>
      <w:r w:rsidRPr="00450795">
        <w:rPr>
          <w:i/>
          <w:sz w:val="20"/>
          <w:szCs w:val="20"/>
          <w:lang w:val="en-US"/>
        </w:rPr>
        <w:t xml:space="preserve"> </w:t>
      </w:r>
      <w:proofErr w:type="spellStart"/>
      <w:r w:rsidRPr="00450795">
        <w:rPr>
          <w:i/>
          <w:sz w:val="20"/>
          <w:szCs w:val="20"/>
          <w:lang w:val="en-US"/>
        </w:rPr>
        <w:t>çabaya</w:t>
      </w:r>
      <w:proofErr w:type="spellEnd"/>
      <w:r w:rsidRPr="00450795">
        <w:rPr>
          <w:i/>
          <w:sz w:val="20"/>
          <w:szCs w:val="20"/>
          <w:lang w:val="en-US"/>
        </w:rPr>
        <w:t xml:space="preserve"> </w:t>
      </w:r>
      <w:proofErr w:type="spellStart"/>
      <w:r w:rsidRPr="00450795">
        <w:rPr>
          <w:i/>
          <w:sz w:val="20"/>
          <w:szCs w:val="20"/>
          <w:lang w:val="en-US"/>
        </w:rPr>
        <w:t>önemli</w:t>
      </w:r>
      <w:proofErr w:type="spellEnd"/>
      <w:r w:rsidRPr="00450795">
        <w:rPr>
          <w:i/>
          <w:sz w:val="20"/>
          <w:szCs w:val="20"/>
          <w:lang w:val="en-US"/>
        </w:rPr>
        <w:t xml:space="preserve"> </w:t>
      </w:r>
      <w:proofErr w:type="spellStart"/>
      <w:r w:rsidRPr="00450795">
        <w:rPr>
          <w:i/>
          <w:sz w:val="20"/>
          <w:szCs w:val="20"/>
          <w:lang w:val="en-US"/>
        </w:rPr>
        <w:t>zorluklar</w:t>
      </w:r>
      <w:proofErr w:type="spellEnd"/>
      <w:r w:rsidRPr="00450795">
        <w:rPr>
          <w:i/>
          <w:sz w:val="20"/>
          <w:szCs w:val="20"/>
          <w:lang w:val="en-US"/>
        </w:rPr>
        <w:t xml:space="preserve"> </w:t>
      </w:r>
      <w:proofErr w:type="spellStart"/>
      <w:r w:rsidRPr="00450795">
        <w:rPr>
          <w:i/>
          <w:sz w:val="20"/>
          <w:szCs w:val="20"/>
          <w:lang w:val="en-US"/>
        </w:rPr>
        <w:t>sunar</w:t>
      </w:r>
      <w:proofErr w:type="spellEnd"/>
      <w:r w:rsidRPr="00450795">
        <w:rPr>
          <w:i/>
          <w:sz w:val="20"/>
          <w:szCs w:val="20"/>
          <w:lang w:val="en-US"/>
        </w:rPr>
        <w:t xml:space="preserve">. </w:t>
      </w:r>
      <w:proofErr w:type="spellStart"/>
      <w:r w:rsidRPr="00450795">
        <w:rPr>
          <w:i/>
          <w:sz w:val="20"/>
          <w:szCs w:val="20"/>
          <w:lang w:val="en-US"/>
        </w:rPr>
        <w:t>Yine</w:t>
      </w:r>
      <w:proofErr w:type="spellEnd"/>
      <w:r w:rsidRPr="00450795">
        <w:rPr>
          <w:i/>
          <w:sz w:val="20"/>
          <w:szCs w:val="20"/>
          <w:lang w:val="en-US"/>
        </w:rPr>
        <w:t xml:space="preserve"> de, </w:t>
      </w:r>
      <w:proofErr w:type="spellStart"/>
      <w:r w:rsidRPr="00450795">
        <w:rPr>
          <w:i/>
          <w:sz w:val="20"/>
          <w:szCs w:val="20"/>
          <w:lang w:val="en-US"/>
        </w:rPr>
        <w:t>içsel</w:t>
      </w:r>
      <w:proofErr w:type="spellEnd"/>
      <w:r w:rsidRPr="00450795">
        <w:rPr>
          <w:i/>
          <w:sz w:val="20"/>
          <w:szCs w:val="20"/>
          <w:lang w:val="en-US"/>
        </w:rPr>
        <w:t xml:space="preserve"> </w:t>
      </w:r>
      <w:proofErr w:type="spellStart"/>
      <w:r w:rsidRPr="00450795">
        <w:rPr>
          <w:i/>
          <w:sz w:val="20"/>
          <w:szCs w:val="20"/>
          <w:lang w:val="en-US"/>
        </w:rPr>
        <w:t>konuşmanın</w:t>
      </w:r>
      <w:proofErr w:type="spellEnd"/>
      <w:r w:rsidRPr="00450795">
        <w:rPr>
          <w:i/>
          <w:sz w:val="20"/>
          <w:szCs w:val="20"/>
          <w:lang w:val="en-US"/>
        </w:rPr>
        <w:t xml:space="preserve"> </w:t>
      </w:r>
      <w:proofErr w:type="spellStart"/>
      <w:r w:rsidRPr="00450795">
        <w:rPr>
          <w:i/>
          <w:sz w:val="20"/>
          <w:szCs w:val="20"/>
          <w:lang w:val="en-US"/>
        </w:rPr>
        <w:t>öznel</w:t>
      </w:r>
      <w:proofErr w:type="spellEnd"/>
      <w:r w:rsidRPr="00450795">
        <w:rPr>
          <w:i/>
          <w:sz w:val="20"/>
          <w:szCs w:val="20"/>
          <w:lang w:val="en-US"/>
        </w:rPr>
        <w:t xml:space="preserve"> </w:t>
      </w:r>
      <w:proofErr w:type="spellStart"/>
      <w:r w:rsidRPr="00450795">
        <w:rPr>
          <w:i/>
          <w:sz w:val="20"/>
          <w:szCs w:val="20"/>
          <w:lang w:val="en-US"/>
        </w:rPr>
        <w:t>deneyimine</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bilişsel</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sinirsel</w:t>
      </w:r>
      <w:proofErr w:type="spellEnd"/>
      <w:r w:rsidRPr="00450795">
        <w:rPr>
          <w:i/>
          <w:sz w:val="20"/>
          <w:szCs w:val="20"/>
          <w:lang w:val="en-US"/>
        </w:rPr>
        <w:t xml:space="preserve"> </w:t>
      </w:r>
      <w:proofErr w:type="spellStart"/>
      <w:r w:rsidRPr="00450795">
        <w:rPr>
          <w:i/>
          <w:sz w:val="20"/>
          <w:szCs w:val="20"/>
          <w:lang w:val="en-US"/>
        </w:rPr>
        <w:t>temellerine</w:t>
      </w:r>
      <w:proofErr w:type="spellEnd"/>
      <w:r w:rsidRPr="00450795">
        <w:rPr>
          <w:i/>
          <w:sz w:val="20"/>
          <w:szCs w:val="20"/>
          <w:lang w:val="en-US"/>
        </w:rPr>
        <w:t xml:space="preserve"> </w:t>
      </w:r>
      <w:proofErr w:type="spellStart"/>
      <w:r w:rsidRPr="00450795">
        <w:rPr>
          <w:i/>
          <w:sz w:val="20"/>
          <w:szCs w:val="20"/>
          <w:lang w:val="en-US"/>
        </w:rPr>
        <w:t>ışık</w:t>
      </w:r>
      <w:proofErr w:type="spellEnd"/>
      <w:r w:rsidRPr="00450795">
        <w:rPr>
          <w:i/>
          <w:sz w:val="20"/>
          <w:szCs w:val="20"/>
          <w:lang w:val="en-US"/>
        </w:rPr>
        <w:t xml:space="preserve"> </w:t>
      </w:r>
      <w:proofErr w:type="spellStart"/>
      <w:r w:rsidRPr="00450795">
        <w:rPr>
          <w:i/>
          <w:sz w:val="20"/>
          <w:szCs w:val="20"/>
          <w:lang w:val="en-US"/>
        </w:rPr>
        <w:t>tutmak</w:t>
      </w:r>
      <w:proofErr w:type="spellEnd"/>
      <w:r w:rsidRPr="00450795">
        <w:rPr>
          <w:i/>
          <w:sz w:val="20"/>
          <w:szCs w:val="20"/>
          <w:lang w:val="en-US"/>
        </w:rPr>
        <w:t xml:space="preserve"> </w:t>
      </w:r>
      <w:proofErr w:type="spellStart"/>
      <w:r w:rsidRPr="00450795">
        <w:rPr>
          <w:i/>
          <w:sz w:val="20"/>
          <w:szCs w:val="20"/>
          <w:lang w:val="en-US"/>
        </w:rPr>
        <w:t>için</w:t>
      </w:r>
      <w:proofErr w:type="spellEnd"/>
      <w:r w:rsidRPr="00450795">
        <w:rPr>
          <w:i/>
          <w:sz w:val="20"/>
          <w:szCs w:val="20"/>
          <w:lang w:val="en-US"/>
        </w:rPr>
        <w:t xml:space="preserve"> </w:t>
      </w:r>
      <w:proofErr w:type="spellStart"/>
      <w:r w:rsidRPr="00450795">
        <w:rPr>
          <w:i/>
          <w:sz w:val="20"/>
          <w:szCs w:val="20"/>
          <w:lang w:val="en-US"/>
        </w:rPr>
        <w:t>çok</w:t>
      </w:r>
      <w:proofErr w:type="spellEnd"/>
      <w:r w:rsidRPr="00450795">
        <w:rPr>
          <w:i/>
          <w:sz w:val="20"/>
          <w:szCs w:val="20"/>
          <w:lang w:val="en-US"/>
        </w:rPr>
        <w:t xml:space="preserve"> </w:t>
      </w:r>
      <w:proofErr w:type="spellStart"/>
      <w:r w:rsidRPr="00450795">
        <w:rPr>
          <w:i/>
          <w:sz w:val="20"/>
          <w:szCs w:val="20"/>
          <w:lang w:val="en-US"/>
        </w:rPr>
        <w:t>çeşitli</w:t>
      </w:r>
      <w:proofErr w:type="spellEnd"/>
      <w:r w:rsidRPr="00450795">
        <w:rPr>
          <w:i/>
          <w:sz w:val="20"/>
          <w:szCs w:val="20"/>
          <w:lang w:val="en-US"/>
        </w:rPr>
        <w:t xml:space="preserve"> </w:t>
      </w:r>
      <w:proofErr w:type="spellStart"/>
      <w:r w:rsidRPr="00450795">
        <w:rPr>
          <w:i/>
          <w:sz w:val="20"/>
          <w:szCs w:val="20"/>
          <w:lang w:val="en-US"/>
        </w:rPr>
        <w:t>metodolojiler</w:t>
      </w:r>
      <w:proofErr w:type="spellEnd"/>
      <w:r w:rsidRPr="00450795">
        <w:rPr>
          <w:i/>
          <w:sz w:val="20"/>
          <w:szCs w:val="20"/>
          <w:lang w:val="en-US"/>
        </w:rPr>
        <w:t xml:space="preserve"> </w:t>
      </w:r>
      <w:proofErr w:type="spellStart"/>
      <w:r w:rsidRPr="00450795">
        <w:rPr>
          <w:i/>
          <w:sz w:val="20"/>
          <w:szCs w:val="20"/>
          <w:lang w:val="en-US"/>
        </w:rPr>
        <w:t>ve</w:t>
      </w:r>
      <w:proofErr w:type="spellEnd"/>
      <w:r w:rsidRPr="00450795">
        <w:rPr>
          <w:i/>
          <w:sz w:val="20"/>
          <w:szCs w:val="20"/>
          <w:lang w:val="en-US"/>
        </w:rPr>
        <w:t xml:space="preserve"> </w:t>
      </w:r>
      <w:proofErr w:type="spellStart"/>
      <w:r w:rsidRPr="00450795">
        <w:rPr>
          <w:i/>
          <w:sz w:val="20"/>
          <w:szCs w:val="20"/>
          <w:lang w:val="en-US"/>
        </w:rPr>
        <w:t>yaklaşımlar</w:t>
      </w:r>
      <w:proofErr w:type="spellEnd"/>
      <w:r w:rsidRPr="00450795">
        <w:rPr>
          <w:i/>
          <w:sz w:val="20"/>
          <w:szCs w:val="20"/>
          <w:lang w:val="en-US"/>
        </w:rPr>
        <w:t xml:space="preserve"> </w:t>
      </w:r>
      <w:proofErr w:type="spellStart"/>
      <w:r w:rsidRPr="00450795">
        <w:rPr>
          <w:i/>
          <w:sz w:val="20"/>
          <w:szCs w:val="20"/>
          <w:lang w:val="en-US"/>
        </w:rPr>
        <w:t>bir</w:t>
      </w:r>
      <w:proofErr w:type="spellEnd"/>
      <w:r w:rsidRPr="00450795">
        <w:rPr>
          <w:i/>
          <w:sz w:val="20"/>
          <w:szCs w:val="20"/>
          <w:lang w:val="en-US"/>
        </w:rPr>
        <w:t xml:space="preserve"> </w:t>
      </w:r>
      <w:proofErr w:type="spellStart"/>
      <w:r w:rsidRPr="00450795">
        <w:rPr>
          <w:i/>
          <w:sz w:val="20"/>
          <w:szCs w:val="20"/>
          <w:lang w:val="en-US"/>
        </w:rPr>
        <w:t>araya</w:t>
      </w:r>
      <w:proofErr w:type="spellEnd"/>
      <w:r w:rsidRPr="00450795">
        <w:rPr>
          <w:i/>
          <w:sz w:val="20"/>
          <w:szCs w:val="20"/>
          <w:lang w:val="en-US"/>
        </w:rPr>
        <w:t xml:space="preserve"> </w:t>
      </w:r>
      <w:proofErr w:type="spellStart"/>
      <w:r w:rsidRPr="00450795">
        <w:rPr>
          <w:i/>
          <w:sz w:val="20"/>
          <w:szCs w:val="20"/>
          <w:lang w:val="en-US"/>
        </w:rPr>
        <w:t>geldi</w:t>
      </w:r>
      <w:proofErr w:type="spellEnd"/>
      <w:r w:rsidRPr="00450795">
        <w:rPr>
          <w:i/>
          <w:sz w:val="20"/>
          <w:szCs w:val="20"/>
          <w:lang w:val="en-US"/>
        </w:rPr>
        <w:t xml:space="preserve">. </w:t>
      </w:r>
      <w:r w:rsidRPr="00450795">
        <w:rPr>
          <w:sz w:val="20"/>
          <w:szCs w:val="20"/>
          <w:lang w:val="en-US"/>
        </w:rPr>
        <w:t xml:space="preserve">(Alderson-Day </w:t>
      </w:r>
      <w:proofErr w:type="spellStart"/>
      <w:r w:rsidRPr="00450795">
        <w:rPr>
          <w:sz w:val="20"/>
          <w:szCs w:val="20"/>
          <w:lang w:val="en-US"/>
        </w:rPr>
        <w:t>ve</w:t>
      </w:r>
      <w:proofErr w:type="spellEnd"/>
      <w:r w:rsidRPr="00450795">
        <w:rPr>
          <w:sz w:val="20"/>
          <w:szCs w:val="20"/>
          <w:lang w:val="en-US"/>
        </w:rPr>
        <w:t xml:space="preserve"> </w:t>
      </w:r>
      <w:proofErr w:type="spellStart"/>
      <w:r w:rsidRPr="00450795">
        <w:rPr>
          <w:sz w:val="20"/>
          <w:szCs w:val="20"/>
          <w:lang w:val="en-US"/>
        </w:rPr>
        <w:t>Fernyhough</w:t>
      </w:r>
      <w:proofErr w:type="spellEnd"/>
      <w:r w:rsidRPr="00450795">
        <w:rPr>
          <w:sz w:val="20"/>
          <w:szCs w:val="20"/>
          <w:lang w:val="en-US"/>
        </w:rPr>
        <w:t>, 2015, s. 957)</w:t>
      </w:r>
    </w:p>
    <w:p w:rsidR="00450795" w:rsidRPr="00450795" w:rsidRDefault="00450795" w:rsidP="00450795">
      <w:pPr>
        <w:autoSpaceDE w:val="0"/>
        <w:autoSpaceDN w:val="0"/>
        <w:adjustRightInd w:val="0"/>
        <w:jc w:val="both"/>
        <w:rPr>
          <w:b/>
          <w:sz w:val="20"/>
          <w:szCs w:val="20"/>
        </w:rPr>
      </w:pPr>
    </w:p>
    <w:p w:rsidR="00450795" w:rsidRPr="00450795" w:rsidRDefault="00450795" w:rsidP="00450795">
      <w:pPr>
        <w:autoSpaceDE w:val="0"/>
        <w:autoSpaceDN w:val="0"/>
        <w:adjustRightInd w:val="0"/>
        <w:jc w:val="both"/>
        <w:rPr>
          <w:b/>
          <w:sz w:val="20"/>
          <w:szCs w:val="20"/>
          <w:u w:val="single"/>
        </w:rPr>
      </w:pPr>
      <w:r w:rsidRPr="00450795">
        <w:rPr>
          <w:b/>
          <w:sz w:val="20"/>
          <w:szCs w:val="20"/>
          <w:u w:val="single"/>
        </w:rPr>
        <w:t>40 kelimeden az alıntıları metin içinde gösteriniz.</w:t>
      </w:r>
    </w:p>
    <w:p w:rsidR="008C6506" w:rsidRPr="00450795" w:rsidRDefault="00450795" w:rsidP="00450795">
      <w:pPr>
        <w:autoSpaceDE w:val="0"/>
        <w:autoSpaceDN w:val="0"/>
        <w:adjustRightInd w:val="0"/>
        <w:jc w:val="both"/>
        <w:rPr>
          <w:b/>
          <w:sz w:val="20"/>
          <w:szCs w:val="20"/>
        </w:rPr>
      </w:pPr>
      <w:r w:rsidRPr="00450795">
        <w:rPr>
          <w:b/>
          <w:sz w:val="20"/>
          <w:szCs w:val="20"/>
        </w:rPr>
        <w:t>Örnek</w:t>
      </w:r>
      <w:r w:rsidR="00375FEC" w:rsidRPr="00450795">
        <w:rPr>
          <w:b/>
          <w:sz w:val="20"/>
          <w:szCs w:val="20"/>
        </w:rPr>
        <w:t>:</w:t>
      </w:r>
    </w:p>
    <w:p w:rsidR="006F4F42" w:rsidRPr="00450795" w:rsidRDefault="00375FEC" w:rsidP="00450795">
      <w:pPr>
        <w:jc w:val="both"/>
        <w:rPr>
          <w:rFonts w:eastAsia="Calibri"/>
          <w:b/>
          <w:sz w:val="20"/>
          <w:szCs w:val="20"/>
          <w:lang w:val="en-US" w:eastAsia="en-US"/>
        </w:rPr>
      </w:pPr>
      <w:r w:rsidRPr="00450795">
        <w:rPr>
          <w:sz w:val="20"/>
          <w:szCs w:val="20"/>
        </w:rPr>
        <w:t>Etkili ekipleri tanımlamak zor olabilir çünkü "bir alandaki yüksek performans diğerinde yüksek performans anlamına gelmez" (</w:t>
      </w:r>
      <w:proofErr w:type="spellStart"/>
      <w:r w:rsidRPr="00450795">
        <w:rPr>
          <w:sz w:val="20"/>
          <w:szCs w:val="20"/>
        </w:rPr>
        <w:t>Ervin</w:t>
      </w:r>
      <w:proofErr w:type="spellEnd"/>
      <w:r w:rsidRPr="00450795">
        <w:rPr>
          <w:sz w:val="20"/>
          <w:szCs w:val="20"/>
        </w:rPr>
        <w:t xml:space="preserve"> ve diğerleri, 2018, s. 470).</w:t>
      </w:r>
    </w:p>
    <w:p w:rsidR="0012776E" w:rsidRDefault="0012776E" w:rsidP="0012776E">
      <w:pPr>
        <w:spacing w:after="120"/>
        <w:jc w:val="both"/>
        <w:rPr>
          <w:rFonts w:eastAsia="Calibri"/>
          <w:b/>
          <w:sz w:val="20"/>
          <w:szCs w:val="20"/>
          <w:lang w:val="en-US" w:eastAsia="en-US"/>
        </w:rPr>
      </w:pPr>
    </w:p>
    <w:p w:rsidR="0012776E" w:rsidRDefault="00450795" w:rsidP="0012776E">
      <w:pPr>
        <w:spacing w:after="120"/>
        <w:jc w:val="both"/>
        <w:rPr>
          <w:sz w:val="20"/>
          <w:szCs w:val="20"/>
        </w:rPr>
      </w:pPr>
      <w:proofErr w:type="spellStart"/>
      <w:r>
        <w:rPr>
          <w:rFonts w:eastAsia="Calibri"/>
          <w:b/>
          <w:sz w:val="20"/>
          <w:szCs w:val="20"/>
          <w:lang w:val="en-US" w:eastAsia="en-US"/>
        </w:rPr>
        <w:t>Diğer</w:t>
      </w:r>
      <w:proofErr w:type="spellEnd"/>
      <w:r>
        <w:rPr>
          <w:rFonts w:eastAsia="Calibri"/>
          <w:b/>
          <w:sz w:val="20"/>
          <w:szCs w:val="20"/>
          <w:lang w:val="en-US" w:eastAsia="en-US"/>
        </w:rPr>
        <w:t xml:space="preserve"> </w:t>
      </w:r>
      <w:proofErr w:type="spellStart"/>
      <w:r>
        <w:rPr>
          <w:rFonts w:eastAsia="Calibri"/>
          <w:b/>
          <w:sz w:val="20"/>
          <w:szCs w:val="20"/>
          <w:lang w:val="en-US" w:eastAsia="en-US"/>
        </w:rPr>
        <w:t>k</w:t>
      </w:r>
      <w:r w:rsidR="00375FEC">
        <w:rPr>
          <w:rFonts w:eastAsia="Calibri"/>
          <w:b/>
          <w:sz w:val="20"/>
          <w:szCs w:val="20"/>
          <w:lang w:val="en-US" w:eastAsia="en-US"/>
        </w:rPr>
        <w:t>aynak</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türleri</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için</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ayrıntılı</w:t>
      </w:r>
      <w:proofErr w:type="spellEnd"/>
      <w:r w:rsidR="00375FEC">
        <w:rPr>
          <w:rFonts w:eastAsia="Calibri"/>
          <w:b/>
          <w:sz w:val="20"/>
          <w:szCs w:val="20"/>
          <w:lang w:val="en-US" w:eastAsia="en-US"/>
        </w:rPr>
        <w:t xml:space="preserve"> </w:t>
      </w:r>
      <w:proofErr w:type="spellStart"/>
      <w:r w:rsidR="00375FEC">
        <w:rPr>
          <w:rFonts w:eastAsia="Calibri"/>
          <w:b/>
          <w:sz w:val="20"/>
          <w:szCs w:val="20"/>
          <w:lang w:val="en-US" w:eastAsia="en-US"/>
        </w:rPr>
        <w:t>bilgiye</w:t>
      </w:r>
      <w:proofErr w:type="spellEnd"/>
      <w:r w:rsidR="00375FEC">
        <w:rPr>
          <w:rFonts w:eastAsia="Calibri"/>
          <w:b/>
          <w:sz w:val="20"/>
          <w:szCs w:val="20"/>
          <w:lang w:val="en-US" w:eastAsia="en-US"/>
        </w:rPr>
        <w:t xml:space="preserve"> </w:t>
      </w:r>
      <w:hyperlink r:id="rId21" w:history="1">
        <w:r w:rsidR="00375FEC" w:rsidRPr="001447A9">
          <w:rPr>
            <w:rStyle w:val="Kpr"/>
            <w:sz w:val="20"/>
            <w:szCs w:val="20"/>
          </w:rPr>
          <w:t>https://apastyle.apa.org/</w:t>
        </w:r>
      </w:hyperlink>
      <w:r w:rsidR="00375FEC">
        <w:rPr>
          <w:sz w:val="20"/>
          <w:szCs w:val="20"/>
        </w:rPr>
        <w:t xml:space="preserve"> adresinden ulaşınız. </w:t>
      </w:r>
    </w:p>
    <w:p w:rsidR="002B1D02" w:rsidRPr="000F10F0" w:rsidRDefault="002B1D02" w:rsidP="000F10F0">
      <w:pPr>
        <w:jc w:val="both"/>
        <w:rPr>
          <w:sz w:val="20"/>
          <w:szCs w:val="20"/>
        </w:rPr>
      </w:pPr>
    </w:p>
    <w:p w:rsidR="000F10F0" w:rsidRPr="000F10F0" w:rsidRDefault="000F10F0" w:rsidP="000F10F0">
      <w:pPr>
        <w:jc w:val="both"/>
        <w:rPr>
          <w:b/>
          <w:sz w:val="20"/>
          <w:szCs w:val="20"/>
        </w:rPr>
      </w:pPr>
      <w:r w:rsidRPr="000F10F0">
        <w:rPr>
          <w:b/>
          <w:sz w:val="20"/>
          <w:szCs w:val="20"/>
        </w:rPr>
        <w:t>Yazarlara Önemli Hatırlatmalar:</w:t>
      </w:r>
    </w:p>
    <w:p w:rsidR="000F10F0" w:rsidRPr="000F10F0" w:rsidRDefault="002B1D02"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sz w:val="20"/>
          <w:szCs w:val="20"/>
        </w:rPr>
        <w:t xml:space="preserve">Birden fazla yazarın olduğu makalelerde yazarların katkı oranları mutlaka belirtilmelidir. </w:t>
      </w:r>
    </w:p>
    <w:p w:rsidR="000F10F0" w:rsidRPr="000F10F0" w:rsidRDefault="000F10F0"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color w:val="000000"/>
          <w:sz w:val="20"/>
          <w:szCs w:val="20"/>
        </w:rPr>
        <w:t xml:space="preserve">Makale, APA 7’ye göre kontrol edildikten sonra makale kaynaklarının -varsa- </w:t>
      </w:r>
      <w:proofErr w:type="spellStart"/>
      <w:r w:rsidRPr="000F10F0">
        <w:rPr>
          <w:rFonts w:ascii="Times New Roman" w:hAnsi="Times New Roman"/>
          <w:color w:val="000000"/>
          <w:sz w:val="20"/>
          <w:szCs w:val="20"/>
        </w:rPr>
        <w:t>DOI’leri</w:t>
      </w:r>
      <w:proofErr w:type="spellEnd"/>
      <w:r w:rsidRPr="000F10F0">
        <w:rPr>
          <w:rFonts w:ascii="Times New Roman" w:hAnsi="Times New Roman"/>
          <w:color w:val="000000"/>
          <w:sz w:val="20"/>
          <w:szCs w:val="20"/>
        </w:rPr>
        <w:t xml:space="preserve"> tespit edilmeli ve ilgili yayının sonuna </w:t>
      </w:r>
      <w:hyperlink r:id="rId22" w:history="1">
        <w:r w:rsidRPr="000F10F0">
          <w:rPr>
            <w:rFonts w:ascii="Times New Roman" w:hAnsi="Times New Roman"/>
            <w:color w:val="0000FF"/>
            <w:sz w:val="20"/>
            <w:szCs w:val="20"/>
            <w:u w:val="single"/>
          </w:rPr>
          <w:t>http://dx.doi.org/10</w:t>
        </w:r>
      </w:hyperlink>
      <w:proofErr w:type="gramStart"/>
      <w:r w:rsidRPr="000F10F0">
        <w:rPr>
          <w:rFonts w:ascii="Times New Roman" w:hAnsi="Times New Roman"/>
          <w:sz w:val="20"/>
          <w:szCs w:val="20"/>
        </w:rPr>
        <w:t>..........</w:t>
      </w:r>
      <w:proofErr w:type="gramEnd"/>
      <w:r w:rsidRPr="000F10F0">
        <w:rPr>
          <w:rFonts w:ascii="Times New Roman" w:hAnsi="Times New Roman"/>
          <w:color w:val="000000"/>
          <w:sz w:val="20"/>
          <w:szCs w:val="20"/>
        </w:rPr>
        <w:t xml:space="preserve"> </w:t>
      </w:r>
      <w:proofErr w:type="gramStart"/>
      <w:r w:rsidRPr="000F10F0">
        <w:rPr>
          <w:rFonts w:ascii="Times New Roman" w:hAnsi="Times New Roman"/>
          <w:color w:val="000000"/>
          <w:sz w:val="20"/>
          <w:szCs w:val="20"/>
        </w:rPr>
        <w:t>formatına</w:t>
      </w:r>
      <w:proofErr w:type="gramEnd"/>
      <w:r w:rsidRPr="000F10F0">
        <w:rPr>
          <w:rFonts w:ascii="Times New Roman" w:hAnsi="Times New Roman"/>
          <w:color w:val="000000"/>
          <w:sz w:val="20"/>
          <w:szCs w:val="20"/>
        </w:rPr>
        <w:t xml:space="preserve"> uygun olarak yazılmalıdır.</w:t>
      </w:r>
      <w:r w:rsidRPr="000F10F0">
        <w:rPr>
          <w:rFonts w:ascii="Times New Roman" w:hAnsi="Times New Roman"/>
          <w:sz w:val="20"/>
          <w:szCs w:val="20"/>
        </w:rPr>
        <w:t xml:space="preserve"> DOI numarası, doğrudan bağlantı olarak verilmeli ve sonuna nokta (.) konulmamalıdır.</w:t>
      </w:r>
    </w:p>
    <w:p w:rsidR="000F10F0" w:rsidRPr="000F10F0" w:rsidRDefault="000F10F0" w:rsidP="000F10F0">
      <w:pPr>
        <w:pStyle w:val="ListeParagraf"/>
        <w:numPr>
          <w:ilvl w:val="0"/>
          <w:numId w:val="48"/>
        </w:numPr>
        <w:spacing w:after="0" w:line="240" w:lineRule="auto"/>
        <w:ind w:left="641" w:hanging="357"/>
        <w:rPr>
          <w:rFonts w:ascii="Times New Roman" w:hAnsi="Times New Roman"/>
          <w:sz w:val="20"/>
          <w:szCs w:val="20"/>
        </w:rPr>
      </w:pPr>
      <w:r w:rsidRPr="000F10F0">
        <w:rPr>
          <w:rFonts w:ascii="Times New Roman" w:hAnsi="Times New Roman"/>
          <w:sz w:val="20"/>
          <w:szCs w:val="20"/>
        </w:rPr>
        <w:t>2020 yılı itibariyle kaynakçada kitap ya da tezlerde yayınevi yeri yazılması uygulaması kaldırılmıştır.</w:t>
      </w:r>
    </w:p>
    <w:p w:rsidR="000F10F0" w:rsidRPr="000F10F0" w:rsidRDefault="000F10F0" w:rsidP="000F10F0">
      <w:pPr>
        <w:autoSpaceDE w:val="0"/>
        <w:autoSpaceDN w:val="0"/>
        <w:adjustRightInd w:val="0"/>
        <w:ind w:left="714" w:hanging="357"/>
        <w:jc w:val="both"/>
        <w:rPr>
          <w:sz w:val="20"/>
          <w:szCs w:val="20"/>
        </w:rPr>
      </w:pPr>
    </w:p>
    <w:p w:rsidR="000F10F0" w:rsidRDefault="000F10F0" w:rsidP="000F10F0">
      <w:pPr>
        <w:autoSpaceDE w:val="0"/>
        <w:autoSpaceDN w:val="0"/>
        <w:adjustRightInd w:val="0"/>
        <w:spacing w:before="120"/>
        <w:ind w:left="714" w:hanging="357"/>
        <w:jc w:val="both"/>
        <w:rPr>
          <w:rFonts w:ascii="Times New Roman TUR" w:hAnsi="Times New Roman TUR" w:cs="Times New Roman TUR"/>
          <w:sz w:val="22"/>
          <w:szCs w:val="22"/>
        </w:rPr>
      </w:pPr>
    </w:p>
    <w:p w:rsidR="000F10F0" w:rsidRPr="000F10F0" w:rsidRDefault="000F10F0" w:rsidP="002B1D02">
      <w:pPr>
        <w:spacing w:after="120"/>
        <w:ind w:firstLine="284"/>
        <w:jc w:val="both"/>
        <w:rPr>
          <w:sz w:val="20"/>
          <w:szCs w:val="20"/>
        </w:rPr>
      </w:pPr>
    </w:p>
    <w:p w:rsidR="00375FEC" w:rsidRDefault="00375FEC" w:rsidP="0012776E">
      <w:pPr>
        <w:spacing w:after="120"/>
        <w:jc w:val="both"/>
        <w:rPr>
          <w:sz w:val="20"/>
          <w:szCs w:val="20"/>
        </w:rPr>
      </w:pPr>
    </w:p>
    <w:p w:rsidR="007C7E38" w:rsidRPr="007C7E38" w:rsidRDefault="007C7E38" w:rsidP="007C7E38">
      <w:pPr>
        <w:spacing w:after="120"/>
        <w:ind w:firstLine="284"/>
        <w:jc w:val="both"/>
        <w:rPr>
          <w:rFonts w:asciiTheme="minorHAnsi" w:eastAsia="Calibri" w:hAnsiTheme="minorHAnsi"/>
          <w:sz w:val="20"/>
          <w:szCs w:val="20"/>
          <w:lang w:val="en-US" w:eastAsia="en-US"/>
        </w:rPr>
      </w:pPr>
    </w:p>
    <w:sectPr w:rsidR="007C7E38" w:rsidRPr="007C7E38" w:rsidSect="00BC48EA">
      <w:headerReference w:type="even" r:id="rId23"/>
      <w:headerReference w:type="default" r:id="rId24"/>
      <w:footerReference w:type="even" r:id="rId25"/>
      <w:footerReference w:type="default" r:id="rId26"/>
      <w:pgSz w:w="11907" w:h="16840" w:code="9"/>
      <w:pgMar w:top="1418" w:right="1418" w:bottom="1418" w:left="1418" w:header="1701" w:footer="17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2E" w:rsidRDefault="00933C2E">
      <w:r>
        <w:separator/>
      </w:r>
    </w:p>
  </w:endnote>
  <w:endnote w:type="continuationSeparator" w:id="0">
    <w:p w:rsidR="00933C2E" w:rsidRDefault="0093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Pr="00CA068E" w:rsidRDefault="00375FEC" w:rsidP="00EE6A95">
    <w:pPr>
      <w:pStyle w:val="AltBilgi"/>
      <w:jc w:val="center"/>
      <w:rPr>
        <w:rFonts w:ascii="Calibri" w:hAnsi="Calibri"/>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Pr="00B33CDB" w:rsidRDefault="00375FEC" w:rsidP="00EE6A95">
    <w:pPr>
      <w:pStyle w:val="AltBilgi"/>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2E" w:rsidRDefault="00933C2E">
      <w:r>
        <w:separator/>
      </w:r>
    </w:p>
  </w:footnote>
  <w:footnote w:type="continuationSeparator" w:id="0">
    <w:p w:rsidR="00933C2E" w:rsidRDefault="00933C2E">
      <w:r>
        <w:continuationSeparator/>
      </w:r>
    </w:p>
  </w:footnote>
  <w:footnote w:id="1">
    <w:p w:rsidR="00375FEC" w:rsidRPr="00EC471B" w:rsidRDefault="00375FEC" w:rsidP="00EC471B">
      <w:pPr>
        <w:pStyle w:val="DipnotMetni"/>
        <w:jc w:val="both"/>
        <w:rPr>
          <w:sz w:val="16"/>
          <w:szCs w:val="16"/>
        </w:rPr>
      </w:pPr>
      <w:r w:rsidRPr="00EC471B">
        <w:rPr>
          <w:rStyle w:val="DipnotBavurusu"/>
          <w:sz w:val="16"/>
          <w:szCs w:val="16"/>
        </w:rPr>
        <w:footnoteRef/>
      </w:r>
      <w:r w:rsidRPr="00EC471B">
        <w:rPr>
          <w:sz w:val="16"/>
          <w:szCs w:val="16"/>
        </w:rPr>
        <w:t xml:space="preserve"> </w:t>
      </w:r>
      <w:r w:rsidR="00B32BA5">
        <w:rPr>
          <w:sz w:val="16"/>
          <w:szCs w:val="16"/>
        </w:rPr>
        <w:t xml:space="preserve">Unvan, </w:t>
      </w:r>
      <w:r w:rsidRPr="00EC471B">
        <w:rPr>
          <w:sz w:val="16"/>
          <w:szCs w:val="16"/>
        </w:rPr>
        <w:t xml:space="preserve">Üniversite adı, Fakülte adı, e-mail adresi, </w:t>
      </w:r>
      <w:proofErr w:type="spellStart"/>
      <w:r w:rsidRPr="00EC471B">
        <w:rPr>
          <w:sz w:val="16"/>
          <w:szCs w:val="16"/>
        </w:rPr>
        <w:t>Orcid</w:t>
      </w:r>
      <w:proofErr w:type="spellEnd"/>
      <w:r w:rsidRPr="00EC471B">
        <w:rPr>
          <w:sz w:val="16"/>
          <w:szCs w:val="16"/>
        </w:rPr>
        <w:t xml:space="preserve"> No.</w:t>
      </w:r>
    </w:p>
  </w:footnote>
  <w:footnote w:id="2">
    <w:p w:rsidR="00375FEC" w:rsidRDefault="00375FEC" w:rsidP="00EC471B">
      <w:pPr>
        <w:pStyle w:val="DipnotMetni"/>
        <w:jc w:val="both"/>
      </w:pPr>
      <w:r w:rsidRPr="00EC471B">
        <w:rPr>
          <w:rStyle w:val="DipnotBavurusu"/>
          <w:sz w:val="16"/>
          <w:szCs w:val="16"/>
        </w:rPr>
        <w:footnoteRef/>
      </w:r>
      <w:r w:rsidRPr="00EC471B">
        <w:rPr>
          <w:sz w:val="16"/>
          <w:szCs w:val="16"/>
        </w:rPr>
        <w:t xml:space="preserve"> (İki veya daha fazla yazar varsa onlar için de aynı bilgilerin verilmesi gerekmektedir</w:t>
      </w:r>
      <w:r w:rsidR="007B6D28">
        <w:rPr>
          <w:sz w:val="16"/>
          <w:szCs w:val="16"/>
        </w:rPr>
        <w:t>.</w:t>
      </w:r>
      <w:r w:rsidRPr="00EC471B">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Default="00375FEC" w:rsidP="00C66E03">
    <w:pPr>
      <w:pStyle w:val="stBilgi"/>
      <w:jc w:val="center"/>
      <w:rPr>
        <w:rFonts w:ascii="Times New Roman TUR" w:hAnsi="Times New Roman TUR" w:cs="Times New Roman TUR"/>
        <w:sz w:val="20"/>
        <w:szCs w:val="20"/>
      </w:rPr>
    </w:pPr>
    <w:r>
      <w:rPr>
        <w:rFonts w:ascii="Times New Roman TUR" w:hAnsi="Times New Roman TUR" w:cs="Times New Roman TUR"/>
        <w:sz w:val="20"/>
        <w:szCs w:val="20"/>
      </w:rPr>
      <w:t>Çukurova Üniversitesi Sosyal Bilimler Enstitüsü Dergisi, Cilt XX, Sayı X, Yıl, Sayfa X</w:t>
    </w:r>
  </w:p>
  <w:p w:rsidR="005B5D00" w:rsidRPr="00CA068E" w:rsidRDefault="005B5D00" w:rsidP="00C66E03">
    <w:pPr>
      <w:pStyle w:val="stBilgi"/>
      <w:jc w:val="center"/>
      <w:rPr>
        <w:rFonts w:ascii="Calibri" w:hAnsi="Calibri"/>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EC" w:rsidRDefault="00375FEC" w:rsidP="00CA068E">
    <w:pPr>
      <w:pStyle w:val="stBilgi"/>
      <w:jc w:val="center"/>
      <w:rPr>
        <w:rFonts w:ascii="Times New Roman TUR" w:hAnsi="Times New Roman TUR" w:cs="Times New Roman TUR"/>
        <w:sz w:val="20"/>
        <w:szCs w:val="20"/>
      </w:rPr>
    </w:pPr>
    <w:r>
      <w:rPr>
        <w:rFonts w:ascii="Times New Roman TUR" w:hAnsi="Times New Roman TUR" w:cs="Times New Roman TUR"/>
        <w:sz w:val="20"/>
        <w:szCs w:val="20"/>
      </w:rPr>
      <w:t xml:space="preserve">Çukurova Üniversitesi Sosyal Bilimler Enstitüsü Dergisi, Cilt XX, Sayı X, Yıl, </w:t>
    </w:r>
    <w:proofErr w:type="gramStart"/>
    <w:r>
      <w:rPr>
        <w:rFonts w:ascii="Times New Roman TUR" w:hAnsi="Times New Roman TUR" w:cs="Times New Roman TUR"/>
        <w:sz w:val="20"/>
        <w:szCs w:val="20"/>
      </w:rPr>
      <w:t>Sayfa  X</w:t>
    </w:r>
    <w:proofErr w:type="gramEnd"/>
  </w:p>
  <w:p w:rsidR="005B5D00" w:rsidRPr="008461B2" w:rsidRDefault="005B5D00" w:rsidP="00CA068E">
    <w:pPr>
      <w:pStyle w:val="stBilgi"/>
      <w:jc w:val="cent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15:restartNumberingAfterBreak="0">
    <w:nsid w:val="486340C2"/>
    <w:multiLevelType w:val="hybridMultilevel"/>
    <w:tmpl w:val="4B42855E"/>
    <w:lvl w:ilvl="0" w:tplc="7AF80528">
      <w:start w:val="10"/>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3" w15:restartNumberingAfterBreak="0">
    <w:nsid w:val="48F77570"/>
    <w:multiLevelType w:val="hybridMultilevel"/>
    <w:tmpl w:val="FF342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9"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1E82A68"/>
    <w:multiLevelType w:val="hybridMultilevel"/>
    <w:tmpl w:val="18E09FA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96C31"/>
    <w:multiLevelType w:val="hybridMultilevel"/>
    <w:tmpl w:val="E090A77A"/>
    <w:lvl w:ilvl="0" w:tplc="C08C767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1"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3"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7"/>
  </w:num>
  <w:num w:numId="5">
    <w:abstractNumId w:val="14"/>
  </w:num>
  <w:num w:numId="6">
    <w:abstractNumId w:val="32"/>
  </w:num>
  <w:num w:numId="7">
    <w:abstractNumId w:val="46"/>
  </w:num>
  <w:num w:numId="8">
    <w:abstractNumId w:val="30"/>
  </w:num>
  <w:num w:numId="9">
    <w:abstractNumId w:val="4"/>
  </w:num>
  <w:num w:numId="10">
    <w:abstractNumId w:val="36"/>
  </w:num>
  <w:num w:numId="11">
    <w:abstractNumId w:val="5"/>
  </w:num>
  <w:num w:numId="12">
    <w:abstractNumId w:val="41"/>
  </w:num>
  <w:num w:numId="13">
    <w:abstractNumId w:val="2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29"/>
  </w:num>
  <w:num w:numId="18">
    <w:abstractNumId w:val="25"/>
  </w:num>
  <w:num w:numId="19">
    <w:abstractNumId w:val="1"/>
  </w:num>
  <w:num w:numId="20">
    <w:abstractNumId w:val="17"/>
  </w:num>
  <w:num w:numId="21">
    <w:abstractNumId w:val="9"/>
  </w:num>
  <w:num w:numId="22">
    <w:abstractNumId w:val="44"/>
  </w:num>
  <w:num w:numId="23">
    <w:abstractNumId w:val="34"/>
  </w:num>
  <w:num w:numId="24">
    <w:abstractNumId w:val="16"/>
  </w:num>
  <w:num w:numId="25">
    <w:abstractNumId w:val="43"/>
  </w:num>
  <w:num w:numId="26">
    <w:abstractNumId w:val="37"/>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39"/>
  </w:num>
  <w:num w:numId="32">
    <w:abstractNumId w:val="24"/>
  </w:num>
  <w:num w:numId="33">
    <w:abstractNumId w:val="45"/>
  </w:num>
  <w:num w:numId="34">
    <w:abstractNumId w:val="6"/>
  </w:num>
  <w:num w:numId="35">
    <w:abstractNumId w:val="42"/>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40"/>
  </w:num>
  <w:num w:numId="46">
    <w:abstractNumId w:val="23"/>
  </w:num>
  <w:num w:numId="47">
    <w:abstractNumId w:val="3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11C7E"/>
    <w:rsid w:val="0001317A"/>
    <w:rsid w:val="0001404F"/>
    <w:rsid w:val="00021130"/>
    <w:rsid w:val="00024B62"/>
    <w:rsid w:val="00024F16"/>
    <w:rsid w:val="0002578F"/>
    <w:rsid w:val="000275EE"/>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FF2"/>
    <w:rsid w:val="000D0674"/>
    <w:rsid w:val="000D1A74"/>
    <w:rsid w:val="000D7387"/>
    <w:rsid w:val="000E015E"/>
    <w:rsid w:val="000E0627"/>
    <w:rsid w:val="000E1BCC"/>
    <w:rsid w:val="000E5AE9"/>
    <w:rsid w:val="000F1090"/>
    <w:rsid w:val="000F10F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27560"/>
    <w:rsid w:val="0012776E"/>
    <w:rsid w:val="001311E8"/>
    <w:rsid w:val="0013149A"/>
    <w:rsid w:val="001316F2"/>
    <w:rsid w:val="001319E8"/>
    <w:rsid w:val="001325A7"/>
    <w:rsid w:val="001353F4"/>
    <w:rsid w:val="00135BC2"/>
    <w:rsid w:val="0014171E"/>
    <w:rsid w:val="00143E3D"/>
    <w:rsid w:val="00144750"/>
    <w:rsid w:val="001447A9"/>
    <w:rsid w:val="001448E9"/>
    <w:rsid w:val="00150E8F"/>
    <w:rsid w:val="001515A4"/>
    <w:rsid w:val="00151883"/>
    <w:rsid w:val="0015439C"/>
    <w:rsid w:val="00157DF0"/>
    <w:rsid w:val="001600B1"/>
    <w:rsid w:val="00160DC6"/>
    <w:rsid w:val="00160FF5"/>
    <w:rsid w:val="00161B18"/>
    <w:rsid w:val="0016314F"/>
    <w:rsid w:val="001703D5"/>
    <w:rsid w:val="001711A8"/>
    <w:rsid w:val="0017345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1920"/>
    <w:rsid w:val="001B3AEA"/>
    <w:rsid w:val="001B6E13"/>
    <w:rsid w:val="001B6EDA"/>
    <w:rsid w:val="001B7106"/>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1011"/>
    <w:rsid w:val="001F276E"/>
    <w:rsid w:val="001F7C9C"/>
    <w:rsid w:val="002000C1"/>
    <w:rsid w:val="002047F7"/>
    <w:rsid w:val="00207168"/>
    <w:rsid w:val="002104FD"/>
    <w:rsid w:val="00212188"/>
    <w:rsid w:val="00214893"/>
    <w:rsid w:val="00216506"/>
    <w:rsid w:val="00217143"/>
    <w:rsid w:val="00221216"/>
    <w:rsid w:val="0022128F"/>
    <w:rsid w:val="002214DE"/>
    <w:rsid w:val="00222E78"/>
    <w:rsid w:val="00223164"/>
    <w:rsid w:val="002242C4"/>
    <w:rsid w:val="00231C55"/>
    <w:rsid w:val="00232D8E"/>
    <w:rsid w:val="00235233"/>
    <w:rsid w:val="002358FB"/>
    <w:rsid w:val="00236383"/>
    <w:rsid w:val="00236C43"/>
    <w:rsid w:val="002376B4"/>
    <w:rsid w:val="00240053"/>
    <w:rsid w:val="00241DB9"/>
    <w:rsid w:val="00246F6E"/>
    <w:rsid w:val="002531FB"/>
    <w:rsid w:val="00260106"/>
    <w:rsid w:val="002605B6"/>
    <w:rsid w:val="00261A10"/>
    <w:rsid w:val="002645E7"/>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5A64"/>
    <w:rsid w:val="002A6E63"/>
    <w:rsid w:val="002B12A7"/>
    <w:rsid w:val="002B1D02"/>
    <w:rsid w:val="002B430D"/>
    <w:rsid w:val="002C16C6"/>
    <w:rsid w:val="002C2302"/>
    <w:rsid w:val="002C25C3"/>
    <w:rsid w:val="002C39C9"/>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3CFC"/>
    <w:rsid w:val="00314603"/>
    <w:rsid w:val="00315155"/>
    <w:rsid w:val="00320B37"/>
    <w:rsid w:val="00322FEF"/>
    <w:rsid w:val="00324CF2"/>
    <w:rsid w:val="00326F89"/>
    <w:rsid w:val="0032715F"/>
    <w:rsid w:val="00331643"/>
    <w:rsid w:val="00331DCA"/>
    <w:rsid w:val="003322DE"/>
    <w:rsid w:val="00333A10"/>
    <w:rsid w:val="00334571"/>
    <w:rsid w:val="00342DC7"/>
    <w:rsid w:val="00344205"/>
    <w:rsid w:val="00347193"/>
    <w:rsid w:val="003475CA"/>
    <w:rsid w:val="00350055"/>
    <w:rsid w:val="00353D41"/>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5FEC"/>
    <w:rsid w:val="003766A5"/>
    <w:rsid w:val="00376909"/>
    <w:rsid w:val="00377082"/>
    <w:rsid w:val="003808CA"/>
    <w:rsid w:val="00381117"/>
    <w:rsid w:val="003815BC"/>
    <w:rsid w:val="00382325"/>
    <w:rsid w:val="0039027C"/>
    <w:rsid w:val="00390C9F"/>
    <w:rsid w:val="00394CCC"/>
    <w:rsid w:val="0039786E"/>
    <w:rsid w:val="003A0025"/>
    <w:rsid w:val="003A65C1"/>
    <w:rsid w:val="003B1045"/>
    <w:rsid w:val="003B308D"/>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F108D"/>
    <w:rsid w:val="003F2870"/>
    <w:rsid w:val="003F2BB2"/>
    <w:rsid w:val="003F32E0"/>
    <w:rsid w:val="003F332B"/>
    <w:rsid w:val="003F434E"/>
    <w:rsid w:val="003F61D4"/>
    <w:rsid w:val="003F6388"/>
    <w:rsid w:val="003F7ACC"/>
    <w:rsid w:val="004011A9"/>
    <w:rsid w:val="00403F39"/>
    <w:rsid w:val="00405F1D"/>
    <w:rsid w:val="00406584"/>
    <w:rsid w:val="004066E3"/>
    <w:rsid w:val="004117A1"/>
    <w:rsid w:val="00411D12"/>
    <w:rsid w:val="004137BA"/>
    <w:rsid w:val="00416C7B"/>
    <w:rsid w:val="00420027"/>
    <w:rsid w:val="004210B1"/>
    <w:rsid w:val="00421975"/>
    <w:rsid w:val="00422B0A"/>
    <w:rsid w:val="004255F0"/>
    <w:rsid w:val="0042568B"/>
    <w:rsid w:val="0042620A"/>
    <w:rsid w:val="00434E92"/>
    <w:rsid w:val="0043628D"/>
    <w:rsid w:val="00436AF3"/>
    <w:rsid w:val="00436DB5"/>
    <w:rsid w:val="00437DC6"/>
    <w:rsid w:val="0044066D"/>
    <w:rsid w:val="00442391"/>
    <w:rsid w:val="00443C1F"/>
    <w:rsid w:val="004446C8"/>
    <w:rsid w:val="00445713"/>
    <w:rsid w:val="00450795"/>
    <w:rsid w:val="00455211"/>
    <w:rsid w:val="00455C06"/>
    <w:rsid w:val="00456910"/>
    <w:rsid w:val="00457AC7"/>
    <w:rsid w:val="00465780"/>
    <w:rsid w:val="0047203B"/>
    <w:rsid w:val="0047263F"/>
    <w:rsid w:val="004739DD"/>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596"/>
    <w:rsid w:val="004D40A7"/>
    <w:rsid w:val="004D4C64"/>
    <w:rsid w:val="004D4FD6"/>
    <w:rsid w:val="004D7865"/>
    <w:rsid w:val="004E48C7"/>
    <w:rsid w:val="004E725B"/>
    <w:rsid w:val="004F0072"/>
    <w:rsid w:val="004F1DAF"/>
    <w:rsid w:val="004F2F65"/>
    <w:rsid w:val="004F6C33"/>
    <w:rsid w:val="004F702F"/>
    <w:rsid w:val="00503E45"/>
    <w:rsid w:val="0050595F"/>
    <w:rsid w:val="00511F88"/>
    <w:rsid w:val="00512729"/>
    <w:rsid w:val="00513867"/>
    <w:rsid w:val="00515440"/>
    <w:rsid w:val="005158CD"/>
    <w:rsid w:val="00520EBE"/>
    <w:rsid w:val="00524BD4"/>
    <w:rsid w:val="005262C7"/>
    <w:rsid w:val="00527473"/>
    <w:rsid w:val="0053001C"/>
    <w:rsid w:val="005306A0"/>
    <w:rsid w:val="00531A73"/>
    <w:rsid w:val="00536577"/>
    <w:rsid w:val="00536F1F"/>
    <w:rsid w:val="005371A2"/>
    <w:rsid w:val="00537C47"/>
    <w:rsid w:val="00541305"/>
    <w:rsid w:val="00542142"/>
    <w:rsid w:val="0054304B"/>
    <w:rsid w:val="0054347C"/>
    <w:rsid w:val="00543CEF"/>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1101"/>
    <w:rsid w:val="005836D5"/>
    <w:rsid w:val="005855E8"/>
    <w:rsid w:val="00585976"/>
    <w:rsid w:val="00586F99"/>
    <w:rsid w:val="005918E7"/>
    <w:rsid w:val="00596F53"/>
    <w:rsid w:val="00597743"/>
    <w:rsid w:val="005A28D3"/>
    <w:rsid w:val="005A2C8D"/>
    <w:rsid w:val="005A4174"/>
    <w:rsid w:val="005B29E5"/>
    <w:rsid w:val="005B5D00"/>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D3"/>
    <w:rsid w:val="005F1376"/>
    <w:rsid w:val="005F4BEC"/>
    <w:rsid w:val="005F5340"/>
    <w:rsid w:val="005F56F4"/>
    <w:rsid w:val="005F63D6"/>
    <w:rsid w:val="00600245"/>
    <w:rsid w:val="00600C11"/>
    <w:rsid w:val="00602F29"/>
    <w:rsid w:val="0060468E"/>
    <w:rsid w:val="006055F0"/>
    <w:rsid w:val="006107D4"/>
    <w:rsid w:val="0061165D"/>
    <w:rsid w:val="006158E6"/>
    <w:rsid w:val="00620ECD"/>
    <w:rsid w:val="00624E21"/>
    <w:rsid w:val="00627BA6"/>
    <w:rsid w:val="00633328"/>
    <w:rsid w:val="00634046"/>
    <w:rsid w:val="00635999"/>
    <w:rsid w:val="006365DC"/>
    <w:rsid w:val="006411E6"/>
    <w:rsid w:val="00642E10"/>
    <w:rsid w:val="006437BD"/>
    <w:rsid w:val="00644533"/>
    <w:rsid w:val="0064502D"/>
    <w:rsid w:val="0064569D"/>
    <w:rsid w:val="006466D6"/>
    <w:rsid w:val="006467EF"/>
    <w:rsid w:val="00650627"/>
    <w:rsid w:val="00652071"/>
    <w:rsid w:val="00653CAA"/>
    <w:rsid w:val="00654CF2"/>
    <w:rsid w:val="006557B8"/>
    <w:rsid w:val="00655864"/>
    <w:rsid w:val="00657EDD"/>
    <w:rsid w:val="0066066F"/>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5A17"/>
    <w:rsid w:val="00695F35"/>
    <w:rsid w:val="006A1159"/>
    <w:rsid w:val="006A3A0D"/>
    <w:rsid w:val="006A3F82"/>
    <w:rsid w:val="006A4B71"/>
    <w:rsid w:val="006A6DE1"/>
    <w:rsid w:val="006B2FBD"/>
    <w:rsid w:val="006B5404"/>
    <w:rsid w:val="006B5CD4"/>
    <w:rsid w:val="006C231E"/>
    <w:rsid w:val="006C2544"/>
    <w:rsid w:val="006C3713"/>
    <w:rsid w:val="006C3A10"/>
    <w:rsid w:val="006C4564"/>
    <w:rsid w:val="006C4935"/>
    <w:rsid w:val="006D0358"/>
    <w:rsid w:val="006D1131"/>
    <w:rsid w:val="006D2C44"/>
    <w:rsid w:val="006D41A0"/>
    <w:rsid w:val="006D511F"/>
    <w:rsid w:val="006D57EE"/>
    <w:rsid w:val="006E008C"/>
    <w:rsid w:val="006E2DF1"/>
    <w:rsid w:val="006F2815"/>
    <w:rsid w:val="006F281C"/>
    <w:rsid w:val="006F3926"/>
    <w:rsid w:val="006F394B"/>
    <w:rsid w:val="006F4F42"/>
    <w:rsid w:val="006F5300"/>
    <w:rsid w:val="006F6399"/>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95A85"/>
    <w:rsid w:val="007967DD"/>
    <w:rsid w:val="007979A3"/>
    <w:rsid w:val="007A0B30"/>
    <w:rsid w:val="007A6F08"/>
    <w:rsid w:val="007A6FB8"/>
    <w:rsid w:val="007B10C0"/>
    <w:rsid w:val="007B587E"/>
    <w:rsid w:val="007B6495"/>
    <w:rsid w:val="007B6D28"/>
    <w:rsid w:val="007C0571"/>
    <w:rsid w:val="007C064C"/>
    <w:rsid w:val="007C4627"/>
    <w:rsid w:val="007C7E38"/>
    <w:rsid w:val="007D09A4"/>
    <w:rsid w:val="007D0AE5"/>
    <w:rsid w:val="007D1E95"/>
    <w:rsid w:val="007D2C1C"/>
    <w:rsid w:val="007D55E5"/>
    <w:rsid w:val="007D7C0D"/>
    <w:rsid w:val="007D7C72"/>
    <w:rsid w:val="007E0BDA"/>
    <w:rsid w:val="007E0D11"/>
    <w:rsid w:val="007F2754"/>
    <w:rsid w:val="008008B0"/>
    <w:rsid w:val="008017DE"/>
    <w:rsid w:val="008021EC"/>
    <w:rsid w:val="00803FCF"/>
    <w:rsid w:val="00804A81"/>
    <w:rsid w:val="00805488"/>
    <w:rsid w:val="00806DC6"/>
    <w:rsid w:val="00811530"/>
    <w:rsid w:val="00820E41"/>
    <w:rsid w:val="00821135"/>
    <w:rsid w:val="00824581"/>
    <w:rsid w:val="00824F51"/>
    <w:rsid w:val="0082698F"/>
    <w:rsid w:val="00826B85"/>
    <w:rsid w:val="008276CF"/>
    <w:rsid w:val="00827C1C"/>
    <w:rsid w:val="00827F47"/>
    <w:rsid w:val="00833681"/>
    <w:rsid w:val="008362B5"/>
    <w:rsid w:val="00836755"/>
    <w:rsid w:val="00836901"/>
    <w:rsid w:val="0084145D"/>
    <w:rsid w:val="008432CB"/>
    <w:rsid w:val="00843BE0"/>
    <w:rsid w:val="00844436"/>
    <w:rsid w:val="00845049"/>
    <w:rsid w:val="00845647"/>
    <w:rsid w:val="008461B2"/>
    <w:rsid w:val="00847A80"/>
    <w:rsid w:val="008541BD"/>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709"/>
    <w:rsid w:val="008C1EF1"/>
    <w:rsid w:val="008C6191"/>
    <w:rsid w:val="008C6506"/>
    <w:rsid w:val="008C67F3"/>
    <w:rsid w:val="008C6CAA"/>
    <w:rsid w:val="008C7D4A"/>
    <w:rsid w:val="008D073D"/>
    <w:rsid w:val="008D115D"/>
    <w:rsid w:val="008D2CDA"/>
    <w:rsid w:val="008D443A"/>
    <w:rsid w:val="008D4491"/>
    <w:rsid w:val="008D7009"/>
    <w:rsid w:val="008D7C69"/>
    <w:rsid w:val="008E095E"/>
    <w:rsid w:val="008F133D"/>
    <w:rsid w:val="008F18EF"/>
    <w:rsid w:val="008F1A29"/>
    <w:rsid w:val="008F6C5D"/>
    <w:rsid w:val="008F7355"/>
    <w:rsid w:val="009008EF"/>
    <w:rsid w:val="00901546"/>
    <w:rsid w:val="00906060"/>
    <w:rsid w:val="00906BCA"/>
    <w:rsid w:val="009074C2"/>
    <w:rsid w:val="0091181A"/>
    <w:rsid w:val="00912518"/>
    <w:rsid w:val="0091367A"/>
    <w:rsid w:val="00913964"/>
    <w:rsid w:val="009153A0"/>
    <w:rsid w:val="00915DA8"/>
    <w:rsid w:val="0091677D"/>
    <w:rsid w:val="00916CCE"/>
    <w:rsid w:val="00917109"/>
    <w:rsid w:val="0092034A"/>
    <w:rsid w:val="00922CA9"/>
    <w:rsid w:val="00924BAA"/>
    <w:rsid w:val="00925668"/>
    <w:rsid w:val="0092603F"/>
    <w:rsid w:val="00926EB0"/>
    <w:rsid w:val="00930919"/>
    <w:rsid w:val="00930CD9"/>
    <w:rsid w:val="009318BA"/>
    <w:rsid w:val="009328ED"/>
    <w:rsid w:val="00933189"/>
    <w:rsid w:val="00933C2E"/>
    <w:rsid w:val="00936B21"/>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84B74"/>
    <w:rsid w:val="00985A2F"/>
    <w:rsid w:val="009917ED"/>
    <w:rsid w:val="00991B20"/>
    <w:rsid w:val="00991C66"/>
    <w:rsid w:val="0099696F"/>
    <w:rsid w:val="009A3741"/>
    <w:rsid w:val="009B532D"/>
    <w:rsid w:val="009B685D"/>
    <w:rsid w:val="009B6F33"/>
    <w:rsid w:val="009C4868"/>
    <w:rsid w:val="009C6113"/>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41E0"/>
    <w:rsid w:val="00A04C6B"/>
    <w:rsid w:val="00A055EB"/>
    <w:rsid w:val="00A12FF4"/>
    <w:rsid w:val="00A13728"/>
    <w:rsid w:val="00A13B4E"/>
    <w:rsid w:val="00A17115"/>
    <w:rsid w:val="00A212F4"/>
    <w:rsid w:val="00A25C84"/>
    <w:rsid w:val="00A27130"/>
    <w:rsid w:val="00A32A43"/>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4032"/>
    <w:rsid w:val="00A75511"/>
    <w:rsid w:val="00A757ED"/>
    <w:rsid w:val="00A800C1"/>
    <w:rsid w:val="00A801BC"/>
    <w:rsid w:val="00A80749"/>
    <w:rsid w:val="00A82907"/>
    <w:rsid w:val="00A87974"/>
    <w:rsid w:val="00A9128D"/>
    <w:rsid w:val="00A93002"/>
    <w:rsid w:val="00A941A3"/>
    <w:rsid w:val="00AA0C3A"/>
    <w:rsid w:val="00AA2FD2"/>
    <w:rsid w:val="00AB318D"/>
    <w:rsid w:val="00AB3791"/>
    <w:rsid w:val="00AB4D39"/>
    <w:rsid w:val="00AC10CB"/>
    <w:rsid w:val="00AC578B"/>
    <w:rsid w:val="00AC5DEF"/>
    <w:rsid w:val="00AC6900"/>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7C14"/>
    <w:rsid w:val="00B12B27"/>
    <w:rsid w:val="00B20F69"/>
    <w:rsid w:val="00B23F73"/>
    <w:rsid w:val="00B24CE0"/>
    <w:rsid w:val="00B254A8"/>
    <w:rsid w:val="00B27EBE"/>
    <w:rsid w:val="00B3122D"/>
    <w:rsid w:val="00B31684"/>
    <w:rsid w:val="00B321CC"/>
    <w:rsid w:val="00B32BA5"/>
    <w:rsid w:val="00B33CDB"/>
    <w:rsid w:val="00B34322"/>
    <w:rsid w:val="00B34B2D"/>
    <w:rsid w:val="00B3523C"/>
    <w:rsid w:val="00B40997"/>
    <w:rsid w:val="00B44294"/>
    <w:rsid w:val="00B451A2"/>
    <w:rsid w:val="00B4572B"/>
    <w:rsid w:val="00B469F2"/>
    <w:rsid w:val="00B47ABE"/>
    <w:rsid w:val="00B603A0"/>
    <w:rsid w:val="00B67B64"/>
    <w:rsid w:val="00B67BA4"/>
    <w:rsid w:val="00B71FEB"/>
    <w:rsid w:val="00B723FA"/>
    <w:rsid w:val="00B73542"/>
    <w:rsid w:val="00B73DCA"/>
    <w:rsid w:val="00B7476B"/>
    <w:rsid w:val="00B77C28"/>
    <w:rsid w:val="00B80429"/>
    <w:rsid w:val="00B814EC"/>
    <w:rsid w:val="00B84326"/>
    <w:rsid w:val="00B85E76"/>
    <w:rsid w:val="00B96D95"/>
    <w:rsid w:val="00B9773B"/>
    <w:rsid w:val="00B97FB7"/>
    <w:rsid w:val="00BA04FC"/>
    <w:rsid w:val="00BA0DE0"/>
    <w:rsid w:val="00BA11A0"/>
    <w:rsid w:val="00BA1C01"/>
    <w:rsid w:val="00BA2E4C"/>
    <w:rsid w:val="00BA30C1"/>
    <w:rsid w:val="00BA65FA"/>
    <w:rsid w:val="00BB16B5"/>
    <w:rsid w:val="00BB18FD"/>
    <w:rsid w:val="00BB2E27"/>
    <w:rsid w:val="00BB3916"/>
    <w:rsid w:val="00BB4A1B"/>
    <w:rsid w:val="00BB6B9D"/>
    <w:rsid w:val="00BC0BE8"/>
    <w:rsid w:val="00BC48EA"/>
    <w:rsid w:val="00BC5357"/>
    <w:rsid w:val="00BC7C8B"/>
    <w:rsid w:val="00BD28B5"/>
    <w:rsid w:val="00BD59F6"/>
    <w:rsid w:val="00BD5DC8"/>
    <w:rsid w:val="00BD67D3"/>
    <w:rsid w:val="00BE04E4"/>
    <w:rsid w:val="00BE0F77"/>
    <w:rsid w:val="00BE3E79"/>
    <w:rsid w:val="00BE4745"/>
    <w:rsid w:val="00BE6992"/>
    <w:rsid w:val="00BE6F0D"/>
    <w:rsid w:val="00BE6F40"/>
    <w:rsid w:val="00BE7B17"/>
    <w:rsid w:val="00BF0750"/>
    <w:rsid w:val="00BF11A4"/>
    <w:rsid w:val="00BF1A6A"/>
    <w:rsid w:val="00BF2287"/>
    <w:rsid w:val="00C0532B"/>
    <w:rsid w:val="00C07812"/>
    <w:rsid w:val="00C101D7"/>
    <w:rsid w:val="00C11881"/>
    <w:rsid w:val="00C13997"/>
    <w:rsid w:val="00C14E01"/>
    <w:rsid w:val="00C22AD5"/>
    <w:rsid w:val="00C24439"/>
    <w:rsid w:val="00C27097"/>
    <w:rsid w:val="00C30F4B"/>
    <w:rsid w:val="00C32383"/>
    <w:rsid w:val="00C4045B"/>
    <w:rsid w:val="00C40F27"/>
    <w:rsid w:val="00C507E7"/>
    <w:rsid w:val="00C518AB"/>
    <w:rsid w:val="00C51C1A"/>
    <w:rsid w:val="00C523D1"/>
    <w:rsid w:val="00C52B09"/>
    <w:rsid w:val="00C55550"/>
    <w:rsid w:val="00C574CE"/>
    <w:rsid w:val="00C60E08"/>
    <w:rsid w:val="00C62E66"/>
    <w:rsid w:val="00C62FAA"/>
    <w:rsid w:val="00C63577"/>
    <w:rsid w:val="00C63603"/>
    <w:rsid w:val="00C64596"/>
    <w:rsid w:val="00C65780"/>
    <w:rsid w:val="00C66E03"/>
    <w:rsid w:val="00C673DF"/>
    <w:rsid w:val="00C74A4D"/>
    <w:rsid w:val="00C774B8"/>
    <w:rsid w:val="00C8087B"/>
    <w:rsid w:val="00C8243C"/>
    <w:rsid w:val="00C8252F"/>
    <w:rsid w:val="00C87776"/>
    <w:rsid w:val="00C946D8"/>
    <w:rsid w:val="00C958A8"/>
    <w:rsid w:val="00C95D5B"/>
    <w:rsid w:val="00C97276"/>
    <w:rsid w:val="00CA068E"/>
    <w:rsid w:val="00CA0D5B"/>
    <w:rsid w:val="00CA52A5"/>
    <w:rsid w:val="00CA5D92"/>
    <w:rsid w:val="00CA714D"/>
    <w:rsid w:val="00CB1271"/>
    <w:rsid w:val="00CB2372"/>
    <w:rsid w:val="00CB727F"/>
    <w:rsid w:val="00CC23A8"/>
    <w:rsid w:val="00CC3B5E"/>
    <w:rsid w:val="00CC5A90"/>
    <w:rsid w:val="00CD329E"/>
    <w:rsid w:val="00CE08C7"/>
    <w:rsid w:val="00CE266B"/>
    <w:rsid w:val="00CE53BD"/>
    <w:rsid w:val="00CE6D8A"/>
    <w:rsid w:val="00CF0B6C"/>
    <w:rsid w:val="00CF19D6"/>
    <w:rsid w:val="00CF2E8E"/>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2B5C"/>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51A7E"/>
    <w:rsid w:val="00E52E5D"/>
    <w:rsid w:val="00E54F68"/>
    <w:rsid w:val="00E55092"/>
    <w:rsid w:val="00E56CFB"/>
    <w:rsid w:val="00E62762"/>
    <w:rsid w:val="00E63984"/>
    <w:rsid w:val="00E650A2"/>
    <w:rsid w:val="00E71801"/>
    <w:rsid w:val="00E71EA9"/>
    <w:rsid w:val="00E7418C"/>
    <w:rsid w:val="00E76699"/>
    <w:rsid w:val="00E81ED4"/>
    <w:rsid w:val="00E839F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71B"/>
    <w:rsid w:val="00EC49C9"/>
    <w:rsid w:val="00EC4B40"/>
    <w:rsid w:val="00EC4E0D"/>
    <w:rsid w:val="00ED1A9D"/>
    <w:rsid w:val="00ED3714"/>
    <w:rsid w:val="00ED5073"/>
    <w:rsid w:val="00EE3A86"/>
    <w:rsid w:val="00EE6A95"/>
    <w:rsid w:val="00EE74E0"/>
    <w:rsid w:val="00EE75BD"/>
    <w:rsid w:val="00EF0126"/>
    <w:rsid w:val="00EF4A92"/>
    <w:rsid w:val="00EF4DE9"/>
    <w:rsid w:val="00EF79BD"/>
    <w:rsid w:val="00F00844"/>
    <w:rsid w:val="00F02858"/>
    <w:rsid w:val="00F02D17"/>
    <w:rsid w:val="00F033F5"/>
    <w:rsid w:val="00F03E3B"/>
    <w:rsid w:val="00F04BF4"/>
    <w:rsid w:val="00F054D4"/>
    <w:rsid w:val="00F05B64"/>
    <w:rsid w:val="00F10C1F"/>
    <w:rsid w:val="00F11A8D"/>
    <w:rsid w:val="00F16AFC"/>
    <w:rsid w:val="00F2295C"/>
    <w:rsid w:val="00F24D1D"/>
    <w:rsid w:val="00F32ABA"/>
    <w:rsid w:val="00F3309F"/>
    <w:rsid w:val="00F37CFA"/>
    <w:rsid w:val="00F40C12"/>
    <w:rsid w:val="00F44A72"/>
    <w:rsid w:val="00F44F56"/>
    <w:rsid w:val="00F569C0"/>
    <w:rsid w:val="00F56E7B"/>
    <w:rsid w:val="00F60F9A"/>
    <w:rsid w:val="00F65F87"/>
    <w:rsid w:val="00F67DDF"/>
    <w:rsid w:val="00F67E8B"/>
    <w:rsid w:val="00F7116B"/>
    <w:rsid w:val="00F723DC"/>
    <w:rsid w:val="00F74C45"/>
    <w:rsid w:val="00F7632F"/>
    <w:rsid w:val="00F81F9C"/>
    <w:rsid w:val="00F851E9"/>
    <w:rsid w:val="00F85B1E"/>
    <w:rsid w:val="00F87C71"/>
    <w:rsid w:val="00F91C6B"/>
    <w:rsid w:val="00F96982"/>
    <w:rsid w:val="00F971BF"/>
    <w:rsid w:val="00F97971"/>
    <w:rsid w:val="00FA2113"/>
    <w:rsid w:val="00FA2891"/>
    <w:rsid w:val="00FA2FAF"/>
    <w:rsid w:val="00FA40AA"/>
    <w:rsid w:val="00FA4F1F"/>
    <w:rsid w:val="00FA5A47"/>
    <w:rsid w:val="00FA5C13"/>
    <w:rsid w:val="00FB0E08"/>
    <w:rsid w:val="00FB48BE"/>
    <w:rsid w:val="00FB4A77"/>
    <w:rsid w:val="00FB4F56"/>
    <w:rsid w:val="00FB71A6"/>
    <w:rsid w:val="00FC0A73"/>
    <w:rsid w:val="00FC0F7D"/>
    <w:rsid w:val="00FC2C4B"/>
    <w:rsid w:val="00FC49B5"/>
    <w:rsid w:val="00FC5DEE"/>
    <w:rsid w:val="00FC73DB"/>
    <w:rsid w:val="00FC77AE"/>
    <w:rsid w:val="00FD365F"/>
    <w:rsid w:val="00FD4012"/>
    <w:rsid w:val="00FD67B1"/>
    <w:rsid w:val="00FD7BD7"/>
    <w:rsid w:val="00FE48A9"/>
    <w:rsid w:val="00FE6F5C"/>
    <w:rsid w:val="00FE78D0"/>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6BBA"/>
  <w15:docId w15:val="{00863FF9-80DD-4267-A37D-E2EC8D3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728071082">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cusosbil" TargetMode="External"/><Relationship Id="rId13" Type="http://schemas.openxmlformats.org/officeDocument/2006/relationships/hyperlink" Target="https://doi.org/10.1037/0000168-000" TargetMode="External"/><Relationship Id="rId18" Type="http://schemas.openxmlformats.org/officeDocument/2006/relationships/hyperlink" Target="https://doi.org/10.1126/science.aay355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astyle.apa.org/" TargetMode="Externa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earlychildhoodeducation.digi.hansreitzel.dk/?id=19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0000120-016" TargetMode="External"/><Relationship Id="rId20" Type="http://schemas.openxmlformats.org/officeDocument/2006/relationships/hyperlink" Target="https://westernpsych.org/wp-content/uploads/2019/04/WPA-Program-2019-Final-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co/06Se6N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doi.org/10.1037/ppm0000185" TargetMode="External"/><Relationship Id="rId4" Type="http://schemas.openxmlformats.org/officeDocument/2006/relationships/settings" Target="settings.xml"/><Relationship Id="rId9" Type="http://schemas.openxmlformats.org/officeDocument/2006/relationships/hyperlink" Target="https://dergipark.org.tr/tr/pub/cusosbil" TargetMode="External"/><Relationship Id="rId14" Type="http://schemas.openxmlformats.org/officeDocument/2006/relationships/hyperlink" Target="https://thebigpicture-academicwriting.digi.hansreitzel.dk/" TargetMode="External"/><Relationship Id="rId22" Type="http://schemas.openxmlformats.org/officeDocument/2006/relationships/hyperlink" Target="http://dx.doi.org/10"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04BF-51CC-4DF8-9454-1F89BC88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10823</Characters>
  <Application>Microsoft Office Word</Application>
  <DocSecurity>0</DocSecurity>
  <Lines>90</Lines>
  <Paragraphs>25</Paragraphs>
  <ScaleCrop>false</ScaleCrop>
  <HeadingPairs>
    <vt:vector size="6" baseType="variant">
      <vt:variant>
        <vt:lpstr>Konu Başlığı</vt:lpstr>
      </vt:variant>
      <vt:variant>
        <vt:i4>1</vt:i4>
      </vt:variant>
      <vt:variant>
        <vt:lpstr>Başlıklar</vt:lpstr>
      </vt:variant>
      <vt:variant>
        <vt:i4>3</vt:i4>
      </vt:variant>
      <vt:variant>
        <vt:lpstr>Title</vt:lpstr>
      </vt:variant>
      <vt:variant>
        <vt:i4>1</vt:i4>
      </vt:variant>
    </vt:vector>
  </HeadingPairs>
  <TitlesOfParts>
    <vt:vector size="5" baseType="lpstr">
      <vt:lpstr/>
      <vt:lpstr>//</vt:lpstr>
      <vt:lpstr/>
      <vt:lpstr>MAKALENİN TÜRKÇE BAŞLIĞI</vt:lpstr>
      <vt:lpstr/>
    </vt:vector>
  </TitlesOfParts>
  <Company/>
  <LinksUpToDate>false</LinksUpToDate>
  <CharactersWithSpaces>12696</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Deniz ZEREN</cp:lastModifiedBy>
  <cp:revision>3</cp:revision>
  <cp:lastPrinted>2016-03-17T09:14:00Z</cp:lastPrinted>
  <dcterms:created xsi:type="dcterms:W3CDTF">2021-05-24T08:48:00Z</dcterms:created>
  <dcterms:modified xsi:type="dcterms:W3CDTF">2022-04-18T06:24:00Z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