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7F4E3" w14:textId="77777777" w:rsidR="005D05D6" w:rsidRDefault="005D05D6" w:rsidP="005D05D6">
      <w:pPr>
        <w:pStyle w:val="zetMetin"/>
        <w:widowControl w:val="0"/>
        <w:suppressLineNumbers/>
        <w:suppressAutoHyphens/>
        <w:spacing w:before="0" w:after="0"/>
        <w:rPr>
          <w:rFonts w:ascii="Century" w:eastAsia="Times New Roman" w:hAnsi="Century"/>
          <w:b/>
          <w:bCs/>
          <w:sz w:val="20"/>
          <w:szCs w:val="20"/>
          <w:lang w:val="tr-TR" w:eastAsia="tr-TR"/>
        </w:rPr>
      </w:pPr>
    </w:p>
    <w:p w14:paraId="278A60F6" w14:textId="0CD7A38E" w:rsidR="00190C6F" w:rsidRPr="00190C6F" w:rsidRDefault="00190C6F" w:rsidP="00190C6F">
      <w:pPr>
        <w:overflowPunct/>
        <w:autoSpaceDE/>
        <w:autoSpaceDN/>
        <w:adjustRightInd/>
        <w:spacing w:before="120" w:after="120"/>
        <w:jc w:val="center"/>
        <w:textAlignment w:val="auto"/>
        <w:rPr>
          <w:rFonts w:ascii="Times New Roman" w:hAnsi="Times New Roman"/>
          <w:bCs/>
          <w:lang w:val="tr-TR" w:eastAsia="tr-TR"/>
        </w:rPr>
      </w:pPr>
      <w:r w:rsidRPr="00190C6F">
        <w:rPr>
          <w:rFonts w:ascii="Times New Roman" w:hAnsi="Times New Roman"/>
          <w:bCs/>
          <w:lang w:val="tr-TR" w:eastAsia="tr-TR"/>
        </w:rPr>
        <w:t>Araştırma Makalesi/Resea</w:t>
      </w:r>
      <w:r w:rsidR="00FE5EA7">
        <w:rPr>
          <w:rFonts w:ascii="Times New Roman" w:hAnsi="Times New Roman"/>
          <w:bCs/>
          <w:lang w:val="tr-TR" w:eastAsia="tr-TR"/>
        </w:rPr>
        <w:t>r</w:t>
      </w:r>
      <w:r w:rsidRPr="00190C6F">
        <w:rPr>
          <w:rFonts w:ascii="Times New Roman" w:hAnsi="Times New Roman"/>
          <w:bCs/>
          <w:lang w:val="tr-TR" w:eastAsia="tr-TR"/>
        </w:rPr>
        <w:t>ch Article</w:t>
      </w:r>
    </w:p>
    <w:p w14:paraId="02B69590" w14:textId="77777777" w:rsidR="00190C6F" w:rsidRPr="00190C6F" w:rsidRDefault="00190C6F" w:rsidP="00190C6F">
      <w:pPr>
        <w:overflowPunct/>
        <w:autoSpaceDE/>
        <w:autoSpaceDN/>
        <w:adjustRightInd/>
        <w:jc w:val="center"/>
        <w:textAlignment w:val="auto"/>
        <w:rPr>
          <w:rFonts w:ascii="Times New Roman" w:eastAsia="Calibri" w:hAnsi="Times New Roman"/>
          <w:b/>
          <w:sz w:val="28"/>
          <w:szCs w:val="28"/>
          <w:lang w:val="tr-TR" w:eastAsia="en-US"/>
        </w:rPr>
      </w:pPr>
      <w:r>
        <w:rPr>
          <w:rFonts w:ascii="Times New Roman" w:eastAsia="Calibri" w:hAnsi="Times New Roman"/>
          <w:b/>
          <w:sz w:val="28"/>
          <w:szCs w:val="28"/>
          <w:lang w:val="tr-TR" w:eastAsia="en-US"/>
        </w:rPr>
        <w:t xml:space="preserve">Makale Türkçe Başlık [Times New Roman 14 </w:t>
      </w:r>
      <w:proofErr w:type="spellStart"/>
      <w:r>
        <w:rPr>
          <w:rFonts w:ascii="Times New Roman" w:eastAsia="Calibri" w:hAnsi="Times New Roman"/>
          <w:b/>
          <w:sz w:val="28"/>
          <w:szCs w:val="28"/>
          <w:lang w:val="tr-TR" w:eastAsia="en-US"/>
        </w:rPr>
        <w:t>Bold</w:t>
      </w:r>
      <w:proofErr w:type="spellEnd"/>
      <w:r>
        <w:rPr>
          <w:rFonts w:ascii="Times New Roman" w:eastAsia="Calibri" w:hAnsi="Times New Roman"/>
          <w:b/>
          <w:sz w:val="28"/>
          <w:szCs w:val="28"/>
          <w:lang w:val="tr-TR" w:eastAsia="en-US"/>
        </w:rPr>
        <w:t>]</w:t>
      </w:r>
    </w:p>
    <w:p w14:paraId="319460C6" w14:textId="77777777" w:rsidR="00190C6F" w:rsidRPr="00190C6F" w:rsidRDefault="00190C6F" w:rsidP="00190C6F">
      <w:pPr>
        <w:overflowPunct/>
        <w:autoSpaceDE/>
        <w:autoSpaceDN/>
        <w:adjustRightInd/>
        <w:jc w:val="center"/>
        <w:textAlignment w:val="auto"/>
        <w:rPr>
          <w:rFonts w:ascii="Times New Roman" w:eastAsia="Calibri" w:hAnsi="Times New Roman"/>
          <w:b/>
          <w:sz w:val="28"/>
          <w:szCs w:val="28"/>
          <w:lang w:val="tr-TR" w:eastAsia="en-US"/>
        </w:rPr>
      </w:pPr>
    </w:p>
    <w:p w14:paraId="24514CE6" w14:textId="77777777" w:rsidR="00190C6F" w:rsidRPr="00190C6F" w:rsidRDefault="00190C6F" w:rsidP="00190C6F">
      <w:pPr>
        <w:overflowPunct/>
        <w:autoSpaceDE/>
        <w:autoSpaceDN/>
        <w:adjustRightInd/>
        <w:textAlignment w:val="auto"/>
        <w:rPr>
          <w:rFonts w:ascii="Times New Roman" w:eastAsia="Calibri" w:hAnsi="Times New Roman"/>
          <w:sz w:val="18"/>
          <w:szCs w:val="18"/>
          <w:lang w:val="tr-TR" w:eastAsia="en-US"/>
        </w:rPr>
      </w:pPr>
    </w:p>
    <w:p w14:paraId="5DFFCA2D" w14:textId="77777777" w:rsidR="00FB5489" w:rsidRDefault="00FB5489" w:rsidP="00FB5489">
      <w:pPr>
        <w:overflowPunct/>
        <w:autoSpaceDE/>
        <w:autoSpaceDN/>
        <w:adjustRightInd/>
        <w:spacing w:line="259" w:lineRule="auto"/>
        <w:ind w:firstLine="720"/>
        <w:jc w:val="center"/>
        <w:textAlignment w:val="auto"/>
        <w:rPr>
          <w:rFonts w:ascii="Times New Roman" w:eastAsia="Calibri" w:hAnsi="Times New Roman"/>
          <w:b/>
          <w:bCs/>
          <w:lang w:val="de-DE" w:eastAsia="en-US"/>
        </w:rPr>
      </w:pPr>
      <w:r>
        <w:rPr>
          <w:rFonts w:ascii="Times New Roman" w:eastAsia="Calibri" w:hAnsi="Times New Roman"/>
          <w:b/>
          <w:bCs/>
          <w:lang w:val="de-DE" w:eastAsia="en-US"/>
        </w:rPr>
        <w:t>Öz</w:t>
      </w:r>
      <w:r w:rsidR="009A1068">
        <w:rPr>
          <w:rFonts w:ascii="Times New Roman" w:eastAsia="Calibri" w:hAnsi="Times New Roman"/>
          <w:b/>
          <w:bCs/>
          <w:lang w:val="de-DE" w:eastAsia="en-US"/>
        </w:rPr>
        <w:t xml:space="preserve"> </w:t>
      </w:r>
    </w:p>
    <w:p w14:paraId="38FC0A26" w14:textId="77777777" w:rsidR="00FB5489" w:rsidRDefault="009A1068" w:rsidP="00FB5489">
      <w:pPr>
        <w:overflowPunct/>
        <w:autoSpaceDE/>
        <w:autoSpaceDN/>
        <w:adjustRightInd/>
        <w:ind w:firstLine="709"/>
        <w:jc w:val="both"/>
        <w:textAlignment w:val="auto"/>
        <w:rPr>
          <w:rFonts w:ascii="Times New Roman" w:eastAsia="Calibri" w:hAnsi="Times New Roman"/>
          <w:sz w:val="20"/>
          <w:szCs w:val="20"/>
          <w:lang w:val="de-DE" w:eastAsia="en-US"/>
        </w:rPr>
      </w:pPr>
      <w:r>
        <w:rPr>
          <w:rFonts w:ascii="Times New Roman" w:eastAsia="Calibri" w:hAnsi="Times New Roman"/>
          <w:sz w:val="20"/>
          <w:szCs w:val="20"/>
          <w:lang w:val="de-DE" w:eastAsia="en-US"/>
        </w:rPr>
        <w:t xml:space="preserve">Times New Roman, </w:t>
      </w:r>
      <w:proofErr w:type="spellStart"/>
      <w:r>
        <w:rPr>
          <w:rFonts w:ascii="Times New Roman" w:eastAsia="Calibri" w:hAnsi="Times New Roman"/>
          <w:sz w:val="20"/>
          <w:szCs w:val="20"/>
          <w:lang w:val="de-DE" w:eastAsia="en-US"/>
        </w:rPr>
        <w:t>t</w:t>
      </w:r>
      <w:r w:rsidR="00FB5489" w:rsidRPr="00FB5489">
        <w:rPr>
          <w:rFonts w:ascii="Times New Roman" w:eastAsia="Calibri" w:hAnsi="Times New Roman"/>
          <w:sz w:val="20"/>
          <w:szCs w:val="20"/>
          <w:lang w:val="de-DE" w:eastAsia="en-US"/>
        </w:rPr>
        <w:t>ek</w:t>
      </w:r>
      <w:proofErr w:type="spellEnd"/>
      <w:r w:rsidR="00FB5489" w:rsidRPr="00FB5489">
        <w:rPr>
          <w:rFonts w:ascii="Times New Roman" w:eastAsia="Calibri" w:hAnsi="Times New Roman"/>
          <w:sz w:val="20"/>
          <w:szCs w:val="20"/>
          <w:lang w:val="de-DE" w:eastAsia="en-US"/>
        </w:rPr>
        <w:t xml:space="preserve"> </w:t>
      </w:r>
      <w:proofErr w:type="spellStart"/>
      <w:r w:rsidR="00FB5489">
        <w:rPr>
          <w:rFonts w:ascii="Times New Roman" w:eastAsia="Calibri" w:hAnsi="Times New Roman"/>
          <w:sz w:val="20"/>
          <w:szCs w:val="20"/>
          <w:lang w:val="de-DE" w:eastAsia="en-US"/>
        </w:rPr>
        <w:t>satır</w:t>
      </w:r>
      <w:proofErr w:type="spellEnd"/>
      <w:r w:rsidR="00FB5489">
        <w:rPr>
          <w:rFonts w:ascii="Times New Roman" w:eastAsia="Calibri" w:hAnsi="Times New Roman"/>
          <w:sz w:val="20"/>
          <w:szCs w:val="20"/>
          <w:lang w:val="de-DE" w:eastAsia="en-US"/>
        </w:rPr>
        <w:t xml:space="preserve"> </w:t>
      </w:r>
      <w:proofErr w:type="spellStart"/>
      <w:r w:rsidR="00FB5489">
        <w:rPr>
          <w:rFonts w:ascii="Times New Roman" w:eastAsia="Calibri" w:hAnsi="Times New Roman"/>
          <w:sz w:val="20"/>
          <w:szCs w:val="20"/>
          <w:lang w:val="de-DE" w:eastAsia="en-US"/>
        </w:rPr>
        <w:t>aralık</w:t>
      </w:r>
      <w:proofErr w:type="spellEnd"/>
      <w:r w:rsidR="00FB5489">
        <w:rPr>
          <w:rFonts w:ascii="Times New Roman" w:eastAsia="Calibri" w:hAnsi="Times New Roman"/>
          <w:sz w:val="20"/>
          <w:szCs w:val="20"/>
          <w:lang w:val="de-DE" w:eastAsia="en-US"/>
        </w:rPr>
        <w:t xml:space="preserve"> 10 </w:t>
      </w:r>
      <w:proofErr w:type="spellStart"/>
      <w:r w:rsidR="00FB5489">
        <w:rPr>
          <w:rFonts w:ascii="Times New Roman" w:eastAsia="Calibri" w:hAnsi="Times New Roman"/>
          <w:sz w:val="20"/>
          <w:szCs w:val="20"/>
          <w:lang w:val="de-DE" w:eastAsia="en-US"/>
        </w:rPr>
        <w:t>punto</w:t>
      </w:r>
      <w:proofErr w:type="spellEnd"/>
      <w:r w:rsidR="00FB5489">
        <w:rPr>
          <w:rFonts w:ascii="Times New Roman" w:eastAsia="Calibri" w:hAnsi="Times New Roman"/>
          <w:sz w:val="20"/>
          <w:szCs w:val="20"/>
          <w:lang w:val="de-DE" w:eastAsia="en-US"/>
        </w:rPr>
        <w:t xml:space="preserve">, </w:t>
      </w:r>
      <w:proofErr w:type="spellStart"/>
      <w:r w:rsidR="00FB5489">
        <w:rPr>
          <w:rFonts w:ascii="Times New Roman" w:eastAsia="Calibri" w:hAnsi="Times New Roman"/>
          <w:sz w:val="20"/>
          <w:szCs w:val="20"/>
          <w:lang w:val="de-DE" w:eastAsia="en-US"/>
        </w:rPr>
        <w:t>ilk</w:t>
      </w:r>
      <w:proofErr w:type="spellEnd"/>
      <w:r w:rsidR="00FB5489">
        <w:rPr>
          <w:rFonts w:ascii="Times New Roman" w:eastAsia="Calibri" w:hAnsi="Times New Roman"/>
          <w:sz w:val="20"/>
          <w:szCs w:val="20"/>
          <w:lang w:val="de-DE" w:eastAsia="en-US"/>
        </w:rPr>
        <w:t xml:space="preserve"> </w:t>
      </w:r>
      <w:proofErr w:type="spellStart"/>
      <w:r w:rsidR="00FB5489">
        <w:rPr>
          <w:rFonts w:ascii="Times New Roman" w:eastAsia="Calibri" w:hAnsi="Times New Roman"/>
          <w:sz w:val="20"/>
          <w:szCs w:val="20"/>
          <w:lang w:val="de-DE" w:eastAsia="en-US"/>
        </w:rPr>
        <w:t>satır</w:t>
      </w:r>
      <w:proofErr w:type="spellEnd"/>
      <w:r w:rsidR="00FB5489">
        <w:rPr>
          <w:rFonts w:ascii="Times New Roman" w:eastAsia="Calibri" w:hAnsi="Times New Roman"/>
          <w:sz w:val="20"/>
          <w:szCs w:val="20"/>
          <w:lang w:val="de-DE" w:eastAsia="en-US"/>
        </w:rPr>
        <w:t xml:space="preserve"> 1,25 cm </w:t>
      </w:r>
      <w:proofErr w:type="spellStart"/>
      <w:r w:rsidR="00FB5489">
        <w:rPr>
          <w:rFonts w:ascii="Times New Roman" w:eastAsia="Calibri" w:hAnsi="Times New Roman"/>
          <w:sz w:val="20"/>
          <w:szCs w:val="20"/>
          <w:lang w:val="de-DE" w:eastAsia="en-US"/>
        </w:rPr>
        <w:t>girintili</w:t>
      </w:r>
      <w:proofErr w:type="spellEnd"/>
      <w:r w:rsidR="00FB5489">
        <w:rPr>
          <w:rFonts w:ascii="Times New Roman" w:eastAsia="Calibri" w:hAnsi="Times New Roman"/>
          <w:sz w:val="20"/>
          <w:szCs w:val="20"/>
          <w:lang w:val="de-DE" w:eastAsia="en-US"/>
        </w:rPr>
        <w:t xml:space="preserve">, </w:t>
      </w:r>
      <w:proofErr w:type="spellStart"/>
      <w:r w:rsidR="00FB5489">
        <w:rPr>
          <w:rFonts w:ascii="Times New Roman" w:eastAsia="Calibri" w:hAnsi="Times New Roman"/>
          <w:sz w:val="20"/>
          <w:szCs w:val="20"/>
          <w:lang w:val="de-DE" w:eastAsia="en-US"/>
        </w:rPr>
        <w:t>metin</w:t>
      </w:r>
      <w:proofErr w:type="spellEnd"/>
      <w:r w:rsidR="00FB5489">
        <w:rPr>
          <w:rFonts w:ascii="Times New Roman" w:eastAsia="Calibri" w:hAnsi="Times New Roman"/>
          <w:sz w:val="20"/>
          <w:szCs w:val="20"/>
          <w:lang w:val="de-DE" w:eastAsia="en-US"/>
        </w:rPr>
        <w:t xml:space="preserve"> </w:t>
      </w:r>
      <w:proofErr w:type="spellStart"/>
      <w:r w:rsidR="00FB5489">
        <w:rPr>
          <w:rFonts w:ascii="Times New Roman" w:eastAsia="Calibri" w:hAnsi="Times New Roman"/>
          <w:sz w:val="20"/>
          <w:szCs w:val="20"/>
          <w:lang w:val="de-DE" w:eastAsia="en-US"/>
        </w:rPr>
        <w:t>iki</w:t>
      </w:r>
      <w:proofErr w:type="spellEnd"/>
      <w:r w:rsidR="00FB5489">
        <w:rPr>
          <w:rFonts w:ascii="Times New Roman" w:eastAsia="Calibri" w:hAnsi="Times New Roman"/>
          <w:sz w:val="20"/>
          <w:szCs w:val="20"/>
          <w:lang w:val="de-DE" w:eastAsia="en-US"/>
        </w:rPr>
        <w:t xml:space="preserve"> </w:t>
      </w:r>
      <w:proofErr w:type="spellStart"/>
      <w:r w:rsidR="00FB5489">
        <w:rPr>
          <w:rFonts w:ascii="Times New Roman" w:eastAsia="Calibri" w:hAnsi="Times New Roman"/>
          <w:sz w:val="20"/>
          <w:szCs w:val="20"/>
          <w:lang w:val="de-DE" w:eastAsia="en-US"/>
        </w:rPr>
        <w:t>yana</w:t>
      </w:r>
      <w:proofErr w:type="spellEnd"/>
      <w:r w:rsidR="00FB5489">
        <w:rPr>
          <w:rFonts w:ascii="Times New Roman" w:eastAsia="Calibri" w:hAnsi="Times New Roman"/>
          <w:sz w:val="20"/>
          <w:szCs w:val="20"/>
          <w:lang w:val="de-DE" w:eastAsia="en-US"/>
        </w:rPr>
        <w:t xml:space="preserve"> </w:t>
      </w:r>
      <w:proofErr w:type="spellStart"/>
      <w:r w:rsidR="00FB5489">
        <w:rPr>
          <w:rFonts w:ascii="Times New Roman" w:eastAsia="Calibri" w:hAnsi="Times New Roman"/>
          <w:sz w:val="20"/>
          <w:szCs w:val="20"/>
          <w:lang w:val="de-DE" w:eastAsia="en-US"/>
        </w:rPr>
        <w:t>yaslı</w:t>
      </w:r>
      <w:proofErr w:type="spellEnd"/>
      <w:r w:rsidR="00FB5489">
        <w:rPr>
          <w:rFonts w:ascii="Times New Roman" w:eastAsia="Calibri" w:hAnsi="Times New Roman"/>
          <w:sz w:val="20"/>
          <w:szCs w:val="20"/>
          <w:lang w:val="de-DE" w:eastAsia="en-US"/>
        </w:rPr>
        <w:t xml:space="preserve">, </w:t>
      </w:r>
      <w:proofErr w:type="spellStart"/>
      <w:r w:rsidR="00FB5489">
        <w:rPr>
          <w:rFonts w:ascii="Times New Roman" w:eastAsia="Calibri" w:hAnsi="Times New Roman"/>
          <w:sz w:val="20"/>
          <w:szCs w:val="20"/>
          <w:lang w:val="de-DE" w:eastAsia="en-US"/>
        </w:rPr>
        <w:t>siyah</w:t>
      </w:r>
      <w:proofErr w:type="spellEnd"/>
      <w:r w:rsidR="00FB5489">
        <w:rPr>
          <w:rFonts w:ascii="Times New Roman" w:eastAsia="Calibri" w:hAnsi="Times New Roman"/>
          <w:sz w:val="20"/>
          <w:szCs w:val="20"/>
          <w:lang w:val="de-DE" w:eastAsia="en-US"/>
        </w:rPr>
        <w:t xml:space="preserve"> </w:t>
      </w:r>
      <w:proofErr w:type="spellStart"/>
      <w:r w:rsidR="00FB5489">
        <w:rPr>
          <w:rFonts w:ascii="Times New Roman" w:eastAsia="Calibri" w:hAnsi="Times New Roman"/>
          <w:sz w:val="20"/>
          <w:szCs w:val="20"/>
          <w:lang w:val="de-DE" w:eastAsia="en-US"/>
        </w:rPr>
        <w:t>yazı</w:t>
      </w:r>
      <w:proofErr w:type="spellEnd"/>
      <w:r w:rsidR="00FB5489">
        <w:rPr>
          <w:rFonts w:ascii="Times New Roman" w:eastAsia="Calibri" w:hAnsi="Times New Roman"/>
          <w:sz w:val="20"/>
          <w:szCs w:val="20"/>
          <w:lang w:val="de-DE" w:eastAsia="en-US"/>
        </w:rPr>
        <w:t xml:space="preserve"> </w:t>
      </w:r>
      <w:proofErr w:type="spellStart"/>
      <w:r w:rsidR="00FB5489">
        <w:rPr>
          <w:rFonts w:ascii="Times New Roman" w:eastAsia="Calibri" w:hAnsi="Times New Roman"/>
          <w:sz w:val="20"/>
          <w:szCs w:val="20"/>
          <w:lang w:val="de-DE" w:eastAsia="en-US"/>
        </w:rPr>
        <w:t>karakteri</w:t>
      </w:r>
      <w:proofErr w:type="spellEnd"/>
      <w:r w:rsidR="00FB5489">
        <w:rPr>
          <w:rFonts w:ascii="Times New Roman" w:eastAsia="Calibri" w:hAnsi="Times New Roman"/>
          <w:sz w:val="20"/>
          <w:szCs w:val="20"/>
          <w:lang w:val="de-DE" w:eastAsia="en-US"/>
        </w:rPr>
        <w:t xml:space="preserve">. [Not: Abstract’a </w:t>
      </w:r>
      <w:proofErr w:type="spellStart"/>
      <w:r w:rsidR="00FB5489">
        <w:rPr>
          <w:rFonts w:ascii="Times New Roman" w:eastAsia="Calibri" w:hAnsi="Times New Roman"/>
          <w:sz w:val="20"/>
          <w:szCs w:val="20"/>
          <w:lang w:val="de-DE" w:eastAsia="en-US"/>
        </w:rPr>
        <w:t>geçilirken</w:t>
      </w:r>
      <w:proofErr w:type="spellEnd"/>
      <w:r w:rsidR="00FB5489">
        <w:rPr>
          <w:rFonts w:ascii="Times New Roman" w:eastAsia="Calibri" w:hAnsi="Times New Roman"/>
          <w:sz w:val="20"/>
          <w:szCs w:val="20"/>
          <w:lang w:val="de-DE" w:eastAsia="en-US"/>
        </w:rPr>
        <w:t xml:space="preserve"> </w:t>
      </w:r>
      <w:proofErr w:type="spellStart"/>
      <w:r w:rsidR="00FB5489">
        <w:rPr>
          <w:rFonts w:ascii="Times New Roman" w:eastAsia="Calibri" w:hAnsi="Times New Roman"/>
          <w:sz w:val="20"/>
          <w:szCs w:val="20"/>
          <w:lang w:val="de-DE" w:eastAsia="en-US"/>
        </w:rPr>
        <w:t>bir</w:t>
      </w:r>
      <w:proofErr w:type="spellEnd"/>
      <w:r w:rsidR="00FB5489">
        <w:rPr>
          <w:rFonts w:ascii="Times New Roman" w:eastAsia="Calibri" w:hAnsi="Times New Roman"/>
          <w:sz w:val="20"/>
          <w:szCs w:val="20"/>
          <w:lang w:val="de-DE" w:eastAsia="en-US"/>
        </w:rPr>
        <w:t xml:space="preserve"> </w:t>
      </w:r>
      <w:proofErr w:type="spellStart"/>
      <w:r w:rsidR="00FB5489">
        <w:rPr>
          <w:rFonts w:ascii="Times New Roman" w:eastAsia="Calibri" w:hAnsi="Times New Roman"/>
          <w:sz w:val="20"/>
          <w:szCs w:val="20"/>
          <w:lang w:val="de-DE" w:eastAsia="en-US"/>
        </w:rPr>
        <w:t>satır</w:t>
      </w:r>
      <w:proofErr w:type="spellEnd"/>
      <w:r w:rsidR="00FB5489">
        <w:rPr>
          <w:rFonts w:ascii="Times New Roman" w:eastAsia="Calibri" w:hAnsi="Times New Roman"/>
          <w:sz w:val="20"/>
          <w:szCs w:val="20"/>
          <w:lang w:val="de-DE" w:eastAsia="en-US"/>
        </w:rPr>
        <w:t xml:space="preserve"> </w:t>
      </w:r>
      <w:proofErr w:type="spellStart"/>
      <w:r w:rsidR="00FB5489">
        <w:rPr>
          <w:rFonts w:ascii="Times New Roman" w:eastAsia="Calibri" w:hAnsi="Times New Roman"/>
          <w:sz w:val="20"/>
          <w:szCs w:val="20"/>
          <w:lang w:val="de-DE" w:eastAsia="en-US"/>
        </w:rPr>
        <w:t>boşluk</w:t>
      </w:r>
      <w:proofErr w:type="spellEnd"/>
      <w:r w:rsidR="00FB5489">
        <w:rPr>
          <w:rFonts w:ascii="Times New Roman" w:eastAsia="Calibri" w:hAnsi="Times New Roman"/>
          <w:sz w:val="20"/>
          <w:szCs w:val="20"/>
          <w:lang w:val="de-DE" w:eastAsia="en-US"/>
        </w:rPr>
        <w:t xml:space="preserve"> </w:t>
      </w:r>
      <w:proofErr w:type="spellStart"/>
      <w:r w:rsidR="00FB5489">
        <w:rPr>
          <w:rFonts w:ascii="Times New Roman" w:eastAsia="Calibri" w:hAnsi="Times New Roman"/>
          <w:sz w:val="20"/>
          <w:szCs w:val="20"/>
          <w:lang w:val="de-DE" w:eastAsia="en-US"/>
        </w:rPr>
        <w:t>bırakılmalı</w:t>
      </w:r>
      <w:proofErr w:type="spellEnd"/>
      <w:r w:rsidR="00FB5489">
        <w:rPr>
          <w:rFonts w:ascii="Times New Roman" w:eastAsia="Calibri" w:hAnsi="Times New Roman"/>
          <w:sz w:val="20"/>
          <w:szCs w:val="20"/>
          <w:lang w:val="de-DE" w:eastAsia="en-US"/>
        </w:rPr>
        <w:t>].</w:t>
      </w:r>
    </w:p>
    <w:p w14:paraId="381E1990" w14:textId="77777777" w:rsidR="00FB5489" w:rsidRPr="00190C6F" w:rsidRDefault="00FB5489" w:rsidP="00FB5489">
      <w:pPr>
        <w:overflowPunct/>
        <w:autoSpaceDE/>
        <w:autoSpaceDN/>
        <w:adjustRightInd/>
        <w:jc w:val="both"/>
        <w:textAlignment w:val="auto"/>
        <w:rPr>
          <w:rFonts w:ascii="Times New Roman" w:eastAsia="Calibri" w:hAnsi="Times New Roman"/>
          <w:sz w:val="20"/>
          <w:szCs w:val="20"/>
          <w:lang w:val="de-DE" w:eastAsia="en-US"/>
        </w:rPr>
      </w:pPr>
      <w:proofErr w:type="spellStart"/>
      <w:r>
        <w:rPr>
          <w:rFonts w:ascii="Times New Roman" w:eastAsia="Calibri" w:hAnsi="Times New Roman"/>
          <w:b/>
          <w:bCs/>
          <w:sz w:val="20"/>
          <w:szCs w:val="20"/>
          <w:lang w:val="de-DE" w:eastAsia="en-US"/>
        </w:rPr>
        <w:t>Anahtar</w:t>
      </w:r>
      <w:proofErr w:type="spellEnd"/>
      <w:r>
        <w:rPr>
          <w:rFonts w:ascii="Times New Roman" w:eastAsia="Calibri" w:hAnsi="Times New Roman"/>
          <w:b/>
          <w:bCs/>
          <w:sz w:val="20"/>
          <w:szCs w:val="20"/>
          <w:lang w:val="de-DE" w:eastAsia="en-US"/>
        </w:rPr>
        <w:t xml:space="preserve"> </w:t>
      </w:r>
      <w:proofErr w:type="spellStart"/>
      <w:r>
        <w:rPr>
          <w:rFonts w:ascii="Times New Roman" w:eastAsia="Calibri" w:hAnsi="Times New Roman"/>
          <w:b/>
          <w:bCs/>
          <w:sz w:val="20"/>
          <w:szCs w:val="20"/>
          <w:lang w:val="de-DE" w:eastAsia="en-US"/>
        </w:rPr>
        <w:t>Kelimeler</w:t>
      </w:r>
      <w:proofErr w:type="spellEnd"/>
      <w:r>
        <w:rPr>
          <w:rFonts w:ascii="Times New Roman" w:eastAsia="Calibri" w:hAnsi="Times New Roman"/>
          <w:b/>
          <w:bCs/>
          <w:sz w:val="20"/>
          <w:szCs w:val="20"/>
          <w:lang w:val="de-DE" w:eastAsia="en-US"/>
        </w:rPr>
        <w:t xml:space="preserve">: </w:t>
      </w:r>
      <w:r>
        <w:rPr>
          <w:rFonts w:ascii="Times New Roman" w:eastAsia="Calibri" w:hAnsi="Times New Roman"/>
          <w:sz w:val="20"/>
          <w:szCs w:val="20"/>
          <w:lang w:val="de-DE" w:eastAsia="en-US"/>
        </w:rPr>
        <w:t xml:space="preserve">en </w:t>
      </w:r>
      <w:proofErr w:type="spellStart"/>
      <w:r>
        <w:rPr>
          <w:rFonts w:ascii="Times New Roman" w:eastAsia="Calibri" w:hAnsi="Times New Roman"/>
          <w:sz w:val="20"/>
          <w:szCs w:val="20"/>
          <w:lang w:val="de-DE" w:eastAsia="en-US"/>
        </w:rPr>
        <w:t>fazla</w:t>
      </w:r>
      <w:proofErr w:type="spellEnd"/>
      <w:r>
        <w:rPr>
          <w:rFonts w:ascii="Times New Roman" w:eastAsia="Calibri" w:hAnsi="Times New Roman"/>
          <w:sz w:val="20"/>
          <w:szCs w:val="20"/>
          <w:lang w:val="de-DE" w:eastAsia="en-US"/>
        </w:rPr>
        <w:t xml:space="preserve"> 6 </w:t>
      </w:r>
      <w:proofErr w:type="spellStart"/>
      <w:r>
        <w:rPr>
          <w:rFonts w:ascii="Times New Roman" w:eastAsia="Calibri" w:hAnsi="Times New Roman"/>
          <w:sz w:val="20"/>
          <w:szCs w:val="20"/>
          <w:lang w:val="de-DE" w:eastAsia="en-US"/>
        </w:rPr>
        <w:t>anahtar</w:t>
      </w:r>
      <w:proofErr w:type="spellEnd"/>
      <w:r>
        <w:rPr>
          <w:rFonts w:ascii="Times New Roman" w:eastAsia="Calibri" w:hAnsi="Times New Roman"/>
          <w:sz w:val="20"/>
          <w:szCs w:val="20"/>
          <w:lang w:val="de-DE" w:eastAsia="en-US"/>
        </w:rPr>
        <w:t xml:space="preserve"> </w:t>
      </w:r>
      <w:proofErr w:type="spellStart"/>
      <w:r>
        <w:rPr>
          <w:rFonts w:ascii="Times New Roman" w:eastAsia="Calibri" w:hAnsi="Times New Roman"/>
          <w:sz w:val="20"/>
          <w:szCs w:val="20"/>
          <w:lang w:val="de-DE" w:eastAsia="en-US"/>
        </w:rPr>
        <w:t>kelime</w:t>
      </w:r>
      <w:proofErr w:type="spellEnd"/>
      <w:r>
        <w:rPr>
          <w:rFonts w:ascii="Times New Roman" w:eastAsia="Calibri" w:hAnsi="Times New Roman"/>
          <w:sz w:val="20"/>
          <w:szCs w:val="20"/>
          <w:lang w:val="de-DE" w:eastAsia="en-US"/>
        </w:rPr>
        <w:t xml:space="preserve">, </w:t>
      </w:r>
      <w:proofErr w:type="spellStart"/>
      <w:r>
        <w:rPr>
          <w:rFonts w:ascii="Times New Roman" w:eastAsia="Calibri" w:hAnsi="Times New Roman"/>
          <w:sz w:val="20"/>
          <w:szCs w:val="20"/>
          <w:lang w:val="de-DE" w:eastAsia="en-US"/>
        </w:rPr>
        <w:t>satır</w:t>
      </w:r>
      <w:proofErr w:type="spellEnd"/>
      <w:r>
        <w:rPr>
          <w:rFonts w:ascii="Times New Roman" w:eastAsia="Calibri" w:hAnsi="Times New Roman"/>
          <w:sz w:val="20"/>
          <w:szCs w:val="20"/>
          <w:lang w:val="de-DE" w:eastAsia="en-US"/>
        </w:rPr>
        <w:t xml:space="preserve"> </w:t>
      </w:r>
      <w:proofErr w:type="spellStart"/>
      <w:r>
        <w:rPr>
          <w:rFonts w:ascii="Times New Roman" w:eastAsia="Calibri" w:hAnsi="Times New Roman"/>
          <w:sz w:val="20"/>
          <w:szCs w:val="20"/>
          <w:lang w:val="de-DE" w:eastAsia="en-US"/>
        </w:rPr>
        <w:t>girintili</w:t>
      </w:r>
      <w:proofErr w:type="spellEnd"/>
      <w:r>
        <w:rPr>
          <w:rFonts w:ascii="Times New Roman" w:eastAsia="Calibri" w:hAnsi="Times New Roman"/>
          <w:sz w:val="20"/>
          <w:szCs w:val="20"/>
          <w:lang w:val="de-DE" w:eastAsia="en-US"/>
        </w:rPr>
        <w:t xml:space="preserve"> </w:t>
      </w:r>
      <w:proofErr w:type="spellStart"/>
      <w:r>
        <w:rPr>
          <w:rFonts w:ascii="Times New Roman" w:eastAsia="Calibri" w:hAnsi="Times New Roman"/>
          <w:sz w:val="20"/>
          <w:szCs w:val="20"/>
          <w:lang w:val="de-DE" w:eastAsia="en-US"/>
        </w:rPr>
        <w:t>olmayacak</w:t>
      </w:r>
      <w:proofErr w:type="spellEnd"/>
      <w:r>
        <w:rPr>
          <w:rFonts w:ascii="Times New Roman" w:eastAsia="Calibri" w:hAnsi="Times New Roman"/>
          <w:sz w:val="20"/>
          <w:szCs w:val="20"/>
          <w:lang w:val="de-DE" w:eastAsia="en-US"/>
        </w:rPr>
        <w:t xml:space="preserve"> </w:t>
      </w:r>
      <w:proofErr w:type="spellStart"/>
      <w:r>
        <w:rPr>
          <w:rFonts w:ascii="Times New Roman" w:eastAsia="Calibri" w:hAnsi="Times New Roman"/>
          <w:sz w:val="20"/>
          <w:szCs w:val="20"/>
          <w:lang w:val="de-DE" w:eastAsia="en-US"/>
        </w:rPr>
        <w:t>şekilde</w:t>
      </w:r>
      <w:proofErr w:type="spellEnd"/>
      <w:r>
        <w:rPr>
          <w:rFonts w:ascii="Times New Roman" w:eastAsia="Calibri" w:hAnsi="Times New Roman"/>
          <w:sz w:val="20"/>
          <w:szCs w:val="20"/>
          <w:lang w:val="de-DE" w:eastAsia="en-US"/>
        </w:rPr>
        <w:t xml:space="preserve"> </w:t>
      </w:r>
      <w:proofErr w:type="spellStart"/>
      <w:r>
        <w:rPr>
          <w:rFonts w:ascii="Times New Roman" w:eastAsia="Calibri" w:hAnsi="Times New Roman"/>
          <w:sz w:val="20"/>
          <w:szCs w:val="20"/>
          <w:lang w:val="de-DE" w:eastAsia="en-US"/>
        </w:rPr>
        <w:t>başlamalı</w:t>
      </w:r>
      <w:proofErr w:type="spellEnd"/>
      <w:r>
        <w:rPr>
          <w:rFonts w:ascii="Times New Roman" w:eastAsia="Calibri" w:hAnsi="Times New Roman"/>
          <w:sz w:val="20"/>
          <w:szCs w:val="20"/>
          <w:lang w:val="de-DE" w:eastAsia="en-US"/>
        </w:rPr>
        <w:t>.</w:t>
      </w:r>
    </w:p>
    <w:p w14:paraId="75C78745" w14:textId="77777777" w:rsidR="005D05D6" w:rsidRDefault="005D05D6" w:rsidP="005D05D6">
      <w:pPr>
        <w:widowControl w:val="0"/>
        <w:suppressLineNumbers/>
        <w:suppressAutoHyphens/>
        <w:jc w:val="both"/>
        <w:rPr>
          <w:rFonts w:ascii="Century" w:hAnsi="Century"/>
          <w:sz w:val="16"/>
          <w:szCs w:val="16"/>
        </w:rPr>
      </w:pPr>
    </w:p>
    <w:p w14:paraId="029D59BB" w14:textId="77777777" w:rsidR="005D05D6" w:rsidRPr="009872AD" w:rsidRDefault="005D05D6" w:rsidP="005D05D6">
      <w:pPr>
        <w:widowControl w:val="0"/>
        <w:suppressLineNumbers/>
        <w:suppressAutoHyphens/>
        <w:jc w:val="both"/>
        <w:rPr>
          <w:rFonts w:ascii="Century" w:hAnsi="Century"/>
          <w:sz w:val="12"/>
          <w:szCs w:val="12"/>
        </w:rPr>
      </w:pPr>
    </w:p>
    <w:p w14:paraId="6988118E" w14:textId="77777777" w:rsidR="00FB5489" w:rsidRPr="00FB5489" w:rsidRDefault="00FB5489" w:rsidP="00FB5489">
      <w:pPr>
        <w:overflowPunct/>
        <w:autoSpaceDE/>
        <w:autoSpaceDN/>
        <w:adjustRightInd/>
        <w:jc w:val="center"/>
        <w:textAlignment w:val="auto"/>
        <w:rPr>
          <w:rFonts w:ascii="Times New Roman" w:eastAsia="Calibri" w:hAnsi="Times New Roman"/>
          <w:b/>
          <w:lang w:val="tr-TR" w:eastAsia="en-US"/>
        </w:rPr>
      </w:pPr>
      <w:r>
        <w:rPr>
          <w:rFonts w:ascii="Times New Roman" w:eastAsia="Calibri" w:hAnsi="Times New Roman"/>
          <w:b/>
          <w:lang w:val="tr-TR" w:eastAsia="en-US"/>
        </w:rPr>
        <w:t xml:space="preserve">Makale İngilizce Başlık [Times New Roman 12 </w:t>
      </w:r>
      <w:proofErr w:type="spellStart"/>
      <w:r>
        <w:rPr>
          <w:rFonts w:ascii="Times New Roman" w:eastAsia="Calibri" w:hAnsi="Times New Roman"/>
          <w:b/>
          <w:lang w:val="tr-TR" w:eastAsia="en-US"/>
        </w:rPr>
        <w:t>Bold</w:t>
      </w:r>
      <w:proofErr w:type="spellEnd"/>
      <w:r>
        <w:rPr>
          <w:rFonts w:ascii="Times New Roman" w:eastAsia="Calibri" w:hAnsi="Times New Roman"/>
          <w:b/>
          <w:lang w:val="tr-TR" w:eastAsia="en-US"/>
        </w:rPr>
        <w:t>]</w:t>
      </w:r>
    </w:p>
    <w:p w14:paraId="24165E64" w14:textId="77777777" w:rsidR="00FB5489" w:rsidRPr="00FB5489" w:rsidRDefault="00FB5489" w:rsidP="00FB5489">
      <w:pPr>
        <w:overflowPunct/>
        <w:autoSpaceDE/>
        <w:autoSpaceDN/>
        <w:adjustRightInd/>
        <w:jc w:val="center"/>
        <w:textAlignment w:val="auto"/>
        <w:rPr>
          <w:rFonts w:ascii="Times New Roman" w:eastAsia="Calibri" w:hAnsi="Times New Roman"/>
          <w:b/>
          <w:lang w:val="en-US" w:eastAsia="en-US"/>
        </w:rPr>
      </w:pPr>
      <w:r w:rsidRPr="00FB5489">
        <w:rPr>
          <w:rFonts w:ascii="Times New Roman" w:eastAsia="Calibri" w:hAnsi="Times New Roman"/>
          <w:b/>
          <w:lang w:val="en-US" w:eastAsia="en-US"/>
        </w:rPr>
        <w:t>Abstract</w:t>
      </w:r>
    </w:p>
    <w:p w14:paraId="092FD8BB" w14:textId="77777777" w:rsidR="00FB5489" w:rsidRPr="00FB5489" w:rsidRDefault="00FB5489" w:rsidP="00FB5489">
      <w:pPr>
        <w:overflowPunct/>
        <w:autoSpaceDE/>
        <w:autoSpaceDN/>
        <w:adjustRightInd/>
        <w:ind w:firstLine="709"/>
        <w:jc w:val="both"/>
        <w:textAlignment w:val="auto"/>
        <w:rPr>
          <w:rFonts w:ascii="Times New Roman" w:eastAsia="Calibri" w:hAnsi="Times New Roman"/>
          <w:sz w:val="20"/>
          <w:szCs w:val="20"/>
          <w:lang w:val="en-US" w:eastAsia="en-US"/>
        </w:rPr>
      </w:pPr>
      <w:r>
        <w:rPr>
          <w:rFonts w:ascii="Times New Roman" w:eastAsia="Calibri" w:hAnsi="Times New Roman"/>
          <w:sz w:val="20"/>
          <w:szCs w:val="20"/>
          <w:lang w:val="en-US" w:eastAsia="en-US"/>
        </w:rPr>
        <w:t xml:space="preserve">Tek </w:t>
      </w:r>
      <w:proofErr w:type="spellStart"/>
      <w:r>
        <w:rPr>
          <w:rFonts w:ascii="Times New Roman" w:eastAsia="Calibri" w:hAnsi="Times New Roman"/>
          <w:sz w:val="20"/>
          <w:szCs w:val="20"/>
          <w:lang w:val="en-US" w:eastAsia="en-US"/>
        </w:rPr>
        <w:t>satır</w:t>
      </w:r>
      <w:proofErr w:type="spellEnd"/>
      <w:r>
        <w:rPr>
          <w:rFonts w:ascii="Times New Roman" w:eastAsia="Calibri" w:hAnsi="Times New Roman"/>
          <w:sz w:val="20"/>
          <w:szCs w:val="20"/>
          <w:lang w:val="en-US" w:eastAsia="en-US"/>
        </w:rPr>
        <w:t xml:space="preserve"> </w:t>
      </w:r>
      <w:proofErr w:type="spellStart"/>
      <w:r>
        <w:rPr>
          <w:rFonts w:ascii="Times New Roman" w:eastAsia="Calibri" w:hAnsi="Times New Roman"/>
          <w:sz w:val="20"/>
          <w:szCs w:val="20"/>
          <w:lang w:val="en-US" w:eastAsia="en-US"/>
        </w:rPr>
        <w:t>aralık</w:t>
      </w:r>
      <w:proofErr w:type="spellEnd"/>
      <w:r>
        <w:rPr>
          <w:rFonts w:ascii="Times New Roman" w:eastAsia="Calibri" w:hAnsi="Times New Roman"/>
          <w:sz w:val="20"/>
          <w:szCs w:val="20"/>
          <w:lang w:val="en-US" w:eastAsia="en-US"/>
        </w:rPr>
        <w:t xml:space="preserve"> 10 punto, ilk </w:t>
      </w:r>
      <w:proofErr w:type="spellStart"/>
      <w:r>
        <w:rPr>
          <w:rFonts w:ascii="Times New Roman" w:eastAsia="Calibri" w:hAnsi="Times New Roman"/>
          <w:sz w:val="20"/>
          <w:szCs w:val="20"/>
          <w:lang w:val="en-US" w:eastAsia="en-US"/>
        </w:rPr>
        <w:t>satır</w:t>
      </w:r>
      <w:proofErr w:type="spellEnd"/>
      <w:r>
        <w:rPr>
          <w:rFonts w:ascii="Times New Roman" w:eastAsia="Calibri" w:hAnsi="Times New Roman"/>
          <w:sz w:val="20"/>
          <w:szCs w:val="20"/>
          <w:lang w:val="en-US" w:eastAsia="en-US"/>
        </w:rPr>
        <w:t xml:space="preserve"> 1,25 cm </w:t>
      </w:r>
      <w:proofErr w:type="spellStart"/>
      <w:r>
        <w:rPr>
          <w:rFonts w:ascii="Times New Roman" w:eastAsia="Calibri" w:hAnsi="Times New Roman"/>
          <w:sz w:val="20"/>
          <w:szCs w:val="20"/>
          <w:lang w:val="en-US" w:eastAsia="en-US"/>
        </w:rPr>
        <w:t>girintili</w:t>
      </w:r>
      <w:proofErr w:type="spellEnd"/>
      <w:r>
        <w:rPr>
          <w:rFonts w:ascii="Times New Roman" w:eastAsia="Calibri" w:hAnsi="Times New Roman"/>
          <w:sz w:val="20"/>
          <w:szCs w:val="20"/>
          <w:lang w:val="en-US" w:eastAsia="en-US"/>
        </w:rPr>
        <w:t xml:space="preserve">, </w:t>
      </w:r>
      <w:proofErr w:type="spellStart"/>
      <w:r>
        <w:rPr>
          <w:rFonts w:ascii="Times New Roman" w:eastAsia="Calibri" w:hAnsi="Times New Roman"/>
          <w:sz w:val="20"/>
          <w:szCs w:val="20"/>
          <w:lang w:val="en-US" w:eastAsia="en-US"/>
        </w:rPr>
        <w:t>metin</w:t>
      </w:r>
      <w:proofErr w:type="spellEnd"/>
      <w:r>
        <w:rPr>
          <w:rFonts w:ascii="Times New Roman" w:eastAsia="Calibri" w:hAnsi="Times New Roman"/>
          <w:sz w:val="20"/>
          <w:szCs w:val="20"/>
          <w:lang w:val="en-US" w:eastAsia="en-US"/>
        </w:rPr>
        <w:t xml:space="preserve"> </w:t>
      </w:r>
      <w:proofErr w:type="spellStart"/>
      <w:r>
        <w:rPr>
          <w:rFonts w:ascii="Times New Roman" w:eastAsia="Calibri" w:hAnsi="Times New Roman"/>
          <w:sz w:val="20"/>
          <w:szCs w:val="20"/>
          <w:lang w:val="en-US" w:eastAsia="en-US"/>
        </w:rPr>
        <w:t>iki</w:t>
      </w:r>
      <w:proofErr w:type="spellEnd"/>
      <w:r>
        <w:rPr>
          <w:rFonts w:ascii="Times New Roman" w:eastAsia="Calibri" w:hAnsi="Times New Roman"/>
          <w:sz w:val="20"/>
          <w:szCs w:val="20"/>
          <w:lang w:val="en-US" w:eastAsia="en-US"/>
        </w:rPr>
        <w:t xml:space="preserve"> </w:t>
      </w:r>
      <w:proofErr w:type="spellStart"/>
      <w:r>
        <w:rPr>
          <w:rFonts w:ascii="Times New Roman" w:eastAsia="Calibri" w:hAnsi="Times New Roman"/>
          <w:sz w:val="20"/>
          <w:szCs w:val="20"/>
          <w:lang w:val="en-US" w:eastAsia="en-US"/>
        </w:rPr>
        <w:t>yana</w:t>
      </w:r>
      <w:proofErr w:type="spellEnd"/>
      <w:r>
        <w:rPr>
          <w:rFonts w:ascii="Times New Roman" w:eastAsia="Calibri" w:hAnsi="Times New Roman"/>
          <w:sz w:val="20"/>
          <w:szCs w:val="20"/>
          <w:lang w:val="en-US" w:eastAsia="en-US"/>
        </w:rPr>
        <w:t xml:space="preserve"> </w:t>
      </w:r>
      <w:proofErr w:type="spellStart"/>
      <w:r>
        <w:rPr>
          <w:rFonts w:ascii="Times New Roman" w:eastAsia="Calibri" w:hAnsi="Times New Roman"/>
          <w:sz w:val="20"/>
          <w:szCs w:val="20"/>
          <w:lang w:val="en-US" w:eastAsia="en-US"/>
        </w:rPr>
        <w:t>yaslı</w:t>
      </w:r>
      <w:proofErr w:type="spellEnd"/>
      <w:r>
        <w:rPr>
          <w:rFonts w:ascii="Times New Roman" w:eastAsia="Calibri" w:hAnsi="Times New Roman"/>
          <w:sz w:val="20"/>
          <w:szCs w:val="20"/>
          <w:lang w:val="en-US" w:eastAsia="en-US"/>
        </w:rPr>
        <w:t xml:space="preserve">, </w:t>
      </w:r>
      <w:proofErr w:type="spellStart"/>
      <w:r>
        <w:rPr>
          <w:rFonts w:ascii="Times New Roman" w:eastAsia="Calibri" w:hAnsi="Times New Roman"/>
          <w:sz w:val="20"/>
          <w:szCs w:val="20"/>
          <w:lang w:val="en-US" w:eastAsia="en-US"/>
        </w:rPr>
        <w:t>siyah</w:t>
      </w:r>
      <w:proofErr w:type="spellEnd"/>
      <w:r>
        <w:rPr>
          <w:rFonts w:ascii="Times New Roman" w:eastAsia="Calibri" w:hAnsi="Times New Roman"/>
          <w:sz w:val="20"/>
          <w:szCs w:val="20"/>
          <w:lang w:val="en-US" w:eastAsia="en-US"/>
        </w:rPr>
        <w:t xml:space="preserve"> </w:t>
      </w:r>
      <w:proofErr w:type="spellStart"/>
      <w:r>
        <w:rPr>
          <w:rFonts w:ascii="Times New Roman" w:eastAsia="Calibri" w:hAnsi="Times New Roman"/>
          <w:sz w:val="20"/>
          <w:szCs w:val="20"/>
          <w:lang w:val="en-US" w:eastAsia="en-US"/>
        </w:rPr>
        <w:t>yazı</w:t>
      </w:r>
      <w:proofErr w:type="spellEnd"/>
      <w:r>
        <w:rPr>
          <w:rFonts w:ascii="Times New Roman" w:eastAsia="Calibri" w:hAnsi="Times New Roman"/>
          <w:sz w:val="20"/>
          <w:szCs w:val="20"/>
          <w:lang w:val="en-US" w:eastAsia="en-US"/>
        </w:rPr>
        <w:t xml:space="preserve"> </w:t>
      </w:r>
      <w:proofErr w:type="spellStart"/>
      <w:r>
        <w:rPr>
          <w:rFonts w:ascii="Times New Roman" w:eastAsia="Calibri" w:hAnsi="Times New Roman"/>
          <w:sz w:val="20"/>
          <w:szCs w:val="20"/>
          <w:lang w:val="en-US" w:eastAsia="en-US"/>
        </w:rPr>
        <w:t>karakteri</w:t>
      </w:r>
      <w:proofErr w:type="spellEnd"/>
    </w:p>
    <w:p w14:paraId="0B9A2C78" w14:textId="77777777" w:rsidR="00FB5489" w:rsidRDefault="00FB5489" w:rsidP="00FB5489">
      <w:pPr>
        <w:overflowPunct/>
        <w:autoSpaceDE/>
        <w:autoSpaceDN/>
        <w:adjustRightInd/>
        <w:textAlignment w:val="auto"/>
        <w:rPr>
          <w:rFonts w:ascii="Times New Roman" w:eastAsia="Calibri" w:hAnsi="Times New Roman"/>
          <w:sz w:val="20"/>
          <w:szCs w:val="20"/>
          <w:lang w:val="de-DE" w:eastAsia="en-US"/>
        </w:rPr>
      </w:pPr>
      <w:r w:rsidRPr="00FB5489">
        <w:rPr>
          <w:rFonts w:ascii="Times New Roman" w:eastAsia="Calibri" w:hAnsi="Times New Roman"/>
          <w:b/>
          <w:sz w:val="20"/>
          <w:szCs w:val="20"/>
          <w:lang w:val="en-US" w:eastAsia="en-US"/>
        </w:rPr>
        <w:t xml:space="preserve">Keywords: </w:t>
      </w:r>
      <w:r w:rsidRPr="00FB5489">
        <w:rPr>
          <w:rFonts w:ascii="Times New Roman" w:eastAsia="Calibri" w:hAnsi="Times New Roman"/>
          <w:sz w:val="20"/>
          <w:szCs w:val="20"/>
          <w:lang w:val="de-DE" w:eastAsia="en-US"/>
        </w:rPr>
        <w:t xml:space="preserve">en </w:t>
      </w:r>
      <w:proofErr w:type="spellStart"/>
      <w:r w:rsidRPr="00FB5489">
        <w:rPr>
          <w:rFonts w:ascii="Times New Roman" w:eastAsia="Calibri" w:hAnsi="Times New Roman"/>
          <w:sz w:val="20"/>
          <w:szCs w:val="20"/>
          <w:lang w:val="de-DE" w:eastAsia="en-US"/>
        </w:rPr>
        <w:t>fazla</w:t>
      </w:r>
      <w:proofErr w:type="spellEnd"/>
      <w:r w:rsidRPr="00FB5489">
        <w:rPr>
          <w:rFonts w:ascii="Times New Roman" w:eastAsia="Calibri" w:hAnsi="Times New Roman"/>
          <w:sz w:val="20"/>
          <w:szCs w:val="20"/>
          <w:lang w:val="de-DE" w:eastAsia="en-US"/>
        </w:rPr>
        <w:t xml:space="preserve"> 6 </w:t>
      </w:r>
      <w:proofErr w:type="spellStart"/>
      <w:r w:rsidRPr="00FB5489">
        <w:rPr>
          <w:rFonts w:ascii="Times New Roman" w:eastAsia="Calibri" w:hAnsi="Times New Roman"/>
          <w:sz w:val="20"/>
          <w:szCs w:val="20"/>
          <w:lang w:val="de-DE" w:eastAsia="en-US"/>
        </w:rPr>
        <w:t>anahtar</w:t>
      </w:r>
      <w:proofErr w:type="spellEnd"/>
      <w:r w:rsidRPr="00FB5489">
        <w:rPr>
          <w:rFonts w:ascii="Times New Roman" w:eastAsia="Calibri" w:hAnsi="Times New Roman"/>
          <w:sz w:val="20"/>
          <w:szCs w:val="20"/>
          <w:lang w:val="de-DE" w:eastAsia="en-US"/>
        </w:rPr>
        <w:t xml:space="preserve"> </w:t>
      </w:r>
      <w:proofErr w:type="spellStart"/>
      <w:r w:rsidRPr="00FB5489">
        <w:rPr>
          <w:rFonts w:ascii="Times New Roman" w:eastAsia="Calibri" w:hAnsi="Times New Roman"/>
          <w:sz w:val="20"/>
          <w:szCs w:val="20"/>
          <w:lang w:val="de-DE" w:eastAsia="en-US"/>
        </w:rPr>
        <w:t>kelime</w:t>
      </w:r>
      <w:proofErr w:type="spellEnd"/>
      <w:r w:rsidRPr="00FB5489">
        <w:rPr>
          <w:rFonts w:ascii="Times New Roman" w:eastAsia="Calibri" w:hAnsi="Times New Roman"/>
          <w:sz w:val="20"/>
          <w:szCs w:val="20"/>
          <w:lang w:val="de-DE" w:eastAsia="en-US"/>
        </w:rPr>
        <w:t xml:space="preserve">, </w:t>
      </w:r>
      <w:proofErr w:type="spellStart"/>
      <w:r w:rsidRPr="00FB5489">
        <w:rPr>
          <w:rFonts w:ascii="Times New Roman" w:eastAsia="Calibri" w:hAnsi="Times New Roman"/>
          <w:sz w:val="20"/>
          <w:szCs w:val="20"/>
          <w:lang w:val="de-DE" w:eastAsia="en-US"/>
        </w:rPr>
        <w:t>satır</w:t>
      </w:r>
      <w:proofErr w:type="spellEnd"/>
      <w:r w:rsidRPr="00FB5489">
        <w:rPr>
          <w:rFonts w:ascii="Times New Roman" w:eastAsia="Calibri" w:hAnsi="Times New Roman"/>
          <w:sz w:val="20"/>
          <w:szCs w:val="20"/>
          <w:lang w:val="de-DE" w:eastAsia="en-US"/>
        </w:rPr>
        <w:t xml:space="preserve"> </w:t>
      </w:r>
      <w:proofErr w:type="spellStart"/>
      <w:r w:rsidRPr="00FB5489">
        <w:rPr>
          <w:rFonts w:ascii="Times New Roman" w:eastAsia="Calibri" w:hAnsi="Times New Roman"/>
          <w:sz w:val="20"/>
          <w:szCs w:val="20"/>
          <w:lang w:val="de-DE" w:eastAsia="en-US"/>
        </w:rPr>
        <w:t>girintili</w:t>
      </w:r>
      <w:proofErr w:type="spellEnd"/>
      <w:r w:rsidRPr="00FB5489">
        <w:rPr>
          <w:rFonts w:ascii="Times New Roman" w:eastAsia="Calibri" w:hAnsi="Times New Roman"/>
          <w:sz w:val="20"/>
          <w:szCs w:val="20"/>
          <w:lang w:val="de-DE" w:eastAsia="en-US"/>
        </w:rPr>
        <w:t xml:space="preserve"> </w:t>
      </w:r>
      <w:proofErr w:type="spellStart"/>
      <w:r w:rsidRPr="00FB5489">
        <w:rPr>
          <w:rFonts w:ascii="Times New Roman" w:eastAsia="Calibri" w:hAnsi="Times New Roman"/>
          <w:sz w:val="20"/>
          <w:szCs w:val="20"/>
          <w:lang w:val="de-DE" w:eastAsia="en-US"/>
        </w:rPr>
        <w:t>olmayacak</w:t>
      </w:r>
      <w:proofErr w:type="spellEnd"/>
      <w:r w:rsidRPr="00FB5489">
        <w:rPr>
          <w:rFonts w:ascii="Times New Roman" w:eastAsia="Calibri" w:hAnsi="Times New Roman"/>
          <w:sz w:val="20"/>
          <w:szCs w:val="20"/>
          <w:lang w:val="de-DE" w:eastAsia="en-US"/>
        </w:rPr>
        <w:t xml:space="preserve"> </w:t>
      </w:r>
      <w:proofErr w:type="spellStart"/>
      <w:r w:rsidRPr="00FB5489">
        <w:rPr>
          <w:rFonts w:ascii="Times New Roman" w:eastAsia="Calibri" w:hAnsi="Times New Roman"/>
          <w:sz w:val="20"/>
          <w:szCs w:val="20"/>
          <w:lang w:val="de-DE" w:eastAsia="en-US"/>
        </w:rPr>
        <w:t>şekilde</w:t>
      </w:r>
      <w:proofErr w:type="spellEnd"/>
      <w:r w:rsidRPr="00FB5489">
        <w:rPr>
          <w:rFonts w:ascii="Times New Roman" w:eastAsia="Calibri" w:hAnsi="Times New Roman"/>
          <w:sz w:val="20"/>
          <w:szCs w:val="20"/>
          <w:lang w:val="de-DE" w:eastAsia="en-US"/>
        </w:rPr>
        <w:t xml:space="preserve"> </w:t>
      </w:r>
      <w:proofErr w:type="spellStart"/>
      <w:r w:rsidRPr="00FB5489">
        <w:rPr>
          <w:rFonts w:ascii="Times New Roman" w:eastAsia="Calibri" w:hAnsi="Times New Roman"/>
          <w:sz w:val="20"/>
          <w:szCs w:val="20"/>
          <w:lang w:val="de-DE" w:eastAsia="en-US"/>
        </w:rPr>
        <w:t>başlamalı</w:t>
      </w:r>
      <w:proofErr w:type="spellEnd"/>
      <w:r w:rsidRPr="00FB5489">
        <w:rPr>
          <w:rFonts w:ascii="Times New Roman" w:eastAsia="Calibri" w:hAnsi="Times New Roman"/>
          <w:sz w:val="20"/>
          <w:szCs w:val="20"/>
          <w:lang w:val="de-DE" w:eastAsia="en-US"/>
        </w:rPr>
        <w:t>.</w:t>
      </w:r>
    </w:p>
    <w:p w14:paraId="34A8A35A" w14:textId="77777777" w:rsidR="009A1068" w:rsidRPr="00FB5489" w:rsidRDefault="009A1068" w:rsidP="00FB5489">
      <w:pPr>
        <w:overflowPunct/>
        <w:autoSpaceDE/>
        <w:autoSpaceDN/>
        <w:adjustRightInd/>
        <w:textAlignment w:val="auto"/>
        <w:rPr>
          <w:rFonts w:ascii="Times New Roman" w:eastAsia="Calibri" w:hAnsi="Times New Roman"/>
          <w:sz w:val="20"/>
          <w:szCs w:val="20"/>
          <w:lang w:val="de-DE" w:eastAsia="en-US"/>
        </w:rPr>
      </w:pPr>
    </w:p>
    <w:p w14:paraId="448F9088" w14:textId="77777777" w:rsidR="005D05D6" w:rsidRPr="00766B71" w:rsidRDefault="005D05D6" w:rsidP="005D05D6">
      <w:pPr>
        <w:widowControl w:val="0"/>
        <w:suppressLineNumbers/>
        <w:suppressAutoHyphens/>
        <w:jc w:val="both"/>
        <w:rPr>
          <w:rFonts w:ascii="Century" w:hAnsi="Century"/>
          <w:sz w:val="12"/>
          <w:szCs w:val="12"/>
        </w:rPr>
      </w:pPr>
    </w:p>
    <w:p w14:paraId="52A88D44" w14:textId="77777777" w:rsidR="002912E1" w:rsidRPr="00FB5489" w:rsidRDefault="00F760AC" w:rsidP="00730CAE">
      <w:pPr>
        <w:pStyle w:val="ANMheading1"/>
        <w:ind w:firstLine="708"/>
        <w:jc w:val="both"/>
        <w:rPr>
          <w:rFonts w:ascii="Times New Roman" w:hAnsi="Times New Roman"/>
          <w:color w:val="00B0F0"/>
          <w:sz w:val="22"/>
          <w:szCs w:val="22"/>
        </w:rPr>
      </w:pPr>
      <w:proofErr w:type="spellStart"/>
      <w:r w:rsidRPr="00FB5489">
        <w:rPr>
          <w:rFonts w:ascii="Times New Roman" w:hAnsi="Times New Roman"/>
          <w:sz w:val="22"/>
          <w:szCs w:val="22"/>
        </w:rPr>
        <w:t>G</w:t>
      </w:r>
      <w:r w:rsidR="00E36472">
        <w:rPr>
          <w:rFonts w:ascii="Times New Roman" w:hAnsi="Times New Roman"/>
          <w:sz w:val="22"/>
          <w:szCs w:val="22"/>
        </w:rPr>
        <w:t>iriş</w:t>
      </w:r>
      <w:proofErr w:type="spellEnd"/>
      <w:r w:rsidR="005F5E31" w:rsidRPr="00FB5489">
        <w:rPr>
          <w:rFonts w:ascii="Times New Roman" w:hAnsi="Times New Roman"/>
          <w:sz w:val="22"/>
          <w:szCs w:val="22"/>
        </w:rPr>
        <w:t xml:space="preserve"> </w:t>
      </w:r>
      <w:r w:rsidR="002912E1" w:rsidRPr="00FB5489">
        <w:rPr>
          <w:rFonts w:ascii="Times New Roman" w:hAnsi="Times New Roman"/>
          <w:color w:val="00B0F0"/>
          <w:sz w:val="22"/>
          <w:szCs w:val="22"/>
        </w:rPr>
        <w:t>[</w:t>
      </w:r>
      <w:r w:rsidR="00FB5489" w:rsidRPr="00FB5489">
        <w:rPr>
          <w:rFonts w:ascii="Times New Roman" w:hAnsi="Times New Roman"/>
          <w:color w:val="00B0F0"/>
          <w:sz w:val="22"/>
          <w:szCs w:val="22"/>
        </w:rPr>
        <w:t>Times New Roman 11 Bold</w:t>
      </w:r>
      <w:r w:rsidR="002912E1" w:rsidRPr="00FB5489">
        <w:rPr>
          <w:rFonts w:ascii="Times New Roman" w:hAnsi="Times New Roman"/>
          <w:color w:val="00B0F0"/>
          <w:sz w:val="22"/>
          <w:szCs w:val="22"/>
        </w:rPr>
        <w:t>]</w:t>
      </w:r>
    </w:p>
    <w:p w14:paraId="27405E12" w14:textId="77777777" w:rsidR="008D3B4E" w:rsidRPr="00FB5489" w:rsidRDefault="009A1068" w:rsidP="00730CAE">
      <w:pPr>
        <w:spacing w:line="480" w:lineRule="auto"/>
        <w:ind w:firstLine="709"/>
        <w:jc w:val="both"/>
        <w:rPr>
          <w:rFonts w:ascii="Times New Roman" w:hAnsi="Times New Roman"/>
          <w:color w:val="FF0000"/>
          <w:sz w:val="22"/>
          <w:szCs w:val="22"/>
          <w:lang w:eastAsia="tr-TR"/>
        </w:rPr>
      </w:pPr>
      <w:r>
        <w:rPr>
          <w:rFonts w:ascii="Times New Roman" w:hAnsi="Times New Roman"/>
          <w:color w:val="FF0000"/>
          <w:sz w:val="22"/>
          <w:szCs w:val="22"/>
          <w:lang w:eastAsia="tr-TR"/>
        </w:rPr>
        <w:t xml:space="preserve">Daha önce yapılmış temel araştırmalar ile çalışmanın önem, amaç ve konusunu belirten bir kompozisyon içermelidir. </w:t>
      </w:r>
      <w:r w:rsidR="008D3B4E" w:rsidRPr="00FB5489">
        <w:rPr>
          <w:rFonts w:ascii="Times New Roman" w:hAnsi="Times New Roman"/>
          <w:color w:val="FF0000"/>
          <w:sz w:val="22"/>
          <w:szCs w:val="22"/>
          <w:lang w:eastAsia="tr-TR"/>
        </w:rPr>
        <w:t>Son paragrafta makaleye ilişkin hipotez verilmelidir.</w:t>
      </w:r>
    </w:p>
    <w:p w14:paraId="6B658F62" w14:textId="77777777" w:rsidR="00AB6F60" w:rsidRPr="00FB5489" w:rsidRDefault="008D3B4E" w:rsidP="00730CAE">
      <w:pPr>
        <w:spacing w:line="480" w:lineRule="auto"/>
        <w:ind w:firstLine="709"/>
        <w:jc w:val="both"/>
        <w:rPr>
          <w:rFonts w:ascii="Times New Roman" w:hAnsi="Times New Roman"/>
          <w:sz w:val="22"/>
          <w:szCs w:val="22"/>
        </w:rPr>
      </w:pP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7F0FCB"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7F0FCB"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7F0FCB"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C76C48" w:rsidRPr="00FB5489">
        <w:rPr>
          <w:rFonts w:ascii="Times New Roman" w:hAnsi="Times New Roman"/>
          <w:sz w:val="22"/>
          <w:szCs w:val="22"/>
        </w:rPr>
        <w:t xml:space="preserve"> </w:t>
      </w:r>
      <w:r w:rsidR="00C76C48" w:rsidRPr="00FB5489">
        <w:rPr>
          <w:rFonts w:ascii="Times New Roman" w:hAnsi="Times New Roman"/>
          <w:color w:val="FF0000"/>
          <w:sz w:val="22"/>
          <w:szCs w:val="22"/>
        </w:rPr>
        <w:t>(</w:t>
      </w:r>
      <w:r w:rsidR="00431ADA">
        <w:rPr>
          <w:rFonts w:ascii="Times New Roman" w:hAnsi="Times New Roman"/>
          <w:color w:val="FF0000"/>
          <w:sz w:val="22"/>
          <w:szCs w:val="22"/>
        </w:rPr>
        <w:t>Cochran, 196</w:t>
      </w:r>
      <w:r w:rsidR="00C459EC" w:rsidRPr="00FB5489">
        <w:rPr>
          <w:rFonts w:ascii="Times New Roman" w:hAnsi="Times New Roman"/>
          <w:color w:val="FF0000"/>
          <w:sz w:val="22"/>
          <w:szCs w:val="22"/>
        </w:rPr>
        <w:t>;</w:t>
      </w:r>
      <w:r w:rsidR="00C76C48" w:rsidRPr="00FB5489">
        <w:rPr>
          <w:rFonts w:ascii="Times New Roman" w:hAnsi="Times New Roman"/>
          <w:color w:val="FF0000"/>
          <w:sz w:val="22"/>
          <w:szCs w:val="22"/>
        </w:rPr>
        <w:t xml:space="preserve"> </w:t>
      </w:r>
      <w:r w:rsidR="00431ADA">
        <w:rPr>
          <w:rFonts w:ascii="Times New Roman" w:hAnsi="Times New Roman"/>
          <w:color w:val="FF0000"/>
          <w:sz w:val="22"/>
          <w:szCs w:val="22"/>
        </w:rPr>
        <w:t>Landen</w:t>
      </w:r>
      <w:r w:rsidR="00C459EC" w:rsidRPr="00FB5489">
        <w:rPr>
          <w:rFonts w:ascii="Times New Roman" w:hAnsi="Times New Roman"/>
          <w:color w:val="FF0000"/>
          <w:sz w:val="22"/>
          <w:szCs w:val="22"/>
        </w:rPr>
        <w:t>,</w:t>
      </w:r>
      <w:r w:rsidR="00F760AC" w:rsidRPr="00FB5489">
        <w:rPr>
          <w:rFonts w:ascii="Times New Roman" w:hAnsi="Times New Roman"/>
          <w:color w:val="FF0000"/>
          <w:sz w:val="22"/>
          <w:szCs w:val="22"/>
        </w:rPr>
        <w:t xml:space="preserve"> 20</w:t>
      </w:r>
      <w:r w:rsidR="00431ADA">
        <w:rPr>
          <w:rFonts w:ascii="Times New Roman" w:hAnsi="Times New Roman"/>
          <w:color w:val="FF0000"/>
          <w:sz w:val="22"/>
          <w:szCs w:val="22"/>
        </w:rPr>
        <w:t>02</w:t>
      </w:r>
      <w:r w:rsidR="00C76C48" w:rsidRPr="00FB5489">
        <w:rPr>
          <w:rFonts w:ascii="Times New Roman" w:hAnsi="Times New Roman"/>
          <w:color w:val="FF0000"/>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7F0FCB"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7F0FCB"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7F0FCB"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7F0FCB"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7F0FCB"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7F0FCB"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7F0FCB"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7F0FCB"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7F0FCB"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7F0FCB"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00F760AC" w:rsidRPr="00FB5489">
        <w:rPr>
          <w:rFonts w:ascii="Times New Roman" w:hAnsi="Times New Roman"/>
          <w:color w:val="FF0000"/>
          <w:sz w:val="22"/>
          <w:szCs w:val="22"/>
        </w:rPr>
        <w:t xml:space="preserve"> </w:t>
      </w:r>
      <w:r w:rsidRPr="00FB5489">
        <w:rPr>
          <w:rFonts w:ascii="Times New Roman" w:hAnsi="Times New Roman"/>
          <w:sz w:val="22"/>
          <w:szCs w:val="22"/>
        </w:rPr>
        <w:t>Makale metni</w:t>
      </w:r>
      <w:r w:rsidR="007F0FCB"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7F0FCB"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7F0FCB"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7F0FCB"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7F0FCB"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7F0FCB"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7F0FCB"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7F0FCB"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7F0FCB"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7F0FCB"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7F0FCB"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7F0FCB"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7F0FCB"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7F0FCB"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7F0FCB"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7F0FCB"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7F0FCB"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7F0FCB"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7F0FCB"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00963716" w:rsidRPr="00963716">
        <w:rPr>
          <w:rFonts w:ascii="Times New Roman" w:hAnsi="Times New Roman"/>
          <w:color w:val="FF0000"/>
        </w:rPr>
        <w:t>(Ghanbari-Bonjar ve Lee, 2003)</w:t>
      </w:r>
      <w:r w:rsidR="00963716">
        <w:rPr>
          <w:rFonts w:ascii="Times New Roman" w:hAnsi="Times New Roman"/>
        </w:rPr>
        <w:t>.</w:t>
      </w:r>
      <w:r w:rsidR="00963716" w:rsidRPr="00FB5489">
        <w:rPr>
          <w:rFonts w:ascii="Times New Roman" w:hAnsi="Times New Roman"/>
          <w:color w:val="FF0000"/>
          <w:sz w:val="22"/>
          <w:szCs w:val="22"/>
        </w:rPr>
        <w:t xml:space="preserve"> </w:t>
      </w:r>
      <w:r w:rsidRPr="00FB5489">
        <w:rPr>
          <w:rFonts w:ascii="Times New Roman" w:hAnsi="Times New Roman"/>
          <w:sz w:val="22"/>
          <w:szCs w:val="22"/>
        </w:rPr>
        <w:t>Makale metni</w:t>
      </w:r>
      <w:r w:rsidR="00A46ED7"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46ED7"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lastRenderedPageBreak/>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46ED7"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46ED7"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46ED7"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00431ADA" w:rsidRPr="00431ADA">
        <w:rPr>
          <w:rFonts w:ascii="Times New Roman" w:hAnsi="Times New Roman"/>
          <w:color w:val="FF0000"/>
          <w:sz w:val="22"/>
          <w:szCs w:val="22"/>
        </w:rPr>
        <w:t>Jansen ve ark.</w:t>
      </w:r>
      <w:r w:rsidR="00F760AC" w:rsidRPr="00431ADA">
        <w:rPr>
          <w:rFonts w:ascii="Times New Roman" w:hAnsi="Times New Roman"/>
          <w:color w:val="FF0000"/>
          <w:sz w:val="22"/>
          <w:szCs w:val="22"/>
        </w:rPr>
        <w:t xml:space="preserve"> </w:t>
      </w:r>
      <w:r w:rsidR="00AB6F60" w:rsidRPr="00431ADA">
        <w:rPr>
          <w:rFonts w:ascii="Times New Roman" w:hAnsi="Times New Roman"/>
          <w:color w:val="FF0000"/>
          <w:sz w:val="22"/>
          <w:szCs w:val="22"/>
        </w:rPr>
        <w:t>(</w:t>
      </w:r>
      <w:r w:rsidR="00F760AC" w:rsidRPr="00FB5489">
        <w:rPr>
          <w:rFonts w:ascii="Times New Roman" w:hAnsi="Times New Roman"/>
          <w:color w:val="FF0000"/>
          <w:sz w:val="22"/>
          <w:szCs w:val="22"/>
        </w:rPr>
        <w:t>20</w:t>
      </w:r>
      <w:r w:rsidR="00431ADA">
        <w:rPr>
          <w:rFonts w:ascii="Times New Roman" w:hAnsi="Times New Roman"/>
          <w:color w:val="FF0000"/>
          <w:sz w:val="22"/>
          <w:szCs w:val="22"/>
        </w:rPr>
        <w:t>03</w:t>
      </w:r>
      <w:r w:rsidR="00AB6F60" w:rsidRPr="00FB5489">
        <w:rPr>
          <w:rFonts w:ascii="Times New Roman" w:hAnsi="Times New Roman"/>
          <w:color w:val="FF0000"/>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46ED7"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46ED7"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46ED7"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00AB6F60" w:rsidRPr="00FB5489">
        <w:rPr>
          <w:rFonts w:ascii="Times New Roman" w:hAnsi="Times New Roman"/>
          <w:color w:val="FF0000"/>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46ED7"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46ED7"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46ED7"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46ED7"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46ED7"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46ED7"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46ED7"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p>
    <w:p w14:paraId="323AA14E" w14:textId="77777777" w:rsidR="00AB6F60" w:rsidRPr="00FB5489" w:rsidRDefault="008D3B4E" w:rsidP="00730CAE">
      <w:pPr>
        <w:spacing w:line="480" w:lineRule="auto"/>
        <w:ind w:firstLine="709"/>
        <w:jc w:val="both"/>
        <w:rPr>
          <w:rFonts w:ascii="Times New Roman" w:hAnsi="Times New Roman"/>
          <w:sz w:val="22"/>
          <w:szCs w:val="22"/>
        </w:rPr>
      </w:pP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46ED7"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46ED7"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46ED7"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00963716" w:rsidRPr="00963716">
        <w:rPr>
          <w:rFonts w:ascii="Times New Roman" w:hAnsi="Times New Roman"/>
          <w:color w:val="FF0000"/>
        </w:rPr>
        <w:t>(Mariotti ve ark., 2009)</w:t>
      </w:r>
      <w:r w:rsidR="00E24F12">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46ED7"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46ED7"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E24F12">
        <w:rPr>
          <w:rFonts w:ascii="Times New Roman" w:hAnsi="Times New Roman"/>
          <w:sz w:val="22"/>
          <w:szCs w:val="22"/>
        </w:rPr>
        <w:t xml:space="preserve"> </w:t>
      </w:r>
      <w:r w:rsidR="00E24F12" w:rsidRPr="00E24F12">
        <w:rPr>
          <w:rFonts w:ascii="Times New Roman" w:hAnsi="Times New Roman"/>
          <w:color w:val="FF0000"/>
          <w:sz w:val="22"/>
          <w:szCs w:val="22"/>
        </w:rPr>
        <w:t>(Jansen, 2003)</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46ED7"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00E24F12" w:rsidRPr="00E24F12">
        <w:rPr>
          <w:rFonts w:ascii="Times New Roman" w:hAnsi="Times New Roman"/>
          <w:color w:val="FF0000"/>
          <w:sz w:val="22"/>
          <w:szCs w:val="22"/>
        </w:rPr>
        <w:t>Jansen</w:t>
      </w:r>
      <w:r w:rsidR="00963716">
        <w:rPr>
          <w:rFonts w:ascii="Times New Roman" w:hAnsi="Times New Roman"/>
          <w:color w:val="FF0000"/>
          <w:sz w:val="22"/>
          <w:szCs w:val="22"/>
        </w:rPr>
        <w:t xml:space="preserve"> </w:t>
      </w:r>
      <w:r w:rsidR="00E24F12" w:rsidRPr="00E24F12">
        <w:rPr>
          <w:rFonts w:ascii="Times New Roman" w:hAnsi="Times New Roman"/>
          <w:color w:val="FF0000"/>
          <w:sz w:val="22"/>
          <w:szCs w:val="22"/>
        </w:rPr>
        <w:t>(2003)</w:t>
      </w:r>
      <w:r w:rsidR="00E24F12">
        <w:rPr>
          <w:rFonts w:ascii="Times New Roman" w:hAnsi="Times New Roman"/>
          <w:sz w:val="22"/>
          <w:szCs w:val="22"/>
        </w:rPr>
        <w:t xml:space="preserve"> </w:t>
      </w:r>
      <w:r w:rsidRPr="00FB5489">
        <w:rPr>
          <w:rFonts w:ascii="Times New Roman" w:hAnsi="Times New Roman"/>
          <w:sz w:val="22"/>
          <w:szCs w:val="22"/>
        </w:rPr>
        <w:t>Makale metni</w:t>
      </w:r>
      <w:r w:rsidR="00A46ED7"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46ED7"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00E24F12" w:rsidRPr="00E24F12">
        <w:rPr>
          <w:rFonts w:ascii="Times New Roman" w:hAnsi="Times New Roman"/>
          <w:color w:val="FF0000"/>
          <w:sz w:val="22"/>
          <w:szCs w:val="22"/>
        </w:rPr>
        <w:t>Jansen ve Danny (2003)</w:t>
      </w:r>
      <w:r w:rsidR="00E24F12">
        <w:rPr>
          <w:rFonts w:ascii="Times New Roman" w:hAnsi="Times New Roman"/>
          <w:color w:val="FF0000"/>
          <w:sz w:val="22"/>
          <w:szCs w:val="22"/>
        </w:rPr>
        <w:t>’ye göre</w:t>
      </w:r>
      <w:r w:rsidR="00E24F12">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46ED7"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46ED7" w:rsidRPr="00FB5489">
        <w:rPr>
          <w:rFonts w:ascii="Times New Roman" w:hAnsi="Times New Roman"/>
          <w:sz w:val="22"/>
          <w:szCs w:val="22"/>
        </w:rPr>
        <w:t>.</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r w:rsidRPr="00FB5489">
        <w:rPr>
          <w:rFonts w:ascii="Times New Roman" w:hAnsi="Times New Roman"/>
          <w:sz w:val="22"/>
          <w:szCs w:val="22"/>
        </w:rPr>
        <w:t>Makale metni</w:t>
      </w:r>
      <w:r w:rsidR="00AB6F60" w:rsidRPr="00FB5489">
        <w:rPr>
          <w:rFonts w:ascii="Times New Roman" w:hAnsi="Times New Roman"/>
          <w:sz w:val="22"/>
          <w:szCs w:val="22"/>
        </w:rPr>
        <w:t xml:space="preserve"> </w:t>
      </w:r>
    </w:p>
    <w:p w14:paraId="0E4B0D2C" w14:textId="77777777" w:rsidR="00095D02" w:rsidRPr="00E36472" w:rsidRDefault="008D3B4E" w:rsidP="00730CAE">
      <w:pPr>
        <w:spacing w:line="480" w:lineRule="auto"/>
        <w:ind w:firstLine="709"/>
        <w:jc w:val="both"/>
        <w:rPr>
          <w:rFonts w:ascii="Times New Roman" w:hAnsi="Times New Roman"/>
          <w:color w:val="00B0F0"/>
          <w:sz w:val="22"/>
          <w:szCs w:val="22"/>
        </w:rPr>
      </w:pPr>
      <w:r w:rsidRPr="00FB5489">
        <w:rPr>
          <w:rFonts w:ascii="Times New Roman" w:hAnsi="Times New Roman"/>
          <w:sz w:val="22"/>
          <w:szCs w:val="22"/>
          <w:lang w:eastAsia="tr-TR"/>
        </w:rPr>
        <w:t>Bu makalenin amacı</w:t>
      </w:r>
      <w:r w:rsidRPr="00FB5489">
        <w:rPr>
          <w:rFonts w:ascii="Times New Roman" w:hAnsi="Times New Roman"/>
          <w:color w:val="FF0000"/>
          <w:sz w:val="22"/>
          <w:szCs w:val="22"/>
          <w:lang w:eastAsia="tr-TR"/>
        </w:rPr>
        <w:t xml:space="preserve">, Son paragrafta makaleye ilişkin hipotez verilmelidir. </w:t>
      </w:r>
      <w:r w:rsidRPr="00FB5489">
        <w:rPr>
          <w:rFonts w:ascii="Times New Roman" w:hAnsi="Times New Roman"/>
          <w:sz w:val="22"/>
          <w:szCs w:val="22"/>
        </w:rPr>
        <w:t>Makale metni</w:t>
      </w:r>
      <w:r w:rsidR="00387FE9" w:rsidRPr="00FB5489">
        <w:rPr>
          <w:rFonts w:ascii="Times New Roman" w:hAnsi="Times New Roman"/>
          <w:sz w:val="22"/>
          <w:szCs w:val="22"/>
        </w:rPr>
        <w:t xml:space="preserve">. </w:t>
      </w:r>
      <w:r w:rsidRPr="00FB5489">
        <w:rPr>
          <w:rFonts w:ascii="Times New Roman" w:hAnsi="Times New Roman"/>
          <w:sz w:val="22"/>
          <w:szCs w:val="22"/>
        </w:rPr>
        <w:t>Makale metni</w:t>
      </w:r>
      <w:r w:rsidR="00387FE9" w:rsidRPr="00FB5489">
        <w:rPr>
          <w:rFonts w:ascii="Times New Roman" w:hAnsi="Times New Roman"/>
          <w:sz w:val="22"/>
          <w:szCs w:val="22"/>
        </w:rPr>
        <w:t xml:space="preserve">. </w:t>
      </w:r>
      <w:r w:rsidRPr="00FB5489">
        <w:rPr>
          <w:rFonts w:ascii="Times New Roman" w:hAnsi="Times New Roman"/>
          <w:sz w:val="22"/>
          <w:szCs w:val="22"/>
        </w:rPr>
        <w:t>Makale metni</w:t>
      </w:r>
      <w:r w:rsidR="00387FE9" w:rsidRPr="00FB5489">
        <w:rPr>
          <w:rFonts w:ascii="Times New Roman" w:hAnsi="Times New Roman"/>
          <w:sz w:val="22"/>
          <w:szCs w:val="22"/>
        </w:rPr>
        <w:t xml:space="preserve">. </w:t>
      </w:r>
      <w:r w:rsidRPr="00FB5489">
        <w:rPr>
          <w:rFonts w:ascii="Times New Roman" w:hAnsi="Times New Roman"/>
          <w:sz w:val="22"/>
          <w:szCs w:val="22"/>
        </w:rPr>
        <w:t>Makale metni</w:t>
      </w:r>
      <w:r w:rsidR="00387FE9" w:rsidRPr="00FB5489">
        <w:rPr>
          <w:rFonts w:ascii="Times New Roman" w:hAnsi="Times New Roman"/>
          <w:sz w:val="22"/>
          <w:szCs w:val="22"/>
        </w:rPr>
        <w:t xml:space="preserve">. </w:t>
      </w:r>
      <w:r w:rsidRPr="00FB5489">
        <w:rPr>
          <w:rFonts w:ascii="Times New Roman" w:hAnsi="Times New Roman"/>
          <w:sz w:val="22"/>
          <w:szCs w:val="22"/>
        </w:rPr>
        <w:t>Makale metni</w:t>
      </w:r>
      <w:r w:rsidR="00387FE9" w:rsidRPr="00FB5489">
        <w:rPr>
          <w:rFonts w:ascii="Times New Roman" w:hAnsi="Times New Roman"/>
          <w:sz w:val="22"/>
          <w:szCs w:val="22"/>
        </w:rPr>
        <w:t xml:space="preserve">. </w:t>
      </w:r>
      <w:r w:rsidRPr="00FB5489">
        <w:rPr>
          <w:rFonts w:ascii="Times New Roman" w:hAnsi="Times New Roman"/>
          <w:sz w:val="22"/>
          <w:szCs w:val="22"/>
        </w:rPr>
        <w:t>Makale metni</w:t>
      </w:r>
      <w:r w:rsidR="00387FE9" w:rsidRPr="00FB5489">
        <w:rPr>
          <w:rFonts w:ascii="Times New Roman" w:hAnsi="Times New Roman"/>
          <w:sz w:val="22"/>
          <w:szCs w:val="22"/>
        </w:rPr>
        <w:t xml:space="preserve">. </w:t>
      </w:r>
      <w:r w:rsidRPr="00FB5489">
        <w:rPr>
          <w:rFonts w:ascii="Times New Roman" w:hAnsi="Times New Roman"/>
          <w:sz w:val="22"/>
          <w:szCs w:val="22"/>
        </w:rPr>
        <w:t>Makale metni</w:t>
      </w:r>
      <w:r w:rsidR="00387FE9" w:rsidRPr="00FB5489">
        <w:rPr>
          <w:rFonts w:ascii="Times New Roman" w:hAnsi="Times New Roman"/>
          <w:sz w:val="22"/>
          <w:szCs w:val="22"/>
        </w:rPr>
        <w:t xml:space="preserve"> </w:t>
      </w:r>
      <w:r w:rsidRPr="00FB5489">
        <w:rPr>
          <w:rFonts w:ascii="Times New Roman" w:hAnsi="Times New Roman"/>
          <w:sz w:val="22"/>
          <w:szCs w:val="22"/>
        </w:rPr>
        <w:t>Makale metni</w:t>
      </w:r>
      <w:r w:rsidR="00387FE9" w:rsidRPr="00FB5489">
        <w:rPr>
          <w:rFonts w:ascii="Times New Roman" w:hAnsi="Times New Roman"/>
          <w:sz w:val="22"/>
          <w:szCs w:val="22"/>
        </w:rPr>
        <w:t xml:space="preserve">. </w:t>
      </w:r>
      <w:r w:rsidRPr="00FB5489">
        <w:rPr>
          <w:rFonts w:ascii="Times New Roman" w:hAnsi="Times New Roman"/>
          <w:sz w:val="22"/>
          <w:szCs w:val="22"/>
        </w:rPr>
        <w:t>Makale metni</w:t>
      </w:r>
      <w:r w:rsidR="00A46ED7" w:rsidRPr="00FB5489">
        <w:rPr>
          <w:rFonts w:ascii="Times New Roman" w:hAnsi="Times New Roman"/>
          <w:sz w:val="22"/>
          <w:szCs w:val="22"/>
        </w:rPr>
        <w:t>.</w:t>
      </w:r>
      <w:r w:rsidR="00387FE9" w:rsidRPr="00FB5489">
        <w:rPr>
          <w:rFonts w:ascii="Times New Roman" w:hAnsi="Times New Roman"/>
          <w:sz w:val="22"/>
          <w:szCs w:val="22"/>
        </w:rPr>
        <w:t xml:space="preserve"> </w:t>
      </w:r>
      <w:r w:rsidRPr="00FB5489">
        <w:rPr>
          <w:rFonts w:ascii="Times New Roman" w:hAnsi="Times New Roman"/>
          <w:sz w:val="22"/>
          <w:szCs w:val="22"/>
        </w:rPr>
        <w:t>Makale metni</w:t>
      </w:r>
      <w:r w:rsidR="00387FE9" w:rsidRPr="00FB5489">
        <w:rPr>
          <w:rFonts w:ascii="Times New Roman" w:hAnsi="Times New Roman"/>
          <w:sz w:val="22"/>
          <w:szCs w:val="22"/>
        </w:rPr>
        <w:t xml:space="preserve">. </w:t>
      </w:r>
      <w:r w:rsidRPr="00FB5489">
        <w:rPr>
          <w:rFonts w:ascii="Times New Roman" w:hAnsi="Times New Roman"/>
          <w:sz w:val="22"/>
          <w:szCs w:val="22"/>
        </w:rPr>
        <w:t>Makale metni</w:t>
      </w:r>
      <w:r w:rsidR="00A46ED7" w:rsidRPr="00FB5489">
        <w:rPr>
          <w:rFonts w:ascii="Times New Roman" w:hAnsi="Times New Roman"/>
          <w:sz w:val="22"/>
          <w:szCs w:val="22"/>
        </w:rPr>
        <w:t>.</w:t>
      </w:r>
      <w:r w:rsidR="00387FE9" w:rsidRPr="00FB5489">
        <w:rPr>
          <w:rFonts w:ascii="Times New Roman" w:hAnsi="Times New Roman"/>
          <w:sz w:val="22"/>
          <w:szCs w:val="22"/>
        </w:rPr>
        <w:t xml:space="preserve"> </w:t>
      </w:r>
      <w:r w:rsidRPr="00FB5489">
        <w:rPr>
          <w:rFonts w:ascii="Times New Roman" w:hAnsi="Times New Roman"/>
          <w:sz w:val="22"/>
          <w:szCs w:val="22"/>
        </w:rPr>
        <w:t>Makale metni</w:t>
      </w:r>
      <w:r w:rsidR="00387FE9" w:rsidRPr="00FB5489">
        <w:rPr>
          <w:rFonts w:ascii="Times New Roman" w:hAnsi="Times New Roman"/>
          <w:sz w:val="22"/>
          <w:szCs w:val="22"/>
        </w:rPr>
        <w:t>.</w:t>
      </w:r>
    </w:p>
    <w:p w14:paraId="704510AC" w14:textId="77777777" w:rsidR="002912E1" w:rsidRPr="00E36472" w:rsidRDefault="00D7377B" w:rsidP="00730CAE">
      <w:pPr>
        <w:shd w:val="clear" w:color="auto" w:fill="FFFFFF"/>
        <w:spacing w:line="480" w:lineRule="auto"/>
        <w:ind w:firstLine="709"/>
        <w:jc w:val="both"/>
        <w:rPr>
          <w:rFonts w:ascii="Times New Roman" w:hAnsi="Times New Roman"/>
          <w:sz w:val="22"/>
          <w:szCs w:val="22"/>
        </w:rPr>
      </w:pPr>
      <w:r w:rsidRPr="00E36472">
        <w:rPr>
          <w:rFonts w:ascii="Times New Roman" w:hAnsi="Times New Roman"/>
          <w:b/>
          <w:bCs/>
          <w:sz w:val="22"/>
          <w:szCs w:val="22"/>
          <w:lang w:eastAsia="tr-TR"/>
        </w:rPr>
        <w:t>M</w:t>
      </w:r>
      <w:r w:rsidR="00E36472">
        <w:rPr>
          <w:rFonts w:ascii="Times New Roman" w:hAnsi="Times New Roman"/>
          <w:b/>
          <w:bCs/>
          <w:sz w:val="22"/>
          <w:szCs w:val="22"/>
          <w:lang w:eastAsia="tr-TR"/>
        </w:rPr>
        <w:t xml:space="preserve">ateryal ve </w:t>
      </w:r>
      <w:r w:rsidR="00B26424">
        <w:rPr>
          <w:rFonts w:ascii="Times New Roman" w:hAnsi="Times New Roman"/>
          <w:b/>
          <w:bCs/>
          <w:sz w:val="22"/>
          <w:szCs w:val="22"/>
          <w:lang w:eastAsia="tr-TR"/>
        </w:rPr>
        <w:t>Yöntem</w:t>
      </w:r>
      <w:r w:rsidR="005F5E31" w:rsidRPr="00E36472">
        <w:rPr>
          <w:rFonts w:ascii="Times New Roman" w:hAnsi="Times New Roman"/>
          <w:sz w:val="22"/>
          <w:szCs w:val="22"/>
        </w:rPr>
        <w:t xml:space="preserve"> </w:t>
      </w:r>
      <w:r w:rsidR="002912E1" w:rsidRPr="00E36472">
        <w:rPr>
          <w:rFonts w:ascii="Times New Roman" w:hAnsi="Times New Roman"/>
          <w:color w:val="00B0F0"/>
          <w:sz w:val="22"/>
          <w:szCs w:val="22"/>
        </w:rPr>
        <w:t>[</w:t>
      </w:r>
      <w:r w:rsidR="00E36472" w:rsidRPr="00E36472">
        <w:rPr>
          <w:rFonts w:ascii="Times New Roman" w:hAnsi="Times New Roman"/>
          <w:color w:val="00B0F0"/>
          <w:sz w:val="22"/>
          <w:szCs w:val="22"/>
        </w:rPr>
        <w:t>Times New Roman 11 Bold</w:t>
      </w:r>
      <w:r w:rsidR="002912E1" w:rsidRPr="00E36472">
        <w:rPr>
          <w:rFonts w:ascii="Times New Roman" w:hAnsi="Times New Roman"/>
          <w:color w:val="00B0F0"/>
          <w:sz w:val="22"/>
          <w:szCs w:val="22"/>
        </w:rPr>
        <w:t>]</w:t>
      </w:r>
    </w:p>
    <w:p w14:paraId="249D7F76" w14:textId="77777777" w:rsidR="00C76C48" w:rsidRPr="00E36472" w:rsidRDefault="00D7377B" w:rsidP="00730CAE">
      <w:pPr>
        <w:spacing w:line="480" w:lineRule="auto"/>
        <w:ind w:firstLine="709"/>
        <w:jc w:val="both"/>
        <w:rPr>
          <w:rFonts w:ascii="Times New Roman" w:hAnsi="Times New Roman"/>
          <w:bCs/>
          <w:sz w:val="22"/>
          <w:szCs w:val="22"/>
        </w:rPr>
      </w:pPr>
      <w:r w:rsidRPr="00E36472">
        <w:rPr>
          <w:rFonts w:ascii="Times New Roman" w:hAnsi="Times New Roman"/>
          <w:color w:val="FF0000"/>
          <w:sz w:val="22"/>
          <w:szCs w:val="22"/>
        </w:rPr>
        <w:t>Araştırma materyali, veri toplama yöntemi ve veri analiz yöntemleri detaylı bir şekilde literatüre dayalı olarak yazılmalıdır. Klinik ve deneysel insan ve hayvanlar üzerinde yapılan çalışmalar için alınan etik kurul onayı kararlarına atıf yapılmalıdır</w:t>
      </w:r>
      <w:r w:rsidRPr="00E36472">
        <w:rPr>
          <w:rFonts w:ascii="Times New Roman" w:hAnsi="Times New Roman"/>
          <w:sz w:val="22"/>
          <w:szCs w:val="22"/>
          <w:lang w:eastAsia="tr-TR"/>
        </w:rPr>
        <w:t xml:space="preserve">. </w:t>
      </w:r>
      <w:r w:rsidRPr="00E36472">
        <w:rPr>
          <w:rFonts w:ascii="Times New Roman" w:hAnsi="Times New Roman"/>
          <w:color w:val="FF0000"/>
          <w:sz w:val="22"/>
          <w:szCs w:val="22"/>
        </w:rPr>
        <w:t xml:space="preserve">Araştırmanın materyali, kullanılan </w:t>
      </w:r>
      <w:r w:rsidR="00B26424">
        <w:rPr>
          <w:rFonts w:ascii="Times New Roman" w:hAnsi="Times New Roman"/>
          <w:color w:val="FF0000"/>
          <w:sz w:val="22"/>
          <w:szCs w:val="22"/>
        </w:rPr>
        <w:t>yöntemler</w:t>
      </w:r>
      <w:r w:rsidRPr="00E36472">
        <w:rPr>
          <w:rFonts w:ascii="Times New Roman" w:hAnsi="Times New Roman"/>
          <w:color w:val="FF0000"/>
          <w:sz w:val="22"/>
          <w:szCs w:val="22"/>
        </w:rPr>
        <w:t xml:space="preserve">, verilerin toplanması, örnekleme yöntemi ve istatistik analiz metodları hakkında bilgi verilmelidir. </w:t>
      </w:r>
      <w:r w:rsidR="008D3B4E" w:rsidRPr="00E36472">
        <w:rPr>
          <w:rFonts w:ascii="Times New Roman" w:hAnsi="Times New Roman"/>
          <w:bCs/>
          <w:sz w:val="22"/>
          <w:szCs w:val="22"/>
        </w:rPr>
        <w:t>Makale metni</w:t>
      </w:r>
      <w:r w:rsidR="006C55EC" w:rsidRPr="00E36472">
        <w:rPr>
          <w:rFonts w:ascii="Times New Roman" w:hAnsi="Times New Roman"/>
          <w:bCs/>
          <w:sz w:val="22"/>
          <w:szCs w:val="22"/>
        </w:rPr>
        <w:t>.</w:t>
      </w:r>
      <w:r w:rsidR="00AB6F60" w:rsidRPr="00E36472">
        <w:rPr>
          <w:rFonts w:ascii="Times New Roman" w:hAnsi="Times New Roman"/>
          <w:bCs/>
          <w:sz w:val="22"/>
          <w:szCs w:val="22"/>
        </w:rPr>
        <w:t xml:space="preserve"> </w:t>
      </w:r>
      <w:r w:rsidR="008D3B4E" w:rsidRPr="00E36472">
        <w:rPr>
          <w:rFonts w:ascii="Times New Roman" w:hAnsi="Times New Roman"/>
          <w:bCs/>
          <w:sz w:val="22"/>
          <w:szCs w:val="22"/>
        </w:rPr>
        <w:t>Makale metni</w:t>
      </w:r>
      <w:r w:rsidR="00AB6F60" w:rsidRPr="00E36472">
        <w:rPr>
          <w:rFonts w:ascii="Times New Roman" w:hAnsi="Times New Roman"/>
          <w:bCs/>
          <w:sz w:val="22"/>
          <w:szCs w:val="22"/>
        </w:rPr>
        <w:t xml:space="preserve">. </w:t>
      </w:r>
      <w:r w:rsidR="008D3B4E" w:rsidRPr="00E36472">
        <w:rPr>
          <w:rFonts w:ascii="Times New Roman" w:hAnsi="Times New Roman"/>
          <w:bCs/>
          <w:sz w:val="22"/>
          <w:szCs w:val="22"/>
        </w:rPr>
        <w:t>Makale metni</w:t>
      </w:r>
      <w:r w:rsidR="00AB6F60" w:rsidRPr="00E36472">
        <w:rPr>
          <w:rFonts w:ascii="Times New Roman" w:hAnsi="Times New Roman"/>
          <w:bCs/>
          <w:sz w:val="22"/>
          <w:szCs w:val="22"/>
        </w:rPr>
        <w:t xml:space="preserve">. </w:t>
      </w:r>
      <w:r w:rsidR="008D3B4E" w:rsidRPr="00E36472">
        <w:rPr>
          <w:rFonts w:ascii="Times New Roman" w:hAnsi="Times New Roman"/>
          <w:bCs/>
          <w:sz w:val="22"/>
          <w:szCs w:val="22"/>
        </w:rPr>
        <w:t>Makale metni</w:t>
      </w:r>
      <w:r w:rsidR="00AB6F60" w:rsidRPr="00E36472">
        <w:rPr>
          <w:rFonts w:ascii="Times New Roman" w:hAnsi="Times New Roman"/>
          <w:bCs/>
          <w:sz w:val="22"/>
          <w:szCs w:val="22"/>
        </w:rPr>
        <w:t xml:space="preserve">. </w:t>
      </w:r>
      <w:r w:rsidR="008D3B4E" w:rsidRPr="00E36472">
        <w:rPr>
          <w:rFonts w:ascii="Times New Roman" w:hAnsi="Times New Roman"/>
          <w:bCs/>
          <w:sz w:val="22"/>
          <w:szCs w:val="22"/>
        </w:rPr>
        <w:t>Makale metni</w:t>
      </w:r>
      <w:r w:rsidR="006C55EC" w:rsidRPr="00E36472">
        <w:rPr>
          <w:rFonts w:ascii="Times New Roman" w:hAnsi="Times New Roman"/>
          <w:bCs/>
          <w:sz w:val="22"/>
          <w:szCs w:val="22"/>
        </w:rPr>
        <w:t>.</w:t>
      </w:r>
      <w:r w:rsidR="00AB6F60" w:rsidRPr="00E36472">
        <w:rPr>
          <w:rFonts w:ascii="Times New Roman" w:hAnsi="Times New Roman"/>
          <w:bCs/>
          <w:sz w:val="22"/>
          <w:szCs w:val="22"/>
        </w:rPr>
        <w:t xml:space="preserve"> </w:t>
      </w:r>
      <w:r w:rsidR="008D3B4E" w:rsidRPr="00E36472">
        <w:rPr>
          <w:rFonts w:ascii="Times New Roman" w:hAnsi="Times New Roman"/>
          <w:bCs/>
          <w:sz w:val="22"/>
          <w:szCs w:val="22"/>
        </w:rPr>
        <w:t>Makale metni</w:t>
      </w:r>
      <w:r w:rsidR="00AB6F60" w:rsidRPr="00E36472">
        <w:rPr>
          <w:rFonts w:ascii="Times New Roman" w:hAnsi="Times New Roman"/>
          <w:bCs/>
          <w:sz w:val="22"/>
          <w:szCs w:val="22"/>
        </w:rPr>
        <w:t xml:space="preserve">. </w:t>
      </w:r>
      <w:r w:rsidR="008D3B4E" w:rsidRPr="00E36472">
        <w:rPr>
          <w:rFonts w:ascii="Times New Roman" w:hAnsi="Times New Roman"/>
          <w:bCs/>
          <w:sz w:val="22"/>
          <w:szCs w:val="22"/>
        </w:rPr>
        <w:t>Makale metni</w:t>
      </w:r>
      <w:r w:rsidR="006C55EC" w:rsidRPr="00E36472">
        <w:rPr>
          <w:rFonts w:ascii="Times New Roman" w:hAnsi="Times New Roman"/>
          <w:bCs/>
          <w:sz w:val="22"/>
          <w:szCs w:val="22"/>
        </w:rPr>
        <w:t>.</w:t>
      </w:r>
      <w:r w:rsidR="00AB6F60" w:rsidRPr="00E36472">
        <w:rPr>
          <w:rFonts w:ascii="Times New Roman" w:hAnsi="Times New Roman"/>
          <w:bCs/>
          <w:sz w:val="22"/>
          <w:szCs w:val="22"/>
        </w:rPr>
        <w:t xml:space="preserve"> </w:t>
      </w:r>
      <w:r w:rsidR="008D3B4E" w:rsidRPr="00E36472">
        <w:rPr>
          <w:rFonts w:ascii="Times New Roman" w:hAnsi="Times New Roman"/>
          <w:bCs/>
          <w:sz w:val="22"/>
          <w:szCs w:val="22"/>
        </w:rPr>
        <w:t>Makale metni</w:t>
      </w:r>
      <w:r w:rsidR="00AB6F60" w:rsidRPr="00E36472">
        <w:rPr>
          <w:rFonts w:ascii="Times New Roman" w:hAnsi="Times New Roman"/>
          <w:bCs/>
          <w:sz w:val="22"/>
          <w:szCs w:val="22"/>
        </w:rPr>
        <w:t xml:space="preserve">. </w:t>
      </w:r>
      <w:r w:rsidR="008D3B4E" w:rsidRPr="00E36472">
        <w:rPr>
          <w:rFonts w:ascii="Times New Roman" w:hAnsi="Times New Roman"/>
          <w:bCs/>
          <w:sz w:val="22"/>
          <w:szCs w:val="22"/>
        </w:rPr>
        <w:t>Makale metni</w:t>
      </w:r>
      <w:r w:rsidR="006C55EC" w:rsidRPr="00E36472">
        <w:rPr>
          <w:rFonts w:ascii="Times New Roman" w:hAnsi="Times New Roman"/>
          <w:bCs/>
          <w:sz w:val="22"/>
          <w:szCs w:val="22"/>
        </w:rPr>
        <w:t>.</w:t>
      </w:r>
      <w:r w:rsidR="00AB6F60" w:rsidRPr="00E36472">
        <w:rPr>
          <w:rFonts w:ascii="Times New Roman" w:hAnsi="Times New Roman"/>
          <w:bCs/>
          <w:sz w:val="22"/>
          <w:szCs w:val="22"/>
        </w:rPr>
        <w:t xml:space="preserve"> </w:t>
      </w:r>
      <w:r w:rsidR="008D3B4E" w:rsidRPr="00E36472">
        <w:rPr>
          <w:rFonts w:ascii="Times New Roman" w:hAnsi="Times New Roman"/>
          <w:bCs/>
          <w:sz w:val="22"/>
          <w:szCs w:val="22"/>
        </w:rPr>
        <w:t>Makale metni</w:t>
      </w:r>
      <w:r w:rsidR="00AB6F60" w:rsidRPr="00E36472">
        <w:rPr>
          <w:rFonts w:ascii="Times New Roman" w:hAnsi="Times New Roman"/>
          <w:bCs/>
          <w:sz w:val="22"/>
          <w:szCs w:val="22"/>
        </w:rPr>
        <w:t xml:space="preserve">. </w:t>
      </w:r>
      <w:r w:rsidR="008D3B4E" w:rsidRPr="00E36472">
        <w:rPr>
          <w:rFonts w:ascii="Times New Roman" w:hAnsi="Times New Roman"/>
          <w:bCs/>
          <w:sz w:val="22"/>
          <w:szCs w:val="22"/>
        </w:rPr>
        <w:t>Makale metni</w:t>
      </w:r>
      <w:r w:rsidR="00AB6F60" w:rsidRPr="00E36472">
        <w:rPr>
          <w:rFonts w:ascii="Times New Roman" w:hAnsi="Times New Roman"/>
          <w:bCs/>
          <w:sz w:val="22"/>
          <w:szCs w:val="22"/>
        </w:rPr>
        <w:t xml:space="preserve">. </w:t>
      </w:r>
      <w:r w:rsidR="008D3B4E" w:rsidRPr="00E36472">
        <w:rPr>
          <w:rFonts w:ascii="Times New Roman" w:hAnsi="Times New Roman"/>
          <w:bCs/>
          <w:sz w:val="22"/>
          <w:szCs w:val="22"/>
        </w:rPr>
        <w:t>Makale metni</w:t>
      </w:r>
      <w:r w:rsidR="00AB6F60" w:rsidRPr="00E36472">
        <w:rPr>
          <w:rFonts w:ascii="Times New Roman" w:hAnsi="Times New Roman"/>
          <w:bCs/>
          <w:sz w:val="22"/>
          <w:szCs w:val="22"/>
        </w:rPr>
        <w:t xml:space="preserve">. </w:t>
      </w:r>
      <w:r w:rsidR="008D3B4E" w:rsidRPr="00E36472">
        <w:rPr>
          <w:rFonts w:ascii="Times New Roman" w:hAnsi="Times New Roman"/>
          <w:bCs/>
          <w:sz w:val="22"/>
          <w:szCs w:val="22"/>
        </w:rPr>
        <w:t>Makale metni</w:t>
      </w:r>
      <w:r w:rsidR="006C55EC" w:rsidRPr="00E36472">
        <w:rPr>
          <w:rFonts w:ascii="Times New Roman" w:hAnsi="Times New Roman"/>
          <w:bCs/>
          <w:sz w:val="22"/>
          <w:szCs w:val="22"/>
        </w:rPr>
        <w:t>.</w:t>
      </w:r>
      <w:r w:rsidR="00AB6F60" w:rsidRPr="00E36472">
        <w:rPr>
          <w:rFonts w:ascii="Times New Roman" w:hAnsi="Times New Roman"/>
          <w:bCs/>
          <w:sz w:val="22"/>
          <w:szCs w:val="22"/>
        </w:rPr>
        <w:t xml:space="preserve"> </w:t>
      </w:r>
      <w:r w:rsidR="008D3B4E" w:rsidRPr="00E36472">
        <w:rPr>
          <w:rFonts w:ascii="Times New Roman" w:hAnsi="Times New Roman"/>
          <w:bCs/>
          <w:sz w:val="22"/>
          <w:szCs w:val="22"/>
        </w:rPr>
        <w:t>Makale metni</w:t>
      </w:r>
      <w:r w:rsidR="00B26424">
        <w:rPr>
          <w:rFonts w:ascii="Times New Roman" w:hAnsi="Times New Roman"/>
          <w:bCs/>
          <w:sz w:val="22"/>
          <w:szCs w:val="22"/>
        </w:rPr>
        <w:t xml:space="preserve"> </w:t>
      </w:r>
      <w:r w:rsidR="00B26424" w:rsidRPr="00B26424">
        <w:rPr>
          <w:rFonts w:ascii="Times New Roman" w:hAnsi="Times New Roman"/>
          <w:color w:val="FF0000"/>
          <w:sz w:val="22"/>
          <w:szCs w:val="22"/>
        </w:rPr>
        <w:t>(Anonim, 2016).</w:t>
      </w:r>
      <w:r w:rsidR="00AB6F60" w:rsidRPr="00B26424">
        <w:rPr>
          <w:rFonts w:ascii="Times New Roman" w:hAnsi="Times New Roman"/>
          <w:bCs/>
          <w:color w:val="FF0000"/>
          <w:sz w:val="22"/>
          <w:szCs w:val="22"/>
        </w:rPr>
        <w:t xml:space="preserve"> </w:t>
      </w:r>
    </w:p>
    <w:p w14:paraId="492F97C6" w14:textId="77777777" w:rsidR="00E36472" w:rsidRDefault="008D3B4E" w:rsidP="00730CAE">
      <w:pPr>
        <w:spacing w:line="480" w:lineRule="auto"/>
        <w:ind w:firstLine="709"/>
        <w:jc w:val="both"/>
        <w:rPr>
          <w:rFonts w:ascii="Times New Roman" w:hAnsi="Times New Roman"/>
          <w:bCs/>
          <w:sz w:val="22"/>
          <w:szCs w:val="22"/>
        </w:rPr>
      </w:pPr>
      <w:r w:rsidRPr="00E36472">
        <w:rPr>
          <w:rFonts w:ascii="Times New Roman" w:hAnsi="Times New Roman"/>
          <w:bCs/>
          <w:sz w:val="22"/>
          <w:szCs w:val="22"/>
        </w:rPr>
        <w:t>Makale metni</w:t>
      </w:r>
      <w:r w:rsidR="006C55EC" w:rsidRPr="00E36472">
        <w:rPr>
          <w:rFonts w:ascii="Times New Roman" w:hAnsi="Times New Roman"/>
          <w:bCs/>
          <w:sz w:val="22"/>
          <w:szCs w:val="22"/>
        </w:rPr>
        <w:t>.</w:t>
      </w:r>
      <w:r w:rsidR="00AB6F60" w:rsidRPr="00E36472">
        <w:rPr>
          <w:rFonts w:ascii="Times New Roman" w:hAnsi="Times New Roman"/>
          <w:bCs/>
          <w:sz w:val="22"/>
          <w:szCs w:val="22"/>
        </w:rPr>
        <w:t xml:space="preserve"> </w:t>
      </w:r>
      <w:r w:rsidRPr="00E36472">
        <w:rPr>
          <w:rFonts w:ascii="Times New Roman" w:hAnsi="Times New Roman"/>
          <w:bCs/>
          <w:sz w:val="22"/>
          <w:szCs w:val="22"/>
        </w:rPr>
        <w:t>Makale metni</w:t>
      </w:r>
      <w:r w:rsidR="00AB6F60" w:rsidRPr="00E36472">
        <w:rPr>
          <w:rFonts w:ascii="Times New Roman" w:hAnsi="Times New Roman"/>
          <w:bCs/>
          <w:sz w:val="22"/>
          <w:szCs w:val="22"/>
        </w:rPr>
        <w:t xml:space="preserve">. </w:t>
      </w:r>
      <w:r w:rsidRPr="00E36472">
        <w:rPr>
          <w:rFonts w:ascii="Times New Roman" w:hAnsi="Times New Roman"/>
          <w:bCs/>
          <w:sz w:val="22"/>
          <w:szCs w:val="22"/>
        </w:rPr>
        <w:t>Makale metni</w:t>
      </w:r>
      <w:r w:rsidR="006C55EC" w:rsidRPr="00E36472">
        <w:rPr>
          <w:rFonts w:ascii="Times New Roman" w:hAnsi="Times New Roman"/>
          <w:bCs/>
          <w:sz w:val="22"/>
          <w:szCs w:val="22"/>
        </w:rPr>
        <w:t>.</w:t>
      </w:r>
      <w:r w:rsidR="00AB6F60" w:rsidRPr="00E36472">
        <w:rPr>
          <w:rFonts w:ascii="Times New Roman" w:hAnsi="Times New Roman"/>
          <w:bCs/>
          <w:sz w:val="22"/>
          <w:szCs w:val="22"/>
        </w:rPr>
        <w:t xml:space="preserve"> </w:t>
      </w:r>
      <w:r w:rsidRPr="00E36472">
        <w:rPr>
          <w:rFonts w:ascii="Times New Roman" w:hAnsi="Times New Roman"/>
          <w:bCs/>
          <w:sz w:val="22"/>
          <w:szCs w:val="22"/>
        </w:rPr>
        <w:t>Makale metni</w:t>
      </w:r>
      <w:r w:rsidR="000859D3" w:rsidRPr="00B26424">
        <w:rPr>
          <w:rFonts w:ascii="Times New Roman" w:hAnsi="Times New Roman"/>
          <w:bCs/>
          <w:color w:val="FF0000"/>
          <w:sz w:val="22"/>
          <w:szCs w:val="22"/>
        </w:rPr>
        <w:t xml:space="preserve"> </w:t>
      </w:r>
      <w:r w:rsidR="00B26424" w:rsidRPr="00B26424">
        <w:rPr>
          <w:rFonts w:ascii="Times New Roman" w:hAnsi="Times New Roman"/>
          <w:color w:val="FF0000"/>
          <w:sz w:val="22"/>
          <w:szCs w:val="22"/>
        </w:rPr>
        <w:t>(Dordas ve Lithourgidis, 2011).</w:t>
      </w:r>
      <w:r w:rsidR="00B26424" w:rsidRPr="00E36472">
        <w:rPr>
          <w:rFonts w:ascii="Times New Roman" w:hAnsi="Times New Roman"/>
          <w:bCs/>
          <w:sz w:val="22"/>
          <w:szCs w:val="22"/>
        </w:rPr>
        <w:t xml:space="preserve"> </w:t>
      </w:r>
      <w:r w:rsidRPr="00E36472">
        <w:rPr>
          <w:rFonts w:ascii="Times New Roman" w:hAnsi="Times New Roman"/>
          <w:bCs/>
          <w:sz w:val="22"/>
          <w:szCs w:val="22"/>
        </w:rPr>
        <w:t>Makale metni</w:t>
      </w:r>
      <w:r w:rsidR="00AB6F60" w:rsidRPr="00E36472">
        <w:rPr>
          <w:rFonts w:ascii="Times New Roman" w:hAnsi="Times New Roman"/>
          <w:bCs/>
          <w:sz w:val="22"/>
          <w:szCs w:val="22"/>
        </w:rPr>
        <w:t xml:space="preserve">. </w:t>
      </w:r>
      <w:r w:rsidRPr="00E36472">
        <w:rPr>
          <w:rFonts w:ascii="Times New Roman" w:hAnsi="Times New Roman"/>
          <w:bCs/>
          <w:sz w:val="22"/>
          <w:szCs w:val="22"/>
        </w:rPr>
        <w:t>Makale metni</w:t>
      </w:r>
      <w:r w:rsidR="00AB6F60" w:rsidRPr="00E36472">
        <w:rPr>
          <w:rFonts w:ascii="Times New Roman" w:hAnsi="Times New Roman"/>
          <w:bCs/>
          <w:sz w:val="22"/>
          <w:szCs w:val="22"/>
        </w:rPr>
        <w:t xml:space="preserve">. </w:t>
      </w:r>
      <w:r w:rsidRPr="00E36472">
        <w:rPr>
          <w:rFonts w:ascii="Times New Roman" w:hAnsi="Times New Roman"/>
          <w:bCs/>
          <w:sz w:val="22"/>
          <w:szCs w:val="22"/>
        </w:rPr>
        <w:t>Makale metni</w:t>
      </w:r>
      <w:r w:rsidR="006C55EC" w:rsidRPr="00E36472">
        <w:rPr>
          <w:rFonts w:ascii="Times New Roman" w:hAnsi="Times New Roman"/>
          <w:bCs/>
          <w:sz w:val="22"/>
          <w:szCs w:val="22"/>
        </w:rPr>
        <w:t>.</w:t>
      </w:r>
      <w:r w:rsidR="00AB6F60" w:rsidRPr="00E36472">
        <w:rPr>
          <w:rFonts w:ascii="Times New Roman" w:hAnsi="Times New Roman"/>
          <w:bCs/>
          <w:sz w:val="22"/>
          <w:szCs w:val="22"/>
        </w:rPr>
        <w:t xml:space="preserve"> </w:t>
      </w:r>
      <w:r w:rsidRPr="00E36472">
        <w:rPr>
          <w:rFonts w:ascii="Times New Roman" w:hAnsi="Times New Roman"/>
          <w:bCs/>
          <w:sz w:val="22"/>
          <w:szCs w:val="22"/>
        </w:rPr>
        <w:t>Makale metni</w:t>
      </w:r>
      <w:r w:rsidR="00AB6F60" w:rsidRPr="00E36472">
        <w:rPr>
          <w:rFonts w:ascii="Times New Roman" w:hAnsi="Times New Roman"/>
          <w:bCs/>
          <w:sz w:val="22"/>
          <w:szCs w:val="22"/>
        </w:rPr>
        <w:t xml:space="preserve">. </w:t>
      </w:r>
      <w:r w:rsidRPr="00E36472">
        <w:rPr>
          <w:rFonts w:ascii="Times New Roman" w:hAnsi="Times New Roman"/>
          <w:bCs/>
          <w:sz w:val="22"/>
          <w:szCs w:val="22"/>
        </w:rPr>
        <w:t>Makale metni</w:t>
      </w:r>
      <w:r w:rsidR="006C55EC" w:rsidRPr="00E36472">
        <w:rPr>
          <w:rFonts w:ascii="Times New Roman" w:hAnsi="Times New Roman"/>
          <w:bCs/>
          <w:sz w:val="22"/>
          <w:szCs w:val="22"/>
        </w:rPr>
        <w:t>.</w:t>
      </w:r>
      <w:r w:rsidR="00AB6F60" w:rsidRPr="00E36472">
        <w:rPr>
          <w:rFonts w:ascii="Times New Roman" w:hAnsi="Times New Roman"/>
          <w:bCs/>
          <w:sz w:val="22"/>
          <w:szCs w:val="22"/>
        </w:rPr>
        <w:t xml:space="preserve"> </w:t>
      </w:r>
      <w:r w:rsidRPr="00E36472">
        <w:rPr>
          <w:rFonts w:ascii="Times New Roman" w:hAnsi="Times New Roman"/>
          <w:bCs/>
          <w:sz w:val="22"/>
          <w:szCs w:val="22"/>
        </w:rPr>
        <w:t>Makale metni</w:t>
      </w:r>
      <w:r w:rsidR="00AB6F60" w:rsidRPr="00E36472">
        <w:rPr>
          <w:rFonts w:ascii="Times New Roman" w:hAnsi="Times New Roman"/>
          <w:bCs/>
          <w:sz w:val="22"/>
          <w:szCs w:val="22"/>
        </w:rPr>
        <w:t xml:space="preserve">. </w:t>
      </w:r>
      <w:r w:rsidRPr="00E36472">
        <w:rPr>
          <w:rFonts w:ascii="Times New Roman" w:hAnsi="Times New Roman"/>
          <w:bCs/>
          <w:sz w:val="22"/>
          <w:szCs w:val="22"/>
        </w:rPr>
        <w:t>Makale metni</w:t>
      </w:r>
      <w:r w:rsidR="006C55EC" w:rsidRPr="00E36472">
        <w:rPr>
          <w:rFonts w:ascii="Times New Roman" w:hAnsi="Times New Roman"/>
          <w:bCs/>
          <w:sz w:val="22"/>
          <w:szCs w:val="22"/>
        </w:rPr>
        <w:t>.</w:t>
      </w:r>
      <w:r w:rsidR="00AB6F60" w:rsidRPr="00E36472">
        <w:rPr>
          <w:rFonts w:ascii="Times New Roman" w:hAnsi="Times New Roman"/>
          <w:bCs/>
          <w:sz w:val="22"/>
          <w:szCs w:val="22"/>
        </w:rPr>
        <w:t xml:space="preserve"> </w:t>
      </w:r>
      <w:r w:rsidRPr="00E36472">
        <w:rPr>
          <w:rFonts w:ascii="Times New Roman" w:hAnsi="Times New Roman"/>
          <w:bCs/>
          <w:sz w:val="22"/>
          <w:szCs w:val="22"/>
        </w:rPr>
        <w:t>Makale metni</w:t>
      </w:r>
      <w:r w:rsidR="00AB6F60" w:rsidRPr="00E36472">
        <w:rPr>
          <w:rFonts w:ascii="Times New Roman" w:hAnsi="Times New Roman"/>
          <w:bCs/>
          <w:sz w:val="22"/>
          <w:szCs w:val="22"/>
        </w:rPr>
        <w:t xml:space="preserve"> (</w:t>
      </w:r>
      <w:r w:rsidR="003569EE" w:rsidRPr="00E36472">
        <w:rPr>
          <w:rFonts w:ascii="Times New Roman" w:hAnsi="Times New Roman"/>
          <w:bCs/>
          <w:color w:val="FF0000"/>
          <w:sz w:val="22"/>
          <w:szCs w:val="22"/>
        </w:rPr>
        <w:t>Akdemir</w:t>
      </w:r>
      <w:r w:rsidR="00C459EC" w:rsidRPr="00E36472">
        <w:rPr>
          <w:rFonts w:ascii="Times New Roman" w:hAnsi="Times New Roman"/>
          <w:bCs/>
          <w:color w:val="FF0000"/>
          <w:sz w:val="22"/>
          <w:szCs w:val="22"/>
        </w:rPr>
        <w:t>,</w:t>
      </w:r>
      <w:r w:rsidR="003569EE" w:rsidRPr="00E36472">
        <w:rPr>
          <w:rFonts w:ascii="Times New Roman" w:hAnsi="Times New Roman"/>
          <w:bCs/>
          <w:color w:val="FF0000"/>
          <w:sz w:val="22"/>
          <w:szCs w:val="22"/>
        </w:rPr>
        <w:t xml:space="preserve"> 1981</w:t>
      </w:r>
      <w:r w:rsidR="00C459EC" w:rsidRPr="00E36472">
        <w:rPr>
          <w:rFonts w:ascii="Times New Roman" w:hAnsi="Times New Roman"/>
          <w:bCs/>
          <w:color w:val="FF0000"/>
          <w:sz w:val="22"/>
          <w:szCs w:val="22"/>
        </w:rPr>
        <w:t>;</w:t>
      </w:r>
      <w:r w:rsidR="003569EE" w:rsidRPr="00E36472">
        <w:rPr>
          <w:rFonts w:ascii="Times New Roman" w:hAnsi="Times New Roman"/>
          <w:bCs/>
          <w:color w:val="FF0000"/>
          <w:sz w:val="22"/>
          <w:szCs w:val="22"/>
        </w:rPr>
        <w:t xml:space="preserve"> Yılmaz</w:t>
      </w:r>
      <w:r w:rsidR="00C459EC" w:rsidRPr="00E36472">
        <w:rPr>
          <w:rFonts w:ascii="Times New Roman" w:hAnsi="Times New Roman"/>
          <w:bCs/>
          <w:color w:val="FF0000"/>
          <w:sz w:val="22"/>
          <w:szCs w:val="22"/>
        </w:rPr>
        <w:t>,</w:t>
      </w:r>
      <w:r w:rsidR="003569EE" w:rsidRPr="00E36472">
        <w:rPr>
          <w:rFonts w:ascii="Times New Roman" w:hAnsi="Times New Roman"/>
          <w:bCs/>
          <w:color w:val="FF0000"/>
          <w:sz w:val="22"/>
          <w:szCs w:val="22"/>
        </w:rPr>
        <w:t xml:space="preserve"> 1985</w:t>
      </w:r>
      <w:r w:rsidR="003569EE" w:rsidRPr="00E36472">
        <w:rPr>
          <w:rFonts w:ascii="Times New Roman" w:hAnsi="Times New Roman"/>
          <w:bCs/>
          <w:sz w:val="22"/>
          <w:szCs w:val="22"/>
        </w:rPr>
        <w:t xml:space="preserve">). </w:t>
      </w:r>
    </w:p>
    <w:p w14:paraId="41DE72D4" w14:textId="77777777" w:rsidR="006D473C" w:rsidRPr="00B26424" w:rsidRDefault="008D3B4E" w:rsidP="00730CAE">
      <w:pPr>
        <w:spacing w:line="480" w:lineRule="auto"/>
        <w:ind w:firstLine="709"/>
        <w:jc w:val="both"/>
        <w:rPr>
          <w:rFonts w:ascii="Times New Roman" w:hAnsi="Times New Roman"/>
          <w:bCs/>
          <w:sz w:val="22"/>
          <w:szCs w:val="22"/>
        </w:rPr>
      </w:pPr>
      <w:r w:rsidRPr="00E36472">
        <w:rPr>
          <w:rFonts w:ascii="Times New Roman" w:hAnsi="Times New Roman"/>
          <w:bCs/>
          <w:sz w:val="22"/>
          <w:szCs w:val="22"/>
        </w:rPr>
        <w:t>Makale metni</w:t>
      </w:r>
      <w:r w:rsidR="00B26424">
        <w:rPr>
          <w:rFonts w:ascii="Times New Roman" w:hAnsi="Times New Roman"/>
          <w:bCs/>
          <w:sz w:val="22"/>
          <w:szCs w:val="22"/>
        </w:rPr>
        <w:t xml:space="preserve"> </w:t>
      </w:r>
      <w:r w:rsidR="00B26424" w:rsidRPr="00B26424">
        <w:rPr>
          <w:rFonts w:ascii="Times New Roman" w:hAnsi="Times New Roman"/>
          <w:color w:val="FF0000"/>
        </w:rPr>
        <w:t>Van Soest ve ark. (1991)’na göre yapılmıştır.</w:t>
      </w:r>
      <w:r w:rsidR="00AB6F60" w:rsidRPr="00E36472">
        <w:rPr>
          <w:rFonts w:ascii="Times New Roman" w:hAnsi="Times New Roman"/>
          <w:bCs/>
          <w:sz w:val="22"/>
          <w:szCs w:val="22"/>
        </w:rPr>
        <w:t xml:space="preserve"> </w:t>
      </w:r>
      <w:r w:rsidRPr="00E36472">
        <w:rPr>
          <w:rFonts w:ascii="Times New Roman" w:hAnsi="Times New Roman"/>
          <w:bCs/>
          <w:sz w:val="22"/>
          <w:szCs w:val="22"/>
        </w:rPr>
        <w:t>Makale metni</w:t>
      </w:r>
      <w:r w:rsidR="00AB6F60" w:rsidRPr="00E36472">
        <w:rPr>
          <w:rFonts w:ascii="Times New Roman" w:hAnsi="Times New Roman"/>
          <w:bCs/>
          <w:sz w:val="22"/>
          <w:szCs w:val="22"/>
        </w:rPr>
        <w:t xml:space="preserve">. </w:t>
      </w:r>
      <w:r w:rsidRPr="00E36472">
        <w:rPr>
          <w:rFonts w:ascii="Times New Roman" w:hAnsi="Times New Roman"/>
          <w:bCs/>
          <w:sz w:val="22"/>
          <w:szCs w:val="22"/>
        </w:rPr>
        <w:t>Makale metni</w:t>
      </w:r>
      <w:r w:rsidR="006C55EC" w:rsidRPr="00E36472">
        <w:rPr>
          <w:rFonts w:ascii="Times New Roman" w:hAnsi="Times New Roman"/>
          <w:bCs/>
          <w:sz w:val="22"/>
          <w:szCs w:val="22"/>
        </w:rPr>
        <w:t>.</w:t>
      </w:r>
      <w:r w:rsidR="00AB6F60" w:rsidRPr="00E36472">
        <w:rPr>
          <w:rFonts w:ascii="Times New Roman" w:hAnsi="Times New Roman"/>
          <w:bCs/>
          <w:sz w:val="22"/>
          <w:szCs w:val="22"/>
        </w:rPr>
        <w:t xml:space="preserve"> </w:t>
      </w:r>
      <w:r w:rsidRPr="00E36472">
        <w:rPr>
          <w:rFonts w:ascii="Times New Roman" w:hAnsi="Times New Roman"/>
          <w:bCs/>
          <w:sz w:val="22"/>
          <w:szCs w:val="22"/>
        </w:rPr>
        <w:t>Makale metni</w:t>
      </w:r>
      <w:r w:rsidR="00AB6F60" w:rsidRPr="00E36472">
        <w:rPr>
          <w:rFonts w:ascii="Times New Roman" w:hAnsi="Times New Roman"/>
          <w:bCs/>
          <w:sz w:val="22"/>
          <w:szCs w:val="22"/>
        </w:rPr>
        <w:t xml:space="preserve">. </w:t>
      </w:r>
      <w:r w:rsidRPr="00E36472">
        <w:rPr>
          <w:rFonts w:ascii="Times New Roman" w:hAnsi="Times New Roman"/>
          <w:bCs/>
          <w:sz w:val="22"/>
          <w:szCs w:val="22"/>
        </w:rPr>
        <w:t>Makale metni</w:t>
      </w:r>
      <w:r w:rsidR="006C55EC" w:rsidRPr="00E36472">
        <w:rPr>
          <w:rFonts w:ascii="Times New Roman" w:hAnsi="Times New Roman"/>
          <w:bCs/>
          <w:sz w:val="22"/>
          <w:szCs w:val="22"/>
        </w:rPr>
        <w:t>.</w:t>
      </w:r>
      <w:r w:rsidR="00AB6F60" w:rsidRPr="00E36472">
        <w:rPr>
          <w:rFonts w:ascii="Times New Roman" w:hAnsi="Times New Roman"/>
          <w:bCs/>
          <w:sz w:val="22"/>
          <w:szCs w:val="22"/>
        </w:rPr>
        <w:t xml:space="preserve"> </w:t>
      </w:r>
      <w:r w:rsidRPr="00E36472">
        <w:rPr>
          <w:rFonts w:ascii="Times New Roman" w:hAnsi="Times New Roman"/>
          <w:bCs/>
          <w:sz w:val="22"/>
          <w:szCs w:val="22"/>
        </w:rPr>
        <w:t>Makale metni</w:t>
      </w:r>
      <w:r w:rsidR="00AB6F60" w:rsidRPr="00E36472">
        <w:rPr>
          <w:rFonts w:ascii="Times New Roman" w:hAnsi="Times New Roman"/>
          <w:bCs/>
          <w:sz w:val="22"/>
          <w:szCs w:val="22"/>
        </w:rPr>
        <w:t xml:space="preserve">. </w:t>
      </w:r>
      <w:r w:rsidRPr="00E36472">
        <w:rPr>
          <w:rFonts w:ascii="Times New Roman" w:hAnsi="Times New Roman"/>
          <w:bCs/>
          <w:sz w:val="22"/>
          <w:szCs w:val="22"/>
        </w:rPr>
        <w:t>Makale metni</w:t>
      </w:r>
      <w:r w:rsidR="006C55EC" w:rsidRPr="00E36472">
        <w:rPr>
          <w:rFonts w:ascii="Times New Roman" w:hAnsi="Times New Roman"/>
          <w:bCs/>
          <w:sz w:val="22"/>
          <w:szCs w:val="22"/>
        </w:rPr>
        <w:t>.</w:t>
      </w:r>
      <w:r w:rsidR="00AB6F60" w:rsidRPr="00E36472">
        <w:rPr>
          <w:rFonts w:ascii="Times New Roman" w:hAnsi="Times New Roman"/>
          <w:bCs/>
          <w:sz w:val="22"/>
          <w:szCs w:val="22"/>
        </w:rPr>
        <w:t xml:space="preserve"> </w:t>
      </w:r>
      <w:r w:rsidRPr="00E36472">
        <w:rPr>
          <w:rFonts w:ascii="Times New Roman" w:hAnsi="Times New Roman"/>
          <w:bCs/>
          <w:sz w:val="22"/>
          <w:szCs w:val="22"/>
        </w:rPr>
        <w:t>Makale metni</w:t>
      </w:r>
      <w:r w:rsidR="00AB6F60" w:rsidRPr="00E36472">
        <w:rPr>
          <w:rFonts w:ascii="Times New Roman" w:hAnsi="Times New Roman"/>
          <w:bCs/>
          <w:sz w:val="22"/>
          <w:szCs w:val="22"/>
        </w:rPr>
        <w:t xml:space="preserve">. </w:t>
      </w:r>
      <w:r w:rsidRPr="00E36472">
        <w:rPr>
          <w:rFonts w:ascii="Times New Roman" w:hAnsi="Times New Roman"/>
          <w:bCs/>
          <w:sz w:val="22"/>
          <w:szCs w:val="22"/>
        </w:rPr>
        <w:t>Makale metni</w:t>
      </w:r>
      <w:r w:rsidR="00AB6F60" w:rsidRPr="00E36472">
        <w:rPr>
          <w:rFonts w:ascii="Times New Roman" w:hAnsi="Times New Roman"/>
          <w:bCs/>
          <w:sz w:val="22"/>
          <w:szCs w:val="22"/>
        </w:rPr>
        <w:t xml:space="preserve">. </w:t>
      </w:r>
      <w:r w:rsidRPr="00E36472">
        <w:rPr>
          <w:rFonts w:ascii="Times New Roman" w:hAnsi="Times New Roman"/>
          <w:bCs/>
          <w:sz w:val="22"/>
          <w:szCs w:val="22"/>
        </w:rPr>
        <w:t>Makale metni</w:t>
      </w:r>
      <w:r w:rsidR="00AB6F60" w:rsidRPr="00E36472">
        <w:rPr>
          <w:rFonts w:ascii="Times New Roman" w:hAnsi="Times New Roman"/>
          <w:bCs/>
          <w:sz w:val="22"/>
          <w:szCs w:val="22"/>
        </w:rPr>
        <w:t xml:space="preserve">. </w:t>
      </w:r>
      <w:r w:rsidRPr="00E36472">
        <w:rPr>
          <w:rFonts w:ascii="Times New Roman" w:hAnsi="Times New Roman"/>
          <w:bCs/>
          <w:sz w:val="22"/>
          <w:szCs w:val="22"/>
        </w:rPr>
        <w:t>Makale metni</w:t>
      </w:r>
      <w:r w:rsidR="006C55EC" w:rsidRPr="00E36472">
        <w:rPr>
          <w:rFonts w:ascii="Times New Roman" w:hAnsi="Times New Roman"/>
          <w:bCs/>
          <w:sz w:val="22"/>
          <w:szCs w:val="22"/>
        </w:rPr>
        <w:t>.</w:t>
      </w:r>
      <w:r w:rsidR="00AB6F60" w:rsidRPr="00E36472">
        <w:rPr>
          <w:rFonts w:ascii="Times New Roman" w:hAnsi="Times New Roman"/>
          <w:bCs/>
          <w:sz w:val="22"/>
          <w:szCs w:val="22"/>
        </w:rPr>
        <w:t xml:space="preserve"> </w:t>
      </w:r>
      <w:r w:rsidRPr="00E36472">
        <w:rPr>
          <w:rFonts w:ascii="Times New Roman" w:hAnsi="Times New Roman"/>
          <w:bCs/>
          <w:sz w:val="22"/>
          <w:szCs w:val="22"/>
        </w:rPr>
        <w:t>Makale metni</w:t>
      </w:r>
      <w:r w:rsidR="00AB6F60" w:rsidRPr="00E36472">
        <w:rPr>
          <w:rFonts w:ascii="Times New Roman" w:hAnsi="Times New Roman"/>
          <w:bCs/>
          <w:sz w:val="22"/>
          <w:szCs w:val="22"/>
        </w:rPr>
        <w:t xml:space="preserve">. </w:t>
      </w:r>
      <w:r w:rsidRPr="00E36472">
        <w:rPr>
          <w:rFonts w:ascii="Times New Roman" w:hAnsi="Times New Roman"/>
          <w:bCs/>
          <w:sz w:val="22"/>
          <w:szCs w:val="22"/>
        </w:rPr>
        <w:t>Makale metni</w:t>
      </w:r>
      <w:r w:rsidR="006C55EC" w:rsidRPr="00E36472">
        <w:rPr>
          <w:rFonts w:ascii="Times New Roman" w:hAnsi="Times New Roman"/>
          <w:bCs/>
          <w:sz w:val="22"/>
          <w:szCs w:val="22"/>
        </w:rPr>
        <w:t>.</w:t>
      </w:r>
      <w:r w:rsidR="00AB6F60" w:rsidRPr="00E36472">
        <w:rPr>
          <w:rFonts w:ascii="Times New Roman" w:hAnsi="Times New Roman"/>
          <w:bCs/>
          <w:sz w:val="22"/>
          <w:szCs w:val="22"/>
        </w:rPr>
        <w:t xml:space="preserve"> </w:t>
      </w:r>
      <w:r w:rsidRPr="00E36472">
        <w:rPr>
          <w:rFonts w:ascii="Times New Roman" w:hAnsi="Times New Roman"/>
          <w:bCs/>
          <w:sz w:val="22"/>
          <w:szCs w:val="22"/>
        </w:rPr>
        <w:t>Makale metni</w:t>
      </w:r>
      <w:r w:rsidR="00AB6F60" w:rsidRPr="00E36472">
        <w:rPr>
          <w:rFonts w:ascii="Times New Roman" w:hAnsi="Times New Roman"/>
          <w:bCs/>
          <w:sz w:val="22"/>
          <w:szCs w:val="22"/>
        </w:rPr>
        <w:t xml:space="preserve">. </w:t>
      </w:r>
      <w:r w:rsidRPr="00E36472">
        <w:rPr>
          <w:rFonts w:ascii="Times New Roman" w:hAnsi="Times New Roman"/>
          <w:bCs/>
          <w:sz w:val="22"/>
          <w:szCs w:val="22"/>
        </w:rPr>
        <w:t>Makale metni</w:t>
      </w:r>
      <w:r w:rsidR="006C55EC" w:rsidRPr="00E36472">
        <w:rPr>
          <w:rFonts w:ascii="Times New Roman" w:hAnsi="Times New Roman"/>
          <w:bCs/>
          <w:sz w:val="22"/>
          <w:szCs w:val="22"/>
        </w:rPr>
        <w:t>.</w:t>
      </w:r>
      <w:r w:rsidR="00AB6F60" w:rsidRPr="00E36472">
        <w:rPr>
          <w:rFonts w:ascii="Times New Roman" w:hAnsi="Times New Roman"/>
          <w:bCs/>
          <w:sz w:val="22"/>
          <w:szCs w:val="22"/>
        </w:rPr>
        <w:t xml:space="preserve"> </w:t>
      </w:r>
      <w:r w:rsidRPr="00E36472">
        <w:rPr>
          <w:rFonts w:ascii="Times New Roman" w:hAnsi="Times New Roman"/>
          <w:bCs/>
          <w:sz w:val="22"/>
          <w:szCs w:val="22"/>
        </w:rPr>
        <w:t>Makale metni</w:t>
      </w:r>
      <w:r w:rsidR="00AB6F60" w:rsidRPr="00E36472">
        <w:rPr>
          <w:rFonts w:ascii="Times New Roman" w:hAnsi="Times New Roman"/>
          <w:bCs/>
          <w:sz w:val="22"/>
          <w:szCs w:val="22"/>
        </w:rPr>
        <w:t xml:space="preserve">. </w:t>
      </w:r>
      <w:r w:rsidRPr="00E36472">
        <w:rPr>
          <w:rFonts w:ascii="Times New Roman" w:hAnsi="Times New Roman"/>
          <w:bCs/>
          <w:sz w:val="22"/>
          <w:szCs w:val="22"/>
        </w:rPr>
        <w:t>Makale metni</w:t>
      </w:r>
      <w:r w:rsidR="00AB6F60" w:rsidRPr="00E36472">
        <w:rPr>
          <w:rFonts w:ascii="Times New Roman" w:hAnsi="Times New Roman"/>
          <w:bCs/>
          <w:sz w:val="22"/>
          <w:szCs w:val="22"/>
        </w:rPr>
        <w:t xml:space="preserve">.  </w:t>
      </w:r>
      <w:r w:rsidRPr="00E36472">
        <w:rPr>
          <w:rFonts w:ascii="Times New Roman" w:hAnsi="Times New Roman"/>
          <w:bCs/>
          <w:sz w:val="22"/>
          <w:szCs w:val="22"/>
        </w:rPr>
        <w:t>Makale metni</w:t>
      </w:r>
      <w:r w:rsidR="006C55EC" w:rsidRPr="00E36472">
        <w:rPr>
          <w:rFonts w:ascii="Times New Roman" w:hAnsi="Times New Roman"/>
          <w:bCs/>
          <w:sz w:val="22"/>
          <w:szCs w:val="22"/>
        </w:rPr>
        <w:t>.</w:t>
      </w:r>
      <w:r w:rsidR="00AB6F60" w:rsidRPr="00E36472">
        <w:rPr>
          <w:rFonts w:ascii="Times New Roman" w:hAnsi="Times New Roman"/>
          <w:bCs/>
          <w:sz w:val="22"/>
          <w:szCs w:val="22"/>
        </w:rPr>
        <w:t xml:space="preserve"> </w:t>
      </w:r>
      <w:r w:rsidRPr="00E36472">
        <w:rPr>
          <w:rFonts w:ascii="Times New Roman" w:hAnsi="Times New Roman"/>
          <w:bCs/>
          <w:sz w:val="22"/>
          <w:szCs w:val="22"/>
        </w:rPr>
        <w:t>Makale metni</w:t>
      </w:r>
      <w:r w:rsidR="00AB6F60" w:rsidRPr="00E36472">
        <w:rPr>
          <w:rFonts w:ascii="Times New Roman" w:hAnsi="Times New Roman"/>
          <w:bCs/>
          <w:sz w:val="22"/>
          <w:szCs w:val="22"/>
        </w:rPr>
        <w:t xml:space="preserve">. </w:t>
      </w:r>
      <w:r w:rsidRPr="00E36472">
        <w:rPr>
          <w:rFonts w:ascii="Times New Roman" w:hAnsi="Times New Roman"/>
          <w:bCs/>
          <w:sz w:val="22"/>
          <w:szCs w:val="22"/>
        </w:rPr>
        <w:t>Makale metni</w:t>
      </w:r>
      <w:r w:rsidR="006C55EC" w:rsidRPr="00E36472">
        <w:rPr>
          <w:rFonts w:ascii="Times New Roman" w:hAnsi="Times New Roman"/>
          <w:bCs/>
          <w:sz w:val="22"/>
          <w:szCs w:val="22"/>
        </w:rPr>
        <w:t>.</w:t>
      </w:r>
      <w:r w:rsidR="00AB6F60" w:rsidRPr="00E36472">
        <w:rPr>
          <w:rFonts w:ascii="Times New Roman" w:hAnsi="Times New Roman"/>
          <w:bCs/>
          <w:sz w:val="22"/>
          <w:szCs w:val="22"/>
        </w:rPr>
        <w:t xml:space="preserve"> </w:t>
      </w:r>
      <w:r w:rsidRPr="00E36472">
        <w:rPr>
          <w:rFonts w:ascii="Times New Roman" w:hAnsi="Times New Roman"/>
          <w:bCs/>
          <w:sz w:val="22"/>
          <w:szCs w:val="22"/>
        </w:rPr>
        <w:lastRenderedPageBreak/>
        <w:t>Makale metni</w:t>
      </w:r>
      <w:r w:rsidR="00AB6F60" w:rsidRPr="00E36472">
        <w:rPr>
          <w:rFonts w:ascii="Times New Roman" w:hAnsi="Times New Roman"/>
          <w:bCs/>
          <w:sz w:val="22"/>
          <w:szCs w:val="22"/>
        </w:rPr>
        <w:t xml:space="preserve">. </w:t>
      </w:r>
      <w:r w:rsidRPr="00E36472">
        <w:rPr>
          <w:rFonts w:ascii="Times New Roman" w:hAnsi="Times New Roman"/>
          <w:bCs/>
          <w:sz w:val="22"/>
          <w:szCs w:val="22"/>
        </w:rPr>
        <w:t>Makale metni</w:t>
      </w:r>
      <w:r w:rsidR="00AB6F60" w:rsidRPr="00E36472">
        <w:rPr>
          <w:rFonts w:ascii="Times New Roman" w:hAnsi="Times New Roman"/>
          <w:bCs/>
          <w:sz w:val="22"/>
          <w:szCs w:val="22"/>
        </w:rPr>
        <w:t xml:space="preserve">. </w:t>
      </w:r>
      <w:r w:rsidRPr="00E36472">
        <w:rPr>
          <w:rFonts w:ascii="Times New Roman" w:hAnsi="Times New Roman"/>
          <w:bCs/>
          <w:sz w:val="22"/>
          <w:szCs w:val="22"/>
        </w:rPr>
        <w:t>Makale metni</w:t>
      </w:r>
      <w:r w:rsidR="00AB6F60" w:rsidRPr="00E36472">
        <w:rPr>
          <w:rFonts w:ascii="Times New Roman" w:hAnsi="Times New Roman"/>
          <w:bCs/>
          <w:sz w:val="22"/>
          <w:szCs w:val="22"/>
        </w:rPr>
        <w:t xml:space="preserve">. </w:t>
      </w:r>
      <w:r w:rsidRPr="00E36472">
        <w:rPr>
          <w:rFonts w:ascii="Times New Roman" w:hAnsi="Times New Roman"/>
          <w:bCs/>
          <w:sz w:val="22"/>
          <w:szCs w:val="22"/>
        </w:rPr>
        <w:t>Makale metni</w:t>
      </w:r>
      <w:r w:rsidR="006C55EC" w:rsidRPr="00E36472">
        <w:rPr>
          <w:rFonts w:ascii="Times New Roman" w:hAnsi="Times New Roman"/>
          <w:bCs/>
          <w:sz w:val="22"/>
          <w:szCs w:val="22"/>
        </w:rPr>
        <w:t>.</w:t>
      </w:r>
      <w:r w:rsidR="00AB6F60" w:rsidRPr="00E36472">
        <w:rPr>
          <w:rFonts w:ascii="Times New Roman" w:hAnsi="Times New Roman"/>
          <w:bCs/>
          <w:sz w:val="22"/>
          <w:szCs w:val="22"/>
        </w:rPr>
        <w:t xml:space="preserve"> </w:t>
      </w:r>
      <w:r w:rsidRPr="00E36472">
        <w:rPr>
          <w:rFonts w:ascii="Times New Roman" w:hAnsi="Times New Roman"/>
          <w:bCs/>
          <w:sz w:val="22"/>
          <w:szCs w:val="22"/>
        </w:rPr>
        <w:t>Makale metni</w:t>
      </w:r>
      <w:r w:rsidR="00AB6F60" w:rsidRPr="00E36472">
        <w:rPr>
          <w:rFonts w:ascii="Times New Roman" w:hAnsi="Times New Roman"/>
          <w:bCs/>
          <w:sz w:val="22"/>
          <w:szCs w:val="22"/>
        </w:rPr>
        <w:t xml:space="preserve">. </w:t>
      </w:r>
      <w:r w:rsidRPr="00E36472">
        <w:rPr>
          <w:rFonts w:ascii="Times New Roman" w:hAnsi="Times New Roman"/>
          <w:bCs/>
          <w:sz w:val="22"/>
          <w:szCs w:val="22"/>
        </w:rPr>
        <w:t>Makale metni</w:t>
      </w:r>
      <w:r w:rsidR="006C55EC" w:rsidRPr="00E36472">
        <w:rPr>
          <w:rFonts w:ascii="Times New Roman" w:hAnsi="Times New Roman"/>
          <w:bCs/>
          <w:sz w:val="22"/>
          <w:szCs w:val="22"/>
        </w:rPr>
        <w:t>.</w:t>
      </w:r>
      <w:r w:rsidR="00AB6F60" w:rsidRPr="00E36472">
        <w:rPr>
          <w:rFonts w:ascii="Times New Roman" w:hAnsi="Times New Roman"/>
          <w:bCs/>
          <w:sz w:val="22"/>
          <w:szCs w:val="22"/>
        </w:rPr>
        <w:t xml:space="preserve"> </w:t>
      </w:r>
      <w:r w:rsidRPr="00E36472">
        <w:rPr>
          <w:rFonts w:ascii="Times New Roman" w:hAnsi="Times New Roman"/>
          <w:bCs/>
          <w:sz w:val="22"/>
          <w:szCs w:val="22"/>
        </w:rPr>
        <w:t>Makale metni</w:t>
      </w:r>
      <w:r w:rsidR="00AB6F60" w:rsidRPr="00E36472">
        <w:rPr>
          <w:rFonts w:ascii="Times New Roman" w:hAnsi="Times New Roman"/>
          <w:bCs/>
          <w:sz w:val="22"/>
          <w:szCs w:val="22"/>
        </w:rPr>
        <w:t xml:space="preserve">. </w:t>
      </w:r>
      <w:r w:rsidRPr="00E36472">
        <w:rPr>
          <w:rFonts w:ascii="Times New Roman" w:hAnsi="Times New Roman"/>
          <w:bCs/>
          <w:sz w:val="22"/>
          <w:szCs w:val="22"/>
        </w:rPr>
        <w:t>Makale metni</w:t>
      </w:r>
      <w:r w:rsidR="006C55EC" w:rsidRPr="00E36472">
        <w:rPr>
          <w:rFonts w:ascii="Times New Roman" w:hAnsi="Times New Roman"/>
          <w:bCs/>
          <w:sz w:val="22"/>
          <w:szCs w:val="22"/>
        </w:rPr>
        <w:t>.</w:t>
      </w:r>
      <w:r w:rsidR="00AB6F60" w:rsidRPr="00E36472">
        <w:rPr>
          <w:rFonts w:ascii="Times New Roman" w:hAnsi="Times New Roman"/>
          <w:bCs/>
          <w:sz w:val="22"/>
          <w:szCs w:val="22"/>
        </w:rPr>
        <w:t xml:space="preserve"> </w:t>
      </w:r>
      <w:r w:rsidRPr="00E36472">
        <w:rPr>
          <w:rFonts w:ascii="Times New Roman" w:hAnsi="Times New Roman"/>
          <w:bCs/>
          <w:sz w:val="22"/>
          <w:szCs w:val="22"/>
        </w:rPr>
        <w:t>Makale metni</w:t>
      </w:r>
      <w:r w:rsidR="00AB6F60" w:rsidRPr="00E36472">
        <w:rPr>
          <w:rFonts w:ascii="Times New Roman" w:hAnsi="Times New Roman"/>
          <w:bCs/>
          <w:sz w:val="22"/>
          <w:szCs w:val="22"/>
        </w:rPr>
        <w:t xml:space="preserve">. </w:t>
      </w:r>
      <w:r w:rsidRPr="00E36472">
        <w:rPr>
          <w:rFonts w:ascii="Times New Roman" w:hAnsi="Times New Roman"/>
          <w:bCs/>
          <w:sz w:val="22"/>
          <w:szCs w:val="22"/>
        </w:rPr>
        <w:t>Makale metni</w:t>
      </w:r>
      <w:r w:rsidR="00AB6F60" w:rsidRPr="00E36472">
        <w:rPr>
          <w:rFonts w:ascii="Times New Roman" w:hAnsi="Times New Roman"/>
          <w:bCs/>
          <w:sz w:val="22"/>
          <w:szCs w:val="22"/>
        </w:rPr>
        <w:t xml:space="preserve"> </w:t>
      </w:r>
    </w:p>
    <w:p w14:paraId="0DE7F813" w14:textId="77777777" w:rsidR="003569EE" w:rsidRPr="000E2086" w:rsidRDefault="003569EE" w:rsidP="00730CAE">
      <w:pPr>
        <w:pStyle w:val="ANMmaintext"/>
        <w:ind w:firstLine="709"/>
        <w:jc w:val="both"/>
        <w:rPr>
          <w:rFonts w:ascii="Times New Roman" w:hAnsi="Times New Roman"/>
          <w:bCs/>
          <w:sz w:val="22"/>
          <w:szCs w:val="22"/>
          <w:lang w:val="nl-NL" w:eastAsia="nl-NL"/>
        </w:rPr>
      </w:pPr>
      <w:r w:rsidRPr="000E2086">
        <w:rPr>
          <w:rFonts w:ascii="Times New Roman" w:hAnsi="Times New Roman"/>
          <w:bCs/>
          <w:sz w:val="22"/>
          <w:szCs w:val="22"/>
          <w:lang w:val="nl-NL" w:eastAsia="nl-NL"/>
        </w:rPr>
        <w:t>İstatistik Analizler</w:t>
      </w:r>
    </w:p>
    <w:p w14:paraId="1724A834" w14:textId="77777777" w:rsidR="002912E1" w:rsidRPr="00E36472" w:rsidRDefault="008D3B4E" w:rsidP="00730CAE">
      <w:pPr>
        <w:pStyle w:val="ANMmaintext"/>
        <w:ind w:firstLine="709"/>
        <w:jc w:val="both"/>
        <w:rPr>
          <w:rFonts w:ascii="Times New Roman" w:hAnsi="Times New Roman"/>
          <w:color w:val="00B0F0"/>
          <w:sz w:val="22"/>
          <w:szCs w:val="22"/>
        </w:rPr>
      </w:pPr>
      <w:r w:rsidRPr="00E36472">
        <w:rPr>
          <w:rFonts w:ascii="Times New Roman" w:hAnsi="Times New Roman"/>
          <w:bCs/>
          <w:sz w:val="22"/>
          <w:szCs w:val="22"/>
          <w:lang w:val="nl-NL" w:eastAsia="nl-NL"/>
        </w:rPr>
        <w:t>Makale metni</w:t>
      </w:r>
      <w:r w:rsidR="000A72F6" w:rsidRPr="00E36472">
        <w:rPr>
          <w:rFonts w:ascii="Times New Roman" w:hAnsi="Times New Roman"/>
          <w:bCs/>
          <w:sz w:val="22"/>
          <w:szCs w:val="22"/>
          <w:lang w:val="nl-NL" w:eastAsia="nl-NL"/>
        </w:rPr>
        <w:t xml:space="preserve">. </w:t>
      </w:r>
      <w:r w:rsidRPr="00E36472">
        <w:rPr>
          <w:rFonts w:ascii="Times New Roman" w:hAnsi="Times New Roman"/>
          <w:bCs/>
          <w:sz w:val="22"/>
          <w:szCs w:val="22"/>
          <w:lang w:val="nl-NL" w:eastAsia="nl-NL"/>
        </w:rPr>
        <w:t>Makale metni</w:t>
      </w:r>
      <w:r w:rsidR="000A72F6" w:rsidRPr="00E36472">
        <w:rPr>
          <w:rFonts w:ascii="Times New Roman" w:hAnsi="Times New Roman"/>
          <w:bCs/>
          <w:sz w:val="22"/>
          <w:szCs w:val="22"/>
          <w:lang w:val="nl-NL" w:eastAsia="nl-NL"/>
        </w:rPr>
        <w:t xml:space="preserve">. </w:t>
      </w:r>
      <w:r w:rsidRPr="00E36472">
        <w:rPr>
          <w:rFonts w:ascii="Times New Roman" w:hAnsi="Times New Roman"/>
          <w:bCs/>
          <w:sz w:val="22"/>
          <w:szCs w:val="22"/>
          <w:lang w:val="nl-NL" w:eastAsia="nl-NL"/>
        </w:rPr>
        <w:t>Makale metni</w:t>
      </w:r>
      <w:r w:rsidR="006C55EC" w:rsidRPr="00E36472">
        <w:rPr>
          <w:rFonts w:ascii="Times New Roman" w:hAnsi="Times New Roman"/>
          <w:bCs/>
          <w:sz w:val="22"/>
          <w:szCs w:val="22"/>
          <w:lang w:val="nl-NL" w:eastAsia="nl-NL"/>
        </w:rPr>
        <w:t>.</w:t>
      </w:r>
      <w:r w:rsidR="000A72F6" w:rsidRPr="00E36472">
        <w:rPr>
          <w:rFonts w:ascii="Times New Roman" w:hAnsi="Times New Roman"/>
          <w:bCs/>
          <w:sz w:val="22"/>
          <w:szCs w:val="22"/>
          <w:lang w:val="nl-NL" w:eastAsia="nl-NL"/>
        </w:rPr>
        <w:t xml:space="preserve"> </w:t>
      </w:r>
      <w:r w:rsidRPr="00E36472">
        <w:rPr>
          <w:rFonts w:ascii="Times New Roman" w:hAnsi="Times New Roman"/>
          <w:bCs/>
          <w:sz w:val="22"/>
          <w:szCs w:val="22"/>
          <w:lang w:val="nl-NL" w:eastAsia="nl-NL"/>
        </w:rPr>
        <w:t>Makale metni</w:t>
      </w:r>
      <w:r w:rsidR="000A72F6" w:rsidRPr="00E36472">
        <w:rPr>
          <w:rFonts w:ascii="Times New Roman" w:hAnsi="Times New Roman"/>
          <w:bCs/>
          <w:sz w:val="22"/>
          <w:szCs w:val="22"/>
          <w:lang w:val="nl-NL" w:eastAsia="nl-NL"/>
        </w:rPr>
        <w:t xml:space="preserve">. </w:t>
      </w:r>
      <w:r w:rsidRPr="00E36472">
        <w:rPr>
          <w:rFonts w:ascii="Times New Roman" w:hAnsi="Times New Roman"/>
          <w:bCs/>
          <w:sz w:val="22"/>
          <w:szCs w:val="22"/>
          <w:lang w:val="nl-NL" w:eastAsia="nl-NL"/>
        </w:rPr>
        <w:t>Makale metni</w:t>
      </w:r>
      <w:r w:rsidR="006C55EC" w:rsidRPr="00E36472">
        <w:rPr>
          <w:rFonts w:ascii="Times New Roman" w:hAnsi="Times New Roman"/>
          <w:bCs/>
          <w:sz w:val="22"/>
          <w:szCs w:val="22"/>
          <w:lang w:val="nl-NL" w:eastAsia="nl-NL"/>
        </w:rPr>
        <w:t>.</w:t>
      </w:r>
      <w:r w:rsidR="000A72F6" w:rsidRPr="00E36472">
        <w:rPr>
          <w:rFonts w:ascii="Times New Roman" w:hAnsi="Times New Roman"/>
          <w:bCs/>
          <w:sz w:val="22"/>
          <w:szCs w:val="22"/>
          <w:lang w:val="nl-NL" w:eastAsia="nl-NL"/>
        </w:rPr>
        <w:t xml:space="preserve"> </w:t>
      </w:r>
      <w:r w:rsidRPr="00E36472">
        <w:rPr>
          <w:rFonts w:ascii="Times New Roman" w:hAnsi="Times New Roman"/>
          <w:bCs/>
          <w:sz w:val="22"/>
          <w:szCs w:val="22"/>
          <w:lang w:val="nl-NL" w:eastAsia="nl-NL"/>
        </w:rPr>
        <w:t>Makale metni</w:t>
      </w:r>
      <w:r w:rsidR="000A72F6" w:rsidRPr="00E36472">
        <w:rPr>
          <w:rFonts w:ascii="Times New Roman" w:hAnsi="Times New Roman"/>
          <w:bCs/>
          <w:sz w:val="22"/>
          <w:szCs w:val="22"/>
          <w:lang w:val="nl-NL" w:eastAsia="nl-NL"/>
        </w:rPr>
        <w:t xml:space="preserve">. </w:t>
      </w:r>
      <w:r w:rsidRPr="00E36472">
        <w:rPr>
          <w:rFonts w:ascii="Times New Roman" w:hAnsi="Times New Roman"/>
          <w:bCs/>
          <w:sz w:val="22"/>
          <w:szCs w:val="22"/>
          <w:lang w:val="nl-NL" w:eastAsia="nl-NL"/>
        </w:rPr>
        <w:t>Makale metni</w:t>
      </w:r>
      <w:r w:rsidR="006C55EC" w:rsidRPr="00E36472">
        <w:rPr>
          <w:rFonts w:ascii="Times New Roman" w:hAnsi="Times New Roman"/>
          <w:bCs/>
          <w:sz w:val="22"/>
          <w:szCs w:val="22"/>
          <w:lang w:val="nl-NL" w:eastAsia="nl-NL"/>
        </w:rPr>
        <w:t>.</w:t>
      </w:r>
      <w:r w:rsidR="000A72F6" w:rsidRPr="00E36472">
        <w:rPr>
          <w:rFonts w:ascii="Times New Roman" w:hAnsi="Times New Roman"/>
          <w:bCs/>
          <w:sz w:val="22"/>
          <w:szCs w:val="22"/>
          <w:lang w:val="nl-NL" w:eastAsia="nl-NL"/>
        </w:rPr>
        <w:t xml:space="preserve"> </w:t>
      </w:r>
      <w:r w:rsidRPr="00E36472">
        <w:rPr>
          <w:rFonts w:ascii="Times New Roman" w:hAnsi="Times New Roman"/>
          <w:bCs/>
          <w:sz w:val="22"/>
          <w:szCs w:val="22"/>
          <w:lang w:val="nl-NL" w:eastAsia="nl-NL"/>
        </w:rPr>
        <w:t>Makale metni</w:t>
      </w:r>
      <w:r w:rsidR="000A72F6" w:rsidRPr="00E36472">
        <w:rPr>
          <w:rFonts w:ascii="Times New Roman" w:hAnsi="Times New Roman"/>
          <w:bCs/>
          <w:sz w:val="22"/>
          <w:szCs w:val="22"/>
          <w:lang w:val="nl-NL" w:eastAsia="nl-NL"/>
        </w:rPr>
        <w:t xml:space="preserve">. </w:t>
      </w:r>
      <w:r w:rsidR="00E36472" w:rsidRPr="00E36472">
        <w:rPr>
          <w:rFonts w:ascii="Times New Roman" w:hAnsi="Times New Roman"/>
          <w:bCs/>
          <w:color w:val="00B0F0"/>
          <w:sz w:val="22"/>
          <w:szCs w:val="22"/>
          <w:lang w:val="nl-NL" w:eastAsia="nl-NL"/>
        </w:rPr>
        <w:t>[Times New Roman 11 Bold]</w:t>
      </w:r>
    </w:p>
    <w:p w14:paraId="74558850" w14:textId="77777777" w:rsidR="00D47FAE" w:rsidRPr="00E36472" w:rsidRDefault="00D47FAE" w:rsidP="00730CAE">
      <w:pPr>
        <w:pStyle w:val="ANMheading1"/>
        <w:ind w:firstLine="709"/>
        <w:jc w:val="both"/>
        <w:rPr>
          <w:rStyle w:val="SatrNumaras"/>
          <w:rFonts w:ascii="Times New Roman" w:hAnsi="Times New Roman"/>
          <w:sz w:val="22"/>
          <w:szCs w:val="22"/>
        </w:rPr>
      </w:pPr>
    </w:p>
    <w:p w14:paraId="105B5276" w14:textId="77777777" w:rsidR="003569EE" w:rsidRPr="00E36472" w:rsidRDefault="003569EE" w:rsidP="00730CAE">
      <w:pPr>
        <w:shd w:val="clear" w:color="auto" w:fill="FFFFFF"/>
        <w:spacing w:line="480" w:lineRule="auto"/>
        <w:ind w:firstLine="709"/>
        <w:jc w:val="both"/>
        <w:rPr>
          <w:rFonts w:ascii="Times New Roman" w:hAnsi="Times New Roman"/>
          <w:sz w:val="22"/>
          <w:szCs w:val="22"/>
          <w:lang w:eastAsia="tr-TR"/>
        </w:rPr>
      </w:pPr>
      <w:r w:rsidRPr="00E36472">
        <w:rPr>
          <w:rFonts w:ascii="Times New Roman" w:hAnsi="Times New Roman"/>
          <w:b/>
          <w:bCs/>
          <w:sz w:val="22"/>
          <w:szCs w:val="22"/>
          <w:lang w:eastAsia="tr-TR"/>
        </w:rPr>
        <w:t>B</w:t>
      </w:r>
      <w:r w:rsidR="00E36472">
        <w:rPr>
          <w:rFonts w:ascii="Times New Roman" w:hAnsi="Times New Roman"/>
          <w:b/>
          <w:bCs/>
          <w:sz w:val="22"/>
          <w:szCs w:val="22"/>
          <w:lang w:eastAsia="tr-TR"/>
        </w:rPr>
        <w:t>ulgular ve Tartışma</w:t>
      </w:r>
      <w:r w:rsidRPr="00E36472">
        <w:rPr>
          <w:rFonts w:ascii="Times New Roman" w:hAnsi="Times New Roman"/>
          <w:color w:val="00B0F0"/>
          <w:sz w:val="22"/>
          <w:szCs w:val="22"/>
        </w:rPr>
        <w:t xml:space="preserve"> </w:t>
      </w:r>
      <w:r w:rsidR="00E36472" w:rsidRPr="00E36472">
        <w:rPr>
          <w:rFonts w:ascii="Times New Roman" w:hAnsi="Times New Roman"/>
          <w:bCs/>
          <w:color w:val="00B0F0"/>
          <w:sz w:val="22"/>
          <w:szCs w:val="22"/>
        </w:rPr>
        <w:t>[Times New Roman 11 Bold]</w:t>
      </w:r>
    </w:p>
    <w:p w14:paraId="1A7733D7" w14:textId="77777777" w:rsidR="004E3FB2" w:rsidRDefault="003569EE" w:rsidP="00730CAE">
      <w:pPr>
        <w:shd w:val="clear" w:color="auto" w:fill="FFFFFF"/>
        <w:spacing w:line="480" w:lineRule="auto"/>
        <w:ind w:firstLine="709"/>
        <w:jc w:val="both"/>
        <w:rPr>
          <w:rFonts w:ascii="Times New Roman" w:hAnsi="Times New Roman"/>
          <w:color w:val="FF0000"/>
          <w:sz w:val="22"/>
          <w:szCs w:val="22"/>
          <w:lang w:eastAsia="tr-TR"/>
        </w:rPr>
      </w:pPr>
      <w:r w:rsidRPr="00E36472">
        <w:rPr>
          <w:rFonts w:ascii="Times New Roman" w:hAnsi="Times New Roman"/>
          <w:color w:val="FF0000"/>
          <w:sz w:val="22"/>
          <w:szCs w:val="22"/>
          <w:lang w:eastAsia="tr-TR"/>
        </w:rPr>
        <w:t xml:space="preserve">Bu </w:t>
      </w:r>
      <w:r w:rsidR="00B26424">
        <w:rPr>
          <w:rFonts w:ascii="Times New Roman" w:hAnsi="Times New Roman"/>
          <w:color w:val="FF0000"/>
          <w:sz w:val="22"/>
          <w:szCs w:val="22"/>
          <w:lang w:eastAsia="tr-TR"/>
        </w:rPr>
        <w:t xml:space="preserve">bölüm istenirse Bulgular ve tartışma olarak iki kısımda da incelenebilir. Elde edilen bulgular verilmeli, gerekirse çizelge ve şekillerle desteklenerek açıklanmalıdır. Çizelgeler mümkün olduğunca istatistiki olarak ifade edilmelidir. Bulgular tartışılmalı, </w:t>
      </w:r>
      <w:r w:rsidR="000E2086">
        <w:rPr>
          <w:rFonts w:ascii="Times New Roman" w:hAnsi="Times New Roman"/>
          <w:color w:val="FF0000"/>
          <w:sz w:val="22"/>
          <w:szCs w:val="22"/>
          <w:lang w:eastAsia="tr-TR"/>
        </w:rPr>
        <w:t>bulguların başka araştırmalarla benzerlik ve farklılıkları verilmeli, nedenleri açıkca tartışılmalıdır.</w:t>
      </w:r>
      <w:r w:rsidRPr="00E36472">
        <w:rPr>
          <w:rFonts w:ascii="Times New Roman" w:hAnsi="Times New Roman"/>
          <w:color w:val="FF0000"/>
          <w:sz w:val="22"/>
          <w:szCs w:val="22"/>
          <w:lang w:eastAsia="tr-TR"/>
        </w:rPr>
        <w:t xml:space="preserve"> </w:t>
      </w:r>
    </w:p>
    <w:p w14:paraId="6A0C70B5" w14:textId="77777777" w:rsidR="000E2086" w:rsidRDefault="000E2086" w:rsidP="00E36472">
      <w:pPr>
        <w:shd w:val="clear" w:color="auto" w:fill="FFFFFF"/>
        <w:ind w:firstLine="709"/>
        <w:jc w:val="both"/>
        <w:rPr>
          <w:rFonts w:ascii="Times New Roman" w:hAnsi="Times New Roman"/>
          <w:color w:val="FF0000"/>
          <w:sz w:val="22"/>
          <w:szCs w:val="22"/>
          <w:lang w:eastAsia="tr-TR"/>
        </w:rPr>
      </w:pPr>
    </w:p>
    <w:p w14:paraId="7A4CB308" w14:textId="77777777" w:rsidR="000E2086" w:rsidRPr="000E2086" w:rsidRDefault="000E2086" w:rsidP="000E2086">
      <w:pPr>
        <w:overflowPunct/>
        <w:autoSpaceDE/>
        <w:autoSpaceDN/>
        <w:adjustRightInd/>
        <w:textAlignment w:val="auto"/>
        <w:rPr>
          <w:rFonts w:ascii="Times New Roman" w:hAnsi="Times New Roman"/>
          <w:b/>
          <w:color w:val="00B0F0"/>
          <w:sz w:val="20"/>
          <w:szCs w:val="20"/>
          <w:lang w:val="en-GB" w:eastAsia="fr-FR"/>
        </w:rPr>
      </w:pPr>
      <w:r w:rsidRPr="000E2086">
        <w:rPr>
          <w:rFonts w:ascii="Times New Roman" w:hAnsi="Times New Roman"/>
          <w:sz w:val="20"/>
          <w:szCs w:val="20"/>
          <w:lang w:val="en-GB" w:eastAsia="fr-FR"/>
        </w:rPr>
        <w:t>Table 1</w:t>
      </w:r>
      <w:r>
        <w:rPr>
          <w:rFonts w:ascii="Times New Roman" w:hAnsi="Times New Roman"/>
          <w:sz w:val="20"/>
          <w:szCs w:val="20"/>
          <w:lang w:val="en-GB" w:eastAsia="fr-FR"/>
        </w:rPr>
        <w:t>.</w:t>
      </w:r>
      <w:r w:rsidRPr="000E2086">
        <w:rPr>
          <w:rFonts w:ascii="Times New Roman" w:hAnsi="Times New Roman"/>
          <w:sz w:val="20"/>
          <w:szCs w:val="20"/>
          <w:lang w:val="en-GB" w:eastAsia="fr-FR"/>
        </w:rPr>
        <w:t xml:space="preserve"> </w:t>
      </w:r>
      <w:r w:rsidRPr="000E2086">
        <w:rPr>
          <w:rFonts w:ascii="Times New Roman" w:hAnsi="Times New Roman"/>
          <w:color w:val="00B0F0"/>
          <w:sz w:val="20"/>
          <w:szCs w:val="20"/>
          <w:lang w:val="en-GB" w:eastAsia="fr-FR"/>
        </w:rPr>
        <w:t>[</w:t>
      </w:r>
      <w:r>
        <w:rPr>
          <w:rFonts w:ascii="Times New Roman" w:hAnsi="Times New Roman"/>
          <w:color w:val="00B0F0"/>
          <w:sz w:val="20"/>
          <w:szCs w:val="20"/>
          <w:lang w:val="en-GB" w:eastAsia="fr-FR"/>
        </w:rPr>
        <w:t>Times New Roman</w:t>
      </w:r>
      <w:r w:rsidRPr="000E2086">
        <w:rPr>
          <w:rFonts w:ascii="Times New Roman" w:hAnsi="Times New Roman"/>
          <w:color w:val="00B0F0"/>
          <w:sz w:val="20"/>
          <w:szCs w:val="20"/>
          <w:lang w:val="en-GB" w:eastAsia="fr-FR"/>
        </w:rPr>
        <w:t xml:space="preserve">10] </w:t>
      </w:r>
      <w:r w:rsidRPr="000E2086">
        <w:rPr>
          <w:rFonts w:ascii="Times New Roman" w:hAnsi="Times New Roman"/>
          <w:sz w:val="20"/>
          <w:szCs w:val="20"/>
          <w:lang w:val="en-GB" w:eastAsia="fr-FR"/>
        </w:rPr>
        <w:t>Table title table title table title</w:t>
      </w:r>
      <w:r w:rsidRPr="000E2086">
        <w:rPr>
          <w:rFonts w:ascii="Times New Roman" w:hAnsi="Times New Roman"/>
          <w:b/>
          <w:sz w:val="20"/>
          <w:szCs w:val="20"/>
          <w:lang w:val="en-GB" w:eastAsia="fr-FR"/>
        </w:rPr>
        <w:t xml:space="preserve"> </w:t>
      </w:r>
      <w:r w:rsidRPr="000E2086">
        <w:rPr>
          <w:rFonts w:ascii="Times New Roman" w:hAnsi="Times New Roman"/>
          <w:color w:val="00B0F0"/>
          <w:sz w:val="20"/>
          <w:szCs w:val="20"/>
          <w:lang w:val="en-GB" w:eastAsia="fr-FR"/>
        </w:rPr>
        <w:t>[</w:t>
      </w:r>
      <w:r>
        <w:rPr>
          <w:rFonts w:ascii="Times New Roman" w:hAnsi="Times New Roman"/>
          <w:color w:val="00B0F0"/>
          <w:sz w:val="20"/>
          <w:szCs w:val="20"/>
          <w:lang w:val="en-GB" w:eastAsia="fr-FR"/>
        </w:rPr>
        <w:t>Times New Roman</w:t>
      </w:r>
      <w:r w:rsidRPr="000E2086">
        <w:rPr>
          <w:rFonts w:ascii="Times New Roman" w:hAnsi="Times New Roman"/>
          <w:color w:val="00B0F0"/>
          <w:sz w:val="20"/>
          <w:szCs w:val="20"/>
          <w:lang w:val="en-GB" w:eastAsia="fr-FR"/>
        </w:rPr>
        <w:t>10]</w:t>
      </w:r>
    </w:p>
    <w:p w14:paraId="6B7D2D98" w14:textId="77777777" w:rsidR="004E3FB2" w:rsidRDefault="004E3FB2" w:rsidP="000E2086">
      <w:pPr>
        <w:overflowPunct/>
        <w:autoSpaceDE/>
        <w:autoSpaceDN/>
        <w:adjustRightInd/>
        <w:jc w:val="both"/>
        <w:textAlignment w:val="auto"/>
        <w:rPr>
          <w:rFonts w:ascii="Times New Roman" w:hAnsi="Times New Roman"/>
          <w:iCs/>
          <w:sz w:val="20"/>
          <w:szCs w:val="20"/>
          <w:lang w:val="en-GB" w:eastAsia="fr-FR"/>
        </w:rPr>
      </w:pPr>
      <w:proofErr w:type="spellStart"/>
      <w:r w:rsidRPr="006148BA">
        <w:rPr>
          <w:rFonts w:ascii="Times New Roman" w:hAnsi="Times New Roman"/>
          <w:iCs/>
          <w:sz w:val="20"/>
          <w:szCs w:val="20"/>
          <w:lang w:val="en-GB" w:eastAsia="fr-FR"/>
        </w:rPr>
        <w:t>Çizelge</w:t>
      </w:r>
      <w:proofErr w:type="spellEnd"/>
      <w:r w:rsidRPr="006148BA">
        <w:rPr>
          <w:rFonts w:ascii="Times New Roman" w:hAnsi="Times New Roman"/>
          <w:iCs/>
          <w:sz w:val="20"/>
          <w:szCs w:val="20"/>
          <w:lang w:val="en-GB" w:eastAsia="fr-FR"/>
        </w:rPr>
        <w:t xml:space="preserve"> 1. </w:t>
      </w:r>
      <w:proofErr w:type="spellStart"/>
      <w:r w:rsidRPr="006148BA">
        <w:rPr>
          <w:rFonts w:ascii="Times New Roman" w:hAnsi="Times New Roman"/>
          <w:iCs/>
          <w:sz w:val="20"/>
          <w:szCs w:val="20"/>
          <w:lang w:val="en-GB" w:eastAsia="fr-FR"/>
        </w:rPr>
        <w:t>Çizelge</w:t>
      </w:r>
      <w:proofErr w:type="spellEnd"/>
      <w:r w:rsidRPr="006148BA">
        <w:rPr>
          <w:rFonts w:ascii="Times New Roman" w:hAnsi="Times New Roman"/>
          <w:iCs/>
          <w:sz w:val="20"/>
          <w:szCs w:val="20"/>
          <w:lang w:val="en-GB" w:eastAsia="fr-FR"/>
        </w:rPr>
        <w:t xml:space="preserve"> </w:t>
      </w:r>
      <w:proofErr w:type="spellStart"/>
      <w:r w:rsidRPr="006148BA">
        <w:rPr>
          <w:rFonts w:ascii="Times New Roman" w:hAnsi="Times New Roman"/>
          <w:iCs/>
          <w:sz w:val="20"/>
          <w:szCs w:val="20"/>
          <w:lang w:val="en-GB" w:eastAsia="fr-FR"/>
        </w:rPr>
        <w:t>başlığı</w:t>
      </w:r>
      <w:proofErr w:type="spellEnd"/>
      <w:r w:rsidRPr="006148BA">
        <w:rPr>
          <w:rFonts w:ascii="Times New Roman" w:hAnsi="Times New Roman"/>
          <w:iCs/>
          <w:sz w:val="20"/>
          <w:szCs w:val="20"/>
          <w:lang w:val="en-GB" w:eastAsia="fr-FR"/>
        </w:rPr>
        <w:t xml:space="preserve"> </w:t>
      </w:r>
      <w:proofErr w:type="spellStart"/>
      <w:r w:rsidRPr="006148BA">
        <w:rPr>
          <w:rFonts w:ascii="Times New Roman" w:hAnsi="Times New Roman"/>
          <w:iCs/>
          <w:sz w:val="20"/>
          <w:szCs w:val="20"/>
          <w:lang w:val="en-GB" w:eastAsia="fr-FR"/>
        </w:rPr>
        <w:t>Çizelge</w:t>
      </w:r>
      <w:proofErr w:type="spellEnd"/>
      <w:r w:rsidRPr="006148BA">
        <w:rPr>
          <w:rFonts w:ascii="Times New Roman" w:hAnsi="Times New Roman"/>
          <w:iCs/>
          <w:sz w:val="20"/>
          <w:szCs w:val="20"/>
          <w:lang w:val="en-GB" w:eastAsia="fr-FR"/>
        </w:rPr>
        <w:t xml:space="preserve"> </w:t>
      </w:r>
      <w:proofErr w:type="spellStart"/>
      <w:r w:rsidRPr="006148BA">
        <w:rPr>
          <w:rFonts w:ascii="Times New Roman" w:hAnsi="Times New Roman"/>
          <w:iCs/>
          <w:sz w:val="20"/>
          <w:szCs w:val="20"/>
          <w:lang w:val="en-GB" w:eastAsia="fr-FR"/>
        </w:rPr>
        <w:t>başlığı</w:t>
      </w:r>
      <w:proofErr w:type="spellEnd"/>
      <w:r w:rsidRPr="006148BA">
        <w:rPr>
          <w:rFonts w:ascii="Times New Roman" w:hAnsi="Times New Roman"/>
          <w:iCs/>
          <w:sz w:val="20"/>
          <w:szCs w:val="20"/>
          <w:lang w:val="en-GB" w:eastAsia="fr-FR"/>
        </w:rPr>
        <w:t xml:space="preserve"> </w:t>
      </w:r>
      <w:proofErr w:type="spellStart"/>
      <w:r w:rsidRPr="006148BA">
        <w:rPr>
          <w:rFonts w:ascii="Times New Roman" w:hAnsi="Times New Roman"/>
          <w:iCs/>
          <w:sz w:val="20"/>
          <w:szCs w:val="20"/>
          <w:lang w:val="en-GB" w:eastAsia="fr-FR"/>
        </w:rPr>
        <w:t>Çizelge</w:t>
      </w:r>
      <w:proofErr w:type="spellEnd"/>
      <w:r w:rsidRPr="006148BA">
        <w:rPr>
          <w:rFonts w:ascii="Times New Roman" w:hAnsi="Times New Roman"/>
          <w:iCs/>
          <w:sz w:val="20"/>
          <w:szCs w:val="20"/>
          <w:lang w:val="en-GB" w:eastAsia="fr-FR"/>
        </w:rPr>
        <w:t xml:space="preserve"> </w:t>
      </w:r>
      <w:proofErr w:type="spellStart"/>
      <w:r w:rsidRPr="006148BA">
        <w:rPr>
          <w:rFonts w:ascii="Times New Roman" w:hAnsi="Times New Roman"/>
          <w:iCs/>
          <w:sz w:val="20"/>
          <w:szCs w:val="20"/>
          <w:lang w:val="en-GB" w:eastAsia="fr-FR"/>
        </w:rPr>
        <w:t>başlığı</w:t>
      </w:r>
      <w:proofErr w:type="spellEnd"/>
      <w:r w:rsidRPr="006148BA">
        <w:rPr>
          <w:rFonts w:ascii="Times New Roman" w:hAnsi="Times New Roman"/>
          <w:iCs/>
          <w:sz w:val="20"/>
          <w:szCs w:val="20"/>
          <w:lang w:val="en-GB" w:eastAsia="fr-FR"/>
        </w:rPr>
        <w:t xml:space="preserve"> </w:t>
      </w:r>
      <w:proofErr w:type="spellStart"/>
      <w:r w:rsidRPr="006148BA">
        <w:rPr>
          <w:rFonts w:ascii="Times New Roman" w:hAnsi="Times New Roman"/>
          <w:iCs/>
          <w:sz w:val="20"/>
          <w:szCs w:val="20"/>
          <w:lang w:val="en-GB" w:eastAsia="fr-FR"/>
        </w:rPr>
        <w:t>Çizelge</w:t>
      </w:r>
      <w:proofErr w:type="spellEnd"/>
      <w:r w:rsidRPr="006148BA">
        <w:rPr>
          <w:rFonts w:ascii="Times New Roman" w:hAnsi="Times New Roman"/>
          <w:iCs/>
          <w:sz w:val="20"/>
          <w:szCs w:val="20"/>
          <w:lang w:val="en-GB" w:eastAsia="fr-FR"/>
        </w:rPr>
        <w:t xml:space="preserve"> </w:t>
      </w:r>
      <w:proofErr w:type="spellStart"/>
      <w:r w:rsidRPr="006148BA">
        <w:rPr>
          <w:rFonts w:ascii="Times New Roman" w:hAnsi="Times New Roman"/>
          <w:iCs/>
          <w:sz w:val="20"/>
          <w:szCs w:val="20"/>
          <w:lang w:val="en-GB" w:eastAsia="fr-FR"/>
        </w:rPr>
        <w:t>başlığı</w:t>
      </w:r>
      <w:proofErr w:type="spellEnd"/>
    </w:p>
    <w:tbl>
      <w:tblPr>
        <w:tblStyle w:val="TabloKlavuzu"/>
        <w:tblW w:w="4561" w:type="pct"/>
        <w:tblLook w:val="04A0" w:firstRow="1" w:lastRow="0" w:firstColumn="1" w:lastColumn="0" w:noHBand="0" w:noVBand="1"/>
      </w:tblPr>
      <w:tblGrid>
        <w:gridCol w:w="2687"/>
        <w:gridCol w:w="1121"/>
        <w:gridCol w:w="1919"/>
        <w:gridCol w:w="1919"/>
        <w:gridCol w:w="1921"/>
      </w:tblGrid>
      <w:tr w:rsidR="0093614A" w:rsidRPr="0085669F" w14:paraId="26E7F28E" w14:textId="77777777" w:rsidTr="0093614A">
        <w:tc>
          <w:tcPr>
            <w:tcW w:w="1404" w:type="pct"/>
            <w:tcBorders>
              <w:top w:val="single" w:sz="4" w:space="0" w:color="auto"/>
              <w:bottom w:val="single" w:sz="4" w:space="0" w:color="auto"/>
            </w:tcBorders>
          </w:tcPr>
          <w:p w14:paraId="3C4B0B71" w14:textId="77777777" w:rsidR="0093614A" w:rsidRPr="0093614A" w:rsidRDefault="0093614A" w:rsidP="00685498">
            <w:pPr>
              <w:jc w:val="center"/>
              <w:rPr>
                <w:rFonts w:ascii="Times New Roman" w:hAnsi="Times New Roman"/>
                <w:b/>
                <w:sz w:val="22"/>
                <w:szCs w:val="22"/>
              </w:rPr>
            </w:pPr>
            <w:r w:rsidRPr="0093614A">
              <w:rPr>
                <w:rFonts w:ascii="Times New Roman" w:hAnsi="Times New Roman"/>
                <w:b/>
                <w:sz w:val="22"/>
                <w:szCs w:val="22"/>
              </w:rPr>
              <w:t>Karışımlar</w:t>
            </w:r>
            <w:r>
              <w:rPr>
                <w:rFonts w:ascii="Times New Roman" w:hAnsi="Times New Roman"/>
                <w:b/>
                <w:sz w:val="22"/>
                <w:szCs w:val="22"/>
              </w:rPr>
              <w:t xml:space="preserve"> </w:t>
            </w:r>
            <w:r w:rsidRPr="00E36472">
              <w:rPr>
                <w:rFonts w:ascii="Times New Roman" w:hAnsi="Times New Roman"/>
                <w:color w:val="000000" w:themeColor="text1"/>
                <w:sz w:val="16"/>
                <w:szCs w:val="16"/>
                <w:lang w:val="en-GB" w:eastAsia="fr-FR"/>
              </w:rPr>
              <w:t xml:space="preserve"> </w:t>
            </w:r>
            <w:r w:rsidRPr="00E36472">
              <w:rPr>
                <w:rFonts w:ascii="Times New Roman" w:hAnsi="Times New Roman"/>
                <w:color w:val="00B0F0"/>
                <w:sz w:val="16"/>
                <w:szCs w:val="16"/>
                <w:lang w:eastAsia="fr-FR"/>
              </w:rPr>
              <w:t>[Times New Roman 11 Bold]</w:t>
            </w:r>
          </w:p>
        </w:tc>
        <w:tc>
          <w:tcPr>
            <w:tcW w:w="586" w:type="pct"/>
            <w:tcBorders>
              <w:top w:val="single" w:sz="4" w:space="0" w:color="auto"/>
              <w:bottom w:val="single" w:sz="4" w:space="0" w:color="auto"/>
            </w:tcBorders>
          </w:tcPr>
          <w:p w14:paraId="2602C532" w14:textId="77777777" w:rsidR="0093614A" w:rsidRPr="0093614A" w:rsidRDefault="0093614A" w:rsidP="00685498">
            <w:pPr>
              <w:jc w:val="center"/>
              <w:rPr>
                <w:rFonts w:ascii="Times New Roman" w:hAnsi="Times New Roman"/>
                <w:b/>
                <w:sz w:val="22"/>
                <w:szCs w:val="22"/>
              </w:rPr>
            </w:pPr>
            <w:r w:rsidRPr="0093614A">
              <w:rPr>
                <w:rFonts w:ascii="Times New Roman" w:hAnsi="Times New Roman"/>
                <w:b/>
                <w:sz w:val="22"/>
                <w:szCs w:val="22"/>
              </w:rPr>
              <w:t>Ekim oranı</w:t>
            </w:r>
          </w:p>
        </w:tc>
        <w:tc>
          <w:tcPr>
            <w:tcW w:w="1003" w:type="pct"/>
            <w:tcBorders>
              <w:top w:val="single" w:sz="4" w:space="0" w:color="auto"/>
              <w:bottom w:val="single" w:sz="4" w:space="0" w:color="auto"/>
            </w:tcBorders>
          </w:tcPr>
          <w:p w14:paraId="5353CC28" w14:textId="77777777" w:rsidR="0093614A" w:rsidRPr="0093614A" w:rsidRDefault="0093614A" w:rsidP="00685498">
            <w:pPr>
              <w:jc w:val="center"/>
              <w:rPr>
                <w:rFonts w:ascii="Times New Roman" w:hAnsi="Times New Roman"/>
                <w:b/>
                <w:sz w:val="22"/>
                <w:szCs w:val="22"/>
              </w:rPr>
            </w:pPr>
            <w:r w:rsidRPr="0093614A">
              <w:rPr>
                <w:rFonts w:ascii="Times New Roman" w:hAnsi="Times New Roman"/>
                <w:b/>
                <w:sz w:val="22"/>
                <w:szCs w:val="22"/>
              </w:rPr>
              <w:t>Baklagil Oranı</w:t>
            </w:r>
          </w:p>
        </w:tc>
        <w:tc>
          <w:tcPr>
            <w:tcW w:w="1003" w:type="pct"/>
            <w:tcBorders>
              <w:top w:val="single" w:sz="4" w:space="0" w:color="auto"/>
              <w:bottom w:val="single" w:sz="4" w:space="0" w:color="auto"/>
            </w:tcBorders>
          </w:tcPr>
          <w:p w14:paraId="50CBEED3" w14:textId="77777777" w:rsidR="0093614A" w:rsidRPr="0093614A" w:rsidRDefault="0093614A" w:rsidP="00685498">
            <w:pPr>
              <w:jc w:val="center"/>
              <w:rPr>
                <w:rFonts w:ascii="Times New Roman" w:hAnsi="Times New Roman"/>
                <w:b/>
                <w:sz w:val="22"/>
                <w:szCs w:val="22"/>
              </w:rPr>
            </w:pPr>
            <w:r w:rsidRPr="0093614A">
              <w:rPr>
                <w:rFonts w:ascii="Times New Roman" w:hAnsi="Times New Roman"/>
                <w:b/>
                <w:sz w:val="22"/>
                <w:szCs w:val="22"/>
              </w:rPr>
              <w:t>Buğdaygil Oranı</w:t>
            </w:r>
          </w:p>
        </w:tc>
        <w:tc>
          <w:tcPr>
            <w:tcW w:w="1004" w:type="pct"/>
            <w:tcBorders>
              <w:top w:val="single" w:sz="4" w:space="0" w:color="auto"/>
              <w:bottom w:val="single" w:sz="4" w:space="0" w:color="auto"/>
            </w:tcBorders>
          </w:tcPr>
          <w:p w14:paraId="3A95FBC1" w14:textId="77777777" w:rsidR="0093614A" w:rsidRPr="0093614A" w:rsidRDefault="0093614A" w:rsidP="00685498">
            <w:pPr>
              <w:jc w:val="center"/>
              <w:rPr>
                <w:rFonts w:ascii="Times New Roman" w:hAnsi="Times New Roman"/>
                <w:b/>
                <w:sz w:val="22"/>
                <w:szCs w:val="22"/>
              </w:rPr>
            </w:pPr>
            <w:r w:rsidRPr="0093614A">
              <w:rPr>
                <w:rFonts w:ascii="Times New Roman" w:hAnsi="Times New Roman"/>
                <w:b/>
                <w:sz w:val="22"/>
                <w:szCs w:val="22"/>
              </w:rPr>
              <w:t>Yabancı Ot Oranı</w:t>
            </w:r>
          </w:p>
        </w:tc>
      </w:tr>
      <w:tr w:rsidR="0093614A" w:rsidRPr="0085669F" w14:paraId="3FAC2F22" w14:textId="77777777" w:rsidTr="0093614A">
        <w:tc>
          <w:tcPr>
            <w:tcW w:w="1404" w:type="pct"/>
            <w:tcBorders>
              <w:top w:val="single" w:sz="4" w:space="0" w:color="auto"/>
            </w:tcBorders>
          </w:tcPr>
          <w:p w14:paraId="2B510A74" w14:textId="77777777" w:rsidR="0093614A" w:rsidRPr="0093614A" w:rsidRDefault="0093614A" w:rsidP="00685498">
            <w:pPr>
              <w:rPr>
                <w:rFonts w:ascii="Times New Roman" w:hAnsi="Times New Roman"/>
                <w:sz w:val="22"/>
                <w:szCs w:val="22"/>
              </w:rPr>
            </w:pPr>
            <w:r w:rsidRPr="0093614A">
              <w:rPr>
                <w:rFonts w:ascii="Times New Roman" w:hAnsi="Times New Roman"/>
                <w:sz w:val="22"/>
                <w:szCs w:val="22"/>
              </w:rPr>
              <w:t>Tritikale</w:t>
            </w:r>
          </w:p>
        </w:tc>
        <w:tc>
          <w:tcPr>
            <w:tcW w:w="586" w:type="pct"/>
            <w:tcBorders>
              <w:top w:val="single" w:sz="4" w:space="0" w:color="auto"/>
            </w:tcBorders>
          </w:tcPr>
          <w:p w14:paraId="5F0AC7F3" w14:textId="77777777" w:rsidR="0093614A" w:rsidRPr="0093614A" w:rsidRDefault="0093614A" w:rsidP="00685498">
            <w:pPr>
              <w:jc w:val="center"/>
              <w:rPr>
                <w:rFonts w:ascii="Times New Roman" w:hAnsi="Times New Roman"/>
                <w:sz w:val="22"/>
                <w:szCs w:val="22"/>
              </w:rPr>
            </w:pPr>
            <w:r w:rsidRPr="0093614A">
              <w:rPr>
                <w:rFonts w:ascii="Times New Roman" w:hAnsi="Times New Roman"/>
                <w:sz w:val="22"/>
                <w:szCs w:val="22"/>
              </w:rPr>
              <w:t>100</w:t>
            </w:r>
          </w:p>
        </w:tc>
        <w:tc>
          <w:tcPr>
            <w:tcW w:w="1003" w:type="pct"/>
            <w:tcBorders>
              <w:top w:val="single" w:sz="4" w:space="0" w:color="auto"/>
            </w:tcBorders>
          </w:tcPr>
          <w:p w14:paraId="3BA59DE1" w14:textId="77777777" w:rsidR="0093614A" w:rsidRPr="0093614A" w:rsidRDefault="0093614A" w:rsidP="00E20D6F">
            <w:pPr>
              <w:jc w:val="center"/>
              <w:rPr>
                <w:rFonts w:ascii="Times New Roman" w:hAnsi="Times New Roman"/>
                <w:sz w:val="22"/>
                <w:szCs w:val="22"/>
              </w:rPr>
            </w:pPr>
            <w:r w:rsidRPr="0093614A">
              <w:rPr>
                <w:rFonts w:ascii="Times New Roman" w:hAnsi="Times New Roman"/>
                <w:sz w:val="22"/>
                <w:szCs w:val="22"/>
              </w:rPr>
              <w:t xml:space="preserve"> 0</w:t>
            </w:r>
            <w:r w:rsidR="00E20D6F">
              <w:rPr>
                <w:rFonts w:ascii="Times New Roman" w:hAnsi="Times New Roman"/>
                <w:sz w:val="22"/>
                <w:szCs w:val="22"/>
              </w:rPr>
              <w:t>.</w:t>
            </w:r>
            <w:r w:rsidRPr="0093614A">
              <w:rPr>
                <w:rFonts w:ascii="Times New Roman" w:hAnsi="Times New Roman"/>
                <w:sz w:val="22"/>
                <w:szCs w:val="22"/>
              </w:rPr>
              <w:t>00 g</w:t>
            </w:r>
          </w:p>
        </w:tc>
        <w:tc>
          <w:tcPr>
            <w:tcW w:w="1003" w:type="pct"/>
            <w:tcBorders>
              <w:top w:val="single" w:sz="4" w:space="0" w:color="auto"/>
            </w:tcBorders>
          </w:tcPr>
          <w:p w14:paraId="5BA68A17" w14:textId="77777777" w:rsidR="0093614A" w:rsidRPr="0093614A" w:rsidRDefault="0093614A" w:rsidP="00E20D6F">
            <w:pPr>
              <w:jc w:val="center"/>
              <w:rPr>
                <w:rFonts w:ascii="Times New Roman" w:hAnsi="Times New Roman"/>
                <w:sz w:val="22"/>
                <w:szCs w:val="22"/>
              </w:rPr>
            </w:pPr>
            <w:r w:rsidRPr="0093614A">
              <w:rPr>
                <w:rFonts w:ascii="Times New Roman" w:hAnsi="Times New Roman"/>
                <w:sz w:val="22"/>
                <w:szCs w:val="22"/>
              </w:rPr>
              <w:t>92</w:t>
            </w:r>
            <w:r w:rsidR="00E20D6F">
              <w:rPr>
                <w:rFonts w:ascii="Times New Roman" w:hAnsi="Times New Roman"/>
                <w:sz w:val="22"/>
                <w:szCs w:val="22"/>
              </w:rPr>
              <w:t>.</w:t>
            </w:r>
            <w:r w:rsidRPr="0093614A">
              <w:rPr>
                <w:rFonts w:ascii="Times New Roman" w:hAnsi="Times New Roman"/>
                <w:sz w:val="22"/>
                <w:szCs w:val="22"/>
              </w:rPr>
              <w:t>81 a</w:t>
            </w:r>
          </w:p>
        </w:tc>
        <w:tc>
          <w:tcPr>
            <w:tcW w:w="1004" w:type="pct"/>
            <w:tcBorders>
              <w:top w:val="single" w:sz="4" w:space="0" w:color="auto"/>
            </w:tcBorders>
          </w:tcPr>
          <w:p w14:paraId="1F0C8DE4" w14:textId="77777777" w:rsidR="0093614A" w:rsidRPr="0093614A" w:rsidRDefault="0093614A" w:rsidP="00E20D6F">
            <w:pPr>
              <w:jc w:val="center"/>
              <w:rPr>
                <w:rFonts w:ascii="Times New Roman" w:hAnsi="Times New Roman"/>
                <w:sz w:val="22"/>
                <w:szCs w:val="22"/>
              </w:rPr>
            </w:pPr>
            <w:r w:rsidRPr="0093614A">
              <w:rPr>
                <w:rFonts w:ascii="Times New Roman" w:hAnsi="Times New Roman"/>
                <w:sz w:val="22"/>
                <w:szCs w:val="22"/>
              </w:rPr>
              <w:t>7</w:t>
            </w:r>
            <w:r w:rsidR="00E20D6F">
              <w:rPr>
                <w:rFonts w:ascii="Times New Roman" w:hAnsi="Times New Roman"/>
                <w:sz w:val="22"/>
                <w:szCs w:val="22"/>
              </w:rPr>
              <w:t>.</w:t>
            </w:r>
            <w:r w:rsidRPr="0093614A">
              <w:rPr>
                <w:rFonts w:ascii="Times New Roman" w:hAnsi="Times New Roman"/>
                <w:sz w:val="22"/>
                <w:szCs w:val="22"/>
              </w:rPr>
              <w:t>19 ef</w:t>
            </w:r>
          </w:p>
        </w:tc>
      </w:tr>
      <w:tr w:rsidR="0093614A" w:rsidRPr="0085669F" w14:paraId="5DE03FED" w14:textId="77777777" w:rsidTr="0093614A">
        <w:tc>
          <w:tcPr>
            <w:tcW w:w="1404" w:type="pct"/>
          </w:tcPr>
          <w:p w14:paraId="4B98F3E2" w14:textId="77777777" w:rsidR="0093614A" w:rsidRPr="0093614A" w:rsidRDefault="0093614A" w:rsidP="00685498">
            <w:pPr>
              <w:rPr>
                <w:rFonts w:ascii="Times New Roman" w:hAnsi="Times New Roman"/>
                <w:sz w:val="22"/>
                <w:szCs w:val="22"/>
              </w:rPr>
            </w:pPr>
            <w:r w:rsidRPr="0093614A">
              <w:rPr>
                <w:rFonts w:ascii="Times New Roman" w:hAnsi="Times New Roman"/>
                <w:sz w:val="22"/>
                <w:szCs w:val="22"/>
              </w:rPr>
              <w:t>Fiğ</w:t>
            </w:r>
          </w:p>
        </w:tc>
        <w:tc>
          <w:tcPr>
            <w:tcW w:w="586" w:type="pct"/>
          </w:tcPr>
          <w:p w14:paraId="45D0F859" w14:textId="77777777" w:rsidR="0093614A" w:rsidRPr="0093614A" w:rsidRDefault="0093614A" w:rsidP="00685498">
            <w:pPr>
              <w:jc w:val="center"/>
              <w:rPr>
                <w:rFonts w:ascii="Times New Roman" w:hAnsi="Times New Roman"/>
                <w:sz w:val="22"/>
                <w:szCs w:val="22"/>
              </w:rPr>
            </w:pPr>
            <w:r w:rsidRPr="0093614A">
              <w:rPr>
                <w:rFonts w:ascii="Times New Roman" w:hAnsi="Times New Roman"/>
                <w:sz w:val="22"/>
                <w:szCs w:val="22"/>
              </w:rPr>
              <w:t>100</w:t>
            </w:r>
          </w:p>
        </w:tc>
        <w:tc>
          <w:tcPr>
            <w:tcW w:w="1003" w:type="pct"/>
          </w:tcPr>
          <w:p w14:paraId="7CD4409A" w14:textId="77777777" w:rsidR="0093614A" w:rsidRPr="0093614A" w:rsidRDefault="0093614A" w:rsidP="00E20D6F">
            <w:pPr>
              <w:jc w:val="center"/>
              <w:rPr>
                <w:rFonts w:ascii="Times New Roman" w:hAnsi="Times New Roman"/>
                <w:sz w:val="22"/>
                <w:szCs w:val="22"/>
              </w:rPr>
            </w:pPr>
            <w:r w:rsidRPr="0093614A">
              <w:rPr>
                <w:rFonts w:ascii="Times New Roman" w:hAnsi="Times New Roman"/>
                <w:sz w:val="22"/>
                <w:szCs w:val="22"/>
              </w:rPr>
              <w:t>87</w:t>
            </w:r>
            <w:r w:rsidR="00E20D6F">
              <w:rPr>
                <w:rFonts w:ascii="Times New Roman" w:hAnsi="Times New Roman"/>
                <w:sz w:val="22"/>
                <w:szCs w:val="22"/>
              </w:rPr>
              <w:t>.</w:t>
            </w:r>
            <w:r w:rsidRPr="0093614A">
              <w:rPr>
                <w:rFonts w:ascii="Times New Roman" w:hAnsi="Times New Roman"/>
                <w:sz w:val="22"/>
                <w:szCs w:val="22"/>
              </w:rPr>
              <w:t>53 a</w:t>
            </w:r>
          </w:p>
        </w:tc>
        <w:tc>
          <w:tcPr>
            <w:tcW w:w="1003" w:type="pct"/>
          </w:tcPr>
          <w:p w14:paraId="75BF3EB7" w14:textId="77777777" w:rsidR="0093614A" w:rsidRPr="0093614A" w:rsidRDefault="0093614A" w:rsidP="00E20D6F">
            <w:pPr>
              <w:jc w:val="center"/>
              <w:rPr>
                <w:rFonts w:ascii="Times New Roman" w:hAnsi="Times New Roman"/>
                <w:sz w:val="22"/>
                <w:szCs w:val="22"/>
              </w:rPr>
            </w:pPr>
            <w:r w:rsidRPr="0093614A">
              <w:rPr>
                <w:rFonts w:ascii="Times New Roman" w:hAnsi="Times New Roman"/>
                <w:sz w:val="22"/>
                <w:szCs w:val="22"/>
              </w:rPr>
              <w:t xml:space="preserve">  0</w:t>
            </w:r>
            <w:r w:rsidR="00E20D6F">
              <w:rPr>
                <w:rFonts w:ascii="Times New Roman" w:hAnsi="Times New Roman"/>
                <w:sz w:val="22"/>
                <w:szCs w:val="22"/>
              </w:rPr>
              <w:t>.</w:t>
            </w:r>
            <w:r w:rsidRPr="0093614A">
              <w:rPr>
                <w:rFonts w:ascii="Times New Roman" w:hAnsi="Times New Roman"/>
                <w:sz w:val="22"/>
                <w:szCs w:val="22"/>
              </w:rPr>
              <w:t>00 e</w:t>
            </w:r>
          </w:p>
        </w:tc>
        <w:tc>
          <w:tcPr>
            <w:tcW w:w="1004" w:type="pct"/>
          </w:tcPr>
          <w:p w14:paraId="44D5EC8A" w14:textId="77777777" w:rsidR="0093614A" w:rsidRPr="0093614A" w:rsidRDefault="0093614A" w:rsidP="00E20D6F">
            <w:pPr>
              <w:jc w:val="center"/>
              <w:rPr>
                <w:rFonts w:ascii="Times New Roman" w:hAnsi="Times New Roman"/>
                <w:sz w:val="22"/>
                <w:szCs w:val="22"/>
              </w:rPr>
            </w:pPr>
            <w:r w:rsidRPr="0093614A">
              <w:rPr>
                <w:rFonts w:ascii="Times New Roman" w:hAnsi="Times New Roman"/>
                <w:sz w:val="22"/>
                <w:szCs w:val="22"/>
              </w:rPr>
              <w:t>12</w:t>
            </w:r>
            <w:r w:rsidR="00E20D6F">
              <w:rPr>
                <w:rFonts w:ascii="Times New Roman" w:hAnsi="Times New Roman"/>
                <w:sz w:val="22"/>
                <w:szCs w:val="22"/>
              </w:rPr>
              <w:t>.</w:t>
            </w:r>
            <w:r w:rsidRPr="0093614A">
              <w:rPr>
                <w:rFonts w:ascii="Times New Roman" w:hAnsi="Times New Roman"/>
                <w:sz w:val="22"/>
                <w:szCs w:val="22"/>
              </w:rPr>
              <w:t>47 def</w:t>
            </w:r>
          </w:p>
        </w:tc>
      </w:tr>
      <w:tr w:rsidR="0093614A" w:rsidRPr="0085669F" w14:paraId="45832D77" w14:textId="77777777" w:rsidTr="0093614A">
        <w:tc>
          <w:tcPr>
            <w:tcW w:w="1404" w:type="pct"/>
          </w:tcPr>
          <w:p w14:paraId="7F01401C" w14:textId="77777777" w:rsidR="0093614A" w:rsidRPr="0093614A" w:rsidRDefault="0093614A" w:rsidP="00685498">
            <w:pPr>
              <w:rPr>
                <w:rFonts w:ascii="Times New Roman" w:hAnsi="Times New Roman"/>
                <w:sz w:val="22"/>
                <w:szCs w:val="22"/>
              </w:rPr>
            </w:pPr>
            <w:r w:rsidRPr="0093614A">
              <w:rPr>
                <w:rFonts w:ascii="Times New Roman" w:hAnsi="Times New Roman"/>
                <w:sz w:val="22"/>
                <w:szCs w:val="22"/>
              </w:rPr>
              <w:t>Bezelye</w:t>
            </w:r>
          </w:p>
        </w:tc>
        <w:tc>
          <w:tcPr>
            <w:tcW w:w="586" w:type="pct"/>
          </w:tcPr>
          <w:p w14:paraId="6E056A48" w14:textId="77777777" w:rsidR="0093614A" w:rsidRPr="0093614A" w:rsidRDefault="0093614A" w:rsidP="00685498">
            <w:pPr>
              <w:jc w:val="center"/>
              <w:rPr>
                <w:rFonts w:ascii="Times New Roman" w:hAnsi="Times New Roman"/>
                <w:sz w:val="22"/>
                <w:szCs w:val="22"/>
              </w:rPr>
            </w:pPr>
            <w:r w:rsidRPr="0093614A">
              <w:rPr>
                <w:rFonts w:ascii="Times New Roman" w:hAnsi="Times New Roman"/>
                <w:sz w:val="22"/>
                <w:szCs w:val="22"/>
              </w:rPr>
              <w:t>100</w:t>
            </w:r>
          </w:p>
        </w:tc>
        <w:tc>
          <w:tcPr>
            <w:tcW w:w="1003" w:type="pct"/>
          </w:tcPr>
          <w:p w14:paraId="60CB2C96" w14:textId="77777777" w:rsidR="0093614A" w:rsidRPr="0093614A" w:rsidRDefault="0093614A" w:rsidP="00E20D6F">
            <w:pPr>
              <w:jc w:val="center"/>
              <w:rPr>
                <w:rFonts w:ascii="Times New Roman" w:hAnsi="Times New Roman"/>
                <w:sz w:val="22"/>
                <w:szCs w:val="22"/>
              </w:rPr>
            </w:pPr>
            <w:r w:rsidRPr="0093614A">
              <w:rPr>
                <w:rFonts w:ascii="Times New Roman" w:hAnsi="Times New Roman"/>
                <w:sz w:val="22"/>
                <w:szCs w:val="22"/>
              </w:rPr>
              <w:t>79</w:t>
            </w:r>
            <w:r w:rsidR="00E20D6F">
              <w:rPr>
                <w:rFonts w:ascii="Times New Roman" w:hAnsi="Times New Roman"/>
                <w:sz w:val="22"/>
                <w:szCs w:val="22"/>
              </w:rPr>
              <w:t>.</w:t>
            </w:r>
            <w:r w:rsidRPr="0093614A">
              <w:rPr>
                <w:rFonts w:ascii="Times New Roman" w:hAnsi="Times New Roman"/>
                <w:sz w:val="22"/>
                <w:szCs w:val="22"/>
              </w:rPr>
              <w:t>63 a</w:t>
            </w:r>
          </w:p>
        </w:tc>
        <w:tc>
          <w:tcPr>
            <w:tcW w:w="1003" w:type="pct"/>
          </w:tcPr>
          <w:p w14:paraId="6D7A6E00" w14:textId="77777777" w:rsidR="0093614A" w:rsidRPr="0093614A" w:rsidRDefault="0093614A" w:rsidP="00E20D6F">
            <w:pPr>
              <w:jc w:val="center"/>
              <w:rPr>
                <w:rFonts w:ascii="Times New Roman" w:hAnsi="Times New Roman"/>
                <w:sz w:val="22"/>
                <w:szCs w:val="22"/>
              </w:rPr>
            </w:pPr>
            <w:r w:rsidRPr="0093614A">
              <w:rPr>
                <w:rFonts w:ascii="Times New Roman" w:hAnsi="Times New Roman"/>
                <w:sz w:val="22"/>
                <w:szCs w:val="22"/>
              </w:rPr>
              <w:t xml:space="preserve">  0</w:t>
            </w:r>
            <w:r w:rsidR="00E20D6F">
              <w:rPr>
                <w:rFonts w:ascii="Times New Roman" w:hAnsi="Times New Roman"/>
                <w:sz w:val="22"/>
                <w:szCs w:val="22"/>
              </w:rPr>
              <w:t>.</w:t>
            </w:r>
            <w:r w:rsidRPr="0093614A">
              <w:rPr>
                <w:rFonts w:ascii="Times New Roman" w:hAnsi="Times New Roman"/>
                <w:sz w:val="22"/>
                <w:szCs w:val="22"/>
              </w:rPr>
              <w:t>00 e</w:t>
            </w:r>
          </w:p>
        </w:tc>
        <w:tc>
          <w:tcPr>
            <w:tcW w:w="1004" w:type="pct"/>
          </w:tcPr>
          <w:p w14:paraId="0CDAEB57" w14:textId="77777777" w:rsidR="0093614A" w:rsidRPr="0093614A" w:rsidRDefault="0093614A" w:rsidP="00E20D6F">
            <w:pPr>
              <w:rPr>
                <w:rFonts w:ascii="Times New Roman" w:hAnsi="Times New Roman"/>
                <w:sz w:val="22"/>
                <w:szCs w:val="22"/>
              </w:rPr>
            </w:pPr>
            <w:r w:rsidRPr="0093614A">
              <w:rPr>
                <w:rFonts w:ascii="Times New Roman" w:hAnsi="Times New Roman"/>
                <w:sz w:val="22"/>
                <w:szCs w:val="22"/>
              </w:rPr>
              <w:t xml:space="preserve">     </w:t>
            </w:r>
            <w:r w:rsidR="00E20D6F">
              <w:rPr>
                <w:rFonts w:ascii="Times New Roman" w:hAnsi="Times New Roman"/>
                <w:sz w:val="22"/>
                <w:szCs w:val="22"/>
              </w:rPr>
              <w:t xml:space="preserve">   </w:t>
            </w:r>
            <w:r w:rsidRPr="0093614A">
              <w:rPr>
                <w:rFonts w:ascii="Times New Roman" w:hAnsi="Times New Roman"/>
                <w:sz w:val="22"/>
                <w:szCs w:val="22"/>
              </w:rPr>
              <w:t>20</w:t>
            </w:r>
            <w:r w:rsidR="00E20D6F">
              <w:rPr>
                <w:rFonts w:ascii="Times New Roman" w:hAnsi="Times New Roman"/>
                <w:sz w:val="22"/>
                <w:szCs w:val="22"/>
              </w:rPr>
              <w:t>.</w:t>
            </w:r>
            <w:r w:rsidRPr="0093614A">
              <w:rPr>
                <w:rFonts w:ascii="Times New Roman" w:hAnsi="Times New Roman"/>
                <w:sz w:val="22"/>
                <w:szCs w:val="22"/>
              </w:rPr>
              <w:t>37 bc</w:t>
            </w:r>
          </w:p>
        </w:tc>
      </w:tr>
      <w:tr w:rsidR="0093614A" w:rsidRPr="0085669F" w14:paraId="5D9B726D" w14:textId="77777777" w:rsidTr="0093614A">
        <w:tc>
          <w:tcPr>
            <w:tcW w:w="1404" w:type="pct"/>
          </w:tcPr>
          <w:p w14:paraId="5474054C" w14:textId="77777777" w:rsidR="0093614A" w:rsidRPr="0093614A" w:rsidRDefault="0093614A" w:rsidP="00685498">
            <w:pPr>
              <w:rPr>
                <w:rFonts w:ascii="Times New Roman" w:hAnsi="Times New Roman"/>
                <w:sz w:val="22"/>
                <w:szCs w:val="22"/>
              </w:rPr>
            </w:pPr>
            <w:r w:rsidRPr="0093614A">
              <w:rPr>
                <w:rFonts w:ascii="Times New Roman" w:hAnsi="Times New Roman"/>
                <w:sz w:val="22"/>
                <w:szCs w:val="22"/>
              </w:rPr>
              <w:t>Bakla</w:t>
            </w:r>
          </w:p>
        </w:tc>
        <w:tc>
          <w:tcPr>
            <w:tcW w:w="586" w:type="pct"/>
          </w:tcPr>
          <w:p w14:paraId="01FC1100" w14:textId="77777777" w:rsidR="0093614A" w:rsidRPr="0093614A" w:rsidRDefault="0093614A" w:rsidP="00685498">
            <w:pPr>
              <w:jc w:val="center"/>
              <w:rPr>
                <w:rFonts w:ascii="Times New Roman" w:hAnsi="Times New Roman"/>
                <w:sz w:val="22"/>
                <w:szCs w:val="22"/>
              </w:rPr>
            </w:pPr>
            <w:r w:rsidRPr="0093614A">
              <w:rPr>
                <w:rFonts w:ascii="Times New Roman" w:hAnsi="Times New Roman"/>
                <w:sz w:val="22"/>
                <w:szCs w:val="22"/>
              </w:rPr>
              <w:t>100</w:t>
            </w:r>
          </w:p>
        </w:tc>
        <w:tc>
          <w:tcPr>
            <w:tcW w:w="1003" w:type="pct"/>
          </w:tcPr>
          <w:p w14:paraId="3E24DF0D" w14:textId="77777777" w:rsidR="0093614A" w:rsidRPr="0093614A" w:rsidRDefault="0093614A" w:rsidP="00E20D6F">
            <w:pPr>
              <w:jc w:val="center"/>
              <w:rPr>
                <w:rFonts w:ascii="Times New Roman" w:hAnsi="Times New Roman"/>
                <w:sz w:val="22"/>
                <w:szCs w:val="22"/>
              </w:rPr>
            </w:pPr>
            <w:r w:rsidRPr="0093614A">
              <w:rPr>
                <w:rFonts w:ascii="Times New Roman" w:hAnsi="Times New Roman"/>
                <w:sz w:val="22"/>
                <w:szCs w:val="22"/>
              </w:rPr>
              <w:t>82</w:t>
            </w:r>
            <w:r w:rsidR="00E20D6F">
              <w:rPr>
                <w:rFonts w:ascii="Times New Roman" w:hAnsi="Times New Roman"/>
                <w:sz w:val="22"/>
                <w:szCs w:val="22"/>
              </w:rPr>
              <w:t>.</w:t>
            </w:r>
            <w:r w:rsidRPr="0093614A">
              <w:rPr>
                <w:rFonts w:ascii="Times New Roman" w:hAnsi="Times New Roman"/>
                <w:sz w:val="22"/>
                <w:szCs w:val="22"/>
              </w:rPr>
              <w:t>14 a</w:t>
            </w:r>
          </w:p>
        </w:tc>
        <w:tc>
          <w:tcPr>
            <w:tcW w:w="1003" w:type="pct"/>
          </w:tcPr>
          <w:p w14:paraId="278DDC74" w14:textId="77777777" w:rsidR="0093614A" w:rsidRPr="0093614A" w:rsidRDefault="0093614A" w:rsidP="00E20D6F">
            <w:pPr>
              <w:jc w:val="center"/>
              <w:rPr>
                <w:rFonts w:ascii="Times New Roman" w:hAnsi="Times New Roman"/>
                <w:sz w:val="22"/>
                <w:szCs w:val="22"/>
              </w:rPr>
            </w:pPr>
            <w:r w:rsidRPr="0093614A">
              <w:rPr>
                <w:rFonts w:ascii="Times New Roman" w:hAnsi="Times New Roman"/>
                <w:sz w:val="22"/>
                <w:szCs w:val="22"/>
              </w:rPr>
              <w:t xml:space="preserve">  0</w:t>
            </w:r>
            <w:r w:rsidR="00E20D6F">
              <w:rPr>
                <w:rFonts w:ascii="Times New Roman" w:hAnsi="Times New Roman"/>
                <w:sz w:val="22"/>
                <w:szCs w:val="22"/>
              </w:rPr>
              <w:t>.</w:t>
            </w:r>
            <w:r w:rsidRPr="0093614A">
              <w:rPr>
                <w:rFonts w:ascii="Times New Roman" w:hAnsi="Times New Roman"/>
                <w:sz w:val="22"/>
                <w:szCs w:val="22"/>
              </w:rPr>
              <w:t>00 e</w:t>
            </w:r>
          </w:p>
        </w:tc>
        <w:tc>
          <w:tcPr>
            <w:tcW w:w="1004" w:type="pct"/>
          </w:tcPr>
          <w:p w14:paraId="084F19BF" w14:textId="77777777" w:rsidR="0093614A" w:rsidRPr="0093614A" w:rsidRDefault="0093614A" w:rsidP="00E20D6F">
            <w:pPr>
              <w:jc w:val="center"/>
              <w:rPr>
                <w:rFonts w:ascii="Times New Roman" w:hAnsi="Times New Roman"/>
                <w:sz w:val="22"/>
                <w:szCs w:val="22"/>
              </w:rPr>
            </w:pPr>
            <w:r w:rsidRPr="0093614A">
              <w:rPr>
                <w:rFonts w:ascii="Times New Roman" w:hAnsi="Times New Roman"/>
                <w:sz w:val="22"/>
                <w:szCs w:val="22"/>
              </w:rPr>
              <w:t xml:space="preserve"> 17</w:t>
            </w:r>
            <w:r w:rsidR="00E20D6F">
              <w:rPr>
                <w:rFonts w:ascii="Times New Roman" w:hAnsi="Times New Roman"/>
                <w:sz w:val="22"/>
                <w:szCs w:val="22"/>
              </w:rPr>
              <w:t>.</w:t>
            </w:r>
            <w:r w:rsidRPr="0093614A">
              <w:rPr>
                <w:rFonts w:ascii="Times New Roman" w:hAnsi="Times New Roman"/>
                <w:sz w:val="22"/>
                <w:szCs w:val="22"/>
              </w:rPr>
              <w:t>87 bcd</w:t>
            </w:r>
          </w:p>
        </w:tc>
      </w:tr>
      <w:tr w:rsidR="0093614A" w:rsidRPr="0085669F" w14:paraId="70A2929A" w14:textId="77777777" w:rsidTr="0093614A">
        <w:tc>
          <w:tcPr>
            <w:tcW w:w="1404" w:type="pct"/>
          </w:tcPr>
          <w:p w14:paraId="2F81A8B9" w14:textId="77777777" w:rsidR="0093614A" w:rsidRPr="0093614A" w:rsidRDefault="0093614A" w:rsidP="00685498">
            <w:pPr>
              <w:rPr>
                <w:rFonts w:ascii="Times New Roman" w:hAnsi="Times New Roman"/>
                <w:sz w:val="22"/>
                <w:szCs w:val="22"/>
              </w:rPr>
            </w:pPr>
            <w:r w:rsidRPr="0093614A">
              <w:rPr>
                <w:rFonts w:ascii="Times New Roman" w:hAnsi="Times New Roman"/>
                <w:sz w:val="22"/>
                <w:szCs w:val="22"/>
              </w:rPr>
              <w:t>Tritikale:Macar Fiği</w:t>
            </w:r>
          </w:p>
        </w:tc>
        <w:tc>
          <w:tcPr>
            <w:tcW w:w="586" w:type="pct"/>
          </w:tcPr>
          <w:p w14:paraId="1C3294FB" w14:textId="77777777" w:rsidR="0093614A" w:rsidRPr="0093614A" w:rsidRDefault="0093614A" w:rsidP="00685498">
            <w:pPr>
              <w:jc w:val="center"/>
              <w:rPr>
                <w:rFonts w:ascii="Times New Roman" w:hAnsi="Times New Roman"/>
                <w:sz w:val="22"/>
                <w:szCs w:val="22"/>
              </w:rPr>
            </w:pPr>
            <w:r w:rsidRPr="0093614A">
              <w:rPr>
                <w:rFonts w:ascii="Times New Roman" w:hAnsi="Times New Roman"/>
                <w:sz w:val="22"/>
                <w:szCs w:val="22"/>
              </w:rPr>
              <w:t>25:75</w:t>
            </w:r>
          </w:p>
        </w:tc>
        <w:tc>
          <w:tcPr>
            <w:tcW w:w="1003" w:type="pct"/>
          </w:tcPr>
          <w:p w14:paraId="5B8A1781" w14:textId="77777777" w:rsidR="0093614A" w:rsidRPr="0093614A" w:rsidRDefault="0093614A" w:rsidP="00E20D6F">
            <w:pPr>
              <w:jc w:val="center"/>
              <w:rPr>
                <w:rFonts w:ascii="Times New Roman" w:hAnsi="Times New Roman"/>
                <w:sz w:val="22"/>
                <w:szCs w:val="22"/>
              </w:rPr>
            </w:pPr>
            <w:r w:rsidRPr="0093614A">
              <w:rPr>
                <w:rFonts w:ascii="Times New Roman" w:hAnsi="Times New Roman"/>
                <w:sz w:val="22"/>
                <w:szCs w:val="22"/>
              </w:rPr>
              <w:t>48</w:t>
            </w:r>
            <w:r w:rsidR="00E20D6F">
              <w:rPr>
                <w:rFonts w:ascii="Times New Roman" w:hAnsi="Times New Roman"/>
                <w:sz w:val="22"/>
                <w:szCs w:val="22"/>
              </w:rPr>
              <w:t>.</w:t>
            </w:r>
            <w:r w:rsidRPr="0093614A">
              <w:rPr>
                <w:rFonts w:ascii="Times New Roman" w:hAnsi="Times New Roman"/>
                <w:sz w:val="22"/>
                <w:szCs w:val="22"/>
              </w:rPr>
              <w:t>57 b</w:t>
            </w:r>
          </w:p>
        </w:tc>
        <w:tc>
          <w:tcPr>
            <w:tcW w:w="1003" w:type="pct"/>
          </w:tcPr>
          <w:p w14:paraId="5BB4A427" w14:textId="77777777" w:rsidR="0093614A" w:rsidRPr="0093614A" w:rsidRDefault="0093614A" w:rsidP="00E20D6F">
            <w:pPr>
              <w:jc w:val="center"/>
              <w:rPr>
                <w:rFonts w:ascii="Times New Roman" w:hAnsi="Times New Roman"/>
                <w:sz w:val="22"/>
                <w:szCs w:val="22"/>
              </w:rPr>
            </w:pPr>
            <w:r w:rsidRPr="0093614A">
              <w:rPr>
                <w:rFonts w:ascii="Times New Roman" w:hAnsi="Times New Roman"/>
                <w:sz w:val="22"/>
                <w:szCs w:val="22"/>
              </w:rPr>
              <w:t>39</w:t>
            </w:r>
            <w:r w:rsidR="00E20D6F">
              <w:rPr>
                <w:rFonts w:ascii="Times New Roman" w:hAnsi="Times New Roman"/>
                <w:sz w:val="22"/>
                <w:szCs w:val="22"/>
              </w:rPr>
              <w:t>.</w:t>
            </w:r>
            <w:r w:rsidRPr="0093614A">
              <w:rPr>
                <w:rFonts w:ascii="Times New Roman" w:hAnsi="Times New Roman"/>
                <w:sz w:val="22"/>
                <w:szCs w:val="22"/>
              </w:rPr>
              <w:t>99 d</w:t>
            </w:r>
          </w:p>
        </w:tc>
        <w:tc>
          <w:tcPr>
            <w:tcW w:w="1004" w:type="pct"/>
          </w:tcPr>
          <w:p w14:paraId="3C0A4269" w14:textId="77777777" w:rsidR="0093614A" w:rsidRPr="0093614A" w:rsidRDefault="0093614A" w:rsidP="00E20D6F">
            <w:pPr>
              <w:jc w:val="center"/>
              <w:rPr>
                <w:rFonts w:ascii="Times New Roman" w:hAnsi="Times New Roman"/>
                <w:sz w:val="22"/>
                <w:szCs w:val="22"/>
              </w:rPr>
            </w:pPr>
            <w:r w:rsidRPr="0093614A">
              <w:rPr>
                <w:rFonts w:ascii="Times New Roman" w:hAnsi="Times New Roman"/>
                <w:sz w:val="22"/>
                <w:szCs w:val="22"/>
              </w:rPr>
              <w:t>11</w:t>
            </w:r>
            <w:r w:rsidR="00E20D6F">
              <w:rPr>
                <w:rFonts w:ascii="Times New Roman" w:hAnsi="Times New Roman"/>
                <w:sz w:val="22"/>
                <w:szCs w:val="22"/>
              </w:rPr>
              <w:t>.</w:t>
            </w:r>
            <w:r w:rsidRPr="0093614A">
              <w:rPr>
                <w:rFonts w:ascii="Times New Roman" w:hAnsi="Times New Roman"/>
                <w:sz w:val="22"/>
                <w:szCs w:val="22"/>
              </w:rPr>
              <w:t>44 def</w:t>
            </w:r>
          </w:p>
        </w:tc>
      </w:tr>
      <w:tr w:rsidR="0093614A" w:rsidRPr="0085669F" w14:paraId="3915D494" w14:textId="77777777" w:rsidTr="0093614A">
        <w:tc>
          <w:tcPr>
            <w:tcW w:w="1404" w:type="pct"/>
          </w:tcPr>
          <w:p w14:paraId="27DF23B2" w14:textId="77777777" w:rsidR="0093614A" w:rsidRPr="0093614A" w:rsidRDefault="0093614A" w:rsidP="00685498">
            <w:pPr>
              <w:rPr>
                <w:rFonts w:ascii="Times New Roman" w:hAnsi="Times New Roman"/>
                <w:sz w:val="22"/>
                <w:szCs w:val="22"/>
              </w:rPr>
            </w:pPr>
            <w:r w:rsidRPr="0093614A">
              <w:rPr>
                <w:rFonts w:ascii="Times New Roman" w:hAnsi="Times New Roman"/>
                <w:sz w:val="22"/>
                <w:szCs w:val="22"/>
              </w:rPr>
              <w:t>Tritikale:Macar Fiği</w:t>
            </w:r>
          </w:p>
        </w:tc>
        <w:tc>
          <w:tcPr>
            <w:tcW w:w="586" w:type="pct"/>
          </w:tcPr>
          <w:p w14:paraId="36691FFB" w14:textId="77777777" w:rsidR="0093614A" w:rsidRPr="0093614A" w:rsidRDefault="0093614A" w:rsidP="00685498">
            <w:pPr>
              <w:jc w:val="center"/>
              <w:rPr>
                <w:rFonts w:ascii="Times New Roman" w:hAnsi="Times New Roman"/>
                <w:sz w:val="22"/>
                <w:szCs w:val="22"/>
              </w:rPr>
            </w:pPr>
            <w:r w:rsidRPr="0093614A">
              <w:rPr>
                <w:rFonts w:ascii="Times New Roman" w:hAnsi="Times New Roman"/>
                <w:sz w:val="22"/>
                <w:szCs w:val="22"/>
              </w:rPr>
              <w:t>50:50</w:t>
            </w:r>
          </w:p>
        </w:tc>
        <w:tc>
          <w:tcPr>
            <w:tcW w:w="1003" w:type="pct"/>
          </w:tcPr>
          <w:p w14:paraId="79FCC27C" w14:textId="77777777" w:rsidR="0093614A" w:rsidRPr="0093614A" w:rsidRDefault="0093614A" w:rsidP="00E20D6F">
            <w:pPr>
              <w:jc w:val="center"/>
              <w:rPr>
                <w:rFonts w:ascii="Times New Roman" w:hAnsi="Times New Roman"/>
                <w:sz w:val="22"/>
                <w:szCs w:val="22"/>
              </w:rPr>
            </w:pPr>
            <w:r w:rsidRPr="0093614A">
              <w:rPr>
                <w:rFonts w:ascii="Times New Roman" w:hAnsi="Times New Roman"/>
                <w:sz w:val="22"/>
                <w:szCs w:val="22"/>
              </w:rPr>
              <w:t xml:space="preserve">   36</w:t>
            </w:r>
            <w:r w:rsidR="00E20D6F">
              <w:rPr>
                <w:rFonts w:ascii="Times New Roman" w:hAnsi="Times New Roman"/>
                <w:sz w:val="22"/>
                <w:szCs w:val="22"/>
              </w:rPr>
              <w:t>.</w:t>
            </w:r>
            <w:r w:rsidRPr="0093614A">
              <w:rPr>
                <w:rFonts w:ascii="Times New Roman" w:hAnsi="Times New Roman"/>
                <w:sz w:val="22"/>
                <w:szCs w:val="22"/>
              </w:rPr>
              <w:t>11 bcd</w:t>
            </w:r>
          </w:p>
        </w:tc>
        <w:tc>
          <w:tcPr>
            <w:tcW w:w="1003" w:type="pct"/>
          </w:tcPr>
          <w:p w14:paraId="70BE1B3C" w14:textId="77777777" w:rsidR="0093614A" w:rsidRPr="0093614A" w:rsidRDefault="0093614A" w:rsidP="00E20D6F">
            <w:pPr>
              <w:jc w:val="center"/>
              <w:rPr>
                <w:rFonts w:ascii="Times New Roman" w:hAnsi="Times New Roman"/>
                <w:sz w:val="22"/>
                <w:szCs w:val="22"/>
              </w:rPr>
            </w:pPr>
            <w:r w:rsidRPr="0093614A">
              <w:rPr>
                <w:rFonts w:ascii="Times New Roman" w:hAnsi="Times New Roman"/>
                <w:sz w:val="22"/>
                <w:szCs w:val="22"/>
              </w:rPr>
              <w:t>40</w:t>
            </w:r>
            <w:r w:rsidR="00E20D6F">
              <w:rPr>
                <w:rFonts w:ascii="Times New Roman" w:hAnsi="Times New Roman"/>
                <w:sz w:val="22"/>
                <w:szCs w:val="22"/>
              </w:rPr>
              <w:t>.</w:t>
            </w:r>
            <w:r w:rsidRPr="0093614A">
              <w:rPr>
                <w:rFonts w:ascii="Times New Roman" w:hAnsi="Times New Roman"/>
                <w:sz w:val="22"/>
                <w:szCs w:val="22"/>
              </w:rPr>
              <w:t>75 d</w:t>
            </w:r>
          </w:p>
        </w:tc>
        <w:tc>
          <w:tcPr>
            <w:tcW w:w="1004" w:type="pct"/>
          </w:tcPr>
          <w:p w14:paraId="4827C74E" w14:textId="77777777" w:rsidR="0093614A" w:rsidRPr="0093614A" w:rsidRDefault="0093614A" w:rsidP="00E20D6F">
            <w:pPr>
              <w:jc w:val="center"/>
              <w:rPr>
                <w:rFonts w:ascii="Times New Roman" w:hAnsi="Times New Roman"/>
                <w:sz w:val="22"/>
                <w:szCs w:val="22"/>
              </w:rPr>
            </w:pPr>
            <w:r w:rsidRPr="0093614A">
              <w:rPr>
                <w:rFonts w:ascii="Times New Roman" w:hAnsi="Times New Roman"/>
                <w:sz w:val="22"/>
                <w:szCs w:val="22"/>
              </w:rPr>
              <w:t>23</w:t>
            </w:r>
            <w:r w:rsidR="00E20D6F">
              <w:rPr>
                <w:rFonts w:ascii="Times New Roman" w:hAnsi="Times New Roman"/>
                <w:sz w:val="22"/>
                <w:szCs w:val="22"/>
              </w:rPr>
              <w:t>.</w:t>
            </w:r>
            <w:r w:rsidRPr="0093614A">
              <w:rPr>
                <w:rFonts w:ascii="Times New Roman" w:hAnsi="Times New Roman"/>
                <w:sz w:val="22"/>
                <w:szCs w:val="22"/>
              </w:rPr>
              <w:t>14 ab</w:t>
            </w:r>
          </w:p>
        </w:tc>
      </w:tr>
      <w:tr w:rsidR="0093614A" w:rsidRPr="0085669F" w14:paraId="3FE46868" w14:textId="77777777" w:rsidTr="0093614A">
        <w:tc>
          <w:tcPr>
            <w:tcW w:w="1404" w:type="pct"/>
          </w:tcPr>
          <w:p w14:paraId="1588F20F" w14:textId="77777777" w:rsidR="0093614A" w:rsidRPr="0093614A" w:rsidRDefault="0093614A" w:rsidP="00685498">
            <w:pPr>
              <w:rPr>
                <w:rFonts w:ascii="Times New Roman" w:hAnsi="Times New Roman"/>
                <w:sz w:val="22"/>
                <w:szCs w:val="22"/>
              </w:rPr>
            </w:pPr>
            <w:r w:rsidRPr="0093614A">
              <w:rPr>
                <w:rFonts w:ascii="Times New Roman" w:hAnsi="Times New Roman"/>
                <w:sz w:val="22"/>
                <w:szCs w:val="22"/>
              </w:rPr>
              <w:t>Tritikale:Macar Fiği</w:t>
            </w:r>
          </w:p>
        </w:tc>
        <w:tc>
          <w:tcPr>
            <w:tcW w:w="586" w:type="pct"/>
          </w:tcPr>
          <w:p w14:paraId="41BAD715" w14:textId="77777777" w:rsidR="0093614A" w:rsidRPr="0093614A" w:rsidRDefault="0093614A" w:rsidP="00685498">
            <w:pPr>
              <w:jc w:val="center"/>
              <w:rPr>
                <w:rFonts w:ascii="Times New Roman" w:hAnsi="Times New Roman"/>
                <w:sz w:val="22"/>
                <w:szCs w:val="22"/>
              </w:rPr>
            </w:pPr>
            <w:r w:rsidRPr="0093614A">
              <w:rPr>
                <w:rFonts w:ascii="Times New Roman" w:hAnsi="Times New Roman"/>
                <w:sz w:val="22"/>
                <w:szCs w:val="22"/>
              </w:rPr>
              <w:t>75:25</w:t>
            </w:r>
          </w:p>
        </w:tc>
        <w:tc>
          <w:tcPr>
            <w:tcW w:w="1003" w:type="pct"/>
          </w:tcPr>
          <w:p w14:paraId="37DA0BDC" w14:textId="77777777" w:rsidR="0093614A" w:rsidRPr="0093614A" w:rsidRDefault="0093614A" w:rsidP="00E20D6F">
            <w:pPr>
              <w:jc w:val="center"/>
              <w:rPr>
                <w:rFonts w:ascii="Times New Roman" w:hAnsi="Times New Roman"/>
                <w:sz w:val="22"/>
                <w:szCs w:val="22"/>
              </w:rPr>
            </w:pPr>
            <w:r w:rsidRPr="0093614A">
              <w:rPr>
                <w:rFonts w:ascii="Times New Roman" w:hAnsi="Times New Roman"/>
                <w:sz w:val="22"/>
                <w:szCs w:val="22"/>
              </w:rPr>
              <w:t>12</w:t>
            </w:r>
            <w:r w:rsidR="00E20D6F">
              <w:rPr>
                <w:rFonts w:ascii="Times New Roman" w:hAnsi="Times New Roman"/>
                <w:sz w:val="22"/>
                <w:szCs w:val="22"/>
              </w:rPr>
              <w:t>.</w:t>
            </w:r>
            <w:r w:rsidRPr="0093614A">
              <w:rPr>
                <w:rFonts w:ascii="Times New Roman" w:hAnsi="Times New Roman"/>
                <w:sz w:val="22"/>
                <w:szCs w:val="22"/>
              </w:rPr>
              <w:t>92 fg</w:t>
            </w:r>
          </w:p>
        </w:tc>
        <w:tc>
          <w:tcPr>
            <w:tcW w:w="1003" w:type="pct"/>
          </w:tcPr>
          <w:p w14:paraId="4305B87C" w14:textId="77777777" w:rsidR="0093614A" w:rsidRPr="0093614A" w:rsidRDefault="0093614A" w:rsidP="00E20D6F">
            <w:pPr>
              <w:jc w:val="center"/>
              <w:rPr>
                <w:rFonts w:ascii="Times New Roman" w:hAnsi="Times New Roman"/>
                <w:sz w:val="22"/>
                <w:szCs w:val="22"/>
              </w:rPr>
            </w:pPr>
            <w:r w:rsidRPr="0093614A">
              <w:rPr>
                <w:rFonts w:ascii="Times New Roman" w:hAnsi="Times New Roman"/>
                <w:sz w:val="22"/>
                <w:szCs w:val="22"/>
              </w:rPr>
              <w:t>66</w:t>
            </w:r>
            <w:r w:rsidR="00E20D6F">
              <w:rPr>
                <w:rFonts w:ascii="Times New Roman" w:hAnsi="Times New Roman"/>
                <w:sz w:val="22"/>
                <w:szCs w:val="22"/>
              </w:rPr>
              <w:t>.</w:t>
            </w:r>
            <w:r w:rsidRPr="0093614A">
              <w:rPr>
                <w:rFonts w:ascii="Times New Roman" w:hAnsi="Times New Roman"/>
                <w:sz w:val="22"/>
                <w:szCs w:val="22"/>
              </w:rPr>
              <w:t>30 b</w:t>
            </w:r>
          </w:p>
        </w:tc>
        <w:tc>
          <w:tcPr>
            <w:tcW w:w="1004" w:type="pct"/>
          </w:tcPr>
          <w:p w14:paraId="4D83446A" w14:textId="77777777" w:rsidR="0093614A" w:rsidRPr="0093614A" w:rsidRDefault="0093614A" w:rsidP="00E20D6F">
            <w:pPr>
              <w:jc w:val="center"/>
              <w:rPr>
                <w:rFonts w:ascii="Times New Roman" w:hAnsi="Times New Roman"/>
                <w:sz w:val="22"/>
                <w:szCs w:val="22"/>
              </w:rPr>
            </w:pPr>
            <w:r w:rsidRPr="0093614A">
              <w:rPr>
                <w:rFonts w:ascii="Times New Roman" w:hAnsi="Times New Roman"/>
                <w:sz w:val="22"/>
                <w:szCs w:val="22"/>
              </w:rPr>
              <w:t>20</w:t>
            </w:r>
            <w:r w:rsidR="00E20D6F">
              <w:rPr>
                <w:rFonts w:ascii="Times New Roman" w:hAnsi="Times New Roman"/>
                <w:sz w:val="22"/>
                <w:szCs w:val="22"/>
              </w:rPr>
              <w:t>.</w:t>
            </w:r>
            <w:r w:rsidRPr="0093614A">
              <w:rPr>
                <w:rFonts w:ascii="Times New Roman" w:hAnsi="Times New Roman"/>
                <w:sz w:val="22"/>
                <w:szCs w:val="22"/>
              </w:rPr>
              <w:t>78 bc</w:t>
            </w:r>
          </w:p>
        </w:tc>
      </w:tr>
      <w:tr w:rsidR="0093614A" w:rsidRPr="0085669F" w14:paraId="5812A06F" w14:textId="77777777" w:rsidTr="0093614A">
        <w:tc>
          <w:tcPr>
            <w:tcW w:w="1404" w:type="pct"/>
          </w:tcPr>
          <w:p w14:paraId="388625B7" w14:textId="77777777" w:rsidR="0093614A" w:rsidRPr="0093614A" w:rsidRDefault="0093614A" w:rsidP="00685498">
            <w:pPr>
              <w:rPr>
                <w:rFonts w:ascii="Times New Roman" w:hAnsi="Times New Roman"/>
                <w:sz w:val="22"/>
                <w:szCs w:val="22"/>
              </w:rPr>
            </w:pPr>
            <w:r w:rsidRPr="0093614A">
              <w:rPr>
                <w:rFonts w:ascii="Times New Roman" w:hAnsi="Times New Roman"/>
                <w:sz w:val="22"/>
                <w:szCs w:val="22"/>
              </w:rPr>
              <w:t>Tritikale:Bezelye</w:t>
            </w:r>
          </w:p>
        </w:tc>
        <w:tc>
          <w:tcPr>
            <w:tcW w:w="586" w:type="pct"/>
          </w:tcPr>
          <w:p w14:paraId="0D619F59" w14:textId="77777777" w:rsidR="0093614A" w:rsidRPr="0093614A" w:rsidRDefault="0093614A" w:rsidP="00685498">
            <w:pPr>
              <w:jc w:val="center"/>
              <w:rPr>
                <w:rFonts w:ascii="Times New Roman" w:hAnsi="Times New Roman"/>
                <w:sz w:val="22"/>
                <w:szCs w:val="22"/>
              </w:rPr>
            </w:pPr>
            <w:r w:rsidRPr="0093614A">
              <w:rPr>
                <w:rFonts w:ascii="Times New Roman" w:hAnsi="Times New Roman"/>
                <w:sz w:val="22"/>
                <w:szCs w:val="22"/>
              </w:rPr>
              <w:t>25:75</w:t>
            </w:r>
          </w:p>
        </w:tc>
        <w:tc>
          <w:tcPr>
            <w:tcW w:w="1003" w:type="pct"/>
          </w:tcPr>
          <w:p w14:paraId="752ABFD8" w14:textId="77777777" w:rsidR="0093614A" w:rsidRPr="0093614A" w:rsidRDefault="0093614A" w:rsidP="00E20D6F">
            <w:pPr>
              <w:jc w:val="center"/>
              <w:rPr>
                <w:rFonts w:ascii="Times New Roman" w:hAnsi="Times New Roman"/>
                <w:sz w:val="22"/>
                <w:szCs w:val="22"/>
              </w:rPr>
            </w:pPr>
            <w:r w:rsidRPr="0093614A">
              <w:rPr>
                <w:rFonts w:ascii="Times New Roman" w:hAnsi="Times New Roman"/>
                <w:sz w:val="22"/>
                <w:szCs w:val="22"/>
              </w:rPr>
              <w:t xml:space="preserve"> 41</w:t>
            </w:r>
            <w:r w:rsidR="00E20D6F">
              <w:rPr>
                <w:rFonts w:ascii="Times New Roman" w:hAnsi="Times New Roman"/>
                <w:sz w:val="22"/>
                <w:szCs w:val="22"/>
              </w:rPr>
              <w:t>.</w:t>
            </w:r>
            <w:r w:rsidRPr="0093614A">
              <w:rPr>
                <w:rFonts w:ascii="Times New Roman" w:hAnsi="Times New Roman"/>
                <w:sz w:val="22"/>
                <w:szCs w:val="22"/>
              </w:rPr>
              <w:t>07 bc</w:t>
            </w:r>
          </w:p>
        </w:tc>
        <w:tc>
          <w:tcPr>
            <w:tcW w:w="1003" w:type="pct"/>
          </w:tcPr>
          <w:p w14:paraId="040EA940" w14:textId="77777777" w:rsidR="0093614A" w:rsidRPr="0093614A" w:rsidRDefault="0093614A" w:rsidP="00E20D6F">
            <w:pPr>
              <w:jc w:val="center"/>
              <w:rPr>
                <w:rFonts w:ascii="Times New Roman" w:hAnsi="Times New Roman"/>
                <w:sz w:val="22"/>
                <w:szCs w:val="22"/>
              </w:rPr>
            </w:pPr>
            <w:r w:rsidRPr="0093614A">
              <w:rPr>
                <w:rFonts w:ascii="Times New Roman" w:hAnsi="Times New Roman"/>
                <w:sz w:val="22"/>
                <w:szCs w:val="22"/>
              </w:rPr>
              <w:t xml:space="preserve">  43</w:t>
            </w:r>
            <w:r w:rsidR="00E20D6F">
              <w:rPr>
                <w:rFonts w:ascii="Times New Roman" w:hAnsi="Times New Roman"/>
                <w:sz w:val="22"/>
                <w:szCs w:val="22"/>
              </w:rPr>
              <w:t>.</w:t>
            </w:r>
            <w:r w:rsidRPr="0093614A">
              <w:rPr>
                <w:rFonts w:ascii="Times New Roman" w:hAnsi="Times New Roman"/>
                <w:sz w:val="22"/>
                <w:szCs w:val="22"/>
              </w:rPr>
              <w:t>45 cd</w:t>
            </w:r>
          </w:p>
        </w:tc>
        <w:tc>
          <w:tcPr>
            <w:tcW w:w="1004" w:type="pct"/>
          </w:tcPr>
          <w:p w14:paraId="417F9F64" w14:textId="77777777" w:rsidR="0093614A" w:rsidRPr="0093614A" w:rsidRDefault="0093614A" w:rsidP="00E20D6F">
            <w:pPr>
              <w:jc w:val="center"/>
              <w:rPr>
                <w:rFonts w:ascii="Times New Roman" w:hAnsi="Times New Roman"/>
                <w:sz w:val="22"/>
                <w:szCs w:val="22"/>
              </w:rPr>
            </w:pPr>
            <w:r w:rsidRPr="0093614A">
              <w:rPr>
                <w:rFonts w:ascii="Times New Roman" w:hAnsi="Times New Roman"/>
                <w:sz w:val="22"/>
                <w:szCs w:val="22"/>
              </w:rPr>
              <w:t xml:space="preserve">  15</w:t>
            </w:r>
            <w:r w:rsidR="00E20D6F">
              <w:rPr>
                <w:rFonts w:ascii="Times New Roman" w:hAnsi="Times New Roman"/>
                <w:sz w:val="22"/>
                <w:szCs w:val="22"/>
              </w:rPr>
              <w:t>.</w:t>
            </w:r>
            <w:r w:rsidRPr="0093614A">
              <w:rPr>
                <w:rFonts w:ascii="Times New Roman" w:hAnsi="Times New Roman"/>
                <w:sz w:val="22"/>
                <w:szCs w:val="22"/>
              </w:rPr>
              <w:t>47 bcd</w:t>
            </w:r>
          </w:p>
        </w:tc>
      </w:tr>
      <w:tr w:rsidR="0093614A" w:rsidRPr="0085669F" w14:paraId="5C4ABC6D" w14:textId="77777777" w:rsidTr="0093614A">
        <w:tc>
          <w:tcPr>
            <w:tcW w:w="1404" w:type="pct"/>
          </w:tcPr>
          <w:p w14:paraId="5DA1ABBF" w14:textId="77777777" w:rsidR="0093614A" w:rsidRPr="0093614A" w:rsidRDefault="0093614A" w:rsidP="00685498">
            <w:pPr>
              <w:rPr>
                <w:rFonts w:ascii="Times New Roman" w:hAnsi="Times New Roman"/>
                <w:sz w:val="22"/>
                <w:szCs w:val="22"/>
              </w:rPr>
            </w:pPr>
            <w:r w:rsidRPr="0093614A">
              <w:rPr>
                <w:rFonts w:ascii="Times New Roman" w:hAnsi="Times New Roman"/>
                <w:sz w:val="22"/>
                <w:szCs w:val="22"/>
              </w:rPr>
              <w:t>Tritikale:Bezelye</w:t>
            </w:r>
          </w:p>
        </w:tc>
        <w:tc>
          <w:tcPr>
            <w:tcW w:w="586" w:type="pct"/>
          </w:tcPr>
          <w:p w14:paraId="1E46AE08" w14:textId="77777777" w:rsidR="0093614A" w:rsidRPr="0093614A" w:rsidRDefault="0093614A" w:rsidP="00685498">
            <w:pPr>
              <w:jc w:val="center"/>
              <w:rPr>
                <w:rFonts w:ascii="Times New Roman" w:hAnsi="Times New Roman"/>
                <w:sz w:val="22"/>
                <w:szCs w:val="22"/>
              </w:rPr>
            </w:pPr>
            <w:r w:rsidRPr="0093614A">
              <w:rPr>
                <w:rFonts w:ascii="Times New Roman" w:hAnsi="Times New Roman"/>
                <w:sz w:val="22"/>
                <w:szCs w:val="22"/>
              </w:rPr>
              <w:t>50:50</w:t>
            </w:r>
          </w:p>
        </w:tc>
        <w:tc>
          <w:tcPr>
            <w:tcW w:w="1003" w:type="pct"/>
          </w:tcPr>
          <w:p w14:paraId="188F351C" w14:textId="77777777" w:rsidR="0093614A" w:rsidRPr="0093614A" w:rsidRDefault="0093614A" w:rsidP="00E20D6F">
            <w:pPr>
              <w:jc w:val="center"/>
              <w:rPr>
                <w:rFonts w:ascii="Times New Roman" w:hAnsi="Times New Roman"/>
                <w:sz w:val="22"/>
                <w:szCs w:val="22"/>
              </w:rPr>
            </w:pPr>
            <w:r w:rsidRPr="0093614A">
              <w:rPr>
                <w:rFonts w:ascii="Times New Roman" w:hAnsi="Times New Roman"/>
                <w:sz w:val="22"/>
                <w:szCs w:val="22"/>
              </w:rPr>
              <w:t xml:space="preserve">  18</w:t>
            </w:r>
            <w:r w:rsidR="00E20D6F">
              <w:rPr>
                <w:rFonts w:ascii="Times New Roman" w:hAnsi="Times New Roman"/>
                <w:sz w:val="22"/>
                <w:szCs w:val="22"/>
              </w:rPr>
              <w:t>.</w:t>
            </w:r>
            <w:r w:rsidRPr="0093614A">
              <w:rPr>
                <w:rFonts w:ascii="Times New Roman" w:hAnsi="Times New Roman"/>
                <w:sz w:val="22"/>
                <w:szCs w:val="22"/>
              </w:rPr>
              <w:t>72 def</w:t>
            </w:r>
          </w:p>
        </w:tc>
        <w:tc>
          <w:tcPr>
            <w:tcW w:w="1003" w:type="pct"/>
          </w:tcPr>
          <w:p w14:paraId="48F54298" w14:textId="77777777" w:rsidR="0093614A" w:rsidRPr="0093614A" w:rsidRDefault="0093614A" w:rsidP="00E20D6F">
            <w:pPr>
              <w:jc w:val="center"/>
              <w:rPr>
                <w:rFonts w:ascii="Times New Roman" w:hAnsi="Times New Roman"/>
                <w:sz w:val="22"/>
                <w:szCs w:val="22"/>
              </w:rPr>
            </w:pPr>
            <w:r w:rsidRPr="0093614A">
              <w:rPr>
                <w:rFonts w:ascii="Times New Roman" w:hAnsi="Times New Roman"/>
                <w:sz w:val="22"/>
                <w:szCs w:val="22"/>
              </w:rPr>
              <w:t xml:space="preserve">    51</w:t>
            </w:r>
            <w:r w:rsidR="00E20D6F">
              <w:rPr>
                <w:rFonts w:ascii="Times New Roman" w:hAnsi="Times New Roman"/>
                <w:sz w:val="22"/>
                <w:szCs w:val="22"/>
              </w:rPr>
              <w:t>.</w:t>
            </w:r>
            <w:r w:rsidRPr="0093614A">
              <w:rPr>
                <w:rFonts w:ascii="Times New Roman" w:hAnsi="Times New Roman"/>
                <w:sz w:val="22"/>
                <w:szCs w:val="22"/>
              </w:rPr>
              <w:t>88 bcd</w:t>
            </w:r>
          </w:p>
        </w:tc>
        <w:tc>
          <w:tcPr>
            <w:tcW w:w="1004" w:type="pct"/>
          </w:tcPr>
          <w:p w14:paraId="0408AFBE" w14:textId="77777777" w:rsidR="0093614A" w:rsidRPr="0093614A" w:rsidRDefault="0093614A" w:rsidP="00E20D6F">
            <w:pPr>
              <w:rPr>
                <w:rFonts w:ascii="Times New Roman" w:hAnsi="Times New Roman"/>
                <w:sz w:val="22"/>
                <w:szCs w:val="22"/>
              </w:rPr>
            </w:pPr>
            <w:r w:rsidRPr="0093614A">
              <w:rPr>
                <w:rFonts w:ascii="Times New Roman" w:hAnsi="Times New Roman"/>
                <w:sz w:val="22"/>
                <w:szCs w:val="22"/>
              </w:rPr>
              <w:t xml:space="preserve">      </w:t>
            </w:r>
            <w:r w:rsidR="00E20D6F">
              <w:rPr>
                <w:rFonts w:ascii="Times New Roman" w:hAnsi="Times New Roman"/>
                <w:sz w:val="22"/>
                <w:szCs w:val="22"/>
              </w:rPr>
              <w:t xml:space="preserve">   </w:t>
            </w:r>
            <w:r w:rsidRPr="0093614A">
              <w:rPr>
                <w:rFonts w:ascii="Times New Roman" w:hAnsi="Times New Roman"/>
                <w:sz w:val="22"/>
                <w:szCs w:val="22"/>
              </w:rPr>
              <w:t>29</w:t>
            </w:r>
            <w:r w:rsidR="00E20D6F">
              <w:rPr>
                <w:rFonts w:ascii="Times New Roman" w:hAnsi="Times New Roman"/>
                <w:sz w:val="22"/>
                <w:szCs w:val="22"/>
              </w:rPr>
              <w:t>.</w:t>
            </w:r>
            <w:r w:rsidRPr="0093614A">
              <w:rPr>
                <w:rFonts w:ascii="Times New Roman" w:hAnsi="Times New Roman"/>
                <w:sz w:val="22"/>
                <w:szCs w:val="22"/>
              </w:rPr>
              <w:t>40 a</w:t>
            </w:r>
          </w:p>
        </w:tc>
      </w:tr>
      <w:tr w:rsidR="0093614A" w:rsidRPr="0085669F" w14:paraId="31E4F56A" w14:textId="77777777" w:rsidTr="0093614A">
        <w:tc>
          <w:tcPr>
            <w:tcW w:w="1404" w:type="pct"/>
          </w:tcPr>
          <w:p w14:paraId="3A2B887A" w14:textId="77777777" w:rsidR="0093614A" w:rsidRPr="0093614A" w:rsidRDefault="0093614A" w:rsidP="00685498">
            <w:pPr>
              <w:rPr>
                <w:rFonts w:ascii="Times New Roman" w:hAnsi="Times New Roman"/>
                <w:sz w:val="22"/>
                <w:szCs w:val="22"/>
              </w:rPr>
            </w:pPr>
            <w:r w:rsidRPr="0093614A">
              <w:rPr>
                <w:rFonts w:ascii="Times New Roman" w:hAnsi="Times New Roman"/>
                <w:sz w:val="22"/>
                <w:szCs w:val="22"/>
              </w:rPr>
              <w:t>Tritikale:Bezelye</w:t>
            </w:r>
          </w:p>
        </w:tc>
        <w:tc>
          <w:tcPr>
            <w:tcW w:w="586" w:type="pct"/>
          </w:tcPr>
          <w:p w14:paraId="331F72DC" w14:textId="77777777" w:rsidR="0093614A" w:rsidRPr="0093614A" w:rsidRDefault="0093614A" w:rsidP="00685498">
            <w:pPr>
              <w:jc w:val="center"/>
              <w:rPr>
                <w:rFonts w:ascii="Times New Roman" w:hAnsi="Times New Roman"/>
                <w:sz w:val="22"/>
                <w:szCs w:val="22"/>
              </w:rPr>
            </w:pPr>
            <w:r w:rsidRPr="0093614A">
              <w:rPr>
                <w:rFonts w:ascii="Times New Roman" w:hAnsi="Times New Roman"/>
                <w:sz w:val="22"/>
                <w:szCs w:val="22"/>
              </w:rPr>
              <w:t>75:25</w:t>
            </w:r>
          </w:p>
        </w:tc>
        <w:tc>
          <w:tcPr>
            <w:tcW w:w="1003" w:type="pct"/>
          </w:tcPr>
          <w:p w14:paraId="588620C9" w14:textId="77777777" w:rsidR="0093614A" w:rsidRPr="0093614A" w:rsidRDefault="0093614A" w:rsidP="00E20D6F">
            <w:pPr>
              <w:jc w:val="center"/>
              <w:rPr>
                <w:rFonts w:ascii="Times New Roman" w:hAnsi="Times New Roman"/>
                <w:sz w:val="22"/>
                <w:szCs w:val="22"/>
              </w:rPr>
            </w:pPr>
            <w:r w:rsidRPr="0093614A">
              <w:rPr>
                <w:rFonts w:ascii="Times New Roman" w:hAnsi="Times New Roman"/>
                <w:sz w:val="22"/>
                <w:szCs w:val="22"/>
              </w:rPr>
              <w:t xml:space="preserve">  17</w:t>
            </w:r>
            <w:r w:rsidR="00E20D6F">
              <w:rPr>
                <w:rFonts w:ascii="Times New Roman" w:hAnsi="Times New Roman"/>
                <w:sz w:val="22"/>
                <w:szCs w:val="22"/>
              </w:rPr>
              <w:t>.</w:t>
            </w:r>
            <w:r w:rsidRPr="0093614A">
              <w:rPr>
                <w:rFonts w:ascii="Times New Roman" w:hAnsi="Times New Roman"/>
                <w:sz w:val="22"/>
                <w:szCs w:val="22"/>
              </w:rPr>
              <w:t>08 efg</w:t>
            </w:r>
          </w:p>
        </w:tc>
        <w:tc>
          <w:tcPr>
            <w:tcW w:w="1003" w:type="pct"/>
          </w:tcPr>
          <w:p w14:paraId="2CA4A812" w14:textId="77777777" w:rsidR="0093614A" w:rsidRPr="0093614A" w:rsidRDefault="0093614A" w:rsidP="00E20D6F">
            <w:pPr>
              <w:jc w:val="center"/>
              <w:rPr>
                <w:rFonts w:ascii="Times New Roman" w:hAnsi="Times New Roman"/>
                <w:sz w:val="22"/>
                <w:szCs w:val="22"/>
              </w:rPr>
            </w:pPr>
            <w:r w:rsidRPr="0093614A">
              <w:rPr>
                <w:rFonts w:ascii="Times New Roman" w:hAnsi="Times New Roman"/>
                <w:sz w:val="22"/>
                <w:szCs w:val="22"/>
              </w:rPr>
              <w:t xml:space="preserve">  60</w:t>
            </w:r>
            <w:r w:rsidR="00E20D6F">
              <w:rPr>
                <w:rFonts w:ascii="Times New Roman" w:hAnsi="Times New Roman"/>
                <w:sz w:val="22"/>
                <w:szCs w:val="22"/>
              </w:rPr>
              <w:t>.</w:t>
            </w:r>
            <w:r w:rsidRPr="0093614A">
              <w:rPr>
                <w:rFonts w:ascii="Times New Roman" w:hAnsi="Times New Roman"/>
                <w:sz w:val="22"/>
                <w:szCs w:val="22"/>
              </w:rPr>
              <w:t>95 bc</w:t>
            </w:r>
          </w:p>
        </w:tc>
        <w:tc>
          <w:tcPr>
            <w:tcW w:w="1004" w:type="pct"/>
          </w:tcPr>
          <w:p w14:paraId="43D08757" w14:textId="77777777" w:rsidR="0093614A" w:rsidRPr="0093614A" w:rsidRDefault="0093614A" w:rsidP="00E20D6F">
            <w:pPr>
              <w:jc w:val="center"/>
              <w:rPr>
                <w:rFonts w:ascii="Times New Roman" w:hAnsi="Times New Roman"/>
                <w:sz w:val="22"/>
                <w:szCs w:val="22"/>
              </w:rPr>
            </w:pPr>
            <w:r w:rsidRPr="0093614A">
              <w:rPr>
                <w:rFonts w:ascii="Times New Roman" w:hAnsi="Times New Roman"/>
                <w:sz w:val="22"/>
                <w:szCs w:val="22"/>
              </w:rPr>
              <w:t xml:space="preserve">   21</w:t>
            </w:r>
            <w:r w:rsidR="00E20D6F">
              <w:rPr>
                <w:rFonts w:ascii="Times New Roman" w:hAnsi="Times New Roman"/>
                <w:sz w:val="22"/>
                <w:szCs w:val="22"/>
              </w:rPr>
              <w:t>.</w:t>
            </w:r>
            <w:r w:rsidRPr="0093614A">
              <w:rPr>
                <w:rFonts w:ascii="Times New Roman" w:hAnsi="Times New Roman"/>
                <w:sz w:val="22"/>
                <w:szCs w:val="22"/>
              </w:rPr>
              <w:t>97 abc</w:t>
            </w:r>
          </w:p>
        </w:tc>
      </w:tr>
      <w:tr w:rsidR="0093614A" w:rsidRPr="0085669F" w14:paraId="7CAEBFBD" w14:textId="77777777" w:rsidTr="0093614A">
        <w:tc>
          <w:tcPr>
            <w:tcW w:w="1404" w:type="pct"/>
          </w:tcPr>
          <w:p w14:paraId="37A7B10F" w14:textId="77777777" w:rsidR="0093614A" w:rsidRPr="0093614A" w:rsidRDefault="0093614A" w:rsidP="00685498">
            <w:pPr>
              <w:rPr>
                <w:rFonts w:ascii="Times New Roman" w:hAnsi="Times New Roman"/>
                <w:sz w:val="22"/>
                <w:szCs w:val="22"/>
              </w:rPr>
            </w:pPr>
            <w:r w:rsidRPr="0093614A">
              <w:rPr>
                <w:rFonts w:ascii="Times New Roman" w:hAnsi="Times New Roman"/>
                <w:sz w:val="22"/>
                <w:szCs w:val="22"/>
              </w:rPr>
              <w:t>Tritikale:Bakla</w:t>
            </w:r>
          </w:p>
        </w:tc>
        <w:tc>
          <w:tcPr>
            <w:tcW w:w="586" w:type="pct"/>
          </w:tcPr>
          <w:p w14:paraId="37406637" w14:textId="77777777" w:rsidR="0093614A" w:rsidRPr="0093614A" w:rsidRDefault="0093614A" w:rsidP="00685498">
            <w:pPr>
              <w:jc w:val="center"/>
              <w:rPr>
                <w:rFonts w:ascii="Times New Roman" w:hAnsi="Times New Roman"/>
                <w:sz w:val="22"/>
                <w:szCs w:val="22"/>
              </w:rPr>
            </w:pPr>
            <w:r w:rsidRPr="0093614A">
              <w:rPr>
                <w:rFonts w:ascii="Times New Roman" w:hAnsi="Times New Roman"/>
                <w:sz w:val="22"/>
                <w:szCs w:val="22"/>
              </w:rPr>
              <w:t>25:75</w:t>
            </w:r>
          </w:p>
        </w:tc>
        <w:tc>
          <w:tcPr>
            <w:tcW w:w="1003" w:type="pct"/>
          </w:tcPr>
          <w:p w14:paraId="3C9E16AF" w14:textId="77777777" w:rsidR="0093614A" w:rsidRPr="0093614A" w:rsidRDefault="0093614A" w:rsidP="00E20D6F">
            <w:pPr>
              <w:jc w:val="center"/>
              <w:rPr>
                <w:rFonts w:ascii="Times New Roman" w:hAnsi="Times New Roman"/>
                <w:sz w:val="22"/>
                <w:szCs w:val="22"/>
              </w:rPr>
            </w:pPr>
            <w:r w:rsidRPr="0093614A">
              <w:rPr>
                <w:rFonts w:ascii="Times New Roman" w:hAnsi="Times New Roman"/>
                <w:sz w:val="22"/>
                <w:szCs w:val="22"/>
              </w:rPr>
              <w:t xml:space="preserve">     31</w:t>
            </w:r>
            <w:r w:rsidR="00E20D6F">
              <w:rPr>
                <w:rFonts w:ascii="Times New Roman" w:hAnsi="Times New Roman"/>
                <w:sz w:val="22"/>
                <w:szCs w:val="22"/>
              </w:rPr>
              <w:t>.</w:t>
            </w:r>
            <w:r w:rsidRPr="0093614A">
              <w:rPr>
                <w:rFonts w:ascii="Times New Roman" w:hAnsi="Times New Roman"/>
                <w:sz w:val="22"/>
                <w:szCs w:val="22"/>
              </w:rPr>
              <w:t>77 bcde</w:t>
            </w:r>
          </w:p>
        </w:tc>
        <w:tc>
          <w:tcPr>
            <w:tcW w:w="1003" w:type="pct"/>
          </w:tcPr>
          <w:p w14:paraId="17D91516" w14:textId="77777777" w:rsidR="0093614A" w:rsidRPr="0093614A" w:rsidRDefault="0093614A" w:rsidP="00E20D6F">
            <w:pPr>
              <w:jc w:val="center"/>
              <w:rPr>
                <w:rFonts w:ascii="Times New Roman" w:hAnsi="Times New Roman"/>
                <w:sz w:val="22"/>
                <w:szCs w:val="22"/>
              </w:rPr>
            </w:pPr>
            <w:r w:rsidRPr="0093614A">
              <w:rPr>
                <w:rFonts w:ascii="Times New Roman" w:hAnsi="Times New Roman"/>
                <w:sz w:val="22"/>
                <w:szCs w:val="22"/>
              </w:rPr>
              <w:t xml:space="preserve">    53</w:t>
            </w:r>
            <w:r w:rsidR="00E20D6F">
              <w:rPr>
                <w:rFonts w:ascii="Times New Roman" w:hAnsi="Times New Roman"/>
                <w:sz w:val="22"/>
                <w:szCs w:val="22"/>
              </w:rPr>
              <w:t>.</w:t>
            </w:r>
            <w:r w:rsidRPr="0093614A">
              <w:rPr>
                <w:rFonts w:ascii="Times New Roman" w:hAnsi="Times New Roman"/>
                <w:sz w:val="22"/>
                <w:szCs w:val="22"/>
              </w:rPr>
              <w:t>47 bcd</w:t>
            </w:r>
          </w:p>
        </w:tc>
        <w:tc>
          <w:tcPr>
            <w:tcW w:w="1004" w:type="pct"/>
          </w:tcPr>
          <w:p w14:paraId="7E0ABAD7" w14:textId="77777777" w:rsidR="0093614A" w:rsidRPr="0093614A" w:rsidRDefault="0093614A" w:rsidP="00E20D6F">
            <w:pPr>
              <w:jc w:val="center"/>
              <w:rPr>
                <w:rFonts w:ascii="Times New Roman" w:hAnsi="Times New Roman"/>
                <w:sz w:val="22"/>
                <w:szCs w:val="22"/>
              </w:rPr>
            </w:pPr>
            <w:r w:rsidRPr="0093614A">
              <w:rPr>
                <w:rFonts w:ascii="Times New Roman" w:hAnsi="Times New Roman"/>
                <w:sz w:val="22"/>
                <w:szCs w:val="22"/>
              </w:rPr>
              <w:t xml:space="preserve">  14</w:t>
            </w:r>
            <w:r w:rsidR="00E20D6F">
              <w:rPr>
                <w:rFonts w:ascii="Times New Roman" w:hAnsi="Times New Roman"/>
                <w:sz w:val="22"/>
                <w:szCs w:val="22"/>
              </w:rPr>
              <w:t>.</w:t>
            </w:r>
            <w:r w:rsidRPr="0093614A">
              <w:rPr>
                <w:rFonts w:ascii="Times New Roman" w:hAnsi="Times New Roman"/>
                <w:sz w:val="22"/>
                <w:szCs w:val="22"/>
              </w:rPr>
              <w:t>76 cde</w:t>
            </w:r>
          </w:p>
        </w:tc>
      </w:tr>
      <w:tr w:rsidR="0093614A" w:rsidRPr="0085669F" w14:paraId="394F815D" w14:textId="77777777" w:rsidTr="0093614A">
        <w:tc>
          <w:tcPr>
            <w:tcW w:w="1404" w:type="pct"/>
          </w:tcPr>
          <w:p w14:paraId="56FEBCC1" w14:textId="77777777" w:rsidR="0093614A" w:rsidRPr="0093614A" w:rsidRDefault="0093614A" w:rsidP="00685498">
            <w:pPr>
              <w:rPr>
                <w:rFonts w:ascii="Times New Roman" w:hAnsi="Times New Roman"/>
                <w:sz w:val="22"/>
                <w:szCs w:val="22"/>
              </w:rPr>
            </w:pPr>
            <w:r w:rsidRPr="0093614A">
              <w:rPr>
                <w:rFonts w:ascii="Times New Roman" w:hAnsi="Times New Roman"/>
                <w:sz w:val="22"/>
                <w:szCs w:val="22"/>
              </w:rPr>
              <w:t>Tritikale:Bakla</w:t>
            </w:r>
          </w:p>
        </w:tc>
        <w:tc>
          <w:tcPr>
            <w:tcW w:w="586" w:type="pct"/>
          </w:tcPr>
          <w:p w14:paraId="059C2523" w14:textId="77777777" w:rsidR="0093614A" w:rsidRPr="0093614A" w:rsidRDefault="0093614A" w:rsidP="00685498">
            <w:pPr>
              <w:jc w:val="center"/>
              <w:rPr>
                <w:rFonts w:ascii="Times New Roman" w:hAnsi="Times New Roman"/>
                <w:sz w:val="22"/>
                <w:szCs w:val="22"/>
              </w:rPr>
            </w:pPr>
            <w:r w:rsidRPr="0093614A">
              <w:rPr>
                <w:rFonts w:ascii="Times New Roman" w:hAnsi="Times New Roman"/>
                <w:sz w:val="22"/>
                <w:szCs w:val="22"/>
              </w:rPr>
              <w:t>50:50</w:t>
            </w:r>
          </w:p>
        </w:tc>
        <w:tc>
          <w:tcPr>
            <w:tcW w:w="1003" w:type="pct"/>
          </w:tcPr>
          <w:p w14:paraId="52496E34" w14:textId="77777777" w:rsidR="0093614A" w:rsidRPr="0093614A" w:rsidRDefault="0093614A" w:rsidP="00E20D6F">
            <w:pPr>
              <w:jc w:val="center"/>
              <w:rPr>
                <w:rFonts w:ascii="Times New Roman" w:hAnsi="Times New Roman"/>
                <w:sz w:val="22"/>
                <w:szCs w:val="22"/>
              </w:rPr>
            </w:pPr>
            <w:r w:rsidRPr="0093614A">
              <w:rPr>
                <w:rFonts w:ascii="Times New Roman" w:hAnsi="Times New Roman"/>
                <w:sz w:val="22"/>
                <w:szCs w:val="22"/>
              </w:rPr>
              <w:t xml:space="preserve">     27</w:t>
            </w:r>
            <w:r w:rsidR="00E20D6F">
              <w:rPr>
                <w:rFonts w:ascii="Times New Roman" w:hAnsi="Times New Roman"/>
                <w:sz w:val="22"/>
                <w:szCs w:val="22"/>
              </w:rPr>
              <w:t>.</w:t>
            </w:r>
            <w:r w:rsidRPr="0093614A">
              <w:rPr>
                <w:rFonts w:ascii="Times New Roman" w:hAnsi="Times New Roman"/>
                <w:sz w:val="22"/>
                <w:szCs w:val="22"/>
              </w:rPr>
              <w:t>16 cdef</w:t>
            </w:r>
          </w:p>
        </w:tc>
        <w:tc>
          <w:tcPr>
            <w:tcW w:w="1003" w:type="pct"/>
          </w:tcPr>
          <w:p w14:paraId="6615AD76" w14:textId="77777777" w:rsidR="0093614A" w:rsidRPr="0093614A" w:rsidRDefault="0093614A" w:rsidP="00E20D6F">
            <w:pPr>
              <w:jc w:val="center"/>
              <w:rPr>
                <w:rFonts w:ascii="Times New Roman" w:hAnsi="Times New Roman"/>
                <w:sz w:val="22"/>
                <w:szCs w:val="22"/>
              </w:rPr>
            </w:pPr>
            <w:r w:rsidRPr="0093614A">
              <w:rPr>
                <w:rFonts w:ascii="Times New Roman" w:hAnsi="Times New Roman"/>
                <w:sz w:val="22"/>
                <w:szCs w:val="22"/>
              </w:rPr>
              <w:t>66</w:t>
            </w:r>
            <w:r w:rsidR="00E20D6F">
              <w:rPr>
                <w:rFonts w:ascii="Times New Roman" w:hAnsi="Times New Roman"/>
                <w:sz w:val="22"/>
                <w:szCs w:val="22"/>
              </w:rPr>
              <w:t>.</w:t>
            </w:r>
            <w:r w:rsidRPr="0093614A">
              <w:rPr>
                <w:rFonts w:ascii="Times New Roman" w:hAnsi="Times New Roman"/>
                <w:sz w:val="22"/>
                <w:szCs w:val="22"/>
              </w:rPr>
              <w:t>13 b</w:t>
            </w:r>
          </w:p>
        </w:tc>
        <w:tc>
          <w:tcPr>
            <w:tcW w:w="1004" w:type="pct"/>
          </w:tcPr>
          <w:p w14:paraId="68AC6946" w14:textId="77777777" w:rsidR="0093614A" w:rsidRPr="0093614A" w:rsidRDefault="0093614A" w:rsidP="00E20D6F">
            <w:pPr>
              <w:jc w:val="center"/>
              <w:rPr>
                <w:rFonts w:ascii="Times New Roman" w:hAnsi="Times New Roman"/>
                <w:sz w:val="22"/>
                <w:szCs w:val="22"/>
              </w:rPr>
            </w:pPr>
            <w:r w:rsidRPr="0093614A">
              <w:rPr>
                <w:rFonts w:ascii="Times New Roman" w:hAnsi="Times New Roman"/>
                <w:sz w:val="22"/>
                <w:szCs w:val="22"/>
              </w:rPr>
              <w:t>6</w:t>
            </w:r>
            <w:r w:rsidR="00E20D6F">
              <w:rPr>
                <w:rFonts w:ascii="Times New Roman" w:hAnsi="Times New Roman"/>
                <w:sz w:val="22"/>
                <w:szCs w:val="22"/>
              </w:rPr>
              <w:t>.</w:t>
            </w:r>
            <w:r w:rsidRPr="0093614A">
              <w:rPr>
                <w:rFonts w:ascii="Times New Roman" w:hAnsi="Times New Roman"/>
                <w:sz w:val="22"/>
                <w:szCs w:val="22"/>
              </w:rPr>
              <w:t>71 f</w:t>
            </w:r>
          </w:p>
        </w:tc>
      </w:tr>
      <w:tr w:rsidR="0093614A" w:rsidRPr="0085669F" w14:paraId="16EA457D" w14:textId="77777777" w:rsidTr="0093614A">
        <w:tc>
          <w:tcPr>
            <w:tcW w:w="1404" w:type="pct"/>
            <w:tcBorders>
              <w:bottom w:val="single" w:sz="4" w:space="0" w:color="auto"/>
            </w:tcBorders>
          </w:tcPr>
          <w:p w14:paraId="3A22ABF2" w14:textId="77777777" w:rsidR="0093614A" w:rsidRPr="0093614A" w:rsidRDefault="0093614A" w:rsidP="00685498">
            <w:pPr>
              <w:rPr>
                <w:rFonts w:ascii="Times New Roman" w:hAnsi="Times New Roman"/>
                <w:sz w:val="22"/>
                <w:szCs w:val="22"/>
              </w:rPr>
            </w:pPr>
            <w:r w:rsidRPr="0093614A">
              <w:rPr>
                <w:rFonts w:ascii="Times New Roman" w:hAnsi="Times New Roman"/>
                <w:sz w:val="22"/>
                <w:szCs w:val="22"/>
              </w:rPr>
              <w:t>Tritikale:Bakla</w:t>
            </w:r>
          </w:p>
        </w:tc>
        <w:tc>
          <w:tcPr>
            <w:tcW w:w="586" w:type="pct"/>
            <w:tcBorders>
              <w:bottom w:val="single" w:sz="4" w:space="0" w:color="auto"/>
            </w:tcBorders>
          </w:tcPr>
          <w:p w14:paraId="5F2B309D" w14:textId="77777777" w:rsidR="0093614A" w:rsidRPr="0093614A" w:rsidRDefault="0093614A" w:rsidP="00685498">
            <w:pPr>
              <w:jc w:val="center"/>
              <w:rPr>
                <w:rFonts w:ascii="Times New Roman" w:hAnsi="Times New Roman"/>
                <w:sz w:val="22"/>
                <w:szCs w:val="22"/>
              </w:rPr>
            </w:pPr>
            <w:r w:rsidRPr="0093614A">
              <w:rPr>
                <w:rFonts w:ascii="Times New Roman" w:hAnsi="Times New Roman"/>
                <w:sz w:val="22"/>
                <w:szCs w:val="22"/>
              </w:rPr>
              <w:t>75:25</w:t>
            </w:r>
          </w:p>
        </w:tc>
        <w:tc>
          <w:tcPr>
            <w:tcW w:w="1003" w:type="pct"/>
            <w:tcBorders>
              <w:bottom w:val="single" w:sz="4" w:space="0" w:color="auto"/>
            </w:tcBorders>
          </w:tcPr>
          <w:p w14:paraId="16F4DEBD" w14:textId="77777777" w:rsidR="0093614A" w:rsidRPr="0093614A" w:rsidRDefault="0093614A" w:rsidP="00E20D6F">
            <w:pPr>
              <w:jc w:val="center"/>
              <w:rPr>
                <w:rFonts w:ascii="Times New Roman" w:hAnsi="Times New Roman"/>
                <w:sz w:val="22"/>
                <w:szCs w:val="22"/>
              </w:rPr>
            </w:pPr>
            <w:r w:rsidRPr="0093614A">
              <w:rPr>
                <w:rFonts w:ascii="Times New Roman" w:hAnsi="Times New Roman"/>
                <w:sz w:val="22"/>
                <w:szCs w:val="22"/>
              </w:rPr>
              <w:t xml:space="preserve">   20</w:t>
            </w:r>
            <w:r w:rsidR="00E20D6F">
              <w:rPr>
                <w:rFonts w:ascii="Times New Roman" w:hAnsi="Times New Roman"/>
                <w:sz w:val="22"/>
                <w:szCs w:val="22"/>
              </w:rPr>
              <w:t>.</w:t>
            </w:r>
            <w:r w:rsidRPr="0093614A">
              <w:rPr>
                <w:rFonts w:ascii="Times New Roman" w:hAnsi="Times New Roman"/>
                <w:sz w:val="22"/>
                <w:szCs w:val="22"/>
              </w:rPr>
              <w:t>65 def</w:t>
            </w:r>
          </w:p>
        </w:tc>
        <w:tc>
          <w:tcPr>
            <w:tcW w:w="1003" w:type="pct"/>
            <w:tcBorders>
              <w:bottom w:val="single" w:sz="4" w:space="0" w:color="auto"/>
            </w:tcBorders>
          </w:tcPr>
          <w:p w14:paraId="4B11BB1F" w14:textId="77777777" w:rsidR="0093614A" w:rsidRPr="0093614A" w:rsidRDefault="0093614A" w:rsidP="00E20D6F">
            <w:pPr>
              <w:jc w:val="center"/>
              <w:rPr>
                <w:rFonts w:ascii="Times New Roman" w:hAnsi="Times New Roman"/>
                <w:sz w:val="22"/>
                <w:szCs w:val="22"/>
              </w:rPr>
            </w:pPr>
            <w:r w:rsidRPr="0093614A">
              <w:rPr>
                <w:rFonts w:ascii="Times New Roman" w:hAnsi="Times New Roman"/>
                <w:sz w:val="22"/>
                <w:szCs w:val="22"/>
              </w:rPr>
              <w:t>67</w:t>
            </w:r>
            <w:r w:rsidR="00E20D6F">
              <w:rPr>
                <w:rFonts w:ascii="Times New Roman" w:hAnsi="Times New Roman"/>
                <w:sz w:val="22"/>
                <w:szCs w:val="22"/>
              </w:rPr>
              <w:t>.</w:t>
            </w:r>
            <w:r w:rsidRPr="0093614A">
              <w:rPr>
                <w:rFonts w:ascii="Times New Roman" w:hAnsi="Times New Roman"/>
                <w:sz w:val="22"/>
                <w:szCs w:val="22"/>
              </w:rPr>
              <w:t>75 b</w:t>
            </w:r>
          </w:p>
        </w:tc>
        <w:tc>
          <w:tcPr>
            <w:tcW w:w="1004" w:type="pct"/>
            <w:tcBorders>
              <w:bottom w:val="single" w:sz="4" w:space="0" w:color="auto"/>
            </w:tcBorders>
          </w:tcPr>
          <w:p w14:paraId="02447287" w14:textId="77777777" w:rsidR="0093614A" w:rsidRPr="0093614A" w:rsidRDefault="0093614A" w:rsidP="00E20D6F">
            <w:pPr>
              <w:jc w:val="center"/>
              <w:rPr>
                <w:rFonts w:ascii="Times New Roman" w:hAnsi="Times New Roman"/>
                <w:sz w:val="22"/>
                <w:szCs w:val="22"/>
              </w:rPr>
            </w:pPr>
            <w:r w:rsidRPr="0093614A">
              <w:rPr>
                <w:rFonts w:ascii="Times New Roman" w:hAnsi="Times New Roman"/>
                <w:sz w:val="22"/>
                <w:szCs w:val="22"/>
              </w:rPr>
              <w:t xml:space="preserve">   11</w:t>
            </w:r>
            <w:r w:rsidR="00E20D6F">
              <w:rPr>
                <w:rFonts w:ascii="Times New Roman" w:hAnsi="Times New Roman"/>
                <w:sz w:val="22"/>
                <w:szCs w:val="22"/>
              </w:rPr>
              <w:t>.</w:t>
            </w:r>
            <w:r w:rsidRPr="0093614A">
              <w:rPr>
                <w:rFonts w:ascii="Times New Roman" w:hAnsi="Times New Roman"/>
                <w:sz w:val="22"/>
                <w:szCs w:val="22"/>
              </w:rPr>
              <w:t>60 def</w:t>
            </w:r>
          </w:p>
        </w:tc>
      </w:tr>
      <w:tr w:rsidR="0093614A" w:rsidRPr="0085669F" w14:paraId="1E065C49" w14:textId="77777777" w:rsidTr="0093614A">
        <w:tc>
          <w:tcPr>
            <w:tcW w:w="1404" w:type="pct"/>
            <w:tcBorders>
              <w:top w:val="single" w:sz="4" w:space="0" w:color="auto"/>
              <w:bottom w:val="single" w:sz="4" w:space="0" w:color="auto"/>
            </w:tcBorders>
          </w:tcPr>
          <w:p w14:paraId="347898D7" w14:textId="77777777" w:rsidR="0093614A" w:rsidRPr="0093614A" w:rsidRDefault="0093614A" w:rsidP="00685498">
            <w:pPr>
              <w:jc w:val="center"/>
              <w:rPr>
                <w:rFonts w:ascii="Times New Roman" w:hAnsi="Times New Roman"/>
                <w:b/>
                <w:sz w:val="22"/>
                <w:szCs w:val="22"/>
              </w:rPr>
            </w:pPr>
            <w:r w:rsidRPr="0093614A">
              <w:rPr>
                <w:rFonts w:ascii="Times New Roman" w:hAnsi="Times New Roman"/>
                <w:b/>
                <w:sz w:val="22"/>
                <w:szCs w:val="22"/>
              </w:rPr>
              <w:t>Genel Ortalama</w:t>
            </w:r>
          </w:p>
        </w:tc>
        <w:tc>
          <w:tcPr>
            <w:tcW w:w="586" w:type="pct"/>
            <w:tcBorders>
              <w:top w:val="single" w:sz="4" w:space="0" w:color="auto"/>
              <w:bottom w:val="single" w:sz="4" w:space="0" w:color="auto"/>
            </w:tcBorders>
          </w:tcPr>
          <w:p w14:paraId="118C4514" w14:textId="77777777" w:rsidR="0093614A" w:rsidRPr="0093614A" w:rsidRDefault="0093614A" w:rsidP="00685498">
            <w:pPr>
              <w:jc w:val="center"/>
              <w:rPr>
                <w:rFonts w:ascii="Times New Roman" w:hAnsi="Times New Roman"/>
                <w:sz w:val="22"/>
                <w:szCs w:val="22"/>
              </w:rPr>
            </w:pPr>
          </w:p>
        </w:tc>
        <w:tc>
          <w:tcPr>
            <w:tcW w:w="1003" w:type="pct"/>
            <w:tcBorders>
              <w:top w:val="single" w:sz="4" w:space="0" w:color="auto"/>
              <w:bottom w:val="single" w:sz="4" w:space="0" w:color="auto"/>
            </w:tcBorders>
          </w:tcPr>
          <w:p w14:paraId="4D42C2FE" w14:textId="77777777" w:rsidR="0093614A" w:rsidRPr="0093614A" w:rsidRDefault="0093614A" w:rsidP="00E20D6F">
            <w:pPr>
              <w:jc w:val="center"/>
              <w:rPr>
                <w:rFonts w:ascii="Times New Roman" w:hAnsi="Times New Roman"/>
                <w:b/>
                <w:sz w:val="22"/>
                <w:szCs w:val="22"/>
              </w:rPr>
            </w:pPr>
            <w:r w:rsidRPr="0093614A">
              <w:rPr>
                <w:rFonts w:ascii="Times New Roman" w:hAnsi="Times New Roman"/>
                <w:b/>
                <w:sz w:val="22"/>
                <w:szCs w:val="22"/>
              </w:rPr>
              <w:t>38</w:t>
            </w:r>
            <w:r w:rsidR="00E20D6F">
              <w:rPr>
                <w:rFonts w:ascii="Times New Roman" w:hAnsi="Times New Roman"/>
                <w:b/>
                <w:sz w:val="22"/>
                <w:szCs w:val="22"/>
              </w:rPr>
              <w:t>.</w:t>
            </w:r>
            <w:r w:rsidRPr="0093614A">
              <w:rPr>
                <w:rFonts w:ascii="Times New Roman" w:hAnsi="Times New Roman"/>
                <w:b/>
                <w:sz w:val="22"/>
                <w:szCs w:val="22"/>
              </w:rPr>
              <w:t>72</w:t>
            </w:r>
          </w:p>
        </w:tc>
        <w:tc>
          <w:tcPr>
            <w:tcW w:w="1003" w:type="pct"/>
            <w:tcBorders>
              <w:top w:val="single" w:sz="4" w:space="0" w:color="auto"/>
              <w:bottom w:val="single" w:sz="4" w:space="0" w:color="auto"/>
            </w:tcBorders>
          </w:tcPr>
          <w:p w14:paraId="153F62FE" w14:textId="77777777" w:rsidR="0093614A" w:rsidRPr="0093614A" w:rsidRDefault="0093614A" w:rsidP="00E20D6F">
            <w:pPr>
              <w:jc w:val="center"/>
              <w:rPr>
                <w:rFonts w:ascii="Times New Roman" w:hAnsi="Times New Roman"/>
                <w:b/>
                <w:sz w:val="22"/>
                <w:szCs w:val="22"/>
              </w:rPr>
            </w:pPr>
            <w:r w:rsidRPr="0093614A">
              <w:rPr>
                <w:rFonts w:ascii="Times New Roman" w:hAnsi="Times New Roman"/>
                <w:b/>
                <w:sz w:val="22"/>
                <w:szCs w:val="22"/>
              </w:rPr>
              <w:t>44</w:t>
            </w:r>
            <w:r w:rsidR="00E20D6F">
              <w:rPr>
                <w:rFonts w:ascii="Times New Roman" w:hAnsi="Times New Roman"/>
                <w:b/>
                <w:sz w:val="22"/>
                <w:szCs w:val="22"/>
              </w:rPr>
              <w:t>.</w:t>
            </w:r>
            <w:r w:rsidRPr="0093614A">
              <w:rPr>
                <w:rFonts w:ascii="Times New Roman" w:hAnsi="Times New Roman"/>
                <w:b/>
                <w:sz w:val="22"/>
                <w:szCs w:val="22"/>
              </w:rPr>
              <w:t>88</w:t>
            </w:r>
          </w:p>
        </w:tc>
        <w:tc>
          <w:tcPr>
            <w:tcW w:w="1004" w:type="pct"/>
            <w:tcBorders>
              <w:top w:val="single" w:sz="4" w:space="0" w:color="auto"/>
              <w:bottom w:val="single" w:sz="4" w:space="0" w:color="auto"/>
            </w:tcBorders>
          </w:tcPr>
          <w:p w14:paraId="3BC56026" w14:textId="77777777" w:rsidR="0093614A" w:rsidRPr="0093614A" w:rsidRDefault="0093614A" w:rsidP="00E20D6F">
            <w:pPr>
              <w:jc w:val="center"/>
              <w:rPr>
                <w:rFonts w:ascii="Times New Roman" w:hAnsi="Times New Roman"/>
                <w:b/>
                <w:sz w:val="22"/>
                <w:szCs w:val="22"/>
              </w:rPr>
            </w:pPr>
            <w:r w:rsidRPr="0093614A">
              <w:rPr>
                <w:rFonts w:ascii="Times New Roman" w:hAnsi="Times New Roman"/>
                <w:b/>
                <w:sz w:val="22"/>
                <w:szCs w:val="22"/>
              </w:rPr>
              <w:t>16</w:t>
            </w:r>
            <w:r w:rsidR="00E20D6F">
              <w:rPr>
                <w:rFonts w:ascii="Times New Roman" w:hAnsi="Times New Roman"/>
                <w:b/>
                <w:sz w:val="22"/>
                <w:szCs w:val="22"/>
              </w:rPr>
              <w:t>.</w:t>
            </w:r>
            <w:r w:rsidRPr="0093614A">
              <w:rPr>
                <w:rFonts w:ascii="Times New Roman" w:hAnsi="Times New Roman"/>
                <w:b/>
                <w:sz w:val="22"/>
                <w:szCs w:val="22"/>
              </w:rPr>
              <w:t>39</w:t>
            </w:r>
          </w:p>
        </w:tc>
      </w:tr>
      <w:tr w:rsidR="0093614A" w:rsidRPr="0085669F" w14:paraId="611016D6" w14:textId="77777777" w:rsidTr="00685498">
        <w:tc>
          <w:tcPr>
            <w:tcW w:w="5000" w:type="pct"/>
            <w:gridSpan w:val="5"/>
            <w:tcBorders>
              <w:top w:val="single" w:sz="4" w:space="0" w:color="auto"/>
              <w:bottom w:val="single" w:sz="4" w:space="0" w:color="auto"/>
            </w:tcBorders>
          </w:tcPr>
          <w:p w14:paraId="750F251F" w14:textId="77777777" w:rsidR="0093614A" w:rsidRPr="0093614A" w:rsidRDefault="0093614A" w:rsidP="00E20D6F">
            <w:pPr>
              <w:rPr>
                <w:rFonts w:ascii="Times New Roman" w:hAnsi="Times New Roman"/>
                <w:b/>
                <w:sz w:val="22"/>
                <w:szCs w:val="22"/>
              </w:rPr>
            </w:pPr>
            <w:r w:rsidRPr="0093614A">
              <w:rPr>
                <w:rFonts w:ascii="Times New Roman" w:hAnsi="Times New Roman"/>
                <w:sz w:val="22"/>
                <w:szCs w:val="22"/>
              </w:rPr>
              <w:t>P</w:t>
            </w:r>
            <w:r w:rsidRPr="0093614A">
              <w:rPr>
                <w:rFonts w:ascii="Times New Roman" w:hAnsi="Times New Roman"/>
                <w:sz w:val="22"/>
                <w:szCs w:val="22"/>
                <w:vertAlign w:val="subscript"/>
              </w:rPr>
              <w:t>Baklagil oranı</w:t>
            </w:r>
            <w:r w:rsidRPr="0093614A">
              <w:rPr>
                <w:rFonts w:ascii="Times New Roman" w:hAnsi="Times New Roman"/>
                <w:sz w:val="22"/>
                <w:szCs w:val="22"/>
              </w:rPr>
              <w:t>: 0</w:t>
            </w:r>
            <w:r w:rsidR="00E20D6F">
              <w:rPr>
                <w:rFonts w:ascii="Times New Roman" w:hAnsi="Times New Roman"/>
                <w:sz w:val="22"/>
                <w:szCs w:val="22"/>
              </w:rPr>
              <w:t>.</w:t>
            </w:r>
            <w:r w:rsidRPr="0093614A">
              <w:rPr>
                <w:rFonts w:ascii="Times New Roman" w:hAnsi="Times New Roman"/>
                <w:sz w:val="22"/>
                <w:szCs w:val="22"/>
              </w:rPr>
              <w:t>000, P</w:t>
            </w:r>
            <w:r w:rsidRPr="0093614A">
              <w:rPr>
                <w:rFonts w:ascii="Times New Roman" w:hAnsi="Times New Roman"/>
                <w:sz w:val="22"/>
                <w:szCs w:val="22"/>
                <w:vertAlign w:val="subscript"/>
              </w:rPr>
              <w:t>Buğdaygil oranı</w:t>
            </w:r>
            <w:r w:rsidRPr="0093614A">
              <w:rPr>
                <w:rFonts w:ascii="Times New Roman" w:hAnsi="Times New Roman"/>
                <w:sz w:val="22"/>
                <w:szCs w:val="22"/>
              </w:rPr>
              <w:t>: 0</w:t>
            </w:r>
            <w:r w:rsidR="00E20D6F">
              <w:rPr>
                <w:rFonts w:ascii="Times New Roman" w:hAnsi="Times New Roman"/>
                <w:sz w:val="22"/>
                <w:szCs w:val="22"/>
              </w:rPr>
              <w:t>.</w:t>
            </w:r>
            <w:r w:rsidRPr="0093614A">
              <w:rPr>
                <w:rFonts w:ascii="Times New Roman" w:hAnsi="Times New Roman"/>
                <w:sz w:val="22"/>
                <w:szCs w:val="22"/>
              </w:rPr>
              <w:t>000, P</w:t>
            </w:r>
            <w:r w:rsidRPr="0093614A">
              <w:rPr>
                <w:rFonts w:ascii="Times New Roman" w:hAnsi="Times New Roman"/>
                <w:sz w:val="22"/>
                <w:szCs w:val="22"/>
                <w:vertAlign w:val="subscript"/>
              </w:rPr>
              <w:t>Yabancı ot oranı</w:t>
            </w:r>
            <w:r w:rsidRPr="0093614A">
              <w:rPr>
                <w:rFonts w:ascii="Times New Roman" w:hAnsi="Times New Roman"/>
                <w:sz w:val="22"/>
                <w:szCs w:val="22"/>
              </w:rPr>
              <w:t>: 0</w:t>
            </w:r>
            <w:r w:rsidR="00E20D6F">
              <w:rPr>
                <w:rFonts w:ascii="Times New Roman" w:hAnsi="Times New Roman"/>
                <w:sz w:val="22"/>
                <w:szCs w:val="22"/>
              </w:rPr>
              <w:t>.</w:t>
            </w:r>
            <w:r w:rsidRPr="0093614A">
              <w:rPr>
                <w:rFonts w:ascii="Times New Roman" w:hAnsi="Times New Roman"/>
                <w:sz w:val="22"/>
                <w:szCs w:val="22"/>
              </w:rPr>
              <w:t>000</w:t>
            </w:r>
          </w:p>
        </w:tc>
      </w:tr>
    </w:tbl>
    <w:p w14:paraId="41490442" w14:textId="77777777" w:rsidR="0093614A" w:rsidRPr="00E36472" w:rsidRDefault="0093614A" w:rsidP="0093614A">
      <w:pPr>
        <w:overflowPunct/>
        <w:autoSpaceDE/>
        <w:autoSpaceDN/>
        <w:adjustRightInd/>
        <w:jc w:val="both"/>
        <w:textAlignment w:val="auto"/>
        <w:rPr>
          <w:rFonts w:ascii="Times New Roman" w:hAnsi="Times New Roman"/>
          <w:sz w:val="18"/>
          <w:szCs w:val="18"/>
          <w:lang w:val="en-GB" w:eastAsia="fr-FR"/>
        </w:rPr>
      </w:pPr>
      <w:proofErr w:type="gramStart"/>
      <w:r w:rsidRPr="00E36472">
        <w:rPr>
          <w:rFonts w:ascii="Times New Roman" w:hAnsi="Times New Roman"/>
          <w:sz w:val="18"/>
          <w:szCs w:val="18"/>
          <w:vertAlign w:val="superscript"/>
          <w:lang w:val="en-GB" w:eastAsia="fr-FR"/>
        </w:rPr>
        <w:t>a,b</w:t>
      </w:r>
      <w:proofErr w:type="gramEnd"/>
      <w:r w:rsidRPr="00E36472">
        <w:rPr>
          <w:rFonts w:ascii="Times New Roman" w:hAnsi="Times New Roman"/>
          <w:sz w:val="18"/>
          <w:szCs w:val="18"/>
          <w:vertAlign w:val="superscript"/>
          <w:lang w:val="en-GB" w:eastAsia="fr-FR"/>
        </w:rPr>
        <w:t>,c</w:t>
      </w:r>
      <w:r w:rsidRPr="00E36472">
        <w:rPr>
          <w:rFonts w:ascii="Times New Roman" w:hAnsi="Times New Roman"/>
          <w:sz w:val="18"/>
          <w:szCs w:val="18"/>
          <w:lang w:val="en-GB" w:eastAsia="fr-FR"/>
        </w:rPr>
        <w:t xml:space="preserve"> Values within a row with different superscripts differ significantly at P&lt;0.0... </w:t>
      </w:r>
      <w:r w:rsidRPr="00E36472">
        <w:rPr>
          <w:rFonts w:ascii="Times New Roman" w:hAnsi="Times New Roman"/>
          <w:color w:val="00B0F0"/>
          <w:sz w:val="18"/>
          <w:szCs w:val="18"/>
          <w:lang w:val="en-GB" w:eastAsia="fr-FR"/>
        </w:rPr>
        <w:t>[Times New Roman 9]</w:t>
      </w:r>
    </w:p>
    <w:p w14:paraId="29351CC3" w14:textId="77777777" w:rsidR="004E3FB2" w:rsidRPr="00E36472" w:rsidRDefault="004E3FB2" w:rsidP="00E36472">
      <w:pPr>
        <w:shd w:val="clear" w:color="auto" w:fill="FFFFFF"/>
        <w:ind w:firstLine="709"/>
        <w:jc w:val="both"/>
        <w:rPr>
          <w:rFonts w:ascii="Times New Roman" w:hAnsi="Times New Roman"/>
          <w:color w:val="FF0000"/>
          <w:sz w:val="22"/>
          <w:szCs w:val="22"/>
          <w:lang w:eastAsia="tr-TR"/>
        </w:rPr>
      </w:pPr>
    </w:p>
    <w:p w14:paraId="759D34EF" w14:textId="77777777" w:rsidR="003569EE" w:rsidRPr="00E36472" w:rsidRDefault="003569EE" w:rsidP="00730CAE">
      <w:pPr>
        <w:shd w:val="clear" w:color="auto" w:fill="FFFFFF"/>
        <w:spacing w:line="480" w:lineRule="auto"/>
        <w:ind w:firstLine="709"/>
        <w:jc w:val="both"/>
        <w:rPr>
          <w:rFonts w:ascii="Times New Roman" w:hAnsi="Times New Roman"/>
          <w:color w:val="FF0000"/>
          <w:sz w:val="22"/>
          <w:szCs w:val="22"/>
        </w:rPr>
      </w:pPr>
      <w:r w:rsidRPr="00E36472">
        <w:rPr>
          <w:rFonts w:ascii="Times New Roman" w:hAnsi="Times New Roman"/>
          <w:color w:val="FF0000"/>
          <w:sz w:val="22"/>
          <w:szCs w:val="22"/>
          <w:lang w:eastAsia="tr-TR"/>
        </w:rPr>
        <w:t>Çizelgelerde veya şekillerde</w:t>
      </w:r>
      <w:r w:rsidR="000859D3" w:rsidRPr="00E36472">
        <w:rPr>
          <w:rFonts w:ascii="Times New Roman" w:hAnsi="Times New Roman"/>
          <w:color w:val="FF0000"/>
          <w:sz w:val="22"/>
          <w:szCs w:val="22"/>
          <w:lang w:eastAsia="tr-TR"/>
        </w:rPr>
        <w:t xml:space="preserve"> (Şekil 1)</w:t>
      </w:r>
      <w:r w:rsidRPr="00E36472">
        <w:rPr>
          <w:rFonts w:ascii="Times New Roman" w:hAnsi="Times New Roman"/>
          <w:color w:val="FF0000"/>
          <w:sz w:val="22"/>
          <w:szCs w:val="22"/>
          <w:lang w:eastAsia="tr-TR"/>
        </w:rPr>
        <w:t xml:space="preserve"> belirtilen bilgiler metinde tekrarlanmamalıdır. </w:t>
      </w:r>
      <w:r w:rsidRPr="00E36472">
        <w:rPr>
          <w:rFonts w:ascii="Times New Roman" w:hAnsi="Times New Roman"/>
          <w:color w:val="FF0000"/>
          <w:sz w:val="22"/>
          <w:szCs w:val="22"/>
        </w:rPr>
        <w:t>Bu bölüm, mevcut çalışma sonuçlarının referans listesinde belirtilen diğer çalışmalarla yorumlanmasını da içermelidir. Çalışmanın sonuçları son paragrafta belirtilmelidir.</w:t>
      </w:r>
    </w:p>
    <w:p w14:paraId="2B04BBB2" w14:textId="77777777" w:rsidR="004E3FB2" w:rsidRPr="00E36472" w:rsidRDefault="004E3FB2" w:rsidP="006148BA">
      <w:pPr>
        <w:widowControl w:val="0"/>
        <w:suppressLineNumbers/>
        <w:suppressAutoHyphens/>
        <w:jc w:val="both"/>
        <w:rPr>
          <w:rFonts w:ascii="Times New Roman" w:hAnsi="Times New Roman"/>
          <w:sz w:val="22"/>
          <w:szCs w:val="22"/>
        </w:rPr>
      </w:pPr>
      <w:r w:rsidRPr="00E36472">
        <w:rPr>
          <w:rFonts w:ascii="Times New Roman" w:hAnsi="Times New Roman"/>
          <w:noProof/>
          <w:sz w:val="22"/>
          <w:szCs w:val="22"/>
          <w:lang w:val="tr-TR" w:eastAsia="tr-TR"/>
        </w:rPr>
        <w:lastRenderedPageBreak/>
        <w:drawing>
          <wp:inline distT="0" distB="0" distL="0" distR="0" wp14:anchorId="65FDA6AB" wp14:editId="4EEFC9C2">
            <wp:extent cx="4273200" cy="2091600"/>
            <wp:effectExtent l="0" t="0" r="13335" b="4445"/>
            <wp:docPr id="5" name="Grafik 5">
              <a:extLst xmlns:a="http://schemas.openxmlformats.org/drawingml/2006/main">
                <a:ext uri="{FF2B5EF4-FFF2-40B4-BE49-F238E27FC236}">
                  <a16:creationId xmlns:a16="http://schemas.microsoft.com/office/drawing/2014/main" id="{3C8216CA-82B5-468F-B1BC-693CBBB23E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FA173B4" w14:textId="77777777" w:rsidR="004E3FB2" w:rsidRPr="006148BA" w:rsidRDefault="004E3FB2" w:rsidP="006148BA">
      <w:pPr>
        <w:widowControl w:val="0"/>
        <w:suppressLineNumbers/>
        <w:suppressAutoHyphens/>
        <w:jc w:val="both"/>
        <w:rPr>
          <w:rFonts w:ascii="Times New Roman" w:hAnsi="Times New Roman"/>
          <w:sz w:val="20"/>
          <w:szCs w:val="20"/>
        </w:rPr>
      </w:pPr>
      <w:r w:rsidRPr="006148BA">
        <w:rPr>
          <w:rFonts w:ascii="Times New Roman" w:hAnsi="Times New Roman"/>
          <w:sz w:val="20"/>
          <w:szCs w:val="20"/>
        </w:rPr>
        <w:t xml:space="preserve">Şekil 1. Şekil başlığı, Şekil başlığı, Şekil başlığı, Şekil başlığı, Şekil başlığı </w:t>
      </w:r>
      <w:r w:rsidRPr="006148BA">
        <w:rPr>
          <w:rFonts w:ascii="Times New Roman" w:hAnsi="Times New Roman"/>
          <w:color w:val="00B0F0"/>
          <w:sz w:val="20"/>
          <w:szCs w:val="20"/>
          <w:lang w:val="en-GB" w:eastAsia="fr-FR"/>
        </w:rPr>
        <w:t>[</w:t>
      </w:r>
      <w:r w:rsidR="006148BA" w:rsidRPr="006148BA">
        <w:rPr>
          <w:rFonts w:ascii="Times New Roman" w:hAnsi="Times New Roman"/>
          <w:color w:val="00B0F0"/>
          <w:sz w:val="20"/>
          <w:szCs w:val="20"/>
          <w:lang w:val="en-GB" w:eastAsia="fr-FR"/>
        </w:rPr>
        <w:t xml:space="preserve">Times New Roman </w:t>
      </w:r>
      <w:r w:rsidRPr="006148BA">
        <w:rPr>
          <w:rFonts w:ascii="Times New Roman" w:hAnsi="Times New Roman"/>
          <w:color w:val="00B0F0"/>
          <w:sz w:val="20"/>
          <w:szCs w:val="20"/>
          <w:lang w:val="en-GB" w:eastAsia="fr-FR"/>
        </w:rPr>
        <w:t>10]</w:t>
      </w:r>
      <w:r w:rsidRPr="00E36472">
        <w:rPr>
          <w:rFonts w:ascii="Times New Roman" w:hAnsi="Times New Roman"/>
          <w:i/>
          <w:iCs/>
          <w:color w:val="FFFFFF" w:themeColor="background1"/>
          <w:sz w:val="22"/>
          <w:szCs w:val="22"/>
          <w:lang w:val="en-US"/>
        </w:rPr>
        <w:t>…..</w:t>
      </w:r>
    </w:p>
    <w:p w14:paraId="1FE0AAA4" w14:textId="77777777" w:rsidR="00AB6F60" w:rsidRPr="00E36472" w:rsidRDefault="008D3B4E" w:rsidP="00730CAE">
      <w:pPr>
        <w:shd w:val="clear" w:color="auto" w:fill="FFFFFF"/>
        <w:spacing w:line="480" w:lineRule="auto"/>
        <w:ind w:firstLine="709"/>
        <w:jc w:val="both"/>
        <w:rPr>
          <w:rFonts w:ascii="Times New Roman" w:hAnsi="Times New Roman"/>
          <w:sz w:val="22"/>
          <w:szCs w:val="22"/>
          <w:lang w:val="tr-TR"/>
        </w:rPr>
      </w:pP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7114D4" w:rsidRPr="00E36472">
        <w:rPr>
          <w:rFonts w:ascii="Times New Roman" w:hAnsi="Times New Roman"/>
          <w:sz w:val="22"/>
          <w:szCs w:val="22"/>
          <w:lang w:val="tr-TR"/>
        </w:rPr>
        <w:t>.</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7114D4" w:rsidRPr="00E36472">
        <w:rPr>
          <w:rFonts w:ascii="Times New Roman" w:hAnsi="Times New Roman"/>
          <w:sz w:val="22"/>
          <w:szCs w:val="22"/>
          <w:lang w:val="tr-TR"/>
        </w:rPr>
        <w:t>.</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7114D4" w:rsidRPr="00E36472">
        <w:rPr>
          <w:rFonts w:ascii="Times New Roman" w:hAnsi="Times New Roman"/>
          <w:sz w:val="22"/>
          <w:szCs w:val="22"/>
          <w:lang w:val="tr-TR"/>
        </w:rPr>
        <w:t>.</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(P&lt;0.01).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7114D4" w:rsidRPr="00E36472">
        <w:rPr>
          <w:rFonts w:ascii="Times New Roman" w:hAnsi="Times New Roman"/>
          <w:sz w:val="22"/>
          <w:szCs w:val="22"/>
          <w:lang w:val="tr-TR"/>
        </w:rPr>
        <w:t>.</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7114D4" w:rsidRPr="00E36472">
        <w:rPr>
          <w:rFonts w:ascii="Times New Roman" w:hAnsi="Times New Roman"/>
          <w:sz w:val="22"/>
          <w:szCs w:val="22"/>
          <w:lang w:val="tr-TR"/>
        </w:rPr>
        <w:t>.</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7114D4" w:rsidRPr="00E36472">
        <w:rPr>
          <w:rFonts w:ascii="Times New Roman" w:hAnsi="Times New Roman"/>
          <w:sz w:val="22"/>
          <w:szCs w:val="22"/>
          <w:lang w:val="tr-TR"/>
        </w:rPr>
        <w:t>.</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00AB6F60" w:rsidRPr="00E36472">
        <w:rPr>
          <w:rFonts w:ascii="Times New Roman" w:hAnsi="Times New Roman"/>
          <w:color w:val="FF0000"/>
          <w:sz w:val="22"/>
          <w:szCs w:val="22"/>
          <w:lang w:val="tr-TR"/>
        </w:rPr>
        <w:t xml:space="preserve">(P&lt;0.05).       </w:t>
      </w:r>
    </w:p>
    <w:p w14:paraId="08FF1EF0" w14:textId="77777777" w:rsidR="00AB6F60" w:rsidRPr="00E36472" w:rsidRDefault="008D3B4E" w:rsidP="00730CAE">
      <w:pPr>
        <w:pStyle w:val="ANMmaintext"/>
        <w:ind w:firstLine="709"/>
        <w:jc w:val="both"/>
        <w:rPr>
          <w:rFonts w:ascii="Times New Roman" w:hAnsi="Times New Roman"/>
          <w:sz w:val="22"/>
          <w:szCs w:val="22"/>
          <w:lang w:val="tr-TR"/>
        </w:rPr>
      </w:pP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 xml:space="preserve">Makale </w:t>
      </w:r>
      <w:r w:rsidR="006148BA" w:rsidRPr="00E36472">
        <w:rPr>
          <w:rFonts w:ascii="Times New Roman" w:hAnsi="Times New Roman"/>
          <w:sz w:val="22"/>
          <w:szCs w:val="22"/>
          <w:lang w:val="tr-TR"/>
        </w:rPr>
        <w:t>metni Makale</w:t>
      </w:r>
      <w:r w:rsidRPr="00E36472">
        <w:rPr>
          <w:rFonts w:ascii="Times New Roman" w:hAnsi="Times New Roman"/>
          <w:sz w:val="22"/>
          <w:szCs w:val="22"/>
          <w:lang w:val="tr-TR"/>
        </w:rPr>
        <w:t xml:space="preserv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7114D4" w:rsidRPr="00E36472">
        <w:rPr>
          <w:rFonts w:ascii="Times New Roman" w:hAnsi="Times New Roman"/>
          <w:sz w:val="22"/>
          <w:szCs w:val="22"/>
          <w:lang w:val="tr-TR"/>
        </w:rPr>
        <w:t>.</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7114D4" w:rsidRPr="00E36472">
        <w:rPr>
          <w:rFonts w:ascii="Times New Roman" w:hAnsi="Times New Roman"/>
          <w:sz w:val="22"/>
          <w:szCs w:val="22"/>
          <w:lang w:val="tr-TR"/>
        </w:rPr>
        <w:t>.</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(P&lt;0.01).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7114D4" w:rsidRPr="00E36472">
        <w:rPr>
          <w:rFonts w:ascii="Times New Roman" w:hAnsi="Times New Roman"/>
          <w:sz w:val="22"/>
          <w:szCs w:val="22"/>
          <w:lang w:val="tr-TR"/>
        </w:rPr>
        <w:t>.</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7114D4" w:rsidRPr="00E36472">
        <w:rPr>
          <w:rFonts w:ascii="Times New Roman" w:hAnsi="Times New Roman"/>
          <w:sz w:val="22"/>
          <w:szCs w:val="22"/>
          <w:lang w:val="tr-TR"/>
        </w:rPr>
        <w:t>.</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7114D4" w:rsidRPr="00E36472">
        <w:rPr>
          <w:rFonts w:ascii="Times New Roman" w:hAnsi="Times New Roman"/>
          <w:sz w:val="22"/>
          <w:szCs w:val="22"/>
          <w:lang w:val="tr-TR"/>
        </w:rPr>
        <w:t>.</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(P&lt;0.05).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7114D4" w:rsidRPr="00E36472">
        <w:rPr>
          <w:rFonts w:ascii="Times New Roman" w:hAnsi="Times New Roman"/>
          <w:sz w:val="22"/>
          <w:szCs w:val="22"/>
          <w:lang w:val="tr-TR"/>
        </w:rPr>
        <w:t>.</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7114D4" w:rsidRPr="00E36472">
        <w:rPr>
          <w:rFonts w:ascii="Times New Roman" w:hAnsi="Times New Roman"/>
          <w:sz w:val="22"/>
          <w:szCs w:val="22"/>
          <w:lang w:val="tr-TR"/>
        </w:rPr>
        <w:t>.</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7114D4" w:rsidRPr="00E36472">
        <w:rPr>
          <w:rFonts w:ascii="Times New Roman" w:hAnsi="Times New Roman"/>
          <w:sz w:val="22"/>
          <w:szCs w:val="22"/>
          <w:lang w:val="tr-TR"/>
        </w:rPr>
        <w:t>.</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00AB6F60" w:rsidRPr="00E36472">
        <w:rPr>
          <w:rFonts w:ascii="Times New Roman" w:hAnsi="Times New Roman"/>
          <w:color w:val="FF0000"/>
          <w:sz w:val="22"/>
          <w:szCs w:val="22"/>
          <w:lang w:val="tr-TR"/>
        </w:rPr>
        <w:t>P</w:t>
      </w:r>
      <w:r w:rsidR="00AB6F60" w:rsidRPr="00E36472">
        <w:rPr>
          <w:rFonts w:ascii="Times New Roman" w:hAnsi="Times New Roman"/>
          <w:sz w:val="22"/>
          <w:szCs w:val="22"/>
          <w:lang w:val="tr-TR"/>
        </w:rPr>
        <w:t xml:space="preserve">&lt;0.01).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7114D4" w:rsidRPr="00E36472">
        <w:rPr>
          <w:rFonts w:ascii="Times New Roman" w:hAnsi="Times New Roman"/>
          <w:sz w:val="22"/>
          <w:szCs w:val="22"/>
          <w:lang w:val="tr-TR"/>
        </w:rPr>
        <w:t>.</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7114D4" w:rsidRPr="00E36472">
        <w:rPr>
          <w:rFonts w:ascii="Times New Roman" w:hAnsi="Times New Roman"/>
          <w:sz w:val="22"/>
          <w:szCs w:val="22"/>
          <w:lang w:val="tr-TR"/>
        </w:rPr>
        <w:t>.</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7114D4" w:rsidRPr="00E36472">
        <w:rPr>
          <w:rFonts w:ascii="Times New Roman" w:hAnsi="Times New Roman"/>
          <w:sz w:val="22"/>
          <w:szCs w:val="22"/>
          <w:lang w:val="tr-TR"/>
        </w:rPr>
        <w:t>.</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7114D4" w:rsidRPr="00E36472">
        <w:rPr>
          <w:rFonts w:ascii="Times New Roman" w:hAnsi="Times New Roman"/>
          <w:sz w:val="22"/>
          <w:szCs w:val="22"/>
          <w:lang w:val="tr-TR"/>
        </w:rPr>
        <w:t>.</w:t>
      </w:r>
      <w:r w:rsidR="00AB6F60" w:rsidRPr="00E36472">
        <w:rPr>
          <w:rFonts w:ascii="Times New Roman" w:hAnsi="Times New Roman"/>
          <w:sz w:val="22"/>
          <w:szCs w:val="22"/>
          <w:lang w:val="tr-TR"/>
        </w:rPr>
        <w:t xml:space="preserve"> (P&lt;0.05).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7114D4" w:rsidRPr="00E36472">
        <w:rPr>
          <w:rFonts w:ascii="Times New Roman" w:hAnsi="Times New Roman"/>
          <w:sz w:val="22"/>
          <w:szCs w:val="22"/>
          <w:lang w:val="tr-TR"/>
        </w:rPr>
        <w:t>.</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7114D4" w:rsidRPr="00E36472">
        <w:rPr>
          <w:rFonts w:ascii="Times New Roman" w:hAnsi="Times New Roman"/>
          <w:sz w:val="22"/>
          <w:szCs w:val="22"/>
          <w:lang w:val="tr-TR"/>
        </w:rPr>
        <w:t>.</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7114D4" w:rsidRPr="00E36472">
        <w:rPr>
          <w:rFonts w:ascii="Times New Roman" w:hAnsi="Times New Roman"/>
          <w:sz w:val="22"/>
          <w:szCs w:val="22"/>
          <w:lang w:val="tr-TR"/>
        </w:rPr>
        <w:t>.</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(P&lt;0.01).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7114D4" w:rsidRPr="00E36472">
        <w:rPr>
          <w:rFonts w:ascii="Times New Roman" w:hAnsi="Times New Roman"/>
          <w:sz w:val="22"/>
          <w:szCs w:val="22"/>
          <w:lang w:val="tr-TR"/>
        </w:rPr>
        <w:t>.</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7114D4" w:rsidRPr="00E36472">
        <w:rPr>
          <w:rFonts w:ascii="Times New Roman" w:hAnsi="Times New Roman"/>
          <w:sz w:val="22"/>
          <w:szCs w:val="22"/>
          <w:lang w:val="tr-TR"/>
        </w:rPr>
        <w:t>.</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7114D4" w:rsidRPr="00E36472">
        <w:rPr>
          <w:rFonts w:ascii="Times New Roman" w:hAnsi="Times New Roman"/>
          <w:sz w:val="22"/>
          <w:szCs w:val="22"/>
          <w:lang w:val="tr-TR"/>
        </w:rPr>
        <w:t>.</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(P&lt;0.05).  </w:t>
      </w:r>
    </w:p>
    <w:p w14:paraId="3E5289FF" w14:textId="77777777" w:rsidR="00211BC4" w:rsidRPr="00E36472" w:rsidRDefault="008D3B4E" w:rsidP="00730CAE">
      <w:pPr>
        <w:pStyle w:val="ANMmaintext"/>
        <w:ind w:firstLine="709"/>
        <w:jc w:val="both"/>
        <w:rPr>
          <w:rFonts w:ascii="Times New Roman" w:hAnsi="Times New Roman"/>
          <w:sz w:val="22"/>
          <w:szCs w:val="22"/>
        </w:rPr>
      </w:pP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7114D4" w:rsidRPr="00E36472">
        <w:rPr>
          <w:rFonts w:ascii="Times New Roman" w:hAnsi="Times New Roman"/>
          <w:sz w:val="22"/>
          <w:szCs w:val="22"/>
          <w:lang w:val="tr-TR"/>
        </w:rPr>
        <w:t>.</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7114D4" w:rsidRPr="00E36472">
        <w:rPr>
          <w:rFonts w:ascii="Times New Roman" w:hAnsi="Times New Roman"/>
          <w:sz w:val="22"/>
          <w:szCs w:val="22"/>
          <w:lang w:val="tr-TR"/>
        </w:rPr>
        <w:t>.</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7114D4" w:rsidRPr="00E36472">
        <w:rPr>
          <w:rFonts w:ascii="Times New Roman" w:hAnsi="Times New Roman"/>
          <w:sz w:val="22"/>
          <w:szCs w:val="22"/>
          <w:lang w:val="tr-TR"/>
        </w:rPr>
        <w:t>.</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(P&lt;0.01).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0859D3"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7114D4" w:rsidRPr="00E36472">
        <w:rPr>
          <w:rFonts w:ascii="Times New Roman" w:hAnsi="Times New Roman"/>
          <w:sz w:val="22"/>
          <w:szCs w:val="22"/>
          <w:lang w:val="tr-TR"/>
        </w:rPr>
        <w:t>.</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7114D4" w:rsidRPr="00E36472">
        <w:rPr>
          <w:rFonts w:ascii="Times New Roman" w:hAnsi="Times New Roman"/>
          <w:sz w:val="22"/>
          <w:szCs w:val="22"/>
          <w:lang w:val="tr-TR"/>
        </w:rPr>
        <w:t>.</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(P&lt;0.05).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7114D4" w:rsidRPr="00E36472">
        <w:rPr>
          <w:rFonts w:ascii="Times New Roman" w:hAnsi="Times New Roman"/>
          <w:sz w:val="22"/>
          <w:szCs w:val="22"/>
          <w:lang w:val="tr-TR"/>
        </w:rPr>
        <w:t>.</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7114D4" w:rsidRPr="00E36472">
        <w:rPr>
          <w:rFonts w:ascii="Times New Roman" w:hAnsi="Times New Roman"/>
          <w:sz w:val="22"/>
          <w:szCs w:val="22"/>
          <w:lang w:val="tr-TR"/>
        </w:rPr>
        <w:t>.</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7114D4" w:rsidRPr="00E36472">
        <w:rPr>
          <w:rFonts w:ascii="Times New Roman" w:hAnsi="Times New Roman"/>
          <w:sz w:val="22"/>
          <w:szCs w:val="22"/>
          <w:lang w:val="tr-TR"/>
        </w:rPr>
        <w:t>.</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(P&lt;0.01).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7114D4" w:rsidRPr="00E36472">
        <w:rPr>
          <w:rFonts w:ascii="Times New Roman" w:hAnsi="Times New Roman"/>
          <w:sz w:val="22"/>
          <w:szCs w:val="22"/>
          <w:lang w:val="tr-TR"/>
        </w:rPr>
        <w:t>.</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7114D4" w:rsidRPr="00E36472">
        <w:rPr>
          <w:rFonts w:ascii="Times New Roman" w:hAnsi="Times New Roman"/>
          <w:sz w:val="22"/>
          <w:szCs w:val="22"/>
          <w:lang w:val="tr-TR"/>
        </w:rPr>
        <w:t>.</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7114D4" w:rsidRPr="00E36472">
        <w:rPr>
          <w:rFonts w:ascii="Times New Roman" w:hAnsi="Times New Roman"/>
          <w:sz w:val="22"/>
          <w:szCs w:val="22"/>
          <w:lang w:val="tr-TR"/>
        </w:rPr>
        <w:t>.</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(P&lt;0.05).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7114D4" w:rsidRPr="00E36472">
        <w:rPr>
          <w:rFonts w:ascii="Times New Roman" w:hAnsi="Times New Roman"/>
          <w:sz w:val="22"/>
          <w:szCs w:val="22"/>
          <w:lang w:val="tr-TR"/>
        </w:rPr>
        <w:t>.</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7114D4" w:rsidRPr="00E36472">
        <w:rPr>
          <w:rFonts w:ascii="Times New Roman" w:hAnsi="Times New Roman"/>
          <w:sz w:val="22"/>
          <w:szCs w:val="22"/>
          <w:lang w:val="tr-TR"/>
        </w:rPr>
        <w:t>.</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(P&lt;0.01).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7114D4" w:rsidRPr="00E36472">
        <w:rPr>
          <w:rFonts w:ascii="Times New Roman" w:hAnsi="Times New Roman"/>
          <w:sz w:val="22"/>
          <w:szCs w:val="22"/>
          <w:lang w:val="tr-TR"/>
        </w:rPr>
        <w:t>.</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7114D4" w:rsidRPr="00E36472">
        <w:rPr>
          <w:rFonts w:ascii="Times New Roman" w:hAnsi="Times New Roman"/>
          <w:sz w:val="22"/>
          <w:szCs w:val="22"/>
          <w:lang w:val="tr-TR"/>
        </w:rPr>
        <w:t>.</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w:t>
      </w:r>
      <w:r w:rsidRPr="00E36472">
        <w:rPr>
          <w:rFonts w:ascii="Times New Roman" w:hAnsi="Times New Roman"/>
          <w:sz w:val="22"/>
          <w:szCs w:val="22"/>
          <w:lang w:val="tr-TR"/>
        </w:rPr>
        <w:t>Makale metni</w:t>
      </w:r>
      <w:r w:rsidR="00AB6F60" w:rsidRPr="00E36472">
        <w:rPr>
          <w:rFonts w:ascii="Times New Roman" w:hAnsi="Times New Roman"/>
          <w:sz w:val="22"/>
          <w:szCs w:val="22"/>
          <w:lang w:val="tr-TR"/>
        </w:rPr>
        <w:t xml:space="preserve"> (P&lt;0.05). </w:t>
      </w:r>
      <w:r w:rsidR="00AB6F60" w:rsidRPr="00E36472">
        <w:rPr>
          <w:rFonts w:ascii="Times New Roman" w:hAnsi="Times New Roman"/>
          <w:color w:val="00B0F0"/>
          <w:sz w:val="22"/>
          <w:szCs w:val="22"/>
          <w:lang w:val="tr-TR"/>
        </w:rPr>
        <w:t>[</w:t>
      </w:r>
      <w:r w:rsidR="006148BA">
        <w:rPr>
          <w:rFonts w:ascii="Times New Roman" w:hAnsi="Times New Roman"/>
          <w:color w:val="00B0F0"/>
          <w:sz w:val="22"/>
          <w:szCs w:val="22"/>
          <w:lang w:val="tr-TR"/>
        </w:rPr>
        <w:t>Times New Roman 11</w:t>
      </w:r>
      <w:r w:rsidR="00AB6F60" w:rsidRPr="00E36472">
        <w:rPr>
          <w:rFonts w:ascii="Times New Roman" w:hAnsi="Times New Roman"/>
          <w:color w:val="00B0F0"/>
          <w:sz w:val="22"/>
          <w:szCs w:val="22"/>
          <w:lang w:val="tr-TR"/>
        </w:rPr>
        <w:t>].</w:t>
      </w:r>
    </w:p>
    <w:p w14:paraId="7F84C6F0" w14:textId="77777777" w:rsidR="00D739DE" w:rsidRPr="00E36472" w:rsidRDefault="00D739DE" w:rsidP="00730CAE">
      <w:pPr>
        <w:pStyle w:val="ANMheading1"/>
        <w:ind w:firstLine="709"/>
        <w:jc w:val="both"/>
        <w:rPr>
          <w:rFonts w:ascii="Times New Roman" w:hAnsi="Times New Roman"/>
          <w:sz w:val="22"/>
          <w:szCs w:val="22"/>
        </w:rPr>
      </w:pPr>
    </w:p>
    <w:p w14:paraId="23D0D415" w14:textId="77777777" w:rsidR="002912E1" w:rsidRPr="00E36472" w:rsidRDefault="003569EE" w:rsidP="00730CAE">
      <w:pPr>
        <w:shd w:val="clear" w:color="auto" w:fill="FFFFFF"/>
        <w:spacing w:line="480" w:lineRule="auto"/>
        <w:ind w:firstLine="709"/>
        <w:jc w:val="both"/>
        <w:rPr>
          <w:rFonts w:ascii="Times New Roman" w:hAnsi="Times New Roman"/>
          <w:color w:val="5B9BD5" w:themeColor="accent1"/>
          <w:sz w:val="22"/>
          <w:szCs w:val="22"/>
        </w:rPr>
      </w:pPr>
      <w:r w:rsidRPr="00E36472">
        <w:rPr>
          <w:rFonts w:ascii="Times New Roman" w:hAnsi="Times New Roman"/>
          <w:b/>
          <w:bCs/>
          <w:sz w:val="22"/>
          <w:szCs w:val="22"/>
          <w:lang w:eastAsia="tr-TR"/>
        </w:rPr>
        <w:t>S</w:t>
      </w:r>
      <w:r w:rsidR="006148BA">
        <w:rPr>
          <w:rFonts w:ascii="Times New Roman" w:hAnsi="Times New Roman"/>
          <w:b/>
          <w:bCs/>
          <w:sz w:val="22"/>
          <w:szCs w:val="22"/>
          <w:lang w:eastAsia="tr-TR"/>
        </w:rPr>
        <w:t>onuç</w:t>
      </w:r>
      <w:r w:rsidR="000E2086">
        <w:rPr>
          <w:rFonts w:ascii="Times New Roman" w:hAnsi="Times New Roman"/>
          <w:b/>
          <w:bCs/>
          <w:sz w:val="22"/>
          <w:szCs w:val="22"/>
          <w:lang w:eastAsia="tr-TR"/>
        </w:rPr>
        <w:t xml:space="preserve"> ve Öneriler</w:t>
      </w:r>
      <w:r w:rsidRPr="00E36472">
        <w:rPr>
          <w:rFonts w:ascii="Times New Roman" w:hAnsi="Times New Roman"/>
          <w:b/>
          <w:bCs/>
          <w:sz w:val="22"/>
          <w:szCs w:val="22"/>
          <w:lang w:eastAsia="tr-TR"/>
        </w:rPr>
        <w:t xml:space="preserve"> </w:t>
      </w:r>
      <w:r w:rsidR="002912E1" w:rsidRPr="00E36472">
        <w:rPr>
          <w:rFonts w:ascii="Times New Roman" w:hAnsi="Times New Roman"/>
          <w:color w:val="00B0F0"/>
          <w:sz w:val="22"/>
          <w:szCs w:val="22"/>
        </w:rPr>
        <w:t>[</w:t>
      </w:r>
      <w:r w:rsidR="006148BA">
        <w:rPr>
          <w:rFonts w:ascii="Times New Roman" w:hAnsi="Times New Roman"/>
          <w:color w:val="00B0F0"/>
          <w:sz w:val="22"/>
          <w:szCs w:val="22"/>
        </w:rPr>
        <w:t>Times New Roman 11</w:t>
      </w:r>
      <w:r w:rsidR="005F5E31" w:rsidRPr="00E36472">
        <w:rPr>
          <w:rFonts w:ascii="Times New Roman" w:hAnsi="Times New Roman"/>
          <w:color w:val="00B0F0"/>
          <w:sz w:val="22"/>
          <w:szCs w:val="22"/>
        </w:rPr>
        <w:t xml:space="preserve"> </w:t>
      </w:r>
      <w:r w:rsidR="002912E1" w:rsidRPr="00E36472">
        <w:rPr>
          <w:rFonts w:ascii="Times New Roman" w:hAnsi="Times New Roman"/>
          <w:color w:val="00B0F0"/>
          <w:sz w:val="22"/>
          <w:szCs w:val="22"/>
        </w:rPr>
        <w:t>bold]</w:t>
      </w:r>
    </w:p>
    <w:p w14:paraId="1D64FCE0" w14:textId="77777777" w:rsidR="00AB6F60" w:rsidRPr="00E36472" w:rsidRDefault="0093614A" w:rsidP="00730CAE">
      <w:pPr>
        <w:spacing w:line="480" w:lineRule="auto"/>
        <w:ind w:firstLine="709"/>
        <w:jc w:val="both"/>
        <w:rPr>
          <w:rFonts w:ascii="Times New Roman" w:hAnsi="Times New Roman"/>
          <w:sz w:val="22"/>
          <w:szCs w:val="22"/>
        </w:rPr>
      </w:pPr>
      <w:r>
        <w:rPr>
          <w:rFonts w:ascii="Times New Roman" w:hAnsi="Times New Roman"/>
          <w:color w:val="FF0000"/>
          <w:sz w:val="22"/>
          <w:szCs w:val="22"/>
          <w:lang w:val="en-GB" w:eastAsia="fr-FR"/>
        </w:rPr>
        <w:lastRenderedPageBreak/>
        <w:t xml:space="preserve">Elde </w:t>
      </w:r>
      <w:proofErr w:type="spellStart"/>
      <w:r>
        <w:rPr>
          <w:rFonts w:ascii="Times New Roman" w:hAnsi="Times New Roman"/>
          <w:color w:val="FF0000"/>
          <w:sz w:val="22"/>
          <w:szCs w:val="22"/>
          <w:lang w:val="en-GB" w:eastAsia="fr-FR"/>
        </w:rPr>
        <w:t>edilen</w:t>
      </w:r>
      <w:proofErr w:type="spellEnd"/>
      <w:r>
        <w:rPr>
          <w:rFonts w:ascii="Times New Roman" w:hAnsi="Times New Roman"/>
          <w:color w:val="FF0000"/>
          <w:sz w:val="22"/>
          <w:szCs w:val="22"/>
          <w:lang w:val="en-GB" w:eastAsia="fr-FR"/>
        </w:rPr>
        <w:t xml:space="preserve"> </w:t>
      </w:r>
      <w:proofErr w:type="spellStart"/>
      <w:r>
        <w:rPr>
          <w:rFonts w:ascii="Times New Roman" w:hAnsi="Times New Roman"/>
          <w:color w:val="FF0000"/>
          <w:sz w:val="22"/>
          <w:szCs w:val="22"/>
          <w:lang w:val="en-GB" w:eastAsia="fr-FR"/>
        </w:rPr>
        <w:t>sonuçların</w:t>
      </w:r>
      <w:proofErr w:type="spellEnd"/>
      <w:r>
        <w:rPr>
          <w:rFonts w:ascii="Times New Roman" w:hAnsi="Times New Roman"/>
          <w:color w:val="FF0000"/>
          <w:sz w:val="22"/>
          <w:szCs w:val="22"/>
          <w:lang w:val="en-GB" w:eastAsia="fr-FR"/>
        </w:rPr>
        <w:t xml:space="preserve"> </w:t>
      </w:r>
      <w:proofErr w:type="spellStart"/>
      <w:r>
        <w:rPr>
          <w:rFonts w:ascii="Times New Roman" w:hAnsi="Times New Roman"/>
          <w:color w:val="FF0000"/>
          <w:sz w:val="22"/>
          <w:szCs w:val="22"/>
          <w:lang w:val="en-GB" w:eastAsia="fr-FR"/>
        </w:rPr>
        <w:t>bilime</w:t>
      </w:r>
      <w:proofErr w:type="spellEnd"/>
      <w:r>
        <w:rPr>
          <w:rFonts w:ascii="Times New Roman" w:hAnsi="Times New Roman"/>
          <w:color w:val="FF0000"/>
          <w:sz w:val="22"/>
          <w:szCs w:val="22"/>
          <w:lang w:val="en-GB" w:eastAsia="fr-FR"/>
        </w:rPr>
        <w:t xml:space="preserve"> ve </w:t>
      </w:r>
      <w:proofErr w:type="spellStart"/>
      <w:r>
        <w:rPr>
          <w:rFonts w:ascii="Times New Roman" w:hAnsi="Times New Roman"/>
          <w:color w:val="FF0000"/>
          <w:sz w:val="22"/>
          <w:szCs w:val="22"/>
          <w:lang w:val="en-GB" w:eastAsia="fr-FR"/>
        </w:rPr>
        <w:t>uygulamaya</w:t>
      </w:r>
      <w:proofErr w:type="spellEnd"/>
      <w:r>
        <w:rPr>
          <w:rFonts w:ascii="Times New Roman" w:hAnsi="Times New Roman"/>
          <w:color w:val="FF0000"/>
          <w:sz w:val="22"/>
          <w:szCs w:val="22"/>
          <w:lang w:val="en-GB" w:eastAsia="fr-FR"/>
        </w:rPr>
        <w:t xml:space="preserve"> </w:t>
      </w:r>
      <w:proofErr w:type="spellStart"/>
      <w:r>
        <w:rPr>
          <w:rFonts w:ascii="Times New Roman" w:hAnsi="Times New Roman"/>
          <w:color w:val="FF0000"/>
          <w:sz w:val="22"/>
          <w:szCs w:val="22"/>
          <w:lang w:val="en-GB" w:eastAsia="fr-FR"/>
        </w:rPr>
        <w:t>katkısı</w:t>
      </w:r>
      <w:proofErr w:type="spellEnd"/>
      <w:r>
        <w:rPr>
          <w:rFonts w:ascii="Times New Roman" w:hAnsi="Times New Roman"/>
          <w:color w:val="FF0000"/>
          <w:sz w:val="22"/>
          <w:szCs w:val="22"/>
          <w:lang w:val="en-GB" w:eastAsia="fr-FR"/>
        </w:rPr>
        <w:t xml:space="preserve"> </w:t>
      </w:r>
      <w:proofErr w:type="spellStart"/>
      <w:r>
        <w:rPr>
          <w:rFonts w:ascii="Times New Roman" w:hAnsi="Times New Roman"/>
          <w:color w:val="FF0000"/>
          <w:sz w:val="22"/>
          <w:szCs w:val="22"/>
          <w:lang w:val="en-GB" w:eastAsia="fr-FR"/>
        </w:rPr>
        <w:t>önerilerle</w:t>
      </w:r>
      <w:proofErr w:type="spellEnd"/>
      <w:r>
        <w:rPr>
          <w:rFonts w:ascii="Times New Roman" w:hAnsi="Times New Roman"/>
          <w:color w:val="FF0000"/>
          <w:sz w:val="22"/>
          <w:szCs w:val="22"/>
          <w:lang w:val="en-GB" w:eastAsia="fr-FR"/>
        </w:rPr>
        <w:t xml:space="preserve"> </w:t>
      </w:r>
      <w:proofErr w:type="spellStart"/>
      <w:r>
        <w:rPr>
          <w:rFonts w:ascii="Times New Roman" w:hAnsi="Times New Roman"/>
          <w:color w:val="FF0000"/>
          <w:sz w:val="22"/>
          <w:szCs w:val="22"/>
          <w:lang w:val="en-GB" w:eastAsia="fr-FR"/>
        </w:rPr>
        <w:t>birlikte</w:t>
      </w:r>
      <w:proofErr w:type="spellEnd"/>
      <w:r>
        <w:rPr>
          <w:rFonts w:ascii="Times New Roman" w:hAnsi="Times New Roman"/>
          <w:color w:val="FF0000"/>
          <w:sz w:val="22"/>
          <w:szCs w:val="22"/>
          <w:lang w:val="en-GB" w:eastAsia="fr-FR"/>
        </w:rPr>
        <w:t xml:space="preserve"> </w:t>
      </w:r>
      <w:proofErr w:type="spellStart"/>
      <w:r>
        <w:rPr>
          <w:rFonts w:ascii="Times New Roman" w:hAnsi="Times New Roman"/>
          <w:color w:val="FF0000"/>
          <w:sz w:val="22"/>
          <w:szCs w:val="22"/>
          <w:lang w:val="en-GB" w:eastAsia="fr-FR"/>
        </w:rPr>
        <w:t>vurgulanmalıdır</w:t>
      </w:r>
      <w:proofErr w:type="spellEnd"/>
      <w:r>
        <w:rPr>
          <w:rFonts w:ascii="Times New Roman" w:hAnsi="Times New Roman"/>
          <w:color w:val="FF0000"/>
          <w:sz w:val="22"/>
          <w:szCs w:val="22"/>
          <w:lang w:val="en-GB" w:eastAsia="fr-FR"/>
        </w:rPr>
        <w:t xml:space="preserve">. </w:t>
      </w:r>
      <w:proofErr w:type="spellStart"/>
      <w:r>
        <w:rPr>
          <w:rFonts w:ascii="Times New Roman" w:hAnsi="Times New Roman"/>
          <w:color w:val="FF0000"/>
          <w:sz w:val="22"/>
          <w:szCs w:val="22"/>
          <w:lang w:val="en-GB" w:eastAsia="fr-FR"/>
        </w:rPr>
        <w:t>Çalışma</w:t>
      </w:r>
      <w:proofErr w:type="spellEnd"/>
      <w:r>
        <w:rPr>
          <w:rFonts w:ascii="Times New Roman" w:hAnsi="Times New Roman"/>
          <w:color w:val="FF0000"/>
          <w:sz w:val="22"/>
          <w:szCs w:val="22"/>
          <w:lang w:val="en-GB" w:eastAsia="fr-FR"/>
        </w:rPr>
        <w:t xml:space="preserve"> </w:t>
      </w:r>
      <w:proofErr w:type="spellStart"/>
      <w:r>
        <w:rPr>
          <w:rFonts w:ascii="Times New Roman" w:hAnsi="Times New Roman"/>
          <w:color w:val="FF0000"/>
          <w:sz w:val="22"/>
          <w:szCs w:val="22"/>
          <w:lang w:val="en-GB" w:eastAsia="fr-FR"/>
        </w:rPr>
        <w:t>sonuçları</w:t>
      </w:r>
      <w:proofErr w:type="spellEnd"/>
      <w:r>
        <w:rPr>
          <w:rFonts w:ascii="Times New Roman" w:hAnsi="Times New Roman"/>
          <w:color w:val="FF0000"/>
          <w:sz w:val="22"/>
          <w:szCs w:val="22"/>
          <w:lang w:val="en-GB" w:eastAsia="fr-FR"/>
        </w:rPr>
        <w:t xml:space="preserve"> net </w:t>
      </w:r>
      <w:proofErr w:type="spellStart"/>
      <w:r>
        <w:rPr>
          <w:rFonts w:ascii="Times New Roman" w:hAnsi="Times New Roman"/>
          <w:color w:val="FF0000"/>
          <w:sz w:val="22"/>
          <w:szCs w:val="22"/>
          <w:lang w:val="en-GB" w:eastAsia="fr-FR"/>
        </w:rPr>
        <w:t>bir</w:t>
      </w:r>
      <w:proofErr w:type="spellEnd"/>
      <w:r>
        <w:rPr>
          <w:rFonts w:ascii="Times New Roman" w:hAnsi="Times New Roman"/>
          <w:color w:val="FF0000"/>
          <w:sz w:val="22"/>
          <w:szCs w:val="22"/>
          <w:lang w:val="en-GB" w:eastAsia="fr-FR"/>
        </w:rPr>
        <w:t xml:space="preserve"> </w:t>
      </w:r>
      <w:proofErr w:type="spellStart"/>
      <w:r>
        <w:rPr>
          <w:rFonts w:ascii="Times New Roman" w:hAnsi="Times New Roman"/>
          <w:color w:val="FF0000"/>
          <w:sz w:val="22"/>
          <w:szCs w:val="22"/>
          <w:lang w:val="en-GB" w:eastAsia="fr-FR"/>
        </w:rPr>
        <w:t>şekilde</w:t>
      </w:r>
      <w:proofErr w:type="spellEnd"/>
      <w:r>
        <w:rPr>
          <w:rFonts w:ascii="Times New Roman" w:hAnsi="Times New Roman"/>
          <w:color w:val="FF0000"/>
          <w:sz w:val="22"/>
          <w:szCs w:val="22"/>
          <w:lang w:val="en-GB" w:eastAsia="fr-FR"/>
        </w:rPr>
        <w:t xml:space="preserve"> </w:t>
      </w:r>
      <w:proofErr w:type="spellStart"/>
      <w:r>
        <w:rPr>
          <w:rFonts w:ascii="Times New Roman" w:hAnsi="Times New Roman"/>
          <w:color w:val="FF0000"/>
          <w:sz w:val="22"/>
          <w:szCs w:val="22"/>
          <w:lang w:val="en-GB" w:eastAsia="fr-FR"/>
        </w:rPr>
        <w:t>ifade</w:t>
      </w:r>
      <w:proofErr w:type="spellEnd"/>
      <w:r>
        <w:rPr>
          <w:rFonts w:ascii="Times New Roman" w:hAnsi="Times New Roman"/>
          <w:color w:val="FF0000"/>
          <w:sz w:val="22"/>
          <w:szCs w:val="22"/>
          <w:lang w:val="en-GB" w:eastAsia="fr-FR"/>
        </w:rPr>
        <w:t xml:space="preserve"> </w:t>
      </w:r>
      <w:proofErr w:type="spellStart"/>
      <w:r>
        <w:rPr>
          <w:rFonts w:ascii="Times New Roman" w:hAnsi="Times New Roman"/>
          <w:color w:val="FF0000"/>
          <w:sz w:val="22"/>
          <w:szCs w:val="22"/>
          <w:lang w:val="en-GB" w:eastAsia="fr-FR"/>
        </w:rPr>
        <w:t>edilmelidir</w:t>
      </w:r>
      <w:proofErr w:type="spellEnd"/>
      <w:r>
        <w:rPr>
          <w:rFonts w:ascii="Times New Roman" w:hAnsi="Times New Roman"/>
          <w:color w:val="FF0000"/>
          <w:sz w:val="22"/>
          <w:szCs w:val="22"/>
          <w:lang w:val="en-GB" w:eastAsia="fr-FR"/>
        </w:rPr>
        <w:t xml:space="preserve">. </w:t>
      </w:r>
      <w:r w:rsidR="008D3B4E" w:rsidRPr="00E36472">
        <w:rPr>
          <w:rFonts w:ascii="Times New Roman" w:hAnsi="Times New Roman"/>
          <w:sz w:val="22"/>
          <w:szCs w:val="22"/>
        </w:rPr>
        <w:t>Makale metni</w:t>
      </w:r>
      <w:r w:rsidR="00AB6F60" w:rsidRPr="00E36472">
        <w:rPr>
          <w:rFonts w:ascii="Times New Roman" w:hAnsi="Times New Roman"/>
          <w:sz w:val="22"/>
          <w:szCs w:val="22"/>
        </w:rPr>
        <w:t xml:space="preserve">. </w:t>
      </w:r>
      <w:r w:rsidR="008D3B4E" w:rsidRPr="00E36472">
        <w:rPr>
          <w:rFonts w:ascii="Times New Roman" w:hAnsi="Times New Roman"/>
          <w:sz w:val="22"/>
          <w:szCs w:val="22"/>
        </w:rPr>
        <w:t>Makale metni</w:t>
      </w:r>
      <w:r w:rsidR="00AB6F60" w:rsidRPr="00E36472">
        <w:rPr>
          <w:rFonts w:ascii="Times New Roman" w:hAnsi="Times New Roman"/>
          <w:sz w:val="22"/>
          <w:szCs w:val="22"/>
        </w:rPr>
        <w:t xml:space="preserve">. </w:t>
      </w:r>
      <w:r w:rsidR="008D3B4E" w:rsidRPr="00E36472">
        <w:rPr>
          <w:rFonts w:ascii="Times New Roman" w:hAnsi="Times New Roman"/>
          <w:sz w:val="22"/>
          <w:szCs w:val="22"/>
        </w:rPr>
        <w:t>Makale metni</w:t>
      </w:r>
      <w:r w:rsidR="00AB6F60" w:rsidRPr="00E36472">
        <w:rPr>
          <w:rFonts w:ascii="Times New Roman" w:hAnsi="Times New Roman"/>
          <w:sz w:val="22"/>
          <w:szCs w:val="22"/>
        </w:rPr>
        <w:t xml:space="preserve"> </w:t>
      </w:r>
      <w:r w:rsidR="008D3B4E" w:rsidRPr="00E36472">
        <w:rPr>
          <w:rFonts w:ascii="Times New Roman" w:hAnsi="Times New Roman"/>
          <w:sz w:val="22"/>
          <w:szCs w:val="22"/>
        </w:rPr>
        <w:t>Makale metni</w:t>
      </w:r>
      <w:r w:rsidR="00AB6F60" w:rsidRPr="00E36472">
        <w:rPr>
          <w:rFonts w:ascii="Times New Roman" w:hAnsi="Times New Roman"/>
          <w:sz w:val="22"/>
          <w:szCs w:val="22"/>
        </w:rPr>
        <w:t xml:space="preserve">. </w:t>
      </w:r>
      <w:r w:rsidR="008D3B4E" w:rsidRPr="00E36472">
        <w:rPr>
          <w:rFonts w:ascii="Times New Roman" w:hAnsi="Times New Roman"/>
          <w:sz w:val="22"/>
          <w:szCs w:val="22"/>
        </w:rPr>
        <w:t>Makale metni</w:t>
      </w:r>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008D3B4E" w:rsidRPr="00E36472">
        <w:rPr>
          <w:rFonts w:ascii="Times New Roman" w:hAnsi="Times New Roman"/>
          <w:sz w:val="22"/>
          <w:szCs w:val="22"/>
        </w:rPr>
        <w:t>Makale metni</w:t>
      </w:r>
      <w:r w:rsidR="00AB6F60" w:rsidRPr="00E36472">
        <w:rPr>
          <w:rFonts w:ascii="Times New Roman" w:hAnsi="Times New Roman"/>
          <w:sz w:val="22"/>
          <w:szCs w:val="22"/>
        </w:rPr>
        <w:t xml:space="preserve">. </w:t>
      </w:r>
      <w:r w:rsidR="008D3B4E" w:rsidRPr="00E36472">
        <w:rPr>
          <w:rFonts w:ascii="Times New Roman" w:hAnsi="Times New Roman"/>
          <w:sz w:val="22"/>
          <w:szCs w:val="22"/>
        </w:rPr>
        <w:t>Makale metni</w:t>
      </w:r>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008D3B4E" w:rsidRPr="00E36472">
        <w:rPr>
          <w:rFonts w:ascii="Times New Roman" w:hAnsi="Times New Roman"/>
          <w:sz w:val="22"/>
          <w:szCs w:val="22"/>
        </w:rPr>
        <w:t>Makale metni</w:t>
      </w:r>
      <w:r w:rsidR="00AB6F60" w:rsidRPr="00E36472">
        <w:rPr>
          <w:rFonts w:ascii="Times New Roman" w:hAnsi="Times New Roman"/>
          <w:sz w:val="22"/>
          <w:szCs w:val="22"/>
        </w:rPr>
        <w:t xml:space="preserve">. </w:t>
      </w:r>
      <w:r w:rsidR="008D3B4E" w:rsidRPr="00E36472">
        <w:rPr>
          <w:rFonts w:ascii="Times New Roman" w:hAnsi="Times New Roman"/>
          <w:sz w:val="22"/>
          <w:szCs w:val="22"/>
        </w:rPr>
        <w:t>Makale metni</w:t>
      </w:r>
      <w:r w:rsidR="00AB6F60" w:rsidRPr="00E36472">
        <w:rPr>
          <w:rFonts w:ascii="Times New Roman" w:hAnsi="Times New Roman"/>
          <w:sz w:val="22"/>
          <w:szCs w:val="22"/>
        </w:rPr>
        <w:t xml:space="preserve">. </w:t>
      </w:r>
      <w:r w:rsidR="008D3B4E" w:rsidRPr="00E36472">
        <w:rPr>
          <w:rFonts w:ascii="Times New Roman" w:hAnsi="Times New Roman"/>
          <w:sz w:val="22"/>
          <w:szCs w:val="22"/>
        </w:rPr>
        <w:t>Makale metni</w:t>
      </w:r>
      <w:r w:rsidR="00AB6F60" w:rsidRPr="00E36472">
        <w:rPr>
          <w:rFonts w:ascii="Times New Roman" w:hAnsi="Times New Roman"/>
          <w:sz w:val="22"/>
          <w:szCs w:val="22"/>
        </w:rPr>
        <w:t xml:space="preserve">. </w:t>
      </w:r>
      <w:r w:rsidR="008D3B4E" w:rsidRPr="00E36472">
        <w:rPr>
          <w:rFonts w:ascii="Times New Roman" w:hAnsi="Times New Roman"/>
          <w:sz w:val="22"/>
          <w:szCs w:val="22"/>
        </w:rPr>
        <w:t>Makale metni</w:t>
      </w:r>
      <w:r w:rsidR="00AB6F60" w:rsidRPr="00E36472">
        <w:rPr>
          <w:rFonts w:ascii="Times New Roman" w:hAnsi="Times New Roman"/>
          <w:sz w:val="22"/>
          <w:szCs w:val="22"/>
        </w:rPr>
        <w:t xml:space="preserve">. </w:t>
      </w:r>
      <w:r w:rsidR="008D3B4E" w:rsidRPr="00E36472">
        <w:rPr>
          <w:rFonts w:ascii="Times New Roman" w:hAnsi="Times New Roman"/>
          <w:sz w:val="22"/>
          <w:szCs w:val="22"/>
        </w:rPr>
        <w:t>Makale metni</w:t>
      </w:r>
      <w:r w:rsidR="00AB6F60" w:rsidRPr="00E36472">
        <w:rPr>
          <w:rFonts w:ascii="Times New Roman" w:hAnsi="Times New Roman"/>
          <w:sz w:val="22"/>
          <w:szCs w:val="22"/>
        </w:rPr>
        <w:t xml:space="preserve"> </w:t>
      </w:r>
      <w:r w:rsidR="008D3B4E" w:rsidRPr="00E36472">
        <w:rPr>
          <w:rFonts w:ascii="Times New Roman" w:hAnsi="Times New Roman"/>
          <w:sz w:val="22"/>
          <w:szCs w:val="22"/>
        </w:rPr>
        <w:t>Makale metni</w:t>
      </w:r>
      <w:r w:rsidR="00AB6F60" w:rsidRPr="00E36472">
        <w:rPr>
          <w:rFonts w:ascii="Times New Roman" w:hAnsi="Times New Roman"/>
          <w:sz w:val="22"/>
          <w:szCs w:val="22"/>
        </w:rPr>
        <w:t xml:space="preserve">. </w:t>
      </w:r>
      <w:r w:rsidR="008D3B4E" w:rsidRPr="00E36472">
        <w:rPr>
          <w:rFonts w:ascii="Times New Roman" w:hAnsi="Times New Roman"/>
          <w:sz w:val="22"/>
          <w:szCs w:val="22"/>
        </w:rPr>
        <w:t>Makale metni</w:t>
      </w:r>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008D3B4E" w:rsidRPr="00E36472">
        <w:rPr>
          <w:rFonts w:ascii="Times New Roman" w:hAnsi="Times New Roman"/>
          <w:sz w:val="22"/>
          <w:szCs w:val="22"/>
        </w:rPr>
        <w:t>Makale metni</w:t>
      </w:r>
      <w:r w:rsidR="00AB6F60" w:rsidRPr="00E36472">
        <w:rPr>
          <w:rFonts w:ascii="Times New Roman" w:hAnsi="Times New Roman"/>
          <w:sz w:val="22"/>
          <w:szCs w:val="22"/>
        </w:rPr>
        <w:t xml:space="preserve">. </w:t>
      </w:r>
      <w:r w:rsidR="008D3B4E" w:rsidRPr="00E36472">
        <w:rPr>
          <w:rFonts w:ascii="Times New Roman" w:hAnsi="Times New Roman"/>
          <w:sz w:val="22"/>
          <w:szCs w:val="22"/>
        </w:rPr>
        <w:t>Makale metni</w:t>
      </w:r>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008D3B4E" w:rsidRPr="00E36472">
        <w:rPr>
          <w:rFonts w:ascii="Times New Roman" w:hAnsi="Times New Roman"/>
          <w:sz w:val="22"/>
          <w:szCs w:val="22"/>
        </w:rPr>
        <w:t>Makale metni</w:t>
      </w:r>
      <w:r w:rsidR="00AB6F60" w:rsidRPr="00E36472">
        <w:rPr>
          <w:rFonts w:ascii="Times New Roman" w:hAnsi="Times New Roman"/>
          <w:sz w:val="22"/>
          <w:szCs w:val="22"/>
        </w:rPr>
        <w:t xml:space="preserve">. </w:t>
      </w:r>
      <w:r w:rsidR="008D3B4E" w:rsidRPr="00E36472">
        <w:rPr>
          <w:rFonts w:ascii="Times New Roman" w:hAnsi="Times New Roman"/>
          <w:sz w:val="22"/>
          <w:szCs w:val="22"/>
        </w:rPr>
        <w:t>Makale metni</w:t>
      </w:r>
      <w:r w:rsidR="00AB6F60" w:rsidRPr="00E36472">
        <w:rPr>
          <w:rFonts w:ascii="Times New Roman" w:hAnsi="Times New Roman"/>
          <w:sz w:val="22"/>
          <w:szCs w:val="22"/>
        </w:rPr>
        <w:t xml:space="preserve">. </w:t>
      </w:r>
      <w:r w:rsidR="008D3B4E" w:rsidRPr="00E36472">
        <w:rPr>
          <w:rFonts w:ascii="Times New Roman" w:hAnsi="Times New Roman"/>
          <w:sz w:val="22"/>
          <w:szCs w:val="22"/>
        </w:rPr>
        <w:t>Makale metni</w:t>
      </w:r>
      <w:r w:rsidR="00AB6F60" w:rsidRPr="00E36472">
        <w:rPr>
          <w:rFonts w:ascii="Times New Roman" w:hAnsi="Times New Roman"/>
          <w:sz w:val="22"/>
          <w:szCs w:val="22"/>
        </w:rPr>
        <w:t xml:space="preserve">. </w:t>
      </w:r>
      <w:r w:rsidR="008D3B4E" w:rsidRPr="00E36472">
        <w:rPr>
          <w:rFonts w:ascii="Times New Roman" w:hAnsi="Times New Roman"/>
          <w:sz w:val="22"/>
          <w:szCs w:val="22"/>
        </w:rPr>
        <w:t>Makale metni</w:t>
      </w:r>
      <w:r w:rsidR="00AB6F60" w:rsidRPr="00E36472">
        <w:rPr>
          <w:rFonts w:ascii="Times New Roman" w:hAnsi="Times New Roman"/>
          <w:sz w:val="22"/>
          <w:szCs w:val="22"/>
        </w:rPr>
        <w:t xml:space="preserve">. </w:t>
      </w:r>
      <w:r w:rsidR="008D3B4E" w:rsidRPr="00E36472">
        <w:rPr>
          <w:rFonts w:ascii="Times New Roman" w:hAnsi="Times New Roman"/>
          <w:sz w:val="22"/>
          <w:szCs w:val="22"/>
        </w:rPr>
        <w:t>Makale metni</w:t>
      </w:r>
      <w:r w:rsidR="00AB6F60" w:rsidRPr="00E36472">
        <w:rPr>
          <w:rFonts w:ascii="Times New Roman" w:hAnsi="Times New Roman"/>
          <w:sz w:val="22"/>
          <w:szCs w:val="22"/>
        </w:rPr>
        <w:t xml:space="preserve"> </w:t>
      </w:r>
      <w:r w:rsidR="008D3B4E" w:rsidRPr="00E36472">
        <w:rPr>
          <w:rFonts w:ascii="Times New Roman" w:hAnsi="Times New Roman"/>
          <w:sz w:val="22"/>
          <w:szCs w:val="22"/>
        </w:rPr>
        <w:t>Makale metni</w:t>
      </w:r>
      <w:r w:rsidR="00AB6F60" w:rsidRPr="00E36472">
        <w:rPr>
          <w:rFonts w:ascii="Times New Roman" w:hAnsi="Times New Roman"/>
          <w:sz w:val="22"/>
          <w:szCs w:val="22"/>
        </w:rPr>
        <w:t xml:space="preserve">. </w:t>
      </w:r>
      <w:r w:rsidR="008D3B4E" w:rsidRPr="00E36472">
        <w:rPr>
          <w:rFonts w:ascii="Times New Roman" w:hAnsi="Times New Roman"/>
          <w:sz w:val="22"/>
          <w:szCs w:val="22"/>
        </w:rPr>
        <w:t>Makale metni</w:t>
      </w:r>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008D3B4E" w:rsidRPr="00E36472">
        <w:rPr>
          <w:rFonts w:ascii="Times New Roman" w:hAnsi="Times New Roman"/>
          <w:sz w:val="22"/>
          <w:szCs w:val="22"/>
        </w:rPr>
        <w:t>Makale metni</w:t>
      </w:r>
      <w:r w:rsidR="00AB6F60" w:rsidRPr="00E36472">
        <w:rPr>
          <w:rFonts w:ascii="Times New Roman" w:hAnsi="Times New Roman"/>
          <w:sz w:val="22"/>
          <w:szCs w:val="22"/>
        </w:rPr>
        <w:t xml:space="preserve">. </w:t>
      </w:r>
      <w:r w:rsidR="008D3B4E" w:rsidRPr="00E36472">
        <w:rPr>
          <w:rFonts w:ascii="Times New Roman" w:hAnsi="Times New Roman"/>
          <w:sz w:val="22"/>
          <w:szCs w:val="22"/>
        </w:rPr>
        <w:t>Makale metni</w:t>
      </w:r>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008D3B4E" w:rsidRPr="00E36472">
        <w:rPr>
          <w:rFonts w:ascii="Times New Roman" w:hAnsi="Times New Roman"/>
          <w:sz w:val="22"/>
          <w:szCs w:val="22"/>
        </w:rPr>
        <w:t>Makale metni</w:t>
      </w:r>
      <w:r w:rsidR="00AB6F60" w:rsidRPr="00E36472">
        <w:rPr>
          <w:rFonts w:ascii="Times New Roman" w:hAnsi="Times New Roman"/>
          <w:sz w:val="22"/>
          <w:szCs w:val="22"/>
        </w:rPr>
        <w:t xml:space="preserve">. </w:t>
      </w:r>
      <w:r w:rsidR="008D3B4E" w:rsidRPr="00E36472">
        <w:rPr>
          <w:rFonts w:ascii="Times New Roman" w:hAnsi="Times New Roman"/>
          <w:sz w:val="22"/>
          <w:szCs w:val="22"/>
        </w:rPr>
        <w:t>Makale metni</w:t>
      </w:r>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008D3B4E" w:rsidRPr="00E36472">
        <w:rPr>
          <w:rFonts w:ascii="Times New Roman" w:hAnsi="Times New Roman"/>
          <w:sz w:val="22"/>
          <w:szCs w:val="22"/>
        </w:rPr>
        <w:t>Makale metni</w:t>
      </w:r>
      <w:r w:rsidR="00AB6F60" w:rsidRPr="00E36472">
        <w:rPr>
          <w:rFonts w:ascii="Times New Roman" w:hAnsi="Times New Roman"/>
          <w:sz w:val="22"/>
          <w:szCs w:val="22"/>
        </w:rPr>
        <w:t xml:space="preserve">. </w:t>
      </w:r>
      <w:r w:rsidR="008D3B4E" w:rsidRPr="00E36472">
        <w:rPr>
          <w:rFonts w:ascii="Times New Roman" w:hAnsi="Times New Roman"/>
          <w:sz w:val="22"/>
          <w:szCs w:val="22"/>
        </w:rPr>
        <w:t>Makale metni</w:t>
      </w:r>
      <w:r w:rsidR="00AB6F60" w:rsidRPr="00E36472">
        <w:rPr>
          <w:rFonts w:ascii="Times New Roman" w:hAnsi="Times New Roman"/>
          <w:sz w:val="22"/>
          <w:szCs w:val="22"/>
        </w:rPr>
        <w:t xml:space="preserve">. </w:t>
      </w:r>
      <w:r w:rsidR="008D3B4E" w:rsidRPr="00E36472">
        <w:rPr>
          <w:rFonts w:ascii="Times New Roman" w:hAnsi="Times New Roman"/>
          <w:sz w:val="22"/>
          <w:szCs w:val="22"/>
        </w:rPr>
        <w:t>Makale metni</w:t>
      </w:r>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008D3B4E" w:rsidRPr="00E36472">
        <w:rPr>
          <w:rFonts w:ascii="Times New Roman" w:hAnsi="Times New Roman"/>
          <w:sz w:val="22"/>
          <w:szCs w:val="22"/>
        </w:rPr>
        <w:t>Makale metni</w:t>
      </w:r>
      <w:r w:rsidR="00AB6F60" w:rsidRPr="00E36472">
        <w:rPr>
          <w:rFonts w:ascii="Times New Roman" w:hAnsi="Times New Roman"/>
          <w:sz w:val="22"/>
          <w:szCs w:val="22"/>
        </w:rPr>
        <w:t xml:space="preserve">. </w:t>
      </w:r>
      <w:r w:rsidR="008D3B4E" w:rsidRPr="00E36472">
        <w:rPr>
          <w:rFonts w:ascii="Times New Roman" w:hAnsi="Times New Roman"/>
          <w:sz w:val="22"/>
          <w:szCs w:val="22"/>
        </w:rPr>
        <w:t>Makale metni</w:t>
      </w:r>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008D3B4E" w:rsidRPr="00E36472">
        <w:rPr>
          <w:rFonts w:ascii="Times New Roman" w:hAnsi="Times New Roman"/>
          <w:sz w:val="22"/>
          <w:szCs w:val="22"/>
        </w:rPr>
        <w:t>Makale metni</w:t>
      </w:r>
      <w:r w:rsidR="00AB6F60" w:rsidRPr="00E36472">
        <w:rPr>
          <w:rFonts w:ascii="Times New Roman" w:hAnsi="Times New Roman"/>
          <w:sz w:val="22"/>
          <w:szCs w:val="22"/>
        </w:rPr>
        <w:t xml:space="preserve">. </w:t>
      </w:r>
      <w:r w:rsidR="008D3B4E" w:rsidRPr="00E36472">
        <w:rPr>
          <w:rFonts w:ascii="Times New Roman" w:hAnsi="Times New Roman"/>
          <w:sz w:val="22"/>
          <w:szCs w:val="22"/>
        </w:rPr>
        <w:t>Makale metni</w:t>
      </w:r>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008D3B4E" w:rsidRPr="00E36472">
        <w:rPr>
          <w:rFonts w:ascii="Times New Roman" w:hAnsi="Times New Roman"/>
          <w:sz w:val="22"/>
          <w:szCs w:val="22"/>
        </w:rPr>
        <w:t>Makale metni</w:t>
      </w:r>
      <w:r w:rsidR="00AB6F60" w:rsidRPr="00E36472">
        <w:rPr>
          <w:rFonts w:ascii="Times New Roman" w:hAnsi="Times New Roman"/>
          <w:sz w:val="22"/>
          <w:szCs w:val="22"/>
        </w:rPr>
        <w:t xml:space="preserve">. </w:t>
      </w:r>
      <w:r w:rsidR="008D3B4E" w:rsidRPr="00E36472">
        <w:rPr>
          <w:rFonts w:ascii="Times New Roman" w:hAnsi="Times New Roman"/>
          <w:sz w:val="22"/>
          <w:szCs w:val="22"/>
        </w:rPr>
        <w:t>Makale metni</w:t>
      </w:r>
      <w:r w:rsidR="00AB6F60" w:rsidRPr="00E36472">
        <w:rPr>
          <w:rFonts w:ascii="Times New Roman" w:hAnsi="Times New Roman"/>
          <w:sz w:val="22"/>
          <w:szCs w:val="22"/>
        </w:rPr>
        <w:t xml:space="preserve"> </w:t>
      </w:r>
    </w:p>
    <w:p w14:paraId="4645EFA5" w14:textId="77777777" w:rsidR="00AB6F60" w:rsidRPr="00E36472" w:rsidRDefault="008D3B4E" w:rsidP="00730CAE">
      <w:pPr>
        <w:pStyle w:val="ANMmaintext"/>
        <w:ind w:firstLine="709"/>
        <w:jc w:val="both"/>
        <w:rPr>
          <w:rFonts w:ascii="Times New Roman" w:hAnsi="Times New Roman"/>
          <w:sz w:val="22"/>
          <w:szCs w:val="22"/>
        </w:rPr>
      </w:pP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00677410" w:rsidRPr="00E36472">
        <w:rPr>
          <w:rFonts w:ascii="Times New Roman" w:hAnsi="Times New Roman"/>
          <w:sz w:val="22"/>
          <w:szCs w:val="22"/>
        </w:rPr>
        <w:t>Oğuz ve Yeşilyurt</w:t>
      </w:r>
      <w:r w:rsidR="00C459EC" w:rsidRPr="00E36472">
        <w:rPr>
          <w:rFonts w:ascii="Times New Roman" w:hAnsi="Times New Roman"/>
          <w:sz w:val="22"/>
          <w:szCs w:val="22"/>
        </w:rPr>
        <w:t>,</w:t>
      </w:r>
      <w:r w:rsidR="00677410" w:rsidRPr="00E36472">
        <w:rPr>
          <w:rFonts w:ascii="Times New Roman" w:hAnsi="Times New Roman"/>
          <w:sz w:val="22"/>
          <w:szCs w:val="22"/>
        </w:rPr>
        <w:t xml:space="preserve"> 2001</w:t>
      </w:r>
      <w:r w:rsidR="00AB6F60" w:rsidRPr="00E36472">
        <w:rPr>
          <w:rFonts w:ascii="Times New Roman" w:hAnsi="Times New Roman"/>
          <w:sz w:val="22"/>
          <w:szCs w:val="22"/>
        </w:rPr>
        <w:t>).</w:t>
      </w:r>
    </w:p>
    <w:p w14:paraId="040777B8" w14:textId="77777777" w:rsidR="006148BA" w:rsidRPr="006148BA" w:rsidRDefault="008D3B4E" w:rsidP="00730CAE">
      <w:pPr>
        <w:pStyle w:val="ANMmaintext"/>
        <w:ind w:firstLine="709"/>
        <w:jc w:val="both"/>
        <w:rPr>
          <w:rFonts w:ascii="Times New Roman" w:hAnsi="Times New Roman"/>
          <w:color w:val="00B0F0"/>
          <w:sz w:val="22"/>
          <w:szCs w:val="22"/>
        </w:rPr>
      </w:pP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7114D4" w:rsidRPr="00E36472">
        <w:rPr>
          <w:rFonts w:ascii="Times New Roman" w:hAnsi="Times New Roman"/>
          <w:sz w:val="22"/>
          <w:szCs w:val="22"/>
        </w:rPr>
        <w:t>.</w:t>
      </w:r>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Pr="00E36472">
        <w:rPr>
          <w:rFonts w:ascii="Times New Roman" w:hAnsi="Times New Roman"/>
          <w:sz w:val="22"/>
          <w:szCs w:val="22"/>
        </w:rPr>
        <w:t xml:space="preserve">Makale </w:t>
      </w:r>
      <w:proofErr w:type="spellStart"/>
      <w:r w:rsidRPr="00E36472">
        <w:rPr>
          <w:rFonts w:ascii="Times New Roman" w:hAnsi="Times New Roman"/>
          <w:sz w:val="22"/>
          <w:szCs w:val="22"/>
        </w:rPr>
        <w:t>metni</w:t>
      </w:r>
      <w:proofErr w:type="spellEnd"/>
      <w:r w:rsidR="00AB6F60" w:rsidRPr="00E36472">
        <w:rPr>
          <w:rFonts w:ascii="Times New Roman" w:hAnsi="Times New Roman"/>
          <w:sz w:val="22"/>
          <w:szCs w:val="22"/>
        </w:rPr>
        <w:t xml:space="preserve">.  </w:t>
      </w:r>
      <w:r w:rsidR="00AB6F60" w:rsidRPr="00E36472">
        <w:rPr>
          <w:rFonts w:ascii="Times New Roman" w:hAnsi="Times New Roman"/>
          <w:color w:val="00B0F0"/>
          <w:sz w:val="22"/>
          <w:szCs w:val="22"/>
        </w:rPr>
        <w:t>[</w:t>
      </w:r>
      <w:r w:rsidR="006148BA">
        <w:rPr>
          <w:rFonts w:ascii="Times New Roman" w:hAnsi="Times New Roman"/>
          <w:color w:val="00B0F0"/>
          <w:sz w:val="22"/>
          <w:szCs w:val="22"/>
        </w:rPr>
        <w:t>Times New Roman 11</w:t>
      </w:r>
      <w:r w:rsidR="00AB6F60" w:rsidRPr="00E36472">
        <w:rPr>
          <w:rFonts w:ascii="Times New Roman" w:hAnsi="Times New Roman"/>
          <w:color w:val="00B0F0"/>
          <w:sz w:val="22"/>
          <w:szCs w:val="22"/>
        </w:rPr>
        <w:t>].</w:t>
      </w:r>
    </w:p>
    <w:p w14:paraId="2D887B1A" w14:textId="77777777" w:rsidR="006148BA" w:rsidRDefault="006148BA" w:rsidP="00730CAE">
      <w:pPr>
        <w:spacing w:line="480" w:lineRule="auto"/>
        <w:jc w:val="both"/>
        <w:rPr>
          <w:rFonts w:ascii="Century" w:hAnsi="Century"/>
          <w:b/>
          <w:bCs/>
          <w:sz w:val="18"/>
          <w:szCs w:val="18"/>
          <w:shd w:val="clear" w:color="auto" w:fill="FFFFFF"/>
        </w:rPr>
      </w:pPr>
    </w:p>
    <w:p w14:paraId="67E76331" w14:textId="77777777" w:rsidR="00677410" w:rsidRPr="006148BA" w:rsidRDefault="00677410" w:rsidP="00730CAE">
      <w:pPr>
        <w:spacing w:line="480" w:lineRule="auto"/>
        <w:ind w:firstLine="709"/>
        <w:jc w:val="both"/>
        <w:rPr>
          <w:rFonts w:ascii="Century" w:hAnsi="Century"/>
          <w:b/>
          <w:bCs/>
          <w:sz w:val="18"/>
          <w:szCs w:val="18"/>
          <w:shd w:val="clear" w:color="auto" w:fill="FFFFFF"/>
        </w:rPr>
      </w:pPr>
      <w:r w:rsidRPr="006148BA">
        <w:rPr>
          <w:rFonts w:ascii="Century" w:hAnsi="Century"/>
          <w:b/>
          <w:bCs/>
          <w:sz w:val="18"/>
          <w:szCs w:val="18"/>
          <w:shd w:val="clear" w:color="auto" w:fill="FFFFFF"/>
        </w:rPr>
        <w:t>T</w:t>
      </w:r>
      <w:r w:rsidR="006148BA" w:rsidRPr="006148BA">
        <w:rPr>
          <w:rFonts w:ascii="Century" w:hAnsi="Century"/>
          <w:b/>
          <w:bCs/>
          <w:sz w:val="18"/>
          <w:szCs w:val="18"/>
          <w:shd w:val="clear" w:color="auto" w:fill="FFFFFF"/>
        </w:rPr>
        <w:t>eşekkür</w:t>
      </w:r>
      <w:r w:rsidRPr="006148BA">
        <w:rPr>
          <w:rFonts w:ascii="Century" w:hAnsi="Century"/>
          <w:b/>
          <w:bCs/>
          <w:sz w:val="18"/>
          <w:szCs w:val="18"/>
          <w:shd w:val="clear" w:color="auto" w:fill="FFFFFF"/>
        </w:rPr>
        <w:t xml:space="preserve"> </w:t>
      </w:r>
      <w:r w:rsidRPr="006148BA">
        <w:rPr>
          <w:rFonts w:ascii="Century" w:hAnsi="Century"/>
          <w:b/>
          <w:color w:val="00B0F0"/>
          <w:sz w:val="18"/>
          <w:szCs w:val="18"/>
        </w:rPr>
        <w:t>[</w:t>
      </w:r>
      <w:r w:rsidR="006148BA" w:rsidRPr="006148BA">
        <w:rPr>
          <w:rFonts w:ascii="Century" w:hAnsi="Century"/>
          <w:b/>
          <w:color w:val="00B0F0"/>
          <w:sz w:val="18"/>
          <w:szCs w:val="18"/>
        </w:rPr>
        <w:t>Times New Roman 9</w:t>
      </w:r>
      <w:r w:rsidRPr="006148BA">
        <w:rPr>
          <w:rFonts w:ascii="Century" w:hAnsi="Century"/>
          <w:b/>
          <w:color w:val="00B0F0"/>
          <w:sz w:val="18"/>
          <w:szCs w:val="18"/>
        </w:rPr>
        <w:t xml:space="preserve"> bold]</w:t>
      </w:r>
    </w:p>
    <w:p w14:paraId="32D54B55" w14:textId="77777777" w:rsidR="00677410" w:rsidRPr="00BE539F" w:rsidRDefault="00677410" w:rsidP="00730CAE">
      <w:pPr>
        <w:spacing w:line="480" w:lineRule="auto"/>
        <w:jc w:val="both"/>
        <w:rPr>
          <w:rFonts w:ascii="Times New Roman" w:hAnsi="Times New Roman"/>
          <w:sz w:val="18"/>
          <w:szCs w:val="18"/>
          <w:shd w:val="clear" w:color="auto" w:fill="FFFFFF"/>
        </w:rPr>
      </w:pPr>
      <w:r w:rsidRPr="006148BA">
        <w:rPr>
          <w:rFonts w:ascii="Times New Roman" w:hAnsi="Times New Roman"/>
          <w:color w:val="FF0000"/>
          <w:sz w:val="18"/>
          <w:szCs w:val="18"/>
          <w:shd w:val="clear" w:color="auto" w:fill="FFFFFF"/>
        </w:rPr>
        <w:t>Gerekli ise mümkün olduğunca kısa olmalıdır. Araştırmayı destekleyen kuruluşlar açıkça belirtilmelidir. Eser destekli bir proje, Lisans veya Lisansüstü tez çalışmalarının sonuçları gibi bulguları içeriyorsa burada belirtilmelidir.</w:t>
      </w:r>
    </w:p>
    <w:p w14:paraId="3BB7D15F" w14:textId="77777777" w:rsidR="00544ECC" w:rsidRDefault="00677410" w:rsidP="00730CAE">
      <w:pPr>
        <w:pStyle w:val="ANMheading1"/>
        <w:ind w:firstLine="709"/>
        <w:rPr>
          <w:rFonts w:ascii="Century" w:hAnsi="Century"/>
          <w:color w:val="FF0000"/>
        </w:rPr>
      </w:pPr>
      <w:r w:rsidRPr="00BE539F">
        <w:rPr>
          <w:rFonts w:ascii="Times New Roman" w:hAnsi="Times New Roman"/>
          <w:sz w:val="22"/>
          <w:szCs w:val="22"/>
        </w:rPr>
        <w:t xml:space="preserve">Araştırmacıların Katkı Oranı Beyan </w:t>
      </w:r>
      <w:proofErr w:type="gramStart"/>
      <w:r w:rsidRPr="00BE539F">
        <w:rPr>
          <w:rFonts w:ascii="Times New Roman" w:hAnsi="Times New Roman"/>
          <w:sz w:val="22"/>
          <w:szCs w:val="22"/>
        </w:rPr>
        <w:t xml:space="preserve">Özeti </w:t>
      </w:r>
      <w:r w:rsidR="00544ECC" w:rsidRPr="00BE539F">
        <w:rPr>
          <w:rFonts w:ascii="Times New Roman" w:hAnsi="Times New Roman"/>
          <w:sz w:val="22"/>
          <w:szCs w:val="22"/>
        </w:rPr>
        <w:t xml:space="preserve"> </w:t>
      </w:r>
      <w:r w:rsidR="00544ECC" w:rsidRPr="00BE539F">
        <w:rPr>
          <w:rFonts w:ascii="Times New Roman" w:hAnsi="Times New Roman"/>
          <w:color w:val="00B0F0"/>
          <w:sz w:val="22"/>
          <w:szCs w:val="22"/>
        </w:rPr>
        <w:t>[</w:t>
      </w:r>
      <w:proofErr w:type="gramEnd"/>
      <w:r w:rsidR="00544ECC" w:rsidRPr="00BE539F">
        <w:rPr>
          <w:rFonts w:ascii="Times New Roman" w:hAnsi="Times New Roman"/>
          <w:color w:val="00B0F0"/>
          <w:sz w:val="22"/>
          <w:szCs w:val="22"/>
        </w:rPr>
        <w:t>Times New Roman 11 bold]</w:t>
      </w:r>
      <w:r w:rsidR="00544ECC" w:rsidRPr="00677410">
        <w:rPr>
          <w:rFonts w:ascii="Century" w:hAnsi="Century"/>
          <w:color w:val="00B0F0"/>
        </w:rPr>
        <w:t xml:space="preserve"> </w:t>
      </w:r>
    </w:p>
    <w:p w14:paraId="15E80D05" w14:textId="77777777" w:rsidR="00677410" w:rsidRPr="00BE539F" w:rsidRDefault="00544ECC" w:rsidP="00730CAE">
      <w:pPr>
        <w:shd w:val="clear" w:color="auto" w:fill="FFFFFF"/>
        <w:spacing w:line="480" w:lineRule="auto"/>
        <w:ind w:firstLine="709"/>
        <w:jc w:val="both"/>
        <w:rPr>
          <w:rFonts w:ascii="Times New Roman" w:hAnsi="Times New Roman"/>
          <w:sz w:val="22"/>
          <w:szCs w:val="22"/>
          <w:shd w:val="clear" w:color="auto" w:fill="FFFFFF"/>
        </w:rPr>
      </w:pPr>
      <w:r w:rsidRPr="00BE539F">
        <w:rPr>
          <w:rFonts w:ascii="Times New Roman" w:hAnsi="Times New Roman"/>
          <w:b/>
          <w:color w:val="00B0F0"/>
          <w:sz w:val="22"/>
          <w:szCs w:val="22"/>
        </w:rPr>
        <w:t xml:space="preserve"> </w:t>
      </w:r>
      <w:r w:rsidR="00677410" w:rsidRPr="00BE539F">
        <w:rPr>
          <w:rFonts w:ascii="Times New Roman" w:hAnsi="Times New Roman"/>
          <w:sz w:val="22"/>
          <w:szCs w:val="22"/>
          <w:shd w:val="clear" w:color="auto" w:fill="FFFFFF"/>
        </w:rPr>
        <w:t>Yazarlar makaleye eşit oranda katkı sağlamış olduklarını beyan eder.</w:t>
      </w:r>
    </w:p>
    <w:p w14:paraId="024834B0" w14:textId="77777777" w:rsidR="00677410" w:rsidRPr="00BE539F" w:rsidRDefault="00677410" w:rsidP="00730CAE">
      <w:pPr>
        <w:shd w:val="clear" w:color="auto" w:fill="FFFFFF"/>
        <w:spacing w:line="480" w:lineRule="auto"/>
        <w:ind w:firstLine="709"/>
        <w:jc w:val="both"/>
        <w:rPr>
          <w:rFonts w:ascii="Times New Roman" w:hAnsi="Times New Roman"/>
          <w:b/>
          <w:sz w:val="22"/>
          <w:szCs w:val="22"/>
        </w:rPr>
      </w:pPr>
      <w:r w:rsidRPr="00BE539F">
        <w:rPr>
          <w:rFonts w:ascii="Times New Roman" w:hAnsi="Times New Roman"/>
          <w:b/>
          <w:sz w:val="22"/>
          <w:szCs w:val="22"/>
        </w:rPr>
        <w:t xml:space="preserve">Çıkar Çatışması Beyanı </w:t>
      </w:r>
      <w:r w:rsidR="00544ECC" w:rsidRPr="00BE539F">
        <w:rPr>
          <w:rFonts w:ascii="Times New Roman" w:hAnsi="Times New Roman"/>
          <w:sz w:val="22"/>
          <w:szCs w:val="22"/>
        </w:rPr>
        <w:t xml:space="preserve"> </w:t>
      </w:r>
      <w:r w:rsidR="00544ECC" w:rsidRPr="00BE539F">
        <w:rPr>
          <w:rFonts w:ascii="Times New Roman" w:hAnsi="Times New Roman"/>
          <w:color w:val="00B0F0"/>
          <w:sz w:val="22"/>
          <w:szCs w:val="22"/>
        </w:rPr>
        <w:t>[Times New Roman 11 bold]</w:t>
      </w:r>
      <w:r w:rsidR="00544ECC" w:rsidRPr="00677410">
        <w:rPr>
          <w:rFonts w:ascii="Century" w:hAnsi="Century"/>
          <w:color w:val="00B0F0"/>
        </w:rPr>
        <w:t xml:space="preserve"> </w:t>
      </w:r>
    </w:p>
    <w:p w14:paraId="2719FC6F" w14:textId="77777777" w:rsidR="00677410" w:rsidRPr="00BE539F" w:rsidRDefault="00677410" w:rsidP="00730CAE">
      <w:pPr>
        <w:shd w:val="clear" w:color="auto" w:fill="FFFFFF"/>
        <w:spacing w:line="480" w:lineRule="auto"/>
        <w:jc w:val="both"/>
        <w:rPr>
          <w:rFonts w:ascii="Times New Roman" w:hAnsi="Times New Roman"/>
          <w:sz w:val="22"/>
          <w:szCs w:val="22"/>
          <w:shd w:val="clear" w:color="auto" w:fill="FFFFFF"/>
        </w:rPr>
      </w:pPr>
      <w:r w:rsidRPr="00BE539F">
        <w:rPr>
          <w:rFonts w:ascii="Times New Roman" w:hAnsi="Times New Roman"/>
          <w:sz w:val="22"/>
          <w:szCs w:val="22"/>
          <w:shd w:val="clear" w:color="auto" w:fill="FFFFFF"/>
        </w:rPr>
        <w:t>Makale yazarları aralarında herhangi bir çıkar çatışması olmadığını beyan ederler.</w:t>
      </w:r>
    </w:p>
    <w:p w14:paraId="2AF60685" w14:textId="77777777" w:rsidR="00BE539F" w:rsidRDefault="00BE539F" w:rsidP="000859D3">
      <w:pPr>
        <w:pStyle w:val="ANMheading1"/>
        <w:spacing w:line="240" w:lineRule="auto"/>
        <w:rPr>
          <w:rFonts w:ascii="Century" w:hAnsi="Century"/>
        </w:rPr>
      </w:pPr>
    </w:p>
    <w:p w14:paraId="3B64DEC7" w14:textId="77777777" w:rsidR="00BE539F" w:rsidRDefault="00677410" w:rsidP="00BE539F">
      <w:pPr>
        <w:pStyle w:val="ANMheading1"/>
        <w:spacing w:line="240" w:lineRule="auto"/>
        <w:ind w:firstLine="709"/>
        <w:rPr>
          <w:rFonts w:ascii="Century" w:hAnsi="Century"/>
          <w:color w:val="FF0000"/>
        </w:rPr>
      </w:pPr>
      <w:r w:rsidRPr="00BE539F">
        <w:rPr>
          <w:rFonts w:ascii="Times New Roman" w:hAnsi="Times New Roman"/>
          <w:sz w:val="22"/>
          <w:szCs w:val="22"/>
        </w:rPr>
        <w:t>K</w:t>
      </w:r>
      <w:r w:rsidR="00BE539F" w:rsidRPr="00BE539F">
        <w:rPr>
          <w:rFonts w:ascii="Times New Roman" w:hAnsi="Times New Roman"/>
          <w:sz w:val="22"/>
          <w:szCs w:val="22"/>
        </w:rPr>
        <w:t xml:space="preserve">aynaklar </w:t>
      </w:r>
      <w:r w:rsidR="00382FA5" w:rsidRPr="00BE539F">
        <w:rPr>
          <w:rFonts w:ascii="Times New Roman" w:hAnsi="Times New Roman"/>
          <w:color w:val="00B0F0"/>
          <w:sz w:val="22"/>
          <w:szCs w:val="22"/>
        </w:rPr>
        <w:t>[</w:t>
      </w:r>
      <w:r w:rsidR="00BE539F" w:rsidRPr="00BE539F">
        <w:rPr>
          <w:rFonts w:ascii="Times New Roman" w:hAnsi="Times New Roman"/>
          <w:color w:val="00B0F0"/>
          <w:sz w:val="22"/>
          <w:szCs w:val="22"/>
        </w:rPr>
        <w:t>Times New Roman 11</w:t>
      </w:r>
      <w:r w:rsidR="00B47FA3" w:rsidRPr="00BE539F">
        <w:rPr>
          <w:rFonts w:ascii="Times New Roman" w:hAnsi="Times New Roman"/>
          <w:color w:val="00B0F0"/>
          <w:sz w:val="22"/>
          <w:szCs w:val="22"/>
        </w:rPr>
        <w:t xml:space="preserve"> bold</w:t>
      </w:r>
      <w:r w:rsidR="00382FA5" w:rsidRPr="00BE539F">
        <w:rPr>
          <w:rFonts w:ascii="Times New Roman" w:hAnsi="Times New Roman"/>
          <w:color w:val="00B0F0"/>
          <w:sz w:val="22"/>
          <w:szCs w:val="22"/>
        </w:rPr>
        <w:t>]</w:t>
      </w:r>
      <w:r w:rsidR="005F5E31" w:rsidRPr="00677410">
        <w:rPr>
          <w:rFonts w:ascii="Century" w:hAnsi="Century"/>
          <w:color w:val="00B0F0"/>
        </w:rPr>
        <w:t xml:space="preserve"> </w:t>
      </w:r>
    </w:p>
    <w:p w14:paraId="27C3568E" w14:textId="77777777" w:rsidR="00AB6F60" w:rsidRDefault="00382FA5" w:rsidP="00BE539F">
      <w:pPr>
        <w:pStyle w:val="ANMheading1"/>
        <w:spacing w:line="240" w:lineRule="auto"/>
        <w:ind w:firstLine="709"/>
        <w:rPr>
          <w:rFonts w:ascii="Times New Roman" w:hAnsi="Times New Roman"/>
          <w:color w:val="FF0000"/>
          <w:sz w:val="20"/>
          <w:szCs w:val="20"/>
        </w:rPr>
      </w:pPr>
      <w:r w:rsidRPr="00BE539F">
        <w:rPr>
          <w:rFonts w:ascii="Times New Roman" w:hAnsi="Times New Roman"/>
          <w:color w:val="FF0000"/>
          <w:sz w:val="20"/>
          <w:szCs w:val="20"/>
        </w:rPr>
        <w:t>(</w:t>
      </w:r>
      <w:r w:rsidR="002D2199" w:rsidRPr="00BE539F">
        <w:rPr>
          <w:rFonts w:ascii="Times New Roman" w:hAnsi="Times New Roman"/>
          <w:color w:val="FF0000"/>
          <w:sz w:val="20"/>
          <w:szCs w:val="20"/>
        </w:rPr>
        <w:t xml:space="preserve">Kaynaklar </w:t>
      </w:r>
      <w:proofErr w:type="spellStart"/>
      <w:r w:rsidR="002D2199" w:rsidRPr="00BE539F">
        <w:rPr>
          <w:rFonts w:ascii="Times New Roman" w:hAnsi="Times New Roman"/>
          <w:color w:val="FF0000"/>
          <w:sz w:val="20"/>
          <w:szCs w:val="20"/>
        </w:rPr>
        <w:t>listesi</w:t>
      </w:r>
      <w:proofErr w:type="spellEnd"/>
      <w:r w:rsidR="002D2199" w:rsidRPr="00BE539F">
        <w:rPr>
          <w:rFonts w:ascii="Times New Roman" w:hAnsi="Times New Roman"/>
          <w:color w:val="FF0000"/>
          <w:sz w:val="20"/>
          <w:szCs w:val="20"/>
        </w:rPr>
        <w:t xml:space="preserve"> </w:t>
      </w:r>
      <w:proofErr w:type="spellStart"/>
      <w:r w:rsidR="002D2199" w:rsidRPr="00BE539F">
        <w:rPr>
          <w:rFonts w:ascii="Times New Roman" w:hAnsi="Times New Roman"/>
          <w:color w:val="FF0000"/>
          <w:sz w:val="20"/>
          <w:szCs w:val="20"/>
        </w:rPr>
        <w:t>alfabetik</w:t>
      </w:r>
      <w:proofErr w:type="spellEnd"/>
      <w:r w:rsidR="002D2199" w:rsidRPr="00BE539F">
        <w:rPr>
          <w:rFonts w:ascii="Times New Roman" w:hAnsi="Times New Roman"/>
          <w:color w:val="FF0000"/>
          <w:sz w:val="20"/>
          <w:szCs w:val="20"/>
        </w:rPr>
        <w:t xml:space="preserve"> </w:t>
      </w:r>
      <w:proofErr w:type="spellStart"/>
      <w:r w:rsidR="002D2199" w:rsidRPr="00BE539F">
        <w:rPr>
          <w:rFonts w:ascii="Times New Roman" w:hAnsi="Times New Roman"/>
          <w:color w:val="FF0000"/>
          <w:sz w:val="20"/>
          <w:szCs w:val="20"/>
        </w:rPr>
        <w:t>olarak</w:t>
      </w:r>
      <w:proofErr w:type="spellEnd"/>
      <w:r w:rsidR="002D2199" w:rsidRPr="00BE539F">
        <w:rPr>
          <w:rFonts w:ascii="Times New Roman" w:hAnsi="Times New Roman"/>
          <w:color w:val="FF0000"/>
          <w:sz w:val="20"/>
          <w:szCs w:val="20"/>
        </w:rPr>
        <w:t>,</w:t>
      </w:r>
      <w:r w:rsidR="00BE539F" w:rsidRPr="00BE539F">
        <w:rPr>
          <w:rFonts w:ascii="Times New Roman" w:hAnsi="Times New Roman"/>
          <w:color w:val="FF0000"/>
          <w:sz w:val="20"/>
          <w:szCs w:val="20"/>
        </w:rPr>
        <w:t xml:space="preserve"> Times New Roman 10 punto,</w:t>
      </w:r>
      <w:r w:rsidR="002D2199" w:rsidRPr="00BE539F">
        <w:rPr>
          <w:rFonts w:ascii="Times New Roman" w:hAnsi="Times New Roman"/>
          <w:color w:val="FF0000"/>
          <w:sz w:val="20"/>
          <w:szCs w:val="20"/>
        </w:rPr>
        <w:t xml:space="preserve"> </w:t>
      </w:r>
      <w:proofErr w:type="spellStart"/>
      <w:r w:rsidR="002D2199" w:rsidRPr="00BE539F">
        <w:rPr>
          <w:rFonts w:ascii="Times New Roman" w:hAnsi="Times New Roman"/>
          <w:color w:val="FF0000"/>
          <w:sz w:val="20"/>
          <w:szCs w:val="20"/>
        </w:rPr>
        <w:t>yazım</w:t>
      </w:r>
      <w:proofErr w:type="spellEnd"/>
      <w:r w:rsidR="002D2199" w:rsidRPr="00BE539F">
        <w:rPr>
          <w:rFonts w:ascii="Times New Roman" w:hAnsi="Times New Roman"/>
          <w:color w:val="FF0000"/>
          <w:sz w:val="20"/>
          <w:szCs w:val="20"/>
        </w:rPr>
        <w:t xml:space="preserve"> </w:t>
      </w:r>
      <w:proofErr w:type="spellStart"/>
      <w:r w:rsidR="002D2199" w:rsidRPr="00BE539F">
        <w:rPr>
          <w:rFonts w:ascii="Times New Roman" w:hAnsi="Times New Roman"/>
          <w:color w:val="FF0000"/>
          <w:sz w:val="20"/>
          <w:szCs w:val="20"/>
        </w:rPr>
        <w:t>kurallarına</w:t>
      </w:r>
      <w:proofErr w:type="spellEnd"/>
      <w:r w:rsidR="002D2199" w:rsidRPr="00BE539F">
        <w:rPr>
          <w:rFonts w:ascii="Times New Roman" w:hAnsi="Times New Roman"/>
          <w:color w:val="FF0000"/>
          <w:sz w:val="20"/>
          <w:szCs w:val="20"/>
        </w:rPr>
        <w:t xml:space="preserve"> </w:t>
      </w:r>
      <w:proofErr w:type="spellStart"/>
      <w:r w:rsidR="002D2199" w:rsidRPr="00BE539F">
        <w:rPr>
          <w:rFonts w:ascii="Times New Roman" w:hAnsi="Times New Roman"/>
          <w:color w:val="FF0000"/>
          <w:sz w:val="20"/>
          <w:szCs w:val="20"/>
        </w:rPr>
        <w:t>uygun</w:t>
      </w:r>
      <w:proofErr w:type="spellEnd"/>
      <w:r w:rsidR="002D2199" w:rsidRPr="00BE539F">
        <w:rPr>
          <w:rFonts w:ascii="Times New Roman" w:hAnsi="Times New Roman"/>
          <w:color w:val="FF0000"/>
          <w:sz w:val="20"/>
          <w:szCs w:val="20"/>
        </w:rPr>
        <w:t xml:space="preserve">, </w:t>
      </w:r>
      <w:r w:rsidR="00BE539F" w:rsidRPr="00BE539F">
        <w:rPr>
          <w:rFonts w:ascii="Times New Roman" w:hAnsi="Times New Roman"/>
          <w:color w:val="FF0000"/>
          <w:sz w:val="20"/>
          <w:szCs w:val="20"/>
          <w:lang w:val="nl-NL"/>
        </w:rPr>
        <w:t>1,25</w:t>
      </w:r>
      <w:r w:rsidR="002D2199" w:rsidRPr="00BE539F">
        <w:rPr>
          <w:rFonts w:ascii="Times New Roman" w:hAnsi="Times New Roman"/>
          <w:color w:val="FF0000"/>
          <w:sz w:val="20"/>
          <w:szCs w:val="20"/>
          <w:lang w:val="nl-NL"/>
        </w:rPr>
        <w:t xml:space="preserve"> cm asılı, tek satır aralığında yazılmalıdır.</w:t>
      </w:r>
      <w:r w:rsidR="00211BC4" w:rsidRPr="00BE539F">
        <w:rPr>
          <w:rFonts w:ascii="Times New Roman" w:hAnsi="Times New Roman"/>
          <w:color w:val="FF0000"/>
          <w:sz w:val="20"/>
          <w:szCs w:val="20"/>
          <w:lang w:val="nl-NL"/>
        </w:rPr>
        <w:t>)</w:t>
      </w:r>
      <w:r w:rsidR="00AB6F60" w:rsidRPr="00BE539F">
        <w:rPr>
          <w:rFonts w:ascii="Times New Roman" w:hAnsi="Times New Roman"/>
          <w:color w:val="FF0000"/>
          <w:sz w:val="20"/>
          <w:szCs w:val="20"/>
        </w:rPr>
        <w:t xml:space="preserve"> </w:t>
      </w:r>
    </w:p>
    <w:p w14:paraId="0BDC4C66" w14:textId="77777777" w:rsidR="00544ECC" w:rsidRPr="00544ECC" w:rsidRDefault="00544ECC" w:rsidP="00544ECC">
      <w:pPr>
        <w:ind w:left="709" w:hanging="709"/>
        <w:jc w:val="both"/>
        <w:rPr>
          <w:rFonts w:ascii="Times New Roman" w:hAnsi="Times New Roman"/>
          <w:sz w:val="20"/>
          <w:szCs w:val="20"/>
        </w:rPr>
      </w:pPr>
      <w:r w:rsidRPr="00544ECC">
        <w:rPr>
          <w:rFonts w:ascii="Times New Roman" w:hAnsi="Times New Roman"/>
          <w:sz w:val="20"/>
          <w:szCs w:val="20"/>
        </w:rPr>
        <w:t>Agegnehu, G., Ghizaw, A.,  Sinebo, W., 2006. Yield performance and land-use efficiency of barley and faba bean mixed cropping in Ethiopian highlands. Eur. J. Agron. 25:</w:t>
      </w:r>
      <w:r>
        <w:rPr>
          <w:rFonts w:ascii="Times New Roman" w:hAnsi="Times New Roman"/>
          <w:sz w:val="20"/>
          <w:szCs w:val="20"/>
        </w:rPr>
        <w:t xml:space="preserve"> </w:t>
      </w:r>
      <w:r w:rsidRPr="00544ECC">
        <w:rPr>
          <w:rFonts w:ascii="Times New Roman" w:hAnsi="Times New Roman"/>
          <w:sz w:val="20"/>
          <w:szCs w:val="20"/>
        </w:rPr>
        <w:t>202–207.</w:t>
      </w:r>
    </w:p>
    <w:p w14:paraId="1D6B8B1F" w14:textId="77777777" w:rsidR="00544ECC" w:rsidRPr="00544ECC" w:rsidRDefault="00544ECC" w:rsidP="00544ECC">
      <w:pPr>
        <w:ind w:left="851" w:hanging="851"/>
        <w:jc w:val="both"/>
        <w:rPr>
          <w:rFonts w:ascii="Times New Roman" w:hAnsi="Times New Roman"/>
          <w:sz w:val="20"/>
          <w:szCs w:val="20"/>
        </w:rPr>
      </w:pPr>
      <w:r w:rsidRPr="00544ECC">
        <w:rPr>
          <w:rFonts w:ascii="Times New Roman" w:hAnsi="Times New Roman"/>
          <w:sz w:val="20"/>
          <w:szCs w:val="20"/>
        </w:rPr>
        <w:t>Anonim, 2016. Çanakkale Meteoroloji İl Müdürlüğü İklim verileri.</w:t>
      </w:r>
    </w:p>
    <w:p w14:paraId="41C4E23A" w14:textId="77777777" w:rsidR="00544ECC" w:rsidRPr="00544ECC" w:rsidRDefault="00544ECC" w:rsidP="00544ECC">
      <w:pPr>
        <w:pStyle w:val="Default"/>
        <w:ind w:left="851" w:hanging="851"/>
        <w:jc w:val="both"/>
        <w:rPr>
          <w:rFonts w:ascii="Times New Roman" w:hAnsi="Times New Roman"/>
          <w:color w:val="auto"/>
          <w:sz w:val="20"/>
          <w:szCs w:val="20"/>
        </w:rPr>
      </w:pPr>
      <w:r w:rsidRPr="00544ECC">
        <w:rPr>
          <w:rFonts w:ascii="Times New Roman" w:hAnsi="Times New Roman"/>
          <w:color w:val="auto"/>
          <w:sz w:val="20"/>
          <w:szCs w:val="20"/>
        </w:rPr>
        <w:t xml:space="preserve">AOAC, 1995. Association of Analytical Chemists. Official Methods of Analysis. 16th ed. Washington: AOAC </w:t>
      </w:r>
      <w:proofErr w:type="spellStart"/>
      <w:r w:rsidRPr="00544ECC">
        <w:rPr>
          <w:rFonts w:ascii="Times New Roman" w:hAnsi="Times New Roman"/>
          <w:color w:val="auto"/>
          <w:sz w:val="20"/>
          <w:szCs w:val="20"/>
        </w:rPr>
        <w:t>Internetional</w:t>
      </w:r>
      <w:proofErr w:type="spellEnd"/>
      <w:r w:rsidRPr="00544ECC">
        <w:rPr>
          <w:rFonts w:ascii="Times New Roman" w:hAnsi="Times New Roman"/>
          <w:color w:val="auto"/>
          <w:sz w:val="20"/>
          <w:szCs w:val="20"/>
        </w:rPr>
        <w:t>.</w:t>
      </w:r>
    </w:p>
    <w:p w14:paraId="3927AD3A" w14:textId="77777777" w:rsidR="00544ECC" w:rsidRPr="00544ECC" w:rsidRDefault="00544ECC" w:rsidP="00544ECC">
      <w:pPr>
        <w:ind w:left="709" w:hanging="709"/>
        <w:jc w:val="both"/>
        <w:rPr>
          <w:rFonts w:ascii="Times New Roman" w:hAnsi="Times New Roman"/>
          <w:sz w:val="20"/>
          <w:szCs w:val="20"/>
        </w:rPr>
      </w:pPr>
      <w:r w:rsidRPr="00544ECC">
        <w:rPr>
          <w:rFonts w:ascii="Times New Roman" w:hAnsi="Times New Roman"/>
          <w:sz w:val="20"/>
          <w:szCs w:val="20"/>
        </w:rPr>
        <w:t>Başbağ, M., Gül, İ., Saruhan, V., 1999. Diyarbakır koşullarında bazı tek yıllık baklagil ve buğdaygil karışımlarında farklı karışım oranlarının verim ve verim unsurlarına</w:t>
      </w:r>
      <w:r w:rsidRPr="00544ECC">
        <w:rPr>
          <w:rFonts w:ascii="Times New Roman" w:hAnsi="Times New Roman"/>
          <w:sz w:val="20"/>
          <w:szCs w:val="20"/>
        </w:rPr>
        <w:tab/>
        <w:t>etkisi. Türkiye 3. Tarla Bitkileri Kongresi, 15–18 Kasım, Adana, 3:69-74.</w:t>
      </w:r>
    </w:p>
    <w:p w14:paraId="422D61F6" w14:textId="77777777" w:rsidR="00544ECC" w:rsidRPr="00544ECC" w:rsidRDefault="00544ECC" w:rsidP="00544ECC">
      <w:pPr>
        <w:ind w:left="567" w:hanging="567"/>
        <w:jc w:val="both"/>
        <w:rPr>
          <w:rFonts w:ascii="Times New Roman" w:hAnsi="Times New Roman"/>
          <w:sz w:val="20"/>
          <w:szCs w:val="20"/>
        </w:rPr>
      </w:pPr>
      <w:r w:rsidRPr="00544ECC">
        <w:rPr>
          <w:rFonts w:ascii="Times New Roman" w:hAnsi="Times New Roman"/>
          <w:sz w:val="20"/>
          <w:szCs w:val="20"/>
        </w:rPr>
        <w:t xml:space="preserve">Dordas, C.A., Lithourgidis, A.S., 2011. Growth, yield and nitrogen performance of faba bean intercrops with oat and triticale at varying seeding ratios. Grass and Forage Science. 66: 566-577. </w:t>
      </w:r>
    </w:p>
    <w:p w14:paraId="6213F6AD" w14:textId="77777777" w:rsidR="00544ECC" w:rsidRPr="00544ECC" w:rsidRDefault="00544ECC" w:rsidP="00544ECC">
      <w:pPr>
        <w:ind w:left="709" w:hanging="709"/>
        <w:jc w:val="both"/>
        <w:rPr>
          <w:rFonts w:ascii="Times New Roman" w:hAnsi="Times New Roman"/>
          <w:sz w:val="20"/>
          <w:szCs w:val="20"/>
        </w:rPr>
      </w:pPr>
      <w:r w:rsidRPr="00544ECC">
        <w:rPr>
          <w:rFonts w:ascii="Times New Roman" w:hAnsi="Times New Roman"/>
          <w:sz w:val="20"/>
          <w:szCs w:val="20"/>
        </w:rPr>
        <w:t>Ghanbari-Banjar, A., Lee, H.C., 2003. Intercropped wheat(</w:t>
      </w:r>
      <w:r w:rsidRPr="00544ECC">
        <w:rPr>
          <w:rFonts w:ascii="Times New Roman" w:hAnsi="Times New Roman"/>
          <w:i/>
          <w:sz w:val="20"/>
          <w:szCs w:val="20"/>
        </w:rPr>
        <w:t xml:space="preserve">Triticum aestivum L.) </w:t>
      </w:r>
      <w:r w:rsidRPr="00544ECC">
        <w:rPr>
          <w:rFonts w:ascii="Times New Roman" w:hAnsi="Times New Roman"/>
          <w:sz w:val="20"/>
          <w:szCs w:val="20"/>
        </w:rPr>
        <w:t>and bean</w:t>
      </w:r>
      <w:r w:rsidRPr="00544ECC">
        <w:rPr>
          <w:rFonts w:ascii="Times New Roman" w:hAnsi="Times New Roman"/>
          <w:sz w:val="20"/>
          <w:szCs w:val="20"/>
        </w:rPr>
        <w:tab/>
        <w:t>(</w:t>
      </w:r>
      <w:r w:rsidRPr="00544ECC">
        <w:rPr>
          <w:rFonts w:ascii="Times New Roman" w:hAnsi="Times New Roman"/>
          <w:i/>
          <w:sz w:val="20"/>
          <w:szCs w:val="20"/>
        </w:rPr>
        <w:t>Vicia faba L.)</w:t>
      </w:r>
      <w:r w:rsidRPr="00544ECC">
        <w:rPr>
          <w:rFonts w:ascii="Times New Roman" w:hAnsi="Times New Roman"/>
          <w:sz w:val="20"/>
          <w:szCs w:val="20"/>
        </w:rPr>
        <w:t xml:space="preserve"> as a whole-crop forage: Effect of harvest time on forage yield and</w:t>
      </w:r>
      <w:r w:rsidRPr="00544ECC">
        <w:rPr>
          <w:rFonts w:ascii="Times New Roman" w:hAnsi="Times New Roman"/>
          <w:sz w:val="20"/>
          <w:szCs w:val="20"/>
        </w:rPr>
        <w:tab/>
        <w:t>quality. Grass and Forage Science. 58, 28-36.</w:t>
      </w:r>
    </w:p>
    <w:p w14:paraId="32EB42A9" w14:textId="77777777" w:rsidR="00544ECC" w:rsidRPr="00544ECC" w:rsidRDefault="00544ECC" w:rsidP="00544ECC">
      <w:pPr>
        <w:ind w:left="567" w:hanging="567"/>
        <w:jc w:val="both"/>
        <w:rPr>
          <w:rFonts w:ascii="Times New Roman" w:hAnsi="Times New Roman"/>
          <w:sz w:val="20"/>
          <w:szCs w:val="20"/>
        </w:rPr>
      </w:pPr>
      <w:r w:rsidRPr="00544ECC">
        <w:rPr>
          <w:rFonts w:ascii="Times New Roman" w:hAnsi="Times New Roman"/>
          <w:sz w:val="20"/>
          <w:szCs w:val="20"/>
        </w:rPr>
        <w:t>Özaslan-Parlak 2005. Bazı yapay mera karışımlarında ekim yöntemleri ve azot dozlarının yem verimi ve kalitesine etkileri. Ankara Üniv. Fen Bil. Enst., Tarla Bitkileri Anabilim Dalı, Ankara Doktora Tezi, 171 s.</w:t>
      </w:r>
    </w:p>
    <w:p w14:paraId="066911E2" w14:textId="77777777" w:rsidR="00544ECC" w:rsidRPr="00544ECC" w:rsidRDefault="00544ECC" w:rsidP="00544ECC">
      <w:pPr>
        <w:ind w:left="709" w:hanging="709"/>
        <w:jc w:val="both"/>
        <w:rPr>
          <w:rFonts w:ascii="Times New Roman" w:hAnsi="Times New Roman"/>
          <w:sz w:val="20"/>
          <w:szCs w:val="20"/>
        </w:rPr>
      </w:pPr>
      <w:r w:rsidRPr="00544ECC">
        <w:rPr>
          <w:rFonts w:ascii="Times New Roman" w:hAnsi="Times New Roman"/>
          <w:sz w:val="20"/>
          <w:szCs w:val="20"/>
        </w:rPr>
        <w:t>Parlak, M., Özaslan-Parlak, A., 2010. Measurement of splash erosion in different cover crops. Turkish Journal of Field Crops. 15(2): 169-173.</w:t>
      </w:r>
    </w:p>
    <w:p w14:paraId="07DFBF55" w14:textId="77777777" w:rsidR="00544ECC" w:rsidRPr="00544ECC" w:rsidRDefault="00544ECC" w:rsidP="00544ECC">
      <w:pPr>
        <w:ind w:left="567" w:hanging="567"/>
        <w:jc w:val="both"/>
        <w:rPr>
          <w:rFonts w:ascii="Times New Roman" w:hAnsi="Times New Roman"/>
          <w:sz w:val="20"/>
          <w:szCs w:val="20"/>
        </w:rPr>
      </w:pPr>
      <w:r w:rsidRPr="00544ECC">
        <w:rPr>
          <w:rFonts w:ascii="Times New Roman" w:hAnsi="Times New Roman"/>
          <w:sz w:val="20"/>
          <w:szCs w:val="20"/>
        </w:rPr>
        <w:t>Sarunaite, L., Deveikyte, I., Kadziuliene, Z., 2010. Intercropping spring wheat with grain legume for increased production in an organic crop rotation. Zewdirbyste-Agriculture. 97, 51-58.</w:t>
      </w:r>
    </w:p>
    <w:p w14:paraId="2DBBC425" w14:textId="77777777" w:rsidR="00544ECC" w:rsidRDefault="00544ECC" w:rsidP="00544ECC">
      <w:pPr>
        <w:ind w:left="709" w:hanging="709"/>
        <w:jc w:val="both"/>
        <w:rPr>
          <w:rFonts w:ascii="Times New Roman" w:hAnsi="Times New Roman"/>
          <w:sz w:val="20"/>
          <w:szCs w:val="20"/>
        </w:rPr>
      </w:pPr>
      <w:r w:rsidRPr="00544ECC">
        <w:rPr>
          <w:rFonts w:ascii="Times New Roman" w:hAnsi="Times New Roman"/>
          <w:sz w:val="20"/>
          <w:szCs w:val="20"/>
        </w:rPr>
        <w:t>Strydhorst, S.M., King, F.R., Lopetin, K.J., Neil Harker, K., 2008. Forage potentiol of intercropping barley with faba bean, lupin, or field pea. Agronomy Journal. 100(1), 182-190.</w:t>
      </w:r>
    </w:p>
    <w:p w14:paraId="176095FD" w14:textId="77777777" w:rsidR="00B47E61" w:rsidRPr="00B47E61" w:rsidRDefault="00B47E61" w:rsidP="00544ECC">
      <w:pPr>
        <w:ind w:left="709" w:hanging="709"/>
        <w:jc w:val="both"/>
        <w:rPr>
          <w:rFonts w:ascii="Times New Roman" w:hAnsi="Times New Roman"/>
          <w:sz w:val="20"/>
          <w:szCs w:val="20"/>
        </w:rPr>
      </w:pPr>
      <w:r w:rsidRPr="00B47E61">
        <w:rPr>
          <w:rFonts w:ascii="Times New Roman" w:hAnsi="Times New Roman"/>
          <w:color w:val="000000"/>
          <w:sz w:val="20"/>
          <w:szCs w:val="20"/>
          <w:shd w:val="clear" w:color="auto" w:fill="FFFFFF"/>
        </w:rPr>
        <w:t>TÜİK, 2019. Türkiye İstatistik Kurumu, Türkiye yonca üretimi ve verimi.  </w:t>
      </w:r>
      <w:r w:rsidR="004F364B">
        <w:fldChar w:fldCharType="begin"/>
      </w:r>
      <w:r w:rsidR="004F364B">
        <w:instrText>HYPERLINK "https://biruni.tuik.gov.tr/medas/?kn=92&amp;locale=tr" \t "_blank"</w:instrText>
      </w:r>
      <w:r w:rsidR="004F364B">
        <w:fldChar w:fldCharType="separate"/>
      </w:r>
      <w:r w:rsidRPr="00B47E61">
        <w:rPr>
          <w:rStyle w:val="Kpr"/>
          <w:rFonts w:ascii="Times New Roman" w:hAnsi="Times New Roman"/>
          <w:color w:val="0B58A2"/>
          <w:sz w:val="20"/>
          <w:szCs w:val="20"/>
          <w:shd w:val="clear" w:color="auto" w:fill="FFFFFF"/>
        </w:rPr>
        <w:t>https://biruni.tuik.gov.tr/medas/?kn=92&amp;locale=tr</w:t>
      </w:r>
      <w:r w:rsidR="004F364B">
        <w:rPr>
          <w:rStyle w:val="Kpr"/>
          <w:rFonts w:ascii="Times New Roman" w:hAnsi="Times New Roman"/>
          <w:color w:val="0B58A2"/>
          <w:sz w:val="20"/>
          <w:szCs w:val="20"/>
          <w:shd w:val="clear" w:color="auto" w:fill="FFFFFF"/>
        </w:rPr>
        <w:fldChar w:fldCharType="end"/>
      </w:r>
      <w:r w:rsidRPr="00B47E61">
        <w:rPr>
          <w:rFonts w:ascii="Times New Roman" w:hAnsi="Times New Roman"/>
          <w:color w:val="000000"/>
          <w:sz w:val="20"/>
          <w:szCs w:val="20"/>
          <w:shd w:val="clear" w:color="auto" w:fill="FFFFFF"/>
        </w:rPr>
        <w:t> ,(Erişim tarihi).</w:t>
      </w:r>
    </w:p>
    <w:p w14:paraId="6F66B684" w14:textId="77777777" w:rsidR="00544ECC" w:rsidRPr="00544ECC" w:rsidRDefault="00544ECC" w:rsidP="00544ECC">
      <w:pPr>
        <w:ind w:left="709" w:hanging="709"/>
        <w:jc w:val="both"/>
        <w:rPr>
          <w:rFonts w:ascii="Times New Roman" w:hAnsi="Times New Roman"/>
          <w:sz w:val="20"/>
          <w:szCs w:val="20"/>
        </w:rPr>
      </w:pPr>
      <w:r w:rsidRPr="00544ECC">
        <w:rPr>
          <w:rFonts w:ascii="Times New Roman" w:hAnsi="Times New Roman"/>
          <w:sz w:val="20"/>
          <w:szCs w:val="20"/>
        </w:rPr>
        <w:t xml:space="preserve">Van Soest, P. J., 1964. Symposium on nutrition and forages and pastures: New chemical procedures for evaluating forages. J. Anim.Sci. 23:838-845.  </w:t>
      </w:r>
    </w:p>
    <w:p w14:paraId="5274DB37" w14:textId="77777777" w:rsidR="00544ECC" w:rsidRPr="00544ECC" w:rsidRDefault="00544ECC" w:rsidP="00544ECC">
      <w:pPr>
        <w:pStyle w:val="Default"/>
        <w:ind w:left="851" w:hanging="851"/>
        <w:jc w:val="both"/>
        <w:rPr>
          <w:rFonts w:ascii="Times New Roman" w:hAnsi="Times New Roman"/>
          <w:color w:val="auto"/>
          <w:sz w:val="20"/>
          <w:szCs w:val="20"/>
        </w:rPr>
      </w:pPr>
      <w:r w:rsidRPr="00544ECC">
        <w:rPr>
          <w:rFonts w:ascii="Times New Roman" w:hAnsi="Times New Roman"/>
          <w:color w:val="auto"/>
          <w:sz w:val="20"/>
          <w:szCs w:val="20"/>
        </w:rPr>
        <w:t xml:space="preserve">Waldo, D.R., Jorgensen, N.A., 1981. Forages for high animal production: Nutritional </w:t>
      </w:r>
      <w:proofErr w:type="spellStart"/>
      <w:r w:rsidRPr="00544ECC">
        <w:rPr>
          <w:rFonts w:ascii="Times New Roman" w:hAnsi="Times New Roman"/>
          <w:color w:val="auto"/>
          <w:sz w:val="20"/>
          <w:szCs w:val="20"/>
        </w:rPr>
        <w:t>factorsand</w:t>
      </w:r>
      <w:proofErr w:type="spellEnd"/>
      <w:r w:rsidRPr="00544ECC">
        <w:rPr>
          <w:rFonts w:ascii="Times New Roman" w:hAnsi="Times New Roman"/>
          <w:color w:val="auto"/>
          <w:sz w:val="20"/>
          <w:szCs w:val="20"/>
        </w:rPr>
        <w:t xml:space="preserve"> effects of conservation. J. Dairy Sci. 64: 1207-1229.</w:t>
      </w:r>
    </w:p>
    <w:p w14:paraId="680AB128" w14:textId="77777777" w:rsidR="00544ECC" w:rsidRPr="00544ECC" w:rsidRDefault="00544ECC" w:rsidP="00544ECC">
      <w:pPr>
        <w:pStyle w:val="ANMmaintext"/>
      </w:pPr>
    </w:p>
    <w:p w14:paraId="7D3B461C" w14:textId="33A87DD0" w:rsidR="00677410" w:rsidRPr="00632CD3" w:rsidRDefault="003C1FC9" w:rsidP="00BE539F">
      <w:pPr>
        <w:pStyle w:val="default0"/>
        <w:shd w:val="clear" w:color="auto" w:fill="FFFFFF"/>
        <w:spacing w:before="0" w:beforeAutospacing="0" w:after="0" w:afterAutospacing="0"/>
        <w:ind w:left="709" w:hanging="709"/>
        <w:jc w:val="both"/>
        <w:rPr>
          <w:sz w:val="20"/>
          <w:szCs w:val="20"/>
          <w:lang w:val="en-US"/>
        </w:rPr>
      </w:pPr>
      <w:r>
        <w:rPr>
          <w:noProof/>
          <w:sz w:val="20"/>
          <w:szCs w:val="20"/>
        </w:rPr>
        <w:drawing>
          <wp:anchor distT="0" distB="0" distL="114300" distR="114300" simplePos="0" relativeHeight="251658240" behindDoc="0" locked="0" layoutInCell="1" allowOverlap="1" wp14:anchorId="7B13C3FF" wp14:editId="27E659EB">
            <wp:simplePos x="0" y="0"/>
            <wp:positionH relativeFrom="column">
              <wp:posOffset>2540</wp:posOffset>
            </wp:positionH>
            <wp:positionV relativeFrom="paragraph">
              <wp:posOffset>-635</wp:posOffset>
            </wp:positionV>
            <wp:extent cx="715558" cy="252000"/>
            <wp:effectExtent l="0" t="0" r="0" b="0"/>
            <wp:wrapNone/>
            <wp:docPr id="145803840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038406" name="Resim 1458038406"/>
                    <pic:cNvPicPr/>
                  </pic:nvPicPr>
                  <pic:blipFill>
                    <a:blip r:embed="rId9"/>
                    <a:stretch>
                      <a:fillRect/>
                    </a:stretch>
                  </pic:blipFill>
                  <pic:spPr>
                    <a:xfrm>
                      <a:off x="0" y="0"/>
                      <a:ext cx="715558" cy="252000"/>
                    </a:xfrm>
                    <a:prstGeom prst="rect">
                      <a:avLst/>
                    </a:prstGeom>
                  </pic:spPr>
                </pic:pic>
              </a:graphicData>
            </a:graphic>
          </wp:anchor>
        </w:drawing>
      </w:r>
      <w:r>
        <w:rPr>
          <w:sz w:val="20"/>
          <w:szCs w:val="20"/>
        </w:rPr>
        <w:t xml:space="preserve">                        </w:t>
      </w:r>
      <w:r w:rsidR="00632CD3" w:rsidRPr="00632CD3">
        <w:rPr>
          <w:sz w:val="20"/>
          <w:szCs w:val="20"/>
          <w:lang w:val="en-US"/>
        </w:rPr>
        <w:t>This work is licen</w:t>
      </w:r>
      <w:r w:rsidR="00632CD3">
        <w:rPr>
          <w:sz w:val="20"/>
          <w:szCs w:val="20"/>
          <w:lang w:val="en-US"/>
        </w:rPr>
        <w:t>s</w:t>
      </w:r>
      <w:r w:rsidR="00632CD3" w:rsidRPr="00632CD3">
        <w:rPr>
          <w:sz w:val="20"/>
          <w:szCs w:val="20"/>
          <w:lang w:val="en-US"/>
        </w:rPr>
        <w:t xml:space="preserve">ed under a </w:t>
      </w:r>
      <w:r w:rsidR="00632CD3" w:rsidRPr="00126AD7">
        <w:rPr>
          <w:sz w:val="20"/>
          <w:szCs w:val="20"/>
          <w:lang w:val="en-US"/>
        </w:rPr>
        <w:t>Creative Commons Attribution</w:t>
      </w:r>
      <w:r w:rsidR="00632CD3" w:rsidRPr="00632CD3">
        <w:rPr>
          <w:sz w:val="20"/>
          <w:szCs w:val="20"/>
          <w:lang w:val="en-US"/>
        </w:rPr>
        <w:t xml:space="preserve"> CC BY 4.0 International License.</w:t>
      </w:r>
    </w:p>
    <w:sectPr w:rsidR="00677410" w:rsidRPr="00632CD3" w:rsidSect="009460CB">
      <w:headerReference w:type="default" r:id="rId10"/>
      <w:headerReference w:type="first" r:id="rId11"/>
      <w:pgSz w:w="11906" w:h="16838" w:code="9"/>
      <w:pgMar w:top="1418" w:right="567" w:bottom="1418" w:left="851" w:header="709" w:footer="709"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572FA" w14:textId="77777777" w:rsidR="008805F7" w:rsidRDefault="008805F7" w:rsidP="00E358D7">
      <w:r>
        <w:separator/>
      </w:r>
    </w:p>
  </w:endnote>
  <w:endnote w:type="continuationSeparator" w:id="0">
    <w:p w14:paraId="7ACAA148" w14:textId="77777777" w:rsidR="008805F7" w:rsidRDefault="008805F7" w:rsidP="00E3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D1866" w14:textId="77777777" w:rsidR="008805F7" w:rsidRDefault="008805F7" w:rsidP="00E358D7">
      <w:r>
        <w:separator/>
      </w:r>
    </w:p>
  </w:footnote>
  <w:footnote w:type="continuationSeparator" w:id="0">
    <w:p w14:paraId="345EB964" w14:textId="77777777" w:rsidR="008805F7" w:rsidRDefault="008805F7" w:rsidP="00E35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8" w:type="dxa"/>
      <w:tblInd w:w="-108" w:type="dxa"/>
      <w:tblBorders>
        <w:bottom w:val="single" w:sz="12" w:space="0" w:color="538135"/>
      </w:tblBorders>
      <w:tblLook w:val="04A0" w:firstRow="1" w:lastRow="0" w:firstColumn="1" w:lastColumn="0" w:noHBand="0" w:noVBand="1"/>
    </w:tblPr>
    <w:tblGrid>
      <w:gridCol w:w="6386"/>
      <w:gridCol w:w="4212"/>
    </w:tblGrid>
    <w:tr w:rsidR="00E36472" w:rsidRPr="000F5BE1" w14:paraId="10EFD5F5" w14:textId="77777777" w:rsidTr="00E36472">
      <w:trPr>
        <w:trHeight w:val="270"/>
      </w:trPr>
      <w:tc>
        <w:tcPr>
          <w:tcW w:w="6386" w:type="dxa"/>
          <w:shd w:val="clear" w:color="auto" w:fill="auto"/>
        </w:tcPr>
        <w:p w14:paraId="18AB2909" w14:textId="77777777" w:rsidR="006148BA" w:rsidRPr="006148BA" w:rsidRDefault="006148BA" w:rsidP="006148BA">
          <w:pPr>
            <w:widowControl w:val="0"/>
            <w:suppressLineNumbers/>
            <w:rPr>
              <w:rFonts w:ascii="Century" w:hAnsi="Century"/>
              <w:iCs/>
              <w:sz w:val="18"/>
              <w:lang w:val="tr-TR"/>
            </w:rPr>
          </w:pPr>
          <w:r w:rsidRPr="006148BA">
            <w:rPr>
              <w:rFonts w:ascii="Century" w:hAnsi="Century"/>
              <w:iCs/>
              <w:sz w:val="18"/>
              <w:lang w:val="tr-TR"/>
            </w:rPr>
            <w:t xml:space="preserve">ÇOMÜ Zir. Fak. Derg. (COMU J. Agric. Fac.)      </w:t>
          </w:r>
        </w:p>
        <w:p w14:paraId="7951FB42" w14:textId="77777777" w:rsidR="00E36472" w:rsidRPr="008029A9" w:rsidRDefault="00E36472" w:rsidP="00812C92">
          <w:pPr>
            <w:widowControl w:val="0"/>
            <w:rPr>
              <w:rFonts w:ascii="Century" w:hAnsi="Century"/>
              <w:iCs/>
              <w:sz w:val="18"/>
            </w:rPr>
          </w:pPr>
          <w:r w:rsidRPr="00E83E36">
            <w:rPr>
              <w:rFonts w:ascii="Century" w:hAnsi="Century"/>
              <w:iCs/>
              <w:color w:val="FFFFFF" w:themeColor="background1"/>
              <w:sz w:val="18"/>
            </w:rPr>
            <w:t>000-000, 2020</w:t>
          </w:r>
        </w:p>
      </w:tc>
      <w:tc>
        <w:tcPr>
          <w:tcW w:w="4212" w:type="dxa"/>
          <w:shd w:val="clear" w:color="auto" w:fill="auto"/>
        </w:tcPr>
        <w:p w14:paraId="59210DA2" w14:textId="77777777" w:rsidR="00E36472" w:rsidRDefault="00E36472" w:rsidP="00812C92">
          <w:pPr>
            <w:widowControl w:val="0"/>
            <w:suppressLineNumbers/>
            <w:jc w:val="right"/>
            <w:rPr>
              <w:rFonts w:ascii="Century" w:hAnsi="Century"/>
              <w:sz w:val="18"/>
            </w:rPr>
          </w:pPr>
          <w:r w:rsidRPr="008029A9">
            <w:rPr>
              <w:rFonts w:ascii="Century" w:hAnsi="Century"/>
              <w:sz w:val="18"/>
            </w:rPr>
            <w:t>Araştırma Makalesi</w:t>
          </w:r>
        </w:p>
        <w:p w14:paraId="6414E707" w14:textId="77777777" w:rsidR="00E36472" w:rsidRPr="008029A9" w:rsidRDefault="00E36472" w:rsidP="00812C92">
          <w:pPr>
            <w:widowControl w:val="0"/>
            <w:suppressLineNumbers/>
            <w:jc w:val="right"/>
            <w:rPr>
              <w:rFonts w:ascii="Century" w:hAnsi="Century"/>
              <w:sz w:val="18"/>
            </w:rPr>
          </w:pPr>
          <w:r w:rsidRPr="008029A9">
            <w:rPr>
              <w:rFonts w:ascii="Century" w:hAnsi="Century"/>
              <w:sz w:val="18"/>
            </w:rPr>
            <w:t>Research Article</w:t>
          </w:r>
        </w:p>
      </w:tc>
    </w:tr>
  </w:tbl>
  <w:p w14:paraId="5BEFC662" w14:textId="77777777" w:rsidR="00E36472" w:rsidRDefault="00E3647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92" w:type="dxa"/>
      <w:tblBorders>
        <w:bottom w:val="single" w:sz="24" w:space="0" w:color="385623"/>
      </w:tblBorders>
      <w:tblLook w:val="04A0" w:firstRow="1" w:lastRow="0" w:firstColumn="1" w:lastColumn="0" w:noHBand="0" w:noVBand="1"/>
    </w:tblPr>
    <w:tblGrid>
      <w:gridCol w:w="4786"/>
      <w:gridCol w:w="1701"/>
      <w:gridCol w:w="3705"/>
    </w:tblGrid>
    <w:tr w:rsidR="00E36472" w:rsidRPr="002F20AB" w14:paraId="0487DCDF" w14:textId="77777777" w:rsidTr="005E79B0">
      <w:trPr>
        <w:trHeight w:val="1134"/>
      </w:trPr>
      <w:tc>
        <w:tcPr>
          <w:tcW w:w="4786" w:type="dxa"/>
          <w:shd w:val="clear" w:color="auto" w:fill="auto"/>
          <w:vAlign w:val="center"/>
        </w:tcPr>
        <w:p w14:paraId="7B65FEE1" w14:textId="77777777" w:rsidR="00E36472" w:rsidRDefault="00E36472" w:rsidP="00190C6F">
          <w:pPr>
            <w:widowControl w:val="0"/>
            <w:rPr>
              <w:rFonts w:ascii="Times New Roman" w:hAnsi="Times New Roman"/>
              <w:iCs/>
              <w:sz w:val="18"/>
              <w:lang w:val="tr-TR"/>
            </w:rPr>
          </w:pPr>
          <w:r w:rsidRPr="00190C6F">
            <w:rPr>
              <w:rFonts w:ascii="Times New Roman" w:hAnsi="Times New Roman"/>
              <w:iCs/>
              <w:sz w:val="18"/>
              <w:lang w:val="tr-TR"/>
            </w:rPr>
            <w:t xml:space="preserve">ÇOMÜ Zir. Fak. Derg. (COMU J. Agric. Fac.)      </w:t>
          </w:r>
        </w:p>
        <w:p w14:paraId="12EFFF38" w14:textId="77777777" w:rsidR="00E36472" w:rsidRPr="00190C6F" w:rsidRDefault="00E36472" w:rsidP="00190C6F">
          <w:pPr>
            <w:widowControl w:val="0"/>
            <w:rPr>
              <w:rFonts w:ascii="Times New Roman" w:hAnsi="Times New Roman"/>
              <w:iCs/>
              <w:sz w:val="18"/>
              <w:lang w:val="tr-TR"/>
            </w:rPr>
          </w:pPr>
          <w:r>
            <w:rPr>
              <w:rFonts w:ascii="Times New Roman" w:hAnsi="Times New Roman"/>
              <w:iCs/>
              <w:sz w:val="18"/>
              <w:lang w:val="tr-TR"/>
            </w:rPr>
            <w:t>Yıl</w:t>
          </w:r>
          <w:r w:rsidRPr="00190C6F">
            <w:rPr>
              <w:rFonts w:ascii="Times New Roman" w:hAnsi="Times New Roman"/>
              <w:iCs/>
              <w:sz w:val="18"/>
              <w:lang w:val="tr-TR"/>
            </w:rPr>
            <w:t xml:space="preserve">: </w:t>
          </w:r>
          <w:r>
            <w:rPr>
              <w:rFonts w:ascii="Times New Roman" w:hAnsi="Times New Roman"/>
              <w:iCs/>
              <w:sz w:val="18"/>
              <w:lang w:val="tr-TR"/>
            </w:rPr>
            <w:t>cilt</w:t>
          </w:r>
          <w:r w:rsidRPr="00190C6F">
            <w:rPr>
              <w:rFonts w:ascii="Times New Roman" w:hAnsi="Times New Roman"/>
              <w:iCs/>
              <w:sz w:val="18"/>
              <w:lang w:val="tr-TR"/>
            </w:rPr>
            <w:t xml:space="preserve"> (</w:t>
          </w:r>
          <w:r>
            <w:rPr>
              <w:rFonts w:ascii="Times New Roman" w:hAnsi="Times New Roman"/>
              <w:iCs/>
              <w:sz w:val="18"/>
              <w:lang w:val="tr-TR"/>
            </w:rPr>
            <w:t>sayı</w:t>
          </w:r>
          <w:r w:rsidRPr="00190C6F">
            <w:rPr>
              <w:rFonts w:ascii="Times New Roman" w:hAnsi="Times New Roman"/>
              <w:iCs/>
              <w:sz w:val="18"/>
              <w:lang w:val="tr-TR"/>
            </w:rPr>
            <w:t xml:space="preserve">): </w:t>
          </w:r>
          <w:r>
            <w:rPr>
              <w:rFonts w:ascii="Times New Roman" w:hAnsi="Times New Roman"/>
              <w:iCs/>
              <w:sz w:val="18"/>
              <w:lang w:val="tr-TR"/>
            </w:rPr>
            <w:t>sayfa baş.</w:t>
          </w:r>
          <w:r w:rsidRPr="00190C6F">
            <w:rPr>
              <w:rFonts w:ascii="Times New Roman" w:hAnsi="Times New Roman"/>
              <w:iCs/>
              <w:sz w:val="18"/>
              <w:lang w:val="tr-TR"/>
            </w:rPr>
            <w:t>–</w:t>
          </w:r>
          <w:r>
            <w:rPr>
              <w:rFonts w:ascii="Times New Roman" w:hAnsi="Times New Roman"/>
              <w:iCs/>
              <w:sz w:val="18"/>
              <w:lang w:val="tr-TR"/>
            </w:rPr>
            <w:t>sayfa son</w:t>
          </w:r>
        </w:p>
        <w:p w14:paraId="1C1EB607" w14:textId="666E2678" w:rsidR="00E36472" w:rsidRPr="00190C6F" w:rsidRDefault="00E36472" w:rsidP="00190C6F">
          <w:pPr>
            <w:widowControl w:val="0"/>
            <w:rPr>
              <w:rFonts w:ascii="Times New Roman" w:hAnsi="Times New Roman"/>
              <w:iCs/>
              <w:sz w:val="18"/>
              <w:lang w:val="tr-TR"/>
            </w:rPr>
          </w:pPr>
          <w:r w:rsidRPr="00190C6F">
            <w:rPr>
              <w:rFonts w:ascii="Times New Roman" w:hAnsi="Times New Roman"/>
              <w:iCs/>
              <w:sz w:val="18"/>
              <w:lang w:val="tr-TR"/>
            </w:rPr>
            <w:t>ISSN: 2147–8384 / e-ISSN: 2564–6826</w:t>
          </w:r>
          <w:r w:rsidR="00D620D6">
            <w:rPr>
              <w:rFonts w:ascii="Times New Roman" w:hAnsi="Times New Roman"/>
              <w:iCs/>
              <w:sz w:val="18"/>
              <w:lang w:val="tr-TR"/>
            </w:rPr>
            <w:t xml:space="preserve">                                      </w:t>
          </w:r>
        </w:p>
        <w:p w14:paraId="6139E43C" w14:textId="33C2EBBB" w:rsidR="00E36472" w:rsidRPr="00190C6F" w:rsidRDefault="00E36472" w:rsidP="00190C6F">
          <w:pPr>
            <w:widowControl w:val="0"/>
            <w:rPr>
              <w:rFonts w:ascii="Times New Roman" w:hAnsi="Times New Roman"/>
              <w:iCs/>
              <w:sz w:val="18"/>
              <w:lang w:val="tr-TR"/>
            </w:rPr>
          </w:pPr>
          <w:r w:rsidRPr="00190C6F">
            <w:rPr>
              <w:rFonts w:ascii="Times New Roman" w:hAnsi="Times New Roman"/>
              <w:iCs/>
              <w:sz w:val="18"/>
              <w:lang w:val="tr-TR"/>
            </w:rPr>
            <w:t>doi: 10.33202/comuagrixxxx</w:t>
          </w:r>
        </w:p>
        <w:p w14:paraId="04F5CCC2" w14:textId="77777777" w:rsidR="00E36472" w:rsidRPr="00E83E36" w:rsidRDefault="00E36472" w:rsidP="00812C92">
          <w:pPr>
            <w:widowControl w:val="0"/>
            <w:rPr>
              <w:rFonts w:ascii="Century" w:hAnsi="Century"/>
              <w:color w:val="FFFFFF" w:themeColor="background1"/>
              <w:sz w:val="18"/>
            </w:rPr>
          </w:pPr>
          <w:r w:rsidRPr="00E83E36">
            <w:rPr>
              <w:rFonts w:ascii="Century" w:hAnsi="Century"/>
              <w:iCs/>
              <w:color w:val="FFFFFF" w:themeColor="background1"/>
              <w:sz w:val="18"/>
            </w:rPr>
            <w:t>0): 000-000, 202*</w:t>
          </w:r>
        </w:p>
        <w:p w14:paraId="64BCE4B9" w14:textId="77777777" w:rsidR="00E36472" w:rsidRPr="002F20AB" w:rsidRDefault="00E36472" w:rsidP="00057D11">
          <w:pPr>
            <w:widowControl w:val="0"/>
            <w:rPr>
              <w:rFonts w:ascii="Century" w:hAnsi="Century"/>
              <w:sz w:val="18"/>
            </w:rPr>
          </w:pPr>
          <w:r w:rsidRPr="00E83E36">
            <w:rPr>
              <w:rFonts w:ascii="Century" w:hAnsi="Century"/>
              <w:iCs/>
              <w:color w:val="FFFFFF" w:themeColor="background1"/>
              <w:sz w:val="18"/>
              <w:szCs w:val="18"/>
            </w:rPr>
            <w:t>https://doi.org/10.18016/ksutarimdoga.vi.000000</w:t>
          </w:r>
        </w:p>
      </w:tc>
      <w:tc>
        <w:tcPr>
          <w:tcW w:w="1701" w:type="dxa"/>
          <w:shd w:val="clear" w:color="auto" w:fill="auto"/>
          <w:vAlign w:val="center"/>
        </w:tcPr>
        <w:p w14:paraId="3D9F7A87" w14:textId="2AC6B5A4" w:rsidR="00E36472" w:rsidRPr="002F20AB" w:rsidRDefault="00D620D6" w:rsidP="00812C92">
          <w:pPr>
            <w:widowControl w:val="0"/>
            <w:rPr>
              <w:rFonts w:ascii="Century" w:hAnsi="Century"/>
              <w:b/>
              <w:iCs/>
              <w:sz w:val="18"/>
            </w:rPr>
          </w:pPr>
          <w:r>
            <w:rPr>
              <w:rFonts w:ascii="Times New Roman" w:hAnsi="Times New Roman"/>
              <w:iCs/>
              <w:noProof/>
              <w:sz w:val="18"/>
              <w:lang w:val="tr-TR"/>
            </w:rPr>
            <w:drawing>
              <wp:anchor distT="0" distB="0" distL="114300" distR="114300" simplePos="0" relativeHeight="251658240" behindDoc="0" locked="0" layoutInCell="1" allowOverlap="1" wp14:anchorId="67B4B556" wp14:editId="6E31B494">
                <wp:simplePos x="0" y="0"/>
                <wp:positionH relativeFrom="column">
                  <wp:posOffset>85725</wp:posOffset>
                </wp:positionH>
                <wp:positionV relativeFrom="paragraph">
                  <wp:posOffset>-184150</wp:posOffset>
                </wp:positionV>
                <wp:extent cx="719455" cy="277495"/>
                <wp:effectExtent l="0" t="0" r="4445" b="8255"/>
                <wp:wrapNone/>
                <wp:docPr id="53030868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308682" name="Resim 1"/>
                        <pic:cNvPicPr/>
                      </pic:nvPicPr>
                      <pic:blipFill>
                        <a:blip r:embed="rId1"/>
                        <a:stretch>
                          <a:fillRect/>
                        </a:stretch>
                      </pic:blipFill>
                      <pic:spPr>
                        <a:xfrm>
                          <a:off x="0" y="0"/>
                          <a:ext cx="719455" cy="277495"/>
                        </a:xfrm>
                        <a:prstGeom prst="rect">
                          <a:avLst/>
                        </a:prstGeom>
                      </pic:spPr>
                    </pic:pic>
                  </a:graphicData>
                </a:graphic>
                <wp14:sizeRelH relativeFrom="margin">
                  <wp14:pctWidth>0</wp14:pctWidth>
                </wp14:sizeRelH>
                <wp14:sizeRelV relativeFrom="margin">
                  <wp14:pctHeight>0</wp14:pctHeight>
                </wp14:sizeRelV>
              </wp:anchor>
            </w:drawing>
          </w:r>
        </w:p>
      </w:tc>
      <w:tc>
        <w:tcPr>
          <w:tcW w:w="3705" w:type="dxa"/>
          <w:shd w:val="clear" w:color="auto" w:fill="auto"/>
          <w:vAlign w:val="center"/>
        </w:tcPr>
        <w:p w14:paraId="2A2C6768" w14:textId="77777777" w:rsidR="00E36472" w:rsidRPr="002F20AB" w:rsidRDefault="00E36472" w:rsidP="00812C92">
          <w:pPr>
            <w:widowControl w:val="0"/>
            <w:rPr>
              <w:rFonts w:ascii="Century" w:hAnsi="Century"/>
              <w:b/>
              <w:iCs/>
              <w:sz w:val="18"/>
            </w:rPr>
          </w:pPr>
        </w:p>
      </w:tc>
    </w:tr>
  </w:tbl>
  <w:p w14:paraId="6B31138D" w14:textId="77777777" w:rsidR="00E36472" w:rsidRPr="009460CB" w:rsidRDefault="00E36472">
    <w:pPr>
      <w:pStyle w:val="stBilgi"/>
      <w:rPr>
        <w:sz w:val="12"/>
        <w:szCs w:val="12"/>
      </w:rPr>
    </w:pPr>
    <w:r w:rsidRPr="00CD3298">
      <w:rPr>
        <w:b/>
        <w:noProof/>
        <w:color w:val="365F91"/>
        <w:sz w:val="44"/>
        <w:szCs w:val="44"/>
        <w:lang w:val="tr-TR" w:eastAsia="tr-TR"/>
      </w:rPr>
      <w:drawing>
        <wp:anchor distT="0" distB="0" distL="114300" distR="114300" simplePos="0" relativeHeight="251657216" behindDoc="0" locked="0" layoutInCell="1" allowOverlap="1" wp14:anchorId="4E6FE072" wp14:editId="4570DBC7">
          <wp:simplePos x="0" y="0"/>
          <wp:positionH relativeFrom="column">
            <wp:posOffset>5645150</wp:posOffset>
          </wp:positionH>
          <wp:positionV relativeFrom="paragraph">
            <wp:posOffset>-949325</wp:posOffset>
          </wp:positionV>
          <wp:extent cx="962025" cy="882015"/>
          <wp:effectExtent l="0" t="0" r="9525" b="0"/>
          <wp:wrapTopAndBottom/>
          <wp:docPr id="4" name="Resim 4" descr="logo_der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7" descr="logo_derg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8820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D61A5"/>
    <w:multiLevelType w:val="hybridMultilevel"/>
    <w:tmpl w:val="E11EF76E"/>
    <w:lvl w:ilvl="0" w:tplc="E7A4FDA8">
      <w:start w:val="2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094857"/>
    <w:multiLevelType w:val="hybridMultilevel"/>
    <w:tmpl w:val="5D10B8EC"/>
    <w:lvl w:ilvl="0" w:tplc="E7AE9050">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6860394">
    <w:abstractNumId w:val="0"/>
  </w:num>
  <w:num w:numId="2" w16cid:durableId="1275598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stylePaneSortMethod w:val="00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c3NrewMDYyMDE1srRQ0lEKTi0uzszPAykwrAUAnNoVPywAAAA="/>
  </w:docVars>
  <w:rsids>
    <w:rsidRoot w:val="00C02F3F"/>
    <w:rsid w:val="000063D4"/>
    <w:rsid w:val="0000708B"/>
    <w:rsid w:val="00007DB1"/>
    <w:rsid w:val="00011294"/>
    <w:rsid w:val="000127BC"/>
    <w:rsid w:val="00021910"/>
    <w:rsid w:val="00057D11"/>
    <w:rsid w:val="00060797"/>
    <w:rsid w:val="0007384E"/>
    <w:rsid w:val="00077174"/>
    <w:rsid w:val="00081656"/>
    <w:rsid w:val="000859D3"/>
    <w:rsid w:val="00095B0E"/>
    <w:rsid w:val="00095D02"/>
    <w:rsid w:val="000975AE"/>
    <w:rsid w:val="000A72F6"/>
    <w:rsid w:val="000C4E8D"/>
    <w:rsid w:val="000D0F51"/>
    <w:rsid w:val="000D4E4C"/>
    <w:rsid w:val="000D7DB3"/>
    <w:rsid w:val="000E13AF"/>
    <w:rsid w:val="000E2086"/>
    <w:rsid w:val="000E25B6"/>
    <w:rsid w:val="000E32C8"/>
    <w:rsid w:val="000F2B1A"/>
    <w:rsid w:val="000F2CB4"/>
    <w:rsid w:val="000F5EB8"/>
    <w:rsid w:val="001019F5"/>
    <w:rsid w:val="00120303"/>
    <w:rsid w:val="00126AD7"/>
    <w:rsid w:val="00140441"/>
    <w:rsid w:val="00141B16"/>
    <w:rsid w:val="00150660"/>
    <w:rsid w:val="00151937"/>
    <w:rsid w:val="00155AC5"/>
    <w:rsid w:val="00173591"/>
    <w:rsid w:val="00175F2D"/>
    <w:rsid w:val="00176688"/>
    <w:rsid w:val="00181D97"/>
    <w:rsid w:val="00182676"/>
    <w:rsid w:val="00183F09"/>
    <w:rsid w:val="00184405"/>
    <w:rsid w:val="0018585C"/>
    <w:rsid w:val="00185EEF"/>
    <w:rsid w:val="00190C6F"/>
    <w:rsid w:val="001C24C0"/>
    <w:rsid w:val="001C4768"/>
    <w:rsid w:val="001D3A40"/>
    <w:rsid w:val="001D5EEA"/>
    <w:rsid w:val="001E7436"/>
    <w:rsid w:val="001F4C26"/>
    <w:rsid w:val="00210C0B"/>
    <w:rsid w:val="002111F0"/>
    <w:rsid w:val="00211BC4"/>
    <w:rsid w:val="00212A31"/>
    <w:rsid w:val="00217ACA"/>
    <w:rsid w:val="00217F5D"/>
    <w:rsid w:val="002248EE"/>
    <w:rsid w:val="00224F12"/>
    <w:rsid w:val="00231567"/>
    <w:rsid w:val="002409AF"/>
    <w:rsid w:val="00261229"/>
    <w:rsid w:val="00262DD8"/>
    <w:rsid w:val="0026739F"/>
    <w:rsid w:val="00270F9E"/>
    <w:rsid w:val="0027186D"/>
    <w:rsid w:val="00276AFC"/>
    <w:rsid w:val="00282992"/>
    <w:rsid w:val="002831DF"/>
    <w:rsid w:val="00286D10"/>
    <w:rsid w:val="002912E1"/>
    <w:rsid w:val="00294320"/>
    <w:rsid w:val="00295663"/>
    <w:rsid w:val="002A632B"/>
    <w:rsid w:val="002B19C9"/>
    <w:rsid w:val="002B4F8D"/>
    <w:rsid w:val="002B748B"/>
    <w:rsid w:val="002C783F"/>
    <w:rsid w:val="002D2199"/>
    <w:rsid w:val="002D41E9"/>
    <w:rsid w:val="002D6778"/>
    <w:rsid w:val="002E5A0D"/>
    <w:rsid w:val="002E79BC"/>
    <w:rsid w:val="002F56A8"/>
    <w:rsid w:val="0030214A"/>
    <w:rsid w:val="00304A2F"/>
    <w:rsid w:val="003128AF"/>
    <w:rsid w:val="0032359F"/>
    <w:rsid w:val="0032757F"/>
    <w:rsid w:val="00336D95"/>
    <w:rsid w:val="0034086A"/>
    <w:rsid w:val="003462F5"/>
    <w:rsid w:val="003569EE"/>
    <w:rsid w:val="00356C54"/>
    <w:rsid w:val="0036347F"/>
    <w:rsid w:val="003651AB"/>
    <w:rsid w:val="00382FA5"/>
    <w:rsid w:val="0038617F"/>
    <w:rsid w:val="00387FE9"/>
    <w:rsid w:val="003969BF"/>
    <w:rsid w:val="00397A0A"/>
    <w:rsid w:val="003A5A37"/>
    <w:rsid w:val="003B454B"/>
    <w:rsid w:val="003C18F0"/>
    <w:rsid w:val="003C1FC9"/>
    <w:rsid w:val="003C6E49"/>
    <w:rsid w:val="003D2677"/>
    <w:rsid w:val="003D42A7"/>
    <w:rsid w:val="003E656F"/>
    <w:rsid w:val="003E66EC"/>
    <w:rsid w:val="003F2AB6"/>
    <w:rsid w:val="00407BF1"/>
    <w:rsid w:val="00414D7D"/>
    <w:rsid w:val="00414E60"/>
    <w:rsid w:val="004155A0"/>
    <w:rsid w:val="00421347"/>
    <w:rsid w:val="004227EA"/>
    <w:rsid w:val="00431ADA"/>
    <w:rsid w:val="0043516B"/>
    <w:rsid w:val="00436C6B"/>
    <w:rsid w:val="004371CD"/>
    <w:rsid w:val="00443B18"/>
    <w:rsid w:val="00444CE5"/>
    <w:rsid w:val="004553A5"/>
    <w:rsid w:val="004611C2"/>
    <w:rsid w:val="00465E0D"/>
    <w:rsid w:val="00466E38"/>
    <w:rsid w:val="0046765E"/>
    <w:rsid w:val="00472C05"/>
    <w:rsid w:val="00482FB0"/>
    <w:rsid w:val="00490F16"/>
    <w:rsid w:val="004A0286"/>
    <w:rsid w:val="004A04D6"/>
    <w:rsid w:val="004A1E62"/>
    <w:rsid w:val="004B082D"/>
    <w:rsid w:val="004B6DCD"/>
    <w:rsid w:val="004D54CC"/>
    <w:rsid w:val="004E3FB2"/>
    <w:rsid w:val="004E628F"/>
    <w:rsid w:val="004E6DBA"/>
    <w:rsid w:val="004F223A"/>
    <w:rsid w:val="004F364B"/>
    <w:rsid w:val="004F394A"/>
    <w:rsid w:val="00505677"/>
    <w:rsid w:val="00505C26"/>
    <w:rsid w:val="0051341B"/>
    <w:rsid w:val="005141DE"/>
    <w:rsid w:val="00542460"/>
    <w:rsid w:val="00543D27"/>
    <w:rsid w:val="00544ECC"/>
    <w:rsid w:val="005520C1"/>
    <w:rsid w:val="005624B5"/>
    <w:rsid w:val="00563642"/>
    <w:rsid w:val="00563C58"/>
    <w:rsid w:val="00570847"/>
    <w:rsid w:val="005755A8"/>
    <w:rsid w:val="005840F2"/>
    <w:rsid w:val="005A493F"/>
    <w:rsid w:val="005B3F32"/>
    <w:rsid w:val="005B5FFF"/>
    <w:rsid w:val="005C46D4"/>
    <w:rsid w:val="005C6518"/>
    <w:rsid w:val="005D05D6"/>
    <w:rsid w:val="005E6A36"/>
    <w:rsid w:val="005E79B0"/>
    <w:rsid w:val="005F0ACF"/>
    <w:rsid w:val="005F3D50"/>
    <w:rsid w:val="005F5E31"/>
    <w:rsid w:val="00604E30"/>
    <w:rsid w:val="006106BA"/>
    <w:rsid w:val="006148BA"/>
    <w:rsid w:val="00627D17"/>
    <w:rsid w:val="00632CD3"/>
    <w:rsid w:val="0064520D"/>
    <w:rsid w:val="006515A1"/>
    <w:rsid w:val="00652B2F"/>
    <w:rsid w:val="00663BC9"/>
    <w:rsid w:val="00663D86"/>
    <w:rsid w:val="00670C2B"/>
    <w:rsid w:val="00674094"/>
    <w:rsid w:val="006769CC"/>
    <w:rsid w:val="00677410"/>
    <w:rsid w:val="00677DEB"/>
    <w:rsid w:val="00693D81"/>
    <w:rsid w:val="00697B32"/>
    <w:rsid w:val="006B14CD"/>
    <w:rsid w:val="006B1B26"/>
    <w:rsid w:val="006C55EC"/>
    <w:rsid w:val="006C5CF5"/>
    <w:rsid w:val="006D473C"/>
    <w:rsid w:val="006E13D7"/>
    <w:rsid w:val="007114D4"/>
    <w:rsid w:val="00712C7A"/>
    <w:rsid w:val="00713777"/>
    <w:rsid w:val="00713C7B"/>
    <w:rsid w:val="007215C6"/>
    <w:rsid w:val="00726630"/>
    <w:rsid w:val="00730CAE"/>
    <w:rsid w:val="00735B85"/>
    <w:rsid w:val="007472F6"/>
    <w:rsid w:val="007526C9"/>
    <w:rsid w:val="00755794"/>
    <w:rsid w:val="007612DF"/>
    <w:rsid w:val="007661A3"/>
    <w:rsid w:val="00771A2B"/>
    <w:rsid w:val="007772B7"/>
    <w:rsid w:val="00790D26"/>
    <w:rsid w:val="00797677"/>
    <w:rsid w:val="007B0270"/>
    <w:rsid w:val="007B46D6"/>
    <w:rsid w:val="007B5ADB"/>
    <w:rsid w:val="007C1EB3"/>
    <w:rsid w:val="007C40A7"/>
    <w:rsid w:val="007C48A4"/>
    <w:rsid w:val="007D2F56"/>
    <w:rsid w:val="007D3C6E"/>
    <w:rsid w:val="007E6676"/>
    <w:rsid w:val="007F0FCB"/>
    <w:rsid w:val="00803DAA"/>
    <w:rsid w:val="00812C92"/>
    <w:rsid w:val="0082204D"/>
    <w:rsid w:val="00826F71"/>
    <w:rsid w:val="00841701"/>
    <w:rsid w:val="00846C55"/>
    <w:rsid w:val="00853BA6"/>
    <w:rsid w:val="00854DFB"/>
    <w:rsid w:val="00855EBF"/>
    <w:rsid w:val="00857F76"/>
    <w:rsid w:val="008650FE"/>
    <w:rsid w:val="008805F7"/>
    <w:rsid w:val="008821B0"/>
    <w:rsid w:val="00897B84"/>
    <w:rsid w:val="008A2C9A"/>
    <w:rsid w:val="008A4EF5"/>
    <w:rsid w:val="008C1E35"/>
    <w:rsid w:val="008D3B4E"/>
    <w:rsid w:val="008D5D38"/>
    <w:rsid w:val="008E73F1"/>
    <w:rsid w:val="008F0C04"/>
    <w:rsid w:val="008F12E6"/>
    <w:rsid w:val="008F359B"/>
    <w:rsid w:val="00901C0B"/>
    <w:rsid w:val="00904840"/>
    <w:rsid w:val="00921C59"/>
    <w:rsid w:val="00922765"/>
    <w:rsid w:val="009256FB"/>
    <w:rsid w:val="009306D4"/>
    <w:rsid w:val="0093256A"/>
    <w:rsid w:val="0093380D"/>
    <w:rsid w:val="009338C7"/>
    <w:rsid w:val="00935A63"/>
    <w:rsid w:val="0093614A"/>
    <w:rsid w:val="009460CB"/>
    <w:rsid w:val="00951B14"/>
    <w:rsid w:val="00963716"/>
    <w:rsid w:val="00973B80"/>
    <w:rsid w:val="00974E43"/>
    <w:rsid w:val="00984107"/>
    <w:rsid w:val="00986350"/>
    <w:rsid w:val="00993B06"/>
    <w:rsid w:val="009A1068"/>
    <w:rsid w:val="009C01C9"/>
    <w:rsid w:val="009C266E"/>
    <w:rsid w:val="009D353D"/>
    <w:rsid w:val="009E15DA"/>
    <w:rsid w:val="00A030C9"/>
    <w:rsid w:val="00A03DAF"/>
    <w:rsid w:val="00A1510B"/>
    <w:rsid w:val="00A15736"/>
    <w:rsid w:val="00A31AD2"/>
    <w:rsid w:val="00A321E0"/>
    <w:rsid w:val="00A4196D"/>
    <w:rsid w:val="00A43A68"/>
    <w:rsid w:val="00A46ED7"/>
    <w:rsid w:val="00A51FC5"/>
    <w:rsid w:val="00A55565"/>
    <w:rsid w:val="00A603E6"/>
    <w:rsid w:val="00A6196D"/>
    <w:rsid w:val="00A61DC2"/>
    <w:rsid w:val="00A64F3A"/>
    <w:rsid w:val="00A76F1C"/>
    <w:rsid w:val="00A77689"/>
    <w:rsid w:val="00A93A76"/>
    <w:rsid w:val="00A97E94"/>
    <w:rsid w:val="00AA7F3A"/>
    <w:rsid w:val="00AB0677"/>
    <w:rsid w:val="00AB1155"/>
    <w:rsid w:val="00AB1692"/>
    <w:rsid w:val="00AB35C1"/>
    <w:rsid w:val="00AB6F60"/>
    <w:rsid w:val="00AC1492"/>
    <w:rsid w:val="00AD41FE"/>
    <w:rsid w:val="00AD5D76"/>
    <w:rsid w:val="00AD6C29"/>
    <w:rsid w:val="00AE6194"/>
    <w:rsid w:val="00AF2D41"/>
    <w:rsid w:val="00B01A4A"/>
    <w:rsid w:val="00B140A7"/>
    <w:rsid w:val="00B1576D"/>
    <w:rsid w:val="00B170BD"/>
    <w:rsid w:val="00B17936"/>
    <w:rsid w:val="00B22524"/>
    <w:rsid w:val="00B252CD"/>
    <w:rsid w:val="00B26424"/>
    <w:rsid w:val="00B46026"/>
    <w:rsid w:val="00B47E61"/>
    <w:rsid w:val="00B47FA3"/>
    <w:rsid w:val="00B524A9"/>
    <w:rsid w:val="00B6027B"/>
    <w:rsid w:val="00B7411C"/>
    <w:rsid w:val="00B93412"/>
    <w:rsid w:val="00B937E1"/>
    <w:rsid w:val="00B94379"/>
    <w:rsid w:val="00B9737F"/>
    <w:rsid w:val="00BA20F1"/>
    <w:rsid w:val="00BA5AAC"/>
    <w:rsid w:val="00BA5FB6"/>
    <w:rsid w:val="00BB07C0"/>
    <w:rsid w:val="00BB67A9"/>
    <w:rsid w:val="00BC0B66"/>
    <w:rsid w:val="00BC123B"/>
    <w:rsid w:val="00BC55B7"/>
    <w:rsid w:val="00BD59E0"/>
    <w:rsid w:val="00BD7C9D"/>
    <w:rsid w:val="00BE326B"/>
    <w:rsid w:val="00BE3727"/>
    <w:rsid w:val="00BE539F"/>
    <w:rsid w:val="00BE7B72"/>
    <w:rsid w:val="00BF224F"/>
    <w:rsid w:val="00C02F3F"/>
    <w:rsid w:val="00C10CB1"/>
    <w:rsid w:val="00C152B7"/>
    <w:rsid w:val="00C33134"/>
    <w:rsid w:val="00C36CAD"/>
    <w:rsid w:val="00C4019C"/>
    <w:rsid w:val="00C404B1"/>
    <w:rsid w:val="00C42712"/>
    <w:rsid w:val="00C43332"/>
    <w:rsid w:val="00C459EC"/>
    <w:rsid w:val="00C47539"/>
    <w:rsid w:val="00C528E5"/>
    <w:rsid w:val="00C539DF"/>
    <w:rsid w:val="00C53C51"/>
    <w:rsid w:val="00C64A68"/>
    <w:rsid w:val="00C66CA7"/>
    <w:rsid w:val="00C73D30"/>
    <w:rsid w:val="00C76C48"/>
    <w:rsid w:val="00C80DC0"/>
    <w:rsid w:val="00C85D57"/>
    <w:rsid w:val="00C86797"/>
    <w:rsid w:val="00C9159A"/>
    <w:rsid w:val="00C91A14"/>
    <w:rsid w:val="00CA283C"/>
    <w:rsid w:val="00CA7476"/>
    <w:rsid w:val="00CB517C"/>
    <w:rsid w:val="00CC1DF9"/>
    <w:rsid w:val="00CC2607"/>
    <w:rsid w:val="00CD2324"/>
    <w:rsid w:val="00CD3EC4"/>
    <w:rsid w:val="00CE01AB"/>
    <w:rsid w:val="00CE29EF"/>
    <w:rsid w:val="00CE3595"/>
    <w:rsid w:val="00CE36A5"/>
    <w:rsid w:val="00CE428D"/>
    <w:rsid w:val="00CF4828"/>
    <w:rsid w:val="00D12E78"/>
    <w:rsid w:val="00D31781"/>
    <w:rsid w:val="00D36F96"/>
    <w:rsid w:val="00D4515C"/>
    <w:rsid w:val="00D47FAE"/>
    <w:rsid w:val="00D50F53"/>
    <w:rsid w:val="00D5348E"/>
    <w:rsid w:val="00D604AD"/>
    <w:rsid w:val="00D60B70"/>
    <w:rsid w:val="00D612C7"/>
    <w:rsid w:val="00D620D6"/>
    <w:rsid w:val="00D65083"/>
    <w:rsid w:val="00D67752"/>
    <w:rsid w:val="00D7377B"/>
    <w:rsid w:val="00D739DE"/>
    <w:rsid w:val="00D74274"/>
    <w:rsid w:val="00D83EE3"/>
    <w:rsid w:val="00DA0E6B"/>
    <w:rsid w:val="00DA1960"/>
    <w:rsid w:val="00DA415F"/>
    <w:rsid w:val="00DB6D1F"/>
    <w:rsid w:val="00DC1062"/>
    <w:rsid w:val="00DD0FE0"/>
    <w:rsid w:val="00DD3983"/>
    <w:rsid w:val="00DD41E5"/>
    <w:rsid w:val="00DE1F08"/>
    <w:rsid w:val="00DF0682"/>
    <w:rsid w:val="00DF7698"/>
    <w:rsid w:val="00E15312"/>
    <w:rsid w:val="00E16EDF"/>
    <w:rsid w:val="00E207E6"/>
    <w:rsid w:val="00E20D6F"/>
    <w:rsid w:val="00E24C6F"/>
    <w:rsid w:val="00E24F12"/>
    <w:rsid w:val="00E253CA"/>
    <w:rsid w:val="00E26798"/>
    <w:rsid w:val="00E3006F"/>
    <w:rsid w:val="00E358D7"/>
    <w:rsid w:val="00E358F9"/>
    <w:rsid w:val="00E36472"/>
    <w:rsid w:val="00E42B62"/>
    <w:rsid w:val="00E46222"/>
    <w:rsid w:val="00E466CC"/>
    <w:rsid w:val="00E4715E"/>
    <w:rsid w:val="00E51EEB"/>
    <w:rsid w:val="00E55D93"/>
    <w:rsid w:val="00E5667D"/>
    <w:rsid w:val="00E600D9"/>
    <w:rsid w:val="00E64752"/>
    <w:rsid w:val="00E64B13"/>
    <w:rsid w:val="00E73AE3"/>
    <w:rsid w:val="00E83E36"/>
    <w:rsid w:val="00E853B3"/>
    <w:rsid w:val="00E90090"/>
    <w:rsid w:val="00E93B8F"/>
    <w:rsid w:val="00E95BE1"/>
    <w:rsid w:val="00EB0C08"/>
    <w:rsid w:val="00EB33F3"/>
    <w:rsid w:val="00EB4779"/>
    <w:rsid w:val="00EB7771"/>
    <w:rsid w:val="00EC1C58"/>
    <w:rsid w:val="00EC33CC"/>
    <w:rsid w:val="00EC556D"/>
    <w:rsid w:val="00EF033C"/>
    <w:rsid w:val="00F139E3"/>
    <w:rsid w:val="00F1466E"/>
    <w:rsid w:val="00F25997"/>
    <w:rsid w:val="00F318BA"/>
    <w:rsid w:val="00F36491"/>
    <w:rsid w:val="00F40E8D"/>
    <w:rsid w:val="00F412F6"/>
    <w:rsid w:val="00F53422"/>
    <w:rsid w:val="00F662A7"/>
    <w:rsid w:val="00F70915"/>
    <w:rsid w:val="00F72115"/>
    <w:rsid w:val="00F760AC"/>
    <w:rsid w:val="00F820DC"/>
    <w:rsid w:val="00F8370E"/>
    <w:rsid w:val="00F83D9B"/>
    <w:rsid w:val="00FA1472"/>
    <w:rsid w:val="00FA6597"/>
    <w:rsid w:val="00FB5489"/>
    <w:rsid w:val="00FB77B3"/>
    <w:rsid w:val="00FD10A5"/>
    <w:rsid w:val="00FE0830"/>
    <w:rsid w:val="00FE5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E834883"/>
  <w15:docId w15:val="{9FB3FAC5-0ED4-4383-BAA6-66CDDBDE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6688"/>
    <w:pPr>
      <w:overflowPunct w:val="0"/>
      <w:autoSpaceDE w:val="0"/>
      <w:autoSpaceDN w:val="0"/>
      <w:adjustRightInd w:val="0"/>
      <w:textAlignment w:val="baseline"/>
    </w:pPr>
    <w:rPr>
      <w:rFonts w:ascii="Arial" w:hAnsi="Arial"/>
      <w:sz w:val="24"/>
      <w:szCs w:val="24"/>
      <w:lang w:val="nl-NL" w:eastAsia="nl-N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NMapapertitle">
    <w:name w:val="ANM a paper title"/>
    <w:next w:val="ANMauthorname"/>
    <w:link w:val="ANMapapertitleCar"/>
    <w:uiPriority w:val="99"/>
    <w:qFormat/>
    <w:rsid w:val="002E5A0D"/>
    <w:pPr>
      <w:spacing w:line="480" w:lineRule="auto"/>
    </w:pPr>
    <w:rPr>
      <w:rFonts w:ascii="Arial" w:hAnsi="Arial"/>
      <w:b/>
      <w:sz w:val="24"/>
      <w:szCs w:val="24"/>
      <w:lang w:eastAsia="fr-FR"/>
    </w:rPr>
  </w:style>
  <w:style w:type="paragraph" w:customStyle="1" w:styleId="ANMauthorname">
    <w:name w:val="ANM author name"/>
    <w:uiPriority w:val="99"/>
    <w:qFormat/>
    <w:rsid w:val="00D67752"/>
    <w:pPr>
      <w:spacing w:line="480" w:lineRule="auto"/>
    </w:pPr>
    <w:rPr>
      <w:rFonts w:ascii="Arial" w:hAnsi="Arial"/>
      <w:sz w:val="24"/>
      <w:szCs w:val="24"/>
      <w:lang w:eastAsia="fr-FR"/>
    </w:rPr>
  </w:style>
  <w:style w:type="character" w:customStyle="1" w:styleId="ANMheading3Car">
    <w:name w:val="ANM heading 3 Car"/>
    <w:link w:val="ANMheading3"/>
    <w:uiPriority w:val="99"/>
    <w:locked/>
    <w:rsid w:val="006B1B26"/>
    <w:rPr>
      <w:rFonts w:ascii="Arial" w:hAnsi="Arial"/>
      <w:i/>
      <w:sz w:val="24"/>
      <w:szCs w:val="24"/>
      <w:lang w:val="en-GB" w:eastAsia="fr-FR" w:bidi="ar-SA"/>
    </w:rPr>
  </w:style>
  <w:style w:type="paragraph" w:customStyle="1" w:styleId="ANMmaintext">
    <w:name w:val="ANM main text"/>
    <w:link w:val="ANMmaintextCarCar"/>
    <w:uiPriority w:val="99"/>
    <w:qFormat/>
    <w:rsid w:val="00973B80"/>
    <w:pPr>
      <w:spacing w:line="480" w:lineRule="auto"/>
    </w:pPr>
    <w:rPr>
      <w:rFonts w:ascii="Arial" w:hAnsi="Arial"/>
      <w:sz w:val="24"/>
      <w:szCs w:val="24"/>
      <w:lang w:eastAsia="fr-FR"/>
    </w:rPr>
  </w:style>
  <w:style w:type="character" w:customStyle="1" w:styleId="ANMmaintextCarCar">
    <w:name w:val="ANM main text Car Car"/>
    <w:link w:val="ANMmaintext"/>
    <w:uiPriority w:val="99"/>
    <w:locked/>
    <w:rsid w:val="00973B80"/>
    <w:rPr>
      <w:rFonts w:ascii="Arial" w:hAnsi="Arial"/>
      <w:sz w:val="24"/>
      <w:szCs w:val="24"/>
      <w:lang w:val="en-GB" w:eastAsia="fr-FR" w:bidi="ar-SA"/>
    </w:rPr>
  </w:style>
  <w:style w:type="paragraph" w:customStyle="1" w:styleId="ANMauthorsaddress">
    <w:name w:val="ANM authors address"/>
    <w:next w:val="ANMsuperscript"/>
    <w:link w:val="ANMauthorsaddressCarCar"/>
    <w:uiPriority w:val="99"/>
    <w:qFormat/>
    <w:rsid w:val="00D67752"/>
    <w:pPr>
      <w:spacing w:line="480" w:lineRule="auto"/>
    </w:pPr>
    <w:rPr>
      <w:rFonts w:ascii="Arial" w:hAnsi="Arial"/>
      <w:i/>
      <w:sz w:val="24"/>
      <w:szCs w:val="24"/>
      <w:lang w:eastAsia="fr-FR"/>
    </w:rPr>
  </w:style>
  <w:style w:type="character" w:customStyle="1" w:styleId="ANMauthorsaddressCarCar">
    <w:name w:val="ANM authors address Car Car"/>
    <w:link w:val="ANMauthorsaddress"/>
    <w:uiPriority w:val="99"/>
    <w:locked/>
    <w:rsid w:val="00D67752"/>
    <w:rPr>
      <w:rFonts w:ascii="Arial" w:hAnsi="Arial"/>
      <w:i/>
      <w:sz w:val="24"/>
      <w:szCs w:val="24"/>
      <w:lang w:val="en-GB" w:eastAsia="fr-FR" w:bidi="ar-SA"/>
    </w:rPr>
  </w:style>
  <w:style w:type="paragraph" w:customStyle="1" w:styleId="ANMheading1">
    <w:name w:val="ANM heading 1"/>
    <w:next w:val="ANMmaintext"/>
    <w:link w:val="ANMheading1Car"/>
    <w:uiPriority w:val="99"/>
    <w:qFormat/>
    <w:rsid w:val="00973B80"/>
    <w:pPr>
      <w:spacing w:line="480" w:lineRule="auto"/>
    </w:pPr>
    <w:rPr>
      <w:rFonts w:ascii="Arial" w:hAnsi="Arial"/>
      <w:b/>
      <w:sz w:val="24"/>
      <w:szCs w:val="24"/>
      <w:lang w:eastAsia="fr-FR"/>
    </w:rPr>
  </w:style>
  <w:style w:type="character" w:customStyle="1" w:styleId="ANMheading1Car">
    <w:name w:val="ANM heading 1 Car"/>
    <w:link w:val="ANMheading1"/>
    <w:uiPriority w:val="99"/>
    <w:locked/>
    <w:rsid w:val="00973B80"/>
    <w:rPr>
      <w:rFonts w:ascii="Arial" w:hAnsi="Arial"/>
      <w:b/>
      <w:sz w:val="24"/>
      <w:szCs w:val="24"/>
      <w:lang w:val="en-GB" w:eastAsia="fr-FR" w:bidi="ar-SA"/>
    </w:rPr>
  </w:style>
  <w:style w:type="character" w:styleId="SatrNumaras">
    <w:name w:val="line number"/>
    <w:uiPriority w:val="99"/>
    <w:rsid w:val="0007384E"/>
    <w:rPr>
      <w:rFonts w:cs="Times New Roman"/>
    </w:rPr>
  </w:style>
  <w:style w:type="paragraph" w:customStyle="1" w:styleId="ANMheading2">
    <w:name w:val="ANM heading 2"/>
    <w:next w:val="ANMmaintext"/>
    <w:uiPriority w:val="99"/>
    <w:qFormat/>
    <w:rsid w:val="00CC1DF9"/>
    <w:pPr>
      <w:spacing w:line="480" w:lineRule="auto"/>
    </w:pPr>
    <w:rPr>
      <w:rFonts w:ascii="Arial" w:hAnsi="Arial"/>
      <w:i/>
      <w:sz w:val="24"/>
      <w:szCs w:val="24"/>
      <w:lang w:eastAsia="fr-FR"/>
    </w:rPr>
  </w:style>
  <w:style w:type="character" w:customStyle="1" w:styleId="ANMapapertitleCar">
    <w:name w:val="ANM a paper title Car"/>
    <w:link w:val="ANMapapertitle"/>
    <w:uiPriority w:val="99"/>
    <w:locked/>
    <w:rsid w:val="002E5A0D"/>
    <w:rPr>
      <w:rFonts w:ascii="Arial" w:hAnsi="Arial"/>
      <w:b/>
      <w:sz w:val="24"/>
      <w:szCs w:val="24"/>
      <w:lang w:val="en-GB" w:eastAsia="fr-FR" w:bidi="ar-SA"/>
    </w:rPr>
  </w:style>
  <w:style w:type="paragraph" w:customStyle="1" w:styleId="ANMsuperscript">
    <w:name w:val="ANM superscript"/>
    <w:next w:val="ANMmaintext"/>
    <w:link w:val="ANMsuperscriptCar"/>
    <w:uiPriority w:val="99"/>
    <w:qFormat/>
    <w:rsid w:val="00E73AE3"/>
    <w:pPr>
      <w:spacing w:line="480" w:lineRule="auto"/>
    </w:pPr>
    <w:rPr>
      <w:rFonts w:ascii="Arial" w:hAnsi="Arial"/>
      <w:sz w:val="24"/>
      <w:szCs w:val="24"/>
      <w:vertAlign w:val="superscript"/>
      <w:lang w:eastAsia="fr-FR"/>
    </w:rPr>
  </w:style>
  <w:style w:type="paragraph" w:customStyle="1" w:styleId="ANMheading3">
    <w:name w:val="ANM heading 3"/>
    <w:next w:val="ANMmaintext"/>
    <w:link w:val="ANMheading3Car"/>
    <w:uiPriority w:val="99"/>
    <w:qFormat/>
    <w:rsid w:val="006B1B26"/>
    <w:pPr>
      <w:spacing w:line="480" w:lineRule="auto"/>
    </w:pPr>
    <w:rPr>
      <w:rFonts w:ascii="Arial" w:hAnsi="Arial"/>
      <w:i/>
      <w:sz w:val="24"/>
      <w:szCs w:val="24"/>
      <w:lang w:eastAsia="fr-FR"/>
    </w:rPr>
  </w:style>
  <w:style w:type="character" w:customStyle="1" w:styleId="ANMsuperscriptCar">
    <w:name w:val="ANM superscript Car"/>
    <w:link w:val="ANMsuperscript"/>
    <w:uiPriority w:val="99"/>
    <w:locked/>
    <w:rsid w:val="00E73AE3"/>
    <w:rPr>
      <w:rFonts w:ascii="Arial" w:hAnsi="Arial"/>
      <w:sz w:val="24"/>
      <w:szCs w:val="24"/>
      <w:vertAlign w:val="superscript"/>
      <w:lang w:val="en-GB" w:eastAsia="fr-FR" w:bidi="ar-SA"/>
    </w:rPr>
  </w:style>
  <w:style w:type="character" w:styleId="AklamaBavurusu">
    <w:name w:val="annotation reference"/>
    <w:uiPriority w:val="99"/>
    <w:semiHidden/>
    <w:rsid w:val="00713777"/>
    <w:rPr>
      <w:rFonts w:cs="Times New Roman"/>
      <w:sz w:val="16"/>
      <w:szCs w:val="16"/>
    </w:rPr>
  </w:style>
  <w:style w:type="paragraph" w:styleId="AklamaMetni">
    <w:name w:val="annotation text"/>
    <w:basedOn w:val="Normal"/>
    <w:link w:val="AklamaMetniChar"/>
    <w:uiPriority w:val="99"/>
    <w:semiHidden/>
    <w:rsid w:val="00713777"/>
    <w:rPr>
      <w:sz w:val="20"/>
      <w:szCs w:val="20"/>
    </w:rPr>
  </w:style>
  <w:style w:type="character" w:customStyle="1" w:styleId="AklamaMetniChar">
    <w:name w:val="Açıklama Metni Char"/>
    <w:link w:val="AklamaMetni"/>
    <w:uiPriority w:val="99"/>
    <w:semiHidden/>
    <w:locked/>
    <w:rsid w:val="009256FB"/>
    <w:rPr>
      <w:rFonts w:ascii="Arial" w:hAnsi="Arial" w:cs="Times New Roman"/>
      <w:sz w:val="20"/>
      <w:szCs w:val="20"/>
      <w:lang w:val="nl-NL" w:eastAsia="nl-NL"/>
    </w:rPr>
  </w:style>
  <w:style w:type="paragraph" w:styleId="AklamaKonusu">
    <w:name w:val="annotation subject"/>
    <w:basedOn w:val="AklamaMetni"/>
    <w:next w:val="AklamaMetni"/>
    <w:link w:val="AklamaKonusuChar"/>
    <w:uiPriority w:val="99"/>
    <w:semiHidden/>
    <w:rsid w:val="00713777"/>
    <w:rPr>
      <w:b/>
      <w:bCs/>
    </w:rPr>
  </w:style>
  <w:style w:type="character" w:customStyle="1" w:styleId="AklamaKonusuChar">
    <w:name w:val="Açıklama Konusu Char"/>
    <w:link w:val="AklamaKonusu"/>
    <w:uiPriority w:val="99"/>
    <w:semiHidden/>
    <w:locked/>
    <w:rsid w:val="009256FB"/>
    <w:rPr>
      <w:rFonts w:ascii="Arial" w:hAnsi="Arial" w:cs="Times New Roman"/>
      <w:b/>
      <w:bCs/>
      <w:sz w:val="20"/>
      <w:szCs w:val="20"/>
      <w:lang w:val="nl-NL" w:eastAsia="nl-NL"/>
    </w:rPr>
  </w:style>
  <w:style w:type="paragraph" w:styleId="BalonMetni">
    <w:name w:val="Balloon Text"/>
    <w:basedOn w:val="Normal"/>
    <w:link w:val="BalonMetniChar"/>
    <w:uiPriority w:val="99"/>
    <w:semiHidden/>
    <w:rsid w:val="008F0C04"/>
    <w:rPr>
      <w:sz w:val="18"/>
      <w:szCs w:val="20"/>
    </w:rPr>
  </w:style>
  <w:style w:type="character" w:customStyle="1" w:styleId="BalonMetniChar">
    <w:name w:val="Balon Metni Char"/>
    <w:link w:val="BalonMetni"/>
    <w:uiPriority w:val="99"/>
    <w:semiHidden/>
    <w:locked/>
    <w:rsid w:val="00176688"/>
    <w:rPr>
      <w:rFonts w:ascii="Arial" w:hAnsi="Arial"/>
      <w:sz w:val="18"/>
      <w:lang w:val="nl-NL" w:eastAsia="nl-NL"/>
    </w:rPr>
  </w:style>
  <w:style w:type="table" w:styleId="TabloKlavuzu">
    <w:name w:val="Table Grid"/>
    <w:basedOn w:val="NormalTablo"/>
    <w:uiPriority w:val="59"/>
    <w:rsid w:val="00E93B8F"/>
    <w:pPr>
      <w:overflowPunct w:val="0"/>
      <w:autoSpaceDE w:val="0"/>
      <w:autoSpaceDN w:val="0"/>
      <w:adjustRightInd w:val="0"/>
      <w:textAlignment w:val="baseline"/>
    </w:pPr>
    <w:rPr>
      <w:rFonts w:ascii="Arial" w:hAnsi="Arial"/>
    </w:rPr>
    <w:tblPr>
      <w:tblBorders>
        <w:top w:val="single" w:sz="4" w:space="0" w:color="auto"/>
        <w:bottom w:val="single" w:sz="4" w:space="0" w:color="auto"/>
      </w:tblBorders>
    </w:tblPr>
  </w:style>
  <w:style w:type="paragraph" w:customStyle="1" w:styleId="ANMTabtitle">
    <w:name w:val="ANM Tab title"/>
    <w:next w:val="ANMmaintext"/>
    <w:qFormat/>
    <w:rsid w:val="007D3C6E"/>
    <w:pPr>
      <w:spacing w:line="480" w:lineRule="auto"/>
    </w:pPr>
    <w:rPr>
      <w:rFonts w:ascii="Arial" w:hAnsi="Arial"/>
      <w:i/>
      <w:sz w:val="24"/>
      <w:szCs w:val="24"/>
      <w:lang w:eastAsia="fr-FR"/>
    </w:rPr>
  </w:style>
  <w:style w:type="table" w:customStyle="1" w:styleId="ANMTableGrid">
    <w:name w:val="ANM Table Grid"/>
    <w:basedOn w:val="TabloKlavuzu"/>
    <w:uiPriority w:val="99"/>
    <w:rsid w:val="007D3C6E"/>
    <w:tblPr/>
    <w:tcPr>
      <w:vAlign w:val="center"/>
    </w:tcPr>
  </w:style>
  <w:style w:type="table" w:customStyle="1" w:styleId="ANMTablegrid0">
    <w:name w:val="ANM Table grid"/>
    <w:basedOn w:val="TabloKlavuzu"/>
    <w:uiPriority w:val="99"/>
    <w:rsid w:val="00A31AD2"/>
    <w:tblPr/>
    <w:tblStylePr w:type="firstRow">
      <w:tblPr/>
      <w:tcPr>
        <w:tcBorders>
          <w:top w:val="single" w:sz="4" w:space="0" w:color="auto"/>
          <w:left w:val="nil"/>
          <w:bottom w:val="nil"/>
          <w:right w:val="nil"/>
          <w:insideH w:val="nil"/>
          <w:insideV w:val="nil"/>
          <w:tl2br w:val="nil"/>
          <w:tr2bl w:val="nil"/>
        </w:tcBorders>
      </w:tcPr>
    </w:tblStylePr>
  </w:style>
  <w:style w:type="paragraph" w:customStyle="1" w:styleId="ANMTabSpanner">
    <w:name w:val="ANM Tab Spanner"/>
    <w:next w:val="ANMTabcolumnheading"/>
    <w:rsid w:val="00397A0A"/>
    <w:pPr>
      <w:pBdr>
        <w:bottom w:val="single" w:sz="4" w:space="1" w:color="auto"/>
      </w:pBdr>
      <w:overflowPunct w:val="0"/>
      <w:autoSpaceDE w:val="0"/>
      <w:autoSpaceDN w:val="0"/>
      <w:adjustRightInd w:val="0"/>
      <w:spacing w:line="360" w:lineRule="auto"/>
      <w:jc w:val="center"/>
      <w:textAlignment w:val="baseline"/>
    </w:pPr>
    <w:rPr>
      <w:rFonts w:ascii="Arial" w:hAnsi="Arial"/>
      <w:sz w:val="22"/>
      <w:szCs w:val="24"/>
      <w:lang w:eastAsia="fr-FR"/>
    </w:rPr>
  </w:style>
  <w:style w:type="paragraph" w:customStyle="1" w:styleId="ANMTabcolumnheading">
    <w:name w:val="ANM Tab column heading"/>
    <w:rsid w:val="00397A0A"/>
    <w:pPr>
      <w:overflowPunct w:val="0"/>
      <w:autoSpaceDE w:val="0"/>
      <w:autoSpaceDN w:val="0"/>
      <w:adjustRightInd w:val="0"/>
      <w:spacing w:line="360" w:lineRule="auto"/>
      <w:jc w:val="center"/>
      <w:textAlignment w:val="baseline"/>
    </w:pPr>
    <w:rPr>
      <w:rFonts w:ascii="Arial" w:hAnsi="Arial"/>
      <w:sz w:val="22"/>
      <w:szCs w:val="22"/>
      <w:lang w:eastAsia="fr-FR"/>
    </w:rPr>
  </w:style>
  <w:style w:type="table" w:customStyle="1" w:styleId="ANMTabStubheading">
    <w:name w:val="ANM Tab Stub heading"/>
    <w:basedOn w:val="TabloKlavuzu"/>
    <w:uiPriority w:val="99"/>
    <w:rsid w:val="00627D17"/>
    <w:tblPr/>
    <w:tcPr>
      <w:vAlign w:val="bottom"/>
    </w:tcPr>
  </w:style>
  <w:style w:type="paragraph" w:customStyle="1" w:styleId="ANMTabstubheading0">
    <w:name w:val="ANM Tab stub heading"/>
    <w:next w:val="ANMmaintext"/>
    <w:rsid w:val="00397A0A"/>
    <w:pPr>
      <w:spacing w:line="360" w:lineRule="auto"/>
    </w:pPr>
    <w:rPr>
      <w:rFonts w:ascii="Arial" w:hAnsi="Arial"/>
      <w:sz w:val="22"/>
      <w:szCs w:val="22"/>
      <w:lang w:eastAsia="fr-FR"/>
    </w:rPr>
  </w:style>
  <w:style w:type="paragraph" w:customStyle="1" w:styleId="ANMTabrowheading">
    <w:name w:val="ANM Tab row heading"/>
    <w:rsid w:val="00397A0A"/>
    <w:pPr>
      <w:spacing w:line="360" w:lineRule="auto"/>
    </w:pPr>
    <w:rPr>
      <w:rFonts w:ascii="Arial" w:hAnsi="Arial"/>
      <w:sz w:val="22"/>
      <w:szCs w:val="22"/>
      <w:lang w:eastAsia="fr-FR"/>
    </w:rPr>
  </w:style>
  <w:style w:type="paragraph" w:customStyle="1" w:styleId="ANMTabrowsubheading">
    <w:name w:val="ANM Tab row subheading"/>
    <w:next w:val="ANMTabrowheading"/>
    <w:rsid w:val="00397A0A"/>
    <w:pPr>
      <w:spacing w:line="360" w:lineRule="auto"/>
      <w:ind w:firstLine="142"/>
    </w:pPr>
    <w:rPr>
      <w:rFonts w:ascii="Arial" w:hAnsi="Arial"/>
      <w:sz w:val="22"/>
      <w:szCs w:val="22"/>
      <w:lang w:eastAsia="fr-FR"/>
    </w:rPr>
  </w:style>
  <w:style w:type="paragraph" w:customStyle="1" w:styleId="ANMTabrowsub-subheading">
    <w:name w:val="ANM Tab row sub-subheading"/>
    <w:next w:val="ANMTabrowheading"/>
    <w:rsid w:val="00397A0A"/>
    <w:pPr>
      <w:spacing w:line="360" w:lineRule="auto"/>
      <w:ind w:firstLine="284"/>
    </w:pPr>
    <w:rPr>
      <w:rFonts w:ascii="Arial" w:hAnsi="Arial"/>
      <w:sz w:val="22"/>
      <w:szCs w:val="22"/>
      <w:lang w:eastAsia="fr-FR"/>
    </w:rPr>
  </w:style>
  <w:style w:type="paragraph" w:customStyle="1" w:styleId="ANMTabFootnote">
    <w:name w:val="ANM Tab Footnote"/>
    <w:rsid w:val="00E3006F"/>
    <w:pPr>
      <w:spacing w:line="360" w:lineRule="auto"/>
    </w:pPr>
    <w:rPr>
      <w:rFonts w:ascii="Arial" w:hAnsi="Arial"/>
      <w:szCs w:val="24"/>
      <w:lang w:eastAsia="fr-FR"/>
    </w:rPr>
  </w:style>
  <w:style w:type="paragraph" w:customStyle="1" w:styleId="ANMReferences">
    <w:name w:val="ANM References"/>
    <w:basedOn w:val="ANMmaintext"/>
    <w:qFormat/>
    <w:rsid w:val="00397A0A"/>
    <w:pPr>
      <w:ind w:left="567" w:hanging="567"/>
    </w:pPr>
    <w:rPr>
      <w:sz w:val="22"/>
    </w:rPr>
  </w:style>
  <w:style w:type="paragraph" w:customStyle="1" w:styleId="Default">
    <w:name w:val="Default"/>
    <w:rsid w:val="00176688"/>
    <w:pPr>
      <w:autoSpaceDE w:val="0"/>
      <w:autoSpaceDN w:val="0"/>
      <w:adjustRightInd w:val="0"/>
    </w:pPr>
    <w:rPr>
      <w:rFonts w:ascii="Arial" w:eastAsia="Calibri" w:hAnsi="Arial"/>
      <w:color w:val="000000"/>
      <w:sz w:val="24"/>
      <w:szCs w:val="24"/>
      <w:lang w:eastAsia="en-US"/>
    </w:rPr>
  </w:style>
  <w:style w:type="character" w:customStyle="1" w:styleId="st">
    <w:name w:val="st"/>
    <w:basedOn w:val="VarsaylanParagrafYazTipi"/>
    <w:semiHidden/>
    <w:rsid w:val="00B46026"/>
  </w:style>
  <w:style w:type="character" w:styleId="Vurgu">
    <w:name w:val="Emphasis"/>
    <w:uiPriority w:val="20"/>
    <w:qFormat/>
    <w:locked/>
    <w:rsid w:val="00B46026"/>
    <w:rPr>
      <w:i/>
      <w:iCs/>
    </w:rPr>
  </w:style>
  <w:style w:type="character" w:styleId="Kpr">
    <w:name w:val="Hyperlink"/>
    <w:unhideWhenUsed/>
    <w:rsid w:val="00B46026"/>
    <w:rPr>
      <w:color w:val="0000FF"/>
      <w:u w:val="single"/>
    </w:rPr>
  </w:style>
  <w:style w:type="paragraph" w:styleId="AralkYok">
    <w:name w:val="No Spacing"/>
    <w:uiPriority w:val="1"/>
    <w:qFormat/>
    <w:rsid w:val="00B46026"/>
    <w:rPr>
      <w:rFonts w:ascii="Calibri" w:eastAsia="Calibri" w:hAnsi="Calibri"/>
      <w:sz w:val="22"/>
      <w:szCs w:val="22"/>
      <w:lang w:eastAsia="en-US"/>
    </w:rPr>
  </w:style>
  <w:style w:type="character" w:customStyle="1" w:styleId="sa8294f4d">
    <w:name w:val="s_a8294f4d"/>
    <w:basedOn w:val="VarsaylanParagrafYazTipi"/>
    <w:semiHidden/>
    <w:rsid w:val="00B46026"/>
  </w:style>
  <w:style w:type="paragraph" w:styleId="stBilgi">
    <w:name w:val="header"/>
    <w:basedOn w:val="Normal"/>
    <w:link w:val="stBilgiChar"/>
    <w:uiPriority w:val="99"/>
    <w:unhideWhenUsed/>
    <w:rsid w:val="00E358D7"/>
    <w:pPr>
      <w:tabs>
        <w:tab w:val="center" w:pos="4536"/>
        <w:tab w:val="right" w:pos="9072"/>
      </w:tabs>
    </w:pPr>
  </w:style>
  <w:style w:type="character" w:customStyle="1" w:styleId="stBilgiChar">
    <w:name w:val="Üst Bilgi Char"/>
    <w:link w:val="stBilgi"/>
    <w:uiPriority w:val="99"/>
    <w:rsid w:val="00E358D7"/>
    <w:rPr>
      <w:rFonts w:ascii="Arial" w:hAnsi="Arial"/>
      <w:sz w:val="24"/>
      <w:szCs w:val="24"/>
      <w:lang w:val="nl-NL" w:eastAsia="nl-NL"/>
    </w:rPr>
  </w:style>
  <w:style w:type="paragraph" w:styleId="AltBilgi">
    <w:name w:val="footer"/>
    <w:basedOn w:val="Normal"/>
    <w:link w:val="AltBilgiChar"/>
    <w:uiPriority w:val="99"/>
    <w:unhideWhenUsed/>
    <w:rsid w:val="00E358D7"/>
    <w:pPr>
      <w:tabs>
        <w:tab w:val="center" w:pos="4536"/>
        <w:tab w:val="right" w:pos="9072"/>
      </w:tabs>
    </w:pPr>
  </w:style>
  <w:style w:type="character" w:customStyle="1" w:styleId="AltBilgiChar">
    <w:name w:val="Alt Bilgi Char"/>
    <w:link w:val="AltBilgi"/>
    <w:uiPriority w:val="99"/>
    <w:rsid w:val="00E358D7"/>
    <w:rPr>
      <w:rFonts w:ascii="Arial" w:hAnsi="Arial"/>
      <w:sz w:val="24"/>
      <w:szCs w:val="24"/>
      <w:lang w:val="nl-NL" w:eastAsia="nl-NL"/>
    </w:rPr>
  </w:style>
  <w:style w:type="paragraph" w:styleId="ListeParagraf">
    <w:name w:val="List Paragraph"/>
    <w:basedOn w:val="Normal"/>
    <w:uiPriority w:val="34"/>
    <w:rsid w:val="00211BC4"/>
    <w:pPr>
      <w:ind w:left="720"/>
      <w:contextualSpacing/>
    </w:pPr>
  </w:style>
  <w:style w:type="paragraph" w:styleId="HTMLncedenBiimlendirilmi">
    <w:name w:val="HTML Preformatted"/>
    <w:basedOn w:val="Normal"/>
    <w:link w:val="HTMLncedenBiimlendirilmiChar"/>
    <w:uiPriority w:val="99"/>
    <w:unhideWhenUsed/>
    <w:rsid w:val="00EC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rsid w:val="00EC33CC"/>
    <w:rPr>
      <w:rFonts w:ascii="Courier New" w:hAnsi="Courier New" w:cs="Courier New"/>
      <w:lang w:val="en-US" w:eastAsia="en-US"/>
    </w:rPr>
  </w:style>
  <w:style w:type="paragraph" w:styleId="Dzeltme">
    <w:name w:val="Revision"/>
    <w:hidden/>
    <w:uiPriority w:val="99"/>
    <w:semiHidden/>
    <w:rsid w:val="00C76C48"/>
    <w:rPr>
      <w:rFonts w:ascii="Arial" w:hAnsi="Arial"/>
      <w:sz w:val="24"/>
      <w:szCs w:val="24"/>
      <w:lang w:val="nl-NL" w:eastAsia="nl-NL"/>
    </w:rPr>
  </w:style>
  <w:style w:type="paragraph" w:customStyle="1" w:styleId="zetMetin">
    <w:name w:val="Özet Metin"/>
    <w:basedOn w:val="Normal"/>
    <w:link w:val="zetMetinChar"/>
    <w:qFormat/>
    <w:rsid w:val="003569EE"/>
    <w:pPr>
      <w:overflowPunct/>
      <w:autoSpaceDE/>
      <w:autoSpaceDN/>
      <w:adjustRightInd/>
      <w:spacing w:before="120" w:after="120"/>
      <w:jc w:val="both"/>
      <w:textAlignment w:val="auto"/>
    </w:pPr>
    <w:rPr>
      <w:rFonts w:ascii="Cambria" w:eastAsia="MS Mincho" w:hAnsi="Cambria"/>
      <w:sz w:val="18"/>
      <w:szCs w:val="22"/>
      <w:lang w:val="en-US" w:eastAsia="ja-JP"/>
    </w:rPr>
  </w:style>
  <w:style w:type="character" w:customStyle="1" w:styleId="zetMetinChar">
    <w:name w:val="Özet Metin Char"/>
    <w:link w:val="zetMetin"/>
    <w:rsid w:val="003569EE"/>
    <w:rPr>
      <w:rFonts w:ascii="Cambria" w:eastAsia="MS Mincho" w:hAnsi="Cambria"/>
      <w:sz w:val="18"/>
      <w:szCs w:val="22"/>
      <w:lang w:val="en-US" w:eastAsia="ja-JP"/>
    </w:rPr>
  </w:style>
  <w:style w:type="paragraph" w:customStyle="1" w:styleId="default0">
    <w:name w:val="default"/>
    <w:basedOn w:val="Normal"/>
    <w:rsid w:val="00677410"/>
    <w:pPr>
      <w:overflowPunct/>
      <w:autoSpaceDE/>
      <w:autoSpaceDN/>
      <w:adjustRightInd/>
      <w:spacing w:before="100" w:beforeAutospacing="1" w:after="100" w:afterAutospacing="1"/>
      <w:textAlignment w:val="auto"/>
    </w:pPr>
    <w:rPr>
      <w:rFonts w:ascii="Times New Roman" w:hAnsi="Times New Roman"/>
      <w:lang w:val="tr-TR" w:eastAsia="tr-TR"/>
    </w:rPr>
  </w:style>
  <w:style w:type="paragraph" w:styleId="NormalWeb">
    <w:name w:val="Normal (Web)"/>
    <w:basedOn w:val="Normal"/>
    <w:uiPriority w:val="99"/>
    <w:semiHidden/>
    <w:unhideWhenUsed/>
    <w:rsid w:val="00677410"/>
    <w:pPr>
      <w:overflowPunct/>
      <w:autoSpaceDE/>
      <w:autoSpaceDN/>
      <w:adjustRightInd/>
      <w:spacing w:before="100" w:beforeAutospacing="1" w:after="100" w:afterAutospacing="1"/>
      <w:textAlignment w:val="auto"/>
    </w:pPr>
    <w:rPr>
      <w:rFonts w:ascii="Times New Roman" w:hAnsi="Times New Roman"/>
      <w:lang w:val="tr-TR" w:eastAsia="tr-TR"/>
    </w:rPr>
  </w:style>
  <w:style w:type="character" w:customStyle="1" w:styleId="hps">
    <w:name w:val="hps"/>
    <w:rsid w:val="005D05D6"/>
  </w:style>
  <w:style w:type="character" w:customStyle="1" w:styleId="zmlenmeyenBahsetme1">
    <w:name w:val="Çözümlenmeyen Bahsetme1"/>
    <w:basedOn w:val="VarsaylanParagrafYazTipi"/>
    <w:uiPriority w:val="99"/>
    <w:semiHidden/>
    <w:unhideWhenUsed/>
    <w:rsid w:val="00FA6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60098">
      <w:bodyDiv w:val="1"/>
      <w:marLeft w:val="0"/>
      <w:marRight w:val="0"/>
      <w:marTop w:val="0"/>
      <w:marBottom w:val="0"/>
      <w:divBdr>
        <w:top w:val="none" w:sz="0" w:space="0" w:color="auto"/>
        <w:left w:val="none" w:sz="0" w:space="0" w:color="auto"/>
        <w:bottom w:val="none" w:sz="0" w:space="0" w:color="auto"/>
        <w:right w:val="none" w:sz="0" w:space="0" w:color="auto"/>
      </w:divBdr>
    </w:div>
    <w:div w:id="132606604">
      <w:bodyDiv w:val="1"/>
      <w:marLeft w:val="0"/>
      <w:marRight w:val="0"/>
      <w:marTop w:val="0"/>
      <w:marBottom w:val="0"/>
      <w:divBdr>
        <w:top w:val="none" w:sz="0" w:space="0" w:color="auto"/>
        <w:left w:val="none" w:sz="0" w:space="0" w:color="auto"/>
        <w:bottom w:val="none" w:sz="0" w:space="0" w:color="auto"/>
        <w:right w:val="none" w:sz="0" w:space="0" w:color="auto"/>
      </w:divBdr>
    </w:div>
    <w:div w:id="1141850887">
      <w:bodyDiv w:val="1"/>
      <w:marLeft w:val="0"/>
      <w:marRight w:val="0"/>
      <w:marTop w:val="0"/>
      <w:marBottom w:val="0"/>
      <w:divBdr>
        <w:top w:val="none" w:sz="0" w:space="0" w:color="auto"/>
        <w:left w:val="none" w:sz="0" w:space="0" w:color="auto"/>
        <w:bottom w:val="none" w:sz="0" w:space="0" w:color="auto"/>
        <w:right w:val="none" w:sz="0" w:space="0" w:color="auto"/>
      </w:divBdr>
    </w:div>
    <w:div w:id="1181705484">
      <w:bodyDiv w:val="1"/>
      <w:marLeft w:val="0"/>
      <w:marRight w:val="0"/>
      <w:marTop w:val="0"/>
      <w:marBottom w:val="0"/>
      <w:divBdr>
        <w:top w:val="none" w:sz="0" w:space="0" w:color="auto"/>
        <w:left w:val="none" w:sz="0" w:space="0" w:color="auto"/>
        <w:bottom w:val="none" w:sz="0" w:space="0" w:color="auto"/>
        <w:right w:val="none" w:sz="0" w:space="0" w:color="auto"/>
      </w:divBdr>
    </w:div>
    <w:div w:id="1341732713">
      <w:bodyDiv w:val="1"/>
      <w:marLeft w:val="0"/>
      <w:marRight w:val="0"/>
      <w:marTop w:val="0"/>
      <w:marBottom w:val="0"/>
      <w:divBdr>
        <w:top w:val="none" w:sz="0" w:space="0" w:color="auto"/>
        <w:left w:val="none" w:sz="0" w:space="0" w:color="auto"/>
        <w:bottom w:val="none" w:sz="0" w:space="0" w:color="auto"/>
        <w:right w:val="none" w:sz="0" w:space="0" w:color="auto"/>
      </w:divBdr>
    </w:div>
    <w:div w:id="21115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Kitap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Sayfa1!$A$2</c:f>
              <c:strCache>
                <c:ptCount val="1"/>
                <c:pt idx="0">
                  <c:v>Gözlenen SKA</c:v>
                </c:pt>
              </c:strCache>
            </c:strRef>
          </c:tx>
          <c:spPr>
            <a:ln w="12700" cap="rnd">
              <a:solidFill>
                <a:schemeClr val="accent1"/>
              </a:solidFill>
              <a:prstDash val="sysDash"/>
              <a:round/>
            </a:ln>
            <a:effectLst/>
          </c:spPr>
          <c:marker>
            <c:symbol val="none"/>
          </c:marker>
          <c:val>
            <c:numRef>
              <c:f>Sayfa1!$A$3:$A$153</c:f>
              <c:numCache>
                <c:formatCode>0.00</c:formatCode>
                <c:ptCount val="151"/>
                <c:pt idx="0">
                  <c:v>8.7680000000000007</c:v>
                </c:pt>
                <c:pt idx="1">
                  <c:v>9.5640000000000001</c:v>
                </c:pt>
                <c:pt idx="2">
                  <c:v>9.6929999999999996</c:v>
                </c:pt>
                <c:pt idx="3">
                  <c:v>10.257999999999999</c:v>
                </c:pt>
                <c:pt idx="4">
                  <c:v>10.445</c:v>
                </c:pt>
                <c:pt idx="5">
                  <c:v>10.461</c:v>
                </c:pt>
                <c:pt idx="6">
                  <c:v>10.54</c:v>
                </c:pt>
                <c:pt idx="7">
                  <c:v>10.553000000000001</c:v>
                </c:pt>
                <c:pt idx="8">
                  <c:v>10.726000000000001</c:v>
                </c:pt>
                <c:pt idx="9">
                  <c:v>10.843999999999999</c:v>
                </c:pt>
                <c:pt idx="10">
                  <c:v>10.879</c:v>
                </c:pt>
                <c:pt idx="11">
                  <c:v>10.906000000000001</c:v>
                </c:pt>
                <c:pt idx="12">
                  <c:v>11.016</c:v>
                </c:pt>
                <c:pt idx="13">
                  <c:v>11.102</c:v>
                </c:pt>
                <c:pt idx="14">
                  <c:v>11.161</c:v>
                </c:pt>
                <c:pt idx="15">
                  <c:v>11.19</c:v>
                </c:pt>
                <c:pt idx="16">
                  <c:v>11.27</c:v>
                </c:pt>
                <c:pt idx="17">
                  <c:v>11.36</c:v>
                </c:pt>
                <c:pt idx="18">
                  <c:v>11.42</c:v>
                </c:pt>
                <c:pt idx="19">
                  <c:v>11.468</c:v>
                </c:pt>
                <c:pt idx="20">
                  <c:v>11.515000000000001</c:v>
                </c:pt>
                <c:pt idx="21">
                  <c:v>11.536</c:v>
                </c:pt>
                <c:pt idx="22">
                  <c:v>11.561</c:v>
                </c:pt>
                <c:pt idx="23">
                  <c:v>11.707000000000001</c:v>
                </c:pt>
                <c:pt idx="24">
                  <c:v>11.775</c:v>
                </c:pt>
                <c:pt idx="25">
                  <c:v>11.78</c:v>
                </c:pt>
                <c:pt idx="26">
                  <c:v>11.836</c:v>
                </c:pt>
                <c:pt idx="27">
                  <c:v>11.847</c:v>
                </c:pt>
                <c:pt idx="28">
                  <c:v>11.875</c:v>
                </c:pt>
                <c:pt idx="29">
                  <c:v>11.965</c:v>
                </c:pt>
                <c:pt idx="30">
                  <c:v>12.028</c:v>
                </c:pt>
                <c:pt idx="31">
                  <c:v>12.045</c:v>
                </c:pt>
                <c:pt idx="32">
                  <c:v>12.055</c:v>
                </c:pt>
                <c:pt idx="33">
                  <c:v>12.065</c:v>
                </c:pt>
                <c:pt idx="34">
                  <c:v>12.079000000000001</c:v>
                </c:pt>
                <c:pt idx="35">
                  <c:v>12.173999999999999</c:v>
                </c:pt>
                <c:pt idx="36">
                  <c:v>12.180999999999999</c:v>
                </c:pt>
                <c:pt idx="37">
                  <c:v>12.193</c:v>
                </c:pt>
                <c:pt idx="38">
                  <c:v>12.242000000000001</c:v>
                </c:pt>
                <c:pt idx="39">
                  <c:v>12.294</c:v>
                </c:pt>
                <c:pt idx="40">
                  <c:v>12.454000000000001</c:v>
                </c:pt>
                <c:pt idx="41">
                  <c:v>12.509</c:v>
                </c:pt>
                <c:pt idx="42">
                  <c:v>12.522</c:v>
                </c:pt>
                <c:pt idx="43">
                  <c:v>12.561999999999999</c:v>
                </c:pt>
                <c:pt idx="44">
                  <c:v>12.605</c:v>
                </c:pt>
                <c:pt idx="45">
                  <c:v>12.662000000000001</c:v>
                </c:pt>
                <c:pt idx="46">
                  <c:v>12.871</c:v>
                </c:pt>
                <c:pt idx="47">
                  <c:v>12.897</c:v>
                </c:pt>
                <c:pt idx="48">
                  <c:v>12.91</c:v>
                </c:pt>
                <c:pt idx="49">
                  <c:v>12.936</c:v>
                </c:pt>
                <c:pt idx="50">
                  <c:v>13.007999999999999</c:v>
                </c:pt>
                <c:pt idx="51">
                  <c:v>13.052</c:v>
                </c:pt>
                <c:pt idx="52">
                  <c:v>13.076000000000001</c:v>
                </c:pt>
                <c:pt idx="53">
                  <c:v>13.132999999999999</c:v>
                </c:pt>
                <c:pt idx="54">
                  <c:v>13.14</c:v>
                </c:pt>
                <c:pt idx="55">
                  <c:v>13.141</c:v>
                </c:pt>
                <c:pt idx="56">
                  <c:v>13.141999999999999</c:v>
                </c:pt>
                <c:pt idx="57">
                  <c:v>13.161</c:v>
                </c:pt>
                <c:pt idx="58">
                  <c:v>13.297000000000001</c:v>
                </c:pt>
                <c:pt idx="59">
                  <c:v>13.337</c:v>
                </c:pt>
                <c:pt idx="60">
                  <c:v>13.422000000000001</c:v>
                </c:pt>
                <c:pt idx="61">
                  <c:v>13.459</c:v>
                </c:pt>
                <c:pt idx="62">
                  <c:v>13.51</c:v>
                </c:pt>
                <c:pt idx="63">
                  <c:v>13.529</c:v>
                </c:pt>
                <c:pt idx="64">
                  <c:v>13.542999999999999</c:v>
                </c:pt>
                <c:pt idx="65">
                  <c:v>13.574999999999999</c:v>
                </c:pt>
                <c:pt idx="66">
                  <c:v>13.593999999999999</c:v>
                </c:pt>
                <c:pt idx="67">
                  <c:v>13.643000000000001</c:v>
                </c:pt>
                <c:pt idx="68">
                  <c:v>13.704000000000001</c:v>
                </c:pt>
                <c:pt idx="69">
                  <c:v>13.718999999999999</c:v>
                </c:pt>
                <c:pt idx="70">
                  <c:v>13.723000000000001</c:v>
                </c:pt>
                <c:pt idx="71">
                  <c:v>13.724</c:v>
                </c:pt>
                <c:pt idx="72">
                  <c:v>13.76</c:v>
                </c:pt>
                <c:pt idx="73">
                  <c:v>13.808999999999999</c:v>
                </c:pt>
                <c:pt idx="74">
                  <c:v>13.81</c:v>
                </c:pt>
                <c:pt idx="75">
                  <c:v>13.817</c:v>
                </c:pt>
                <c:pt idx="76">
                  <c:v>13.975</c:v>
                </c:pt>
                <c:pt idx="77">
                  <c:v>14.028</c:v>
                </c:pt>
                <c:pt idx="78">
                  <c:v>14.055</c:v>
                </c:pt>
                <c:pt idx="79">
                  <c:v>14.084</c:v>
                </c:pt>
                <c:pt idx="80">
                  <c:v>14.099</c:v>
                </c:pt>
                <c:pt idx="81">
                  <c:v>14.128</c:v>
                </c:pt>
                <c:pt idx="82">
                  <c:v>14.176</c:v>
                </c:pt>
                <c:pt idx="83">
                  <c:v>14.256</c:v>
                </c:pt>
                <c:pt idx="84">
                  <c:v>14.305999999999999</c:v>
                </c:pt>
                <c:pt idx="85">
                  <c:v>14.319000000000001</c:v>
                </c:pt>
                <c:pt idx="86">
                  <c:v>14.321999999999999</c:v>
                </c:pt>
                <c:pt idx="87">
                  <c:v>14.346</c:v>
                </c:pt>
                <c:pt idx="88">
                  <c:v>14.35</c:v>
                </c:pt>
                <c:pt idx="89">
                  <c:v>14.359</c:v>
                </c:pt>
                <c:pt idx="90">
                  <c:v>14.372999999999999</c:v>
                </c:pt>
                <c:pt idx="91">
                  <c:v>14.489000000000001</c:v>
                </c:pt>
                <c:pt idx="92">
                  <c:v>14.505000000000001</c:v>
                </c:pt>
                <c:pt idx="93">
                  <c:v>14.521000000000001</c:v>
                </c:pt>
                <c:pt idx="94">
                  <c:v>14.565</c:v>
                </c:pt>
                <c:pt idx="95">
                  <c:v>14.683999999999999</c:v>
                </c:pt>
                <c:pt idx="96">
                  <c:v>14.698</c:v>
                </c:pt>
                <c:pt idx="97">
                  <c:v>14.708</c:v>
                </c:pt>
                <c:pt idx="98">
                  <c:v>14.737</c:v>
                </c:pt>
                <c:pt idx="99">
                  <c:v>14.749000000000001</c:v>
                </c:pt>
                <c:pt idx="100">
                  <c:v>14.778</c:v>
                </c:pt>
                <c:pt idx="101">
                  <c:v>14.79</c:v>
                </c:pt>
                <c:pt idx="102">
                  <c:v>14.863</c:v>
                </c:pt>
                <c:pt idx="103">
                  <c:v>14.93</c:v>
                </c:pt>
                <c:pt idx="104">
                  <c:v>14.958</c:v>
                </c:pt>
                <c:pt idx="105">
                  <c:v>14.965</c:v>
                </c:pt>
                <c:pt idx="106">
                  <c:v>15.018000000000001</c:v>
                </c:pt>
                <c:pt idx="107">
                  <c:v>15.205</c:v>
                </c:pt>
                <c:pt idx="108">
                  <c:v>15.269</c:v>
                </c:pt>
                <c:pt idx="109">
                  <c:v>15.279</c:v>
                </c:pt>
                <c:pt idx="110">
                  <c:v>15.288</c:v>
                </c:pt>
                <c:pt idx="111">
                  <c:v>15.382</c:v>
                </c:pt>
                <c:pt idx="112">
                  <c:v>15.396000000000001</c:v>
                </c:pt>
                <c:pt idx="113">
                  <c:v>15.409000000000001</c:v>
                </c:pt>
                <c:pt idx="114">
                  <c:v>15.449</c:v>
                </c:pt>
                <c:pt idx="115">
                  <c:v>15.628</c:v>
                </c:pt>
                <c:pt idx="116">
                  <c:v>15.63</c:v>
                </c:pt>
                <c:pt idx="117">
                  <c:v>15.65</c:v>
                </c:pt>
                <c:pt idx="118">
                  <c:v>15.849</c:v>
                </c:pt>
                <c:pt idx="119">
                  <c:v>15.861000000000001</c:v>
                </c:pt>
                <c:pt idx="120">
                  <c:v>15.875</c:v>
                </c:pt>
                <c:pt idx="121">
                  <c:v>15.882</c:v>
                </c:pt>
                <c:pt idx="122">
                  <c:v>15.898999999999999</c:v>
                </c:pt>
                <c:pt idx="123">
                  <c:v>15.935</c:v>
                </c:pt>
                <c:pt idx="124">
                  <c:v>15.958</c:v>
                </c:pt>
                <c:pt idx="125">
                  <c:v>16.007000000000001</c:v>
                </c:pt>
                <c:pt idx="126">
                  <c:v>16.105</c:v>
                </c:pt>
                <c:pt idx="127">
                  <c:v>16.151</c:v>
                </c:pt>
                <c:pt idx="128">
                  <c:v>16.184000000000001</c:v>
                </c:pt>
                <c:pt idx="129">
                  <c:v>16.25</c:v>
                </c:pt>
                <c:pt idx="130">
                  <c:v>16.366</c:v>
                </c:pt>
                <c:pt idx="131">
                  <c:v>16.382999999999999</c:v>
                </c:pt>
                <c:pt idx="132">
                  <c:v>16.391999999999999</c:v>
                </c:pt>
                <c:pt idx="133">
                  <c:v>16.440999999999999</c:v>
                </c:pt>
                <c:pt idx="134">
                  <c:v>16.524000000000001</c:v>
                </c:pt>
                <c:pt idx="135">
                  <c:v>16.545999999999999</c:v>
                </c:pt>
                <c:pt idx="136">
                  <c:v>16.591000000000001</c:v>
                </c:pt>
                <c:pt idx="137">
                  <c:v>16.684000000000001</c:v>
                </c:pt>
                <c:pt idx="138">
                  <c:v>16.818999999999999</c:v>
                </c:pt>
                <c:pt idx="139">
                  <c:v>16.873000000000001</c:v>
                </c:pt>
                <c:pt idx="140">
                  <c:v>16.928999999999998</c:v>
                </c:pt>
                <c:pt idx="141">
                  <c:v>16.957999999999998</c:v>
                </c:pt>
                <c:pt idx="142">
                  <c:v>16.966999999999999</c:v>
                </c:pt>
                <c:pt idx="143">
                  <c:v>17.084</c:v>
                </c:pt>
                <c:pt idx="144">
                  <c:v>17.106000000000002</c:v>
                </c:pt>
                <c:pt idx="145">
                  <c:v>17.106999999999999</c:v>
                </c:pt>
                <c:pt idx="146">
                  <c:v>17.292999999999999</c:v>
                </c:pt>
                <c:pt idx="147">
                  <c:v>17.373999999999999</c:v>
                </c:pt>
                <c:pt idx="148">
                  <c:v>17.439</c:v>
                </c:pt>
                <c:pt idx="149">
                  <c:v>17.667999999999999</c:v>
                </c:pt>
                <c:pt idx="150">
                  <c:v>18.117999999999999</c:v>
                </c:pt>
              </c:numCache>
            </c:numRef>
          </c:val>
          <c:smooth val="0"/>
          <c:extLst>
            <c:ext xmlns:c16="http://schemas.microsoft.com/office/drawing/2014/chart" uri="{C3380CC4-5D6E-409C-BE32-E72D297353CC}">
              <c16:uniqueId val="{00000000-4058-4EBB-A375-BECD56602686}"/>
            </c:ext>
          </c:extLst>
        </c:ser>
        <c:ser>
          <c:idx val="1"/>
          <c:order val="1"/>
          <c:tx>
            <c:strRef>
              <c:f>Sayfa1!$B$2</c:f>
              <c:strCache>
                <c:ptCount val="1"/>
                <c:pt idx="0">
                  <c:v>CART_SKA</c:v>
                </c:pt>
              </c:strCache>
            </c:strRef>
          </c:tx>
          <c:spPr>
            <a:ln w="12700" cap="rnd">
              <a:solidFill>
                <a:schemeClr val="accent2"/>
              </a:solidFill>
              <a:round/>
            </a:ln>
            <a:effectLst/>
          </c:spPr>
          <c:marker>
            <c:symbol val="none"/>
          </c:marker>
          <c:val>
            <c:numRef>
              <c:f>Sayfa1!$B$3:$B$153</c:f>
              <c:numCache>
                <c:formatCode>0.00</c:formatCode>
                <c:ptCount val="151"/>
                <c:pt idx="0">
                  <c:v>10.309142857142858</c:v>
                </c:pt>
                <c:pt idx="1">
                  <c:v>10.309142857142858</c:v>
                </c:pt>
                <c:pt idx="2">
                  <c:v>10.309142857142858</c:v>
                </c:pt>
                <c:pt idx="3">
                  <c:v>13.07623076923077</c:v>
                </c:pt>
                <c:pt idx="4">
                  <c:v>12.122772727272727</c:v>
                </c:pt>
                <c:pt idx="5">
                  <c:v>12.122772727272727</c:v>
                </c:pt>
                <c:pt idx="6">
                  <c:v>13.07623076923077</c:v>
                </c:pt>
                <c:pt idx="7">
                  <c:v>10.309142857142858</c:v>
                </c:pt>
                <c:pt idx="8">
                  <c:v>13.07623076923077</c:v>
                </c:pt>
                <c:pt idx="9">
                  <c:v>10.309142857142858</c:v>
                </c:pt>
                <c:pt idx="10">
                  <c:v>13.07623076923077</c:v>
                </c:pt>
                <c:pt idx="11">
                  <c:v>10.309142857142858</c:v>
                </c:pt>
                <c:pt idx="12">
                  <c:v>13.07623076923077</c:v>
                </c:pt>
                <c:pt idx="13">
                  <c:v>12.122772727272727</c:v>
                </c:pt>
                <c:pt idx="14">
                  <c:v>12.122772727272727</c:v>
                </c:pt>
                <c:pt idx="15">
                  <c:v>12.122772727272727</c:v>
                </c:pt>
                <c:pt idx="16">
                  <c:v>12.122772727272727</c:v>
                </c:pt>
                <c:pt idx="17">
                  <c:v>12.122772727272727</c:v>
                </c:pt>
                <c:pt idx="18">
                  <c:v>14.153999999999998</c:v>
                </c:pt>
                <c:pt idx="19">
                  <c:v>13.07623076923077</c:v>
                </c:pt>
                <c:pt idx="20">
                  <c:v>14.153999999999998</c:v>
                </c:pt>
                <c:pt idx="21">
                  <c:v>13.07623076923077</c:v>
                </c:pt>
                <c:pt idx="22">
                  <c:v>12.122772727272727</c:v>
                </c:pt>
                <c:pt idx="23">
                  <c:v>13.07623076923077</c:v>
                </c:pt>
                <c:pt idx="24">
                  <c:v>12.122772727272727</c:v>
                </c:pt>
                <c:pt idx="25">
                  <c:v>13.07623076923077</c:v>
                </c:pt>
                <c:pt idx="26">
                  <c:v>10.309142857142858</c:v>
                </c:pt>
                <c:pt idx="27">
                  <c:v>14.153999999999998</c:v>
                </c:pt>
                <c:pt idx="28">
                  <c:v>13.07623076923077</c:v>
                </c:pt>
                <c:pt idx="29">
                  <c:v>12.122772727272727</c:v>
                </c:pt>
                <c:pt idx="30">
                  <c:v>13.07623076923077</c:v>
                </c:pt>
                <c:pt idx="31">
                  <c:v>13.07623076923077</c:v>
                </c:pt>
                <c:pt idx="32">
                  <c:v>13.07623076923077</c:v>
                </c:pt>
                <c:pt idx="33">
                  <c:v>12.122772727272727</c:v>
                </c:pt>
                <c:pt idx="34">
                  <c:v>13.07623076923077</c:v>
                </c:pt>
                <c:pt idx="35">
                  <c:v>13.07623076923077</c:v>
                </c:pt>
                <c:pt idx="36">
                  <c:v>12.122772727272727</c:v>
                </c:pt>
                <c:pt idx="37">
                  <c:v>12.122772727272727</c:v>
                </c:pt>
                <c:pt idx="38">
                  <c:v>13.07623076923077</c:v>
                </c:pt>
                <c:pt idx="39">
                  <c:v>12.122772727272727</c:v>
                </c:pt>
                <c:pt idx="40">
                  <c:v>13.07623076923077</c:v>
                </c:pt>
                <c:pt idx="41">
                  <c:v>15.507444444444445</c:v>
                </c:pt>
                <c:pt idx="42">
                  <c:v>13.07623076923077</c:v>
                </c:pt>
                <c:pt idx="43">
                  <c:v>13.07623076923077</c:v>
                </c:pt>
                <c:pt idx="44">
                  <c:v>12.122772727272727</c:v>
                </c:pt>
                <c:pt idx="45">
                  <c:v>12.122772727272727</c:v>
                </c:pt>
                <c:pt idx="46">
                  <c:v>13.07623076923077</c:v>
                </c:pt>
                <c:pt idx="47">
                  <c:v>12.122772727272727</c:v>
                </c:pt>
                <c:pt idx="48">
                  <c:v>13.07623076923077</c:v>
                </c:pt>
                <c:pt idx="49">
                  <c:v>12.122772727272727</c:v>
                </c:pt>
                <c:pt idx="50">
                  <c:v>15.427291666666669</c:v>
                </c:pt>
                <c:pt idx="51">
                  <c:v>13.07623076923077</c:v>
                </c:pt>
                <c:pt idx="52">
                  <c:v>14.153999999999998</c:v>
                </c:pt>
                <c:pt idx="53">
                  <c:v>13.07623076923077</c:v>
                </c:pt>
                <c:pt idx="54">
                  <c:v>13.07623076923077</c:v>
                </c:pt>
                <c:pt idx="55">
                  <c:v>13.07623076923077</c:v>
                </c:pt>
                <c:pt idx="56">
                  <c:v>13.07623076923077</c:v>
                </c:pt>
                <c:pt idx="57">
                  <c:v>12.122772727272727</c:v>
                </c:pt>
                <c:pt idx="58">
                  <c:v>13.07623076923077</c:v>
                </c:pt>
                <c:pt idx="59">
                  <c:v>12.122772727272727</c:v>
                </c:pt>
                <c:pt idx="60">
                  <c:v>13.07623076923077</c:v>
                </c:pt>
                <c:pt idx="61">
                  <c:v>13.07623076923077</c:v>
                </c:pt>
                <c:pt idx="62">
                  <c:v>13.07623076923077</c:v>
                </c:pt>
                <c:pt idx="63">
                  <c:v>13.07623076923077</c:v>
                </c:pt>
                <c:pt idx="64">
                  <c:v>13.07623076923077</c:v>
                </c:pt>
                <c:pt idx="65">
                  <c:v>12.122772727272727</c:v>
                </c:pt>
                <c:pt idx="66">
                  <c:v>13.07623076923077</c:v>
                </c:pt>
                <c:pt idx="67">
                  <c:v>13.07623076923077</c:v>
                </c:pt>
                <c:pt idx="68">
                  <c:v>13.07623076923077</c:v>
                </c:pt>
                <c:pt idx="69">
                  <c:v>13.07623076923077</c:v>
                </c:pt>
                <c:pt idx="70">
                  <c:v>13.07623076923077</c:v>
                </c:pt>
                <c:pt idx="71">
                  <c:v>15.427291666666669</c:v>
                </c:pt>
                <c:pt idx="72">
                  <c:v>15.427291666666669</c:v>
                </c:pt>
                <c:pt idx="73">
                  <c:v>14.153999999999998</c:v>
                </c:pt>
                <c:pt idx="74">
                  <c:v>13.07623076923077</c:v>
                </c:pt>
                <c:pt idx="75">
                  <c:v>13.07623076923077</c:v>
                </c:pt>
                <c:pt idx="76">
                  <c:v>13.07623076923077</c:v>
                </c:pt>
                <c:pt idx="77">
                  <c:v>14.153999999999998</c:v>
                </c:pt>
                <c:pt idx="78">
                  <c:v>13.07623076923077</c:v>
                </c:pt>
                <c:pt idx="79">
                  <c:v>14.153999999999998</c:v>
                </c:pt>
                <c:pt idx="80">
                  <c:v>14.153999999999998</c:v>
                </c:pt>
                <c:pt idx="81">
                  <c:v>13.07623076923077</c:v>
                </c:pt>
                <c:pt idx="82">
                  <c:v>15.427291666666669</c:v>
                </c:pt>
                <c:pt idx="83">
                  <c:v>13.07623076923077</c:v>
                </c:pt>
                <c:pt idx="84">
                  <c:v>14.153999999999998</c:v>
                </c:pt>
                <c:pt idx="85">
                  <c:v>14.153999999999998</c:v>
                </c:pt>
                <c:pt idx="86">
                  <c:v>13.07623076923077</c:v>
                </c:pt>
                <c:pt idx="87">
                  <c:v>15.507444444444445</c:v>
                </c:pt>
                <c:pt idx="88">
                  <c:v>13.07623076923077</c:v>
                </c:pt>
                <c:pt idx="89">
                  <c:v>15.507444444444445</c:v>
                </c:pt>
                <c:pt idx="90">
                  <c:v>13.07623076923077</c:v>
                </c:pt>
                <c:pt idx="91">
                  <c:v>15.427291666666669</c:v>
                </c:pt>
                <c:pt idx="92">
                  <c:v>12.122772727272727</c:v>
                </c:pt>
                <c:pt idx="93">
                  <c:v>14.153999999999998</c:v>
                </c:pt>
                <c:pt idx="94">
                  <c:v>14.153999999999998</c:v>
                </c:pt>
                <c:pt idx="95">
                  <c:v>15.427291666666669</c:v>
                </c:pt>
                <c:pt idx="96">
                  <c:v>13.07623076923077</c:v>
                </c:pt>
                <c:pt idx="97">
                  <c:v>14.153999999999998</c:v>
                </c:pt>
                <c:pt idx="98">
                  <c:v>13.07623076923077</c:v>
                </c:pt>
                <c:pt idx="99">
                  <c:v>15.427291666666669</c:v>
                </c:pt>
                <c:pt idx="100">
                  <c:v>15.507444444444445</c:v>
                </c:pt>
                <c:pt idx="101">
                  <c:v>15.427291666666669</c:v>
                </c:pt>
                <c:pt idx="102">
                  <c:v>15.427291666666669</c:v>
                </c:pt>
                <c:pt idx="103">
                  <c:v>13.07623076923077</c:v>
                </c:pt>
                <c:pt idx="104">
                  <c:v>13.07623076923077</c:v>
                </c:pt>
                <c:pt idx="105">
                  <c:v>15.427291666666669</c:v>
                </c:pt>
                <c:pt idx="106">
                  <c:v>15.427291666666669</c:v>
                </c:pt>
                <c:pt idx="107">
                  <c:v>15.427291666666669</c:v>
                </c:pt>
                <c:pt idx="108">
                  <c:v>15.507444444444445</c:v>
                </c:pt>
                <c:pt idx="109">
                  <c:v>15.507444444444445</c:v>
                </c:pt>
                <c:pt idx="110">
                  <c:v>15.427291666666669</c:v>
                </c:pt>
                <c:pt idx="111">
                  <c:v>14.153999999999998</c:v>
                </c:pt>
                <c:pt idx="112">
                  <c:v>15.507444444444445</c:v>
                </c:pt>
                <c:pt idx="113">
                  <c:v>15.507444444444445</c:v>
                </c:pt>
                <c:pt idx="114">
                  <c:v>13.07623076923077</c:v>
                </c:pt>
                <c:pt idx="115">
                  <c:v>13.07623076923077</c:v>
                </c:pt>
                <c:pt idx="116">
                  <c:v>14.153999999999998</c:v>
                </c:pt>
                <c:pt idx="117">
                  <c:v>15.507444444444445</c:v>
                </c:pt>
                <c:pt idx="118">
                  <c:v>15.507444444444445</c:v>
                </c:pt>
                <c:pt idx="119">
                  <c:v>15.507444444444445</c:v>
                </c:pt>
                <c:pt idx="120">
                  <c:v>15.427291666666669</c:v>
                </c:pt>
                <c:pt idx="121">
                  <c:v>15.427291666666669</c:v>
                </c:pt>
                <c:pt idx="122">
                  <c:v>15.507444444444445</c:v>
                </c:pt>
                <c:pt idx="123">
                  <c:v>14.153999999999998</c:v>
                </c:pt>
                <c:pt idx="124">
                  <c:v>15.507444444444445</c:v>
                </c:pt>
                <c:pt idx="125">
                  <c:v>16.966727272727276</c:v>
                </c:pt>
                <c:pt idx="126">
                  <c:v>16.966727272727276</c:v>
                </c:pt>
                <c:pt idx="127">
                  <c:v>15.427291666666669</c:v>
                </c:pt>
                <c:pt idx="128">
                  <c:v>15.427291666666669</c:v>
                </c:pt>
                <c:pt idx="129">
                  <c:v>15.507444444444445</c:v>
                </c:pt>
                <c:pt idx="130">
                  <c:v>15.427291666666669</c:v>
                </c:pt>
                <c:pt idx="131">
                  <c:v>15.507444444444445</c:v>
                </c:pt>
                <c:pt idx="132">
                  <c:v>15.507444444444445</c:v>
                </c:pt>
                <c:pt idx="133">
                  <c:v>15.507444444444445</c:v>
                </c:pt>
                <c:pt idx="134">
                  <c:v>15.427291666666669</c:v>
                </c:pt>
                <c:pt idx="135">
                  <c:v>15.427291666666669</c:v>
                </c:pt>
                <c:pt idx="136">
                  <c:v>16.966727272727276</c:v>
                </c:pt>
                <c:pt idx="137">
                  <c:v>16.966727272727276</c:v>
                </c:pt>
                <c:pt idx="138">
                  <c:v>15.427291666666669</c:v>
                </c:pt>
                <c:pt idx="139">
                  <c:v>16.966727272727276</c:v>
                </c:pt>
                <c:pt idx="140">
                  <c:v>15.427291666666669</c:v>
                </c:pt>
                <c:pt idx="141">
                  <c:v>16.966727272727276</c:v>
                </c:pt>
                <c:pt idx="142">
                  <c:v>15.427291666666669</c:v>
                </c:pt>
                <c:pt idx="143">
                  <c:v>16.966727272727276</c:v>
                </c:pt>
                <c:pt idx="144">
                  <c:v>15.507444444444445</c:v>
                </c:pt>
                <c:pt idx="145">
                  <c:v>16.966727272727276</c:v>
                </c:pt>
                <c:pt idx="146">
                  <c:v>15.427291666666669</c:v>
                </c:pt>
                <c:pt idx="147">
                  <c:v>14.153999999999998</c:v>
                </c:pt>
                <c:pt idx="148">
                  <c:v>16.966727272727276</c:v>
                </c:pt>
                <c:pt idx="149">
                  <c:v>16.966727272727276</c:v>
                </c:pt>
                <c:pt idx="150">
                  <c:v>16.966727272727276</c:v>
                </c:pt>
              </c:numCache>
            </c:numRef>
          </c:val>
          <c:smooth val="0"/>
          <c:extLst>
            <c:ext xmlns:c16="http://schemas.microsoft.com/office/drawing/2014/chart" uri="{C3380CC4-5D6E-409C-BE32-E72D297353CC}">
              <c16:uniqueId val="{00000001-4058-4EBB-A375-BECD56602686}"/>
            </c:ext>
          </c:extLst>
        </c:ser>
        <c:dLbls>
          <c:showLegendKey val="0"/>
          <c:showVal val="0"/>
          <c:showCatName val="0"/>
          <c:showSerName val="0"/>
          <c:showPercent val="0"/>
          <c:showBubbleSize val="0"/>
        </c:dLbls>
        <c:smooth val="0"/>
        <c:axId val="204100736"/>
        <c:axId val="204102272"/>
      </c:lineChart>
      <c:catAx>
        <c:axId val="204100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Century" panose="02040604050505020304" pitchFamily="18" charset="0"/>
                <a:ea typeface="+mn-ea"/>
                <a:cs typeface="Times New Roman" panose="02020603050405020304" pitchFamily="18" charset="0"/>
              </a:defRPr>
            </a:pPr>
            <a:endParaRPr lang="tr-TR"/>
          </a:p>
        </c:txPr>
        <c:crossAx val="204102272"/>
        <c:crosses val="autoZero"/>
        <c:auto val="1"/>
        <c:lblAlgn val="ctr"/>
        <c:lblOffset val="100"/>
        <c:noMultiLvlLbl val="0"/>
      </c:catAx>
      <c:valAx>
        <c:axId val="2041022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Century" panose="02040604050505020304" pitchFamily="18" charset="0"/>
                <a:ea typeface="+mn-ea"/>
                <a:cs typeface="Times New Roman" panose="02020603050405020304" pitchFamily="18" charset="0"/>
              </a:defRPr>
            </a:pPr>
            <a:endParaRPr lang="tr-TR"/>
          </a:p>
        </c:txPr>
        <c:crossAx val="204100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Century" panose="020406040505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A6A0-DA61-4BD7-B81A-04F361FA7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2105</Words>
  <Characters>12002</Characters>
  <Application>Microsoft Office Word</Application>
  <DocSecurity>0</DocSecurity>
  <Lines>100</Lines>
  <Paragraphs>28</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Manuscript title (style 'ANM paper title')</vt:lpstr>
      <vt:lpstr>Manuscript title (style 'ANM paper title')</vt:lpstr>
      <vt:lpstr>Manuscript title (style 'ANM paper title')</vt:lpstr>
    </vt:vector>
  </TitlesOfParts>
  <Company>Hewlett-Packard Company</Company>
  <LinksUpToDate>false</LinksUpToDate>
  <CharactersWithSpaces>14079</CharactersWithSpaces>
  <SharedDoc>false</SharedDoc>
  <HLinks>
    <vt:vector size="6" baseType="variant">
      <vt:variant>
        <vt:i4>7471173</vt:i4>
      </vt:variant>
      <vt:variant>
        <vt:i4>0</vt:i4>
      </vt:variant>
      <vt:variant>
        <vt:i4>0</vt:i4>
      </vt:variant>
      <vt:variant>
        <vt:i4>5</vt:i4>
      </vt:variant>
      <vt:variant>
        <vt:lpwstr>http://animal-journal.eu/documents/Reprints_cost.pdf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title (style 'ANM paper title')</dc:title>
  <dc:creator>Famille</dc:creator>
  <cp:lastModifiedBy>Baboo Ali</cp:lastModifiedBy>
  <cp:revision>3</cp:revision>
  <cp:lastPrinted>2015-06-30T14:45:00Z</cp:lastPrinted>
  <dcterms:created xsi:type="dcterms:W3CDTF">2024-04-24T08:06:00Z</dcterms:created>
  <dcterms:modified xsi:type="dcterms:W3CDTF">2024-04-24T08:14:00Z</dcterms:modified>
</cp:coreProperties>
</file>