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B2E" w:rsidRPr="00E87CB0" w:rsidRDefault="00012B2E" w:rsidP="00012B2E">
      <w:pPr>
        <w:spacing w:after="120"/>
        <w:jc w:val="center"/>
        <w:rPr>
          <w:rFonts w:ascii="Garamond" w:hAnsi="Garamond" w:cs="Times New Roman"/>
          <w:b/>
          <w:bCs/>
          <w:sz w:val="32"/>
          <w:szCs w:val="32"/>
        </w:rPr>
      </w:pPr>
      <w:r w:rsidRPr="00E87CB0">
        <w:rPr>
          <w:rFonts w:ascii="Garamond" w:hAnsi="Garamond" w:cs="Times New Roman"/>
          <w:b/>
          <w:bCs/>
          <w:sz w:val="32"/>
          <w:szCs w:val="32"/>
        </w:rPr>
        <w:t xml:space="preserve">Çalışmanın </w:t>
      </w:r>
      <w:r w:rsidR="007853DC" w:rsidRPr="00E87CB0">
        <w:rPr>
          <w:rFonts w:ascii="Garamond" w:hAnsi="Garamond" w:cs="Times New Roman"/>
          <w:b/>
          <w:bCs/>
          <w:sz w:val="32"/>
          <w:szCs w:val="32"/>
        </w:rPr>
        <w:t xml:space="preserve">Türkçe </w:t>
      </w:r>
      <w:r w:rsidRPr="00E87CB0">
        <w:rPr>
          <w:rFonts w:ascii="Garamond" w:hAnsi="Garamond" w:cs="Times New Roman"/>
          <w:b/>
          <w:bCs/>
          <w:sz w:val="32"/>
          <w:szCs w:val="32"/>
        </w:rPr>
        <w:t xml:space="preserve">Başlığı </w:t>
      </w:r>
    </w:p>
    <w:p w:rsidR="00012B2E" w:rsidRPr="00E87CB0" w:rsidRDefault="00012B2E" w:rsidP="00012B2E">
      <w:pPr>
        <w:spacing w:after="0" w:line="240" w:lineRule="atLeast"/>
        <w:ind w:firstLine="284"/>
        <w:jc w:val="center"/>
        <w:rPr>
          <w:rFonts w:ascii="Garamond" w:hAnsi="Garamond"/>
          <w:b/>
        </w:rPr>
      </w:pPr>
      <w:r w:rsidRPr="00E87CB0">
        <w:rPr>
          <w:rFonts w:ascii="Garamond" w:hAnsi="Garamond"/>
          <w:b/>
        </w:rPr>
        <w:t xml:space="preserve">Yazar 1 Ad ve </w:t>
      </w:r>
      <w:proofErr w:type="spellStart"/>
      <w:r w:rsidRPr="00E87CB0">
        <w:rPr>
          <w:rFonts w:ascii="Garamond" w:hAnsi="Garamond"/>
          <w:b/>
        </w:rPr>
        <w:t>Soyad</w:t>
      </w:r>
      <w:proofErr w:type="spellEnd"/>
      <w:r w:rsidRPr="00E87CB0">
        <w:rPr>
          <w:rFonts w:ascii="Garamond" w:hAnsi="Garamond"/>
          <w:b/>
        </w:rPr>
        <w:t xml:space="preserve"> </w:t>
      </w:r>
      <w:r w:rsidRPr="00E87CB0">
        <w:rPr>
          <w:rStyle w:val="DipnotBavurusu"/>
          <w:rFonts w:ascii="Garamond" w:hAnsi="Garamond"/>
          <w:b/>
        </w:rPr>
        <w:footnoteReference w:customMarkFollows="1" w:id="1"/>
        <w:t>*</w:t>
      </w:r>
    </w:p>
    <w:p w:rsidR="00012B2E" w:rsidRPr="00E87CB0" w:rsidRDefault="00012B2E" w:rsidP="00012B2E">
      <w:pPr>
        <w:spacing w:after="0" w:line="240" w:lineRule="atLeast"/>
        <w:ind w:firstLine="284"/>
        <w:jc w:val="center"/>
        <w:rPr>
          <w:rFonts w:ascii="Garamond" w:hAnsi="Garamond"/>
          <w:b/>
        </w:rPr>
      </w:pPr>
      <w:r w:rsidRPr="00E87CB0">
        <w:rPr>
          <w:rFonts w:ascii="Garamond" w:hAnsi="Garamond"/>
          <w:b/>
        </w:rPr>
        <w:t xml:space="preserve">Yazar 2 Ad ve </w:t>
      </w:r>
      <w:proofErr w:type="spellStart"/>
      <w:r w:rsidRPr="00E87CB0">
        <w:rPr>
          <w:rFonts w:ascii="Garamond" w:hAnsi="Garamond"/>
          <w:b/>
        </w:rPr>
        <w:t>Soyad</w:t>
      </w:r>
      <w:proofErr w:type="spellEnd"/>
      <w:r w:rsidRPr="00E87CB0">
        <w:rPr>
          <w:rFonts w:ascii="Garamond" w:hAnsi="Garamond"/>
          <w:b/>
        </w:rPr>
        <w:t xml:space="preserve"> </w:t>
      </w:r>
      <w:r w:rsidRPr="00E87CB0">
        <w:rPr>
          <w:rStyle w:val="DipnotBavurusu"/>
          <w:rFonts w:ascii="Garamond" w:hAnsi="Garamond"/>
          <w:b/>
        </w:rPr>
        <w:footnoteReference w:customMarkFollows="1" w:id="2"/>
        <w:t>**</w:t>
      </w:r>
    </w:p>
    <w:p w:rsidR="00012B2E" w:rsidRPr="00E87CB0" w:rsidRDefault="00012B2E" w:rsidP="00012B2E">
      <w:pPr>
        <w:spacing w:after="0" w:line="240" w:lineRule="atLeast"/>
        <w:ind w:firstLine="284"/>
        <w:jc w:val="center"/>
        <w:rPr>
          <w:rFonts w:ascii="Garamond" w:hAnsi="Garamond"/>
          <w:b/>
        </w:rPr>
      </w:pPr>
      <w:r w:rsidRPr="00E87CB0">
        <w:rPr>
          <w:rFonts w:ascii="Garamond" w:hAnsi="Garamond"/>
          <w:b/>
        </w:rPr>
        <w:t xml:space="preserve">Yazar 3 Ad ve </w:t>
      </w:r>
      <w:proofErr w:type="spellStart"/>
      <w:r w:rsidRPr="00E87CB0">
        <w:rPr>
          <w:rFonts w:ascii="Garamond" w:hAnsi="Garamond"/>
          <w:b/>
        </w:rPr>
        <w:t>Soyad</w:t>
      </w:r>
      <w:proofErr w:type="spellEnd"/>
      <w:r w:rsidRPr="00E87CB0">
        <w:rPr>
          <w:rFonts w:ascii="Garamond" w:hAnsi="Garamond"/>
          <w:b/>
        </w:rPr>
        <w:t xml:space="preserve"> </w:t>
      </w:r>
      <w:r w:rsidRPr="00E87CB0">
        <w:rPr>
          <w:rStyle w:val="DipnotBavurusu"/>
          <w:rFonts w:ascii="Garamond" w:hAnsi="Garamond"/>
          <w:b/>
        </w:rPr>
        <w:footnoteReference w:customMarkFollows="1" w:id="3"/>
        <w:t>***</w:t>
      </w:r>
    </w:p>
    <w:p w:rsidR="00012B2E" w:rsidRPr="00E87CB0" w:rsidRDefault="00012B2E" w:rsidP="00012B2E">
      <w:pPr>
        <w:spacing w:after="0" w:line="240" w:lineRule="auto"/>
        <w:ind w:firstLine="284"/>
        <w:jc w:val="center"/>
        <w:rPr>
          <w:rFonts w:ascii="Garamond" w:hAnsi="Garamond" w:cs="Times New Roman"/>
          <w:b/>
          <w:sz w:val="18"/>
        </w:rPr>
      </w:pPr>
      <w:bookmarkStart w:id="0" w:name="_GoBack"/>
      <w:bookmarkEnd w:id="0"/>
    </w:p>
    <w:p w:rsidR="00012B2E" w:rsidRPr="00E87CB0" w:rsidRDefault="00012B2E" w:rsidP="00012B2E">
      <w:pPr>
        <w:spacing w:after="0" w:line="240" w:lineRule="auto"/>
        <w:ind w:firstLine="284"/>
        <w:jc w:val="center"/>
        <w:rPr>
          <w:rFonts w:ascii="Garamond" w:hAnsi="Garamond" w:cs="Times New Roman"/>
          <w:b/>
          <w:sz w:val="18"/>
        </w:rPr>
      </w:pPr>
      <w:r w:rsidRPr="00E87CB0">
        <w:rPr>
          <w:rFonts w:ascii="Garamond" w:hAnsi="Garamond" w:cs="Times New Roman"/>
          <w:b/>
          <w:sz w:val="18"/>
        </w:rPr>
        <w:t>ÖZ</w:t>
      </w:r>
    </w:p>
    <w:p w:rsidR="00012B2E" w:rsidRPr="00E87CB0" w:rsidRDefault="00012B2E" w:rsidP="00012B2E">
      <w:pPr>
        <w:spacing w:after="0" w:line="240" w:lineRule="auto"/>
        <w:ind w:firstLine="284"/>
        <w:jc w:val="both"/>
        <w:rPr>
          <w:rFonts w:ascii="Garamond" w:hAnsi="Garamond" w:cs="Times New Roman"/>
          <w:iCs/>
          <w:sz w:val="18"/>
          <w:szCs w:val="18"/>
        </w:rPr>
      </w:pPr>
      <w:r w:rsidRPr="00E87CB0">
        <w:rPr>
          <w:rFonts w:ascii="Garamond" w:hAnsi="Garamond" w:cs="Times New Roman"/>
          <w:iCs/>
          <w:sz w:val="18"/>
          <w:szCs w:val="18"/>
        </w:rPr>
        <w:t>Çalışmanın en az 150 en çok 200 kelimelik özeti. Bu bölüm çalışmanın problemi, amaçları, önemi, yöntemi, veri toplama tekniği ve ö</w:t>
      </w:r>
      <w:r w:rsidR="00E87CB0">
        <w:rPr>
          <w:rFonts w:ascii="Garamond" w:hAnsi="Garamond" w:cs="Times New Roman"/>
          <w:iCs/>
          <w:sz w:val="18"/>
          <w:szCs w:val="18"/>
        </w:rPr>
        <w:t xml:space="preserve">nemli bulgularını içermelidir. </w:t>
      </w:r>
      <w:r w:rsidRPr="00E87CB0">
        <w:rPr>
          <w:rFonts w:ascii="Garamond" w:hAnsi="Garamond" w:cs="Times New Roman"/>
          <w:iCs/>
          <w:sz w:val="18"/>
          <w:szCs w:val="18"/>
        </w:rPr>
        <w:t>Çalışmanın en az 150 en çok 200 kelimelik özeti. Bu bölüm çalışmanın problemi, amaçları, önemi, yöntemi, veri toplama tekniği ve</w:t>
      </w:r>
      <w:r w:rsidR="00E87CB0">
        <w:rPr>
          <w:rFonts w:ascii="Garamond" w:hAnsi="Garamond" w:cs="Times New Roman"/>
          <w:iCs/>
          <w:sz w:val="18"/>
          <w:szCs w:val="18"/>
        </w:rPr>
        <w:t xml:space="preserve"> önemli bulgularını içermelidir.</w:t>
      </w:r>
      <w:r w:rsidRPr="00E87CB0">
        <w:rPr>
          <w:rFonts w:ascii="Garamond" w:hAnsi="Garamond" w:cs="Times New Roman"/>
          <w:iCs/>
          <w:sz w:val="18"/>
          <w:szCs w:val="18"/>
        </w:rPr>
        <w:t xml:space="preserve"> </w:t>
      </w:r>
    </w:p>
    <w:p w:rsidR="00012B2E" w:rsidRPr="00E87CB0" w:rsidRDefault="00012B2E" w:rsidP="00012B2E">
      <w:pPr>
        <w:spacing w:after="0" w:line="240" w:lineRule="auto"/>
        <w:ind w:firstLine="284"/>
        <w:jc w:val="both"/>
        <w:rPr>
          <w:rFonts w:ascii="Garamond" w:hAnsi="Garamond" w:cs="Times New Roman"/>
          <w:iCs/>
          <w:sz w:val="18"/>
          <w:szCs w:val="18"/>
        </w:rPr>
      </w:pPr>
      <w:r w:rsidRPr="00E87CB0">
        <w:rPr>
          <w:rFonts w:ascii="Garamond" w:hAnsi="Garamond" w:cs="Times New Roman"/>
          <w:iCs/>
          <w:sz w:val="18"/>
          <w:szCs w:val="18"/>
        </w:rPr>
        <w:t xml:space="preserve">Çalışmanın en az 150 en çok 200 kelimelik özeti. Bu bölüm çalışmanın problemi, amaçları, önemi, yöntemi, veri toplama tekniği ve </w:t>
      </w:r>
      <w:r w:rsidR="00E87CB0">
        <w:rPr>
          <w:rFonts w:ascii="Garamond" w:hAnsi="Garamond" w:cs="Times New Roman"/>
          <w:iCs/>
          <w:sz w:val="18"/>
          <w:szCs w:val="18"/>
        </w:rPr>
        <w:t xml:space="preserve">önemli bulgularını içermelidir. </w:t>
      </w:r>
      <w:r w:rsidRPr="00E87CB0">
        <w:rPr>
          <w:rFonts w:ascii="Garamond" w:hAnsi="Garamond" w:cs="Times New Roman"/>
          <w:iCs/>
          <w:sz w:val="18"/>
          <w:szCs w:val="18"/>
        </w:rPr>
        <w:t>Çalışmanın en az 150 en çok 200 kelimelik özeti. Bu bölüm çalışmanın problemi, amaçları, önemi, yöntemi, veri toplama tekniği ve</w:t>
      </w:r>
      <w:r w:rsidR="00E87CB0">
        <w:rPr>
          <w:rFonts w:ascii="Garamond" w:hAnsi="Garamond" w:cs="Times New Roman"/>
          <w:iCs/>
          <w:sz w:val="18"/>
          <w:szCs w:val="18"/>
        </w:rPr>
        <w:t xml:space="preserve"> önemli bulgularını içermelidir.</w:t>
      </w:r>
      <w:r w:rsidRPr="00E87CB0">
        <w:rPr>
          <w:rFonts w:ascii="Garamond" w:hAnsi="Garamond" w:cs="Times New Roman"/>
          <w:iCs/>
          <w:sz w:val="18"/>
          <w:szCs w:val="18"/>
        </w:rPr>
        <w:t xml:space="preserve"> </w:t>
      </w:r>
    </w:p>
    <w:p w:rsidR="00012B2E" w:rsidRPr="00E87CB0" w:rsidRDefault="00012B2E" w:rsidP="00012B2E">
      <w:pPr>
        <w:spacing w:after="0" w:line="240" w:lineRule="auto"/>
        <w:ind w:firstLine="284"/>
        <w:jc w:val="both"/>
        <w:rPr>
          <w:rFonts w:ascii="Garamond" w:hAnsi="Garamond" w:cs="Times New Roman"/>
          <w:iCs/>
          <w:sz w:val="18"/>
          <w:szCs w:val="18"/>
        </w:rPr>
      </w:pPr>
      <w:r w:rsidRPr="00E87CB0">
        <w:rPr>
          <w:rFonts w:ascii="Garamond" w:hAnsi="Garamond" w:cs="Times New Roman"/>
          <w:iCs/>
          <w:sz w:val="18"/>
          <w:szCs w:val="18"/>
        </w:rPr>
        <w:t>Çalışmanın en az 150 en çok 200 kelimelik özeti. Bu bölüm çalışmanın problemi, amaçları, önemi, yöntemi, veri toplama tekniği ve önemli bulgularını içermelidir</w:t>
      </w:r>
      <w:r w:rsidR="00E87CB0">
        <w:rPr>
          <w:rFonts w:ascii="Garamond" w:hAnsi="Garamond" w:cs="Times New Roman"/>
          <w:iCs/>
          <w:sz w:val="18"/>
          <w:szCs w:val="18"/>
        </w:rPr>
        <w:t>.</w:t>
      </w:r>
      <w:r w:rsidRPr="00E87CB0">
        <w:rPr>
          <w:rFonts w:ascii="Garamond" w:hAnsi="Garamond" w:cs="Times New Roman"/>
          <w:iCs/>
          <w:sz w:val="18"/>
          <w:szCs w:val="18"/>
        </w:rPr>
        <w:t xml:space="preserve">  </w:t>
      </w:r>
    </w:p>
    <w:p w:rsidR="00012B2E" w:rsidRPr="00E87CB0" w:rsidRDefault="00012B2E" w:rsidP="00012B2E">
      <w:pPr>
        <w:spacing w:after="0" w:line="240" w:lineRule="auto"/>
        <w:ind w:firstLine="284"/>
        <w:jc w:val="both"/>
        <w:rPr>
          <w:rFonts w:ascii="Garamond" w:hAnsi="Garamond" w:cs="Times New Roman"/>
          <w:iCs/>
          <w:sz w:val="18"/>
          <w:szCs w:val="18"/>
        </w:rPr>
      </w:pPr>
      <w:r w:rsidRPr="00E87CB0">
        <w:rPr>
          <w:rFonts w:ascii="Garamond" w:hAnsi="Garamond" w:cs="Times New Roman"/>
          <w:iCs/>
          <w:sz w:val="18"/>
          <w:szCs w:val="18"/>
        </w:rPr>
        <w:t xml:space="preserve">Çalışmanın en az 150 en çok 200 kelimelik özeti. Bu bölüm çalışmanın problemi, amaçları, önemi, yöntemi, veri toplama tekniği ve </w:t>
      </w:r>
      <w:r w:rsidR="00E87CB0">
        <w:rPr>
          <w:rFonts w:ascii="Garamond" w:hAnsi="Garamond" w:cs="Times New Roman"/>
          <w:iCs/>
          <w:sz w:val="18"/>
          <w:szCs w:val="18"/>
        </w:rPr>
        <w:t xml:space="preserve">önemli bulgularını içermelidir. </w:t>
      </w:r>
      <w:r w:rsidRPr="00E87CB0">
        <w:rPr>
          <w:rFonts w:ascii="Garamond" w:hAnsi="Garamond" w:cs="Times New Roman"/>
          <w:iCs/>
          <w:sz w:val="18"/>
          <w:szCs w:val="18"/>
        </w:rPr>
        <w:t>Çalışmanın en az 150 en çok 200 kelimelik özeti. Bu bölüm çalışmanın problemi, amaçları, önemi, yöntemi, veri toplama tekniği ve önemli bulgularını içermelidir</w:t>
      </w:r>
      <w:r w:rsidR="00E87CB0">
        <w:rPr>
          <w:rFonts w:ascii="Garamond" w:hAnsi="Garamond" w:cs="Times New Roman"/>
          <w:iCs/>
          <w:sz w:val="18"/>
          <w:szCs w:val="18"/>
        </w:rPr>
        <w:t>.</w:t>
      </w:r>
      <w:r w:rsidRPr="00E87CB0">
        <w:rPr>
          <w:rFonts w:ascii="Garamond" w:hAnsi="Garamond" w:cs="Times New Roman"/>
          <w:iCs/>
          <w:sz w:val="18"/>
          <w:szCs w:val="18"/>
        </w:rPr>
        <w:t xml:space="preserve">  </w:t>
      </w:r>
    </w:p>
    <w:p w:rsidR="00012B2E" w:rsidRPr="00E87CB0" w:rsidRDefault="00012B2E" w:rsidP="00012B2E">
      <w:pPr>
        <w:spacing w:after="0" w:line="240" w:lineRule="auto"/>
        <w:ind w:firstLine="284"/>
        <w:jc w:val="both"/>
        <w:rPr>
          <w:rFonts w:ascii="Garamond" w:hAnsi="Garamond" w:cs="Garamond"/>
          <w:sz w:val="18"/>
        </w:rPr>
      </w:pPr>
      <w:r w:rsidRPr="00E87CB0">
        <w:rPr>
          <w:rFonts w:ascii="Garamond" w:hAnsi="Garamond" w:cs="Garamond"/>
          <w:b/>
          <w:sz w:val="18"/>
        </w:rPr>
        <w:t xml:space="preserve">Anahtar Kelimeler: </w:t>
      </w:r>
      <w:r w:rsidRPr="00E87CB0">
        <w:rPr>
          <w:rFonts w:ascii="Garamond" w:hAnsi="Garamond" w:cs="Garamond"/>
          <w:sz w:val="18"/>
        </w:rPr>
        <w:t>sözcük 1 sözcük 2 sözcük 3 sözcük 4 sözcük 5 sözcük 6 sözcük 7.</w:t>
      </w:r>
    </w:p>
    <w:p w:rsidR="00012B2E" w:rsidRPr="00E87CB0" w:rsidRDefault="00012B2E" w:rsidP="00012B2E">
      <w:pPr>
        <w:spacing w:after="0" w:line="240" w:lineRule="auto"/>
        <w:ind w:firstLine="284"/>
        <w:jc w:val="both"/>
        <w:rPr>
          <w:rFonts w:ascii="Garamond" w:hAnsi="Garamond" w:cs="Times New Roman"/>
          <w:sz w:val="18"/>
          <w:szCs w:val="18"/>
        </w:rPr>
      </w:pPr>
    </w:p>
    <w:p w:rsidR="00012B2E" w:rsidRPr="00E87CB0" w:rsidRDefault="00012B2E" w:rsidP="00012B2E">
      <w:pPr>
        <w:spacing w:after="120"/>
        <w:jc w:val="center"/>
        <w:rPr>
          <w:rFonts w:ascii="Garamond" w:hAnsi="Garamond" w:cs="Times New Roman"/>
          <w:b/>
          <w:bCs/>
          <w:sz w:val="32"/>
          <w:szCs w:val="32"/>
        </w:rPr>
      </w:pPr>
      <w:r w:rsidRPr="00E87CB0">
        <w:rPr>
          <w:rFonts w:ascii="Garamond" w:hAnsi="Garamond" w:cs="Times New Roman"/>
          <w:b/>
          <w:bCs/>
          <w:sz w:val="32"/>
          <w:szCs w:val="32"/>
        </w:rPr>
        <w:t xml:space="preserve">Çalışmanın </w:t>
      </w:r>
      <w:r w:rsidR="007853DC" w:rsidRPr="00E87CB0">
        <w:rPr>
          <w:rFonts w:ascii="Garamond" w:hAnsi="Garamond" w:cs="Times New Roman"/>
          <w:b/>
          <w:bCs/>
          <w:sz w:val="32"/>
          <w:szCs w:val="32"/>
        </w:rPr>
        <w:t xml:space="preserve">İngilizce </w:t>
      </w:r>
      <w:r w:rsidRPr="00E87CB0">
        <w:rPr>
          <w:rFonts w:ascii="Garamond" w:hAnsi="Garamond" w:cs="Times New Roman"/>
          <w:b/>
          <w:bCs/>
          <w:sz w:val="32"/>
          <w:szCs w:val="32"/>
        </w:rPr>
        <w:t xml:space="preserve">Başlığı </w:t>
      </w:r>
    </w:p>
    <w:p w:rsidR="00012B2E" w:rsidRPr="00E87CB0" w:rsidRDefault="00012B2E" w:rsidP="00012B2E">
      <w:pPr>
        <w:spacing w:after="0" w:line="240" w:lineRule="auto"/>
        <w:ind w:firstLine="284"/>
        <w:jc w:val="center"/>
        <w:rPr>
          <w:rFonts w:ascii="Garamond" w:hAnsi="Garamond" w:cs="Times New Roman"/>
          <w:b/>
          <w:sz w:val="18"/>
        </w:rPr>
      </w:pPr>
      <w:r w:rsidRPr="00E87CB0">
        <w:rPr>
          <w:rFonts w:ascii="Garamond" w:hAnsi="Garamond" w:cs="Times New Roman"/>
          <w:b/>
          <w:sz w:val="18"/>
        </w:rPr>
        <w:t>ABSTRACT</w:t>
      </w:r>
    </w:p>
    <w:p w:rsidR="00012B2E" w:rsidRPr="00E87CB0" w:rsidRDefault="00012B2E" w:rsidP="00012B2E">
      <w:pPr>
        <w:spacing w:after="0" w:line="240" w:lineRule="auto"/>
        <w:ind w:firstLine="284"/>
        <w:jc w:val="both"/>
        <w:rPr>
          <w:rFonts w:ascii="Garamond" w:hAnsi="Garamond" w:cs="Times New Roman"/>
          <w:iCs/>
          <w:sz w:val="18"/>
          <w:szCs w:val="18"/>
        </w:rPr>
      </w:pPr>
      <w:r w:rsidRPr="00E87CB0">
        <w:rPr>
          <w:rFonts w:ascii="Garamond" w:hAnsi="Garamond" w:cs="Times New Roman"/>
          <w:sz w:val="18"/>
          <w:szCs w:val="18"/>
        </w:rPr>
        <w:t xml:space="preserve">Bu bölüm Türkçe hazırlanan çalışmalarda İngilizce, İngilizce hazırlanan çalışmalarda Türkçe olarak hazırlanmalıdır </w:t>
      </w:r>
      <w:r w:rsidRPr="00E87CB0">
        <w:rPr>
          <w:rFonts w:ascii="Garamond" w:hAnsi="Garamond" w:cs="Times New Roman"/>
          <w:iCs/>
          <w:sz w:val="18"/>
          <w:szCs w:val="18"/>
        </w:rPr>
        <w:t xml:space="preserve">Çalışmanın en az 150 en çok 200 kelimelik özeti. Bu bölüm çalışmanın problemi, amaçları, önemi, yöntemi, veri toplama tekniği ve önemli bulgularını </w:t>
      </w:r>
      <w:proofErr w:type="gramStart"/>
      <w:r w:rsidRPr="00E87CB0">
        <w:rPr>
          <w:rFonts w:ascii="Garamond" w:hAnsi="Garamond" w:cs="Times New Roman"/>
          <w:iCs/>
          <w:sz w:val="18"/>
          <w:szCs w:val="18"/>
        </w:rPr>
        <w:t>içermelidir   Çalışmanın</w:t>
      </w:r>
      <w:proofErr w:type="gramEnd"/>
      <w:r w:rsidRPr="00E87CB0">
        <w:rPr>
          <w:rFonts w:ascii="Garamond" w:hAnsi="Garamond" w:cs="Times New Roman"/>
          <w:iCs/>
          <w:sz w:val="18"/>
          <w:szCs w:val="18"/>
        </w:rPr>
        <w:t xml:space="preserve"> en az 150 en çok 200 kelimelik özeti. Bu bölüm çalışmanın problemi, amaçları, önemi, yöntemi, veri toplama tekniği ve önemli bulgularını içermelidir  </w:t>
      </w:r>
    </w:p>
    <w:p w:rsidR="00012B2E" w:rsidRPr="00E87CB0" w:rsidRDefault="00012B2E" w:rsidP="00012B2E">
      <w:pPr>
        <w:spacing w:after="0" w:line="240" w:lineRule="auto"/>
        <w:ind w:firstLine="284"/>
        <w:jc w:val="both"/>
        <w:rPr>
          <w:rFonts w:ascii="Garamond" w:hAnsi="Garamond" w:cs="Times New Roman"/>
          <w:iCs/>
          <w:sz w:val="18"/>
          <w:szCs w:val="18"/>
        </w:rPr>
      </w:pPr>
      <w:r w:rsidRPr="00E87CB0">
        <w:rPr>
          <w:rFonts w:ascii="Garamond" w:hAnsi="Garamond" w:cs="Times New Roman"/>
          <w:iCs/>
          <w:sz w:val="18"/>
          <w:szCs w:val="18"/>
        </w:rPr>
        <w:t xml:space="preserve">Çalışmanın en az 150 en çok 200 kelimelik özeti. Bu bölüm çalışmanın problemi, amaçları, önemi, yöntemi, veri toplama tekniği ve önemli bulgularını </w:t>
      </w:r>
      <w:proofErr w:type="gramStart"/>
      <w:r w:rsidRPr="00E87CB0">
        <w:rPr>
          <w:rFonts w:ascii="Garamond" w:hAnsi="Garamond" w:cs="Times New Roman"/>
          <w:iCs/>
          <w:sz w:val="18"/>
          <w:szCs w:val="18"/>
        </w:rPr>
        <w:t>içermelidir   Çalışmanın</w:t>
      </w:r>
      <w:proofErr w:type="gramEnd"/>
      <w:r w:rsidRPr="00E87CB0">
        <w:rPr>
          <w:rFonts w:ascii="Garamond" w:hAnsi="Garamond" w:cs="Times New Roman"/>
          <w:iCs/>
          <w:sz w:val="18"/>
          <w:szCs w:val="18"/>
        </w:rPr>
        <w:t xml:space="preserve"> en az 150 en çok 200 kelimelik özeti. Bu bölüm çalışmanın problemi, amaçları, önemi, yöntemi, veri toplama tekniği ve önemli bulgularını içermelidir  </w:t>
      </w:r>
    </w:p>
    <w:p w:rsidR="00012B2E" w:rsidRPr="00E87CB0" w:rsidRDefault="00012B2E" w:rsidP="00012B2E">
      <w:pPr>
        <w:spacing w:after="0" w:line="240" w:lineRule="auto"/>
        <w:ind w:firstLine="284"/>
        <w:jc w:val="both"/>
        <w:rPr>
          <w:rFonts w:ascii="Garamond" w:hAnsi="Garamond" w:cs="Times New Roman"/>
          <w:iCs/>
          <w:sz w:val="18"/>
          <w:szCs w:val="18"/>
        </w:rPr>
      </w:pPr>
      <w:r w:rsidRPr="00E87CB0">
        <w:rPr>
          <w:rFonts w:ascii="Garamond" w:hAnsi="Garamond" w:cs="Times New Roman"/>
          <w:iCs/>
          <w:sz w:val="18"/>
          <w:szCs w:val="18"/>
        </w:rPr>
        <w:t xml:space="preserve">Çalışmanın en az 150 en çok 200 kelimelik özeti. Bu bölüm çalışmanın problemi, amaçları, önemi, yöntemi, veri toplama tekniği ve önemli bulgularını </w:t>
      </w:r>
      <w:proofErr w:type="gramStart"/>
      <w:r w:rsidRPr="00E87CB0">
        <w:rPr>
          <w:rFonts w:ascii="Garamond" w:hAnsi="Garamond" w:cs="Times New Roman"/>
          <w:iCs/>
          <w:sz w:val="18"/>
          <w:szCs w:val="18"/>
        </w:rPr>
        <w:t>içermelidir   Çalışmanın</w:t>
      </w:r>
      <w:proofErr w:type="gramEnd"/>
      <w:r w:rsidRPr="00E87CB0">
        <w:rPr>
          <w:rFonts w:ascii="Garamond" w:hAnsi="Garamond" w:cs="Times New Roman"/>
          <w:iCs/>
          <w:sz w:val="18"/>
          <w:szCs w:val="18"/>
        </w:rPr>
        <w:t xml:space="preserve"> en az 150 en çok 200 kelimelik özeti. Bu bölüm çalışmanın problemi, amaçları, önemi, yöntemi, veri toplama tekniği ve önemli bulgularını </w:t>
      </w:r>
      <w:proofErr w:type="gramStart"/>
      <w:r w:rsidRPr="00E87CB0">
        <w:rPr>
          <w:rFonts w:ascii="Garamond" w:hAnsi="Garamond" w:cs="Times New Roman"/>
          <w:iCs/>
          <w:sz w:val="18"/>
          <w:szCs w:val="18"/>
        </w:rPr>
        <w:t>içermelidir  Çalışmanın</w:t>
      </w:r>
      <w:proofErr w:type="gramEnd"/>
      <w:r w:rsidRPr="00E87CB0">
        <w:rPr>
          <w:rFonts w:ascii="Garamond" w:hAnsi="Garamond" w:cs="Times New Roman"/>
          <w:iCs/>
          <w:sz w:val="18"/>
          <w:szCs w:val="18"/>
        </w:rPr>
        <w:t xml:space="preserve"> en az 150 en çok 200 kelimelik özeti. Bu bölüm çalışmanın problemi, amaçları, önemi, yöntemi, veri toplama tekniği ve önemli bulgularını </w:t>
      </w:r>
      <w:proofErr w:type="gramStart"/>
      <w:r w:rsidRPr="00E87CB0">
        <w:rPr>
          <w:rFonts w:ascii="Garamond" w:hAnsi="Garamond" w:cs="Times New Roman"/>
          <w:iCs/>
          <w:sz w:val="18"/>
          <w:szCs w:val="18"/>
        </w:rPr>
        <w:t>içermelidir   Çalışmanın</w:t>
      </w:r>
      <w:proofErr w:type="gramEnd"/>
      <w:r w:rsidRPr="00E87CB0">
        <w:rPr>
          <w:rFonts w:ascii="Garamond" w:hAnsi="Garamond" w:cs="Times New Roman"/>
          <w:iCs/>
          <w:sz w:val="18"/>
          <w:szCs w:val="18"/>
        </w:rPr>
        <w:t xml:space="preserve"> en az 150 en çok 200 kelimelik özeti. Bu bölüm çalışmanın problemi, amaçları, önemi, yöntemi, veri toplama tekniği ve önemli bulgularını </w:t>
      </w:r>
      <w:proofErr w:type="gramStart"/>
      <w:r w:rsidRPr="00E87CB0">
        <w:rPr>
          <w:rFonts w:ascii="Garamond" w:hAnsi="Garamond" w:cs="Times New Roman"/>
          <w:iCs/>
          <w:sz w:val="18"/>
          <w:szCs w:val="18"/>
        </w:rPr>
        <w:t>içermelidir  Çalışmanın</w:t>
      </w:r>
      <w:proofErr w:type="gramEnd"/>
      <w:r w:rsidRPr="00E87CB0">
        <w:rPr>
          <w:rFonts w:ascii="Garamond" w:hAnsi="Garamond" w:cs="Times New Roman"/>
          <w:iCs/>
          <w:sz w:val="18"/>
          <w:szCs w:val="18"/>
        </w:rPr>
        <w:t xml:space="preserve"> en az 150 en çok 200 kelimelik özeti. Bu bölüm çalışmanın problemi, amaçları, önemi, yöntemi, veri toplama tekniği ve önemli bulgularını </w:t>
      </w:r>
      <w:proofErr w:type="gramStart"/>
      <w:r w:rsidRPr="00E87CB0">
        <w:rPr>
          <w:rFonts w:ascii="Garamond" w:hAnsi="Garamond" w:cs="Times New Roman"/>
          <w:iCs/>
          <w:sz w:val="18"/>
          <w:szCs w:val="18"/>
        </w:rPr>
        <w:t>içermelidir   Çalışmanın</w:t>
      </w:r>
      <w:proofErr w:type="gramEnd"/>
      <w:r w:rsidRPr="00E87CB0">
        <w:rPr>
          <w:rFonts w:ascii="Garamond" w:hAnsi="Garamond" w:cs="Times New Roman"/>
          <w:iCs/>
          <w:sz w:val="18"/>
          <w:szCs w:val="18"/>
        </w:rPr>
        <w:t xml:space="preserve"> en az 150 en çok 200 kelimelik özeti. Bu bölüm çalışmanın problemi, amaçları, önemi, yöntemi, veri toplama tekniği ve önemli bulgularını içermelidir  </w:t>
      </w:r>
    </w:p>
    <w:p w:rsidR="00012B2E" w:rsidRPr="00E87CB0" w:rsidRDefault="00012B2E" w:rsidP="00012B2E">
      <w:pPr>
        <w:spacing w:after="0" w:line="240" w:lineRule="auto"/>
        <w:ind w:firstLine="284"/>
        <w:jc w:val="both"/>
        <w:rPr>
          <w:rFonts w:ascii="Garamond" w:hAnsi="Garamond" w:cs="Garamond"/>
          <w:sz w:val="18"/>
        </w:rPr>
      </w:pPr>
      <w:proofErr w:type="spellStart"/>
      <w:r w:rsidRPr="00E87CB0">
        <w:rPr>
          <w:rFonts w:ascii="Garamond" w:hAnsi="Garamond" w:cs="Garamond"/>
          <w:b/>
          <w:sz w:val="18"/>
        </w:rPr>
        <w:t>Keywords</w:t>
      </w:r>
      <w:proofErr w:type="spellEnd"/>
      <w:r w:rsidRPr="00E87CB0">
        <w:rPr>
          <w:rFonts w:ascii="Garamond" w:hAnsi="Garamond" w:cs="Garamond"/>
          <w:b/>
          <w:sz w:val="18"/>
        </w:rPr>
        <w:t>:</w:t>
      </w:r>
      <w:r w:rsidRPr="00E87CB0">
        <w:rPr>
          <w:rFonts w:ascii="Garamond" w:hAnsi="Garamond" w:cs="Garamond"/>
          <w:sz w:val="18"/>
        </w:rPr>
        <w:t xml:space="preserve"> sözcük 1 sözcük 2 sözcük 3 sözcük 4 sözcük 5 sözcük 6 sözcük 7.</w:t>
      </w:r>
    </w:p>
    <w:p w:rsidR="00012B2E" w:rsidRPr="00E87CB0" w:rsidRDefault="00012B2E" w:rsidP="00012B2E">
      <w:pPr>
        <w:spacing w:after="0" w:line="240" w:lineRule="auto"/>
        <w:ind w:firstLine="284"/>
        <w:jc w:val="both"/>
        <w:rPr>
          <w:rFonts w:ascii="Garamond" w:hAnsi="Garamond" w:cs="Times New Roman"/>
          <w:iCs/>
          <w:sz w:val="18"/>
          <w:szCs w:val="18"/>
        </w:rPr>
      </w:pPr>
    </w:p>
    <w:p w:rsidR="00D42736" w:rsidRPr="00E87CB0" w:rsidRDefault="00D42736" w:rsidP="00D42736">
      <w:pPr>
        <w:pStyle w:val="ListeParagraf"/>
        <w:spacing w:after="0" w:line="240" w:lineRule="atLeast"/>
        <w:ind w:left="0" w:firstLine="284"/>
        <w:jc w:val="both"/>
        <w:rPr>
          <w:rFonts w:ascii="Garamond" w:hAnsi="Garamond" w:cs="Times New Roman"/>
          <w:b/>
          <w:color w:val="000000"/>
        </w:rPr>
      </w:pPr>
      <w:r w:rsidRPr="00E87CB0">
        <w:rPr>
          <w:rFonts w:ascii="Garamond" w:hAnsi="Garamond" w:cs="Times New Roman"/>
          <w:b/>
          <w:color w:val="000000"/>
        </w:rPr>
        <w:t>1. Giriş</w:t>
      </w:r>
    </w:p>
    <w:p w:rsidR="00012B2E" w:rsidRPr="00E87CB0" w:rsidRDefault="00D42736" w:rsidP="00012B2E">
      <w:pPr>
        <w:spacing w:after="0" w:line="240" w:lineRule="auto"/>
        <w:ind w:firstLine="284"/>
        <w:jc w:val="both"/>
        <w:rPr>
          <w:rFonts w:ascii="Garamond" w:hAnsi="Garamond" w:cs="Times New Roman"/>
        </w:rPr>
      </w:pPr>
      <w:r w:rsidRPr="00E87CB0">
        <w:rPr>
          <w:rFonts w:ascii="Garamond" w:hAnsi="Garamond" w:cs="Times New Roman"/>
        </w:rPr>
        <w:t>Metin, metin, metin, metin, metin, metin, metin, metin, metin, metin, metin, metin, metin, metin, metin, metin, metin, metin, metin, metin, metin, metin, metin, metin, metin, metin, metin, metin, metin, metin</w:t>
      </w:r>
    </w:p>
    <w:p w:rsidR="00D42736" w:rsidRPr="00E87CB0" w:rsidRDefault="00D42736" w:rsidP="00012B2E">
      <w:pPr>
        <w:spacing w:after="0" w:line="240" w:lineRule="auto"/>
        <w:ind w:firstLine="284"/>
        <w:jc w:val="both"/>
        <w:rPr>
          <w:rFonts w:ascii="Garamond" w:hAnsi="Garamond" w:cs="Times New Roman"/>
        </w:rPr>
      </w:pPr>
      <w:proofErr w:type="gramStart"/>
      <w:r w:rsidRPr="00E87CB0">
        <w:rPr>
          <w:rFonts w:ascii="Garamond" w:hAnsi="Garamond" w:cs="Times New Roman"/>
        </w:rPr>
        <w:t xml:space="preserve">Metin, metin, metin, metin, metin, metin, metin, metin, metin, metin, metin, metin, metin, metin, metin, metin, metin, metin, metin, metin, metin, metin, metin, metin, metin, metin, metin, metin, metin, </w:t>
      </w:r>
      <w:proofErr w:type="spellStart"/>
      <w:r w:rsidRPr="00E87CB0">
        <w:rPr>
          <w:rFonts w:ascii="Garamond" w:hAnsi="Garamond" w:cs="Times New Roman"/>
        </w:rPr>
        <w:t>metinMetin</w:t>
      </w:r>
      <w:proofErr w:type="spellEnd"/>
      <w:r w:rsidRPr="00E87CB0">
        <w:rPr>
          <w:rFonts w:ascii="Garamond" w:hAnsi="Garamond" w:cs="Times New Roman"/>
        </w:rPr>
        <w:t>, metin, metin, metin, metin, metin, metin, metin, metin, metin, metin, metin, metin, metin, metin, metin, metin, metin, metin, metin, metin, metin, metin, metin, metin, metin, metin, metin, metin, metin</w:t>
      </w:r>
      <w:r w:rsidR="00E87CB0">
        <w:rPr>
          <w:rFonts w:ascii="Garamond" w:hAnsi="Garamond" w:cs="Times New Roman"/>
        </w:rPr>
        <w:t xml:space="preserve"> (APA 6)</w:t>
      </w:r>
      <w:proofErr w:type="gramEnd"/>
    </w:p>
    <w:p w:rsidR="00D42736" w:rsidRPr="00E87CB0" w:rsidRDefault="00D42736" w:rsidP="00012B2E">
      <w:pPr>
        <w:spacing w:after="0" w:line="240" w:lineRule="auto"/>
        <w:ind w:firstLine="284"/>
        <w:jc w:val="both"/>
        <w:rPr>
          <w:rFonts w:ascii="Garamond" w:hAnsi="Garamond" w:cs="Times New Roman"/>
        </w:rPr>
      </w:pPr>
      <w:r w:rsidRPr="00E87CB0">
        <w:rPr>
          <w:rFonts w:ascii="Garamond" w:hAnsi="Garamond" w:cs="Times New Roman"/>
        </w:rPr>
        <w:t>Metin, metin, metin, metin, metin, metin, metin, metin, metin, metin, metin, metin, metin, metin, metin, metin, metin, metin, metin, metin, metin, metin, metin, metin, metin, metin, metin, metin, metin, metin</w:t>
      </w:r>
    </w:p>
    <w:p w:rsidR="00D42736" w:rsidRPr="00E87CB0" w:rsidRDefault="00D42736" w:rsidP="00012B2E">
      <w:pPr>
        <w:spacing w:after="0" w:line="240" w:lineRule="auto"/>
        <w:ind w:firstLine="284"/>
        <w:jc w:val="both"/>
        <w:rPr>
          <w:rFonts w:ascii="Garamond" w:hAnsi="Garamond" w:cs="Times New Roman"/>
        </w:rPr>
      </w:pPr>
      <w:proofErr w:type="gramStart"/>
      <w:r w:rsidRPr="00E87CB0">
        <w:rPr>
          <w:rFonts w:ascii="Garamond" w:hAnsi="Garamond" w:cs="Times New Roman"/>
        </w:rPr>
        <w:t xml:space="preserve">Metin, metin, metin, metin, metin, metin, metin, metin, metin, metin, metin, metin, metin, metin, metin, metin, metin, metin, metin, metin, metin, metin, metin, metin, metin, metin, metin, metin, metin, </w:t>
      </w:r>
      <w:proofErr w:type="spellStart"/>
      <w:r w:rsidRPr="00E87CB0">
        <w:rPr>
          <w:rFonts w:ascii="Garamond" w:hAnsi="Garamond" w:cs="Times New Roman"/>
        </w:rPr>
        <w:t>metinMetin</w:t>
      </w:r>
      <w:proofErr w:type="spellEnd"/>
      <w:r w:rsidRPr="00E87CB0">
        <w:rPr>
          <w:rFonts w:ascii="Garamond" w:hAnsi="Garamond" w:cs="Times New Roman"/>
        </w:rPr>
        <w:t xml:space="preserve">, metin, metin, metin, metin, metin, metin, metin, metin, metin, metin, metin, metin, metin, </w:t>
      </w:r>
      <w:r w:rsidRPr="00E87CB0">
        <w:rPr>
          <w:rFonts w:ascii="Garamond" w:hAnsi="Garamond" w:cs="Times New Roman"/>
        </w:rPr>
        <w:lastRenderedPageBreak/>
        <w:t>metin, metin, metin, metin, metin, metin, metin, metin, metin, metin, metin, metin, metin, metin, metin, metin</w:t>
      </w:r>
      <w:proofErr w:type="gramEnd"/>
    </w:p>
    <w:p w:rsidR="00012B2E" w:rsidRPr="00E87CB0" w:rsidRDefault="00012B2E" w:rsidP="00012B2E">
      <w:pPr>
        <w:spacing w:after="0" w:line="240" w:lineRule="auto"/>
        <w:ind w:firstLine="284"/>
        <w:jc w:val="both"/>
        <w:rPr>
          <w:rFonts w:ascii="Garamond" w:hAnsi="Garamond" w:cs="Times New Roman"/>
          <w:sz w:val="18"/>
          <w:szCs w:val="18"/>
        </w:rPr>
      </w:pPr>
    </w:p>
    <w:p w:rsidR="001612F0" w:rsidRPr="00E87CB0" w:rsidRDefault="001612F0" w:rsidP="001612F0">
      <w:pPr>
        <w:pStyle w:val="AralkYok"/>
        <w:spacing w:line="240" w:lineRule="atLeast"/>
        <w:ind w:firstLine="284"/>
        <w:jc w:val="both"/>
        <w:rPr>
          <w:rFonts w:ascii="Garamond" w:hAnsi="Garamond"/>
          <w:b/>
        </w:rPr>
      </w:pPr>
      <w:r w:rsidRPr="00E87CB0">
        <w:rPr>
          <w:rFonts w:ascii="Garamond" w:hAnsi="Garamond"/>
          <w:b/>
        </w:rPr>
        <w:t>2. Bölüm</w:t>
      </w:r>
    </w:p>
    <w:p w:rsidR="001612F0" w:rsidRPr="00E87CB0" w:rsidRDefault="001612F0" w:rsidP="001612F0">
      <w:pPr>
        <w:spacing w:after="0" w:line="240" w:lineRule="auto"/>
        <w:ind w:firstLine="284"/>
        <w:jc w:val="both"/>
        <w:rPr>
          <w:rFonts w:ascii="Garamond" w:hAnsi="Garamond" w:cs="Times New Roman"/>
        </w:rPr>
      </w:pPr>
      <w:r w:rsidRPr="00E87CB0">
        <w:rPr>
          <w:rFonts w:ascii="Garamond" w:hAnsi="Garamond" w:cs="Times New Roman"/>
        </w:rPr>
        <w:t>Metin, metin, metin, metin, metin, metin, metin, metin, metin, metin, metin, metin, metin, metin, metin, metin, metin, metin, metin, metin, metin, metin, metin, metin, metin, metin, metin, metin, metin, metin</w:t>
      </w:r>
    </w:p>
    <w:p w:rsidR="001612F0" w:rsidRPr="00E87CB0" w:rsidRDefault="001612F0" w:rsidP="001612F0">
      <w:pPr>
        <w:spacing w:after="0" w:line="240" w:lineRule="auto"/>
        <w:ind w:firstLine="284"/>
        <w:jc w:val="both"/>
        <w:rPr>
          <w:rFonts w:ascii="Garamond" w:hAnsi="Garamond" w:cs="Times New Roman"/>
        </w:rPr>
      </w:pPr>
      <w:r w:rsidRPr="00E87CB0">
        <w:rPr>
          <w:rFonts w:ascii="Garamond" w:hAnsi="Garamond" w:cs="Times New Roman"/>
        </w:rPr>
        <w:t>Metin, metin, metin, metin, metin, metin, metin, metin, metin, metin, metin, metin, metin, metin, metin, metin, metin, metin, metin, metin, metin, metin, metin, metin, metin, metin, metin, metin, metin, metin</w:t>
      </w:r>
      <w:r w:rsidR="00347D34">
        <w:rPr>
          <w:rFonts w:ascii="Garamond" w:hAnsi="Garamond" w:cs="Times New Roman"/>
        </w:rPr>
        <w:t xml:space="preserve"> (APA6). </w:t>
      </w:r>
      <w:r w:rsidRPr="00E87CB0">
        <w:rPr>
          <w:rFonts w:ascii="Garamond" w:hAnsi="Garamond" w:cs="Times New Roman"/>
        </w:rPr>
        <w:t>Metin, metin, metin, metin, metin, metin, metin, metin, metin, metin, metin, metin, metin, metin, metin, metin, metin, metin, metin, metin, metin, metin, metin, metin, metin, metin, metin, metin, metin, metin</w:t>
      </w:r>
      <w:r w:rsidR="00E87CB0">
        <w:rPr>
          <w:rFonts w:ascii="Garamond" w:hAnsi="Garamond" w:cs="Times New Roman"/>
        </w:rPr>
        <w:t xml:space="preserve"> </w:t>
      </w:r>
      <w:r w:rsidR="00E87CB0" w:rsidRPr="00D730E3">
        <w:rPr>
          <w:rFonts w:ascii="Garamond" w:hAnsi="Garamond" w:cs="Times New Roman"/>
        </w:rPr>
        <w:t>(APA 6)</w:t>
      </w:r>
      <w:r w:rsidR="00347D34">
        <w:rPr>
          <w:rFonts w:ascii="Garamond" w:hAnsi="Garamond" w:cs="Times New Roman"/>
        </w:rPr>
        <w:t>.</w:t>
      </w:r>
    </w:p>
    <w:p w:rsidR="001612F0" w:rsidRPr="00E87CB0" w:rsidRDefault="001612F0" w:rsidP="001612F0">
      <w:pPr>
        <w:spacing w:after="0" w:line="240" w:lineRule="auto"/>
        <w:ind w:firstLine="284"/>
        <w:jc w:val="both"/>
        <w:rPr>
          <w:rFonts w:ascii="Garamond" w:hAnsi="Garamond" w:cs="Times New Roman"/>
        </w:rPr>
      </w:pPr>
      <w:r w:rsidRPr="00E87CB0">
        <w:rPr>
          <w:rFonts w:ascii="Garamond" w:hAnsi="Garamond" w:cs="Times New Roman"/>
        </w:rPr>
        <w:t>Metin, metin, metin, metin, metin, metin, metin, metin, metin, metin, metin, metin, metin, metin, metin, metin, metin, metin, metin, metin, metin, metin, metin, metin, metin, metin, metin, metin, metin, metin</w:t>
      </w:r>
    </w:p>
    <w:p w:rsidR="00454452" w:rsidRDefault="001612F0" w:rsidP="00454452">
      <w:pPr>
        <w:spacing w:after="0" w:line="240" w:lineRule="auto"/>
        <w:ind w:firstLine="284"/>
        <w:jc w:val="both"/>
        <w:rPr>
          <w:rFonts w:ascii="Garamond" w:hAnsi="Garamond" w:cs="Times New Roman"/>
        </w:rPr>
      </w:pPr>
      <w:proofErr w:type="gramStart"/>
      <w:r w:rsidRPr="00E87CB0">
        <w:rPr>
          <w:rFonts w:ascii="Garamond" w:hAnsi="Garamond" w:cs="Times New Roman"/>
        </w:rPr>
        <w:t xml:space="preserve">Metin, metin, metin, metin, metin, metin, metin, metin, metin, metin, metin, metin, metin, metin, metin, metin, metin, metin, metin, metin, metin, metin, metin, metin, metin, metin, metin, metin, metin, </w:t>
      </w:r>
      <w:proofErr w:type="spellStart"/>
      <w:r w:rsidRPr="00E87CB0">
        <w:rPr>
          <w:rFonts w:ascii="Garamond" w:hAnsi="Garamond" w:cs="Times New Roman"/>
        </w:rPr>
        <w:t>metinMetin</w:t>
      </w:r>
      <w:proofErr w:type="spellEnd"/>
      <w:r w:rsidRPr="00E87CB0">
        <w:rPr>
          <w:rFonts w:ascii="Garamond" w:hAnsi="Garamond" w:cs="Times New Roman"/>
        </w:rPr>
        <w:t>, metin, metin, metin, metin, metin, metin, metin, metin, metin, metin, metin, metin, metin, metin, metin, metin, metin, metin, metin, metin, metin, metin, metin, metin, metin, metin, metin, metin, metin</w:t>
      </w:r>
      <w:proofErr w:type="gramEnd"/>
    </w:p>
    <w:p w:rsidR="00EE131F" w:rsidRDefault="00EE131F" w:rsidP="00454452">
      <w:pPr>
        <w:spacing w:after="0" w:line="240" w:lineRule="auto"/>
        <w:ind w:firstLine="284"/>
        <w:jc w:val="both"/>
        <w:rPr>
          <w:rFonts w:ascii="Garamond" w:hAnsi="Garamond" w:cs="Times New Roman"/>
        </w:rPr>
      </w:pPr>
    </w:p>
    <w:p w:rsidR="00454452" w:rsidRPr="00454452" w:rsidRDefault="00454452" w:rsidP="00454452">
      <w:pPr>
        <w:spacing w:after="0" w:line="240" w:lineRule="auto"/>
        <w:ind w:firstLine="284"/>
        <w:jc w:val="both"/>
        <w:rPr>
          <w:rFonts w:ascii="Garamond" w:hAnsi="Garamond" w:cs="Times New Roman"/>
        </w:rPr>
      </w:pPr>
      <w:r w:rsidRPr="00454452">
        <w:rPr>
          <w:rFonts w:ascii="Garamond" w:hAnsi="Garamond" w:cs="Times New Roman"/>
          <w:b/>
          <w:bCs/>
        </w:rPr>
        <w:t xml:space="preserve">2.1. Alt Bölüm </w:t>
      </w:r>
    </w:p>
    <w:p w:rsidR="00712023" w:rsidRDefault="00454452" w:rsidP="00712023">
      <w:pPr>
        <w:spacing w:after="0" w:line="240" w:lineRule="auto"/>
        <w:ind w:firstLine="284"/>
        <w:jc w:val="both"/>
        <w:rPr>
          <w:rFonts w:ascii="Garamond" w:hAnsi="Garamond" w:cs="Times New Roman"/>
          <w:b/>
          <w:bCs/>
        </w:rPr>
      </w:pPr>
      <w:r w:rsidRPr="00454452">
        <w:rPr>
          <w:rFonts w:ascii="Garamond" w:hAnsi="Garamond" w:cs="Times New Roman"/>
        </w:rPr>
        <w:t>Metin, metin, metin, metin, metin, metin, metin, metin, metin, metin, metin, metin, metin, metin, metin, metin, metin, metin, metin, metin, metin, metin, metin, metin, metin, metin, metin, metin, metin, metin, metin, metin, metin, metin, metin, metin, metin, metin, metin. Metin, metin, metin, metin, metin, metin, metin, metin, metin, metin, metin, metin, metin, metin, metin, metin, metin, metin, metin, metin, metin, metin, metin, metin, metin, metin, metin, metin, metin, metin, metin, metin, metin</w:t>
      </w:r>
      <w:r w:rsidRPr="00454452">
        <w:rPr>
          <w:rFonts w:ascii="Garamond" w:hAnsi="Garamond" w:cs="Times New Roman"/>
          <w:lang w:val="en-US"/>
        </w:rPr>
        <w:t>.</w:t>
      </w:r>
      <w:r w:rsidR="00712023" w:rsidRPr="00712023">
        <w:rPr>
          <w:rFonts w:ascii="Garamond" w:hAnsi="Garamond" w:cs="Times New Roman"/>
          <w:b/>
          <w:bCs/>
        </w:rPr>
        <w:t xml:space="preserve"> </w:t>
      </w:r>
    </w:p>
    <w:p w:rsidR="00EE131F" w:rsidRDefault="00EE131F" w:rsidP="00712023">
      <w:pPr>
        <w:spacing w:after="0" w:line="240" w:lineRule="auto"/>
        <w:ind w:firstLine="284"/>
        <w:jc w:val="both"/>
        <w:rPr>
          <w:rFonts w:ascii="Garamond" w:hAnsi="Garamond" w:cs="Times New Roman"/>
          <w:b/>
          <w:bCs/>
        </w:rPr>
      </w:pPr>
    </w:p>
    <w:p w:rsidR="00712023" w:rsidRPr="00454452" w:rsidRDefault="00712023" w:rsidP="00712023">
      <w:pPr>
        <w:spacing w:after="0" w:line="240" w:lineRule="auto"/>
        <w:ind w:firstLine="284"/>
        <w:jc w:val="both"/>
        <w:rPr>
          <w:rFonts w:ascii="Garamond" w:hAnsi="Garamond" w:cs="Times New Roman"/>
        </w:rPr>
      </w:pPr>
      <w:r w:rsidRPr="00454452">
        <w:rPr>
          <w:rFonts w:ascii="Garamond" w:hAnsi="Garamond" w:cs="Times New Roman"/>
          <w:b/>
          <w:bCs/>
        </w:rPr>
        <w:t>2.</w:t>
      </w:r>
      <w:r>
        <w:rPr>
          <w:rFonts w:ascii="Garamond" w:hAnsi="Garamond" w:cs="Times New Roman"/>
          <w:b/>
          <w:bCs/>
        </w:rPr>
        <w:t>2</w:t>
      </w:r>
      <w:r w:rsidRPr="00454452">
        <w:rPr>
          <w:rFonts w:ascii="Garamond" w:hAnsi="Garamond" w:cs="Times New Roman"/>
          <w:b/>
          <w:bCs/>
        </w:rPr>
        <w:t xml:space="preserve">. Alt Bölüm </w:t>
      </w:r>
    </w:p>
    <w:p w:rsidR="00454452" w:rsidRPr="00454452" w:rsidRDefault="00712023" w:rsidP="00712023">
      <w:pPr>
        <w:spacing w:after="0" w:line="240" w:lineRule="auto"/>
        <w:ind w:firstLine="284"/>
        <w:jc w:val="both"/>
        <w:rPr>
          <w:rFonts w:ascii="Garamond" w:hAnsi="Garamond" w:cs="Times New Roman"/>
        </w:rPr>
      </w:pPr>
      <w:r w:rsidRPr="00454452">
        <w:rPr>
          <w:rFonts w:ascii="Garamond" w:hAnsi="Garamond" w:cs="Times New Roman"/>
        </w:rPr>
        <w:t>Metin, metin, metin, metin, metin, metin, metin, metin, metin, metin, metin, metin, metin, metin, metin, metin, metin, metin, metin, metin, metin, metin, metin, metin, metin, metin, metin, metin, metin, metin, metin, metin, metin, metin, metin, metin, metin, metin, metin. Metin, metin, metin, metin, metin, metin, metin, metin, metin, metin, metin, metin, metin, metin, metin, metin, metin, metin, metin, metin, metin, metin, metin, metin, metin, metin, metin, metin, metin, metin, metin, metin, metin</w:t>
      </w:r>
      <w:r w:rsidRPr="00454452">
        <w:rPr>
          <w:rFonts w:ascii="Garamond" w:hAnsi="Garamond" w:cs="Times New Roman"/>
          <w:lang w:val="en-US"/>
        </w:rPr>
        <w:t>.</w:t>
      </w:r>
    </w:p>
    <w:p w:rsidR="001612F0" w:rsidRPr="00EE131F" w:rsidRDefault="001612F0" w:rsidP="00012B2E">
      <w:pPr>
        <w:spacing w:after="0" w:line="240" w:lineRule="auto"/>
        <w:ind w:firstLine="284"/>
        <w:jc w:val="both"/>
        <w:rPr>
          <w:rFonts w:ascii="Garamond" w:hAnsi="Garamond" w:cs="Times New Roman"/>
        </w:rPr>
      </w:pPr>
    </w:p>
    <w:p w:rsidR="001612F0" w:rsidRPr="00E87CB0" w:rsidRDefault="001612F0" w:rsidP="001612F0">
      <w:pPr>
        <w:pStyle w:val="AralkYok"/>
        <w:spacing w:line="240" w:lineRule="atLeast"/>
        <w:ind w:firstLine="284"/>
        <w:jc w:val="both"/>
        <w:rPr>
          <w:rFonts w:ascii="Garamond" w:hAnsi="Garamond"/>
          <w:b/>
        </w:rPr>
      </w:pPr>
      <w:r w:rsidRPr="00E87CB0">
        <w:rPr>
          <w:rFonts w:ascii="Garamond" w:hAnsi="Garamond"/>
          <w:b/>
        </w:rPr>
        <w:t>3. Bölüm</w:t>
      </w:r>
    </w:p>
    <w:p w:rsidR="001612F0" w:rsidRPr="00E87CB0" w:rsidRDefault="001612F0" w:rsidP="001612F0">
      <w:pPr>
        <w:spacing w:after="0" w:line="240" w:lineRule="auto"/>
        <w:ind w:firstLine="284"/>
        <w:jc w:val="both"/>
        <w:rPr>
          <w:rFonts w:ascii="Garamond" w:hAnsi="Garamond" w:cs="Times New Roman"/>
        </w:rPr>
      </w:pPr>
      <w:r w:rsidRPr="00E87CB0">
        <w:rPr>
          <w:rFonts w:ascii="Garamond" w:hAnsi="Garamond" w:cs="Times New Roman"/>
        </w:rPr>
        <w:t>Metin, metin, metin, metin, metin, metin, metin, metin, metin, metin, metin, metin, metin, metin, metin, metin, metin, metin, metin, metin, metin, metin, metin, metin, metin, metin, metin, metin, metin, metin</w:t>
      </w:r>
    </w:p>
    <w:p w:rsidR="001612F0" w:rsidRPr="00E87CB0" w:rsidRDefault="001612F0" w:rsidP="001612F0">
      <w:pPr>
        <w:spacing w:after="0" w:line="240" w:lineRule="auto"/>
        <w:ind w:firstLine="284"/>
        <w:jc w:val="both"/>
        <w:rPr>
          <w:rFonts w:ascii="Garamond" w:hAnsi="Garamond" w:cs="Times New Roman"/>
        </w:rPr>
      </w:pPr>
      <w:r w:rsidRPr="00E87CB0">
        <w:rPr>
          <w:rFonts w:ascii="Garamond" w:hAnsi="Garamond" w:cs="Times New Roman"/>
        </w:rPr>
        <w:t xml:space="preserve">Metin, metin, metin, metin, metin, metin, metin, metin, metin, metin, metin, metin, metin, metin, metin, metin, metin, metin, metin, metin, metin, metin, metin, metin, metin, metin, metin, metin, metin, </w:t>
      </w:r>
      <w:proofErr w:type="spellStart"/>
      <w:r w:rsidRPr="00E87CB0">
        <w:rPr>
          <w:rFonts w:ascii="Garamond" w:hAnsi="Garamond" w:cs="Times New Roman"/>
        </w:rPr>
        <w:t>metinMetin</w:t>
      </w:r>
      <w:proofErr w:type="spellEnd"/>
      <w:r w:rsidRPr="00E87CB0">
        <w:rPr>
          <w:rFonts w:ascii="Garamond" w:hAnsi="Garamond" w:cs="Times New Roman"/>
        </w:rPr>
        <w:t xml:space="preserve">, metin, metin, metin, metin, metin, metin, metin, metin, metin, metin, metin, metin, metin, </w:t>
      </w:r>
      <w:proofErr w:type="gramStart"/>
      <w:r w:rsidRPr="00E87CB0">
        <w:rPr>
          <w:rFonts w:ascii="Garamond" w:hAnsi="Garamond" w:cs="Times New Roman"/>
        </w:rPr>
        <w:t>metin</w:t>
      </w:r>
      <w:proofErr w:type="gramEnd"/>
      <w:r w:rsidRPr="00E87CB0">
        <w:rPr>
          <w:rFonts w:ascii="Garamond" w:hAnsi="Garamond" w:cs="Times New Roman"/>
        </w:rPr>
        <w:t xml:space="preserve">, metin, metin, metin, metin, metin, metin, metin, metin, metin, metin, metin, metin, metin, metin, </w:t>
      </w:r>
      <w:proofErr w:type="spellStart"/>
      <w:r w:rsidRPr="00E87CB0">
        <w:rPr>
          <w:rFonts w:ascii="Garamond" w:hAnsi="Garamond" w:cs="Times New Roman"/>
        </w:rPr>
        <w:t>metinMetin</w:t>
      </w:r>
      <w:proofErr w:type="spellEnd"/>
      <w:r w:rsidRPr="00E87CB0">
        <w:rPr>
          <w:rFonts w:ascii="Garamond" w:hAnsi="Garamond" w:cs="Times New Roman"/>
        </w:rPr>
        <w:t>, metin, metin, metin, metin, metin, metin, metin, metin, metin, metin, metin, metin, metin, metin, metin, metin, metin, metin, metin, metin, metin, metin, metin, metin, metin, metin, metin, metin, metin</w:t>
      </w:r>
      <w:r w:rsidR="00E87CB0">
        <w:rPr>
          <w:rFonts w:ascii="Garamond" w:hAnsi="Garamond" w:cs="Times New Roman"/>
        </w:rPr>
        <w:t xml:space="preserve"> (APA 6)</w:t>
      </w:r>
    </w:p>
    <w:p w:rsidR="001612F0" w:rsidRPr="00E87CB0" w:rsidRDefault="001612F0" w:rsidP="001612F0">
      <w:pPr>
        <w:spacing w:after="0" w:line="240" w:lineRule="auto"/>
        <w:ind w:firstLine="284"/>
        <w:jc w:val="both"/>
        <w:rPr>
          <w:rFonts w:ascii="Garamond" w:hAnsi="Garamond" w:cs="Times New Roman"/>
        </w:rPr>
      </w:pPr>
      <w:r w:rsidRPr="00E87CB0">
        <w:rPr>
          <w:rFonts w:ascii="Garamond" w:hAnsi="Garamond" w:cs="Times New Roman"/>
        </w:rPr>
        <w:t xml:space="preserve">Metin, metin, metin, metin, metin, metin, metin, metin, metin, metin, metin, metin, metin, metin, metin, metin, metin, metin, metin, metin, metin, metin, metin, metin, metin, metin, metin, metin, metin, </w:t>
      </w:r>
      <w:proofErr w:type="spellStart"/>
      <w:r w:rsidRPr="00E87CB0">
        <w:rPr>
          <w:rFonts w:ascii="Garamond" w:hAnsi="Garamond" w:cs="Times New Roman"/>
        </w:rPr>
        <w:t>metinMetin</w:t>
      </w:r>
      <w:proofErr w:type="spellEnd"/>
      <w:r w:rsidRPr="00E87CB0">
        <w:rPr>
          <w:rFonts w:ascii="Garamond" w:hAnsi="Garamond" w:cs="Times New Roman"/>
        </w:rPr>
        <w:t>, metin, metin, metin, metin, metin, metin, metin, metin, metin, metin, metin, metin, metin, metin, metin, metin, metin, metin, metin, metin, metin, metin, metin, metin, metin, metin, metin, metin, metin</w:t>
      </w:r>
      <w:r w:rsidR="00347D34">
        <w:rPr>
          <w:rFonts w:ascii="Garamond" w:hAnsi="Garamond" w:cs="Times New Roman"/>
        </w:rPr>
        <w:t xml:space="preserve"> (APA 6).</w:t>
      </w:r>
    </w:p>
    <w:p w:rsidR="00C176FF" w:rsidRPr="00E87CB0" w:rsidRDefault="00C176FF" w:rsidP="00C176FF">
      <w:pPr>
        <w:pStyle w:val="ListeParagraf"/>
        <w:spacing w:after="0" w:line="240" w:lineRule="atLeast"/>
        <w:ind w:left="0" w:firstLine="284"/>
        <w:jc w:val="both"/>
        <w:rPr>
          <w:rFonts w:ascii="Garamond" w:hAnsi="Garamond" w:cs="Times New Roman"/>
          <w:b/>
          <w:color w:val="000000"/>
        </w:rPr>
      </w:pPr>
      <w:r w:rsidRPr="00E87CB0">
        <w:rPr>
          <w:rFonts w:ascii="Garamond" w:hAnsi="Garamond" w:cs="Times New Roman"/>
          <w:b/>
          <w:color w:val="000000"/>
        </w:rPr>
        <w:t>4. Sonuç</w:t>
      </w:r>
    </w:p>
    <w:p w:rsidR="00C176FF" w:rsidRPr="00E87CB0" w:rsidRDefault="00C176FF" w:rsidP="00C176FF">
      <w:pPr>
        <w:spacing w:after="0" w:line="240" w:lineRule="auto"/>
        <w:ind w:firstLine="284"/>
        <w:jc w:val="both"/>
        <w:rPr>
          <w:rFonts w:ascii="Garamond" w:hAnsi="Garamond" w:cs="Times New Roman"/>
        </w:rPr>
      </w:pPr>
      <w:proofErr w:type="gramStart"/>
      <w:r w:rsidRPr="00E87CB0">
        <w:rPr>
          <w:rFonts w:ascii="Garamond" w:hAnsi="Garamond" w:cs="Times New Roman"/>
        </w:rPr>
        <w:t xml:space="preserve">Metin, metin, metin, metin, metin, metin, metin, metin, metin, metin, metin, metin, metin, metin, metin, metin, metin, metin, metin, metin, metin, metin, metin, metin, metin, metin, metin, metin, metin, </w:t>
      </w:r>
      <w:proofErr w:type="spellStart"/>
      <w:r w:rsidRPr="00E87CB0">
        <w:rPr>
          <w:rFonts w:ascii="Garamond" w:hAnsi="Garamond" w:cs="Times New Roman"/>
        </w:rPr>
        <w:lastRenderedPageBreak/>
        <w:t>metinMetin</w:t>
      </w:r>
      <w:proofErr w:type="spellEnd"/>
      <w:r w:rsidRPr="00E87CB0">
        <w:rPr>
          <w:rFonts w:ascii="Garamond" w:hAnsi="Garamond" w:cs="Times New Roman"/>
        </w:rPr>
        <w:t xml:space="preserve">, metin, metin, metin, metin, metin, metin, metin, metin, metin, metin, metin, metin, metin, metin, metin, metin, metin, metin, metin, metin, metin, metin, metin, metin, metin, metin, metin, metin, </w:t>
      </w:r>
      <w:proofErr w:type="spellStart"/>
      <w:r w:rsidRPr="00E87CB0">
        <w:rPr>
          <w:rFonts w:ascii="Garamond" w:hAnsi="Garamond" w:cs="Times New Roman"/>
        </w:rPr>
        <w:t>metinMetin</w:t>
      </w:r>
      <w:proofErr w:type="spellEnd"/>
      <w:r w:rsidRPr="00E87CB0">
        <w:rPr>
          <w:rFonts w:ascii="Garamond" w:hAnsi="Garamond" w:cs="Times New Roman"/>
        </w:rPr>
        <w:t>, metin, metin, metin, metin, metin, metin, metin, metin, metin, metin, metin, metin, metin, metin, metin, metin, metin, metin, metin, metin, metin, metin, metin, metin, metin, metin, metin, metin, metin</w:t>
      </w:r>
      <w:proofErr w:type="gramEnd"/>
    </w:p>
    <w:p w:rsidR="00C176FF" w:rsidRPr="00E87CB0" w:rsidRDefault="00C176FF" w:rsidP="00C176FF">
      <w:pPr>
        <w:spacing w:after="0" w:line="240" w:lineRule="auto"/>
        <w:ind w:firstLine="284"/>
        <w:jc w:val="both"/>
        <w:rPr>
          <w:rFonts w:ascii="Garamond" w:hAnsi="Garamond" w:cs="Times New Roman"/>
        </w:rPr>
      </w:pPr>
      <w:proofErr w:type="gramStart"/>
      <w:r w:rsidRPr="00E87CB0">
        <w:rPr>
          <w:rFonts w:ascii="Garamond" w:hAnsi="Garamond" w:cs="Times New Roman"/>
        </w:rPr>
        <w:t xml:space="preserve">Metin, metin, metin, metin, metin, metin, metin, metin, metin, metin, metin, metin, metin, metin, metin, metin, metin, metin, metin, metin, metin, metin, metin, metin, metin, metin, metin, metin, metin, </w:t>
      </w:r>
      <w:proofErr w:type="spellStart"/>
      <w:r w:rsidRPr="00E87CB0">
        <w:rPr>
          <w:rFonts w:ascii="Garamond" w:hAnsi="Garamond" w:cs="Times New Roman"/>
        </w:rPr>
        <w:t>metinMetin</w:t>
      </w:r>
      <w:proofErr w:type="spellEnd"/>
      <w:r w:rsidRPr="00E87CB0">
        <w:rPr>
          <w:rFonts w:ascii="Garamond" w:hAnsi="Garamond" w:cs="Times New Roman"/>
        </w:rPr>
        <w:t>, metin, metin, metin, metin, metin, metin, metin, metin, metin, metin, metin, metin, metin, metin, metin, metin, metin, metin, metin, metin, metin, metin, metin, metin, metin, metin, metin, metin, metin</w:t>
      </w:r>
      <w:proofErr w:type="gramEnd"/>
    </w:p>
    <w:p w:rsidR="00027D6F" w:rsidRPr="00E87CB0" w:rsidRDefault="00027D6F" w:rsidP="00C176FF">
      <w:pPr>
        <w:spacing w:after="0" w:line="240" w:lineRule="auto"/>
        <w:ind w:firstLine="284"/>
        <w:jc w:val="both"/>
        <w:rPr>
          <w:rFonts w:ascii="Garamond" w:hAnsi="Garamond" w:cs="Times New Roman"/>
        </w:rPr>
      </w:pPr>
    </w:p>
    <w:p w:rsidR="004B71A9" w:rsidRPr="00E87CB0" w:rsidRDefault="004B71A9" w:rsidP="004B71A9">
      <w:pPr>
        <w:pStyle w:val="ListeParagraf"/>
        <w:spacing w:after="0" w:line="240" w:lineRule="atLeast"/>
        <w:ind w:left="0" w:firstLine="284"/>
        <w:jc w:val="both"/>
        <w:rPr>
          <w:rFonts w:ascii="Garamond" w:hAnsi="Garamond" w:cs="Times New Roman"/>
          <w:b/>
          <w:color w:val="000000"/>
        </w:rPr>
      </w:pPr>
      <w:r w:rsidRPr="00E87CB0">
        <w:rPr>
          <w:rFonts w:ascii="Garamond" w:hAnsi="Garamond" w:cs="Times New Roman"/>
          <w:b/>
          <w:color w:val="000000"/>
        </w:rPr>
        <w:t xml:space="preserve">5. </w:t>
      </w:r>
      <w:proofErr w:type="spellStart"/>
      <w:r w:rsidRPr="00E87CB0">
        <w:rPr>
          <w:rFonts w:ascii="Garamond" w:hAnsi="Garamond" w:cs="Times New Roman"/>
          <w:b/>
          <w:color w:val="000000"/>
        </w:rPr>
        <w:t>Extended</w:t>
      </w:r>
      <w:proofErr w:type="spellEnd"/>
      <w:r w:rsidRPr="00E87CB0">
        <w:rPr>
          <w:rFonts w:ascii="Garamond" w:hAnsi="Garamond" w:cs="Times New Roman"/>
          <w:b/>
          <w:color w:val="000000"/>
        </w:rPr>
        <w:t xml:space="preserve"> </w:t>
      </w:r>
      <w:proofErr w:type="spellStart"/>
      <w:r w:rsidRPr="00E87CB0">
        <w:rPr>
          <w:rFonts w:ascii="Garamond" w:hAnsi="Garamond" w:cs="Times New Roman"/>
          <w:b/>
          <w:color w:val="000000"/>
        </w:rPr>
        <w:t>Abstract</w:t>
      </w:r>
      <w:proofErr w:type="spellEnd"/>
    </w:p>
    <w:p w:rsidR="004B71A9" w:rsidRPr="00E87CB0" w:rsidRDefault="004B71A9" w:rsidP="00B25A9D">
      <w:pPr>
        <w:pStyle w:val="ListeParagraf"/>
        <w:spacing w:after="0" w:line="240" w:lineRule="atLeast"/>
        <w:ind w:left="0" w:firstLine="284"/>
        <w:jc w:val="both"/>
        <w:rPr>
          <w:rStyle w:val="AralkYokChar"/>
          <w:rFonts w:ascii="Garamond" w:hAnsi="Garamond"/>
        </w:rPr>
      </w:pPr>
      <w:r w:rsidRPr="00E87CB0">
        <w:rPr>
          <w:rStyle w:val="AralkYokChar"/>
          <w:rFonts w:ascii="Garamond" w:hAnsi="Garamond"/>
        </w:rPr>
        <w:t xml:space="preserve">Bu bölüm Türkçe hazırlanan çalışmalarda İngilizce hazırlanmalı, </w:t>
      </w:r>
      <w:r w:rsidR="00B25A9D" w:rsidRPr="00E87CB0">
        <w:rPr>
          <w:rStyle w:val="AralkYokChar"/>
          <w:rFonts w:ascii="Garamond" w:hAnsi="Garamond"/>
        </w:rPr>
        <w:t xml:space="preserve">600-800 </w:t>
      </w:r>
      <w:r w:rsidRPr="00E87CB0">
        <w:rPr>
          <w:rStyle w:val="AralkYokChar"/>
          <w:rFonts w:ascii="Garamond" w:hAnsi="Garamond"/>
        </w:rPr>
        <w:t xml:space="preserve">sözcük arasında olmalıdır. </w:t>
      </w:r>
      <w:proofErr w:type="spellStart"/>
      <w:r w:rsidRPr="00E87CB0">
        <w:rPr>
          <w:rStyle w:val="AralkYokChar"/>
          <w:rFonts w:ascii="Garamond" w:hAnsi="Garamond"/>
        </w:rPr>
        <w:t>Extended</w:t>
      </w:r>
      <w:proofErr w:type="spellEnd"/>
      <w:r w:rsidRPr="00E87CB0">
        <w:rPr>
          <w:rStyle w:val="AralkYokChar"/>
          <w:rFonts w:ascii="Garamond" w:hAnsi="Garamond"/>
        </w:rPr>
        <w:t xml:space="preserve"> </w:t>
      </w:r>
      <w:proofErr w:type="spellStart"/>
      <w:r w:rsidRPr="00E87CB0">
        <w:rPr>
          <w:rStyle w:val="AralkYokChar"/>
          <w:rFonts w:ascii="Garamond" w:hAnsi="Garamond"/>
        </w:rPr>
        <w:t>Abstract</w:t>
      </w:r>
      <w:proofErr w:type="spellEnd"/>
      <w:r w:rsidRPr="00E87CB0">
        <w:rPr>
          <w:rStyle w:val="AralkYokChar"/>
          <w:rFonts w:ascii="Garamond" w:hAnsi="Garamond"/>
        </w:rPr>
        <w:t xml:space="preserve"> çalışmanın genel çatısını, problemini, yöntemini, amaçlarını, veri toplama tekniğini, önemli bulguları ve sonuçlarını içermeli ve çalışmanın tamamını kapsayaca</w:t>
      </w:r>
      <w:r w:rsidR="00B25A9D" w:rsidRPr="00E87CB0">
        <w:rPr>
          <w:rStyle w:val="AralkYokChar"/>
          <w:rFonts w:ascii="Garamond" w:hAnsi="Garamond"/>
        </w:rPr>
        <w:t>k</w:t>
      </w:r>
      <w:r w:rsidRPr="00E87CB0">
        <w:rPr>
          <w:rStyle w:val="AralkYokChar"/>
          <w:rFonts w:ascii="Garamond" w:hAnsi="Garamond"/>
        </w:rPr>
        <w:t xml:space="preserve"> şekilde yazılmalıdır. </w:t>
      </w:r>
      <w:r w:rsidR="00B25A9D" w:rsidRPr="00E87CB0">
        <w:rPr>
          <w:rStyle w:val="AralkYokChar"/>
          <w:rFonts w:ascii="Garamond" w:hAnsi="Garamond"/>
        </w:rPr>
        <w:t xml:space="preserve"> Bu bölüm Türkçe hazırlanan çalışmalarda İngilizce hazırlanmalı, 600-800 sözcük arasında olmalıdır. </w:t>
      </w:r>
      <w:proofErr w:type="spellStart"/>
      <w:r w:rsidR="00B25A9D" w:rsidRPr="00E87CB0">
        <w:rPr>
          <w:rStyle w:val="AralkYokChar"/>
          <w:rFonts w:ascii="Garamond" w:hAnsi="Garamond"/>
        </w:rPr>
        <w:t>Extended</w:t>
      </w:r>
      <w:proofErr w:type="spellEnd"/>
      <w:r w:rsidR="00B25A9D" w:rsidRPr="00E87CB0">
        <w:rPr>
          <w:rStyle w:val="AralkYokChar"/>
          <w:rFonts w:ascii="Garamond" w:hAnsi="Garamond"/>
        </w:rPr>
        <w:t xml:space="preserve"> </w:t>
      </w:r>
      <w:proofErr w:type="spellStart"/>
      <w:r w:rsidR="00B25A9D" w:rsidRPr="00E87CB0">
        <w:rPr>
          <w:rStyle w:val="AralkYokChar"/>
          <w:rFonts w:ascii="Garamond" w:hAnsi="Garamond"/>
        </w:rPr>
        <w:t>Abstract</w:t>
      </w:r>
      <w:proofErr w:type="spellEnd"/>
      <w:r w:rsidR="00B25A9D" w:rsidRPr="00E87CB0">
        <w:rPr>
          <w:rStyle w:val="AralkYokChar"/>
          <w:rFonts w:ascii="Garamond" w:hAnsi="Garamond"/>
        </w:rPr>
        <w:t xml:space="preserve"> çalışmanın genel çatısını, problemini, yöntemini, amaçlarını, veri toplama tekniğini, önemli bulguları ve sonuçlarını içermeli ve çalışmanın tamamını kapsayacak şekilde yazılmalıdır</w:t>
      </w:r>
    </w:p>
    <w:p w:rsidR="00B25A9D" w:rsidRPr="00E87CB0" w:rsidRDefault="00B25A9D" w:rsidP="00B25A9D">
      <w:pPr>
        <w:pStyle w:val="ListeParagraf"/>
        <w:spacing w:after="0" w:line="240" w:lineRule="atLeast"/>
        <w:ind w:left="0" w:firstLine="284"/>
        <w:jc w:val="both"/>
        <w:rPr>
          <w:rStyle w:val="AralkYokChar"/>
          <w:rFonts w:ascii="Garamond" w:hAnsi="Garamond"/>
        </w:rPr>
      </w:pPr>
      <w:r w:rsidRPr="00E87CB0">
        <w:rPr>
          <w:rStyle w:val="AralkYokChar"/>
          <w:rFonts w:ascii="Garamond" w:hAnsi="Garamond"/>
        </w:rPr>
        <w:t xml:space="preserve">Bu bölüm Türkçe hazırlanan çalışmalarda İngilizce hazırlanmalı, 600-800 sözcük arasında olmalıdır. </w:t>
      </w:r>
      <w:proofErr w:type="spellStart"/>
      <w:r w:rsidRPr="00E87CB0">
        <w:rPr>
          <w:rStyle w:val="AralkYokChar"/>
          <w:rFonts w:ascii="Garamond" w:hAnsi="Garamond"/>
        </w:rPr>
        <w:t>Extended</w:t>
      </w:r>
      <w:proofErr w:type="spellEnd"/>
      <w:r w:rsidRPr="00E87CB0">
        <w:rPr>
          <w:rStyle w:val="AralkYokChar"/>
          <w:rFonts w:ascii="Garamond" w:hAnsi="Garamond"/>
        </w:rPr>
        <w:t xml:space="preserve"> </w:t>
      </w:r>
      <w:proofErr w:type="spellStart"/>
      <w:r w:rsidRPr="00E87CB0">
        <w:rPr>
          <w:rStyle w:val="AralkYokChar"/>
          <w:rFonts w:ascii="Garamond" w:hAnsi="Garamond"/>
        </w:rPr>
        <w:t>Abstract</w:t>
      </w:r>
      <w:proofErr w:type="spellEnd"/>
      <w:r w:rsidRPr="00E87CB0">
        <w:rPr>
          <w:rStyle w:val="AralkYokChar"/>
          <w:rFonts w:ascii="Garamond" w:hAnsi="Garamond"/>
        </w:rPr>
        <w:t xml:space="preserve"> çalışmanın genel çatısını, problemini, yöntemini, amaçlarını, veri toplama tekniğini, önemli bulguları ve sonuçlarını içermeli ve çalışmanın tamamını kapsayacak şekilde yazılmalıdır</w:t>
      </w:r>
    </w:p>
    <w:p w:rsidR="00B25A9D" w:rsidRPr="00E87CB0" w:rsidRDefault="00B25A9D" w:rsidP="00B25A9D">
      <w:pPr>
        <w:pStyle w:val="ListeParagraf"/>
        <w:spacing w:after="0" w:line="240" w:lineRule="atLeast"/>
        <w:ind w:left="0" w:firstLine="284"/>
        <w:jc w:val="both"/>
        <w:rPr>
          <w:rFonts w:ascii="Garamond" w:hAnsi="Garamond"/>
        </w:rPr>
      </w:pPr>
      <w:r w:rsidRPr="00E87CB0">
        <w:rPr>
          <w:rStyle w:val="AralkYokChar"/>
          <w:rFonts w:ascii="Garamond" w:hAnsi="Garamond"/>
        </w:rPr>
        <w:t xml:space="preserve">Bu bölüm Türkçe hazırlanan çalışmalarda İngilizce hazırlanmalı, 600-800 sözcük arasında olmalıdır. </w:t>
      </w:r>
      <w:proofErr w:type="spellStart"/>
      <w:r w:rsidRPr="00E87CB0">
        <w:rPr>
          <w:rStyle w:val="AralkYokChar"/>
          <w:rFonts w:ascii="Garamond" w:hAnsi="Garamond"/>
        </w:rPr>
        <w:t>Extended</w:t>
      </w:r>
      <w:proofErr w:type="spellEnd"/>
      <w:r w:rsidRPr="00E87CB0">
        <w:rPr>
          <w:rStyle w:val="AralkYokChar"/>
          <w:rFonts w:ascii="Garamond" w:hAnsi="Garamond"/>
        </w:rPr>
        <w:t xml:space="preserve"> </w:t>
      </w:r>
      <w:proofErr w:type="spellStart"/>
      <w:r w:rsidRPr="00E87CB0">
        <w:rPr>
          <w:rStyle w:val="AralkYokChar"/>
          <w:rFonts w:ascii="Garamond" w:hAnsi="Garamond"/>
        </w:rPr>
        <w:t>Abstract</w:t>
      </w:r>
      <w:proofErr w:type="spellEnd"/>
      <w:r w:rsidRPr="00E87CB0">
        <w:rPr>
          <w:rStyle w:val="AralkYokChar"/>
          <w:rFonts w:ascii="Garamond" w:hAnsi="Garamond"/>
        </w:rPr>
        <w:t xml:space="preserve"> çalışmanın genel çatısını, problemini, yöntemini, amaçlarını, veri toplama tekniğini, önemli bulguları ve sonuçlarını içermeli ve çalışmanın tamamını kapsayacak şekilde yazılmalıdır</w:t>
      </w:r>
    </w:p>
    <w:p w:rsidR="004B71A9" w:rsidRPr="00E87CB0" w:rsidRDefault="004B71A9" w:rsidP="00012B2E">
      <w:pPr>
        <w:spacing w:after="0" w:line="240" w:lineRule="auto"/>
        <w:ind w:firstLine="284"/>
        <w:jc w:val="both"/>
        <w:rPr>
          <w:rFonts w:ascii="Garamond" w:hAnsi="Garamond" w:cs="Times New Roman"/>
          <w:sz w:val="18"/>
          <w:szCs w:val="18"/>
        </w:rPr>
      </w:pPr>
    </w:p>
    <w:sdt>
      <w:sdtPr>
        <w:rPr>
          <w:rFonts w:ascii="Garamond" w:hAnsi="Garamond"/>
          <w:b/>
          <w:bCs/>
        </w:rPr>
        <w:id w:val="105698863"/>
        <w:docPartObj>
          <w:docPartGallery w:val="Bibliographies"/>
          <w:docPartUnique/>
        </w:docPartObj>
      </w:sdtPr>
      <w:sdtEndPr>
        <w:rPr>
          <w:b w:val="0"/>
          <w:bCs w:val="0"/>
        </w:rPr>
      </w:sdtEndPr>
      <w:sdtContent>
        <w:p w:rsidR="00EA0E7D" w:rsidRPr="00E87CB0" w:rsidRDefault="00EA0E7D" w:rsidP="00AC721C">
          <w:pPr>
            <w:pStyle w:val="AralkYok"/>
            <w:ind w:firstLine="284"/>
            <w:rPr>
              <w:rFonts w:ascii="Garamond" w:hAnsi="Garamond"/>
            </w:rPr>
          </w:pPr>
          <w:r w:rsidRPr="00E87CB0">
            <w:rPr>
              <w:rFonts w:ascii="Garamond" w:hAnsi="Garamond"/>
              <w:b/>
            </w:rPr>
            <w:t>Kaynakça</w:t>
          </w:r>
        </w:p>
        <w:sdt>
          <w:sdtPr>
            <w:rPr>
              <w:rFonts w:ascii="Garamond" w:hAnsi="Garamond"/>
            </w:rPr>
            <w:id w:val="111145805"/>
            <w:bibliography/>
          </w:sdtPr>
          <w:sdtEndPr/>
          <w:sdtContent>
            <w:p w:rsidR="00347D34" w:rsidRPr="00347D34" w:rsidRDefault="00FB2A83" w:rsidP="00347D34">
              <w:pPr>
                <w:pStyle w:val="AralkYok"/>
                <w:ind w:firstLine="284"/>
                <w:jc w:val="both"/>
                <w:rPr>
                  <w:rFonts w:ascii="Garamond" w:hAnsi="Garamond"/>
                </w:rPr>
              </w:pPr>
              <w:r w:rsidRPr="00347D34">
                <w:rPr>
                  <w:rFonts w:ascii="Garamond" w:hAnsi="Garamond"/>
                </w:rPr>
                <w:fldChar w:fldCharType="begin"/>
              </w:r>
              <w:r w:rsidR="00EA0E7D" w:rsidRPr="00347D34">
                <w:rPr>
                  <w:rFonts w:ascii="Garamond" w:hAnsi="Garamond"/>
                </w:rPr>
                <w:instrText>BIBLIOGRAPHY</w:instrText>
              </w:r>
              <w:r w:rsidRPr="00347D34">
                <w:rPr>
                  <w:rFonts w:ascii="Garamond" w:hAnsi="Garamond"/>
                </w:rPr>
                <w:fldChar w:fldCharType="separate"/>
              </w:r>
              <w:r w:rsidR="00347D34" w:rsidRPr="00347D34">
                <w:rPr>
                  <w:rFonts w:ascii="Garamond" w:hAnsi="Garamond"/>
                </w:rPr>
                <w:t xml:space="preserve">Davutoğlu, A. (2001). </w:t>
              </w:r>
              <w:r w:rsidR="00347D34" w:rsidRPr="00347D34">
                <w:rPr>
                  <w:rFonts w:ascii="Garamond" w:hAnsi="Garamond"/>
                  <w:i/>
                </w:rPr>
                <w:t>Stratejik Derinlik, Türkiye’nin Uluslararası Konumu</w:t>
              </w:r>
              <w:r w:rsidR="00347D34" w:rsidRPr="00347D34">
                <w:rPr>
                  <w:rFonts w:ascii="Garamond" w:hAnsi="Garamond"/>
                </w:rPr>
                <w:t>. İstanbul:  Küre Yayınları.</w:t>
              </w:r>
            </w:p>
            <w:p w:rsidR="00347D34" w:rsidRPr="00347D34" w:rsidRDefault="00347D34" w:rsidP="00347D34">
              <w:pPr>
                <w:pStyle w:val="AralkYok"/>
                <w:ind w:firstLine="284"/>
                <w:jc w:val="both"/>
                <w:rPr>
                  <w:rFonts w:ascii="Garamond" w:hAnsi="Garamond" w:cs="Segoe UI"/>
                  <w:iCs/>
                </w:rPr>
              </w:pPr>
              <w:r w:rsidRPr="00347D34">
                <w:rPr>
                  <w:rFonts w:ascii="Garamond" w:hAnsi="Garamond" w:cs="Times New Roman"/>
                  <w:bdr w:val="none" w:sz="0" w:space="0" w:color="auto" w:frame="1"/>
                  <w:shd w:val="clear" w:color="auto" w:fill="FFFFFF"/>
                </w:rPr>
                <w:t xml:space="preserve">Balcı, Ş., Tanacı, F., Dağlı, A. N., &amp; Bayrak, E. (2019). </w:t>
              </w:r>
              <w:r w:rsidRPr="00347D34">
                <w:rPr>
                  <w:rFonts w:ascii="Garamond" w:hAnsi="Garamond" w:cs="Times New Roman"/>
                  <w:bCs/>
                </w:rPr>
                <w:t>16 Nisan 2017 Anayasa Değişikliği Referandumu Sürecinde Siyasal Bilgilenme Ve Medya: Eğitim Düzeyine</w:t>
              </w:r>
              <w:r w:rsidRPr="00347D34">
                <w:rPr>
                  <w:rFonts w:ascii="Garamond" w:hAnsi="Garamond" w:cs="Times New Roman"/>
                  <w:b/>
                  <w:bCs/>
                </w:rPr>
                <w:t xml:space="preserve"> </w:t>
              </w:r>
              <w:r w:rsidRPr="00347D34">
                <w:rPr>
                  <w:rFonts w:ascii="Garamond" w:hAnsi="Garamond" w:cs="Times New Roman"/>
                  <w:bCs/>
                </w:rPr>
                <w:t xml:space="preserve">Göre Bir Karşılaştırma. </w:t>
              </w:r>
              <w:r w:rsidRPr="00347D34">
                <w:rPr>
                  <w:rFonts w:ascii="Garamond" w:hAnsi="Garamond" w:cs="Times New Roman"/>
                  <w:i/>
                </w:rPr>
                <w:t>Erciyes İletişim Dergisi</w:t>
              </w:r>
              <w:r w:rsidRPr="00347D34">
                <w:rPr>
                  <w:rFonts w:ascii="Garamond" w:hAnsi="Garamond" w:cs="Times New Roman"/>
                </w:rPr>
                <w:t xml:space="preserve">, </w:t>
              </w:r>
              <w:r w:rsidRPr="00347D34">
                <w:rPr>
                  <w:rFonts w:ascii="Garamond" w:hAnsi="Garamond" w:cs="Times New Roman"/>
                  <w:i/>
                </w:rPr>
                <w:t>6</w:t>
              </w:r>
              <w:r w:rsidRPr="00347D34">
                <w:rPr>
                  <w:rFonts w:ascii="Garamond" w:hAnsi="Garamond" w:cs="Times New Roman"/>
                </w:rPr>
                <w:t>(1), 1-16.</w:t>
              </w:r>
              <w:r w:rsidRPr="00347D34">
                <w:rPr>
                  <w:rFonts w:ascii="Garamond" w:hAnsi="Garamond" w:cs="Segoe UI"/>
                  <w:iCs/>
                  <w:color w:val="212529"/>
                  <w:shd w:val="clear" w:color="auto" w:fill="FFFFFF"/>
                </w:rPr>
                <w:t xml:space="preserve">  </w:t>
              </w:r>
              <w:r w:rsidRPr="00347D34">
                <w:rPr>
                  <w:rFonts w:ascii="Garamond" w:hAnsi="Garamond" w:cs="Segoe UI"/>
                  <w:iCs/>
                </w:rPr>
                <w:t>doi: 10.17680/erciyesiletisim.424135.</w:t>
              </w:r>
            </w:p>
            <w:p w:rsidR="00347D34" w:rsidRPr="00347D34" w:rsidRDefault="00347D34" w:rsidP="00347D34">
              <w:pPr>
                <w:pStyle w:val="AralkYok"/>
                <w:ind w:firstLine="284"/>
                <w:jc w:val="both"/>
                <w:rPr>
                  <w:rFonts w:ascii="Garamond" w:hAnsi="Garamond" w:cs="Times New Roman"/>
                </w:rPr>
              </w:pPr>
              <w:r w:rsidRPr="00347D34">
                <w:rPr>
                  <w:rFonts w:ascii="Garamond" w:hAnsi="Garamond" w:cs="Times New Roman"/>
                </w:rPr>
                <w:t xml:space="preserve">Steinberg, A. (2014). Genç Seçmenler ve Web 2.0 ile Politik Katılım: Facebook Genç Vatandaşların Seçime Katılımını Artırabilir mi?. İçinde Barış Çoban (Ed.), </w:t>
              </w:r>
              <w:r w:rsidRPr="00347D34">
                <w:rPr>
                  <w:rFonts w:ascii="Garamond" w:hAnsi="Garamond" w:cs="Times New Roman"/>
                  <w:i/>
                </w:rPr>
                <w:t>Sosyal Medya Devrimi</w:t>
              </w:r>
              <w:r w:rsidRPr="00347D34">
                <w:rPr>
                  <w:rFonts w:ascii="Garamond" w:hAnsi="Garamond" w:cs="Times New Roman"/>
                </w:rPr>
                <w:t xml:space="preserve"> (ss. 154-171), İstanbul: Su Yayınevi.</w:t>
              </w:r>
            </w:p>
            <w:p w:rsidR="00347D34" w:rsidRPr="00347D34" w:rsidRDefault="00347D34" w:rsidP="00347D34">
              <w:pPr>
                <w:pStyle w:val="AralkYok"/>
                <w:ind w:firstLine="284"/>
                <w:jc w:val="both"/>
                <w:rPr>
                  <w:rFonts w:ascii="Garamond" w:hAnsi="Garamond" w:cs="Times New Roman"/>
                  <w:lang w:val="en-US"/>
                </w:rPr>
              </w:pPr>
              <w:r w:rsidRPr="00347D34">
                <w:rPr>
                  <w:rFonts w:ascii="Garamond" w:hAnsi="Garamond" w:cs="Times New Roman"/>
                  <w:lang w:val="en-US"/>
                </w:rPr>
                <w:t xml:space="preserve">Moy, P., Xenos, M. A., &amp; Hussain, M. M. (2013). News and political entertainment effects on democratic citizenship. In E. Scharrer (Ed.), </w:t>
              </w:r>
              <w:r w:rsidRPr="00347D34">
                <w:rPr>
                  <w:rFonts w:ascii="Garamond" w:hAnsi="Garamond" w:cs="Times New Roman"/>
                  <w:i/>
                  <w:lang w:val="en-US"/>
                </w:rPr>
                <w:t>The international encyclopedia of media studies</w:t>
              </w:r>
              <w:r w:rsidRPr="00347D34">
                <w:rPr>
                  <w:rFonts w:ascii="Garamond" w:hAnsi="Garamond" w:cs="Times New Roman"/>
                  <w:lang w:val="en-US"/>
                </w:rPr>
                <w:t>. (pp. 463–483) Oxford, UK: Wiley-Blackwell.</w:t>
              </w:r>
            </w:p>
            <w:p w:rsidR="00347D34" w:rsidRPr="00347D34" w:rsidRDefault="00347D34" w:rsidP="00347D34">
              <w:pPr>
                <w:pStyle w:val="AralkYok"/>
                <w:ind w:firstLine="284"/>
                <w:jc w:val="both"/>
                <w:rPr>
                  <w:rFonts w:ascii="Garamond" w:hAnsi="Garamond"/>
                  <w:b/>
                  <w:bCs/>
                  <w:noProof/>
                </w:rPr>
              </w:pPr>
              <w:r w:rsidRPr="00347D34">
                <w:rPr>
                  <w:rFonts w:ascii="Garamond" w:hAnsi="Garamond"/>
                </w:rPr>
                <w:t xml:space="preserve">Özkan, T. (1997). </w:t>
              </w:r>
              <w:r w:rsidRPr="00347D34">
                <w:rPr>
                  <w:rFonts w:ascii="Garamond" w:hAnsi="Garamond"/>
                  <w:i/>
                </w:rPr>
                <w:t>Ticari bankacılıkta kredi fiyatlandırma teknikleri</w:t>
              </w:r>
              <w:r w:rsidRPr="00347D34">
                <w:rPr>
                  <w:rFonts w:ascii="Garamond" w:hAnsi="Garamond"/>
                </w:rPr>
                <w:t>. Yayımlanmamış doktora tezi, İstanbul Üniversitesi Sosyal Bilimler Enstitüsü Para ve Banka Anabilim Dalı, İstanbul.</w:t>
              </w:r>
              <w:r w:rsidR="00FB2A83" w:rsidRPr="00347D34">
                <w:rPr>
                  <w:rFonts w:ascii="Garamond" w:hAnsi="Garamond"/>
                  <w:b/>
                  <w:bCs/>
                  <w:noProof/>
                </w:rPr>
                <w:fldChar w:fldCharType="end"/>
              </w:r>
            </w:p>
            <w:p w:rsidR="00347D34" w:rsidRPr="00347D34" w:rsidRDefault="00347D34" w:rsidP="00347D34">
              <w:pPr>
                <w:pStyle w:val="AralkYok"/>
                <w:ind w:firstLine="284"/>
                <w:jc w:val="both"/>
                <w:rPr>
                  <w:rFonts w:ascii="Garamond" w:hAnsi="Garamond"/>
                </w:rPr>
              </w:pPr>
              <w:proofErr w:type="spellStart"/>
              <w:r w:rsidRPr="00347D34">
                <w:rPr>
                  <w:rFonts w:ascii="Garamond" w:hAnsi="Garamond"/>
                </w:rPr>
                <w:t>Bergmann</w:t>
              </w:r>
              <w:proofErr w:type="spellEnd"/>
              <w:r w:rsidRPr="00347D34">
                <w:rPr>
                  <w:rFonts w:ascii="Garamond" w:hAnsi="Garamond"/>
                </w:rPr>
                <w:t xml:space="preserve">, P.C. (1993). </w:t>
              </w:r>
              <w:proofErr w:type="spellStart"/>
              <w:r w:rsidRPr="00347D34">
                <w:rPr>
                  <w:rFonts w:ascii="Garamond" w:hAnsi="Garamond"/>
                </w:rPr>
                <w:t>Relativity</w:t>
              </w:r>
              <w:proofErr w:type="spellEnd"/>
              <w:r w:rsidRPr="00347D34">
                <w:rPr>
                  <w:rFonts w:ascii="Garamond" w:hAnsi="Garamond"/>
                </w:rPr>
                <w:t xml:space="preserve">. </w:t>
              </w:r>
              <w:proofErr w:type="spellStart"/>
              <w:r w:rsidRPr="00347D34">
                <w:rPr>
                  <w:rFonts w:ascii="Garamond" w:hAnsi="Garamond"/>
                  <w:i/>
                </w:rPr>
                <w:t>In</w:t>
              </w:r>
              <w:proofErr w:type="spellEnd"/>
              <w:r w:rsidRPr="00347D34">
                <w:rPr>
                  <w:rFonts w:ascii="Garamond" w:hAnsi="Garamond"/>
                  <w:i/>
                </w:rPr>
                <w:t xml:space="preserve"> </w:t>
              </w:r>
              <w:proofErr w:type="spellStart"/>
              <w:r w:rsidRPr="00347D34">
                <w:rPr>
                  <w:rFonts w:ascii="Garamond" w:hAnsi="Garamond"/>
                  <w:i/>
                </w:rPr>
                <w:t>The</w:t>
              </w:r>
              <w:proofErr w:type="spellEnd"/>
              <w:r w:rsidRPr="00347D34">
                <w:rPr>
                  <w:rFonts w:ascii="Garamond" w:hAnsi="Garamond"/>
                  <w:i/>
                </w:rPr>
                <w:t xml:space="preserve"> </w:t>
              </w:r>
              <w:proofErr w:type="spellStart"/>
              <w:r w:rsidRPr="00347D34">
                <w:rPr>
                  <w:rFonts w:ascii="Garamond" w:hAnsi="Garamond"/>
                  <w:i/>
                </w:rPr>
                <w:t>new</w:t>
              </w:r>
              <w:proofErr w:type="spellEnd"/>
              <w:r w:rsidRPr="00347D34">
                <w:rPr>
                  <w:rFonts w:ascii="Garamond" w:hAnsi="Garamond"/>
                  <w:i/>
                </w:rPr>
                <w:t xml:space="preserve"> </w:t>
              </w:r>
              <w:proofErr w:type="spellStart"/>
              <w:r w:rsidRPr="00347D34">
                <w:rPr>
                  <w:rFonts w:ascii="Garamond" w:hAnsi="Garamond"/>
                  <w:i/>
                </w:rPr>
                <w:t>encyclopedia</w:t>
              </w:r>
              <w:proofErr w:type="spellEnd"/>
              <w:r w:rsidRPr="00347D34">
                <w:rPr>
                  <w:rFonts w:ascii="Garamond" w:hAnsi="Garamond"/>
                  <w:i/>
                </w:rPr>
                <w:t xml:space="preserve"> </w:t>
              </w:r>
              <w:proofErr w:type="spellStart"/>
              <w:r w:rsidRPr="00347D34">
                <w:rPr>
                  <w:rFonts w:ascii="Garamond" w:hAnsi="Garamond"/>
                  <w:i/>
                </w:rPr>
                <w:t>Britannica</w:t>
              </w:r>
              <w:proofErr w:type="spellEnd"/>
              <w:r w:rsidRPr="00347D34">
                <w:rPr>
                  <w:rFonts w:ascii="Garamond" w:hAnsi="Garamond"/>
                </w:rPr>
                <w:t xml:space="preserve"> (</w:t>
              </w:r>
              <w:proofErr w:type="spellStart"/>
              <w:r w:rsidRPr="00347D34">
                <w:rPr>
                  <w:rFonts w:ascii="Garamond" w:hAnsi="Garamond"/>
                </w:rPr>
                <w:t>Vol</w:t>
              </w:r>
              <w:proofErr w:type="spellEnd"/>
              <w:r w:rsidRPr="00347D34">
                <w:rPr>
                  <w:rFonts w:ascii="Garamond" w:hAnsi="Garamond"/>
                </w:rPr>
                <w:t xml:space="preserve">. 26, </w:t>
              </w:r>
              <w:proofErr w:type="spellStart"/>
              <w:r w:rsidRPr="00347D34">
                <w:rPr>
                  <w:rFonts w:ascii="Garamond" w:hAnsi="Garamond"/>
                </w:rPr>
                <w:t>pp</w:t>
              </w:r>
              <w:proofErr w:type="spellEnd"/>
              <w:r w:rsidRPr="00347D34">
                <w:rPr>
                  <w:rFonts w:ascii="Garamond" w:hAnsi="Garamond"/>
                </w:rPr>
                <w:t xml:space="preserve">. 501-508). Chicago: Encyclopedia </w:t>
              </w:r>
              <w:proofErr w:type="spellStart"/>
              <w:r w:rsidRPr="00347D34">
                <w:rPr>
                  <w:rFonts w:ascii="Garamond" w:hAnsi="Garamond"/>
                </w:rPr>
                <w:t>Britannica</w:t>
              </w:r>
              <w:proofErr w:type="spellEnd"/>
              <w:r w:rsidRPr="00347D34">
                <w:rPr>
                  <w:rFonts w:ascii="Garamond" w:hAnsi="Garamond"/>
                </w:rPr>
                <w:t>.</w:t>
              </w:r>
            </w:p>
            <w:p w:rsidR="00347D34" w:rsidRPr="00347D34" w:rsidRDefault="00347D34" w:rsidP="00347D34">
              <w:pPr>
                <w:pStyle w:val="AralkYok"/>
                <w:ind w:firstLine="284"/>
                <w:jc w:val="both"/>
                <w:rPr>
                  <w:rFonts w:ascii="Garamond" w:hAnsi="Garamond"/>
                  <w:lang w:val="en-US"/>
                </w:rPr>
              </w:pPr>
              <w:r w:rsidRPr="00347D34">
                <w:rPr>
                  <w:rFonts w:ascii="Garamond" w:hAnsi="Garamond"/>
                  <w:lang w:val="en-US"/>
                </w:rPr>
                <w:t xml:space="preserve">McDonnell, J. (2019). Municipality Size, Political Efficacy and Political Participation: A Systematic Review. </w:t>
              </w:r>
              <w:r w:rsidRPr="00347D34">
                <w:rPr>
                  <w:rFonts w:ascii="Garamond" w:hAnsi="Garamond"/>
                  <w:i/>
                  <w:iCs/>
                  <w:lang w:val="en-US"/>
                </w:rPr>
                <w:t xml:space="preserve">Local Government Studies, </w:t>
              </w:r>
              <w:r w:rsidRPr="00347D34">
                <w:rPr>
                  <w:rFonts w:ascii="Garamond" w:hAnsi="Garamond"/>
                  <w:lang w:val="en-US"/>
                </w:rPr>
                <w:t>https://doi.org/10.1080/03003930. 2019.1600510,</w:t>
              </w:r>
              <w:r w:rsidRPr="00347D34">
                <w:rPr>
                  <w:rFonts w:ascii="Garamond" w:hAnsi="Garamond" w:cs="Arial"/>
                  <w:lang w:val="en-US"/>
                </w:rPr>
                <w:t xml:space="preserve"> </w:t>
              </w:r>
              <w:r w:rsidRPr="00347D34">
                <w:rPr>
                  <w:rFonts w:ascii="Garamond" w:hAnsi="Garamond"/>
                </w:rPr>
                <w:t>[</w:t>
              </w:r>
              <w:r w:rsidRPr="00347D34">
                <w:rPr>
                  <w:rFonts w:ascii="Garamond" w:hAnsi="Garamond"/>
                  <w:lang w:val="en-US"/>
                </w:rPr>
                <w:t>Accessed: 10 September 2019</w:t>
              </w:r>
              <w:r w:rsidRPr="00347D34">
                <w:rPr>
                  <w:rFonts w:ascii="Garamond" w:hAnsi="Garamond"/>
                </w:rPr>
                <w:t>]</w:t>
              </w:r>
              <w:r w:rsidRPr="00347D34">
                <w:rPr>
                  <w:rFonts w:ascii="Garamond" w:hAnsi="Garamond"/>
                  <w:lang w:val="en-US"/>
                </w:rPr>
                <w:t>.</w:t>
              </w:r>
            </w:p>
            <w:p w:rsidR="00EA0E7D" w:rsidRPr="00347D34" w:rsidRDefault="00347D34" w:rsidP="00347D34">
              <w:pPr>
                <w:pStyle w:val="AralkYok"/>
                <w:ind w:firstLine="284"/>
                <w:jc w:val="both"/>
                <w:rPr>
                  <w:rFonts w:ascii="Garamond" w:hAnsi="Garamond"/>
                  <w:lang w:val="en-US"/>
                </w:rPr>
              </w:pPr>
              <w:r w:rsidRPr="00347D34">
                <w:rPr>
                  <w:rFonts w:ascii="Garamond" w:hAnsi="Garamond"/>
                  <w:noProof/>
                </w:rPr>
                <w:t xml:space="preserve">https://www.statista.com/statistics/253577/number-of-monthly-active-Instagram-users/.  </w:t>
              </w:r>
              <w:r w:rsidRPr="00347D34">
                <w:rPr>
                  <w:rFonts w:ascii="Garamond" w:hAnsi="Garamond"/>
                </w:rPr>
                <w:t>[</w:t>
              </w:r>
              <w:proofErr w:type="spellStart"/>
              <w:r w:rsidRPr="00347D34">
                <w:rPr>
                  <w:rFonts w:ascii="Garamond" w:hAnsi="Garamond"/>
                  <w:noProof/>
                </w:rPr>
                <w:t>Accessed</w:t>
              </w:r>
              <w:proofErr w:type="spellEnd"/>
              <w:r w:rsidRPr="00347D34">
                <w:rPr>
                  <w:rFonts w:ascii="Garamond" w:hAnsi="Garamond"/>
                  <w:noProof/>
                </w:rPr>
                <w:t>: 11 March 2019</w:t>
              </w:r>
              <w:r w:rsidRPr="00347D34">
                <w:rPr>
                  <w:rFonts w:ascii="Garamond" w:hAnsi="Garamond"/>
                </w:rPr>
                <w:t>]</w:t>
              </w:r>
              <w:r w:rsidRPr="00347D34">
                <w:rPr>
                  <w:rFonts w:ascii="Garamond" w:hAnsi="Garamond"/>
                  <w:noProof/>
                </w:rPr>
                <w:t>.</w:t>
              </w:r>
            </w:p>
          </w:sdtContent>
        </w:sdt>
      </w:sdtContent>
    </w:sdt>
    <w:sectPr w:rsidR="00EA0E7D" w:rsidRPr="00347D34" w:rsidSect="00567D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40" w:right="1418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A57" w:rsidRDefault="008E1A57" w:rsidP="00012B2E">
      <w:pPr>
        <w:spacing w:after="0" w:line="240" w:lineRule="auto"/>
      </w:pPr>
      <w:r>
        <w:separator/>
      </w:r>
    </w:p>
  </w:endnote>
  <w:endnote w:type="continuationSeparator" w:id="0">
    <w:p w:rsidR="008E1A57" w:rsidRDefault="008E1A57" w:rsidP="00012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lternate Gothic No.2 BT">
    <w:altName w:val="Arial Narrow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34D" w:rsidRDefault="00FE034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DE3" w:rsidRPr="004222E3" w:rsidRDefault="00567DE3" w:rsidP="00D87874">
    <w:pPr>
      <w:pStyle w:val="Altbilgi"/>
      <w:shd w:val="clear" w:color="auto" w:fill="FFFFFF" w:themeFill="background1"/>
      <w:jc w:val="center"/>
      <w:rPr>
        <w:rFonts w:ascii="Garamond" w:eastAsia="Times New Roman" w:hAnsi="Garamond" w:cs="Times New Roman"/>
        <w:noProof/>
        <w:sz w:val="24"/>
        <w:szCs w:val="18"/>
        <w:lang w:val="en-GB"/>
      </w:rPr>
    </w:pP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10"/>
    </w:tblGrid>
    <w:tr w:rsidR="00D87874" w:rsidTr="00D87874">
      <w:tc>
        <w:tcPr>
          <w:tcW w:w="9210" w:type="dxa"/>
        </w:tcPr>
        <w:sdt>
          <w:sdtPr>
            <w:rPr>
              <w:rFonts w:ascii="Garamond" w:hAnsi="Garamond"/>
            </w:rPr>
            <w:id w:val="2130053326"/>
            <w:docPartObj>
              <w:docPartGallery w:val="Page Numbers (Bottom of Page)"/>
              <w:docPartUnique/>
            </w:docPartObj>
          </w:sdtPr>
          <w:sdtEndPr>
            <w:rPr>
              <w:rFonts w:eastAsia="Times New Roman" w:cs="Times New Roman"/>
              <w:noProof/>
              <w:sz w:val="24"/>
              <w:szCs w:val="18"/>
              <w:lang w:val="en-GB"/>
            </w:rPr>
          </w:sdtEndPr>
          <w:sdtContent>
            <w:p w:rsidR="00D87874" w:rsidRPr="007853DC" w:rsidRDefault="00D87874" w:rsidP="00D87874">
              <w:pPr>
                <w:shd w:val="clear" w:color="auto" w:fill="BFBFBF" w:themeFill="background1" w:themeFillShade="BF"/>
                <w:tabs>
                  <w:tab w:val="center" w:pos="4536"/>
                  <w:tab w:val="right" w:pos="9072"/>
                </w:tabs>
                <w:spacing w:after="0" w:line="240" w:lineRule="auto"/>
                <w:jc w:val="center"/>
                <w:rPr>
                  <w:rFonts w:ascii="Garamond" w:hAnsi="Garamond"/>
                </w:rPr>
              </w:pPr>
              <w:r w:rsidRPr="007853DC">
                <w:rPr>
                  <w:rFonts w:ascii="Garamond" w:hAnsi="Garamond"/>
                </w:rPr>
                <w:t xml:space="preserve">Selçuk Üniversitesi Sosyal Bilimler Enstitüsü </w:t>
              </w:r>
              <w:proofErr w:type="gramStart"/>
              <w:r w:rsidRPr="007853DC">
                <w:rPr>
                  <w:rFonts w:ascii="Garamond" w:hAnsi="Garamond"/>
                </w:rPr>
                <w:t>Dergisi  00</w:t>
              </w:r>
              <w:proofErr w:type="gramEnd"/>
              <w:r w:rsidRPr="007853DC">
                <w:rPr>
                  <w:rFonts w:ascii="Garamond" w:hAnsi="Garamond"/>
                </w:rPr>
                <w:t xml:space="preserve"> / 0000</w:t>
              </w:r>
            </w:p>
            <w:p w:rsidR="00D87874" w:rsidRPr="00D87874" w:rsidRDefault="00FB2A83" w:rsidP="00D87874">
              <w:pPr>
                <w:pStyle w:val="Altbilgi"/>
                <w:shd w:val="clear" w:color="auto" w:fill="BFBFBF" w:themeFill="background1" w:themeFillShade="BF"/>
                <w:jc w:val="center"/>
                <w:rPr>
                  <w:rFonts w:ascii="Garamond" w:eastAsia="Times New Roman" w:hAnsi="Garamond" w:cs="Times New Roman"/>
                  <w:noProof/>
                  <w:sz w:val="24"/>
                  <w:szCs w:val="18"/>
                  <w:lang w:val="en-GB"/>
                </w:rPr>
              </w:pPr>
              <w:r w:rsidRPr="007853DC">
                <w:rPr>
                  <w:rFonts w:ascii="Garamond" w:eastAsia="Times New Roman" w:hAnsi="Garamond" w:cs="Times New Roman"/>
                  <w:noProof/>
                  <w:lang w:val="en-GB"/>
                </w:rPr>
                <w:fldChar w:fldCharType="begin"/>
              </w:r>
              <w:r w:rsidR="00D87874" w:rsidRPr="007853DC">
                <w:rPr>
                  <w:rFonts w:ascii="Garamond" w:eastAsia="Times New Roman" w:hAnsi="Garamond" w:cs="Times New Roman"/>
                  <w:noProof/>
                  <w:lang w:val="en-GB"/>
                </w:rPr>
                <w:instrText>PAGE   \* MERGEFORMAT</w:instrText>
              </w:r>
              <w:r w:rsidRPr="007853DC">
                <w:rPr>
                  <w:rFonts w:ascii="Garamond" w:eastAsia="Times New Roman" w:hAnsi="Garamond" w:cs="Times New Roman"/>
                  <w:noProof/>
                  <w:lang w:val="en-GB"/>
                </w:rPr>
                <w:fldChar w:fldCharType="separate"/>
              </w:r>
              <w:r w:rsidR="004743B0">
                <w:rPr>
                  <w:rFonts w:ascii="Garamond" w:eastAsia="Times New Roman" w:hAnsi="Garamond" w:cs="Times New Roman"/>
                  <w:noProof/>
                  <w:lang w:val="en-GB"/>
                </w:rPr>
                <w:t>2</w:t>
              </w:r>
              <w:r w:rsidRPr="007853DC">
                <w:rPr>
                  <w:rFonts w:ascii="Garamond" w:eastAsia="Times New Roman" w:hAnsi="Garamond" w:cs="Times New Roman"/>
                  <w:noProof/>
                  <w:lang w:val="en-GB"/>
                </w:rPr>
                <w:fldChar w:fldCharType="end"/>
              </w:r>
            </w:p>
          </w:sdtContent>
        </w:sdt>
      </w:tc>
    </w:tr>
  </w:tbl>
  <w:p w:rsidR="00567DE3" w:rsidRDefault="00567DE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34D" w:rsidRDefault="00FE034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A57" w:rsidRDefault="008E1A57" w:rsidP="00012B2E">
      <w:pPr>
        <w:spacing w:after="0" w:line="240" w:lineRule="auto"/>
      </w:pPr>
      <w:r>
        <w:separator/>
      </w:r>
    </w:p>
  </w:footnote>
  <w:footnote w:type="continuationSeparator" w:id="0">
    <w:p w:rsidR="008E1A57" w:rsidRDefault="008E1A57" w:rsidP="00012B2E">
      <w:pPr>
        <w:spacing w:after="0" w:line="240" w:lineRule="auto"/>
      </w:pPr>
      <w:r>
        <w:continuationSeparator/>
      </w:r>
    </w:p>
  </w:footnote>
  <w:footnote w:id="1">
    <w:p w:rsidR="00012B2E" w:rsidRPr="00152DB3" w:rsidRDefault="00012B2E" w:rsidP="00012B2E">
      <w:pPr>
        <w:pStyle w:val="DipnotMetni"/>
        <w:rPr>
          <w:rFonts w:ascii="Garamond" w:hAnsi="Garamond"/>
          <w:sz w:val="18"/>
          <w:szCs w:val="18"/>
        </w:rPr>
      </w:pPr>
      <w:r w:rsidRPr="00152DB3">
        <w:rPr>
          <w:rStyle w:val="DipnotBavurusu"/>
          <w:rFonts w:ascii="Garamond" w:hAnsi="Garamond"/>
          <w:sz w:val="18"/>
          <w:szCs w:val="18"/>
        </w:rPr>
        <w:t>*</w:t>
      </w:r>
      <w:r w:rsidRPr="00152DB3">
        <w:rPr>
          <w:rFonts w:ascii="Garamond" w:hAnsi="Garamond"/>
          <w:sz w:val="18"/>
          <w:szCs w:val="18"/>
        </w:rPr>
        <w:t xml:space="preserve"> </w:t>
      </w:r>
      <w:r>
        <w:rPr>
          <w:rFonts w:ascii="Garamond" w:hAnsi="Garamond"/>
          <w:sz w:val="18"/>
          <w:szCs w:val="18"/>
        </w:rPr>
        <w:t>Unvan</w:t>
      </w:r>
      <w:proofErr w:type="gramStart"/>
      <w:r w:rsidRPr="00152DB3">
        <w:rPr>
          <w:rFonts w:ascii="Garamond" w:hAnsi="Garamond"/>
          <w:sz w:val="18"/>
          <w:szCs w:val="18"/>
        </w:rPr>
        <w:t>.,</w:t>
      </w:r>
      <w:proofErr w:type="gramEnd"/>
      <w:r w:rsidRPr="00152DB3">
        <w:rPr>
          <w:rFonts w:ascii="Garamond" w:hAnsi="Garamond"/>
          <w:sz w:val="18"/>
          <w:szCs w:val="18"/>
        </w:rPr>
        <w:t xml:space="preserve"> </w:t>
      </w:r>
      <w:r>
        <w:rPr>
          <w:rFonts w:ascii="Garamond" w:hAnsi="Garamond"/>
          <w:sz w:val="18"/>
          <w:szCs w:val="18"/>
        </w:rPr>
        <w:t>Üniversitesi</w:t>
      </w:r>
      <w:r w:rsidRPr="00152DB3">
        <w:rPr>
          <w:rFonts w:ascii="Garamond" w:hAnsi="Garamond"/>
          <w:sz w:val="18"/>
          <w:szCs w:val="18"/>
        </w:rPr>
        <w:t xml:space="preserve">, </w:t>
      </w:r>
      <w:proofErr w:type="spellStart"/>
      <w:r>
        <w:rPr>
          <w:rFonts w:ascii="Garamond" w:hAnsi="Garamond"/>
          <w:sz w:val="18"/>
          <w:szCs w:val="18"/>
        </w:rPr>
        <w:t>orcid</w:t>
      </w:r>
      <w:proofErr w:type="spellEnd"/>
      <w:r>
        <w:rPr>
          <w:rFonts w:ascii="Garamond" w:hAnsi="Garamond"/>
          <w:sz w:val="18"/>
          <w:szCs w:val="18"/>
        </w:rPr>
        <w:t xml:space="preserve"> </w:t>
      </w:r>
      <w:proofErr w:type="spellStart"/>
      <w:r>
        <w:rPr>
          <w:rFonts w:ascii="Garamond" w:hAnsi="Garamond"/>
          <w:sz w:val="18"/>
          <w:szCs w:val="18"/>
        </w:rPr>
        <w:t>no</w:t>
      </w:r>
      <w:proofErr w:type="spellEnd"/>
      <w:r>
        <w:rPr>
          <w:rFonts w:ascii="Garamond" w:hAnsi="Garamond"/>
          <w:sz w:val="18"/>
          <w:szCs w:val="18"/>
        </w:rPr>
        <w:t xml:space="preserve">: , mail adresi </w:t>
      </w:r>
    </w:p>
  </w:footnote>
  <w:footnote w:id="2">
    <w:p w:rsidR="00012B2E" w:rsidRPr="00152DB3" w:rsidRDefault="00012B2E" w:rsidP="00012B2E">
      <w:pPr>
        <w:pStyle w:val="DipnotMetni"/>
        <w:rPr>
          <w:rFonts w:ascii="Garamond" w:hAnsi="Garamond"/>
          <w:sz w:val="18"/>
          <w:szCs w:val="18"/>
        </w:rPr>
      </w:pPr>
      <w:r>
        <w:rPr>
          <w:rStyle w:val="DipnotBavurusu"/>
        </w:rPr>
        <w:t>**</w:t>
      </w:r>
      <w:r w:rsidRPr="00152DB3">
        <w:rPr>
          <w:rFonts w:ascii="Garamond" w:hAnsi="Garamond"/>
          <w:sz w:val="18"/>
          <w:szCs w:val="18"/>
        </w:rPr>
        <w:t xml:space="preserve"> </w:t>
      </w:r>
      <w:r>
        <w:rPr>
          <w:rFonts w:ascii="Garamond" w:hAnsi="Garamond"/>
          <w:sz w:val="18"/>
          <w:szCs w:val="18"/>
        </w:rPr>
        <w:t>Unvan</w:t>
      </w:r>
      <w:proofErr w:type="gramStart"/>
      <w:r w:rsidRPr="00152DB3">
        <w:rPr>
          <w:rFonts w:ascii="Garamond" w:hAnsi="Garamond"/>
          <w:sz w:val="18"/>
          <w:szCs w:val="18"/>
        </w:rPr>
        <w:t>.,</w:t>
      </w:r>
      <w:proofErr w:type="gramEnd"/>
      <w:r w:rsidRPr="00152DB3">
        <w:rPr>
          <w:rFonts w:ascii="Garamond" w:hAnsi="Garamond"/>
          <w:sz w:val="18"/>
          <w:szCs w:val="18"/>
        </w:rPr>
        <w:t xml:space="preserve"> </w:t>
      </w:r>
      <w:r>
        <w:rPr>
          <w:rFonts w:ascii="Garamond" w:hAnsi="Garamond"/>
          <w:sz w:val="18"/>
          <w:szCs w:val="18"/>
        </w:rPr>
        <w:t>Üniversitesi</w:t>
      </w:r>
      <w:r w:rsidRPr="00152DB3">
        <w:rPr>
          <w:rFonts w:ascii="Garamond" w:hAnsi="Garamond"/>
          <w:sz w:val="18"/>
          <w:szCs w:val="18"/>
        </w:rPr>
        <w:t xml:space="preserve">, </w:t>
      </w:r>
      <w:proofErr w:type="spellStart"/>
      <w:r>
        <w:rPr>
          <w:rFonts w:ascii="Garamond" w:hAnsi="Garamond"/>
          <w:sz w:val="18"/>
          <w:szCs w:val="18"/>
        </w:rPr>
        <w:t>orcid</w:t>
      </w:r>
      <w:proofErr w:type="spellEnd"/>
      <w:r>
        <w:rPr>
          <w:rFonts w:ascii="Garamond" w:hAnsi="Garamond"/>
          <w:sz w:val="18"/>
          <w:szCs w:val="18"/>
        </w:rPr>
        <w:t xml:space="preserve"> </w:t>
      </w:r>
      <w:proofErr w:type="spellStart"/>
      <w:r>
        <w:rPr>
          <w:rFonts w:ascii="Garamond" w:hAnsi="Garamond"/>
          <w:sz w:val="18"/>
          <w:szCs w:val="18"/>
        </w:rPr>
        <w:t>no</w:t>
      </w:r>
      <w:proofErr w:type="spellEnd"/>
      <w:r>
        <w:rPr>
          <w:rFonts w:ascii="Garamond" w:hAnsi="Garamond"/>
          <w:sz w:val="18"/>
          <w:szCs w:val="18"/>
        </w:rPr>
        <w:t>: , mail adresi</w:t>
      </w:r>
    </w:p>
  </w:footnote>
  <w:footnote w:id="3">
    <w:p w:rsidR="00012B2E" w:rsidRDefault="00012B2E" w:rsidP="00012B2E">
      <w:pPr>
        <w:pStyle w:val="DipnotMetni"/>
        <w:rPr>
          <w:rFonts w:ascii="Garamond" w:hAnsi="Garamond"/>
          <w:sz w:val="18"/>
          <w:szCs w:val="18"/>
        </w:rPr>
      </w:pPr>
      <w:r>
        <w:rPr>
          <w:rStyle w:val="DipnotBavurusu"/>
        </w:rPr>
        <w:t>***</w:t>
      </w:r>
      <w:r w:rsidRPr="00152DB3">
        <w:rPr>
          <w:rFonts w:ascii="Garamond" w:hAnsi="Garamond"/>
          <w:sz w:val="18"/>
          <w:szCs w:val="18"/>
        </w:rPr>
        <w:t xml:space="preserve"> </w:t>
      </w:r>
      <w:r>
        <w:rPr>
          <w:rFonts w:ascii="Garamond" w:hAnsi="Garamond"/>
          <w:sz w:val="18"/>
          <w:szCs w:val="18"/>
        </w:rPr>
        <w:t>Unvan</w:t>
      </w:r>
      <w:proofErr w:type="gramStart"/>
      <w:r w:rsidRPr="00152DB3">
        <w:rPr>
          <w:rFonts w:ascii="Garamond" w:hAnsi="Garamond"/>
          <w:sz w:val="18"/>
          <w:szCs w:val="18"/>
        </w:rPr>
        <w:t>.,</w:t>
      </w:r>
      <w:proofErr w:type="gramEnd"/>
      <w:r w:rsidRPr="00152DB3">
        <w:rPr>
          <w:rFonts w:ascii="Garamond" w:hAnsi="Garamond"/>
          <w:sz w:val="18"/>
          <w:szCs w:val="18"/>
        </w:rPr>
        <w:t xml:space="preserve"> </w:t>
      </w:r>
      <w:r>
        <w:rPr>
          <w:rFonts w:ascii="Garamond" w:hAnsi="Garamond"/>
          <w:sz w:val="18"/>
          <w:szCs w:val="18"/>
        </w:rPr>
        <w:t>Üniversitesi</w:t>
      </w:r>
      <w:r w:rsidRPr="00152DB3">
        <w:rPr>
          <w:rFonts w:ascii="Garamond" w:hAnsi="Garamond"/>
          <w:sz w:val="18"/>
          <w:szCs w:val="18"/>
        </w:rPr>
        <w:t xml:space="preserve">, </w:t>
      </w:r>
      <w:proofErr w:type="spellStart"/>
      <w:r>
        <w:rPr>
          <w:rFonts w:ascii="Garamond" w:hAnsi="Garamond"/>
          <w:sz w:val="18"/>
          <w:szCs w:val="18"/>
        </w:rPr>
        <w:t>orcid</w:t>
      </w:r>
      <w:proofErr w:type="spellEnd"/>
      <w:r>
        <w:rPr>
          <w:rFonts w:ascii="Garamond" w:hAnsi="Garamond"/>
          <w:sz w:val="18"/>
          <w:szCs w:val="18"/>
        </w:rPr>
        <w:t xml:space="preserve"> </w:t>
      </w:r>
      <w:proofErr w:type="spellStart"/>
      <w:r>
        <w:rPr>
          <w:rFonts w:ascii="Garamond" w:hAnsi="Garamond"/>
          <w:sz w:val="18"/>
          <w:szCs w:val="18"/>
        </w:rPr>
        <w:t>no</w:t>
      </w:r>
      <w:proofErr w:type="spellEnd"/>
      <w:r>
        <w:rPr>
          <w:rFonts w:ascii="Garamond" w:hAnsi="Garamond"/>
          <w:sz w:val="18"/>
          <w:szCs w:val="18"/>
        </w:rPr>
        <w:t>: , mail adresi</w:t>
      </w:r>
    </w:p>
    <w:p w:rsidR="0037616B" w:rsidRPr="00152DB3" w:rsidRDefault="0037616B" w:rsidP="00012B2E">
      <w:pPr>
        <w:pStyle w:val="DipnotMetni"/>
        <w:rPr>
          <w:rFonts w:ascii="Garamond" w:hAnsi="Garamond"/>
          <w:sz w:val="18"/>
          <w:szCs w:val="18"/>
        </w:rPr>
      </w:pPr>
      <w:r w:rsidRPr="00416C56">
        <w:rPr>
          <w:rFonts w:ascii="Garamond" w:hAnsi="Garamond"/>
          <w:sz w:val="18"/>
          <w:szCs w:val="18"/>
        </w:rPr>
        <w:t xml:space="preserve">Makalenin Gönderim Tarihi: </w:t>
      </w:r>
      <w:r>
        <w:rPr>
          <w:rFonts w:ascii="Garamond" w:hAnsi="Garamond"/>
          <w:sz w:val="18"/>
          <w:szCs w:val="18"/>
        </w:rPr>
        <w:t>00</w:t>
      </w:r>
      <w:r w:rsidRPr="00416C56">
        <w:rPr>
          <w:rFonts w:ascii="Garamond" w:hAnsi="Garamond"/>
          <w:sz w:val="18"/>
          <w:szCs w:val="18"/>
        </w:rPr>
        <w:t>.</w:t>
      </w:r>
      <w:r>
        <w:rPr>
          <w:rFonts w:ascii="Garamond" w:hAnsi="Garamond"/>
          <w:sz w:val="18"/>
          <w:szCs w:val="18"/>
        </w:rPr>
        <w:t>00</w:t>
      </w:r>
      <w:r w:rsidRPr="00416C56">
        <w:rPr>
          <w:rFonts w:ascii="Garamond" w:hAnsi="Garamond"/>
          <w:sz w:val="18"/>
          <w:szCs w:val="18"/>
        </w:rPr>
        <w:t>.</w:t>
      </w:r>
      <w:proofErr w:type="gramStart"/>
      <w:r>
        <w:rPr>
          <w:rFonts w:ascii="Garamond" w:hAnsi="Garamond"/>
          <w:sz w:val="18"/>
          <w:szCs w:val="18"/>
        </w:rPr>
        <w:t xml:space="preserve">0000 </w:t>
      </w:r>
      <w:r w:rsidR="00027D6F">
        <w:rPr>
          <w:rFonts w:ascii="Garamond" w:hAnsi="Garamond"/>
          <w:sz w:val="18"/>
          <w:szCs w:val="18"/>
        </w:rPr>
        <w:t>,</w:t>
      </w:r>
      <w:r w:rsidRPr="00416C56">
        <w:rPr>
          <w:rFonts w:ascii="Garamond" w:hAnsi="Garamond"/>
          <w:sz w:val="18"/>
          <w:szCs w:val="18"/>
        </w:rPr>
        <w:t xml:space="preserve"> Makalenin</w:t>
      </w:r>
      <w:proofErr w:type="gramEnd"/>
      <w:r w:rsidRPr="00416C56">
        <w:rPr>
          <w:rFonts w:ascii="Garamond" w:hAnsi="Garamond"/>
          <w:sz w:val="18"/>
          <w:szCs w:val="18"/>
        </w:rPr>
        <w:t xml:space="preserve"> Kabul Tarihi: </w:t>
      </w:r>
      <w:r>
        <w:rPr>
          <w:rFonts w:ascii="Garamond" w:hAnsi="Garamond"/>
          <w:sz w:val="18"/>
          <w:szCs w:val="18"/>
        </w:rPr>
        <w:t>00</w:t>
      </w:r>
      <w:r w:rsidRPr="00416C56">
        <w:rPr>
          <w:rFonts w:ascii="Garamond" w:hAnsi="Garamond"/>
          <w:sz w:val="18"/>
          <w:szCs w:val="18"/>
        </w:rPr>
        <w:t>.</w:t>
      </w:r>
      <w:r>
        <w:rPr>
          <w:rFonts w:ascii="Garamond" w:hAnsi="Garamond"/>
          <w:sz w:val="18"/>
          <w:szCs w:val="18"/>
        </w:rPr>
        <w:t>00.0000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34D" w:rsidRDefault="00FE034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10"/>
    </w:tblGrid>
    <w:tr w:rsidR="00D87874" w:rsidTr="00D87874">
      <w:tc>
        <w:tcPr>
          <w:tcW w:w="9210" w:type="dxa"/>
        </w:tcPr>
        <w:p w:rsidR="00D87874" w:rsidRDefault="00D87874" w:rsidP="00D87874">
          <w:pPr>
            <w:pStyle w:val="stbilgi"/>
            <w:shd w:val="clear" w:color="auto" w:fill="BFBFBF" w:themeFill="background1" w:themeFillShade="BF"/>
            <w:tabs>
              <w:tab w:val="center" w:pos="4677"/>
              <w:tab w:val="left" w:pos="6315"/>
            </w:tabs>
            <w:jc w:val="center"/>
            <w:rPr>
              <w:rFonts w:ascii="Garamond" w:hAnsi="Garamond"/>
            </w:rPr>
          </w:pPr>
          <w:r w:rsidRPr="007853DC">
            <w:rPr>
              <w:rFonts w:ascii="Garamond" w:hAnsi="Garamond"/>
            </w:rPr>
            <w:t>Makale Başlığı</w:t>
          </w:r>
        </w:p>
      </w:tc>
    </w:tr>
  </w:tbl>
  <w:p w:rsidR="00012B2E" w:rsidRPr="00D62125" w:rsidRDefault="00012B2E" w:rsidP="00D6212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10"/>
    </w:tblGrid>
    <w:tr w:rsidR="00D87874" w:rsidTr="00D87874">
      <w:tc>
        <w:tcPr>
          <w:tcW w:w="9210" w:type="dxa"/>
        </w:tcPr>
        <w:p w:rsidR="00D87874" w:rsidRPr="00856BC1" w:rsidRDefault="00D87874" w:rsidP="00D87874">
          <w:pPr>
            <w:pStyle w:val="stbilgi"/>
            <w:shd w:val="clear" w:color="auto" w:fill="BFBFBF" w:themeFill="background1" w:themeFillShade="BF"/>
            <w:tabs>
              <w:tab w:val="center" w:pos="4677"/>
              <w:tab w:val="left" w:pos="6315"/>
            </w:tabs>
            <w:jc w:val="center"/>
            <w:rPr>
              <w:rFonts w:ascii="Alternate Gothic No.2 BT" w:hAnsi="Alternate Gothic No.2 BT"/>
              <w:sz w:val="18"/>
              <w:szCs w:val="18"/>
            </w:rPr>
          </w:pPr>
          <w:r w:rsidRPr="00856BC1">
            <w:rPr>
              <w:rFonts w:ascii="Alternate Gothic No.2 BT" w:hAnsi="Alternate Gothic No.2 BT"/>
              <w:sz w:val="18"/>
              <w:szCs w:val="18"/>
            </w:rPr>
            <w:t>Selçuk Ün. Sos.</w:t>
          </w:r>
          <w:r>
            <w:rPr>
              <w:rFonts w:ascii="Alternate Gothic No.2 BT" w:hAnsi="Alternate Gothic No.2 BT"/>
              <w:sz w:val="18"/>
              <w:szCs w:val="18"/>
            </w:rPr>
            <w:t xml:space="preserve"> Bil. Ens. Der. 0000; (00): 0-0</w:t>
          </w:r>
        </w:p>
        <w:p w:rsidR="00D87874" w:rsidRDefault="00D87874" w:rsidP="00D87874">
          <w:pPr>
            <w:pStyle w:val="stbilgi"/>
            <w:shd w:val="clear" w:color="auto" w:fill="BFBFBF" w:themeFill="background1" w:themeFillShade="BF"/>
            <w:jc w:val="center"/>
            <w:rPr>
              <w:rFonts w:ascii="Alternate Gothic No.2 BT" w:hAnsi="Alternate Gothic No.2 BT"/>
              <w:sz w:val="18"/>
              <w:szCs w:val="18"/>
            </w:rPr>
          </w:pPr>
          <w:r>
            <w:rPr>
              <w:rFonts w:ascii="Alternate Gothic No.2 BT" w:hAnsi="Alternate Gothic No.2 BT"/>
              <w:sz w:val="18"/>
              <w:szCs w:val="18"/>
            </w:rPr>
            <w:t xml:space="preserve">- Makalenin Bilim Dalı / Makalenin Türü - </w:t>
          </w:r>
        </w:p>
      </w:tc>
    </w:tr>
  </w:tbl>
  <w:p w:rsidR="001C3ECA" w:rsidRPr="00012B2E" w:rsidRDefault="001C3ECA" w:rsidP="00D87874">
    <w:pPr>
      <w:pStyle w:val="stbilgi"/>
      <w:shd w:val="clear" w:color="auto" w:fill="FFFFFF" w:themeFill="background1"/>
      <w:tabs>
        <w:tab w:val="center" w:pos="4677"/>
        <w:tab w:val="left" w:pos="6315"/>
      </w:tabs>
      <w:jc w:val="center"/>
      <w:rPr>
        <w:rFonts w:ascii="Alternate Gothic No.2 BT" w:hAnsi="Alternate Gothic No.2 BT"/>
        <w:sz w:val="18"/>
        <w:szCs w:val="18"/>
      </w:rPr>
    </w:pPr>
    <w:r>
      <w:rPr>
        <w:rFonts w:ascii="Alternate Gothic No.2 BT" w:hAnsi="Alternate Gothic No.2 BT"/>
        <w:sz w:val="18"/>
        <w:szCs w:val="1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2E"/>
    <w:rsid w:val="00011AEA"/>
    <w:rsid w:val="000127C8"/>
    <w:rsid w:val="00012B2E"/>
    <w:rsid w:val="00027D6F"/>
    <w:rsid w:val="001612F0"/>
    <w:rsid w:val="001C3ECA"/>
    <w:rsid w:val="00347D34"/>
    <w:rsid w:val="003603A8"/>
    <w:rsid w:val="00371214"/>
    <w:rsid w:val="0037616B"/>
    <w:rsid w:val="004222E3"/>
    <w:rsid w:val="00454452"/>
    <w:rsid w:val="004743B0"/>
    <w:rsid w:val="004835B8"/>
    <w:rsid w:val="004B71A9"/>
    <w:rsid w:val="00567DE3"/>
    <w:rsid w:val="00607260"/>
    <w:rsid w:val="00661673"/>
    <w:rsid w:val="006728AA"/>
    <w:rsid w:val="00690A01"/>
    <w:rsid w:val="006A5F25"/>
    <w:rsid w:val="006E3AFD"/>
    <w:rsid w:val="00712023"/>
    <w:rsid w:val="007853DC"/>
    <w:rsid w:val="007D0768"/>
    <w:rsid w:val="008C1089"/>
    <w:rsid w:val="008E1A57"/>
    <w:rsid w:val="009D0979"/>
    <w:rsid w:val="009F370A"/>
    <w:rsid w:val="00A22B46"/>
    <w:rsid w:val="00A47E36"/>
    <w:rsid w:val="00AC721C"/>
    <w:rsid w:val="00AD14A3"/>
    <w:rsid w:val="00B120E3"/>
    <w:rsid w:val="00B25A9D"/>
    <w:rsid w:val="00C176FF"/>
    <w:rsid w:val="00C67A43"/>
    <w:rsid w:val="00D42736"/>
    <w:rsid w:val="00D62125"/>
    <w:rsid w:val="00D72C39"/>
    <w:rsid w:val="00D730E3"/>
    <w:rsid w:val="00D87874"/>
    <w:rsid w:val="00E4739E"/>
    <w:rsid w:val="00E87CB0"/>
    <w:rsid w:val="00EA0E7D"/>
    <w:rsid w:val="00EC2ABD"/>
    <w:rsid w:val="00EE131F"/>
    <w:rsid w:val="00EF0195"/>
    <w:rsid w:val="00F22307"/>
    <w:rsid w:val="00F6120D"/>
    <w:rsid w:val="00F96333"/>
    <w:rsid w:val="00FB2A83"/>
    <w:rsid w:val="00FE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B2E"/>
    <w:pPr>
      <w:spacing w:after="160" w:line="259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EA0E7D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012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012B2E"/>
  </w:style>
  <w:style w:type="paragraph" w:styleId="Altbilgi">
    <w:name w:val="footer"/>
    <w:basedOn w:val="Normal"/>
    <w:link w:val="AltbilgiChar"/>
    <w:uiPriority w:val="99"/>
    <w:unhideWhenUsed/>
    <w:rsid w:val="00012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12B2E"/>
  </w:style>
  <w:style w:type="character" w:styleId="DipnotBavurusu">
    <w:name w:val="footnote reference"/>
    <w:rsid w:val="00012B2E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rsid w:val="00012B2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012B2E"/>
    <w:rPr>
      <w:rFonts w:ascii="Times New Roman" w:eastAsia="Calibri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D42736"/>
    <w:pPr>
      <w:spacing w:after="200" w:line="276" w:lineRule="auto"/>
      <w:ind w:left="720"/>
      <w:contextualSpacing/>
    </w:pPr>
  </w:style>
  <w:style w:type="paragraph" w:styleId="AralkYok">
    <w:name w:val="No Spacing"/>
    <w:link w:val="AralkYokChar"/>
    <w:uiPriority w:val="1"/>
    <w:qFormat/>
    <w:rsid w:val="001612F0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4B71A9"/>
  </w:style>
  <w:style w:type="character" w:customStyle="1" w:styleId="Balk1Char">
    <w:name w:val="Başlık 1 Char"/>
    <w:basedOn w:val="VarsaylanParagrafYazTipi"/>
    <w:link w:val="Balk1"/>
    <w:uiPriority w:val="9"/>
    <w:rsid w:val="00EA0E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paragraph" w:styleId="Kaynaka">
    <w:name w:val="Bibliography"/>
    <w:basedOn w:val="Normal"/>
    <w:next w:val="Normal"/>
    <w:uiPriority w:val="37"/>
    <w:unhideWhenUsed/>
    <w:rsid w:val="00EA0E7D"/>
  </w:style>
  <w:style w:type="paragraph" w:styleId="BalonMetni">
    <w:name w:val="Balloon Text"/>
    <w:basedOn w:val="Normal"/>
    <w:link w:val="BalonMetniChar"/>
    <w:uiPriority w:val="99"/>
    <w:semiHidden/>
    <w:unhideWhenUsed/>
    <w:rsid w:val="00EA0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0E7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D87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B2E"/>
    <w:pPr>
      <w:spacing w:after="160" w:line="259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EA0E7D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012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012B2E"/>
  </w:style>
  <w:style w:type="paragraph" w:styleId="Altbilgi">
    <w:name w:val="footer"/>
    <w:basedOn w:val="Normal"/>
    <w:link w:val="AltbilgiChar"/>
    <w:uiPriority w:val="99"/>
    <w:unhideWhenUsed/>
    <w:rsid w:val="00012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12B2E"/>
  </w:style>
  <w:style w:type="character" w:styleId="DipnotBavurusu">
    <w:name w:val="footnote reference"/>
    <w:rsid w:val="00012B2E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rsid w:val="00012B2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012B2E"/>
    <w:rPr>
      <w:rFonts w:ascii="Times New Roman" w:eastAsia="Calibri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D42736"/>
    <w:pPr>
      <w:spacing w:after="200" w:line="276" w:lineRule="auto"/>
      <w:ind w:left="720"/>
      <w:contextualSpacing/>
    </w:pPr>
  </w:style>
  <w:style w:type="paragraph" w:styleId="AralkYok">
    <w:name w:val="No Spacing"/>
    <w:link w:val="AralkYokChar"/>
    <w:uiPriority w:val="1"/>
    <w:qFormat/>
    <w:rsid w:val="001612F0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4B71A9"/>
  </w:style>
  <w:style w:type="character" w:customStyle="1" w:styleId="Balk1Char">
    <w:name w:val="Başlık 1 Char"/>
    <w:basedOn w:val="VarsaylanParagrafYazTipi"/>
    <w:link w:val="Balk1"/>
    <w:uiPriority w:val="9"/>
    <w:rsid w:val="00EA0E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paragraph" w:styleId="Kaynaka">
    <w:name w:val="Bibliography"/>
    <w:basedOn w:val="Normal"/>
    <w:next w:val="Normal"/>
    <w:uiPriority w:val="37"/>
    <w:unhideWhenUsed/>
    <w:rsid w:val="00EA0E7D"/>
  </w:style>
  <w:style w:type="paragraph" w:styleId="BalonMetni">
    <w:name w:val="Balloon Text"/>
    <w:basedOn w:val="Normal"/>
    <w:link w:val="BalonMetniChar"/>
    <w:uiPriority w:val="99"/>
    <w:semiHidden/>
    <w:unhideWhenUsed/>
    <w:rsid w:val="00EA0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0E7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D87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Soy20</b:Tag>
    <b:SourceType>JournalArticle</b:SourceType>
    <b:Guid>{1DD01EC8-A1EC-8E44-A6C1-E5653744B15A}</b:Guid>
    <b:Title>Çalışma Başlığı</b:Title>
    <b:City>Konya</b:City>
    <b:Year>2020</b:Year>
    <b:Author>
      <b:Author>
        <b:NameList>
          <b:Person>
            <b:Last>Soyadı</b:Last>
            <b:First>Adı</b:First>
          </b:Person>
        </b:NameList>
      </b:Author>
    </b:Author>
    <b:JournalName>Selçuk İletişim</b:JournalName>
    <b:Pages>1-12</b:Pages>
    <b:Month>Temmuz</b:Month>
    <b:Volume>13</b:Volume>
    <b:Issue>2</b:Issue>
    <b:RefOrder>1</b:RefOrder>
  </b:Source>
</b:Sources>
</file>

<file path=customXml/itemProps1.xml><?xml version="1.0" encoding="utf-8"?>
<ds:datastoreItem xmlns:ds="http://schemas.openxmlformats.org/officeDocument/2006/customXml" ds:itemID="{936EB83D-6C4C-49CD-8353-369F6D1AE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1758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2021-02-23T07:17:00Z</dcterms:created>
  <dcterms:modified xsi:type="dcterms:W3CDTF">2022-08-15T12:23:00Z</dcterms:modified>
</cp:coreProperties>
</file>