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06C0A" w14:textId="6EB3868A" w:rsidR="004F0DB7" w:rsidRPr="00E2708A" w:rsidRDefault="00F6307D" w:rsidP="00924416">
      <w:pPr>
        <w:pStyle w:val="2-AnaBalk"/>
        <w:jc w:val="center"/>
      </w:pPr>
      <w:r w:rsidRPr="00E2708A">
        <w:t>Türkçe Başlık (</w:t>
      </w:r>
      <w:r w:rsidR="002B5177" w:rsidRPr="00E2708A">
        <w:t>Maks</w:t>
      </w:r>
      <w:r w:rsidR="002B5177">
        <w:t xml:space="preserve">imum </w:t>
      </w:r>
      <w:r w:rsidR="00924416">
        <w:t xml:space="preserve">15 </w:t>
      </w:r>
      <w:r w:rsidR="002B5177">
        <w:t>Kelime</w:t>
      </w:r>
      <w:r w:rsidR="00924416">
        <w:t xml:space="preserve">, 12 </w:t>
      </w:r>
      <w:r w:rsidR="002B5177">
        <w:t>Punto</w:t>
      </w:r>
      <w:r w:rsidR="00924416">
        <w:t xml:space="preserve">, </w:t>
      </w:r>
      <w:r w:rsidR="002B5177">
        <w:t>Cambri</w:t>
      </w:r>
      <w:r w:rsidR="002B5177" w:rsidRPr="00E2708A">
        <w:t>a</w:t>
      </w:r>
      <w:r w:rsidR="005D7BFE">
        <w:t>)</w:t>
      </w:r>
    </w:p>
    <w:p w14:paraId="572DA20F" w14:textId="43F1CA98" w:rsidR="004F0DB7" w:rsidRPr="00E2708A" w:rsidRDefault="00F6307D" w:rsidP="00924416">
      <w:pPr>
        <w:pStyle w:val="2-AnaBalk"/>
        <w:jc w:val="center"/>
      </w:pPr>
      <w:r w:rsidRPr="00E2708A">
        <w:t>Englısh Title (</w:t>
      </w:r>
      <w:r w:rsidR="002B5177" w:rsidRPr="00E2708A">
        <w:t>Makalenin İngilizce Başlığı</w:t>
      </w:r>
      <w:r w:rsidRPr="00E2708A">
        <w:t xml:space="preserve">) (15 words, 12 punto, </w:t>
      </w:r>
      <w:r w:rsidR="002B5177" w:rsidRPr="00E2708A">
        <w:t>Cambria</w:t>
      </w:r>
      <w:r w:rsidRPr="00E2708A">
        <w:t>)</w:t>
      </w:r>
    </w:p>
    <w:p w14:paraId="0CAEFEE8" w14:textId="77777777" w:rsidR="004F0DB7" w:rsidRPr="004F0DB7" w:rsidRDefault="004F0DB7" w:rsidP="00DB295B">
      <w:pPr>
        <w:jc w:val="center"/>
        <w:rPr>
          <w:highlight w:val="yellow"/>
        </w:rPr>
      </w:pPr>
    </w:p>
    <w:p w14:paraId="3075BB83" w14:textId="78D21F53" w:rsidR="004F0DB7" w:rsidRPr="00F6307D" w:rsidRDefault="004F0DB7" w:rsidP="00DB295B">
      <w:pPr>
        <w:pStyle w:val="1-Gvde"/>
        <w:jc w:val="center"/>
      </w:pPr>
      <w:r w:rsidRPr="00F6307D">
        <w:rPr>
          <w:highlight w:val="yellow"/>
        </w:rPr>
        <w:t xml:space="preserve">YAZAR </w:t>
      </w:r>
      <w:r w:rsidR="00F6307D">
        <w:rPr>
          <w:highlight w:val="yellow"/>
        </w:rPr>
        <w:t>Adı</w:t>
      </w:r>
      <w:r w:rsidRPr="00F6307D">
        <w:rPr>
          <w:highlight w:val="yellow"/>
        </w:rPr>
        <w:t xml:space="preserve"> SOYADI (11 Punto </w:t>
      </w:r>
      <w:r w:rsidR="00724B33" w:rsidRPr="00F6307D">
        <w:rPr>
          <w:b/>
          <w:bCs/>
          <w:highlight w:val="yellow"/>
        </w:rPr>
        <w:t>CAMB</w:t>
      </w:r>
      <w:r w:rsidRPr="00F6307D">
        <w:rPr>
          <w:b/>
          <w:bCs/>
          <w:highlight w:val="yellow"/>
        </w:rPr>
        <w:t>RIA</w:t>
      </w:r>
      <w:r w:rsidRPr="00F6307D">
        <w:rPr>
          <w:highlight w:val="yellow"/>
        </w:rPr>
        <w:t>)</w:t>
      </w:r>
    </w:p>
    <w:p w14:paraId="2FA75108" w14:textId="3B73B30C" w:rsidR="004F0DB7" w:rsidRPr="004D06F7" w:rsidRDefault="004F0DB7" w:rsidP="00DB295B">
      <w:pPr>
        <w:pStyle w:val="1-Gvde"/>
        <w:jc w:val="center"/>
        <w:rPr>
          <w:sz w:val="20"/>
          <w:szCs w:val="24"/>
        </w:rPr>
      </w:pPr>
      <w:r w:rsidRPr="004D06F7">
        <w:rPr>
          <w:sz w:val="20"/>
          <w:szCs w:val="24"/>
          <w:highlight w:val="yellow"/>
        </w:rPr>
        <w:t xml:space="preserve">Yazar Unvanı, Kurum Bilgisi(10 Punto </w:t>
      </w:r>
      <w:r w:rsidR="00724B33" w:rsidRPr="004D06F7">
        <w:rPr>
          <w:b/>
          <w:bCs/>
          <w:sz w:val="20"/>
          <w:szCs w:val="24"/>
          <w:highlight w:val="yellow"/>
        </w:rPr>
        <w:t>CAMB</w:t>
      </w:r>
      <w:r w:rsidRPr="004D06F7">
        <w:rPr>
          <w:b/>
          <w:bCs/>
          <w:sz w:val="20"/>
          <w:szCs w:val="24"/>
          <w:highlight w:val="yellow"/>
        </w:rPr>
        <w:t>RIA</w:t>
      </w:r>
      <w:r w:rsidRPr="004D06F7">
        <w:rPr>
          <w:sz w:val="20"/>
          <w:szCs w:val="24"/>
          <w:highlight w:val="yellow"/>
        </w:rPr>
        <w:t>)</w:t>
      </w:r>
    </w:p>
    <w:p w14:paraId="40DC5B79" w14:textId="2223925E" w:rsidR="004F0DB7" w:rsidRPr="004D06F7" w:rsidRDefault="004F0DB7" w:rsidP="00DB295B">
      <w:pPr>
        <w:pStyle w:val="1-Gvde"/>
        <w:jc w:val="center"/>
        <w:rPr>
          <w:sz w:val="20"/>
          <w:szCs w:val="24"/>
        </w:rPr>
      </w:pPr>
      <w:r w:rsidRPr="004D06F7">
        <w:rPr>
          <w:sz w:val="20"/>
          <w:szCs w:val="24"/>
          <w:highlight w:val="yellow"/>
        </w:rPr>
        <w:t>Title,</w:t>
      </w:r>
      <w:r w:rsidRPr="004D06F7">
        <w:rPr>
          <w:rFonts w:cstheme="minorBidi"/>
          <w:sz w:val="20"/>
          <w:szCs w:val="24"/>
          <w:highlight w:val="yellow"/>
        </w:rPr>
        <w:t xml:space="preserve"> </w:t>
      </w:r>
      <w:r w:rsidRPr="004D06F7">
        <w:rPr>
          <w:sz w:val="20"/>
          <w:szCs w:val="24"/>
          <w:highlight w:val="yellow"/>
        </w:rPr>
        <w:t xml:space="preserve">Institution Information(10 Punto </w:t>
      </w:r>
      <w:r w:rsidR="00724B33" w:rsidRPr="004D06F7">
        <w:rPr>
          <w:b/>
          <w:sz w:val="20"/>
          <w:szCs w:val="24"/>
          <w:highlight w:val="yellow"/>
        </w:rPr>
        <w:t>CAMB</w:t>
      </w:r>
      <w:r w:rsidRPr="004D06F7">
        <w:rPr>
          <w:b/>
          <w:sz w:val="20"/>
          <w:szCs w:val="24"/>
          <w:highlight w:val="yellow"/>
        </w:rPr>
        <w:t>RIA</w:t>
      </w:r>
      <w:r w:rsidRPr="004D06F7">
        <w:rPr>
          <w:sz w:val="20"/>
          <w:szCs w:val="24"/>
          <w:highlight w:val="yellow"/>
        </w:rPr>
        <w:t>, İtalik)</w:t>
      </w:r>
    </w:p>
    <w:p w14:paraId="12340B04" w14:textId="6AD64614" w:rsidR="004F0DB7" w:rsidRPr="004D06F7" w:rsidRDefault="004F0DB7" w:rsidP="00DB295B">
      <w:pPr>
        <w:pStyle w:val="1-Gvde"/>
        <w:jc w:val="center"/>
        <w:rPr>
          <w:sz w:val="20"/>
          <w:szCs w:val="24"/>
          <w:highlight w:val="yellow"/>
        </w:rPr>
      </w:pPr>
      <w:r w:rsidRPr="004D06F7">
        <w:rPr>
          <w:sz w:val="20"/>
          <w:szCs w:val="24"/>
          <w:highlight w:val="yellow"/>
        </w:rPr>
        <w:t xml:space="preserve">e-posta /e-mail(10 Punto </w:t>
      </w:r>
      <w:r w:rsidR="00724B33" w:rsidRPr="004D06F7">
        <w:rPr>
          <w:b/>
          <w:bCs/>
          <w:sz w:val="20"/>
          <w:szCs w:val="24"/>
          <w:highlight w:val="yellow"/>
        </w:rPr>
        <w:t>CAMB</w:t>
      </w:r>
      <w:r w:rsidRPr="004D06F7">
        <w:rPr>
          <w:b/>
          <w:bCs/>
          <w:sz w:val="20"/>
          <w:szCs w:val="24"/>
          <w:highlight w:val="yellow"/>
        </w:rPr>
        <w:t>RIA</w:t>
      </w:r>
      <w:r w:rsidRPr="004D06F7">
        <w:rPr>
          <w:sz w:val="20"/>
          <w:szCs w:val="24"/>
          <w:highlight w:val="yellow"/>
        </w:rPr>
        <w:t>)</w:t>
      </w:r>
      <w:r w:rsidR="00466235" w:rsidRPr="004D06F7">
        <w:rPr>
          <w:sz w:val="20"/>
          <w:szCs w:val="24"/>
          <w:highlight w:val="yellow"/>
        </w:rPr>
        <w:t xml:space="preserve">     </w:t>
      </w:r>
      <w:r w:rsidRPr="004D06F7">
        <w:rPr>
          <w:sz w:val="20"/>
          <w:szCs w:val="24"/>
          <w:highlight w:val="yellow"/>
        </w:rPr>
        <w:t xml:space="preserve">Orcıd: xxxx-xxxx-xxx(10 Punto </w:t>
      </w:r>
      <w:r w:rsidR="00724B33" w:rsidRPr="004D06F7">
        <w:rPr>
          <w:b/>
          <w:bCs/>
          <w:sz w:val="20"/>
          <w:szCs w:val="24"/>
          <w:highlight w:val="yellow"/>
        </w:rPr>
        <w:t>CAMB</w:t>
      </w:r>
      <w:r w:rsidRPr="004D06F7">
        <w:rPr>
          <w:b/>
          <w:bCs/>
          <w:sz w:val="20"/>
          <w:szCs w:val="24"/>
          <w:highlight w:val="yellow"/>
        </w:rPr>
        <w:t>RIA</w:t>
      </w:r>
      <w:r w:rsidRPr="004D06F7">
        <w:rPr>
          <w:sz w:val="20"/>
          <w:szCs w:val="24"/>
          <w:highlight w:val="yellow"/>
        </w:rPr>
        <w:t>)</w:t>
      </w:r>
    </w:p>
    <w:p w14:paraId="71974269" w14:textId="5BF55A4A" w:rsidR="004F0DB7" w:rsidRPr="004F0DB7" w:rsidRDefault="004F0DB7" w:rsidP="00DB295B">
      <w:pPr>
        <w:pStyle w:val="1-Gvde"/>
        <w:jc w:val="center"/>
      </w:pPr>
      <w:r w:rsidRPr="004F0DB7">
        <w:rPr>
          <w:highlight w:val="yellow"/>
          <w:u w:color="833C0B" w:themeColor="accent2" w:themeShade="80"/>
        </w:rPr>
        <w:t>(SARI İLE İŞARETLİ YERLER HAKEM SÜRECİNDEN SONRA DOLDURULACAK</w:t>
      </w:r>
      <w:r w:rsidR="0056334B">
        <w:rPr>
          <w:highlight w:val="yellow"/>
          <w:u w:color="833C0B" w:themeColor="accent2" w:themeShade="80"/>
        </w:rPr>
        <w:t>TIR</w:t>
      </w:r>
      <w:r w:rsidRPr="004F0DB7">
        <w:rPr>
          <w:highlight w:val="yellow"/>
          <w:u w:color="833C0B" w:themeColor="accent2" w:themeShade="80"/>
        </w:rPr>
        <w:t>)</w:t>
      </w:r>
    </w:p>
    <w:p w14:paraId="52DBAB8E" w14:textId="77777777" w:rsidR="004F0DB7" w:rsidRPr="004F0DB7" w:rsidRDefault="004F0DB7" w:rsidP="00DB295B">
      <w:pPr>
        <w:jc w:val="center"/>
      </w:pPr>
    </w:p>
    <w:p w14:paraId="33537DBC" w14:textId="4845E8C0" w:rsidR="00C868FA" w:rsidRPr="004D06F7" w:rsidRDefault="004F0DB7" w:rsidP="00DF6AA1">
      <w:pPr>
        <w:jc w:val="center"/>
        <w:rPr>
          <w:iCs/>
          <w:sz w:val="20"/>
          <w:szCs w:val="26"/>
        </w:rPr>
      </w:pPr>
      <w:r w:rsidRPr="004D06F7">
        <w:rPr>
          <w:b/>
          <w:sz w:val="20"/>
          <w:szCs w:val="26"/>
        </w:rPr>
        <w:t xml:space="preserve">Atıf/©: </w:t>
      </w:r>
      <w:r w:rsidRPr="004D06F7">
        <w:rPr>
          <w:iCs/>
          <w:sz w:val="20"/>
          <w:szCs w:val="26"/>
          <w:highlight w:val="yellow"/>
        </w:rPr>
        <w:t xml:space="preserve">Soyadı, Adı </w:t>
      </w:r>
      <w:r w:rsidRPr="004D06F7">
        <w:rPr>
          <w:iCs/>
          <w:sz w:val="20"/>
          <w:szCs w:val="26"/>
        </w:rPr>
        <w:t>(202</w:t>
      </w:r>
      <w:r w:rsidR="00DF6AA1">
        <w:rPr>
          <w:iCs/>
          <w:sz w:val="20"/>
          <w:szCs w:val="26"/>
        </w:rPr>
        <w:t>4</w:t>
      </w:r>
      <w:r w:rsidRPr="004D06F7">
        <w:rPr>
          <w:iCs/>
          <w:sz w:val="20"/>
          <w:szCs w:val="26"/>
        </w:rPr>
        <w:t>).</w:t>
      </w:r>
      <w:r w:rsidRPr="004D06F7">
        <w:rPr>
          <w:sz w:val="20"/>
          <w:szCs w:val="26"/>
        </w:rPr>
        <w:t xml:space="preserve"> </w:t>
      </w:r>
      <w:r w:rsidRPr="004D06F7">
        <w:rPr>
          <w:iCs/>
          <w:sz w:val="20"/>
          <w:szCs w:val="26"/>
        </w:rPr>
        <w:t>Makalenin Başlığı</w:t>
      </w:r>
      <w:r w:rsidRPr="004D06F7">
        <w:rPr>
          <w:sz w:val="20"/>
          <w:szCs w:val="26"/>
        </w:rPr>
        <w:t>, Kafkas Üniversitesi İlahiyat Fakültesi Dergisi</w:t>
      </w:r>
      <w:r w:rsidRPr="004D06F7">
        <w:rPr>
          <w:iCs/>
          <w:sz w:val="20"/>
          <w:szCs w:val="26"/>
        </w:rPr>
        <w:t>,</w:t>
      </w:r>
    </w:p>
    <w:p w14:paraId="505158B3" w14:textId="4656CBCC" w:rsidR="004F0DB7" w:rsidRPr="004D06F7" w:rsidRDefault="004F0DB7" w:rsidP="00DB295B">
      <w:pPr>
        <w:jc w:val="center"/>
        <w:rPr>
          <w:sz w:val="20"/>
          <w:szCs w:val="26"/>
        </w:rPr>
      </w:pPr>
      <w:r w:rsidRPr="004D06F7">
        <w:rPr>
          <w:sz w:val="20"/>
          <w:szCs w:val="26"/>
        </w:rPr>
        <w:t>Sayı 10-</w:t>
      </w:r>
      <w:r w:rsidR="00AF3DEF" w:rsidRPr="004D06F7">
        <w:rPr>
          <w:sz w:val="20"/>
          <w:szCs w:val="26"/>
        </w:rPr>
        <w:t>20</w:t>
      </w:r>
      <w:r w:rsidRPr="004D06F7">
        <w:rPr>
          <w:sz w:val="20"/>
          <w:szCs w:val="26"/>
        </w:rPr>
        <w:t xml:space="preserve">, </w:t>
      </w:r>
      <w:r w:rsidRPr="004D06F7">
        <w:rPr>
          <w:sz w:val="20"/>
          <w:szCs w:val="26"/>
          <w:highlight w:val="yellow"/>
        </w:rPr>
        <w:t>ss. (İtalik, 10 punto)(Dergi tarafından doldurulacak)</w:t>
      </w:r>
    </w:p>
    <w:p w14:paraId="379BADE2" w14:textId="0A559F15" w:rsidR="00C868FA" w:rsidRPr="004D06F7" w:rsidRDefault="004F0DB7" w:rsidP="00DF6AA1">
      <w:pPr>
        <w:jc w:val="center"/>
        <w:rPr>
          <w:sz w:val="20"/>
          <w:szCs w:val="26"/>
        </w:rPr>
      </w:pPr>
      <w:r w:rsidRPr="004D06F7">
        <w:rPr>
          <w:b/>
          <w:sz w:val="20"/>
          <w:szCs w:val="26"/>
        </w:rPr>
        <w:t>Citation/©:</w:t>
      </w:r>
      <w:r w:rsidRPr="004D06F7">
        <w:rPr>
          <w:sz w:val="20"/>
          <w:szCs w:val="26"/>
        </w:rPr>
        <w:t xml:space="preserve">  </w:t>
      </w:r>
      <w:r w:rsidRPr="004D06F7">
        <w:rPr>
          <w:iCs/>
          <w:sz w:val="20"/>
          <w:szCs w:val="26"/>
          <w:highlight w:val="yellow"/>
        </w:rPr>
        <w:t xml:space="preserve">Surname, Name </w:t>
      </w:r>
      <w:r w:rsidRPr="004D06F7">
        <w:rPr>
          <w:iCs/>
          <w:sz w:val="20"/>
          <w:szCs w:val="26"/>
        </w:rPr>
        <w:t>(202</w:t>
      </w:r>
      <w:r w:rsidR="00DF6AA1">
        <w:rPr>
          <w:iCs/>
          <w:sz w:val="20"/>
          <w:szCs w:val="26"/>
        </w:rPr>
        <w:t>4</w:t>
      </w:r>
      <w:r w:rsidRPr="004D06F7">
        <w:rPr>
          <w:iCs/>
          <w:sz w:val="20"/>
          <w:szCs w:val="26"/>
        </w:rPr>
        <w:t>). Title</w:t>
      </w:r>
      <w:r w:rsidR="00FF33A9" w:rsidRPr="004D06F7">
        <w:rPr>
          <w:iCs/>
          <w:sz w:val="20"/>
          <w:szCs w:val="26"/>
        </w:rPr>
        <w:t xml:space="preserve"> (Makalenin İngilizce Başlığı</w:t>
      </w:r>
      <w:r w:rsidR="00656C8C" w:rsidRPr="004D06F7">
        <w:rPr>
          <w:iCs/>
          <w:sz w:val="20"/>
          <w:szCs w:val="26"/>
        </w:rPr>
        <w:t>)</w:t>
      </w:r>
      <w:r w:rsidRPr="004D06F7">
        <w:rPr>
          <w:sz w:val="20"/>
          <w:szCs w:val="26"/>
        </w:rPr>
        <w:t>, Kafkas University Faculty of Divinity Review.</w:t>
      </w:r>
    </w:p>
    <w:p w14:paraId="5BC4BD5E" w14:textId="57EA3991" w:rsidR="004F0DB7" w:rsidRPr="004D06F7" w:rsidRDefault="004F0DB7" w:rsidP="00DB295B">
      <w:pPr>
        <w:jc w:val="center"/>
        <w:rPr>
          <w:sz w:val="20"/>
          <w:szCs w:val="26"/>
        </w:rPr>
      </w:pPr>
      <w:r w:rsidRPr="004D06F7">
        <w:rPr>
          <w:sz w:val="20"/>
          <w:szCs w:val="26"/>
        </w:rPr>
        <w:t>Issue 10-</w:t>
      </w:r>
      <w:r w:rsidR="00AF3DEF" w:rsidRPr="004D06F7">
        <w:rPr>
          <w:sz w:val="20"/>
          <w:szCs w:val="26"/>
        </w:rPr>
        <w:t>20</w:t>
      </w:r>
      <w:r w:rsidRPr="004D06F7">
        <w:rPr>
          <w:sz w:val="20"/>
          <w:szCs w:val="26"/>
          <w:highlight w:val="yellow"/>
        </w:rPr>
        <w:t>, pp. (İtalik, 10 punto)</w:t>
      </w:r>
    </w:p>
    <w:p w14:paraId="4346563E" w14:textId="47F5A5E8" w:rsidR="004F0DB7" w:rsidRPr="004F0DB7" w:rsidRDefault="004F0DB7" w:rsidP="00DB295B">
      <w:pPr>
        <w:jc w:val="center"/>
      </w:pPr>
    </w:p>
    <w:tbl>
      <w:tblPr>
        <w:tblStyle w:val="TabloKlavuz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1"/>
        <w:gridCol w:w="4253"/>
      </w:tblGrid>
      <w:tr w:rsidR="004F0DB7" w:rsidRPr="004F0DB7" w14:paraId="22FF14F0" w14:textId="77777777" w:rsidTr="00C868FA">
        <w:trPr>
          <w:trHeight w:val="332"/>
        </w:trPr>
        <w:tc>
          <w:tcPr>
            <w:tcW w:w="8504" w:type="dxa"/>
            <w:gridSpan w:val="2"/>
          </w:tcPr>
          <w:p w14:paraId="7C675399" w14:textId="09F865B4" w:rsidR="004F0DB7" w:rsidRPr="004F0DB7" w:rsidRDefault="004F0DB7" w:rsidP="00DB295B">
            <w:pPr>
              <w:jc w:val="center"/>
            </w:pPr>
            <w:r w:rsidRPr="004F0DB7">
              <w:t>Makale Bilgisi / Article Information:</w:t>
            </w:r>
          </w:p>
        </w:tc>
      </w:tr>
      <w:tr w:rsidR="004F0DB7" w:rsidRPr="004F0DB7" w14:paraId="5265F0FF" w14:textId="77777777" w:rsidTr="00C868FA">
        <w:tc>
          <w:tcPr>
            <w:tcW w:w="4251" w:type="dxa"/>
          </w:tcPr>
          <w:p w14:paraId="1571C3FD" w14:textId="77777777" w:rsidR="004F0DB7" w:rsidRPr="004F0DB7" w:rsidRDefault="004F0DB7" w:rsidP="00DB295B">
            <w:pPr>
              <w:jc w:val="center"/>
            </w:pPr>
            <w:r w:rsidRPr="004F0DB7">
              <w:t>Doi :</w:t>
            </w:r>
          </w:p>
        </w:tc>
        <w:tc>
          <w:tcPr>
            <w:tcW w:w="4253" w:type="dxa"/>
          </w:tcPr>
          <w:p w14:paraId="487883D2" w14:textId="77777777" w:rsidR="004F0DB7" w:rsidRPr="004F0DB7" w:rsidRDefault="004F0DB7" w:rsidP="00DB295B">
            <w:pPr>
              <w:jc w:val="center"/>
              <w:rPr>
                <w:highlight w:val="yellow"/>
              </w:rPr>
            </w:pPr>
            <w:r w:rsidRPr="004F0DB7">
              <w:rPr>
                <w:highlight w:val="yellow"/>
              </w:rPr>
              <w:t>xxxxxxxxxxx</w:t>
            </w:r>
          </w:p>
        </w:tc>
      </w:tr>
    </w:tbl>
    <w:p w14:paraId="1962679C" w14:textId="77777777" w:rsidR="00DB295B" w:rsidRDefault="00DB295B" w:rsidP="00DB295B">
      <w:pPr>
        <w:pStyle w:val="DipnotMetni"/>
        <w:jc w:val="center"/>
        <w:rPr>
          <w:b/>
          <w:bCs/>
          <w:color w:val="2E74B5" w:themeColor="accent5" w:themeShade="BF"/>
        </w:rPr>
      </w:pPr>
    </w:p>
    <w:p w14:paraId="29AED50E" w14:textId="77777777" w:rsidR="00C868FA" w:rsidRPr="00F800A8" w:rsidRDefault="00C868FA" w:rsidP="00F800A8">
      <w:pPr>
        <w:pStyle w:val="DipnotMetni"/>
        <w:ind w:firstLine="0"/>
        <w:rPr>
          <w:lang w:eastAsia="tr-TR"/>
        </w:rPr>
      </w:pPr>
      <w:r w:rsidRPr="00F800A8">
        <w:rPr>
          <w:b/>
          <w:bCs/>
          <w:color w:val="2E74B5" w:themeColor="accent5" w:themeShade="BF"/>
        </w:rPr>
        <w:t>Type / Türü:</w:t>
      </w:r>
      <w:r w:rsidRPr="00F800A8">
        <w:rPr>
          <w:color w:val="C00000"/>
        </w:rPr>
        <w:t xml:space="preserve"> </w:t>
      </w:r>
      <w:r w:rsidRPr="0056334B">
        <w:t>Research Article / Araştırma Makalesi</w:t>
      </w:r>
    </w:p>
    <w:p w14:paraId="33304457" w14:textId="3E5ACCD8" w:rsidR="00C868FA" w:rsidRPr="0056334B" w:rsidRDefault="00C868FA" w:rsidP="00DF6AA1">
      <w:pPr>
        <w:pStyle w:val="DipnotMetni"/>
        <w:ind w:firstLine="0"/>
      </w:pPr>
      <w:r w:rsidRPr="0056334B">
        <w:t>Received / Geliş Tarihi: 31 May / Mayıs 202</w:t>
      </w:r>
      <w:r w:rsidR="00DF6AA1">
        <w:t>4</w:t>
      </w:r>
    </w:p>
    <w:p w14:paraId="5DBA97AB" w14:textId="44C7B2DE" w:rsidR="00C868FA" w:rsidRPr="0056334B" w:rsidRDefault="00C868FA" w:rsidP="00DF6AA1">
      <w:pPr>
        <w:pStyle w:val="DipnotMetni"/>
        <w:ind w:firstLine="0"/>
      </w:pPr>
      <w:r w:rsidRPr="0056334B">
        <w:t>Accepted / Kabul Tarihi: 21 July / Haziran 202</w:t>
      </w:r>
      <w:r w:rsidR="00DF6AA1">
        <w:t>4</w:t>
      </w:r>
    </w:p>
    <w:p w14:paraId="5A5961B2" w14:textId="0F5B62AA" w:rsidR="00C868FA" w:rsidRPr="0056334B" w:rsidRDefault="00C868FA" w:rsidP="00F800A8">
      <w:pPr>
        <w:pStyle w:val="DipnotMetni"/>
        <w:ind w:firstLine="0"/>
      </w:pPr>
      <w:r w:rsidRPr="0056334B">
        <w:t xml:space="preserve">Published / Yayın Tarihi: </w:t>
      </w:r>
      <w:r w:rsidR="00D30D35" w:rsidRPr="0056334B">
        <w:t>28 January</w:t>
      </w:r>
      <w:r w:rsidRPr="0056334B">
        <w:t xml:space="preserve"> / </w:t>
      </w:r>
      <w:r w:rsidR="00D30D35" w:rsidRPr="0056334B">
        <w:t>Ocak</w:t>
      </w:r>
      <w:r w:rsidRPr="0056334B">
        <w:t xml:space="preserve"> 202</w:t>
      </w:r>
      <w:r w:rsidR="00DF6AA1">
        <w:t>4</w:t>
      </w:r>
    </w:p>
    <w:p w14:paraId="3205DD0E" w14:textId="7F54EE6B" w:rsidR="00C868FA" w:rsidRPr="0056334B" w:rsidRDefault="00AD2F8A" w:rsidP="00AD2F8A">
      <w:pPr>
        <w:pStyle w:val="DipnotMetni"/>
        <w:ind w:firstLine="0"/>
        <w:rPr>
          <w:rFonts w:eastAsia="Gentium Plus" w:cs="Gentium Plus"/>
        </w:rPr>
      </w:pPr>
      <w:r w:rsidRPr="0056334B">
        <w:t>Volume / Cilt: 11; Issue / Sayı: 21</w:t>
      </w:r>
      <w:r w:rsidR="00C868FA" w:rsidRPr="0056334B">
        <w:t xml:space="preserve">;  Pages / Sayfa: </w:t>
      </w:r>
      <w:r w:rsidRPr="0056334B">
        <w:t>1</w:t>
      </w:r>
      <w:r w:rsidR="00C868FA" w:rsidRPr="0056334B">
        <w:t>-</w:t>
      </w:r>
      <w:r w:rsidRPr="0056334B">
        <w:t>…</w:t>
      </w:r>
      <w:r w:rsidR="00C868FA" w:rsidRPr="0056334B">
        <w:t>.</w:t>
      </w:r>
    </w:p>
    <w:p w14:paraId="25FE3170" w14:textId="5AF8F67D" w:rsidR="00C868FA" w:rsidRPr="0056334B" w:rsidRDefault="00C868FA" w:rsidP="00AD2F8A">
      <w:pPr>
        <w:pStyle w:val="HTMLncedenBiimlendirilmi"/>
        <w:ind w:firstLine="0"/>
        <w:rPr>
          <w:rFonts w:ascii="Cambria" w:hAnsi="Cambria"/>
        </w:rPr>
      </w:pPr>
      <w:r w:rsidRPr="0056334B">
        <w:rPr>
          <w:rFonts w:ascii="Cambria" w:hAnsi="Cambria"/>
          <w:b/>
          <w:bCs/>
        </w:rPr>
        <w:t>Suggested ISNAD Citation:</w:t>
      </w:r>
      <w:r w:rsidRPr="0056334B">
        <w:rPr>
          <w:rFonts w:ascii="Cambria" w:hAnsi="Cambria"/>
        </w:rPr>
        <w:t xml:space="preserve"> Adı Soyadı, “Makalenin Türkçe İsmi”, </w:t>
      </w:r>
      <w:r w:rsidRPr="0056334B">
        <w:rPr>
          <w:rFonts w:ascii="Cambria" w:hAnsi="Cambria"/>
          <w:i/>
        </w:rPr>
        <w:t>Kafkas Üniversi</w:t>
      </w:r>
      <w:r w:rsidR="00ED2D88" w:rsidRPr="0056334B">
        <w:rPr>
          <w:rFonts w:ascii="Cambria" w:hAnsi="Cambria"/>
          <w:i/>
        </w:rPr>
        <w:t>tesi İlahiyat Fakültesi Dergisi</w:t>
      </w:r>
      <w:r w:rsidRPr="0056334B">
        <w:rPr>
          <w:rFonts w:ascii="Cambria" w:hAnsi="Cambria"/>
          <w:i/>
        </w:rPr>
        <w:t xml:space="preserve"> </w:t>
      </w:r>
      <w:r w:rsidRPr="0056334B">
        <w:rPr>
          <w:rFonts w:ascii="Cambria" w:hAnsi="Cambria"/>
          <w:iCs/>
        </w:rPr>
        <w:t>1</w:t>
      </w:r>
      <w:r w:rsidR="00AD2F8A" w:rsidRPr="0056334B">
        <w:rPr>
          <w:rFonts w:ascii="Cambria" w:hAnsi="Cambria"/>
          <w:iCs/>
        </w:rPr>
        <w:t>1</w:t>
      </w:r>
      <w:r w:rsidRPr="0056334B">
        <w:rPr>
          <w:rFonts w:ascii="Cambria" w:hAnsi="Cambria"/>
          <w:iCs/>
        </w:rPr>
        <w:t>/</w:t>
      </w:r>
      <w:r w:rsidR="00AD2F8A" w:rsidRPr="0056334B">
        <w:rPr>
          <w:rFonts w:ascii="Cambria" w:hAnsi="Cambria"/>
        </w:rPr>
        <w:t>21</w:t>
      </w:r>
      <w:r w:rsidRPr="0056334B">
        <w:rPr>
          <w:rFonts w:ascii="Cambria" w:hAnsi="Cambria"/>
        </w:rPr>
        <w:t xml:space="preserve"> (</w:t>
      </w:r>
      <w:r w:rsidR="00AD2F8A" w:rsidRPr="0056334B">
        <w:rPr>
          <w:rFonts w:ascii="Cambria" w:hAnsi="Cambria"/>
        </w:rPr>
        <w:t>Ocak</w:t>
      </w:r>
      <w:r w:rsidRPr="0056334B">
        <w:rPr>
          <w:rFonts w:ascii="Cambria" w:hAnsi="Cambria"/>
        </w:rPr>
        <w:t>-</w:t>
      </w:r>
      <w:r w:rsidRPr="0056334B">
        <w:rPr>
          <w:rStyle w:val="DipnotBavurusu"/>
          <w:rFonts w:ascii="Cambria" w:hAnsi="Cambria"/>
          <w:lang w:val="en"/>
        </w:rPr>
        <w:t xml:space="preserve"> </w:t>
      </w:r>
      <w:r w:rsidR="00AF3DEF" w:rsidRPr="0056334B">
        <w:rPr>
          <w:rFonts w:ascii="Cambria" w:hAnsi="Cambria" w:cs="Courier New"/>
          <w:lang w:val="en" w:eastAsia="tr-TR"/>
        </w:rPr>
        <w:t>J</w:t>
      </w:r>
      <w:r w:rsidR="00AD2F8A" w:rsidRPr="0056334B">
        <w:rPr>
          <w:rFonts w:ascii="Cambria" w:hAnsi="Cambria" w:cs="Courier New"/>
          <w:lang w:val="en" w:eastAsia="tr-TR"/>
        </w:rPr>
        <w:t xml:space="preserve">anuary </w:t>
      </w:r>
      <w:r w:rsidR="00AD2F8A" w:rsidRPr="0056334B">
        <w:rPr>
          <w:rFonts w:ascii="Cambria" w:hAnsi="Cambria"/>
        </w:rPr>
        <w:t>2024</w:t>
      </w:r>
      <w:r w:rsidRPr="0056334B">
        <w:rPr>
          <w:rFonts w:ascii="Cambria" w:hAnsi="Cambria"/>
        </w:rPr>
        <w:t xml:space="preserve">), </w:t>
      </w:r>
      <w:r w:rsidR="00AD2F8A" w:rsidRPr="0056334B">
        <w:rPr>
          <w:rFonts w:ascii="Cambria" w:hAnsi="Cambria"/>
        </w:rPr>
        <w:t>1</w:t>
      </w:r>
      <w:r w:rsidRPr="0056334B">
        <w:rPr>
          <w:rFonts w:ascii="Cambria" w:hAnsi="Cambria"/>
        </w:rPr>
        <w:t>-</w:t>
      </w:r>
      <w:r w:rsidR="00AD2F8A" w:rsidRPr="0056334B">
        <w:rPr>
          <w:rFonts w:ascii="Cambria" w:hAnsi="Cambria"/>
        </w:rPr>
        <w:t>…</w:t>
      </w:r>
      <w:r w:rsidRPr="0056334B">
        <w:rPr>
          <w:rFonts w:ascii="Cambria" w:hAnsi="Cambria"/>
        </w:rPr>
        <w:t>.</w:t>
      </w:r>
    </w:p>
    <w:p w14:paraId="0A7E0648" w14:textId="77777777" w:rsidR="00E65A6C" w:rsidRPr="004F0DB7" w:rsidRDefault="00E65A6C" w:rsidP="00DB295B">
      <w:pPr>
        <w:pStyle w:val="HTMLncedenBiimlendirilmi"/>
        <w:jc w:val="center"/>
        <w:rPr>
          <w:lang w:eastAsia="tr-TR"/>
        </w:rPr>
      </w:pPr>
    </w:p>
    <w:p w14:paraId="1CCC768A" w14:textId="77777777" w:rsidR="004F0DB7" w:rsidRPr="004F0DB7" w:rsidRDefault="004F0DB7" w:rsidP="00DB295B">
      <w:pPr>
        <w:jc w:val="center"/>
      </w:pPr>
      <w:r w:rsidRPr="004F0DB7">
        <w:t>Notlar/Notes</w:t>
      </w:r>
    </w:p>
    <w:p w14:paraId="6AEC3F62" w14:textId="77777777" w:rsidR="004F0DB7" w:rsidRPr="004F0DB7" w:rsidRDefault="004F0DB7" w:rsidP="00DB295B">
      <w:pPr>
        <w:jc w:val="center"/>
        <w:rPr>
          <w:highlight w:val="yellow"/>
        </w:rPr>
      </w:pPr>
      <w:r w:rsidRPr="004F0DB7">
        <w:rPr>
          <w:highlight w:val="yellow"/>
        </w:rPr>
        <w:t>Etik Kurul Bilgisi (Varsa)</w:t>
      </w:r>
    </w:p>
    <w:p w14:paraId="044875BC" w14:textId="77777777" w:rsidR="004F0DB7" w:rsidRPr="004F0DB7" w:rsidRDefault="004F0DB7" w:rsidP="00DB295B">
      <w:pPr>
        <w:jc w:val="center"/>
      </w:pPr>
      <w:r w:rsidRPr="004F0DB7">
        <w:rPr>
          <w:highlight w:val="yellow"/>
        </w:rPr>
        <w:t>Daha Önce yapılmış bir çalışma ise detayları buraya yazılacaktır.</w:t>
      </w:r>
    </w:p>
    <w:p w14:paraId="03288360" w14:textId="77777777" w:rsidR="00C868FA" w:rsidRPr="004F0DB7" w:rsidRDefault="00C868FA" w:rsidP="00DB295B">
      <w:pPr>
        <w:jc w:val="center"/>
      </w:pPr>
    </w:p>
    <w:p w14:paraId="322E48E9" w14:textId="77777777" w:rsidR="004F0DB7" w:rsidRPr="004F0DB7" w:rsidRDefault="004F0DB7" w:rsidP="00DB295B">
      <w:pPr>
        <w:jc w:val="center"/>
      </w:pPr>
      <w:r w:rsidRPr="004F0DB7">
        <w:t>Yazar(lar), herhangi bir çıkar çatışması beyan etmemiştir.</w:t>
      </w:r>
    </w:p>
    <w:p w14:paraId="34AFE4FE" w14:textId="77777777" w:rsidR="004F0DB7" w:rsidRPr="004F0DB7" w:rsidRDefault="004F0DB7" w:rsidP="00DB295B">
      <w:pPr>
        <w:jc w:val="center"/>
      </w:pPr>
      <w:r w:rsidRPr="004F0DB7">
        <w:t>Turnitin/Ithenticate/Intihal ile İntihal Kontrolünden Geçmiştir</w:t>
      </w:r>
    </w:p>
    <w:p w14:paraId="5AF0AFA6" w14:textId="77777777" w:rsidR="004F0DB7" w:rsidRPr="004F0DB7" w:rsidRDefault="004F0DB7" w:rsidP="00DB295B">
      <w:pPr>
        <w:jc w:val="center"/>
      </w:pPr>
      <w:r w:rsidRPr="004F0DB7">
        <w:t>Screened for Plagiarism by Turnitin/Ithenticate/Intihal</w:t>
      </w:r>
    </w:p>
    <w:p w14:paraId="5E8F692A" w14:textId="77777777" w:rsidR="004F0DB7" w:rsidRPr="004F0DB7" w:rsidRDefault="004F0DB7" w:rsidP="00DB295B">
      <w:pPr>
        <w:jc w:val="center"/>
      </w:pPr>
      <w:r w:rsidRPr="004F0DB7">
        <w:t>Licenced by CC-BY-NC ile lisanslıdır</w:t>
      </w:r>
    </w:p>
    <w:p w14:paraId="702524F7" w14:textId="77777777" w:rsidR="00E65A6C" w:rsidRPr="004F0DB7" w:rsidRDefault="00E65A6C" w:rsidP="00DB295B">
      <w:pPr>
        <w:jc w:val="center"/>
        <w:rPr>
          <w:rFonts w:cs="Times New Roman"/>
          <w:i/>
          <w:iCs/>
          <w:sz w:val="20"/>
          <w:szCs w:val="20"/>
        </w:rPr>
      </w:pPr>
      <w:r w:rsidRPr="00844844">
        <w:rPr>
          <w:lang w:eastAsia="tr-TR"/>
        </w:rPr>
        <w:t>www.dergipark.org.tr</w:t>
      </w:r>
    </w:p>
    <w:p w14:paraId="4DC368B2" w14:textId="77777777" w:rsidR="00562CE9" w:rsidRPr="00A6326A" w:rsidRDefault="00562CE9" w:rsidP="00562CE9">
      <w:pPr>
        <w:pStyle w:val="1-Gvde"/>
        <w:jc w:val="center"/>
        <w:rPr>
          <w:b/>
          <w:bCs/>
          <w:sz w:val="24"/>
          <w:szCs w:val="30"/>
        </w:rPr>
      </w:pPr>
      <w:r w:rsidRPr="00A6326A">
        <w:rPr>
          <w:b/>
          <w:bCs/>
          <w:sz w:val="24"/>
          <w:szCs w:val="30"/>
        </w:rPr>
        <w:lastRenderedPageBreak/>
        <w:t>Makalenin Türkçe Başlığı</w:t>
      </w:r>
    </w:p>
    <w:p w14:paraId="5C946402" w14:textId="77777777" w:rsidR="00562CE9" w:rsidRPr="00341569" w:rsidRDefault="00562CE9" w:rsidP="00562CE9"/>
    <w:p w14:paraId="43CD776B" w14:textId="77777777" w:rsidR="00562CE9" w:rsidRPr="00DC20B3" w:rsidRDefault="00562CE9" w:rsidP="00562CE9">
      <w:pPr>
        <w:jc w:val="center"/>
      </w:pPr>
      <w:r w:rsidRPr="005D7BFE">
        <w:rPr>
          <w:highlight w:val="yellow"/>
        </w:rPr>
        <w:t>Yazar Adı SOYADI</w:t>
      </w:r>
    </w:p>
    <w:p w14:paraId="3C6B23C8" w14:textId="77777777" w:rsidR="00562CE9" w:rsidRPr="000461FC" w:rsidRDefault="00562CE9" w:rsidP="00562CE9">
      <w:pPr>
        <w:pStyle w:val="3-DierBalk"/>
      </w:pPr>
      <w:r w:rsidRPr="000461FC">
        <w:t>Öz</w:t>
      </w:r>
    </w:p>
    <w:p w14:paraId="75487650" w14:textId="77777777" w:rsidR="00562CE9" w:rsidRPr="00466E4C" w:rsidRDefault="00562CE9" w:rsidP="00562CE9">
      <w:pPr>
        <w:pStyle w:val="6-z-Abstrack"/>
      </w:pPr>
      <w:r w:rsidRPr="00466E4C">
        <w:rPr>
          <w:rStyle w:val="Balk2Char"/>
          <w:rFonts w:eastAsiaTheme="minorHAnsi"/>
          <w:bCs w:val="0"/>
          <w:i/>
          <w:iCs w:val="0"/>
        </w:rPr>
        <w:t xml:space="preserve">Özet bölümünde çalışmanın amacı, kapsamı, yöntemi, bulguları ve sonuçları hakkında bilgiler </w:t>
      </w:r>
      <w:r w:rsidRPr="00466E4C">
        <w:rPr>
          <w:rStyle w:val="6-z-AbstrackChar"/>
          <w:i/>
        </w:rPr>
        <w:t xml:space="preserve">verilmelidir. Özet bölümünde çalışmanın amacı, kapsamı, yöntemi, bulguları ve sonuçları hakkında bilgiler verilmelidir. Özet bölümünde çalışmanın amacı, kapsamı, yöntemi, bulguları ve sonuçları hakkında bilgiler verilmelidir. Özet bölümünde çalışmanın amacı, kapsamı, yöntemi, bulguları ve sonuçları hakkında bilgiler verilmelidir. Özet bölümünde çalışmanın amacı, kapsamı, yöntemi, bulguları ve sonuçları hakkında bilgiler verilmelidir. Özet bölümünde çalışmanın amacı, kapsamı, yöntemi, bulguları ve sonuçları hakkında bilgiler verilmelidir. Özet bölümünde çalışmanın amacı, kapsamı, yöntemi, bulguları ve sonuçları hakkında bilgiler verilmelidir. Özet bölümünde çalışmanın amacı, kapsamı, yöntemi, bulguları ve sonuçları hakkında bilgiler verilmelidir. Özet bölümünde çalışmanın amacı, kapsamı, yöntemi, bulguları ve sonuçları hakkında bilgiler verilmelidir. Özet bölümünde çalışmanın amacı, kapsamı, yöntemi, bulguları ve sonuçları hakkında bilgiler verilmelidir. Özet bölümünde çalışmanın amacı, kapsamı, yöntemi, bulguları ve sonuçları hakkında bilgiler verilmelidir. </w:t>
      </w:r>
      <w:r w:rsidRPr="00466E4C">
        <w:rPr>
          <w:rStyle w:val="6-z-AbstrackChar"/>
          <w:i/>
          <w:highlight w:val="yellow"/>
        </w:rPr>
        <w:t>Özet bölümü 150- 300 kelimeden oluşmalıdır. 10 punto, Cambria ve italik.</w:t>
      </w:r>
    </w:p>
    <w:p w14:paraId="77EFBFEA" w14:textId="77777777" w:rsidR="00562CE9" w:rsidRPr="00466E4C" w:rsidRDefault="00562CE9" w:rsidP="00562CE9">
      <w:pPr>
        <w:pStyle w:val="6-z-Abstrack"/>
      </w:pPr>
    </w:p>
    <w:p w14:paraId="43A260BB" w14:textId="77777777" w:rsidR="00562CE9" w:rsidRPr="00466E4C" w:rsidRDefault="00562CE9" w:rsidP="00562CE9">
      <w:pPr>
        <w:pStyle w:val="6-z-Abstrack"/>
      </w:pPr>
      <w:r w:rsidRPr="00F800A8">
        <w:rPr>
          <w:b/>
          <w:bCs/>
          <w:i w:val="0"/>
          <w:iCs/>
          <w:color w:val="0070C0"/>
        </w:rPr>
        <w:t>Anahtar Kelimeler:</w:t>
      </w:r>
      <w:r w:rsidRPr="00466E4C">
        <w:t xml:space="preserve"> En fazla beş anahtar kelime olmalıdır.</w:t>
      </w:r>
    </w:p>
    <w:p w14:paraId="16657843" w14:textId="77777777" w:rsidR="00562CE9" w:rsidRDefault="00562CE9" w:rsidP="00A6326A">
      <w:pPr>
        <w:pStyle w:val="1-Gvde"/>
        <w:jc w:val="center"/>
        <w:rPr>
          <w:b/>
          <w:bCs/>
          <w:sz w:val="24"/>
          <w:szCs w:val="30"/>
          <w:lang w:val="en"/>
        </w:rPr>
      </w:pPr>
      <w:bookmarkStart w:id="0" w:name="_GoBack"/>
      <w:bookmarkEnd w:id="0"/>
    </w:p>
    <w:p w14:paraId="0B21CA86" w14:textId="7A6A2596" w:rsidR="00341569" w:rsidRPr="00A6326A" w:rsidRDefault="00DC20B3" w:rsidP="00A6326A">
      <w:pPr>
        <w:pStyle w:val="1-Gvde"/>
        <w:jc w:val="center"/>
        <w:rPr>
          <w:b/>
          <w:bCs/>
          <w:sz w:val="24"/>
          <w:szCs w:val="30"/>
          <w:lang w:val="en"/>
        </w:rPr>
      </w:pPr>
      <w:r w:rsidRPr="00A6326A">
        <w:rPr>
          <w:b/>
          <w:bCs/>
          <w:sz w:val="24"/>
          <w:szCs w:val="30"/>
          <w:lang w:val="en"/>
        </w:rPr>
        <w:t xml:space="preserve">The English Name of </w:t>
      </w:r>
      <w:r w:rsidR="00DF55CD" w:rsidRPr="00A6326A">
        <w:rPr>
          <w:b/>
          <w:bCs/>
          <w:sz w:val="24"/>
          <w:szCs w:val="30"/>
          <w:lang w:val="en"/>
        </w:rPr>
        <w:t>the</w:t>
      </w:r>
      <w:r w:rsidRPr="00A6326A">
        <w:rPr>
          <w:b/>
          <w:bCs/>
          <w:sz w:val="24"/>
          <w:szCs w:val="30"/>
          <w:lang w:val="en"/>
        </w:rPr>
        <w:t xml:space="preserve"> Article</w:t>
      </w:r>
    </w:p>
    <w:p w14:paraId="695BDBF9" w14:textId="77777777" w:rsidR="00DC20B3" w:rsidRPr="000461FC" w:rsidRDefault="00DC20B3" w:rsidP="00D8249F"/>
    <w:p w14:paraId="2A632450" w14:textId="4FAEC9D9" w:rsidR="00DB27E8" w:rsidRDefault="00CF177E" w:rsidP="00413D1A">
      <w:pPr>
        <w:jc w:val="center"/>
        <w:rPr>
          <w:iCs/>
          <w:color w:val="C00000"/>
          <w:spacing w:val="20"/>
          <w:lang w:val="en-US"/>
        </w:rPr>
      </w:pPr>
      <w:bookmarkStart w:id="1" w:name="_Hlk75428424"/>
      <w:r w:rsidRPr="005D7BFE">
        <w:rPr>
          <w:highlight w:val="yellow"/>
        </w:rPr>
        <w:t>Yazar Adı SOYADI</w:t>
      </w:r>
      <w:bookmarkEnd w:id="1"/>
    </w:p>
    <w:p w14:paraId="7633EACE" w14:textId="77777777" w:rsidR="00895820" w:rsidRPr="000461FC" w:rsidRDefault="00D37738" w:rsidP="00466E4C">
      <w:pPr>
        <w:pStyle w:val="3-DierBalk"/>
      </w:pPr>
      <w:r w:rsidRPr="000461FC">
        <w:t>Abstract</w:t>
      </w:r>
    </w:p>
    <w:p w14:paraId="316EC5A3" w14:textId="1EABD353" w:rsidR="00AE7F3E" w:rsidRPr="00466E4C" w:rsidRDefault="00CF177E" w:rsidP="00466E4C">
      <w:pPr>
        <w:pStyle w:val="6-z-Abstrack"/>
      </w:pPr>
      <w:r w:rsidRPr="00466E4C">
        <w:t xml:space="preserve">The abstract should include information about the aim, scope, method, findings and results of the study. The abstract should include information about the aim, scope, method, findings and results of the study. The abstract should include information about the aim, scope, method, findings and results of the study. The abstract should include information about the aim, scope, met hod, findings and results of the study. The abstract should include information about the aim, scope, method, findings and results of the study. The abstract should include information about the aim, scope, method, findings and results of the study. The abstract should include information about the aim, scope, method, findings and results of the study. The abstract should include information about the aim, scope, method, findings and results of the study. The abstract should include information about the aim, scope, method, findings and results of the study. </w:t>
      </w:r>
      <w:r w:rsidRPr="00466E4C">
        <w:rPr>
          <w:highlight w:val="yellow"/>
        </w:rPr>
        <w:t xml:space="preserve">The abstract </w:t>
      </w:r>
      <w:r w:rsidR="00E17C0F" w:rsidRPr="00466E4C">
        <w:rPr>
          <w:highlight w:val="yellow"/>
        </w:rPr>
        <w:t>should be consisting of 150- 300</w:t>
      </w:r>
      <w:r w:rsidRPr="00466E4C">
        <w:rPr>
          <w:highlight w:val="yellow"/>
        </w:rPr>
        <w:t xml:space="preserve"> words.</w:t>
      </w:r>
      <w:r w:rsidR="00724B33" w:rsidRPr="00466E4C">
        <w:rPr>
          <w:highlight w:val="yellow"/>
        </w:rPr>
        <w:t xml:space="preserve"> 10 punto, Camb</w:t>
      </w:r>
      <w:r w:rsidRPr="00466E4C">
        <w:rPr>
          <w:highlight w:val="yellow"/>
        </w:rPr>
        <w:t>ria and italik</w:t>
      </w:r>
    </w:p>
    <w:p w14:paraId="2E2CB914" w14:textId="77777777" w:rsidR="0003027E" w:rsidRPr="00466E4C" w:rsidRDefault="0003027E" w:rsidP="00466E4C">
      <w:pPr>
        <w:pStyle w:val="6-z-Abstrack"/>
      </w:pPr>
    </w:p>
    <w:p w14:paraId="04C4EDE4" w14:textId="5F1242DC" w:rsidR="007736C0" w:rsidRPr="000461FC" w:rsidRDefault="00B232D6" w:rsidP="00466E4C">
      <w:pPr>
        <w:pStyle w:val="6-z-Abstrack"/>
        <w:rPr>
          <w:color w:val="C00000"/>
        </w:rPr>
      </w:pPr>
      <w:r w:rsidRPr="00466E4C">
        <w:rPr>
          <w:rFonts w:cs="Gentium Plus"/>
          <w:b/>
          <w:i w:val="0"/>
          <w:iCs/>
          <w:color w:val="2E74B5" w:themeColor="accent5" w:themeShade="BF"/>
        </w:rPr>
        <w:t>Keywords</w:t>
      </w:r>
      <w:r w:rsidRPr="000461FC">
        <w:rPr>
          <w:rFonts w:cs="Gentium Plus"/>
          <w:b/>
          <w:color w:val="2E74B5" w:themeColor="accent5" w:themeShade="BF"/>
        </w:rPr>
        <w:t>:</w:t>
      </w:r>
      <w:r w:rsidRPr="000461FC">
        <w:rPr>
          <w:color w:val="2E74B5" w:themeColor="accent5" w:themeShade="BF"/>
        </w:rPr>
        <w:t xml:space="preserve"> </w:t>
      </w:r>
      <w:r w:rsidR="00CF177E" w:rsidRPr="00CF177E">
        <w:t xml:space="preserve">Keywords, Keywords, Keywords, Keywords Max </w:t>
      </w:r>
      <w:r w:rsidR="00CF177E">
        <w:t>five</w:t>
      </w:r>
      <w:r w:rsidR="00CF177E" w:rsidRPr="00CF177E">
        <w:t xml:space="preserve"> keywords</w:t>
      </w:r>
    </w:p>
    <w:p w14:paraId="11E6EB18" w14:textId="77777777" w:rsidR="007736C0" w:rsidRPr="000461FC" w:rsidRDefault="007736C0" w:rsidP="00466E4C">
      <w:pPr>
        <w:pStyle w:val="6-z-Abstrack"/>
      </w:pPr>
    </w:p>
    <w:p w14:paraId="79EDCB6E" w14:textId="77777777" w:rsidR="000461FC" w:rsidRPr="000461FC" w:rsidRDefault="000461FC" w:rsidP="00D8249F"/>
    <w:p w14:paraId="614DD94A" w14:textId="64375FCA" w:rsidR="00DC20B3" w:rsidRPr="00466E4C" w:rsidRDefault="00DC20B3" w:rsidP="00413D1A">
      <w:pPr>
        <w:pStyle w:val="2-AnaBalk"/>
      </w:pPr>
      <w:r w:rsidRPr="00466E4C">
        <w:lastRenderedPageBreak/>
        <w:t>GİRİŞ (BİRİNCİ DÜZEY (ANA BAŞLIKLAR) BÜYÜK HARFLERLE YAZILMALI</w:t>
      </w:r>
      <w:r w:rsidR="00724B33" w:rsidRPr="00466E4C">
        <w:t>-</w:t>
      </w:r>
      <w:r w:rsidRPr="00466E4C">
        <w:t xml:space="preserve"> </w:t>
      </w:r>
      <w:r w:rsidR="00724B33" w:rsidRPr="00466E4C">
        <w:t>CAMBRIA</w:t>
      </w:r>
      <w:r w:rsidR="00DC2678" w:rsidRPr="00466E4C">
        <w:t xml:space="preserve"> 11 Punto</w:t>
      </w:r>
      <w:r w:rsidRPr="00466E4C">
        <w:t>)</w:t>
      </w:r>
    </w:p>
    <w:p w14:paraId="0295E485" w14:textId="3B31AE9E" w:rsidR="00DC20B3" w:rsidRPr="00AD2F8A" w:rsidRDefault="00DC20B3" w:rsidP="00F856A9">
      <w:pPr>
        <w:pStyle w:val="1-Gvde"/>
      </w:pPr>
      <w:r w:rsidRPr="00AD2F8A">
        <w:t>(</w:t>
      </w:r>
      <w:r w:rsidR="00724B33" w:rsidRPr="00AD2F8A">
        <w:t>Cambria</w:t>
      </w:r>
      <w:r w:rsidRPr="00AD2F8A">
        <w:t xml:space="preserve"> 11 Punto) Giriş bölümünün amacı, okuyucuyu yapılan çalışmaya hazırlamak, çalışmanın genel bir tespitini ve analizini yapmaktır. Giriş bölümünde çalışmanın amacı, bütünlüklü bir şekilde ele alınan konu, çalışmanın gerçekleştirilmesine neden olan araştırma problemi ve araştırma sorusu, literatürde (alanyazında) ne gibi eksiklik, yetersizlik, boşluk belirlenerek bu araştırmaya ihtiyaç duyulduğu, uygun literatür bilgisiyle araştırmanın mantıksal gerekçesi, çalışmanın aşamaları ve bölümleri net olarak kısaca özetlenerek okuyucuya aktarılmalıdır. Bu bölümde konuyla ilgili literatür (alanyazın) taramasına ve araştırma yöntemine yer verilmemelidir.</w:t>
      </w:r>
      <w:r w:rsidR="00F856A9">
        <w:rPr>
          <w:rStyle w:val="DipnotBavurusu"/>
        </w:rPr>
        <w:footnoteReference w:id="2"/>
      </w:r>
    </w:p>
    <w:p w14:paraId="4B6C86BA" w14:textId="2ACD6F8C" w:rsidR="00DC20B3" w:rsidRPr="00AD2F8A" w:rsidRDefault="00DC20B3" w:rsidP="00AD2F8A">
      <w:pPr>
        <w:pStyle w:val="1-Gvde"/>
      </w:pPr>
      <w:r w:rsidRPr="00AD2F8A">
        <w:t>Giriş bölümünün amacı, okuyucuyu yapılan çalışmaya hazırlamak, çalışmanın genel bir tespitini ve analizini yapmaktır. Giriş bölümünde çalışmanın amacı, bütünlüklü bir şekilde ele alınan konu, çalışmanın gerçekleştirilmesine neden olan araştırma problemi ve araştırma sorusu, literatürde (alanyazında) ne gibi eksiklik, yetersizlik, boşluk belirlenerek bu araştırmaya ihtiyaç duyulduğu, uygun literatür bilgisiyle araştırmanın mantıksal gerekçesi, çalışmanın aşamaları ve bölümleri net olarak kısaca özetlenerek okuyucuya aktarılmalıdır. Bu bölümde konuyla ilgili literatür (alanyazın) taramasına ve araştırma yöntemine yer verilmemelidir.</w:t>
      </w:r>
    </w:p>
    <w:p w14:paraId="1D796132" w14:textId="77777777" w:rsidR="00DC20B3" w:rsidRPr="00AD2F8A" w:rsidRDefault="00DC20B3" w:rsidP="00AD2F8A">
      <w:pPr>
        <w:pStyle w:val="1-Gvde"/>
      </w:pPr>
      <w:r w:rsidRPr="00AD2F8A">
        <w:t xml:space="preserve"> </w:t>
      </w:r>
    </w:p>
    <w:p w14:paraId="54927A8D" w14:textId="2397AADC" w:rsidR="00DC20B3" w:rsidRPr="00934F84" w:rsidRDefault="0086085C" w:rsidP="00A6326A">
      <w:pPr>
        <w:pStyle w:val="2-AnaBalk"/>
      </w:pPr>
      <w:r w:rsidRPr="00934F84">
        <w:t>1</w:t>
      </w:r>
      <w:r w:rsidR="00DC20B3" w:rsidRPr="00934F84">
        <w:t>. KAVRAMSAL ÇERÇEVE (ANA BAŞLIK)</w:t>
      </w:r>
    </w:p>
    <w:p w14:paraId="127466B1" w14:textId="38681FE8" w:rsidR="00DC20B3" w:rsidRPr="00DC20B3" w:rsidRDefault="00DC20B3" w:rsidP="00803A91">
      <w:pPr>
        <w:pStyle w:val="1-Gvde"/>
      </w:pPr>
      <w:r w:rsidRPr="00DC20B3">
        <w:t xml:space="preserve">Bu bölüme “konu” da denilmektedir. Bu bölümde çalışmanın dayandığı kavramsal çerçeveye yer verilir. Böylece hazırlanan makalenin hangi alan üzerine hazırlandığı açıklanır. Bu bölümle ilgili anlatımlar söz konusu çalışmaya açılım sağlayan kavramsal çerçeve ile sınırlı tutulmalıdır. Bu bölüm, araştırmanın dayandığı alan ve konu ile bağlantılı olmak üzere en fazla 1000 sözcük olmalıdır. Bu bölümün kısa olması halinde yazar/yazarlar isterse bu bölüme giriş bölümde yer verebilir. </w:t>
      </w:r>
    </w:p>
    <w:p w14:paraId="16944442" w14:textId="2E20D7F4" w:rsidR="00DC20B3" w:rsidRPr="00DC20B3" w:rsidRDefault="00DC20B3" w:rsidP="00803A91">
      <w:pPr>
        <w:pStyle w:val="1-Gvde"/>
      </w:pPr>
      <w:bookmarkStart w:id="2" w:name="_Hlk59142521"/>
      <w:r w:rsidRPr="00DC20B3">
        <w:rPr>
          <w:highlight w:val="yellow"/>
        </w:rPr>
        <w:t>40 kelimeden fazla olan alıntılar ortalanmalı ve 10 punto olarak italik yazılmalıdır</w:t>
      </w:r>
      <w:bookmarkEnd w:id="2"/>
      <w:r w:rsidRPr="00DC20B3">
        <w:rPr>
          <w:highlight w:val="yellow"/>
        </w:rPr>
        <w:t>. 40 kelimeden fazla olan alıntılar ortalanmalı ve 10 punto olarak yazılmalıdır40 kelimeden fazla olan alıntılar ortalanmalı ve 10 punto olarak yazılmalıdır40 kelimeden fazla olan alıntılar ortalanmalı ve 10 punto olarak yazılmalıdır. 40 kelimeden fazla olan alıntılar ortalanmalı ve 10 punto olarak yazılmalıdır</w:t>
      </w:r>
      <w:r w:rsidR="00803A91">
        <w:t>.</w:t>
      </w:r>
    </w:p>
    <w:p w14:paraId="510B550B" w14:textId="77777777" w:rsidR="00DC20B3" w:rsidRPr="00DC20B3" w:rsidRDefault="00DC20B3" w:rsidP="00934F84">
      <w:pPr>
        <w:pStyle w:val="1-Gvde"/>
      </w:pPr>
      <w:r w:rsidRPr="00DC20B3">
        <w:t xml:space="preserve">Bu bölüme “konu” da denilmektedir. Bu bölümde çalışmanın dayandığı kavramsal çerçeveye yer verilir. Böylece hazırlanan makalenin hangi alan üzerine hazırlandığı açıklanır. Bu bölümle ilgili anlatımlar söz konusu çalışmaya açılım sağlayan kavramsal çerçeve ile sınırlı tutulmalıdır. Bu bölüm, araştırmanın dayandığı alan ve konu ile bağlantılı </w:t>
      </w:r>
      <w:r w:rsidRPr="00DC20B3">
        <w:lastRenderedPageBreak/>
        <w:t xml:space="preserve">olmak üzere en fazla 1000 sözcük olmalıdır. Bu bölümün kısa olması halinde yazar/yazarlar isterse bu bölüme giriş bölümde yer verebilir. </w:t>
      </w:r>
    </w:p>
    <w:p w14:paraId="3ACA6242" w14:textId="3A71133C" w:rsidR="00DC20B3" w:rsidRDefault="00DC20B3" w:rsidP="00934F84">
      <w:pPr>
        <w:pStyle w:val="1-Gvde"/>
      </w:pPr>
      <w:r w:rsidRPr="00DC20B3">
        <w:t>Alt başlık olması halinde başlıkların sadece ilk harfleri büyük harf olmalıdır.</w:t>
      </w:r>
    </w:p>
    <w:p w14:paraId="012860F6" w14:textId="039E9915" w:rsidR="00DC20B3" w:rsidRDefault="005C5040" w:rsidP="00934F84">
      <w:pPr>
        <w:pStyle w:val="1-Gvde"/>
      </w:pPr>
      <w:r w:rsidRPr="005C5040">
        <w:t>ISNAD Dipnotlu Atıf Sistemi (2. Edisyon) esas alınmalıdır.</w:t>
      </w:r>
    </w:p>
    <w:p w14:paraId="76637AEA" w14:textId="77777777" w:rsidR="005C5040" w:rsidRPr="00DC20B3" w:rsidRDefault="005C5040" w:rsidP="00D8249F"/>
    <w:p w14:paraId="051C6ED3" w14:textId="6523A86E" w:rsidR="00DC20B3" w:rsidRPr="00DC20B3" w:rsidRDefault="0086085C" w:rsidP="00934F84">
      <w:pPr>
        <w:pStyle w:val="3-DierBalk"/>
      </w:pPr>
      <w:r>
        <w:t>1</w:t>
      </w:r>
      <w:r w:rsidR="00DC20B3" w:rsidRPr="00DC20B3">
        <w:t xml:space="preserve">.1. Alt Başlık (Alt Başlıklar İlk Harfleri Büyük, 11 Punto, </w:t>
      </w:r>
      <w:r w:rsidR="00724B33">
        <w:t>Cambria</w:t>
      </w:r>
      <w:r w:rsidR="00DC20B3" w:rsidRPr="00DC20B3">
        <w:t>)</w:t>
      </w:r>
    </w:p>
    <w:p w14:paraId="2ED443A3" w14:textId="77777777" w:rsidR="00DC20B3" w:rsidRPr="00DC20B3" w:rsidRDefault="00DC20B3" w:rsidP="00934F84">
      <w:pPr>
        <w:pStyle w:val="1-Gvde"/>
      </w:pPr>
      <w:r w:rsidRPr="00DC20B3">
        <w:t>Alt başlık olması halinde başlıkların sadece harfle yazılmış olmalıdır. Alt başlık olması halinde başlıkların sadece ilk harfleri büyük harfle yazılmış olmalıdır.</w:t>
      </w:r>
    </w:p>
    <w:p w14:paraId="20337EEB" w14:textId="77777777" w:rsidR="00DC20B3" w:rsidRPr="00DC20B3" w:rsidRDefault="00DC20B3" w:rsidP="00D8249F"/>
    <w:p w14:paraId="7298C87C" w14:textId="015A4AD5" w:rsidR="00DC20B3" w:rsidRPr="00DC20B3" w:rsidRDefault="004753FB" w:rsidP="00934F84">
      <w:pPr>
        <w:pStyle w:val="3-DierBalk"/>
      </w:pPr>
      <w:r>
        <w:t>1.1.1</w:t>
      </w:r>
      <w:r w:rsidR="00DC20B3" w:rsidRPr="00DC20B3">
        <w:t>. Alt Başlık</w:t>
      </w:r>
    </w:p>
    <w:p w14:paraId="3B8EDEB2" w14:textId="47C6CC3A" w:rsidR="00FE55BC" w:rsidRDefault="00DC20B3" w:rsidP="007E0624">
      <w:pPr>
        <w:pStyle w:val="1-Gvde"/>
      </w:pPr>
      <w:r w:rsidRPr="00DC20B3">
        <w:t>Alt başlık olması halinde başlıkların sadece ilk harfleri büyük harfle yazılmış olmalıdır. Alt başlık olması halinde başlıkların sadece ilk harfleri büyük harfle yazılmış olmalıdır.</w:t>
      </w:r>
    </w:p>
    <w:p w14:paraId="3095A650" w14:textId="77777777" w:rsidR="008140CF" w:rsidRDefault="008140CF" w:rsidP="007E0624">
      <w:pPr>
        <w:pStyle w:val="1-Gvde"/>
        <w:rPr>
          <w:rtl/>
        </w:rPr>
      </w:pPr>
    </w:p>
    <w:p w14:paraId="6020A0B8" w14:textId="7FF57829" w:rsidR="00DC20B3" w:rsidRPr="00DC20B3" w:rsidRDefault="004753FB" w:rsidP="00934F84">
      <w:pPr>
        <w:pStyle w:val="3-DierBalk"/>
      </w:pPr>
      <w:r>
        <w:t>1.1.</w:t>
      </w:r>
      <w:r w:rsidR="0086085C">
        <w:t>2</w:t>
      </w:r>
      <w:r w:rsidR="00DC20B3" w:rsidRPr="00DC20B3">
        <w:t>. Alt Başlık</w:t>
      </w:r>
    </w:p>
    <w:p w14:paraId="5EC2A6FB" w14:textId="77777777" w:rsidR="00DC20B3" w:rsidRPr="00DC20B3" w:rsidRDefault="00DC20B3" w:rsidP="00934F84">
      <w:pPr>
        <w:pStyle w:val="1-Gvde"/>
      </w:pPr>
      <w:r w:rsidRPr="00DC20B3">
        <w:t>Alt başlık olması halinde başlıkların sadece ilk harfleri büyük harfle yazılmış olmalıdır. Alt başlık olması halinde başlıkların sadece ilk harfleri büyük harfle yazılmış olmalıdır.</w:t>
      </w:r>
    </w:p>
    <w:p w14:paraId="58C319C4" w14:textId="56F37FBB" w:rsidR="00DC20B3" w:rsidRPr="00DC20B3" w:rsidRDefault="00DC20B3" w:rsidP="00934F84">
      <w:pPr>
        <w:pStyle w:val="1-Gvde"/>
      </w:pPr>
    </w:p>
    <w:p w14:paraId="4FC04F3E" w14:textId="77777777" w:rsidR="00DC20B3" w:rsidRPr="00DC20B3" w:rsidRDefault="00DC20B3" w:rsidP="00934F84">
      <w:pPr>
        <w:pStyle w:val="3-DierBalk"/>
      </w:pPr>
      <w:r w:rsidRPr="00DC20B3">
        <w:t>3. ARAŞTIRMA</w:t>
      </w:r>
    </w:p>
    <w:p w14:paraId="1FACCB9A" w14:textId="77777777" w:rsidR="00DC20B3" w:rsidRPr="00DC20B3" w:rsidRDefault="00DC20B3" w:rsidP="00934F84">
      <w:pPr>
        <w:pStyle w:val="1-Gvde"/>
      </w:pPr>
      <w:r w:rsidRPr="00DC20B3">
        <w:t>Bu başlık altında, araştırmanın konusu ve amacı, evreni ve örneklemi, sayıltıları ve yönteminden bahsedildikten sonra araştırma amacını test etmek için oluşturulan hipotezlere, araştırma sonucunda elde edilen verilerin güvenilirlik testi sonucuna ve araştırma bulgularına yer verilmiştir.</w:t>
      </w:r>
    </w:p>
    <w:p w14:paraId="430B90C3" w14:textId="77777777" w:rsidR="00DC20B3" w:rsidRPr="00DC20B3" w:rsidRDefault="00DC20B3" w:rsidP="00D8249F"/>
    <w:p w14:paraId="2DBD5D10" w14:textId="77777777" w:rsidR="00DC20B3" w:rsidRPr="00DC20B3" w:rsidRDefault="00DC20B3" w:rsidP="00934F84">
      <w:pPr>
        <w:pStyle w:val="3-DierBalk"/>
      </w:pPr>
      <w:r w:rsidRPr="00DC20B3">
        <w:t xml:space="preserve">3.1. Araştırmanın Konusu ve Amacı </w:t>
      </w:r>
      <w:r w:rsidRPr="00DC20B3">
        <w:rPr>
          <w:highlight w:val="cyan"/>
        </w:rPr>
        <w:t>(Bir Alt Başlıklar Büyük Harfle Başlamalı ve Sadece İlk Harfleri Büyük Olmalı)</w:t>
      </w:r>
    </w:p>
    <w:p w14:paraId="54A7E895" w14:textId="59CF5997" w:rsidR="00DC20B3" w:rsidRDefault="00DC20B3" w:rsidP="00934F84">
      <w:pPr>
        <w:pStyle w:val="1-Gvde"/>
      </w:pPr>
      <w:r w:rsidRPr="00DC20B3">
        <w:t>Başlıklar örnek olarak oluşturulmuştur. Yazar/yazarlar tarafından yeniden düzenlenebilir. Başlıklar örnek olarak oluşturulmuştur. Yazar/yazarlar tarafından yeniden düzenlenebilir. Başlıklar örnek olarak oluşturulmuştur. Yazar/yazarlar tarafından yeniden düzenlenebilir. Başlıklar örnek olarak oluşturulmuştur. Yazar/yazarlar tarafından yeniden düzenlenebilir.</w:t>
      </w:r>
    </w:p>
    <w:p w14:paraId="02ACE31B" w14:textId="77777777" w:rsidR="005C5040" w:rsidRPr="00DC20B3" w:rsidRDefault="005C5040" w:rsidP="00934F84">
      <w:pPr>
        <w:pStyle w:val="1-Gvde"/>
      </w:pPr>
    </w:p>
    <w:p w14:paraId="489277B1" w14:textId="77777777" w:rsidR="00DC20B3" w:rsidRPr="00DC20B3" w:rsidRDefault="00DC20B3" w:rsidP="00934F84">
      <w:pPr>
        <w:pStyle w:val="3-DierBalk"/>
      </w:pPr>
      <w:r w:rsidRPr="00DC20B3">
        <w:t>3.2. Araştırmanın Evreni ve Örneklemi</w:t>
      </w:r>
    </w:p>
    <w:p w14:paraId="3646C814" w14:textId="070FB23D" w:rsidR="00DC20B3" w:rsidRPr="00DC20B3" w:rsidRDefault="00DC20B3" w:rsidP="004753FB">
      <w:pPr>
        <w:pStyle w:val="1-Gvde"/>
      </w:pPr>
      <w:r w:rsidRPr="00DC20B3">
        <w:t xml:space="preserve">Başlıklar örnek olarak oluşturulmuştur. Yazar/yazarlar tarafından yeniden düzenlenebilir. Başlıklar örnek olarak oluşturulmuştur. Yazar/yazarlar tarafından yeniden düzenlenebilir. Başlıklar örnek olarak oluşturulmuştur. Yazar/yazarlar tarafından yeniden düzenlenebilir. Başlıklar örnek olarak oluşturulmuştur. Yazar/yazarlar tarafından yeniden </w:t>
      </w:r>
      <w:r w:rsidRPr="00DC20B3">
        <w:lastRenderedPageBreak/>
        <w:t>düzenlenebilir. Başlıklar örnek olarak oluşturulmuştur. Yazar/yazarlar tarafından yeniden düzenlenebilir. Başlıklar örnek olarak oluşturulmuştur. Yazar/yazarlar tarafından yeniden düzenlenebilir.</w:t>
      </w:r>
    </w:p>
    <w:p w14:paraId="54767E1B" w14:textId="77777777" w:rsidR="00DC20B3" w:rsidRPr="00DC20B3" w:rsidRDefault="00DC20B3" w:rsidP="00934F84">
      <w:pPr>
        <w:pStyle w:val="3-DierBalk"/>
      </w:pPr>
      <w:r w:rsidRPr="00DC20B3">
        <w:t xml:space="preserve">3.3. Araştırmanın Tanımlayıcı Sorularının Frekans ve Yüzde Analizleri </w:t>
      </w:r>
    </w:p>
    <w:p w14:paraId="60D0BFA7" w14:textId="77777777" w:rsidR="00DC20B3" w:rsidRPr="00DC20B3" w:rsidRDefault="00DC20B3" w:rsidP="00934F84">
      <w:pPr>
        <w:pStyle w:val="1-Gvde"/>
      </w:pPr>
      <w:r w:rsidRPr="00DC20B3">
        <w:rPr>
          <w:highlight w:val="cyan"/>
        </w:rPr>
        <w:t>(Bir Sonraki Alt Başlık Varsa 1. Numara ile Başlamalı ve Yine Sadece İlk Harfleri Büyük Olmalı)</w:t>
      </w:r>
    </w:p>
    <w:p w14:paraId="43554E72" w14:textId="77777777" w:rsidR="00DC20B3" w:rsidRPr="00DC20B3" w:rsidRDefault="00DC20B3" w:rsidP="00934F84">
      <w:pPr>
        <w:pStyle w:val="1-Gvde"/>
      </w:pPr>
      <w:r w:rsidRPr="00DC20B3">
        <w:t>Başlıklar örnek olarak oluşturulmuştur. Yazar/yazarlar tarafından yeniden düzenlenebilir. Başlıklar örnek olarak oluşturulmuştur. Yazar/yazarlar tarafından yeniden düzenlenebilir. Başlıklar örnek olarak oluşturulmuştur. Yazar/yazarlar tarafından yeniden düzenlenebilir. Başlıklar örnek olarak oluşturulmuştur. Yazar/yazarlar tarafından yeniden düzenlenebilir.</w:t>
      </w:r>
    </w:p>
    <w:p w14:paraId="3AAF5104" w14:textId="73D5FEB2" w:rsidR="00DC20B3" w:rsidRDefault="00DC20B3" w:rsidP="00934F84">
      <w:pPr>
        <w:pStyle w:val="1-Gvde"/>
      </w:pPr>
      <w:r w:rsidRPr="00DC20B3">
        <w:t>Tablolar örnek olarak oluşturulmuştur. Yazar/yazarlar tarafından yeniden düzenlenebilir</w:t>
      </w:r>
    </w:p>
    <w:p w14:paraId="7398D591" w14:textId="347DDA9B" w:rsidR="008140CF" w:rsidRDefault="008140CF" w:rsidP="00934F84">
      <w:pPr>
        <w:pStyle w:val="1-Gvde"/>
      </w:pPr>
    </w:p>
    <w:p w14:paraId="5B384001" w14:textId="5D55E337" w:rsidR="008140CF" w:rsidRDefault="008140CF" w:rsidP="008140CF">
      <w:pPr>
        <w:pStyle w:val="1-Gvde"/>
      </w:pPr>
      <w:r w:rsidRPr="008140CF">
        <w:rPr>
          <w:b/>
          <w:bCs/>
        </w:rPr>
        <w:t>Tablo 1</w:t>
      </w:r>
      <w:r>
        <w:t>. Arapça – Farsça Şiirler İçin Tablo Örneği</w:t>
      </w:r>
    </w:p>
    <w:p w14:paraId="6DB5FB2A" w14:textId="38C02008" w:rsidR="008140CF" w:rsidRDefault="008140CF" w:rsidP="00934F84">
      <w:pPr>
        <w:pStyle w:val="1-Gvde"/>
      </w:pPr>
    </w:p>
    <w:tbl>
      <w:tblPr>
        <w:tblW w:w="6804" w:type="dxa"/>
        <w:jc w:val="center"/>
        <w:tblLayout w:type="fixed"/>
        <w:tblLook w:val="04A0" w:firstRow="1" w:lastRow="0" w:firstColumn="1" w:lastColumn="0" w:noHBand="0" w:noVBand="1"/>
      </w:tblPr>
      <w:tblGrid>
        <w:gridCol w:w="3137"/>
        <w:gridCol w:w="236"/>
        <w:gridCol w:w="3431"/>
      </w:tblGrid>
      <w:tr w:rsidR="008140CF" w14:paraId="62182A8D" w14:textId="77777777" w:rsidTr="004024DE">
        <w:trPr>
          <w:trHeight w:hRule="exact" w:val="510"/>
          <w:jc w:val="center"/>
        </w:trPr>
        <w:tc>
          <w:tcPr>
            <w:tcW w:w="3137" w:type="dxa"/>
            <w:hideMark/>
          </w:tcPr>
          <w:p w14:paraId="4DACCA2B" w14:textId="77777777" w:rsidR="008140CF" w:rsidRDefault="008140CF" w:rsidP="004024DE">
            <w:pPr>
              <w:autoSpaceDE w:val="0"/>
              <w:autoSpaceDN w:val="0"/>
              <w:bidi/>
              <w:adjustRightInd w:val="0"/>
              <w:spacing w:line="400" w:lineRule="exact"/>
              <w:jc w:val="lowKashida"/>
              <w:rPr>
                <w:rFonts w:ascii="Book Antiqua" w:eastAsia="Times New Roman" w:hAnsi="Book Antiqua" w:cs="Traditional Arabic"/>
                <w:sz w:val="32"/>
                <w:szCs w:val="32"/>
                <w:lang w:eastAsia="tr-TR"/>
              </w:rPr>
            </w:pPr>
            <w:r>
              <w:rPr>
                <w:rFonts w:ascii="Book Antiqua" w:eastAsia="Times New Roman" w:hAnsi="Book Antiqua" w:cs="Traditional Arabic"/>
                <w:b/>
                <w:sz w:val="32"/>
                <w:szCs w:val="32"/>
                <w:rtl/>
                <w:lang w:eastAsia="tr-TR"/>
              </w:rPr>
              <w:t>وقَدْ أغْرَى بِهِ الشَّوْقُ والغَرام</w:t>
            </w:r>
            <w:r>
              <w:rPr>
                <w:rFonts w:ascii="Book Antiqua" w:eastAsia="Times New Roman" w:hAnsi="Book Antiqua" w:cs="Traditional Arabic"/>
                <w:b/>
                <w:sz w:val="32"/>
                <w:szCs w:val="32"/>
                <w:rtl/>
                <w:lang w:eastAsia="tr-TR"/>
              </w:rPr>
              <w:br/>
            </w:r>
            <w:r>
              <w:rPr>
                <w:rFonts w:ascii="Book Antiqua" w:eastAsia="Times New Roman" w:hAnsi="Book Antiqua" w:cs="Traditional Arabic"/>
                <w:b/>
                <w:sz w:val="32"/>
                <w:szCs w:val="32"/>
                <w:rtl/>
                <w:lang w:eastAsia="tr-TR"/>
              </w:rPr>
              <w:br/>
            </w:r>
          </w:p>
        </w:tc>
        <w:tc>
          <w:tcPr>
            <w:tcW w:w="236" w:type="dxa"/>
          </w:tcPr>
          <w:p w14:paraId="78D4B03B" w14:textId="77777777" w:rsidR="008140CF" w:rsidRDefault="008140CF" w:rsidP="004024DE">
            <w:pPr>
              <w:autoSpaceDE w:val="0"/>
              <w:autoSpaceDN w:val="0"/>
              <w:bidi/>
              <w:adjustRightInd w:val="0"/>
              <w:spacing w:line="400" w:lineRule="exact"/>
              <w:jc w:val="lowKashida"/>
              <w:rPr>
                <w:rFonts w:ascii="Book Antiqua" w:eastAsia="Times New Roman" w:hAnsi="Book Antiqua" w:cs="Traditional Arabic"/>
                <w:sz w:val="32"/>
                <w:szCs w:val="32"/>
                <w:rtl/>
                <w:lang w:eastAsia="tr-TR"/>
              </w:rPr>
            </w:pPr>
          </w:p>
        </w:tc>
        <w:tc>
          <w:tcPr>
            <w:tcW w:w="3431" w:type="dxa"/>
            <w:hideMark/>
          </w:tcPr>
          <w:p w14:paraId="1279B4C2" w14:textId="77777777" w:rsidR="008140CF" w:rsidRDefault="008140CF" w:rsidP="004024DE">
            <w:pPr>
              <w:autoSpaceDE w:val="0"/>
              <w:autoSpaceDN w:val="0"/>
              <w:bidi/>
              <w:adjustRightInd w:val="0"/>
              <w:spacing w:line="400" w:lineRule="exact"/>
              <w:jc w:val="lowKashida"/>
              <w:rPr>
                <w:rFonts w:ascii="Traditional Arabic" w:eastAsia="Times New Roman" w:hAnsi="Traditional Arabic" w:cs="Traditional Arabic"/>
                <w:sz w:val="32"/>
                <w:szCs w:val="32"/>
                <w:lang w:eastAsia="tr-TR"/>
              </w:rPr>
            </w:pPr>
            <w:r>
              <w:rPr>
                <w:rFonts w:ascii="Traditional Arabic" w:eastAsia="Times New Roman" w:hAnsi="Traditional Arabic" w:cs="Traditional Arabic"/>
                <w:b/>
                <w:sz w:val="32"/>
                <w:szCs w:val="32"/>
                <w:rtl/>
                <w:lang w:eastAsia="tr-TR"/>
              </w:rPr>
              <w:t>1- سَرَى والحُبُّ أَمْرٌ لا يُرام</w:t>
            </w:r>
            <w:r>
              <w:rPr>
                <w:rFonts w:ascii="Traditional Arabic" w:eastAsia="Times New Roman" w:hAnsi="Traditional Arabic" w:cs="Traditional Arabic"/>
                <w:b/>
                <w:sz w:val="32"/>
                <w:szCs w:val="32"/>
                <w:rtl/>
                <w:lang w:eastAsia="tr-TR"/>
              </w:rPr>
              <w:br/>
            </w:r>
            <w:r>
              <w:rPr>
                <w:rFonts w:ascii="Traditional Arabic" w:eastAsia="Times New Roman" w:hAnsi="Traditional Arabic" w:cs="Traditional Arabic"/>
                <w:b/>
                <w:sz w:val="32"/>
                <w:szCs w:val="32"/>
                <w:rtl/>
                <w:lang w:eastAsia="tr-TR"/>
              </w:rPr>
              <w:br/>
            </w:r>
          </w:p>
        </w:tc>
      </w:tr>
      <w:tr w:rsidR="008140CF" w14:paraId="3C7675DA" w14:textId="77777777" w:rsidTr="004024DE">
        <w:trPr>
          <w:trHeight w:hRule="exact" w:val="510"/>
          <w:jc w:val="center"/>
        </w:trPr>
        <w:tc>
          <w:tcPr>
            <w:tcW w:w="3137" w:type="dxa"/>
            <w:hideMark/>
          </w:tcPr>
          <w:p w14:paraId="54254647" w14:textId="77777777" w:rsidR="008140CF" w:rsidRDefault="008140CF" w:rsidP="004024DE">
            <w:pPr>
              <w:autoSpaceDE w:val="0"/>
              <w:autoSpaceDN w:val="0"/>
              <w:bidi/>
              <w:adjustRightInd w:val="0"/>
              <w:spacing w:line="400" w:lineRule="exact"/>
              <w:jc w:val="lowKashida"/>
              <w:rPr>
                <w:rFonts w:ascii="Book Antiqua" w:eastAsia="Times New Roman" w:hAnsi="Book Antiqua" w:cs="Traditional Arabic"/>
                <w:sz w:val="32"/>
                <w:szCs w:val="32"/>
                <w:rtl/>
                <w:lang w:eastAsia="tr-TR"/>
              </w:rPr>
            </w:pPr>
            <w:r>
              <w:rPr>
                <w:rFonts w:ascii="Book Antiqua" w:eastAsia="Times New Roman" w:hAnsi="Book Antiqua" w:cs="Traditional Arabic"/>
                <w:b/>
                <w:sz w:val="32"/>
                <w:szCs w:val="32"/>
                <w:rtl/>
                <w:lang w:eastAsia="tr-TR"/>
              </w:rPr>
              <w:t>اذا نَامَ الحَواديثُ لا تَنام</w:t>
            </w:r>
            <w:r>
              <w:rPr>
                <w:rFonts w:ascii="Book Antiqua" w:eastAsia="Times New Roman" w:hAnsi="Book Antiqua" w:cs="Traditional Arabic"/>
                <w:b/>
                <w:sz w:val="32"/>
                <w:szCs w:val="32"/>
                <w:rtl/>
                <w:lang w:eastAsia="tr-TR"/>
              </w:rPr>
              <w:br/>
            </w:r>
            <w:r>
              <w:rPr>
                <w:rFonts w:ascii="Book Antiqua" w:eastAsia="Times New Roman" w:hAnsi="Book Antiqua" w:cs="Traditional Arabic"/>
                <w:b/>
                <w:sz w:val="32"/>
                <w:szCs w:val="32"/>
                <w:rtl/>
                <w:lang w:eastAsia="tr-TR"/>
              </w:rPr>
              <w:br/>
            </w:r>
          </w:p>
        </w:tc>
        <w:tc>
          <w:tcPr>
            <w:tcW w:w="236" w:type="dxa"/>
          </w:tcPr>
          <w:p w14:paraId="3505F094" w14:textId="77777777" w:rsidR="008140CF" w:rsidRDefault="008140CF" w:rsidP="004024DE">
            <w:pPr>
              <w:autoSpaceDE w:val="0"/>
              <w:autoSpaceDN w:val="0"/>
              <w:bidi/>
              <w:adjustRightInd w:val="0"/>
              <w:spacing w:line="400" w:lineRule="exact"/>
              <w:jc w:val="lowKashida"/>
              <w:rPr>
                <w:rFonts w:ascii="Book Antiqua" w:eastAsia="Times New Roman" w:hAnsi="Book Antiqua" w:cs="Traditional Arabic"/>
                <w:sz w:val="32"/>
                <w:szCs w:val="32"/>
                <w:rtl/>
                <w:lang w:eastAsia="tr-TR"/>
              </w:rPr>
            </w:pPr>
          </w:p>
        </w:tc>
        <w:tc>
          <w:tcPr>
            <w:tcW w:w="3431" w:type="dxa"/>
            <w:hideMark/>
          </w:tcPr>
          <w:p w14:paraId="3FEB2EFD" w14:textId="77777777" w:rsidR="008140CF" w:rsidRDefault="008140CF" w:rsidP="004024DE">
            <w:pPr>
              <w:autoSpaceDE w:val="0"/>
              <w:autoSpaceDN w:val="0"/>
              <w:bidi/>
              <w:adjustRightInd w:val="0"/>
              <w:spacing w:line="400" w:lineRule="exact"/>
              <w:jc w:val="lowKashida"/>
              <w:rPr>
                <w:rFonts w:ascii="Traditional Arabic" w:eastAsia="Times New Roman" w:hAnsi="Traditional Arabic" w:cs="Traditional Arabic"/>
                <w:sz w:val="32"/>
                <w:szCs w:val="32"/>
                <w:lang w:eastAsia="tr-TR"/>
              </w:rPr>
            </w:pPr>
            <w:r>
              <w:rPr>
                <w:rFonts w:ascii="Traditional Arabic" w:eastAsia="Times New Roman" w:hAnsi="Traditional Arabic" w:cs="Traditional Arabic"/>
                <w:b/>
                <w:sz w:val="32"/>
                <w:szCs w:val="32"/>
                <w:rtl/>
                <w:lang w:eastAsia="tr-TR"/>
              </w:rPr>
              <w:t>2- وأغْفَى أهْلُها إلاّ وُشاة</w:t>
            </w:r>
            <w:r>
              <w:rPr>
                <w:rFonts w:ascii="Traditional Arabic" w:eastAsia="Times New Roman" w:hAnsi="Traditional Arabic" w:cs="Traditional Arabic"/>
                <w:b/>
                <w:sz w:val="32"/>
                <w:szCs w:val="32"/>
                <w:rtl/>
                <w:lang w:eastAsia="tr-TR"/>
              </w:rPr>
              <w:br/>
            </w:r>
            <w:r>
              <w:rPr>
                <w:rFonts w:ascii="Traditional Arabic" w:eastAsia="Times New Roman" w:hAnsi="Traditional Arabic" w:cs="Traditional Arabic"/>
                <w:b/>
                <w:sz w:val="32"/>
                <w:szCs w:val="32"/>
                <w:rtl/>
                <w:lang w:eastAsia="tr-TR"/>
              </w:rPr>
              <w:br/>
            </w:r>
          </w:p>
        </w:tc>
      </w:tr>
    </w:tbl>
    <w:p w14:paraId="3D999D76" w14:textId="77777777" w:rsidR="008140CF" w:rsidRPr="00DC20B3" w:rsidRDefault="008140CF" w:rsidP="00934F84">
      <w:pPr>
        <w:pStyle w:val="1-Gvde"/>
      </w:pPr>
    </w:p>
    <w:p w14:paraId="603E826E" w14:textId="77777777" w:rsidR="005C5040" w:rsidRPr="00DC20B3" w:rsidRDefault="005C5040" w:rsidP="00D8249F"/>
    <w:p w14:paraId="6140DABE" w14:textId="357E91FD" w:rsidR="00DC20B3" w:rsidRPr="00DC20B3" w:rsidRDefault="00DC20B3" w:rsidP="008140CF">
      <w:r w:rsidRPr="00DC20B3">
        <w:rPr>
          <w:b/>
        </w:rPr>
        <w:t xml:space="preserve">Tablo </w:t>
      </w:r>
      <w:r w:rsidR="008140CF">
        <w:rPr>
          <w:b/>
        </w:rPr>
        <w:t>2</w:t>
      </w:r>
      <w:r w:rsidRPr="00DC20B3">
        <w:rPr>
          <w:b/>
        </w:rPr>
        <w:t>.</w:t>
      </w:r>
      <w:r w:rsidRPr="00DC20B3">
        <w:t xml:space="preserve"> Genel Bilgiler Bölümüne İlişkin Tanımlayıcı İstatistikler </w:t>
      </w:r>
      <w:r w:rsidRPr="00DC20B3">
        <w:rPr>
          <w:highlight w:val="yellow"/>
        </w:rPr>
        <w:t>(</w:t>
      </w:r>
      <w:r w:rsidR="00724B33">
        <w:rPr>
          <w:highlight w:val="yellow"/>
        </w:rPr>
        <w:t>Cambria</w:t>
      </w:r>
      <w:r w:rsidRPr="00DC20B3">
        <w:rPr>
          <w:highlight w:val="yellow"/>
        </w:rPr>
        <w:t xml:space="preserve"> 10 PUNTO)</w:t>
      </w:r>
    </w:p>
    <w:p w14:paraId="10148DDB" w14:textId="16A9C62D" w:rsidR="00DC20B3" w:rsidRPr="00DC20B3" w:rsidRDefault="00DC20B3" w:rsidP="00D8249F">
      <w:pPr>
        <w:rPr>
          <w:highlight w:val="cyan"/>
        </w:rPr>
      </w:pPr>
      <w:r w:rsidRPr="00DC20B3">
        <w:rPr>
          <w:highlight w:val="cyan"/>
        </w:rPr>
        <w:t xml:space="preserve">(Tablo Açıklamaları Tablonun Üstünde ve Sadece İlk Harfleri Büyük Olmalı) </w:t>
      </w:r>
      <w:r w:rsidRPr="00DC20B3">
        <w:rPr>
          <w:highlight w:val="yellow"/>
        </w:rPr>
        <w:t>(</w:t>
      </w:r>
      <w:r w:rsidR="00724B33">
        <w:rPr>
          <w:highlight w:val="yellow"/>
        </w:rPr>
        <w:t>Cambria</w:t>
      </w:r>
      <w:r w:rsidR="00724B33" w:rsidRPr="00DC20B3">
        <w:rPr>
          <w:highlight w:val="yellow"/>
        </w:rPr>
        <w:t xml:space="preserve"> </w:t>
      </w:r>
      <w:r w:rsidRPr="00DC20B3">
        <w:rPr>
          <w:highlight w:val="yellow"/>
        </w:rPr>
        <w:t xml:space="preserve">10 PUNTO </w:t>
      </w:r>
      <w:r w:rsidRPr="00DC20B3">
        <w:rPr>
          <w:highlight w:val="yellow"/>
          <w:u w:val="single"/>
        </w:rPr>
        <w:t xml:space="preserve">(TABLO İÇİ </w:t>
      </w:r>
      <w:r w:rsidR="00724B33">
        <w:rPr>
          <w:highlight w:val="yellow"/>
        </w:rPr>
        <w:t>Cambria</w:t>
      </w:r>
      <w:r w:rsidR="00724B33" w:rsidRPr="00DC20B3">
        <w:rPr>
          <w:highlight w:val="yellow"/>
        </w:rPr>
        <w:t xml:space="preserve"> </w:t>
      </w:r>
      <w:r w:rsidRPr="00DC20B3">
        <w:rPr>
          <w:highlight w:val="yellow"/>
        </w:rPr>
        <w:t>10 PUNTO)</w:t>
      </w:r>
    </w:p>
    <w:tbl>
      <w:tblPr>
        <w:tblW w:w="5024" w:type="pct"/>
        <w:jc w:val="center"/>
        <w:tblCellMar>
          <w:left w:w="0" w:type="dxa"/>
          <w:right w:w="0" w:type="dxa"/>
        </w:tblCellMar>
        <w:tblLook w:val="0000" w:firstRow="0" w:lastRow="0" w:firstColumn="0" w:lastColumn="0" w:noHBand="0" w:noVBand="0"/>
      </w:tblPr>
      <w:tblGrid>
        <w:gridCol w:w="2145"/>
        <w:gridCol w:w="2603"/>
        <w:gridCol w:w="1637"/>
        <w:gridCol w:w="2160"/>
      </w:tblGrid>
      <w:tr w:rsidR="00DC20B3" w:rsidRPr="00DC20B3" w14:paraId="1B590845" w14:textId="77777777" w:rsidTr="002D4D95">
        <w:trPr>
          <w:cantSplit/>
          <w:trHeight w:val="410"/>
          <w:tblHeader/>
          <w:jc w:val="center"/>
        </w:trPr>
        <w:tc>
          <w:tcPr>
            <w:tcW w:w="1255" w:type="pct"/>
            <w:tcBorders>
              <w:top w:val="single" w:sz="12" w:space="0" w:color="auto"/>
              <w:bottom w:val="single" w:sz="12" w:space="0" w:color="auto"/>
            </w:tcBorders>
            <w:shd w:val="clear" w:color="auto" w:fill="auto"/>
            <w:vAlign w:val="center"/>
          </w:tcPr>
          <w:p w14:paraId="7F92D46F" w14:textId="77777777" w:rsidR="00DC20B3" w:rsidRPr="00DC20B3" w:rsidRDefault="00DC20B3" w:rsidP="00D8249F">
            <w:r w:rsidRPr="00DC20B3">
              <w:t>Bilgiler</w:t>
            </w:r>
          </w:p>
        </w:tc>
        <w:tc>
          <w:tcPr>
            <w:tcW w:w="1523" w:type="pct"/>
            <w:tcBorders>
              <w:top w:val="single" w:sz="12" w:space="0" w:color="auto"/>
              <w:bottom w:val="single" w:sz="12" w:space="0" w:color="auto"/>
            </w:tcBorders>
            <w:shd w:val="clear" w:color="auto" w:fill="auto"/>
            <w:vAlign w:val="center"/>
          </w:tcPr>
          <w:p w14:paraId="3EECAA46" w14:textId="77777777" w:rsidR="00DC20B3" w:rsidRPr="00DC20B3" w:rsidRDefault="00DC20B3" w:rsidP="00D8249F">
            <w:r w:rsidRPr="00DC20B3">
              <w:t>Gruplar</w:t>
            </w:r>
          </w:p>
        </w:tc>
        <w:tc>
          <w:tcPr>
            <w:tcW w:w="958" w:type="pct"/>
            <w:tcBorders>
              <w:top w:val="single" w:sz="12" w:space="0" w:color="auto"/>
              <w:bottom w:val="single" w:sz="12" w:space="0" w:color="auto"/>
            </w:tcBorders>
            <w:shd w:val="clear" w:color="auto" w:fill="auto"/>
            <w:vAlign w:val="center"/>
          </w:tcPr>
          <w:p w14:paraId="184D1454" w14:textId="77777777" w:rsidR="00DC20B3" w:rsidRPr="00DC20B3" w:rsidRDefault="00DC20B3" w:rsidP="00D8249F">
            <w:r w:rsidRPr="00DC20B3">
              <w:t>Sayı</w:t>
            </w:r>
          </w:p>
        </w:tc>
        <w:tc>
          <w:tcPr>
            <w:tcW w:w="1264" w:type="pct"/>
            <w:tcBorders>
              <w:top w:val="single" w:sz="12" w:space="0" w:color="auto"/>
              <w:bottom w:val="single" w:sz="12" w:space="0" w:color="auto"/>
            </w:tcBorders>
            <w:shd w:val="clear" w:color="auto" w:fill="auto"/>
            <w:vAlign w:val="center"/>
          </w:tcPr>
          <w:p w14:paraId="60118646" w14:textId="77777777" w:rsidR="00DC20B3" w:rsidRPr="00DC20B3" w:rsidRDefault="00DC20B3" w:rsidP="00D8249F">
            <w:r w:rsidRPr="00DC20B3">
              <w:t>Yüzde</w:t>
            </w:r>
          </w:p>
        </w:tc>
      </w:tr>
      <w:tr w:rsidR="00DC20B3" w:rsidRPr="00DC20B3" w14:paraId="7884F624" w14:textId="77777777" w:rsidTr="002D4D95">
        <w:trPr>
          <w:cantSplit/>
          <w:trHeight w:val="166"/>
          <w:tblHeader/>
          <w:jc w:val="center"/>
        </w:trPr>
        <w:tc>
          <w:tcPr>
            <w:tcW w:w="1255" w:type="pct"/>
            <w:vMerge w:val="restart"/>
            <w:tcBorders>
              <w:top w:val="single" w:sz="12" w:space="0" w:color="auto"/>
            </w:tcBorders>
            <w:shd w:val="clear" w:color="auto" w:fill="auto"/>
            <w:vAlign w:val="center"/>
          </w:tcPr>
          <w:p w14:paraId="419EF491" w14:textId="77777777" w:rsidR="00DC20B3" w:rsidRPr="00DC20B3" w:rsidRDefault="00DC20B3" w:rsidP="00D8249F">
            <w:pPr>
              <w:rPr>
                <w:color w:val="000000"/>
              </w:rPr>
            </w:pPr>
            <w:r w:rsidRPr="00DC20B3">
              <w:t>Aaaaa</w:t>
            </w:r>
          </w:p>
        </w:tc>
        <w:tc>
          <w:tcPr>
            <w:tcW w:w="1523" w:type="pct"/>
            <w:tcBorders>
              <w:top w:val="single" w:sz="12" w:space="0" w:color="auto"/>
            </w:tcBorders>
            <w:shd w:val="clear" w:color="auto" w:fill="auto"/>
          </w:tcPr>
          <w:p w14:paraId="0A192CAE" w14:textId="77777777" w:rsidR="00DC20B3" w:rsidRPr="00DC20B3" w:rsidRDefault="00DC20B3" w:rsidP="00D8249F">
            <w:r w:rsidRPr="00DC20B3">
              <w:t>Aaaa</w:t>
            </w:r>
          </w:p>
        </w:tc>
        <w:tc>
          <w:tcPr>
            <w:tcW w:w="958" w:type="pct"/>
            <w:tcBorders>
              <w:top w:val="single" w:sz="12" w:space="0" w:color="auto"/>
            </w:tcBorders>
            <w:shd w:val="clear" w:color="auto" w:fill="auto"/>
          </w:tcPr>
          <w:p w14:paraId="02D3C610" w14:textId="77777777" w:rsidR="00DC20B3" w:rsidRPr="00DC20B3" w:rsidRDefault="00DC20B3" w:rsidP="00D8249F">
            <w:r w:rsidRPr="00DC20B3">
              <w:t>25</w:t>
            </w:r>
          </w:p>
        </w:tc>
        <w:tc>
          <w:tcPr>
            <w:tcW w:w="1264" w:type="pct"/>
            <w:tcBorders>
              <w:top w:val="single" w:sz="12" w:space="0" w:color="auto"/>
            </w:tcBorders>
            <w:shd w:val="clear" w:color="auto" w:fill="auto"/>
          </w:tcPr>
          <w:p w14:paraId="116205CB" w14:textId="77777777" w:rsidR="00DC20B3" w:rsidRPr="00DC20B3" w:rsidRDefault="00DC20B3" w:rsidP="00D8249F">
            <w:r w:rsidRPr="00DC20B3">
              <w:t>25</w:t>
            </w:r>
          </w:p>
        </w:tc>
      </w:tr>
      <w:tr w:rsidR="00DC20B3" w:rsidRPr="00DC20B3" w14:paraId="1B0CE17C" w14:textId="77777777" w:rsidTr="002D4D95">
        <w:trPr>
          <w:cantSplit/>
          <w:trHeight w:val="130"/>
          <w:tblHeader/>
          <w:jc w:val="center"/>
        </w:trPr>
        <w:tc>
          <w:tcPr>
            <w:tcW w:w="1255" w:type="pct"/>
            <w:vMerge/>
            <w:shd w:val="clear" w:color="auto" w:fill="auto"/>
          </w:tcPr>
          <w:p w14:paraId="1FE3B92B" w14:textId="77777777" w:rsidR="00DC20B3" w:rsidRPr="00DC20B3" w:rsidRDefault="00DC20B3" w:rsidP="00D8249F"/>
        </w:tc>
        <w:tc>
          <w:tcPr>
            <w:tcW w:w="1523" w:type="pct"/>
            <w:shd w:val="clear" w:color="auto" w:fill="auto"/>
          </w:tcPr>
          <w:p w14:paraId="7E436449" w14:textId="77777777" w:rsidR="00DC20B3" w:rsidRPr="00DC20B3" w:rsidRDefault="00DC20B3" w:rsidP="00D8249F">
            <w:r w:rsidRPr="00DC20B3">
              <w:t>Aaaa</w:t>
            </w:r>
          </w:p>
        </w:tc>
        <w:tc>
          <w:tcPr>
            <w:tcW w:w="958" w:type="pct"/>
            <w:shd w:val="clear" w:color="auto" w:fill="auto"/>
          </w:tcPr>
          <w:p w14:paraId="7A6B312A" w14:textId="77777777" w:rsidR="00DC20B3" w:rsidRPr="00DC20B3" w:rsidRDefault="00DC20B3" w:rsidP="00D8249F">
            <w:r w:rsidRPr="00DC20B3">
              <w:t>50</w:t>
            </w:r>
          </w:p>
        </w:tc>
        <w:tc>
          <w:tcPr>
            <w:tcW w:w="1264" w:type="pct"/>
            <w:shd w:val="clear" w:color="auto" w:fill="auto"/>
          </w:tcPr>
          <w:p w14:paraId="7D4A00C8" w14:textId="77777777" w:rsidR="00DC20B3" w:rsidRPr="00DC20B3" w:rsidRDefault="00DC20B3" w:rsidP="00D8249F">
            <w:r w:rsidRPr="00DC20B3">
              <w:t>50</w:t>
            </w:r>
          </w:p>
        </w:tc>
      </w:tr>
      <w:tr w:rsidR="00DC20B3" w:rsidRPr="00DC20B3" w14:paraId="3AA7353D" w14:textId="77777777" w:rsidTr="002D4D95">
        <w:trPr>
          <w:cantSplit/>
          <w:trHeight w:val="130"/>
          <w:jc w:val="center"/>
        </w:trPr>
        <w:tc>
          <w:tcPr>
            <w:tcW w:w="1255" w:type="pct"/>
            <w:vMerge/>
            <w:tcBorders>
              <w:bottom w:val="single" w:sz="4" w:space="0" w:color="auto"/>
            </w:tcBorders>
            <w:shd w:val="clear" w:color="auto" w:fill="auto"/>
          </w:tcPr>
          <w:p w14:paraId="58330A04" w14:textId="77777777" w:rsidR="00DC20B3" w:rsidRPr="00DC20B3" w:rsidRDefault="00DC20B3" w:rsidP="00D8249F"/>
        </w:tc>
        <w:tc>
          <w:tcPr>
            <w:tcW w:w="1523" w:type="pct"/>
            <w:tcBorders>
              <w:bottom w:val="single" w:sz="4" w:space="0" w:color="auto"/>
            </w:tcBorders>
            <w:shd w:val="clear" w:color="auto" w:fill="auto"/>
          </w:tcPr>
          <w:p w14:paraId="39142F98" w14:textId="77777777" w:rsidR="00DC20B3" w:rsidRPr="00DC20B3" w:rsidRDefault="00DC20B3" w:rsidP="00D8249F">
            <w:pPr>
              <w:rPr>
                <w:b/>
              </w:rPr>
            </w:pPr>
            <w:r w:rsidRPr="00DC20B3">
              <w:t>Aaaa</w:t>
            </w:r>
          </w:p>
        </w:tc>
        <w:tc>
          <w:tcPr>
            <w:tcW w:w="958" w:type="pct"/>
            <w:tcBorders>
              <w:bottom w:val="single" w:sz="4" w:space="0" w:color="auto"/>
            </w:tcBorders>
            <w:shd w:val="clear" w:color="auto" w:fill="auto"/>
          </w:tcPr>
          <w:p w14:paraId="5672A286" w14:textId="77777777" w:rsidR="00DC20B3" w:rsidRPr="00DC20B3" w:rsidRDefault="00DC20B3" w:rsidP="00D8249F">
            <w:pPr>
              <w:rPr>
                <w:b/>
              </w:rPr>
            </w:pPr>
            <w:r w:rsidRPr="00DC20B3">
              <w:t>25</w:t>
            </w:r>
          </w:p>
        </w:tc>
        <w:tc>
          <w:tcPr>
            <w:tcW w:w="1264" w:type="pct"/>
            <w:tcBorders>
              <w:bottom w:val="single" w:sz="4" w:space="0" w:color="auto"/>
            </w:tcBorders>
            <w:shd w:val="clear" w:color="auto" w:fill="auto"/>
          </w:tcPr>
          <w:p w14:paraId="06D1D363" w14:textId="77777777" w:rsidR="00DC20B3" w:rsidRPr="00DC20B3" w:rsidRDefault="00DC20B3" w:rsidP="00D8249F">
            <w:pPr>
              <w:rPr>
                <w:b/>
              </w:rPr>
            </w:pPr>
            <w:r w:rsidRPr="00DC20B3">
              <w:t>25</w:t>
            </w:r>
          </w:p>
        </w:tc>
      </w:tr>
      <w:tr w:rsidR="00DC20B3" w:rsidRPr="00DC20B3" w14:paraId="291583A2" w14:textId="77777777" w:rsidTr="002D4D95">
        <w:trPr>
          <w:cantSplit/>
          <w:trHeight w:val="130"/>
          <w:jc w:val="center"/>
        </w:trPr>
        <w:tc>
          <w:tcPr>
            <w:tcW w:w="1255" w:type="pct"/>
            <w:vMerge w:val="restart"/>
            <w:tcBorders>
              <w:top w:val="single" w:sz="4" w:space="0" w:color="auto"/>
            </w:tcBorders>
            <w:shd w:val="clear" w:color="auto" w:fill="auto"/>
            <w:vAlign w:val="center"/>
          </w:tcPr>
          <w:p w14:paraId="3BB22872" w14:textId="77777777" w:rsidR="00DC20B3" w:rsidRPr="00DC20B3" w:rsidRDefault="00DC20B3" w:rsidP="00D8249F">
            <w:r w:rsidRPr="00DC20B3">
              <w:t>Bbbbb</w:t>
            </w:r>
          </w:p>
        </w:tc>
        <w:tc>
          <w:tcPr>
            <w:tcW w:w="1523" w:type="pct"/>
            <w:tcBorders>
              <w:top w:val="single" w:sz="4" w:space="0" w:color="auto"/>
            </w:tcBorders>
            <w:shd w:val="clear" w:color="auto" w:fill="auto"/>
          </w:tcPr>
          <w:p w14:paraId="3CC67B99" w14:textId="77777777" w:rsidR="00DC20B3" w:rsidRPr="00DC20B3" w:rsidRDefault="00DC20B3" w:rsidP="00D8249F">
            <w:r w:rsidRPr="00DC20B3">
              <w:t>Bbbbb</w:t>
            </w:r>
          </w:p>
        </w:tc>
        <w:tc>
          <w:tcPr>
            <w:tcW w:w="958" w:type="pct"/>
            <w:tcBorders>
              <w:top w:val="single" w:sz="4" w:space="0" w:color="auto"/>
            </w:tcBorders>
            <w:shd w:val="clear" w:color="auto" w:fill="auto"/>
          </w:tcPr>
          <w:p w14:paraId="258082C9" w14:textId="77777777" w:rsidR="00DC20B3" w:rsidRPr="00DC20B3" w:rsidRDefault="00DC20B3" w:rsidP="00D8249F">
            <w:r w:rsidRPr="00DC20B3">
              <w:t>120</w:t>
            </w:r>
          </w:p>
        </w:tc>
        <w:tc>
          <w:tcPr>
            <w:tcW w:w="1264" w:type="pct"/>
            <w:tcBorders>
              <w:top w:val="single" w:sz="4" w:space="0" w:color="auto"/>
            </w:tcBorders>
            <w:shd w:val="clear" w:color="auto" w:fill="auto"/>
          </w:tcPr>
          <w:p w14:paraId="4E262991" w14:textId="77777777" w:rsidR="00DC20B3" w:rsidRPr="00DC20B3" w:rsidRDefault="00DC20B3" w:rsidP="00D8249F">
            <w:r w:rsidRPr="00DC20B3">
              <w:t>16,5</w:t>
            </w:r>
          </w:p>
        </w:tc>
      </w:tr>
      <w:tr w:rsidR="00DC20B3" w:rsidRPr="00DC20B3" w14:paraId="751FACB9" w14:textId="77777777" w:rsidTr="002D4D95">
        <w:trPr>
          <w:cantSplit/>
          <w:trHeight w:val="130"/>
          <w:jc w:val="center"/>
        </w:trPr>
        <w:tc>
          <w:tcPr>
            <w:tcW w:w="1255" w:type="pct"/>
            <w:vMerge/>
            <w:shd w:val="clear" w:color="auto" w:fill="auto"/>
          </w:tcPr>
          <w:p w14:paraId="39679D2B" w14:textId="77777777" w:rsidR="00DC20B3" w:rsidRPr="00DC20B3" w:rsidRDefault="00DC20B3" w:rsidP="00D8249F"/>
        </w:tc>
        <w:tc>
          <w:tcPr>
            <w:tcW w:w="1523" w:type="pct"/>
            <w:shd w:val="clear" w:color="auto" w:fill="auto"/>
          </w:tcPr>
          <w:p w14:paraId="570540C1" w14:textId="77777777" w:rsidR="00DC20B3" w:rsidRPr="00DC20B3" w:rsidRDefault="00DC20B3" w:rsidP="00D8249F">
            <w:r w:rsidRPr="00DC20B3">
              <w:t>Bbbbb</w:t>
            </w:r>
          </w:p>
        </w:tc>
        <w:tc>
          <w:tcPr>
            <w:tcW w:w="958" w:type="pct"/>
            <w:shd w:val="clear" w:color="auto" w:fill="auto"/>
          </w:tcPr>
          <w:p w14:paraId="7F92068C" w14:textId="77777777" w:rsidR="00DC20B3" w:rsidRPr="00DC20B3" w:rsidRDefault="00DC20B3" w:rsidP="00D8249F">
            <w:r w:rsidRPr="00DC20B3">
              <w:t>94</w:t>
            </w:r>
          </w:p>
        </w:tc>
        <w:tc>
          <w:tcPr>
            <w:tcW w:w="1264" w:type="pct"/>
            <w:shd w:val="clear" w:color="auto" w:fill="auto"/>
          </w:tcPr>
          <w:p w14:paraId="20123248" w14:textId="77777777" w:rsidR="00DC20B3" w:rsidRPr="00DC20B3" w:rsidRDefault="00DC20B3" w:rsidP="00D8249F">
            <w:r w:rsidRPr="00DC20B3">
              <w:t>12,9</w:t>
            </w:r>
          </w:p>
        </w:tc>
      </w:tr>
      <w:tr w:rsidR="00DC20B3" w:rsidRPr="00DC20B3" w14:paraId="5EA38419" w14:textId="77777777" w:rsidTr="002D4D95">
        <w:trPr>
          <w:cantSplit/>
          <w:trHeight w:val="130"/>
          <w:jc w:val="center"/>
        </w:trPr>
        <w:tc>
          <w:tcPr>
            <w:tcW w:w="1255" w:type="pct"/>
            <w:vMerge/>
            <w:shd w:val="clear" w:color="auto" w:fill="auto"/>
          </w:tcPr>
          <w:p w14:paraId="5B323ABA" w14:textId="77777777" w:rsidR="00DC20B3" w:rsidRPr="00DC20B3" w:rsidRDefault="00DC20B3" w:rsidP="00D8249F"/>
        </w:tc>
        <w:tc>
          <w:tcPr>
            <w:tcW w:w="1523" w:type="pct"/>
            <w:shd w:val="clear" w:color="auto" w:fill="auto"/>
          </w:tcPr>
          <w:p w14:paraId="3103E5C9" w14:textId="77777777" w:rsidR="00DC20B3" w:rsidRPr="00DC20B3" w:rsidRDefault="00DC20B3" w:rsidP="00D8249F">
            <w:r w:rsidRPr="00DC20B3">
              <w:t>Bbbbb</w:t>
            </w:r>
          </w:p>
        </w:tc>
        <w:tc>
          <w:tcPr>
            <w:tcW w:w="958" w:type="pct"/>
            <w:shd w:val="clear" w:color="auto" w:fill="auto"/>
          </w:tcPr>
          <w:p w14:paraId="7D931F4A" w14:textId="77777777" w:rsidR="00DC20B3" w:rsidRPr="00DC20B3" w:rsidRDefault="00DC20B3" w:rsidP="00D8249F">
            <w:r w:rsidRPr="00DC20B3">
              <w:t>106</w:t>
            </w:r>
          </w:p>
        </w:tc>
        <w:tc>
          <w:tcPr>
            <w:tcW w:w="1264" w:type="pct"/>
            <w:shd w:val="clear" w:color="auto" w:fill="auto"/>
          </w:tcPr>
          <w:p w14:paraId="102460D5" w14:textId="77777777" w:rsidR="00DC20B3" w:rsidRPr="00DC20B3" w:rsidRDefault="00DC20B3" w:rsidP="00D8249F">
            <w:r w:rsidRPr="00DC20B3">
              <w:t>14,5</w:t>
            </w:r>
          </w:p>
        </w:tc>
      </w:tr>
      <w:tr w:rsidR="00DC20B3" w:rsidRPr="00DC20B3" w14:paraId="2BB744F2" w14:textId="77777777" w:rsidTr="002D4D95">
        <w:trPr>
          <w:cantSplit/>
          <w:trHeight w:val="130"/>
          <w:jc w:val="center"/>
        </w:trPr>
        <w:tc>
          <w:tcPr>
            <w:tcW w:w="1255" w:type="pct"/>
            <w:vMerge/>
            <w:shd w:val="clear" w:color="auto" w:fill="auto"/>
          </w:tcPr>
          <w:p w14:paraId="420FA02E" w14:textId="77777777" w:rsidR="00DC20B3" w:rsidRPr="00DC20B3" w:rsidRDefault="00DC20B3" w:rsidP="00D8249F"/>
        </w:tc>
        <w:tc>
          <w:tcPr>
            <w:tcW w:w="1523" w:type="pct"/>
            <w:shd w:val="clear" w:color="auto" w:fill="auto"/>
          </w:tcPr>
          <w:p w14:paraId="6C80CA2B" w14:textId="77777777" w:rsidR="00DC20B3" w:rsidRPr="00DC20B3" w:rsidRDefault="00DC20B3" w:rsidP="00D8249F">
            <w:r w:rsidRPr="00DC20B3">
              <w:t>Bbbbb</w:t>
            </w:r>
          </w:p>
        </w:tc>
        <w:tc>
          <w:tcPr>
            <w:tcW w:w="958" w:type="pct"/>
            <w:shd w:val="clear" w:color="auto" w:fill="auto"/>
          </w:tcPr>
          <w:p w14:paraId="23D8BC13" w14:textId="77777777" w:rsidR="00DC20B3" w:rsidRPr="00DC20B3" w:rsidRDefault="00DC20B3" w:rsidP="00D8249F">
            <w:r w:rsidRPr="00DC20B3">
              <w:t>105</w:t>
            </w:r>
          </w:p>
        </w:tc>
        <w:tc>
          <w:tcPr>
            <w:tcW w:w="1264" w:type="pct"/>
            <w:shd w:val="clear" w:color="auto" w:fill="auto"/>
          </w:tcPr>
          <w:p w14:paraId="4CB3E078" w14:textId="77777777" w:rsidR="00DC20B3" w:rsidRPr="00DC20B3" w:rsidRDefault="00DC20B3" w:rsidP="00D8249F">
            <w:r w:rsidRPr="00DC20B3">
              <w:t>14,4</w:t>
            </w:r>
          </w:p>
        </w:tc>
      </w:tr>
      <w:tr w:rsidR="00DC20B3" w:rsidRPr="00DC20B3" w14:paraId="6C580A66" w14:textId="77777777" w:rsidTr="002D4D95">
        <w:trPr>
          <w:cantSplit/>
          <w:trHeight w:val="329"/>
          <w:jc w:val="center"/>
        </w:trPr>
        <w:tc>
          <w:tcPr>
            <w:tcW w:w="1255" w:type="pct"/>
            <w:vMerge/>
            <w:shd w:val="clear" w:color="auto" w:fill="auto"/>
          </w:tcPr>
          <w:p w14:paraId="30DCBA3A" w14:textId="77777777" w:rsidR="00DC20B3" w:rsidRPr="00DC20B3" w:rsidRDefault="00DC20B3" w:rsidP="00D8249F"/>
        </w:tc>
        <w:tc>
          <w:tcPr>
            <w:tcW w:w="1523" w:type="pct"/>
            <w:shd w:val="clear" w:color="auto" w:fill="auto"/>
          </w:tcPr>
          <w:p w14:paraId="1EE11365" w14:textId="77777777" w:rsidR="00DC20B3" w:rsidRPr="00DC20B3" w:rsidRDefault="00DC20B3" w:rsidP="00D8249F">
            <w:r w:rsidRPr="00DC20B3">
              <w:t>Bbbbb</w:t>
            </w:r>
          </w:p>
        </w:tc>
        <w:tc>
          <w:tcPr>
            <w:tcW w:w="958" w:type="pct"/>
            <w:shd w:val="clear" w:color="auto" w:fill="auto"/>
          </w:tcPr>
          <w:p w14:paraId="3BB1D8BE" w14:textId="77777777" w:rsidR="00DC20B3" w:rsidRPr="00DC20B3" w:rsidRDefault="00DC20B3" w:rsidP="00D8249F">
            <w:r w:rsidRPr="00DC20B3">
              <w:t>91</w:t>
            </w:r>
          </w:p>
        </w:tc>
        <w:tc>
          <w:tcPr>
            <w:tcW w:w="1264" w:type="pct"/>
            <w:shd w:val="clear" w:color="auto" w:fill="auto"/>
          </w:tcPr>
          <w:p w14:paraId="30D4BCB4" w14:textId="77777777" w:rsidR="00DC20B3" w:rsidRPr="00DC20B3" w:rsidRDefault="00DC20B3" w:rsidP="00D8249F">
            <w:r w:rsidRPr="00DC20B3">
              <w:t>12,5</w:t>
            </w:r>
          </w:p>
        </w:tc>
      </w:tr>
      <w:tr w:rsidR="00DC20B3" w:rsidRPr="00DC20B3" w14:paraId="77ED8AA2" w14:textId="77777777" w:rsidTr="002D4D95">
        <w:trPr>
          <w:cantSplit/>
          <w:trHeight w:val="130"/>
          <w:jc w:val="center"/>
        </w:trPr>
        <w:tc>
          <w:tcPr>
            <w:tcW w:w="1255" w:type="pct"/>
            <w:vMerge/>
            <w:shd w:val="clear" w:color="auto" w:fill="auto"/>
          </w:tcPr>
          <w:p w14:paraId="0893D010" w14:textId="77777777" w:rsidR="00DC20B3" w:rsidRPr="00DC20B3" w:rsidRDefault="00DC20B3" w:rsidP="00D8249F"/>
        </w:tc>
        <w:tc>
          <w:tcPr>
            <w:tcW w:w="1523" w:type="pct"/>
            <w:shd w:val="clear" w:color="auto" w:fill="auto"/>
          </w:tcPr>
          <w:p w14:paraId="29A1A398" w14:textId="77777777" w:rsidR="00DC20B3" w:rsidRPr="00DC20B3" w:rsidRDefault="00DC20B3" w:rsidP="00D8249F">
            <w:r w:rsidRPr="00DC20B3">
              <w:t>Bbbbb</w:t>
            </w:r>
          </w:p>
        </w:tc>
        <w:tc>
          <w:tcPr>
            <w:tcW w:w="958" w:type="pct"/>
            <w:shd w:val="clear" w:color="auto" w:fill="auto"/>
          </w:tcPr>
          <w:p w14:paraId="390DD762" w14:textId="77777777" w:rsidR="00DC20B3" w:rsidRPr="00DC20B3" w:rsidRDefault="00DC20B3" w:rsidP="00D8249F">
            <w:r w:rsidRPr="00DC20B3">
              <w:t>98</w:t>
            </w:r>
          </w:p>
        </w:tc>
        <w:tc>
          <w:tcPr>
            <w:tcW w:w="1264" w:type="pct"/>
            <w:shd w:val="clear" w:color="auto" w:fill="auto"/>
          </w:tcPr>
          <w:p w14:paraId="630CAA48" w14:textId="77777777" w:rsidR="00DC20B3" w:rsidRPr="00DC20B3" w:rsidRDefault="00DC20B3" w:rsidP="00D8249F">
            <w:r w:rsidRPr="00DC20B3">
              <w:t>13,4</w:t>
            </w:r>
          </w:p>
        </w:tc>
      </w:tr>
      <w:tr w:rsidR="00DC20B3" w:rsidRPr="00DC20B3" w14:paraId="0A480D5F" w14:textId="77777777" w:rsidTr="002D4D95">
        <w:trPr>
          <w:cantSplit/>
          <w:trHeight w:val="130"/>
          <w:jc w:val="center"/>
        </w:trPr>
        <w:tc>
          <w:tcPr>
            <w:tcW w:w="1255" w:type="pct"/>
            <w:vMerge/>
            <w:shd w:val="clear" w:color="auto" w:fill="auto"/>
          </w:tcPr>
          <w:p w14:paraId="6EEC5A11" w14:textId="77777777" w:rsidR="00DC20B3" w:rsidRPr="00DC20B3" w:rsidRDefault="00DC20B3" w:rsidP="00D8249F"/>
        </w:tc>
        <w:tc>
          <w:tcPr>
            <w:tcW w:w="1523" w:type="pct"/>
            <w:shd w:val="clear" w:color="auto" w:fill="auto"/>
          </w:tcPr>
          <w:p w14:paraId="7C4829B2" w14:textId="77777777" w:rsidR="00DC20B3" w:rsidRPr="00DC20B3" w:rsidRDefault="00DC20B3" w:rsidP="00D8249F">
            <w:r w:rsidRPr="00DC20B3">
              <w:t>Bbbbb</w:t>
            </w:r>
          </w:p>
        </w:tc>
        <w:tc>
          <w:tcPr>
            <w:tcW w:w="958" w:type="pct"/>
            <w:shd w:val="clear" w:color="auto" w:fill="auto"/>
          </w:tcPr>
          <w:p w14:paraId="777484AD" w14:textId="77777777" w:rsidR="00DC20B3" w:rsidRPr="00DC20B3" w:rsidRDefault="00DC20B3" w:rsidP="00D8249F">
            <w:r w:rsidRPr="00DC20B3">
              <w:t>91</w:t>
            </w:r>
          </w:p>
        </w:tc>
        <w:tc>
          <w:tcPr>
            <w:tcW w:w="1264" w:type="pct"/>
            <w:shd w:val="clear" w:color="auto" w:fill="auto"/>
          </w:tcPr>
          <w:p w14:paraId="4C12DA28" w14:textId="77777777" w:rsidR="00DC20B3" w:rsidRPr="00DC20B3" w:rsidRDefault="00DC20B3" w:rsidP="00D8249F">
            <w:r w:rsidRPr="00DC20B3">
              <w:t>12,5</w:t>
            </w:r>
          </w:p>
        </w:tc>
      </w:tr>
      <w:tr w:rsidR="00DC20B3" w:rsidRPr="00DC20B3" w14:paraId="4537C736" w14:textId="77777777" w:rsidTr="002D4D95">
        <w:trPr>
          <w:cantSplit/>
          <w:trHeight w:val="130"/>
          <w:jc w:val="center"/>
        </w:trPr>
        <w:tc>
          <w:tcPr>
            <w:tcW w:w="1255" w:type="pct"/>
            <w:vMerge/>
            <w:tcBorders>
              <w:bottom w:val="single" w:sz="4" w:space="0" w:color="auto"/>
            </w:tcBorders>
            <w:shd w:val="clear" w:color="auto" w:fill="auto"/>
          </w:tcPr>
          <w:p w14:paraId="0935AB04" w14:textId="77777777" w:rsidR="00DC20B3" w:rsidRPr="00DC20B3" w:rsidRDefault="00DC20B3" w:rsidP="00D8249F"/>
        </w:tc>
        <w:tc>
          <w:tcPr>
            <w:tcW w:w="1523" w:type="pct"/>
            <w:tcBorders>
              <w:bottom w:val="single" w:sz="4" w:space="0" w:color="auto"/>
            </w:tcBorders>
            <w:shd w:val="clear" w:color="auto" w:fill="auto"/>
          </w:tcPr>
          <w:p w14:paraId="6AEE6017" w14:textId="77777777" w:rsidR="00DC20B3" w:rsidRPr="00DC20B3" w:rsidRDefault="00DC20B3" w:rsidP="00D8249F">
            <w:r w:rsidRPr="00DC20B3">
              <w:t>Bbbbb</w:t>
            </w:r>
          </w:p>
        </w:tc>
        <w:tc>
          <w:tcPr>
            <w:tcW w:w="958" w:type="pct"/>
            <w:tcBorders>
              <w:bottom w:val="single" w:sz="4" w:space="0" w:color="auto"/>
            </w:tcBorders>
            <w:shd w:val="clear" w:color="auto" w:fill="auto"/>
          </w:tcPr>
          <w:p w14:paraId="55E92F91" w14:textId="77777777" w:rsidR="00DC20B3" w:rsidRPr="00DC20B3" w:rsidRDefault="00DC20B3" w:rsidP="00D8249F">
            <w:r w:rsidRPr="00DC20B3">
              <w:t>24</w:t>
            </w:r>
          </w:p>
        </w:tc>
        <w:tc>
          <w:tcPr>
            <w:tcW w:w="1264" w:type="pct"/>
            <w:tcBorders>
              <w:bottom w:val="single" w:sz="4" w:space="0" w:color="auto"/>
            </w:tcBorders>
            <w:shd w:val="clear" w:color="auto" w:fill="auto"/>
          </w:tcPr>
          <w:p w14:paraId="6DD2A604" w14:textId="77777777" w:rsidR="00DC20B3" w:rsidRPr="00DC20B3" w:rsidRDefault="00DC20B3" w:rsidP="00D8249F">
            <w:r w:rsidRPr="00DC20B3">
              <w:t>3,3</w:t>
            </w:r>
          </w:p>
        </w:tc>
      </w:tr>
      <w:tr w:rsidR="00DC20B3" w:rsidRPr="00DC20B3" w14:paraId="777CAAA8" w14:textId="77777777" w:rsidTr="002D4D95">
        <w:trPr>
          <w:cantSplit/>
          <w:trHeight w:val="130"/>
          <w:jc w:val="center"/>
        </w:trPr>
        <w:tc>
          <w:tcPr>
            <w:tcW w:w="1255" w:type="pct"/>
            <w:vMerge w:val="restart"/>
            <w:tcBorders>
              <w:top w:val="single" w:sz="4" w:space="0" w:color="auto"/>
            </w:tcBorders>
            <w:shd w:val="clear" w:color="auto" w:fill="auto"/>
          </w:tcPr>
          <w:p w14:paraId="07E241DB" w14:textId="77777777" w:rsidR="00DC20B3" w:rsidRPr="00DC20B3" w:rsidRDefault="00DC20B3" w:rsidP="00D8249F"/>
          <w:p w14:paraId="0E051CDE" w14:textId="77777777" w:rsidR="00DC20B3" w:rsidRPr="00DC20B3" w:rsidRDefault="00DC20B3" w:rsidP="00D8249F">
            <w:r w:rsidRPr="00DC20B3">
              <w:t>Ccccc</w:t>
            </w:r>
          </w:p>
        </w:tc>
        <w:tc>
          <w:tcPr>
            <w:tcW w:w="1523" w:type="pct"/>
            <w:tcBorders>
              <w:top w:val="single" w:sz="4" w:space="0" w:color="auto"/>
            </w:tcBorders>
            <w:shd w:val="clear" w:color="auto" w:fill="auto"/>
          </w:tcPr>
          <w:p w14:paraId="75312DDD" w14:textId="77777777" w:rsidR="00DC20B3" w:rsidRPr="00DC20B3" w:rsidRDefault="00DC20B3" w:rsidP="00D8249F">
            <w:r w:rsidRPr="00DC20B3">
              <w:t>Ccccc</w:t>
            </w:r>
          </w:p>
        </w:tc>
        <w:tc>
          <w:tcPr>
            <w:tcW w:w="958" w:type="pct"/>
            <w:tcBorders>
              <w:top w:val="single" w:sz="4" w:space="0" w:color="auto"/>
            </w:tcBorders>
            <w:shd w:val="clear" w:color="auto" w:fill="auto"/>
          </w:tcPr>
          <w:p w14:paraId="7AB9607B" w14:textId="77777777" w:rsidR="00DC20B3" w:rsidRPr="00DC20B3" w:rsidRDefault="00DC20B3" w:rsidP="00D8249F">
            <w:r w:rsidRPr="00DC20B3">
              <w:t>222</w:t>
            </w:r>
          </w:p>
        </w:tc>
        <w:tc>
          <w:tcPr>
            <w:tcW w:w="1264" w:type="pct"/>
            <w:tcBorders>
              <w:top w:val="single" w:sz="4" w:space="0" w:color="auto"/>
            </w:tcBorders>
            <w:shd w:val="clear" w:color="auto" w:fill="auto"/>
          </w:tcPr>
          <w:p w14:paraId="34B74FC9" w14:textId="77777777" w:rsidR="00DC20B3" w:rsidRPr="00DC20B3" w:rsidRDefault="00DC20B3" w:rsidP="00D8249F">
            <w:r w:rsidRPr="00DC20B3">
              <w:t>30,5</w:t>
            </w:r>
          </w:p>
        </w:tc>
      </w:tr>
      <w:tr w:rsidR="00DC20B3" w:rsidRPr="00DC20B3" w14:paraId="35B91194" w14:textId="77777777" w:rsidTr="002D4D95">
        <w:trPr>
          <w:cantSplit/>
          <w:trHeight w:val="130"/>
          <w:jc w:val="center"/>
        </w:trPr>
        <w:tc>
          <w:tcPr>
            <w:tcW w:w="1255" w:type="pct"/>
            <w:vMerge/>
            <w:shd w:val="clear" w:color="auto" w:fill="auto"/>
          </w:tcPr>
          <w:p w14:paraId="04ABEAAB" w14:textId="77777777" w:rsidR="00DC20B3" w:rsidRPr="00DC20B3" w:rsidRDefault="00DC20B3" w:rsidP="00D8249F"/>
        </w:tc>
        <w:tc>
          <w:tcPr>
            <w:tcW w:w="1523" w:type="pct"/>
            <w:shd w:val="clear" w:color="auto" w:fill="auto"/>
          </w:tcPr>
          <w:p w14:paraId="52564A82" w14:textId="77777777" w:rsidR="00DC20B3" w:rsidRPr="00DC20B3" w:rsidRDefault="00DC20B3" w:rsidP="00D8249F">
            <w:r w:rsidRPr="00DC20B3">
              <w:t>Ccccc</w:t>
            </w:r>
          </w:p>
        </w:tc>
        <w:tc>
          <w:tcPr>
            <w:tcW w:w="958" w:type="pct"/>
            <w:shd w:val="clear" w:color="auto" w:fill="auto"/>
          </w:tcPr>
          <w:p w14:paraId="53753365" w14:textId="77777777" w:rsidR="00DC20B3" w:rsidRPr="00DC20B3" w:rsidRDefault="00DC20B3" w:rsidP="00D8249F">
            <w:r w:rsidRPr="00DC20B3">
              <w:t>216</w:t>
            </w:r>
          </w:p>
        </w:tc>
        <w:tc>
          <w:tcPr>
            <w:tcW w:w="1264" w:type="pct"/>
            <w:shd w:val="clear" w:color="auto" w:fill="auto"/>
          </w:tcPr>
          <w:p w14:paraId="52417F2F" w14:textId="77777777" w:rsidR="00DC20B3" w:rsidRPr="00DC20B3" w:rsidRDefault="00DC20B3" w:rsidP="00D8249F">
            <w:r w:rsidRPr="00DC20B3">
              <w:t>29,6</w:t>
            </w:r>
          </w:p>
        </w:tc>
      </w:tr>
      <w:tr w:rsidR="00DC20B3" w:rsidRPr="00DC20B3" w14:paraId="420BD792" w14:textId="77777777" w:rsidTr="002D4D95">
        <w:trPr>
          <w:cantSplit/>
          <w:trHeight w:val="130"/>
          <w:jc w:val="center"/>
        </w:trPr>
        <w:tc>
          <w:tcPr>
            <w:tcW w:w="1255" w:type="pct"/>
            <w:vMerge/>
            <w:shd w:val="clear" w:color="auto" w:fill="auto"/>
          </w:tcPr>
          <w:p w14:paraId="17E43D00" w14:textId="77777777" w:rsidR="00DC20B3" w:rsidRPr="00DC20B3" w:rsidRDefault="00DC20B3" w:rsidP="00D8249F"/>
        </w:tc>
        <w:tc>
          <w:tcPr>
            <w:tcW w:w="1523" w:type="pct"/>
            <w:shd w:val="clear" w:color="auto" w:fill="auto"/>
          </w:tcPr>
          <w:p w14:paraId="2A04E17F" w14:textId="77777777" w:rsidR="00DC20B3" w:rsidRPr="00DC20B3" w:rsidRDefault="00DC20B3" w:rsidP="00D8249F">
            <w:r w:rsidRPr="00DC20B3">
              <w:t>Ccccc</w:t>
            </w:r>
          </w:p>
        </w:tc>
        <w:tc>
          <w:tcPr>
            <w:tcW w:w="958" w:type="pct"/>
            <w:shd w:val="clear" w:color="auto" w:fill="auto"/>
          </w:tcPr>
          <w:p w14:paraId="184B9D54" w14:textId="77777777" w:rsidR="00DC20B3" w:rsidRPr="00DC20B3" w:rsidRDefault="00DC20B3" w:rsidP="00D8249F">
            <w:r w:rsidRPr="00DC20B3">
              <w:t>119</w:t>
            </w:r>
          </w:p>
        </w:tc>
        <w:tc>
          <w:tcPr>
            <w:tcW w:w="1264" w:type="pct"/>
            <w:shd w:val="clear" w:color="auto" w:fill="auto"/>
          </w:tcPr>
          <w:p w14:paraId="27DF7157" w14:textId="77777777" w:rsidR="00DC20B3" w:rsidRPr="00DC20B3" w:rsidRDefault="00DC20B3" w:rsidP="00D8249F">
            <w:r w:rsidRPr="00DC20B3">
              <w:t>16,3</w:t>
            </w:r>
          </w:p>
        </w:tc>
      </w:tr>
      <w:tr w:rsidR="00DC20B3" w:rsidRPr="00DC20B3" w14:paraId="41DA819B" w14:textId="77777777" w:rsidTr="002D4D95">
        <w:trPr>
          <w:cantSplit/>
          <w:trHeight w:val="130"/>
          <w:jc w:val="center"/>
        </w:trPr>
        <w:tc>
          <w:tcPr>
            <w:tcW w:w="1255" w:type="pct"/>
            <w:vMerge/>
            <w:tcBorders>
              <w:bottom w:val="single" w:sz="18" w:space="0" w:color="auto"/>
            </w:tcBorders>
            <w:shd w:val="clear" w:color="auto" w:fill="auto"/>
          </w:tcPr>
          <w:p w14:paraId="5B59C205" w14:textId="77777777" w:rsidR="00DC20B3" w:rsidRPr="00DC20B3" w:rsidRDefault="00DC20B3" w:rsidP="00D8249F"/>
        </w:tc>
        <w:tc>
          <w:tcPr>
            <w:tcW w:w="1523" w:type="pct"/>
            <w:tcBorders>
              <w:bottom w:val="single" w:sz="18" w:space="0" w:color="auto"/>
            </w:tcBorders>
            <w:shd w:val="clear" w:color="auto" w:fill="auto"/>
          </w:tcPr>
          <w:p w14:paraId="1D752CAF" w14:textId="77777777" w:rsidR="00DC20B3" w:rsidRPr="00DC20B3" w:rsidRDefault="00DC20B3" w:rsidP="00D8249F">
            <w:r w:rsidRPr="00DC20B3">
              <w:t>Ccccc</w:t>
            </w:r>
          </w:p>
        </w:tc>
        <w:tc>
          <w:tcPr>
            <w:tcW w:w="958" w:type="pct"/>
            <w:tcBorders>
              <w:bottom w:val="single" w:sz="18" w:space="0" w:color="auto"/>
            </w:tcBorders>
            <w:shd w:val="clear" w:color="auto" w:fill="auto"/>
          </w:tcPr>
          <w:p w14:paraId="333FFA82" w14:textId="77777777" w:rsidR="00DC20B3" w:rsidRPr="00DC20B3" w:rsidRDefault="00DC20B3" w:rsidP="00D8249F">
            <w:r w:rsidRPr="00DC20B3">
              <w:t>172</w:t>
            </w:r>
          </w:p>
        </w:tc>
        <w:tc>
          <w:tcPr>
            <w:tcW w:w="1264" w:type="pct"/>
            <w:tcBorders>
              <w:bottom w:val="single" w:sz="18" w:space="0" w:color="auto"/>
            </w:tcBorders>
            <w:shd w:val="clear" w:color="auto" w:fill="auto"/>
          </w:tcPr>
          <w:p w14:paraId="387A2B43" w14:textId="77777777" w:rsidR="00DC20B3" w:rsidRPr="00DC20B3" w:rsidRDefault="00DC20B3" w:rsidP="00D8249F">
            <w:r w:rsidRPr="00DC20B3">
              <w:t>23,6</w:t>
            </w:r>
          </w:p>
        </w:tc>
      </w:tr>
    </w:tbl>
    <w:p w14:paraId="76AAF018" w14:textId="77777777" w:rsidR="00DC20B3" w:rsidRPr="00DC20B3" w:rsidRDefault="00DC20B3" w:rsidP="00D8249F"/>
    <w:p w14:paraId="16C9D24A" w14:textId="77777777" w:rsidR="00DC20B3" w:rsidRPr="00DC20B3" w:rsidRDefault="00DC20B3" w:rsidP="00D8249F">
      <w:r w:rsidRPr="00DC20B3">
        <w:t xml:space="preserve">Tablolar örnek olarak oluşturulmuştur. Yazar/yazarlar tarafından yeniden düzenlenebilir. Tablolar örnek olarak oluşturulmuştur. Yazar/yazarlar tarafından yeniden düzenlenebilir. Tablolar örnek olarak oluşturulmuştur. Yazar/yazarlar tarafından yeniden düzenlenebilir. Tablolar örnek olarak oluşturulmuştur. Yazar/yazarlar tarafından yeniden düzenlenebilir. Tablolar örnek olarak oluşturulmuştur. Yazar/yazarlar tarafından yeniden düzenlenebilir. Tablolar örnek olarak oluşturulmuştur. </w:t>
      </w:r>
    </w:p>
    <w:p w14:paraId="5795273D" w14:textId="77777777" w:rsidR="00DC20B3" w:rsidRPr="00DC20B3" w:rsidRDefault="00DC20B3" w:rsidP="00D8249F"/>
    <w:p w14:paraId="100F3E82" w14:textId="77777777" w:rsidR="00DC20B3" w:rsidRPr="00DC20B3" w:rsidRDefault="00DC20B3" w:rsidP="00D8249F"/>
    <w:p w14:paraId="64853A99" w14:textId="3B96FF08" w:rsidR="00DC20B3" w:rsidRPr="00DC20B3" w:rsidRDefault="00DC20B3" w:rsidP="008140CF">
      <w:r w:rsidRPr="00DC20B3">
        <w:rPr>
          <w:b/>
        </w:rPr>
        <w:t xml:space="preserve">Tablo </w:t>
      </w:r>
      <w:r w:rsidR="008140CF">
        <w:rPr>
          <w:b/>
        </w:rPr>
        <w:t>3</w:t>
      </w:r>
      <w:r w:rsidRPr="00DC20B3">
        <w:rPr>
          <w:b/>
        </w:rPr>
        <w:t>.</w:t>
      </w:r>
      <w:r w:rsidRPr="00DC20B3">
        <w:t xml:space="preserve"> Aaaaaaaa Bölümüne İlişkin Tanımlayıcı İstatistikler</w:t>
      </w:r>
      <w:r w:rsidRPr="00DC20B3">
        <w:rPr>
          <w:highlight w:val="yellow"/>
        </w:rPr>
        <w:t>(</w:t>
      </w:r>
      <w:r w:rsidR="00724B33">
        <w:rPr>
          <w:highlight w:val="yellow"/>
        </w:rPr>
        <w:t>Cambria</w:t>
      </w:r>
      <w:r w:rsidR="00724B33" w:rsidRPr="00DC20B3">
        <w:rPr>
          <w:highlight w:val="yellow"/>
        </w:rPr>
        <w:t xml:space="preserve"> </w:t>
      </w:r>
      <w:r w:rsidRPr="00DC20B3">
        <w:rPr>
          <w:highlight w:val="yellow"/>
        </w:rPr>
        <w:t>10 PUNTO)</w:t>
      </w:r>
    </w:p>
    <w:p w14:paraId="6625EC4D" w14:textId="2D3E8AB7" w:rsidR="00DC20B3" w:rsidRPr="00DC20B3" w:rsidRDefault="00DC20B3" w:rsidP="00D8249F">
      <w:r w:rsidRPr="00DC20B3">
        <w:rPr>
          <w:highlight w:val="cyan"/>
        </w:rPr>
        <w:t xml:space="preserve">(Tablo Açıklamaları Tablonun Üstünde ve Sadece İlk Harfleri Büyük Olmalı) </w:t>
      </w:r>
      <w:r w:rsidRPr="00DC20B3">
        <w:rPr>
          <w:highlight w:val="yellow"/>
        </w:rPr>
        <w:t>(</w:t>
      </w:r>
      <w:r w:rsidR="00724B33">
        <w:rPr>
          <w:highlight w:val="yellow"/>
        </w:rPr>
        <w:t>Cambria</w:t>
      </w:r>
      <w:r w:rsidR="00724B33" w:rsidRPr="00DC20B3">
        <w:rPr>
          <w:highlight w:val="yellow"/>
        </w:rPr>
        <w:t xml:space="preserve"> </w:t>
      </w:r>
      <w:r w:rsidRPr="00DC20B3">
        <w:rPr>
          <w:highlight w:val="yellow"/>
        </w:rPr>
        <w:t xml:space="preserve">10 PUNTO </w:t>
      </w:r>
      <w:r w:rsidRPr="00DC20B3">
        <w:rPr>
          <w:highlight w:val="yellow"/>
          <w:u w:val="single"/>
        </w:rPr>
        <w:t xml:space="preserve">(TABLO İÇİ </w:t>
      </w:r>
      <w:r w:rsidR="00724B33">
        <w:rPr>
          <w:highlight w:val="yellow"/>
        </w:rPr>
        <w:t>Cambria</w:t>
      </w:r>
      <w:r w:rsidR="00724B33" w:rsidRPr="00DC20B3">
        <w:rPr>
          <w:highlight w:val="yellow"/>
        </w:rPr>
        <w:t xml:space="preserve"> </w:t>
      </w:r>
      <w:r w:rsidRPr="00DC20B3">
        <w:rPr>
          <w:highlight w:val="yellow"/>
        </w:rPr>
        <w:t>10 PUNTO)</w:t>
      </w:r>
    </w:p>
    <w:p w14:paraId="57E73551" w14:textId="77777777" w:rsidR="00DC20B3" w:rsidRPr="00DC20B3" w:rsidRDefault="00DC20B3" w:rsidP="00D8249F"/>
    <w:tbl>
      <w:tblPr>
        <w:tblW w:w="5000" w:type="pct"/>
        <w:jc w:val="center"/>
        <w:tblCellMar>
          <w:left w:w="0" w:type="dxa"/>
          <w:right w:w="0" w:type="dxa"/>
        </w:tblCellMar>
        <w:tblLook w:val="0000" w:firstRow="0" w:lastRow="0" w:firstColumn="0" w:lastColumn="0" w:noHBand="0" w:noVBand="0"/>
      </w:tblPr>
      <w:tblGrid>
        <w:gridCol w:w="4698"/>
        <w:gridCol w:w="1120"/>
        <w:gridCol w:w="1120"/>
        <w:gridCol w:w="783"/>
        <w:gridCol w:w="783"/>
      </w:tblGrid>
      <w:tr w:rsidR="00DC20B3" w:rsidRPr="00DC20B3" w14:paraId="4E918FE3" w14:textId="77777777" w:rsidTr="002D4D95">
        <w:trPr>
          <w:cantSplit/>
          <w:trHeight w:val="1208"/>
          <w:jc w:val="center"/>
        </w:trPr>
        <w:tc>
          <w:tcPr>
            <w:tcW w:w="3006" w:type="pct"/>
            <w:tcBorders>
              <w:top w:val="single" w:sz="12" w:space="0" w:color="auto"/>
              <w:bottom w:val="single" w:sz="12" w:space="0" w:color="auto"/>
            </w:tcBorders>
            <w:shd w:val="clear" w:color="auto" w:fill="auto"/>
            <w:vAlign w:val="bottom"/>
          </w:tcPr>
          <w:p w14:paraId="5BF53B1E" w14:textId="77777777" w:rsidR="00DC20B3" w:rsidRPr="00DC20B3" w:rsidRDefault="00DC20B3" w:rsidP="00D8249F">
            <w:r w:rsidRPr="00DC20B3">
              <w:t>İfadeler</w:t>
            </w:r>
          </w:p>
        </w:tc>
        <w:tc>
          <w:tcPr>
            <w:tcW w:w="377" w:type="pct"/>
            <w:tcBorders>
              <w:top w:val="single" w:sz="12" w:space="0" w:color="auto"/>
              <w:bottom w:val="single" w:sz="12" w:space="0" w:color="auto"/>
            </w:tcBorders>
            <w:shd w:val="clear" w:color="auto" w:fill="auto"/>
            <w:textDirection w:val="btLr"/>
            <w:vAlign w:val="bottom"/>
          </w:tcPr>
          <w:p w14:paraId="69E9CDCE" w14:textId="77777777" w:rsidR="00DC20B3" w:rsidRPr="00DC20B3" w:rsidRDefault="00DC20B3" w:rsidP="00D8249F">
            <w:r w:rsidRPr="00DC20B3">
              <w:t>Aritmetik Ortalama</w:t>
            </w:r>
          </w:p>
        </w:tc>
        <w:tc>
          <w:tcPr>
            <w:tcW w:w="610" w:type="pct"/>
            <w:tcBorders>
              <w:top w:val="single" w:sz="12" w:space="0" w:color="auto"/>
              <w:bottom w:val="single" w:sz="12" w:space="0" w:color="auto"/>
            </w:tcBorders>
            <w:shd w:val="clear" w:color="auto" w:fill="auto"/>
            <w:textDirection w:val="btLr"/>
            <w:vAlign w:val="bottom"/>
          </w:tcPr>
          <w:p w14:paraId="498944DB" w14:textId="77777777" w:rsidR="00DC20B3" w:rsidRPr="00DC20B3" w:rsidRDefault="00DC20B3" w:rsidP="00D8249F">
            <w:r w:rsidRPr="00DC20B3">
              <w:t>Standart Sapma</w:t>
            </w:r>
          </w:p>
        </w:tc>
        <w:tc>
          <w:tcPr>
            <w:tcW w:w="571" w:type="pct"/>
            <w:tcBorders>
              <w:top w:val="single" w:sz="12" w:space="0" w:color="auto"/>
              <w:bottom w:val="single" w:sz="12" w:space="0" w:color="auto"/>
            </w:tcBorders>
            <w:shd w:val="clear" w:color="auto" w:fill="auto"/>
            <w:textDirection w:val="btLr"/>
            <w:vAlign w:val="bottom"/>
          </w:tcPr>
          <w:p w14:paraId="32236A6A" w14:textId="77777777" w:rsidR="00DC20B3" w:rsidRPr="00DC20B3" w:rsidRDefault="00DC20B3" w:rsidP="00D8249F">
            <w:r w:rsidRPr="00DC20B3">
              <w:t>Çarpıklık</w:t>
            </w:r>
          </w:p>
        </w:tc>
        <w:tc>
          <w:tcPr>
            <w:tcW w:w="436" w:type="pct"/>
            <w:tcBorders>
              <w:top w:val="single" w:sz="12" w:space="0" w:color="auto"/>
              <w:bottom w:val="single" w:sz="12" w:space="0" w:color="auto"/>
            </w:tcBorders>
            <w:shd w:val="clear" w:color="auto" w:fill="auto"/>
            <w:textDirection w:val="btLr"/>
            <w:vAlign w:val="bottom"/>
          </w:tcPr>
          <w:p w14:paraId="13B62AB8" w14:textId="77777777" w:rsidR="00DC20B3" w:rsidRPr="00DC20B3" w:rsidRDefault="00DC20B3" w:rsidP="00D8249F">
            <w:r w:rsidRPr="00DC20B3">
              <w:t>Basıklık</w:t>
            </w:r>
          </w:p>
        </w:tc>
      </w:tr>
      <w:tr w:rsidR="00DC20B3" w:rsidRPr="00DC20B3" w14:paraId="5095C7DA" w14:textId="77777777" w:rsidTr="002D4D95">
        <w:trPr>
          <w:cantSplit/>
          <w:trHeight w:val="199"/>
          <w:jc w:val="center"/>
        </w:trPr>
        <w:tc>
          <w:tcPr>
            <w:tcW w:w="3006" w:type="pct"/>
            <w:tcBorders>
              <w:top w:val="single" w:sz="12" w:space="0" w:color="auto"/>
            </w:tcBorders>
            <w:shd w:val="clear" w:color="auto" w:fill="auto"/>
            <w:vAlign w:val="center"/>
          </w:tcPr>
          <w:p w14:paraId="4149D666" w14:textId="77777777" w:rsidR="00DC20B3" w:rsidRPr="00DC20B3" w:rsidRDefault="00DC20B3" w:rsidP="00D8249F">
            <w:r w:rsidRPr="00DC20B3">
              <w:t xml:space="preserve">Aaaaaaaaaaaaaa </w:t>
            </w:r>
          </w:p>
        </w:tc>
        <w:tc>
          <w:tcPr>
            <w:tcW w:w="377" w:type="pct"/>
            <w:tcBorders>
              <w:top w:val="single" w:sz="12" w:space="0" w:color="auto"/>
            </w:tcBorders>
            <w:shd w:val="clear" w:color="auto" w:fill="auto"/>
            <w:vAlign w:val="center"/>
          </w:tcPr>
          <w:p w14:paraId="48B2E637" w14:textId="77777777" w:rsidR="00DC20B3" w:rsidRPr="00DC20B3" w:rsidRDefault="00DC20B3" w:rsidP="00D8249F">
            <w:r w:rsidRPr="00DC20B3">
              <w:t>3,35</w:t>
            </w:r>
          </w:p>
        </w:tc>
        <w:tc>
          <w:tcPr>
            <w:tcW w:w="610" w:type="pct"/>
            <w:tcBorders>
              <w:top w:val="single" w:sz="12" w:space="0" w:color="auto"/>
            </w:tcBorders>
            <w:shd w:val="clear" w:color="auto" w:fill="auto"/>
            <w:vAlign w:val="center"/>
          </w:tcPr>
          <w:p w14:paraId="123699AF" w14:textId="77777777" w:rsidR="00DC20B3" w:rsidRPr="00DC20B3" w:rsidRDefault="00DC20B3" w:rsidP="00D8249F">
            <w:r w:rsidRPr="00DC20B3">
              <w:t>1,29</w:t>
            </w:r>
          </w:p>
        </w:tc>
        <w:tc>
          <w:tcPr>
            <w:tcW w:w="571" w:type="pct"/>
            <w:tcBorders>
              <w:top w:val="single" w:sz="12" w:space="0" w:color="auto"/>
            </w:tcBorders>
            <w:shd w:val="clear" w:color="auto" w:fill="auto"/>
            <w:vAlign w:val="center"/>
          </w:tcPr>
          <w:p w14:paraId="53B28FE9" w14:textId="77777777" w:rsidR="00DC20B3" w:rsidRPr="00DC20B3" w:rsidRDefault="00DC20B3" w:rsidP="00D8249F">
            <w:r w:rsidRPr="00DC20B3">
              <w:t>-0,35</w:t>
            </w:r>
          </w:p>
        </w:tc>
        <w:tc>
          <w:tcPr>
            <w:tcW w:w="436" w:type="pct"/>
            <w:tcBorders>
              <w:top w:val="single" w:sz="12" w:space="0" w:color="auto"/>
            </w:tcBorders>
            <w:shd w:val="clear" w:color="auto" w:fill="auto"/>
            <w:vAlign w:val="center"/>
          </w:tcPr>
          <w:p w14:paraId="0447C679" w14:textId="77777777" w:rsidR="00DC20B3" w:rsidRPr="00DC20B3" w:rsidRDefault="00DC20B3" w:rsidP="00D8249F">
            <w:r w:rsidRPr="00DC20B3">
              <w:t>-0,97</w:t>
            </w:r>
          </w:p>
        </w:tc>
      </w:tr>
      <w:tr w:rsidR="00DC20B3" w:rsidRPr="00DC20B3" w14:paraId="13B656F1" w14:textId="77777777" w:rsidTr="002D4D95">
        <w:trPr>
          <w:cantSplit/>
          <w:trHeight w:val="199"/>
          <w:jc w:val="center"/>
        </w:trPr>
        <w:tc>
          <w:tcPr>
            <w:tcW w:w="3006" w:type="pct"/>
            <w:shd w:val="clear" w:color="auto" w:fill="auto"/>
            <w:vAlign w:val="center"/>
          </w:tcPr>
          <w:p w14:paraId="1D20E35E" w14:textId="77777777" w:rsidR="00DC20B3" w:rsidRPr="00DC20B3" w:rsidRDefault="00DC20B3" w:rsidP="00D8249F">
            <w:r w:rsidRPr="00DC20B3">
              <w:t xml:space="preserve">Aaaaaaaaaaaaaa </w:t>
            </w:r>
          </w:p>
        </w:tc>
        <w:tc>
          <w:tcPr>
            <w:tcW w:w="377" w:type="pct"/>
            <w:shd w:val="clear" w:color="auto" w:fill="auto"/>
            <w:vAlign w:val="center"/>
          </w:tcPr>
          <w:p w14:paraId="11BF5994" w14:textId="77777777" w:rsidR="00DC20B3" w:rsidRPr="00DC20B3" w:rsidRDefault="00DC20B3" w:rsidP="00D8249F">
            <w:r w:rsidRPr="00DC20B3">
              <w:t>3,35</w:t>
            </w:r>
          </w:p>
        </w:tc>
        <w:tc>
          <w:tcPr>
            <w:tcW w:w="610" w:type="pct"/>
            <w:shd w:val="clear" w:color="auto" w:fill="auto"/>
            <w:vAlign w:val="center"/>
          </w:tcPr>
          <w:p w14:paraId="74DC40BA" w14:textId="77777777" w:rsidR="00DC20B3" w:rsidRPr="00DC20B3" w:rsidRDefault="00DC20B3" w:rsidP="00D8249F">
            <w:r w:rsidRPr="00DC20B3">
              <w:t>1,29</w:t>
            </w:r>
          </w:p>
        </w:tc>
        <w:tc>
          <w:tcPr>
            <w:tcW w:w="571" w:type="pct"/>
            <w:shd w:val="clear" w:color="auto" w:fill="auto"/>
            <w:vAlign w:val="center"/>
          </w:tcPr>
          <w:p w14:paraId="40AC2817" w14:textId="77777777" w:rsidR="00DC20B3" w:rsidRPr="00DC20B3" w:rsidRDefault="00DC20B3" w:rsidP="00D8249F">
            <w:r w:rsidRPr="00DC20B3">
              <w:t>-0,35</w:t>
            </w:r>
          </w:p>
        </w:tc>
        <w:tc>
          <w:tcPr>
            <w:tcW w:w="436" w:type="pct"/>
            <w:shd w:val="clear" w:color="auto" w:fill="auto"/>
            <w:vAlign w:val="center"/>
          </w:tcPr>
          <w:p w14:paraId="278AD266" w14:textId="77777777" w:rsidR="00DC20B3" w:rsidRPr="00DC20B3" w:rsidRDefault="00DC20B3" w:rsidP="00D8249F">
            <w:r w:rsidRPr="00DC20B3">
              <w:t>-0,97</w:t>
            </w:r>
          </w:p>
        </w:tc>
      </w:tr>
      <w:tr w:rsidR="00DC20B3" w:rsidRPr="00DC20B3" w14:paraId="6FA0171D" w14:textId="77777777" w:rsidTr="002D4D95">
        <w:trPr>
          <w:cantSplit/>
          <w:trHeight w:val="199"/>
          <w:jc w:val="center"/>
        </w:trPr>
        <w:tc>
          <w:tcPr>
            <w:tcW w:w="3006" w:type="pct"/>
            <w:shd w:val="clear" w:color="auto" w:fill="auto"/>
            <w:vAlign w:val="center"/>
          </w:tcPr>
          <w:p w14:paraId="553224C1" w14:textId="77777777" w:rsidR="00DC20B3" w:rsidRPr="00DC20B3" w:rsidRDefault="00DC20B3" w:rsidP="00D8249F">
            <w:r w:rsidRPr="00DC20B3">
              <w:t xml:space="preserve">Aaaaaaaaaaaaaa </w:t>
            </w:r>
          </w:p>
        </w:tc>
        <w:tc>
          <w:tcPr>
            <w:tcW w:w="377" w:type="pct"/>
            <w:shd w:val="clear" w:color="auto" w:fill="auto"/>
            <w:vAlign w:val="center"/>
          </w:tcPr>
          <w:p w14:paraId="7FB8EBB5" w14:textId="77777777" w:rsidR="00DC20B3" w:rsidRPr="00DC20B3" w:rsidRDefault="00DC20B3" w:rsidP="00D8249F">
            <w:r w:rsidRPr="00DC20B3">
              <w:t>3,35</w:t>
            </w:r>
          </w:p>
        </w:tc>
        <w:tc>
          <w:tcPr>
            <w:tcW w:w="610" w:type="pct"/>
            <w:shd w:val="clear" w:color="auto" w:fill="auto"/>
            <w:vAlign w:val="center"/>
          </w:tcPr>
          <w:p w14:paraId="743778A9" w14:textId="77777777" w:rsidR="00DC20B3" w:rsidRPr="00DC20B3" w:rsidRDefault="00DC20B3" w:rsidP="00D8249F">
            <w:r w:rsidRPr="00DC20B3">
              <w:t>1,29</w:t>
            </w:r>
          </w:p>
        </w:tc>
        <w:tc>
          <w:tcPr>
            <w:tcW w:w="571" w:type="pct"/>
            <w:shd w:val="clear" w:color="auto" w:fill="auto"/>
            <w:vAlign w:val="center"/>
          </w:tcPr>
          <w:p w14:paraId="0F1CD99E" w14:textId="77777777" w:rsidR="00DC20B3" w:rsidRPr="00DC20B3" w:rsidRDefault="00DC20B3" w:rsidP="00D8249F">
            <w:r w:rsidRPr="00DC20B3">
              <w:t>-0,35</w:t>
            </w:r>
          </w:p>
        </w:tc>
        <w:tc>
          <w:tcPr>
            <w:tcW w:w="436" w:type="pct"/>
            <w:shd w:val="clear" w:color="auto" w:fill="auto"/>
            <w:vAlign w:val="center"/>
          </w:tcPr>
          <w:p w14:paraId="60D53D5E" w14:textId="77777777" w:rsidR="00DC20B3" w:rsidRPr="00DC20B3" w:rsidRDefault="00DC20B3" w:rsidP="00D8249F">
            <w:r w:rsidRPr="00DC20B3">
              <w:t>-0,97</w:t>
            </w:r>
          </w:p>
        </w:tc>
      </w:tr>
      <w:tr w:rsidR="00DC20B3" w:rsidRPr="00DC20B3" w14:paraId="3160D68E" w14:textId="77777777" w:rsidTr="002D4D95">
        <w:trPr>
          <w:cantSplit/>
          <w:trHeight w:val="207"/>
          <w:jc w:val="center"/>
        </w:trPr>
        <w:tc>
          <w:tcPr>
            <w:tcW w:w="3006" w:type="pct"/>
            <w:shd w:val="clear" w:color="auto" w:fill="auto"/>
            <w:vAlign w:val="center"/>
          </w:tcPr>
          <w:p w14:paraId="6BA396D0" w14:textId="77777777" w:rsidR="00DC20B3" w:rsidRPr="00DC20B3" w:rsidRDefault="00DC20B3" w:rsidP="00D8249F">
            <w:r w:rsidRPr="00DC20B3">
              <w:t xml:space="preserve">Aaaaaaaaaaaaaa </w:t>
            </w:r>
          </w:p>
        </w:tc>
        <w:tc>
          <w:tcPr>
            <w:tcW w:w="377" w:type="pct"/>
            <w:shd w:val="clear" w:color="auto" w:fill="auto"/>
            <w:vAlign w:val="center"/>
          </w:tcPr>
          <w:p w14:paraId="7DDD9D53" w14:textId="77777777" w:rsidR="00DC20B3" w:rsidRPr="00DC20B3" w:rsidRDefault="00DC20B3" w:rsidP="00D8249F">
            <w:r w:rsidRPr="00DC20B3">
              <w:t>3,35</w:t>
            </w:r>
          </w:p>
        </w:tc>
        <w:tc>
          <w:tcPr>
            <w:tcW w:w="610" w:type="pct"/>
            <w:shd w:val="clear" w:color="auto" w:fill="auto"/>
            <w:vAlign w:val="center"/>
          </w:tcPr>
          <w:p w14:paraId="39E96B6B" w14:textId="77777777" w:rsidR="00DC20B3" w:rsidRPr="00DC20B3" w:rsidRDefault="00DC20B3" w:rsidP="00D8249F">
            <w:r w:rsidRPr="00DC20B3">
              <w:t>1,29</w:t>
            </w:r>
          </w:p>
        </w:tc>
        <w:tc>
          <w:tcPr>
            <w:tcW w:w="571" w:type="pct"/>
            <w:shd w:val="clear" w:color="auto" w:fill="auto"/>
            <w:vAlign w:val="center"/>
          </w:tcPr>
          <w:p w14:paraId="4ACAC1DC" w14:textId="77777777" w:rsidR="00DC20B3" w:rsidRPr="00DC20B3" w:rsidRDefault="00DC20B3" w:rsidP="00D8249F">
            <w:r w:rsidRPr="00DC20B3">
              <w:t>-0,35</w:t>
            </w:r>
          </w:p>
        </w:tc>
        <w:tc>
          <w:tcPr>
            <w:tcW w:w="436" w:type="pct"/>
            <w:shd w:val="clear" w:color="auto" w:fill="auto"/>
            <w:vAlign w:val="center"/>
          </w:tcPr>
          <w:p w14:paraId="5F7BF487" w14:textId="77777777" w:rsidR="00DC20B3" w:rsidRPr="00DC20B3" w:rsidRDefault="00DC20B3" w:rsidP="00D8249F">
            <w:r w:rsidRPr="00DC20B3">
              <w:t>-0,97</w:t>
            </w:r>
          </w:p>
        </w:tc>
      </w:tr>
      <w:tr w:rsidR="00DC20B3" w:rsidRPr="00DC20B3" w14:paraId="0F958D73" w14:textId="77777777" w:rsidTr="002D4D95">
        <w:trPr>
          <w:cantSplit/>
          <w:trHeight w:val="199"/>
          <w:jc w:val="center"/>
        </w:trPr>
        <w:tc>
          <w:tcPr>
            <w:tcW w:w="3006" w:type="pct"/>
            <w:shd w:val="clear" w:color="auto" w:fill="auto"/>
            <w:vAlign w:val="center"/>
          </w:tcPr>
          <w:p w14:paraId="6B13D48F" w14:textId="77777777" w:rsidR="00DC20B3" w:rsidRPr="00DC20B3" w:rsidRDefault="00DC20B3" w:rsidP="00D8249F">
            <w:r w:rsidRPr="00DC20B3">
              <w:t xml:space="preserve">Aaaaaaaaaaaaaa </w:t>
            </w:r>
          </w:p>
        </w:tc>
        <w:tc>
          <w:tcPr>
            <w:tcW w:w="377" w:type="pct"/>
            <w:shd w:val="clear" w:color="auto" w:fill="auto"/>
            <w:vAlign w:val="center"/>
          </w:tcPr>
          <w:p w14:paraId="72CE5D05" w14:textId="77777777" w:rsidR="00DC20B3" w:rsidRPr="00DC20B3" w:rsidRDefault="00DC20B3" w:rsidP="00D8249F">
            <w:r w:rsidRPr="00DC20B3">
              <w:t>3,35</w:t>
            </w:r>
          </w:p>
        </w:tc>
        <w:tc>
          <w:tcPr>
            <w:tcW w:w="610" w:type="pct"/>
            <w:shd w:val="clear" w:color="auto" w:fill="auto"/>
            <w:vAlign w:val="center"/>
          </w:tcPr>
          <w:p w14:paraId="71D37862" w14:textId="77777777" w:rsidR="00DC20B3" w:rsidRPr="00DC20B3" w:rsidRDefault="00DC20B3" w:rsidP="00D8249F">
            <w:r w:rsidRPr="00DC20B3">
              <w:t>1,29</w:t>
            </w:r>
          </w:p>
        </w:tc>
        <w:tc>
          <w:tcPr>
            <w:tcW w:w="571" w:type="pct"/>
            <w:shd w:val="clear" w:color="auto" w:fill="auto"/>
            <w:vAlign w:val="center"/>
          </w:tcPr>
          <w:p w14:paraId="58BE3346" w14:textId="77777777" w:rsidR="00DC20B3" w:rsidRPr="00DC20B3" w:rsidRDefault="00DC20B3" w:rsidP="00D8249F">
            <w:r w:rsidRPr="00DC20B3">
              <w:t>-0,35</w:t>
            </w:r>
          </w:p>
        </w:tc>
        <w:tc>
          <w:tcPr>
            <w:tcW w:w="436" w:type="pct"/>
            <w:shd w:val="clear" w:color="auto" w:fill="auto"/>
            <w:vAlign w:val="center"/>
          </w:tcPr>
          <w:p w14:paraId="13C1DF05" w14:textId="77777777" w:rsidR="00DC20B3" w:rsidRPr="00DC20B3" w:rsidRDefault="00DC20B3" w:rsidP="00D8249F">
            <w:r w:rsidRPr="00DC20B3">
              <w:t>-0,97</w:t>
            </w:r>
          </w:p>
        </w:tc>
      </w:tr>
      <w:tr w:rsidR="00DC20B3" w:rsidRPr="00DC20B3" w14:paraId="712415C6" w14:textId="77777777" w:rsidTr="002D4D95">
        <w:trPr>
          <w:cantSplit/>
          <w:trHeight w:val="199"/>
          <w:jc w:val="center"/>
        </w:trPr>
        <w:tc>
          <w:tcPr>
            <w:tcW w:w="3006" w:type="pct"/>
            <w:tcBorders>
              <w:bottom w:val="single" w:sz="12" w:space="0" w:color="auto"/>
            </w:tcBorders>
            <w:shd w:val="clear" w:color="auto" w:fill="auto"/>
            <w:vAlign w:val="center"/>
          </w:tcPr>
          <w:p w14:paraId="776024F4" w14:textId="77777777" w:rsidR="00DC20B3" w:rsidRPr="00DC20B3" w:rsidRDefault="00DC20B3" w:rsidP="00D8249F">
            <w:r w:rsidRPr="00DC20B3">
              <w:t xml:space="preserve">Aaaaaaaaaaaaaa </w:t>
            </w:r>
          </w:p>
        </w:tc>
        <w:tc>
          <w:tcPr>
            <w:tcW w:w="377" w:type="pct"/>
            <w:tcBorders>
              <w:bottom w:val="single" w:sz="12" w:space="0" w:color="auto"/>
            </w:tcBorders>
            <w:shd w:val="clear" w:color="auto" w:fill="auto"/>
            <w:vAlign w:val="center"/>
          </w:tcPr>
          <w:p w14:paraId="3E769CFA" w14:textId="77777777" w:rsidR="00DC20B3" w:rsidRPr="00DC20B3" w:rsidRDefault="00DC20B3" w:rsidP="00D8249F">
            <w:r w:rsidRPr="00DC20B3">
              <w:t>3,35</w:t>
            </w:r>
          </w:p>
        </w:tc>
        <w:tc>
          <w:tcPr>
            <w:tcW w:w="610" w:type="pct"/>
            <w:tcBorders>
              <w:bottom w:val="single" w:sz="12" w:space="0" w:color="auto"/>
            </w:tcBorders>
            <w:shd w:val="clear" w:color="auto" w:fill="auto"/>
            <w:vAlign w:val="center"/>
          </w:tcPr>
          <w:p w14:paraId="6770F1DE" w14:textId="77777777" w:rsidR="00DC20B3" w:rsidRPr="00DC20B3" w:rsidRDefault="00DC20B3" w:rsidP="00D8249F">
            <w:r w:rsidRPr="00DC20B3">
              <w:t>1,29</w:t>
            </w:r>
          </w:p>
        </w:tc>
        <w:tc>
          <w:tcPr>
            <w:tcW w:w="571" w:type="pct"/>
            <w:tcBorders>
              <w:bottom w:val="single" w:sz="12" w:space="0" w:color="auto"/>
            </w:tcBorders>
            <w:shd w:val="clear" w:color="auto" w:fill="auto"/>
            <w:vAlign w:val="center"/>
          </w:tcPr>
          <w:p w14:paraId="72FBC3B0" w14:textId="77777777" w:rsidR="00DC20B3" w:rsidRPr="00DC20B3" w:rsidRDefault="00DC20B3" w:rsidP="00D8249F">
            <w:r w:rsidRPr="00DC20B3">
              <w:t>-0,35</w:t>
            </w:r>
          </w:p>
        </w:tc>
        <w:tc>
          <w:tcPr>
            <w:tcW w:w="436" w:type="pct"/>
            <w:tcBorders>
              <w:bottom w:val="single" w:sz="12" w:space="0" w:color="auto"/>
            </w:tcBorders>
            <w:shd w:val="clear" w:color="auto" w:fill="auto"/>
            <w:vAlign w:val="center"/>
          </w:tcPr>
          <w:p w14:paraId="3F8F224F" w14:textId="77777777" w:rsidR="00DC20B3" w:rsidRPr="00DC20B3" w:rsidRDefault="00DC20B3" w:rsidP="00D8249F">
            <w:r w:rsidRPr="00DC20B3">
              <w:t>-0,97</w:t>
            </w:r>
          </w:p>
        </w:tc>
      </w:tr>
      <w:tr w:rsidR="00DC20B3" w:rsidRPr="00DC20B3" w14:paraId="6D4F9AAB" w14:textId="77777777" w:rsidTr="002D4D95">
        <w:trPr>
          <w:cantSplit/>
          <w:trHeight w:val="199"/>
          <w:jc w:val="center"/>
        </w:trPr>
        <w:tc>
          <w:tcPr>
            <w:tcW w:w="3006" w:type="pct"/>
            <w:tcBorders>
              <w:top w:val="single" w:sz="12" w:space="0" w:color="auto"/>
              <w:bottom w:val="single" w:sz="12" w:space="0" w:color="auto"/>
            </w:tcBorders>
            <w:shd w:val="clear" w:color="auto" w:fill="auto"/>
            <w:vAlign w:val="center"/>
          </w:tcPr>
          <w:p w14:paraId="10644E69" w14:textId="77777777" w:rsidR="00DC20B3" w:rsidRPr="00DC20B3" w:rsidRDefault="00DC20B3" w:rsidP="00D8249F">
            <w:r w:rsidRPr="00DC20B3">
              <w:lastRenderedPageBreak/>
              <w:t>N=729</w:t>
            </w:r>
          </w:p>
        </w:tc>
        <w:tc>
          <w:tcPr>
            <w:tcW w:w="377" w:type="pct"/>
            <w:tcBorders>
              <w:top w:val="single" w:sz="12" w:space="0" w:color="auto"/>
              <w:bottom w:val="single" w:sz="12" w:space="0" w:color="auto"/>
            </w:tcBorders>
            <w:shd w:val="clear" w:color="auto" w:fill="auto"/>
            <w:vAlign w:val="center"/>
          </w:tcPr>
          <w:p w14:paraId="7320C0D2" w14:textId="77777777" w:rsidR="00DC20B3" w:rsidRPr="00DC20B3" w:rsidRDefault="00DC20B3" w:rsidP="00D8249F"/>
        </w:tc>
        <w:tc>
          <w:tcPr>
            <w:tcW w:w="610" w:type="pct"/>
            <w:tcBorders>
              <w:top w:val="single" w:sz="12" w:space="0" w:color="auto"/>
              <w:bottom w:val="single" w:sz="12" w:space="0" w:color="auto"/>
            </w:tcBorders>
            <w:shd w:val="clear" w:color="auto" w:fill="auto"/>
            <w:vAlign w:val="center"/>
          </w:tcPr>
          <w:p w14:paraId="4A923EB6" w14:textId="77777777" w:rsidR="00DC20B3" w:rsidRPr="00DC20B3" w:rsidRDefault="00DC20B3" w:rsidP="00D8249F"/>
        </w:tc>
        <w:tc>
          <w:tcPr>
            <w:tcW w:w="571" w:type="pct"/>
            <w:tcBorders>
              <w:top w:val="single" w:sz="12" w:space="0" w:color="auto"/>
              <w:bottom w:val="single" w:sz="12" w:space="0" w:color="auto"/>
            </w:tcBorders>
            <w:shd w:val="clear" w:color="auto" w:fill="auto"/>
            <w:vAlign w:val="center"/>
          </w:tcPr>
          <w:p w14:paraId="677CA0DC" w14:textId="77777777" w:rsidR="00DC20B3" w:rsidRPr="00DC20B3" w:rsidRDefault="00DC20B3" w:rsidP="00D8249F"/>
        </w:tc>
        <w:tc>
          <w:tcPr>
            <w:tcW w:w="436" w:type="pct"/>
            <w:tcBorders>
              <w:top w:val="single" w:sz="12" w:space="0" w:color="auto"/>
              <w:bottom w:val="single" w:sz="12" w:space="0" w:color="auto"/>
            </w:tcBorders>
            <w:shd w:val="clear" w:color="auto" w:fill="auto"/>
            <w:vAlign w:val="center"/>
          </w:tcPr>
          <w:p w14:paraId="33340279" w14:textId="77777777" w:rsidR="00DC20B3" w:rsidRPr="00DC20B3" w:rsidRDefault="00DC20B3" w:rsidP="00D8249F"/>
        </w:tc>
      </w:tr>
    </w:tbl>
    <w:p w14:paraId="21ED9399" w14:textId="77777777" w:rsidR="00DC20B3" w:rsidRPr="00DC20B3" w:rsidRDefault="00DC20B3" w:rsidP="00D8249F"/>
    <w:p w14:paraId="324429A0" w14:textId="77777777" w:rsidR="00DC20B3" w:rsidRPr="00DC20B3" w:rsidRDefault="00DC20B3" w:rsidP="00D8249F">
      <w:r w:rsidRPr="00DC20B3">
        <w:t>Tablolar örnek olarak oluşturulmuştur. Yazar/yazarlar tarafından yeniden düzenlenebilir. Tablolar örnek olarak oluşturulmuştur. Yazar/yazarlar tarafından yeniden düzenlenebilir.</w:t>
      </w:r>
    </w:p>
    <w:p w14:paraId="7BFDBF2E" w14:textId="77777777" w:rsidR="00DC20B3" w:rsidRPr="00DC20B3" w:rsidRDefault="00DC20B3" w:rsidP="00D8249F"/>
    <w:p w14:paraId="509C42AB" w14:textId="77777777" w:rsidR="00DC20B3" w:rsidRPr="00DC20B3" w:rsidRDefault="00DC20B3" w:rsidP="004753FB">
      <w:pPr>
        <w:pStyle w:val="3-DierBalk"/>
      </w:pPr>
      <w:r w:rsidRPr="00DC20B3">
        <w:t>3.4. Bulgular</w:t>
      </w:r>
    </w:p>
    <w:p w14:paraId="15B676CF" w14:textId="77777777" w:rsidR="00DC20B3" w:rsidRPr="00DC20B3" w:rsidRDefault="00DC20B3" w:rsidP="00D8249F">
      <w:pPr>
        <w:rPr>
          <w:b/>
        </w:rPr>
      </w:pPr>
      <w:r w:rsidRPr="00DC20B3">
        <w:t>Tablolar örnek olarak oluşturulmuştur. Yazar/yazarlar tarafından yeniden düzenlenebilir.</w:t>
      </w:r>
    </w:p>
    <w:p w14:paraId="13F8B121" w14:textId="77777777" w:rsidR="00DC20B3" w:rsidRPr="00DC20B3" w:rsidRDefault="00DC20B3" w:rsidP="00D8249F"/>
    <w:p w14:paraId="46AFEEDE" w14:textId="54574BB9" w:rsidR="00DC20B3" w:rsidRPr="00DC20B3" w:rsidRDefault="00DC20B3" w:rsidP="008140CF">
      <w:r w:rsidRPr="00DC20B3">
        <w:rPr>
          <w:b/>
        </w:rPr>
        <w:t xml:space="preserve">Tablo </w:t>
      </w:r>
      <w:r w:rsidR="008140CF">
        <w:rPr>
          <w:b/>
        </w:rPr>
        <w:t>4</w:t>
      </w:r>
      <w:r w:rsidRPr="00DC20B3">
        <w:rPr>
          <w:b/>
        </w:rPr>
        <w:t>.</w:t>
      </w:r>
      <w:r w:rsidRPr="00DC20B3">
        <w:t xml:space="preserve"> Aaaaaa Bbbbbb Cccccc</w:t>
      </w:r>
    </w:p>
    <w:tbl>
      <w:tblPr>
        <w:tblW w:w="5015" w:type="pct"/>
        <w:jc w:val="center"/>
        <w:tblCellMar>
          <w:left w:w="70" w:type="dxa"/>
          <w:right w:w="70" w:type="dxa"/>
        </w:tblCellMar>
        <w:tblLook w:val="04A0" w:firstRow="1" w:lastRow="0" w:firstColumn="1" w:lastColumn="0" w:noHBand="0" w:noVBand="1"/>
      </w:tblPr>
      <w:tblGrid>
        <w:gridCol w:w="1577"/>
        <w:gridCol w:w="1626"/>
        <w:gridCol w:w="1790"/>
        <w:gridCol w:w="1552"/>
        <w:gridCol w:w="1382"/>
        <w:gridCol w:w="1382"/>
      </w:tblGrid>
      <w:tr w:rsidR="00DC20B3" w:rsidRPr="00DC20B3" w14:paraId="1807C7E7" w14:textId="77777777" w:rsidTr="002D4D95">
        <w:trPr>
          <w:trHeight w:val="388"/>
          <w:jc w:val="center"/>
        </w:trPr>
        <w:tc>
          <w:tcPr>
            <w:tcW w:w="1380" w:type="pct"/>
            <w:tcBorders>
              <w:top w:val="single" w:sz="12" w:space="0" w:color="auto"/>
              <w:left w:val="nil"/>
              <w:bottom w:val="single" w:sz="12" w:space="0" w:color="auto"/>
              <w:right w:val="nil"/>
            </w:tcBorders>
            <w:shd w:val="clear" w:color="auto" w:fill="D9D9D9" w:themeFill="background1" w:themeFillShade="D9"/>
            <w:vAlign w:val="center"/>
          </w:tcPr>
          <w:p w14:paraId="666B971C" w14:textId="77777777" w:rsidR="00DC20B3" w:rsidRPr="00DC20B3" w:rsidRDefault="00DC20B3" w:rsidP="00D8249F"/>
        </w:tc>
        <w:tc>
          <w:tcPr>
            <w:tcW w:w="739" w:type="pct"/>
            <w:tcBorders>
              <w:top w:val="single" w:sz="12" w:space="0" w:color="auto"/>
              <w:left w:val="nil"/>
              <w:bottom w:val="single" w:sz="12" w:space="0" w:color="auto"/>
              <w:right w:val="nil"/>
            </w:tcBorders>
            <w:shd w:val="clear" w:color="auto" w:fill="D9D9D9" w:themeFill="background1" w:themeFillShade="D9"/>
            <w:vAlign w:val="center"/>
            <w:hideMark/>
          </w:tcPr>
          <w:p w14:paraId="4890EC8E" w14:textId="77777777" w:rsidR="00DC20B3" w:rsidRPr="00DC20B3" w:rsidRDefault="00DC20B3" w:rsidP="00D8249F">
            <w:r w:rsidRPr="00DC20B3">
              <w:t>Kareler Toplamı</w:t>
            </w:r>
          </w:p>
        </w:tc>
        <w:tc>
          <w:tcPr>
            <w:tcW w:w="789" w:type="pct"/>
            <w:tcBorders>
              <w:top w:val="single" w:sz="12" w:space="0" w:color="auto"/>
              <w:left w:val="nil"/>
              <w:bottom w:val="single" w:sz="12" w:space="0" w:color="auto"/>
              <w:right w:val="nil"/>
            </w:tcBorders>
            <w:shd w:val="clear" w:color="auto" w:fill="D9D9D9" w:themeFill="background1" w:themeFillShade="D9"/>
            <w:vAlign w:val="center"/>
            <w:hideMark/>
          </w:tcPr>
          <w:p w14:paraId="7ACFE630" w14:textId="77777777" w:rsidR="00DC20B3" w:rsidRPr="00DC20B3" w:rsidRDefault="00DC20B3" w:rsidP="00D8249F">
            <w:r w:rsidRPr="00DC20B3">
              <w:t>Serbestlik Derecesi</w:t>
            </w:r>
          </w:p>
        </w:tc>
        <w:tc>
          <w:tcPr>
            <w:tcW w:w="850" w:type="pct"/>
            <w:tcBorders>
              <w:top w:val="single" w:sz="12" w:space="0" w:color="auto"/>
              <w:left w:val="nil"/>
              <w:bottom w:val="single" w:sz="12" w:space="0" w:color="auto"/>
              <w:right w:val="nil"/>
            </w:tcBorders>
            <w:shd w:val="clear" w:color="auto" w:fill="D9D9D9" w:themeFill="background1" w:themeFillShade="D9"/>
            <w:vAlign w:val="center"/>
            <w:hideMark/>
          </w:tcPr>
          <w:p w14:paraId="14BEC124" w14:textId="77777777" w:rsidR="00DC20B3" w:rsidRPr="00DC20B3" w:rsidRDefault="00DC20B3" w:rsidP="00D8249F">
            <w:r w:rsidRPr="00DC20B3">
              <w:t>Kareler Ortalaması</w:t>
            </w:r>
          </w:p>
        </w:tc>
        <w:tc>
          <w:tcPr>
            <w:tcW w:w="629" w:type="pct"/>
            <w:tcBorders>
              <w:top w:val="single" w:sz="12" w:space="0" w:color="auto"/>
              <w:left w:val="nil"/>
              <w:bottom w:val="single" w:sz="12" w:space="0" w:color="auto"/>
              <w:right w:val="nil"/>
            </w:tcBorders>
            <w:shd w:val="clear" w:color="auto" w:fill="D9D9D9" w:themeFill="background1" w:themeFillShade="D9"/>
            <w:vAlign w:val="center"/>
            <w:hideMark/>
          </w:tcPr>
          <w:p w14:paraId="750445BC" w14:textId="77777777" w:rsidR="00DC20B3" w:rsidRPr="00DC20B3" w:rsidRDefault="00DC20B3" w:rsidP="00D8249F">
            <w:r w:rsidRPr="00DC20B3">
              <w:t>F</w:t>
            </w:r>
          </w:p>
        </w:tc>
        <w:tc>
          <w:tcPr>
            <w:tcW w:w="613" w:type="pct"/>
            <w:tcBorders>
              <w:top w:val="single" w:sz="12" w:space="0" w:color="auto"/>
              <w:left w:val="nil"/>
              <w:bottom w:val="single" w:sz="12" w:space="0" w:color="auto"/>
              <w:right w:val="nil"/>
            </w:tcBorders>
            <w:shd w:val="clear" w:color="auto" w:fill="D9D9D9" w:themeFill="background1" w:themeFillShade="D9"/>
            <w:vAlign w:val="center"/>
            <w:hideMark/>
          </w:tcPr>
          <w:p w14:paraId="3FF43E53" w14:textId="77777777" w:rsidR="00DC20B3" w:rsidRPr="00DC20B3" w:rsidRDefault="00DC20B3" w:rsidP="00D8249F">
            <w:r w:rsidRPr="00DC20B3">
              <w:t>p</w:t>
            </w:r>
          </w:p>
        </w:tc>
      </w:tr>
      <w:tr w:rsidR="00DC20B3" w:rsidRPr="00DC20B3" w14:paraId="44C782EA" w14:textId="77777777" w:rsidTr="002D4D95">
        <w:trPr>
          <w:cantSplit/>
          <w:trHeight w:val="280"/>
          <w:jc w:val="center"/>
        </w:trPr>
        <w:tc>
          <w:tcPr>
            <w:tcW w:w="1380" w:type="pct"/>
            <w:tcBorders>
              <w:top w:val="single" w:sz="12" w:space="0" w:color="auto"/>
              <w:left w:val="nil"/>
              <w:bottom w:val="nil"/>
              <w:right w:val="nil"/>
            </w:tcBorders>
            <w:shd w:val="clear" w:color="000000" w:fill="FFFFFF"/>
            <w:vAlign w:val="center"/>
            <w:hideMark/>
          </w:tcPr>
          <w:p w14:paraId="7D8CA2E9" w14:textId="77777777" w:rsidR="00DC20B3" w:rsidRPr="00DC20B3" w:rsidRDefault="00DC20B3" w:rsidP="00D8249F">
            <w:r w:rsidRPr="00DC20B3">
              <w:t>Gruplar Arası</w:t>
            </w:r>
          </w:p>
        </w:tc>
        <w:tc>
          <w:tcPr>
            <w:tcW w:w="739" w:type="pct"/>
            <w:tcBorders>
              <w:top w:val="single" w:sz="12" w:space="0" w:color="auto"/>
              <w:left w:val="nil"/>
              <w:right w:val="nil"/>
            </w:tcBorders>
            <w:shd w:val="clear" w:color="000000" w:fill="FFFFFF"/>
            <w:vAlign w:val="center"/>
            <w:hideMark/>
          </w:tcPr>
          <w:p w14:paraId="1752B51D" w14:textId="77777777" w:rsidR="00DC20B3" w:rsidRPr="00DC20B3" w:rsidRDefault="00DC20B3" w:rsidP="00D8249F">
            <w:r w:rsidRPr="00DC20B3">
              <w:t>3,727</w:t>
            </w:r>
          </w:p>
        </w:tc>
        <w:tc>
          <w:tcPr>
            <w:tcW w:w="789" w:type="pct"/>
            <w:tcBorders>
              <w:top w:val="single" w:sz="12" w:space="0" w:color="auto"/>
              <w:left w:val="nil"/>
              <w:right w:val="nil"/>
            </w:tcBorders>
            <w:shd w:val="clear" w:color="000000" w:fill="FFFFFF"/>
            <w:vAlign w:val="center"/>
            <w:hideMark/>
          </w:tcPr>
          <w:p w14:paraId="5AFAE5BC" w14:textId="77777777" w:rsidR="00DC20B3" w:rsidRPr="00DC20B3" w:rsidRDefault="00DC20B3" w:rsidP="00D8249F">
            <w:r w:rsidRPr="00DC20B3">
              <w:t>7</w:t>
            </w:r>
          </w:p>
        </w:tc>
        <w:tc>
          <w:tcPr>
            <w:tcW w:w="850" w:type="pct"/>
            <w:tcBorders>
              <w:top w:val="single" w:sz="12" w:space="0" w:color="auto"/>
              <w:left w:val="nil"/>
              <w:bottom w:val="nil"/>
              <w:right w:val="nil"/>
            </w:tcBorders>
            <w:shd w:val="clear" w:color="000000" w:fill="FFFFFF"/>
            <w:vAlign w:val="center"/>
            <w:hideMark/>
          </w:tcPr>
          <w:p w14:paraId="664C5315" w14:textId="77777777" w:rsidR="00DC20B3" w:rsidRPr="00DC20B3" w:rsidRDefault="00DC20B3" w:rsidP="00D8249F">
            <w:r w:rsidRPr="00DC20B3">
              <w:t>0,532</w:t>
            </w:r>
          </w:p>
        </w:tc>
        <w:tc>
          <w:tcPr>
            <w:tcW w:w="629" w:type="pct"/>
            <w:tcBorders>
              <w:top w:val="single" w:sz="12" w:space="0" w:color="auto"/>
              <w:left w:val="nil"/>
              <w:bottom w:val="nil"/>
              <w:right w:val="nil"/>
            </w:tcBorders>
            <w:shd w:val="clear" w:color="000000" w:fill="FFFFFF"/>
            <w:vAlign w:val="center"/>
            <w:hideMark/>
          </w:tcPr>
          <w:p w14:paraId="191C3B27" w14:textId="77777777" w:rsidR="00DC20B3" w:rsidRPr="00DC20B3" w:rsidRDefault="00DC20B3" w:rsidP="00D8249F">
            <w:r w:rsidRPr="00DC20B3">
              <w:t>0,811</w:t>
            </w:r>
          </w:p>
        </w:tc>
        <w:tc>
          <w:tcPr>
            <w:tcW w:w="613" w:type="pct"/>
            <w:tcBorders>
              <w:top w:val="single" w:sz="12" w:space="0" w:color="auto"/>
              <w:left w:val="nil"/>
              <w:bottom w:val="nil"/>
              <w:right w:val="nil"/>
            </w:tcBorders>
            <w:shd w:val="clear" w:color="000000" w:fill="FFFFFF"/>
            <w:vAlign w:val="center"/>
            <w:hideMark/>
          </w:tcPr>
          <w:p w14:paraId="6B15F792" w14:textId="77777777" w:rsidR="00DC20B3" w:rsidRPr="00DC20B3" w:rsidRDefault="00DC20B3" w:rsidP="00D8249F">
            <w:r w:rsidRPr="00DC20B3">
              <w:t>0,578</w:t>
            </w:r>
          </w:p>
        </w:tc>
      </w:tr>
      <w:tr w:rsidR="00DC20B3" w:rsidRPr="00DC20B3" w14:paraId="04E990A4" w14:textId="77777777" w:rsidTr="002D4D95">
        <w:trPr>
          <w:trHeight w:val="280"/>
          <w:jc w:val="center"/>
        </w:trPr>
        <w:tc>
          <w:tcPr>
            <w:tcW w:w="1380" w:type="pct"/>
            <w:tcBorders>
              <w:left w:val="nil"/>
              <w:bottom w:val="nil"/>
              <w:right w:val="nil"/>
            </w:tcBorders>
            <w:shd w:val="clear" w:color="000000" w:fill="FFFFFF"/>
            <w:vAlign w:val="center"/>
            <w:hideMark/>
          </w:tcPr>
          <w:p w14:paraId="34F633FC" w14:textId="77777777" w:rsidR="00DC20B3" w:rsidRPr="00DC20B3" w:rsidRDefault="00DC20B3" w:rsidP="00D8249F">
            <w:r w:rsidRPr="00DC20B3">
              <w:t>Grup İçi</w:t>
            </w:r>
          </w:p>
        </w:tc>
        <w:tc>
          <w:tcPr>
            <w:tcW w:w="739" w:type="pct"/>
            <w:tcBorders>
              <w:left w:val="nil"/>
              <w:right w:val="nil"/>
            </w:tcBorders>
            <w:shd w:val="clear" w:color="000000" w:fill="FFFFFF"/>
            <w:vAlign w:val="center"/>
            <w:hideMark/>
          </w:tcPr>
          <w:p w14:paraId="64351061" w14:textId="77777777" w:rsidR="00DC20B3" w:rsidRPr="00DC20B3" w:rsidRDefault="00DC20B3" w:rsidP="00D8249F">
            <w:r w:rsidRPr="00DC20B3">
              <w:t>473,124</w:t>
            </w:r>
          </w:p>
        </w:tc>
        <w:tc>
          <w:tcPr>
            <w:tcW w:w="789" w:type="pct"/>
            <w:tcBorders>
              <w:left w:val="nil"/>
              <w:right w:val="nil"/>
            </w:tcBorders>
            <w:shd w:val="clear" w:color="000000" w:fill="FFFFFF"/>
            <w:vAlign w:val="center"/>
            <w:hideMark/>
          </w:tcPr>
          <w:p w14:paraId="62C23E2A" w14:textId="77777777" w:rsidR="00DC20B3" w:rsidRPr="00DC20B3" w:rsidRDefault="00DC20B3" w:rsidP="00D8249F">
            <w:r w:rsidRPr="00DC20B3">
              <w:t>721</w:t>
            </w:r>
          </w:p>
        </w:tc>
        <w:tc>
          <w:tcPr>
            <w:tcW w:w="850" w:type="pct"/>
            <w:tcBorders>
              <w:top w:val="nil"/>
              <w:left w:val="nil"/>
              <w:bottom w:val="nil"/>
              <w:right w:val="nil"/>
            </w:tcBorders>
            <w:shd w:val="clear" w:color="000000" w:fill="FFFFFF"/>
            <w:vAlign w:val="center"/>
            <w:hideMark/>
          </w:tcPr>
          <w:p w14:paraId="50D7C4CC" w14:textId="77777777" w:rsidR="00DC20B3" w:rsidRPr="00DC20B3" w:rsidRDefault="00DC20B3" w:rsidP="00D8249F">
            <w:r w:rsidRPr="00DC20B3">
              <w:t>0,656</w:t>
            </w:r>
          </w:p>
        </w:tc>
        <w:tc>
          <w:tcPr>
            <w:tcW w:w="629" w:type="pct"/>
            <w:tcBorders>
              <w:top w:val="nil"/>
              <w:left w:val="nil"/>
              <w:bottom w:val="nil"/>
              <w:right w:val="nil"/>
            </w:tcBorders>
            <w:shd w:val="clear" w:color="000000" w:fill="FFFFFF"/>
            <w:vAlign w:val="center"/>
            <w:hideMark/>
          </w:tcPr>
          <w:p w14:paraId="00A5A366" w14:textId="77777777" w:rsidR="00DC20B3" w:rsidRPr="00DC20B3" w:rsidRDefault="00DC20B3" w:rsidP="00D8249F">
            <w:r w:rsidRPr="00DC20B3">
              <w:t> </w:t>
            </w:r>
          </w:p>
        </w:tc>
        <w:tc>
          <w:tcPr>
            <w:tcW w:w="613" w:type="pct"/>
            <w:tcBorders>
              <w:top w:val="nil"/>
              <w:left w:val="nil"/>
              <w:bottom w:val="nil"/>
              <w:right w:val="nil"/>
            </w:tcBorders>
            <w:shd w:val="clear" w:color="000000" w:fill="FFFFFF"/>
            <w:vAlign w:val="center"/>
            <w:hideMark/>
          </w:tcPr>
          <w:p w14:paraId="6D7A38FF" w14:textId="77777777" w:rsidR="00DC20B3" w:rsidRPr="00DC20B3" w:rsidRDefault="00DC20B3" w:rsidP="00D8249F">
            <w:r w:rsidRPr="00DC20B3">
              <w:t> </w:t>
            </w:r>
          </w:p>
        </w:tc>
      </w:tr>
      <w:tr w:rsidR="00DC20B3" w:rsidRPr="00DC20B3" w14:paraId="3DB5CC23" w14:textId="77777777" w:rsidTr="002D4D95">
        <w:trPr>
          <w:trHeight w:val="280"/>
          <w:jc w:val="center"/>
        </w:trPr>
        <w:tc>
          <w:tcPr>
            <w:tcW w:w="1380" w:type="pct"/>
            <w:tcBorders>
              <w:top w:val="nil"/>
              <w:left w:val="nil"/>
              <w:bottom w:val="single" w:sz="12" w:space="0" w:color="auto"/>
              <w:right w:val="nil"/>
            </w:tcBorders>
            <w:shd w:val="clear" w:color="000000" w:fill="FFFFFF"/>
            <w:vAlign w:val="center"/>
            <w:hideMark/>
          </w:tcPr>
          <w:p w14:paraId="0F5EA84A" w14:textId="77777777" w:rsidR="00DC20B3" w:rsidRPr="00DC20B3" w:rsidRDefault="00DC20B3" w:rsidP="00D8249F">
            <w:r w:rsidRPr="00DC20B3">
              <w:t>Toplam</w:t>
            </w:r>
          </w:p>
        </w:tc>
        <w:tc>
          <w:tcPr>
            <w:tcW w:w="739" w:type="pct"/>
            <w:tcBorders>
              <w:left w:val="nil"/>
              <w:bottom w:val="single" w:sz="12" w:space="0" w:color="auto"/>
              <w:right w:val="nil"/>
            </w:tcBorders>
            <w:shd w:val="clear" w:color="000000" w:fill="FFFFFF"/>
            <w:vAlign w:val="center"/>
            <w:hideMark/>
          </w:tcPr>
          <w:p w14:paraId="3D6AE803" w14:textId="77777777" w:rsidR="00DC20B3" w:rsidRPr="00DC20B3" w:rsidRDefault="00DC20B3" w:rsidP="00D8249F">
            <w:r w:rsidRPr="00DC20B3">
              <w:t>476,851</w:t>
            </w:r>
          </w:p>
        </w:tc>
        <w:tc>
          <w:tcPr>
            <w:tcW w:w="789" w:type="pct"/>
            <w:tcBorders>
              <w:left w:val="nil"/>
              <w:bottom w:val="single" w:sz="12" w:space="0" w:color="auto"/>
              <w:right w:val="nil"/>
            </w:tcBorders>
            <w:shd w:val="clear" w:color="000000" w:fill="FFFFFF"/>
            <w:vAlign w:val="center"/>
            <w:hideMark/>
          </w:tcPr>
          <w:p w14:paraId="49539FB8" w14:textId="77777777" w:rsidR="00DC20B3" w:rsidRPr="00DC20B3" w:rsidRDefault="00DC20B3" w:rsidP="00D8249F">
            <w:r w:rsidRPr="00DC20B3">
              <w:t>728</w:t>
            </w:r>
          </w:p>
        </w:tc>
        <w:tc>
          <w:tcPr>
            <w:tcW w:w="850" w:type="pct"/>
            <w:tcBorders>
              <w:top w:val="nil"/>
              <w:left w:val="nil"/>
              <w:bottom w:val="single" w:sz="12" w:space="0" w:color="auto"/>
              <w:right w:val="nil"/>
            </w:tcBorders>
            <w:shd w:val="clear" w:color="000000" w:fill="FFFFFF"/>
            <w:vAlign w:val="center"/>
            <w:hideMark/>
          </w:tcPr>
          <w:p w14:paraId="28232D83" w14:textId="77777777" w:rsidR="00DC20B3" w:rsidRPr="00DC20B3" w:rsidRDefault="00DC20B3" w:rsidP="00D8249F">
            <w:r w:rsidRPr="00DC20B3">
              <w:t> </w:t>
            </w:r>
          </w:p>
        </w:tc>
        <w:tc>
          <w:tcPr>
            <w:tcW w:w="629" w:type="pct"/>
            <w:tcBorders>
              <w:top w:val="nil"/>
              <w:left w:val="nil"/>
              <w:bottom w:val="single" w:sz="12" w:space="0" w:color="auto"/>
              <w:right w:val="nil"/>
            </w:tcBorders>
            <w:shd w:val="clear" w:color="000000" w:fill="FFFFFF"/>
            <w:vAlign w:val="center"/>
            <w:hideMark/>
          </w:tcPr>
          <w:p w14:paraId="6895C1FF" w14:textId="77777777" w:rsidR="00DC20B3" w:rsidRPr="00DC20B3" w:rsidRDefault="00DC20B3" w:rsidP="00D8249F">
            <w:r w:rsidRPr="00DC20B3">
              <w:t> </w:t>
            </w:r>
          </w:p>
        </w:tc>
        <w:tc>
          <w:tcPr>
            <w:tcW w:w="613" w:type="pct"/>
            <w:tcBorders>
              <w:top w:val="nil"/>
              <w:left w:val="nil"/>
              <w:bottom w:val="single" w:sz="12" w:space="0" w:color="auto"/>
              <w:right w:val="nil"/>
            </w:tcBorders>
            <w:shd w:val="clear" w:color="000000" w:fill="FFFFFF"/>
            <w:vAlign w:val="center"/>
            <w:hideMark/>
          </w:tcPr>
          <w:p w14:paraId="54403172" w14:textId="77777777" w:rsidR="00DC20B3" w:rsidRPr="00DC20B3" w:rsidRDefault="00DC20B3" w:rsidP="00D8249F">
            <w:r w:rsidRPr="00DC20B3">
              <w:t> </w:t>
            </w:r>
          </w:p>
        </w:tc>
      </w:tr>
    </w:tbl>
    <w:p w14:paraId="02653FDF" w14:textId="77777777" w:rsidR="00DC20B3" w:rsidRPr="00DC20B3" w:rsidRDefault="00DC20B3" w:rsidP="00D8249F">
      <w:r w:rsidRPr="00DC20B3">
        <w:t>Tablolar örnek olarak oluşturulmuştur. Yazar/yazarlar tarafından yeniden düzenlenebilir.</w:t>
      </w:r>
    </w:p>
    <w:p w14:paraId="015009BC" w14:textId="77777777" w:rsidR="00DC20B3" w:rsidRPr="00DC20B3" w:rsidRDefault="00DC20B3" w:rsidP="00D8249F"/>
    <w:p w14:paraId="76921BDB" w14:textId="7509BB4E" w:rsidR="00DC20B3" w:rsidRPr="00DC20B3" w:rsidRDefault="00DC20B3" w:rsidP="00D8249F">
      <w:pPr>
        <w:rPr>
          <w:szCs w:val="22"/>
        </w:rPr>
      </w:pPr>
      <w:r w:rsidRPr="00DC20B3">
        <w:t>Şekil 1. Aaaaaa Bbbbbb Cccccc (</w:t>
      </w:r>
      <w:r w:rsidR="00724B33">
        <w:t>Cambria</w:t>
      </w:r>
      <w:r w:rsidRPr="00DC20B3">
        <w:t>, 10 Punto)</w:t>
      </w:r>
    </w:p>
    <w:p w14:paraId="5E4397FD" w14:textId="77777777" w:rsidR="00DC20B3" w:rsidRPr="00DC20B3" w:rsidRDefault="00DC20B3" w:rsidP="00D8249F">
      <w:r w:rsidRPr="00DC20B3">
        <w:rPr>
          <w:noProof/>
          <w:sz w:val="18"/>
          <w:szCs w:val="18"/>
          <w:lang w:eastAsia="tr-TR"/>
        </w:rPr>
        <mc:AlternateContent>
          <mc:Choice Requires="wps">
            <w:drawing>
              <wp:anchor distT="45720" distB="45720" distL="114300" distR="114300" simplePos="0" relativeHeight="251659264" behindDoc="0" locked="0" layoutInCell="1" allowOverlap="1" wp14:anchorId="315CE80C" wp14:editId="543EDB04">
                <wp:simplePos x="0" y="0"/>
                <wp:positionH relativeFrom="margin">
                  <wp:posOffset>1724025</wp:posOffset>
                </wp:positionH>
                <wp:positionV relativeFrom="paragraph">
                  <wp:posOffset>8255</wp:posOffset>
                </wp:positionV>
                <wp:extent cx="2496185" cy="850265"/>
                <wp:effectExtent l="0" t="0" r="18415" b="26035"/>
                <wp:wrapTopAndBottom/>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850265"/>
                        </a:xfrm>
                        <a:prstGeom prst="rect">
                          <a:avLst/>
                        </a:prstGeom>
                        <a:solidFill>
                          <a:sysClr val="window" lastClr="FFFFFF">
                            <a:lumMod val="75000"/>
                          </a:sysClr>
                        </a:solidFill>
                        <a:ln w="12700" cap="flat" cmpd="sng" algn="ctr">
                          <a:solidFill>
                            <a:sysClr val="windowText" lastClr="000000"/>
                          </a:solidFill>
                          <a:prstDash val="solid"/>
                          <a:miter lim="800000"/>
                          <a:headEnd/>
                          <a:tailEnd/>
                        </a:ln>
                        <a:effectLst/>
                      </wps:spPr>
                      <wps:txbx>
                        <w:txbxContent>
                          <w:p w14:paraId="53B7F7AD" w14:textId="77777777" w:rsidR="00DC20B3" w:rsidRDefault="00DC20B3" w:rsidP="00D8249F"/>
                          <w:p w14:paraId="53A59983" w14:textId="77777777" w:rsidR="00DC20B3" w:rsidRDefault="00DC20B3" w:rsidP="00D8249F">
                            <w:r>
                              <w:t>ŞEKİL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5CE80C" id="_x0000_t202" coordsize="21600,21600" o:spt="202" path="m,l,21600r21600,l21600,xe">
                <v:stroke joinstyle="miter"/>
                <v:path gradientshapeok="t" o:connecttype="rect"/>
              </v:shapetype>
              <v:shape id="Metin Kutusu 2" o:spid="_x0000_s1026" type="#_x0000_t202" style="position:absolute;left:0;text-align:left;margin-left:135.75pt;margin-top:.65pt;width:196.55pt;height:66.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" fillcolor="#bfbfbf" strokecolor="windowText" strokeweight="1pt">
                <v:textbox>
                  <w:txbxContent>
                    <w:p w14:paraId="53B7F7AD" w14:textId="77777777" w:rsidR="00DC20B3" w:rsidRDefault="00DC20B3" w:rsidP="00D8249F"/>
                    <w:p w14:paraId="53A59983" w14:textId="77777777" w:rsidR="00DC20B3" w:rsidRDefault="00DC20B3" w:rsidP="00D8249F">
                      <w:r>
                        <w:t>ŞEKİL</w:t>
                      </w:r>
                    </w:p>
                  </w:txbxContent>
                </v:textbox>
                <w10:wrap type="topAndBottom" anchorx="margin"/>
              </v:shape>
            </w:pict>
          </mc:Fallback>
        </mc:AlternateContent>
      </w:r>
      <w:r w:rsidRPr="00DC20B3">
        <w:t>Şekil örnek olarak oluşturulmuştur. Şekil örnek olarak oluşturulmuştur.</w:t>
      </w:r>
    </w:p>
    <w:p w14:paraId="622AA03F" w14:textId="77777777" w:rsidR="00DC20B3" w:rsidRPr="00DC20B3" w:rsidRDefault="00DC20B3" w:rsidP="00D8249F">
      <w:r w:rsidRPr="00DC20B3">
        <w:t xml:space="preserve"> </w:t>
      </w:r>
    </w:p>
    <w:p w14:paraId="18527AD7" w14:textId="77777777" w:rsidR="00DC20B3" w:rsidRPr="00DC20B3" w:rsidRDefault="00DC20B3" w:rsidP="00D8249F"/>
    <w:p w14:paraId="2F3F3770" w14:textId="77777777" w:rsidR="00DC20B3" w:rsidRPr="00DC20B3" w:rsidRDefault="00DC20B3" w:rsidP="00D8249F"/>
    <w:p w14:paraId="273E9968" w14:textId="29DC4837" w:rsidR="00DC20B3" w:rsidRPr="0044231B" w:rsidRDefault="00DC20B3" w:rsidP="00A6326A">
      <w:pPr>
        <w:pStyle w:val="2-AnaBalk"/>
      </w:pPr>
      <w:r w:rsidRPr="0044231B">
        <w:t>SONUÇ</w:t>
      </w:r>
    </w:p>
    <w:p w14:paraId="278FFCD4" w14:textId="5D7BF5D9" w:rsidR="00DC20B3" w:rsidRPr="00DC20B3" w:rsidRDefault="00DC20B3" w:rsidP="001D7D3E">
      <w:pPr>
        <w:pStyle w:val="1-Gvde"/>
      </w:pPr>
      <w:r w:rsidRPr="00DC20B3">
        <w:t xml:space="preserve">Sayısal bulgular tekrar edilmemelidir. Ana sonuçlar kısaca belirtilmelidir. Araştırmadan elde edilen bulguların nasıl bir sonuç ortaya koyduğu ifade edilmelidir. Varsa tartışmalar ele alınmalıdır. Araştırmanın alanına nasıl katkıda bulunduğu belirtilmelidir. Varsa sonraki çalışmalara öneriler eklenebilir. Sayısal bulgular tekrar edilmemelidir. Ana sonuçlar kısaca belirtilmelidir. Araştırmadan elde edilen bulguların nasıl bir sonuç ortaya </w:t>
      </w:r>
      <w:r w:rsidRPr="00DC20B3">
        <w:lastRenderedPageBreak/>
        <w:t xml:space="preserve">koyduğu ifade edilmelidir. Araştırmanın alanına nasıl katkıda bulunduğu belirtilmelidir. Varsa sonraki çalışmalara öneriler eklenebilir. </w:t>
      </w:r>
    </w:p>
    <w:p w14:paraId="59E326E2" w14:textId="77777777" w:rsidR="00DC20B3" w:rsidRPr="00DC20B3" w:rsidRDefault="00DC20B3" w:rsidP="0044231B">
      <w:pPr>
        <w:pStyle w:val="1-Gvde"/>
      </w:pPr>
      <w:r w:rsidRPr="00DC20B3">
        <w:t xml:space="preserve">Sayısal bulgular tekrar edilmemelidir. Ana sonuçlar kısaca belirtilmelidir. Araştırmadan elde edilen bulguların nasıl bir sonuç ortaya koyduğu ifade edilmelidir. Varsa tartışmalar ele alınmalıdır. Araştırmanın alanına nasıl katkıda bulunduğu belirtilmelidir. Varsa sonraki çalışmalara öneriler eklenebilir. </w:t>
      </w:r>
    </w:p>
    <w:p w14:paraId="7A578C15" w14:textId="77777777" w:rsidR="00DC20B3" w:rsidRPr="00DC20B3" w:rsidRDefault="00DC20B3" w:rsidP="00D8249F"/>
    <w:p w14:paraId="78CC8F21" w14:textId="77777777" w:rsidR="00DC20B3" w:rsidRPr="00DC20B3" w:rsidRDefault="00DC20B3" w:rsidP="00A6326A">
      <w:pPr>
        <w:pStyle w:val="2-AnaBalk"/>
      </w:pPr>
      <w:r w:rsidRPr="00DC20B3">
        <w:t xml:space="preserve">REFERENCES/KAYNAKÇA </w:t>
      </w:r>
    </w:p>
    <w:p w14:paraId="11C491E3" w14:textId="77777777" w:rsidR="00803A91" w:rsidRDefault="00DC20B3" w:rsidP="00803A91">
      <w:pPr>
        <w:rPr>
          <w:highlight w:val="yellow"/>
        </w:rPr>
      </w:pPr>
      <w:r w:rsidRPr="00DC20B3">
        <w:rPr>
          <w:highlight w:val="yellow"/>
        </w:rPr>
        <w:t>(</w:t>
      </w:r>
      <w:r w:rsidR="003368D9">
        <w:rPr>
          <w:highlight w:val="yellow"/>
        </w:rPr>
        <w:t xml:space="preserve">CAMBRİA </w:t>
      </w:r>
      <w:r w:rsidR="005B0A33">
        <w:rPr>
          <w:highlight w:val="yellow"/>
        </w:rPr>
        <w:t xml:space="preserve"> 11 PUNTO</w:t>
      </w:r>
      <w:r w:rsidRPr="00DC20B3">
        <w:rPr>
          <w:highlight w:val="yellow"/>
        </w:rPr>
        <w:t>)</w:t>
      </w:r>
    </w:p>
    <w:p w14:paraId="56C057F9" w14:textId="7C2E2814" w:rsidR="008140CF" w:rsidRDefault="00DC20B3" w:rsidP="00803A91">
      <w:pPr>
        <w:pStyle w:val="5-Kaynaka"/>
        <w:rPr>
          <w:sz w:val="26"/>
          <w:szCs w:val="26"/>
        </w:rPr>
      </w:pPr>
      <w:r w:rsidRPr="00DC20B3">
        <w:rPr>
          <w:highlight w:val="cyan"/>
        </w:rPr>
        <w:t>ÖRNEK (KAYNAKÇA DÜ</w:t>
      </w:r>
      <w:r w:rsidR="005C5040">
        <w:rPr>
          <w:highlight w:val="cyan"/>
        </w:rPr>
        <w:t xml:space="preserve">ZENİ AŞAĞIDAKİ GİBİ OLMALIDIR, </w:t>
      </w:r>
      <w:r w:rsidR="005C5040" w:rsidRPr="005C5040">
        <w:t>İSNAD (2. Edisyon) olmalıdır.</w:t>
      </w:r>
      <w:r w:rsidRPr="00DC20B3">
        <w:rPr>
          <w:highlight w:val="cyan"/>
        </w:rPr>
        <w:t>)</w:t>
      </w:r>
      <w:r w:rsidRPr="00DC20B3">
        <w:rPr>
          <w:sz w:val="26"/>
          <w:szCs w:val="26"/>
        </w:rPr>
        <w:t>(</w:t>
      </w:r>
      <w:r w:rsidR="00724B33">
        <w:rPr>
          <w:sz w:val="26"/>
          <w:szCs w:val="26"/>
        </w:rPr>
        <w:t>Cambria</w:t>
      </w:r>
      <w:r w:rsidR="00B1274B">
        <w:rPr>
          <w:sz w:val="26"/>
          <w:szCs w:val="26"/>
        </w:rPr>
        <w:t>, 11 Punto</w:t>
      </w:r>
      <w:r w:rsidRPr="00DC20B3">
        <w:rPr>
          <w:sz w:val="26"/>
          <w:szCs w:val="26"/>
        </w:rPr>
        <w:t>)</w:t>
      </w:r>
    </w:p>
    <w:p w14:paraId="1ACCDE91" w14:textId="77777777" w:rsidR="008140CF" w:rsidRDefault="005C5040" w:rsidP="00803A91">
      <w:pPr>
        <w:pStyle w:val="5-Kaynaka"/>
        <w:rPr>
          <w:lang w:eastAsia="tr-TR"/>
        </w:rPr>
      </w:pPr>
      <w:r w:rsidRPr="005C5040">
        <w:rPr>
          <w:lang w:eastAsia="tr-TR"/>
        </w:rPr>
        <w:t xml:space="preserve">Ahmed b. Hanbel, Ebû Abdillâh Ahmed b. Muhammed b. Hanbel eş-Şeybânî. </w:t>
      </w:r>
      <w:r w:rsidRPr="00B1274B">
        <w:rPr>
          <w:i/>
          <w:iCs/>
          <w:lang w:eastAsia="tr-TR"/>
        </w:rPr>
        <w:t>el-Müsned.</w:t>
      </w:r>
      <w:r w:rsidRPr="005C5040">
        <w:rPr>
          <w:lang w:eastAsia="tr-TR"/>
        </w:rPr>
        <w:t xml:space="preserve"> nşr. Ebû Hâcir Muhammed Saîd Besyûnî. Beyrut: y.y., 1405/1985.</w:t>
      </w:r>
    </w:p>
    <w:p w14:paraId="21D9E390" w14:textId="77777777" w:rsidR="008140CF" w:rsidRDefault="005C5040" w:rsidP="00803A91">
      <w:pPr>
        <w:pStyle w:val="5-Kaynaka"/>
        <w:rPr>
          <w:lang w:eastAsia="tr-TR"/>
        </w:rPr>
      </w:pPr>
      <w:r w:rsidRPr="005C5040">
        <w:rPr>
          <w:lang w:eastAsia="tr-TR"/>
        </w:rPr>
        <w:t xml:space="preserve">Akün, Ömer Faruk. “Âlî Mustafa Efendi”. </w:t>
      </w:r>
      <w:r w:rsidRPr="00B1274B">
        <w:rPr>
          <w:i/>
          <w:iCs/>
          <w:lang w:eastAsia="tr-TR"/>
        </w:rPr>
        <w:t>Türkiye Diyanet Vakfı İslâm Ansiklopedisi</w:t>
      </w:r>
      <w:r w:rsidRPr="005C5040">
        <w:rPr>
          <w:lang w:eastAsia="tr-TR"/>
        </w:rPr>
        <w:t>. 2/416-417. Ankara: TDV Yayınları, 1989.</w:t>
      </w:r>
    </w:p>
    <w:p w14:paraId="3E6CBA2F" w14:textId="77777777" w:rsidR="008140CF" w:rsidRDefault="005C5040" w:rsidP="00803A91">
      <w:pPr>
        <w:pStyle w:val="5-Kaynaka"/>
        <w:rPr>
          <w:color w:val="0000FF"/>
          <w:u w:val="single"/>
          <w:lang w:eastAsia="tr-TR"/>
        </w:rPr>
      </w:pPr>
      <w:r w:rsidRPr="005C5040">
        <w:rPr>
          <w:lang w:eastAsia="tr-TR"/>
        </w:rPr>
        <w:t xml:space="preserve">Aydıntepe, Mustafa – Artokça, İzzettin. “Yemen Raporu”. TASAM, 2018. </w:t>
      </w:r>
      <w:hyperlink r:id="rId8" w:history="1">
        <w:r w:rsidRPr="00B1274B">
          <w:rPr>
            <w:color w:val="0000FF"/>
            <w:u w:val="single"/>
            <w:lang w:eastAsia="tr-TR"/>
          </w:rPr>
          <w:t>http://www.tasam.org/Files/PDF/Raporlar/yemen_raporu.pdf_b7e9f548-3946-4f3d-ac14-b8448ef6b8eb.pdf</w:t>
        </w:r>
      </w:hyperlink>
    </w:p>
    <w:p w14:paraId="68BCCB04" w14:textId="77777777" w:rsidR="008140CF" w:rsidRDefault="005C5040" w:rsidP="00803A91">
      <w:pPr>
        <w:pStyle w:val="5-Kaynaka"/>
        <w:rPr>
          <w:color w:val="0000FF"/>
          <w:u w:val="single"/>
          <w:lang w:eastAsia="tr-TR"/>
        </w:rPr>
      </w:pPr>
      <w:r w:rsidRPr="005C5040">
        <w:rPr>
          <w:lang w:eastAsia="tr-TR"/>
        </w:rPr>
        <w:t>Bardakçı, Murat. “Restorasyon Faaliyetleri ve Şeyh Galib’in Sandukası”.</w:t>
      </w:r>
      <w:r w:rsidRPr="00B1274B">
        <w:rPr>
          <w:i/>
          <w:iCs/>
          <w:lang w:eastAsia="tr-TR"/>
        </w:rPr>
        <w:t xml:space="preserve"> Habertürk</w:t>
      </w:r>
      <w:r w:rsidRPr="005C5040">
        <w:rPr>
          <w:lang w:eastAsia="tr-TR"/>
        </w:rPr>
        <w:t xml:space="preserve"> (20 Ağustos 2019). </w:t>
      </w:r>
      <w:hyperlink r:id="rId9" w:history="1">
        <w:r w:rsidRPr="00B1274B">
          <w:rPr>
            <w:color w:val="0000FF"/>
            <w:u w:val="single"/>
            <w:lang w:eastAsia="tr-TR"/>
          </w:rPr>
          <w:t>https://www.haberturk.com/yazarlar/murat-bardakci</w:t>
        </w:r>
      </w:hyperlink>
    </w:p>
    <w:p w14:paraId="2DAF1707" w14:textId="77777777" w:rsidR="008140CF" w:rsidRDefault="005C5040" w:rsidP="00803A91">
      <w:pPr>
        <w:pStyle w:val="5-Kaynaka"/>
        <w:rPr>
          <w:lang w:eastAsia="tr-TR"/>
        </w:rPr>
      </w:pPr>
      <w:r w:rsidRPr="005C5040">
        <w:rPr>
          <w:lang w:eastAsia="tr-TR"/>
        </w:rPr>
        <w:t xml:space="preserve">Barkan, Ömer Lütfi – Ayverdi, Ekrem Hakkı. </w:t>
      </w:r>
      <w:r w:rsidRPr="00B1274B">
        <w:rPr>
          <w:i/>
          <w:iCs/>
          <w:lang w:eastAsia="tr-TR"/>
        </w:rPr>
        <w:t>İstanbul Vakıfları Tahrir Defteri 953 Tarihli</w:t>
      </w:r>
      <w:r w:rsidRPr="005C5040">
        <w:rPr>
          <w:lang w:eastAsia="tr-TR"/>
        </w:rPr>
        <w:t>. İstanbul: İstanbul Fetih Cemiyeti, 1973.</w:t>
      </w:r>
    </w:p>
    <w:p w14:paraId="595186A1" w14:textId="77777777" w:rsidR="008140CF" w:rsidRDefault="005C5040" w:rsidP="00803A91">
      <w:pPr>
        <w:pStyle w:val="5-Kaynaka"/>
        <w:rPr>
          <w:lang w:eastAsia="tr-TR"/>
        </w:rPr>
      </w:pPr>
      <w:r w:rsidRPr="005C5040">
        <w:rPr>
          <w:lang w:eastAsia="tr-TR"/>
        </w:rPr>
        <w:t xml:space="preserve">Buhârî, Ebû Abdillâh Muhammed b. İsmail. </w:t>
      </w:r>
      <w:r w:rsidRPr="00B1274B">
        <w:rPr>
          <w:i/>
          <w:iCs/>
          <w:lang w:eastAsia="tr-TR"/>
        </w:rPr>
        <w:t>el-Câmiʿu’ṣ-ṣaḥîḥ.</w:t>
      </w:r>
      <w:r w:rsidRPr="005C5040">
        <w:rPr>
          <w:lang w:eastAsia="tr-TR"/>
        </w:rPr>
        <w:t xml:space="preserve"> nşr. Muhammed Züheyr b. Nasr. 8 Cilt. b.y.: Dâru Tavki’n-Necât, 2. Basım, 1422/2001.</w:t>
      </w:r>
    </w:p>
    <w:p w14:paraId="00256227" w14:textId="77777777" w:rsidR="008140CF" w:rsidRDefault="005C5040" w:rsidP="00803A91">
      <w:pPr>
        <w:pStyle w:val="5-Kaynaka"/>
      </w:pPr>
      <w:r w:rsidRPr="001B149F">
        <w:t>Çağrıcı, Mustafa. “İhsan”. Türkiye Diyanet Vakfı İslâm Ansiklopedisi. Erişim 12 Temmuz</w:t>
      </w:r>
      <w:r w:rsidRPr="005C5040">
        <w:rPr>
          <w:rFonts w:cs="Times New Roman"/>
          <w:szCs w:val="22"/>
          <w:lang w:eastAsia="tr-TR"/>
        </w:rPr>
        <w:t xml:space="preserve"> </w:t>
      </w:r>
      <w:r w:rsidRPr="001B149F">
        <w:t xml:space="preserve">2019. </w:t>
      </w:r>
      <w:hyperlink r:id="rId10" w:history="1">
        <w:r w:rsidRPr="001B149F">
          <w:t>https://islamansiklopedisi.org.tr/ihsan–iyilik</w:t>
        </w:r>
      </w:hyperlink>
    </w:p>
    <w:p w14:paraId="64A26619" w14:textId="77777777" w:rsidR="008140CF" w:rsidRDefault="005C5040" w:rsidP="00803A91">
      <w:pPr>
        <w:pStyle w:val="5-Kaynaka"/>
        <w:rPr>
          <w:color w:val="0000FF"/>
          <w:u w:val="single"/>
          <w:lang w:eastAsia="tr-TR"/>
        </w:rPr>
      </w:pPr>
      <w:r w:rsidRPr="005C5040">
        <w:rPr>
          <w:lang w:eastAsia="tr-TR"/>
        </w:rPr>
        <w:t xml:space="preserve">Darabont, Frank. </w:t>
      </w:r>
      <w:r w:rsidRPr="00B1274B">
        <w:rPr>
          <w:i/>
          <w:iCs/>
          <w:lang w:eastAsia="tr-TR"/>
        </w:rPr>
        <w:t>The Shawshank Redemption [Esaretin Bedeli]</w:t>
      </w:r>
      <w:r w:rsidRPr="005C5040">
        <w:rPr>
          <w:lang w:eastAsia="tr-TR"/>
        </w:rPr>
        <w:t xml:space="preserve"> (Film, 1995). </w:t>
      </w:r>
      <w:hyperlink r:id="rId11" w:history="1">
        <w:r w:rsidRPr="00B1274B">
          <w:rPr>
            <w:color w:val="0000FF"/>
            <w:u w:val="single"/>
            <w:lang w:eastAsia="tr-TR"/>
          </w:rPr>
          <w:t>http://www.imdb.com/title/tt0111161</w:t>
        </w:r>
      </w:hyperlink>
    </w:p>
    <w:p w14:paraId="0A930D1A" w14:textId="77777777" w:rsidR="008140CF" w:rsidRDefault="005C5040" w:rsidP="00803A91">
      <w:pPr>
        <w:pStyle w:val="5-Kaynaka"/>
        <w:rPr>
          <w:color w:val="0000FF"/>
          <w:u w:val="single"/>
          <w:lang w:eastAsia="tr-TR"/>
        </w:rPr>
      </w:pPr>
      <w:r w:rsidRPr="005C5040">
        <w:rPr>
          <w:lang w:eastAsia="tr-TR"/>
        </w:rPr>
        <w:t xml:space="preserve">Demir, Abdullah. </w:t>
      </w:r>
      <w:r w:rsidRPr="00B1274B">
        <w:rPr>
          <w:i/>
          <w:iCs/>
          <w:lang w:eastAsia="tr-TR"/>
        </w:rPr>
        <w:t>Mâtürîdî Kelâm Ekolünde Nesefîler ve Ebû Hafs Ömer en-Nesefî’nin İtikâdî Görüşleri</w:t>
      </w:r>
      <w:r w:rsidRPr="005C5040">
        <w:rPr>
          <w:lang w:eastAsia="tr-TR"/>
        </w:rPr>
        <w:t xml:space="preserve">. Bursa: Uludağ Üniversitesi, İlahiyat Fakültesi, Lisans Tezi, 2002. </w:t>
      </w:r>
      <w:hyperlink r:id="rId12" w:history="1">
        <w:r w:rsidRPr="00B1274B">
          <w:rPr>
            <w:color w:val="0000FF"/>
            <w:u w:val="single"/>
            <w:lang w:eastAsia="tr-TR"/>
          </w:rPr>
          <w:t>https://doi.org/10.5281/zenodo.3359800</w:t>
        </w:r>
      </w:hyperlink>
    </w:p>
    <w:p w14:paraId="799E1FEC" w14:textId="77777777" w:rsidR="008140CF" w:rsidRDefault="005C5040" w:rsidP="00803A91">
      <w:pPr>
        <w:pStyle w:val="5-Kaynaka"/>
        <w:rPr>
          <w:lang w:eastAsia="tr-TR"/>
        </w:rPr>
      </w:pPr>
      <w:r w:rsidRPr="005C5040">
        <w:rPr>
          <w:lang w:eastAsia="tr-TR"/>
        </w:rPr>
        <w:t xml:space="preserve">DİYKB, Din İşleri Yüksek Kurulu Başkanlığı. </w:t>
      </w:r>
      <w:r w:rsidRPr="00B1274B">
        <w:rPr>
          <w:i/>
          <w:iCs/>
          <w:lang w:eastAsia="tr-TR"/>
        </w:rPr>
        <w:t>Kendi Dilinden FETÖ Örgütlü Bir Din İstismarı</w:t>
      </w:r>
      <w:r w:rsidRPr="005C5040">
        <w:rPr>
          <w:lang w:eastAsia="tr-TR"/>
        </w:rPr>
        <w:t>. Ankara: Diyanet İşleri Yayınları, 2017.</w:t>
      </w:r>
    </w:p>
    <w:p w14:paraId="36BA4AE7" w14:textId="77777777" w:rsidR="008140CF" w:rsidRDefault="005C5040" w:rsidP="00803A91">
      <w:pPr>
        <w:pStyle w:val="5-Kaynaka"/>
        <w:rPr>
          <w:lang w:eastAsia="tr-TR"/>
        </w:rPr>
      </w:pPr>
      <w:r w:rsidRPr="005C5040">
        <w:rPr>
          <w:lang w:eastAsia="tr-TR"/>
        </w:rPr>
        <w:t xml:space="preserve">Dorroll, Philip Christopher. </w:t>
      </w:r>
      <w:r w:rsidRPr="00B1274B">
        <w:rPr>
          <w:i/>
          <w:iCs/>
          <w:lang w:eastAsia="tr-TR"/>
        </w:rPr>
        <w:t>Modern by Tradition: Abū Mansūr al-Māturīdī and the New Turkish Theology</w:t>
      </w:r>
      <w:r w:rsidRPr="005C5040">
        <w:rPr>
          <w:lang w:eastAsia="tr-TR"/>
        </w:rPr>
        <w:t>. Georgia: Emory University, Doktora Tezi, 2013.</w:t>
      </w:r>
    </w:p>
    <w:p w14:paraId="288D0EED" w14:textId="5FE030BA" w:rsidR="005C5040" w:rsidRPr="005C5040" w:rsidRDefault="005C5040" w:rsidP="00803A91">
      <w:pPr>
        <w:pStyle w:val="5-Kaynaka"/>
        <w:rPr>
          <w:lang w:eastAsia="tr-TR"/>
        </w:rPr>
      </w:pPr>
      <w:r w:rsidRPr="005C5040">
        <w:rPr>
          <w:lang w:eastAsia="tr-TR"/>
        </w:rPr>
        <w:t xml:space="preserve">Eren, Recep. </w:t>
      </w:r>
      <w:r w:rsidRPr="00B1274B">
        <w:rPr>
          <w:i/>
          <w:iCs/>
          <w:lang w:eastAsia="tr-TR"/>
        </w:rPr>
        <w:t>Mâtürîdî’nin Müteşâbih Âyetlere Yaklaşımı</w:t>
      </w:r>
      <w:r w:rsidRPr="005C5040">
        <w:rPr>
          <w:lang w:eastAsia="tr-TR"/>
        </w:rPr>
        <w:t>. Sivas: Cumhuriyet Üniversitesi, Sosyal Bilimler Enstitüsü, Yüksek Lisans Tezi, 2017.</w:t>
      </w:r>
    </w:p>
    <w:p w14:paraId="46825EF5" w14:textId="77777777" w:rsidR="005C5040" w:rsidRPr="005C5040" w:rsidRDefault="005C5040" w:rsidP="00FC1606">
      <w:pPr>
        <w:pStyle w:val="5-Kaynaka"/>
        <w:rPr>
          <w:lang w:eastAsia="tr-TR"/>
        </w:rPr>
      </w:pPr>
      <w:r w:rsidRPr="005C5040">
        <w:rPr>
          <w:lang w:eastAsia="tr-TR"/>
        </w:rPr>
        <w:t xml:space="preserve">Hanioğlu, M. Şükrü. “15 Temmuz’u farklı kılan ne?”. </w:t>
      </w:r>
      <w:r w:rsidRPr="00B1274B">
        <w:rPr>
          <w:i/>
          <w:iCs/>
          <w:lang w:eastAsia="tr-TR"/>
        </w:rPr>
        <w:t>Sabah (</w:t>
      </w:r>
      <w:r w:rsidRPr="005C5040">
        <w:rPr>
          <w:lang w:eastAsia="tr-TR"/>
        </w:rPr>
        <w:t xml:space="preserve">15 Temmuz 2018), 8. </w:t>
      </w:r>
      <w:hyperlink r:id="rId13" w:history="1">
        <w:r w:rsidRPr="00B1274B">
          <w:rPr>
            <w:color w:val="0000FF"/>
            <w:u w:val="single"/>
            <w:lang w:eastAsia="tr-TR"/>
          </w:rPr>
          <w:t>https://www.sabah.com.tr/yazarlar/hanioglu</w:t>
        </w:r>
      </w:hyperlink>
    </w:p>
    <w:p w14:paraId="1281B413" w14:textId="77777777" w:rsidR="005C5040" w:rsidRPr="005C5040" w:rsidRDefault="005C5040" w:rsidP="00FC1606">
      <w:pPr>
        <w:pStyle w:val="5-Kaynaka"/>
        <w:rPr>
          <w:lang w:eastAsia="tr-TR"/>
        </w:rPr>
      </w:pPr>
      <w:r w:rsidRPr="00B1274B">
        <w:rPr>
          <w:i/>
          <w:iCs/>
          <w:lang w:eastAsia="tr-TR"/>
        </w:rPr>
        <w:t>İş Kanunları ve İlgili Mevzuatı</w:t>
      </w:r>
      <w:r w:rsidRPr="005C5040">
        <w:rPr>
          <w:lang w:eastAsia="tr-TR"/>
        </w:rPr>
        <w:t>. Ankara: Adalet Yayınevi, 2014.</w:t>
      </w:r>
    </w:p>
    <w:p w14:paraId="14E5F2EE" w14:textId="77777777" w:rsidR="005C5040" w:rsidRPr="005C5040" w:rsidRDefault="005C5040" w:rsidP="00FC1606">
      <w:pPr>
        <w:pStyle w:val="5-Kaynaka"/>
        <w:rPr>
          <w:lang w:eastAsia="tr-TR"/>
        </w:rPr>
      </w:pPr>
      <w:r w:rsidRPr="005C5040">
        <w:rPr>
          <w:lang w:eastAsia="tr-TR"/>
        </w:rPr>
        <w:t xml:space="preserve">Kara, İsmail. “İmkânsıza Yönelmedikçe Mümkün Olan Ele Geçmez” (Görüşmeci: Fatma Barbarosoğlu, Görüşme Transkripsiyonu). </w:t>
      </w:r>
      <w:r w:rsidRPr="00B1274B">
        <w:rPr>
          <w:i/>
          <w:iCs/>
          <w:lang w:eastAsia="tr-TR"/>
        </w:rPr>
        <w:t>Nihayet Dergisi</w:t>
      </w:r>
      <w:r w:rsidRPr="005C5040">
        <w:rPr>
          <w:lang w:eastAsia="tr-TR"/>
        </w:rPr>
        <w:t xml:space="preserve"> 5 (Temmuz 2015). </w:t>
      </w:r>
      <w:hyperlink r:id="rId14" w:history="1">
        <w:r w:rsidRPr="00B1274B">
          <w:rPr>
            <w:color w:val="0000FF"/>
            <w:u w:val="single"/>
            <w:lang w:eastAsia="tr-TR"/>
          </w:rPr>
          <w:t>http://www.nihayet.com/roportaj/imkansiza-yonelmedikce-mumkun-olan-ele-gecmez/</w:t>
        </w:r>
      </w:hyperlink>
    </w:p>
    <w:p w14:paraId="54A54683" w14:textId="77777777" w:rsidR="005C5040" w:rsidRPr="005C5040" w:rsidRDefault="005C5040" w:rsidP="00FC1606">
      <w:pPr>
        <w:pStyle w:val="5-Kaynaka"/>
        <w:rPr>
          <w:lang w:eastAsia="tr-TR"/>
        </w:rPr>
      </w:pPr>
      <w:r w:rsidRPr="005C5040">
        <w:rPr>
          <w:lang w:eastAsia="tr-TR"/>
        </w:rPr>
        <w:t xml:space="preserve">Kaynar, Mete Kaan (ed.). </w:t>
      </w:r>
      <w:r w:rsidRPr="00B1274B">
        <w:rPr>
          <w:i/>
          <w:iCs/>
          <w:lang w:eastAsia="tr-TR"/>
        </w:rPr>
        <w:t>Türkiye’nin 1950’li Yılları</w:t>
      </w:r>
      <w:r w:rsidRPr="005C5040">
        <w:rPr>
          <w:lang w:eastAsia="tr-TR"/>
        </w:rPr>
        <w:t>. İstanbul: İletişim Yayınları, 2015.</w:t>
      </w:r>
    </w:p>
    <w:p w14:paraId="638EF651" w14:textId="77777777" w:rsidR="005C5040" w:rsidRPr="005C5040" w:rsidRDefault="005C5040" w:rsidP="00FC1606">
      <w:pPr>
        <w:pStyle w:val="5-Kaynaka"/>
        <w:rPr>
          <w:lang w:eastAsia="tr-TR"/>
        </w:rPr>
      </w:pPr>
      <w:r w:rsidRPr="00B1274B">
        <w:rPr>
          <w:i/>
          <w:iCs/>
          <w:lang w:eastAsia="tr-TR"/>
        </w:rPr>
        <w:t>Kitâb-ı Mukaddes</w:t>
      </w:r>
      <w:r w:rsidRPr="005C5040">
        <w:rPr>
          <w:lang w:eastAsia="tr-TR"/>
        </w:rPr>
        <w:t xml:space="preserve">. Erişim 12 Temmuz 2019. </w:t>
      </w:r>
      <w:hyperlink r:id="rId15" w:history="1">
        <w:r w:rsidRPr="00B1274B">
          <w:rPr>
            <w:color w:val="0000FF"/>
            <w:u w:val="single"/>
            <w:lang w:eastAsia="tr-TR"/>
          </w:rPr>
          <w:t>https://www.kitabimukaddes.com</w:t>
        </w:r>
      </w:hyperlink>
    </w:p>
    <w:p w14:paraId="7E8C5C63" w14:textId="77777777" w:rsidR="005C5040" w:rsidRPr="005C5040" w:rsidRDefault="005C5040" w:rsidP="00FC1606">
      <w:pPr>
        <w:pStyle w:val="5-Kaynaka"/>
        <w:rPr>
          <w:lang w:eastAsia="tr-TR"/>
        </w:rPr>
      </w:pPr>
      <w:r w:rsidRPr="00B1274B">
        <w:rPr>
          <w:i/>
          <w:iCs/>
          <w:lang w:eastAsia="tr-TR"/>
        </w:rPr>
        <w:t>Kitâb-ı Mukaddes</w:t>
      </w:r>
      <w:r w:rsidRPr="005C5040">
        <w:rPr>
          <w:lang w:eastAsia="tr-TR"/>
        </w:rPr>
        <w:t>. İstanbul: Kitabı Mukaddes Şirketi, 2003.</w:t>
      </w:r>
    </w:p>
    <w:p w14:paraId="69C12F6F" w14:textId="77777777" w:rsidR="005C5040" w:rsidRPr="005C5040" w:rsidRDefault="005C5040" w:rsidP="00FC1606">
      <w:pPr>
        <w:pStyle w:val="5-Kaynaka"/>
        <w:rPr>
          <w:lang w:eastAsia="tr-TR"/>
        </w:rPr>
      </w:pPr>
      <w:r w:rsidRPr="00B1274B">
        <w:rPr>
          <w:i/>
          <w:iCs/>
          <w:lang w:eastAsia="tr-TR"/>
        </w:rPr>
        <w:t>Kur’ân Yolu</w:t>
      </w:r>
      <w:r w:rsidRPr="005C5040">
        <w:rPr>
          <w:lang w:eastAsia="tr-TR"/>
        </w:rPr>
        <w:t xml:space="preserve">. Erişim 10 Ağustos 2018. </w:t>
      </w:r>
      <w:hyperlink r:id="rId16" w:history="1">
        <w:r w:rsidRPr="00B1274B">
          <w:rPr>
            <w:color w:val="0000FF"/>
            <w:u w:val="single"/>
            <w:lang w:eastAsia="tr-TR"/>
          </w:rPr>
          <w:t>https://kuran.diyanet.gov.tr</w:t>
        </w:r>
      </w:hyperlink>
    </w:p>
    <w:p w14:paraId="33459DB3" w14:textId="77777777" w:rsidR="005C5040" w:rsidRPr="005C5040" w:rsidRDefault="005C5040" w:rsidP="00FC1606">
      <w:pPr>
        <w:pStyle w:val="5-Kaynaka"/>
        <w:rPr>
          <w:lang w:eastAsia="tr-TR"/>
        </w:rPr>
      </w:pPr>
      <w:r w:rsidRPr="00B1274B">
        <w:rPr>
          <w:i/>
          <w:iCs/>
          <w:lang w:eastAsia="tr-TR"/>
        </w:rPr>
        <w:t>Kur’ân-ı Kerîm Meâli.</w:t>
      </w:r>
      <w:r w:rsidRPr="005C5040">
        <w:rPr>
          <w:lang w:eastAsia="tr-TR"/>
        </w:rPr>
        <w:t xml:space="preserve"> çev. Halil Altuntaş – Muzaffer Şahin. Ankara: Diyanet İşleri Başkanlığı Yayınları, 3. Basım, 2009.</w:t>
      </w:r>
    </w:p>
    <w:p w14:paraId="10BFB6D8" w14:textId="77777777" w:rsidR="005C5040" w:rsidRPr="005C5040" w:rsidRDefault="005C5040" w:rsidP="00FC1606">
      <w:pPr>
        <w:pStyle w:val="5-Kaynaka"/>
        <w:rPr>
          <w:lang w:eastAsia="tr-TR"/>
        </w:rPr>
      </w:pPr>
      <w:r w:rsidRPr="005C5040">
        <w:rPr>
          <w:lang w:eastAsia="tr-TR"/>
        </w:rPr>
        <w:t xml:space="preserve">LC, Library of Congress. “Name Authority Headings”. Erişim 17 Eylül 2019. </w:t>
      </w:r>
      <w:hyperlink r:id="rId17" w:history="1">
        <w:r w:rsidRPr="00B1274B">
          <w:rPr>
            <w:color w:val="0000FF"/>
            <w:u w:val="single"/>
            <w:lang w:eastAsia="tr-TR"/>
          </w:rPr>
          <w:t>https://authorities.loc.gov</w:t>
        </w:r>
      </w:hyperlink>
    </w:p>
    <w:p w14:paraId="25D635A4" w14:textId="77777777" w:rsidR="005C5040" w:rsidRPr="005C5040" w:rsidRDefault="005C5040" w:rsidP="00FC1606">
      <w:pPr>
        <w:pStyle w:val="5-Kaynaka"/>
        <w:rPr>
          <w:lang w:eastAsia="tr-TR"/>
        </w:rPr>
      </w:pPr>
      <w:r w:rsidRPr="005C5040">
        <w:rPr>
          <w:lang w:eastAsia="tr-TR"/>
        </w:rPr>
        <w:t xml:space="preserve">Mahmud, Abdülhalim. </w:t>
      </w:r>
      <w:r w:rsidRPr="00B1274B">
        <w:rPr>
          <w:i/>
          <w:iCs/>
          <w:lang w:eastAsia="tr-TR"/>
        </w:rPr>
        <w:t>Muhâsibî Hayatı Eserleri Fikirleri</w:t>
      </w:r>
      <w:r w:rsidRPr="005C5040">
        <w:rPr>
          <w:lang w:eastAsia="tr-TR"/>
        </w:rPr>
        <w:t>. çev. M. Beşir Eryarsoy. İstanbul: İnsan Yayınları, 2005.</w:t>
      </w:r>
    </w:p>
    <w:p w14:paraId="25D49EC2" w14:textId="77777777" w:rsidR="005C5040" w:rsidRPr="005C5040" w:rsidRDefault="005C5040" w:rsidP="00FC1606">
      <w:pPr>
        <w:pStyle w:val="5-Kaynaka"/>
        <w:rPr>
          <w:lang w:eastAsia="tr-TR"/>
        </w:rPr>
      </w:pPr>
      <w:r w:rsidRPr="005C5040">
        <w:rPr>
          <w:lang w:eastAsia="tr-TR"/>
        </w:rPr>
        <w:t xml:space="preserve">Mahmud, Hişam İbrahim. “Mukaddime”. </w:t>
      </w:r>
      <w:r w:rsidRPr="00B1274B">
        <w:rPr>
          <w:i/>
          <w:iCs/>
          <w:lang w:eastAsia="tr-TR"/>
        </w:rPr>
        <w:t>Telḫîṣü’l-edille li-ḳavâʿidi’t-tevḥîd</w:t>
      </w:r>
      <w:r w:rsidRPr="005C5040">
        <w:rPr>
          <w:lang w:eastAsia="tr-TR"/>
        </w:rPr>
        <w:t>. mlf. Ebû İshâk İbrâhim ez-Zâhid es-Saffâr. 1/5-44. Kahire: Dâru’s-Selâm, 1431/2010.</w:t>
      </w:r>
    </w:p>
    <w:p w14:paraId="68DB4B92" w14:textId="77777777" w:rsidR="005C5040" w:rsidRPr="005C5040" w:rsidRDefault="005C5040" w:rsidP="00FC1606">
      <w:pPr>
        <w:pStyle w:val="5-Kaynaka"/>
        <w:rPr>
          <w:lang w:eastAsia="tr-TR"/>
        </w:rPr>
      </w:pPr>
      <w:r w:rsidRPr="005C5040">
        <w:rPr>
          <w:lang w:eastAsia="tr-TR"/>
        </w:rPr>
        <w:t xml:space="preserve">Müslim, Ebü’l-Hüseyn Müslim b. el-Haccâc. </w:t>
      </w:r>
      <w:r w:rsidRPr="00B1274B">
        <w:rPr>
          <w:i/>
          <w:iCs/>
          <w:lang w:eastAsia="tr-TR"/>
        </w:rPr>
        <w:t>el-Câmiʿu’ṣ-ṣaḥîḥ</w:t>
      </w:r>
      <w:r w:rsidRPr="005C5040">
        <w:rPr>
          <w:lang w:eastAsia="tr-TR"/>
        </w:rPr>
        <w:t>. nşr. Muhammed Fuâd Abdülbâkī. Kahire: y.y., 1374-75/1955-56.</w:t>
      </w:r>
    </w:p>
    <w:p w14:paraId="3FEF0ABD" w14:textId="77777777" w:rsidR="005C5040" w:rsidRPr="005C5040" w:rsidRDefault="005C5040" w:rsidP="00FC1606">
      <w:pPr>
        <w:pStyle w:val="5-Kaynaka"/>
        <w:rPr>
          <w:lang w:eastAsia="tr-TR"/>
        </w:rPr>
      </w:pPr>
      <w:r w:rsidRPr="005C5040">
        <w:rPr>
          <w:lang w:eastAsia="tr-TR"/>
        </w:rPr>
        <w:t xml:space="preserve">Rudolph, Ulrich. “Mâtürîdîliğin Ortaya Çıkışı”. çev. Ali Dere. </w:t>
      </w:r>
      <w:r w:rsidRPr="00B1274B">
        <w:rPr>
          <w:i/>
          <w:iCs/>
          <w:lang w:eastAsia="tr-TR"/>
        </w:rPr>
        <w:t>İmam Mâturîdî ve Mâturidilik</w:t>
      </w:r>
      <w:r w:rsidRPr="005C5040">
        <w:rPr>
          <w:lang w:eastAsia="tr-TR"/>
        </w:rPr>
        <w:t>. ed. Sönmez Kutlu. 295-304. Ankara: Kitâbiyât Yayınları, 2003.</w:t>
      </w:r>
    </w:p>
    <w:p w14:paraId="507BC150" w14:textId="77777777" w:rsidR="005C5040" w:rsidRPr="005C5040" w:rsidRDefault="005C5040" w:rsidP="00FC1606">
      <w:pPr>
        <w:pStyle w:val="5-Kaynaka"/>
        <w:rPr>
          <w:lang w:eastAsia="tr-TR"/>
        </w:rPr>
      </w:pPr>
      <w:r w:rsidRPr="005C5040">
        <w:rPr>
          <w:lang w:eastAsia="tr-TR"/>
        </w:rPr>
        <w:t xml:space="preserve">Saffâr, Ebû İshâk İbrâhim ez-Zâhid. </w:t>
      </w:r>
      <w:r w:rsidRPr="00B1274B">
        <w:rPr>
          <w:i/>
          <w:iCs/>
          <w:lang w:eastAsia="tr-TR"/>
        </w:rPr>
        <w:t>Telḫîṣü’l-edille li-ḳavâʿidi’t-tevḥîd</w:t>
      </w:r>
      <w:r w:rsidRPr="005C5040">
        <w:rPr>
          <w:lang w:eastAsia="tr-TR"/>
        </w:rPr>
        <w:t>. thk. Angelika Brodersen. 2 Cilt. Beyrut: el-Ma‘hedü’l-Almânî li’l-Ebhâsi’l-Şarkiyye, 2011.</w:t>
      </w:r>
    </w:p>
    <w:p w14:paraId="36B3ECEF" w14:textId="116A1468" w:rsidR="00B1274B" w:rsidRDefault="005C5040" w:rsidP="00FC1606">
      <w:pPr>
        <w:pStyle w:val="5-Kaynaka"/>
        <w:rPr>
          <w:lang w:eastAsia="tr-TR"/>
        </w:rPr>
      </w:pPr>
      <w:r w:rsidRPr="005C5040">
        <w:rPr>
          <w:lang w:eastAsia="tr-TR"/>
        </w:rPr>
        <w:t xml:space="preserve">Sezgin, Fuat. </w:t>
      </w:r>
      <w:r w:rsidRPr="00B1274B">
        <w:rPr>
          <w:i/>
          <w:iCs/>
          <w:lang w:eastAsia="tr-TR"/>
        </w:rPr>
        <w:t>İslam’da Bilim ve Teknik</w:t>
      </w:r>
      <w:r w:rsidRPr="005C5040">
        <w:rPr>
          <w:lang w:eastAsia="tr-TR"/>
        </w:rPr>
        <w:t>. çev. Abdurrahman Aliy</w:t>
      </w:r>
      <w:r w:rsidRPr="00B1274B">
        <w:rPr>
          <w:i/>
          <w:iCs/>
          <w:lang w:eastAsia="tr-TR"/>
        </w:rPr>
        <w:t>.</w:t>
      </w:r>
      <w:r w:rsidRPr="005C5040">
        <w:rPr>
          <w:lang w:eastAsia="tr-TR"/>
        </w:rPr>
        <w:t xml:space="preserve"> 5 Cilt. İstanbul: Türkiye Bilimler Akademisi Yayınları, 3. Basım, 2015.</w:t>
      </w:r>
    </w:p>
    <w:p w14:paraId="2D9D83F8" w14:textId="3D0BB4BF" w:rsidR="00B1274B" w:rsidRDefault="00B1274B" w:rsidP="00D8249F">
      <w:pPr>
        <w:rPr>
          <w:lang w:eastAsia="tr-TR"/>
        </w:rPr>
      </w:pPr>
    </w:p>
    <w:sectPr w:rsidR="00B1274B" w:rsidSect="00AD2F8A">
      <w:headerReference w:type="even" r:id="rId18"/>
      <w:headerReference w:type="default" r:id="rId19"/>
      <w:footerReference w:type="even" r:id="rId20"/>
      <w:footerReference w:type="default" r:id="rId21"/>
      <w:headerReference w:type="first" r:id="rId22"/>
      <w:pgSz w:w="11906" w:h="16838" w:code="9"/>
      <w:pgMar w:top="2268" w:right="1701" w:bottom="2268" w:left="1701" w:header="1140"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591FE" w14:textId="77777777" w:rsidR="00560655" w:rsidRDefault="00560655" w:rsidP="00D8249F">
      <w:r>
        <w:separator/>
      </w:r>
    </w:p>
    <w:p w14:paraId="384E9CF5" w14:textId="77777777" w:rsidR="00560655" w:rsidRDefault="00560655"/>
  </w:endnote>
  <w:endnote w:type="continuationSeparator" w:id="0">
    <w:p w14:paraId="7A30DF1D" w14:textId="77777777" w:rsidR="00560655" w:rsidRDefault="00560655" w:rsidP="00D8249F">
      <w:r>
        <w:continuationSeparator/>
      </w:r>
    </w:p>
    <w:p w14:paraId="3FEC46FC" w14:textId="77777777" w:rsidR="00560655" w:rsidRDefault="00560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Traditional">
    <w:altName w:val="Times New Roman"/>
    <w:charset w:val="B2"/>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2"/>
    <w:family w:val="modern"/>
    <w:pitch w:val="fixed"/>
    <w:sig w:usb0="E00006FF" w:usb1="0000FCFF" w:usb2="00000001" w:usb3="00000000" w:csb0="0000019F" w:csb1="00000000"/>
  </w:font>
  <w:font w:name="Gentium Plus">
    <w:altName w:val="Calibri"/>
    <w:charset w:val="A2"/>
    <w:family w:val="auto"/>
    <w:pitch w:val="variable"/>
    <w:sig w:usb0="E00002FF" w:usb1="5200A1FB" w:usb2="02000009" w:usb3="00000000" w:csb0="0000019F"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A2DAF" w14:textId="77777777" w:rsidR="004678A4" w:rsidRPr="0059734C" w:rsidRDefault="004678A4" w:rsidP="008D6C84">
    <w:pPr>
      <w:spacing w:line="240" w:lineRule="auto"/>
      <w:ind w:firstLine="0"/>
      <w:jc w:val="center"/>
      <w:rPr>
        <w:lang w:val="en-US"/>
      </w:rPr>
    </w:pPr>
  </w:p>
  <w:p w14:paraId="11A3BFEB" w14:textId="5A57794D" w:rsidR="00CF177E" w:rsidRPr="00E87300" w:rsidRDefault="004678A4" w:rsidP="008D6C84">
    <w:pPr>
      <w:spacing w:line="240" w:lineRule="auto"/>
      <w:ind w:firstLine="0"/>
      <w:jc w:val="center"/>
      <w:rPr>
        <w:lang w:eastAsia="tr-TR"/>
      </w:rPr>
    </w:pPr>
    <w:r w:rsidRPr="00E87300">
      <w:rPr>
        <w:lang w:eastAsia="tr-TR"/>
      </w:rPr>
      <w:t xml:space="preserve"> </w:t>
    </w:r>
    <w:r w:rsidR="00CF177E" w:rsidRPr="00E87300">
      <w:rPr>
        <w:lang w:eastAsia="tr-TR"/>
      </w:rPr>
      <w:t>Kafkas Un</w:t>
    </w:r>
    <w:r w:rsidR="00CF177E">
      <w:rPr>
        <w:lang w:eastAsia="tr-TR"/>
      </w:rPr>
      <w:t>iversity Faculty of Divinity Review</w:t>
    </w:r>
  </w:p>
  <w:p w14:paraId="520649E0" w14:textId="77777777" w:rsidR="00CF177E" w:rsidRPr="00E87300" w:rsidRDefault="00CF177E" w:rsidP="008D6C84">
    <w:pPr>
      <w:pStyle w:val="Altbilgi"/>
      <w:spacing w:line="240" w:lineRule="auto"/>
      <w:ind w:firstLine="0"/>
      <w:jc w:val="center"/>
    </w:pPr>
    <w:r w:rsidRPr="00E87300">
      <w:rPr>
        <w:lang w:eastAsia="tr-TR"/>
      </w:rPr>
      <w:t>www.dergipark.org.tr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3F50C" w14:textId="2F237781" w:rsidR="00CF177E" w:rsidRPr="00343888" w:rsidRDefault="00CF177E" w:rsidP="00AD2F8A">
    <w:pPr>
      <w:pStyle w:val="Altbilgi"/>
    </w:pPr>
    <w:r w:rsidRPr="00EA36CB">
      <w:t>Kafkas Üniversit</w:t>
    </w:r>
    <w:r w:rsidR="004F0DB7">
      <w:t>esi İlahiyat Fakültesi Dergisi</w:t>
    </w:r>
    <w:r>
      <w:t xml:space="preserve"> </w:t>
    </w:r>
    <w:r w:rsidR="00AD2F8A">
      <w:t>11</w:t>
    </w:r>
    <w:r>
      <w:t>/</w:t>
    </w:r>
    <w:r w:rsidR="00AD2F8A">
      <w:t>21</w:t>
    </w:r>
    <w:r>
      <w:t xml:space="preserve"> (</w:t>
    </w:r>
    <w:r w:rsidR="00AD2F8A">
      <w:t>Ocak</w:t>
    </w:r>
    <w:r w:rsidR="00EB42B9" w:rsidRPr="00EB42B9">
      <w:t xml:space="preserve"> 202</w:t>
    </w:r>
    <w:r w:rsidR="00AD2F8A">
      <w:t>4</w:t>
    </w:r>
    <w:r w:rsidRPr="00EA36CB">
      <w:t xml:space="preserve">): </w:t>
    </w:r>
    <w:r w:rsidR="00AD2F8A">
      <w:rPr>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1699B" w14:textId="77777777" w:rsidR="00560655" w:rsidRDefault="00560655" w:rsidP="00EA67D5">
      <w:pPr>
        <w:ind w:firstLine="0"/>
      </w:pPr>
      <w:r>
        <w:separator/>
      </w:r>
    </w:p>
  </w:footnote>
  <w:footnote w:type="continuationSeparator" w:id="0">
    <w:p w14:paraId="0D802E05" w14:textId="77777777" w:rsidR="00560655" w:rsidRDefault="00560655" w:rsidP="00803A91">
      <w:pPr>
        <w:ind w:firstLine="0"/>
      </w:pPr>
      <w:r>
        <w:continuationSeparator/>
      </w:r>
    </w:p>
  </w:footnote>
  <w:footnote w:type="continuationNotice" w:id="1">
    <w:p w14:paraId="7E4D5565" w14:textId="77777777" w:rsidR="00560655" w:rsidRPr="00803A91" w:rsidRDefault="00560655" w:rsidP="00803A91">
      <w:pPr>
        <w:pStyle w:val="Altbilgi"/>
        <w:ind w:firstLine="0"/>
      </w:pPr>
    </w:p>
  </w:footnote>
  <w:footnote w:id="2">
    <w:p w14:paraId="7C04AB7A" w14:textId="19398203" w:rsidR="00F856A9" w:rsidRDefault="00F856A9" w:rsidP="007631F0">
      <w:pPr>
        <w:pStyle w:val="4-Dipnot"/>
      </w:pPr>
      <w:r>
        <w:rPr>
          <w:rStyle w:val="DipnotBavurusu"/>
        </w:rPr>
        <w:footnoteRef/>
      </w:r>
      <w:r>
        <w:t xml:space="preserve"> </w:t>
      </w:r>
      <w:r w:rsidR="007631F0">
        <w:tab/>
      </w:r>
      <w:r>
        <w:fldChar w:fldCharType="begin"/>
      </w:r>
      <w:r>
        <w:instrText xml:space="preserve"> ADDIN ZOTERO_ITEM CSL_CITATION {"citationID":"Vds1novV","properties":{"formattedCitation":"Ahmet Ekinci, {\\i{}Zeyd\\uc0\\u238{} F\\uc0\\u305{}kh\\uc0\\u305{}n\\uc0\\u305{}n Geli\\uc0\\u351{}imi ve H\\uc0\\u226{}d\\uc0\\u238{}-\\uc0\\u304{}lelhak} (\\uc0\\u304{}stanbul: Kitap D\\uc0\\u252{}nyas\\uc0\\u305{}, 2019), 38.","plainCitation":"Ahmet Ekinci, Zeydî Fıkhının Gelişimi ve Hâdî-İlelhak (İstanbul: Kitap Dünyası, 2019), 38.","noteIndex":1},"citationItems":[{"id":105720,"uris":["http://zotero.org/users/7173931/items/CD2N8ALK"],"itemData":{"id":105720,"type":"book","event-place":"İstanbul","publisher":"Kitap Dünyası","publisher-place":"İstanbul","title":"Zeydî Fıkhının Gelişimi ve Hâdî-İlelhak","author":[{"family":"Ekinci","given":"Ahmet"}],"issued":{"date-parts":[["2019"]]}},"locator":"38","label":"page"}],"schema":"https://github.com/citation-style-language/schema/raw/master/csl-citation.json"} </w:instrText>
      </w:r>
      <w:r>
        <w:fldChar w:fldCharType="separate"/>
      </w:r>
      <w:r w:rsidRPr="00F856A9">
        <w:rPr>
          <w:rFonts w:cs="Times New Roman"/>
        </w:rPr>
        <w:t xml:space="preserve">Ahmet Ekinci, </w:t>
      </w:r>
      <w:r w:rsidRPr="00F856A9">
        <w:rPr>
          <w:rFonts w:cs="Times New Roman"/>
          <w:i/>
          <w:iCs/>
        </w:rPr>
        <w:t>Zeydî Fıkhının Gelişimi ve Hâdî-İlelhak</w:t>
      </w:r>
      <w:r w:rsidRPr="00F856A9">
        <w:rPr>
          <w:rFonts w:cs="Times New Roman"/>
        </w:rPr>
        <w:t xml:space="preserve"> (İstanbul: Kitap Dünyası, 2019), 38.</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ntium Plus" w:hAnsi="Gentium Plus"/>
        <w:color w:val="FF0000"/>
        <w:szCs w:val="22"/>
      </w:rPr>
      <w:id w:val="1016186910"/>
      <w:docPartObj>
        <w:docPartGallery w:val="Page Numbers (Top of Page)"/>
        <w:docPartUnique/>
      </w:docPartObj>
    </w:sdtPr>
    <w:sdtEndPr>
      <w:rPr>
        <w:rFonts w:ascii="Cambria" w:hAnsi="Cambria"/>
        <w:color w:val="auto"/>
        <w:szCs w:val="28"/>
      </w:rPr>
    </w:sdtEndPr>
    <w:sdtContent>
      <w:p w14:paraId="69857750" w14:textId="4EAAF53A" w:rsidR="00CF177E" w:rsidRDefault="004F0DB7" w:rsidP="00D8249F">
        <w:pPr>
          <w:pStyle w:val="stbilgi"/>
          <w:rPr>
            <w:sz w:val="18"/>
            <w:szCs w:val="18"/>
          </w:rPr>
        </w:pPr>
        <w:r>
          <w:t>Soyadı</w:t>
        </w:r>
        <w:r w:rsidR="00CF177E" w:rsidRPr="00E87300">
          <w:t xml:space="preserve"> “</w:t>
        </w:r>
        <w:r w:rsidRPr="004F0DB7">
          <w:rPr>
            <w:rFonts w:cs="Times New Roman"/>
          </w:rPr>
          <w:t>Makalenin Türkçe Başlığı</w:t>
        </w:r>
        <w:r w:rsidR="00CF177E" w:rsidRPr="00E87300">
          <w:rPr>
            <w:lang w:val="en-US"/>
          </w:rPr>
          <w:t>”</w:t>
        </w:r>
        <w:r w:rsidR="00CF177E" w:rsidRPr="001D586F">
          <w:t xml:space="preserve"> </w:t>
        </w:r>
        <w:r w:rsidR="00CF177E" w:rsidRPr="00E87300">
          <w:t>|</w:t>
        </w:r>
        <w:r w:rsidR="00CF177E">
          <w:t xml:space="preserve"> </w:t>
        </w:r>
        <w:r w:rsidR="00CF177E" w:rsidRPr="005E375B">
          <w:fldChar w:fldCharType="begin"/>
        </w:r>
        <w:r w:rsidR="00CF177E" w:rsidRPr="005E375B">
          <w:instrText xml:space="preserve"> PAGE   \* MERGEFORMAT </w:instrText>
        </w:r>
        <w:r w:rsidR="00CF177E" w:rsidRPr="005E375B">
          <w:fldChar w:fldCharType="separate"/>
        </w:r>
        <w:r w:rsidR="00373C43">
          <w:rPr>
            <w:noProof/>
          </w:rPr>
          <w:t>2</w:t>
        </w:r>
        <w:r w:rsidR="00CF177E" w:rsidRPr="005E375B">
          <w:fldChar w:fldCharType="end"/>
        </w:r>
      </w:p>
      <w:p w14:paraId="403F1AAB" w14:textId="77777777" w:rsidR="00CF177E" w:rsidRPr="00E87300" w:rsidRDefault="00560655" w:rsidP="00D8249F">
        <w:pPr>
          <w:pStyle w:val="stbilgi"/>
          <w:rPr>
            <w:lang w:val="en-US"/>
          </w:rPr>
        </w:pPr>
      </w:p>
    </w:sdtContent>
  </w:sdt>
  <w:p w14:paraId="1B889EF7" w14:textId="77777777" w:rsidR="00465533" w:rsidRDefault="0046553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sz w:val="20"/>
        <w:szCs w:val="26"/>
      </w:rPr>
      <w:id w:val="-1987854453"/>
      <w:docPartObj>
        <w:docPartGallery w:val="Page Numbers (Top of Page)"/>
        <w:docPartUnique/>
      </w:docPartObj>
    </w:sdtPr>
    <w:sdtEndPr>
      <w:rPr>
        <w:b w:val="0"/>
        <w:bCs w:val="0"/>
      </w:rPr>
    </w:sdtEndPr>
    <w:sdtContent>
      <w:p w14:paraId="1C188B74" w14:textId="6D157EBC" w:rsidR="00CF177E" w:rsidRPr="00DB295B" w:rsidRDefault="00CF177E" w:rsidP="00D8249F">
        <w:pPr>
          <w:rPr>
            <w:sz w:val="20"/>
            <w:szCs w:val="26"/>
          </w:rPr>
        </w:pPr>
        <w:r w:rsidRPr="00DB295B">
          <w:rPr>
            <w:sz w:val="20"/>
            <w:szCs w:val="26"/>
          </w:rPr>
          <w:t xml:space="preserve">  </w:t>
        </w:r>
        <w:r w:rsidRPr="00DB295B">
          <w:rPr>
            <w:sz w:val="20"/>
            <w:szCs w:val="26"/>
          </w:rPr>
          <w:fldChar w:fldCharType="begin"/>
        </w:r>
        <w:r w:rsidRPr="00DB295B">
          <w:rPr>
            <w:sz w:val="20"/>
            <w:szCs w:val="26"/>
          </w:rPr>
          <w:instrText xml:space="preserve"> PAGE   \* MERGEFORMAT </w:instrText>
        </w:r>
        <w:r w:rsidRPr="00DB295B">
          <w:rPr>
            <w:sz w:val="20"/>
            <w:szCs w:val="26"/>
          </w:rPr>
          <w:fldChar w:fldCharType="separate"/>
        </w:r>
        <w:r w:rsidR="00373C43">
          <w:rPr>
            <w:noProof/>
            <w:sz w:val="20"/>
            <w:szCs w:val="26"/>
          </w:rPr>
          <w:t>3</w:t>
        </w:r>
        <w:r w:rsidRPr="00DB295B">
          <w:rPr>
            <w:sz w:val="20"/>
            <w:szCs w:val="26"/>
          </w:rPr>
          <w:fldChar w:fldCharType="end"/>
        </w:r>
        <w:r w:rsidRPr="00DB295B">
          <w:rPr>
            <w:sz w:val="20"/>
            <w:szCs w:val="26"/>
          </w:rPr>
          <w:t xml:space="preserve"> | </w:t>
        </w:r>
        <w:r w:rsidR="004F0DB7" w:rsidRPr="00DB295B">
          <w:rPr>
            <w:sz w:val="20"/>
            <w:szCs w:val="26"/>
          </w:rPr>
          <w:t>Soyadı</w:t>
        </w:r>
        <w:r w:rsidRPr="00DB295B">
          <w:rPr>
            <w:sz w:val="20"/>
            <w:szCs w:val="26"/>
          </w:rPr>
          <w:t>, “</w:t>
        </w:r>
        <w:r w:rsidR="004F0DB7" w:rsidRPr="00DB295B">
          <w:rPr>
            <w:rFonts w:cs="Times New Roman"/>
            <w:sz w:val="20"/>
            <w:szCs w:val="24"/>
          </w:rPr>
          <w:t>Makalenin Türkçe Başlığı</w:t>
        </w:r>
        <w:r w:rsidRPr="00DB295B">
          <w:rPr>
            <w:rFonts w:cs="Times New Roman"/>
            <w:sz w:val="20"/>
            <w:szCs w:val="24"/>
          </w:rPr>
          <w:t>”</w:t>
        </w:r>
      </w:p>
      <w:p w14:paraId="74AAB4D5" w14:textId="77777777" w:rsidR="00CF177E" w:rsidRPr="00DB295B" w:rsidRDefault="00560655" w:rsidP="00D8249F">
        <w:pPr>
          <w:rPr>
            <w:sz w:val="20"/>
            <w:szCs w:val="26"/>
            <w:lang w:val="en-US"/>
          </w:rPr>
        </w:pPr>
      </w:p>
    </w:sdtContent>
  </w:sdt>
  <w:p w14:paraId="5E0BE0A0" w14:textId="77777777" w:rsidR="00465533" w:rsidRPr="00DB295B" w:rsidRDefault="00465533">
    <w:pPr>
      <w:rPr>
        <w:sz w:val="20"/>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380"/>
      <w:gridCol w:w="3704"/>
      <w:gridCol w:w="2420"/>
    </w:tblGrid>
    <w:tr w:rsidR="00CF177E" w:rsidRPr="008C4EEF" w14:paraId="3754C684" w14:textId="77777777" w:rsidTr="004D06F7">
      <w:tc>
        <w:tcPr>
          <w:tcW w:w="2764" w:type="dxa"/>
          <w:shd w:val="clear" w:color="auto" w:fill="auto"/>
          <w:vAlign w:val="center"/>
        </w:tcPr>
        <w:p w14:paraId="411F954D" w14:textId="77777777" w:rsidR="00CF177E" w:rsidRPr="008C4EEF" w:rsidRDefault="00CF177E" w:rsidP="00DB295B">
          <w:pPr>
            <w:spacing w:line="240" w:lineRule="auto"/>
            <w:ind w:firstLine="0"/>
            <w:rPr>
              <w:lang w:eastAsia="tr-TR"/>
            </w:rPr>
          </w:pPr>
        </w:p>
      </w:tc>
      <w:tc>
        <w:tcPr>
          <w:tcW w:w="3969" w:type="dxa"/>
          <w:shd w:val="clear" w:color="auto" w:fill="auto"/>
        </w:tcPr>
        <w:p w14:paraId="73AF88DB" w14:textId="77777777" w:rsidR="00CF177E" w:rsidRPr="008C4EEF" w:rsidRDefault="00CF177E" w:rsidP="004D06F7">
          <w:pPr>
            <w:spacing w:line="240" w:lineRule="auto"/>
            <w:ind w:firstLine="0"/>
            <w:jc w:val="center"/>
            <w:rPr>
              <w:lang w:eastAsia="tr-TR"/>
            </w:rPr>
          </w:pPr>
          <w:r w:rsidRPr="008C4EEF">
            <w:rPr>
              <w:lang w:eastAsia="tr-TR"/>
            </w:rPr>
            <w:t>Kafkas Üniversitesi</w:t>
          </w:r>
        </w:p>
        <w:p w14:paraId="30222A41" w14:textId="77777777" w:rsidR="00CF177E" w:rsidRPr="008C4EEF" w:rsidRDefault="00CF177E" w:rsidP="004D06F7">
          <w:pPr>
            <w:spacing w:line="240" w:lineRule="auto"/>
            <w:ind w:firstLine="0"/>
            <w:jc w:val="center"/>
            <w:rPr>
              <w:lang w:eastAsia="tr-TR"/>
            </w:rPr>
          </w:pPr>
          <w:r w:rsidRPr="008C4EEF">
            <w:rPr>
              <w:lang w:eastAsia="tr-TR"/>
            </w:rPr>
            <w:t>İlâhiyat Fakültesi Dergisi</w:t>
          </w:r>
        </w:p>
        <w:p w14:paraId="17E58FEC" w14:textId="77777777" w:rsidR="00A6326A" w:rsidRDefault="00CF177E" w:rsidP="004D06F7">
          <w:pPr>
            <w:spacing w:line="240" w:lineRule="auto"/>
            <w:ind w:firstLine="0"/>
            <w:jc w:val="center"/>
            <w:rPr>
              <w:lang w:eastAsia="tr-TR"/>
            </w:rPr>
          </w:pPr>
          <w:r w:rsidRPr="008C4EEF">
            <w:rPr>
              <w:lang w:eastAsia="tr-TR"/>
            </w:rPr>
            <w:t>Kafkas Un</w:t>
          </w:r>
          <w:r>
            <w:rPr>
              <w:lang w:eastAsia="tr-TR"/>
            </w:rPr>
            <w:t xml:space="preserve">iversity Faculty of </w:t>
          </w:r>
        </w:p>
        <w:p w14:paraId="29BBBA49" w14:textId="7938ECE9" w:rsidR="00CF177E" w:rsidRPr="008C4EEF" w:rsidRDefault="00CF177E" w:rsidP="004D06F7">
          <w:pPr>
            <w:spacing w:line="240" w:lineRule="auto"/>
            <w:ind w:firstLine="0"/>
            <w:jc w:val="center"/>
            <w:rPr>
              <w:lang w:eastAsia="tr-TR"/>
            </w:rPr>
          </w:pPr>
          <w:r>
            <w:rPr>
              <w:lang w:eastAsia="tr-TR"/>
            </w:rPr>
            <w:t>Divinity Review</w:t>
          </w:r>
        </w:p>
        <w:p w14:paraId="21E63E9D" w14:textId="77777777" w:rsidR="00CF177E" w:rsidRPr="00A6326A" w:rsidRDefault="00CF177E" w:rsidP="004D06F7">
          <w:pPr>
            <w:spacing w:line="240" w:lineRule="auto"/>
            <w:ind w:firstLine="0"/>
            <w:jc w:val="center"/>
            <w:rPr>
              <w:i/>
              <w:iCs/>
              <w:color w:val="AD0101"/>
              <w:lang w:eastAsia="tr-TR"/>
            </w:rPr>
          </w:pPr>
          <w:r w:rsidRPr="00A6326A">
            <w:rPr>
              <w:i/>
              <w:iCs/>
              <w:lang w:eastAsia="tr-TR"/>
            </w:rPr>
            <w:t>www.dergipark.org.tr</w:t>
          </w:r>
        </w:p>
      </w:tc>
      <w:tc>
        <w:tcPr>
          <w:tcW w:w="2812" w:type="dxa"/>
          <w:shd w:val="clear" w:color="auto" w:fill="auto"/>
          <w:vAlign w:val="center"/>
        </w:tcPr>
        <w:p w14:paraId="18FCDA70" w14:textId="77777777" w:rsidR="00CF177E" w:rsidRPr="008C4EEF" w:rsidRDefault="00CF177E" w:rsidP="00DB295B">
          <w:pPr>
            <w:spacing w:line="240" w:lineRule="auto"/>
            <w:ind w:firstLine="0"/>
            <w:rPr>
              <w:lang w:eastAsia="tr-TR"/>
            </w:rPr>
          </w:pPr>
        </w:p>
      </w:tc>
    </w:tr>
  </w:tbl>
  <w:p w14:paraId="4A5088E6" w14:textId="77777777" w:rsidR="00CF177E" w:rsidRPr="008C4EEF" w:rsidRDefault="00CF177E" w:rsidP="00DB295B">
    <w:pPr>
      <w:pStyle w:val="stbilgi"/>
      <w:spacing w:line="240" w:lineRule="auto"/>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DD6B7B1"/>
    <w:multiLevelType w:val="hybridMultilevel"/>
    <w:tmpl w:val="8FDC65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A67972"/>
    <w:multiLevelType w:val="hybridMultilevel"/>
    <w:tmpl w:val="A1E014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C469CC"/>
    <w:multiLevelType w:val="hybridMultilevel"/>
    <w:tmpl w:val="B178F8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FCEC9064"/>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1512CFEA"/>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F510070E"/>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BBC4F4EE"/>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E454F11E"/>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8744B41A"/>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4314D0A2"/>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93B89F1A"/>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2F205314"/>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C024D35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2EB30D1"/>
    <w:multiLevelType w:val="hybridMultilevel"/>
    <w:tmpl w:val="49940B6A"/>
    <w:lvl w:ilvl="0" w:tplc="8EE6A436">
      <w:start w:val="1"/>
      <w:numFmt w:val="decimal"/>
      <w:lvlText w:val="%1."/>
      <w:lvlJc w:val="left"/>
      <w:pPr>
        <w:ind w:left="927" w:hanging="360"/>
      </w:pPr>
      <w:rPr>
        <w:rFonts w:hint="default"/>
        <w:b/>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 w15:restartNumberingAfterBreak="0">
    <w:nsid w:val="03992FCE"/>
    <w:multiLevelType w:val="multilevel"/>
    <w:tmpl w:val="85383A86"/>
    <w:lvl w:ilvl="0">
      <w:start w:val="2"/>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15:restartNumberingAfterBreak="0">
    <w:nsid w:val="0BCB2EDB"/>
    <w:multiLevelType w:val="multilevel"/>
    <w:tmpl w:val="8DAA4C4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54C3C19"/>
    <w:multiLevelType w:val="hybridMultilevel"/>
    <w:tmpl w:val="C40A59A4"/>
    <w:lvl w:ilvl="0" w:tplc="80C8108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15FA3F12"/>
    <w:multiLevelType w:val="multilevel"/>
    <w:tmpl w:val="E5CC7C60"/>
    <w:lvl w:ilvl="0">
      <w:start w:val="1"/>
      <w:numFmt w:val="decimal"/>
      <w:lvlText w:val="%1."/>
      <w:lvlJc w:val="left"/>
      <w:pPr>
        <w:ind w:left="435" w:hanging="360"/>
      </w:pPr>
      <w:rPr>
        <w:rFonts w:hint="default"/>
        <w:b/>
        <w:bCs/>
        <w:i w:val="0"/>
        <w:iCs w:val="0"/>
        <w:color w:val="C00000"/>
      </w:rPr>
    </w:lvl>
    <w:lvl w:ilvl="1">
      <w:start w:val="1"/>
      <w:numFmt w:val="decimal"/>
      <w:isLgl/>
      <w:lvlText w:val="%1.%2."/>
      <w:lvlJc w:val="left"/>
      <w:pPr>
        <w:ind w:left="795" w:hanging="720"/>
      </w:pPr>
      <w:rPr>
        <w:rFonts w:hint="default"/>
        <w:b/>
        <w:bCs/>
        <w:i w:val="0"/>
        <w:iCs w:val="0"/>
        <w:color w:val="C00000"/>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1875" w:hanging="1800"/>
      </w:pPr>
      <w:rPr>
        <w:rFonts w:hint="default"/>
      </w:rPr>
    </w:lvl>
  </w:abstractNum>
  <w:abstractNum w:abstractNumId="18" w15:restartNumberingAfterBreak="0">
    <w:nsid w:val="1A2F29AB"/>
    <w:multiLevelType w:val="multilevel"/>
    <w:tmpl w:val="5E207448"/>
    <w:lvl w:ilvl="0">
      <w:start w:val="3"/>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1E2B1480"/>
    <w:multiLevelType w:val="hybridMultilevel"/>
    <w:tmpl w:val="77740734"/>
    <w:lvl w:ilvl="0" w:tplc="5AAABA3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15:restartNumberingAfterBreak="0">
    <w:nsid w:val="1E612FD0"/>
    <w:multiLevelType w:val="multilevel"/>
    <w:tmpl w:val="D23A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902087"/>
    <w:multiLevelType w:val="multilevel"/>
    <w:tmpl w:val="8DE85EAE"/>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227237E1"/>
    <w:multiLevelType w:val="multilevel"/>
    <w:tmpl w:val="CD84BF6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2953A246"/>
    <w:multiLevelType w:val="hybridMultilevel"/>
    <w:tmpl w:val="D2786F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A39B41C"/>
    <w:multiLevelType w:val="hybridMultilevel"/>
    <w:tmpl w:val="8B968C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B995AB0"/>
    <w:multiLevelType w:val="multilevel"/>
    <w:tmpl w:val="9D98742E"/>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i w:val="0"/>
        <w:iCs w:val="0"/>
        <w:color w:val="C0000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482" w:hanging="108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26" w15:restartNumberingAfterBreak="0">
    <w:nsid w:val="2E9C53C6"/>
    <w:multiLevelType w:val="hybridMultilevel"/>
    <w:tmpl w:val="68A295A4"/>
    <w:lvl w:ilvl="0" w:tplc="41DAAA3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2EC8614A"/>
    <w:multiLevelType w:val="hybridMultilevel"/>
    <w:tmpl w:val="6BC835AE"/>
    <w:lvl w:ilvl="0" w:tplc="96BE8366">
      <w:start w:val="1"/>
      <w:numFmt w:val="decimal"/>
      <w:lvlText w:val="%1."/>
      <w:lvlJc w:val="left"/>
      <w:pPr>
        <w:ind w:left="927" w:hanging="360"/>
      </w:pPr>
      <w:rPr>
        <w:rFonts w:hint="default"/>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8" w15:restartNumberingAfterBreak="0">
    <w:nsid w:val="32454452"/>
    <w:multiLevelType w:val="multilevel"/>
    <w:tmpl w:val="9E28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4C4FE0"/>
    <w:multiLevelType w:val="multilevel"/>
    <w:tmpl w:val="FF54010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32E11156"/>
    <w:multiLevelType w:val="hybridMultilevel"/>
    <w:tmpl w:val="D5B86AEC"/>
    <w:lvl w:ilvl="0" w:tplc="79DC8CE0">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1" w15:restartNumberingAfterBreak="0">
    <w:nsid w:val="39634B7C"/>
    <w:multiLevelType w:val="hybridMultilevel"/>
    <w:tmpl w:val="8E12ACF4"/>
    <w:lvl w:ilvl="0" w:tplc="B8B8EE52">
      <w:start w:val="1"/>
      <w:numFmt w:val="decimal"/>
      <w:lvlText w:val="%1."/>
      <w:lvlJc w:val="left"/>
      <w:pPr>
        <w:ind w:left="1069" w:hanging="360"/>
      </w:pPr>
      <w:rPr>
        <w:rFonts w:hint="default"/>
        <w:b/>
        <w:bCs w:val="0"/>
        <w:sz w:val="24"/>
        <w:szCs w:val="3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2" w15:restartNumberingAfterBreak="0">
    <w:nsid w:val="3AC610F3"/>
    <w:multiLevelType w:val="hybridMultilevel"/>
    <w:tmpl w:val="673E4346"/>
    <w:lvl w:ilvl="0" w:tplc="3EF84520">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3" w15:restartNumberingAfterBreak="0">
    <w:nsid w:val="3C7D39F0"/>
    <w:multiLevelType w:val="hybridMultilevel"/>
    <w:tmpl w:val="B2DC3CB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4" w15:restartNumberingAfterBreak="0">
    <w:nsid w:val="410A56DF"/>
    <w:multiLevelType w:val="hybridMultilevel"/>
    <w:tmpl w:val="C7664BAC"/>
    <w:lvl w:ilvl="0" w:tplc="B1DA7C86">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5" w15:restartNumberingAfterBreak="0">
    <w:nsid w:val="4EFD7F48"/>
    <w:multiLevelType w:val="multilevel"/>
    <w:tmpl w:val="46B4E214"/>
    <w:numStyleLink w:val="111111"/>
  </w:abstractNum>
  <w:abstractNum w:abstractNumId="36" w15:restartNumberingAfterBreak="0">
    <w:nsid w:val="4F617F29"/>
    <w:multiLevelType w:val="multilevel"/>
    <w:tmpl w:val="4AE6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B12061"/>
    <w:multiLevelType w:val="multilevel"/>
    <w:tmpl w:val="AED4A634"/>
    <w:lvl w:ilvl="0">
      <w:start w:val="2"/>
      <w:numFmt w:val="decimal"/>
      <w:lvlText w:val="%1."/>
      <w:lvlJc w:val="left"/>
      <w:pPr>
        <w:ind w:left="927" w:hanging="360"/>
      </w:pPr>
      <w:rPr>
        <w:rFonts w:hint="default"/>
      </w:rPr>
    </w:lvl>
    <w:lvl w:ilvl="1">
      <w:start w:val="1"/>
      <w:numFmt w:val="decimal"/>
      <w:lvlText w:val="%1.%2."/>
      <w:lvlJc w:val="left"/>
      <w:pPr>
        <w:ind w:left="2214" w:hanging="360"/>
      </w:pPr>
      <w:rPr>
        <w:rFonts w:hint="default"/>
      </w:rPr>
    </w:lvl>
    <w:lvl w:ilvl="2">
      <w:start w:val="1"/>
      <w:numFmt w:val="decimal"/>
      <w:lvlText w:val="%1.%2.%3."/>
      <w:lvlJc w:val="left"/>
      <w:pPr>
        <w:ind w:left="3861" w:hanging="720"/>
      </w:pPr>
      <w:rPr>
        <w:rFonts w:hint="default"/>
      </w:rPr>
    </w:lvl>
    <w:lvl w:ilvl="3">
      <w:start w:val="1"/>
      <w:numFmt w:val="decimal"/>
      <w:lvlText w:val="%1.%2.%3.%4."/>
      <w:lvlJc w:val="left"/>
      <w:pPr>
        <w:ind w:left="5148" w:hanging="720"/>
      </w:pPr>
      <w:rPr>
        <w:rFonts w:hint="default"/>
      </w:rPr>
    </w:lvl>
    <w:lvl w:ilvl="4">
      <w:start w:val="1"/>
      <w:numFmt w:val="decimal"/>
      <w:lvlText w:val="%1.%2.%3.%4.%5."/>
      <w:lvlJc w:val="left"/>
      <w:pPr>
        <w:ind w:left="6795" w:hanging="1080"/>
      </w:pPr>
      <w:rPr>
        <w:rFonts w:hint="default"/>
      </w:rPr>
    </w:lvl>
    <w:lvl w:ilvl="5">
      <w:start w:val="1"/>
      <w:numFmt w:val="decimal"/>
      <w:lvlText w:val="%1.%2.%3.%4.%5.%6."/>
      <w:lvlJc w:val="left"/>
      <w:pPr>
        <w:ind w:left="8082" w:hanging="1080"/>
      </w:pPr>
      <w:rPr>
        <w:rFonts w:hint="default"/>
      </w:rPr>
    </w:lvl>
    <w:lvl w:ilvl="6">
      <w:start w:val="1"/>
      <w:numFmt w:val="decimal"/>
      <w:lvlText w:val="%1.%2.%3.%4.%5.%6.%7."/>
      <w:lvlJc w:val="left"/>
      <w:pPr>
        <w:ind w:left="9369" w:hanging="1080"/>
      </w:pPr>
      <w:rPr>
        <w:rFonts w:hint="default"/>
      </w:rPr>
    </w:lvl>
    <w:lvl w:ilvl="7">
      <w:start w:val="1"/>
      <w:numFmt w:val="decimal"/>
      <w:lvlText w:val="%1.%2.%3.%4.%5.%6.%7.%8."/>
      <w:lvlJc w:val="left"/>
      <w:pPr>
        <w:ind w:left="11016" w:hanging="1440"/>
      </w:pPr>
      <w:rPr>
        <w:rFonts w:hint="default"/>
      </w:rPr>
    </w:lvl>
    <w:lvl w:ilvl="8">
      <w:start w:val="1"/>
      <w:numFmt w:val="decimal"/>
      <w:lvlText w:val="%1.%2.%3.%4.%5.%6.%7.%8.%9."/>
      <w:lvlJc w:val="left"/>
      <w:pPr>
        <w:ind w:left="12303" w:hanging="1440"/>
      </w:pPr>
      <w:rPr>
        <w:rFonts w:hint="default"/>
      </w:rPr>
    </w:lvl>
  </w:abstractNum>
  <w:abstractNum w:abstractNumId="38" w15:restartNumberingAfterBreak="0">
    <w:nsid w:val="590B3C74"/>
    <w:multiLevelType w:val="hybridMultilevel"/>
    <w:tmpl w:val="51C8D93C"/>
    <w:lvl w:ilvl="0" w:tplc="8F6480A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9" w15:restartNumberingAfterBreak="0">
    <w:nsid w:val="63FC17B3"/>
    <w:multiLevelType w:val="multilevel"/>
    <w:tmpl w:val="E1EEE2A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0" w15:restartNumberingAfterBreak="0">
    <w:nsid w:val="64FE1FF1"/>
    <w:multiLevelType w:val="hybridMultilevel"/>
    <w:tmpl w:val="B4E09996"/>
    <w:lvl w:ilvl="0" w:tplc="3EEAF16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1" w15:restartNumberingAfterBreak="0">
    <w:nsid w:val="660C3120"/>
    <w:multiLevelType w:val="multilevel"/>
    <w:tmpl w:val="88F8F3A0"/>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2" w15:restartNumberingAfterBreak="0">
    <w:nsid w:val="711923F7"/>
    <w:multiLevelType w:val="hybridMultilevel"/>
    <w:tmpl w:val="C300487E"/>
    <w:lvl w:ilvl="0" w:tplc="54825288">
      <w:start w:val="1"/>
      <w:numFmt w:val="decimal"/>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15:restartNumberingAfterBreak="0">
    <w:nsid w:val="715F06BE"/>
    <w:multiLevelType w:val="hybridMultilevel"/>
    <w:tmpl w:val="A35A585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476308C"/>
    <w:multiLevelType w:val="multilevel"/>
    <w:tmpl w:val="46B4E21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pStyle w:val="NormalSatraralift"/>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FAA9EF4"/>
    <w:multiLevelType w:val="hybridMultilevel"/>
    <w:tmpl w:val="30734C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0"/>
  </w:num>
  <w:num w:numId="2">
    <w:abstractNumId w:val="39"/>
  </w:num>
  <w:num w:numId="3">
    <w:abstractNumId w:val="22"/>
  </w:num>
  <w:num w:numId="4">
    <w:abstractNumId w:val="43"/>
  </w:num>
  <w:num w:numId="5">
    <w:abstractNumId w:val="15"/>
  </w:num>
  <w:num w:numId="6">
    <w:abstractNumId w:val="14"/>
  </w:num>
  <w:num w:numId="7">
    <w:abstractNumId w:val="17"/>
  </w:num>
  <w:num w:numId="8">
    <w:abstractNumId w:val="27"/>
  </w:num>
  <w:num w:numId="9">
    <w:abstractNumId w:val="37"/>
  </w:num>
  <w:num w:numId="10">
    <w:abstractNumId w:val="41"/>
  </w:num>
  <w:num w:numId="11">
    <w:abstractNumId w:val="44"/>
  </w:num>
  <w:num w:numId="12">
    <w:abstractNumId w:val="35"/>
  </w:num>
  <w:num w:numId="13">
    <w:abstractNumId w:val="13"/>
  </w:num>
  <w:num w:numId="14">
    <w:abstractNumId w:val="25"/>
  </w:num>
  <w:num w:numId="15">
    <w:abstractNumId w:val="0"/>
  </w:num>
  <w:num w:numId="16">
    <w:abstractNumId w:val="24"/>
  </w:num>
  <w:num w:numId="17">
    <w:abstractNumId w:val="45"/>
  </w:num>
  <w:num w:numId="18">
    <w:abstractNumId w:val="1"/>
  </w:num>
  <w:num w:numId="19">
    <w:abstractNumId w:val="23"/>
  </w:num>
  <w:num w:numId="20">
    <w:abstractNumId w:val="2"/>
  </w:num>
  <w:num w:numId="21">
    <w:abstractNumId w:val="16"/>
  </w:num>
  <w:num w:numId="22">
    <w:abstractNumId w:val="31"/>
  </w:num>
  <w:num w:numId="23">
    <w:abstractNumId w:val="33"/>
  </w:num>
  <w:num w:numId="24">
    <w:abstractNumId w:val="20"/>
  </w:num>
  <w:num w:numId="25">
    <w:abstractNumId w:val="36"/>
  </w:num>
  <w:num w:numId="26">
    <w:abstractNumId w:val="28"/>
  </w:num>
  <w:num w:numId="27">
    <w:abstractNumId w:val="26"/>
  </w:num>
  <w:num w:numId="28">
    <w:abstractNumId w:val="32"/>
  </w:num>
  <w:num w:numId="29">
    <w:abstractNumId w:val="34"/>
  </w:num>
  <w:num w:numId="30">
    <w:abstractNumId w:val="38"/>
  </w:num>
  <w:num w:numId="31">
    <w:abstractNumId w:val="19"/>
  </w:num>
  <w:num w:numId="32">
    <w:abstractNumId w:val="18"/>
  </w:num>
  <w:num w:numId="33">
    <w:abstractNumId w:val="40"/>
  </w:num>
  <w:num w:numId="34">
    <w:abstractNumId w:val="42"/>
  </w:num>
  <w:num w:numId="35">
    <w:abstractNumId w:val="21"/>
  </w:num>
  <w:num w:numId="36">
    <w:abstractNumId w:val="29"/>
  </w:num>
  <w:num w:numId="37">
    <w:abstractNumId w:val="12"/>
  </w:num>
  <w:num w:numId="38">
    <w:abstractNumId w:val="11"/>
  </w:num>
  <w:num w:numId="39">
    <w:abstractNumId w:val="10"/>
  </w:num>
  <w:num w:numId="40">
    <w:abstractNumId w:val="9"/>
  </w:num>
  <w:num w:numId="41">
    <w:abstractNumId w:val="8"/>
  </w:num>
  <w:num w:numId="42">
    <w:abstractNumId w:val="7"/>
  </w:num>
  <w:num w:numId="43">
    <w:abstractNumId w:val="6"/>
  </w:num>
  <w:num w:numId="44">
    <w:abstractNumId w:val="5"/>
  </w:num>
  <w:num w:numId="45">
    <w:abstractNumId w:val="4"/>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SortMethod w:val="0000"/>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DA9"/>
    <w:rsid w:val="000022BB"/>
    <w:rsid w:val="0003027E"/>
    <w:rsid w:val="00034BCB"/>
    <w:rsid w:val="000461FC"/>
    <w:rsid w:val="00050D89"/>
    <w:rsid w:val="000628C8"/>
    <w:rsid w:val="000636E1"/>
    <w:rsid w:val="00070839"/>
    <w:rsid w:val="0008102D"/>
    <w:rsid w:val="0008569B"/>
    <w:rsid w:val="00094980"/>
    <w:rsid w:val="000A7110"/>
    <w:rsid w:val="000D4308"/>
    <w:rsid w:val="000E3F3C"/>
    <w:rsid w:val="000E41E4"/>
    <w:rsid w:val="000E69A1"/>
    <w:rsid w:val="000F1EF1"/>
    <w:rsid w:val="000F6299"/>
    <w:rsid w:val="00103642"/>
    <w:rsid w:val="00114C2F"/>
    <w:rsid w:val="00114EC1"/>
    <w:rsid w:val="00120FE5"/>
    <w:rsid w:val="0012210F"/>
    <w:rsid w:val="0013514E"/>
    <w:rsid w:val="001433DB"/>
    <w:rsid w:val="0015348C"/>
    <w:rsid w:val="001571DE"/>
    <w:rsid w:val="001669D3"/>
    <w:rsid w:val="0018167A"/>
    <w:rsid w:val="001837AB"/>
    <w:rsid w:val="00185102"/>
    <w:rsid w:val="00194D4A"/>
    <w:rsid w:val="001A00B7"/>
    <w:rsid w:val="001A6AD6"/>
    <w:rsid w:val="001B149F"/>
    <w:rsid w:val="001C4DE8"/>
    <w:rsid w:val="001D586F"/>
    <w:rsid w:val="001D7D3E"/>
    <w:rsid w:val="001F50EA"/>
    <w:rsid w:val="001F7C39"/>
    <w:rsid w:val="00202B06"/>
    <w:rsid w:val="0021057D"/>
    <w:rsid w:val="0021134B"/>
    <w:rsid w:val="002135AC"/>
    <w:rsid w:val="00213FE1"/>
    <w:rsid w:val="0021463A"/>
    <w:rsid w:val="00217B58"/>
    <w:rsid w:val="0022759D"/>
    <w:rsid w:val="00231C95"/>
    <w:rsid w:val="0025098D"/>
    <w:rsid w:val="00251F3E"/>
    <w:rsid w:val="0025378B"/>
    <w:rsid w:val="00264D25"/>
    <w:rsid w:val="00281276"/>
    <w:rsid w:val="00283B80"/>
    <w:rsid w:val="0029098D"/>
    <w:rsid w:val="00291DCE"/>
    <w:rsid w:val="00295A2A"/>
    <w:rsid w:val="00296567"/>
    <w:rsid w:val="002B03FB"/>
    <w:rsid w:val="002B0B8D"/>
    <w:rsid w:val="002B5177"/>
    <w:rsid w:val="002C070F"/>
    <w:rsid w:val="002C0C20"/>
    <w:rsid w:val="002C38FE"/>
    <w:rsid w:val="002D01F5"/>
    <w:rsid w:val="002D3BE0"/>
    <w:rsid w:val="002D7AD9"/>
    <w:rsid w:val="002E1B41"/>
    <w:rsid w:val="002E7E46"/>
    <w:rsid w:val="002F1693"/>
    <w:rsid w:val="00302D36"/>
    <w:rsid w:val="00303645"/>
    <w:rsid w:val="00305B62"/>
    <w:rsid w:val="00316DA9"/>
    <w:rsid w:val="00323065"/>
    <w:rsid w:val="003249A4"/>
    <w:rsid w:val="0032569C"/>
    <w:rsid w:val="00326286"/>
    <w:rsid w:val="003368D9"/>
    <w:rsid w:val="003376E5"/>
    <w:rsid w:val="003405A3"/>
    <w:rsid w:val="00341569"/>
    <w:rsid w:val="00343888"/>
    <w:rsid w:val="00364AD1"/>
    <w:rsid w:val="00370F83"/>
    <w:rsid w:val="00373C43"/>
    <w:rsid w:val="00376C72"/>
    <w:rsid w:val="003845AF"/>
    <w:rsid w:val="00386DB0"/>
    <w:rsid w:val="00393520"/>
    <w:rsid w:val="003A1A96"/>
    <w:rsid w:val="003A4EBF"/>
    <w:rsid w:val="003B3290"/>
    <w:rsid w:val="003B409C"/>
    <w:rsid w:val="003B687D"/>
    <w:rsid w:val="003C333B"/>
    <w:rsid w:val="003C7705"/>
    <w:rsid w:val="003C7899"/>
    <w:rsid w:val="003E4D5E"/>
    <w:rsid w:val="003E7943"/>
    <w:rsid w:val="003E7C6D"/>
    <w:rsid w:val="003F22F3"/>
    <w:rsid w:val="003F7793"/>
    <w:rsid w:val="00404721"/>
    <w:rsid w:val="0040578C"/>
    <w:rsid w:val="00413D1A"/>
    <w:rsid w:val="00414064"/>
    <w:rsid w:val="00427540"/>
    <w:rsid w:val="00431E29"/>
    <w:rsid w:val="0043206A"/>
    <w:rsid w:val="00436FB3"/>
    <w:rsid w:val="0044231B"/>
    <w:rsid w:val="00447F02"/>
    <w:rsid w:val="00451309"/>
    <w:rsid w:val="004517ED"/>
    <w:rsid w:val="0045745F"/>
    <w:rsid w:val="004618CC"/>
    <w:rsid w:val="004653BC"/>
    <w:rsid w:val="00465533"/>
    <w:rsid w:val="004656B8"/>
    <w:rsid w:val="00466235"/>
    <w:rsid w:val="00466E4C"/>
    <w:rsid w:val="004678A4"/>
    <w:rsid w:val="00472ADE"/>
    <w:rsid w:val="004753FB"/>
    <w:rsid w:val="00481B75"/>
    <w:rsid w:val="0049432B"/>
    <w:rsid w:val="004A71B8"/>
    <w:rsid w:val="004A77D7"/>
    <w:rsid w:val="004B27E9"/>
    <w:rsid w:val="004B623F"/>
    <w:rsid w:val="004B64F0"/>
    <w:rsid w:val="004B7799"/>
    <w:rsid w:val="004B7C28"/>
    <w:rsid w:val="004C256C"/>
    <w:rsid w:val="004D06F7"/>
    <w:rsid w:val="004D475E"/>
    <w:rsid w:val="004D5A3E"/>
    <w:rsid w:val="004E0880"/>
    <w:rsid w:val="004E3A2E"/>
    <w:rsid w:val="004E648B"/>
    <w:rsid w:val="004E7A65"/>
    <w:rsid w:val="004E7DF1"/>
    <w:rsid w:val="004F0DB7"/>
    <w:rsid w:val="004F49C8"/>
    <w:rsid w:val="005017D8"/>
    <w:rsid w:val="005048A9"/>
    <w:rsid w:val="00507005"/>
    <w:rsid w:val="00511996"/>
    <w:rsid w:val="005206A4"/>
    <w:rsid w:val="0054093E"/>
    <w:rsid w:val="00547261"/>
    <w:rsid w:val="0054750B"/>
    <w:rsid w:val="0055729C"/>
    <w:rsid w:val="00560655"/>
    <w:rsid w:val="00562CE9"/>
    <w:rsid w:val="0056334B"/>
    <w:rsid w:val="00567689"/>
    <w:rsid w:val="005779F1"/>
    <w:rsid w:val="00580492"/>
    <w:rsid w:val="00584F8D"/>
    <w:rsid w:val="00590E1F"/>
    <w:rsid w:val="00591FB2"/>
    <w:rsid w:val="0059579A"/>
    <w:rsid w:val="0059734C"/>
    <w:rsid w:val="005A1F33"/>
    <w:rsid w:val="005A339F"/>
    <w:rsid w:val="005A45BC"/>
    <w:rsid w:val="005B09C6"/>
    <w:rsid w:val="005B0A33"/>
    <w:rsid w:val="005B62A1"/>
    <w:rsid w:val="005C1621"/>
    <w:rsid w:val="005C5040"/>
    <w:rsid w:val="005D6A97"/>
    <w:rsid w:val="005D7BFE"/>
    <w:rsid w:val="005E375B"/>
    <w:rsid w:val="005E5803"/>
    <w:rsid w:val="005F47EA"/>
    <w:rsid w:val="00602156"/>
    <w:rsid w:val="0061042C"/>
    <w:rsid w:val="006111FE"/>
    <w:rsid w:val="00613B23"/>
    <w:rsid w:val="006147DC"/>
    <w:rsid w:val="00615402"/>
    <w:rsid w:val="00626291"/>
    <w:rsid w:val="0062789C"/>
    <w:rsid w:val="00634850"/>
    <w:rsid w:val="00641822"/>
    <w:rsid w:val="00647344"/>
    <w:rsid w:val="00652631"/>
    <w:rsid w:val="00656C8C"/>
    <w:rsid w:val="00657C0B"/>
    <w:rsid w:val="006631BB"/>
    <w:rsid w:val="006642AD"/>
    <w:rsid w:val="0066718D"/>
    <w:rsid w:val="0067080A"/>
    <w:rsid w:val="006748DE"/>
    <w:rsid w:val="00675108"/>
    <w:rsid w:val="006B046B"/>
    <w:rsid w:val="006C27FE"/>
    <w:rsid w:val="006C28E8"/>
    <w:rsid w:val="006C45A8"/>
    <w:rsid w:val="006D024A"/>
    <w:rsid w:val="006D2F6B"/>
    <w:rsid w:val="006D6F3E"/>
    <w:rsid w:val="006D7FFE"/>
    <w:rsid w:val="006F4CCE"/>
    <w:rsid w:val="006F67A5"/>
    <w:rsid w:val="00704AF8"/>
    <w:rsid w:val="00705D73"/>
    <w:rsid w:val="00712614"/>
    <w:rsid w:val="007205D5"/>
    <w:rsid w:val="00723C73"/>
    <w:rsid w:val="00724B33"/>
    <w:rsid w:val="00724DAA"/>
    <w:rsid w:val="0072660E"/>
    <w:rsid w:val="00732A05"/>
    <w:rsid w:val="0073774E"/>
    <w:rsid w:val="00747A35"/>
    <w:rsid w:val="007577D9"/>
    <w:rsid w:val="0076095D"/>
    <w:rsid w:val="007631F0"/>
    <w:rsid w:val="007736C0"/>
    <w:rsid w:val="00774B49"/>
    <w:rsid w:val="007A2AFA"/>
    <w:rsid w:val="007C2CD0"/>
    <w:rsid w:val="007C3021"/>
    <w:rsid w:val="007D3D86"/>
    <w:rsid w:val="007D777E"/>
    <w:rsid w:val="007E0624"/>
    <w:rsid w:val="007E07A1"/>
    <w:rsid w:val="007F2E04"/>
    <w:rsid w:val="007F50D8"/>
    <w:rsid w:val="00803A91"/>
    <w:rsid w:val="00805E97"/>
    <w:rsid w:val="008140CF"/>
    <w:rsid w:val="00833DC5"/>
    <w:rsid w:val="008355CB"/>
    <w:rsid w:val="00844844"/>
    <w:rsid w:val="0086085C"/>
    <w:rsid w:val="008638D0"/>
    <w:rsid w:val="008646FF"/>
    <w:rsid w:val="00877928"/>
    <w:rsid w:val="008815D7"/>
    <w:rsid w:val="00881EDB"/>
    <w:rsid w:val="0088716F"/>
    <w:rsid w:val="00891E3D"/>
    <w:rsid w:val="00895820"/>
    <w:rsid w:val="00896D69"/>
    <w:rsid w:val="008A47FC"/>
    <w:rsid w:val="008A57EE"/>
    <w:rsid w:val="008C1845"/>
    <w:rsid w:val="008C40B0"/>
    <w:rsid w:val="008C4EEF"/>
    <w:rsid w:val="008D6C84"/>
    <w:rsid w:val="008E6D2B"/>
    <w:rsid w:val="008F0292"/>
    <w:rsid w:val="008F6157"/>
    <w:rsid w:val="00904BBD"/>
    <w:rsid w:val="00924416"/>
    <w:rsid w:val="00934F84"/>
    <w:rsid w:val="00935BED"/>
    <w:rsid w:val="0094726C"/>
    <w:rsid w:val="00947A47"/>
    <w:rsid w:val="00952B1C"/>
    <w:rsid w:val="00973B21"/>
    <w:rsid w:val="009845E9"/>
    <w:rsid w:val="0098519C"/>
    <w:rsid w:val="0099095E"/>
    <w:rsid w:val="00994748"/>
    <w:rsid w:val="009954B5"/>
    <w:rsid w:val="00997324"/>
    <w:rsid w:val="009A64A5"/>
    <w:rsid w:val="009A715E"/>
    <w:rsid w:val="009C0DA3"/>
    <w:rsid w:val="009C6B00"/>
    <w:rsid w:val="009D7464"/>
    <w:rsid w:val="009E05AB"/>
    <w:rsid w:val="009E5E10"/>
    <w:rsid w:val="009F4522"/>
    <w:rsid w:val="00A05234"/>
    <w:rsid w:val="00A05968"/>
    <w:rsid w:val="00A16F5C"/>
    <w:rsid w:val="00A248D8"/>
    <w:rsid w:val="00A4001C"/>
    <w:rsid w:val="00A40AB0"/>
    <w:rsid w:val="00A451B9"/>
    <w:rsid w:val="00A6326A"/>
    <w:rsid w:val="00A65916"/>
    <w:rsid w:val="00A70CE7"/>
    <w:rsid w:val="00A77331"/>
    <w:rsid w:val="00A77B58"/>
    <w:rsid w:val="00A922CE"/>
    <w:rsid w:val="00AB03B7"/>
    <w:rsid w:val="00AB2185"/>
    <w:rsid w:val="00AB5344"/>
    <w:rsid w:val="00AC1530"/>
    <w:rsid w:val="00AC5029"/>
    <w:rsid w:val="00AD2F8A"/>
    <w:rsid w:val="00AE10F1"/>
    <w:rsid w:val="00AE7F3E"/>
    <w:rsid w:val="00AF3DEF"/>
    <w:rsid w:val="00AF46A0"/>
    <w:rsid w:val="00B04E8F"/>
    <w:rsid w:val="00B06E1D"/>
    <w:rsid w:val="00B10B8D"/>
    <w:rsid w:val="00B1274B"/>
    <w:rsid w:val="00B1711A"/>
    <w:rsid w:val="00B2091D"/>
    <w:rsid w:val="00B216FE"/>
    <w:rsid w:val="00B21C4D"/>
    <w:rsid w:val="00B23119"/>
    <w:rsid w:val="00B232D6"/>
    <w:rsid w:val="00B24C82"/>
    <w:rsid w:val="00B36DF9"/>
    <w:rsid w:val="00B37874"/>
    <w:rsid w:val="00B44C80"/>
    <w:rsid w:val="00B6002C"/>
    <w:rsid w:val="00B67ACE"/>
    <w:rsid w:val="00B733E7"/>
    <w:rsid w:val="00B821E0"/>
    <w:rsid w:val="00B85478"/>
    <w:rsid w:val="00B86524"/>
    <w:rsid w:val="00B96DDE"/>
    <w:rsid w:val="00BA0056"/>
    <w:rsid w:val="00BA2628"/>
    <w:rsid w:val="00BB6D97"/>
    <w:rsid w:val="00BB6EF9"/>
    <w:rsid w:val="00BD4DA9"/>
    <w:rsid w:val="00BE5C46"/>
    <w:rsid w:val="00BF005A"/>
    <w:rsid w:val="00BF0191"/>
    <w:rsid w:val="00BF1774"/>
    <w:rsid w:val="00BF1D36"/>
    <w:rsid w:val="00BF382F"/>
    <w:rsid w:val="00C009E7"/>
    <w:rsid w:val="00C106C3"/>
    <w:rsid w:val="00C1282F"/>
    <w:rsid w:val="00C13C35"/>
    <w:rsid w:val="00C15FB4"/>
    <w:rsid w:val="00C33903"/>
    <w:rsid w:val="00C37A5D"/>
    <w:rsid w:val="00C420C3"/>
    <w:rsid w:val="00C5086A"/>
    <w:rsid w:val="00C51649"/>
    <w:rsid w:val="00C60682"/>
    <w:rsid w:val="00C642AC"/>
    <w:rsid w:val="00C701A3"/>
    <w:rsid w:val="00C7546E"/>
    <w:rsid w:val="00C822D0"/>
    <w:rsid w:val="00C824D1"/>
    <w:rsid w:val="00C868FA"/>
    <w:rsid w:val="00C91A4C"/>
    <w:rsid w:val="00CA3FC8"/>
    <w:rsid w:val="00CB11A5"/>
    <w:rsid w:val="00CB6A99"/>
    <w:rsid w:val="00CB7018"/>
    <w:rsid w:val="00CD1234"/>
    <w:rsid w:val="00CD5F81"/>
    <w:rsid w:val="00CE015C"/>
    <w:rsid w:val="00CE5D28"/>
    <w:rsid w:val="00CF177E"/>
    <w:rsid w:val="00CF6313"/>
    <w:rsid w:val="00D05E83"/>
    <w:rsid w:val="00D065F4"/>
    <w:rsid w:val="00D24241"/>
    <w:rsid w:val="00D2739A"/>
    <w:rsid w:val="00D30D35"/>
    <w:rsid w:val="00D31061"/>
    <w:rsid w:val="00D32896"/>
    <w:rsid w:val="00D34CE2"/>
    <w:rsid w:val="00D3526F"/>
    <w:rsid w:val="00D37738"/>
    <w:rsid w:val="00D51CE9"/>
    <w:rsid w:val="00D5734C"/>
    <w:rsid w:val="00D613CA"/>
    <w:rsid w:val="00D81157"/>
    <w:rsid w:val="00D8249F"/>
    <w:rsid w:val="00D84383"/>
    <w:rsid w:val="00D97177"/>
    <w:rsid w:val="00DB27E8"/>
    <w:rsid w:val="00DB295B"/>
    <w:rsid w:val="00DC20B3"/>
    <w:rsid w:val="00DC2678"/>
    <w:rsid w:val="00DC7715"/>
    <w:rsid w:val="00DE263E"/>
    <w:rsid w:val="00DF0848"/>
    <w:rsid w:val="00DF1FFA"/>
    <w:rsid w:val="00DF55CD"/>
    <w:rsid w:val="00DF6AA1"/>
    <w:rsid w:val="00E05258"/>
    <w:rsid w:val="00E05F04"/>
    <w:rsid w:val="00E124FF"/>
    <w:rsid w:val="00E14E76"/>
    <w:rsid w:val="00E15A2A"/>
    <w:rsid w:val="00E17C0F"/>
    <w:rsid w:val="00E22290"/>
    <w:rsid w:val="00E2344E"/>
    <w:rsid w:val="00E2708A"/>
    <w:rsid w:val="00E27C5D"/>
    <w:rsid w:val="00E31EB2"/>
    <w:rsid w:val="00E32FCE"/>
    <w:rsid w:val="00E42F0F"/>
    <w:rsid w:val="00E43366"/>
    <w:rsid w:val="00E607D5"/>
    <w:rsid w:val="00E64B8E"/>
    <w:rsid w:val="00E65A6C"/>
    <w:rsid w:val="00E66B96"/>
    <w:rsid w:val="00E74AB2"/>
    <w:rsid w:val="00E83667"/>
    <w:rsid w:val="00E83BC6"/>
    <w:rsid w:val="00E84B28"/>
    <w:rsid w:val="00E85161"/>
    <w:rsid w:val="00E87300"/>
    <w:rsid w:val="00E92232"/>
    <w:rsid w:val="00E92C37"/>
    <w:rsid w:val="00E97791"/>
    <w:rsid w:val="00EA024B"/>
    <w:rsid w:val="00EA36CB"/>
    <w:rsid w:val="00EA67D5"/>
    <w:rsid w:val="00EB0808"/>
    <w:rsid w:val="00EB42B9"/>
    <w:rsid w:val="00EB4568"/>
    <w:rsid w:val="00EB78F3"/>
    <w:rsid w:val="00EC12C0"/>
    <w:rsid w:val="00EC57B3"/>
    <w:rsid w:val="00ED127A"/>
    <w:rsid w:val="00ED2D88"/>
    <w:rsid w:val="00EF5901"/>
    <w:rsid w:val="00F0267D"/>
    <w:rsid w:val="00F0359F"/>
    <w:rsid w:val="00F07E25"/>
    <w:rsid w:val="00F13FFB"/>
    <w:rsid w:val="00F17C66"/>
    <w:rsid w:val="00F25893"/>
    <w:rsid w:val="00F347A1"/>
    <w:rsid w:val="00F414B3"/>
    <w:rsid w:val="00F5003A"/>
    <w:rsid w:val="00F522E2"/>
    <w:rsid w:val="00F55FBB"/>
    <w:rsid w:val="00F62F69"/>
    <w:rsid w:val="00F6307D"/>
    <w:rsid w:val="00F7296B"/>
    <w:rsid w:val="00F73ABF"/>
    <w:rsid w:val="00F74ACB"/>
    <w:rsid w:val="00F77EA9"/>
    <w:rsid w:val="00F800A8"/>
    <w:rsid w:val="00F843E3"/>
    <w:rsid w:val="00F856A9"/>
    <w:rsid w:val="00F86F6F"/>
    <w:rsid w:val="00FA5B44"/>
    <w:rsid w:val="00FB78B3"/>
    <w:rsid w:val="00FC100F"/>
    <w:rsid w:val="00FC1606"/>
    <w:rsid w:val="00FC1791"/>
    <w:rsid w:val="00FC7EDD"/>
    <w:rsid w:val="00FE01D6"/>
    <w:rsid w:val="00FE44DD"/>
    <w:rsid w:val="00FE5079"/>
    <w:rsid w:val="00FE55BC"/>
    <w:rsid w:val="00FF33A9"/>
    <w:rsid w:val="00FF45E1"/>
    <w:rsid w:val="00FF712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17546"/>
  <w15:chartTrackingRefBased/>
  <w15:docId w15:val="{BDB2655E-86E1-1444-9177-0E513235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1 Gövde (Kafkas)"/>
    <w:rsid w:val="00A77331"/>
    <w:pPr>
      <w:spacing w:line="320" w:lineRule="exact"/>
      <w:ind w:firstLine="709"/>
      <w:jc w:val="both"/>
    </w:pPr>
    <w:rPr>
      <w:rFonts w:ascii="Cambria" w:hAnsi="Cambria" w:cs="Traditional"/>
      <w:sz w:val="22"/>
      <w:szCs w:val="28"/>
    </w:rPr>
  </w:style>
  <w:style w:type="paragraph" w:styleId="Balk1">
    <w:name w:val="heading 1"/>
    <w:aliases w:val="5 Kaynakça"/>
    <w:basedOn w:val="Normal"/>
    <w:next w:val="Normal"/>
    <w:link w:val="Balk1Char"/>
    <w:uiPriority w:val="9"/>
    <w:qFormat/>
    <w:rsid w:val="001B149F"/>
    <w:pPr>
      <w:keepNext/>
      <w:ind w:firstLine="0"/>
      <w:outlineLvl w:val="0"/>
    </w:pPr>
    <w:rPr>
      <w:rFonts w:cs="Traditional Arabic"/>
      <w:kern w:val="32"/>
    </w:rPr>
  </w:style>
  <w:style w:type="paragraph" w:styleId="Balk2">
    <w:name w:val="heading 2"/>
    <w:aliases w:val="6 Öz-Abstrac-Anahtar Kelimeler"/>
    <w:basedOn w:val="Normal"/>
    <w:next w:val="Normal"/>
    <w:link w:val="Balk2Char"/>
    <w:uiPriority w:val="9"/>
    <w:qFormat/>
    <w:rsid w:val="00447F02"/>
    <w:pPr>
      <w:keepNext/>
      <w:outlineLvl w:val="1"/>
    </w:pPr>
    <w:rPr>
      <w:rFonts w:cs="Traditional Arabic"/>
      <w:bCs/>
      <w:i/>
      <w:iCs/>
      <w:sz w:val="20"/>
      <w:szCs w:val="24"/>
    </w:rPr>
  </w:style>
  <w:style w:type="paragraph" w:styleId="Balk3">
    <w:name w:val="heading 3"/>
    <w:aliases w:val="7- Alıntı (Kafkas)"/>
    <w:basedOn w:val="Normal"/>
    <w:next w:val="Normal"/>
    <w:link w:val="Balk3Char"/>
    <w:uiPriority w:val="9"/>
    <w:unhideWhenUsed/>
    <w:qFormat/>
    <w:rsid w:val="00447F02"/>
    <w:pPr>
      <w:keepNext/>
      <w:keepLines/>
      <w:ind w:left="567" w:right="567"/>
      <w:outlineLvl w:val="2"/>
    </w:pPr>
    <w:rPr>
      <w:rFonts w:eastAsiaTheme="majorEastAsia" w:cs="Traditional Arabic"/>
      <w:i/>
      <w:iCs/>
      <w:sz w:val="20"/>
    </w:rPr>
  </w:style>
  <w:style w:type="paragraph" w:styleId="Balk4">
    <w:name w:val="heading 4"/>
    <w:basedOn w:val="Normal"/>
    <w:next w:val="Normal"/>
    <w:link w:val="Balk4Char"/>
    <w:uiPriority w:val="9"/>
    <w:unhideWhenUsed/>
    <w:rsid w:val="00447F02"/>
    <w:pPr>
      <w:keepNext/>
      <w:keepLines/>
      <w:spacing w:before="4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rsid w:val="001F7C39"/>
    <w:pPr>
      <w:keepNext/>
      <w:keepLines/>
      <w:spacing w:before="4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semiHidden/>
    <w:unhideWhenUsed/>
    <w:qFormat/>
    <w:rsid w:val="001F7C39"/>
    <w:pPr>
      <w:keepNext/>
      <w:keepLines/>
      <w:spacing w:before="4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1F7C39"/>
    <w:pPr>
      <w:keepNext/>
      <w:keepLines/>
      <w:spacing w:before="4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7577D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62629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Notlar,Dipnot Metni Char Char Char,Dipnot Metni2,Dipnot Metni Char Char Char Char,Dipnot Metni Char Char Char Char2,Dipnot Metni Char Char Char Char3,Dipnot Metni Char Char Char Char4,Dipnot Metni Char Char Char Char5,Dipnot Metni1,Dipnot2"/>
    <w:basedOn w:val="Normal"/>
    <w:link w:val="DipnotMetniChar"/>
    <w:uiPriority w:val="99"/>
    <w:rsid w:val="00316DA9"/>
    <w:rPr>
      <w:sz w:val="20"/>
      <w:szCs w:val="20"/>
    </w:rPr>
  </w:style>
  <w:style w:type="character" w:customStyle="1" w:styleId="DipnotMetniChar">
    <w:name w:val="Dipnot Metni Char"/>
    <w:aliases w:val="Notlar Char,Dipnot Metni Char Char Char Char1,Dipnot Metni2 Char,Dipnot Metni Char Char Char Char Char,Dipnot Metni Char Char Char Char2 Char,Dipnot Metni Char Char Char Char3 Char,Dipnot Metni Char Char Char Char4 Char,Dipnot2 Char"/>
    <w:basedOn w:val="VarsaylanParagrafYazTipi"/>
    <w:link w:val="DipnotMetni"/>
    <w:uiPriority w:val="99"/>
    <w:rsid w:val="00316DA9"/>
    <w:rPr>
      <w:rFonts w:ascii="Palatino Linotype" w:eastAsia="Times New Roman" w:hAnsi="Palatino Linotype" w:cs="Traditional"/>
      <w:sz w:val="20"/>
      <w:szCs w:val="20"/>
    </w:rPr>
  </w:style>
  <w:style w:type="character" w:styleId="DipnotBavurusu">
    <w:name w:val="footnote reference"/>
    <w:basedOn w:val="VarsaylanParagrafYazTipi"/>
    <w:uiPriority w:val="99"/>
    <w:rsid w:val="00316DA9"/>
    <w:rPr>
      <w:vertAlign w:val="superscript"/>
    </w:rPr>
  </w:style>
  <w:style w:type="character" w:styleId="Kpr">
    <w:name w:val="Hyperlink"/>
    <w:basedOn w:val="VarsaylanParagrafYazTipi"/>
    <w:uiPriority w:val="99"/>
    <w:rsid w:val="00316DA9"/>
    <w:rPr>
      <w:color w:val="0000FF"/>
      <w:u w:val="single"/>
    </w:rPr>
  </w:style>
  <w:style w:type="table" w:styleId="TabloKlavuzu">
    <w:name w:val="Table Grid"/>
    <w:basedOn w:val="NormalTablo"/>
    <w:uiPriority w:val="59"/>
    <w:rsid w:val="00316DA9"/>
    <w:pPr>
      <w:ind w:firstLine="567"/>
      <w:jc w:val="both"/>
    </w:pPr>
    <w:rPr>
      <w:rFonts w:ascii="Palatino Linotype" w:eastAsia="Times New Roman" w:hAnsi="Palatino Linotype" w:cs="Traditional"/>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316DA9"/>
    <w:pPr>
      <w:tabs>
        <w:tab w:val="center" w:pos="4153"/>
        <w:tab w:val="right" w:pos="8306"/>
      </w:tabs>
    </w:pPr>
  </w:style>
  <w:style w:type="character" w:customStyle="1" w:styleId="stbilgiChar">
    <w:name w:val="Üstbilgi Char"/>
    <w:basedOn w:val="VarsaylanParagrafYazTipi"/>
    <w:link w:val="stbilgi"/>
    <w:uiPriority w:val="99"/>
    <w:rsid w:val="00316DA9"/>
    <w:rPr>
      <w:rFonts w:ascii="Palatino Linotype" w:eastAsia="Times New Roman" w:hAnsi="Palatino Linotype" w:cs="Traditional"/>
      <w:szCs w:val="28"/>
    </w:rPr>
  </w:style>
  <w:style w:type="paragraph" w:styleId="Altbilgi">
    <w:name w:val="footer"/>
    <w:basedOn w:val="Normal"/>
    <w:link w:val="AltbilgiChar"/>
    <w:uiPriority w:val="99"/>
    <w:rsid w:val="00316DA9"/>
    <w:pPr>
      <w:tabs>
        <w:tab w:val="center" w:pos="4153"/>
        <w:tab w:val="right" w:pos="8306"/>
      </w:tabs>
    </w:pPr>
  </w:style>
  <w:style w:type="character" w:customStyle="1" w:styleId="AltbilgiChar">
    <w:name w:val="Altbilgi Char"/>
    <w:basedOn w:val="VarsaylanParagrafYazTipi"/>
    <w:link w:val="Altbilgi"/>
    <w:uiPriority w:val="99"/>
    <w:rsid w:val="00316DA9"/>
    <w:rPr>
      <w:rFonts w:ascii="Palatino Linotype" w:eastAsia="Times New Roman" w:hAnsi="Palatino Linotype" w:cs="Traditional"/>
      <w:szCs w:val="28"/>
    </w:rPr>
  </w:style>
  <w:style w:type="paragraph" w:customStyle="1" w:styleId="ListeParagraf2">
    <w:name w:val="Liste Paragraf2"/>
    <w:basedOn w:val="Normal"/>
    <w:rsid w:val="00316DA9"/>
    <w:pPr>
      <w:ind w:left="708" w:firstLine="0"/>
      <w:jc w:val="left"/>
    </w:pPr>
    <w:rPr>
      <w:rFonts w:ascii="Times New Roman" w:hAnsi="Times New Roman" w:cs="Times New Roman"/>
      <w:szCs w:val="24"/>
      <w:lang w:eastAsia="tr-TR"/>
    </w:rPr>
  </w:style>
  <w:style w:type="paragraph" w:customStyle="1" w:styleId="ULUMBAlk1">
    <w:name w:val="ULUM BAşlık 1"/>
    <w:basedOn w:val="Normal"/>
    <w:rsid w:val="00316DA9"/>
    <w:pPr>
      <w:keepNext/>
      <w:keepLines/>
      <w:spacing w:before="120"/>
      <w:ind w:firstLine="0"/>
      <w:outlineLvl w:val="1"/>
    </w:pPr>
    <w:rPr>
      <w:rFonts w:ascii="Calibri" w:hAnsi="Calibri" w:cs="Tahoma"/>
      <w:b/>
      <w:bCs/>
      <w:color w:val="AD0101"/>
      <w:sz w:val="28"/>
      <w:szCs w:val="26"/>
      <w:lang w:eastAsia="tr-TR"/>
    </w:rPr>
  </w:style>
  <w:style w:type="character" w:customStyle="1" w:styleId="zmlenmeyenBahsetme1">
    <w:name w:val="Çözümlenmeyen Bahsetme1"/>
    <w:basedOn w:val="VarsaylanParagrafYazTipi"/>
    <w:uiPriority w:val="99"/>
    <w:semiHidden/>
    <w:unhideWhenUsed/>
    <w:rsid w:val="00507005"/>
    <w:rPr>
      <w:color w:val="605E5C"/>
      <w:shd w:val="clear" w:color="auto" w:fill="E1DFDD"/>
    </w:rPr>
  </w:style>
  <w:style w:type="character" w:customStyle="1" w:styleId="Balk1Char">
    <w:name w:val="Başlık 1 Char"/>
    <w:aliases w:val="5 Kaynakça Char"/>
    <w:basedOn w:val="VarsaylanParagrafYazTipi"/>
    <w:link w:val="Balk1"/>
    <w:uiPriority w:val="9"/>
    <w:rsid w:val="001B149F"/>
    <w:rPr>
      <w:rFonts w:ascii="Cambria" w:eastAsia="Times New Roman" w:hAnsi="Cambria" w:cs="Traditional Arabic"/>
      <w:kern w:val="32"/>
      <w:sz w:val="22"/>
      <w:szCs w:val="28"/>
    </w:rPr>
  </w:style>
  <w:style w:type="character" w:customStyle="1" w:styleId="Balk2Char">
    <w:name w:val="Başlık 2 Char"/>
    <w:aliases w:val="6 Öz-Abstrac-Anahtar Kelimeler Char"/>
    <w:basedOn w:val="VarsaylanParagrafYazTipi"/>
    <w:link w:val="Balk2"/>
    <w:uiPriority w:val="9"/>
    <w:rsid w:val="00447F02"/>
    <w:rPr>
      <w:rFonts w:ascii="Cambria" w:eastAsia="Times New Roman" w:hAnsi="Cambria" w:cs="Traditional Arabic"/>
      <w:bCs/>
      <w:i/>
      <w:iCs/>
      <w:sz w:val="20"/>
    </w:rPr>
  </w:style>
  <w:style w:type="paragraph" w:styleId="ListeParagraf">
    <w:name w:val="List Paragraph"/>
    <w:basedOn w:val="Normal"/>
    <w:uiPriority w:val="34"/>
    <w:rsid w:val="00D37738"/>
    <w:pPr>
      <w:ind w:left="720"/>
      <w:contextualSpacing/>
    </w:pPr>
    <w:rPr>
      <w:rFonts w:cs="Traditional Arabic"/>
    </w:rPr>
  </w:style>
  <w:style w:type="character" w:styleId="zlenenKpr">
    <w:name w:val="FollowedHyperlink"/>
    <w:basedOn w:val="VarsaylanParagrafYazTipi"/>
    <w:uiPriority w:val="99"/>
    <w:semiHidden/>
    <w:unhideWhenUsed/>
    <w:rsid w:val="00D37738"/>
    <w:rPr>
      <w:color w:val="954F72" w:themeColor="followedHyperlink"/>
      <w:u w:val="single"/>
    </w:rPr>
  </w:style>
  <w:style w:type="table" w:customStyle="1" w:styleId="TabloKlavuzu2">
    <w:name w:val="Tablo Kılavuzu2"/>
    <w:basedOn w:val="NormalTablo"/>
    <w:next w:val="TabloKlavuzu"/>
    <w:uiPriority w:val="39"/>
    <w:rsid w:val="00C5086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ynaka">
    <w:name w:val="Bibliography"/>
    <w:basedOn w:val="Normal"/>
    <w:next w:val="Normal"/>
    <w:uiPriority w:val="37"/>
    <w:unhideWhenUsed/>
    <w:rsid w:val="00C5086A"/>
    <w:rPr>
      <w:rFonts w:cs="Traditional Arabic"/>
    </w:rPr>
  </w:style>
  <w:style w:type="paragraph" w:styleId="BalonMetni">
    <w:name w:val="Balloon Text"/>
    <w:basedOn w:val="Normal"/>
    <w:link w:val="BalonMetniChar"/>
    <w:uiPriority w:val="99"/>
    <w:semiHidden/>
    <w:unhideWhenUsed/>
    <w:rsid w:val="009E05AB"/>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E05AB"/>
    <w:rPr>
      <w:rFonts w:ascii="Times New Roman" w:eastAsia="Times New Roman" w:hAnsi="Times New Roman" w:cs="Times New Roman"/>
      <w:sz w:val="18"/>
      <w:szCs w:val="18"/>
    </w:rPr>
  </w:style>
  <w:style w:type="numbering" w:styleId="111111">
    <w:name w:val="Outline List 2"/>
    <w:basedOn w:val="ListeYok"/>
    <w:rsid w:val="00AF46A0"/>
    <w:pPr>
      <w:numPr>
        <w:numId w:val="11"/>
      </w:numPr>
    </w:pPr>
  </w:style>
  <w:style w:type="paragraph" w:customStyle="1" w:styleId="NormalSatraralift">
    <w:name w:val="Normal + Satır aralığı:  Çift"/>
    <w:basedOn w:val="Balk2"/>
    <w:rsid w:val="00AF46A0"/>
    <w:pPr>
      <w:numPr>
        <w:ilvl w:val="2"/>
        <w:numId w:val="12"/>
      </w:numPr>
      <w:jc w:val="left"/>
    </w:pPr>
    <w:rPr>
      <w:rFonts w:eastAsia="SimSun"/>
      <w:sz w:val="18"/>
      <w:szCs w:val="18"/>
      <w:lang w:eastAsia="zh-CN"/>
    </w:rPr>
  </w:style>
  <w:style w:type="paragraph" w:customStyle="1" w:styleId="Default">
    <w:name w:val="Default"/>
    <w:rsid w:val="000636E1"/>
    <w:pPr>
      <w:autoSpaceDE w:val="0"/>
      <w:autoSpaceDN w:val="0"/>
      <w:adjustRightInd w:val="0"/>
    </w:pPr>
    <w:rPr>
      <w:rFonts w:ascii="Times New Roman" w:eastAsia="Times New Roman" w:hAnsi="Times New Roman" w:cs="Times New Roman"/>
      <w:color w:val="000000"/>
      <w:lang w:eastAsia="tr-TR"/>
    </w:rPr>
  </w:style>
  <w:style w:type="character" w:styleId="SayfaNumaras">
    <w:name w:val="page number"/>
    <w:basedOn w:val="VarsaylanParagrafYazTipi"/>
    <w:rsid w:val="000636E1"/>
  </w:style>
  <w:style w:type="paragraph" w:styleId="GvdeMetni">
    <w:name w:val="Body Text"/>
    <w:basedOn w:val="Normal"/>
    <w:link w:val="GvdeMetniChar"/>
    <w:rsid w:val="000636E1"/>
    <w:pPr>
      <w:tabs>
        <w:tab w:val="left" w:pos="567"/>
      </w:tabs>
      <w:spacing w:line="360" w:lineRule="auto"/>
      <w:ind w:firstLine="0"/>
    </w:pPr>
    <w:rPr>
      <w:rFonts w:ascii="Times New Roman" w:hAnsi="Times New Roman" w:cs="Times New Roman"/>
      <w:color w:val="000000"/>
      <w:szCs w:val="20"/>
      <w:lang w:eastAsia="tr-TR"/>
    </w:rPr>
  </w:style>
  <w:style w:type="character" w:customStyle="1" w:styleId="GvdeMetniChar">
    <w:name w:val="Gövde Metni Char"/>
    <w:basedOn w:val="VarsaylanParagrafYazTipi"/>
    <w:link w:val="GvdeMetni"/>
    <w:rsid w:val="000636E1"/>
    <w:rPr>
      <w:rFonts w:ascii="Times New Roman" w:eastAsia="Times New Roman" w:hAnsi="Times New Roman" w:cs="Times New Roman"/>
      <w:color w:val="000000"/>
      <w:szCs w:val="20"/>
      <w:lang w:eastAsia="tr-TR"/>
    </w:rPr>
  </w:style>
  <w:style w:type="paragraph" w:styleId="SonnotMetni">
    <w:name w:val="endnote text"/>
    <w:basedOn w:val="Normal"/>
    <w:link w:val="SonnotMetniChar"/>
    <w:uiPriority w:val="99"/>
    <w:semiHidden/>
    <w:unhideWhenUsed/>
    <w:rsid w:val="000636E1"/>
    <w:pPr>
      <w:spacing w:after="200" w:line="276" w:lineRule="auto"/>
      <w:ind w:firstLine="0"/>
      <w:jc w:val="left"/>
    </w:pPr>
    <w:rPr>
      <w:rFonts w:ascii="Calibri" w:eastAsia="Calibri" w:hAnsi="Calibri" w:cs="Times New Roman"/>
      <w:sz w:val="20"/>
      <w:szCs w:val="20"/>
    </w:rPr>
  </w:style>
  <w:style w:type="character" w:customStyle="1" w:styleId="SonnotMetniChar">
    <w:name w:val="Sonnot Metni Char"/>
    <w:basedOn w:val="VarsaylanParagrafYazTipi"/>
    <w:link w:val="SonnotMetni"/>
    <w:uiPriority w:val="99"/>
    <w:semiHidden/>
    <w:rsid w:val="000636E1"/>
    <w:rPr>
      <w:rFonts w:ascii="Calibri" w:eastAsia="Calibri" w:hAnsi="Calibri" w:cs="Times New Roman"/>
      <w:sz w:val="20"/>
      <w:szCs w:val="20"/>
    </w:rPr>
  </w:style>
  <w:style w:type="character" w:styleId="SonnotBavurusu">
    <w:name w:val="endnote reference"/>
    <w:uiPriority w:val="99"/>
    <w:semiHidden/>
    <w:unhideWhenUsed/>
    <w:rsid w:val="000636E1"/>
    <w:rPr>
      <w:vertAlign w:val="superscript"/>
    </w:rPr>
  </w:style>
  <w:style w:type="character" w:customStyle="1" w:styleId="zmlenmeyenBahsetme10">
    <w:name w:val="Çözümlenmeyen Bahsetme1"/>
    <w:basedOn w:val="VarsaylanParagrafYazTipi"/>
    <w:uiPriority w:val="99"/>
    <w:semiHidden/>
    <w:unhideWhenUsed/>
    <w:rsid w:val="00F77EA9"/>
    <w:rPr>
      <w:color w:val="605E5C"/>
      <w:shd w:val="clear" w:color="auto" w:fill="E1DFDD"/>
    </w:rPr>
  </w:style>
  <w:style w:type="character" w:styleId="AklamaBavurusu">
    <w:name w:val="annotation reference"/>
    <w:basedOn w:val="VarsaylanParagrafYazTipi"/>
    <w:uiPriority w:val="99"/>
    <w:semiHidden/>
    <w:unhideWhenUsed/>
    <w:rsid w:val="00F77EA9"/>
    <w:rPr>
      <w:sz w:val="16"/>
      <w:szCs w:val="16"/>
    </w:rPr>
  </w:style>
  <w:style w:type="paragraph" w:styleId="AklamaMetni">
    <w:name w:val="annotation text"/>
    <w:basedOn w:val="Normal"/>
    <w:link w:val="AklamaMetniChar"/>
    <w:uiPriority w:val="99"/>
    <w:semiHidden/>
    <w:unhideWhenUsed/>
    <w:rsid w:val="00F77EA9"/>
    <w:pPr>
      <w:ind w:left="227" w:hanging="227"/>
    </w:pPr>
    <w:rPr>
      <w:rFonts w:asciiTheme="minorHAnsi" w:hAnsiTheme="minorHAnsi" w:cstheme="minorBidi"/>
      <w:sz w:val="20"/>
      <w:szCs w:val="20"/>
    </w:rPr>
  </w:style>
  <w:style w:type="character" w:customStyle="1" w:styleId="AklamaMetniChar">
    <w:name w:val="Açıklama Metni Char"/>
    <w:basedOn w:val="VarsaylanParagrafYazTipi"/>
    <w:link w:val="AklamaMetni"/>
    <w:uiPriority w:val="99"/>
    <w:semiHidden/>
    <w:rsid w:val="00F77EA9"/>
    <w:rPr>
      <w:sz w:val="20"/>
      <w:szCs w:val="20"/>
    </w:rPr>
  </w:style>
  <w:style w:type="paragraph" w:styleId="AklamaKonusu">
    <w:name w:val="annotation subject"/>
    <w:basedOn w:val="AklamaMetni"/>
    <w:next w:val="AklamaMetni"/>
    <w:link w:val="AklamaKonusuChar"/>
    <w:uiPriority w:val="99"/>
    <w:semiHidden/>
    <w:unhideWhenUsed/>
    <w:rsid w:val="00F77EA9"/>
    <w:rPr>
      <w:b/>
      <w:bCs/>
    </w:rPr>
  </w:style>
  <w:style w:type="character" w:customStyle="1" w:styleId="AklamaKonusuChar">
    <w:name w:val="Açıklama Konusu Char"/>
    <w:basedOn w:val="AklamaMetniChar"/>
    <w:link w:val="AklamaKonusu"/>
    <w:uiPriority w:val="99"/>
    <w:semiHidden/>
    <w:rsid w:val="00F77EA9"/>
    <w:rPr>
      <w:b/>
      <w:bCs/>
      <w:sz w:val="20"/>
      <w:szCs w:val="20"/>
    </w:rPr>
  </w:style>
  <w:style w:type="paragraph" w:styleId="HTMLncedenBiimlendirilmi">
    <w:name w:val="HTML Preformatted"/>
    <w:basedOn w:val="Normal"/>
    <w:link w:val="HTMLncedenBiimlendirilmiChar"/>
    <w:uiPriority w:val="99"/>
    <w:unhideWhenUsed/>
    <w:rsid w:val="00AE7F3E"/>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rsid w:val="00AE7F3E"/>
    <w:rPr>
      <w:rFonts w:ascii="Consolas" w:eastAsia="Times New Roman" w:hAnsi="Consolas" w:cs="Traditional"/>
      <w:sz w:val="20"/>
      <w:szCs w:val="20"/>
    </w:rPr>
  </w:style>
  <w:style w:type="character" w:styleId="Vurgu">
    <w:name w:val="Emphasis"/>
    <w:basedOn w:val="VarsaylanParagrafYazTipi"/>
    <w:uiPriority w:val="20"/>
    <w:rsid w:val="00AE7F3E"/>
    <w:rPr>
      <w:i/>
      <w:iCs/>
    </w:rPr>
  </w:style>
  <w:style w:type="paragraph" w:styleId="ekillerTablosu">
    <w:name w:val="table of figures"/>
    <w:aliases w:val="haritalar"/>
    <w:basedOn w:val="Normal"/>
    <w:next w:val="Normal"/>
    <w:uiPriority w:val="99"/>
    <w:rsid w:val="00AE7F3E"/>
    <w:pPr>
      <w:spacing w:before="240" w:after="240" w:line="360" w:lineRule="auto"/>
      <w:ind w:firstLine="0"/>
    </w:pPr>
    <w:rPr>
      <w:rFonts w:ascii="Times New Roman" w:hAnsi="Times New Roman" w:cstheme="minorBidi"/>
      <w:color w:val="000000" w:themeColor="text1"/>
      <w:szCs w:val="22"/>
    </w:rPr>
  </w:style>
  <w:style w:type="character" w:customStyle="1" w:styleId="UnresolvedMention">
    <w:name w:val="Unresolved Mention"/>
    <w:basedOn w:val="VarsaylanParagrafYazTipi"/>
    <w:uiPriority w:val="99"/>
    <w:semiHidden/>
    <w:unhideWhenUsed/>
    <w:rsid w:val="003C7705"/>
    <w:rPr>
      <w:color w:val="605E5C"/>
      <w:shd w:val="clear" w:color="auto" w:fill="E1DFDD"/>
    </w:rPr>
  </w:style>
  <w:style w:type="paragraph" w:customStyle="1" w:styleId="1-Gvde">
    <w:name w:val="1- Gövde"/>
    <w:basedOn w:val="Normal"/>
    <w:link w:val="1-GvdeChar"/>
    <w:qFormat/>
    <w:rsid w:val="00A77331"/>
  </w:style>
  <w:style w:type="table" w:customStyle="1" w:styleId="TabloKlavuzu1">
    <w:name w:val="Tablo Kılavuzu1"/>
    <w:basedOn w:val="NormalTablo"/>
    <w:next w:val="TabloKlavuzu"/>
    <w:uiPriority w:val="39"/>
    <w:rsid w:val="004F0D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naBalk">
    <w:name w:val="2- Ana Başlık"/>
    <w:basedOn w:val="Balk2"/>
    <w:link w:val="2-AnaBalkChar"/>
    <w:qFormat/>
    <w:rsid w:val="00413D1A"/>
    <w:pPr>
      <w:jc w:val="left"/>
    </w:pPr>
    <w:rPr>
      <w:b/>
      <w:i w:val="0"/>
      <w:iCs w:val="0"/>
      <w:sz w:val="24"/>
      <w:szCs w:val="28"/>
    </w:rPr>
  </w:style>
  <w:style w:type="paragraph" w:customStyle="1" w:styleId="3-DierBalk">
    <w:name w:val="3- Diğer Başlık"/>
    <w:basedOn w:val="Normal"/>
    <w:link w:val="3-DierBalkChar"/>
    <w:qFormat/>
    <w:rsid w:val="00413D1A"/>
    <w:rPr>
      <w:rFonts w:cs="Traditional Arabic"/>
      <w:b/>
    </w:rPr>
  </w:style>
  <w:style w:type="character" w:customStyle="1" w:styleId="1-GvdeChar">
    <w:name w:val="1- Gövde Char"/>
    <w:basedOn w:val="Balk1Char"/>
    <w:link w:val="1-Gvde"/>
    <w:rsid w:val="00AD2F8A"/>
    <w:rPr>
      <w:rFonts w:ascii="Cambria" w:eastAsia="Times New Roman" w:hAnsi="Cambria" w:cs="Traditional"/>
      <w:kern w:val="32"/>
      <w:sz w:val="22"/>
      <w:szCs w:val="28"/>
    </w:rPr>
  </w:style>
  <w:style w:type="paragraph" w:styleId="AralkYok">
    <w:name w:val="No Spacing"/>
    <w:aliases w:val="4 Dipnot"/>
    <w:uiPriority w:val="1"/>
    <w:qFormat/>
    <w:rsid w:val="001B149F"/>
    <w:pPr>
      <w:ind w:left="284" w:hanging="284"/>
      <w:jc w:val="both"/>
    </w:pPr>
    <w:rPr>
      <w:rFonts w:ascii="Cambria" w:eastAsia="Times New Roman" w:hAnsi="Cambria" w:cs="Traditional"/>
      <w:sz w:val="18"/>
      <w:szCs w:val="28"/>
    </w:rPr>
  </w:style>
  <w:style w:type="character" w:customStyle="1" w:styleId="3-DierBalkChar">
    <w:name w:val="3- Diğer Başlık Char"/>
    <w:basedOn w:val="VarsaylanParagrafYazTipi"/>
    <w:link w:val="3-DierBalk"/>
    <w:rsid w:val="00413D1A"/>
    <w:rPr>
      <w:rFonts w:ascii="Cambria" w:hAnsi="Cambria" w:cs="Traditional Arabic"/>
      <w:b/>
      <w:sz w:val="22"/>
      <w:szCs w:val="28"/>
    </w:rPr>
  </w:style>
  <w:style w:type="character" w:customStyle="1" w:styleId="Balk3Char">
    <w:name w:val="Başlık 3 Char"/>
    <w:aliases w:val="7- Alıntı (Kafkas) Char"/>
    <w:basedOn w:val="VarsaylanParagrafYazTipi"/>
    <w:link w:val="Balk3"/>
    <w:uiPriority w:val="9"/>
    <w:rsid w:val="00447F02"/>
    <w:rPr>
      <w:rFonts w:ascii="Cambria" w:eastAsiaTheme="majorEastAsia" w:hAnsi="Cambria" w:cs="Traditional Arabic"/>
      <w:i/>
      <w:iCs/>
      <w:sz w:val="20"/>
      <w:szCs w:val="28"/>
    </w:rPr>
  </w:style>
  <w:style w:type="paragraph" w:styleId="KonuBal">
    <w:name w:val="Title"/>
    <w:basedOn w:val="Normal"/>
    <w:next w:val="Normal"/>
    <w:link w:val="KonuBalChar"/>
    <w:uiPriority w:val="10"/>
    <w:rsid w:val="00447F02"/>
    <w:pPr>
      <w:spacing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47F02"/>
    <w:rPr>
      <w:rFonts w:asciiTheme="majorHAnsi" w:eastAsiaTheme="majorEastAsia" w:hAnsiTheme="majorHAnsi" w:cstheme="majorBidi"/>
      <w:spacing w:val="-10"/>
      <w:kern w:val="28"/>
      <w:sz w:val="56"/>
      <w:szCs w:val="56"/>
    </w:rPr>
  </w:style>
  <w:style w:type="character" w:customStyle="1" w:styleId="Balk4Char">
    <w:name w:val="Başlık 4 Char"/>
    <w:basedOn w:val="VarsaylanParagrafYazTipi"/>
    <w:link w:val="Balk4"/>
    <w:uiPriority w:val="9"/>
    <w:rsid w:val="00447F02"/>
    <w:rPr>
      <w:rFonts w:asciiTheme="majorHAnsi" w:eastAsiaTheme="majorEastAsia" w:hAnsiTheme="majorHAnsi" w:cstheme="majorBidi"/>
      <w:i/>
      <w:iCs/>
      <w:color w:val="2F5496" w:themeColor="accent1" w:themeShade="BF"/>
      <w:sz w:val="22"/>
      <w:szCs w:val="28"/>
    </w:rPr>
  </w:style>
  <w:style w:type="character" w:customStyle="1" w:styleId="2-AnaBalkChar">
    <w:name w:val="2- Ana Başlık Char"/>
    <w:basedOn w:val="Balk2Char"/>
    <w:link w:val="2-AnaBalk"/>
    <w:rsid w:val="00413D1A"/>
    <w:rPr>
      <w:rFonts w:ascii="Cambria" w:eastAsia="Times New Roman" w:hAnsi="Cambria" w:cs="Traditional Arabic"/>
      <w:b/>
      <w:bCs/>
      <w:i w:val="0"/>
      <w:iCs w:val="0"/>
      <w:sz w:val="20"/>
      <w:szCs w:val="28"/>
    </w:rPr>
  </w:style>
  <w:style w:type="paragraph" w:customStyle="1" w:styleId="zzz">
    <w:name w:val="zzz"/>
    <w:basedOn w:val="Balk8"/>
    <w:link w:val="zzzChar"/>
    <w:rsid w:val="00D8249F"/>
    <w:pPr>
      <w:spacing w:line="420" w:lineRule="exact"/>
      <w:outlineLvl w:val="2"/>
    </w:pPr>
    <w:rPr>
      <w:rFonts w:eastAsiaTheme="minorHAnsi" w:cs="Traditional Arabic"/>
    </w:rPr>
  </w:style>
  <w:style w:type="character" w:customStyle="1" w:styleId="Balk8Char">
    <w:name w:val="Başlık 8 Char"/>
    <w:basedOn w:val="VarsaylanParagrafYazTipi"/>
    <w:link w:val="Balk8"/>
    <w:uiPriority w:val="9"/>
    <w:semiHidden/>
    <w:rsid w:val="007577D9"/>
    <w:rPr>
      <w:rFonts w:asciiTheme="majorHAnsi" w:eastAsiaTheme="majorEastAsia" w:hAnsiTheme="majorHAnsi" w:cstheme="majorBidi"/>
      <w:color w:val="272727" w:themeColor="text1" w:themeTint="D8"/>
      <w:sz w:val="21"/>
      <w:szCs w:val="21"/>
    </w:rPr>
  </w:style>
  <w:style w:type="character" w:customStyle="1" w:styleId="zzzChar">
    <w:name w:val="zzz Char"/>
    <w:basedOn w:val="VarsaylanParagrafYazTipi"/>
    <w:link w:val="zzz"/>
    <w:rsid w:val="00D8249F"/>
    <w:rPr>
      <w:rFonts w:asciiTheme="majorHAnsi" w:hAnsiTheme="majorHAnsi" w:cs="Traditional Arabic"/>
      <w:color w:val="272727" w:themeColor="text1" w:themeTint="D8"/>
      <w:sz w:val="21"/>
      <w:szCs w:val="21"/>
    </w:rPr>
  </w:style>
  <w:style w:type="paragraph" w:customStyle="1" w:styleId="4-Dipnot">
    <w:name w:val="4- Dipnot"/>
    <w:basedOn w:val="Normal"/>
    <w:link w:val="4-DipnotChar"/>
    <w:qFormat/>
    <w:rsid w:val="007631F0"/>
    <w:pPr>
      <w:widowControl w:val="0"/>
      <w:spacing w:line="240" w:lineRule="auto"/>
      <w:ind w:left="284" w:hanging="284"/>
    </w:pPr>
    <w:rPr>
      <w:rFonts w:cs="Traditional Arabic"/>
      <w:kern w:val="32"/>
      <w:sz w:val="18"/>
      <w:szCs w:val="24"/>
    </w:rPr>
  </w:style>
  <w:style w:type="paragraph" w:customStyle="1" w:styleId="5-Kaynaka">
    <w:name w:val="5- Kaynakça"/>
    <w:basedOn w:val="4-Dipnot"/>
    <w:next w:val="GvdeMetni"/>
    <w:link w:val="5-KaynakaChar"/>
    <w:qFormat/>
    <w:rsid w:val="00803A91"/>
    <w:pPr>
      <w:spacing w:line="320" w:lineRule="exact"/>
      <w:ind w:left="709" w:hanging="709"/>
    </w:pPr>
    <w:rPr>
      <w:sz w:val="22"/>
    </w:rPr>
  </w:style>
  <w:style w:type="character" w:customStyle="1" w:styleId="4-DipnotChar">
    <w:name w:val="4- Dipnot Char"/>
    <w:basedOn w:val="VarsaylanParagrafYazTipi"/>
    <w:link w:val="4-Dipnot"/>
    <w:rsid w:val="007631F0"/>
    <w:rPr>
      <w:rFonts w:ascii="Cambria" w:hAnsi="Cambria" w:cs="Traditional Arabic"/>
      <w:kern w:val="32"/>
      <w:sz w:val="18"/>
    </w:rPr>
  </w:style>
  <w:style w:type="paragraph" w:customStyle="1" w:styleId="6-z-Abstrack">
    <w:name w:val="6- Öz-Abstrack"/>
    <w:basedOn w:val="5-Kaynaka"/>
    <w:next w:val="Balk6"/>
    <w:link w:val="6-z-AbstrackChar"/>
    <w:qFormat/>
    <w:rsid w:val="00F800A8"/>
    <w:pPr>
      <w:ind w:left="0" w:firstLine="709"/>
    </w:pPr>
    <w:rPr>
      <w:i/>
      <w:sz w:val="20"/>
    </w:rPr>
  </w:style>
  <w:style w:type="character" w:customStyle="1" w:styleId="Balk5Char">
    <w:name w:val="Başlık 5 Char"/>
    <w:basedOn w:val="VarsaylanParagrafYazTipi"/>
    <w:link w:val="Balk5"/>
    <w:uiPriority w:val="9"/>
    <w:semiHidden/>
    <w:rsid w:val="001F7C39"/>
    <w:rPr>
      <w:rFonts w:asciiTheme="majorHAnsi" w:eastAsiaTheme="majorEastAsia" w:hAnsiTheme="majorHAnsi" w:cstheme="majorBidi"/>
      <w:color w:val="2F5496" w:themeColor="accent1" w:themeShade="BF"/>
      <w:sz w:val="22"/>
      <w:szCs w:val="28"/>
    </w:rPr>
  </w:style>
  <w:style w:type="character" w:customStyle="1" w:styleId="5-KaynakaChar">
    <w:name w:val="5- Kaynakça Char"/>
    <w:basedOn w:val="4-DipnotChar"/>
    <w:link w:val="5-Kaynaka"/>
    <w:rsid w:val="00803A91"/>
    <w:rPr>
      <w:rFonts w:ascii="Cambria" w:hAnsi="Cambria" w:cs="Traditional Arabic"/>
      <w:kern w:val="32"/>
      <w:sz w:val="22"/>
    </w:rPr>
  </w:style>
  <w:style w:type="paragraph" w:customStyle="1" w:styleId="7-Alnt">
    <w:name w:val="7- Alıntı"/>
    <w:basedOn w:val="6-z-Abstrack"/>
    <w:next w:val="Balk7"/>
    <w:link w:val="7-AlntChar"/>
    <w:qFormat/>
    <w:rsid w:val="00B85478"/>
    <w:pPr>
      <w:ind w:left="567" w:right="567"/>
    </w:pPr>
    <w:rPr>
      <w:i w:val="0"/>
      <w:iCs/>
    </w:rPr>
  </w:style>
  <w:style w:type="character" w:customStyle="1" w:styleId="Balk6Char">
    <w:name w:val="Başlık 6 Char"/>
    <w:basedOn w:val="VarsaylanParagrafYazTipi"/>
    <w:link w:val="Balk6"/>
    <w:uiPriority w:val="9"/>
    <w:semiHidden/>
    <w:rsid w:val="001F7C39"/>
    <w:rPr>
      <w:rFonts w:asciiTheme="majorHAnsi" w:eastAsiaTheme="majorEastAsia" w:hAnsiTheme="majorHAnsi" w:cstheme="majorBidi"/>
      <w:color w:val="1F3763" w:themeColor="accent1" w:themeShade="7F"/>
      <w:sz w:val="22"/>
      <w:szCs w:val="28"/>
    </w:rPr>
  </w:style>
  <w:style w:type="character" w:customStyle="1" w:styleId="6-z-AbstrackChar">
    <w:name w:val="6- Öz-Abstrack Char"/>
    <w:basedOn w:val="5-KaynakaChar"/>
    <w:link w:val="6-z-Abstrack"/>
    <w:rsid w:val="00F800A8"/>
    <w:rPr>
      <w:rFonts w:ascii="Cambria" w:hAnsi="Cambria" w:cs="Traditional Arabic"/>
      <w:i/>
      <w:kern w:val="32"/>
      <w:sz w:val="20"/>
    </w:rPr>
  </w:style>
  <w:style w:type="paragraph" w:customStyle="1" w:styleId="8-ArapaGvde">
    <w:name w:val="8- Arapça Gövde"/>
    <w:basedOn w:val="Balk8"/>
    <w:next w:val="Balk8"/>
    <w:link w:val="8-ArapaGvdeChar"/>
    <w:qFormat/>
    <w:rsid w:val="008D6C84"/>
    <w:pPr>
      <w:spacing w:before="0" w:line="420" w:lineRule="exact"/>
    </w:pPr>
    <w:rPr>
      <w:rFonts w:ascii="Traditional Arabic" w:hAnsi="Traditional Arabic" w:cs="Traditional Arabic"/>
      <w:sz w:val="28"/>
      <w:szCs w:val="28"/>
    </w:rPr>
  </w:style>
  <w:style w:type="character" w:customStyle="1" w:styleId="Balk7Char">
    <w:name w:val="Başlık 7 Char"/>
    <w:basedOn w:val="VarsaylanParagrafYazTipi"/>
    <w:link w:val="Balk7"/>
    <w:uiPriority w:val="9"/>
    <w:semiHidden/>
    <w:rsid w:val="001F7C39"/>
    <w:rPr>
      <w:rFonts w:asciiTheme="majorHAnsi" w:eastAsiaTheme="majorEastAsia" w:hAnsiTheme="majorHAnsi" w:cstheme="majorBidi"/>
      <w:i/>
      <w:iCs/>
      <w:color w:val="1F3763" w:themeColor="accent1" w:themeShade="7F"/>
      <w:sz w:val="22"/>
      <w:szCs w:val="28"/>
    </w:rPr>
  </w:style>
  <w:style w:type="character" w:customStyle="1" w:styleId="7-AlntChar">
    <w:name w:val="7- Alıntı Char"/>
    <w:basedOn w:val="6-z-AbstrackChar"/>
    <w:link w:val="7-Alnt"/>
    <w:rsid w:val="00B85478"/>
    <w:rPr>
      <w:rFonts w:ascii="Cambria" w:hAnsi="Cambria" w:cs="Traditional Arabic"/>
      <w:i w:val="0"/>
      <w:iCs/>
      <w:kern w:val="32"/>
      <w:sz w:val="20"/>
    </w:rPr>
  </w:style>
  <w:style w:type="paragraph" w:customStyle="1" w:styleId="9-Arapa">
    <w:name w:val="9- Arapça ..."/>
    <w:basedOn w:val="Balk9"/>
    <w:next w:val="Balk9"/>
    <w:link w:val="9-ArapaChar"/>
    <w:qFormat/>
    <w:rsid w:val="00626291"/>
  </w:style>
  <w:style w:type="character" w:customStyle="1" w:styleId="8-ArapaGvdeChar">
    <w:name w:val="8- Arapça Gövde Char"/>
    <w:basedOn w:val="Balk8Char"/>
    <w:link w:val="8-ArapaGvde"/>
    <w:rsid w:val="008D6C84"/>
    <w:rPr>
      <w:rFonts w:ascii="Traditional Arabic" w:eastAsiaTheme="majorEastAsia" w:hAnsi="Traditional Arabic" w:cs="Traditional Arabic"/>
      <w:color w:val="272727" w:themeColor="text1" w:themeTint="D8"/>
      <w:sz w:val="28"/>
      <w:szCs w:val="28"/>
    </w:rPr>
  </w:style>
  <w:style w:type="character" w:customStyle="1" w:styleId="Balk9Char">
    <w:name w:val="Başlık 9 Char"/>
    <w:basedOn w:val="VarsaylanParagrafYazTipi"/>
    <w:link w:val="Balk9"/>
    <w:uiPriority w:val="9"/>
    <w:semiHidden/>
    <w:rsid w:val="00626291"/>
    <w:rPr>
      <w:rFonts w:asciiTheme="majorHAnsi" w:eastAsiaTheme="majorEastAsia" w:hAnsiTheme="majorHAnsi" w:cstheme="majorBidi"/>
      <w:i/>
      <w:iCs/>
      <w:color w:val="272727" w:themeColor="text1" w:themeTint="D8"/>
      <w:sz w:val="21"/>
      <w:szCs w:val="21"/>
    </w:rPr>
  </w:style>
  <w:style w:type="character" w:customStyle="1" w:styleId="9-ArapaChar">
    <w:name w:val="9- Arapça ... Char"/>
    <w:basedOn w:val="Balk9Char"/>
    <w:link w:val="9-Arapa"/>
    <w:rsid w:val="0062629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555">
      <w:bodyDiv w:val="1"/>
      <w:marLeft w:val="0"/>
      <w:marRight w:val="0"/>
      <w:marTop w:val="0"/>
      <w:marBottom w:val="0"/>
      <w:divBdr>
        <w:top w:val="none" w:sz="0" w:space="0" w:color="auto"/>
        <w:left w:val="none" w:sz="0" w:space="0" w:color="auto"/>
        <w:bottom w:val="none" w:sz="0" w:space="0" w:color="auto"/>
        <w:right w:val="none" w:sz="0" w:space="0" w:color="auto"/>
      </w:divBdr>
      <w:divsChild>
        <w:div w:id="612325315">
          <w:marLeft w:val="0"/>
          <w:marRight w:val="0"/>
          <w:marTop w:val="0"/>
          <w:marBottom w:val="0"/>
          <w:divBdr>
            <w:top w:val="none" w:sz="0" w:space="0" w:color="auto"/>
            <w:left w:val="none" w:sz="0" w:space="0" w:color="auto"/>
            <w:bottom w:val="none" w:sz="0" w:space="0" w:color="auto"/>
            <w:right w:val="none" w:sz="0" w:space="0" w:color="auto"/>
          </w:divBdr>
          <w:divsChild>
            <w:div w:id="245575908">
              <w:marLeft w:val="0"/>
              <w:marRight w:val="0"/>
              <w:marTop w:val="0"/>
              <w:marBottom w:val="0"/>
              <w:divBdr>
                <w:top w:val="none" w:sz="0" w:space="0" w:color="auto"/>
                <w:left w:val="none" w:sz="0" w:space="0" w:color="auto"/>
                <w:bottom w:val="none" w:sz="0" w:space="0" w:color="auto"/>
                <w:right w:val="none" w:sz="0" w:space="0" w:color="auto"/>
              </w:divBdr>
              <w:divsChild>
                <w:div w:id="1353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8531">
      <w:bodyDiv w:val="1"/>
      <w:marLeft w:val="0"/>
      <w:marRight w:val="0"/>
      <w:marTop w:val="0"/>
      <w:marBottom w:val="0"/>
      <w:divBdr>
        <w:top w:val="none" w:sz="0" w:space="0" w:color="auto"/>
        <w:left w:val="none" w:sz="0" w:space="0" w:color="auto"/>
        <w:bottom w:val="none" w:sz="0" w:space="0" w:color="auto"/>
        <w:right w:val="none" w:sz="0" w:space="0" w:color="auto"/>
      </w:divBdr>
    </w:div>
    <w:div w:id="198903079">
      <w:bodyDiv w:val="1"/>
      <w:marLeft w:val="0"/>
      <w:marRight w:val="0"/>
      <w:marTop w:val="0"/>
      <w:marBottom w:val="0"/>
      <w:divBdr>
        <w:top w:val="none" w:sz="0" w:space="0" w:color="auto"/>
        <w:left w:val="none" w:sz="0" w:space="0" w:color="auto"/>
        <w:bottom w:val="none" w:sz="0" w:space="0" w:color="auto"/>
        <w:right w:val="none" w:sz="0" w:space="0" w:color="auto"/>
      </w:divBdr>
    </w:div>
    <w:div w:id="381907611">
      <w:bodyDiv w:val="1"/>
      <w:marLeft w:val="0"/>
      <w:marRight w:val="0"/>
      <w:marTop w:val="0"/>
      <w:marBottom w:val="0"/>
      <w:divBdr>
        <w:top w:val="none" w:sz="0" w:space="0" w:color="auto"/>
        <w:left w:val="none" w:sz="0" w:space="0" w:color="auto"/>
        <w:bottom w:val="none" w:sz="0" w:space="0" w:color="auto"/>
        <w:right w:val="none" w:sz="0" w:space="0" w:color="auto"/>
      </w:divBdr>
      <w:divsChild>
        <w:div w:id="307170709">
          <w:marLeft w:val="0"/>
          <w:marRight w:val="0"/>
          <w:marTop w:val="0"/>
          <w:marBottom w:val="0"/>
          <w:divBdr>
            <w:top w:val="none" w:sz="0" w:space="0" w:color="auto"/>
            <w:left w:val="none" w:sz="0" w:space="0" w:color="auto"/>
            <w:bottom w:val="none" w:sz="0" w:space="0" w:color="auto"/>
            <w:right w:val="none" w:sz="0" w:space="0" w:color="auto"/>
          </w:divBdr>
          <w:divsChild>
            <w:div w:id="1862815403">
              <w:marLeft w:val="0"/>
              <w:marRight w:val="0"/>
              <w:marTop w:val="0"/>
              <w:marBottom w:val="0"/>
              <w:divBdr>
                <w:top w:val="none" w:sz="0" w:space="0" w:color="auto"/>
                <w:left w:val="none" w:sz="0" w:space="0" w:color="auto"/>
                <w:bottom w:val="none" w:sz="0" w:space="0" w:color="auto"/>
                <w:right w:val="none" w:sz="0" w:space="0" w:color="auto"/>
              </w:divBdr>
              <w:divsChild>
                <w:div w:id="3819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49531">
      <w:bodyDiv w:val="1"/>
      <w:marLeft w:val="0"/>
      <w:marRight w:val="0"/>
      <w:marTop w:val="0"/>
      <w:marBottom w:val="0"/>
      <w:divBdr>
        <w:top w:val="none" w:sz="0" w:space="0" w:color="auto"/>
        <w:left w:val="none" w:sz="0" w:space="0" w:color="auto"/>
        <w:bottom w:val="none" w:sz="0" w:space="0" w:color="auto"/>
        <w:right w:val="none" w:sz="0" w:space="0" w:color="auto"/>
      </w:divBdr>
    </w:div>
    <w:div w:id="869495295">
      <w:bodyDiv w:val="1"/>
      <w:marLeft w:val="0"/>
      <w:marRight w:val="0"/>
      <w:marTop w:val="0"/>
      <w:marBottom w:val="0"/>
      <w:divBdr>
        <w:top w:val="none" w:sz="0" w:space="0" w:color="auto"/>
        <w:left w:val="none" w:sz="0" w:space="0" w:color="auto"/>
        <w:bottom w:val="none" w:sz="0" w:space="0" w:color="auto"/>
        <w:right w:val="none" w:sz="0" w:space="0" w:color="auto"/>
      </w:divBdr>
    </w:div>
    <w:div w:id="943346224">
      <w:bodyDiv w:val="1"/>
      <w:marLeft w:val="0"/>
      <w:marRight w:val="0"/>
      <w:marTop w:val="0"/>
      <w:marBottom w:val="0"/>
      <w:divBdr>
        <w:top w:val="none" w:sz="0" w:space="0" w:color="auto"/>
        <w:left w:val="none" w:sz="0" w:space="0" w:color="auto"/>
        <w:bottom w:val="none" w:sz="0" w:space="0" w:color="auto"/>
        <w:right w:val="none" w:sz="0" w:space="0" w:color="auto"/>
      </w:divBdr>
    </w:div>
    <w:div w:id="1018002379">
      <w:bodyDiv w:val="1"/>
      <w:marLeft w:val="0"/>
      <w:marRight w:val="0"/>
      <w:marTop w:val="0"/>
      <w:marBottom w:val="0"/>
      <w:divBdr>
        <w:top w:val="none" w:sz="0" w:space="0" w:color="auto"/>
        <w:left w:val="none" w:sz="0" w:space="0" w:color="auto"/>
        <w:bottom w:val="none" w:sz="0" w:space="0" w:color="auto"/>
        <w:right w:val="none" w:sz="0" w:space="0" w:color="auto"/>
      </w:divBdr>
      <w:divsChild>
        <w:div w:id="572204186">
          <w:marLeft w:val="0"/>
          <w:marRight w:val="0"/>
          <w:marTop w:val="0"/>
          <w:marBottom w:val="0"/>
          <w:divBdr>
            <w:top w:val="none" w:sz="0" w:space="0" w:color="auto"/>
            <w:left w:val="none" w:sz="0" w:space="0" w:color="auto"/>
            <w:bottom w:val="none" w:sz="0" w:space="0" w:color="auto"/>
            <w:right w:val="none" w:sz="0" w:space="0" w:color="auto"/>
          </w:divBdr>
          <w:divsChild>
            <w:div w:id="1961524954">
              <w:marLeft w:val="0"/>
              <w:marRight w:val="0"/>
              <w:marTop w:val="0"/>
              <w:marBottom w:val="0"/>
              <w:divBdr>
                <w:top w:val="none" w:sz="0" w:space="0" w:color="auto"/>
                <w:left w:val="none" w:sz="0" w:space="0" w:color="auto"/>
                <w:bottom w:val="none" w:sz="0" w:space="0" w:color="auto"/>
                <w:right w:val="none" w:sz="0" w:space="0" w:color="auto"/>
              </w:divBdr>
              <w:divsChild>
                <w:div w:id="49541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59133">
      <w:bodyDiv w:val="1"/>
      <w:marLeft w:val="0"/>
      <w:marRight w:val="0"/>
      <w:marTop w:val="0"/>
      <w:marBottom w:val="0"/>
      <w:divBdr>
        <w:top w:val="none" w:sz="0" w:space="0" w:color="auto"/>
        <w:left w:val="none" w:sz="0" w:space="0" w:color="auto"/>
        <w:bottom w:val="none" w:sz="0" w:space="0" w:color="auto"/>
        <w:right w:val="none" w:sz="0" w:space="0" w:color="auto"/>
      </w:divBdr>
    </w:div>
    <w:div w:id="1585605310">
      <w:bodyDiv w:val="1"/>
      <w:marLeft w:val="0"/>
      <w:marRight w:val="0"/>
      <w:marTop w:val="0"/>
      <w:marBottom w:val="0"/>
      <w:divBdr>
        <w:top w:val="none" w:sz="0" w:space="0" w:color="auto"/>
        <w:left w:val="none" w:sz="0" w:space="0" w:color="auto"/>
        <w:bottom w:val="none" w:sz="0" w:space="0" w:color="auto"/>
        <w:right w:val="none" w:sz="0" w:space="0" w:color="auto"/>
      </w:divBdr>
    </w:div>
    <w:div w:id="1688141936">
      <w:bodyDiv w:val="1"/>
      <w:marLeft w:val="0"/>
      <w:marRight w:val="0"/>
      <w:marTop w:val="0"/>
      <w:marBottom w:val="0"/>
      <w:divBdr>
        <w:top w:val="none" w:sz="0" w:space="0" w:color="auto"/>
        <w:left w:val="none" w:sz="0" w:space="0" w:color="auto"/>
        <w:bottom w:val="none" w:sz="0" w:space="0" w:color="auto"/>
        <w:right w:val="none" w:sz="0" w:space="0" w:color="auto"/>
      </w:divBdr>
    </w:div>
    <w:div w:id="1886331833">
      <w:bodyDiv w:val="1"/>
      <w:marLeft w:val="0"/>
      <w:marRight w:val="0"/>
      <w:marTop w:val="0"/>
      <w:marBottom w:val="0"/>
      <w:divBdr>
        <w:top w:val="none" w:sz="0" w:space="0" w:color="auto"/>
        <w:left w:val="none" w:sz="0" w:space="0" w:color="auto"/>
        <w:bottom w:val="none" w:sz="0" w:space="0" w:color="auto"/>
        <w:right w:val="none" w:sz="0" w:space="0" w:color="auto"/>
      </w:divBdr>
      <w:divsChild>
        <w:div w:id="937176283">
          <w:marLeft w:val="0"/>
          <w:marRight w:val="0"/>
          <w:marTop w:val="0"/>
          <w:marBottom w:val="0"/>
          <w:divBdr>
            <w:top w:val="none" w:sz="0" w:space="0" w:color="auto"/>
            <w:left w:val="none" w:sz="0" w:space="0" w:color="auto"/>
            <w:bottom w:val="none" w:sz="0" w:space="0" w:color="auto"/>
            <w:right w:val="none" w:sz="0" w:space="0" w:color="auto"/>
          </w:divBdr>
          <w:divsChild>
            <w:div w:id="211425400">
              <w:marLeft w:val="0"/>
              <w:marRight w:val="0"/>
              <w:marTop w:val="0"/>
              <w:marBottom w:val="0"/>
              <w:divBdr>
                <w:top w:val="none" w:sz="0" w:space="0" w:color="auto"/>
                <w:left w:val="none" w:sz="0" w:space="0" w:color="auto"/>
                <w:bottom w:val="none" w:sz="0" w:space="0" w:color="auto"/>
                <w:right w:val="none" w:sz="0" w:space="0" w:color="auto"/>
              </w:divBdr>
              <w:divsChild>
                <w:div w:id="5611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22138">
      <w:bodyDiv w:val="1"/>
      <w:marLeft w:val="0"/>
      <w:marRight w:val="0"/>
      <w:marTop w:val="0"/>
      <w:marBottom w:val="0"/>
      <w:divBdr>
        <w:top w:val="none" w:sz="0" w:space="0" w:color="auto"/>
        <w:left w:val="none" w:sz="0" w:space="0" w:color="auto"/>
        <w:bottom w:val="none" w:sz="0" w:space="0" w:color="auto"/>
        <w:right w:val="none" w:sz="0" w:space="0" w:color="auto"/>
      </w:divBdr>
      <w:divsChild>
        <w:div w:id="386492139">
          <w:marLeft w:val="0"/>
          <w:marRight w:val="0"/>
          <w:marTop w:val="0"/>
          <w:marBottom w:val="0"/>
          <w:divBdr>
            <w:top w:val="none" w:sz="0" w:space="0" w:color="auto"/>
            <w:left w:val="none" w:sz="0" w:space="0" w:color="auto"/>
            <w:bottom w:val="none" w:sz="0" w:space="0" w:color="auto"/>
            <w:right w:val="none" w:sz="0" w:space="0" w:color="auto"/>
          </w:divBdr>
          <w:divsChild>
            <w:div w:id="2101170756">
              <w:marLeft w:val="0"/>
              <w:marRight w:val="0"/>
              <w:marTop w:val="0"/>
              <w:marBottom w:val="0"/>
              <w:divBdr>
                <w:top w:val="none" w:sz="0" w:space="0" w:color="auto"/>
                <w:left w:val="none" w:sz="0" w:space="0" w:color="auto"/>
                <w:bottom w:val="none" w:sz="0" w:space="0" w:color="auto"/>
                <w:right w:val="none" w:sz="0" w:space="0" w:color="auto"/>
              </w:divBdr>
              <w:divsChild>
                <w:div w:id="1862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sam.org/Files/PDF/Raporlar/yemen_raporu.pdf_b7e9f548-3946-4f3d-ac14-b8448ef6b8eb.pdf" TargetMode="External"/><Relationship Id="rId13" Type="http://schemas.openxmlformats.org/officeDocument/2006/relationships/hyperlink" Target="https://www.sabah.com.tr/yazarlar/haniogl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5281/zenodo.3359800" TargetMode="External"/><Relationship Id="rId17" Type="http://schemas.openxmlformats.org/officeDocument/2006/relationships/hyperlink" Target="https://authorities.loc.gov" TargetMode="External"/><Relationship Id="rId2" Type="http://schemas.openxmlformats.org/officeDocument/2006/relationships/numbering" Target="numbering.xml"/><Relationship Id="rId16" Type="http://schemas.openxmlformats.org/officeDocument/2006/relationships/hyperlink" Target="https://kuran.diyanet.gov.t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db.com/title/tt011116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itabimukaddes.com" TargetMode="External"/><Relationship Id="rId23" Type="http://schemas.openxmlformats.org/officeDocument/2006/relationships/fontTable" Target="fontTable.xml"/><Relationship Id="rId10" Type="http://schemas.openxmlformats.org/officeDocument/2006/relationships/hyperlink" Target="https://islamansiklopedisi.org.tr/ihsan--iyili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haberturk.com/yazarlar/murat-bardakci" TargetMode="External"/><Relationship Id="rId14" Type="http://schemas.openxmlformats.org/officeDocument/2006/relationships/hyperlink" Target="http://www.nihayet.com/roportaj/imkansiza-yonelmedikce-mumkun-olan-ele-gecmez/" TargetMode="External"/><Relationship Id="rId22"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60787-777E-4AED-B314-1CEE8566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2555</Words>
  <Characters>14566</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Yazar</dc:creator>
  <cp:keywords/>
  <dc:description/>
  <cp:lastModifiedBy>LENOVO </cp:lastModifiedBy>
  <cp:revision>3</cp:revision>
  <cp:lastPrinted>2020-07-04T11:12:00Z</cp:lastPrinted>
  <dcterms:created xsi:type="dcterms:W3CDTF">2025-09-25T13:57:00Z</dcterms:created>
  <dcterms:modified xsi:type="dcterms:W3CDTF">2025-09-25T13:57:00Z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id="zWJC7hIP"/&gt;&lt;style id="http://www.zotero.org/styles/isnad-dipnotlu" locale="tr-TR" hasBibliography="1" bibliographyStyleHasBeenSet="0"/&gt;&lt;prefs&gt;&lt;pref name="fieldType" value="Field"/&gt;&lt;pref name="not</vt:lpwstr>
  </property>
  <property fmtid="{D5CDD505-2E9C-101B-9397-08002B2CF9AE}" pid="3" name="ZOTERO_PREF_2">
    <vt:lpwstr>eType" value="1"/&gt;&lt;/prefs&gt;&lt;/data&gt;</vt:lpwstr>
  </property>
</Properties>
</file>