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BB9B" w14:textId="77777777" w:rsidR="000512F2" w:rsidRPr="00E82AD6" w:rsidRDefault="00AE4CD4" w:rsidP="00CE04AD">
      <w:pPr>
        <w:tabs>
          <w:tab w:val="left" w:pos="6521"/>
        </w:tabs>
        <w:spacing w:before="39"/>
        <w:ind w:right="128"/>
        <w:jc w:val="right"/>
        <w:rPr>
          <w:rFonts w:ascii="Calibri" w:eastAsia="Calibri" w:hAnsi="Calibri" w:cs="Calibri"/>
          <w:sz w:val="23"/>
          <w:szCs w:val="23"/>
          <w:lang w:val="en-GB"/>
        </w:rPr>
      </w:pPr>
      <w:r w:rsidRPr="00E82AD6">
        <w:rPr>
          <w:rFonts w:ascii="Calibri" w:hAnsi="Calibri"/>
          <w:spacing w:val="-2"/>
          <w:position w:val="1"/>
          <w:sz w:val="18"/>
          <w:lang w:val="en-GB"/>
        </w:rPr>
        <w:t>İzmir Sosyal Bilimler Dergisi</w:t>
      </w:r>
      <w:r w:rsidR="009A4867" w:rsidRPr="00E82AD6">
        <w:rPr>
          <w:rFonts w:ascii="Calibri" w:hAnsi="Calibri"/>
          <w:spacing w:val="-1"/>
          <w:position w:val="1"/>
          <w:sz w:val="18"/>
          <w:lang w:val="en-GB"/>
        </w:rPr>
        <w:t>/</w:t>
      </w:r>
      <w:r w:rsidRPr="00E82AD6">
        <w:rPr>
          <w:rFonts w:ascii="Calibri" w:hAnsi="Calibri"/>
          <w:i/>
          <w:spacing w:val="-1"/>
          <w:position w:val="1"/>
          <w:sz w:val="18"/>
          <w:lang w:val="en-GB"/>
        </w:rPr>
        <w:t>İzmir Journal of Social Sciences</w:t>
      </w:r>
      <w:r w:rsidR="00337E79" w:rsidRPr="00E82AD6">
        <w:rPr>
          <w:rFonts w:ascii="Calibri" w:hAnsi="Calibri"/>
          <w:i/>
          <w:spacing w:val="-1"/>
          <w:position w:val="1"/>
          <w:sz w:val="18"/>
          <w:lang w:val="en-GB"/>
        </w:rPr>
        <w:t xml:space="preserve">                             </w:t>
      </w:r>
      <w:r w:rsidR="00BA2D47" w:rsidRPr="00E82AD6">
        <w:rPr>
          <w:rFonts w:ascii="Calibri" w:hAnsi="Calibri"/>
          <w:i/>
          <w:spacing w:val="-1"/>
          <w:position w:val="1"/>
          <w:sz w:val="18"/>
          <w:lang w:val="en-GB"/>
        </w:rPr>
        <w:t xml:space="preserve">      </w:t>
      </w:r>
      <w:r w:rsidR="00337E79" w:rsidRPr="00E82AD6">
        <w:rPr>
          <w:rFonts w:ascii="Calibri" w:hAnsi="Calibri"/>
          <w:i/>
          <w:spacing w:val="-1"/>
          <w:position w:val="1"/>
          <w:sz w:val="18"/>
          <w:lang w:val="en-GB"/>
        </w:rPr>
        <w:t xml:space="preserve">                      </w:t>
      </w:r>
      <w:r w:rsidR="00392523" w:rsidRPr="00E82AD6">
        <w:rPr>
          <w:rFonts w:ascii="Calibri" w:hAnsi="Calibri"/>
          <w:i/>
          <w:spacing w:val="-1"/>
          <w:position w:val="1"/>
          <w:sz w:val="18"/>
          <w:lang w:val="en-GB"/>
        </w:rPr>
        <w:t xml:space="preserve">      </w:t>
      </w:r>
      <w:r w:rsidR="00A41CC2" w:rsidRPr="00E82AD6">
        <w:rPr>
          <w:rFonts w:ascii="Calibri" w:hAnsi="Calibri"/>
          <w:i/>
          <w:spacing w:val="-1"/>
          <w:position w:val="1"/>
          <w:sz w:val="18"/>
          <w:lang w:val="en-GB"/>
        </w:rPr>
        <w:t xml:space="preserve"> </w:t>
      </w:r>
      <w:r w:rsidR="00392523" w:rsidRPr="00E82AD6">
        <w:rPr>
          <w:rFonts w:ascii="Calibri" w:hAnsi="Calibri"/>
          <w:i/>
          <w:spacing w:val="-1"/>
          <w:position w:val="1"/>
          <w:sz w:val="18"/>
          <w:lang w:val="en-GB"/>
        </w:rPr>
        <w:t xml:space="preserve">    </w:t>
      </w:r>
      <w:r w:rsidR="009C3BFB">
        <w:rPr>
          <w:rFonts w:ascii="Calibri" w:hAnsi="Calibri"/>
          <w:spacing w:val="-2"/>
          <w:sz w:val="23"/>
          <w:lang w:val="en-GB"/>
        </w:rPr>
        <w:t>ÖZGÜN</w:t>
      </w:r>
      <w:r w:rsidR="00A41CC2" w:rsidRPr="00E82AD6">
        <w:rPr>
          <w:rFonts w:ascii="Calibri" w:hAnsi="Calibri"/>
          <w:spacing w:val="-2"/>
          <w:sz w:val="23"/>
          <w:lang w:val="en-GB"/>
        </w:rPr>
        <w:t xml:space="preserve"> </w:t>
      </w:r>
      <w:r w:rsidR="009C3BFB">
        <w:rPr>
          <w:rFonts w:ascii="Calibri" w:hAnsi="Calibri"/>
          <w:spacing w:val="-2"/>
          <w:sz w:val="23"/>
          <w:lang w:val="en-GB"/>
        </w:rPr>
        <w:t>ARAŞTIRMA</w:t>
      </w:r>
      <w:r w:rsidR="005F2A82" w:rsidRPr="00E82AD6">
        <w:rPr>
          <w:rFonts w:ascii="Calibri" w:hAnsi="Calibri"/>
          <w:spacing w:val="-2"/>
          <w:sz w:val="23"/>
          <w:lang w:val="en-GB"/>
        </w:rPr>
        <w:t>/</w:t>
      </w:r>
      <w:r w:rsidR="00A41CC2" w:rsidRPr="00E82AD6">
        <w:rPr>
          <w:rFonts w:ascii="Calibri" w:hAnsi="Calibri"/>
          <w:spacing w:val="-2"/>
          <w:sz w:val="23"/>
          <w:lang w:val="en-GB"/>
        </w:rPr>
        <w:t>RE</w:t>
      </w:r>
      <w:r w:rsidR="009C3BFB">
        <w:rPr>
          <w:rFonts w:ascii="Calibri" w:hAnsi="Calibri"/>
          <w:spacing w:val="-2"/>
          <w:sz w:val="23"/>
          <w:lang w:val="en-GB"/>
        </w:rPr>
        <w:t>SEARCH</w:t>
      </w:r>
      <w:r w:rsidR="00A41CC2" w:rsidRPr="00E82AD6">
        <w:rPr>
          <w:rFonts w:ascii="Calibri" w:hAnsi="Calibri"/>
          <w:spacing w:val="-2"/>
          <w:sz w:val="23"/>
          <w:lang w:val="en-GB"/>
        </w:rPr>
        <w:t xml:space="preserve"> ARTICLE</w:t>
      </w:r>
    </w:p>
    <w:p w14:paraId="7A8A0AF0" w14:textId="77777777" w:rsidR="000512F2" w:rsidRPr="00E82AD6" w:rsidRDefault="008027DD">
      <w:pPr>
        <w:spacing w:line="50" w:lineRule="atLeast"/>
        <w:ind w:left="101"/>
        <w:rPr>
          <w:rFonts w:ascii="Calibri" w:eastAsia="Calibri" w:hAnsi="Calibri" w:cs="Calibri"/>
          <w:sz w:val="5"/>
          <w:szCs w:val="5"/>
          <w:lang w:val="en-GB"/>
        </w:rPr>
      </w:pPr>
      <w:r w:rsidRPr="00E82AD6">
        <w:rPr>
          <w:rFonts w:ascii="Calibri" w:eastAsia="Calibri" w:hAnsi="Calibri" w:cs="Calibri"/>
          <w:noProof/>
          <w:sz w:val="5"/>
          <w:szCs w:val="5"/>
          <w:lang w:val="tr-TR" w:eastAsia="tr-TR"/>
        </w:rPr>
        <mc:AlternateContent>
          <mc:Choice Requires="wpg">
            <w:drawing>
              <wp:inline distT="0" distB="0" distL="0" distR="0" wp14:anchorId="4D8F577A" wp14:editId="0F1BCFE5">
                <wp:extent cx="6697345" cy="37465"/>
                <wp:effectExtent l="1270" t="3810" r="6985" b="6350"/>
                <wp:docPr id="2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37465"/>
                          <a:chOff x="0" y="0"/>
                          <a:chExt cx="10547" cy="59"/>
                        </a:xfrm>
                      </wpg:grpSpPr>
                      <wpg:grpSp>
                        <wpg:cNvPr id="26" name="Group 198"/>
                        <wpg:cNvGrpSpPr>
                          <a:grpSpLocks/>
                        </wpg:cNvGrpSpPr>
                        <wpg:grpSpPr bwMode="auto">
                          <a:xfrm>
                            <a:off x="8760" y="29"/>
                            <a:ext cx="1758" cy="2"/>
                            <a:chOff x="8760" y="29"/>
                            <a:chExt cx="1758" cy="2"/>
                          </a:xfrm>
                        </wpg:grpSpPr>
                        <wps:wsp>
                          <wps:cNvPr id="27" name="Freeform 199"/>
                          <wps:cNvSpPr>
                            <a:spLocks/>
                          </wps:cNvSpPr>
                          <wps:spPr bwMode="auto">
                            <a:xfrm>
                              <a:off x="8760" y="29"/>
                              <a:ext cx="1758" cy="2"/>
                            </a:xfrm>
                            <a:custGeom>
                              <a:avLst/>
                              <a:gdLst>
                                <a:gd name="T0" fmla="+- 0 8760 8760"/>
                                <a:gd name="T1" fmla="*/ T0 w 1758"/>
                                <a:gd name="T2" fmla="+- 0 10518 8760"/>
                                <a:gd name="T3" fmla="*/ T2 w 1758"/>
                              </a:gdLst>
                              <a:ahLst/>
                              <a:cxnLst>
                                <a:cxn ang="0">
                                  <a:pos x="T1" y="0"/>
                                </a:cxn>
                                <a:cxn ang="0">
                                  <a:pos x="T3" y="0"/>
                                </a:cxn>
                              </a:cxnLst>
                              <a:rect l="0" t="0" r="r" b="b"/>
                              <a:pathLst>
                                <a:path w="1758">
                                  <a:moveTo>
                                    <a:pt x="0" y="0"/>
                                  </a:moveTo>
                                  <a:lnTo>
                                    <a:pt x="1758" y="0"/>
                                  </a:lnTo>
                                </a:path>
                              </a:pathLst>
                            </a:custGeom>
                            <a:noFill/>
                            <a:ln w="37274">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6"/>
                        <wpg:cNvGrpSpPr>
                          <a:grpSpLocks/>
                        </wpg:cNvGrpSpPr>
                        <wpg:grpSpPr bwMode="auto">
                          <a:xfrm>
                            <a:off x="29" y="29"/>
                            <a:ext cx="8788" cy="2"/>
                            <a:chOff x="29" y="29"/>
                            <a:chExt cx="8788" cy="2"/>
                          </a:xfrm>
                        </wpg:grpSpPr>
                        <wps:wsp>
                          <wps:cNvPr id="29" name="Freeform 197"/>
                          <wps:cNvSpPr>
                            <a:spLocks/>
                          </wps:cNvSpPr>
                          <wps:spPr bwMode="auto">
                            <a:xfrm>
                              <a:off x="29" y="29"/>
                              <a:ext cx="8788" cy="2"/>
                            </a:xfrm>
                            <a:custGeom>
                              <a:avLst/>
                              <a:gdLst>
                                <a:gd name="T0" fmla="+- 0 29 29"/>
                                <a:gd name="T1" fmla="*/ T0 w 8788"/>
                                <a:gd name="T2" fmla="+- 0 8817 29"/>
                                <a:gd name="T3" fmla="*/ T2 w 8788"/>
                              </a:gdLst>
                              <a:ahLst/>
                              <a:cxnLst>
                                <a:cxn ang="0">
                                  <a:pos x="T1" y="0"/>
                                </a:cxn>
                                <a:cxn ang="0">
                                  <a:pos x="T3" y="0"/>
                                </a:cxn>
                              </a:cxnLst>
                              <a:rect l="0" t="0" r="r" b="b"/>
                              <a:pathLst>
                                <a:path w="8788">
                                  <a:moveTo>
                                    <a:pt x="0" y="0"/>
                                  </a:moveTo>
                                  <a:lnTo>
                                    <a:pt x="8788" y="0"/>
                                  </a:lnTo>
                                </a:path>
                              </a:pathLst>
                            </a:custGeom>
                            <a:noFill/>
                            <a:ln w="37274">
                              <a:solidFill>
                                <a:srgbClr val="A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380B7" id="Group 195" o:spid="_x0000_s1026" style="width:527.35pt;height:2.95pt;mso-position-horizontal-relative:char;mso-position-vertical-relative:line" coordsize="105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">
                <v:group id="Group 198" o:spid="_x0000_s1027" style="position:absolute;left:8760;top:29;width:1758;height:2" coordorigin="8760,29"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9" o:spid="_x0000_s1028" style="position:absolute;left:8760;top:29;width:1758;height:2;visibility:visible;mso-wrap-style:square;v-text-anchor:top"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" path="m,l1758,e" filled="f" strokecolor="#dcddde" strokeweight="1.0354mm">
                    <v:path arrowok="t" o:connecttype="custom" o:connectlocs="0,0;1758,0" o:connectangles="0,0"/>
                  </v:shape>
                </v:group>
                <v:group id="Group 196" o:spid="_x0000_s1029" style="position:absolute;left:29;top:29;width:8788;height:2" coordorigin="29,29"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7" o:spid="_x0000_s1030" style="position:absolute;left:29;top:29;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" path="m,l8788,e" filled="f" strokecolor="#a0386c" strokeweight="1.0354mm">
                    <v:path arrowok="t" o:connecttype="custom" o:connectlocs="0,0;8788,0" o:connectangles="0,0"/>
                  </v:shape>
                </v:group>
                <w10:anchorlock/>
              </v:group>
            </w:pict>
          </mc:Fallback>
        </mc:AlternateContent>
      </w:r>
    </w:p>
    <w:p w14:paraId="1CD28D07" w14:textId="6977AF3B" w:rsidR="006F1C43" w:rsidRPr="00117B94" w:rsidRDefault="00D7452D">
      <w:pPr>
        <w:spacing w:before="28"/>
        <w:ind w:right="128"/>
        <w:jc w:val="right"/>
        <w:rPr>
          <w:rFonts w:ascii="Calibri" w:eastAsia="Calibri" w:hAnsi="Calibri" w:cs="Calibri"/>
          <w:b/>
          <w:sz w:val="18"/>
          <w:szCs w:val="18"/>
          <w:lang w:val="en-GB"/>
        </w:rPr>
      </w:pPr>
      <w:r w:rsidRPr="00117B94">
        <w:rPr>
          <w:rFonts w:ascii="Calibri" w:eastAsia="Calibri" w:hAnsi="Calibri" w:cs="Calibri"/>
          <w:b/>
          <w:sz w:val="18"/>
          <w:szCs w:val="18"/>
          <w:lang w:val="en-GB"/>
        </w:rPr>
        <w:t>DOI:</w:t>
      </w:r>
      <w:r w:rsidR="008F4DDC" w:rsidRPr="00117B94">
        <w:rPr>
          <w:rFonts w:ascii="Calibri" w:eastAsia="Calibri" w:hAnsi="Calibri" w:cs="Calibri"/>
          <w:b/>
          <w:sz w:val="18"/>
          <w:szCs w:val="18"/>
          <w:lang w:val="en-GB"/>
        </w:rPr>
        <w:t xml:space="preserve"> 10.47899/ijs</w:t>
      </w:r>
      <w:bookmarkStart w:id="0" w:name="_GoBack"/>
      <w:bookmarkEnd w:id="0"/>
      <w:r w:rsidR="008F4DDC" w:rsidRPr="00117B94">
        <w:rPr>
          <w:rFonts w:ascii="Calibri" w:eastAsia="Calibri" w:hAnsi="Calibri" w:cs="Calibri"/>
          <w:b/>
          <w:sz w:val="18"/>
          <w:szCs w:val="18"/>
          <w:lang w:val="en-GB"/>
        </w:rPr>
        <w:t>s.</w:t>
      </w:r>
      <w:r w:rsidR="00F634D9">
        <w:rPr>
          <w:rFonts w:ascii="Calibri" w:eastAsia="Calibri" w:hAnsi="Calibri" w:cs="Calibri"/>
          <w:b/>
          <w:sz w:val="18"/>
          <w:szCs w:val="18"/>
          <w:lang w:val="en-GB"/>
        </w:rPr>
        <w:t>********</w:t>
      </w:r>
    </w:p>
    <w:p w14:paraId="73657F4C" w14:textId="77777777" w:rsidR="00F60A2B" w:rsidRDefault="00F60A2B" w:rsidP="00CC0F66">
      <w:pPr>
        <w:jc w:val="center"/>
        <w:rPr>
          <w:rFonts w:ascii="Calibri" w:hAnsi="Calibri"/>
          <w:b/>
          <w:color w:val="A0386C"/>
          <w:w w:val="110"/>
          <w:sz w:val="40"/>
          <w:lang w:val="en-GB"/>
        </w:rPr>
      </w:pPr>
    </w:p>
    <w:p w14:paraId="44AD502C" w14:textId="28680B50" w:rsidR="000512F2" w:rsidRPr="00117B94" w:rsidRDefault="00852017" w:rsidP="00CC0F66">
      <w:pPr>
        <w:jc w:val="center"/>
        <w:rPr>
          <w:rFonts w:ascii="Calibri" w:hAnsi="Calibri"/>
          <w:b/>
          <w:color w:val="A0386C"/>
          <w:w w:val="110"/>
          <w:sz w:val="40"/>
          <w:lang w:val="en-GB"/>
        </w:rPr>
      </w:pPr>
      <w:bookmarkStart w:id="1" w:name="_Hlk106922017"/>
      <w:r>
        <w:rPr>
          <w:rFonts w:ascii="Calibri" w:hAnsi="Calibri"/>
          <w:b/>
          <w:color w:val="A0386C"/>
          <w:w w:val="110"/>
          <w:sz w:val="40"/>
          <w:lang w:val="en-GB"/>
        </w:rPr>
        <w:t>Birinci Dildeki Makale Başlık</w:t>
      </w:r>
      <w:r w:rsidR="0061348D" w:rsidRPr="0061348D">
        <w:rPr>
          <w:rFonts w:ascii="Calibri" w:hAnsi="Calibri"/>
          <w:b/>
          <w:color w:val="A0386C"/>
          <w:w w:val="110"/>
          <w:sz w:val="40"/>
          <w:lang w:val="en-GB"/>
        </w:rPr>
        <w:t xml:space="preserve"> </w:t>
      </w:r>
      <w:bookmarkEnd w:id="1"/>
      <w:r w:rsidR="00A62FA1" w:rsidRPr="00117B94">
        <w:rPr>
          <w:rFonts w:ascii="Calibri" w:hAnsi="Calibri"/>
          <w:b/>
          <w:color w:val="A0386C"/>
          <w:w w:val="110"/>
          <w:sz w:val="40"/>
          <w:vertAlign w:val="superscript"/>
          <w:lang w:val="en-GB"/>
        </w:rPr>
        <w:t>*</w:t>
      </w:r>
    </w:p>
    <w:p w14:paraId="47E97CE1" w14:textId="274050BE" w:rsidR="00563356" w:rsidRPr="00ED596F" w:rsidRDefault="00852017" w:rsidP="00ED596F">
      <w:pPr>
        <w:jc w:val="center"/>
        <w:rPr>
          <w:rFonts w:ascii="Calibri" w:eastAsia="Calibri" w:hAnsi="Calibri" w:cs="Calibri"/>
          <w:b/>
          <w:sz w:val="32"/>
          <w:szCs w:val="32"/>
          <w:lang w:val="en-GB"/>
        </w:rPr>
      </w:pPr>
      <w:r>
        <w:rPr>
          <w:rFonts w:ascii="Calibri" w:eastAsia="Calibri" w:hAnsi="Calibri" w:cs="Calibri"/>
          <w:b/>
          <w:sz w:val="32"/>
          <w:szCs w:val="32"/>
          <w:lang w:val="en-GB"/>
        </w:rPr>
        <w:t>İkinci dildeki makale başlığı</w:t>
      </w:r>
    </w:p>
    <w:p w14:paraId="636895DC" w14:textId="4A4265C2" w:rsidR="000512F2" w:rsidRPr="00E82AD6" w:rsidRDefault="00F634D9" w:rsidP="00A41CC2">
      <w:pPr>
        <w:spacing w:after="120"/>
        <w:jc w:val="center"/>
        <w:rPr>
          <w:rFonts w:ascii="Calibri" w:eastAsia="Calibri" w:hAnsi="Calibri" w:cs="Calibri"/>
          <w:sz w:val="36"/>
          <w:szCs w:val="36"/>
          <w:lang w:val="en-GB"/>
        </w:rPr>
      </w:pPr>
      <w:r>
        <w:rPr>
          <w:rFonts w:ascii="Calibri" w:hAnsi="Calibri"/>
          <w:sz w:val="28"/>
          <w:szCs w:val="28"/>
          <w:lang w:val="en-GB"/>
        </w:rPr>
        <w:t>Yazar 1</w:t>
      </w:r>
      <w:r w:rsidR="00371C75" w:rsidRPr="00E82AD6">
        <w:rPr>
          <w:rStyle w:val="DipnotBavurusu"/>
          <w:rFonts w:ascii="Calibri" w:hAnsi="Calibri"/>
          <w:color w:val="000000" w:themeColor="text1"/>
          <w:sz w:val="28"/>
          <w:szCs w:val="28"/>
          <w:lang w:val="en-GB"/>
        </w:rPr>
        <w:footnoteReference w:id="1"/>
      </w:r>
      <w:r w:rsidR="009C3BFB">
        <w:rPr>
          <w:rFonts w:ascii="Calibri" w:hAnsi="Calibri"/>
          <w:sz w:val="28"/>
          <w:szCs w:val="28"/>
          <w:lang w:val="en-GB"/>
        </w:rPr>
        <w:t xml:space="preserve">, </w:t>
      </w:r>
      <w:r>
        <w:rPr>
          <w:rFonts w:ascii="Calibri" w:hAnsi="Calibri"/>
          <w:sz w:val="28"/>
          <w:szCs w:val="28"/>
          <w:lang w:val="en-GB"/>
        </w:rPr>
        <w:t>Yazar 2</w:t>
      </w:r>
      <w:r w:rsidR="009C3BFB" w:rsidRPr="00E82AD6">
        <w:rPr>
          <w:rStyle w:val="DipnotBavurusu"/>
          <w:rFonts w:ascii="Calibri" w:hAnsi="Calibri"/>
          <w:color w:val="000000" w:themeColor="text1"/>
          <w:sz w:val="28"/>
          <w:szCs w:val="28"/>
          <w:lang w:val="en-GB"/>
        </w:rPr>
        <w:footnoteReference w:id="2"/>
      </w:r>
    </w:p>
    <w:p w14:paraId="3E49F5C2" w14:textId="77777777" w:rsidR="000512F2" w:rsidRPr="00E82AD6" w:rsidRDefault="008027DD">
      <w:pPr>
        <w:spacing w:line="20" w:lineRule="atLeast"/>
        <w:ind w:left="132"/>
        <w:rPr>
          <w:rFonts w:ascii="Calibri" w:eastAsia="Calibri" w:hAnsi="Calibri" w:cs="Calibri"/>
          <w:sz w:val="2"/>
          <w:szCs w:val="2"/>
          <w:lang w:val="en-GB"/>
        </w:rPr>
      </w:pPr>
      <w:r w:rsidRPr="00E82AD6">
        <w:rPr>
          <w:rFonts w:ascii="Calibri" w:eastAsia="Calibri" w:hAnsi="Calibri" w:cs="Calibri"/>
          <w:noProof/>
          <w:sz w:val="2"/>
          <w:szCs w:val="2"/>
          <w:lang w:val="tr-TR" w:eastAsia="tr-TR"/>
        </w:rPr>
        <mc:AlternateContent>
          <mc:Choice Requires="wpg">
            <w:drawing>
              <wp:inline distT="0" distB="0" distL="0" distR="0" wp14:anchorId="39033F3C" wp14:editId="4C9DBFBB">
                <wp:extent cx="6666865" cy="6350"/>
                <wp:effectExtent l="5715" t="5080" r="4445" b="7620"/>
                <wp:docPr id="2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6350"/>
                          <a:chOff x="0" y="0"/>
                          <a:chExt cx="10499" cy="10"/>
                        </a:xfrm>
                      </wpg:grpSpPr>
                      <wpg:grpSp>
                        <wpg:cNvPr id="23" name="Group 193"/>
                        <wpg:cNvGrpSpPr>
                          <a:grpSpLocks/>
                        </wpg:cNvGrpSpPr>
                        <wpg:grpSpPr bwMode="auto">
                          <a:xfrm>
                            <a:off x="5" y="5"/>
                            <a:ext cx="10489" cy="2"/>
                            <a:chOff x="5" y="5"/>
                            <a:chExt cx="10489" cy="2"/>
                          </a:xfrm>
                        </wpg:grpSpPr>
                        <wps:wsp>
                          <wps:cNvPr id="24" name="Freeform 194"/>
                          <wps:cNvSpPr>
                            <a:spLocks/>
                          </wps:cNvSpPr>
                          <wps:spPr bwMode="auto">
                            <a:xfrm>
                              <a:off x="5" y="5"/>
                              <a:ext cx="10489" cy="2"/>
                            </a:xfrm>
                            <a:custGeom>
                              <a:avLst/>
                              <a:gdLst>
                                <a:gd name="T0" fmla="+- 0 5 5"/>
                                <a:gd name="T1" fmla="*/ T0 w 10489"/>
                                <a:gd name="T2" fmla="+- 0 10493 5"/>
                                <a:gd name="T3" fmla="*/ T2 w 10489"/>
                              </a:gdLst>
                              <a:ahLst/>
                              <a:cxnLst>
                                <a:cxn ang="0">
                                  <a:pos x="T1" y="0"/>
                                </a:cxn>
                                <a:cxn ang="0">
                                  <a:pos x="T3" y="0"/>
                                </a:cxn>
                              </a:cxnLst>
                              <a:rect l="0" t="0" r="r" b="b"/>
                              <a:pathLst>
                                <a:path w="10489">
                                  <a:moveTo>
                                    <a:pt x="0" y="0"/>
                                  </a:moveTo>
                                  <a:lnTo>
                                    <a:pt x="10488"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D8DC2" id="Group 192" o:spid="_x0000_s1026" style="width:524.95pt;height:.5pt;mso-position-horizontal-relative:char;mso-position-vertical-relative:line" coordsize="10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">
                <v:group id="Group 193" o:spid="_x0000_s1027" style="position:absolute;left:5;top:5;width:10489;height:2" coordorigin="5,5" coordsize="10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4" o:spid="_x0000_s1028" style="position:absolute;left:5;top:5;width:10489;height:2;visibility:visible;mso-wrap-style:square;v-text-anchor:top" coordsize="10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" path="m,l10488,e" filled="f" strokecolor="#58595b" strokeweight=".5pt">
                    <v:path arrowok="t" o:connecttype="custom" o:connectlocs="0,0;10488,0" o:connectangles="0,0"/>
                  </v:shape>
                </v:group>
                <w10:anchorlock/>
              </v:group>
            </w:pict>
          </mc:Fallback>
        </mc:AlternateContent>
      </w:r>
    </w:p>
    <w:p w14:paraId="3665EF57" w14:textId="77777777" w:rsidR="000512F2" w:rsidRPr="00E82AD6" w:rsidRDefault="000512F2">
      <w:pPr>
        <w:spacing w:before="6"/>
        <w:rPr>
          <w:rFonts w:ascii="Calibri" w:eastAsia="Calibri" w:hAnsi="Calibri" w:cs="Calibri"/>
          <w:b/>
          <w:bCs/>
          <w:sz w:val="4"/>
          <w:szCs w:val="4"/>
          <w:lang w:val="en-GB"/>
        </w:rPr>
      </w:pPr>
    </w:p>
    <w:p w14:paraId="7F9BAA9A" w14:textId="77777777" w:rsidR="000512F2" w:rsidRPr="00E82AD6" w:rsidRDefault="008027DD" w:rsidP="00113DB6">
      <w:pPr>
        <w:spacing w:line="200" w:lineRule="atLeast"/>
        <w:rPr>
          <w:rFonts w:ascii="Calibri" w:eastAsia="Calibri" w:hAnsi="Calibri" w:cs="Calibri"/>
          <w:sz w:val="20"/>
          <w:szCs w:val="20"/>
          <w:lang w:val="en-GB"/>
        </w:rPr>
      </w:pPr>
      <w:r w:rsidRPr="00E82AD6">
        <w:rPr>
          <w:rFonts w:ascii="Calibri" w:eastAsia="Calibri" w:hAnsi="Calibri" w:cs="Calibri"/>
          <w:noProof/>
          <w:sz w:val="20"/>
          <w:szCs w:val="20"/>
          <w:lang w:val="tr-TR" w:eastAsia="tr-TR"/>
        </w:rPr>
        <mc:AlternateContent>
          <mc:Choice Requires="wps">
            <w:drawing>
              <wp:inline distT="0" distB="0" distL="0" distR="0" wp14:anchorId="5AD14817" wp14:editId="2F829432">
                <wp:extent cx="6815138" cy="3409179"/>
                <wp:effectExtent l="0" t="0" r="5080" b="1270"/>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138" cy="3409179"/>
                        </a:xfrm>
                        <a:prstGeom prst="rect">
                          <a:avLst/>
                        </a:prstGeom>
                        <a:solidFill>
                          <a:srgbClr val="F0E6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E6CEE" w14:textId="77777777" w:rsidR="007916CD" w:rsidRPr="007969A4" w:rsidRDefault="007916CD" w:rsidP="009C3BFB">
                            <w:pPr>
                              <w:ind w:left="171" w:right="243"/>
                              <w:rPr>
                                <w:rFonts w:ascii="Garamond" w:hAnsi="Garamond"/>
                                <w:b/>
                                <w:sz w:val="24"/>
                                <w:szCs w:val="24"/>
                              </w:rPr>
                            </w:pPr>
                            <w:r>
                              <w:rPr>
                                <w:rFonts w:ascii="Garamond" w:hAnsi="Garamond"/>
                                <w:b/>
                                <w:sz w:val="24"/>
                                <w:szCs w:val="24"/>
                              </w:rPr>
                              <w:t>Öz</w:t>
                            </w:r>
                          </w:p>
                          <w:p w14:paraId="0E5BA902" w14:textId="7BEB7CE9" w:rsidR="00F06CE5" w:rsidRPr="00F06CE5" w:rsidRDefault="00F06CE5" w:rsidP="00F06CE5">
                            <w:pPr>
                              <w:ind w:left="171" w:right="243" w:hanging="1"/>
                              <w:jc w:val="both"/>
                              <w:rPr>
                                <w:rFonts w:ascii="Garamond" w:eastAsia="Garamond" w:hAnsi="Garamond" w:cs="Garamond"/>
                                <w:spacing w:val="-2"/>
                                <w:sz w:val="20"/>
                                <w:szCs w:val="20"/>
                              </w:rPr>
                            </w:pPr>
                            <w:r w:rsidRPr="00F06CE5">
                              <w:rPr>
                                <w:rFonts w:ascii="Garamond" w:eastAsia="Garamond" w:hAnsi="Garamond" w:cs="Garamond"/>
                                <w:spacing w:val="-2"/>
                                <w:sz w:val="20"/>
                                <w:szCs w:val="20"/>
                              </w:rPr>
                              <w:t>Öz metni en fazla 350 kelimeden oluşmalı</w:t>
                            </w:r>
                            <w:r>
                              <w:rPr>
                                <w:rFonts w:ascii="Garamond" w:eastAsia="Garamond" w:hAnsi="Garamond" w:cs="Garamond"/>
                                <w:spacing w:val="-2"/>
                                <w:sz w:val="20"/>
                                <w:szCs w:val="20"/>
                              </w:rPr>
                              <w:t>dır</w:t>
                            </w:r>
                            <w:r w:rsidRPr="00F06CE5">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Bilimsel makale özeti temel olarak;</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Çalışmanızın genel amacını ve araştırdığınız araştırma konusunun problem(ler)ini</w:t>
                            </w:r>
                            <w:r>
                              <w:rPr>
                                <w:rFonts w:ascii="Garamond" w:eastAsia="Garamond" w:hAnsi="Garamond" w:cs="Garamond"/>
                                <w:spacing w:val="-2"/>
                                <w:sz w:val="20"/>
                                <w:szCs w:val="20"/>
                              </w:rPr>
                              <w:t>, ç</w:t>
                            </w:r>
                            <w:r w:rsidRPr="00F06CE5">
                              <w:rPr>
                                <w:rFonts w:ascii="Garamond" w:eastAsia="Garamond" w:hAnsi="Garamond" w:cs="Garamond"/>
                                <w:spacing w:val="-2"/>
                                <w:sz w:val="20"/>
                                <w:szCs w:val="20"/>
                              </w:rPr>
                              <w:t>alışmanın temel planını</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Analizinizin sonucunda bulunduğunuz başlıca bulguları veya eğilimleri</w:t>
                            </w:r>
                            <w:r>
                              <w:rPr>
                                <w:rFonts w:ascii="Garamond" w:eastAsia="Garamond" w:hAnsi="Garamond" w:cs="Garamond"/>
                                <w:spacing w:val="-2"/>
                                <w:sz w:val="20"/>
                                <w:szCs w:val="20"/>
                              </w:rPr>
                              <w:t>, a</w:t>
                            </w:r>
                            <w:r w:rsidRPr="00F06CE5">
                              <w:rPr>
                                <w:rFonts w:ascii="Garamond" w:eastAsia="Garamond" w:hAnsi="Garamond" w:cs="Garamond"/>
                                <w:spacing w:val="-2"/>
                                <w:sz w:val="20"/>
                                <w:szCs w:val="20"/>
                              </w:rPr>
                              <w:t>raştırmanıza yapmış olduğunuz yorumlarınızı ve ortaya koyduğunuz sonuçlarınızın kısa bir özetini</w:t>
                            </w:r>
                            <w:r>
                              <w:rPr>
                                <w:rFonts w:ascii="Garamond" w:eastAsia="Garamond" w:hAnsi="Garamond" w:cs="Garamond"/>
                                <w:spacing w:val="-2"/>
                                <w:sz w:val="20"/>
                                <w:szCs w:val="20"/>
                              </w:rPr>
                              <w:t xml:space="preserve"> içermelidir. </w:t>
                            </w:r>
                            <w:r w:rsidRPr="00F06CE5">
                              <w:rPr>
                                <w:rFonts w:ascii="Garamond" w:eastAsia="Garamond" w:hAnsi="Garamond" w:cs="Garamond"/>
                                <w:spacing w:val="-2"/>
                                <w:sz w:val="20"/>
                                <w:szCs w:val="20"/>
                              </w:rPr>
                              <w:t>Öz metni en fazla 350 kelimeden oluşmalıdır. Bilimsel makale özeti temel olarak; Çalışmanızın genel amacını ve araştırdığınız araştırma konusunun problem(ler)ini, çalışmanın temel planını, Analizinizin sonucunda bulunduğunuz başlıca bulguları veya eğilimleri, araştırmanıza yapmış olduğunuz yorumlarınızı ve ortaya koyduğunuz sonuçlarınızın kısa bir özetini içermelidir.</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Öz metni en fazla 350 kelimeden oluşmalıdır. Bilimsel makale özeti temel olarak; Çalışmanızın genel amacını ve araştırdığınız araştırma konusunun problem(ler)ini, çalışmanın temel planını, Analizinizin sonucunda bulunduğunuz başlıca bulguları veya eğilimleri, araştırmanıza yapmış olduğunuz yorumlarınızı ve ortaya koyduğunuz sonuçlarınızın kısa bir özetini içermelidir.</w:t>
                            </w:r>
                          </w:p>
                          <w:p w14:paraId="42E5C9BE" w14:textId="2D380F29" w:rsidR="007916CD" w:rsidRPr="00F06CE5" w:rsidRDefault="007916CD" w:rsidP="009C3BFB">
                            <w:pPr>
                              <w:ind w:left="171" w:right="243" w:hanging="1"/>
                              <w:jc w:val="both"/>
                              <w:rPr>
                                <w:rFonts w:ascii="Garamond" w:hAnsi="Garamond"/>
                                <w:sz w:val="20"/>
                              </w:rPr>
                            </w:pPr>
                            <w:r w:rsidRPr="00F06CE5">
                              <w:rPr>
                                <w:rFonts w:ascii="Garamond"/>
                                <w:b/>
                                <w:spacing w:val="-1"/>
                                <w:sz w:val="20"/>
                              </w:rPr>
                              <w:t>Anahtar Kelimeler:</w:t>
                            </w:r>
                            <w:r w:rsidRPr="00F06CE5">
                              <w:t xml:space="preserve"> </w:t>
                            </w:r>
                            <w:r w:rsidR="00F06CE5">
                              <w:rPr>
                                <w:rFonts w:ascii="Garamond" w:hAnsi="Garamond"/>
                                <w:sz w:val="20"/>
                              </w:rPr>
                              <w:t>Anahtar Kelime 1</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2</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3</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4</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5</w:t>
                            </w:r>
                          </w:p>
                          <w:p w14:paraId="04794C41" w14:textId="77777777" w:rsidR="007916CD" w:rsidRPr="00F06CE5" w:rsidRDefault="007916CD" w:rsidP="00A62FA1">
                            <w:pPr>
                              <w:ind w:left="170" w:right="244"/>
                              <w:rPr>
                                <w:rFonts w:ascii="Garamond" w:hAnsi="Garamond"/>
                                <w:b/>
                                <w:w w:val="105"/>
                                <w:sz w:val="24"/>
                                <w:szCs w:val="24"/>
                              </w:rPr>
                            </w:pPr>
                          </w:p>
                          <w:p w14:paraId="3C6EFF01" w14:textId="77777777" w:rsidR="007916CD" w:rsidRDefault="007916CD" w:rsidP="00A62FA1">
                            <w:pPr>
                              <w:ind w:left="170" w:right="244"/>
                              <w:rPr>
                                <w:rFonts w:ascii="Garamond" w:hAnsi="Garamond"/>
                                <w:b/>
                                <w:w w:val="105"/>
                                <w:sz w:val="24"/>
                                <w:szCs w:val="24"/>
                              </w:rPr>
                            </w:pPr>
                            <w:r w:rsidRPr="007969A4">
                              <w:rPr>
                                <w:rFonts w:ascii="Garamond" w:hAnsi="Garamond"/>
                                <w:b/>
                                <w:w w:val="105"/>
                                <w:sz w:val="24"/>
                                <w:szCs w:val="24"/>
                              </w:rPr>
                              <w:t>Abstract</w:t>
                            </w:r>
                          </w:p>
                          <w:p w14:paraId="09399558" w14:textId="7316A8F5" w:rsidR="007916CD" w:rsidRDefault="00F06CE5" w:rsidP="00A62FA1">
                            <w:pPr>
                              <w:ind w:left="170" w:right="243"/>
                              <w:jc w:val="both"/>
                              <w:rPr>
                                <w:rFonts w:ascii="Garamond" w:eastAsia="Garamond" w:hAnsi="Garamond" w:cs="Garamond"/>
                                <w:spacing w:val="-4"/>
                                <w:sz w:val="20"/>
                                <w:szCs w:val="20"/>
                              </w:rPr>
                            </w:pPr>
                            <w:r w:rsidRPr="00F06CE5">
                              <w:rPr>
                                <w:rFonts w:ascii="Garamond" w:eastAsia="Garamond" w:hAnsi="Garamond" w:cs="Garamond"/>
                                <w:spacing w:val="-4"/>
                                <w:sz w:val="20"/>
                                <w:szCs w:val="20"/>
                              </w:rPr>
                              <w:t>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 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 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w:t>
                            </w:r>
                          </w:p>
                          <w:p w14:paraId="01230B7E" w14:textId="1F9F9ABA" w:rsidR="007916CD" w:rsidRPr="009C3BFB" w:rsidRDefault="007916CD" w:rsidP="009C3BFB">
                            <w:pPr>
                              <w:ind w:left="170" w:right="243"/>
                              <w:jc w:val="both"/>
                              <w:rPr>
                                <w:rFonts w:ascii="Garamond" w:hAnsi="Garamond"/>
                                <w:spacing w:val="-1"/>
                                <w:sz w:val="20"/>
                              </w:rPr>
                            </w:pPr>
                            <w:r w:rsidRPr="00A41CC2">
                              <w:rPr>
                                <w:rFonts w:ascii="Garamond" w:hAnsi="Garamond"/>
                                <w:b/>
                                <w:spacing w:val="-2"/>
                                <w:sz w:val="20"/>
                              </w:rPr>
                              <w:t>Keywords</w:t>
                            </w:r>
                            <w:r>
                              <w:rPr>
                                <w:rFonts w:ascii="Garamond" w:hAnsi="Garamond"/>
                                <w:b/>
                                <w:spacing w:val="-1"/>
                                <w:sz w:val="20"/>
                              </w:rPr>
                              <w:t>:</w:t>
                            </w:r>
                            <w:r>
                              <w:rPr>
                                <w:rFonts w:ascii="Garamond" w:hAnsi="Garamond"/>
                                <w:b/>
                                <w:spacing w:val="-30"/>
                                <w:sz w:val="20"/>
                              </w:rPr>
                              <w:t xml:space="preserve"> </w:t>
                            </w:r>
                            <w:r w:rsidR="00F06CE5">
                              <w:rPr>
                                <w:rFonts w:ascii="Garamond" w:hAnsi="Garamond"/>
                                <w:spacing w:val="-1"/>
                                <w:sz w:val="20"/>
                              </w:rPr>
                              <w:t>Key word 1</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2</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3</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4</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5</w:t>
                            </w:r>
                          </w:p>
                        </w:txbxContent>
                      </wps:txbx>
                      <wps:bodyPr rot="0" vert="horz" wrap="square" lIns="0" tIns="0" rIns="0" bIns="0" anchor="t" anchorCtr="0" upright="1">
                        <a:noAutofit/>
                      </wps:bodyPr>
                    </wps:wsp>
                  </a:graphicData>
                </a:graphic>
              </wp:inline>
            </w:drawing>
          </mc:Choice>
          <mc:Fallback>
            <w:pict>
              <v:shapetype w14:anchorId="5AD14817" id="_x0000_t202" coordsize="21600,21600" o:spt="202" path="m,l,21600r21600,l21600,xe">
                <v:stroke joinstyle="miter"/>
                <v:path gradientshapeok="t" o:connecttype="rect"/>
              </v:shapetype>
              <v:shape id="Text Box 200" o:spid="_x0000_s1026" type="#_x0000_t202" style="width:536.65pt;height:2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" fillcolor="#f0e6eb" stroked="f">
                <v:textbox inset="0,0,0,0">
                  <w:txbxContent>
                    <w:p w14:paraId="31CE6CEE" w14:textId="77777777" w:rsidR="007916CD" w:rsidRPr="007969A4" w:rsidRDefault="007916CD" w:rsidP="009C3BFB">
                      <w:pPr>
                        <w:ind w:left="171" w:right="243"/>
                        <w:rPr>
                          <w:rFonts w:ascii="Garamond" w:hAnsi="Garamond"/>
                          <w:b/>
                          <w:sz w:val="24"/>
                          <w:szCs w:val="24"/>
                        </w:rPr>
                      </w:pPr>
                      <w:r>
                        <w:rPr>
                          <w:rFonts w:ascii="Garamond" w:hAnsi="Garamond"/>
                          <w:b/>
                          <w:sz w:val="24"/>
                          <w:szCs w:val="24"/>
                        </w:rPr>
                        <w:t>Öz</w:t>
                      </w:r>
                    </w:p>
                    <w:p w14:paraId="0E5BA902" w14:textId="7BEB7CE9" w:rsidR="00F06CE5" w:rsidRPr="00F06CE5" w:rsidRDefault="00F06CE5" w:rsidP="00F06CE5">
                      <w:pPr>
                        <w:ind w:left="171" w:right="243" w:hanging="1"/>
                        <w:jc w:val="both"/>
                        <w:rPr>
                          <w:rFonts w:ascii="Garamond" w:eastAsia="Garamond" w:hAnsi="Garamond" w:cs="Garamond"/>
                          <w:spacing w:val="-2"/>
                          <w:sz w:val="20"/>
                          <w:szCs w:val="20"/>
                        </w:rPr>
                      </w:pPr>
                      <w:r w:rsidRPr="00F06CE5">
                        <w:rPr>
                          <w:rFonts w:ascii="Garamond" w:eastAsia="Garamond" w:hAnsi="Garamond" w:cs="Garamond"/>
                          <w:spacing w:val="-2"/>
                          <w:sz w:val="20"/>
                          <w:szCs w:val="20"/>
                        </w:rPr>
                        <w:t>Öz metni en fazla 350 kelimeden oluşmalı</w:t>
                      </w:r>
                      <w:r>
                        <w:rPr>
                          <w:rFonts w:ascii="Garamond" w:eastAsia="Garamond" w:hAnsi="Garamond" w:cs="Garamond"/>
                          <w:spacing w:val="-2"/>
                          <w:sz w:val="20"/>
                          <w:szCs w:val="20"/>
                        </w:rPr>
                        <w:t>dır</w:t>
                      </w:r>
                      <w:r w:rsidRPr="00F06CE5">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Bilimsel makale özeti temel olarak;</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Çalışmanızın genel amacını ve araştırdığınız araştırma konusunun problem(ler)ini</w:t>
                      </w:r>
                      <w:r>
                        <w:rPr>
                          <w:rFonts w:ascii="Garamond" w:eastAsia="Garamond" w:hAnsi="Garamond" w:cs="Garamond"/>
                          <w:spacing w:val="-2"/>
                          <w:sz w:val="20"/>
                          <w:szCs w:val="20"/>
                        </w:rPr>
                        <w:t>, ç</w:t>
                      </w:r>
                      <w:r w:rsidRPr="00F06CE5">
                        <w:rPr>
                          <w:rFonts w:ascii="Garamond" w:eastAsia="Garamond" w:hAnsi="Garamond" w:cs="Garamond"/>
                          <w:spacing w:val="-2"/>
                          <w:sz w:val="20"/>
                          <w:szCs w:val="20"/>
                        </w:rPr>
                        <w:t>alışmanın temel planını</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Analizinizin sonucunda bulunduğunuz başlıca bulguları veya eğilimleri</w:t>
                      </w:r>
                      <w:r>
                        <w:rPr>
                          <w:rFonts w:ascii="Garamond" w:eastAsia="Garamond" w:hAnsi="Garamond" w:cs="Garamond"/>
                          <w:spacing w:val="-2"/>
                          <w:sz w:val="20"/>
                          <w:szCs w:val="20"/>
                        </w:rPr>
                        <w:t>, a</w:t>
                      </w:r>
                      <w:r w:rsidRPr="00F06CE5">
                        <w:rPr>
                          <w:rFonts w:ascii="Garamond" w:eastAsia="Garamond" w:hAnsi="Garamond" w:cs="Garamond"/>
                          <w:spacing w:val="-2"/>
                          <w:sz w:val="20"/>
                          <w:szCs w:val="20"/>
                        </w:rPr>
                        <w:t>raştırmanıza yapmış olduğunuz yorumlarınızı ve ortaya koyduğunuz sonuçlarınızın kısa bir özetini</w:t>
                      </w:r>
                      <w:r>
                        <w:rPr>
                          <w:rFonts w:ascii="Garamond" w:eastAsia="Garamond" w:hAnsi="Garamond" w:cs="Garamond"/>
                          <w:spacing w:val="-2"/>
                          <w:sz w:val="20"/>
                          <w:szCs w:val="20"/>
                        </w:rPr>
                        <w:t xml:space="preserve"> içermelidir. </w:t>
                      </w:r>
                      <w:r w:rsidRPr="00F06CE5">
                        <w:rPr>
                          <w:rFonts w:ascii="Garamond" w:eastAsia="Garamond" w:hAnsi="Garamond" w:cs="Garamond"/>
                          <w:spacing w:val="-2"/>
                          <w:sz w:val="20"/>
                          <w:szCs w:val="20"/>
                        </w:rPr>
                        <w:t>Öz metni en fazla 350 kelimeden oluşmalıdır. Bilimsel makale özeti temel olarak; Çalışmanızın genel amacını ve araştırdığınız araştırma konusunun problem(ler)ini, çalışmanın temel planını, Analizinizin sonucunda bulunduğunuz başlıca bulguları veya eğilimleri, araştırmanıza yapmış olduğunuz yorumlarınızı ve ortaya koyduğunuz sonuçlarınızın kısa bir özetini içermelidir.</w:t>
                      </w:r>
                      <w:r>
                        <w:rPr>
                          <w:rFonts w:ascii="Garamond" w:eastAsia="Garamond" w:hAnsi="Garamond" w:cs="Garamond"/>
                          <w:spacing w:val="-2"/>
                          <w:sz w:val="20"/>
                          <w:szCs w:val="20"/>
                        </w:rPr>
                        <w:t xml:space="preserve"> </w:t>
                      </w:r>
                      <w:r w:rsidRPr="00F06CE5">
                        <w:rPr>
                          <w:rFonts w:ascii="Garamond" w:eastAsia="Garamond" w:hAnsi="Garamond" w:cs="Garamond"/>
                          <w:spacing w:val="-2"/>
                          <w:sz w:val="20"/>
                          <w:szCs w:val="20"/>
                        </w:rPr>
                        <w:t>Öz metni en fazla 350 kelimeden oluşmalıdır. Bilimsel makale özeti temel olarak; Çalışmanızın genel amacını ve araştırdığınız araştırma konusunun problem(ler)ini, çalışmanın temel planını, Analizinizin sonucunda bulunduğunuz başlıca bulguları veya eğilimleri, araştırmanıza yapmış olduğunuz yorumlarınızı ve ortaya koyduğunuz sonuçlarınızın kısa bir özetini içermelidir.</w:t>
                      </w:r>
                    </w:p>
                    <w:p w14:paraId="42E5C9BE" w14:textId="2D380F29" w:rsidR="007916CD" w:rsidRPr="00F06CE5" w:rsidRDefault="007916CD" w:rsidP="009C3BFB">
                      <w:pPr>
                        <w:ind w:left="171" w:right="243" w:hanging="1"/>
                        <w:jc w:val="both"/>
                        <w:rPr>
                          <w:rFonts w:ascii="Garamond" w:hAnsi="Garamond"/>
                          <w:sz w:val="20"/>
                        </w:rPr>
                      </w:pPr>
                      <w:r w:rsidRPr="00F06CE5">
                        <w:rPr>
                          <w:rFonts w:ascii="Garamond"/>
                          <w:b/>
                          <w:spacing w:val="-1"/>
                          <w:sz w:val="20"/>
                        </w:rPr>
                        <w:t>Anahtar Kelimeler:</w:t>
                      </w:r>
                      <w:r w:rsidRPr="00F06CE5">
                        <w:t xml:space="preserve"> </w:t>
                      </w:r>
                      <w:r w:rsidR="00F06CE5">
                        <w:rPr>
                          <w:rFonts w:ascii="Garamond" w:hAnsi="Garamond"/>
                          <w:sz w:val="20"/>
                        </w:rPr>
                        <w:t>Anahtar Kelime 1</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2</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3</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4</w:t>
                      </w:r>
                      <w:r w:rsidRPr="00F06CE5">
                        <w:rPr>
                          <w:rFonts w:ascii="Garamond" w:hAnsi="Garamond"/>
                          <w:sz w:val="20"/>
                        </w:rPr>
                        <w:t xml:space="preserve">, </w:t>
                      </w:r>
                      <w:r w:rsidR="00F06CE5" w:rsidRPr="00F06CE5">
                        <w:rPr>
                          <w:rFonts w:ascii="Garamond" w:hAnsi="Garamond"/>
                          <w:sz w:val="20"/>
                        </w:rPr>
                        <w:t xml:space="preserve">Anahtar Kelime </w:t>
                      </w:r>
                      <w:r w:rsidR="00F06CE5">
                        <w:rPr>
                          <w:rFonts w:ascii="Garamond" w:hAnsi="Garamond"/>
                          <w:sz w:val="20"/>
                        </w:rPr>
                        <w:t>5</w:t>
                      </w:r>
                    </w:p>
                    <w:p w14:paraId="04794C41" w14:textId="77777777" w:rsidR="007916CD" w:rsidRPr="00F06CE5" w:rsidRDefault="007916CD" w:rsidP="00A62FA1">
                      <w:pPr>
                        <w:ind w:left="170" w:right="244"/>
                        <w:rPr>
                          <w:rFonts w:ascii="Garamond" w:hAnsi="Garamond"/>
                          <w:b/>
                          <w:w w:val="105"/>
                          <w:sz w:val="24"/>
                          <w:szCs w:val="24"/>
                        </w:rPr>
                      </w:pPr>
                    </w:p>
                    <w:p w14:paraId="3C6EFF01" w14:textId="77777777" w:rsidR="007916CD" w:rsidRDefault="007916CD" w:rsidP="00A62FA1">
                      <w:pPr>
                        <w:ind w:left="170" w:right="244"/>
                        <w:rPr>
                          <w:rFonts w:ascii="Garamond" w:hAnsi="Garamond"/>
                          <w:b/>
                          <w:w w:val="105"/>
                          <w:sz w:val="24"/>
                          <w:szCs w:val="24"/>
                        </w:rPr>
                      </w:pPr>
                      <w:r w:rsidRPr="007969A4">
                        <w:rPr>
                          <w:rFonts w:ascii="Garamond" w:hAnsi="Garamond"/>
                          <w:b/>
                          <w:w w:val="105"/>
                          <w:sz w:val="24"/>
                          <w:szCs w:val="24"/>
                        </w:rPr>
                        <w:t>Abstract</w:t>
                      </w:r>
                    </w:p>
                    <w:p w14:paraId="09399558" w14:textId="7316A8F5" w:rsidR="007916CD" w:rsidRDefault="00F06CE5" w:rsidP="00A62FA1">
                      <w:pPr>
                        <w:ind w:left="170" w:right="243"/>
                        <w:jc w:val="both"/>
                        <w:rPr>
                          <w:rFonts w:ascii="Garamond" w:eastAsia="Garamond" w:hAnsi="Garamond" w:cs="Garamond"/>
                          <w:spacing w:val="-4"/>
                          <w:sz w:val="20"/>
                          <w:szCs w:val="20"/>
                        </w:rPr>
                      </w:pPr>
                      <w:r w:rsidRPr="00F06CE5">
                        <w:rPr>
                          <w:rFonts w:ascii="Garamond" w:eastAsia="Garamond" w:hAnsi="Garamond" w:cs="Garamond"/>
                          <w:spacing w:val="-4"/>
                          <w:sz w:val="20"/>
                          <w:szCs w:val="20"/>
                        </w:rPr>
                        <w:t>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 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 The abstract should be no more than 350 words. Scientific article summary basically; It should include the general purpose of your study and the problem(s) of the research topic you are investigating, the basic plan of the study, the main findings or trends you found as a result of your analysis, your comments on your research, and a brief summary of your conclusions.</w:t>
                      </w:r>
                    </w:p>
                    <w:p w14:paraId="01230B7E" w14:textId="1F9F9ABA" w:rsidR="007916CD" w:rsidRPr="009C3BFB" w:rsidRDefault="007916CD" w:rsidP="009C3BFB">
                      <w:pPr>
                        <w:ind w:left="170" w:right="243"/>
                        <w:jc w:val="both"/>
                        <w:rPr>
                          <w:rFonts w:ascii="Garamond" w:hAnsi="Garamond"/>
                          <w:spacing w:val="-1"/>
                          <w:sz w:val="20"/>
                        </w:rPr>
                      </w:pPr>
                      <w:r w:rsidRPr="00A41CC2">
                        <w:rPr>
                          <w:rFonts w:ascii="Garamond" w:hAnsi="Garamond"/>
                          <w:b/>
                          <w:spacing w:val="-2"/>
                          <w:sz w:val="20"/>
                        </w:rPr>
                        <w:t>Keywords</w:t>
                      </w:r>
                      <w:r>
                        <w:rPr>
                          <w:rFonts w:ascii="Garamond" w:hAnsi="Garamond"/>
                          <w:b/>
                          <w:spacing w:val="-1"/>
                          <w:sz w:val="20"/>
                        </w:rPr>
                        <w:t>:</w:t>
                      </w:r>
                      <w:r>
                        <w:rPr>
                          <w:rFonts w:ascii="Garamond" w:hAnsi="Garamond"/>
                          <w:b/>
                          <w:spacing w:val="-30"/>
                          <w:sz w:val="20"/>
                        </w:rPr>
                        <w:t xml:space="preserve"> </w:t>
                      </w:r>
                      <w:r w:rsidR="00F06CE5">
                        <w:rPr>
                          <w:rFonts w:ascii="Garamond" w:hAnsi="Garamond"/>
                          <w:spacing w:val="-1"/>
                          <w:sz w:val="20"/>
                        </w:rPr>
                        <w:t>Key word 1</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2</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3</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4</w:t>
                      </w:r>
                      <w:r w:rsidRPr="0061348D">
                        <w:rPr>
                          <w:rFonts w:ascii="Garamond" w:hAnsi="Garamond"/>
                          <w:spacing w:val="-1"/>
                          <w:sz w:val="20"/>
                        </w:rPr>
                        <w:t xml:space="preserve">, </w:t>
                      </w:r>
                      <w:r w:rsidR="00F06CE5">
                        <w:rPr>
                          <w:rFonts w:ascii="Garamond" w:hAnsi="Garamond"/>
                          <w:spacing w:val="-1"/>
                          <w:sz w:val="20"/>
                        </w:rPr>
                        <w:t xml:space="preserve">Key word </w:t>
                      </w:r>
                      <w:r w:rsidR="00F06CE5">
                        <w:rPr>
                          <w:rFonts w:ascii="Garamond" w:hAnsi="Garamond"/>
                          <w:spacing w:val="-1"/>
                          <w:sz w:val="20"/>
                        </w:rPr>
                        <w:t>5</w:t>
                      </w:r>
                    </w:p>
                  </w:txbxContent>
                </v:textbox>
                <w10:anchorlock/>
              </v:shape>
            </w:pict>
          </mc:Fallback>
        </mc:AlternateContent>
      </w:r>
    </w:p>
    <w:p w14:paraId="11ECD986" w14:textId="77777777" w:rsidR="000512F2" w:rsidRPr="00E82AD6" w:rsidRDefault="000512F2">
      <w:pPr>
        <w:spacing w:before="7"/>
        <w:rPr>
          <w:rFonts w:ascii="Calibri" w:eastAsia="Calibri" w:hAnsi="Calibri" w:cs="Calibri"/>
          <w:b/>
          <w:bCs/>
          <w:sz w:val="5"/>
          <w:szCs w:val="5"/>
          <w:lang w:val="en-GB"/>
        </w:rPr>
      </w:pPr>
    </w:p>
    <w:p w14:paraId="46619BA8" w14:textId="77777777" w:rsidR="000512F2" w:rsidRPr="00E82AD6" w:rsidRDefault="000512F2" w:rsidP="008A62E1">
      <w:pPr>
        <w:spacing w:line="20" w:lineRule="atLeast"/>
        <w:ind w:left="132"/>
        <w:rPr>
          <w:rFonts w:ascii="Calibri" w:eastAsia="Calibri" w:hAnsi="Calibri" w:cs="Calibri"/>
          <w:sz w:val="2"/>
          <w:szCs w:val="2"/>
          <w:lang w:val="en-GB"/>
        </w:rPr>
        <w:sectPr w:rsidR="000512F2" w:rsidRPr="00E82AD6" w:rsidSect="006F19CD">
          <w:footerReference w:type="even" r:id="rId8"/>
          <w:footerReference w:type="default" r:id="rId9"/>
          <w:type w:val="continuous"/>
          <w:pgSz w:w="12190" w:h="15880"/>
          <w:pgMar w:top="400" w:right="720" w:bottom="880" w:left="720" w:header="720" w:footer="689" w:gutter="0"/>
          <w:pgNumType w:start="1"/>
          <w:cols w:space="720"/>
        </w:sectPr>
      </w:pPr>
    </w:p>
    <w:p w14:paraId="299D5BCB" w14:textId="42502B65" w:rsidR="000512F2" w:rsidRPr="00377F0C" w:rsidRDefault="00E72F48" w:rsidP="00377F0C">
      <w:pPr>
        <w:pStyle w:val="Balk1"/>
        <w:numPr>
          <w:ilvl w:val="0"/>
          <w:numId w:val="10"/>
        </w:numPr>
        <w:spacing w:before="120" w:after="120"/>
        <w:ind w:left="0" w:firstLine="0"/>
        <w:jc w:val="center"/>
        <w:rPr>
          <w:rFonts w:cs="Calibri"/>
          <w:color w:val="A0386C"/>
          <w:spacing w:val="-2"/>
          <w:lang w:val="en-GB"/>
        </w:rPr>
      </w:pPr>
      <w:r w:rsidRPr="00377F0C">
        <w:rPr>
          <w:rFonts w:cs="Calibri"/>
          <w:color w:val="A0386C"/>
          <w:spacing w:val="-2"/>
          <w:lang w:val="en-GB"/>
        </w:rPr>
        <w:t>GİRİŞ</w:t>
      </w:r>
    </w:p>
    <w:p w14:paraId="5480B7AB" w14:textId="265314C1" w:rsidR="0028733C" w:rsidRPr="00377F0C" w:rsidRDefault="00F06CE5" w:rsidP="00F634D9">
      <w:pPr>
        <w:widowControl/>
        <w:autoSpaceDE w:val="0"/>
        <w:autoSpaceDN w:val="0"/>
        <w:adjustRightInd w:val="0"/>
        <w:spacing w:before="120" w:after="120"/>
        <w:jc w:val="both"/>
        <w:rPr>
          <w:rFonts w:cs="Calibri"/>
          <w:lang w:val="tr-TR"/>
        </w:rPr>
      </w:pPr>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w:t>
      </w:r>
      <w:r w:rsidRPr="00F06CE5">
        <w:rPr>
          <w:rFonts w:ascii="Calibri" w:eastAsia="Calibri" w:hAnsi="Calibri" w:cs="Calibri"/>
          <w:lang w:val="tr-TR"/>
        </w:rPr>
        <w:t>publishing software like Aldus PageMaker including versions of Lorem Ipsum.</w:t>
      </w:r>
      <w:r w:rsidR="0028733C" w:rsidRPr="00377F0C">
        <w:rPr>
          <w:rFonts w:ascii="Calibri" w:eastAsia="Calibri" w:hAnsi="Calibri" w:cs="Calibri"/>
          <w:lang w:val="tr-TR"/>
        </w:rPr>
        <w:t xml:space="preserve"> </w:t>
      </w:r>
    </w:p>
    <w:p w14:paraId="3A96C41F" w14:textId="33FD90BC" w:rsidR="00756A9F" w:rsidRPr="00377F0C" w:rsidRDefault="00DC0C1B" w:rsidP="00377F0C">
      <w:pPr>
        <w:pStyle w:val="ListeParagraf"/>
        <w:numPr>
          <w:ilvl w:val="0"/>
          <w:numId w:val="10"/>
        </w:numPr>
        <w:spacing w:before="120" w:after="120"/>
        <w:ind w:left="0" w:firstLine="0"/>
        <w:jc w:val="center"/>
        <w:rPr>
          <w:rFonts w:ascii="Calibri" w:hAnsi="Calibri" w:cs="Calibri"/>
          <w:b/>
          <w:color w:val="A0386C"/>
          <w:lang w:val="fr-FR"/>
        </w:rPr>
      </w:pPr>
      <w:r w:rsidRPr="00377F0C">
        <w:rPr>
          <w:rFonts w:ascii="Calibri" w:hAnsi="Calibri" w:cs="Calibri"/>
          <w:b/>
          <w:color w:val="A0386C"/>
          <w:lang w:val="fr-FR"/>
        </w:rPr>
        <w:t>KAVRAMSAL ÇERÇEVE</w:t>
      </w:r>
    </w:p>
    <w:p w14:paraId="72B258B1" w14:textId="5E2B22A5" w:rsidR="005E60E1" w:rsidRPr="00F634D9" w:rsidRDefault="00F06CE5" w:rsidP="00F634D9">
      <w:pPr>
        <w:spacing w:before="120" w:after="120"/>
        <w:jc w:val="both"/>
        <w:rPr>
          <w:rFonts w:ascii="Calibri" w:hAnsi="Calibri" w:cs="Calibri"/>
          <w:lang w:val="tr-TR"/>
        </w:rPr>
      </w:pPr>
      <w:bookmarkStart w:id="3" w:name="_Hlk115207036"/>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w:t>
      </w:r>
      <w:r w:rsidRPr="00F06CE5">
        <w:rPr>
          <w:rFonts w:ascii="Calibri" w:eastAsia="Calibri" w:hAnsi="Calibri" w:cs="Calibri"/>
          <w:lang w:val="tr-TR"/>
        </w:rPr>
        <w:lastRenderedPageBreak/>
        <w:t>1960s with the release of Letraset sheets containing Lorem Ipsum passages, and more recently with desktop publishing software like Aldus PageMaker including versions of Lorem Ipsum.</w:t>
      </w:r>
      <w:sdt>
        <w:sdtPr>
          <w:rPr>
            <w:rFonts w:ascii="Calibri" w:eastAsia="Calibri" w:hAnsi="Calibri" w:cs="Calibri"/>
            <w:lang w:val="tr-TR"/>
          </w:rPr>
          <w:id w:val="1626656970"/>
          <w:citation/>
        </w:sdtPr>
        <w:sdtEndPr/>
        <w:sdtContent>
          <w:r w:rsidR="0028733C" w:rsidRPr="00377F0C">
            <w:rPr>
              <w:rFonts w:ascii="Calibri" w:eastAsia="Calibri" w:hAnsi="Calibri" w:cs="Calibri"/>
              <w:lang w:val="tr-TR"/>
            </w:rPr>
            <w:fldChar w:fldCharType="begin"/>
          </w:r>
          <w:r w:rsidR="0028733C" w:rsidRPr="00377F0C">
            <w:rPr>
              <w:rFonts w:ascii="Calibri" w:eastAsia="Calibri" w:hAnsi="Calibri" w:cs="Calibri"/>
              <w:lang w:val="tr-TR"/>
            </w:rPr>
            <w:instrText xml:space="preserve">CITATION Jos09 \p 406 \l 1055 </w:instrText>
          </w:r>
          <w:r w:rsidR="0028733C" w:rsidRPr="00377F0C">
            <w:rPr>
              <w:rFonts w:ascii="Calibri" w:eastAsia="Calibri" w:hAnsi="Calibri" w:cs="Calibri"/>
              <w:lang w:val="tr-TR"/>
            </w:rPr>
            <w:fldChar w:fldCharType="separate"/>
          </w:r>
          <w:r w:rsidR="0028733C" w:rsidRPr="00377F0C">
            <w:rPr>
              <w:rFonts w:ascii="Calibri" w:eastAsia="Calibri" w:hAnsi="Calibri" w:cs="Calibri"/>
              <w:noProof/>
              <w:lang w:val="tr-TR"/>
            </w:rPr>
            <w:t>(Dyck &amp; Lascher, 2009, s. 406)</w:t>
          </w:r>
          <w:r w:rsidR="0028733C" w:rsidRPr="00377F0C">
            <w:rPr>
              <w:rFonts w:ascii="Calibri" w:eastAsia="Calibri" w:hAnsi="Calibri" w:cs="Calibri"/>
              <w:lang w:val="tr-TR"/>
            </w:rPr>
            <w:fldChar w:fldCharType="end"/>
          </w:r>
        </w:sdtContent>
      </w:sdt>
      <w:r w:rsidR="0028733C" w:rsidRPr="00377F0C">
        <w:rPr>
          <w:rFonts w:ascii="Calibri" w:eastAsia="Calibri" w:hAnsi="Calibri" w:cs="Calibri"/>
          <w:lang w:val="tr-TR"/>
        </w:rPr>
        <w:t xml:space="preserve">, </w:t>
      </w:r>
      <w:r w:rsidRPr="00F06CE5">
        <w:rPr>
          <w:rFonts w:ascii="Calibri" w:eastAsia="Calibri" w:hAnsi="Calibri" w:cs="Calibri"/>
          <w:lang w:val="tr-TR"/>
        </w:rPr>
        <w:t>1960s with the release of Letraset sheets containing Lorem Ipsum passages, and more recently with desktop publishing software like Aldus PageMaker including versions of Lorem Ipsum</w:t>
      </w:r>
      <w:r w:rsidR="0028733C" w:rsidRPr="00377F0C">
        <w:rPr>
          <w:rFonts w:ascii="Calibri" w:eastAsia="Calibri" w:hAnsi="Calibri" w:cs="Calibri"/>
          <w:lang w:val="tr-TR"/>
        </w:rPr>
        <w:t xml:space="preserve"> </w:t>
      </w:r>
      <w:sdt>
        <w:sdtPr>
          <w:rPr>
            <w:rFonts w:ascii="Calibri" w:eastAsia="Calibri" w:hAnsi="Calibri" w:cs="Calibri"/>
            <w:lang w:val="tr-TR"/>
          </w:rPr>
          <w:id w:val="-209731489"/>
          <w:citation/>
        </w:sdtPr>
        <w:sdtEndPr/>
        <w:sdtContent>
          <w:r w:rsidR="0028733C" w:rsidRPr="00377F0C">
            <w:rPr>
              <w:rFonts w:ascii="Calibri" w:eastAsia="Calibri" w:hAnsi="Calibri" w:cs="Calibri"/>
              <w:lang w:val="tr-TR"/>
            </w:rPr>
            <w:fldChar w:fldCharType="begin"/>
          </w:r>
          <w:r w:rsidR="0028733C" w:rsidRPr="00377F0C">
            <w:rPr>
              <w:rFonts w:ascii="Calibri" w:eastAsia="Calibri" w:hAnsi="Calibri" w:cs="Calibri"/>
              <w:lang w:val="tr-TR"/>
            </w:rPr>
            <w:instrText xml:space="preserve">CITATION Val09 \p 208 \l 1055 </w:instrText>
          </w:r>
          <w:r w:rsidR="0028733C" w:rsidRPr="00377F0C">
            <w:rPr>
              <w:rFonts w:ascii="Calibri" w:eastAsia="Calibri" w:hAnsi="Calibri" w:cs="Calibri"/>
              <w:lang w:val="tr-TR"/>
            </w:rPr>
            <w:fldChar w:fldCharType="separate"/>
          </w:r>
          <w:r w:rsidR="0028733C" w:rsidRPr="00377F0C">
            <w:rPr>
              <w:rFonts w:ascii="Calibri" w:eastAsia="Calibri" w:hAnsi="Calibri" w:cs="Calibri"/>
              <w:noProof/>
              <w:lang w:val="tr-TR"/>
            </w:rPr>
            <w:t>(Valentino, Gregorowicz, &amp; Groenendyk, 2009, s. 208)</w:t>
          </w:r>
          <w:r w:rsidR="0028733C" w:rsidRPr="00377F0C">
            <w:rPr>
              <w:rFonts w:ascii="Calibri" w:eastAsia="Calibri" w:hAnsi="Calibri" w:cs="Calibri"/>
              <w:lang w:val="tr-TR"/>
            </w:rPr>
            <w:fldChar w:fldCharType="end"/>
          </w:r>
        </w:sdtContent>
      </w:sdt>
      <w:r w:rsidR="0028733C" w:rsidRPr="00377F0C">
        <w:rPr>
          <w:rFonts w:ascii="Calibri" w:eastAsia="Calibri" w:hAnsi="Calibri" w:cs="Calibri"/>
          <w:lang w:val="tr-TR"/>
        </w:rPr>
        <w:t xml:space="preserve"> </w:t>
      </w:r>
      <w:r w:rsidRPr="00F06CE5">
        <w:rPr>
          <w:rFonts w:ascii="Calibri" w:eastAsia="Calibri" w:hAnsi="Calibri" w:cs="Calibri"/>
          <w:lang w:val="tr-TR"/>
        </w:rPr>
        <w:t xml:space="preserve">1960s with the release of Letraset sheets containing Lorem Ipsum passages, and more recently with desktop publishing software like Aldus PageMaker including versions of Lorem Ipsum </w:t>
      </w:r>
      <w:sdt>
        <w:sdtPr>
          <w:rPr>
            <w:rFonts w:ascii="Calibri" w:eastAsia="Calibri" w:hAnsi="Calibri" w:cs="Calibri"/>
            <w:lang w:val="tr-TR"/>
          </w:rPr>
          <w:id w:val="-1803222913"/>
          <w:citation/>
        </w:sdtPr>
        <w:sdtEndPr/>
        <w:sdtContent>
          <w:r w:rsidR="0028733C" w:rsidRPr="00377F0C">
            <w:rPr>
              <w:rFonts w:ascii="Calibri" w:eastAsia="Calibri" w:hAnsi="Calibri" w:cs="Calibri"/>
              <w:lang w:val="tr-TR"/>
            </w:rPr>
            <w:fldChar w:fldCharType="begin"/>
          </w:r>
          <w:r w:rsidR="0028733C" w:rsidRPr="00377F0C">
            <w:rPr>
              <w:rFonts w:ascii="Calibri" w:eastAsia="Calibri" w:hAnsi="Calibri" w:cs="Calibri"/>
              <w:lang w:val="tr-TR"/>
            </w:rPr>
            <w:instrText xml:space="preserve">CITATION War80 \p 253 \l 1055 </w:instrText>
          </w:r>
          <w:r w:rsidR="0028733C" w:rsidRPr="00377F0C">
            <w:rPr>
              <w:rFonts w:ascii="Calibri" w:eastAsia="Calibri" w:hAnsi="Calibri" w:cs="Calibri"/>
              <w:lang w:val="tr-TR"/>
            </w:rPr>
            <w:fldChar w:fldCharType="separate"/>
          </w:r>
          <w:r w:rsidR="0028733C" w:rsidRPr="00377F0C">
            <w:rPr>
              <w:rFonts w:ascii="Calibri" w:eastAsia="Calibri" w:hAnsi="Calibri" w:cs="Calibri"/>
              <w:noProof/>
              <w:lang w:val="tr-TR"/>
            </w:rPr>
            <w:t xml:space="preserve"> (Miller, Arthur, &amp; Schneider, 1980, s. 253)</w:t>
          </w:r>
          <w:r w:rsidR="0028733C" w:rsidRPr="00377F0C">
            <w:rPr>
              <w:rFonts w:ascii="Calibri" w:eastAsia="Calibri" w:hAnsi="Calibri" w:cs="Calibri"/>
              <w:lang w:val="tr-TR"/>
            </w:rPr>
            <w:fldChar w:fldCharType="end"/>
          </w:r>
        </w:sdtContent>
      </w:sdt>
      <w:r w:rsidR="0028733C" w:rsidRPr="00377F0C">
        <w:rPr>
          <w:rFonts w:ascii="Calibri" w:eastAsia="Calibri" w:hAnsi="Calibri" w:cs="Calibri"/>
          <w:lang w:val="tr-TR"/>
        </w:rPr>
        <w:t>.</w:t>
      </w:r>
    </w:p>
    <w:bookmarkEnd w:id="3"/>
    <w:p w14:paraId="6743936F" w14:textId="0255FB28" w:rsidR="00F634D9" w:rsidRDefault="00F634D9" w:rsidP="00F634D9">
      <w:pPr>
        <w:pStyle w:val="ListeParagraf"/>
        <w:numPr>
          <w:ilvl w:val="0"/>
          <w:numId w:val="10"/>
        </w:numPr>
        <w:spacing w:before="120" w:after="120"/>
        <w:ind w:left="0" w:firstLine="0"/>
        <w:jc w:val="center"/>
        <w:rPr>
          <w:rFonts w:ascii="Calibri" w:hAnsi="Calibri" w:cs="Calibri"/>
          <w:b/>
          <w:color w:val="A0386C"/>
          <w:lang w:val="tr-TR"/>
        </w:rPr>
      </w:pPr>
      <w:r>
        <w:rPr>
          <w:rFonts w:ascii="Calibri" w:hAnsi="Calibri" w:cs="Calibri"/>
          <w:b/>
          <w:color w:val="A0386C"/>
          <w:lang w:val="tr-TR"/>
        </w:rPr>
        <w:t>LİTERATÜR</w:t>
      </w:r>
    </w:p>
    <w:p w14:paraId="3790EA4D" w14:textId="60719003" w:rsidR="00F634D9" w:rsidRPr="00F634D9" w:rsidRDefault="00F06CE5" w:rsidP="00F634D9">
      <w:pPr>
        <w:widowControl/>
        <w:spacing w:before="120" w:after="120"/>
        <w:jc w:val="both"/>
        <w:rPr>
          <w:rFonts w:ascii="Calibri" w:eastAsia="Calibri" w:hAnsi="Calibri" w:cs="Calibri"/>
          <w:lang w:val="tr-TR"/>
        </w:rPr>
      </w:pPr>
      <w:r w:rsidRPr="00F06CE5">
        <w:rPr>
          <w:rFonts w:ascii="Calibri" w:eastAsia="Calibri" w:hAnsi="Calibri" w:cs="Calibri"/>
          <w:lang w:val="tr-TR"/>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p>
    <w:p w14:paraId="551B6961" w14:textId="6B6F2A6A" w:rsidR="00572134" w:rsidRPr="00377F0C" w:rsidRDefault="00AC015C" w:rsidP="00377F0C">
      <w:pPr>
        <w:pStyle w:val="ListeParagraf"/>
        <w:numPr>
          <w:ilvl w:val="0"/>
          <w:numId w:val="10"/>
        </w:numPr>
        <w:spacing w:before="120" w:after="120"/>
        <w:ind w:left="0" w:firstLine="0"/>
        <w:jc w:val="center"/>
        <w:rPr>
          <w:rFonts w:ascii="Calibri" w:hAnsi="Calibri" w:cs="Calibri"/>
          <w:b/>
          <w:color w:val="A0386C"/>
          <w:lang w:val="tr-TR"/>
        </w:rPr>
      </w:pPr>
      <w:r w:rsidRPr="00377F0C">
        <w:rPr>
          <w:rFonts w:ascii="Calibri" w:hAnsi="Calibri" w:cs="Calibri"/>
          <w:b/>
          <w:color w:val="A0386C"/>
          <w:lang w:val="tr-TR"/>
        </w:rPr>
        <w:t>YÖNTEM</w:t>
      </w:r>
    </w:p>
    <w:p w14:paraId="431451BB" w14:textId="4F8FEAC7" w:rsidR="00AC015C" w:rsidRPr="00377F0C" w:rsidRDefault="00F06CE5" w:rsidP="00377F0C">
      <w:pPr>
        <w:widowControl/>
        <w:spacing w:before="120" w:after="120"/>
        <w:jc w:val="both"/>
        <w:rPr>
          <w:rFonts w:ascii="Calibri" w:eastAsia="Calibri" w:hAnsi="Calibri" w:cs="Calibri"/>
          <w:lang w:val="tr-TR"/>
        </w:rPr>
      </w:pPr>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w:t>
      </w:r>
      <w:r w:rsidRPr="00F06CE5">
        <w:rPr>
          <w:rFonts w:ascii="Calibri" w:eastAsia="Calibri" w:hAnsi="Calibri" w:cs="Calibri"/>
          <w:lang w:val="tr-TR"/>
        </w:rPr>
        <w:t>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p>
    <w:p w14:paraId="7F412E8D" w14:textId="7A9ABDD7" w:rsidR="00AC015C" w:rsidRPr="00377F0C" w:rsidRDefault="00AC015C" w:rsidP="00377F0C">
      <w:pPr>
        <w:pStyle w:val="ListeParagraf"/>
        <w:numPr>
          <w:ilvl w:val="0"/>
          <w:numId w:val="10"/>
        </w:numPr>
        <w:spacing w:before="120" w:after="120"/>
        <w:ind w:left="0" w:firstLine="0"/>
        <w:jc w:val="center"/>
        <w:rPr>
          <w:rFonts w:ascii="Calibri" w:hAnsi="Calibri" w:cs="Calibri"/>
          <w:b/>
          <w:color w:val="A0386C"/>
          <w:lang w:val="tr-TR"/>
        </w:rPr>
      </w:pPr>
      <w:r w:rsidRPr="00377F0C">
        <w:rPr>
          <w:rFonts w:ascii="Calibri" w:hAnsi="Calibri" w:cs="Calibri"/>
          <w:b/>
          <w:color w:val="A0386C"/>
          <w:lang w:val="tr-TR"/>
        </w:rPr>
        <w:t>BULGULAR</w:t>
      </w:r>
    </w:p>
    <w:p w14:paraId="2CEEA4D6" w14:textId="6D49FFD7" w:rsidR="00F634D9" w:rsidRDefault="00F06CE5" w:rsidP="00377F0C">
      <w:pPr>
        <w:widowControl/>
        <w:spacing w:before="120" w:after="120"/>
        <w:jc w:val="both"/>
        <w:rPr>
          <w:rFonts w:ascii="Calibri" w:eastAsia="Calibri" w:hAnsi="Calibri" w:cs="Calibri"/>
          <w:lang w:val="tr-TR"/>
        </w:rPr>
      </w:pPr>
      <w:r w:rsidRPr="00F06CE5">
        <w:rPr>
          <w:rFonts w:ascii="Calibri" w:eastAsia="Calibri" w:hAnsi="Calibri" w:cs="Calibri"/>
          <w:lang w:val="tr-TR"/>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r>
        <w:rPr>
          <w:rFonts w:ascii="Calibri" w:eastAsia="Calibri" w:hAnsi="Calibri" w:cs="Calibri"/>
          <w:lang w:val="tr-TR"/>
        </w:rPr>
        <w:t xml:space="preserve"> </w:t>
      </w:r>
      <w:r w:rsidRPr="00F06CE5">
        <w:rPr>
          <w:rFonts w:ascii="Calibri" w:eastAsia="Calibri" w:hAnsi="Calibri" w:cs="Calibri"/>
          <w:lang w:val="tr-TR"/>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r w:rsidR="00F634D9" w:rsidRPr="00377F0C">
        <w:rPr>
          <w:rFonts w:ascii="Calibri" w:eastAsia="Calibri" w:hAnsi="Calibri" w:cs="Calibri"/>
          <w:lang w:val="tr-TR"/>
        </w:rPr>
        <w:t>.</w:t>
      </w:r>
    </w:p>
    <w:p w14:paraId="529149DC" w14:textId="77777777" w:rsidR="00743AD0" w:rsidRDefault="00743AD0" w:rsidP="00377F0C">
      <w:pPr>
        <w:widowControl/>
        <w:spacing w:before="120" w:after="120"/>
        <w:jc w:val="both"/>
        <w:rPr>
          <w:rFonts w:ascii="Calibri" w:eastAsia="Calibri" w:hAnsi="Calibri" w:cs="Calibri"/>
          <w:lang w:val="tr-TR"/>
        </w:rPr>
        <w:sectPr w:rsidR="00743AD0" w:rsidSect="0028099E">
          <w:headerReference w:type="even" r:id="rId10"/>
          <w:headerReference w:type="default" r:id="rId11"/>
          <w:type w:val="continuous"/>
          <w:pgSz w:w="12190" w:h="15880"/>
          <w:pgMar w:top="400" w:right="720" w:bottom="880" w:left="720" w:header="850" w:footer="720" w:gutter="0"/>
          <w:cols w:num="2" w:space="284" w:equalWidth="0">
            <w:col w:w="5233" w:space="284"/>
            <w:col w:w="5233"/>
          </w:cols>
          <w:docGrid w:linePitch="299"/>
        </w:sectPr>
      </w:pPr>
    </w:p>
    <w:p w14:paraId="75B293DD" w14:textId="2D414068" w:rsidR="00743AD0" w:rsidRPr="00743AD0" w:rsidRDefault="00743AD0" w:rsidP="00F634D9">
      <w:pPr>
        <w:pStyle w:val="ResimYazs"/>
        <w:keepNext/>
        <w:spacing w:before="120" w:after="0"/>
        <w:rPr>
          <w:rFonts w:ascii="Calibri" w:hAnsi="Calibri" w:cs="Calibri"/>
          <w:bCs/>
          <w:i w:val="0"/>
          <w:iCs w:val="0"/>
          <w:color w:val="auto"/>
          <w:sz w:val="22"/>
          <w:szCs w:val="22"/>
        </w:rPr>
      </w:pPr>
      <w:r w:rsidRPr="00071DE4">
        <w:rPr>
          <w:rFonts w:ascii="Calibri" w:hAnsi="Calibri" w:cs="Calibri"/>
          <w:b/>
          <w:bCs/>
          <w:i w:val="0"/>
          <w:iCs w:val="0"/>
          <w:color w:val="auto"/>
          <w:sz w:val="22"/>
          <w:szCs w:val="22"/>
        </w:rPr>
        <w:t xml:space="preserve">Tablo </w:t>
      </w:r>
      <w:r w:rsidRPr="00071DE4">
        <w:rPr>
          <w:rFonts w:ascii="Calibri" w:hAnsi="Calibri" w:cs="Calibri"/>
          <w:b/>
          <w:bCs/>
          <w:i w:val="0"/>
          <w:iCs w:val="0"/>
          <w:color w:val="auto"/>
          <w:sz w:val="22"/>
          <w:szCs w:val="22"/>
        </w:rPr>
        <w:fldChar w:fldCharType="begin"/>
      </w:r>
      <w:r w:rsidRPr="00071DE4">
        <w:rPr>
          <w:rFonts w:ascii="Calibri" w:hAnsi="Calibri" w:cs="Calibri"/>
          <w:b/>
          <w:bCs/>
          <w:i w:val="0"/>
          <w:iCs w:val="0"/>
          <w:color w:val="auto"/>
          <w:sz w:val="22"/>
          <w:szCs w:val="22"/>
        </w:rPr>
        <w:instrText xml:space="preserve"> SEQ Tablo \* ARABIC </w:instrText>
      </w:r>
      <w:r w:rsidRPr="00071DE4">
        <w:rPr>
          <w:rFonts w:ascii="Calibri" w:hAnsi="Calibri" w:cs="Calibri"/>
          <w:b/>
          <w:bCs/>
          <w:i w:val="0"/>
          <w:iCs w:val="0"/>
          <w:color w:val="auto"/>
          <w:sz w:val="22"/>
          <w:szCs w:val="22"/>
        </w:rPr>
        <w:fldChar w:fldCharType="separate"/>
      </w:r>
      <w:r w:rsidR="00981139">
        <w:rPr>
          <w:rFonts w:ascii="Calibri" w:hAnsi="Calibri" w:cs="Calibri"/>
          <w:b/>
          <w:bCs/>
          <w:i w:val="0"/>
          <w:iCs w:val="0"/>
          <w:noProof/>
          <w:color w:val="auto"/>
          <w:sz w:val="22"/>
          <w:szCs w:val="22"/>
        </w:rPr>
        <w:t>1</w:t>
      </w:r>
      <w:r w:rsidRPr="00071DE4">
        <w:rPr>
          <w:rFonts w:ascii="Calibri" w:hAnsi="Calibri" w:cs="Calibri"/>
          <w:b/>
          <w:bCs/>
          <w:i w:val="0"/>
          <w:iCs w:val="0"/>
          <w:color w:val="auto"/>
          <w:sz w:val="22"/>
          <w:szCs w:val="22"/>
        </w:rPr>
        <w:fldChar w:fldCharType="end"/>
      </w:r>
      <w:r w:rsidRPr="00071DE4">
        <w:rPr>
          <w:rFonts w:ascii="Calibri" w:hAnsi="Calibri" w:cs="Calibri"/>
          <w:b/>
          <w:bCs/>
          <w:i w:val="0"/>
          <w:iCs w:val="0"/>
          <w:color w:val="auto"/>
          <w:sz w:val="22"/>
          <w:szCs w:val="22"/>
        </w:rPr>
        <w:t xml:space="preserve">. </w:t>
      </w:r>
      <w:r w:rsidRPr="00743AD0">
        <w:rPr>
          <w:rFonts w:ascii="Calibri" w:hAnsi="Calibri" w:cs="Calibri"/>
          <w:bCs/>
          <w:i w:val="0"/>
          <w:iCs w:val="0"/>
          <w:color w:val="auto"/>
          <w:sz w:val="22"/>
          <w:szCs w:val="22"/>
        </w:rPr>
        <w:t>Deneklerin Frekans Dağılımı</w:t>
      </w:r>
    </w:p>
    <w:tbl>
      <w:tblPr>
        <w:tblStyle w:val="ListeTablo2"/>
        <w:tblW w:w="5000" w:type="pct"/>
        <w:jc w:val="center"/>
        <w:tblLook w:val="04A0" w:firstRow="1" w:lastRow="0" w:firstColumn="1" w:lastColumn="0" w:noHBand="0" w:noVBand="1"/>
      </w:tblPr>
      <w:tblGrid>
        <w:gridCol w:w="4525"/>
        <w:gridCol w:w="3193"/>
        <w:gridCol w:w="1312"/>
        <w:gridCol w:w="1720"/>
      </w:tblGrid>
      <w:tr w:rsidR="00743AD0" w:rsidRPr="00071DE4" w14:paraId="43553A86" w14:textId="77777777" w:rsidTr="000C7CC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105" w:type="pct"/>
            <w:tcBorders>
              <w:bottom w:val="single" w:sz="18" w:space="0" w:color="auto"/>
            </w:tcBorders>
            <w:noWrap/>
            <w:vAlign w:val="center"/>
            <w:hideMark/>
          </w:tcPr>
          <w:p w14:paraId="5EDF88A2" w14:textId="77777777" w:rsidR="00743AD0" w:rsidRPr="00071DE4" w:rsidRDefault="00743AD0" w:rsidP="00743AD0">
            <w:pPr>
              <w:rPr>
                <w:rFonts w:ascii="Calibri" w:hAnsi="Calibri" w:cs="Calibri"/>
                <w:b w:val="0"/>
                <w:bCs w:val="0"/>
                <w:lang w:val="tr-TR"/>
              </w:rPr>
            </w:pPr>
          </w:p>
        </w:tc>
        <w:tc>
          <w:tcPr>
            <w:tcW w:w="1485" w:type="pct"/>
            <w:tcBorders>
              <w:bottom w:val="single" w:sz="18" w:space="0" w:color="auto"/>
            </w:tcBorders>
            <w:vAlign w:val="center"/>
            <w:hideMark/>
          </w:tcPr>
          <w:p w14:paraId="408998BA" w14:textId="77777777" w:rsidR="00743AD0" w:rsidRPr="00071DE4" w:rsidRDefault="00743AD0" w:rsidP="00743AD0">
            <w:pPr>
              <w:cnfStyle w:val="100000000000" w:firstRow="1"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 </w:t>
            </w:r>
          </w:p>
        </w:tc>
        <w:tc>
          <w:tcPr>
            <w:tcW w:w="610" w:type="pct"/>
            <w:tcBorders>
              <w:bottom w:val="single" w:sz="18" w:space="0" w:color="auto"/>
            </w:tcBorders>
            <w:vAlign w:val="center"/>
            <w:hideMark/>
          </w:tcPr>
          <w:p w14:paraId="79B4E44B" w14:textId="77777777" w:rsidR="00743AD0" w:rsidRPr="00071DE4" w:rsidRDefault="00743AD0" w:rsidP="00743AD0">
            <w:pPr>
              <w:cnfStyle w:val="100000000000" w:firstRow="1"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Frekans</w:t>
            </w:r>
          </w:p>
        </w:tc>
        <w:tc>
          <w:tcPr>
            <w:tcW w:w="800" w:type="pct"/>
            <w:tcBorders>
              <w:bottom w:val="single" w:sz="18" w:space="0" w:color="auto"/>
            </w:tcBorders>
            <w:vAlign w:val="center"/>
            <w:hideMark/>
          </w:tcPr>
          <w:p w14:paraId="2BA71173" w14:textId="77777777" w:rsidR="00743AD0" w:rsidRPr="00071DE4" w:rsidRDefault="00743AD0" w:rsidP="00743AD0">
            <w:pPr>
              <w:cnfStyle w:val="100000000000" w:firstRow="1"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Oran</w:t>
            </w:r>
          </w:p>
        </w:tc>
      </w:tr>
      <w:tr w:rsidR="00743AD0" w:rsidRPr="00071DE4" w14:paraId="2A766F62" w14:textId="77777777" w:rsidTr="000C7CC2">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105" w:type="pct"/>
            <w:vMerge w:val="restart"/>
            <w:tcBorders>
              <w:top w:val="single" w:sz="18" w:space="0" w:color="auto"/>
            </w:tcBorders>
            <w:noWrap/>
            <w:vAlign w:val="center"/>
            <w:hideMark/>
          </w:tcPr>
          <w:p w14:paraId="37B3070A" w14:textId="77777777" w:rsidR="00743AD0" w:rsidRPr="00071DE4" w:rsidRDefault="00743AD0" w:rsidP="00743AD0">
            <w:pPr>
              <w:rPr>
                <w:rFonts w:ascii="Calibri" w:hAnsi="Calibri" w:cs="Calibri"/>
                <w:b w:val="0"/>
                <w:bCs w:val="0"/>
                <w:lang w:val="tr-TR"/>
              </w:rPr>
            </w:pPr>
            <w:r w:rsidRPr="00071DE4">
              <w:rPr>
                <w:rFonts w:ascii="Calibri" w:hAnsi="Calibri" w:cs="Calibri"/>
                <w:b w:val="0"/>
                <w:bCs w:val="0"/>
                <w:lang w:val="tr-TR"/>
              </w:rPr>
              <w:lastRenderedPageBreak/>
              <w:t>Cinsiyet</w:t>
            </w:r>
          </w:p>
        </w:tc>
        <w:tc>
          <w:tcPr>
            <w:tcW w:w="1485" w:type="pct"/>
            <w:tcBorders>
              <w:top w:val="single" w:sz="18" w:space="0" w:color="auto"/>
            </w:tcBorders>
            <w:vAlign w:val="center"/>
            <w:hideMark/>
          </w:tcPr>
          <w:p w14:paraId="6A21D4BC"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Kadın</w:t>
            </w:r>
          </w:p>
        </w:tc>
        <w:tc>
          <w:tcPr>
            <w:tcW w:w="610" w:type="pct"/>
            <w:tcBorders>
              <w:top w:val="single" w:sz="18" w:space="0" w:color="auto"/>
            </w:tcBorders>
            <w:noWrap/>
            <w:vAlign w:val="center"/>
            <w:hideMark/>
          </w:tcPr>
          <w:p w14:paraId="2EEB22CA"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253</w:t>
            </w:r>
          </w:p>
        </w:tc>
        <w:tc>
          <w:tcPr>
            <w:tcW w:w="800" w:type="pct"/>
            <w:tcBorders>
              <w:top w:val="single" w:sz="18" w:space="0" w:color="auto"/>
            </w:tcBorders>
            <w:noWrap/>
            <w:vAlign w:val="center"/>
            <w:hideMark/>
          </w:tcPr>
          <w:p w14:paraId="0DA267D8"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64.4</w:t>
            </w:r>
          </w:p>
        </w:tc>
      </w:tr>
      <w:tr w:rsidR="00743AD0" w:rsidRPr="00071DE4" w14:paraId="5EFE0AFA" w14:textId="77777777" w:rsidTr="000C7CC2">
        <w:trPr>
          <w:trHeight w:val="315"/>
          <w:jc w:val="center"/>
        </w:trPr>
        <w:tc>
          <w:tcPr>
            <w:cnfStyle w:val="001000000000" w:firstRow="0" w:lastRow="0" w:firstColumn="1" w:lastColumn="0" w:oddVBand="0" w:evenVBand="0" w:oddHBand="0" w:evenHBand="0" w:firstRowFirstColumn="0" w:firstRowLastColumn="0" w:lastRowFirstColumn="0" w:lastRowLastColumn="0"/>
            <w:tcW w:w="2105" w:type="pct"/>
            <w:vMerge/>
            <w:tcBorders>
              <w:bottom w:val="single" w:sz="18" w:space="0" w:color="auto"/>
            </w:tcBorders>
            <w:vAlign w:val="center"/>
            <w:hideMark/>
          </w:tcPr>
          <w:p w14:paraId="1C9BD8FF" w14:textId="77777777" w:rsidR="00743AD0" w:rsidRPr="00071DE4" w:rsidRDefault="00743AD0" w:rsidP="00743AD0">
            <w:pPr>
              <w:rPr>
                <w:rFonts w:ascii="Calibri" w:hAnsi="Calibri" w:cs="Calibri"/>
                <w:b w:val="0"/>
                <w:bCs w:val="0"/>
                <w:lang w:val="tr-TR"/>
              </w:rPr>
            </w:pPr>
          </w:p>
        </w:tc>
        <w:tc>
          <w:tcPr>
            <w:tcW w:w="1485" w:type="pct"/>
            <w:tcBorders>
              <w:bottom w:val="single" w:sz="18" w:space="0" w:color="auto"/>
            </w:tcBorders>
            <w:vAlign w:val="center"/>
            <w:hideMark/>
          </w:tcPr>
          <w:p w14:paraId="21E072AC"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Erkek</w:t>
            </w:r>
          </w:p>
        </w:tc>
        <w:tc>
          <w:tcPr>
            <w:tcW w:w="610" w:type="pct"/>
            <w:tcBorders>
              <w:bottom w:val="single" w:sz="18" w:space="0" w:color="auto"/>
            </w:tcBorders>
            <w:noWrap/>
            <w:vAlign w:val="center"/>
            <w:hideMark/>
          </w:tcPr>
          <w:p w14:paraId="3A9C07A0"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140</w:t>
            </w:r>
          </w:p>
        </w:tc>
        <w:tc>
          <w:tcPr>
            <w:tcW w:w="800" w:type="pct"/>
            <w:tcBorders>
              <w:bottom w:val="single" w:sz="18" w:space="0" w:color="auto"/>
            </w:tcBorders>
            <w:noWrap/>
            <w:vAlign w:val="center"/>
            <w:hideMark/>
          </w:tcPr>
          <w:p w14:paraId="0EDD687C"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35.6</w:t>
            </w:r>
          </w:p>
        </w:tc>
      </w:tr>
      <w:tr w:rsidR="00743AD0" w:rsidRPr="00071DE4" w14:paraId="363851FC"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restart"/>
            <w:tcBorders>
              <w:top w:val="single" w:sz="18" w:space="0" w:color="auto"/>
            </w:tcBorders>
            <w:vAlign w:val="center"/>
            <w:hideMark/>
          </w:tcPr>
          <w:p w14:paraId="52F7FFEC" w14:textId="77777777" w:rsidR="00743AD0" w:rsidRPr="00071DE4" w:rsidRDefault="00743AD0" w:rsidP="00743AD0">
            <w:pPr>
              <w:rPr>
                <w:rFonts w:ascii="Calibri" w:hAnsi="Calibri" w:cs="Calibri"/>
                <w:b w:val="0"/>
                <w:bCs w:val="0"/>
                <w:lang w:val="tr-TR"/>
              </w:rPr>
            </w:pPr>
            <w:r w:rsidRPr="00071DE4">
              <w:rPr>
                <w:rFonts w:ascii="Calibri" w:hAnsi="Calibri" w:cs="Calibri"/>
                <w:b w:val="0"/>
                <w:bCs w:val="0"/>
                <w:lang w:val="tr-TR"/>
              </w:rPr>
              <w:t>Yaşadığınız yerin nüfus yoğunluğu (Büyükşehir ise bağlı bulunduğunuz ilçeyi dikkate alınız.)</w:t>
            </w:r>
          </w:p>
        </w:tc>
        <w:tc>
          <w:tcPr>
            <w:tcW w:w="1485" w:type="pct"/>
            <w:tcBorders>
              <w:top w:val="single" w:sz="18" w:space="0" w:color="auto"/>
            </w:tcBorders>
            <w:vAlign w:val="center"/>
            <w:hideMark/>
          </w:tcPr>
          <w:p w14:paraId="0F21D82E"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27 bine kadar</w:t>
            </w:r>
          </w:p>
        </w:tc>
        <w:tc>
          <w:tcPr>
            <w:tcW w:w="610" w:type="pct"/>
            <w:tcBorders>
              <w:top w:val="single" w:sz="18" w:space="0" w:color="auto"/>
            </w:tcBorders>
            <w:noWrap/>
            <w:vAlign w:val="center"/>
            <w:hideMark/>
          </w:tcPr>
          <w:p w14:paraId="206F0F37"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37</w:t>
            </w:r>
          </w:p>
        </w:tc>
        <w:tc>
          <w:tcPr>
            <w:tcW w:w="800" w:type="pct"/>
            <w:tcBorders>
              <w:top w:val="single" w:sz="18" w:space="0" w:color="auto"/>
            </w:tcBorders>
            <w:noWrap/>
            <w:vAlign w:val="center"/>
            <w:hideMark/>
          </w:tcPr>
          <w:p w14:paraId="5FA774CA"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9.4</w:t>
            </w:r>
          </w:p>
        </w:tc>
      </w:tr>
      <w:tr w:rsidR="00743AD0" w:rsidRPr="00071DE4" w14:paraId="413F8958"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29ADF9E7" w14:textId="77777777" w:rsidR="00743AD0" w:rsidRPr="00071DE4" w:rsidRDefault="00743AD0" w:rsidP="00743AD0">
            <w:pPr>
              <w:rPr>
                <w:rFonts w:ascii="Calibri" w:hAnsi="Calibri" w:cs="Calibri"/>
                <w:b w:val="0"/>
                <w:bCs w:val="0"/>
                <w:lang w:val="tr-TR"/>
              </w:rPr>
            </w:pPr>
          </w:p>
        </w:tc>
        <w:tc>
          <w:tcPr>
            <w:tcW w:w="1485" w:type="pct"/>
            <w:vAlign w:val="center"/>
            <w:hideMark/>
          </w:tcPr>
          <w:p w14:paraId="1258E617"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27 bin- 78 binden az</w:t>
            </w:r>
          </w:p>
        </w:tc>
        <w:tc>
          <w:tcPr>
            <w:tcW w:w="610" w:type="pct"/>
            <w:noWrap/>
            <w:vAlign w:val="center"/>
            <w:hideMark/>
          </w:tcPr>
          <w:p w14:paraId="777FCBA8"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57</w:t>
            </w:r>
          </w:p>
        </w:tc>
        <w:tc>
          <w:tcPr>
            <w:tcW w:w="800" w:type="pct"/>
            <w:noWrap/>
            <w:vAlign w:val="center"/>
            <w:hideMark/>
          </w:tcPr>
          <w:p w14:paraId="7CB4DAEC"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14.5</w:t>
            </w:r>
          </w:p>
        </w:tc>
      </w:tr>
      <w:tr w:rsidR="00743AD0" w:rsidRPr="00071DE4" w14:paraId="5B824DCB"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3D84C751" w14:textId="77777777" w:rsidR="00743AD0" w:rsidRPr="00071DE4" w:rsidRDefault="00743AD0" w:rsidP="00743AD0">
            <w:pPr>
              <w:rPr>
                <w:rFonts w:ascii="Calibri" w:hAnsi="Calibri" w:cs="Calibri"/>
                <w:b w:val="0"/>
                <w:bCs w:val="0"/>
                <w:lang w:val="tr-TR"/>
              </w:rPr>
            </w:pPr>
          </w:p>
        </w:tc>
        <w:tc>
          <w:tcPr>
            <w:tcW w:w="1485" w:type="pct"/>
            <w:vAlign w:val="center"/>
            <w:hideMark/>
          </w:tcPr>
          <w:p w14:paraId="29DF39CE"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78 bin -204 binden az</w:t>
            </w:r>
          </w:p>
        </w:tc>
        <w:tc>
          <w:tcPr>
            <w:tcW w:w="610" w:type="pct"/>
            <w:noWrap/>
            <w:vAlign w:val="center"/>
            <w:hideMark/>
          </w:tcPr>
          <w:p w14:paraId="73B96355"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85</w:t>
            </w:r>
          </w:p>
        </w:tc>
        <w:tc>
          <w:tcPr>
            <w:tcW w:w="800" w:type="pct"/>
            <w:noWrap/>
            <w:vAlign w:val="center"/>
            <w:hideMark/>
          </w:tcPr>
          <w:p w14:paraId="2A24A95E"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21.6</w:t>
            </w:r>
          </w:p>
        </w:tc>
      </w:tr>
      <w:tr w:rsidR="00743AD0" w:rsidRPr="00071DE4" w14:paraId="260B5836"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30EF4C00" w14:textId="77777777" w:rsidR="00743AD0" w:rsidRPr="00071DE4" w:rsidRDefault="00743AD0" w:rsidP="00743AD0">
            <w:pPr>
              <w:rPr>
                <w:rFonts w:ascii="Calibri" w:hAnsi="Calibri" w:cs="Calibri"/>
                <w:b w:val="0"/>
                <w:bCs w:val="0"/>
                <w:lang w:val="tr-TR"/>
              </w:rPr>
            </w:pPr>
          </w:p>
        </w:tc>
        <w:tc>
          <w:tcPr>
            <w:tcW w:w="1485" w:type="pct"/>
            <w:vAlign w:val="center"/>
            <w:hideMark/>
          </w:tcPr>
          <w:p w14:paraId="67435B03"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 xml:space="preserve">204 </w:t>
            </w:r>
            <w:proofErr w:type="gramStart"/>
            <w:r w:rsidRPr="00071DE4">
              <w:rPr>
                <w:rFonts w:ascii="Calibri" w:hAnsi="Calibri" w:cs="Calibri"/>
                <w:lang w:val="tr-TR"/>
              </w:rPr>
              <w:t>bin -</w:t>
            </w:r>
            <w:proofErr w:type="gramEnd"/>
            <w:r w:rsidRPr="00071DE4">
              <w:rPr>
                <w:rFonts w:ascii="Calibri" w:hAnsi="Calibri" w:cs="Calibri"/>
                <w:lang w:val="tr-TR"/>
              </w:rPr>
              <w:t xml:space="preserve"> 450 binden az</w:t>
            </w:r>
          </w:p>
        </w:tc>
        <w:tc>
          <w:tcPr>
            <w:tcW w:w="610" w:type="pct"/>
            <w:noWrap/>
            <w:vAlign w:val="center"/>
            <w:hideMark/>
          </w:tcPr>
          <w:p w14:paraId="1E077914"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112</w:t>
            </w:r>
          </w:p>
        </w:tc>
        <w:tc>
          <w:tcPr>
            <w:tcW w:w="800" w:type="pct"/>
            <w:noWrap/>
            <w:vAlign w:val="center"/>
            <w:hideMark/>
          </w:tcPr>
          <w:p w14:paraId="1FBCB8D4"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28.5</w:t>
            </w:r>
          </w:p>
        </w:tc>
      </w:tr>
      <w:tr w:rsidR="00743AD0" w:rsidRPr="00071DE4" w14:paraId="39BDCCF6"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tcBorders>
              <w:bottom w:val="single" w:sz="18" w:space="0" w:color="auto"/>
            </w:tcBorders>
            <w:vAlign w:val="center"/>
            <w:hideMark/>
          </w:tcPr>
          <w:p w14:paraId="1C43D621" w14:textId="77777777" w:rsidR="00743AD0" w:rsidRPr="00071DE4" w:rsidRDefault="00743AD0" w:rsidP="00743AD0">
            <w:pPr>
              <w:rPr>
                <w:rFonts w:ascii="Calibri" w:hAnsi="Calibri" w:cs="Calibri"/>
                <w:b w:val="0"/>
                <w:bCs w:val="0"/>
                <w:lang w:val="tr-TR"/>
              </w:rPr>
            </w:pPr>
          </w:p>
        </w:tc>
        <w:tc>
          <w:tcPr>
            <w:tcW w:w="1485" w:type="pct"/>
            <w:tcBorders>
              <w:bottom w:val="single" w:sz="18" w:space="0" w:color="auto"/>
            </w:tcBorders>
            <w:vAlign w:val="center"/>
            <w:hideMark/>
          </w:tcPr>
          <w:p w14:paraId="717A608A"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 xml:space="preserve">450 </w:t>
            </w:r>
            <w:proofErr w:type="gramStart"/>
            <w:r w:rsidRPr="00071DE4">
              <w:rPr>
                <w:rFonts w:ascii="Calibri" w:hAnsi="Calibri" w:cs="Calibri"/>
                <w:lang w:val="tr-TR"/>
              </w:rPr>
              <w:t>bin -</w:t>
            </w:r>
            <w:proofErr w:type="gramEnd"/>
            <w:r w:rsidRPr="00071DE4">
              <w:rPr>
                <w:rFonts w:ascii="Calibri" w:hAnsi="Calibri" w:cs="Calibri"/>
                <w:lang w:val="tr-TR"/>
              </w:rPr>
              <w:t xml:space="preserve"> 914 binden az</w:t>
            </w:r>
          </w:p>
        </w:tc>
        <w:tc>
          <w:tcPr>
            <w:tcW w:w="610" w:type="pct"/>
            <w:tcBorders>
              <w:bottom w:val="single" w:sz="18" w:space="0" w:color="auto"/>
            </w:tcBorders>
            <w:noWrap/>
            <w:vAlign w:val="center"/>
            <w:hideMark/>
          </w:tcPr>
          <w:p w14:paraId="7ED682F1"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102</w:t>
            </w:r>
          </w:p>
        </w:tc>
        <w:tc>
          <w:tcPr>
            <w:tcW w:w="800" w:type="pct"/>
            <w:tcBorders>
              <w:bottom w:val="single" w:sz="18" w:space="0" w:color="auto"/>
            </w:tcBorders>
            <w:noWrap/>
            <w:vAlign w:val="center"/>
            <w:hideMark/>
          </w:tcPr>
          <w:p w14:paraId="066A5EA6"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26.0</w:t>
            </w:r>
          </w:p>
        </w:tc>
      </w:tr>
      <w:tr w:rsidR="00743AD0" w:rsidRPr="00071DE4" w14:paraId="1AA2BB4A"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restart"/>
            <w:tcBorders>
              <w:top w:val="single" w:sz="18" w:space="0" w:color="auto"/>
            </w:tcBorders>
            <w:vAlign w:val="center"/>
            <w:hideMark/>
          </w:tcPr>
          <w:p w14:paraId="416CDE39" w14:textId="77777777" w:rsidR="00743AD0" w:rsidRPr="00071DE4" w:rsidRDefault="00743AD0" w:rsidP="00743AD0">
            <w:pPr>
              <w:rPr>
                <w:rFonts w:ascii="Calibri" w:hAnsi="Calibri" w:cs="Calibri"/>
                <w:b w:val="0"/>
                <w:bCs w:val="0"/>
                <w:lang w:val="tr-TR"/>
              </w:rPr>
            </w:pPr>
            <w:r w:rsidRPr="00071DE4">
              <w:rPr>
                <w:rFonts w:ascii="Calibri" w:hAnsi="Calibri" w:cs="Calibri"/>
                <w:b w:val="0"/>
                <w:bCs w:val="0"/>
                <w:lang w:val="tr-TR"/>
              </w:rPr>
              <w:t>Pandemi dönemi başladığından beri çoğunlukla hangi bölgede ikamet ettiniz?</w:t>
            </w:r>
          </w:p>
        </w:tc>
        <w:tc>
          <w:tcPr>
            <w:tcW w:w="1485" w:type="pct"/>
            <w:tcBorders>
              <w:top w:val="single" w:sz="18" w:space="0" w:color="auto"/>
            </w:tcBorders>
            <w:vAlign w:val="center"/>
            <w:hideMark/>
          </w:tcPr>
          <w:p w14:paraId="0895F6EB"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Akdeniz</w:t>
            </w:r>
          </w:p>
        </w:tc>
        <w:tc>
          <w:tcPr>
            <w:tcW w:w="610" w:type="pct"/>
            <w:tcBorders>
              <w:top w:val="single" w:sz="18" w:space="0" w:color="auto"/>
            </w:tcBorders>
            <w:noWrap/>
            <w:vAlign w:val="center"/>
            <w:hideMark/>
          </w:tcPr>
          <w:p w14:paraId="7C2E5069"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44</w:t>
            </w:r>
          </w:p>
        </w:tc>
        <w:tc>
          <w:tcPr>
            <w:tcW w:w="800" w:type="pct"/>
            <w:tcBorders>
              <w:top w:val="single" w:sz="18" w:space="0" w:color="auto"/>
            </w:tcBorders>
            <w:noWrap/>
            <w:vAlign w:val="center"/>
            <w:hideMark/>
          </w:tcPr>
          <w:p w14:paraId="17CFD172"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11.2</w:t>
            </w:r>
          </w:p>
        </w:tc>
      </w:tr>
      <w:tr w:rsidR="00743AD0" w:rsidRPr="00071DE4" w14:paraId="5393043D"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6FF7B430" w14:textId="77777777" w:rsidR="00743AD0" w:rsidRPr="00071DE4" w:rsidRDefault="00743AD0" w:rsidP="00743AD0">
            <w:pPr>
              <w:rPr>
                <w:rFonts w:ascii="Calibri" w:hAnsi="Calibri" w:cs="Calibri"/>
                <w:b w:val="0"/>
                <w:bCs w:val="0"/>
                <w:lang w:val="tr-TR"/>
              </w:rPr>
            </w:pPr>
          </w:p>
        </w:tc>
        <w:tc>
          <w:tcPr>
            <w:tcW w:w="1485" w:type="pct"/>
            <w:vAlign w:val="center"/>
            <w:hideMark/>
          </w:tcPr>
          <w:p w14:paraId="0CC87905"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Doğu Anadolu</w:t>
            </w:r>
          </w:p>
        </w:tc>
        <w:tc>
          <w:tcPr>
            <w:tcW w:w="610" w:type="pct"/>
            <w:noWrap/>
            <w:vAlign w:val="center"/>
            <w:hideMark/>
          </w:tcPr>
          <w:p w14:paraId="01D777BB"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10</w:t>
            </w:r>
          </w:p>
        </w:tc>
        <w:tc>
          <w:tcPr>
            <w:tcW w:w="800" w:type="pct"/>
            <w:noWrap/>
            <w:vAlign w:val="center"/>
            <w:hideMark/>
          </w:tcPr>
          <w:p w14:paraId="4218FC47"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2.5</w:t>
            </w:r>
          </w:p>
        </w:tc>
      </w:tr>
      <w:tr w:rsidR="00743AD0" w:rsidRPr="00071DE4" w14:paraId="7BCA4CFF"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4A167DD6" w14:textId="77777777" w:rsidR="00743AD0" w:rsidRPr="00071DE4" w:rsidRDefault="00743AD0" w:rsidP="00743AD0">
            <w:pPr>
              <w:rPr>
                <w:rFonts w:ascii="Calibri" w:hAnsi="Calibri" w:cs="Calibri"/>
                <w:b w:val="0"/>
                <w:bCs w:val="0"/>
                <w:lang w:val="tr-TR"/>
              </w:rPr>
            </w:pPr>
          </w:p>
        </w:tc>
        <w:tc>
          <w:tcPr>
            <w:tcW w:w="1485" w:type="pct"/>
            <w:vAlign w:val="center"/>
            <w:hideMark/>
          </w:tcPr>
          <w:p w14:paraId="5BE6673D"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Ege</w:t>
            </w:r>
          </w:p>
        </w:tc>
        <w:tc>
          <w:tcPr>
            <w:tcW w:w="610" w:type="pct"/>
            <w:noWrap/>
            <w:vAlign w:val="center"/>
            <w:hideMark/>
          </w:tcPr>
          <w:p w14:paraId="3113699A"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226</w:t>
            </w:r>
          </w:p>
        </w:tc>
        <w:tc>
          <w:tcPr>
            <w:tcW w:w="800" w:type="pct"/>
            <w:noWrap/>
            <w:vAlign w:val="center"/>
            <w:hideMark/>
          </w:tcPr>
          <w:p w14:paraId="50C6F5A3"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57.5</w:t>
            </w:r>
          </w:p>
        </w:tc>
      </w:tr>
      <w:tr w:rsidR="00743AD0" w:rsidRPr="00071DE4" w14:paraId="366C31CB"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1AF8CA3A" w14:textId="77777777" w:rsidR="00743AD0" w:rsidRPr="00071DE4" w:rsidRDefault="00743AD0" w:rsidP="00743AD0">
            <w:pPr>
              <w:rPr>
                <w:rFonts w:ascii="Calibri" w:hAnsi="Calibri" w:cs="Calibri"/>
                <w:b w:val="0"/>
                <w:bCs w:val="0"/>
                <w:lang w:val="tr-TR"/>
              </w:rPr>
            </w:pPr>
          </w:p>
        </w:tc>
        <w:tc>
          <w:tcPr>
            <w:tcW w:w="1485" w:type="pct"/>
            <w:vAlign w:val="center"/>
            <w:hideMark/>
          </w:tcPr>
          <w:p w14:paraId="5572C2A6"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Güneydoğu Anadolu</w:t>
            </w:r>
          </w:p>
        </w:tc>
        <w:tc>
          <w:tcPr>
            <w:tcW w:w="610" w:type="pct"/>
            <w:noWrap/>
            <w:vAlign w:val="center"/>
            <w:hideMark/>
          </w:tcPr>
          <w:p w14:paraId="2EA24142"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9</w:t>
            </w:r>
          </w:p>
        </w:tc>
        <w:tc>
          <w:tcPr>
            <w:tcW w:w="800" w:type="pct"/>
            <w:noWrap/>
            <w:vAlign w:val="center"/>
            <w:hideMark/>
          </w:tcPr>
          <w:p w14:paraId="21AE4A7C"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2.3</w:t>
            </w:r>
          </w:p>
        </w:tc>
      </w:tr>
      <w:tr w:rsidR="00743AD0" w:rsidRPr="00071DE4" w14:paraId="6719E8EA"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6FBEFBCE" w14:textId="77777777" w:rsidR="00743AD0" w:rsidRPr="00071DE4" w:rsidRDefault="00743AD0" w:rsidP="00743AD0">
            <w:pPr>
              <w:rPr>
                <w:rFonts w:ascii="Calibri" w:hAnsi="Calibri" w:cs="Calibri"/>
                <w:b w:val="0"/>
                <w:bCs w:val="0"/>
                <w:lang w:val="tr-TR"/>
              </w:rPr>
            </w:pPr>
          </w:p>
        </w:tc>
        <w:tc>
          <w:tcPr>
            <w:tcW w:w="1485" w:type="pct"/>
            <w:vAlign w:val="center"/>
            <w:hideMark/>
          </w:tcPr>
          <w:p w14:paraId="0CCEFD7C"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İç Anadolu</w:t>
            </w:r>
          </w:p>
        </w:tc>
        <w:tc>
          <w:tcPr>
            <w:tcW w:w="610" w:type="pct"/>
            <w:noWrap/>
            <w:vAlign w:val="center"/>
            <w:hideMark/>
          </w:tcPr>
          <w:p w14:paraId="7BDF2408"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31</w:t>
            </w:r>
          </w:p>
        </w:tc>
        <w:tc>
          <w:tcPr>
            <w:tcW w:w="800" w:type="pct"/>
            <w:noWrap/>
            <w:vAlign w:val="center"/>
            <w:hideMark/>
          </w:tcPr>
          <w:p w14:paraId="3A764AA2"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7.9</w:t>
            </w:r>
          </w:p>
        </w:tc>
      </w:tr>
      <w:tr w:rsidR="00743AD0" w:rsidRPr="00071DE4" w14:paraId="664E870D"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vAlign w:val="center"/>
            <w:hideMark/>
          </w:tcPr>
          <w:p w14:paraId="68093E75" w14:textId="77777777" w:rsidR="00743AD0" w:rsidRPr="00071DE4" w:rsidRDefault="00743AD0" w:rsidP="00743AD0">
            <w:pPr>
              <w:rPr>
                <w:rFonts w:ascii="Calibri" w:hAnsi="Calibri" w:cs="Calibri"/>
                <w:b w:val="0"/>
                <w:bCs w:val="0"/>
                <w:lang w:val="tr-TR"/>
              </w:rPr>
            </w:pPr>
          </w:p>
        </w:tc>
        <w:tc>
          <w:tcPr>
            <w:tcW w:w="1485" w:type="pct"/>
            <w:vAlign w:val="center"/>
            <w:hideMark/>
          </w:tcPr>
          <w:p w14:paraId="45AE0C75"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Karadeniz</w:t>
            </w:r>
          </w:p>
        </w:tc>
        <w:tc>
          <w:tcPr>
            <w:tcW w:w="610" w:type="pct"/>
            <w:noWrap/>
            <w:vAlign w:val="center"/>
            <w:hideMark/>
          </w:tcPr>
          <w:p w14:paraId="4120CB4E"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17</w:t>
            </w:r>
          </w:p>
        </w:tc>
        <w:tc>
          <w:tcPr>
            <w:tcW w:w="800" w:type="pct"/>
            <w:noWrap/>
            <w:vAlign w:val="center"/>
            <w:hideMark/>
          </w:tcPr>
          <w:p w14:paraId="22245145"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4.3</w:t>
            </w:r>
          </w:p>
        </w:tc>
      </w:tr>
      <w:tr w:rsidR="00743AD0" w:rsidRPr="00071DE4" w14:paraId="49F4CE52" w14:textId="77777777" w:rsidTr="000C7CC2">
        <w:trPr>
          <w:trHeight w:val="317"/>
          <w:jc w:val="center"/>
        </w:trPr>
        <w:tc>
          <w:tcPr>
            <w:cnfStyle w:val="001000000000" w:firstRow="0" w:lastRow="0" w:firstColumn="1" w:lastColumn="0" w:oddVBand="0" w:evenVBand="0" w:oddHBand="0" w:evenHBand="0" w:firstRowFirstColumn="0" w:firstRowLastColumn="0" w:lastRowFirstColumn="0" w:lastRowLastColumn="0"/>
            <w:tcW w:w="2105" w:type="pct"/>
            <w:vMerge/>
            <w:tcBorders>
              <w:bottom w:val="single" w:sz="18" w:space="0" w:color="auto"/>
            </w:tcBorders>
            <w:vAlign w:val="center"/>
            <w:hideMark/>
          </w:tcPr>
          <w:p w14:paraId="6D9FE665" w14:textId="77777777" w:rsidR="00743AD0" w:rsidRPr="00071DE4" w:rsidRDefault="00743AD0" w:rsidP="00743AD0">
            <w:pPr>
              <w:rPr>
                <w:rFonts w:ascii="Calibri" w:hAnsi="Calibri" w:cs="Calibri"/>
                <w:b w:val="0"/>
                <w:bCs w:val="0"/>
                <w:lang w:val="tr-TR"/>
              </w:rPr>
            </w:pPr>
          </w:p>
        </w:tc>
        <w:tc>
          <w:tcPr>
            <w:tcW w:w="1485" w:type="pct"/>
            <w:tcBorders>
              <w:bottom w:val="single" w:sz="18" w:space="0" w:color="auto"/>
            </w:tcBorders>
            <w:vAlign w:val="center"/>
            <w:hideMark/>
          </w:tcPr>
          <w:p w14:paraId="2A56A761"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Marmara</w:t>
            </w:r>
          </w:p>
        </w:tc>
        <w:tc>
          <w:tcPr>
            <w:tcW w:w="610" w:type="pct"/>
            <w:tcBorders>
              <w:bottom w:val="single" w:sz="18" w:space="0" w:color="auto"/>
            </w:tcBorders>
            <w:noWrap/>
            <w:vAlign w:val="center"/>
            <w:hideMark/>
          </w:tcPr>
          <w:p w14:paraId="59600349"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56</w:t>
            </w:r>
          </w:p>
        </w:tc>
        <w:tc>
          <w:tcPr>
            <w:tcW w:w="800" w:type="pct"/>
            <w:tcBorders>
              <w:bottom w:val="single" w:sz="18" w:space="0" w:color="auto"/>
            </w:tcBorders>
            <w:noWrap/>
            <w:vAlign w:val="center"/>
            <w:hideMark/>
          </w:tcPr>
          <w:p w14:paraId="536AF98F" w14:textId="77777777" w:rsidR="00743AD0" w:rsidRPr="00071DE4" w:rsidRDefault="00743AD0" w:rsidP="00743AD0">
            <w:pPr>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1DE4">
              <w:rPr>
                <w:rFonts w:ascii="Calibri" w:hAnsi="Calibri" w:cs="Calibri"/>
                <w:lang w:val="tr-TR"/>
              </w:rPr>
              <w:t>14.2</w:t>
            </w:r>
          </w:p>
        </w:tc>
      </w:tr>
      <w:tr w:rsidR="00743AD0" w:rsidRPr="00071DE4" w14:paraId="58583C1E" w14:textId="77777777" w:rsidTr="000C7CC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105" w:type="pct"/>
            <w:tcBorders>
              <w:top w:val="single" w:sz="18" w:space="0" w:color="auto"/>
            </w:tcBorders>
            <w:noWrap/>
            <w:vAlign w:val="center"/>
            <w:hideMark/>
          </w:tcPr>
          <w:p w14:paraId="4F9C04CB" w14:textId="77777777" w:rsidR="00743AD0" w:rsidRPr="00071DE4" w:rsidRDefault="00743AD0" w:rsidP="00743AD0">
            <w:pPr>
              <w:rPr>
                <w:rFonts w:ascii="Calibri" w:hAnsi="Calibri" w:cs="Calibri"/>
                <w:b w:val="0"/>
                <w:bCs w:val="0"/>
                <w:lang w:val="tr-TR"/>
              </w:rPr>
            </w:pPr>
          </w:p>
        </w:tc>
        <w:tc>
          <w:tcPr>
            <w:tcW w:w="1485" w:type="pct"/>
            <w:tcBorders>
              <w:top w:val="single" w:sz="18" w:space="0" w:color="auto"/>
            </w:tcBorders>
            <w:vAlign w:val="center"/>
            <w:hideMark/>
          </w:tcPr>
          <w:p w14:paraId="2F70B3E4"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Toplam</w:t>
            </w:r>
          </w:p>
        </w:tc>
        <w:tc>
          <w:tcPr>
            <w:tcW w:w="610" w:type="pct"/>
            <w:tcBorders>
              <w:top w:val="single" w:sz="18" w:space="0" w:color="auto"/>
            </w:tcBorders>
            <w:noWrap/>
            <w:vAlign w:val="center"/>
            <w:hideMark/>
          </w:tcPr>
          <w:p w14:paraId="11B20AFF"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1DE4">
              <w:rPr>
                <w:rFonts w:ascii="Calibri" w:hAnsi="Calibri" w:cs="Calibri"/>
                <w:lang w:val="tr-TR"/>
              </w:rPr>
              <w:t>393</w:t>
            </w:r>
          </w:p>
        </w:tc>
        <w:tc>
          <w:tcPr>
            <w:tcW w:w="800" w:type="pct"/>
            <w:tcBorders>
              <w:top w:val="single" w:sz="18" w:space="0" w:color="auto"/>
            </w:tcBorders>
            <w:noWrap/>
            <w:vAlign w:val="center"/>
            <w:hideMark/>
          </w:tcPr>
          <w:p w14:paraId="765C91F4" w14:textId="77777777" w:rsidR="00743AD0" w:rsidRPr="00071DE4" w:rsidRDefault="00743AD0" w:rsidP="00743AD0">
            <w:pPr>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p>
        </w:tc>
      </w:tr>
    </w:tbl>
    <w:p w14:paraId="5C369602" w14:textId="77777777" w:rsidR="00743AD0" w:rsidRDefault="00743AD0" w:rsidP="00F634D9">
      <w:pPr>
        <w:widowControl/>
        <w:jc w:val="both"/>
        <w:rPr>
          <w:rFonts w:ascii="Calibri" w:eastAsia="Calibri" w:hAnsi="Calibri" w:cs="Calibri"/>
          <w:lang w:val="tr-TR"/>
        </w:rPr>
      </w:pPr>
    </w:p>
    <w:p w14:paraId="551730A9" w14:textId="0CC77DED" w:rsidR="00743AD0" w:rsidRDefault="00743AD0" w:rsidP="00377F0C">
      <w:pPr>
        <w:widowControl/>
        <w:spacing w:before="120" w:after="120"/>
        <w:jc w:val="both"/>
        <w:rPr>
          <w:rFonts w:ascii="Calibri" w:eastAsia="Calibri" w:hAnsi="Calibri" w:cs="Calibri"/>
          <w:lang w:val="tr-TR"/>
        </w:rPr>
        <w:sectPr w:rsidR="00743AD0" w:rsidSect="00743AD0">
          <w:type w:val="continuous"/>
          <w:pgSz w:w="12190" w:h="15880"/>
          <w:pgMar w:top="400" w:right="720" w:bottom="880" w:left="720" w:header="850" w:footer="720" w:gutter="0"/>
          <w:cols w:space="284"/>
          <w:docGrid w:linePitch="299"/>
        </w:sectPr>
      </w:pPr>
    </w:p>
    <w:p w14:paraId="664E50F8" w14:textId="663204B6" w:rsidR="00AC015C" w:rsidRPr="00377F0C" w:rsidRDefault="00F06CE5" w:rsidP="00377F0C">
      <w:pPr>
        <w:widowControl/>
        <w:spacing w:before="120" w:after="120"/>
        <w:jc w:val="both"/>
        <w:rPr>
          <w:rFonts w:ascii="Calibri" w:eastAsia="Times New Roman" w:hAnsi="Calibri" w:cs="Calibri"/>
          <w:lang w:val="tr-TR"/>
        </w:rPr>
      </w:pPr>
      <w:r w:rsidRPr="00F06CE5">
        <w:rPr>
          <w:rFonts w:ascii="Calibri" w:eastAsia="Calibri" w:hAnsi="Calibri" w:cs="Calibri"/>
          <w:lang w:val="tr-TR"/>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r>
        <w:rPr>
          <w:rFonts w:ascii="Calibri" w:eastAsia="Calibri" w:hAnsi="Calibri" w:cs="Calibri"/>
          <w:lang w:val="tr-TR"/>
        </w:rPr>
        <w:t xml:space="preserve"> </w:t>
      </w:r>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w:t>
      </w:r>
      <w:r w:rsidRPr="00F06CE5">
        <w:rPr>
          <w:rFonts w:ascii="Calibri" w:eastAsia="Calibri" w:hAnsi="Calibri" w:cs="Calibri"/>
          <w:lang w:val="tr-TR"/>
        </w:rPr>
        <w:t>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r>
        <w:rPr>
          <w:rFonts w:ascii="Calibri" w:eastAsia="Calibri" w:hAnsi="Calibri" w:cs="Calibri"/>
          <w:lang w:val="tr-TR"/>
        </w:rPr>
        <w:t xml:space="preserve"> </w:t>
      </w:r>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w:t>
      </w:r>
      <w:proofErr w:type="gramStart"/>
      <w:r w:rsidRPr="00F06CE5">
        <w:rPr>
          <w:rFonts w:ascii="Calibri" w:eastAsia="Calibri" w:hAnsi="Calibri" w:cs="Calibri"/>
          <w:lang w:val="tr-TR"/>
        </w:rPr>
        <w:t>Ipsum.(</w:t>
      </w:r>
      <w:proofErr w:type="gramEnd"/>
      <w:r w:rsidRPr="00F06CE5">
        <w:rPr>
          <w:rFonts w:ascii="Calibri" w:eastAsia="Calibri" w:hAnsi="Calibri" w:cs="Calibri"/>
          <w:lang w:val="tr-TR"/>
        </w:rPr>
        <w:t>Dyck &amp; Lascher, 2009, s. 406)</w:t>
      </w:r>
      <w:r>
        <w:rPr>
          <w:rFonts w:ascii="Calibri" w:eastAsia="Calibri" w:hAnsi="Calibri" w:cs="Calibri"/>
          <w:lang w:val="tr-TR"/>
        </w:rPr>
        <w:t>.</w:t>
      </w:r>
    </w:p>
    <w:p w14:paraId="00B15039" w14:textId="6A0B14AC" w:rsidR="00361AFA" w:rsidRPr="00361AFA" w:rsidRDefault="00361AFA" w:rsidP="00377F0C">
      <w:pPr>
        <w:spacing w:before="120" w:after="120"/>
        <w:jc w:val="both"/>
        <w:rPr>
          <w:rFonts w:ascii="Calibri" w:eastAsia="Times New Roman" w:hAnsi="Calibri" w:cs="Calibri"/>
          <w:lang w:val="tr-TR"/>
        </w:rPr>
        <w:sectPr w:rsidR="00361AFA" w:rsidRPr="00361AFA" w:rsidSect="0028099E">
          <w:type w:val="continuous"/>
          <w:pgSz w:w="12190" w:h="15880"/>
          <w:pgMar w:top="400" w:right="720" w:bottom="880" w:left="720" w:header="850" w:footer="720" w:gutter="0"/>
          <w:cols w:num="2" w:space="284" w:equalWidth="0">
            <w:col w:w="5233" w:space="284"/>
            <w:col w:w="5233"/>
          </w:cols>
          <w:docGrid w:linePitch="299"/>
        </w:sectPr>
      </w:pPr>
    </w:p>
    <w:p w14:paraId="57410EE8" w14:textId="3CC53F97" w:rsidR="00361AFA" w:rsidRPr="00361AFA" w:rsidRDefault="00667913" w:rsidP="00680183">
      <w:pPr>
        <w:keepNext/>
        <w:autoSpaceDE w:val="0"/>
        <w:autoSpaceDN w:val="0"/>
        <w:adjustRightInd w:val="0"/>
        <w:jc w:val="center"/>
        <w:rPr>
          <w:rFonts w:ascii="Calibri" w:hAnsi="Calibri" w:cs="Calibri"/>
          <w:sz w:val="24"/>
          <w:szCs w:val="24"/>
          <w:lang w:val="tr-TR"/>
        </w:rPr>
      </w:pPr>
      <w:r w:rsidRPr="001C058B">
        <w:rPr>
          <w:rFonts w:ascii="Calibri" w:hAnsi="Calibri" w:cs="Calibri"/>
          <w:noProof/>
          <w:sz w:val="24"/>
          <w:szCs w:val="24"/>
          <w:lang w:val="tr-TR"/>
        </w:rPr>
        <w:lastRenderedPageBreak/>
        <mc:AlternateContent>
          <mc:Choice Requires="wps">
            <w:drawing>
              <wp:anchor distT="0" distB="0" distL="114300" distR="114300" simplePos="0" relativeHeight="251661312" behindDoc="0" locked="0" layoutInCell="1" allowOverlap="1" wp14:anchorId="3F4A3F2F" wp14:editId="6535000A">
                <wp:simplePos x="0" y="0"/>
                <wp:positionH relativeFrom="column">
                  <wp:posOffset>2414270</wp:posOffset>
                </wp:positionH>
                <wp:positionV relativeFrom="paragraph">
                  <wp:posOffset>1978660</wp:posOffset>
                </wp:positionV>
                <wp:extent cx="7429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42950" cy="219075"/>
                        </a:xfrm>
                        <a:prstGeom prst="rect">
                          <a:avLst/>
                        </a:prstGeom>
                        <a:solidFill>
                          <a:schemeClr val="lt1"/>
                        </a:solidFill>
                        <a:ln w="6350">
                          <a:noFill/>
                        </a:ln>
                      </wps:spPr>
                      <wps:txbx>
                        <w:txbxContent>
                          <w:p w14:paraId="06505446" w14:textId="77777777" w:rsidR="001C058B" w:rsidRPr="001540C3" w:rsidRDefault="001C058B" w:rsidP="001C058B">
                            <w:pPr>
                              <w:rPr>
                                <w:sz w:val="14"/>
                                <w:szCs w:val="14"/>
                                <w:lang w:val="tr-TR"/>
                              </w:rPr>
                            </w:pPr>
                            <w:r w:rsidRPr="001540C3">
                              <w:rPr>
                                <w:sz w:val="14"/>
                                <w:szCs w:val="14"/>
                                <w:lang w:val="tr-TR"/>
                              </w:rPr>
                              <w:t>Değişiklik yok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3F2F" id="Text Box 10" o:spid="_x0000_s1027" type="#_x0000_t202" style="position:absolute;left:0;text-align:left;margin-left:190.1pt;margin-top:155.8pt;width:5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" fillcolor="white [3201]" stroked="f" strokeweight=".5pt">
                <v:textbox>
                  <w:txbxContent>
                    <w:p w14:paraId="06505446" w14:textId="77777777" w:rsidR="001C058B" w:rsidRPr="001540C3" w:rsidRDefault="001C058B" w:rsidP="001C058B">
                      <w:pPr>
                        <w:rPr>
                          <w:sz w:val="14"/>
                          <w:szCs w:val="14"/>
                          <w:lang w:val="tr-TR"/>
                        </w:rPr>
                      </w:pPr>
                      <w:r w:rsidRPr="001540C3">
                        <w:rPr>
                          <w:sz w:val="14"/>
                          <w:szCs w:val="14"/>
                          <w:lang w:val="tr-TR"/>
                        </w:rPr>
                        <w:t>Değişiklik yok</w:t>
                      </w:r>
                    </w:p>
                  </w:txbxContent>
                </v:textbox>
              </v:shape>
            </w:pict>
          </mc:Fallback>
        </mc:AlternateContent>
      </w:r>
      <w:r w:rsidRPr="001C058B">
        <w:rPr>
          <w:rFonts w:ascii="Calibri" w:hAnsi="Calibri" w:cs="Calibri"/>
          <w:noProof/>
          <w:sz w:val="24"/>
          <w:szCs w:val="24"/>
          <w:lang w:val="tr-TR"/>
        </w:rPr>
        <mc:AlternateContent>
          <mc:Choice Requires="wps">
            <w:drawing>
              <wp:anchor distT="0" distB="0" distL="114300" distR="114300" simplePos="0" relativeHeight="251662336" behindDoc="0" locked="0" layoutInCell="1" allowOverlap="1" wp14:anchorId="66AE9D96" wp14:editId="209091C5">
                <wp:simplePos x="0" y="0"/>
                <wp:positionH relativeFrom="column">
                  <wp:posOffset>2567009</wp:posOffset>
                </wp:positionH>
                <wp:positionV relativeFrom="paragraph">
                  <wp:posOffset>2321319</wp:posOffset>
                </wp:positionV>
                <wp:extent cx="742950" cy="219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42950" cy="219075"/>
                        </a:xfrm>
                        <a:prstGeom prst="rect">
                          <a:avLst/>
                        </a:prstGeom>
                        <a:solidFill>
                          <a:schemeClr val="lt1"/>
                        </a:solidFill>
                        <a:ln w="6350">
                          <a:noFill/>
                        </a:ln>
                      </wps:spPr>
                      <wps:txbx>
                        <w:txbxContent>
                          <w:p w14:paraId="51454BCD" w14:textId="77777777" w:rsidR="001C058B" w:rsidRPr="001540C3" w:rsidRDefault="001C058B" w:rsidP="001C058B">
                            <w:pPr>
                              <w:rPr>
                                <w:sz w:val="14"/>
                                <w:szCs w:val="14"/>
                                <w:lang w:val="tr-TR"/>
                              </w:rPr>
                            </w:pPr>
                            <w:r w:rsidRPr="001540C3">
                              <w:rPr>
                                <w:sz w:val="14"/>
                                <w:szCs w:val="14"/>
                                <w:lang w:val="tr-TR"/>
                              </w:rPr>
                              <w:t>Değişiklik yok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9D96" id="Text Box 11" o:spid="_x0000_s1028" type="#_x0000_t202" style="position:absolute;left:0;text-align:left;margin-left:202.15pt;margin-top:182.8pt;width:5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" fillcolor="white [3201]" stroked="f" strokeweight=".5pt">
                <v:textbox>
                  <w:txbxContent>
                    <w:p w14:paraId="51454BCD" w14:textId="77777777" w:rsidR="001C058B" w:rsidRPr="001540C3" w:rsidRDefault="001C058B" w:rsidP="001C058B">
                      <w:pPr>
                        <w:rPr>
                          <w:sz w:val="14"/>
                          <w:szCs w:val="14"/>
                          <w:lang w:val="tr-TR"/>
                        </w:rPr>
                      </w:pPr>
                      <w:r w:rsidRPr="001540C3">
                        <w:rPr>
                          <w:sz w:val="14"/>
                          <w:szCs w:val="14"/>
                          <w:lang w:val="tr-TR"/>
                        </w:rPr>
                        <w:t>Değişiklik yok</w:t>
                      </w:r>
                    </w:p>
                  </w:txbxContent>
                </v:textbox>
              </v:shape>
            </w:pict>
          </mc:Fallback>
        </mc:AlternateContent>
      </w:r>
      <w:r w:rsidR="00361AFA" w:rsidRPr="00361AFA">
        <w:rPr>
          <w:rFonts w:ascii="Calibri" w:hAnsi="Calibri" w:cs="Calibri"/>
          <w:noProof/>
          <w:sz w:val="24"/>
          <w:szCs w:val="24"/>
          <w:lang w:val="tr-TR"/>
        </w:rPr>
        <w:drawing>
          <wp:inline distT="0" distB="0" distL="0" distR="0" wp14:anchorId="08C8B49A" wp14:editId="66847DF8">
            <wp:extent cx="6682096" cy="4350007"/>
            <wp:effectExtent l="0" t="0" r="508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8084" cy="4555713"/>
                    </a:xfrm>
                    <a:prstGeom prst="rect">
                      <a:avLst/>
                    </a:prstGeom>
                    <a:noFill/>
                    <a:ln>
                      <a:noFill/>
                    </a:ln>
                  </pic:spPr>
                </pic:pic>
              </a:graphicData>
            </a:graphic>
          </wp:inline>
        </w:drawing>
      </w:r>
    </w:p>
    <w:p w14:paraId="75E5B7CA" w14:textId="43D8E4EB" w:rsidR="00361AFA" w:rsidRPr="00361AFA" w:rsidRDefault="00361AFA" w:rsidP="00680183">
      <w:pPr>
        <w:pStyle w:val="ResimYazs"/>
        <w:keepNext/>
        <w:spacing w:after="120"/>
        <w:jc w:val="center"/>
        <w:rPr>
          <w:rFonts w:ascii="Calibri" w:hAnsi="Calibri" w:cs="Calibri"/>
          <w:bCs/>
          <w:i w:val="0"/>
          <w:iCs w:val="0"/>
          <w:color w:val="auto"/>
          <w:sz w:val="22"/>
          <w:szCs w:val="22"/>
        </w:rPr>
      </w:pPr>
      <w:r w:rsidRPr="00680183">
        <w:rPr>
          <w:rFonts w:ascii="Calibri" w:hAnsi="Calibri" w:cs="Calibri"/>
          <w:b/>
          <w:bCs/>
          <w:i w:val="0"/>
          <w:iCs w:val="0"/>
          <w:color w:val="auto"/>
          <w:sz w:val="22"/>
          <w:szCs w:val="22"/>
        </w:rPr>
        <w:t xml:space="preserve">Şekil </w:t>
      </w:r>
      <w:r w:rsidRPr="00680183">
        <w:rPr>
          <w:rFonts w:ascii="Calibri" w:hAnsi="Calibri" w:cs="Calibri"/>
          <w:b/>
          <w:bCs/>
          <w:i w:val="0"/>
          <w:iCs w:val="0"/>
          <w:color w:val="auto"/>
          <w:sz w:val="22"/>
          <w:szCs w:val="22"/>
        </w:rPr>
        <w:fldChar w:fldCharType="begin"/>
      </w:r>
      <w:r w:rsidRPr="00680183">
        <w:rPr>
          <w:rFonts w:ascii="Calibri" w:hAnsi="Calibri" w:cs="Calibri"/>
          <w:b/>
          <w:bCs/>
          <w:i w:val="0"/>
          <w:iCs w:val="0"/>
          <w:color w:val="auto"/>
          <w:sz w:val="22"/>
          <w:szCs w:val="22"/>
        </w:rPr>
        <w:instrText xml:space="preserve"> SEQ Şekil \* ARABIC </w:instrText>
      </w:r>
      <w:r w:rsidRPr="00680183">
        <w:rPr>
          <w:rFonts w:ascii="Calibri" w:hAnsi="Calibri" w:cs="Calibri"/>
          <w:b/>
          <w:bCs/>
          <w:i w:val="0"/>
          <w:iCs w:val="0"/>
          <w:color w:val="auto"/>
          <w:sz w:val="22"/>
          <w:szCs w:val="22"/>
        </w:rPr>
        <w:fldChar w:fldCharType="separate"/>
      </w:r>
      <w:r w:rsidR="00981139">
        <w:rPr>
          <w:rFonts w:ascii="Calibri" w:hAnsi="Calibri" w:cs="Calibri"/>
          <w:b/>
          <w:bCs/>
          <w:i w:val="0"/>
          <w:iCs w:val="0"/>
          <w:noProof/>
          <w:color w:val="auto"/>
          <w:sz w:val="22"/>
          <w:szCs w:val="22"/>
        </w:rPr>
        <w:t>1</w:t>
      </w:r>
      <w:r w:rsidRPr="00680183">
        <w:rPr>
          <w:rFonts w:ascii="Calibri" w:hAnsi="Calibri" w:cs="Calibri"/>
          <w:b/>
          <w:bCs/>
          <w:i w:val="0"/>
          <w:iCs w:val="0"/>
          <w:color w:val="auto"/>
          <w:sz w:val="22"/>
          <w:szCs w:val="22"/>
        </w:rPr>
        <w:fldChar w:fldCharType="end"/>
      </w:r>
      <w:r w:rsidRPr="00680183">
        <w:rPr>
          <w:rFonts w:ascii="Calibri" w:hAnsi="Calibri" w:cs="Calibri"/>
          <w:b/>
          <w:bCs/>
          <w:i w:val="0"/>
          <w:iCs w:val="0"/>
          <w:color w:val="auto"/>
          <w:sz w:val="22"/>
          <w:szCs w:val="22"/>
        </w:rPr>
        <w:t>.</w:t>
      </w:r>
      <w:r w:rsidRPr="00361AFA">
        <w:rPr>
          <w:rFonts w:ascii="Calibri" w:hAnsi="Calibri" w:cs="Calibri"/>
          <w:bCs/>
          <w:i w:val="0"/>
          <w:iCs w:val="0"/>
          <w:color w:val="auto"/>
          <w:sz w:val="22"/>
          <w:szCs w:val="22"/>
        </w:rPr>
        <w:t xml:space="preserve"> Tüm Deneklerin Dışsal Siyasal Etkililikleri ile Cinsiyet Yakınlıkları</w:t>
      </w:r>
    </w:p>
    <w:p w14:paraId="3D556697" w14:textId="104D9001" w:rsidR="00361AFA" w:rsidRDefault="00361AFA" w:rsidP="00377F0C">
      <w:pPr>
        <w:spacing w:before="120" w:after="120"/>
        <w:jc w:val="both"/>
        <w:rPr>
          <w:rFonts w:ascii="Calibri" w:hAnsi="Calibri" w:cs="Calibri"/>
          <w:lang w:val="tr-TR"/>
        </w:rPr>
        <w:sectPr w:rsidR="00361AFA" w:rsidSect="00361AFA">
          <w:type w:val="continuous"/>
          <w:pgSz w:w="12190" w:h="15880"/>
          <w:pgMar w:top="400" w:right="720" w:bottom="880" w:left="720" w:header="850" w:footer="720" w:gutter="0"/>
          <w:cols w:space="284"/>
          <w:docGrid w:linePitch="299"/>
        </w:sectPr>
      </w:pPr>
    </w:p>
    <w:p w14:paraId="4624EDD7" w14:textId="77777777" w:rsidR="00680183" w:rsidRPr="007C1ABA" w:rsidRDefault="00680183" w:rsidP="00680183">
      <w:pPr>
        <w:spacing w:before="120" w:after="120"/>
        <w:jc w:val="both"/>
        <w:rPr>
          <w:rFonts w:ascii="Calibri" w:hAnsi="Calibri" w:cs="Calibri"/>
          <w:b/>
          <w:color w:val="A03A6C"/>
          <w:lang w:val="tr-TR"/>
        </w:rPr>
      </w:pPr>
      <w:r w:rsidRPr="007C1ABA">
        <w:rPr>
          <w:rFonts w:ascii="Calibri" w:hAnsi="Calibri" w:cs="Calibri"/>
          <w:b/>
          <w:color w:val="A03A6C"/>
          <w:lang w:val="tr-TR"/>
        </w:rPr>
        <w:t>5.1. Siyasal İktidar/Muhalefet Tercihlerine Göre Bulgular</w:t>
      </w:r>
    </w:p>
    <w:p w14:paraId="5353681B" w14:textId="08851639" w:rsidR="00AC015C" w:rsidRPr="00F634D9" w:rsidRDefault="00F06CE5" w:rsidP="00E50BE1">
      <w:pPr>
        <w:spacing w:before="120" w:after="120"/>
        <w:jc w:val="both"/>
        <w:rPr>
          <w:rFonts w:ascii="Calibri" w:hAnsi="Calibri" w:cs="Calibri"/>
          <w:lang w:val="tr-TR"/>
        </w:rPr>
      </w:pPr>
      <w:r w:rsidRPr="00F06CE5">
        <w:rPr>
          <w:rFonts w:ascii="Calibri" w:eastAsia="Calibri" w:hAnsi="Calibri" w:cs="Calibri"/>
          <w:lang w:val="tr-TR"/>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p>
    <w:p w14:paraId="057DF9D2" w14:textId="66698B2C" w:rsidR="00AC015C" w:rsidRPr="007C1ABA" w:rsidRDefault="00AC015C" w:rsidP="00377F0C">
      <w:pPr>
        <w:spacing w:before="120" w:after="120"/>
        <w:jc w:val="both"/>
        <w:rPr>
          <w:rFonts w:ascii="Calibri" w:hAnsi="Calibri" w:cs="Calibri"/>
          <w:b/>
          <w:color w:val="A03A6C"/>
          <w:lang w:val="tr-TR"/>
        </w:rPr>
      </w:pPr>
      <w:r w:rsidRPr="007C1ABA">
        <w:rPr>
          <w:rFonts w:ascii="Calibri" w:hAnsi="Calibri" w:cs="Calibri"/>
          <w:b/>
          <w:color w:val="A03A6C"/>
          <w:lang w:val="tr-TR"/>
        </w:rPr>
        <w:t>5.2. Büyük/Küçük Parti Tercihlerine Göre Bulgular</w:t>
      </w:r>
    </w:p>
    <w:p w14:paraId="2EB4C18C" w14:textId="78783B4C" w:rsidR="00F634D9" w:rsidRDefault="00F06CE5" w:rsidP="00F634D9">
      <w:pPr>
        <w:spacing w:before="120" w:after="120"/>
        <w:jc w:val="both"/>
        <w:rPr>
          <w:rFonts w:ascii="Calibri" w:eastAsia="Calibri" w:hAnsi="Calibri" w:cs="Calibri"/>
          <w:lang w:val="tr-TR"/>
        </w:rPr>
      </w:pPr>
      <w:r w:rsidRPr="00F06CE5">
        <w:rPr>
          <w:rFonts w:ascii="Calibri" w:eastAsia="Calibri" w:hAnsi="Calibri" w:cs="Calibri"/>
          <w:lang w:val="tr-TR"/>
        </w:rPr>
        <w:t xml:space="preserve">Lorem Ipsum is simply dummy text of the printing and typesetting industry. Lorem Ipsum has been the industry's </w:t>
      </w:r>
      <w:r w:rsidRPr="00F06CE5">
        <w:rPr>
          <w:rFonts w:ascii="Calibri" w:eastAsia="Calibri" w:hAnsi="Calibri" w:cs="Calibri"/>
          <w:lang w:val="tr-TR"/>
        </w:rPr>
        <w:t>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p>
    <w:p w14:paraId="175B2856" w14:textId="2D5CB774" w:rsidR="00F634D9" w:rsidRPr="00377F0C" w:rsidRDefault="00F634D9" w:rsidP="00F634D9">
      <w:pPr>
        <w:pStyle w:val="ListeParagraf"/>
        <w:numPr>
          <w:ilvl w:val="0"/>
          <w:numId w:val="10"/>
        </w:numPr>
        <w:spacing w:before="120" w:after="120"/>
        <w:ind w:left="0" w:firstLine="0"/>
        <w:jc w:val="center"/>
        <w:rPr>
          <w:rFonts w:ascii="Calibri" w:hAnsi="Calibri" w:cs="Calibri"/>
          <w:b/>
          <w:color w:val="A0386C"/>
          <w:lang w:val="tr-TR"/>
        </w:rPr>
      </w:pPr>
      <w:r>
        <w:rPr>
          <w:rFonts w:ascii="Calibri" w:hAnsi="Calibri" w:cs="Calibri"/>
          <w:b/>
          <w:color w:val="A0386C"/>
          <w:lang w:val="tr-TR"/>
        </w:rPr>
        <w:t>SONUÇ</w:t>
      </w:r>
    </w:p>
    <w:p w14:paraId="5C1A80AE" w14:textId="1C566FB2" w:rsidR="00AC015C" w:rsidRPr="00377F0C" w:rsidRDefault="00F06CE5" w:rsidP="00377F0C">
      <w:pPr>
        <w:widowControl/>
        <w:tabs>
          <w:tab w:val="left" w:pos="1670"/>
        </w:tabs>
        <w:spacing w:before="120" w:after="120"/>
        <w:jc w:val="both"/>
        <w:rPr>
          <w:rFonts w:ascii="Calibri" w:eastAsia="Calibri" w:hAnsi="Calibri" w:cs="Calibri"/>
          <w:lang w:val="tr-TR"/>
        </w:rPr>
      </w:pPr>
      <w:r w:rsidRPr="00F06CE5">
        <w:rPr>
          <w:rFonts w:ascii="Calibri" w:eastAsia="Calibri" w:hAnsi="Calibri" w:cs="Calibri"/>
          <w:lang w:val="tr-TR"/>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w:t>
      </w:r>
      <w:r w:rsidRPr="00F06CE5">
        <w:rPr>
          <w:rFonts w:ascii="Calibri" w:eastAsia="Calibri" w:hAnsi="Calibri" w:cs="Calibri"/>
          <w:lang w:val="tr-TR"/>
        </w:rPr>
        <w:lastRenderedPageBreak/>
        <w:t>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Ipsum.(Dyck &amp; Lascher, 2009, s. 406), 1960s with the release of Letraset sheets containing Lorem Ipsum passages, and more recently with desktop publishing software like Aldus PageMaker including versions of Lorem Ipsum (Valentino, Gregorowicz, &amp; Groenendyk, 2009, s. 208) 1960s with the release of Letraset sheets containing Lorem Ipsum passages, and more recently with desktop publishing software like Aldus PageMaker including versions of Lorem Ipsum  (Miller, Arthur, &amp; Schneider, 1980, s. 253).</w:t>
      </w:r>
    </w:p>
    <w:p w14:paraId="6A86A5EA" w14:textId="436CB8D8" w:rsidR="000512F2" w:rsidRPr="00377F0C" w:rsidRDefault="00FF7DCA" w:rsidP="00377F0C">
      <w:pPr>
        <w:pStyle w:val="Balk1"/>
        <w:spacing w:before="120" w:after="120"/>
        <w:ind w:left="0"/>
        <w:jc w:val="center"/>
        <w:rPr>
          <w:b w:val="0"/>
          <w:bCs w:val="0"/>
          <w:lang w:val="tr-TR"/>
        </w:rPr>
      </w:pPr>
      <w:r w:rsidRPr="00377F0C">
        <w:rPr>
          <w:color w:val="A0386C"/>
          <w:spacing w:val="-3"/>
          <w:lang w:val="tr-TR"/>
        </w:rPr>
        <w:t>KAYNAKÇA</w:t>
      </w:r>
    </w:p>
    <w:p w14:paraId="58CEA15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lang w:val="tr-TR"/>
        </w:rPr>
        <w:fldChar w:fldCharType="begin"/>
      </w:r>
      <w:r w:rsidRPr="00AC015C">
        <w:rPr>
          <w:rFonts w:ascii="Calibri" w:eastAsia="Calibri" w:hAnsi="Calibri" w:cs="Calibri"/>
          <w:lang w:val="tr-TR"/>
        </w:rPr>
        <w:instrText>BIBLIOGRAPHY</w:instrText>
      </w:r>
      <w:r w:rsidRPr="00AC015C">
        <w:rPr>
          <w:rFonts w:ascii="Calibri" w:eastAsia="Calibri" w:hAnsi="Calibri" w:cs="Calibri"/>
          <w:lang w:val="tr-TR"/>
        </w:rPr>
        <w:fldChar w:fldCharType="separate"/>
      </w:r>
      <w:r w:rsidRPr="00AC015C">
        <w:rPr>
          <w:rFonts w:ascii="Calibri" w:eastAsia="Calibri" w:hAnsi="Calibri" w:cs="Calibri"/>
          <w:noProof/>
        </w:rPr>
        <w:t xml:space="preserve">Abramson, P. R., &amp; Aldrich, J. H. (1982). The Decline of Electoral Participation in America. </w:t>
      </w:r>
      <w:r w:rsidRPr="00AC015C">
        <w:rPr>
          <w:rFonts w:ascii="Calibri" w:eastAsia="Calibri" w:hAnsi="Calibri" w:cs="Calibri"/>
          <w:i/>
          <w:iCs/>
          <w:noProof/>
        </w:rPr>
        <w:t>The American Political Science Review, 76</w:t>
      </w:r>
      <w:r w:rsidRPr="00AC015C">
        <w:rPr>
          <w:rFonts w:ascii="Calibri" w:eastAsia="Calibri" w:hAnsi="Calibri" w:cs="Calibri"/>
          <w:noProof/>
        </w:rPr>
        <w:t>(3), 502-521.</w:t>
      </w:r>
    </w:p>
    <w:p w14:paraId="0A10633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Acock, A., Clarke, H. D., &amp; Stewart, M. C. (1985). A New Model for Old Measures: A Covariance Structure Analysis of Political Efficacy. </w:t>
      </w:r>
      <w:r w:rsidRPr="00AC015C">
        <w:rPr>
          <w:rFonts w:ascii="Calibri" w:eastAsia="Calibri" w:hAnsi="Calibri" w:cs="Calibri"/>
          <w:i/>
          <w:iCs/>
          <w:noProof/>
        </w:rPr>
        <w:t>The Journal of Politics, 47</w:t>
      </w:r>
      <w:r w:rsidRPr="00AC015C">
        <w:rPr>
          <w:rFonts w:ascii="Calibri" w:eastAsia="Calibri" w:hAnsi="Calibri" w:cs="Calibri"/>
          <w:noProof/>
        </w:rPr>
        <w:t>(4), 1062-1084.</w:t>
      </w:r>
    </w:p>
    <w:p w14:paraId="31BB224D"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Agamben, G. (2006). </w:t>
      </w:r>
      <w:r w:rsidRPr="00AC015C">
        <w:rPr>
          <w:rFonts w:ascii="Calibri" w:eastAsia="Calibri" w:hAnsi="Calibri" w:cs="Calibri"/>
          <w:i/>
          <w:iCs/>
          <w:noProof/>
        </w:rPr>
        <w:t>İstisna Hali.</w:t>
      </w:r>
      <w:r w:rsidRPr="00AC015C">
        <w:rPr>
          <w:rFonts w:ascii="Calibri" w:eastAsia="Calibri" w:hAnsi="Calibri" w:cs="Calibri"/>
          <w:noProof/>
        </w:rPr>
        <w:t xml:space="preserve"> (K. Atakay, Çev.) İstanbul: Otonom Yayıncılık.</w:t>
      </w:r>
    </w:p>
    <w:p w14:paraId="731FBE5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Agamben, G. (2013). </w:t>
      </w:r>
      <w:r w:rsidRPr="00AC015C">
        <w:rPr>
          <w:rFonts w:ascii="Calibri" w:eastAsia="Calibri" w:hAnsi="Calibri" w:cs="Calibri"/>
          <w:i/>
          <w:iCs/>
          <w:noProof/>
        </w:rPr>
        <w:t>Kutsal İnsan Egemen iktidar ve Çıplak Hayat.</w:t>
      </w:r>
      <w:r w:rsidRPr="00AC015C">
        <w:rPr>
          <w:rFonts w:ascii="Calibri" w:eastAsia="Calibri" w:hAnsi="Calibri" w:cs="Calibri"/>
          <w:noProof/>
        </w:rPr>
        <w:t xml:space="preserve"> İstanbul: Ayrıntı.</w:t>
      </w:r>
    </w:p>
    <w:p w14:paraId="23D5C55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Agamben, G. (2021). </w:t>
      </w:r>
      <w:r w:rsidRPr="00AC015C">
        <w:rPr>
          <w:rFonts w:ascii="Calibri" w:eastAsia="Calibri" w:hAnsi="Calibri" w:cs="Calibri"/>
          <w:i/>
          <w:iCs/>
          <w:noProof/>
        </w:rPr>
        <w:t>Where Are We Now: The Epidemic as Politics.</w:t>
      </w:r>
      <w:r w:rsidRPr="00AC015C">
        <w:rPr>
          <w:rFonts w:ascii="Calibri" w:eastAsia="Calibri" w:hAnsi="Calibri" w:cs="Calibri"/>
          <w:noProof/>
        </w:rPr>
        <w:t xml:space="preserve"> London: Eris.</w:t>
      </w:r>
    </w:p>
    <w:p w14:paraId="5B000A7F"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Agamben, G., &amp; Heller-Roazen, D. (2000). </w:t>
      </w:r>
      <w:r w:rsidRPr="00AC015C">
        <w:rPr>
          <w:rFonts w:ascii="Calibri" w:eastAsia="Calibri" w:hAnsi="Calibri" w:cs="Calibri"/>
          <w:i/>
          <w:iCs/>
          <w:noProof/>
        </w:rPr>
        <w:t>Potentialities: Collected Essays in Philosophy.</w:t>
      </w:r>
      <w:r w:rsidRPr="00AC015C">
        <w:rPr>
          <w:rFonts w:ascii="Calibri" w:eastAsia="Calibri" w:hAnsi="Calibri" w:cs="Calibri"/>
          <w:noProof/>
        </w:rPr>
        <w:t xml:space="preserve"> Stanford University Press.</w:t>
      </w:r>
    </w:p>
    <w:p w14:paraId="2B9F81F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Almond, G. A., &amp; Verba, S. (1989). </w:t>
      </w:r>
      <w:r w:rsidRPr="00AC015C">
        <w:rPr>
          <w:rFonts w:ascii="Calibri" w:eastAsia="Calibri" w:hAnsi="Calibri" w:cs="Calibri"/>
          <w:i/>
          <w:iCs/>
          <w:noProof/>
        </w:rPr>
        <w:t>The Civic Culture_ Political Attitudes and Democracy in Five Nations.</w:t>
      </w:r>
      <w:r w:rsidRPr="00AC015C">
        <w:rPr>
          <w:rFonts w:ascii="Calibri" w:eastAsia="Calibri" w:hAnsi="Calibri" w:cs="Calibri"/>
          <w:noProof/>
        </w:rPr>
        <w:t xml:space="preserve"> London: Sage.</w:t>
      </w:r>
    </w:p>
    <w:p w14:paraId="214942FC"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Amnå, E., Munck, I., &amp; Zetterberg, P. (2004). Meaningful Participation? Political Efficacy of Adolescents in 24 countries. </w:t>
      </w:r>
      <w:r w:rsidRPr="00AC015C">
        <w:rPr>
          <w:rFonts w:ascii="Calibri" w:eastAsia="Calibri" w:hAnsi="Calibri" w:cs="Calibri"/>
          <w:i/>
          <w:iCs/>
          <w:noProof/>
        </w:rPr>
        <w:t>Emerging Repertoires of Political Action: Toward a Systematic Study of Postconventional Forms of Participation at ECPR Joint Sessions of Workshops.</w:t>
      </w:r>
      <w:r w:rsidRPr="00AC015C">
        <w:rPr>
          <w:rFonts w:ascii="Calibri" w:eastAsia="Calibri" w:hAnsi="Calibri" w:cs="Calibri"/>
          <w:noProof/>
        </w:rPr>
        <w:t xml:space="preserve"> Upsala.</w:t>
      </w:r>
    </w:p>
    <w:p w14:paraId="129B931E"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Anderson, M. R. (2010). Community Psychology, Political Efficacy, and Trust. </w:t>
      </w:r>
      <w:r w:rsidRPr="00AC015C">
        <w:rPr>
          <w:rFonts w:ascii="Calibri" w:eastAsia="Calibri" w:hAnsi="Calibri" w:cs="Calibri"/>
          <w:i/>
          <w:iCs/>
          <w:noProof/>
        </w:rPr>
        <w:t>Political Psychology, 31</w:t>
      </w:r>
      <w:r w:rsidRPr="00AC015C">
        <w:rPr>
          <w:rFonts w:ascii="Calibri" w:eastAsia="Calibri" w:hAnsi="Calibri" w:cs="Calibri"/>
          <w:noProof/>
        </w:rPr>
        <w:t>(1), 59-84.</w:t>
      </w:r>
    </w:p>
    <w:p w14:paraId="7567AA01"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Ashton, a. T. (1983). </w:t>
      </w:r>
      <w:r w:rsidRPr="00AC015C">
        <w:rPr>
          <w:rFonts w:ascii="Calibri" w:eastAsia="Calibri" w:hAnsi="Calibri" w:cs="Calibri"/>
          <w:i/>
          <w:iCs/>
          <w:noProof/>
        </w:rPr>
        <w:t>A Study of Teachers' Sense of Efficacy. Final Report, Executive Summary.</w:t>
      </w:r>
      <w:r w:rsidRPr="00AC015C">
        <w:rPr>
          <w:rFonts w:ascii="Calibri" w:eastAsia="Calibri" w:hAnsi="Calibri" w:cs="Calibri"/>
          <w:noProof/>
        </w:rPr>
        <w:t xml:space="preserve"> Florida: Foundations of Education, University of Florida.</w:t>
      </w:r>
    </w:p>
    <w:p w14:paraId="24F1ECD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Balch, G. I. (1974). Multiple Indicators in Survey Research: The Concept "Sense of Political Efficacy". </w:t>
      </w:r>
      <w:r w:rsidRPr="00AC015C">
        <w:rPr>
          <w:rFonts w:ascii="Calibri" w:eastAsia="Calibri" w:hAnsi="Calibri" w:cs="Calibri"/>
          <w:i/>
          <w:iCs/>
          <w:noProof/>
        </w:rPr>
        <w:t>Political Methodology, 1</w:t>
      </w:r>
      <w:r w:rsidRPr="00AC015C">
        <w:rPr>
          <w:rFonts w:ascii="Calibri" w:eastAsia="Calibri" w:hAnsi="Calibri" w:cs="Calibri"/>
          <w:noProof/>
        </w:rPr>
        <w:t>(2), 1-43.</w:t>
      </w:r>
    </w:p>
    <w:p w14:paraId="7017ACF9"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Bandura, A. (1993). Perceived Self-Efficacy in Cognitive Development and Functioning. </w:t>
      </w:r>
      <w:r w:rsidRPr="00AC015C">
        <w:rPr>
          <w:rFonts w:ascii="Calibri" w:eastAsia="Calibri" w:hAnsi="Calibri" w:cs="Calibri"/>
          <w:i/>
          <w:iCs/>
          <w:noProof/>
        </w:rPr>
        <w:t>Educational Psychologist, 28</w:t>
      </w:r>
      <w:r w:rsidRPr="00AC015C">
        <w:rPr>
          <w:rFonts w:ascii="Calibri" w:eastAsia="Calibri" w:hAnsi="Calibri" w:cs="Calibri"/>
          <w:noProof/>
        </w:rPr>
        <w:t>(2), 117-148.</w:t>
      </w:r>
    </w:p>
    <w:p w14:paraId="5753C77D"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Bandura, A. (1997). </w:t>
      </w:r>
      <w:r w:rsidRPr="00AC015C">
        <w:rPr>
          <w:rFonts w:ascii="Calibri" w:eastAsia="Calibri" w:hAnsi="Calibri" w:cs="Calibri"/>
          <w:i/>
          <w:iCs/>
          <w:noProof/>
        </w:rPr>
        <w:t>Self-Efficacy in Changing Societies.</w:t>
      </w:r>
      <w:r w:rsidRPr="00AC015C">
        <w:rPr>
          <w:rFonts w:ascii="Calibri" w:eastAsia="Calibri" w:hAnsi="Calibri" w:cs="Calibri"/>
          <w:noProof/>
        </w:rPr>
        <w:t xml:space="preserve"> Cambridge : Cambridge University Press.</w:t>
      </w:r>
    </w:p>
    <w:p w14:paraId="4418EA2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Baştürk, E. (2013). Modern Egemenliğin 'Nomos'u Olarak İstisna Hali . </w:t>
      </w:r>
      <w:r w:rsidRPr="00AC015C">
        <w:rPr>
          <w:rFonts w:ascii="Calibri" w:eastAsia="Calibri" w:hAnsi="Calibri" w:cs="Calibri"/>
          <w:i/>
          <w:iCs/>
          <w:noProof/>
        </w:rPr>
        <w:t>FLSF</w:t>
      </w:r>
      <w:r w:rsidRPr="00AC015C">
        <w:rPr>
          <w:rFonts w:ascii="Calibri" w:eastAsia="Calibri" w:hAnsi="Calibri" w:cs="Calibri"/>
          <w:noProof/>
        </w:rPr>
        <w:t>, 71-83.</w:t>
      </w:r>
    </w:p>
    <w:p w14:paraId="0ADB37DB"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Bennett, L. L., &amp; Bennett, S. E. (1989). Enduring Gender Differences In Political Interest The Impact of Socialization and Political Dispositions. </w:t>
      </w:r>
      <w:r w:rsidRPr="00AC015C">
        <w:rPr>
          <w:rFonts w:ascii="Calibri" w:eastAsia="Calibri" w:hAnsi="Calibri" w:cs="Calibri"/>
          <w:i/>
          <w:iCs/>
          <w:noProof/>
        </w:rPr>
        <w:t>American Politics Quarterly, 17</w:t>
      </w:r>
      <w:r w:rsidRPr="00AC015C">
        <w:rPr>
          <w:rFonts w:ascii="Calibri" w:eastAsia="Calibri" w:hAnsi="Calibri" w:cs="Calibri"/>
          <w:noProof/>
        </w:rPr>
        <w:t>(1), 105-122.</w:t>
      </w:r>
    </w:p>
    <w:p w14:paraId="16FA78B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Bentzen, S. S. (2014). </w:t>
      </w:r>
      <w:r w:rsidRPr="00AC015C">
        <w:rPr>
          <w:rFonts w:ascii="Calibri" w:eastAsia="Calibri" w:hAnsi="Calibri" w:cs="Calibri"/>
          <w:i/>
          <w:iCs/>
          <w:noProof/>
        </w:rPr>
        <w:t>Perceptions Of Corruption &amp; External Political Efficacy: Regime Stability &amp; Democratic Legitimacy.</w:t>
      </w:r>
      <w:r w:rsidRPr="00AC015C">
        <w:rPr>
          <w:rFonts w:ascii="Calibri" w:eastAsia="Calibri" w:hAnsi="Calibri" w:cs="Calibri"/>
          <w:noProof/>
        </w:rPr>
        <w:t xml:space="preserve"> Electronic Theses and Dissertations. 784.: onic Theses and Dissertations. 784. adresinden alındı</w:t>
      </w:r>
    </w:p>
    <w:p w14:paraId="21F4F79E"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Benzécri, J.-P. (1992). </w:t>
      </w:r>
      <w:r w:rsidRPr="00AC015C">
        <w:rPr>
          <w:rFonts w:ascii="Calibri" w:eastAsia="Calibri" w:hAnsi="Calibri" w:cs="Calibri"/>
          <w:i/>
          <w:iCs/>
          <w:noProof/>
        </w:rPr>
        <w:t>Correspondence Analysis Handbook.</w:t>
      </w:r>
      <w:r w:rsidRPr="00AC015C">
        <w:rPr>
          <w:rFonts w:ascii="Calibri" w:eastAsia="Calibri" w:hAnsi="Calibri" w:cs="Calibri"/>
          <w:noProof/>
        </w:rPr>
        <w:t xml:space="preserve"> New York: CRC Press.</w:t>
      </w:r>
    </w:p>
    <w:p w14:paraId="4DCC2FA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Bowler, S., &amp; Donovan, T. (2002). . Democracy, Institutions and Attitudes about Citizen Influence on Government. </w:t>
      </w:r>
      <w:r w:rsidRPr="00AC015C">
        <w:rPr>
          <w:rFonts w:ascii="Calibri" w:eastAsia="Calibri" w:hAnsi="Calibri" w:cs="Calibri"/>
          <w:i/>
          <w:iCs/>
          <w:noProof/>
        </w:rPr>
        <w:t>British Journal of Political Science, 32</w:t>
      </w:r>
      <w:r w:rsidRPr="00AC015C">
        <w:rPr>
          <w:rFonts w:ascii="Calibri" w:eastAsia="Calibri" w:hAnsi="Calibri" w:cs="Calibri"/>
          <w:noProof/>
        </w:rPr>
        <w:t>(2), 371-390.</w:t>
      </w:r>
    </w:p>
    <w:p w14:paraId="2D4D0FE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Campbell, A., Gurin, G., &amp; Miller, W. E. (1954). </w:t>
      </w:r>
      <w:r w:rsidRPr="00AC015C">
        <w:rPr>
          <w:rFonts w:ascii="Calibri" w:eastAsia="Calibri" w:hAnsi="Calibri" w:cs="Calibri"/>
          <w:i/>
          <w:iCs/>
          <w:noProof/>
        </w:rPr>
        <w:t>The Voter Decides.</w:t>
      </w:r>
      <w:r w:rsidRPr="00AC015C">
        <w:rPr>
          <w:rFonts w:ascii="Calibri" w:eastAsia="Calibri" w:hAnsi="Calibri" w:cs="Calibri"/>
          <w:noProof/>
        </w:rPr>
        <w:t xml:space="preserve"> New York: Peterson.</w:t>
      </w:r>
    </w:p>
    <w:p w14:paraId="006802E3"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Caprara, G. V., Vecchione, M., Capanna, C., &amp; Mebane, M. (2009). Perceived political self-efficacy: Theory, assessment, and aplications. </w:t>
      </w:r>
      <w:r w:rsidRPr="00AC015C">
        <w:rPr>
          <w:rFonts w:ascii="Calibri" w:eastAsia="Calibri" w:hAnsi="Calibri" w:cs="Calibri"/>
          <w:i/>
          <w:iCs/>
          <w:noProof/>
        </w:rPr>
        <w:t>European Jounal of Social Pschology</w:t>
      </w:r>
      <w:r w:rsidRPr="00AC015C">
        <w:rPr>
          <w:rFonts w:ascii="Calibri" w:eastAsia="Calibri" w:hAnsi="Calibri" w:cs="Calibri"/>
          <w:noProof/>
        </w:rPr>
        <w:t>, 1002-1019.</w:t>
      </w:r>
    </w:p>
    <w:p w14:paraId="31437C8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Carnegie. (2021, Eylül 03). </w:t>
      </w:r>
      <w:r w:rsidRPr="00AC015C">
        <w:rPr>
          <w:rFonts w:ascii="Calibri" w:eastAsia="Calibri" w:hAnsi="Calibri" w:cs="Calibri"/>
          <w:i/>
          <w:iCs/>
          <w:noProof/>
        </w:rPr>
        <w:t>Global Protest Tracker</w:t>
      </w:r>
      <w:r w:rsidRPr="00AC015C">
        <w:rPr>
          <w:rFonts w:ascii="Calibri" w:eastAsia="Calibri" w:hAnsi="Calibri" w:cs="Calibri"/>
          <w:noProof/>
        </w:rPr>
        <w:t>. Eylül 08, 2021 tarihinde Carnegie Endowment for İnternational Peace: https://carnegieendowment.org/publications/interactive/protest-tracker?gclid=CjwKCAjwvuGJBhB1EiwACU1Aiajc8Rg5joR1EefWNnBZ26wRAHzjG_y7n_hTo-</w:t>
      </w:r>
      <w:r w:rsidRPr="00AC015C">
        <w:rPr>
          <w:rFonts w:ascii="Calibri" w:eastAsia="Calibri" w:hAnsi="Calibri" w:cs="Calibri"/>
          <w:noProof/>
        </w:rPr>
        <w:lastRenderedPageBreak/>
        <w:t>hILXzumAS2-FhGLBoCGhkQAvD_BwE# adresinden alındı</w:t>
      </w:r>
    </w:p>
    <w:p w14:paraId="050C49FE"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Chamberlain, A. (2012). A Time-Series Analysis of External Efficacy. </w:t>
      </w:r>
      <w:r w:rsidRPr="00AC015C">
        <w:rPr>
          <w:rFonts w:ascii="Calibri" w:eastAsia="Calibri" w:hAnsi="Calibri" w:cs="Calibri"/>
          <w:i/>
          <w:iCs/>
          <w:noProof/>
        </w:rPr>
        <w:t>Public Opinion Quarterly, 76</w:t>
      </w:r>
      <w:r w:rsidRPr="00AC015C">
        <w:rPr>
          <w:rFonts w:ascii="Calibri" w:eastAsia="Calibri" w:hAnsi="Calibri" w:cs="Calibri"/>
          <w:noProof/>
        </w:rPr>
        <w:t>(1), 117-130.</w:t>
      </w:r>
    </w:p>
    <w:p w14:paraId="437F5111"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Clarke, H. D., &amp; Acock, A. C. (1989). National Elections and Political Attitudes: The Case of Political Efficacy. </w:t>
      </w:r>
      <w:r w:rsidRPr="00AC015C">
        <w:rPr>
          <w:rFonts w:ascii="Calibri" w:eastAsia="Calibri" w:hAnsi="Calibri" w:cs="Calibri"/>
          <w:i/>
          <w:iCs/>
          <w:noProof/>
        </w:rPr>
        <w:t>British Journal of Political Science, 19</w:t>
      </w:r>
      <w:r w:rsidRPr="00AC015C">
        <w:rPr>
          <w:rFonts w:ascii="Calibri" w:eastAsia="Calibri" w:hAnsi="Calibri" w:cs="Calibri"/>
          <w:noProof/>
        </w:rPr>
        <w:t>(4), 551-562.</w:t>
      </w:r>
    </w:p>
    <w:p w14:paraId="0655D11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Craig, S. C., &amp; Maggiotto, M. A. (1982). Measuring Political Efficacy. </w:t>
      </w:r>
      <w:r w:rsidRPr="00AC015C">
        <w:rPr>
          <w:rFonts w:ascii="Calibri" w:eastAsia="Calibri" w:hAnsi="Calibri" w:cs="Calibri"/>
          <w:i/>
          <w:iCs/>
          <w:noProof/>
        </w:rPr>
        <w:t>Political Methodology, 8</w:t>
      </w:r>
      <w:r w:rsidRPr="00AC015C">
        <w:rPr>
          <w:rFonts w:ascii="Calibri" w:eastAsia="Calibri" w:hAnsi="Calibri" w:cs="Calibri"/>
          <w:noProof/>
        </w:rPr>
        <w:t>(3), 85-109.</w:t>
      </w:r>
    </w:p>
    <w:p w14:paraId="2542557D"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lang w:val="fr-FR"/>
        </w:rPr>
        <w:t xml:space="preserve">Craig, S. C., Niemi, R. G., &amp; Silver, G. E. (1990). </w:t>
      </w:r>
      <w:r w:rsidRPr="00AC015C">
        <w:rPr>
          <w:rFonts w:ascii="Calibri" w:eastAsia="Calibri" w:hAnsi="Calibri" w:cs="Calibri"/>
          <w:noProof/>
        </w:rPr>
        <w:t xml:space="preserve">Political Efficacy And Trust: A Report On The Nes Pilot Study Items. </w:t>
      </w:r>
      <w:r w:rsidRPr="00AC015C">
        <w:rPr>
          <w:rFonts w:ascii="Calibri" w:eastAsia="Calibri" w:hAnsi="Calibri" w:cs="Calibri"/>
          <w:i/>
          <w:iCs/>
          <w:noProof/>
        </w:rPr>
        <w:t>Pohtical Behavior, 12</w:t>
      </w:r>
      <w:r w:rsidRPr="00AC015C">
        <w:rPr>
          <w:rFonts w:ascii="Calibri" w:eastAsia="Calibri" w:hAnsi="Calibri" w:cs="Calibri"/>
          <w:noProof/>
        </w:rPr>
        <w:t>(3), 289-314.</w:t>
      </w:r>
    </w:p>
    <w:p w14:paraId="7CD66DDB"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Davis, C. L., &amp; Colema, K. M. (1976). The Structural Context of Politics and Dimensions of Regime Performance: Their Importance for the Comparative Study of Political Efficacy. </w:t>
      </w:r>
      <w:r w:rsidRPr="00AC015C">
        <w:rPr>
          <w:rFonts w:ascii="Calibri" w:eastAsia="Calibri" w:hAnsi="Calibri" w:cs="Calibri"/>
          <w:i/>
          <w:iCs/>
          <w:noProof/>
        </w:rPr>
        <w:t>Comparative Political Studies, 9</w:t>
      </w:r>
      <w:r w:rsidRPr="00AC015C">
        <w:rPr>
          <w:rFonts w:ascii="Calibri" w:eastAsia="Calibri" w:hAnsi="Calibri" w:cs="Calibri"/>
          <w:noProof/>
        </w:rPr>
        <w:t>, 189-206.</w:t>
      </w:r>
    </w:p>
    <w:p w14:paraId="4941556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Dinçer, E. H. (2019). Agamben'in Siyasal Kuramı ve Türkiye'deki Suriyelilerin Hukuksal Statüleri. </w:t>
      </w:r>
      <w:r w:rsidRPr="00AC015C">
        <w:rPr>
          <w:rFonts w:ascii="Calibri" w:eastAsia="Calibri" w:hAnsi="Calibri" w:cs="Calibri"/>
          <w:i/>
          <w:iCs/>
          <w:noProof/>
        </w:rPr>
        <w:t>Göç Dergisi</w:t>
      </w:r>
      <w:r w:rsidRPr="00AC015C">
        <w:rPr>
          <w:rFonts w:ascii="Calibri" w:eastAsia="Calibri" w:hAnsi="Calibri" w:cs="Calibri"/>
          <w:noProof/>
        </w:rPr>
        <w:t>. doi:10.33182/gd.v6i2.640</w:t>
      </w:r>
    </w:p>
    <w:p w14:paraId="6A76518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Dyck, J. J., &amp; Lascher, E. L. (2009). Direct Democracy and Political Efficacy Reconsidered. Political Behavior. </w:t>
      </w:r>
      <w:r w:rsidRPr="00AC015C">
        <w:rPr>
          <w:rFonts w:ascii="Calibri" w:eastAsia="Calibri" w:hAnsi="Calibri" w:cs="Calibri"/>
          <w:i/>
          <w:iCs/>
          <w:noProof/>
        </w:rPr>
        <w:t>Political Behavior</w:t>
      </w:r>
      <w:r w:rsidRPr="00AC015C">
        <w:rPr>
          <w:rFonts w:ascii="Calibri" w:eastAsia="Calibri" w:hAnsi="Calibri" w:cs="Calibri"/>
          <w:noProof/>
        </w:rPr>
        <w:t>, 401-427.</w:t>
      </w:r>
    </w:p>
    <w:p w14:paraId="582233E1"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Finkel, S. E. (1987). The Effects of Participation on Political Efficacy and Political Support: Evidence from a West German Panel. </w:t>
      </w:r>
      <w:r w:rsidRPr="00AC015C">
        <w:rPr>
          <w:rFonts w:ascii="Calibri" w:eastAsia="Calibri" w:hAnsi="Calibri" w:cs="Calibri"/>
          <w:i/>
          <w:iCs/>
          <w:noProof/>
        </w:rPr>
        <w:t>The Journal of Politics, 49</w:t>
      </w:r>
      <w:r w:rsidRPr="00AC015C">
        <w:rPr>
          <w:rFonts w:ascii="Calibri" w:eastAsia="Calibri" w:hAnsi="Calibri" w:cs="Calibri"/>
          <w:noProof/>
        </w:rPr>
        <w:t>(2), 441-464.</w:t>
      </w:r>
    </w:p>
    <w:p w14:paraId="332D336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Foucault, M. (2013). </w:t>
      </w:r>
      <w:r w:rsidRPr="00AC015C">
        <w:rPr>
          <w:rFonts w:ascii="Calibri" w:eastAsia="Calibri" w:hAnsi="Calibri" w:cs="Calibri"/>
          <w:i/>
          <w:iCs/>
          <w:noProof/>
        </w:rPr>
        <w:t>Güvenlik, Toprak, Nüfus.</w:t>
      </w:r>
      <w:r w:rsidRPr="00AC015C">
        <w:rPr>
          <w:rFonts w:ascii="Calibri" w:eastAsia="Calibri" w:hAnsi="Calibri" w:cs="Calibri"/>
          <w:noProof/>
        </w:rPr>
        <w:t xml:space="preserve"> İstanbul: İstanbul Bilgi Üniversitesi Yayınları.</w:t>
      </w:r>
    </w:p>
    <w:p w14:paraId="6819C923"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Frey, B. (1997). A Constitution for Knaves Crowds Out Civic Virtues. </w:t>
      </w:r>
      <w:r w:rsidRPr="00AC015C">
        <w:rPr>
          <w:rFonts w:ascii="Calibri" w:eastAsia="Calibri" w:hAnsi="Calibri" w:cs="Calibri"/>
          <w:i/>
          <w:iCs/>
          <w:noProof/>
        </w:rPr>
        <w:t>Economic Journal, 107</w:t>
      </w:r>
      <w:r w:rsidRPr="00AC015C">
        <w:rPr>
          <w:rFonts w:ascii="Calibri" w:eastAsia="Calibri" w:hAnsi="Calibri" w:cs="Calibri"/>
          <w:noProof/>
        </w:rPr>
        <w:t>, 1043-1053.</w:t>
      </w:r>
    </w:p>
    <w:p w14:paraId="404631EF"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Geurkink, B., Zaslove, A., Sluiter, R., &amp; Jacobs, K. (2020). Populist Attitudes, Political Trust, and External Political Efficacy: Old Wine in New Bottles? </w:t>
      </w:r>
      <w:r w:rsidRPr="00AC015C">
        <w:rPr>
          <w:rFonts w:ascii="Calibri" w:eastAsia="Calibri" w:hAnsi="Calibri" w:cs="Calibri"/>
          <w:i/>
          <w:iCs/>
          <w:noProof/>
        </w:rPr>
        <w:t>Political Studies, 68</w:t>
      </w:r>
      <w:r w:rsidRPr="00AC015C">
        <w:rPr>
          <w:rFonts w:ascii="Calibri" w:eastAsia="Calibri" w:hAnsi="Calibri" w:cs="Calibri"/>
          <w:noProof/>
        </w:rPr>
        <w:t>(1), 247-267.</w:t>
      </w:r>
    </w:p>
    <w:p w14:paraId="5FF67F1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Goodwill, A. M., Allen, J. C., &amp; Kolarevic, D. (2014). Improvement of Thematic Classification in Offender Profiling: Classifying Serbian Homicides Using Multiple Correspondence, Cluster, and Discriminant Function Analyses. </w:t>
      </w:r>
      <w:r w:rsidRPr="00AC015C">
        <w:rPr>
          <w:rFonts w:ascii="Calibri" w:eastAsia="Calibri" w:hAnsi="Calibri" w:cs="Calibri"/>
          <w:i/>
          <w:iCs/>
          <w:noProof/>
        </w:rPr>
        <w:t>Journal of Investigative Psychology and Offender Profiling, 11</w:t>
      </w:r>
      <w:r w:rsidRPr="00AC015C">
        <w:rPr>
          <w:rFonts w:ascii="Calibri" w:eastAsia="Calibri" w:hAnsi="Calibri" w:cs="Calibri"/>
          <w:noProof/>
        </w:rPr>
        <w:t>(3), 221-236.</w:t>
      </w:r>
    </w:p>
    <w:p w14:paraId="0E7619A1"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Greenacre, M. (2017). </w:t>
      </w:r>
      <w:r w:rsidRPr="00AC015C">
        <w:rPr>
          <w:rFonts w:ascii="Calibri" w:eastAsia="Calibri" w:hAnsi="Calibri" w:cs="Calibri"/>
          <w:i/>
          <w:iCs/>
          <w:noProof/>
        </w:rPr>
        <w:t>Correspondence Analysis in Practice.</w:t>
      </w:r>
      <w:r w:rsidRPr="00AC015C">
        <w:rPr>
          <w:rFonts w:ascii="Calibri" w:eastAsia="Calibri" w:hAnsi="Calibri" w:cs="Calibri"/>
          <w:noProof/>
        </w:rPr>
        <w:t xml:space="preserve"> Barcelona: hapman and Hall/CRC.</w:t>
      </w:r>
    </w:p>
    <w:p w14:paraId="63C1F686"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Gurin, P., Gurin, G., &amp; Morrison, B. M. (1978). Personal and Ideological Aspects of Internal and External Control. </w:t>
      </w:r>
      <w:r w:rsidRPr="00AC015C">
        <w:rPr>
          <w:rFonts w:ascii="Calibri" w:eastAsia="Calibri" w:hAnsi="Calibri" w:cs="Calibri"/>
          <w:i/>
          <w:iCs/>
          <w:noProof/>
        </w:rPr>
        <w:t>Social Psychology, 41</w:t>
      </w:r>
      <w:r w:rsidRPr="00AC015C">
        <w:rPr>
          <w:rFonts w:ascii="Calibri" w:eastAsia="Calibri" w:hAnsi="Calibri" w:cs="Calibri"/>
          <w:noProof/>
        </w:rPr>
        <w:t>(4), 275-296.</w:t>
      </w:r>
    </w:p>
    <w:p w14:paraId="231B65FF"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IBM Corp. (Released 2015). IBM SPSS Statistics for Windows, Version 23.0. Armond, New York: IBM Corp.</w:t>
      </w:r>
    </w:p>
    <w:p w14:paraId="6D24B00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Iyengar, S. (1980). Subjective Political Efficacy as a Measure of Diffuse Support. </w:t>
      </w:r>
      <w:r w:rsidRPr="00AC015C">
        <w:rPr>
          <w:rFonts w:ascii="Calibri" w:eastAsia="Calibri" w:hAnsi="Calibri" w:cs="Calibri"/>
          <w:i/>
          <w:iCs/>
          <w:noProof/>
        </w:rPr>
        <w:t>Public Opinion Quarterly, 44</w:t>
      </w:r>
      <w:r w:rsidRPr="00AC015C">
        <w:rPr>
          <w:rFonts w:ascii="Calibri" w:eastAsia="Calibri" w:hAnsi="Calibri" w:cs="Calibri"/>
          <w:noProof/>
        </w:rPr>
        <w:t>(2), 249-256.</w:t>
      </w:r>
    </w:p>
    <w:p w14:paraId="33817520"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Jasanoff, S., Hilgartner, S., James, W., &amp; White, L. (2021). </w:t>
      </w:r>
      <w:r w:rsidRPr="00AC015C">
        <w:rPr>
          <w:rFonts w:ascii="Calibri" w:eastAsia="Calibri" w:hAnsi="Calibri" w:cs="Calibri"/>
          <w:i/>
          <w:iCs/>
          <w:noProof/>
        </w:rPr>
        <w:t>Learning From Covid: A 23-Nation Comparative Study of COVID-19 Response, with Lessons for the Future of Public Health.</w:t>
      </w:r>
      <w:r w:rsidRPr="00AC015C">
        <w:rPr>
          <w:rFonts w:ascii="Calibri" w:eastAsia="Calibri" w:hAnsi="Calibri" w:cs="Calibri"/>
          <w:noProof/>
        </w:rPr>
        <w:t xml:space="preserve"> 09 09, 2021 tarihinde Comparative Covid Response: https://compcore.cornell.edu/wp-content/uploads/2021/03/012021-23-National-Comparative-Study-Synthesis-Paper4.pdf adresinden alındı</w:t>
      </w:r>
    </w:p>
    <w:p w14:paraId="0877273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Kaloudelis, D., Abdulwahab, A., Fatima, A., &amp; Yasin, Z. (2021). Design of a University Pandemic Response Decision Support System. </w:t>
      </w:r>
      <w:r w:rsidRPr="00AC015C">
        <w:rPr>
          <w:rFonts w:ascii="Calibri" w:eastAsia="Calibri" w:hAnsi="Calibri" w:cs="Calibri"/>
          <w:i/>
          <w:iCs/>
          <w:noProof/>
        </w:rPr>
        <w:t>Proceedings of the Annual General Donald R. Keith Memorial Conference</w:t>
      </w:r>
      <w:r w:rsidRPr="00AC015C">
        <w:rPr>
          <w:rFonts w:ascii="Calibri" w:eastAsia="Calibri" w:hAnsi="Calibri" w:cs="Calibri"/>
          <w:noProof/>
        </w:rPr>
        <w:t>, (s. 205-210). West Point, New York, USA 29 April 2021. 03 15, 2022 tarihinde http://www.ieworldconference.org/content/WP2021/Papers/GDRKMCC_21_64.pdf adresinden alındı</w:t>
      </w:r>
    </w:p>
    <w:p w14:paraId="5E28339C"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Karaman, T. (2004). Political efficacy and its antecedents in contemporary Russia. </w:t>
      </w:r>
      <w:r w:rsidRPr="00AC015C">
        <w:rPr>
          <w:rFonts w:ascii="Calibri" w:eastAsia="Calibri" w:hAnsi="Calibri" w:cs="Calibri"/>
          <w:i/>
          <w:iCs/>
          <w:noProof/>
        </w:rPr>
        <w:t>Journal of Communist Studies and Transition Politics, 20</w:t>
      </w:r>
      <w:r w:rsidRPr="00AC015C">
        <w:rPr>
          <w:rFonts w:ascii="Calibri" w:eastAsia="Calibri" w:hAnsi="Calibri" w:cs="Calibri"/>
          <w:noProof/>
        </w:rPr>
        <w:t>(2), 30-49.</w:t>
      </w:r>
    </w:p>
    <w:p w14:paraId="4750BE3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Karp, J. A., &amp; Banducci, S. A. (2008). Political Efficacy and Participation in TwentySeven Democracies: How Electoral Systems Shape Political Behavior. </w:t>
      </w:r>
      <w:r w:rsidRPr="00AC015C">
        <w:rPr>
          <w:rFonts w:ascii="Calibri" w:eastAsia="Calibri" w:hAnsi="Calibri" w:cs="Calibri"/>
          <w:i/>
          <w:iCs/>
          <w:noProof/>
        </w:rPr>
        <w:t>British Journal of Political Science, 38</w:t>
      </w:r>
      <w:r w:rsidRPr="00AC015C">
        <w:rPr>
          <w:rFonts w:ascii="Calibri" w:eastAsia="Calibri" w:hAnsi="Calibri" w:cs="Calibri"/>
          <w:noProof/>
        </w:rPr>
        <w:t>(2), 311-324.</w:t>
      </w:r>
    </w:p>
    <w:p w14:paraId="7F9E15F3"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Kartal, O. (2019). </w:t>
      </w:r>
      <w:r w:rsidRPr="00AC015C">
        <w:rPr>
          <w:rFonts w:ascii="Calibri" w:eastAsia="Calibri" w:hAnsi="Calibri" w:cs="Calibri"/>
          <w:i/>
          <w:iCs/>
          <w:noProof/>
        </w:rPr>
        <w:t>Yaşayan Ölüler: Sinema, Biyopolitika ve Felsefe.</w:t>
      </w:r>
      <w:r w:rsidRPr="00AC015C">
        <w:rPr>
          <w:rFonts w:ascii="Calibri" w:eastAsia="Calibri" w:hAnsi="Calibri" w:cs="Calibri"/>
          <w:noProof/>
        </w:rPr>
        <w:t xml:space="preserve"> İstanbul: İthaki.</w:t>
      </w:r>
    </w:p>
    <w:p w14:paraId="6EBD008A"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Khare, V. (2021, Haziran 05). </w:t>
      </w:r>
      <w:r w:rsidRPr="00AC015C">
        <w:rPr>
          <w:rFonts w:ascii="Calibri" w:eastAsia="Calibri" w:hAnsi="Calibri" w:cs="Calibri"/>
          <w:i/>
          <w:iCs/>
          <w:noProof/>
        </w:rPr>
        <w:t>The India Covid patients whose lonely deaths went viral</w:t>
      </w:r>
      <w:r w:rsidRPr="00AC015C">
        <w:rPr>
          <w:rFonts w:ascii="Calibri" w:eastAsia="Calibri" w:hAnsi="Calibri" w:cs="Calibri"/>
          <w:noProof/>
        </w:rPr>
        <w:t>. Eylül 06, 2021 tarihinde BBC: https://www.bbc.com/news/world-asia-india-57098625 adresinden alındı</w:t>
      </w:r>
    </w:p>
    <w:p w14:paraId="63CA924F"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lastRenderedPageBreak/>
        <w:t xml:space="preserve">Kölln, A.-K., Esaiasson, P., &amp; Turper, S. (2013). External Efficacy and Perceived Responsiveness – Same, same or different? </w:t>
      </w:r>
      <w:r w:rsidRPr="00AC015C">
        <w:rPr>
          <w:rFonts w:ascii="Calibri" w:eastAsia="Calibri" w:hAnsi="Calibri" w:cs="Calibri"/>
          <w:i/>
          <w:iCs/>
          <w:noProof/>
        </w:rPr>
        <w:t>EPOP 2013 Conference 13-15 Eylül 2013.</w:t>
      </w:r>
      <w:r w:rsidRPr="00AC015C">
        <w:rPr>
          <w:rFonts w:ascii="Calibri" w:eastAsia="Calibri" w:hAnsi="Calibri" w:cs="Calibri"/>
          <w:noProof/>
        </w:rPr>
        <w:t xml:space="preserve"> Lancester: https://www.lancaster.ac.uk/fass/events/epop2013/docs/External%20efficacy%20and%20responsiveness%201209.pdf.</w:t>
      </w:r>
    </w:p>
    <w:p w14:paraId="6D5BDB5B"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Lambert, R. D., J. E., Brown, S. D., &amp; Kay, B. J. (1986). Effects of Identification with Governing Parties on Feelings of Political Efficacy and Trust. </w:t>
      </w:r>
      <w:r w:rsidRPr="00AC015C">
        <w:rPr>
          <w:rFonts w:ascii="Calibri" w:eastAsia="Calibri" w:hAnsi="Calibri" w:cs="Calibri"/>
          <w:i/>
          <w:iCs/>
          <w:noProof/>
        </w:rPr>
        <w:t>Canadian Journal of Political Science, 19</w:t>
      </w:r>
      <w:r w:rsidRPr="00AC015C">
        <w:rPr>
          <w:rFonts w:ascii="Calibri" w:eastAsia="Calibri" w:hAnsi="Calibri" w:cs="Calibri"/>
          <w:noProof/>
        </w:rPr>
        <w:t>(4), 705-728.</w:t>
      </w:r>
    </w:p>
    <w:p w14:paraId="77FB192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Latané, B. (1981). The Psychology of Social Impact. </w:t>
      </w:r>
      <w:r w:rsidRPr="00AC015C">
        <w:rPr>
          <w:rFonts w:ascii="Calibri" w:eastAsia="Calibri" w:hAnsi="Calibri" w:cs="Calibri"/>
          <w:i/>
          <w:iCs/>
          <w:noProof/>
        </w:rPr>
        <w:t>American Psychologist, 36</w:t>
      </w:r>
      <w:r w:rsidRPr="00AC015C">
        <w:rPr>
          <w:rFonts w:ascii="Calibri" w:eastAsia="Calibri" w:hAnsi="Calibri" w:cs="Calibri"/>
          <w:noProof/>
        </w:rPr>
        <w:t>(4), 343356.</w:t>
      </w:r>
    </w:p>
    <w:p w14:paraId="7701115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Latané, B., &amp; Wolf, S. (1981). The social impact of majorities and minorities. </w:t>
      </w:r>
      <w:r w:rsidRPr="00AC015C">
        <w:rPr>
          <w:rFonts w:ascii="Calibri" w:eastAsia="Calibri" w:hAnsi="Calibri" w:cs="Calibri"/>
          <w:i/>
          <w:iCs/>
          <w:noProof/>
        </w:rPr>
        <w:t>Psychological Review, 88</w:t>
      </w:r>
      <w:r w:rsidRPr="00AC015C">
        <w:rPr>
          <w:rFonts w:ascii="Calibri" w:eastAsia="Calibri" w:hAnsi="Calibri" w:cs="Calibri"/>
          <w:noProof/>
        </w:rPr>
        <w:t>(5), 438-453.</w:t>
      </w:r>
    </w:p>
    <w:p w14:paraId="7F02E92E"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Lemke, T., Casper, M. J., &amp; Moore, L. J. (2011). </w:t>
      </w:r>
      <w:r w:rsidRPr="00AC015C">
        <w:rPr>
          <w:rFonts w:ascii="Calibri" w:eastAsia="Calibri" w:hAnsi="Calibri" w:cs="Calibri"/>
          <w:i/>
          <w:iCs/>
          <w:noProof/>
        </w:rPr>
        <w:t>Biopolitics: An Advanced Introduction.</w:t>
      </w:r>
      <w:r w:rsidRPr="00AC015C">
        <w:rPr>
          <w:rFonts w:ascii="Calibri" w:eastAsia="Calibri" w:hAnsi="Calibri" w:cs="Calibri"/>
          <w:noProof/>
        </w:rPr>
        <w:t xml:space="preserve"> NYU Press.</w:t>
      </w:r>
    </w:p>
    <w:p w14:paraId="2DB87AEE"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Miller, W. E., A. H., &amp; Schneider, E. J. (1980). </w:t>
      </w:r>
      <w:r w:rsidRPr="00AC015C">
        <w:rPr>
          <w:rFonts w:ascii="Calibri" w:eastAsia="Calibri" w:hAnsi="Calibri" w:cs="Calibri"/>
          <w:i/>
          <w:iCs/>
          <w:noProof/>
        </w:rPr>
        <w:t>American National Election Studies Data Sourcebook, 1952-1978.</w:t>
      </w:r>
      <w:r w:rsidRPr="00AC015C">
        <w:rPr>
          <w:rFonts w:ascii="Calibri" w:eastAsia="Calibri" w:hAnsi="Calibri" w:cs="Calibri"/>
          <w:noProof/>
        </w:rPr>
        <w:t xml:space="preserve"> Cambridge: Harvard University Press.</w:t>
      </w:r>
    </w:p>
    <w:p w14:paraId="1950C19F" w14:textId="77777777" w:rsidR="00AC015C" w:rsidRPr="00AC015C" w:rsidRDefault="00AC015C" w:rsidP="00AC015C">
      <w:pPr>
        <w:widowControl/>
        <w:spacing w:after="160" w:line="259" w:lineRule="auto"/>
        <w:ind w:left="720" w:hanging="720"/>
        <w:jc w:val="both"/>
        <w:rPr>
          <w:rFonts w:ascii="Calibri" w:eastAsia="Calibri" w:hAnsi="Calibri" w:cs="Calibri"/>
          <w:noProof/>
          <w:lang w:val="fr-FR"/>
        </w:rPr>
      </w:pPr>
      <w:r w:rsidRPr="00AC015C">
        <w:rPr>
          <w:rFonts w:ascii="Calibri" w:eastAsia="Calibri" w:hAnsi="Calibri" w:cs="Calibri"/>
          <w:noProof/>
        </w:rPr>
        <w:t xml:space="preserve">Nicholls, J. G. (1984). Achievement motivation: Conceptions of ability, subjective experience, task choice, and performance. </w:t>
      </w:r>
      <w:r w:rsidRPr="00AC015C">
        <w:rPr>
          <w:rFonts w:ascii="Calibri" w:eastAsia="Calibri" w:hAnsi="Calibri" w:cs="Calibri"/>
          <w:i/>
          <w:iCs/>
          <w:noProof/>
          <w:lang w:val="fr-FR"/>
        </w:rPr>
        <w:t>Psychological Review,, 91</w:t>
      </w:r>
      <w:r w:rsidRPr="00AC015C">
        <w:rPr>
          <w:rFonts w:ascii="Calibri" w:eastAsia="Calibri" w:hAnsi="Calibri" w:cs="Calibri"/>
          <w:noProof/>
          <w:lang w:val="fr-FR"/>
        </w:rPr>
        <w:t>(3), 328-346.</w:t>
      </w:r>
    </w:p>
    <w:p w14:paraId="4A20BD5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lang w:val="fr-FR"/>
        </w:rPr>
        <w:t xml:space="preserve">Niemi, R. G., Craig, S. C., &amp; Mattei, F. (1991). </w:t>
      </w:r>
      <w:r w:rsidRPr="00AC015C">
        <w:rPr>
          <w:rFonts w:ascii="Calibri" w:eastAsia="Calibri" w:hAnsi="Calibri" w:cs="Calibri"/>
          <w:noProof/>
        </w:rPr>
        <w:t xml:space="preserve">Measuring Internal Political Efficacy in the 1988 National Election Study. </w:t>
      </w:r>
      <w:r w:rsidRPr="00AC015C">
        <w:rPr>
          <w:rFonts w:ascii="Calibri" w:eastAsia="Calibri" w:hAnsi="Calibri" w:cs="Calibri"/>
          <w:i/>
          <w:iCs/>
          <w:noProof/>
        </w:rPr>
        <w:t>The American Political Science Review, 85</w:t>
      </w:r>
      <w:r w:rsidRPr="00AC015C">
        <w:rPr>
          <w:rFonts w:ascii="Calibri" w:eastAsia="Calibri" w:hAnsi="Calibri" w:cs="Calibri"/>
          <w:noProof/>
        </w:rPr>
        <w:t>(4), 1407-1413.</w:t>
      </w:r>
    </w:p>
    <w:p w14:paraId="650C7E8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Norris, M. (2016). The Economic Roots of External Efficacy: Assessing the Relationship between External Political Efficacy and Income Inequality. </w:t>
      </w:r>
      <w:r w:rsidRPr="00AC015C">
        <w:rPr>
          <w:rFonts w:ascii="Calibri" w:eastAsia="Calibri" w:hAnsi="Calibri" w:cs="Calibri"/>
          <w:i/>
          <w:iCs/>
          <w:noProof/>
        </w:rPr>
        <w:t>Canadian Journal of Political Science, 1</w:t>
      </w:r>
      <w:r w:rsidRPr="00AC015C">
        <w:rPr>
          <w:rFonts w:ascii="Calibri" w:eastAsia="Calibri" w:hAnsi="Calibri" w:cs="Calibri"/>
          <w:noProof/>
        </w:rPr>
        <w:t>(4), 1-23.</w:t>
      </w:r>
    </w:p>
    <w:p w14:paraId="2B5E1B2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Özmakas, U. (2020). </w:t>
      </w:r>
      <w:r w:rsidRPr="00AC015C">
        <w:rPr>
          <w:rFonts w:ascii="Calibri" w:eastAsia="Calibri" w:hAnsi="Calibri" w:cs="Calibri"/>
          <w:i/>
          <w:iCs/>
          <w:noProof/>
        </w:rPr>
        <w:t>Biyopolitika: İktidar ve Direniş Foucault, Agamben, Hardt-Negri.</w:t>
      </w:r>
      <w:r w:rsidRPr="00AC015C">
        <w:rPr>
          <w:rFonts w:ascii="Calibri" w:eastAsia="Calibri" w:hAnsi="Calibri" w:cs="Calibri"/>
          <w:noProof/>
        </w:rPr>
        <w:t xml:space="preserve"> İletişim.</w:t>
      </w:r>
    </w:p>
    <w:p w14:paraId="54440CB8"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Pateman, C. (1971). Political Culture, Political Structure and Political Change. </w:t>
      </w:r>
      <w:r w:rsidRPr="00AC015C">
        <w:rPr>
          <w:rFonts w:ascii="Calibri" w:eastAsia="Calibri" w:hAnsi="Calibri" w:cs="Calibri"/>
          <w:i/>
          <w:iCs/>
          <w:noProof/>
        </w:rPr>
        <w:t>British Journal of Political Science, 1</w:t>
      </w:r>
      <w:r w:rsidRPr="00AC015C">
        <w:rPr>
          <w:rFonts w:ascii="Calibri" w:eastAsia="Calibri" w:hAnsi="Calibri" w:cs="Calibri"/>
          <w:noProof/>
        </w:rPr>
        <w:t>(3), 291-305.</w:t>
      </w:r>
    </w:p>
    <w:p w14:paraId="51A8C41D"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PAÜ. (2021). </w:t>
      </w:r>
      <w:r w:rsidRPr="00AC015C">
        <w:rPr>
          <w:rFonts w:ascii="Calibri" w:eastAsia="Calibri" w:hAnsi="Calibri" w:cs="Calibri"/>
          <w:i/>
          <w:iCs/>
          <w:noProof/>
        </w:rPr>
        <w:t>Sayılarla PAÜ</w:t>
      </w:r>
      <w:r w:rsidRPr="00AC015C">
        <w:rPr>
          <w:rFonts w:ascii="Calibri" w:eastAsia="Calibri" w:hAnsi="Calibri" w:cs="Calibri"/>
          <w:noProof/>
        </w:rPr>
        <w:t>. Eylül 08, 2021 tarihinde Pamukkale Üniversitesi: https://www.pau.edu.tr/pau/tr/sayilarlaPAU adresinden alındı</w:t>
      </w:r>
    </w:p>
    <w:p w14:paraId="52785B2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Pinkleton, B. E., Austin, E. W., Zhou, Y., Willoughby, J. F., &amp; Reiser, M. (2012). Perceptions of News Media, External Efficacy, and Public Affairs Apathy in Political Decision Making and Disaffection. </w:t>
      </w:r>
      <w:r w:rsidRPr="00AC015C">
        <w:rPr>
          <w:rFonts w:ascii="Calibri" w:eastAsia="Calibri" w:hAnsi="Calibri" w:cs="Calibri"/>
          <w:i/>
          <w:iCs/>
          <w:noProof/>
        </w:rPr>
        <w:t>89</w:t>
      </w:r>
      <w:r w:rsidRPr="00AC015C">
        <w:rPr>
          <w:rFonts w:ascii="Calibri" w:eastAsia="Calibri" w:hAnsi="Calibri" w:cs="Calibri"/>
          <w:noProof/>
        </w:rPr>
        <w:t>(1), 23-39.</w:t>
      </w:r>
    </w:p>
    <w:p w14:paraId="6E4D15F1"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Pollock, I. P. (1983). The Participatory Consequences of Internal and External Political Efficacy: A Research Note. </w:t>
      </w:r>
      <w:r w:rsidRPr="00AC015C">
        <w:rPr>
          <w:rFonts w:ascii="Calibri" w:eastAsia="Calibri" w:hAnsi="Calibri" w:cs="Calibri"/>
          <w:i/>
          <w:iCs/>
          <w:noProof/>
        </w:rPr>
        <w:t>The Western Political Quarterly, 36</w:t>
      </w:r>
      <w:r w:rsidRPr="00AC015C">
        <w:rPr>
          <w:rFonts w:ascii="Calibri" w:eastAsia="Calibri" w:hAnsi="Calibri" w:cs="Calibri"/>
          <w:noProof/>
        </w:rPr>
        <w:t>(3), 400-409.</w:t>
      </w:r>
    </w:p>
    <w:p w14:paraId="1E4FC2A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Rico, G., Guinjoan, M., &amp; Anduiza, E. (2020). Empowered and enraged: Political efficacy, anger and support for populism. </w:t>
      </w:r>
      <w:r w:rsidRPr="00AC015C">
        <w:rPr>
          <w:rFonts w:ascii="Calibri" w:eastAsia="Calibri" w:hAnsi="Calibri" w:cs="Calibri"/>
          <w:i/>
          <w:iCs/>
          <w:noProof/>
        </w:rPr>
        <w:t>European Journal of Political Research, 59</w:t>
      </w:r>
      <w:r w:rsidRPr="00AC015C">
        <w:rPr>
          <w:rFonts w:ascii="Calibri" w:eastAsia="Calibri" w:hAnsi="Calibri" w:cs="Calibri"/>
          <w:noProof/>
        </w:rPr>
        <w:t>(4), 797-816.</w:t>
      </w:r>
    </w:p>
    <w:p w14:paraId="74EB3D2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Rosenstone, S. J., &amp; Hansen, J. M. (1993). </w:t>
      </w:r>
      <w:r w:rsidRPr="00AC015C">
        <w:rPr>
          <w:rFonts w:ascii="Calibri" w:eastAsia="Calibri" w:hAnsi="Calibri" w:cs="Calibri"/>
          <w:i/>
          <w:iCs/>
          <w:noProof/>
        </w:rPr>
        <w:t>Mobilization, participation, and democracy in America.</w:t>
      </w:r>
      <w:r w:rsidRPr="00AC015C">
        <w:rPr>
          <w:rFonts w:ascii="Calibri" w:eastAsia="Calibri" w:hAnsi="Calibri" w:cs="Calibri"/>
          <w:noProof/>
        </w:rPr>
        <w:t xml:space="preserve"> New York: Macmillan Publishing Company.</w:t>
      </w:r>
    </w:p>
    <w:p w14:paraId="7F95319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Sarieva, I. R. (2018). How To Measure Perceived Political Efficacy? A Three-Component Scale. </w:t>
      </w:r>
      <w:r w:rsidRPr="00AC015C">
        <w:rPr>
          <w:rFonts w:ascii="Calibri" w:eastAsia="Calibri" w:hAnsi="Calibri" w:cs="Calibri"/>
          <w:i/>
          <w:iCs/>
          <w:noProof/>
        </w:rPr>
        <w:t>Psychology. Journal of the Higher School of Economics., 15</w:t>
      </w:r>
      <w:r w:rsidRPr="00AC015C">
        <w:rPr>
          <w:rFonts w:ascii="Calibri" w:eastAsia="Calibri" w:hAnsi="Calibri" w:cs="Calibri"/>
          <w:noProof/>
        </w:rPr>
        <w:t>(3), 477-490.</w:t>
      </w:r>
    </w:p>
    <w:p w14:paraId="199C71F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Schulz, W. (2005, Eylül 8-10). </w:t>
      </w:r>
      <w:r w:rsidRPr="00AC015C">
        <w:rPr>
          <w:rFonts w:ascii="Calibri" w:eastAsia="Calibri" w:hAnsi="Calibri" w:cs="Calibri"/>
          <w:i/>
          <w:iCs/>
          <w:noProof/>
        </w:rPr>
        <w:t>Political Efficacy and Expected Political Participation among Lower and Upper Secondary Students.</w:t>
      </w:r>
      <w:r w:rsidRPr="00AC015C">
        <w:rPr>
          <w:rFonts w:ascii="Calibri" w:eastAsia="Calibri" w:hAnsi="Calibri" w:cs="Calibri"/>
          <w:noProof/>
        </w:rPr>
        <w:t xml:space="preserve"> ECPR General Conference in Budapest: https://files.eric.ed.gov/fulltext/ED499264.pdf adresinden alındı</w:t>
      </w:r>
    </w:p>
    <w:p w14:paraId="21CC8079"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Schunk, D. H. (1989). Self-efficacy and ability in achievement behavior. </w:t>
      </w:r>
      <w:r w:rsidRPr="00AC015C">
        <w:rPr>
          <w:rFonts w:ascii="Calibri" w:eastAsia="Calibri" w:hAnsi="Calibri" w:cs="Calibri"/>
          <w:i/>
          <w:iCs/>
          <w:noProof/>
        </w:rPr>
        <w:t>Educational Psychology Review, 1</w:t>
      </w:r>
      <w:r w:rsidRPr="00AC015C">
        <w:rPr>
          <w:rFonts w:ascii="Calibri" w:eastAsia="Calibri" w:hAnsi="Calibri" w:cs="Calibri"/>
          <w:noProof/>
        </w:rPr>
        <w:t>, 173–208.</w:t>
      </w:r>
    </w:p>
    <w:p w14:paraId="3D696BD6"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Shaffer, S. D. (1981). A Multivariate Explanation of Decreasing Turnout in Presidential Elections, 1960-1976. </w:t>
      </w:r>
      <w:r w:rsidRPr="00AC015C">
        <w:rPr>
          <w:rFonts w:ascii="Calibri" w:eastAsia="Calibri" w:hAnsi="Calibri" w:cs="Calibri"/>
          <w:i/>
          <w:iCs/>
          <w:noProof/>
        </w:rPr>
        <w:t>American Journal of Political Science, 25</w:t>
      </w:r>
      <w:r w:rsidRPr="00AC015C">
        <w:rPr>
          <w:rFonts w:ascii="Calibri" w:eastAsia="Calibri" w:hAnsi="Calibri" w:cs="Calibri"/>
          <w:noProof/>
        </w:rPr>
        <w:t>(1), 68-95.</w:t>
      </w:r>
    </w:p>
    <w:p w14:paraId="105ACE5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Smith, D. A., &amp; Tolbert, C. J. (2004). </w:t>
      </w:r>
      <w:r w:rsidRPr="00AC015C">
        <w:rPr>
          <w:rFonts w:ascii="Calibri" w:eastAsia="Calibri" w:hAnsi="Calibri" w:cs="Calibri"/>
          <w:i/>
          <w:iCs/>
          <w:noProof/>
        </w:rPr>
        <w:t>Educated by Initiative: The Effects of Direct Democracy on Citizens and Political Organizations in the American States.</w:t>
      </w:r>
      <w:r w:rsidRPr="00AC015C">
        <w:rPr>
          <w:rFonts w:ascii="Calibri" w:eastAsia="Calibri" w:hAnsi="Calibri" w:cs="Calibri"/>
          <w:noProof/>
        </w:rPr>
        <w:t xml:space="preserve"> Ann Arbor: University of Michigan Press.</w:t>
      </w:r>
    </w:p>
    <w:p w14:paraId="06AA415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Stewart, M. C., Kornberg, A., Clarke, H. D., &amp; Acock, A. (1992). Arenas and Attitudes: A Note on Political Efficacy in a Federal System. </w:t>
      </w:r>
      <w:r w:rsidRPr="00AC015C">
        <w:rPr>
          <w:rFonts w:ascii="Calibri" w:eastAsia="Calibri" w:hAnsi="Calibri" w:cs="Calibri"/>
          <w:i/>
          <w:iCs/>
          <w:noProof/>
        </w:rPr>
        <w:t>The Journal of Politics, 54</w:t>
      </w:r>
      <w:r w:rsidRPr="00AC015C">
        <w:rPr>
          <w:rFonts w:ascii="Calibri" w:eastAsia="Calibri" w:hAnsi="Calibri" w:cs="Calibri"/>
          <w:noProof/>
        </w:rPr>
        <w:t>(1), 179-196.</w:t>
      </w:r>
    </w:p>
    <w:p w14:paraId="4C994B65"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TBMM. (2020, Nisan 17). </w:t>
      </w:r>
      <w:r w:rsidRPr="00AC015C">
        <w:rPr>
          <w:rFonts w:ascii="Calibri" w:eastAsia="Calibri" w:hAnsi="Calibri" w:cs="Calibri"/>
          <w:i/>
          <w:iCs/>
          <w:noProof/>
        </w:rPr>
        <w:t xml:space="preserve">Yeni Koronavirüs (Covıd-19) Salgınının Ekonomik Ve Sosyal Hayata Etkilerinin </w:t>
      </w:r>
      <w:r w:rsidRPr="00AC015C">
        <w:rPr>
          <w:rFonts w:ascii="Calibri" w:eastAsia="Calibri" w:hAnsi="Calibri" w:cs="Calibri"/>
          <w:i/>
          <w:iCs/>
          <w:noProof/>
        </w:rPr>
        <w:lastRenderedPageBreak/>
        <w:t>Azaltılması Hakkında Kanun İle Bazı Kanunlarda Değişiklik Yapılmasına Dair Kanun.</w:t>
      </w:r>
      <w:r w:rsidRPr="00AC015C">
        <w:rPr>
          <w:rFonts w:ascii="Calibri" w:eastAsia="Calibri" w:hAnsi="Calibri" w:cs="Calibri"/>
          <w:noProof/>
        </w:rPr>
        <w:t xml:space="preserve"> 08 18, 2021 tarihinde Mevzuat Bilgi Sistemi: https://www.mevzuat.gov.tr/mevzuat?MevzuatNo=7244&amp;MevzuatTur=1&amp;MevzuatTertip=5 adresinden alındı</w:t>
      </w:r>
    </w:p>
    <w:p w14:paraId="2FEE42A6"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TC Cumhurbaşkanlığı. (2021). </w:t>
      </w:r>
      <w:r w:rsidRPr="00AC015C">
        <w:rPr>
          <w:rFonts w:ascii="Calibri" w:eastAsia="Calibri" w:hAnsi="Calibri" w:cs="Calibri"/>
          <w:i/>
          <w:iCs/>
          <w:noProof/>
        </w:rPr>
        <w:t>Cumhurbaşkanı Genelgeleri</w:t>
      </w:r>
      <w:r w:rsidRPr="00AC015C">
        <w:rPr>
          <w:rFonts w:ascii="Calibri" w:eastAsia="Calibri" w:hAnsi="Calibri" w:cs="Calibri"/>
          <w:noProof/>
        </w:rPr>
        <w:t>. 09 14, 2021 tarihinde Türkiye Cumhuriyeti Cumhurbaşkanlığı Mevzuat Bilgi Sistemi: https://www.mevzuat.gov.tr/#cumhurbaskaniGenelgeleri adresinden alındı</w:t>
      </w:r>
    </w:p>
    <w:p w14:paraId="627FB5CA"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Ulbig, S. G. (2008). Voice Is Not Enough: The Importance of Influence in Political Trust and Policy Assessments. </w:t>
      </w:r>
      <w:r w:rsidRPr="00AC015C">
        <w:rPr>
          <w:rFonts w:ascii="Calibri" w:eastAsia="Calibri" w:hAnsi="Calibri" w:cs="Calibri"/>
          <w:i/>
          <w:iCs/>
          <w:noProof/>
        </w:rPr>
        <w:t>The Public Opinion Quarterly, 72</w:t>
      </w:r>
      <w:r w:rsidRPr="00AC015C">
        <w:rPr>
          <w:rFonts w:ascii="Calibri" w:eastAsia="Calibri" w:hAnsi="Calibri" w:cs="Calibri"/>
          <w:noProof/>
        </w:rPr>
        <w:t>(3), 523-539.</w:t>
      </w:r>
    </w:p>
    <w:p w14:paraId="586DFE4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Valentino, N. A., Gregorowicz, K., &amp; Groenendyk, E. W. (2009). Efficacy, Emotions and the Habit of Participation. </w:t>
      </w:r>
      <w:r w:rsidRPr="00AC015C">
        <w:rPr>
          <w:rFonts w:ascii="Calibri" w:eastAsia="Calibri" w:hAnsi="Calibri" w:cs="Calibri"/>
          <w:i/>
          <w:iCs/>
          <w:noProof/>
        </w:rPr>
        <w:t>Political Behavior, 31</w:t>
      </w:r>
      <w:r w:rsidRPr="00AC015C">
        <w:rPr>
          <w:rFonts w:ascii="Calibri" w:eastAsia="Calibri" w:hAnsi="Calibri" w:cs="Calibri"/>
          <w:noProof/>
        </w:rPr>
        <w:t>(3), 307-330.</w:t>
      </w:r>
    </w:p>
    <w:p w14:paraId="0EC06886"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Vetter, A. (1997). </w:t>
      </w:r>
      <w:r w:rsidRPr="00AC015C">
        <w:rPr>
          <w:rFonts w:ascii="Calibri" w:eastAsia="Calibri" w:hAnsi="Calibri" w:cs="Calibri"/>
          <w:i/>
          <w:iCs/>
          <w:noProof/>
        </w:rPr>
        <w:t>Political Efficacy - Reliabilitiit und Validitiit.</w:t>
      </w:r>
      <w:r w:rsidRPr="00AC015C">
        <w:rPr>
          <w:rFonts w:ascii="Calibri" w:eastAsia="Calibri" w:hAnsi="Calibri" w:cs="Calibri"/>
          <w:noProof/>
        </w:rPr>
        <w:t xml:space="preserve"> Wiesbaden: Deutscher Universitots-Verlag GmbH.</w:t>
      </w:r>
    </w:p>
    <w:p w14:paraId="06768CCA"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Watts, M. W. (1973). Efficacy, Trust, and Commitment to the Political Process. </w:t>
      </w:r>
      <w:r w:rsidRPr="00AC015C">
        <w:rPr>
          <w:rFonts w:ascii="Calibri" w:eastAsia="Calibri" w:hAnsi="Calibri" w:cs="Calibri"/>
          <w:i/>
          <w:iCs/>
          <w:noProof/>
        </w:rPr>
        <w:t>Social Science Quarterly, 54</w:t>
      </w:r>
      <w:r w:rsidRPr="00AC015C">
        <w:rPr>
          <w:rFonts w:ascii="Calibri" w:eastAsia="Calibri" w:hAnsi="Calibri" w:cs="Calibri"/>
          <w:noProof/>
        </w:rPr>
        <w:t>(3), 623-631.</w:t>
      </w:r>
    </w:p>
    <w:p w14:paraId="0D03C607"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WHO. (1999). </w:t>
      </w:r>
      <w:r w:rsidRPr="00AC015C">
        <w:rPr>
          <w:rFonts w:ascii="Calibri" w:eastAsia="Calibri" w:hAnsi="Calibri" w:cs="Calibri"/>
          <w:i/>
          <w:iCs/>
          <w:noProof/>
        </w:rPr>
        <w:t>Influenza Pandemic Plan. The Role of WHO and Guidelines for National and Regional Planning.</w:t>
      </w:r>
      <w:r w:rsidRPr="00AC015C">
        <w:rPr>
          <w:rFonts w:ascii="Calibri" w:eastAsia="Calibri" w:hAnsi="Calibri" w:cs="Calibri"/>
          <w:noProof/>
        </w:rPr>
        <w:t xml:space="preserve"> Geneva: World Health Organization.</w:t>
      </w:r>
    </w:p>
    <w:p w14:paraId="64D0A733"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WHO. (2021). </w:t>
      </w:r>
      <w:r w:rsidRPr="00AC015C">
        <w:rPr>
          <w:rFonts w:ascii="Calibri" w:eastAsia="Calibri" w:hAnsi="Calibri" w:cs="Calibri"/>
          <w:i/>
          <w:iCs/>
          <w:noProof/>
        </w:rPr>
        <w:t>About pandemic phases</w:t>
      </w:r>
      <w:r w:rsidRPr="00AC015C">
        <w:rPr>
          <w:rFonts w:ascii="Calibri" w:eastAsia="Calibri" w:hAnsi="Calibri" w:cs="Calibri"/>
          <w:noProof/>
        </w:rPr>
        <w:t xml:space="preserve">. Eylül 8, 2021 tarihinde World Health Organization Europe: </w:t>
      </w:r>
      <w:r w:rsidRPr="00AC015C">
        <w:rPr>
          <w:rFonts w:ascii="Calibri" w:eastAsia="Calibri" w:hAnsi="Calibri" w:cs="Calibri"/>
          <w:noProof/>
        </w:rPr>
        <w:t>https://www.euro.who.int/en/health-topics/communicable-diseases/influenza/data-and-statistics/pandemic-influenza/about-pandemic-phases adresinden alındı</w:t>
      </w:r>
    </w:p>
    <w:p w14:paraId="33AB3342"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WHO. (2021). </w:t>
      </w:r>
      <w:r w:rsidRPr="00AC015C">
        <w:rPr>
          <w:rFonts w:ascii="Calibri" w:eastAsia="Calibri" w:hAnsi="Calibri" w:cs="Calibri"/>
          <w:i/>
          <w:iCs/>
          <w:noProof/>
        </w:rPr>
        <w:t>Timeline: WHO's COVID-19 response</w:t>
      </w:r>
      <w:r w:rsidRPr="00AC015C">
        <w:rPr>
          <w:rFonts w:ascii="Calibri" w:eastAsia="Calibri" w:hAnsi="Calibri" w:cs="Calibri"/>
          <w:noProof/>
        </w:rPr>
        <w:t>. Eylül 8, 2021 tarihinde World Health Organization: https://www.who.int/emergencies/diseases/novel-coronavirus-2019/interactive-timeline#! adresinden alındı</w:t>
      </w:r>
    </w:p>
    <w:p w14:paraId="49DA3BC0"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YÖK. (2020, Mart 06). </w:t>
      </w:r>
      <w:r w:rsidRPr="00AC015C">
        <w:rPr>
          <w:rFonts w:ascii="Calibri" w:eastAsia="Calibri" w:hAnsi="Calibri" w:cs="Calibri"/>
          <w:i/>
          <w:iCs/>
          <w:noProof/>
        </w:rPr>
        <w:t>Basın Açıklaması.</w:t>
      </w:r>
      <w:r w:rsidRPr="00AC015C">
        <w:rPr>
          <w:rFonts w:ascii="Calibri" w:eastAsia="Calibri" w:hAnsi="Calibri" w:cs="Calibri"/>
          <w:noProof/>
        </w:rPr>
        <w:t xml:space="preserve"> 09 14, 2021 tarihinde YÖK: https://covid19.yok.gov.tr/Documents/alinan-kararlar/03-uzaktan-egitime-iliskin-alinan-karar.pdf adresinden alındı</w:t>
      </w:r>
    </w:p>
    <w:p w14:paraId="5433073F"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YÖK. (2021). </w:t>
      </w:r>
      <w:r w:rsidRPr="00AC015C">
        <w:rPr>
          <w:rFonts w:ascii="Calibri" w:eastAsia="Calibri" w:hAnsi="Calibri" w:cs="Calibri"/>
          <w:i/>
          <w:iCs/>
          <w:noProof/>
        </w:rPr>
        <w:t>Covid-19 ve Yükseköğretim</w:t>
      </w:r>
      <w:r w:rsidRPr="00AC015C">
        <w:rPr>
          <w:rFonts w:ascii="Calibri" w:eastAsia="Calibri" w:hAnsi="Calibri" w:cs="Calibri"/>
          <w:noProof/>
        </w:rPr>
        <w:t>. Eylül 8, 2021 tarihinde Yükseköğretim Kurulu: https://covid19.yok.gov.tr/covid-19-yuksekogretim-yol-haritasi adresinden alındı</w:t>
      </w:r>
    </w:p>
    <w:p w14:paraId="44A9D534"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rPr>
        <w:t xml:space="preserve">YÖK. (2021). </w:t>
      </w:r>
      <w:r w:rsidRPr="00AC015C">
        <w:rPr>
          <w:rFonts w:ascii="Calibri" w:eastAsia="Calibri" w:hAnsi="Calibri" w:cs="Calibri"/>
          <w:i/>
          <w:iCs/>
          <w:noProof/>
        </w:rPr>
        <w:t>Yükseköğretim Bilgi Yönetim Sistemi</w:t>
      </w:r>
      <w:r w:rsidRPr="00AC015C">
        <w:rPr>
          <w:rFonts w:ascii="Calibri" w:eastAsia="Calibri" w:hAnsi="Calibri" w:cs="Calibri"/>
          <w:noProof/>
        </w:rPr>
        <w:t>. Eylül 08, 2021 tarihinde Yükseköğretim Kurumu: https://istatistik.yok.gov.tr/ adresinden alındı</w:t>
      </w:r>
    </w:p>
    <w:p w14:paraId="4264F326" w14:textId="77777777" w:rsidR="00AC015C" w:rsidRPr="00AC015C" w:rsidRDefault="00AC015C" w:rsidP="00AC015C">
      <w:pPr>
        <w:widowControl/>
        <w:spacing w:after="160" w:line="259" w:lineRule="auto"/>
        <w:ind w:left="720" w:hanging="720"/>
        <w:jc w:val="both"/>
        <w:rPr>
          <w:rFonts w:ascii="Calibri" w:eastAsia="Calibri" w:hAnsi="Calibri" w:cs="Calibri"/>
          <w:noProof/>
        </w:rPr>
      </w:pPr>
      <w:r w:rsidRPr="00AC015C">
        <w:rPr>
          <w:rFonts w:ascii="Calibri" w:eastAsia="Calibri" w:hAnsi="Calibri" w:cs="Calibri"/>
          <w:noProof/>
          <w:lang w:val="fr-FR"/>
        </w:rPr>
        <w:t xml:space="preserve">Zúñiga, H. G., Diehl, T., &amp; Ardévol-Abreu, A. (2017). </w:t>
      </w:r>
      <w:r w:rsidRPr="00AC015C">
        <w:rPr>
          <w:rFonts w:ascii="Calibri" w:eastAsia="Calibri" w:hAnsi="Calibri" w:cs="Calibri"/>
          <w:noProof/>
        </w:rPr>
        <w:t xml:space="preserve">Internal, External, and Government Political Efficacy: Effects on News Use, Discussion, and Political Participation. </w:t>
      </w:r>
      <w:r w:rsidRPr="00AC015C">
        <w:rPr>
          <w:rFonts w:ascii="Calibri" w:eastAsia="Calibri" w:hAnsi="Calibri" w:cs="Calibri"/>
          <w:i/>
          <w:iCs/>
          <w:noProof/>
        </w:rPr>
        <w:t>Journal of Broadcasting &amp; Electronic Media, 61</w:t>
      </w:r>
      <w:r w:rsidRPr="00AC015C">
        <w:rPr>
          <w:rFonts w:ascii="Calibri" w:eastAsia="Calibri" w:hAnsi="Calibri" w:cs="Calibri"/>
          <w:noProof/>
        </w:rPr>
        <w:t>(3), 574-596.</w:t>
      </w:r>
    </w:p>
    <w:p w14:paraId="7D71F729" w14:textId="35D0C8AE" w:rsidR="00467F4F" w:rsidRPr="007830AE" w:rsidRDefault="00AC015C" w:rsidP="00AC015C">
      <w:pPr>
        <w:spacing w:before="120" w:after="120"/>
        <w:ind w:left="567" w:hanging="567"/>
        <w:jc w:val="both"/>
        <w:rPr>
          <w:rFonts w:ascii="Calibri" w:eastAsia="Calibri" w:hAnsi="Calibri" w:cs="Calibri"/>
          <w:lang w:val="tr-TR"/>
        </w:rPr>
      </w:pPr>
      <w:r w:rsidRPr="00AC015C">
        <w:rPr>
          <w:rFonts w:ascii="Calibri" w:eastAsia="Calibri" w:hAnsi="Calibri" w:cs="Calibri"/>
          <w:b/>
          <w:bCs/>
          <w:lang w:val="tr-TR"/>
        </w:rPr>
        <w:fldChar w:fldCharType="end"/>
      </w:r>
    </w:p>
    <w:p w14:paraId="1823C98C" w14:textId="77777777" w:rsidR="0028099E" w:rsidRDefault="0028099E" w:rsidP="00B532B2">
      <w:pPr>
        <w:spacing w:before="120" w:after="120"/>
        <w:ind w:left="567" w:hanging="567"/>
        <w:jc w:val="both"/>
        <w:rPr>
          <w:rFonts w:ascii="Calibri" w:eastAsia="Times New Roman" w:hAnsi="Calibri" w:cs="Calibri"/>
          <w:color w:val="000000" w:themeColor="text1"/>
        </w:rPr>
        <w:sectPr w:rsidR="0028099E" w:rsidSect="0028099E">
          <w:type w:val="continuous"/>
          <w:pgSz w:w="12190" w:h="15880"/>
          <w:pgMar w:top="400" w:right="720" w:bottom="880" w:left="720" w:header="850" w:footer="720" w:gutter="0"/>
          <w:cols w:num="2" w:space="284" w:equalWidth="0">
            <w:col w:w="5233" w:space="284"/>
            <w:col w:w="5233"/>
          </w:cols>
          <w:docGrid w:linePitch="299"/>
        </w:sectPr>
      </w:pPr>
    </w:p>
    <w:p w14:paraId="2FF7B7D5" w14:textId="77777777" w:rsidR="00444299" w:rsidRPr="000E1400" w:rsidRDefault="00756A9F" w:rsidP="000E1400">
      <w:pPr>
        <w:spacing w:before="120" w:after="120"/>
        <w:ind w:left="567" w:hanging="567"/>
        <w:jc w:val="both"/>
        <w:rPr>
          <w:rFonts w:eastAsia="Times New Roman" w:cstheme="minorHAnsi"/>
          <w:color w:val="000000" w:themeColor="text1"/>
        </w:rPr>
        <w:sectPr w:rsidR="00444299" w:rsidRPr="000E1400" w:rsidSect="00501ABA">
          <w:type w:val="continuous"/>
          <w:pgSz w:w="12190" w:h="15880"/>
          <w:pgMar w:top="400" w:right="720" w:bottom="880" w:left="720" w:header="850" w:footer="720" w:gutter="0"/>
          <w:cols w:num="2" w:space="720" w:equalWidth="0">
            <w:col w:w="5177" w:space="265"/>
            <w:col w:w="5308"/>
          </w:cols>
          <w:docGrid w:linePitch="299"/>
        </w:sectPr>
      </w:pPr>
      <w:r w:rsidRPr="00B532B2">
        <w:rPr>
          <w:rFonts w:ascii="Calibri" w:eastAsia="Times New Roman" w:hAnsi="Calibri" w:cs="Calibri"/>
          <w:color w:val="000000" w:themeColor="text1"/>
        </w:rPr>
        <w:t>/1173874</w:t>
      </w:r>
      <w:r w:rsidRPr="00756A9F">
        <w:rPr>
          <w:rFonts w:eastAsia="Times New Roman" w:cstheme="minorHAnsi"/>
          <w:color w:val="000000" w:themeColor="text1"/>
        </w:rPr>
        <w:t>.</w:t>
      </w:r>
    </w:p>
    <w:p w14:paraId="497790EB" w14:textId="4216F9F8" w:rsidR="007118D9" w:rsidRPr="007118D9" w:rsidRDefault="007118D9" w:rsidP="007118D9">
      <w:pPr>
        <w:rPr>
          <w:rFonts w:ascii="Calibri" w:hAnsi="Calibri" w:cs="Calibri"/>
          <w:lang w:val="en-GB"/>
        </w:rPr>
      </w:pPr>
    </w:p>
    <w:tbl>
      <w:tblPr>
        <w:tblStyle w:val="TabloKlavuzu"/>
        <w:tblW w:w="5000" w:type="pct"/>
        <w:shd w:val="clear" w:color="auto" w:fill="A0386C"/>
        <w:tblLook w:val="04A0" w:firstRow="1" w:lastRow="0" w:firstColumn="1" w:lastColumn="0" w:noHBand="0" w:noVBand="1"/>
      </w:tblPr>
      <w:tblGrid>
        <w:gridCol w:w="10740"/>
      </w:tblGrid>
      <w:tr w:rsidR="00444299" w:rsidRPr="00E82AD6" w14:paraId="2627CC0D" w14:textId="77777777" w:rsidTr="008F230D">
        <w:tc>
          <w:tcPr>
            <w:tcW w:w="5000" w:type="pct"/>
            <w:shd w:val="clear" w:color="auto" w:fill="A0386C"/>
          </w:tcPr>
          <w:p w14:paraId="3261AAD7" w14:textId="77777777" w:rsidR="00444299" w:rsidRDefault="00444299" w:rsidP="008F230D">
            <w:pPr>
              <w:pStyle w:val="MDPI16affiliation"/>
              <w:spacing w:before="120"/>
              <w:ind w:left="567" w:hanging="567"/>
              <w:jc w:val="both"/>
              <w:rPr>
                <w:color w:val="FFFFFF" w:themeColor="background1"/>
                <w:lang w:val="en-GB"/>
              </w:rPr>
            </w:pPr>
            <w:r w:rsidRPr="00E82AD6">
              <w:rPr>
                <w:noProof/>
                <w:color w:val="FFFFFF" w:themeColor="background1"/>
                <w:lang w:eastAsia="tr-TR" w:bidi="ar-SA"/>
              </w:rPr>
              <w:drawing>
                <wp:anchor distT="0" distB="0" distL="114300" distR="114300" simplePos="0" relativeHeight="251659264" behindDoc="0" locked="0" layoutInCell="1" allowOverlap="1" wp14:anchorId="2C22B88D" wp14:editId="4B0EB730">
                  <wp:simplePos x="0" y="0"/>
                  <wp:positionH relativeFrom="column">
                    <wp:posOffset>1649</wp:posOffset>
                  </wp:positionH>
                  <wp:positionV relativeFrom="paragraph">
                    <wp:posOffset>77882</wp:posOffset>
                  </wp:positionV>
                  <wp:extent cx="1261745" cy="448310"/>
                  <wp:effectExtent l="0" t="0" r="0" b="8890"/>
                  <wp:wrapThrough wrapText="bothSides">
                    <wp:wrapPolygon edited="0">
                      <wp:start x="0" y="0"/>
                      <wp:lineTo x="0" y="21110"/>
                      <wp:lineTo x="21198" y="21110"/>
                      <wp:lineTo x="21198" y="0"/>
                      <wp:lineTo x="0" y="0"/>
                    </wp:wrapPolygon>
                  </wp:wrapThrough>
                  <wp:docPr id="33" name="Resim 33" descr="cc-b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745" cy="448310"/>
                          </a:xfrm>
                          <a:prstGeom prst="rect">
                            <a:avLst/>
                          </a:prstGeom>
                          <a:noFill/>
                          <a:ln>
                            <a:noFill/>
                          </a:ln>
                        </pic:spPr>
                      </pic:pic>
                    </a:graphicData>
                  </a:graphic>
                </wp:anchor>
              </w:drawing>
            </w:r>
            <w:r w:rsidR="00E309CC">
              <w:rPr>
                <w:color w:val="FFFFFF" w:themeColor="background1"/>
                <w:lang w:val="en-GB"/>
              </w:rPr>
              <w:t>© 2019</w:t>
            </w:r>
            <w:r w:rsidRPr="00E82AD6">
              <w:rPr>
                <w:color w:val="FFFFFF" w:themeColor="background1"/>
                <w:lang w:val="en-GB"/>
              </w:rPr>
              <w:t xml:space="preserve"> &amp; 202</w:t>
            </w:r>
            <w:r w:rsidR="00E309CC">
              <w:rPr>
                <w:color w:val="FFFFFF" w:themeColor="background1"/>
                <w:lang w:val="en-GB"/>
              </w:rPr>
              <w:t>2</w:t>
            </w:r>
            <w:r w:rsidRPr="00E82AD6">
              <w:rPr>
                <w:color w:val="FFFFFF" w:themeColor="background1"/>
                <w:lang w:val="en-GB"/>
              </w:rPr>
              <w:t xml:space="preserve"> by the authors. Submitted for possible open access publication under the terms and conditions of the Creative Commons Attribution (CC BY NC) license</w:t>
            </w:r>
            <w:r>
              <w:rPr>
                <w:color w:val="FFFFFF" w:themeColor="background1"/>
                <w:lang w:val="en-GB"/>
              </w:rPr>
              <w:t>.</w:t>
            </w:r>
          </w:p>
          <w:p w14:paraId="67E3B872" w14:textId="77777777" w:rsidR="00444299" w:rsidRPr="00E82AD6" w:rsidRDefault="00444299" w:rsidP="008F230D">
            <w:pPr>
              <w:pStyle w:val="MDPI16affiliation"/>
              <w:spacing w:after="120"/>
              <w:ind w:left="567" w:hanging="567"/>
              <w:jc w:val="both"/>
              <w:rPr>
                <w:rFonts w:ascii="Calibri" w:hAnsi="Calibri" w:cs="Calibri"/>
                <w:color w:val="FFFFFF" w:themeColor="background1"/>
                <w:sz w:val="22"/>
                <w:szCs w:val="22"/>
                <w:lang w:val="en-GB"/>
              </w:rPr>
            </w:pPr>
            <w:r w:rsidRPr="00E82AD6">
              <w:rPr>
                <w:color w:val="FFFFFF" w:themeColor="background1"/>
                <w:lang w:val="en-GB"/>
              </w:rPr>
              <w:t>(https://creativecommons.org/licenses/by-nc/4.0/).</w:t>
            </w:r>
          </w:p>
        </w:tc>
      </w:tr>
    </w:tbl>
    <w:p w14:paraId="6F41E231" w14:textId="60DB7E01" w:rsidR="00F634D9" w:rsidRDefault="00F634D9" w:rsidP="007830AE">
      <w:pPr>
        <w:tabs>
          <w:tab w:val="left" w:pos="1246"/>
        </w:tabs>
        <w:rPr>
          <w:lang w:val="en-GB" w:eastAsia="de-DE" w:bidi="en-US"/>
        </w:rPr>
      </w:pPr>
    </w:p>
    <w:p w14:paraId="5F7DCF44" w14:textId="77777777" w:rsidR="00F634D9" w:rsidRDefault="00F634D9">
      <w:pPr>
        <w:rPr>
          <w:lang w:val="en-GB" w:eastAsia="de-DE" w:bidi="en-US"/>
        </w:rPr>
      </w:pPr>
      <w:r>
        <w:rPr>
          <w:lang w:val="en-GB" w:eastAsia="de-DE" w:bidi="en-US"/>
        </w:rPr>
        <w:br w:type="page"/>
      </w:r>
    </w:p>
    <w:p w14:paraId="3113D4E7" w14:textId="0BCB6261" w:rsidR="00501ABA" w:rsidRDefault="00F634D9" w:rsidP="00F634D9">
      <w:pPr>
        <w:tabs>
          <w:tab w:val="left" w:pos="1246"/>
        </w:tabs>
        <w:jc w:val="center"/>
        <w:rPr>
          <w:b/>
          <w:lang w:val="en-GB" w:eastAsia="de-DE" w:bidi="en-US"/>
        </w:rPr>
      </w:pPr>
      <w:r w:rsidRPr="00F634D9">
        <w:rPr>
          <w:b/>
          <w:lang w:val="en-GB" w:eastAsia="de-DE" w:bidi="en-US"/>
        </w:rPr>
        <w:lastRenderedPageBreak/>
        <w:t>EXTENDED ABSTRACT</w:t>
      </w:r>
    </w:p>
    <w:p w14:paraId="1489CF86" w14:textId="4D844638" w:rsidR="00F634D9" w:rsidRPr="001D4D30" w:rsidRDefault="00F06CE5" w:rsidP="001D4D30">
      <w:pPr>
        <w:tabs>
          <w:tab w:val="left" w:pos="1246"/>
        </w:tabs>
        <w:jc w:val="both"/>
        <w:rPr>
          <w:lang w:val="en-GB" w:eastAsia="de-DE" w:bidi="en-US"/>
        </w:rPr>
      </w:pPr>
      <w:bookmarkStart w:id="4" w:name="_Hlk115206497"/>
      <w:r w:rsidRPr="00F06CE5">
        <w:rPr>
          <w:rFonts w:ascii="Garamond" w:eastAsia="Garamond" w:hAnsi="Garamond" w:cs="Garamond"/>
          <w:spacing w:val="-4"/>
          <w:sz w:val="20"/>
          <w:szCs w:val="20"/>
        </w:rPr>
        <w:t>Extended abstract should be at least 800 words.</w:t>
      </w:r>
      <w:bookmarkEnd w:id="4"/>
      <w:r w:rsidRPr="00F06CE5">
        <w:rPr>
          <w:rFonts w:ascii="Garamond" w:eastAsia="Garamond" w:hAnsi="Garamond" w:cs="Garamond"/>
          <w:spacing w:val="-4"/>
          <w:sz w:val="20"/>
          <w:szCs w:val="20"/>
        </w:rPr>
        <w:t xml:space="preserve">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sidRPr="00F06CE5">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 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r>
        <w:rPr>
          <w:rFonts w:ascii="Garamond" w:eastAsia="Garamond" w:hAnsi="Garamond" w:cs="Garamond"/>
          <w:spacing w:val="-4"/>
          <w:sz w:val="20"/>
          <w:szCs w:val="20"/>
        </w:rPr>
        <w:t xml:space="preserve"> </w:t>
      </w:r>
      <w:r w:rsidRPr="00F06CE5">
        <w:rPr>
          <w:rFonts w:ascii="Garamond" w:eastAsia="Garamond" w:hAnsi="Garamond" w:cs="Garamond"/>
          <w:spacing w:val="-4"/>
          <w:sz w:val="20"/>
          <w:szCs w:val="20"/>
        </w:rPr>
        <w:t>Extended abstract should be at least 800 words.</w:t>
      </w:r>
    </w:p>
    <w:sectPr w:rsidR="00F634D9" w:rsidRPr="001D4D30" w:rsidSect="00501ABA">
      <w:type w:val="continuous"/>
      <w:pgSz w:w="12190" w:h="15880"/>
      <w:pgMar w:top="400" w:right="720" w:bottom="880" w:left="720" w:header="850" w:footer="720" w:gutter="0"/>
      <w:cols w:space="26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9786" w14:textId="77777777" w:rsidR="00E07EF1" w:rsidRDefault="00E07EF1">
      <w:r>
        <w:separator/>
      </w:r>
    </w:p>
  </w:endnote>
  <w:endnote w:type="continuationSeparator" w:id="0">
    <w:p w14:paraId="79F9D6B0" w14:textId="77777777" w:rsidR="00E07EF1" w:rsidRDefault="00E0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D3C1" w14:textId="77777777" w:rsidR="007916CD" w:rsidRDefault="007916CD">
    <w:pPr>
      <w:spacing w:line="14" w:lineRule="auto"/>
      <w:rPr>
        <w:sz w:val="20"/>
        <w:szCs w:val="20"/>
      </w:rPr>
    </w:pPr>
    <w:r>
      <w:rPr>
        <w:noProof/>
        <w:lang w:val="tr-TR" w:eastAsia="tr-TR"/>
      </w:rPr>
      <mc:AlternateContent>
        <mc:Choice Requires="wps">
          <w:drawing>
            <wp:anchor distT="0" distB="0" distL="114300" distR="114300" simplePos="0" relativeHeight="503270096" behindDoc="1" locked="0" layoutInCell="1" allowOverlap="1" wp14:anchorId="483488C1" wp14:editId="226F1DEB">
              <wp:simplePos x="0" y="0"/>
              <wp:positionH relativeFrom="page">
                <wp:posOffset>732790</wp:posOffset>
              </wp:positionH>
              <wp:positionV relativeFrom="page">
                <wp:posOffset>9578975</wp:posOffset>
              </wp:positionV>
              <wp:extent cx="244475" cy="152400"/>
              <wp:effectExtent l="0" t="0" r="3810" b="317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E059" w14:textId="71BC0B26" w:rsidR="007916CD" w:rsidRPr="00594AC5" w:rsidRDefault="006F19CD" w:rsidP="009A4867">
                          <w:pPr>
                            <w:pStyle w:val="GvdeMetni"/>
                            <w:spacing w:before="0" w:line="230" w:lineRule="exact"/>
                            <w:ind w:left="0"/>
                            <w:jc w:val="center"/>
                            <w:rPr>
                              <w:b/>
                              <w:lang w:val="tr-TR"/>
                            </w:rPr>
                          </w:pPr>
                          <w:r w:rsidRPr="006F19CD">
                            <w:rPr>
                              <w:b/>
                              <w:lang w:val="tr-TR"/>
                            </w:rPr>
                            <w:fldChar w:fldCharType="begin"/>
                          </w:r>
                          <w:r w:rsidRPr="006F19CD">
                            <w:rPr>
                              <w:b/>
                              <w:lang w:val="tr-TR"/>
                            </w:rPr>
                            <w:instrText>PAGE   \* MERGEFORMAT</w:instrText>
                          </w:r>
                          <w:r w:rsidRPr="006F19CD">
                            <w:rPr>
                              <w:b/>
                              <w:lang w:val="tr-TR"/>
                            </w:rPr>
                            <w:fldChar w:fldCharType="separate"/>
                          </w:r>
                          <w:r w:rsidRPr="006F19CD">
                            <w:rPr>
                              <w:b/>
                              <w:lang w:val="tr-TR"/>
                            </w:rPr>
                            <w:t>1</w:t>
                          </w:r>
                          <w:r w:rsidRPr="006F19CD">
                            <w:rPr>
                              <w:b/>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488C1" id="_x0000_t202" coordsize="21600,21600" o:spt="202" path="m,l,21600r21600,l21600,xe">
              <v:stroke joinstyle="miter"/>
              <v:path gradientshapeok="t" o:connecttype="rect"/>
            </v:shapetype>
            <v:shape id="Text Box 18" o:spid="_x0000_s1029" type="#_x0000_t202" style="position:absolute;margin-left:57.7pt;margin-top:754.25pt;width:19.25pt;height:12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7/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" filled="f" stroked="f">
              <v:textbox inset="0,0,0,0">
                <w:txbxContent>
                  <w:p w14:paraId="6F50E059" w14:textId="71BC0B26" w:rsidR="007916CD" w:rsidRPr="00594AC5" w:rsidRDefault="006F19CD" w:rsidP="009A4867">
                    <w:pPr>
                      <w:pStyle w:val="GvdeMetni"/>
                      <w:spacing w:before="0" w:line="230" w:lineRule="exact"/>
                      <w:ind w:left="0"/>
                      <w:jc w:val="center"/>
                      <w:rPr>
                        <w:b/>
                        <w:lang w:val="tr-TR"/>
                      </w:rPr>
                    </w:pPr>
                    <w:r w:rsidRPr="006F19CD">
                      <w:rPr>
                        <w:b/>
                        <w:lang w:val="tr-TR"/>
                      </w:rPr>
                      <w:fldChar w:fldCharType="begin"/>
                    </w:r>
                    <w:r w:rsidRPr="006F19CD">
                      <w:rPr>
                        <w:b/>
                        <w:lang w:val="tr-TR"/>
                      </w:rPr>
                      <w:instrText>PAGE   \* MERGEFORMAT</w:instrText>
                    </w:r>
                    <w:r w:rsidRPr="006F19CD">
                      <w:rPr>
                        <w:b/>
                        <w:lang w:val="tr-TR"/>
                      </w:rPr>
                      <w:fldChar w:fldCharType="separate"/>
                    </w:r>
                    <w:r w:rsidRPr="006F19CD">
                      <w:rPr>
                        <w:b/>
                        <w:lang w:val="tr-TR"/>
                      </w:rPr>
                      <w:t>1</w:t>
                    </w:r>
                    <w:r w:rsidRPr="006F19CD">
                      <w:rPr>
                        <w:b/>
                        <w:lang w:val="tr-TR"/>
                      </w:rPr>
                      <w:fldChar w:fldCharType="end"/>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270072" behindDoc="1" locked="0" layoutInCell="1" allowOverlap="1" wp14:anchorId="1BDB96FE" wp14:editId="523C40D9">
              <wp:simplePos x="0" y="0"/>
              <wp:positionH relativeFrom="page">
                <wp:posOffset>539750</wp:posOffset>
              </wp:positionH>
              <wp:positionV relativeFrom="page">
                <wp:posOffset>9740900</wp:posOffset>
              </wp:positionV>
              <wp:extent cx="630555" cy="72390"/>
              <wp:effectExtent l="0" t="0" r="127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2390"/>
                        <a:chOff x="850" y="15250"/>
                        <a:chExt cx="993" cy="114"/>
                      </a:xfrm>
                    </wpg:grpSpPr>
                    <wps:wsp>
                      <wps:cNvPr id="19" name="Freeform 20"/>
                      <wps:cNvSpPr>
                        <a:spLocks/>
                      </wps:cNvSpPr>
                      <wps:spPr bwMode="auto">
                        <a:xfrm>
                          <a:off x="850" y="15250"/>
                          <a:ext cx="993" cy="114"/>
                        </a:xfrm>
                        <a:custGeom>
                          <a:avLst/>
                          <a:gdLst>
                            <a:gd name="T0" fmla="+- 0 850 850"/>
                            <a:gd name="T1" fmla="*/ T0 w 993"/>
                            <a:gd name="T2" fmla="+- 0 15364 15250"/>
                            <a:gd name="T3" fmla="*/ 15364 h 114"/>
                            <a:gd name="T4" fmla="+- 0 1843 850"/>
                            <a:gd name="T5" fmla="*/ T4 w 993"/>
                            <a:gd name="T6" fmla="+- 0 15364 15250"/>
                            <a:gd name="T7" fmla="*/ 15364 h 114"/>
                            <a:gd name="T8" fmla="+- 0 1843 850"/>
                            <a:gd name="T9" fmla="*/ T8 w 993"/>
                            <a:gd name="T10" fmla="+- 0 15250 15250"/>
                            <a:gd name="T11" fmla="*/ 15250 h 114"/>
                            <a:gd name="T12" fmla="+- 0 850 850"/>
                            <a:gd name="T13" fmla="*/ T12 w 993"/>
                            <a:gd name="T14" fmla="+- 0 15250 15250"/>
                            <a:gd name="T15" fmla="*/ 15250 h 114"/>
                            <a:gd name="T16" fmla="+- 0 850 850"/>
                            <a:gd name="T17" fmla="*/ T16 w 993"/>
                            <a:gd name="T18" fmla="+- 0 15364 15250"/>
                            <a:gd name="T19" fmla="*/ 15364 h 114"/>
                          </a:gdLst>
                          <a:ahLst/>
                          <a:cxnLst>
                            <a:cxn ang="0">
                              <a:pos x="T1" y="T3"/>
                            </a:cxn>
                            <a:cxn ang="0">
                              <a:pos x="T5" y="T7"/>
                            </a:cxn>
                            <a:cxn ang="0">
                              <a:pos x="T9" y="T11"/>
                            </a:cxn>
                            <a:cxn ang="0">
                              <a:pos x="T13" y="T15"/>
                            </a:cxn>
                            <a:cxn ang="0">
                              <a:pos x="T17" y="T19"/>
                            </a:cxn>
                          </a:cxnLst>
                          <a:rect l="0" t="0" r="r" b="b"/>
                          <a:pathLst>
                            <a:path w="993" h="114">
                              <a:moveTo>
                                <a:pt x="0" y="114"/>
                              </a:moveTo>
                              <a:lnTo>
                                <a:pt x="993" y="114"/>
                              </a:lnTo>
                              <a:lnTo>
                                <a:pt x="993" y="0"/>
                              </a:lnTo>
                              <a:lnTo>
                                <a:pt x="0" y="0"/>
                              </a:lnTo>
                              <a:lnTo>
                                <a:pt x="0" y="114"/>
                              </a:lnTo>
                              <a:close/>
                            </a:path>
                          </a:pathLst>
                        </a:custGeom>
                        <a:solidFill>
                          <a:srgbClr val="F1E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0905D" id="Group 19" o:spid="_x0000_s1026" style="position:absolute;margin-left:42.5pt;margin-top:767pt;width:49.65pt;height:5.7pt;z-index:-46408;mso-position-horizontal-relative:page;mso-position-vertical-relative:page" coordorigin="850,15250" coordsize="9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">
              <v:shape id="Freeform 20" o:spid="_x0000_s1027" style="position:absolute;left:850;top:15250;width:993;height:114;visibility:visible;mso-wrap-style:square;v-text-anchor:top" coordsize="99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" path="m,114r993,l993,,,,,114xe" fillcolor="#f1e2ea" stroked="f">
                <v:path arrowok="t" o:connecttype="custom" o:connectlocs="0,15364;993,15364;993,15250;0,15250;0,15364"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70120" behindDoc="1" locked="0" layoutInCell="1" allowOverlap="1" wp14:anchorId="6C90B5F9" wp14:editId="06A1F5F1">
              <wp:simplePos x="0" y="0"/>
              <wp:positionH relativeFrom="page">
                <wp:posOffset>3705225</wp:posOffset>
              </wp:positionH>
              <wp:positionV relativeFrom="page">
                <wp:posOffset>9664065</wp:posOffset>
              </wp:positionV>
              <wp:extent cx="3512820" cy="127000"/>
              <wp:effectExtent l="0" t="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A52C" w14:textId="084B69DA" w:rsidR="007916CD" w:rsidRDefault="007916CD" w:rsidP="00400638">
                          <w:pPr>
                            <w:spacing w:line="188" w:lineRule="exact"/>
                            <w:ind w:left="20"/>
                            <w:rPr>
                              <w:rFonts w:ascii="Calibri" w:eastAsia="Calibri" w:hAnsi="Calibri" w:cs="Calibri"/>
                              <w:sz w:val="16"/>
                              <w:szCs w:val="16"/>
                            </w:rPr>
                          </w:pPr>
                          <w:r>
                            <w:rPr>
                              <w:rFonts w:ascii="Calibri" w:hAnsi="Calibri"/>
                              <w:b/>
                              <w:spacing w:val="5"/>
                              <w:sz w:val="16"/>
                            </w:rPr>
                            <w:t>Cilt</w:t>
                          </w:r>
                          <w:r>
                            <w:rPr>
                              <w:rFonts w:ascii="Calibri" w:hAnsi="Calibri"/>
                              <w:spacing w:val="5"/>
                              <w:sz w:val="16"/>
                            </w:rPr>
                            <w:t>/</w:t>
                          </w:r>
                          <w:r>
                            <w:rPr>
                              <w:rFonts w:ascii="Calibri" w:hAnsi="Calibri"/>
                              <w:i/>
                              <w:spacing w:val="5"/>
                              <w:sz w:val="16"/>
                            </w:rPr>
                            <w:t>Volume</w:t>
                          </w:r>
                          <w:r>
                            <w:rPr>
                              <w:rFonts w:ascii="Calibri" w:hAnsi="Calibri"/>
                              <w:i/>
                              <w:spacing w:val="12"/>
                              <w:sz w:val="16"/>
                            </w:rPr>
                            <w:t xml:space="preserve"> 4</w:t>
                          </w:r>
                          <w:r>
                            <w:rPr>
                              <w:rFonts w:ascii="Calibri" w:hAnsi="Calibri"/>
                              <w:spacing w:val="4"/>
                              <w:sz w:val="16"/>
                            </w:rPr>
                            <w:t>,</w:t>
                          </w:r>
                          <w:r>
                            <w:rPr>
                              <w:rFonts w:ascii="Calibri" w:hAnsi="Calibri"/>
                              <w:spacing w:val="12"/>
                              <w:sz w:val="16"/>
                            </w:rPr>
                            <w:t xml:space="preserve"> </w:t>
                          </w:r>
                          <w:r>
                            <w:rPr>
                              <w:rFonts w:ascii="Calibri" w:hAnsi="Calibri"/>
                              <w:b/>
                              <w:spacing w:val="6"/>
                              <w:sz w:val="16"/>
                            </w:rPr>
                            <w:t>Sayı</w:t>
                          </w:r>
                          <w:r>
                            <w:rPr>
                              <w:rFonts w:ascii="Calibri" w:hAnsi="Calibri"/>
                              <w:spacing w:val="6"/>
                              <w:sz w:val="16"/>
                            </w:rPr>
                            <w:t>/</w:t>
                          </w:r>
                          <w:r>
                            <w:rPr>
                              <w:rFonts w:ascii="Calibri" w:hAnsi="Calibri"/>
                              <w:i/>
                              <w:spacing w:val="6"/>
                              <w:sz w:val="16"/>
                            </w:rPr>
                            <w:t>Number</w:t>
                          </w:r>
                          <w:r>
                            <w:rPr>
                              <w:rFonts w:ascii="Calibri" w:hAnsi="Calibri"/>
                              <w:i/>
                              <w:spacing w:val="12"/>
                              <w:sz w:val="16"/>
                            </w:rPr>
                            <w:t xml:space="preserve"> 1</w:t>
                          </w:r>
                          <w:r>
                            <w:rPr>
                              <w:rFonts w:ascii="Calibri" w:hAnsi="Calibri"/>
                              <w:spacing w:val="4"/>
                              <w:sz w:val="16"/>
                            </w:rPr>
                            <w:t>,</w:t>
                          </w:r>
                          <w:r>
                            <w:rPr>
                              <w:rFonts w:ascii="Calibri" w:hAnsi="Calibri"/>
                              <w:spacing w:val="12"/>
                              <w:sz w:val="16"/>
                            </w:rPr>
                            <w:t xml:space="preserve"> Haziran</w:t>
                          </w:r>
                          <w:r>
                            <w:rPr>
                              <w:rFonts w:ascii="Calibri" w:hAnsi="Calibri"/>
                              <w:spacing w:val="7"/>
                              <w:sz w:val="16"/>
                            </w:rPr>
                            <w:t>/</w:t>
                          </w:r>
                          <w:r>
                            <w:rPr>
                              <w:rFonts w:ascii="Calibri" w:hAnsi="Calibri"/>
                              <w:i/>
                              <w:spacing w:val="7"/>
                              <w:sz w:val="16"/>
                            </w:rPr>
                            <w:t>June</w:t>
                          </w:r>
                          <w:r>
                            <w:rPr>
                              <w:rFonts w:ascii="Calibri" w:hAnsi="Calibri"/>
                              <w:i/>
                              <w:spacing w:val="11"/>
                              <w:sz w:val="16"/>
                            </w:rPr>
                            <w:t xml:space="preserve"> </w:t>
                          </w:r>
                          <w:r>
                            <w:rPr>
                              <w:rFonts w:ascii="Calibri" w:hAnsi="Calibri"/>
                              <w:spacing w:val="6"/>
                              <w:sz w:val="16"/>
                            </w:rPr>
                            <w:t>2022</w:t>
                          </w:r>
                          <w:r>
                            <w:rPr>
                              <w:rFonts w:ascii="Calibri" w:hAnsi="Calibri"/>
                              <w:spacing w:val="12"/>
                              <w:sz w:val="16"/>
                            </w:rPr>
                            <w:t xml:space="preserve"> </w:t>
                          </w:r>
                          <w:r>
                            <w:rPr>
                              <w:rFonts w:ascii="Calibri" w:hAnsi="Calibri"/>
                              <w:b/>
                              <w:spacing w:val="6"/>
                              <w:sz w:val="16"/>
                            </w:rPr>
                            <w:t>Sayfa</w:t>
                          </w:r>
                          <w:r>
                            <w:rPr>
                              <w:rFonts w:ascii="Calibri" w:hAnsi="Calibri"/>
                              <w:spacing w:val="6"/>
                              <w:sz w:val="16"/>
                            </w:rPr>
                            <w:t>/</w:t>
                          </w:r>
                          <w:r>
                            <w:rPr>
                              <w:rFonts w:ascii="Calibri" w:hAnsi="Calibri"/>
                              <w:i/>
                              <w:spacing w:val="6"/>
                              <w:sz w:val="16"/>
                            </w:rPr>
                            <w:t>Pages</w:t>
                          </w:r>
                          <w:r>
                            <w:rPr>
                              <w:rFonts w:ascii="Calibri" w:hAnsi="Calibri"/>
                              <w:i/>
                              <w:spacing w:val="12"/>
                              <w:sz w:val="16"/>
                            </w:rPr>
                            <w:t xml:space="preserve"> </w:t>
                          </w:r>
                          <w:r w:rsidR="006F19CD">
                            <w:rPr>
                              <w:rFonts w:ascii="Calibri" w:hAnsi="Calibri"/>
                              <w:i/>
                              <w:spacing w:val="12"/>
                              <w:sz w:val="16"/>
                            </w:rPr>
                            <w:t>1</w:t>
                          </w:r>
                          <w:r>
                            <w:rPr>
                              <w:rFonts w:ascii="Calibri" w:hAnsi="Calibri"/>
                              <w:spacing w:val="8"/>
                              <w:sz w:val="16"/>
                            </w:rPr>
                            <w:t>-</w:t>
                          </w:r>
                          <w:r w:rsidR="006F19CD">
                            <w:rPr>
                              <w:rFonts w:ascii="Calibri" w:hAnsi="Calibri"/>
                              <w:spacing w:val="8"/>
                              <w:sz w:val="16"/>
                            </w:rPr>
                            <w:t>10</w:t>
                          </w:r>
                        </w:p>
                        <w:p w14:paraId="0D5554AA" w14:textId="77777777" w:rsidR="007916CD" w:rsidRDefault="007916CD" w:rsidP="00400638">
                          <w:pPr>
                            <w:spacing w:line="188" w:lineRule="exact"/>
                            <w:ind w:left="20"/>
                            <w:rPr>
                              <w:rFonts w:ascii="Calibri" w:eastAsia="Calibri" w:hAnsi="Calibri" w:cs="Calibri"/>
                              <w:sz w:val="16"/>
                              <w:szCs w:val="16"/>
                            </w:rPr>
                          </w:pPr>
                        </w:p>
                        <w:p w14:paraId="1D9DC2C5" w14:textId="77777777" w:rsidR="007916CD" w:rsidRDefault="007916CD" w:rsidP="00400638">
                          <w:pPr>
                            <w:spacing w:line="188" w:lineRule="exact"/>
                            <w:ind w:left="20"/>
                            <w:rPr>
                              <w:rFonts w:ascii="Calibri" w:eastAsia="Calibri" w:hAnsi="Calibri" w:cs="Calibri"/>
                              <w:sz w:val="16"/>
                              <w:szCs w:val="16"/>
                            </w:rPr>
                          </w:pPr>
                        </w:p>
                        <w:p w14:paraId="4845BE35" w14:textId="77777777" w:rsidR="007916CD" w:rsidRDefault="007916CD">
                          <w:pPr>
                            <w:spacing w:line="188"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B5F9" id="Text Box 17" o:spid="_x0000_s1030" type="#_x0000_t202" style="position:absolute;margin-left:291.75pt;margin-top:760.95pt;width:276.6pt;height:10pt;z-index:-4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iwt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" filled="f" stroked="f">
              <v:textbox inset="0,0,0,0">
                <w:txbxContent>
                  <w:p w14:paraId="1728A52C" w14:textId="084B69DA" w:rsidR="007916CD" w:rsidRDefault="007916CD" w:rsidP="00400638">
                    <w:pPr>
                      <w:spacing w:line="188" w:lineRule="exact"/>
                      <w:ind w:left="20"/>
                      <w:rPr>
                        <w:rFonts w:ascii="Calibri" w:eastAsia="Calibri" w:hAnsi="Calibri" w:cs="Calibri"/>
                        <w:sz w:val="16"/>
                        <w:szCs w:val="16"/>
                      </w:rPr>
                    </w:pPr>
                    <w:r>
                      <w:rPr>
                        <w:rFonts w:ascii="Calibri" w:hAnsi="Calibri"/>
                        <w:b/>
                        <w:spacing w:val="5"/>
                        <w:sz w:val="16"/>
                      </w:rPr>
                      <w:t>Cilt</w:t>
                    </w:r>
                    <w:r>
                      <w:rPr>
                        <w:rFonts w:ascii="Calibri" w:hAnsi="Calibri"/>
                        <w:spacing w:val="5"/>
                        <w:sz w:val="16"/>
                      </w:rPr>
                      <w:t>/</w:t>
                    </w:r>
                    <w:r>
                      <w:rPr>
                        <w:rFonts w:ascii="Calibri" w:hAnsi="Calibri"/>
                        <w:i/>
                        <w:spacing w:val="5"/>
                        <w:sz w:val="16"/>
                      </w:rPr>
                      <w:t>Volume</w:t>
                    </w:r>
                    <w:r>
                      <w:rPr>
                        <w:rFonts w:ascii="Calibri" w:hAnsi="Calibri"/>
                        <w:i/>
                        <w:spacing w:val="12"/>
                        <w:sz w:val="16"/>
                      </w:rPr>
                      <w:t xml:space="preserve"> 4</w:t>
                    </w:r>
                    <w:r>
                      <w:rPr>
                        <w:rFonts w:ascii="Calibri" w:hAnsi="Calibri"/>
                        <w:spacing w:val="4"/>
                        <w:sz w:val="16"/>
                      </w:rPr>
                      <w:t>,</w:t>
                    </w:r>
                    <w:r>
                      <w:rPr>
                        <w:rFonts w:ascii="Calibri" w:hAnsi="Calibri"/>
                        <w:spacing w:val="12"/>
                        <w:sz w:val="16"/>
                      </w:rPr>
                      <w:t xml:space="preserve"> </w:t>
                    </w:r>
                    <w:r>
                      <w:rPr>
                        <w:rFonts w:ascii="Calibri" w:hAnsi="Calibri"/>
                        <w:b/>
                        <w:spacing w:val="6"/>
                        <w:sz w:val="16"/>
                      </w:rPr>
                      <w:t>Sayı</w:t>
                    </w:r>
                    <w:r>
                      <w:rPr>
                        <w:rFonts w:ascii="Calibri" w:hAnsi="Calibri"/>
                        <w:spacing w:val="6"/>
                        <w:sz w:val="16"/>
                      </w:rPr>
                      <w:t>/</w:t>
                    </w:r>
                    <w:r>
                      <w:rPr>
                        <w:rFonts w:ascii="Calibri" w:hAnsi="Calibri"/>
                        <w:i/>
                        <w:spacing w:val="6"/>
                        <w:sz w:val="16"/>
                      </w:rPr>
                      <w:t>Number</w:t>
                    </w:r>
                    <w:r>
                      <w:rPr>
                        <w:rFonts w:ascii="Calibri" w:hAnsi="Calibri"/>
                        <w:i/>
                        <w:spacing w:val="12"/>
                        <w:sz w:val="16"/>
                      </w:rPr>
                      <w:t xml:space="preserve"> 1</w:t>
                    </w:r>
                    <w:r>
                      <w:rPr>
                        <w:rFonts w:ascii="Calibri" w:hAnsi="Calibri"/>
                        <w:spacing w:val="4"/>
                        <w:sz w:val="16"/>
                      </w:rPr>
                      <w:t>,</w:t>
                    </w:r>
                    <w:r>
                      <w:rPr>
                        <w:rFonts w:ascii="Calibri" w:hAnsi="Calibri"/>
                        <w:spacing w:val="12"/>
                        <w:sz w:val="16"/>
                      </w:rPr>
                      <w:t xml:space="preserve"> Haziran</w:t>
                    </w:r>
                    <w:r>
                      <w:rPr>
                        <w:rFonts w:ascii="Calibri" w:hAnsi="Calibri"/>
                        <w:spacing w:val="7"/>
                        <w:sz w:val="16"/>
                      </w:rPr>
                      <w:t>/</w:t>
                    </w:r>
                    <w:r>
                      <w:rPr>
                        <w:rFonts w:ascii="Calibri" w:hAnsi="Calibri"/>
                        <w:i/>
                        <w:spacing w:val="7"/>
                        <w:sz w:val="16"/>
                      </w:rPr>
                      <w:t>June</w:t>
                    </w:r>
                    <w:r>
                      <w:rPr>
                        <w:rFonts w:ascii="Calibri" w:hAnsi="Calibri"/>
                        <w:i/>
                        <w:spacing w:val="11"/>
                        <w:sz w:val="16"/>
                      </w:rPr>
                      <w:t xml:space="preserve"> </w:t>
                    </w:r>
                    <w:r>
                      <w:rPr>
                        <w:rFonts w:ascii="Calibri" w:hAnsi="Calibri"/>
                        <w:spacing w:val="6"/>
                        <w:sz w:val="16"/>
                      </w:rPr>
                      <w:t>2022</w:t>
                    </w:r>
                    <w:r>
                      <w:rPr>
                        <w:rFonts w:ascii="Calibri" w:hAnsi="Calibri"/>
                        <w:spacing w:val="12"/>
                        <w:sz w:val="16"/>
                      </w:rPr>
                      <w:t xml:space="preserve"> </w:t>
                    </w:r>
                    <w:r>
                      <w:rPr>
                        <w:rFonts w:ascii="Calibri" w:hAnsi="Calibri"/>
                        <w:b/>
                        <w:spacing w:val="6"/>
                        <w:sz w:val="16"/>
                      </w:rPr>
                      <w:t>Sayfa</w:t>
                    </w:r>
                    <w:r>
                      <w:rPr>
                        <w:rFonts w:ascii="Calibri" w:hAnsi="Calibri"/>
                        <w:spacing w:val="6"/>
                        <w:sz w:val="16"/>
                      </w:rPr>
                      <w:t>/</w:t>
                    </w:r>
                    <w:r>
                      <w:rPr>
                        <w:rFonts w:ascii="Calibri" w:hAnsi="Calibri"/>
                        <w:i/>
                        <w:spacing w:val="6"/>
                        <w:sz w:val="16"/>
                      </w:rPr>
                      <w:t>Pages</w:t>
                    </w:r>
                    <w:r>
                      <w:rPr>
                        <w:rFonts w:ascii="Calibri" w:hAnsi="Calibri"/>
                        <w:i/>
                        <w:spacing w:val="12"/>
                        <w:sz w:val="16"/>
                      </w:rPr>
                      <w:t xml:space="preserve"> </w:t>
                    </w:r>
                    <w:r w:rsidR="006F19CD">
                      <w:rPr>
                        <w:rFonts w:ascii="Calibri" w:hAnsi="Calibri"/>
                        <w:i/>
                        <w:spacing w:val="12"/>
                        <w:sz w:val="16"/>
                      </w:rPr>
                      <w:t>1</w:t>
                    </w:r>
                    <w:r>
                      <w:rPr>
                        <w:rFonts w:ascii="Calibri" w:hAnsi="Calibri"/>
                        <w:spacing w:val="8"/>
                        <w:sz w:val="16"/>
                      </w:rPr>
                      <w:t>-</w:t>
                    </w:r>
                    <w:r w:rsidR="006F19CD">
                      <w:rPr>
                        <w:rFonts w:ascii="Calibri" w:hAnsi="Calibri"/>
                        <w:spacing w:val="8"/>
                        <w:sz w:val="16"/>
                      </w:rPr>
                      <w:t>10</w:t>
                    </w:r>
                  </w:p>
                  <w:p w14:paraId="0D5554AA" w14:textId="77777777" w:rsidR="007916CD" w:rsidRDefault="007916CD" w:rsidP="00400638">
                    <w:pPr>
                      <w:spacing w:line="188" w:lineRule="exact"/>
                      <w:ind w:left="20"/>
                      <w:rPr>
                        <w:rFonts w:ascii="Calibri" w:eastAsia="Calibri" w:hAnsi="Calibri" w:cs="Calibri"/>
                        <w:sz w:val="16"/>
                        <w:szCs w:val="16"/>
                      </w:rPr>
                    </w:pPr>
                  </w:p>
                  <w:p w14:paraId="1D9DC2C5" w14:textId="77777777" w:rsidR="007916CD" w:rsidRDefault="007916CD" w:rsidP="00400638">
                    <w:pPr>
                      <w:spacing w:line="188" w:lineRule="exact"/>
                      <w:ind w:left="20"/>
                      <w:rPr>
                        <w:rFonts w:ascii="Calibri" w:eastAsia="Calibri" w:hAnsi="Calibri" w:cs="Calibri"/>
                        <w:sz w:val="16"/>
                        <w:szCs w:val="16"/>
                      </w:rPr>
                    </w:pPr>
                  </w:p>
                  <w:p w14:paraId="4845BE35" w14:textId="77777777" w:rsidR="007916CD" w:rsidRDefault="007916CD">
                    <w:pPr>
                      <w:spacing w:line="188" w:lineRule="exact"/>
                      <w:ind w:left="20"/>
                      <w:rPr>
                        <w:rFonts w:ascii="Calibri" w:eastAsia="Calibri" w:hAnsi="Calibri" w:cs="Calibri"/>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0E47" w14:textId="77777777" w:rsidR="007916CD" w:rsidRDefault="007916CD">
    <w:pPr>
      <w:spacing w:line="14" w:lineRule="auto"/>
      <w:rPr>
        <w:sz w:val="20"/>
        <w:szCs w:val="20"/>
      </w:rPr>
    </w:pPr>
    <w:r>
      <w:rPr>
        <w:noProof/>
        <w:lang w:val="tr-TR" w:eastAsia="tr-TR"/>
      </w:rPr>
      <mc:AlternateContent>
        <mc:Choice Requires="wps">
          <w:drawing>
            <wp:anchor distT="0" distB="0" distL="114300" distR="114300" simplePos="0" relativeHeight="503270168" behindDoc="1" locked="0" layoutInCell="1" allowOverlap="1" wp14:anchorId="0E64C1FF" wp14:editId="4A7303E4">
              <wp:simplePos x="0" y="0"/>
              <wp:positionH relativeFrom="page">
                <wp:posOffset>6734175</wp:posOffset>
              </wp:positionH>
              <wp:positionV relativeFrom="page">
                <wp:posOffset>9607550</wp:posOffset>
              </wp:positionV>
              <wp:extent cx="244475" cy="152400"/>
              <wp:effectExtent l="0" t="0" r="3175"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E139" w14:textId="64DA95EA" w:rsidR="007916CD" w:rsidRPr="00594AC5" w:rsidRDefault="006F19CD" w:rsidP="00594AC5">
                          <w:pPr>
                            <w:pStyle w:val="GvdeMetni"/>
                            <w:spacing w:before="0" w:line="230" w:lineRule="exact"/>
                            <w:ind w:left="40"/>
                            <w:jc w:val="center"/>
                            <w:rPr>
                              <w:b/>
                              <w:lang w:val="tr-TR"/>
                            </w:rPr>
                          </w:pPr>
                          <w:r w:rsidRPr="006F19CD">
                            <w:rPr>
                              <w:b/>
                              <w:lang w:val="tr-TR"/>
                            </w:rPr>
                            <w:fldChar w:fldCharType="begin"/>
                          </w:r>
                          <w:r w:rsidRPr="006F19CD">
                            <w:rPr>
                              <w:b/>
                              <w:lang w:val="tr-TR"/>
                            </w:rPr>
                            <w:instrText>PAGE   \* MERGEFORMAT</w:instrText>
                          </w:r>
                          <w:r w:rsidRPr="006F19CD">
                            <w:rPr>
                              <w:b/>
                              <w:lang w:val="tr-TR"/>
                            </w:rPr>
                            <w:fldChar w:fldCharType="separate"/>
                          </w:r>
                          <w:r w:rsidRPr="006F19CD">
                            <w:rPr>
                              <w:b/>
                              <w:lang w:val="tr-TR"/>
                            </w:rPr>
                            <w:t>1</w:t>
                          </w:r>
                          <w:r w:rsidRPr="006F19CD">
                            <w:rPr>
                              <w:b/>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C1FF" id="_x0000_t202" coordsize="21600,21600" o:spt="202" path="m,l,21600r21600,l21600,xe">
              <v:stroke joinstyle="miter"/>
              <v:path gradientshapeok="t" o:connecttype="rect"/>
            </v:shapetype>
            <v:shape id="Text Box 14" o:spid="_x0000_s1031" type="#_x0000_t202" style="position:absolute;margin-left:530.25pt;margin-top:756.5pt;width:19.25pt;height:12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3VswIAALE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" filled="f" stroked="f">
              <v:textbox inset="0,0,0,0">
                <w:txbxContent>
                  <w:p w14:paraId="04EDE139" w14:textId="64DA95EA" w:rsidR="007916CD" w:rsidRPr="00594AC5" w:rsidRDefault="006F19CD" w:rsidP="00594AC5">
                    <w:pPr>
                      <w:pStyle w:val="GvdeMetni"/>
                      <w:spacing w:before="0" w:line="230" w:lineRule="exact"/>
                      <w:ind w:left="40"/>
                      <w:jc w:val="center"/>
                      <w:rPr>
                        <w:b/>
                        <w:lang w:val="tr-TR"/>
                      </w:rPr>
                    </w:pPr>
                    <w:r w:rsidRPr="006F19CD">
                      <w:rPr>
                        <w:b/>
                        <w:lang w:val="tr-TR"/>
                      </w:rPr>
                      <w:fldChar w:fldCharType="begin"/>
                    </w:r>
                    <w:r w:rsidRPr="006F19CD">
                      <w:rPr>
                        <w:b/>
                        <w:lang w:val="tr-TR"/>
                      </w:rPr>
                      <w:instrText>PAGE   \* MERGEFORMAT</w:instrText>
                    </w:r>
                    <w:r w:rsidRPr="006F19CD">
                      <w:rPr>
                        <w:b/>
                        <w:lang w:val="tr-TR"/>
                      </w:rPr>
                      <w:fldChar w:fldCharType="separate"/>
                    </w:r>
                    <w:r w:rsidRPr="006F19CD">
                      <w:rPr>
                        <w:b/>
                        <w:lang w:val="tr-TR"/>
                      </w:rPr>
                      <w:t>1</w:t>
                    </w:r>
                    <w:r w:rsidRPr="006F19CD">
                      <w:rPr>
                        <w:b/>
                        <w:lang w:val="tr-TR"/>
                      </w:rPr>
                      <w:fldChar w:fldCharType="end"/>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270144" behindDoc="1" locked="0" layoutInCell="1" allowOverlap="1" wp14:anchorId="39691AC5" wp14:editId="1034C259">
              <wp:simplePos x="0" y="0"/>
              <wp:positionH relativeFrom="page">
                <wp:posOffset>6569710</wp:posOffset>
              </wp:positionH>
              <wp:positionV relativeFrom="page">
                <wp:posOffset>9769475</wp:posOffset>
              </wp:positionV>
              <wp:extent cx="630555" cy="72390"/>
              <wp:effectExtent l="0" t="0" r="635"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2390"/>
                        <a:chOff x="10346" y="15250"/>
                        <a:chExt cx="993" cy="114"/>
                      </a:xfrm>
                    </wpg:grpSpPr>
                    <wps:wsp>
                      <wps:cNvPr id="15" name="Freeform 16"/>
                      <wps:cNvSpPr>
                        <a:spLocks/>
                      </wps:cNvSpPr>
                      <wps:spPr bwMode="auto">
                        <a:xfrm>
                          <a:off x="10346" y="15250"/>
                          <a:ext cx="993" cy="114"/>
                        </a:xfrm>
                        <a:custGeom>
                          <a:avLst/>
                          <a:gdLst>
                            <a:gd name="T0" fmla="+- 0 10346 10346"/>
                            <a:gd name="T1" fmla="*/ T0 w 993"/>
                            <a:gd name="T2" fmla="+- 0 15364 15250"/>
                            <a:gd name="T3" fmla="*/ 15364 h 114"/>
                            <a:gd name="T4" fmla="+- 0 11339 10346"/>
                            <a:gd name="T5" fmla="*/ T4 w 993"/>
                            <a:gd name="T6" fmla="+- 0 15364 15250"/>
                            <a:gd name="T7" fmla="*/ 15364 h 114"/>
                            <a:gd name="T8" fmla="+- 0 11339 10346"/>
                            <a:gd name="T9" fmla="*/ T8 w 993"/>
                            <a:gd name="T10" fmla="+- 0 15250 15250"/>
                            <a:gd name="T11" fmla="*/ 15250 h 114"/>
                            <a:gd name="T12" fmla="+- 0 10346 10346"/>
                            <a:gd name="T13" fmla="*/ T12 w 993"/>
                            <a:gd name="T14" fmla="+- 0 15250 15250"/>
                            <a:gd name="T15" fmla="*/ 15250 h 114"/>
                            <a:gd name="T16" fmla="+- 0 10346 10346"/>
                            <a:gd name="T17" fmla="*/ T16 w 993"/>
                            <a:gd name="T18" fmla="+- 0 15364 15250"/>
                            <a:gd name="T19" fmla="*/ 15364 h 114"/>
                          </a:gdLst>
                          <a:ahLst/>
                          <a:cxnLst>
                            <a:cxn ang="0">
                              <a:pos x="T1" y="T3"/>
                            </a:cxn>
                            <a:cxn ang="0">
                              <a:pos x="T5" y="T7"/>
                            </a:cxn>
                            <a:cxn ang="0">
                              <a:pos x="T9" y="T11"/>
                            </a:cxn>
                            <a:cxn ang="0">
                              <a:pos x="T13" y="T15"/>
                            </a:cxn>
                            <a:cxn ang="0">
                              <a:pos x="T17" y="T19"/>
                            </a:cxn>
                          </a:cxnLst>
                          <a:rect l="0" t="0" r="r" b="b"/>
                          <a:pathLst>
                            <a:path w="993" h="114">
                              <a:moveTo>
                                <a:pt x="0" y="114"/>
                              </a:moveTo>
                              <a:lnTo>
                                <a:pt x="993" y="114"/>
                              </a:lnTo>
                              <a:lnTo>
                                <a:pt x="993" y="0"/>
                              </a:lnTo>
                              <a:lnTo>
                                <a:pt x="0" y="0"/>
                              </a:lnTo>
                              <a:lnTo>
                                <a:pt x="0" y="114"/>
                              </a:lnTo>
                              <a:close/>
                            </a:path>
                          </a:pathLst>
                        </a:custGeom>
                        <a:solidFill>
                          <a:srgbClr val="F1E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84A6C" id="Group 15" o:spid="_x0000_s1026" style="position:absolute;margin-left:517.3pt;margin-top:769.25pt;width:49.65pt;height:5.7pt;z-index:-46336;mso-position-horizontal-relative:page;mso-position-vertical-relative:page" coordorigin="10346,15250" coordsize="9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">
              <v:shape id="Freeform 16" o:spid="_x0000_s1027" style="position:absolute;left:10346;top:15250;width:993;height:114;visibility:visible;mso-wrap-style:square;v-text-anchor:top" coordsize="99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" path="m,114r993,l993,,,,,114xe" fillcolor="#f1e2ea" stroked="f">
                <v:path arrowok="t" o:connecttype="custom" o:connectlocs="0,15364;993,15364;993,15250;0,15250;0,15364"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70192" behindDoc="1" locked="0" layoutInCell="1" allowOverlap="1" wp14:anchorId="53108E72" wp14:editId="3D359B82">
              <wp:simplePos x="0" y="0"/>
              <wp:positionH relativeFrom="page">
                <wp:posOffset>527050</wp:posOffset>
              </wp:positionH>
              <wp:positionV relativeFrom="page">
                <wp:posOffset>9664065</wp:posOffset>
              </wp:positionV>
              <wp:extent cx="3512820" cy="127000"/>
              <wp:effectExtent l="3175"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569C" w14:textId="77777777" w:rsidR="006F19CD" w:rsidRDefault="006F19CD" w:rsidP="006F19CD">
                          <w:pPr>
                            <w:spacing w:line="188" w:lineRule="exact"/>
                            <w:ind w:left="20"/>
                            <w:rPr>
                              <w:rFonts w:ascii="Calibri" w:eastAsia="Calibri" w:hAnsi="Calibri" w:cs="Calibri"/>
                              <w:sz w:val="16"/>
                              <w:szCs w:val="16"/>
                            </w:rPr>
                          </w:pPr>
                          <w:r>
                            <w:rPr>
                              <w:rFonts w:ascii="Calibri" w:hAnsi="Calibri"/>
                              <w:b/>
                              <w:spacing w:val="5"/>
                              <w:sz w:val="16"/>
                            </w:rPr>
                            <w:t>Cilt</w:t>
                          </w:r>
                          <w:r>
                            <w:rPr>
                              <w:rFonts w:ascii="Calibri" w:hAnsi="Calibri"/>
                              <w:spacing w:val="5"/>
                              <w:sz w:val="16"/>
                            </w:rPr>
                            <w:t>/</w:t>
                          </w:r>
                          <w:r>
                            <w:rPr>
                              <w:rFonts w:ascii="Calibri" w:hAnsi="Calibri"/>
                              <w:i/>
                              <w:spacing w:val="5"/>
                              <w:sz w:val="16"/>
                            </w:rPr>
                            <w:t>Volume</w:t>
                          </w:r>
                          <w:r>
                            <w:rPr>
                              <w:rFonts w:ascii="Calibri" w:hAnsi="Calibri"/>
                              <w:i/>
                              <w:spacing w:val="12"/>
                              <w:sz w:val="16"/>
                            </w:rPr>
                            <w:t xml:space="preserve"> 4</w:t>
                          </w:r>
                          <w:r>
                            <w:rPr>
                              <w:rFonts w:ascii="Calibri" w:hAnsi="Calibri"/>
                              <w:spacing w:val="4"/>
                              <w:sz w:val="16"/>
                            </w:rPr>
                            <w:t>,</w:t>
                          </w:r>
                          <w:r>
                            <w:rPr>
                              <w:rFonts w:ascii="Calibri" w:hAnsi="Calibri"/>
                              <w:spacing w:val="12"/>
                              <w:sz w:val="16"/>
                            </w:rPr>
                            <w:t xml:space="preserve"> </w:t>
                          </w:r>
                          <w:r>
                            <w:rPr>
                              <w:rFonts w:ascii="Calibri" w:hAnsi="Calibri"/>
                              <w:b/>
                              <w:spacing w:val="6"/>
                              <w:sz w:val="16"/>
                            </w:rPr>
                            <w:t>Sayı</w:t>
                          </w:r>
                          <w:r>
                            <w:rPr>
                              <w:rFonts w:ascii="Calibri" w:hAnsi="Calibri"/>
                              <w:spacing w:val="6"/>
                              <w:sz w:val="16"/>
                            </w:rPr>
                            <w:t>/</w:t>
                          </w:r>
                          <w:r>
                            <w:rPr>
                              <w:rFonts w:ascii="Calibri" w:hAnsi="Calibri"/>
                              <w:i/>
                              <w:spacing w:val="6"/>
                              <w:sz w:val="16"/>
                            </w:rPr>
                            <w:t>Number</w:t>
                          </w:r>
                          <w:r>
                            <w:rPr>
                              <w:rFonts w:ascii="Calibri" w:hAnsi="Calibri"/>
                              <w:i/>
                              <w:spacing w:val="12"/>
                              <w:sz w:val="16"/>
                            </w:rPr>
                            <w:t xml:space="preserve"> 1</w:t>
                          </w:r>
                          <w:r>
                            <w:rPr>
                              <w:rFonts w:ascii="Calibri" w:hAnsi="Calibri"/>
                              <w:spacing w:val="4"/>
                              <w:sz w:val="16"/>
                            </w:rPr>
                            <w:t>,</w:t>
                          </w:r>
                          <w:r>
                            <w:rPr>
                              <w:rFonts w:ascii="Calibri" w:hAnsi="Calibri"/>
                              <w:spacing w:val="12"/>
                              <w:sz w:val="16"/>
                            </w:rPr>
                            <w:t xml:space="preserve"> Haziran</w:t>
                          </w:r>
                          <w:r>
                            <w:rPr>
                              <w:rFonts w:ascii="Calibri" w:hAnsi="Calibri"/>
                              <w:spacing w:val="7"/>
                              <w:sz w:val="16"/>
                            </w:rPr>
                            <w:t>/</w:t>
                          </w:r>
                          <w:r>
                            <w:rPr>
                              <w:rFonts w:ascii="Calibri" w:hAnsi="Calibri"/>
                              <w:i/>
                              <w:spacing w:val="7"/>
                              <w:sz w:val="16"/>
                            </w:rPr>
                            <w:t>June</w:t>
                          </w:r>
                          <w:r>
                            <w:rPr>
                              <w:rFonts w:ascii="Calibri" w:hAnsi="Calibri"/>
                              <w:i/>
                              <w:spacing w:val="11"/>
                              <w:sz w:val="16"/>
                            </w:rPr>
                            <w:t xml:space="preserve"> </w:t>
                          </w:r>
                          <w:r>
                            <w:rPr>
                              <w:rFonts w:ascii="Calibri" w:hAnsi="Calibri"/>
                              <w:spacing w:val="6"/>
                              <w:sz w:val="16"/>
                            </w:rPr>
                            <w:t>2022</w:t>
                          </w:r>
                          <w:r>
                            <w:rPr>
                              <w:rFonts w:ascii="Calibri" w:hAnsi="Calibri"/>
                              <w:spacing w:val="12"/>
                              <w:sz w:val="16"/>
                            </w:rPr>
                            <w:t xml:space="preserve"> </w:t>
                          </w:r>
                          <w:r>
                            <w:rPr>
                              <w:rFonts w:ascii="Calibri" w:hAnsi="Calibri"/>
                              <w:b/>
                              <w:spacing w:val="6"/>
                              <w:sz w:val="16"/>
                            </w:rPr>
                            <w:t>Sayfa</w:t>
                          </w:r>
                          <w:r>
                            <w:rPr>
                              <w:rFonts w:ascii="Calibri" w:hAnsi="Calibri"/>
                              <w:spacing w:val="6"/>
                              <w:sz w:val="16"/>
                            </w:rPr>
                            <w:t>/</w:t>
                          </w:r>
                          <w:r>
                            <w:rPr>
                              <w:rFonts w:ascii="Calibri" w:hAnsi="Calibri"/>
                              <w:i/>
                              <w:spacing w:val="6"/>
                              <w:sz w:val="16"/>
                            </w:rPr>
                            <w:t>Pages</w:t>
                          </w:r>
                          <w:r>
                            <w:rPr>
                              <w:rFonts w:ascii="Calibri" w:hAnsi="Calibri"/>
                              <w:i/>
                              <w:spacing w:val="12"/>
                              <w:sz w:val="16"/>
                            </w:rPr>
                            <w:t xml:space="preserve"> 1</w:t>
                          </w:r>
                          <w:r>
                            <w:rPr>
                              <w:rFonts w:ascii="Calibri" w:hAnsi="Calibri"/>
                              <w:spacing w:val="8"/>
                              <w:sz w:val="16"/>
                            </w:rPr>
                            <w:t>-10</w:t>
                          </w:r>
                        </w:p>
                        <w:p w14:paraId="4D914A34" w14:textId="77777777" w:rsidR="006F19CD" w:rsidRDefault="006F19CD" w:rsidP="006F19CD">
                          <w:pPr>
                            <w:spacing w:line="188" w:lineRule="exact"/>
                            <w:ind w:left="20"/>
                            <w:rPr>
                              <w:rFonts w:ascii="Calibri" w:eastAsia="Calibri" w:hAnsi="Calibri" w:cs="Calibri"/>
                              <w:sz w:val="16"/>
                              <w:szCs w:val="16"/>
                            </w:rPr>
                          </w:pPr>
                        </w:p>
                        <w:p w14:paraId="59D89B2F" w14:textId="77777777" w:rsidR="006F19CD" w:rsidRDefault="006F19CD" w:rsidP="006F19CD">
                          <w:pPr>
                            <w:spacing w:line="188" w:lineRule="exact"/>
                            <w:ind w:left="20"/>
                            <w:rPr>
                              <w:rFonts w:ascii="Calibri" w:eastAsia="Calibri" w:hAnsi="Calibri" w:cs="Calibri"/>
                              <w:sz w:val="16"/>
                              <w:szCs w:val="16"/>
                            </w:rPr>
                          </w:pPr>
                        </w:p>
                        <w:p w14:paraId="65C6424C" w14:textId="77777777" w:rsidR="006F19CD" w:rsidRDefault="006F19CD" w:rsidP="006F19CD">
                          <w:pPr>
                            <w:spacing w:line="188" w:lineRule="exact"/>
                            <w:ind w:left="20"/>
                            <w:rPr>
                              <w:rFonts w:ascii="Calibri" w:eastAsia="Calibri" w:hAnsi="Calibri" w:cs="Calibri"/>
                              <w:sz w:val="16"/>
                              <w:szCs w:val="16"/>
                            </w:rPr>
                          </w:pPr>
                        </w:p>
                        <w:p w14:paraId="611CD01C" w14:textId="77777777" w:rsidR="007916CD" w:rsidRDefault="007916CD">
                          <w:pPr>
                            <w:spacing w:line="188"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8E72" id="Text Box 13" o:spid="_x0000_s1032" type="#_x0000_t202" style="position:absolute;margin-left:41.5pt;margin-top:760.95pt;width:276.6pt;height:10pt;z-index:-4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GHtA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" filled="f" stroked="f">
              <v:textbox inset="0,0,0,0">
                <w:txbxContent>
                  <w:p w14:paraId="0F12569C" w14:textId="77777777" w:rsidR="006F19CD" w:rsidRDefault="006F19CD" w:rsidP="006F19CD">
                    <w:pPr>
                      <w:spacing w:line="188" w:lineRule="exact"/>
                      <w:ind w:left="20"/>
                      <w:rPr>
                        <w:rFonts w:ascii="Calibri" w:eastAsia="Calibri" w:hAnsi="Calibri" w:cs="Calibri"/>
                        <w:sz w:val="16"/>
                        <w:szCs w:val="16"/>
                      </w:rPr>
                    </w:pPr>
                    <w:r>
                      <w:rPr>
                        <w:rFonts w:ascii="Calibri" w:hAnsi="Calibri"/>
                        <w:b/>
                        <w:spacing w:val="5"/>
                        <w:sz w:val="16"/>
                      </w:rPr>
                      <w:t>Cilt</w:t>
                    </w:r>
                    <w:r>
                      <w:rPr>
                        <w:rFonts w:ascii="Calibri" w:hAnsi="Calibri"/>
                        <w:spacing w:val="5"/>
                        <w:sz w:val="16"/>
                      </w:rPr>
                      <w:t>/</w:t>
                    </w:r>
                    <w:r>
                      <w:rPr>
                        <w:rFonts w:ascii="Calibri" w:hAnsi="Calibri"/>
                        <w:i/>
                        <w:spacing w:val="5"/>
                        <w:sz w:val="16"/>
                      </w:rPr>
                      <w:t>Volume</w:t>
                    </w:r>
                    <w:r>
                      <w:rPr>
                        <w:rFonts w:ascii="Calibri" w:hAnsi="Calibri"/>
                        <w:i/>
                        <w:spacing w:val="12"/>
                        <w:sz w:val="16"/>
                      </w:rPr>
                      <w:t xml:space="preserve"> 4</w:t>
                    </w:r>
                    <w:r>
                      <w:rPr>
                        <w:rFonts w:ascii="Calibri" w:hAnsi="Calibri"/>
                        <w:spacing w:val="4"/>
                        <w:sz w:val="16"/>
                      </w:rPr>
                      <w:t>,</w:t>
                    </w:r>
                    <w:r>
                      <w:rPr>
                        <w:rFonts w:ascii="Calibri" w:hAnsi="Calibri"/>
                        <w:spacing w:val="12"/>
                        <w:sz w:val="16"/>
                      </w:rPr>
                      <w:t xml:space="preserve"> </w:t>
                    </w:r>
                    <w:r>
                      <w:rPr>
                        <w:rFonts w:ascii="Calibri" w:hAnsi="Calibri"/>
                        <w:b/>
                        <w:spacing w:val="6"/>
                        <w:sz w:val="16"/>
                      </w:rPr>
                      <w:t>Sayı</w:t>
                    </w:r>
                    <w:r>
                      <w:rPr>
                        <w:rFonts w:ascii="Calibri" w:hAnsi="Calibri"/>
                        <w:spacing w:val="6"/>
                        <w:sz w:val="16"/>
                      </w:rPr>
                      <w:t>/</w:t>
                    </w:r>
                    <w:r>
                      <w:rPr>
                        <w:rFonts w:ascii="Calibri" w:hAnsi="Calibri"/>
                        <w:i/>
                        <w:spacing w:val="6"/>
                        <w:sz w:val="16"/>
                      </w:rPr>
                      <w:t>Number</w:t>
                    </w:r>
                    <w:r>
                      <w:rPr>
                        <w:rFonts w:ascii="Calibri" w:hAnsi="Calibri"/>
                        <w:i/>
                        <w:spacing w:val="12"/>
                        <w:sz w:val="16"/>
                      </w:rPr>
                      <w:t xml:space="preserve"> 1</w:t>
                    </w:r>
                    <w:r>
                      <w:rPr>
                        <w:rFonts w:ascii="Calibri" w:hAnsi="Calibri"/>
                        <w:spacing w:val="4"/>
                        <w:sz w:val="16"/>
                      </w:rPr>
                      <w:t>,</w:t>
                    </w:r>
                    <w:r>
                      <w:rPr>
                        <w:rFonts w:ascii="Calibri" w:hAnsi="Calibri"/>
                        <w:spacing w:val="12"/>
                        <w:sz w:val="16"/>
                      </w:rPr>
                      <w:t xml:space="preserve"> Haziran</w:t>
                    </w:r>
                    <w:r>
                      <w:rPr>
                        <w:rFonts w:ascii="Calibri" w:hAnsi="Calibri"/>
                        <w:spacing w:val="7"/>
                        <w:sz w:val="16"/>
                      </w:rPr>
                      <w:t>/</w:t>
                    </w:r>
                    <w:r>
                      <w:rPr>
                        <w:rFonts w:ascii="Calibri" w:hAnsi="Calibri"/>
                        <w:i/>
                        <w:spacing w:val="7"/>
                        <w:sz w:val="16"/>
                      </w:rPr>
                      <w:t>June</w:t>
                    </w:r>
                    <w:r>
                      <w:rPr>
                        <w:rFonts w:ascii="Calibri" w:hAnsi="Calibri"/>
                        <w:i/>
                        <w:spacing w:val="11"/>
                        <w:sz w:val="16"/>
                      </w:rPr>
                      <w:t xml:space="preserve"> </w:t>
                    </w:r>
                    <w:r>
                      <w:rPr>
                        <w:rFonts w:ascii="Calibri" w:hAnsi="Calibri"/>
                        <w:spacing w:val="6"/>
                        <w:sz w:val="16"/>
                      </w:rPr>
                      <w:t>2022</w:t>
                    </w:r>
                    <w:r>
                      <w:rPr>
                        <w:rFonts w:ascii="Calibri" w:hAnsi="Calibri"/>
                        <w:spacing w:val="12"/>
                        <w:sz w:val="16"/>
                      </w:rPr>
                      <w:t xml:space="preserve"> </w:t>
                    </w:r>
                    <w:r>
                      <w:rPr>
                        <w:rFonts w:ascii="Calibri" w:hAnsi="Calibri"/>
                        <w:b/>
                        <w:spacing w:val="6"/>
                        <w:sz w:val="16"/>
                      </w:rPr>
                      <w:t>Sayfa</w:t>
                    </w:r>
                    <w:r>
                      <w:rPr>
                        <w:rFonts w:ascii="Calibri" w:hAnsi="Calibri"/>
                        <w:spacing w:val="6"/>
                        <w:sz w:val="16"/>
                      </w:rPr>
                      <w:t>/</w:t>
                    </w:r>
                    <w:r>
                      <w:rPr>
                        <w:rFonts w:ascii="Calibri" w:hAnsi="Calibri"/>
                        <w:i/>
                        <w:spacing w:val="6"/>
                        <w:sz w:val="16"/>
                      </w:rPr>
                      <w:t>Pages</w:t>
                    </w:r>
                    <w:r>
                      <w:rPr>
                        <w:rFonts w:ascii="Calibri" w:hAnsi="Calibri"/>
                        <w:i/>
                        <w:spacing w:val="12"/>
                        <w:sz w:val="16"/>
                      </w:rPr>
                      <w:t xml:space="preserve"> 1</w:t>
                    </w:r>
                    <w:r>
                      <w:rPr>
                        <w:rFonts w:ascii="Calibri" w:hAnsi="Calibri"/>
                        <w:spacing w:val="8"/>
                        <w:sz w:val="16"/>
                      </w:rPr>
                      <w:t>-10</w:t>
                    </w:r>
                  </w:p>
                  <w:p w14:paraId="4D914A34" w14:textId="77777777" w:rsidR="006F19CD" w:rsidRDefault="006F19CD" w:rsidP="006F19CD">
                    <w:pPr>
                      <w:spacing w:line="188" w:lineRule="exact"/>
                      <w:ind w:left="20"/>
                      <w:rPr>
                        <w:rFonts w:ascii="Calibri" w:eastAsia="Calibri" w:hAnsi="Calibri" w:cs="Calibri"/>
                        <w:sz w:val="16"/>
                        <w:szCs w:val="16"/>
                      </w:rPr>
                    </w:pPr>
                  </w:p>
                  <w:p w14:paraId="59D89B2F" w14:textId="77777777" w:rsidR="006F19CD" w:rsidRDefault="006F19CD" w:rsidP="006F19CD">
                    <w:pPr>
                      <w:spacing w:line="188" w:lineRule="exact"/>
                      <w:ind w:left="20"/>
                      <w:rPr>
                        <w:rFonts w:ascii="Calibri" w:eastAsia="Calibri" w:hAnsi="Calibri" w:cs="Calibri"/>
                        <w:sz w:val="16"/>
                        <w:szCs w:val="16"/>
                      </w:rPr>
                    </w:pPr>
                  </w:p>
                  <w:p w14:paraId="65C6424C" w14:textId="77777777" w:rsidR="006F19CD" w:rsidRDefault="006F19CD" w:rsidP="006F19CD">
                    <w:pPr>
                      <w:spacing w:line="188" w:lineRule="exact"/>
                      <w:ind w:left="20"/>
                      <w:rPr>
                        <w:rFonts w:ascii="Calibri" w:eastAsia="Calibri" w:hAnsi="Calibri" w:cs="Calibri"/>
                        <w:sz w:val="16"/>
                        <w:szCs w:val="16"/>
                      </w:rPr>
                    </w:pPr>
                  </w:p>
                  <w:p w14:paraId="611CD01C" w14:textId="77777777" w:rsidR="007916CD" w:rsidRDefault="007916CD">
                    <w:pPr>
                      <w:spacing w:line="188" w:lineRule="exact"/>
                      <w:ind w:lef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9D12" w14:textId="77777777" w:rsidR="00E07EF1" w:rsidRDefault="00E07EF1">
      <w:r>
        <w:separator/>
      </w:r>
    </w:p>
  </w:footnote>
  <w:footnote w:type="continuationSeparator" w:id="0">
    <w:p w14:paraId="4F148A65" w14:textId="77777777" w:rsidR="00E07EF1" w:rsidRDefault="00E07EF1">
      <w:r>
        <w:continuationSeparator/>
      </w:r>
    </w:p>
  </w:footnote>
  <w:footnote w:id="1">
    <w:p w14:paraId="569C6FA9" w14:textId="276AD744" w:rsidR="007916CD" w:rsidRPr="00AC015C" w:rsidRDefault="007916CD" w:rsidP="005E60E1">
      <w:pPr>
        <w:jc w:val="both"/>
        <w:rPr>
          <w:rFonts w:ascii="Calibri" w:hAnsi="Calibri" w:cs="Calibri"/>
          <w:sz w:val="16"/>
          <w:szCs w:val="16"/>
        </w:rPr>
      </w:pPr>
      <w:r w:rsidRPr="00AC015C">
        <w:rPr>
          <w:rFonts w:ascii="Calibri" w:hAnsi="Calibri" w:cs="Calibri"/>
          <w:sz w:val="16"/>
          <w:szCs w:val="16"/>
          <w:vertAlign w:val="superscript"/>
        </w:rPr>
        <w:t>*</w:t>
      </w:r>
      <w:r w:rsidRPr="00AC015C">
        <w:rPr>
          <w:rFonts w:ascii="Calibri" w:hAnsi="Calibri" w:cs="Calibri"/>
          <w:sz w:val="16"/>
          <w:szCs w:val="16"/>
        </w:rPr>
        <w:t xml:space="preserve"> In this article, the principles of scientific research and publication ethics were followed. / Bu makalede bilimsel araştırma ve yayın etiği ilkelerine uyulmuştur. </w:t>
      </w:r>
    </w:p>
    <w:p w14:paraId="5EC3D332" w14:textId="178A210A" w:rsidR="007916CD" w:rsidRPr="00AC015C" w:rsidRDefault="007916CD" w:rsidP="005E60E1">
      <w:pPr>
        <w:jc w:val="both"/>
        <w:rPr>
          <w:rFonts w:ascii="Calibri" w:eastAsia="Calibri" w:hAnsi="Calibri" w:cs="Calibri"/>
          <w:sz w:val="16"/>
          <w:szCs w:val="16"/>
        </w:rPr>
      </w:pPr>
      <w:r w:rsidRPr="00AC015C">
        <w:rPr>
          <w:rStyle w:val="DipnotBavurusu"/>
          <w:rFonts w:ascii="Calibri" w:hAnsi="Calibri" w:cs="Calibri"/>
          <w:sz w:val="16"/>
          <w:szCs w:val="16"/>
        </w:rPr>
        <w:footnoteRef/>
      </w:r>
      <w:r w:rsidRPr="00AC015C">
        <w:rPr>
          <w:rFonts w:ascii="Calibri" w:hAnsi="Calibri" w:cs="Calibri"/>
          <w:sz w:val="16"/>
          <w:szCs w:val="16"/>
        </w:rPr>
        <w:t xml:space="preserve"> </w:t>
      </w:r>
      <w:r w:rsidR="00F634D9">
        <w:rPr>
          <w:rFonts w:ascii="Calibri" w:hAnsi="Calibri" w:cs="Calibri"/>
          <w:b/>
          <w:spacing w:val="-1"/>
          <w:sz w:val="16"/>
          <w:szCs w:val="16"/>
        </w:rPr>
        <w:t>Yazar adı Soyadı</w:t>
      </w:r>
    </w:p>
    <w:p w14:paraId="198A1782" w14:textId="0F3EA115" w:rsidR="007916CD" w:rsidRPr="00AC015C" w:rsidRDefault="007916CD" w:rsidP="005E60E1">
      <w:pPr>
        <w:jc w:val="both"/>
        <w:rPr>
          <w:rFonts w:ascii="Calibri" w:hAnsi="Calibri" w:cs="Calibri"/>
          <w:sz w:val="16"/>
          <w:szCs w:val="16"/>
        </w:rPr>
      </w:pPr>
      <w:r w:rsidRPr="00AC015C">
        <w:rPr>
          <w:rFonts w:ascii="Calibri" w:hAnsi="Calibri" w:cs="Calibri"/>
          <w:b/>
          <w:spacing w:val="-1"/>
          <w:sz w:val="16"/>
          <w:szCs w:val="16"/>
        </w:rPr>
        <w:t>ORCID</w:t>
      </w:r>
      <w:r w:rsidRPr="00AC015C">
        <w:rPr>
          <w:rFonts w:ascii="Calibri" w:hAnsi="Calibri" w:cs="Calibri"/>
          <w:b/>
          <w:sz w:val="16"/>
          <w:szCs w:val="16"/>
        </w:rPr>
        <w:t xml:space="preserve"> ID:</w:t>
      </w:r>
      <w:r w:rsidRPr="00AC015C">
        <w:rPr>
          <w:rFonts w:ascii="Calibri" w:hAnsi="Calibri" w:cs="Calibri"/>
          <w:sz w:val="16"/>
          <w:szCs w:val="16"/>
        </w:rPr>
        <w:t xml:space="preserve"> </w:t>
      </w:r>
      <w:r w:rsidR="00F634D9" w:rsidRPr="00F634D9">
        <w:rPr>
          <w:rFonts w:ascii="Calibri" w:hAnsi="Calibri" w:cs="Calibri"/>
          <w:sz w:val="16"/>
          <w:szCs w:val="16"/>
        </w:rPr>
        <w:t xml:space="preserve">XXXX </w:t>
      </w:r>
      <w:r w:rsidR="00F634D9" w:rsidRPr="00AC015C">
        <w:rPr>
          <w:rFonts w:ascii="Calibri" w:hAnsi="Calibri" w:cs="Calibri"/>
          <w:sz w:val="16"/>
          <w:szCs w:val="16"/>
        </w:rPr>
        <w:t>-</w:t>
      </w:r>
      <w:r w:rsidR="00F634D9" w:rsidRPr="00F634D9">
        <w:rPr>
          <w:rFonts w:ascii="Calibri" w:hAnsi="Calibri" w:cs="Calibri"/>
          <w:sz w:val="16"/>
          <w:szCs w:val="16"/>
        </w:rPr>
        <w:t xml:space="preserve"> XXXX</w:t>
      </w:r>
      <w:r w:rsidR="00F634D9" w:rsidRPr="00AC015C">
        <w:rPr>
          <w:rFonts w:ascii="Calibri" w:hAnsi="Calibri" w:cs="Calibri"/>
          <w:sz w:val="16"/>
          <w:szCs w:val="16"/>
        </w:rPr>
        <w:t xml:space="preserve"> -</w:t>
      </w:r>
      <w:r w:rsidR="00F634D9" w:rsidRPr="00F634D9">
        <w:rPr>
          <w:rFonts w:ascii="Calibri" w:hAnsi="Calibri" w:cs="Calibri"/>
          <w:sz w:val="16"/>
          <w:szCs w:val="16"/>
        </w:rPr>
        <w:t xml:space="preserve">XXXX </w:t>
      </w:r>
      <w:r w:rsidR="00F634D9" w:rsidRPr="00AC015C">
        <w:rPr>
          <w:rFonts w:ascii="Calibri" w:hAnsi="Calibri" w:cs="Calibri"/>
          <w:sz w:val="16"/>
          <w:szCs w:val="16"/>
        </w:rPr>
        <w:t>-</w:t>
      </w:r>
      <w:r w:rsidR="00F634D9">
        <w:rPr>
          <w:rFonts w:ascii="Calibri" w:hAnsi="Calibri" w:cs="Calibri"/>
          <w:sz w:val="16"/>
          <w:szCs w:val="16"/>
        </w:rPr>
        <w:t>XXXX</w:t>
      </w:r>
    </w:p>
    <w:p w14:paraId="6077A558" w14:textId="4601E02B" w:rsidR="007916CD" w:rsidRPr="00AC015C" w:rsidRDefault="00F634D9" w:rsidP="005E60E1">
      <w:pPr>
        <w:jc w:val="both"/>
        <w:rPr>
          <w:rFonts w:ascii="Calibri" w:hAnsi="Calibri" w:cs="Calibri"/>
          <w:color w:val="000000" w:themeColor="text1"/>
          <w:spacing w:val="-1"/>
          <w:sz w:val="16"/>
          <w:szCs w:val="16"/>
        </w:rPr>
      </w:pPr>
      <w:r>
        <w:rPr>
          <w:rFonts w:ascii="Calibri" w:hAnsi="Calibri" w:cs="Calibri"/>
          <w:color w:val="000000" w:themeColor="text1"/>
          <w:spacing w:val="-1"/>
          <w:sz w:val="16"/>
          <w:szCs w:val="16"/>
        </w:rPr>
        <w:t>Unvan</w:t>
      </w:r>
      <w:r w:rsidR="007916CD"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Üniversite</w:t>
      </w:r>
      <w:r w:rsidR="007916CD" w:rsidRPr="00AC015C">
        <w:rPr>
          <w:rFonts w:ascii="Calibri" w:hAnsi="Calibri" w:cs="Calibri"/>
          <w:color w:val="000000" w:themeColor="text1"/>
          <w:spacing w:val="-1"/>
          <w:sz w:val="16"/>
          <w:szCs w:val="16"/>
        </w:rPr>
        <w:t xml:space="preserve">, Fakülte, Bölüm, </w:t>
      </w:r>
      <w:r>
        <w:rPr>
          <w:rFonts w:ascii="Calibri" w:hAnsi="Calibri" w:cs="Calibri"/>
          <w:color w:val="000000" w:themeColor="text1"/>
          <w:spacing w:val="-1"/>
          <w:sz w:val="16"/>
          <w:szCs w:val="16"/>
        </w:rPr>
        <w:t>İl</w:t>
      </w:r>
      <w:r w:rsidR="007916CD" w:rsidRPr="00AC015C">
        <w:rPr>
          <w:rFonts w:ascii="Calibri" w:hAnsi="Calibri" w:cs="Calibri"/>
          <w:color w:val="000000" w:themeColor="text1"/>
          <w:spacing w:val="-1"/>
          <w:sz w:val="16"/>
          <w:szCs w:val="16"/>
        </w:rPr>
        <w:t xml:space="preserve">, Türkiye. </w:t>
      </w:r>
      <w:r>
        <w:rPr>
          <w:rFonts w:ascii="Calibri" w:hAnsi="Calibri" w:cs="Calibri"/>
          <w:color w:val="000000" w:themeColor="text1"/>
          <w:spacing w:val="-1"/>
          <w:sz w:val="16"/>
          <w:szCs w:val="16"/>
        </w:rPr>
        <w:t>emailadresi</w:t>
      </w:r>
      <w:r w:rsidR="007916CD" w:rsidRPr="00AC015C">
        <w:rPr>
          <w:rFonts w:ascii="Calibri" w:hAnsi="Calibri" w:cs="Calibri"/>
          <w:color w:val="000000" w:themeColor="text1"/>
          <w:spacing w:val="-1"/>
          <w:sz w:val="16"/>
          <w:szCs w:val="16"/>
        </w:rPr>
        <w:t>@</w:t>
      </w:r>
      <w:r>
        <w:rPr>
          <w:rFonts w:ascii="Calibri" w:hAnsi="Calibri" w:cs="Calibri"/>
          <w:color w:val="000000" w:themeColor="text1"/>
          <w:spacing w:val="-1"/>
          <w:sz w:val="16"/>
          <w:szCs w:val="16"/>
        </w:rPr>
        <w:t>universite</w:t>
      </w:r>
      <w:r w:rsidR="007916CD" w:rsidRPr="00AC015C">
        <w:rPr>
          <w:rFonts w:ascii="Calibri" w:hAnsi="Calibri" w:cs="Calibri"/>
          <w:color w:val="000000" w:themeColor="text1"/>
          <w:spacing w:val="-1"/>
          <w:sz w:val="16"/>
          <w:szCs w:val="16"/>
        </w:rPr>
        <w:t>.edu.tr</w:t>
      </w:r>
    </w:p>
    <w:p w14:paraId="165B7DC5" w14:textId="2A91CCEE" w:rsidR="00F634D9" w:rsidRPr="00AC015C" w:rsidRDefault="00F634D9" w:rsidP="00F634D9">
      <w:pPr>
        <w:jc w:val="both"/>
        <w:rPr>
          <w:rFonts w:ascii="Calibri" w:hAnsi="Calibri" w:cs="Calibri"/>
          <w:color w:val="000000" w:themeColor="text1"/>
          <w:spacing w:val="-1"/>
          <w:sz w:val="16"/>
          <w:szCs w:val="16"/>
        </w:rPr>
      </w:pPr>
      <w:r>
        <w:rPr>
          <w:rFonts w:ascii="Calibri" w:hAnsi="Calibri" w:cs="Calibri"/>
          <w:color w:val="000000" w:themeColor="text1"/>
          <w:spacing w:val="-1"/>
          <w:sz w:val="16"/>
          <w:szCs w:val="16"/>
        </w:rPr>
        <w:t>Title</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University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Faculty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Department</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City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Country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emailadresi</w:t>
      </w:r>
      <w:r w:rsidRPr="00AC015C">
        <w:rPr>
          <w:rFonts w:ascii="Calibri" w:hAnsi="Calibri" w:cs="Calibri"/>
          <w:color w:val="000000" w:themeColor="text1"/>
          <w:spacing w:val="-1"/>
          <w:sz w:val="16"/>
          <w:szCs w:val="16"/>
        </w:rPr>
        <w:t>@</w:t>
      </w:r>
      <w:r>
        <w:rPr>
          <w:rFonts w:ascii="Calibri" w:hAnsi="Calibri" w:cs="Calibri"/>
          <w:color w:val="000000" w:themeColor="text1"/>
          <w:spacing w:val="-1"/>
          <w:sz w:val="16"/>
          <w:szCs w:val="16"/>
        </w:rPr>
        <w:t>universite</w:t>
      </w:r>
      <w:r w:rsidRPr="00AC015C">
        <w:rPr>
          <w:rFonts w:ascii="Calibri" w:hAnsi="Calibri" w:cs="Calibri"/>
          <w:color w:val="000000" w:themeColor="text1"/>
          <w:spacing w:val="-1"/>
          <w:sz w:val="16"/>
          <w:szCs w:val="16"/>
        </w:rPr>
        <w:t>.edu.tr</w:t>
      </w:r>
    </w:p>
    <w:p w14:paraId="156570ED" w14:textId="77777777" w:rsidR="007916CD" w:rsidRPr="002E7839" w:rsidRDefault="007916CD" w:rsidP="005E60E1">
      <w:pPr>
        <w:jc w:val="both"/>
        <w:rPr>
          <w:rFonts w:ascii="Calibri" w:hAnsi="Calibri" w:cs="Calibri"/>
          <w:sz w:val="16"/>
          <w:szCs w:val="16"/>
        </w:rPr>
      </w:pPr>
    </w:p>
    <w:p w14:paraId="6FA9FF2C" w14:textId="4C9F7499" w:rsidR="007916CD" w:rsidRPr="00AC015C" w:rsidRDefault="007916CD" w:rsidP="005E60E1">
      <w:pPr>
        <w:jc w:val="both"/>
        <w:rPr>
          <w:rFonts w:ascii="Calibri" w:eastAsia="Calibri" w:hAnsi="Calibri" w:cs="Calibri"/>
          <w:sz w:val="16"/>
          <w:szCs w:val="16"/>
        </w:rPr>
      </w:pPr>
      <w:r w:rsidRPr="00AC015C">
        <w:rPr>
          <w:rStyle w:val="DipnotBavurusu"/>
          <w:rFonts w:ascii="Calibri" w:hAnsi="Calibri" w:cs="Calibri"/>
          <w:sz w:val="16"/>
          <w:szCs w:val="16"/>
        </w:rPr>
        <w:footnoteRef/>
      </w:r>
      <w:r w:rsidRPr="00AC015C">
        <w:rPr>
          <w:rFonts w:ascii="Calibri" w:hAnsi="Calibri" w:cs="Calibri"/>
          <w:sz w:val="16"/>
          <w:szCs w:val="16"/>
        </w:rPr>
        <w:t xml:space="preserve"> </w:t>
      </w:r>
      <w:r w:rsidR="00F634D9">
        <w:rPr>
          <w:rFonts w:ascii="Calibri" w:hAnsi="Calibri" w:cs="Calibri"/>
          <w:b/>
          <w:spacing w:val="-1"/>
          <w:sz w:val="16"/>
          <w:szCs w:val="16"/>
        </w:rPr>
        <w:t>Yazar adı Soyadı</w:t>
      </w:r>
    </w:p>
    <w:p w14:paraId="67AF3B56" w14:textId="21890A43" w:rsidR="007916CD" w:rsidRPr="00AC015C" w:rsidRDefault="007916CD" w:rsidP="005E60E1">
      <w:pPr>
        <w:jc w:val="both"/>
        <w:rPr>
          <w:rFonts w:ascii="Calibri" w:hAnsi="Calibri" w:cs="Calibri"/>
          <w:sz w:val="16"/>
          <w:szCs w:val="16"/>
        </w:rPr>
      </w:pPr>
      <w:r w:rsidRPr="00AC015C">
        <w:rPr>
          <w:rFonts w:ascii="Calibri" w:hAnsi="Calibri" w:cs="Calibri"/>
          <w:b/>
          <w:spacing w:val="-1"/>
          <w:sz w:val="16"/>
          <w:szCs w:val="16"/>
        </w:rPr>
        <w:t>ORCID</w:t>
      </w:r>
      <w:r w:rsidRPr="00AC015C">
        <w:rPr>
          <w:rFonts w:ascii="Calibri" w:hAnsi="Calibri" w:cs="Calibri"/>
          <w:b/>
          <w:sz w:val="16"/>
          <w:szCs w:val="16"/>
        </w:rPr>
        <w:t xml:space="preserve"> ID:</w:t>
      </w:r>
      <w:r w:rsidRPr="00AC015C">
        <w:rPr>
          <w:rFonts w:ascii="Calibri" w:hAnsi="Calibri" w:cs="Calibri"/>
          <w:sz w:val="16"/>
          <w:szCs w:val="16"/>
        </w:rPr>
        <w:t xml:space="preserve"> </w:t>
      </w:r>
      <w:r w:rsidR="00F634D9" w:rsidRPr="00F634D9">
        <w:rPr>
          <w:rFonts w:ascii="Calibri" w:hAnsi="Calibri" w:cs="Calibri"/>
          <w:sz w:val="16"/>
          <w:szCs w:val="16"/>
        </w:rPr>
        <w:t xml:space="preserve">XXXX </w:t>
      </w:r>
      <w:r w:rsidRPr="00AC015C">
        <w:rPr>
          <w:rFonts w:ascii="Calibri" w:hAnsi="Calibri" w:cs="Calibri"/>
          <w:sz w:val="16"/>
          <w:szCs w:val="16"/>
        </w:rPr>
        <w:t>-</w:t>
      </w:r>
      <w:r w:rsidR="00F634D9" w:rsidRPr="00F634D9">
        <w:rPr>
          <w:rFonts w:ascii="Calibri" w:hAnsi="Calibri" w:cs="Calibri"/>
          <w:sz w:val="16"/>
          <w:szCs w:val="16"/>
        </w:rPr>
        <w:t xml:space="preserve"> </w:t>
      </w:r>
      <w:r w:rsidR="00F634D9" w:rsidRPr="00F634D9">
        <w:rPr>
          <w:rFonts w:ascii="Calibri" w:hAnsi="Calibri" w:cs="Calibri"/>
          <w:sz w:val="16"/>
          <w:szCs w:val="16"/>
        </w:rPr>
        <w:t>XXXX</w:t>
      </w:r>
      <w:r w:rsidR="00F634D9" w:rsidRPr="00AC015C">
        <w:rPr>
          <w:rFonts w:ascii="Calibri" w:hAnsi="Calibri" w:cs="Calibri"/>
          <w:sz w:val="16"/>
          <w:szCs w:val="16"/>
        </w:rPr>
        <w:t xml:space="preserve"> </w:t>
      </w:r>
      <w:r w:rsidRPr="00AC015C">
        <w:rPr>
          <w:rFonts w:ascii="Calibri" w:hAnsi="Calibri" w:cs="Calibri"/>
          <w:sz w:val="16"/>
          <w:szCs w:val="16"/>
        </w:rPr>
        <w:t>-</w:t>
      </w:r>
      <w:bookmarkStart w:id="2" w:name="_Hlk115204724"/>
      <w:r w:rsidR="00F634D9" w:rsidRPr="00F634D9">
        <w:rPr>
          <w:rFonts w:ascii="Calibri" w:hAnsi="Calibri" w:cs="Calibri"/>
          <w:sz w:val="16"/>
          <w:szCs w:val="16"/>
        </w:rPr>
        <w:t>XXXX</w:t>
      </w:r>
      <w:bookmarkEnd w:id="2"/>
      <w:r w:rsidR="00F634D9" w:rsidRPr="00F634D9">
        <w:rPr>
          <w:rFonts w:ascii="Calibri" w:hAnsi="Calibri" w:cs="Calibri"/>
          <w:sz w:val="16"/>
          <w:szCs w:val="16"/>
        </w:rPr>
        <w:t xml:space="preserve"> </w:t>
      </w:r>
      <w:r w:rsidRPr="00AC015C">
        <w:rPr>
          <w:rFonts w:ascii="Calibri" w:hAnsi="Calibri" w:cs="Calibri"/>
          <w:sz w:val="16"/>
          <w:szCs w:val="16"/>
        </w:rPr>
        <w:t>-</w:t>
      </w:r>
      <w:r w:rsidR="00F634D9">
        <w:rPr>
          <w:rFonts w:ascii="Calibri" w:hAnsi="Calibri" w:cs="Calibri"/>
          <w:sz w:val="16"/>
          <w:szCs w:val="16"/>
        </w:rPr>
        <w:t>XXXX</w:t>
      </w:r>
    </w:p>
    <w:p w14:paraId="398C3921" w14:textId="77777777" w:rsidR="00F634D9" w:rsidRPr="00AC015C" w:rsidRDefault="00F634D9" w:rsidP="00F634D9">
      <w:pPr>
        <w:jc w:val="both"/>
        <w:rPr>
          <w:rFonts w:ascii="Calibri" w:hAnsi="Calibri" w:cs="Calibri"/>
          <w:color w:val="000000" w:themeColor="text1"/>
          <w:spacing w:val="-1"/>
          <w:sz w:val="16"/>
          <w:szCs w:val="16"/>
        </w:rPr>
      </w:pPr>
      <w:r>
        <w:rPr>
          <w:rFonts w:ascii="Calibri" w:hAnsi="Calibri" w:cs="Calibri"/>
          <w:color w:val="000000" w:themeColor="text1"/>
          <w:spacing w:val="-1"/>
          <w:sz w:val="16"/>
          <w:szCs w:val="16"/>
        </w:rPr>
        <w:t>Unvan</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Üniversite</w:t>
      </w:r>
      <w:r w:rsidRPr="00AC015C">
        <w:rPr>
          <w:rFonts w:ascii="Calibri" w:hAnsi="Calibri" w:cs="Calibri"/>
          <w:color w:val="000000" w:themeColor="text1"/>
          <w:spacing w:val="-1"/>
          <w:sz w:val="16"/>
          <w:szCs w:val="16"/>
        </w:rPr>
        <w:t xml:space="preserve">, Fakülte, Bölüm, </w:t>
      </w:r>
      <w:r>
        <w:rPr>
          <w:rFonts w:ascii="Calibri" w:hAnsi="Calibri" w:cs="Calibri"/>
          <w:color w:val="000000" w:themeColor="text1"/>
          <w:spacing w:val="-1"/>
          <w:sz w:val="16"/>
          <w:szCs w:val="16"/>
        </w:rPr>
        <w:t>İl</w:t>
      </w:r>
      <w:r w:rsidRPr="00AC015C">
        <w:rPr>
          <w:rFonts w:ascii="Calibri" w:hAnsi="Calibri" w:cs="Calibri"/>
          <w:color w:val="000000" w:themeColor="text1"/>
          <w:spacing w:val="-1"/>
          <w:sz w:val="16"/>
          <w:szCs w:val="16"/>
        </w:rPr>
        <w:t xml:space="preserve">, Türkiye. </w:t>
      </w:r>
      <w:r>
        <w:rPr>
          <w:rFonts w:ascii="Calibri" w:hAnsi="Calibri" w:cs="Calibri"/>
          <w:color w:val="000000" w:themeColor="text1"/>
          <w:spacing w:val="-1"/>
          <w:sz w:val="16"/>
          <w:szCs w:val="16"/>
        </w:rPr>
        <w:t>emailadresi</w:t>
      </w:r>
      <w:r w:rsidRPr="00AC015C">
        <w:rPr>
          <w:rFonts w:ascii="Calibri" w:hAnsi="Calibri" w:cs="Calibri"/>
          <w:color w:val="000000" w:themeColor="text1"/>
          <w:spacing w:val="-1"/>
          <w:sz w:val="16"/>
          <w:szCs w:val="16"/>
        </w:rPr>
        <w:t>@</w:t>
      </w:r>
      <w:r>
        <w:rPr>
          <w:rFonts w:ascii="Calibri" w:hAnsi="Calibri" w:cs="Calibri"/>
          <w:color w:val="000000" w:themeColor="text1"/>
          <w:spacing w:val="-1"/>
          <w:sz w:val="16"/>
          <w:szCs w:val="16"/>
        </w:rPr>
        <w:t>universite</w:t>
      </w:r>
      <w:r w:rsidRPr="00AC015C">
        <w:rPr>
          <w:rFonts w:ascii="Calibri" w:hAnsi="Calibri" w:cs="Calibri"/>
          <w:color w:val="000000" w:themeColor="text1"/>
          <w:spacing w:val="-1"/>
          <w:sz w:val="16"/>
          <w:szCs w:val="16"/>
        </w:rPr>
        <w:t>.edu.tr</w:t>
      </w:r>
    </w:p>
    <w:p w14:paraId="53786E65" w14:textId="77777777" w:rsidR="00F634D9" w:rsidRPr="00AC015C" w:rsidRDefault="00F634D9" w:rsidP="00F634D9">
      <w:pPr>
        <w:jc w:val="both"/>
        <w:rPr>
          <w:rFonts w:ascii="Calibri" w:hAnsi="Calibri" w:cs="Calibri"/>
          <w:color w:val="000000" w:themeColor="text1"/>
          <w:spacing w:val="-1"/>
          <w:sz w:val="16"/>
          <w:szCs w:val="16"/>
        </w:rPr>
      </w:pPr>
      <w:r>
        <w:rPr>
          <w:rFonts w:ascii="Calibri" w:hAnsi="Calibri" w:cs="Calibri"/>
          <w:color w:val="000000" w:themeColor="text1"/>
          <w:spacing w:val="-1"/>
          <w:sz w:val="16"/>
          <w:szCs w:val="16"/>
        </w:rPr>
        <w:t>Title</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University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Faculty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Department</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City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Country</w:t>
      </w:r>
      <w:r w:rsidRPr="00AC015C">
        <w:rPr>
          <w:rFonts w:ascii="Calibri" w:hAnsi="Calibri" w:cs="Calibri"/>
          <w:color w:val="000000" w:themeColor="text1"/>
          <w:spacing w:val="-1"/>
          <w:sz w:val="16"/>
          <w:szCs w:val="16"/>
        </w:rPr>
        <w:t xml:space="preserve">. </w:t>
      </w:r>
      <w:r>
        <w:rPr>
          <w:rFonts w:ascii="Calibri" w:hAnsi="Calibri" w:cs="Calibri"/>
          <w:color w:val="000000" w:themeColor="text1"/>
          <w:spacing w:val="-1"/>
          <w:sz w:val="16"/>
          <w:szCs w:val="16"/>
        </w:rPr>
        <w:t>emailadresi</w:t>
      </w:r>
      <w:r w:rsidRPr="00AC015C">
        <w:rPr>
          <w:rFonts w:ascii="Calibri" w:hAnsi="Calibri" w:cs="Calibri"/>
          <w:color w:val="000000" w:themeColor="text1"/>
          <w:spacing w:val="-1"/>
          <w:sz w:val="16"/>
          <w:szCs w:val="16"/>
        </w:rPr>
        <w:t>@</w:t>
      </w:r>
      <w:r>
        <w:rPr>
          <w:rFonts w:ascii="Calibri" w:hAnsi="Calibri" w:cs="Calibri"/>
          <w:color w:val="000000" w:themeColor="text1"/>
          <w:spacing w:val="-1"/>
          <w:sz w:val="16"/>
          <w:szCs w:val="16"/>
        </w:rPr>
        <w:t>universite</w:t>
      </w:r>
      <w:r w:rsidRPr="00AC015C">
        <w:rPr>
          <w:rFonts w:ascii="Calibri" w:hAnsi="Calibri" w:cs="Calibri"/>
          <w:color w:val="000000" w:themeColor="text1"/>
          <w:spacing w:val="-1"/>
          <w:sz w:val="16"/>
          <w:szCs w:val="16"/>
        </w:rPr>
        <w:t>.edu.tr</w:t>
      </w:r>
    </w:p>
    <w:p w14:paraId="4045EDD6" w14:textId="77777777" w:rsidR="007916CD" w:rsidRPr="00AC015C" w:rsidRDefault="007916CD" w:rsidP="005E60E1">
      <w:pPr>
        <w:jc w:val="both"/>
        <w:rPr>
          <w:rFonts w:ascii="Calibri" w:hAnsi="Calibri" w:cs="Calibri"/>
          <w:spacing w:val="-1"/>
          <w:sz w:val="16"/>
          <w:szCs w:val="16"/>
        </w:rPr>
      </w:pPr>
    </w:p>
    <w:p w14:paraId="55C1EFD3" w14:textId="538FD996" w:rsidR="007916CD" w:rsidRPr="00AC015C" w:rsidRDefault="007916CD" w:rsidP="005E60E1">
      <w:pPr>
        <w:jc w:val="both"/>
        <w:rPr>
          <w:rFonts w:ascii="Calibri" w:eastAsia="Calibri" w:hAnsi="Calibri" w:cs="Calibri"/>
          <w:sz w:val="16"/>
          <w:szCs w:val="16"/>
        </w:rPr>
      </w:pPr>
      <w:r w:rsidRPr="00AC015C">
        <w:rPr>
          <w:rFonts w:ascii="Calibri" w:hAnsi="Calibri" w:cs="Calibri"/>
          <w:b/>
          <w:sz w:val="16"/>
          <w:szCs w:val="16"/>
        </w:rPr>
        <w:t xml:space="preserve">Geliş </w:t>
      </w:r>
      <w:r w:rsidRPr="00AC015C">
        <w:rPr>
          <w:rFonts w:ascii="Calibri" w:hAnsi="Calibri" w:cs="Calibri"/>
          <w:b/>
          <w:spacing w:val="-2"/>
          <w:sz w:val="16"/>
          <w:szCs w:val="16"/>
        </w:rPr>
        <w:t>Tarihi/</w:t>
      </w:r>
      <w:r w:rsidRPr="00AC015C">
        <w:rPr>
          <w:rFonts w:ascii="Calibri" w:hAnsi="Calibri" w:cs="Calibri"/>
          <w:i/>
          <w:spacing w:val="-2"/>
          <w:sz w:val="16"/>
          <w:szCs w:val="16"/>
        </w:rPr>
        <w:t>Received</w:t>
      </w:r>
      <w:r w:rsidRPr="00AC015C">
        <w:rPr>
          <w:rFonts w:ascii="Calibri" w:hAnsi="Calibri" w:cs="Calibri"/>
          <w:i/>
          <w:spacing w:val="-2"/>
          <w:sz w:val="16"/>
          <w:szCs w:val="16"/>
        </w:rPr>
        <w:tab/>
      </w:r>
      <w:r w:rsidRPr="00AC015C">
        <w:rPr>
          <w:rFonts w:ascii="Calibri" w:hAnsi="Calibri" w:cs="Calibri"/>
          <w:i/>
          <w:spacing w:val="-2"/>
          <w:sz w:val="16"/>
          <w:szCs w:val="16"/>
        </w:rPr>
        <w:tab/>
      </w:r>
      <w:r w:rsidRPr="00AC015C">
        <w:rPr>
          <w:rFonts w:ascii="Calibri" w:hAnsi="Calibri" w:cs="Calibri"/>
          <w:sz w:val="16"/>
          <w:szCs w:val="16"/>
        </w:rPr>
        <w:t xml:space="preserve">: </w:t>
      </w:r>
      <w:r w:rsidR="00F634D9">
        <w:rPr>
          <w:rFonts w:ascii="Calibri" w:hAnsi="Calibri" w:cs="Calibri"/>
          <w:sz w:val="16"/>
          <w:szCs w:val="16"/>
        </w:rPr>
        <w:t>XX</w:t>
      </w:r>
      <w:r w:rsidRPr="00AC015C">
        <w:rPr>
          <w:rFonts w:ascii="Calibri" w:hAnsi="Calibri" w:cs="Calibri"/>
          <w:sz w:val="16"/>
          <w:szCs w:val="16"/>
        </w:rPr>
        <w:t>.</w:t>
      </w:r>
      <w:r w:rsidR="00F634D9">
        <w:rPr>
          <w:rFonts w:ascii="Calibri" w:hAnsi="Calibri" w:cs="Calibri"/>
          <w:sz w:val="16"/>
          <w:szCs w:val="16"/>
        </w:rPr>
        <w:t>XX</w:t>
      </w:r>
      <w:r w:rsidRPr="00AC015C">
        <w:rPr>
          <w:rFonts w:ascii="Calibri" w:hAnsi="Calibri" w:cs="Calibri"/>
          <w:sz w:val="16"/>
          <w:szCs w:val="16"/>
        </w:rPr>
        <w:t>.202</w:t>
      </w:r>
      <w:r w:rsidR="00F634D9">
        <w:rPr>
          <w:rFonts w:ascii="Calibri" w:hAnsi="Calibri" w:cs="Calibri"/>
          <w:sz w:val="16"/>
          <w:szCs w:val="16"/>
        </w:rPr>
        <w:t>X</w:t>
      </w:r>
    </w:p>
    <w:p w14:paraId="0C1A5DA1" w14:textId="6CCF6510" w:rsidR="007916CD" w:rsidRPr="00AC015C" w:rsidRDefault="007916CD" w:rsidP="005E60E1">
      <w:pPr>
        <w:jc w:val="both"/>
        <w:rPr>
          <w:rFonts w:ascii="Calibri" w:hAnsi="Calibri" w:cs="Calibri"/>
          <w:sz w:val="16"/>
          <w:szCs w:val="16"/>
        </w:rPr>
      </w:pPr>
      <w:r w:rsidRPr="00AC015C">
        <w:rPr>
          <w:rFonts w:ascii="Calibri" w:hAnsi="Calibri" w:cs="Calibri"/>
          <w:b/>
          <w:spacing w:val="-1"/>
          <w:sz w:val="16"/>
          <w:szCs w:val="16"/>
        </w:rPr>
        <w:t>Kabul</w:t>
      </w:r>
      <w:r w:rsidRPr="00AC015C">
        <w:rPr>
          <w:rFonts w:ascii="Calibri" w:hAnsi="Calibri" w:cs="Calibri"/>
          <w:b/>
          <w:sz w:val="16"/>
          <w:szCs w:val="16"/>
        </w:rPr>
        <w:t xml:space="preserve"> </w:t>
      </w:r>
      <w:r w:rsidRPr="00AC015C">
        <w:rPr>
          <w:rFonts w:ascii="Calibri" w:hAnsi="Calibri" w:cs="Calibri"/>
          <w:b/>
          <w:spacing w:val="-2"/>
          <w:sz w:val="16"/>
          <w:szCs w:val="16"/>
        </w:rPr>
        <w:t>Tarihi/</w:t>
      </w:r>
      <w:r w:rsidRPr="00AC015C">
        <w:rPr>
          <w:rFonts w:ascii="Calibri" w:hAnsi="Calibri" w:cs="Calibri"/>
          <w:i/>
          <w:spacing w:val="-2"/>
          <w:sz w:val="16"/>
          <w:szCs w:val="16"/>
        </w:rPr>
        <w:t>Accepted</w:t>
      </w:r>
      <w:r w:rsidRPr="00AC015C">
        <w:rPr>
          <w:rFonts w:ascii="Calibri" w:hAnsi="Calibri" w:cs="Calibri"/>
          <w:i/>
          <w:spacing w:val="-16"/>
          <w:sz w:val="16"/>
          <w:szCs w:val="16"/>
        </w:rPr>
        <w:tab/>
      </w:r>
      <w:r w:rsidRPr="00AC015C">
        <w:rPr>
          <w:rFonts w:ascii="Calibri" w:hAnsi="Calibri" w:cs="Calibri"/>
          <w:i/>
          <w:spacing w:val="-16"/>
          <w:sz w:val="16"/>
          <w:szCs w:val="16"/>
        </w:rPr>
        <w:tab/>
      </w:r>
      <w:r w:rsidRPr="00AC015C">
        <w:rPr>
          <w:rFonts w:ascii="Calibri" w:hAnsi="Calibri" w:cs="Calibri"/>
          <w:sz w:val="16"/>
          <w:szCs w:val="16"/>
        </w:rPr>
        <w:t xml:space="preserve">: </w:t>
      </w:r>
      <w:r w:rsidR="00F634D9">
        <w:rPr>
          <w:rFonts w:ascii="Calibri" w:hAnsi="Calibri" w:cs="Calibri"/>
          <w:sz w:val="16"/>
          <w:szCs w:val="16"/>
        </w:rPr>
        <w:t>XX</w:t>
      </w:r>
      <w:r w:rsidR="00F634D9" w:rsidRPr="00AC015C">
        <w:rPr>
          <w:rFonts w:ascii="Calibri" w:hAnsi="Calibri" w:cs="Calibri"/>
          <w:sz w:val="16"/>
          <w:szCs w:val="16"/>
        </w:rPr>
        <w:t>.</w:t>
      </w:r>
      <w:r w:rsidR="00F634D9">
        <w:rPr>
          <w:rFonts w:ascii="Calibri" w:hAnsi="Calibri" w:cs="Calibri"/>
          <w:sz w:val="16"/>
          <w:szCs w:val="16"/>
        </w:rPr>
        <w:t>XX</w:t>
      </w:r>
      <w:r w:rsidR="00F634D9" w:rsidRPr="00AC015C">
        <w:rPr>
          <w:rFonts w:ascii="Calibri" w:hAnsi="Calibri" w:cs="Calibri"/>
          <w:sz w:val="16"/>
          <w:szCs w:val="16"/>
        </w:rPr>
        <w:t>.202</w:t>
      </w:r>
      <w:r w:rsidR="00F634D9">
        <w:rPr>
          <w:rFonts w:ascii="Calibri" w:hAnsi="Calibri" w:cs="Calibri"/>
          <w:sz w:val="16"/>
          <w:szCs w:val="16"/>
        </w:rPr>
        <w:t>X</w:t>
      </w:r>
    </w:p>
    <w:p w14:paraId="6A869325" w14:textId="1FF1890C" w:rsidR="007916CD" w:rsidRPr="00AC015C" w:rsidRDefault="007916CD" w:rsidP="005E60E1">
      <w:pPr>
        <w:jc w:val="both"/>
        <w:rPr>
          <w:rFonts w:ascii="Calibri" w:hAnsi="Calibri" w:cs="Calibri"/>
          <w:sz w:val="16"/>
          <w:szCs w:val="16"/>
        </w:rPr>
      </w:pPr>
      <w:r w:rsidRPr="00AC015C">
        <w:rPr>
          <w:rFonts w:ascii="Calibri" w:hAnsi="Calibri" w:cs="Calibri"/>
          <w:b/>
          <w:spacing w:val="-2"/>
          <w:sz w:val="16"/>
          <w:szCs w:val="16"/>
        </w:rPr>
        <w:t>Çevrimiçi Yayın/</w:t>
      </w:r>
      <w:r w:rsidRPr="00AC015C">
        <w:rPr>
          <w:rFonts w:ascii="Calibri" w:hAnsi="Calibri" w:cs="Calibri"/>
          <w:i/>
          <w:spacing w:val="-2"/>
          <w:sz w:val="16"/>
          <w:szCs w:val="16"/>
        </w:rPr>
        <w:t>Published</w:t>
      </w:r>
      <w:r w:rsidRPr="00AC015C">
        <w:rPr>
          <w:rFonts w:ascii="Calibri" w:hAnsi="Calibri" w:cs="Calibri"/>
          <w:i/>
          <w:spacing w:val="-16"/>
          <w:sz w:val="16"/>
          <w:szCs w:val="16"/>
        </w:rPr>
        <w:tab/>
      </w:r>
      <w:r w:rsidRPr="00AC015C">
        <w:rPr>
          <w:rFonts w:ascii="Calibri" w:hAnsi="Calibri" w:cs="Calibri"/>
          <w:sz w:val="16"/>
          <w:szCs w:val="16"/>
        </w:rPr>
        <w:t xml:space="preserve">: </w:t>
      </w:r>
      <w:r w:rsidR="00F634D9">
        <w:rPr>
          <w:rFonts w:ascii="Calibri" w:hAnsi="Calibri" w:cs="Calibri"/>
          <w:sz w:val="16"/>
          <w:szCs w:val="16"/>
        </w:rPr>
        <w:t>XX</w:t>
      </w:r>
      <w:r w:rsidR="00F634D9" w:rsidRPr="00AC015C">
        <w:rPr>
          <w:rFonts w:ascii="Calibri" w:hAnsi="Calibri" w:cs="Calibri"/>
          <w:sz w:val="16"/>
          <w:szCs w:val="16"/>
        </w:rPr>
        <w:t>.</w:t>
      </w:r>
      <w:r w:rsidR="00F634D9">
        <w:rPr>
          <w:rFonts w:ascii="Calibri" w:hAnsi="Calibri" w:cs="Calibri"/>
          <w:sz w:val="16"/>
          <w:szCs w:val="16"/>
        </w:rPr>
        <w:t>XX</w:t>
      </w:r>
      <w:r w:rsidR="00F634D9" w:rsidRPr="00AC015C">
        <w:rPr>
          <w:rFonts w:ascii="Calibri" w:hAnsi="Calibri" w:cs="Calibri"/>
          <w:sz w:val="16"/>
          <w:szCs w:val="16"/>
        </w:rPr>
        <w:t>.202</w:t>
      </w:r>
      <w:r w:rsidR="00F634D9">
        <w:rPr>
          <w:rFonts w:ascii="Calibri" w:hAnsi="Calibri" w:cs="Calibri"/>
          <w:sz w:val="16"/>
          <w:szCs w:val="16"/>
        </w:rPr>
        <w:t>X</w:t>
      </w:r>
    </w:p>
    <w:p w14:paraId="47C7F258" w14:textId="77777777" w:rsidR="007916CD" w:rsidRPr="00AC015C" w:rsidRDefault="007916CD" w:rsidP="005E60E1">
      <w:pPr>
        <w:jc w:val="both"/>
        <w:rPr>
          <w:rFonts w:ascii="Calibri" w:eastAsia="Calibri" w:hAnsi="Calibri" w:cs="Calibri"/>
          <w:sz w:val="16"/>
          <w:szCs w:val="16"/>
        </w:rPr>
      </w:pPr>
    </w:p>
  </w:footnote>
  <w:footnote w:id="2">
    <w:p w14:paraId="5CA8F621" w14:textId="77777777" w:rsidR="007916CD" w:rsidRPr="00AC015C" w:rsidRDefault="007916CD" w:rsidP="005E60E1">
      <w:pPr>
        <w:tabs>
          <w:tab w:val="left" w:pos="3570"/>
        </w:tabs>
        <w:jc w:val="both"/>
        <w:rPr>
          <w:rFonts w:ascii="Calibri" w:eastAsia="Calibri" w:hAnsi="Calibri" w:cs="Calibri"/>
          <w:b/>
          <w:sz w:val="16"/>
          <w:szCs w:val="16"/>
        </w:rPr>
      </w:pPr>
      <w:r w:rsidRPr="00AC015C">
        <w:rPr>
          <w:rFonts w:ascii="Calibri" w:eastAsia="Calibri" w:hAnsi="Calibri" w:cs="Calibri"/>
          <w:b/>
          <w:sz w:val="16"/>
          <w:szCs w:val="16"/>
        </w:rPr>
        <w:t>Makale Atıf Önerisi /Citation (APA):</w:t>
      </w:r>
    </w:p>
    <w:p w14:paraId="58F739DC" w14:textId="39A37345" w:rsidR="007916CD" w:rsidRPr="00AC015C" w:rsidRDefault="006F19CD" w:rsidP="005E60E1">
      <w:pPr>
        <w:jc w:val="both"/>
        <w:rPr>
          <w:rFonts w:ascii="Calibri" w:eastAsia="Calibri" w:hAnsi="Calibri" w:cs="Calibri"/>
          <w:sz w:val="16"/>
          <w:szCs w:val="16"/>
        </w:rPr>
      </w:pPr>
      <w:r>
        <w:rPr>
          <w:rFonts w:ascii="Calibri" w:eastAsia="Calibri" w:hAnsi="Calibri" w:cs="Calibri"/>
          <w:sz w:val="16"/>
          <w:szCs w:val="16"/>
        </w:rPr>
        <w:t>Soyad</w:t>
      </w:r>
      <w:r w:rsidR="007916CD" w:rsidRPr="00AC015C">
        <w:rPr>
          <w:rFonts w:ascii="Calibri" w:eastAsia="Calibri" w:hAnsi="Calibri" w:cs="Calibri"/>
          <w:sz w:val="16"/>
          <w:szCs w:val="16"/>
        </w:rPr>
        <w:t xml:space="preserve">, </w:t>
      </w:r>
      <w:r>
        <w:rPr>
          <w:rFonts w:ascii="Calibri" w:eastAsia="Calibri" w:hAnsi="Calibri" w:cs="Calibri"/>
          <w:sz w:val="16"/>
          <w:szCs w:val="16"/>
        </w:rPr>
        <w:t>A</w:t>
      </w:r>
      <w:r w:rsidR="007916CD" w:rsidRPr="00AC015C">
        <w:rPr>
          <w:rFonts w:ascii="Calibri" w:eastAsia="Calibri" w:hAnsi="Calibri" w:cs="Calibri"/>
          <w:sz w:val="16"/>
          <w:szCs w:val="16"/>
        </w:rPr>
        <w:t xml:space="preserve">., </w:t>
      </w:r>
      <w:r>
        <w:rPr>
          <w:rFonts w:ascii="Calibri" w:eastAsia="Calibri" w:hAnsi="Calibri" w:cs="Calibri"/>
          <w:sz w:val="16"/>
          <w:szCs w:val="16"/>
        </w:rPr>
        <w:t>Soyad</w:t>
      </w:r>
      <w:r w:rsidR="007916CD" w:rsidRPr="00AC015C">
        <w:rPr>
          <w:rFonts w:ascii="Calibri" w:eastAsia="Calibri" w:hAnsi="Calibri" w:cs="Calibri"/>
          <w:sz w:val="16"/>
          <w:szCs w:val="16"/>
        </w:rPr>
        <w:t xml:space="preserve">, </w:t>
      </w:r>
      <w:r>
        <w:rPr>
          <w:rFonts w:ascii="Calibri" w:eastAsia="Calibri" w:hAnsi="Calibri" w:cs="Calibri"/>
          <w:sz w:val="16"/>
          <w:szCs w:val="16"/>
        </w:rPr>
        <w:t>A.</w:t>
      </w:r>
      <w:r w:rsidR="007916CD" w:rsidRPr="00AC015C">
        <w:rPr>
          <w:rFonts w:ascii="Calibri" w:eastAsia="Calibri" w:hAnsi="Calibri" w:cs="Calibri"/>
          <w:sz w:val="16"/>
          <w:szCs w:val="16"/>
        </w:rPr>
        <w:t xml:space="preserve"> (2022). </w:t>
      </w:r>
      <w:r>
        <w:rPr>
          <w:rFonts w:ascii="Calibri" w:eastAsia="Calibri" w:hAnsi="Calibri" w:cs="Calibri"/>
          <w:sz w:val="16"/>
          <w:szCs w:val="16"/>
        </w:rPr>
        <w:t>Makale birinci dildeki başlığı</w:t>
      </w:r>
      <w:r w:rsidR="007916CD" w:rsidRPr="00AC015C">
        <w:rPr>
          <w:rFonts w:ascii="Calibri" w:eastAsia="Calibri" w:hAnsi="Calibri" w:cs="Calibri"/>
          <w:sz w:val="16"/>
          <w:szCs w:val="16"/>
        </w:rPr>
        <w:t xml:space="preserve">. </w:t>
      </w:r>
      <w:r w:rsidR="007916CD" w:rsidRPr="00AC015C">
        <w:rPr>
          <w:rFonts w:ascii="Calibri" w:eastAsia="Calibri" w:hAnsi="Calibri" w:cs="Calibri"/>
          <w:i/>
          <w:sz w:val="16"/>
          <w:szCs w:val="16"/>
        </w:rPr>
        <w:t>İzmir Sosyal Bilimler Dergisi</w:t>
      </w:r>
      <w:r w:rsidR="007916CD" w:rsidRPr="00AC015C">
        <w:rPr>
          <w:rFonts w:ascii="Calibri" w:eastAsia="Calibri" w:hAnsi="Calibri" w:cs="Calibri"/>
          <w:sz w:val="16"/>
          <w:szCs w:val="16"/>
        </w:rPr>
        <w:t xml:space="preserve">, </w:t>
      </w:r>
      <w:proofErr w:type="gramStart"/>
      <w:r>
        <w:rPr>
          <w:rFonts w:ascii="Calibri" w:eastAsia="Calibri" w:hAnsi="Calibri" w:cs="Calibri"/>
          <w:sz w:val="16"/>
          <w:szCs w:val="16"/>
        </w:rPr>
        <w:t>Cilt</w:t>
      </w:r>
      <w:r w:rsidR="007916CD" w:rsidRPr="00AC015C">
        <w:rPr>
          <w:rFonts w:ascii="Calibri" w:eastAsia="Calibri" w:hAnsi="Calibri" w:cs="Calibri"/>
          <w:sz w:val="16"/>
          <w:szCs w:val="16"/>
        </w:rPr>
        <w:t>(</w:t>
      </w:r>
      <w:proofErr w:type="gramEnd"/>
      <w:r>
        <w:rPr>
          <w:rFonts w:ascii="Calibri" w:eastAsia="Calibri" w:hAnsi="Calibri" w:cs="Calibri"/>
          <w:sz w:val="16"/>
          <w:szCs w:val="16"/>
        </w:rPr>
        <w:t>Sayı</w:t>
      </w:r>
      <w:r w:rsidR="007916CD" w:rsidRPr="00AC015C">
        <w:rPr>
          <w:rFonts w:ascii="Calibri" w:eastAsia="Calibri" w:hAnsi="Calibri" w:cs="Calibri"/>
          <w:sz w:val="16"/>
          <w:szCs w:val="16"/>
        </w:rPr>
        <w:t xml:space="preserve">), </w:t>
      </w:r>
      <w:r>
        <w:rPr>
          <w:rFonts w:ascii="Calibri" w:eastAsia="Calibri" w:hAnsi="Calibri" w:cs="Calibri"/>
          <w:sz w:val="16"/>
          <w:szCs w:val="16"/>
        </w:rPr>
        <w:t>Sayfa</w:t>
      </w:r>
      <w:r w:rsidR="007916CD" w:rsidRPr="00AC015C">
        <w:rPr>
          <w:rFonts w:ascii="Calibri" w:eastAsia="Calibri" w:hAnsi="Calibri" w:cs="Calibri"/>
          <w:sz w:val="16"/>
          <w:szCs w:val="16"/>
        </w:rPr>
        <w:t>-</w:t>
      </w:r>
      <w:r>
        <w:rPr>
          <w:rFonts w:ascii="Calibri" w:eastAsia="Calibri" w:hAnsi="Calibri" w:cs="Calibri"/>
          <w:sz w:val="16"/>
          <w:szCs w:val="16"/>
        </w:rPr>
        <w:t>Sayfa</w:t>
      </w:r>
      <w:r w:rsidR="007916CD" w:rsidRPr="00AC015C">
        <w:rPr>
          <w:rFonts w:ascii="Calibri" w:eastAsia="Calibri" w:hAnsi="Calibri" w:cs="Calibri"/>
          <w:sz w:val="16"/>
          <w:szCs w:val="16"/>
        </w:rPr>
        <w:t xml:space="preserve">. </w:t>
      </w:r>
      <w:proofErr w:type="gramStart"/>
      <w:r w:rsidR="007916CD" w:rsidRPr="00AC015C">
        <w:rPr>
          <w:rFonts w:ascii="Calibri" w:eastAsia="Calibri" w:hAnsi="Calibri" w:cs="Calibri"/>
          <w:sz w:val="16"/>
          <w:szCs w:val="16"/>
        </w:rPr>
        <w:t>DOI:10.47899/ijss.</w:t>
      </w:r>
      <w:r>
        <w:rPr>
          <w:rFonts w:ascii="Calibri" w:eastAsia="Calibri" w:hAnsi="Calibri" w:cs="Calibri"/>
          <w:sz w:val="16"/>
          <w:szCs w:val="16"/>
        </w:rPr>
        <w:t>XXXXX</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D581" w14:textId="77777777" w:rsidR="007916CD" w:rsidRDefault="007916CD">
    <w:pPr>
      <w:spacing w:line="14" w:lineRule="auto"/>
      <w:rPr>
        <w:sz w:val="20"/>
        <w:szCs w:val="20"/>
      </w:rPr>
    </w:pPr>
    <w:r>
      <w:rPr>
        <w:noProof/>
        <w:lang w:val="tr-TR" w:eastAsia="tr-TR"/>
      </w:rPr>
      <mc:AlternateContent>
        <mc:Choice Requires="wps">
          <w:drawing>
            <wp:anchor distT="0" distB="0" distL="114300" distR="114300" simplePos="0" relativeHeight="503274384" behindDoc="1" locked="0" layoutInCell="1" allowOverlap="1" wp14:anchorId="10313865" wp14:editId="0034C0C6">
              <wp:simplePos x="0" y="0"/>
              <wp:positionH relativeFrom="margin">
                <wp:align>left</wp:align>
              </wp:positionH>
              <wp:positionV relativeFrom="page">
                <wp:posOffset>313690</wp:posOffset>
              </wp:positionV>
              <wp:extent cx="1409700" cy="159385"/>
              <wp:effectExtent l="0" t="0" r="0" b="1206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8B26" w14:textId="77777777" w:rsidR="00F634D9" w:rsidRPr="007F59EE" w:rsidRDefault="00F634D9" w:rsidP="00F634D9">
                          <w:pPr>
                            <w:spacing w:line="209" w:lineRule="exact"/>
                            <w:jc w:val="center"/>
                            <w:rPr>
                              <w:rFonts w:ascii="Calibri" w:eastAsia="Calibri" w:hAnsi="Calibri" w:cs="Calibri"/>
                              <w:i/>
                              <w:sz w:val="18"/>
                              <w:szCs w:val="18"/>
                              <w:lang w:val="tr-TR"/>
                            </w:rPr>
                          </w:pP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p>
                        <w:p w14:paraId="77A8AC1E" w14:textId="77777777" w:rsidR="007916CD" w:rsidRPr="009E7E65" w:rsidRDefault="007916CD" w:rsidP="00F634D9">
                          <w:pPr>
                            <w:spacing w:line="209" w:lineRule="exact"/>
                            <w:rPr>
                              <w:rFonts w:ascii="Calibri" w:eastAsia="Calibri" w:hAnsi="Calibri" w:cs="Calibri"/>
                              <w:i/>
                              <w:sz w:val="18"/>
                              <w:szCs w:val="18"/>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13865" id="_x0000_t202" coordsize="21600,21600" o:spt="202" path="m,l,21600r21600,l21600,xe">
              <v:stroke joinstyle="miter"/>
              <v:path gradientshapeok="t" o:connecttype="rect"/>
            </v:shapetype>
            <v:shape id="Text Box 1" o:spid="_x0000_s1033" type="#_x0000_t202" style="position:absolute;margin-left:0;margin-top:24.7pt;width:111pt;height:12.55pt;z-index:-4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kQrwIAALE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" filled="f" stroked="f">
              <v:textbox inset="0,0,0,0">
                <w:txbxContent>
                  <w:p w14:paraId="4DC08B26" w14:textId="77777777" w:rsidR="00F634D9" w:rsidRPr="007F59EE" w:rsidRDefault="00F634D9" w:rsidP="00F634D9">
                    <w:pPr>
                      <w:spacing w:line="209" w:lineRule="exact"/>
                      <w:jc w:val="center"/>
                      <w:rPr>
                        <w:rFonts w:ascii="Calibri" w:eastAsia="Calibri" w:hAnsi="Calibri" w:cs="Calibri"/>
                        <w:i/>
                        <w:sz w:val="18"/>
                        <w:szCs w:val="18"/>
                        <w:lang w:val="tr-TR"/>
                      </w:rPr>
                    </w:pP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p>
                  <w:p w14:paraId="77A8AC1E" w14:textId="77777777" w:rsidR="007916CD" w:rsidRPr="009E7E65" w:rsidRDefault="007916CD" w:rsidP="00F634D9">
                    <w:pPr>
                      <w:spacing w:line="209" w:lineRule="exact"/>
                      <w:rPr>
                        <w:rFonts w:ascii="Calibri" w:eastAsia="Calibri" w:hAnsi="Calibri" w:cs="Calibri"/>
                        <w:i/>
                        <w:sz w:val="18"/>
                        <w:szCs w:val="18"/>
                        <w:lang w:val="tr-TR"/>
                      </w:rPr>
                    </w:pPr>
                  </w:p>
                </w:txbxContent>
              </v:textbox>
              <w10:wrap anchorx="margin" anchory="page"/>
            </v:shape>
          </w:pict>
        </mc:Fallback>
      </mc:AlternateContent>
    </w:r>
    <w:r>
      <w:rPr>
        <w:noProof/>
        <w:lang w:val="tr-TR" w:eastAsia="tr-TR"/>
      </w:rPr>
      <mc:AlternateContent>
        <mc:Choice Requires="wpg">
          <w:drawing>
            <wp:anchor distT="0" distB="0" distL="114300" distR="114300" simplePos="0" relativeHeight="503275408" behindDoc="1" locked="0" layoutInCell="1" allowOverlap="1" wp14:anchorId="6D1040D9" wp14:editId="2394B8F9">
              <wp:simplePos x="0" y="0"/>
              <wp:positionH relativeFrom="page">
                <wp:posOffset>521335</wp:posOffset>
              </wp:positionH>
              <wp:positionV relativeFrom="page">
                <wp:posOffset>468630</wp:posOffset>
              </wp:positionV>
              <wp:extent cx="6697345" cy="37465"/>
              <wp:effectExtent l="6985" t="1905" r="127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37465"/>
                        <a:chOff x="821" y="738"/>
                        <a:chExt cx="10547" cy="59"/>
                      </a:xfrm>
                    </wpg:grpSpPr>
                    <wpg:grpSp>
                      <wpg:cNvPr id="9" name="Group 11"/>
                      <wpg:cNvGrpSpPr>
                        <a:grpSpLocks/>
                      </wpg:cNvGrpSpPr>
                      <wpg:grpSpPr bwMode="auto">
                        <a:xfrm>
                          <a:off x="850" y="767"/>
                          <a:ext cx="1758" cy="2"/>
                          <a:chOff x="850" y="767"/>
                          <a:chExt cx="1758" cy="2"/>
                        </a:xfrm>
                      </wpg:grpSpPr>
                      <wps:wsp>
                        <wps:cNvPr id="10" name="Freeform 12"/>
                        <wps:cNvSpPr>
                          <a:spLocks/>
                        </wps:cNvSpPr>
                        <wps:spPr bwMode="auto">
                          <a:xfrm>
                            <a:off x="850" y="767"/>
                            <a:ext cx="1758" cy="2"/>
                          </a:xfrm>
                          <a:custGeom>
                            <a:avLst/>
                            <a:gdLst>
                              <a:gd name="T0" fmla="+- 0 850 850"/>
                              <a:gd name="T1" fmla="*/ T0 w 1758"/>
                              <a:gd name="T2" fmla="+- 0 2608 850"/>
                              <a:gd name="T3" fmla="*/ T2 w 1758"/>
                            </a:gdLst>
                            <a:ahLst/>
                            <a:cxnLst>
                              <a:cxn ang="0">
                                <a:pos x="T1" y="0"/>
                              </a:cxn>
                              <a:cxn ang="0">
                                <a:pos x="T3" y="0"/>
                              </a:cxn>
                            </a:cxnLst>
                            <a:rect l="0" t="0" r="r" b="b"/>
                            <a:pathLst>
                              <a:path w="1758">
                                <a:moveTo>
                                  <a:pt x="0" y="0"/>
                                </a:moveTo>
                                <a:lnTo>
                                  <a:pt x="1758" y="0"/>
                                </a:lnTo>
                              </a:path>
                            </a:pathLst>
                          </a:custGeom>
                          <a:noFill/>
                          <a:ln w="37274">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2551" y="767"/>
                          <a:ext cx="8788" cy="2"/>
                          <a:chOff x="2551" y="767"/>
                          <a:chExt cx="8788" cy="2"/>
                        </a:xfrm>
                      </wpg:grpSpPr>
                      <wps:wsp>
                        <wps:cNvPr id="12" name="Freeform 10"/>
                        <wps:cNvSpPr>
                          <a:spLocks/>
                        </wps:cNvSpPr>
                        <wps:spPr bwMode="auto">
                          <a:xfrm>
                            <a:off x="2551" y="767"/>
                            <a:ext cx="8788" cy="2"/>
                          </a:xfrm>
                          <a:custGeom>
                            <a:avLst/>
                            <a:gdLst>
                              <a:gd name="T0" fmla="+- 0 2551 2551"/>
                              <a:gd name="T1" fmla="*/ T0 w 8788"/>
                              <a:gd name="T2" fmla="+- 0 11339 2551"/>
                              <a:gd name="T3" fmla="*/ T2 w 8788"/>
                            </a:gdLst>
                            <a:ahLst/>
                            <a:cxnLst>
                              <a:cxn ang="0">
                                <a:pos x="T1" y="0"/>
                              </a:cxn>
                              <a:cxn ang="0">
                                <a:pos x="T3" y="0"/>
                              </a:cxn>
                            </a:cxnLst>
                            <a:rect l="0" t="0" r="r" b="b"/>
                            <a:pathLst>
                              <a:path w="8788">
                                <a:moveTo>
                                  <a:pt x="0" y="0"/>
                                </a:moveTo>
                                <a:lnTo>
                                  <a:pt x="8788" y="0"/>
                                </a:lnTo>
                              </a:path>
                            </a:pathLst>
                          </a:custGeom>
                          <a:noFill/>
                          <a:ln w="37274">
                            <a:solidFill>
                              <a:srgbClr val="A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BE438C" id="Group 8" o:spid="_x0000_s1026" style="position:absolute;margin-left:41.05pt;margin-top:36.9pt;width:527.35pt;height:2.95pt;z-index:-41072;mso-position-horizontal-relative:page;mso-position-vertical-relative:page" coordorigin="821,738" coordsize="105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">
              <v:group id="Group 11" o:spid="_x0000_s1027" style="position:absolute;left:850;top:767;width:1758;height:2" coordorigin="850,767"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850;top:767;width:1758;height:2;visibility:visible;mso-wrap-style:square;v-text-anchor:top"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" path="m,l1758,e" filled="f" strokecolor="#dcddde" strokeweight="1.0354mm">
                  <v:path arrowok="t" o:connecttype="custom" o:connectlocs="0,0;1758,0" o:connectangles="0,0"/>
                </v:shape>
              </v:group>
              <v:group id="Group 9" o:spid="_x0000_s1029" style="position:absolute;left:2551;top:767;width:8788;height:2" coordorigin="2551,767"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2551;top:767;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" path="m,l8788,e" filled="f" strokecolor="#a0386c" strokeweight="1.0354mm">
                  <v:path arrowok="t" o:connecttype="custom" o:connectlocs="0,0;8788,0" o:connectangles="0,0"/>
                </v:shape>
              </v:group>
              <w10:wrap anchorx="page" anchory="page"/>
            </v:group>
          </w:pict>
        </mc:Fallback>
      </mc:AlternateContent>
    </w:r>
    <w:r>
      <w:rPr>
        <w:noProof/>
        <w:lang w:val="tr-TR" w:eastAsia="tr-TR"/>
      </w:rPr>
      <mc:AlternateContent>
        <mc:Choice Requires="wps">
          <w:drawing>
            <wp:anchor distT="0" distB="0" distL="114300" distR="114300" simplePos="0" relativeHeight="503270240" behindDoc="1" locked="0" layoutInCell="1" allowOverlap="1" wp14:anchorId="1B88F0EA" wp14:editId="6F8F0D48">
              <wp:simplePos x="0" y="0"/>
              <wp:positionH relativeFrom="page">
                <wp:posOffset>3891915</wp:posOffset>
              </wp:positionH>
              <wp:positionV relativeFrom="page">
                <wp:posOffset>316230</wp:posOffset>
              </wp:positionV>
              <wp:extent cx="3321050" cy="139700"/>
              <wp:effectExtent l="0" t="190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1B997" w14:textId="77777777" w:rsidR="007916CD" w:rsidRDefault="007916CD" w:rsidP="009A4867">
                          <w:pPr>
                            <w:spacing w:line="209" w:lineRule="exact"/>
                            <w:ind w:left="20"/>
                            <w:jc w:val="right"/>
                            <w:rPr>
                              <w:rFonts w:ascii="Calibri" w:eastAsia="Calibri" w:hAnsi="Calibri" w:cs="Calibri"/>
                              <w:sz w:val="18"/>
                              <w:szCs w:val="18"/>
                            </w:rPr>
                          </w:pPr>
                          <w:r>
                            <w:rPr>
                              <w:rFonts w:ascii="Calibri" w:hAnsi="Calibri"/>
                              <w:spacing w:val="-2"/>
                              <w:position w:val="1"/>
                              <w:sz w:val="18"/>
                            </w:rPr>
                            <w:t>İzmir Sosyal Bilimler Dergisi</w:t>
                          </w:r>
                          <w:r>
                            <w:rPr>
                              <w:rFonts w:ascii="Calibri" w:hAnsi="Calibri"/>
                              <w:spacing w:val="-1"/>
                              <w:position w:val="1"/>
                              <w:sz w:val="18"/>
                            </w:rPr>
                            <w:t>/</w:t>
                          </w:r>
                          <w:r>
                            <w:rPr>
                              <w:rFonts w:ascii="Calibri" w:hAnsi="Calibri"/>
                              <w:i/>
                              <w:spacing w:val="-1"/>
                              <w:position w:val="1"/>
                              <w:sz w:val="18"/>
                            </w:rPr>
                            <w:t>İzmir Journal of Social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F0EA" id="Text Box 7" o:spid="_x0000_s1034" type="#_x0000_t202" style="position:absolute;margin-left:306.45pt;margin-top:24.9pt;width:261.5pt;height:11pt;z-index:-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HF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" filled="f" stroked="f">
              <v:textbox inset="0,0,0,0">
                <w:txbxContent>
                  <w:p w14:paraId="5601B997" w14:textId="77777777" w:rsidR="007916CD" w:rsidRDefault="007916CD" w:rsidP="009A4867">
                    <w:pPr>
                      <w:spacing w:line="209" w:lineRule="exact"/>
                      <w:ind w:left="20"/>
                      <w:jc w:val="right"/>
                      <w:rPr>
                        <w:rFonts w:ascii="Calibri" w:eastAsia="Calibri" w:hAnsi="Calibri" w:cs="Calibri"/>
                        <w:sz w:val="18"/>
                        <w:szCs w:val="18"/>
                      </w:rPr>
                    </w:pPr>
                    <w:r>
                      <w:rPr>
                        <w:rFonts w:ascii="Calibri" w:hAnsi="Calibri"/>
                        <w:spacing w:val="-2"/>
                        <w:position w:val="1"/>
                        <w:sz w:val="18"/>
                      </w:rPr>
                      <w:t>İzmir Sosyal Bilimler Dergisi</w:t>
                    </w:r>
                    <w:r>
                      <w:rPr>
                        <w:rFonts w:ascii="Calibri" w:hAnsi="Calibri"/>
                        <w:spacing w:val="-1"/>
                        <w:position w:val="1"/>
                        <w:sz w:val="18"/>
                      </w:rPr>
                      <w:t>/</w:t>
                    </w:r>
                    <w:r>
                      <w:rPr>
                        <w:rFonts w:ascii="Calibri" w:hAnsi="Calibri"/>
                        <w:i/>
                        <w:spacing w:val="-1"/>
                        <w:position w:val="1"/>
                        <w:sz w:val="18"/>
                      </w:rPr>
                      <w:t>İzmir Journal of Social Sciences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6B5E" w14:textId="77777777" w:rsidR="007916CD" w:rsidRDefault="007916CD">
    <w:pPr>
      <w:spacing w:line="14" w:lineRule="auto"/>
      <w:rPr>
        <w:sz w:val="20"/>
        <w:szCs w:val="20"/>
      </w:rPr>
    </w:pPr>
    <w:r>
      <w:rPr>
        <w:noProof/>
        <w:lang w:val="tr-TR" w:eastAsia="tr-TR"/>
      </w:rPr>
      <mc:AlternateContent>
        <mc:Choice Requires="wps">
          <w:drawing>
            <wp:anchor distT="0" distB="0" distL="114300" distR="114300" simplePos="0" relativeHeight="503272336" behindDoc="1" locked="0" layoutInCell="1" allowOverlap="1" wp14:anchorId="5DFD7FE9" wp14:editId="20911188">
              <wp:simplePos x="0" y="0"/>
              <wp:positionH relativeFrom="margin">
                <wp:align>right</wp:align>
              </wp:positionH>
              <wp:positionV relativeFrom="page">
                <wp:posOffset>322580</wp:posOffset>
              </wp:positionV>
              <wp:extent cx="1375053" cy="169388"/>
              <wp:effectExtent l="0" t="0" r="15875"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053" cy="169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DE96" w14:textId="544CF9EC" w:rsidR="007916CD" w:rsidRPr="007F59EE" w:rsidRDefault="00F634D9" w:rsidP="007F59EE">
                          <w:pPr>
                            <w:spacing w:line="209" w:lineRule="exact"/>
                            <w:jc w:val="center"/>
                            <w:rPr>
                              <w:rFonts w:ascii="Calibri" w:eastAsia="Calibri" w:hAnsi="Calibri" w:cs="Calibri"/>
                              <w:i/>
                              <w:sz w:val="18"/>
                              <w:szCs w:val="18"/>
                              <w:lang w:val="tr-TR"/>
                            </w:rPr>
                          </w:pPr>
                          <w:r>
                            <w:rPr>
                              <w:rFonts w:ascii="Calibri" w:eastAsia="Calibri" w:hAnsi="Calibri" w:cs="Calibri"/>
                              <w:i/>
                              <w:sz w:val="18"/>
                              <w:szCs w:val="18"/>
                              <w:lang w:val="tr-TR"/>
                            </w:rPr>
                            <w:t>A</w:t>
                          </w:r>
                          <w:r w:rsidR="007916CD"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r w:rsidR="007916CD"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D7FE9" id="_x0000_t202" coordsize="21600,21600" o:spt="202" path="m,l,21600r21600,l21600,xe">
              <v:stroke joinstyle="miter"/>
              <v:path gradientshapeok="t" o:connecttype="rect"/>
            </v:shapetype>
            <v:shape id="_x0000_s1035" type="#_x0000_t202" style="position:absolute;margin-left:57.05pt;margin-top:25.4pt;width:108.25pt;height:13.35pt;z-index:-4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DXsAIAALE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" filled="f" stroked="f">
              <v:textbox inset="0,0,0,0">
                <w:txbxContent>
                  <w:p w14:paraId="10B6DE96" w14:textId="544CF9EC" w:rsidR="007916CD" w:rsidRPr="007F59EE" w:rsidRDefault="00F634D9" w:rsidP="007F59EE">
                    <w:pPr>
                      <w:spacing w:line="209" w:lineRule="exact"/>
                      <w:jc w:val="center"/>
                      <w:rPr>
                        <w:rFonts w:ascii="Calibri" w:eastAsia="Calibri" w:hAnsi="Calibri" w:cs="Calibri"/>
                        <w:i/>
                        <w:sz w:val="18"/>
                        <w:szCs w:val="18"/>
                        <w:lang w:val="tr-TR"/>
                      </w:rPr>
                    </w:pPr>
                    <w:r>
                      <w:rPr>
                        <w:rFonts w:ascii="Calibri" w:eastAsia="Calibri" w:hAnsi="Calibri" w:cs="Calibri"/>
                        <w:i/>
                        <w:sz w:val="18"/>
                        <w:szCs w:val="18"/>
                        <w:lang w:val="tr-TR"/>
                      </w:rPr>
                      <w:t>A</w:t>
                    </w:r>
                    <w:r w:rsidR="007916CD"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r w:rsidR="007916CD"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A</w:t>
                    </w:r>
                    <w:r w:rsidRPr="008B55DC">
                      <w:rPr>
                        <w:rFonts w:ascii="Calibri" w:eastAsia="Calibri" w:hAnsi="Calibri" w:cs="Calibri"/>
                        <w:i/>
                        <w:sz w:val="18"/>
                        <w:szCs w:val="18"/>
                        <w:lang w:val="tr-TR"/>
                      </w:rPr>
                      <w:t xml:space="preserve">. </w:t>
                    </w:r>
                    <w:r>
                      <w:rPr>
                        <w:rFonts w:ascii="Calibri" w:eastAsia="Calibri" w:hAnsi="Calibri" w:cs="Calibri"/>
                        <w:i/>
                        <w:sz w:val="18"/>
                        <w:szCs w:val="18"/>
                        <w:lang w:val="tr-TR"/>
                      </w:rPr>
                      <w:t>SOYAD</w:t>
                    </w:r>
                  </w:p>
                </w:txbxContent>
              </v:textbox>
              <w10:wrap anchorx="margin" anchory="page"/>
            </v:shape>
          </w:pict>
        </mc:Fallback>
      </mc:AlternateContent>
    </w:r>
    <w:r>
      <w:rPr>
        <w:noProof/>
        <w:lang w:val="tr-TR" w:eastAsia="tr-TR"/>
      </w:rPr>
      <mc:AlternateContent>
        <mc:Choice Requires="wpg">
          <w:drawing>
            <wp:anchor distT="0" distB="0" distL="114300" distR="114300" simplePos="0" relativeHeight="503270264" behindDoc="1" locked="0" layoutInCell="1" allowOverlap="1" wp14:anchorId="48DB7502" wp14:editId="2624ACF6">
              <wp:simplePos x="0" y="0"/>
              <wp:positionH relativeFrom="page">
                <wp:posOffset>521335</wp:posOffset>
              </wp:positionH>
              <wp:positionV relativeFrom="page">
                <wp:posOffset>468630</wp:posOffset>
              </wp:positionV>
              <wp:extent cx="6697345" cy="37465"/>
              <wp:effectExtent l="6985" t="1905" r="12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37465"/>
                        <a:chOff x="821" y="738"/>
                        <a:chExt cx="10547" cy="59"/>
                      </a:xfrm>
                    </wpg:grpSpPr>
                    <wpg:grpSp>
                      <wpg:cNvPr id="3" name="Group 5"/>
                      <wpg:cNvGrpSpPr>
                        <a:grpSpLocks/>
                      </wpg:cNvGrpSpPr>
                      <wpg:grpSpPr bwMode="auto">
                        <a:xfrm>
                          <a:off x="9581" y="767"/>
                          <a:ext cx="1758" cy="2"/>
                          <a:chOff x="9581" y="767"/>
                          <a:chExt cx="1758" cy="2"/>
                        </a:xfrm>
                      </wpg:grpSpPr>
                      <wps:wsp>
                        <wps:cNvPr id="4" name="Freeform 6"/>
                        <wps:cNvSpPr>
                          <a:spLocks/>
                        </wps:cNvSpPr>
                        <wps:spPr bwMode="auto">
                          <a:xfrm>
                            <a:off x="9581" y="767"/>
                            <a:ext cx="1758" cy="2"/>
                          </a:xfrm>
                          <a:custGeom>
                            <a:avLst/>
                            <a:gdLst>
                              <a:gd name="T0" fmla="+- 0 9581 9581"/>
                              <a:gd name="T1" fmla="*/ T0 w 1758"/>
                              <a:gd name="T2" fmla="+- 0 11339 9581"/>
                              <a:gd name="T3" fmla="*/ T2 w 1758"/>
                            </a:gdLst>
                            <a:ahLst/>
                            <a:cxnLst>
                              <a:cxn ang="0">
                                <a:pos x="T1" y="0"/>
                              </a:cxn>
                              <a:cxn ang="0">
                                <a:pos x="T3" y="0"/>
                              </a:cxn>
                            </a:cxnLst>
                            <a:rect l="0" t="0" r="r" b="b"/>
                            <a:pathLst>
                              <a:path w="1758">
                                <a:moveTo>
                                  <a:pt x="0" y="0"/>
                                </a:moveTo>
                                <a:lnTo>
                                  <a:pt x="1758" y="0"/>
                                </a:lnTo>
                              </a:path>
                            </a:pathLst>
                          </a:custGeom>
                          <a:noFill/>
                          <a:ln w="37274">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850" y="767"/>
                          <a:ext cx="8788" cy="2"/>
                          <a:chOff x="850" y="767"/>
                          <a:chExt cx="8788" cy="2"/>
                        </a:xfrm>
                      </wpg:grpSpPr>
                      <wps:wsp>
                        <wps:cNvPr id="6" name="Freeform 4"/>
                        <wps:cNvSpPr>
                          <a:spLocks/>
                        </wps:cNvSpPr>
                        <wps:spPr bwMode="auto">
                          <a:xfrm>
                            <a:off x="850" y="767"/>
                            <a:ext cx="8788" cy="2"/>
                          </a:xfrm>
                          <a:custGeom>
                            <a:avLst/>
                            <a:gdLst>
                              <a:gd name="T0" fmla="+- 0 850 850"/>
                              <a:gd name="T1" fmla="*/ T0 w 8788"/>
                              <a:gd name="T2" fmla="+- 0 9638 850"/>
                              <a:gd name="T3" fmla="*/ T2 w 8788"/>
                            </a:gdLst>
                            <a:ahLst/>
                            <a:cxnLst>
                              <a:cxn ang="0">
                                <a:pos x="T1" y="0"/>
                              </a:cxn>
                              <a:cxn ang="0">
                                <a:pos x="T3" y="0"/>
                              </a:cxn>
                            </a:cxnLst>
                            <a:rect l="0" t="0" r="r" b="b"/>
                            <a:pathLst>
                              <a:path w="8788">
                                <a:moveTo>
                                  <a:pt x="0" y="0"/>
                                </a:moveTo>
                                <a:lnTo>
                                  <a:pt x="8788" y="0"/>
                                </a:lnTo>
                              </a:path>
                            </a:pathLst>
                          </a:custGeom>
                          <a:noFill/>
                          <a:ln w="37274">
                            <a:solidFill>
                              <a:srgbClr val="A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F0AA1" id="Group 2" o:spid="_x0000_s1026" style="position:absolute;margin-left:41.05pt;margin-top:36.9pt;width:527.35pt;height:2.95pt;z-index:-46216;mso-position-horizontal-relative:page;mso-position-vertical-relative:page" coordorigin="821,738" coordsize="105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">
              <v:group id="Group 5" o:spid="_x0000_s1027" style="position:absolute;left:9581;top:767;width:1758;height:2" coordorigin="9581,767"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9581;top:767;width:1758;height:2;visibility:visible;mso-wrap-style:square;v-text-anchor:top" coordsize="1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" path="m,l1758,e" filled="f" strokecolor="#dcddde" strokeweight="1.0354mm">
                  <v:path arrowok="t" o:connecttype="custom" o:connectlocs="0,0;1758,0" o:connectangles="0,0"/>
                </v:shape>
              </v:group>
              <v:group id="Group 3" o:spid="_x0000_s1029" style="position:absolute;left:850;top:767;width:8788;height:2" coordorigin="850,767"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850;top:767;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" path="m,l8788,e" filled="f" strokecolor="#a0386c" strokeweight="1.0354mm">
                  <v:path arrowok="t" o:connecttype="custom" o:connectlocs="0,0;8788,0" o:connectangles="0,0"/>
                </v:shape>
              </v:group>
              <w10:wrap anchorx="page" anchory="page"/>
            </v:group>
          </w:pict>
        </mc:Fallback>
      </mc:AlternateContent>
    </w:r>
    <w:r>
      <w:rPr>
        <w:noProof/>
        <w:lang w:val="tr-TR" w:eastAsia="tr-TR"/>
      </w:rPr>
      <mc:AlternateContent>
        <mc:Choice Requires="wps">
          <w:drawing>
            <wp:anchor distT="0" distB="0" distL="114300" distR="114300" simplePos="0" relativeHeight="503270288" behindDoc="1" locked="0" layoutInCell="1" allowOverlap="1" wp14:anchorId="680C2E09" wp14:editId="364EF2DA">
              <wp:simplePos x="0" y="0"/>
              <wp:positionH relativeFrom="page">
                <wp:posOffset>527050</wp:posOffset>
              </wp:positionH>
              <wp:positionV relativeFrom="page">
                <wp:posOffset>316230</wp:posOffset>
              </wp:positionV>
              <wp:extent cx="3321050" cy="139700"/>
              <wp:effectExtent l="317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277A" w14:textId="77777777" w:rsidR="007916CD" w:rsidRDefault="007916CD">
                          <w:pPr>
                            <w:spacing w:line="209" w:lineRule="exact"/>
                            <w:ind w:left="20"/>
                            <w:rPr>
                              <w:rFonts w:ascii="Calibri" w:eastAsia="Calibri" w:hAnsi="Calibri" w:cs="Calibri"/>
                              <w:sz w:val="18"/>
                              <w:szCs w:val="18"/>
                            </w:rPr>
                          </w:pPr>
                          <w:r>
                            <w:rPr>
                              <w:rFonts w:ascii="Calibri" w:hAnsi="Calibri"/>
                              <w:spacing w:val="-2"/>
                              <w:position w:val="1"/>
                              <w:sz w:val="18"/>
                            </w:rPr>
                            <w:t>İzmir Sosyal Bilimler Dergisi</w:t>
                          </w:r>
                          <w:r>
                            <w:rPr>
                              <w:rFonts w:ascii="Calibri" w:hAnsi="Calibri"/>
                              <w:spacing w:val="-1"/>
                              <w:position w:val="1"/>
                              <w:sz w:val="18"/>
                            </w:rPr>
                            <w:t>/</w:t>
                          </w:r>
                          <w:r>
                            <w:rPr>
                              <w:rFonts w:ascii="Calibri" w:hAnsi="Calibri"/>
                              <w:i/>
                              <w:spacing w:val="-1"/>
                              <w:position w:val="1"/>
                              <w:sz w:val="18"/>
                            </w:rPr>
                            <w:t>İzmir Journal of Social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2E09" id="_x0000_s1036" type="#_x0000_t202" style="position:absolute;margin-left:41.5pt;margin-top:24.9pt;width:261.5pt;height:11pt;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ePsAIAALA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" filled="f" stroked="f">
              <v:textbox inset="0,0,0,0">
                <w:txbxContent>
                  <w:p w14:paraId="7580277A" w14:textId="77777777" w:rsidR="007916CD" w:rsidRDefault="007916CD">
                    <w:pPr>
                      <w:spacing w:line="209" w:lineRule="exact"/>
                      <w:ind w:left="20"/>
                      <w:rPr>
                        <w:rFonts w:ascii="Calibri" w:eastAsia="Calibri" w:hAnsi="Calibri" w:cs="Calibri"/>
                        <w:sz w:val="18"/>
                        <w:szCs w:val="18"/>
                      </w:rPr>
                    </w:pPr>
                    <w:r>
                      <w:rPr>
                        <w:rFonts w:ascii="Calibri" w:hAnsi="Calibri"/>
                        <w:spacing w:val="-2"/>
                        <w:position w:val="1"/>
                        <w:sz w:val="18"/>
                      </w:rPr>
                      <w:t>İzmir Sosyal Bilimler Dergisi</w:t>
                    </w:r>
                    <w:r>
                      <w:rPr>
                        <w:rFonts w:ascii="Calibri" w:hAnsi="Calibri"/>
                        <w:spacing w:val="-1"/>
                        <w:position w:val="1"/>
                        <w:sz w:val="18"/>
                      </w:rPr>
                      <w:t>/</w:t>
                    </w:r>
                    <w:r>
                      <w:rPr>
                        <w:rFonts w:ascii="Calibri" w:hAnsi="Calibri"/>
                        <w:i/>
                        <w:spacing w:val="-1"/>
                        <w:position w:val="1"/>
                        <w:sz w:val="18"/>
                      </w:rPr>
                      <w:t>İzmir Journal of Social Sciences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D10"/>
    <w:multiLevelType w:val="hybridMultilevel"/>
    <w:tmpl w:val="A440D956"/>
    <w:lvl w:ilvl="0" w:tplc="0809000F">
      <w:start w:val="1"/>
      <w:numFmt w:val="decimal"/>
      <w:lvlText w:val="%1."/>
      <w:lvlJc w:val="left"/>
      <w:pPr>
        <w:ind w:left="720" w:hanging="360"/>
      </w:pPr>
    </w:lvl>
    <w:lvl w:ilvl="1" w:tplc="0809000F">
      <w:start w:val="1"/>
      <w:numFmt w:val="decimal"/>
      <w:lvlText w:val="%2."/>
      <w:lvlJc w:val="left"/>
      <w:pPr>
        <w:ind w:left="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8740D"/>
    <w:multiLevelType w:val="hybridMultilevel"/>
    <w:tmpl w:val="0156A65A"/>
    <w:lvl w:ilvl="0" w:tplc="A9B04C24">
      <w:start w:val="1"/>
      <w:numFmt w:val="decimal"/>
      <w:lvlText w:val="%1."/>
      <w:lvlJc w:val="left"/>
      <w:pPr>
        <w:ind w:left="720" w:hanging="360"/>
      </w:pPr>
      <w:rPr>
        <w:rFonts w:hint="default"/>
        <w:b/>
        <w:color w:val="A038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24717"/>
    <w:multiLevelType w:val="hybridMultilevel"/>
    <w:tmpl w:val="2134201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121C62"/>
    <w:multiLevelType w:val="hybridMultilevel"/>
    <w:tmpl w:val="8334D6C2"/>
    <w:lvl w:ilvl="0" w:tplc="0809000F">
      <w:start w:val="1"/>
      <w:numFmt w:val="decimal"/>
      <w:lvlText w:val="%1."/>
      <w:lvlJc w:val="left"/>
      <w:pPr>
        <w:ind w:left="720" w:hanging="360"/>
      </w:pPr>
    </w:lvl>
    <w:lvl w:ilvl="1" w:tplc="0809000F">
      <w:start w:val="1"/>
      <w:numFmt w:val="decimal"/>
      <w:lvlText w:val="%2."/>
      <w:lvlJc w:val="left"/>
      <w:pPr>
        <w:ind w:left="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B6EEE"/>
    <w:multiLevelType w:val="hybridMultilevel"/>
    <w:tmpl w:val="E4C624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286B3C"/>
    <w:multiLevelType w:val="hybridMultilevel"/>
    <w:tmpl w:val="B68228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45E09E8"/>
    <w:multiLevelType w:val="hybridMultilevel"/>
    <w:tmpl w:val="525E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70F"/>
    <w:multiLevelType w:val="hybridMultilevel"/>
    <w:tmpl w:val="54BAE906"/>
    <w:lvl w:ilvl="0" w:tplc="0809000F">
      <w:start w:val="1"/>
      <w:numFmt w:val="decimal"/>
      <w:lvlText w:val="%1."/>
      <w:lvlJc w:val="left"/>
      <w:pPr>
        <w:ind w:left="720" w:hanging="360"/>
      </w:pPr>
    </w:lvl>
    <w:lvl w:ilvl="1" w:tplc="0809000F">
      <w:start w:val="1"/>
      <w:numFmt w:val="decimal"/>
      <w:lvlText w:val="%2."/>
      <w:lvlJc w:val="left"/>
      <w:pPr>
        <w:ind w:left="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723FF"/>
    <w:multiLevelType w:val="hybridMultilevel"/>
    <w:tmpl w:val="50401D9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8442F48"/>
    <w:multiLevelType w:val="hybridMultilevel"/>
    <w:tmpl w:val="5B96F988"/>
    <w:lvl w:ilvl="0" w:tplc="0809000F">
      <w:start w:val="1"/>
      <w:numFmt w:val="decimal"/>
      <w:lvlText w:val="%1."/>
      <w:lvlJc w:val="left"/>
      <w:pPr>
        <w:ind w:left="720" w:hanging="360"/>
      </w:pPr>
    </w:lvl>
    <w:lvl w:ilvl="1" w:tplc="0809000F">
      <w:start w:val="1"/>
      <w:numFmt w:val="decimal"/>
      <w:lvlText w:val="%2."/>
      <w:lvlJc w:val="left"/>
      <w:pPr>
        <w:ind w:left="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4302B"/>
    <w:multiLevelType w:val="hybridMultilevel"/>
    <w:tmpl w:val="454278F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4857AE"/>
    <w:multiLevelType w:val="multilevel"/>
    <w:tmpl w:val="EDCC3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B21B44"/>
    <w:multiLevelType w:val="hybridMultilevel"/>
    <w:tmpl w:val="5B5C75A4"/>
    <w:lvl w:ilvl="0" w:tplc="7864F46A">
      <w:start w:val="1"/>
      <w:numFmt w:val="lowerLetter"/>
      <w:lvlText w:val="%1)"/>
      <w:lvlJc w:val="left"/>
      <w:pPr>
        <w:ind w:left="413" w:hanging="284"/>
      </w:pPr>
      <w:rPr>
        <w:rFonts w:ascii="Calibri" w:eastAsia="Calibri" w:hAnsi="Calibri" w:hint="default"/>
        <w:sz w:val="20"/>
        <w:szCs w:val="20"/>
      </w:rPr>
    </w:lvl>
    <w:lvl w:ilvl="1" w:tplc="25B04A2E">
      <w:start w:val="1"/>
      <w:numFmt w:val="bullet"/>
      <w:lvlText w:val="•"/>
      <w:lvlJc w:val="left"/>
      <w:pPr>
        <w:ind w:left="903" w:hanging="284"/>
      </w:pPr>
      <w:rPr>
        <w:rFonts w:hint="default"/>
      </w:rPr>
    </w:lvl>
    <w:lvl w:ilvl="2" w:tplc="33B896D2">
      <w:start w:val="1"/>
      <w:numFmt w:val="bullet"/>
      <w:lvlText w:val="•"/>
      <w:lvlJc w:val="left"/>
      <w:pPr>
        <w:ind w:left="1392" w:hanging="284"/>
      </w:pPr>
      <w:rPr>
        <w:rFonts w:hint="default"/>
      </w:rPr>
    </w:lvl>
    <w:lvl w:ilvl="3" w:tplc="80A6E230">
      <w:start w:val="1"/>
      <w:numFmt w:val="bullet"/>
      <w:lvlText w:val="•"/>
      <w:lvlJc w:val="left"/>
      <w:pPr>
        <w:ind w:left="1881" w:hanging="284"/>
      </w:pPr>
      <w:rPr>
        <w:rFonts w:hint="default"/>
      </w:rPr>
    </w:lvl>
    <w:lvl w:ilvl="4" w:tplc="DB90DA88">
      <w:start w:val="1"/>
      <w:numFmt w:val="bullet"/>
      <w:lvlText w:val="•"/>
      <w:lvlJc w:val="left"/>
      <w:pPr>
        <w:ind w:left="2370" w:hanging="284"/>
      </w:pPr>
      <w:rPr>
        <w:rFonts w:hint="default"/>
      </w:rPr>
    </w:lvl>
    <w:lvl w:ilvl="5" w:tplc="11901B4A">
      <w:start w:val="1"/>
      <w:numFmt w:val="bullet"/>
      <w:lvlText w:val="•"/>
      <w:lvlJc w:val="left"/>
      <w:pPr>
        <w:ind w:left="2860" w:hanging="284"/>
      </w:pPr>
      <w:rPr>
        <w:rFonts w:hint="default"/>
      </w:rPr>
    </w:lvl>
    <w:lvl w:ilvl="6" w:tplc="3E9A21A4">
      <w:start w:val="1"/>
      <w:numFmt w:val="bullet"/>
      <w:lvlText w:val="•"/>
      <w:lvlJc w:val="left"/>
      <w:pPr>
        <w:ind w:left="3349" w:hanging="284"/>
      </w:pPr>
      <w:rPr>
        <w:rFonts w:hint="default"/>
      </w:rPr>
    </w:lvl>
    <w:lvl w:ilvl="7" w:tplc="EE58363E">
      <w:start w:val="1"/>
      <w:numFmt w:val="bullet"/>
      <w:lvlText w:val="•"/>
      <w:lvlJc w:val="left"/>
      <w:pPr>
        <w:ind w:left="3838" w:hanging="284"/>
      </w:pPr>
      <w:rPr>
        <w:rFonts w:hint="default"/>
      </w:rPr>
    </w:lvl>
    <w:lvl w:ilvl="8" w:tplc="71901582">
      <w:start w:val="1"/>
      <w:numFmt w:val="bullet"/>
      <w:lvlText w:val="•"/>
      <w:lvlJc w:val="left"/>
      <w:pPr>
        <w:ind w:left="4327" w:hanging="284"/>
      </w:pPr>
      <w:rPr>
        <w:rFonts w:hint="default"/>
      </w:rPr>
    </w:lvl>
  </w:abstractNum>
  <w:abstractNum w:abstractNumId="13" w15:restartNumberingAfterBreak="0">
    <w:nsid w:val="29C77C4A"/>
    <w:multiLevelType w:val="hybridMultilevel"/>
    <w:tmpl w:val="84D693E8"/>
    <w:lvl w:ilvl="0" w:tplc="C48A5E1A">
      <w:start w:val="1"/>
      <w:numFmt w:val="upperLetter"/>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4" w15:restartNumberingAfterBreak="0">
    <w:nsid w:val="2C3073A6"/>
    <w:multiLevelType w:val="hybridMultilevel"/>
    <w:tmpl w:val="174E7D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116639A"/>
    <w:multiLevelType w:val="hybridMultilevel"/>
    <w:tmpl w:val="8ACE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3482F"/>
    <w:multiLevelType w:val="hybridMultilevel"/>
    <w:tmpl w:val="546894A4"/>
    <w:lvl w:ilvl="0" w:tplc="74208192">
      <w:start w:val="1"/>
      <w:numFmt w:val="upperLetter"/>
      <w:lvlText w:val="%1."/>
      <w:lvlJc w:val="left"/>
      <w:pPr>
        <w:ind w:left="380" w:hanging="360"/>
      </w:pPr>
      <w:rPr>
        <w:rFonts w:eastAsiaTheme="minorHAnsi" w:cstheme="minorBidi"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41CB42D4"/>
    <w:multiLevelType w:val="hybridMultilevel"/>
    <w:tmpl w:val="F7AE96F4"/>
    <w:lvl w:ilvl="0" w:tplc="E8EAF8FC">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4D156922"/>
    <w:multiLevelType w:val="hybridMultilevel"/>
    <w:tmpl w:val="F872D570"/>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19" w15:restartNumberingAfterBreak="0">
    <w:nsid w:val="50F2179A"/>
    <w:multiLevelType w:val="hybridMultilevel"/>
    <w:tmpl w:val="33C09A04"/>
    <w:lvl w:ilvl="0" w:tplc="0809000F">
      <w:start w:val="1"/>
      <w:numFmt w:val="decimal"/>
      <w:lvlText w:val="%1."/>
      <w:lvlJc w:val="left"/>
      <w:pPr>
        <w:ind w:left="720" w:hanging="360"/>
      </w:pPr>
    </w:lvl>
    <w:lvl w:ilvl="1" w:tplc="0809000F">
      <w:start w:val="1"/>
      <w:numFmt w:val="decimal"/>
      <w:lvlText w:val="%2."/>
      <w:lvlJc w:val="left"/>
      <w:pPr>
        <w:ind w:left="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D0C47"/>
    <w:multiLevelType w:val="hybridMultilevel"/>
    <w:tmpl w:val="56C422E8"/>
    <w:lvl w:ilvl="0" w:tplc="778474FC">
      <w:start w:val="1"/>
      <w:numFmt w:val="bullet"/>
      <w:lvlText w:val="•"/>
      <w:lvlJc w:val="left"/>
      <w:pPr>
        <w:ind w:left="413" w:hanging="284"/>
      </w:pPr>
      <w:rPr>
        <w:rFonts w:ascii="Calibri" w:eastAsia="Calibri" w:hAnsi="Calibri" w:hint="default"/>
        <w:sz w:val="20"/>
        <w:szCs w:val="20"/>
      </w:rPr>
    </w:lvl>
    <w:lvl w:ilvl="1" w:tplc="54665B14">
      <w:start w:val="1"/>
      <w:numFmt w:val="bullet"/>
      <w:lvlText w:val="•"/>
      <w:lvlJc w:val="left"/>
      <w:pPr>
        <w:ind w:left="793" w:hanging="284"/>
      </w:pPr>
      <w:rPr>
        <w:rFonts w:hint="default"/>
      </w:rPr>
    </w:lvl>
    <w:lvl w:ilvl="2" w:tplc="86529982">
      <w:start w:val="1"/>
      <w:numFmt w:val="bullet"/>
      <w:lvlText w:val="•"/>
      <w:lvlJc w:val="left"/>
      <w:pPr>
        <w:ind w:left="1295" w:hanging="284"/>
      </w:pPr>
      <w:rPr>
        <w:rFonts w:hint="default"/>
      </w:rPr>
    </w:lvl>
    <w:lvl w:ilvl="3" w:tplc="99E6B770">
      <w:start w:val="1"/>
      <w:numFmt w:val="bullet"/>
      <w:lvlText w:val="•"/>
      <w:lvlJc w:val="left"/>
      <w:pPr>
        <w:ind w:left="1796" w:hanging="284"/>
      </w:pPr>
      <w:rPr>
        <w:rFonts w:hint="default"/>
      </w:rPr>
    </w:lvl>
    <w:lvl w:ilvl="4" w:tplc="EDECF582">
      <w:start w:val="1"/>
      <w:numFmt w:val="bullet"/>
      <w:lvlText w:val="•"/>
      <w:lvlJc w:val="left"/>
      <w:pPr>
        <w:ind w:left="2298" w:hanging="284"/>
      </w:pPr>
      <w:rPr>
        <w:rFonts w:hint="default"/>
      </w:rPr>
    </w:lvl>
    <w:lvl w:ilvl="5" w:tplc="16A41624">
      <w:start w:val="1"/>
      <w:numFmt w:val="bullet"/>
      <w:lvlText w:val="•"/>
      <w:lvlJc w:val="left"/>
      <w:pPr>
        <w:ind w:left="2799" w:hanging="284"/>
      </w:pPr>
      <w:rPr>
        <w:rFonts w:hint="default"/>
      </w:rPr>
    </w:lvl>
    <w:lvl w:ilvl="6" w:tplc="EB20B4FE">
      <w:start w:val="1"/>
      <w:numFmt w:val="bullet"/>
      <w:lvlText w:val="•"/>
      <w:lvlJc w:val="left"/>
      <w:pPr>
        <w:ind w:left="3300" w:hanging="284"/>
      </w:pPr>
      <w:rPr>
        <w:rFonts w:hint="default"/>
      </w:rPr>
    </w:lvl>
    <w:lvl w:ilvl="7" w:tplc="EDAC9CE2">
      <w:start w:val="1"/>
      <w:numFmt w:val="bullet"/>
      <w:lvlText w:val="•"/>
      <w:lvlJc w:val="left"/>
      <w:pPr>
        <w:ind w:left="3802" w:hanging="284"/>
      </w:pPr>
      <w:rPr>
        <w:rFonts w:hint="default"/>
      </w:rPr>
    </w:lvl>
    <w:lvl w:ilvl="8" w:tplc="3A9CCB16">
      <w:start w:val="1"/>
      <w:numFmt w:val="bullet"/>
      <w:lvlText w:val="•"/>
      <w:lvlJc w:val="left"/>
      <w:pPr>
        <w:ind w:left="4303" w:hanging="284"/>
      </w:pPr>
      <w:rPr>
        <w:rFonts w:hint="default"/>
      </w:rPr>
    </w:lvl>
  </w:abstractNum>
  <w:abstractNum w:abstractNumId="21" w15:restartNumberingAfterBreak="0">
    <w:nsid w:val="53005EEA"/>
    <w:multiLevelType w:val="hybridMultilevel"/>
    <w:tmpl w:val="E6666934"/>
    <w:lvl w:ilvl="0" w:tplc="57D886E0">
      <w:start w:val="5"/>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62D54BEA"/>
    <w:multiLevelType w:val="hybridMultilevel"/>
    <w:tmpl w:val="2594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211861"/>
    <w:multiLevelType w:val="hybridMultilevel"/>
    <w:tmpl w:val="F7FE6B16"/>
    <w:lvl w:ilvl="0" w:tplc="A9B04C24">
      <w:start w:val="1"/>
      <w:numFmt w:val="decimal"/>
      <w:lvlText w:val="%1."/>
      <w:lvlJc w:val="left"/>
      <w:pPr>
        <w:ind w:left="720" w:hanging="360"/>
      </w:pPr>
      <w:rPr>
        <w:rFonts w:hint="default"/>
        <w:b/>
        <w:color w:val="A038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806E7"/>
    <w:multiLevelType w:val="hybridMultilevel"/>
    <w:tmpl w:val="251E45E6"/>
    <w:lvl w:ilvl="0" w:tplc="888CDEE8">
      <w:start w:val="1"/>
      <w:numFmt w:val="upperLetter"/>
      <w:lvlText w:val="%1."/>
      <w:lvlJc w:val="left"/>
      <w:pPr>
        <w:ind w:left="740" w:hanging="360"/>
      </w:pPr>
      <w:rPr>
        <w:rFonts w:eastAsiaTheme="minorHAnsi" w:cstheme="minorBidi"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5" w15:restartNumberingAfterBreak="0">
    <w:nsid w:val="6F153707"/>
    <w:multiLevelType w:val="hybridMultilevel"/>
    <w:tmpl w:val="A524DC98"/>
    <w:lvl w:ilvl="0" w:tplc="27D6C1B4">
      <w:start w:val="1"/>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17944"/>
    <w:multiLevelType w:val="hybridMultilevel"/>
    <w:tmpl w:val="920662D4"/>
    <w:lvl w:ilvl="0" w:tplc="3AB6C9AE">
      <w:numFmt w:val="bullet"/>
      <w:lvlText w:val="-"/>
      <w:lvlJc w:val="left"/>
      <w:pPr>
        <w:ind w:left="715" w:hanging="585"/>
      </w:pPr>
      <w:rPr>
        <w:rFonts w:ascii="Calibri" w:eastAsia="Calibri" w:hAnsi="Calibri" w:cs="Calibri" w:hint="default"/>
      </w:rPr>
    </w:lvl>
    <w:lvl w:ilvl="1" w:tplc="041F0003" w:tentative="1">
      <w:start w:val="1"/>
      <w:numFmt w:val="bullet"/>
      <w:lvlText w:val="o"/>
      <w:lvlJc w:val="left"/>
      <w:pPr>
        <w:ind w:left="1210" w:hanging="360"/>
      </w:pPr>
      <w:rPr>
        <w:rFonts w:ascii="Courier New" w:hAnsi="Courier New" w:cs="Courier New" w:hint="default"/>
      </w:rPr>
    </w:lvl>
    <w:lvl w:ilvl="2" w:tplc="041F0005" w:tentative="1">
      <w:start w:val="1"/>
      <w:numFmt w:val="bullet"/>
      <w:lvlText w:val=""/>
      <w:lvlJc w:val="left"/>
      <w:pPr>
        <w:ind w:left="1930" w:hanging="360"/>
      </w:pPr>
      <w:rPr>
        <w:rFonts w:ascii="Wingdings" w:hAnsi="Wingdings" w:hint="default"/>
      </w:rPr>
    </w:lvl>
    <w:lvl w:ilvl="3" w:tplc="041F0001" w:tentative="1">
      <w:start w:val="1"/>
      <w:numFmt w:val="bullet"/>
      <w:lvlText w:val=""/>
      <w:lvlJc w:val="left"/>
      <w:pPr>
        <w:ind w:left="2650" w:hanging="360"/>
      </w:pPr>
      <w:rPr>
        <w:rFonts w:ascii="Symbol" w:hAnsi="Symbol" w:hint="default"/>
      </w:rPr>
    </w:lvl>
    <w:lvl w:ilvl="4" w:tplc="041F0003" w:tentative="1">
      <w:start w:val="1"/>
      <w:numFmt w:val="bullet"/>
      <w:lvlText w:val="o"/>
      <w:lvlJc w:val="left"/>
      <w:pPr>
        <w:ind w:left="3370" w:hanging="360"/>
      </w:pPr>
      <w:rPr>
        <w:rFonts w:ascii="Courier New" w:hAnsi="Courier New" w:cs="Courier New" w:hint="default"/>
      </w:rPr>
    </w:lvl>
    <w:lvl w:ilvl="5" w:tplc="041F0005" w:tentative="1">
      <w:start w:val="1"/>
      <w:numFmt w:val="bullet"/>
      <w:lvlText w:val=""/>
      <w:lvlJc w:val="left"/>
      <w:pPr>
        <w:ind w:left="4090" w:hanging="360"/>
      </w:pPr>
      <w:rPr>
        <w:rFonts w:ascii="Wingdings" w:hAnsi="Wingdings" w:hint="default"/>
      </w:rPr>
    </w:lvl>
    <w:lvl w:ilvl="6" w:tplc="041F0001" w:tentative="1">
      <w:start w:val="1"/>
      <w:numFmt w:val="bullet"/>
      <w:lvlText w:val=""/>
      <w:lvlJc w:val="left"/>
      <w:pPr>
        <w:ind w:left="4810" w:hanging="360"/>
      </w:pPr>
      <w:rPr>
        <w:rFonts w:ascii="Symbol" w:hAnsi="Symbol" w:hint="default"/>
      </w:rPr>
    </w:lvl>
    <w:lvl w:ilvl="7" w:tplc="041F0003" w:tentative="1">
      <w:start w:val="1"/>
      <w:numFmt w:val="bullet"/>
      <w:lvlText w:val="o"/>
      <w:lvlJc w:val="left"/>
      <w:pPr>
        <w:ind w:left="5530" w:hanging="360"/>
      </w:pPr>
      <w:rPr>
        <w:rFonts w:ascii="Courier New" w:hAnsi="Courier New" w:cs="Courier New" w:hint="default"/>
      </w:rPr>
    </w:lvl>
    <w:lvl w:ilvl="8" w:tplc="041F0005" w:tentative="1">
      <w:start w:val="1"/>
      <w:numFmt w:val="bullet"/>
      <w:lvlText w:val=""/>
      <w:lvlJc w:val="left"/>
      <w:pPr>
        <w:ind w:left="6250" w:hanging="360"/>
      </w:pPr>
      <w:rPr>
        <w:rFonts w:ascii="Wingdings" w:hAnsi="Wingdings" w:hint="default"/>
      </w:rPr>
    </w:lvl>
  </w:abstractNum>
  <w:abstractNum w:abstractNumId="27" w15:restartNumberingAfterBreak="0">
    <w:nsid w:val="7EAE1E27"/>
    <w:multiLevelType w:val="hybridMultilevel"/>
    <w:tmpl w:val="AEFCA764"/>
    <w:lvl w:ilvl="0" w:tplc="40CC3F74">
      <w:start w:val="1"/>
      <w:numFmt w:val="upperLetter"/>
      <w:lvlText w:val="%1."/>
      <w:lvlJc w:val="left"/>
      <w:pPr>
        <w:ind w:left="740" w:hanging="360"/>
      </w:pPr>
      <w:rPr>
        <w:rFonts w:eastAsiaTheme="minorHAnsi" w:cstheme="minorBidi"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num w:numId="1">
    <w:abstractNumId w:val="12"/>
  </w:num>
  <w:num w:numId="2">
    <w:abstractNumId w:val="20"/>
  </w:num>
  <w:num w:numId="3">
    <w:abstractNumId w:val="21"/>
  </w:num>
  <w:num w:numId="4">
    <w:abstractNumId w:val="17"/>
  </w:num>
  <w:num w:numId="5">
    <w:abstractNumId w:val="1"/>
  </w:num>
  <w:num w:numId="6">
    <w:abstractNumId w:val="15"/>
  </w:num>
  <w:num w:numId="7">
    <w:abstractNumId w:val="23"/>
  </w:num>
  <w:num w:numId="8">
    <w:abstractNumId w:val="16"/>
  </w:num>
  <w:num w:numId="9">
    <w:abstractNumId w:val="24"/>
  </w:num>
  <w:num w:numId="10">
    <w:abstractNumId w:val="19"/>
  </w:num>
  <w:num w:numId="11">
    <w:abstractNumId w:val="3"/>
  </w:num>
  <w:num w:numId="12">
    <w:abstractNumId w:val="9"/>
  </w:num>
  <w:num w:numId="13">
    <w:abstractNumId w:val="25"/>
  </w:num>
  <w:num w:numId="14">
    <w:abstractNumId w:val="6"/>
  </w:num>
  <w:num w:numId="15">
    <w:abstractNumId w:val="7"/>
  </w:num>
  <w:num w:numId="16">
    <w:abstractNumId w:val="0"/>
  </w:num>
  <w:num w:numId="17">
    <w:abstractNumId w:val="27"/>
  </w:num>
  <w:num w:numId="18">
    <w:abstractNumId w:val="13"/>
  </w:num>
  <w:num w:numId="19">
    <w:abstractNumId w:val="22"/>
  </w:num>
  <w:num w:numId="20">
    <w:abstractNumId w:val="11"/>
  </w:num>
  <w:num w:numId="21">
    <w:abstractNumId w:val="18"/>
  </w:num>
  <w:num w:numId="22">
    <w:abstractNumId w:val="26"/>
  </w:num>
  <w:num w:numId="23">
    <w:abstractNumId w:val="4"/>
  </w:num>
  <w:num w:numId="24">
    <w:abstractNumId w:val="8"/>
  </w:num>
  <w:num w:numId="25">
    <w:abstractNumId w:val="5"/>
  </w:num>
  <w:num w:numId="26">
    <w:abstractNumId w:val="14"/>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F2"/>
    <w:rsid w:val="00004632"/>
    <w:rsid w:val="00014AED"/>
    <w:rsid w:val="00014EBF"/>
    <w:rsid w:val="0001745A"/>
    <w:rsid w:val="00022B96"/>
    <w:rsid w:val="00030AE5"/>
    <w:rsid w:val="00034CDC"/>
    <w:rsid w:val="00045D48"/>
    <w:rsid w:val="00046AA0"/>
    <w:rsid w:val="0004754A"/>
    <w:rsid w:val="000512F2"/>
    <w:rsid w:val="000625B4"/>
    <w:rsid w:val="00074FE1"/>
    <w:rsid w:val="00075C70"/>
    <w:rsid w:val="00081017"/>
    <w:rsid w:val="00086B92"/>
    <w:rsid w:val="0009195F"/>
    <w:rsid w:val="00092FA9"/>
    <w:rsid w:val="0009442A"/>
    <w:rsid w:val="000A109B"/>
    <w:rsid w:val="000C5B33"/>
    <w:rsid w:val="000D0694"/>
    <w:rsid w:val="000E1400"/>
    <w:rsid w:val="000F4310"/>
    <w:rsid w:val="0010071C"/>
    <w:rsid w:val="00113DB6"/>
    <w:rsid w:val="00114993"/>
    <w:rsid w:val="00117B94"/>
    <w:rsid w:val="00122CB7"/>
    <w:rsid w:val="001319C8"/>
    <w:rsid w:val="00131DFE"/>
    <w:rsid w:val="00145554"/>
    <w:rsid w:val="00151080"/>
    <w:rsid w:val="00155799"/>
    <w:rsid w:val="00156FE1"/>
    <w:rsid w:val="00157EDA"/>
    <w:rsid w:val="00161EAA"/>
    <w:rsid w:val="001628FF"/>
    <w:rsid w:val="00163582"/>
    <w:rsid w:val="00175BE6"/>
    <w:rsid w:val="00191221"/>
    <w:rsid w:val="001A5CD9"/>
    <w:rsid w:val="001A5F2E"/>
    <w:rsid w:val="001B0984"/>
    <w:rsid w:val="001B4D39"/>
    <w:rsid w:val="001B7EBC"/>
    <w:rsid w:val="001C058B"/>
    <w:rsid w:val="001D0656"/>
    <w:rsid w:val="001D4D30"/>
    <w:rsid w:val="001E0356"/>
    <w:rsid w:val="001E39B5"/>
    <w:rsid w:val="001F28C0"/>
    <w:rsid w:val="002038EB"/>
    <w:rsid w:val="00203981"/>
    <w:rsid w:val="00216A63"/>
    <w:rsid w:val="00221BE1"/>
    <w:rsid w:val="0023710A"/>
    <w:rsid w:val="002458E8"/>
    <w:rsid w:val="00253E2A"/>
    <w:rsid w:val="002606D0"/>
    <w:rsid w:val="00274A6A"/>
    <w:rsid w:val="0028099E"/>
    <w:rsid w:val="002817F3"/>
    <w:rsid w:val="0028733C"/>
    <w:rsid w:val="00295132"/>
    <w:rsid w:val="002A5881"/>
    <w:rsid w:val="002B033E"/>
    <w:rsid w:val="002C2BE8"/>
    <w:rsid w:val="002D11C0"/>
    <w:rsid w:val="002D1B9C"/>
    <w:rsid w:val="002E5DB2"/>
    <w:rsid w:val="002E7839"/>
    <w:rsid w:val="002F7B74"/>
    <w:rsid w:val="00312CCB"/>
    <w:rsid w:val="00322268"/>
    <w:rsid w:val="00323680"/>
    <w:rsid w:val="003309F1"/>
    <w:rsid w:val="00331F46"/>
    <w:rsid w:val="00334509"/>
    <w:rsid w:val="00337E79"/>
    <w:rsid w:val="00340B9C"/>
    <w:rsid w:val="003448DA"/>
    <w:rsid w:val="003545B4"/>
    <w:rsid w:val="00356667"/>
    <w:rsid w:val="00361AFA"/>
    <w:rsid w:val="00371C75"/>
    <w:rsid w:val="0037207A"/>
    <w:rsid w:val="00377F0C"/>
    <w:rsid w:val="00381D88"/>
    <w:rsid w:val="00392523"/>
    <w:rsid w:val="003A1947"/>
    <w:rsid w:val="003B432D"/>
    <w:rsid w:val="003C263C"/>
    <w:rsid w:val="003C4A42"/>
    <w:rsid w:val="003C4C4E"/>
    <w:rsid w:val="003D0814"/>
    <w:rsid w:val="003E3969"/>
    <w:rsid w:val="00400638"/>
    <w:rsid w:val="0042275C"/>
    <w:rsid w:val="004427CE"/>
    <w:rsid w:val="004432C5"/>
    <w:rsid w:val="00443DFD"/>
    <w:rsid w:val="00444299"/>
    <w:rsid w:val="00460478"/>
    <w:rsid w:val="00467F4F"/>
    <w:rsid w:val="00477133"/>
    <w:rsid w:val="00486F5F"/>
    <w:rsid w:val="004912B8"/>
    <w:rsid w:val="004966A4"/>
    <w:rsid w:val="004B590C"/>
    <w:rsid w:val="004E04DC"/>
    <w:rsid w:val="004F6647"/>
    <w:rsid w:val="00501ABA"/>
    <w:rsid w:val="00503509"/>
    <w:rsid w:val="00513246"/>
    <w:rsid w:val="005249FC"/>
    <w:rsid w:val="00524F55"/>
    <w:rsid w:val="005273AE"/>
    <w:rsid w:val="00563356"/>
    <w:rsid w:val="00567E92"/>
    <w:rsid w:val="00572134"/>
    <w:rsid w:val="00575C69"/>
    <w:rsid w:val="00582237"/>
    <w:rsid w:val="00594AC5"/>
    <w:rsid w:val="005A2EA5"/>
    <w:rsid w:val="005A3E86"/>
    <w:rsid w:val="005A49DB"/>
    <w:rsid w:val="005C607A"/>
    <w:rsid w:val="005D1B41"/>
    <w:rsid w:val="005D272D"/>
    <w:rsid w:val="005D696C"/>
    <w:rsid w:val="005E60E1"/>
    <w:rsid w:val="005F041F"/>
    <w:rsid w:val="005F2A82"/>
    <w:rsid w:val="005F7AAC"/>
    <w:rsid w:val="00603B2B"/>
    <w:rsid w:val="00605D4F"/>
    <w:rsid w:val="0061348D"/>
    <w:rsid w:val="00620452"/>
    <w:rsid w:val="00627B3A"/>
    <w:rsid w:val="00631D39"/>
    <w:rsid w:val="00633848"/>
    <w:rsid w:val="00634C2F"/>
    <w:rsid w:val="00643248"/>
    <w:rsid w:val="00650539"/>
    <w:rsid w:val="00651416"/>
    <w:rsid w:val="00667913"/>
    <w:rsid w:val="00680183"/>
    <w:rsid w:val="00681A03"/>
    <w:rsid w:val="006831B8"/>
    <w:rsid w:val="00683AE7"/>
    <w:rsid w:val="00695F9B"/>
    <w:rsid w:val="006D1DD5"/>
    <w:rsid w:val="006D2D42"/>
    <w:rsid w:val="006E732D"/>
    <w:rsid w:val="006F169D"/>
    <w:rsid w:val="006F19CD"/>
    <w:rsid w:val="006F1C43"/>
    <w:rsid w:val="006F23F5"/>
    <w:rsid w:val="006F36B1"/>
    <w:rsid w:val="00701129"/>
    <w:rsid w:val="00704596"/>
    <w:rsid w:val="007118D9"/>
    <w:rsid w:val="00713C8A"/>
    <w:rsid w:val="0072210C"/>
    <w:rsid w:val="007319C6"/>
    <w:rsid w:val="007415C5"/>
    <w:rsid w:val="00743AD0"/>
    <w:rsid w:val="00747586"/>
    <w:rsid w:val="00755426"/>
    <w:rsid w:val="00756A9F"/>
    <w:rsid w:val="00765DDC"/>
    <w:rsid w:val="0076749B"/>
    <w:rsid w:val="00772FF9"/>
    <w:rsid w:val="0077652E"/>
    <w:rsid w:val="00776C8F"/>
    <w:rsid w:val="007830AE"/>
    <w:rsid w:val="007862C9"/>
    <w:rsid w:val="00787CCE"/>
    <w:rsid w:val="007916CD"/>
    <w:rsid w:val="007969A4"/>
    <w:rsid w:val="007B1474"/>
    <w:rsid w:val="007B191B"/>
    <w:rsid w:val="007B54D6"/>
    <w:rsid w:val="007C05BA"/>
    <w:rsid w:val="007C1ABA"/>
    <w:rsid w:val="007E5CC3"/>
    <w:rsid w:val="007F26FA"/>
    <w:rsid w:val="007F59EE"/>
    <w:rsid w:val="008027DD"/>
    <w:rsid w:val="008055D9"/>
    <w:rsid w:val="008131CC"/>
    <w:rsid w:val="00820AF2"/>
    <w:rsid w:val="00835057"/>
    <w:rsid w:val="0083618B"/>
    <w:rsid w:val="00852017"/>
    <w:rsid w:val="00854D24"/>
    <w:rsid w:val="00874797"/>
    <w:rsid w:val="008817AC"/>
    <w:rsid w:val="00890438"/>
    <w:rsid w:val="00892570"/>
    <w:rsid w:val="00892D2B"/>
    <w:rsid w:val="00895B05"/>
    <w:rsid w:val="008A265B"/>
    <w:rsid w:val="008A422F"/>
    <w:rsid w:val="008A62E1"/>
    <w:rsid w:val="008B0BEB"/>
    <w:rsid w:val="008B55DC"/>
    <w:rsid w:val="008B7E6B"/>
    <w:rsid w:val="008C1AD5"/>
    <w:rsid w:val="008C2853"/>
    <w:rsid w:val="008C7C03"/>
    <w:rsid w:val="008C7F07"/>
    <w:rsid w:val="008E3552"/>
    <w:rsid w:val="008E6E36"/>
    <w:rsid w:val="008F230D"/>
    <w:rsid w:val="008F2EF4"/>
    <w:rsid w:val="008F4DDC"/>
    <w:rsid w:val="00902F76"/>
    <w:rsid w:val="00906897"/>
    <w:rsid w:val="00912CAA"/>
    <w:rsid w:val="009131D5"/>
    <w:rsid w:val="009147B6"/>
    <w:rsid w:val="00915CD0"/>
    <w:rsid w:val="00924104"/>
    <w:rsid w:val="00925EF1"/>
    <w:rsid w:val="00932F5A"/>
    <w:rsid w:val="00933401"/>
    <w:rsid w:val="00937490"/>
    <w:rsid w:val="00941892"/>
    <w:rsid w:val="00952CDF"/>
    <w:rsid w:val="009548FD"/>
    <w:rsid w:val="00954D43"/>
    <w:rsid w:val="00955232"/>
    <w:rsid w:val="00963438"/>
    <w:rsid w:val="00971B5E"/>
    <w:rsid w:val="00981139"/>
    <w:rsid w:val="009833B4"/>
    <w:rsid w:val="009866C8"/>
    <w:rsid w:val="009A2B86"/>
    <w:rsid w:val="009A3F82"/>
    <w:rsid w:val="009A4867"/>
    <w:rsid w:val="009B1666"/>
    <w:rsid w:val="009C3BFB"/>
    <w:rsid w:val="009D2036"/>
    <w:rsid w:val="009D35CC"/>
    <w:rsid w:val="009E71B5"/>
    <w:rsid w:val="009E7E65"/>
    <w:rsid w:val="009F0134"/>
    <w:rsid w:val="009F3AC1"/>
    <w:rsid w:val="00A02807"/>
    <w:rsid w:val="00A12D03"/>
    <w:rsid w:val="00A14CAA"/>
    <w:rsid w:val="00A162D8"/>
    <w:rsid w:val="00A23289"/>
    <w:rsid w:val="00A24D44"/>
    <w:rsid w:val="00A25371"/>
    <w:rsid w:val="00A25A24"/>
    <w:rsid w:val="00A347DA"/>
    <w:rsid w:val="00A34FE6"/>
    <w:rsid w:val="00A41CC2"/>
    <w:rsid w:val="00A5260C"/>
    <w:rsid w:val="00A532EB"/>
    <w:rsid w:val="00A5387C"/>
    <w:rsid w:val="00A62FA1"/>
    <w:rsid w:val="00A65C5E"/>
    <w:rsid w:val="00A8197E"/>
    <w:rsid w:val="00A97323"/>
    <w:rsid w:val="00AC015C"/>
    <w:rsid w:val="00AC4A46"/>
    <w:rsid w:val="00AC6D34"/>
    <w:rsid w:val="00AD2BD6"/>
    <w:rsid w:val="00AD43E1"/>
    <w:rsid w:val="00AE1F24"/>
    <w:rsid w:val="00AE4CD4"/>
    <w:rsid w:val="00AE6487"/>
    <w:rsid w:val="00AF7F47"/>
    <w:rsid w:val="00B009BD"/>
    <w:rsid w:val="00B03F4E"/>
    <w:rsid w:val="00B16197"/>
    <w:rsid w:val="00B21011"/>
    <w:rsid w:val="00B23679"/>
    <w:rsid w:val="00B34197"/>
    <w:rsid w:val="00B352B5"/>
    <w:rsid w:val="00B4218F"/>
    <w:rsid w:val="00B4342C"/>
    <w:rsid w:val="00B4620B"/>
    <w:rsid w:val="00B532B2"/>
    <w:rsid w:val="00B62874"/>
    <w:rsid w:val="00B66591"/>
    <w:rsid w:val="00B87320"/>
    <w:rsid w:val="00BA2D47"/>
    <w:rsid w:val="00BA32F4"/>
    <w:rsid w:val="00BB16FD"/>
    <w:rsid w:val="00BB39D6"/>
    <w:rsid w:val="00BE18A6"/>
    <w:rsid w:val="00BE36C1"/>
    <w:rsid w:val="00C11A88"/>
    <w:rsid w:val="00C204D0"/>
    <w:rsid w:val="00C2259D"/>
    <w:rsid w:val="00C337A4"/>
    <w:rsid w:val="00C4663E"/>
    <w:rsid w:val="00C53CAF"/>
    <w:rsid w:val="00C578EC"/>
    <w:rsid w:val="00C73EA1"/>
    <w:rsid w:val="00C77FBC"/>
    <w:rsid w:val="00C847FD"/>
    <w:rsid w:val="00C85DFC"/>
    <w:rsid w:val="00C87228"/>
    <w:rsid w:val="00C93466"/>
    <w:rsid w:val="00C93EAB"/>
    <w:rsid w:val="00C97C4F"/>
    <w:rsid w:val="00CB5684"/>
    <w:rsid w:val="00CB6570"/>
    <w:rsid w:val="00CB6717"/>
    <w:rsid w:val="00CC0F66"/>
    <w:rsid w:val="00CC1EAC"/>
    <w:rsid w:val="00CC2D3A"/>
    <w:rsid w:val="00CD5C68"/>
    <w:rsid w:val="00CD7400"/>
    <w:rsid w:val="00CE04AD"/>
    <w:rsid w:val="00CE2244"/>
    <w:rsid w:val="00CE3428"/>
    <w:rsid w:val="00CF0D74"/>
    <w:rsid w:val="00D003FB"/>
    <w:rsid w:val="00D02597"/>
    <w:rsid w:val="00D15CFC"/>
    <w:rsid w:val="00D31C76"/>
    <w:rsid w:val="00D35CBA"/>
    <w:rsid w:val="00D41D77"/>
    <w:rsid w:val="00D67915"/>
    <w:rsid w:val="00D7452D"/>
    <w:rsid w:val="00D952C7"/>
    <w:rsid w:val="00D96AAC"/>
    <w:rsid w:val="00D97964"/>
    <w:rsid w:val="00DA366F"/>
    <w:rsid w:val="00DB0C03"/>
    <w:rsid w:val="00DC0C1B"/>
    <w:rsid w:val="00DE4495"/>
    <w:rsid w:val="00DE59BB"/>
    <w:rsid w:val="00E0142B"/>
    <w:rsid w:val="00E07EF1"/>
    <w:rsid w:val="00E139CB"/>
    <w:rsid w:val="00E22D09"/>
    <w:rsid w:val="00E309CC"/>
    <w:rsid w:val="00E32BAF"/>
    <w:rsid w:val="00E40B87"/>
    <w:rsid w:val="00E41C43"/>
    <w:rsid w:val="00E4403A"/>
    <w:rsid w:val="00E44A8A"/>
    <w:rsid w:val="00E505B8"/>
    <w:rsid w:val="00E50BE1"/>
    <w:rsid w:val="00E54E48"/>
    <w:rsid w:val="00E72F48"/>
    <w:rsid w:val="00E73222"/>
    <w:rsid w:val="00E82AD6"/>
    <w:rsid w:val="00E838E9"/>
    <w:rsid w:val="00E852C6"/>
    <w:rsid w:val="00E91B3A"/>
    <w:rsid w:val="00E9236E"/>
    <w:rsid w:val="00E9371A"/>
    <w:rsid w:val="00E96902"/>
    <w:rsid w:val="00EA30DB"/>
    <w:rsid w:val="00EA4F6A"/>
    <w:rsid w:val="00EB3AC9"/>
    <w:rsid w:val="00EC4E5F"/>
    <w:rsid w:val="00EC78DA"/>
    <w:rsid w:val="00ED596F"/>
    <w:rsid w:val="00EE26B3"/>
    <w:rsid w:val="00EE4BF2"/>
    <w:rsid w:val="00F06CE5"/>
    <w:rsid w:val="00F12DFC"/>
    <w:rsid w:val="00F15B36"/>
    <w:rsid w:val="00F21625"/>
    <w:rsid w:val="00F278CA"/>
    <w:rsid w:val="00F31DF7"/>
    <w:rsid w:val="00F34EF1"/>
    <w:rsid w:val="00F43A8F"/>
    <w:rsid w:val="00F448EB"/>
    <w:rsid w:val="00F44DF7"/>
    <w:rsid w:val="00F4594B"/>
    <w:rsid w:val="00F5648F"/>
    <w:rsid w:val="00F60A2B"/>
    <w:rsid w:val="00F60F01"/>
    <w:rsid w:val="00F634D9"/>
    <w:rsid w:val="00F63527"/>
    <w:rsid w:val="00F6691D"/>
    <w:rsid w:val="00F82891"/>
    <w:rsid w:val="00F84219"/>
    <w:rsid w:val="00F9547D"/>
    <w:rsid w:val="00FA3D0C"/>
    <w:rsid w:val="00FA6533"/>
    <w:rsid w:val="00FB5309"/>
    <w:rsid w:val="00FB68B0"/>
    <w:rsid w:val="00FB6FF6"/>
    <w:rsid w:val="00FD398B"/>
    <w:rsid w:val="00FF75F6"/>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84"/>
      <w:ind w:left="1623"/>
      <w:outlineLvl w:val="0"/>
    </w:pPr>
    <w:rPr>
      <w:rFonts w:ascii="Calibri" w:eastAsia="Calibri" w:hAnsi="Calibri"/>
      <w:b/>
      <w:bCs/>
    </w:rPr>
  </w:style>
  <w:style w:type="paragraph" w:styleId="Balk2">
    <w:name w:val="heading 2"/>
    <w:basedOn w:val="Normal"/>
    <w:next w:val="Normal"/>
    <w:link w:val="Balk2Char"/>
    <w:uiPriority w:val="9"/>
    <w:semiHidden/>
    <w:unhideWhenUsed/>
    <w:qFormat/>
    <w:rsid w:val="004227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3"/>
      <w:ind w:left="130"/>
    </w:pPr>
    <w:rPr>
      <w:rFonts w:ascii="Calibri" w:eastAsia="Calibri" w:hAnsi="Calibri"/>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A4867"/>
    <w:pPr>
      <w:tabs>
        <w:tab w:val="center" w:pos="4536"/>
        <w:tab w:val="right" w:pos="9072"/>
      </w:tabs>
    </w:pPr>
  </w:style>
  <w:style w:type="character" w:customStyle="1" w:styleId="stBilgiChar">
    <w:name w:val="Üst Bilgi Char"/>
    <w:basedOn w:val="VarsaylanParagrafYazTipi"/>
    <w:link w:val="stBilgi"/>
    <w:uiPriority w:val="99"/>
    <w:rsid w:val="009A4867"/>
  </w:style>
  <w:style w:type="paragraph" w:styleId="AltBilgi">
    <w:name w:val="footer"/>
    <w:basedOn w:val="Normal"/>
    <w:link w:val="AltBilgiChar"/>
    <w:uiPriority w:val="99"/>
    <w:unhideWhenUsed/>
    <w:rsid w:val="009A4867"/>
    <w:pPr>
      <w:tabs>
        <w:tab w:val="center" w:pos="4536"/>
        <w:tab w:val="right" w:pos="9072"/>
      </w:tabs>
    </w:pPr>
  </w:style>
  <w:style w:type="character" w:customStyle="1" w:styleId="AltBilgiChar">
    <w:name w:val="Alt Bilgi Char"/>
    <w:basedOn w:val="VarsaylanParagrafYazTipi"/>
    <w:link w:val="AltBilgi"/>
    <w:uiPriority w:val="99"/>
    <w:rsid w:val="009A4867"/>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371C75"/>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371C75"/>
    <w:rPr>
      <w:sz w:val="20"/>
      <w:szCs w:val="20"/>
    </w:rPr>
  </w:style>
  <w:style w:type="character" w:styleId="DipnotBavurusu">
    <w:name w:val="footnote reference"/>
    <w:basedOn w:val="VarsaylanParagrafYazTipi"/>
    <w:uiPriority w:val="99"/>
    <w:unhideWhenUsed/>
    <w:rsid w:val="00371C75"/>
    <w:rPr>
      <w:vertAlign w:val="superscript"/>
    </w:rPr>
  </w:style>
  <w:style w:type="table" w:styleId="TabloKlavuzu">
    <w:name w:val="Table Grid"/>
    <w:basedOn w:val="NormalTablo"/>
    <w:uiPriority w:val="39"/>
    <w:rsid w:val="00EC78DA"/>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C4A42"/>
    <w:rPr>
      <w:color w:val="0000FF" w:themeColor="hyperlink"/>
      <w:u w:val="single"/>
    </w:rPr>
  </w:style>
  <w:style w:type="paragraph" w:styleId="AralkYok">
    <w:name w:val="No Spacing"/>
    <w:uiPriority w:val="1"/>
    <w:qFormat/>
    <w:rsid w:val="00B66591"/>
    <w:pPr>
      <w:widowControl/>
    </w:pPr>
    <w:rPr>
      <w:lang w:val="tr-TR"/>
    </w:rPr>
  </w:style>
  <w:style w:type="paragraph" w:customStyle="1" w:styleId="Default">
    <w:name w:val="Default"/>
    <w:qFormat/>
    <w:rsid w:val="00B66591"/>
    <w:pPr>
      <w:widowControl/>
      <w:autoSpaceDE w:val="0"/>
      <w:autoSpaceDN w:val="0"/>
      <w:adjustRightInd w:val="0"/>
    </w:pPr>
    <w:rPr>
      <w:rFonts w:ascii="Times New Roman" w:eastAsiaTheme="minorEastAsia" w:hAnsi="Times New Roman" w:cs="Times New Roman"/>
      <w:color w:val="000000"/>
      <w:sz w:val="24"/>
      <w:szCs w:val="24"/>
      <w:lang w:val="tr-TR" w:eastAsia="tr-TR"/>
    </w:rPr>
  </w:style>
  <w:style w:type="paragraph" w:styleId="Kaynaka">
    <w:name w:val="Bibliography"/>
    <w:basedOn w:val="Normal"/>
    <w:next w:val="Normal"/>
    <w:uiPriority w:val="37"/>
    <w:unhideWhenUsed/>
    <w:rsid w:val="008B7E6B"/>
    <w:pPr>
      <w:widowControl/>
      <w:spacing w:after="200" w:line="276" w:lineRule="auto"/>
    </w:pPr>
    <w:rPr>
      <w:rFonts w:eastAsiaTheme="minorEastAsia"/>
      <w:lang w:val="tr-TR" w:eastAsia="tr-TR"/>
    </w:rPr>
  </w:style>
  <w:style w:type="table" w:styleId="ListeTablo4-Vurgu4">
    <w:name w:val="List Table 4 Accent 4"/>
    <w:basedOn w:val="NormalTablo"/>
    <w:uiPriority w:val="49"/>
    <w:rsid w:val="001007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4">
    <w:name w:val="Grid Table 4 Accent 4"/>
    <w:basedOn w:val="NormalTablo"/>
    <w:uiPriority w:val="49"/>
    <w:rsid w:val="00A34F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1Ak-Vurgu1">
    <w:name w:val="Grid Table 1 Light Accent 1"/>
    <w:basedOn w:val="NormalTablo"/>
    <w:uiPriority w:val="46"/>
    <w:rsid w:val="00B6287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B628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Ak">
    <w:name w:val="Grid Table Light"/>
    <w:basedOn w:val="NormalTablo"/>
    <w:uiPriority w:val="40"/>
    <w:rsid w:val="00B628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VarsaylanParagrafYazTipi"/>
    <w:rsid w:val="00F6691D"/>
  </w:style>
  <w:style w:type="paragraph" w:styleId="NormalWeb">
    <w:name w:val="Normal (Web)"/>
    <w:basedOn w:val="Normal"/>
    <w:uiPriority w:val="99"/>
    <w:unhideWhenUsed/>
    <w:rsid w:val="00F6691D"/>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ResimYazs">
    <w:name w:val="caption"/>
    <w:basedOn w:val="Normal"/>
    <w:next w:val="Normal"/>
    <w:uiPriority w:val="35"/>
    <w:unhideWhenUsed/>
    <w:qFormat/>
    <w:rsid w:val="00F6691D"/>
    <w:pPr>
      <w:widowControl/>
      <w:spacing w:after="200"/>
    </w:pPr>
    <w:rPr>
      <w:rFonts w:ascii="Times New Roman" w:hAnsi="Times New Roman" w:cs="Times New Roman"/>
      <w:i/>
      <w:iCs/>
      <w:color w:val="1F497D" w:themeColor="text2"/>
      <w:sz w:val="18"/>
      <w:szCs w:val="18"/>
      <w:lang w:val="tr-TR"/>
    </w:rPr>
  </w:style>
  <w:style w:type="character" w:customStyle="1" w:styleId="Balk2Char">
    <w:name w:val="Başlık 2 Char"/>
    <w:basedOn w:val="VarsaylanParagrafYazTipi"/>
    <w:link w:val="Balk2"/>
    <w:uiPriority w:val="9"/>
    <w:rsid w:val="0042275C"/>
    <w:rPr>
      <w:rFonts w:asciiTheme="majorHAnsi" w:eastAsiaTheme="majorEastAsia" w:hAnsiTheme="majorHAnsi" w:cstheme="majorBidi"/>
      <w:color w:val="365F91" w:themeColor="accent1" w:themeShade="BF"/>
      <w:sz w:val="26"/>
      <w:szCs w:val="26"/>
    </w:rPr>
  </w:style>
  <w:style w:type="character" w:customStyle="1" w:styleId="notranslate">
    <w:name w:val="notranslate"/>
    <w:basedOn w:val="VarsaylanParagrafYazTipi"/>
    <w:rsid w:val="00AF7F47"/>
  </w:style>
  <w:style w:type="character" w:customStyle="1" w:styleId="gmail-notranslate">
    <w:name w:val="gmail-notranslate"/>
    <w:basedOn w:val="VarsaylanParagrafYazTipi"/>
    <w:rsid w:val="00AF7F47"/>
  </w:style>
  <w:style w:type="paragraph" w:customStyle="1" w:styleId="MDPI16affiliation">
    <w:name w:val="MDPI_1.6_affiliation"/>
    <w:basedOn w:val="Normal"/>
    <w:qFormat/>
    <w:rsid w:val="00AF7F47"/>
    <w:pPr>
      <w:widowControl/>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 w:type="table" w:customStyle="1" w:styleId="TabloKlavuzu1">
    <w:name w:val="Tablo Kılavuzu1"/>
    <w:basedOn w:val="NormalTablo"/>
    <w:next w:val="TabloKlavuzu"/>
    <w:uiPriority w:val="39"/>
    <w:rsid w:val="000C5B33"/>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82AD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E82AD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C3BFB"/>
    <w:rPr>
      <w:color w:val="605E5C"/>
      <w:shd w:val="clear" w:color="auto" w:fill="E1DFDD"/>
    </w:rPr>
  </w:style>
  <w:style w:type="paragraph" w:styleId="KonuBal">
    <w:name w:val="Title"/>
    <w:basedOn w:val="Normal"/>
    <w:next w:val="Normal"/>
    <w:link w:val="KonuBalChar"/>
    <w:rsid w:val="00A14CAA"/>
    <w:pPr>
      <w:keepNext/>
      <w:keepLines/>
      <w:widowControl/>
      <w:spacing w:after="60" w:line="276" w:lineRule="auto"/>
    </w:pPr>
    <w:rPr>
      <w:rFonts w:ascii="Arial" w:eastAsia="Arial" w:hAnsi="Arial" w:cs="Arial"/>
      <w:sz w:val="52"/>
      <w:szCs w:val="52"/>
      <w:lang w:val="en" w:eastAsia="tr-TR"/>
    </w:rPr>
  </w:style>
  <w:style w:type="character" w:customStyle="1" w:styleId="KonuBalChar">
    <w:name w:val="Konu Başlığı Char"/>
    <w:basedOn w:val="VarsaylanParagrafYazTipi"/>
    <w:link w:val="KonuBal"/>
    <w:rsid w:val="00A14CAA"/>
    <w:rPr>
      <w:rFonts w:ascii="Arial" w:eastAsia="Arial" w:hAnsi="Arial" w:cs="Arial"/>
      <w:sz w:val="52"/>
      <w:szCs w:val="52"/>
      <w:lang w:val="en" w:eastAsia="tr-TR"/>
    </w:rPr>
  </w:style>
  <w:style w:type="character" w:styleId="AklamaBavurusu">
    <w:name w:val="annotation reference"/>
    <w:uiPriority w:val="99"/>
    <w:rsid w:val="00DC0C1B"/>
    <w:rPr>
      <w:rFonts w:cs="Times New Roman"/>
      <w:sz w:val="16"/>
      <w:szCs w:val="16"/>
    </w:rPr>
  </w:style>
  <w:style w:type="table" w:styleId="ListeTablo2">
    <w:name w:val="List Table 2"/>
    <w:basedOn w:val="NormalTablo"/>
    <w:uiPriority w:val="47"/>
    <w:rsid w:val="00743AD0"/>
    <w:pPr>
      <w:widowControl/>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1">
    <w:name w:val="Liste Tablo 21"/>
    <w:basedOn w:val="NormalTablo"/>
    <w:next w:val="ListeTablo2"/>
    <w:uiPriority w:val="47"/>
    <w:rsid w:val="00743AD0"/>
    <w:pPr>
      <w:widowControl/>
    </w:pPr>
    <w:tblPr>
      <w:tblStyleRowBandSize w:val="1"/>
      <w:tblStyleColBandSize w:val="1"/>
      <w:tblBorders>
        <w:top w:val="single" w:sz="4" w:space="0" w:color="666666"/>
        <w:bottom w:val="single" w:sz="4" w:space="0" w:color="666666"/>
        <w:insideH w:val="single" w:sz="4" w:space="0" w:color="666666"/>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Gl">
    <w:name w:val="Strong"/>
    <w:basedOn w:val="VarsaylanParagrafYazTipi"/>
    <w:uiPriority w:val="22"/>
    <w:qFormat/>
    <w:rsid w:val="00711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2Gı11</b:Tag>
    <b:SourceType>ArticleInAPeriodical</b:SourceType>
    <b:Guid>{313BCE8D-ABD0-4956-859C-50BD0A662324}</b:Guid>
    <b:Title>2nd Food Safety Congress Final Declaration</b:Title>
    <b:JournalName>Gıda Güvenliği</b:JournalName>
    <b:Year>2011</b:Year>
    <b:Issue>1</b:Issue>
    <b:PeriodicalTitle>Gıda Güvenliği</b:PeriodicalTitle>
    <b:URL>http://www.ggd.org.tr/diger/ggd_2011_1web-1.pdf</b:URL>
    <b:RefOrder>1</b:RefOrder>
  </b:Source>
  <b:Source>
    <b:Tag>NTV20</b:Tag>
    <b:SourceType>ElectronicSource</b:SourceType>
    <b:Guid>{D919093C-70ED-4320-8FE4-4509F2A7AF33}</b:Guid>
    <b:Year>2020</b:Year>
    <b:Author>
      <b:Author>
        <b:Corporate>Ministry of Agriculture and Foresty</b:Corporate>
      </b:Author>
    </b:Author>
    <b:URL>https://www.tarimorman.gov.tr/Haber/4310/Gidada-Taklit-Ve-Tagsis-Yapan-Firmalar-Aciklandi</b:URL>
    <b:RefOrder>2</b:RefOrder>
  </b:Source>
  <b:Source>
    <b:Tag>SEr14</b:Tag>
    <b:SourceType>Book</b:SourceType>
    <b:Guid>{FE3D71F0-7E31-4244-B5EB-DFC4AA04765D}</b:Guid>
    <b:Title>Gıda Güvenliği</b:Title>
    <b:Year>2014</b:Year>
    <b:Author>
      <b:Author>
        <b:NameList>
          <b:Person>
            <b:Last>Erdoğan</b:Last>
            <b:First>S.</b:First>
          </b:Person>
        </b:NameList>
      </b:Author>
    </b:Author>
    <b:City>İstanbul</b:City>
    <b:Publisher>Hayat Yayınları</b:Publisher>
    <b:RefOrder>3</b:RefOrder>
  </b:Source>
  <b:Source>
    <b:Tag>NŞa19</b:Tag>
    <b:SourceType>Book</b:SourceType>
    <b:Guid>{30BA4EBD-43DF-4151-942B-84A18E38D00B}</b:Guid>
    <b:Author>
      <b:Author>
        <b:NameList>
          <b:Person>
            <b:Last>Şanlıer</b:Last>
            <b:First>N.</b:First>
          </b:Person>
          <b:Person>
            <b:Last>Artık</b:Last>
            <b:First>N.</b:First>
          </b:Person>
          <b:Person>
            <b:Last>Sezgin</b:Last>
            <b:First>A.</b:First>
            <b:Middle>C.</b:Middle>
          </b:Person>
        </b:NameList>
      </b:Author>
    </b:Author>
    <b:Title>Gıda Güvenliği ve Gıda Mevzuatı</b:Title>
    <b:Year>2019</b:Year>
    <b:City>Ankara</b:City>
    <b:Publisher>Detay Yayıncılık</b:Publisher>
    <b:RefOrder>4</b:RefOrder>
  </b:Source>
  <b:Source>
    <b:Tag>Baş16</b:Tag>
    <b:SourceType>JournalArticle</b:SourceType>
    <b:Guid>{360C7FD7-3E9A-4224-9086-0DB6C7CF48C4}</b:Guid>
    <b:Author>
      <b:Author>
        <b:NameList>
          <b:Person>
            <b:Last>Başaran</b:Last>
            <b:First>B.</b:First>
          </b:Person>
        </b:NameList>
      </b:Author>
    </b:Author>
    <b:Title>ISO 22000 Gıda Güvenliği Yönetim Sistemi</b:Title>
    <b:JournalName>Journal of Food and Health Science</b:JournalName>
    <b:Year>2016</b:Year>
    <b:Pages>9-26</b:Pages>
    <b:Volume>2</b:Volume>
    <b:Issue>1</b:Issue>
    <b:RefOrder>5</b:RefOrder>
  </b:Source>
  <b:Source>
    <b:Tag>İTo14</b:Tag>
    <b:SourceType>Book</b:SourceType>
    <b:Guid>{BDF4196F-8F65-4E99-A1C4-07650A6DE17F}</b:Guid>
    <b:Author>
      <b:Author>
        <b:NameList>
          <b:Person>
            <b:Last>Tokalar</b:Last>
            <b:First>İ.</b:First>
          </b:Person>
        </b:NameList>
      </b:Author>
    </b:Author>
    <b:Title>Dünyada Gıda Terörü</b:Title>
    <b:Year>2014</b:Year>
    <b:City>İstanbul</b:City>
    <b:Publisher>Ataç Yayınları</b:Publisher>
    <b:RefOrder>6</b:RefOrder>
  </b:Source>
  <b:Source>
    <b:Tag>Erk10</b:Tag>
    <b:SourceType>JournalArticle</b:SourceType>
    <b:Guid>{D4402D62-B29C-4861-99CB-9F12D4B8B81B}</b:Guid>
    <b:Author>
      <b:Author>
        <b:NameList>
          <b:Person>
            <b:Last>Erkmen</b:Last>
            <b:First>O.</b:First>
          </b:Person>
        </b:NameList>
      </b:Author>
    </b:Author>
    <b:Title>Gıda Kaynaklı Tehlikeler ve Güvenli Gıda Üretimi</b:Title>
    <b:JournalName>Çocuk Sağlığı ve Hastalıkları Dergisi</b:JournalName>
    <b:Year>2010</b:Year>
    <b:Pages>220-235</b:Pages>
    <b:Issue>53</b:Issue>
    <b:RefOrder>7</b:RefOrder>
  </b:Source>
  <b:Source>
    <b:Tag>Tos12</b:Tag>
    <b:SourceType>JournalArticle</b:SourceType>
    <b:Guid>{EAC39745-52FB-4D2A-B613-F1BFFC9FD606}</b:Guid>
    <b:Author>
      <b:Author>
        <b:NameList>
          <b:Person>
            <b:Last>Tosun</b:Last>
            <b:First>D.</b:First>
          </b:Person>
          <b:Person>
            <b:Last>Demirbaş</b:Last>
            <b:First>N.</b:First>
          </b:Person>
        </b:NameList>
      </b:Author>
    </b:Author>
    <b:Title>Türkiye'de Kırmızı Et ve Et Ürünleri Sanayiinde Gıda Güvenliği Sorunları ve Öneriler</b:Title>
    <b:JournalName>UÜ Ziraat Fakültesi Dergisi</b:JournalName>
    <b:Year>2012</b:Year>
    <b:Pages>93-101</b:Pages>
    <b:Volume>26</b:Volume>
    <b:Issue>1</b:Issue>
    <b:RefOrder>8</b:RefOrder>
  </b:Source>
  <b:Source>
    <b:Tag>Hür</b:Tag>
    <b:SourceType>ElectronicSource</b:SourceType>
    <b:Guid>{60A6139A-FF5B-4583-80D3-0691688E57AD}</b:Guid>
    <b:Title>Gökalp: 20 bin gıda üreticisi izinsiz</b:Title>
    <b:Author>
      <b:Author>
        <b:Corporate>Hürriyet</b:Corporate>
      </b:Author>
    </b:Author>
    <b:URL>https://www.hurriyet.com.tr/ekonomi/gokalp-20-bin-gida-ureticisi-izinsiz-81891</b:URL>
    <b:Year>2002</b:Year>
    <b:RefOrder>9</b:RefOrder>
  </b:Source>
  <b:Source>
    <b:Tag>Kız19</b:Tag>
    <b:SourceType>ElectronicSource</b:SourceType>
    <b:Guid>{4E60CC64-4B68-4478-8F88-CD7471870EA4}</b:Guid>
    <b:Title>Türkiye Gıda Teröründe En Üst Zirvede</b:Title>
    <b:Year>2019</b:Year>
    <b:Author>
      <b:Author>
        <b:NameList>
          <b:Person>
            <b:Last>Kızılyar</b:Last>
            <b:First>Ahmet</b:First>
          </b:Person>
        </b:NameList>
      </b:Author>
    </b:Author>
    <b:URL>http://www.safakgazete.com/turkiye-gida-terorunde-en-ust-zirvede-makale,270.html</b:URL>
    <b:RefOrder>10</b:RefOrder>
  </b:Source>
  <b:Source>
    <b:Tag>Bir20</b:Tag>
    <b:SourceType>ElectronicSource</b:SourceType>
    <b:Guid>{61CAA7EC-0E23-4709-B856-308C1CFD72B0}</b:Guid>
    <b:Year>2020</b:Year>
    <b:Author>
      <b:Author>
        <b:Corporate>BirGün</b:Corporate>
      </b:Author>
    </b:Author>
    <b:URL>https://www.birgun.net/haber/pazar-yerleri-gida-guvenligi-acisindan-yetersiz-290004</b:URL>
    <b:Title>Pazar yerleri gıda güvenliği açısından yetersiz</b:Title>
    <b:RefOrder>11</b:RefOrder>
  </b:Source>
  <b:Source>
    <b:Tag>HGü19</b:Tag>
    <b:SourceType>Book</b:SourceType>
    <b:Guid>{1E71A56C-C21F-427C-93FE-A600142F34BC}</b:Guid>
    <b:Title>Gıda Güvenliği Yönetimi ve Elazığ-Bingöl Yöresel Gıda Üretimine Bir Bakış</b:Title>
    <b:Year>2019</b:Year>
    <b:Author>
      <b:Author>
        <b:NameList>
          <b:Person>
            <b:Last>Gündoğdu</b:Last>
            <b:First>H.</b:First>
          </b:Person>
        </b:NameList>
      </b:Author>
    </b:Author>
    <b:City>Recep Tayyip Erdoğan Üniversitesi Sosyal Bilimler Enstitüsü</b:City>
    <b:Publisher>Yayımlanmamış Yüksek Lisans Tezi</b:Publisher>
    <b:RefOrder>12</b:RefOrder>
  </b:Source>
  <b:Source>
    <b:Tag>Boz19</b:Tag>
    <b:SourceType>JournalArticle</b:SourceType>
    <b:Guid>{C6C67AA1-FF50-4C35-BEF7-96E9028B1EB3}</b:Guid>
    <b:Title>Tüketicilerin Sağlıklı Gıda Algıları ve Tüketim Davranışları: Keşifsel Bir Çalışma</b:Title>
    <b:Year>2019</b:Year>
    <b:Author>
      <b:Author>
        <b:NameList>
          <b:Person>
            <b:Last>Bozyiğit</b:Last>
            <b:First>S.</b:First>
          </b:Person>
          <b:Person>
            <b:Last>Kılınç</b:Last>
            <b:First>G.</b:First>
          </b:Person>
        </b:NameList>
      </b:Author>
    </b:Author>
    <b:JournalName>Van Yüzüncü Yıl Üniversitesi Sosyal Bilimler Enstitüsü Dergisi</b:JournalName>
    <b:Issue>45</b:Issue>
    <b:Pages>201-229</b:Pages>
    <b:RefOrder>13</b:RefOrder>
  </b:Source>
  <b:Source>
    <b:Tag>Kıy10</b:Tag>
    <b:SourceType>JournalArticle</b:SourceType>
    <b:Guid>{9711D667-28D8-446D-8CD2-D8357D77B1F5}</b:Guid>
    <b:Title>Dünya ve Türkiye Gıda Güvencesi Durumu</b:Title>
    <b:Year>2010</b:Year>
    <b:Author>
      <b:Author>
        <b:NameList>
          <b:Person>
            <b:Last>Kıymaz</b:Last>
            <b:First>T.</b:First>
          </b:Person>
          <b:Person>
            <b:Last>Şahinöz</b:Last>
            <b:First>A.</b:First>
          </b:Person>
        </b:NameList>
      </b:Author>
    </b:Author>
    <b:JournalName>Ekonomik Yaklaşım Dergisi</b:JournalName>
    <b:Volume>21</b:Volume>
    <b:Issue>76</b:Issue>
    <b:Pages>1-30</b:Pages>
    <b:RefOrder>14</b:RefOrder>
  </b:Source>
  <b:Source>
    <b:Tag>Yar18</b:Tag>
    <b:SourceType>JournalArticle</b:SourceType>
    <b:Guid>{85E7375F-6853-4D17-B71A-042FA627030B}</b:Guid>
    <b:Author>
      <b:Author>
        <b:NameList>
          <b:Person>
            <b:Last>Yaralı</b:Last>
            <b:First>E.</b:First>
          </b:Person>
        </b:NameList>
      </b:Author>
    </b:Author>
    <b:Title>Gıda Zincirinde İzlenebilirlik</b:Title>
    <b:JournalName>Harran Tarım ve Gıda Bilimleri Dergisi</b:JournalName>
    <b:Year>2018</b:Year>
    <b:Volume>23</b:Volume>
    <b:Issue>1</b:Issue>
    <b:Pages>108-119</b:Pages>
    <b:RefOrder>15</b:RefOrder>
  </b:Source>
  <b:Source>
    <b:Tag>Mad19</b:Tag>
    <b:SourceType>JournalArticle</b:SourceType>
    <b:Guid>{9344C357-79C8-4999-A9AC-33144BF4A44E}</b:Guid>
    <b:Author>
      <b:Author>
        <b:NameList>
          <b:Person>
            <b:Last>Madenci</b:Last>
            <b:First>A.</b:First>
            <b:Middle>B.</b:Middle>
          </b:Person>
          <b:Person>
            <b:Last>Türker</b:Last>
            <b:First>S.</b:First>
          </b:Person>
          <b:Person>
            <b:Last>Bayramoğlu</b:Last>
            <b:First>Z.</b:First>
          </b:Person>
          <b:Person>
            <b:Last>Eyiz</b:Last>
            <b:First>V.</b:First>
          </b:Person>
        </b:NameList>
      </b:Author>
    </b:Author>
    <b:Title>Tüketicilerin Gıda Güvenliğine Yönelik Tutum ve Algılarını Etkileyen Sosyoekonomik Faktörler: Konya İli Örneği</b:Title>
    <b:JournalName>Helal ve Etik Araşt. Derg.</b:JournalName>
    <b:Year>2019</b:Year>
    <b:Volume>1</b:Volume>
    <b:Issue>1</b:Issue>
    <b:Pages>48-59</b:Pages>
    <b:RefOrder>16</b:RefOrder>
  </b:Source>
  <b:Source>
    <b:Tag>Koç13</b:Tag>
    <b:SourceType>JournalArticle</b:SourceType>
    <b:Guid>{FA8A8CC0-1379-4351-9A87-2A7F2BBD05A7}</b:Guid>
    <b:Author>
      <b:Author>
        <b:NameList>
          <b:Person>
            <b:Last>Koç</b:Last>
            <b:First>G.</b:First>
          </b:Person>
          <b:Person>
            <b:Last>Uzmay</b:Last>
            <b:First>A.</b:First>
          </b:Person>
        </b:NameList>
      </b:Author>
    </b:Author>
    <b:Title>Gıda Güvencesi ve Gıda Güvenliği: Kavramsal Çerçeve, Gelişmeler ve Türkiye</b:Title>
    <b:JournalName>Tarım Ekonomisi Dergisi</b:JournalName>
    <b:Year>2013</b:Year>
    <b:Pages>39-48</b:Pages>
    <b:Volume>21</b:Volume>
    <b:Issue>1</b:Issue>
    <b:RefOrder>17</b:RefOrder>
  </b:Source>
  <b:Source>
    <b:Tag>Min</b:Tag>
    <b:SourceType>Report</b:SourceType>
    <b:Guid>{FD6EC53C-B475-4429-9E3D-6DE50B9A9DE4}</b:Guid>
    <b:Title>2018 Yılı Faaliyet Raporu</b:Title>
    <b:Author>
      <b:Author>
        <b:Corporate>Ministry of Agriculture and Forestry</b:Corporate>
      </b:Author>
    </b:Author>
    <b:URL>https://www.tarimorman.gov.tr/GKGM/Belgeler/Genel/2018_Faaliyet_Raporu.pdf</b:URL>
    <b:Year>2019</b:Year>
    <b:RefOrder>18</b:RefOrder>
  </b:Source>
  <b:Source>
    <b:Tag>FPC17</b:Tag>
    <b:SourceType>JournalArticle</b:SourceType>
    <b:Guid>{E473658F-35CE-4FCB-B693-8713D835CE4F}</b:Guid>
    <b:Title>Pesticides, environment, and food safety</b:Title>
    <b:Year>2017</b:Year>
    <b:Author>
      <b:Author>
        <b:NameList>
          <b:Person>
            <b:Last>Carvalho</b:Last>
            <b:First>F.</b:First>
            <b:Middle>P.</b:Middle>
          </b:Person>
        </b:NameList>
      </b:Author>
    </b:Author>
    <b:JournalName>Food and Energy Security</b:JournalName>
    <b:Pages>48-60</b:Pages>
    <b:RefOrder>19</b:RefOrder>
  </b:Source>
  <b:Source>
    <b:Tag>Tre20</b:Tag>
    <b:SourceType>JournalArticle</b:SourceType>
    <b:Guid>{6C71C679-C342-493C-BCA7-FA9AAD86768F}</b:Guid>
    <b:Author>
      <b:Author>
        <b:NameList>
          <b:Person>
            <b:Last>Trevena</b:Last>
            <b:First>H.</b:First>
          </b:Person>
          <b:Person>
            <b:Last>Reeve</b:Last>
            <b:First>B.</b:First>
          </b:Person>
          <b:Person>
            <b:Last>Bero</b:Last>
            <b:First>L.</b:First>
          </b:Person>
          <b:Person>
            <b:Last>Thow</b:Last>
            <b:First>A.</b:First>
            <b:Middle>M.</b:Middle>
          </b:Person>
        </b:NameList>
      </b:Author>
    </b:Author>
    <b:Title>Private food safety standards in the global food supply chain: a scoping review protocol</b:Title>
    <b:JournalName>JBI Evidence Synthesis</b:JournalName>
    <b:Year>2020</b:Year>
    <b:Pages>97-107</b:Pages>
    <b:Volume>18</b:Volume>
    <b:Issue>1</b:Issue>
    <b:RefOrder>20</b:RefOrder>
  </b:Source>
  <b:Source>
    <b:Tag>Kar171</b:Tag>
    <b:SourceType>ConferenceProceedings</b:SourceType>
    <b:Guid>{5F8AAEB3-2962-45DE-8884-318192E7F8BF}</b:Guid>
    <b:Author>
      <b:Author>
        <b:NameList>
          <b:Person>
            <b:Last>Karabasil</b:Last>
            <b:First>N.</b:First>
          </b:Person>
          <b:Person>
            <b:Last>Bošković</b:Last>
            <b:First>T.</b:First>
          </b:Person>
          <b:Person>
            <b:Last>Dimitrijević</b:Last>
            <b:First>M.</b:First>
          </b:Person>
          <b:Person>
            <b:Last>Vasilev</b:Last>
            <b:First>D.</b:First>
          </b:Person>
          <b:Person>
            <b:Last>Đorđević</b:Last>
            <b:First>V.</b:First>
          </b:Person>
          <b:Person>
            <b:Last>Lakićević</b:Last>
            <b:First>B.</b:First>
          </b:Person>
          <b:Person>
            <b:Last>Teodorović</b:Last>
            <b:First>V.</b:First>
          </b:Person>
        </b:NameList>
      </b:Author>
    </b:Author>
    <b:Title>Food safety – the roles and responsibilities of different sectors</b:Title>
    <b:Year>2017</b:Year>
    <b:ConferenceName> IOP Conference Series: Earth and Environmental Science, Volume 85, 59th International Meat Industry Conference MEATCON2017</b:ConferenceName>
    <b:City>Zlatibor, Serbia</b:City>
    <b:RefOrder>21</b:RefOrder>
  </b:Source>
  <b:Source>
    <b:Tag>RKG17</b:Tag>
    <b:SourceType>Book</b:SourceType>
    <b:Guid>{228F2049-ECD5-4BAB-8887-369C93F1CB0D}</b:Guid>
    <b:Title>Food Safety in the 21st Century</b:Title>
    <b:Year>2017</b:Year>
    <b:City>London</b:City>
    <b:Publisher>Elsevier</b:Publisher>
    <b:Author>
      <b:Author>
        <b:NameList>
          <b:Person>
            <b:Last>Gupta</b:Last>
            <b:First>R.</b:First>
            <b:Middle>K.</b:Middle>
          </b:Person>
          <b:Person>
            <b:Last>Dudeja</b:Last>
            <b:First>P.</b:First>
          </b:Person>
          <b:Person>
            <b:Last>Minhas</b:Last>
            <b:First>A.</b:First>
            <b:Middle>S.</b:Middle>
          </b:Person>
        </b:NameList>
      </b:Author>
    </b:Author>
    <b:RefOrder>22</b:RefOrder>
  </b:Source>
  <b:Source>
    <b:Tag>Pan18</b:Tag>
    <b:SourceType>JournalArticle</b:SourceType>
    <b:Guid>{02ECA572-B49D-4859-A5AD-EEE29D2A7AF1}</b:Guid>
    <b:Title>Role of Food Safety Management Systems in safe food production: A review</b:Title>
    <b:Year>2018</b:Year>
    <b:Author>
      <b:Author>
        <b:NameList>
          <b:Person>
            <b:Last>Panghal</b:Last>
            <b:First>A.</b:First>
          </b:Person>
          <b:Person>
            <b:Last>Chhikara</b:Last>
            <b:First>N.</b:First>
          </b:Person>
          <b:Person>
            <b:Last>Sindhu</b:Last>
            <b:First>N.</b:First>
          </b:Person>
          <b:Person>
            <b:Last>Jaglan</b:Last>
            <b:First>S.</b:First>
          </b:Person>
        </b:NameList>
      </b:Author>
    </b:Author>
    <b:JournalName>Journal of Food Safety</b:JournalName>
    <b:Volume>38</b:Volume>
    <b:Issue>4</b:Issue>
    <b:Pages>1-11</b:Pages>
    <b:RefOrder>23</b:RefOrder>
  </b:Source>
  <b:Source>
    <b:Tag>Mic13</b:Tag>
    <b:SourceType>Book</b:SourceType>
    <b:Guid>{4B6054B5-3894-4613-896B-7308B13690B3}</b:Guid>
    <b:Title>Güvenlik, Toprak, Nüfus</b:Title>
    <b:Year>2013</b:Year>
    <b:Author>
      <b:Author>
        <b:NameList>
          <b:Person>
            <b:Last>Foucault</b:Last>
            <b:First>Michel</b:First>
          </b:Person>
        </b:NameList>
      </b:Author>
    </b:Author>
    <b:City>İstanbul</b:City>
    <b:Publisher>İstanbul Bilgi Üniversitesi Yayınları</b:Publisher>
    <b:RefOrder>1</b:RefOrder>
  </b:Source>
  <b:Source>
    <b:Tag>Kha21</b:Tag>
    <b:SourceType>InternetSite</b:SourceType>
    <b:Guid>{E0AE152C-0BA7-4461-ABBA-3646AE312F50}</b:Guid>
    <b:Title>The India Covid patients whose lonely deaths went viral</b:Title>
    <b:Year>2021</b:Year>
    <b:Author>
      <b:Author>
        <b:NameList>
          <b:Person>
            <b:Last>Khare</b:Last>
            <b:First>Vineet</b:First>
          </b:Person>
        </b:NameList>
      </b:Author>
    </b:Author>
    <b:InternetSiteTitle>BBC</b:InternetSiteTitle>
    <b:Month>Haziran</b:Month>
    <b:Day>05</b:Day>
    <b:URL>https://www.bbc.com/news/world-asia-india-57098625</b:URL>
    <b:YearAccessed>2021</b:YearAccessed>
    <b:MonthAccessed>Eylül</b:MonthAccessed>
    <b:DayAccessed>06</b:DayAccessed>
    <b:RefOrder>2</b:RefOrder>
  </b:Source>
  <b:Source>
    <b:Tag>Aga06</b:Tag>
    <b:SourceType>Book</b:SourceType>
    <b:Guid>{F237F2D7-3308-48D3-A53B-42B1CFAC19CF}</b:Guid>
    <b:Title>İstisna Hali</b:Title>
    <b:Year>2006</b:Year>
    <b:Author>
      <b:Author>
        <b:NameList>
          <b:Person>
            <b:Last>Agamben</b:Last>
            <b:First>Giorgio</b:First>
          </b:Person>
        </b:NameList>
      </b:Author>
      <b:Translator>
        <b:NameList>
          <b:Person>
            <b:Last>Atakay</b:Last>
            <b:First>Kemal</b:First>
          </b:Person>
        </b:NameList>
      </b:Translator>
    </b:Author>
    <b:City>İstanbul</b:City>
    <b:Publisher>Otonom Yayıncılık</b:Publisher>
    <b:RefOrder>3</b:RefOrder>
  </b:Source>
  <b:Source>
    <b:Tag>Utk20</b:Tag>
    <b:SourceType>Book</b:SourceType>
    <b:Guid>{1B8FB288-6DA1-413C-AC6D-225E0E12C3D1}</b:Guid>
    <b:Author>
      <b:Author>
        <b:NameList>
          <b:Person>
            <b:Last>Özmakas</b:Last>
            <b:First>Utku</b:First>
          </b:Person>
        </b:NameList>
      </b:Author>
    </b:Author>
    <b:Title>Biyopolitika: İktidar ve Direniş Foucault, Agamben, Hardt-Negri</b:Title>
    <b:Year>2020</b:Year>
    <b:Publisher>İletişim</b:Publisher>
    <b:RefOrder>4</b:RefOrder>
  </b:Source>
  <b:Source>
    <b:Tag>Din19</b:Tag>
    <b:SourceType>JournalArticle</b:SourceType>
    <b:Guid>{F9AD0BB9-8A2B-4FA0-B2C7-92F96EDB53EF}</b:Guid>
    <b:Author>
      <b:Author>
        <b:NameList>
          <b:Person>
            <b:Last>Dinçer</b:Last>
            <b:First>Esin</b:First>
            <b:Middle>Hamdi</b:Middle>
          </b:Person>
        </b:NameList>
      </b:Author>
    </b:Author>
    <b:Title>Agamben'in Siyasal Kuramı ve Türkiye'deki Suriyelilerin Hukuksal Statüleri</b:Title>
    <b:JournalName>Göç Dergisi</b:JournalName>
    <b:Year>2019</b:Year>
    <b:DOI>10.33182/gd.v6i2.640</b:DOI>
    <b:RefOrder>5</b:RefOrder>
  </b:Source>
  <b:Source>
    <b:Tag>Gio21</b:Tag>
    <b:SourceType>Book</b:SourceType>
    <b:Guid>{E0934D15-AB2F-4DF7-A933-D94097CB66EB}</b:Guid>
    <b:Title>Where Are We Now: The Epidemic as Politics</b:Title>
    <b:Year>2021</b:Year>
    <b:City>London</b:City>
    <b:Publisher>Eris</b:Publisher>
    <b:Author>
      <b:Author>
        <b:NameList>
          <b:Person>
            <b:Last>Agamben</b:Last>
            <b:First>Giorgio</b:First>
          </b:Person>
        </b:NameList>
      </b:Author>
    </b:Author>
    <b:RefOrder>6</b:RefOrder>
  </b:Source>
  <b:Source>
    <b:Tag>Jas21</b:Tag>
    <b:SourceType>DocumentFromInternetSite</b:SourceType>
    <b:Guid>{DDE327A6-1397-4D22-BEAE-9CDEC407ADF8}</b:Guid>
    <b:Title>Learning From Covid: A 23-Nation Comparative Study of COVID-19 Response, with Lessons for the Future of Public Health</b:Title>
    <b:InternetSiteTitle>Comparative Covid Response</b:InternetSiteTitle>
    <b:Year>2021</b:Year>
    <b:URL>https://compcore.cornell.edu/wp-content/uploads/2021/03/012021-23-National-Comparative-Study-Synthesis-Paper4.pdf</b:URL>
    <b:Author>
      <b:Author>
        <b:NameList>
          <b:Person>
            <b:Last>Jasanoff</b:Last>
            <b:First>Sheila</b:First>
          </b:Person>
          <b:Person>
            <b:Last>Hilgartner</b:Last>
            <b:First>Stephen</b:First>
          </b:Person>
          <b:Person>
            <b:Last>James</b:Last>
            <b:First>Wilmot</b:First>
          </b:Person>
          <b:Person>
            <b:Last>White</b:Last>
            <b:First>Lyal</b:First>
          </b:Person>
        </b:NameList>
      </b:Author>
    </b:Author>
    <b:YearAccessed>2021</b:YearAccessed>
    <b:MonthAccessed>09</b:MonthAccessed>
    <b:DayAccessed>09</b:DayAccessed>
    <b:RefOrder>7</b:RefOrder>
  </b:Source>
  <b:Source>
    <b:Tag>Onu19</b:Tag>
    <b:SourceType>Book</b:SourceType>
    <b:Guid>{F765FE9D-D446-4A2D-8648-45DEB7FFAA4F}</b:Guid>
    <b:Title>Yaşayan Ölüler: Sinema, Biyopolitika ve Felsefe</b:Title>
    <b:Year>2019</b:Year>
    <b:Author>
      <b:Author>
        <b:NameList>
          <b:Person>
            <b:Last>Kartal</b:Last>
            <b:First>Onur</b:First>
          </b:Person>
        </b:NameList>
      </b:Author>
    </b:Author>
    <b:City>İstanbul</b:City>
    <b:Publisher>İthaki</b:Publisher>
    <b:RefOrder>8</b:RefOrder>
  </b:Source>
  <b:Source>
    <b:Tag>Lat811</b:Tag>
    <b:SourceType>JournalArticle</b:SourceType>
    <b:Guid>{F1E53722-A633-4041-A3B9-6E69A60273F3}</b:Guid>
    <b:Title>The Psychology of Social Impact</b:Title>
    <b:JournalName>American Psychologist</b:JournalName>
    <b:Year>1981</b:Year>
    <b:Pages>343356</b:Pages>
    <b:Author>
      <b:Author>
        <b:NameList>
          <b:Person>
            <b:Last>Latané</b:Last>
            <b:First>Bibb</b:First>
          </b:Person>
        </b:NameList>
      </b:Author>
    </b:Author>
    <b:Volume>36</b:Volume>
    <b:Issue>4</b:Issue>
    <b:RefOrder>10</b:RefOrder>
  </b:Source>
  <b:Source>
    <b:Tag>Bal74</b:Tag>
    <b:SourceType>JournalArticle</b:SourceType>
    <b:Guid>{AF653A41-9B39-4CB3-9092-7B84F70C914E}</b:Guid>
    <b:Title>Multiple Indicators in Survey Research: The Concept "Sense of Political Efficacy"</b:Title>
    <b:Year>1974</b:Year>
    <b:Author>
      <b:Author>
        <b:NameList>
          <b:Person>
            <b:Last>Balch</b:Last>
            <b:First>George</b:First>
            <b:Middle>I.</b:Middle>
          </b:Person>
        </b:NameList>
      </b:Author>
    </b:Author>
    <b:JournalName>Political Methodology</b:JournalName>
    <b:Pages>1-43</b:Pages>
    <b:Volume>1</b:Volume>
    <b:Issue>2</b:Issue>
    <b:RefOrder>11</b:RefOrder>
  </b:Source>
  <b:Source>
    <b:Tag>Jos09</b:Tag>
    <b:SourceType>JournalArticle</b:SourceType>
    <b:Guid>{F542C2B4-0CAC-4B42-895B-1AD6716B11E0}</b:Guid>
    <b:Author>
      <b:Author>
        <b:NameList>
          <b:Person>
            <b:Last>Dyck</b:Last>
            <b:First>Joshua</b:First>
            <b:Middle>J.</b:Middle>
          </b:Person>
          <b:Person>
            <b:Last>Lascher</b:Last>
            <b:First>Edward</b:First>
            <b:Middle>L. Jr.</b:Middle>
          </b:Person>
        </b:NameList>
      </b:Author>
    </b:Author>
    <b:Title>Direct Democracy and Political Efficacy Reconsidered. Political Behavior</b:Title>
    <b:JournalName>Political Behavior</b:JournalName>
    <b:Year>2009</b:Year>
    <b:Pages>401-427</b:Pages>
    <b:RefOrder>12</b:RefOrder>
  </b:Source>
  <b:Source>
    <b:Tag>Val09</b:Tag>
    <b:SourceType>JournalArticle</b:SourceType>
    <b:Guid>{AEE4329E-D1DC-4000-AF43-C426C1AD69BD}</b:Guid>
    <b:Author>
      <b:Author>
        <b:NameList>
          <b:Person>
            <b:Last>Valentino</b:Last>
            <b:First>Nicholas</b:First>
            <b:Middle>A.</b:Middle>
          </b:Person>
          <b:Person>
            <b:Last>Gregorowicz</b:Last>
            <b:First>Krysha</b:First>
          </b:Person>
          <b:Person>
            <b:Last>Groenendyk</b:Last>
            <b:First>Eric</b:First>
            <b:Middle>W.</b:Middle>
          </b:Person>
        </b:NameList>
      </b:Author>
    </b:Author>
    <b:Title>Efficacy, Emotions and the Habit of Participation</b:Title>
    <b:JournalName>Political Behavior</b:JournalName>
    <b:Year>2009</b:Year>
    <b:Pages>307-330</b:Pages>
    <b:Volume>31</b:Volume>
    <b:Issue>3</b:Issue>
    <b:RefOrder>13</b:RefOrder>
  </b:Source>
  <b:Source>
    <b:Tag>War80</b:Tag>
    <b:SourceType>Book</b:SourceType>
    <b:Guid>{D492D0B6-79CA-4F6B-BFE5-FC2EB5995434}</b:Guid>
    <b:Title>American National Election Studies Data Sourcebook, 1952-1978</b:Title>
    <b:Year>1980</b:Year>
    <b:Author>
      <b:Author>
        <b:NameList>
          <b:Person>
            <b:Last>Miller</b:Last>
            <b:First>Warren</b:First>
            <b:Middle>E.</b:Middle>
          </b:Person>
          <b:Person>
            <b:First>Arthur</b:First>
            <b:Middle>H. Miller</b:Middle>
          </b:Person>
          <b:Person>
            <b:Last>Schneider</b:Last>
            <b:First>Edward</b:First>
            <b:Middle>J.</b:Middle>
          </b:Person>
        </b:NameList>
      </b:Author>
    </b:Author>
    <b:City>Cambridge</b:City>
    <b:Publisher>Harvard University Press</b:Publisher>
    <b:RefOrder>14</b:RefOrder>
  </b:Source>
  <b:Source>
    <b:Tag>Lat81</b:Tag>
    <b:SourceType>JournalArticle</b:SourceType>
    <b:Guid>{29AE73A1-5388-4F9B-A8EE-4F4FB03D7F97}</b:Guid>
    <b:Title>The social impact of majorities and minorities</b:Title>
    <b:Pages>438-453</b:Pages>
    <b:Year>1981</b:Year>
    <b:JournalName>Psychological Review</b:JournalName>
    <b:Author>
      <b:Author>
        <b:NameList>
          <b:Person>
            <b:Last>Latané</b:Last>
            <b:First>Bibb</b:First>
          </b:Person>
          <b:Person>
            <b:Last>Wolf</b:Last>
            <b:First>Sharon</b:First>
          </b:Person>
        </b:NameList>
      </b:Author>
    </b:Author>
    <b:Volume>88</b:Volume>
    <b:Issue>5</b:Issue>
    <b:RefOrder>15</b:RefOrder>
  </b:Source>
  <b:Source>
    <b:Tag>Cio13</b:Tag>
    <b:SourceType>Book</b:SourceType>
    <b:Guid>{3A8EACA6-380F-4D90-9A9E-D2A9B1DE6A0B}</b:Guid>
    <b:Author>
      <b:Author>
        <b:NameList>
          <b:Person>
            <b:Last>Agamben</b:Last>
            <b:First>Giorgio</b:First>
          </b:Person>
        </b:NameList>
      </b:Author>
    </b:Author>
    <b:Title>Kutsal İnsan Egemen iktidar ve Çıplak Hayat</b:Title>
    <b:Year>2013</b:Year>
    <b:City>İstanbul</b:City>
    <b:Publisher>Ayrıntı</b:Publisher>
    <b:RefOrder>16</b:RefOrder>
  </b:Source>
  <b:Source>
    <b:Tag>TCC21</b:Tag>
    <b:SourceType>InternetSite</b:SourceType>
    <b:Guid>{9366A131-A4D6-4B6A-BE68-810205E669A3}</b:Guid>
    <b:Title>Cumhurbaşkanı Genelgeleri</b:Title>
    <b:Year>2021</b:Year>
    <b:Author>
      <b:Author>
        <b:Corporate>TC Cumhurbaşkanlığı</b:Corporate>
      </b:Author>
    </b:Author>
    <b:InternetSiteTitle>Türkiye Cumhuriyeti Cumhurbaşkanlığı Mevzuat Bilgi Sistemi</b:InternetSiteTitle>
    <b:URL>https://www.mevzuat.gov.tr/#cumhurbaskaniGenelgeleri</b:URL>
    <b:YearAccessed>2021</b:YearAccessed>
    <b:MonthAccessed>09</b:MonthAccessed>
    <b:DayAccessed>14</b:DayAccessed>
    <b:RefOrder>17</b:RefOrder>
  </b:Source>
  <b:Source>
    <b:Tag>TBM20</b:Tag>
    <b:SourceType>DocumentFromInternetSite</b:SourceType>
    <b:Guid>{38DBE2BF-06E2-43BE-905E-8838005E174E}</b:Guid>
    <b:Title>Yeni Koronavirüs (Covıd-19) Salgınının Ekonomik Ve Sosyal Hayata Etkilerinin Azaltılması Hakkında Kanun İle Bazı Kanunlarda Değişiklik Yapılmasına Dair Kanun</b:Title>
    <b:InternetSiteTitle>Mevzuat Bilgi Sistemi</b:InternetSiteTitle>
    <b:Year>2020</b:Year>
    <b:Month>Nisan</b:Month>
    <b:Day>17</b:Day>
    <b:URL>https://www.mevzuat.gov.tr/mevzuat?MevzuatNo=7244&amp;MevzuatTur=1&amp;MevzuatTertip=5</b:URL>
    <b:Author>
      <b:Author>
        <b:Corporate>TBMM</b:Corporate>
      </b:Author>
    </b:Author>
    <b:YearAccessed>2021</b:YearAccessed>
    <b:MonthAccessed>08</b:MonthAccessed>
    <b:DayAccessed>18</b:DayAccessed>
    <b:RefOrder>18</b:RefOrder>
  </b:Source>
  <b:Source>
    <b:Tag>Pol71</b:Tag>
    <b:SourceType>JournalArticle</b:SourceType>
    <b:Guid>{E51D20A7-09A4-4991-99E9-0BC44330AE90}</b:Guid>
    <b:Title>Political Culture, Political Structure and Political Change</b:Title>
    <b:Pages>291-305</b:Pages>
    <b:Year>1971</b:Year>
    <b:JournalName>British Journal of Political Science</b:JournalName>
    <b:Volume>1</b:Volume>
    <b:Issue>3</b:Issue>
    <b:Author>
      <b:Author>
        <b:NameList>
          <b:Person>
            <b:Last>Pateman</b:Last>
            <b:First>Carole</b:First>
          </b:Person>
        </b:NameList>
      </b:Author>
    </b:Author>
    <b:RefOrder>19</b:RefOrder>
  </b:Source>
  <b:Source>
    <b:Tag>Kar08</b:Tag>
    <b:SourceType>JournalArticle</b:SourceType>
    <b:Guid>{A53BE6F4-9DB7-4A9D-9AF1-10AB1E0FC0E6}</b:Guid>
    <b:Author>
      <b:Author>
        <b:NameList>
          <b:Person>
            <b:Last>Karp</b:Last>
            <b:First>Jeffrey</b:First>
            <b:Middle>A.</b:Middle>
          </b:Person>
          <b:Person>
            <b:Last>Banducci</b:Last>
            <b:First>Susan</b:First>
            <b:Middle>A.</b:Middle>
          </b:Person>
        </b:NameList>
      </b:Author>
    </b:Author>
    <b:Title>Political Efficacy and Participation in TwentySeven Democracies: How Electoral Systems Shape Political Behavior</b:Title>
    <b:JournalName>British Journal of Political Science</b:JournalName>
    <b:Year>2008</b:Year>
    <b:Pages>311-324</b:Pages>
    <b:Volume>38</b:Volume>
    <b:Issue>2</b:Issue>
    <b:RefOrder>20</b:RefOrder>
  </b:Source>
  <b:Source>
    <b:Tag>Ste92</b:Tag>
    <b:SourceType>JournalArticle</b:SourceType>
    <b:Guid>{D28D77F2-6A18-40C6-87D6-0EFA00F53BA2}</b:Guid>
    <b:Author>
      <b:Author>
        <b:NameList>
          <b:Person>
            <b:Last>Stewart</b:Last>
            <b:First>Marianne</b:First>
            <b:Middle>C.</b:Middle>
          </b:Person>
          <b:Person>
            <b:Last>Kornberg</b:Last>
            <b:First>Allan</b:First>
          </b:Person>
          <b:Person>
            <b:Last>Clarke</b:Last>
            <b:First>Harold</b:First>
            <b:Middle>D.</b:Middle>
          </b:Person>
          <b:Person>
            <b:Last>Acock</b:Last>
            <b:First>Alan</b:First>
          </b:Person>
        </b:NameList>
      </b:Author>
    </b:Author>
    <b:Title>Arenas and Attitudes: A Note on Political Efficacy in a Federal System</b:Title>
    <b:JournalName>The Journal of Politics</b:JournalName>
    <b:Year>1992</b:Year>
    <b:Pages>179-196</b:Pages>
    <b:Volume>54</b:Volume>
    <b:Issue>1</b:Issue>
    <b:RefOrder>21</b:RefOrder>
  </b:Source>
  <b:Source>
    <b:Tag>Ben14</b:Tag>
    <b:SourceType>DocumentFromInternetSite</b:SourceType>
    <b:Guid>{CD0E09F4-2527-4927-90DF-22CF7A1A2C34}</b:Guid>
    <b:Author>
      <b:Author>
        <b:NameList>
          <b:Person>
            <b:Last>Bentzen</b:Last>
            <b:First>Sean</b:First>
            <b:Middle>Stanley</b:Middle>
          </b:Person>
        </b:NameList>
      </b:Author>
    </b:Author>
    <b:Title>Perceptions Of Corruption &amp; External Political Efficacy: Regime Stability &amp; Democratic Legitimacy</b:Title>
    <b:Year>2014</b:Year>
    <b:InternetSiteTitle>Electronic Theses and Dissertations. 784.</b:InternetSiteTitle>
    <b:URL>onic Theses and Dissertations. 784.</b:URL>
    <b:RefOrder>22</b:RefOrder>
  </b:Source>
  <b:Source>
    <b:Tag>Col76</b:Tag>
    <b:SourceType>JournalArticle</b:SourceType>
    <b:Guid>{038F515E-1603-4818-A3CD-704621C2B6F9}</b:Guid>
    <b:Title>The Structural Context of Politics and Dimensions of Regime Performance: Their Importance for the Comparative Study of Political Efficacy</b:Title>
    <b:Year>1976</b:Year>
    <b:Author>
      <b:Author>
        <b:NameList>
          <b:Person>
            <b:Last>Davis</b:Last>
            <b:First>Charles</b:First>
            <b:Middle>L.</b:Middle>
          </b:Person>
          <b:Person>
            <b:Last>Colema</b:Last>
            <b:First>Kenneth</b:First>
            <b:Middle>M.</b:Middle>
          </b:Person>
        </b:NameList>
      </b:Author>
    </b:Author>
    <b:JournalName>Comparative Political Studies</b:JournalName>
    <b:Pages>189-206</b:Pages>
    <b:Volume>9</b:Volume>
    <b:RefOrder>23</b:RefOrder>
  </b:Source>
  <b:Source>
    <b:Tag>Ulb08</b:Tag>
    <b:SourceType>JournalArticle</b:SourceType>
    <b:Guid>{B22AFF18-476D-4CAE-816B-621CA0B07929}</b:Guid>
    <b:Author>
      <b:Author>
        <b:NameList>
          <b:Person>
            <b:Last>Ulbig</b:Last>
            <b:First>Stacy</b:First>
            <b:Middle>G.</b:Middle>
          </b:Person>
        </b:NameList>
      </b:Author>
    </b:Author>
    <b:Title>Voice Is Not Enough: The Importance of Influence in Political Trust and Policy Assessments</b:Title>
    <b:JournalName>The Public Opinion Quarterly</b:JournalName>
    <b:Year>2008</b:Year>
    <b:Pages>523-539</b:Pages>
    <b:Volume>72</b:Volume>
    <b:Issue>3</b:Issue>
    <b:RefOrder>24</b:RefOrder>
  </b:Source>
  <b:Source>
    <b:Tag>Wat73</b:Tag>
    <b:SourceType>JournalArticle</b:SourceType>
    <b:Guid>{7FF072BE-8ED3-4FDB-8524-EE92B89B348C}</b:Guid>
    <b:Author>
      <b:Author>
        <b:NameList>
          <b:Person>
            <b:Last>Watts</b:Last>
            <b:First>Meredith</b:First>
            <b:Middle>W.</b:Middle>
          </b:Person>
        </b:NameList>
      </b:Author>
    </b:Author>
    <b:Title>Efficacy, Trust, and Commitment to the Political Process.</b:Title>
    <b:JournalName>Social Science Quarterly</b:JournalName>
    <b:Year>1973</b:Year>
    <b:Pages>623-631</b:Pages>
    <b:Volume>54</b:Volume>
    <b:Issue>3</b:Issue>
    <b:RefOrder>25</b:RefOrder>
  </b:Source>
  <b:Source>
    <b:Tag>Fre97</b:Tag>
    <b:SourceType>JournalArticle</b:SourceType>
    <b:Guid>{4DB4EF28-A8F7-4D54-BAC2-9C3401C21471}</b:Guid>
    <b:Author>
      <b:Author>
        <b:NameList>
          <b:Person>
            <b:Last>Frey</b:Last>
            <b:First>Bruno</b:First>
          </b:Person>
        </b:NameList>
      </b:Author>
    </b:Author>
    <b:Title>A Constitution for Knaves Crowds Out Civic Virtues</b:Title>
    <b:JournalName>Economic Journal</b:JournalName>
    <b:Year>1997</b:Year>
    <b:Pages>1043-1053</b:Pages>
    <b:Volume>107</b:Volume>
    <b:RefOrder>26</b:RefOrder>
  </b:Source>
  <b:Source>
    <b:Tag>Bow02</b:Tag>
    <b:SourceType>JournalArticle</b:SourceType>
    <b:Guid>{A8A7141D-7C9C-4316-A5D8-EED4124D364B}</b:Guid>
    <b:Author>
      <b:Author>
        <b:NameList>
          <b:Person>
            <b:Last>Bowler</b:Last>
            <b:First>Shaun</b:First>
          </b:Person>
          <b:Person>
            <b:Last>Donovan</b:Last>
            <b:First>Todd</b:First>
          </b:Person>
        </b:NameList>
      </b:Author>
    </b:Author>
    <b:Title>. Democracy, Institutions and Attitudes about Citizen Influence on Government</b:Title>
    <b:JournalName>British Journal of Political Science</b:JournalName>
    <b:Year>2002</b:Year>
    <b:Pages>371-390</b:Pages>
    <b:Volume>32</b:Volume>
    <b:Issue>2</b:Issue>
    <b:RefOrder>27</b:RefOrder>
  </b:Source>
  <b:Source>
    <b:Tag>Smi04</b:Tag>
    <b:SourceType>Book</b:SourceType>
    <b:Guid>{646F8C92-897D-413F-B55C-57DFEA016D15}</b:Guid>
    <b:Author>
      <b:Author>
        <b:NameList>
          <b:Person>
            <b:Last>Smith</b:Last>
            <b:First>Daniel</b:First>
            <b:Middle>A.</b:Middle>
          </b:Person>
          <b:Person>
            <b:Last>Tolbert</b:Last>
            <b:First>Caroline</b:First>
            <b:Middle>J.</b:Middle>
          </b:Person>
        </b:NameList>
      </b:Author>
    </b:Author>
    <b:Title>Educated by Initiative: The Effects of Direct Democracy on Citizens and Political Organizations in the American States</b:Title>
    <b:Year>2004</b:Year>
    <b:City>Ann Arbor</b:City>
    <b:Publisher>University of Michigan Press</b:Publisher>
    <b:RefOrder>28</b:RefOrder>
  </b:Source>
  <b:Source>
    <b:Tag>Fin87</b:Tag>
    <b:SourceType>JournalArticle</b:SourceType>
    <b:Guid>{8D5628D0-6DF7-4D35-892F-C0DA51048937}</b:Guid>
    <b:Author>
      <b:Author>
        <b:NameList>
          <b:Person>
            <b:Last>Finkel</b:Last>
            <b:First>Steven</b:First>
            <b:Middle>E.</b:Middle>
          </b:Person>
        </b:NameList>
      </b:Author>
    </b:Author>
    <b:Title>The Effects of Participation on Political Efficacy and Political Support: Evidence from a West German Panel</b:Title>
    <b:JournalName>The Journal of Politics</b:JournalName>
    <b:Year>1987</b:Year>
    <b:Pages>441-464</b:Pages>
    <b:Volume>49</b:Volume>
    <b:Issue>2</b:Issue>
    <b:RefOrder>29</b:RefOrder>
  </b:Source>
  <b:Source>
    <b:Tag>Ron86</b:Tag>
    <b:SourceType>JournalArticle</b:SourceType>
    <b:Guid>{A4F2FFA5-A0A6-4AB4-88AD-A70FBA7FDA2F}</b:Guid>
    <b:Title>Effects of Identification with Governing Parties on Feelings of Political Efficacy and Trust</b:Title>
    <b:JournalName>Canadian Journal of Political Science</b:JournalName>
    <b:Year>1986</b:Year>
    <b:Pages>705-728</b:Pages>
    <b:Author>
      <b:Author>
        <b:NameList>
          <b:Person>
            <b:Last>Lambert</b:Last>
            <b:First>Ronald</b:First>
            <b:Middle>D.</b:Middle>
          </b:Person>
          <b:Person>
            <b:First>James</b:First>
            <b:Middle>E. Curtis</b:Middle>
          </b:Person>
          <b:Person>
            <b:Last>Brown</b:Last>
            <b:First>Steven</b:First>
            <b:Middle>D.</b:Middle>
          </b:Person>
          <b:Person>
            <b:Last>Kay</b:Last>
            <b:First>Barry</b:First>
            <b:Middle>J.</b:Middle>
          </b:Person>
        </b:NameList>
      </b:Author>
    </b:Author>
    <b:Volume>19</b:Volume>
    <b:Issue>4</b:Issue>
    <b:RefOrder>30</b:RefOrder>
  </b:Source>
  <b:Source>
    <b:Tag>Geu20</b:Tag>
    <b:SourceType>JournalArticle</b:SourceType>
    <b:Guid>{28F8F3EA-4E59-45C1-AE51-8F48768E9AE2}</b:Guid>
    <b:Title>Populist Attitudes, Political Trust, and External Political Efficacy: Old Wine in New Bottles?</b:Title>
    <b:Pages>247-267</b:Pages>
    <b:Year>2020</b:Year>
    <b:Author>
      <b:Author>
        <b:NameList>
          <b:Person>
            <b:Last>Geurkink</b:Last>
            <b:First>Bram</b:First>
          </b:Person>
          <b:Person>
            <b:Last>Zaslove</b:Last>
            <b:First>Andrej</b:First>
          </b:Person>
          <b:Person>
            <b:Last>Sluiter</b:Last>
            <b:First>Roderick</b:First>
          </b:Person>
          <b:Person>
            <b:Last>Jacobs</b:Last>
            <b:First>Kristof</b:First>
          </b:Person>
        </b:NameList>
      </b:Author>
    </b:Author>
    <b:JournalName>Political Studies</b:JournalName>
    <b:Volume>68</b:Volume>
    <b:Issue>1</b:Issue>
    <b:RefOrder>31</b:RefOrder>
  </b:Source>
  <b:Source>
    <b:Tag>Nor16</b:Tag>
    <b:SourceType>JournalArticle</b:SourceType>
    <b:Guid>{03E3FE82-75F4-4CE4-BCD0-DD5290DD6AEB}</b:Guid>
    <b:Author>
      <b:Author>
        <b:NameList>
          <b:Person>
            <b:Last>Norris</b:Last>
            <b:First>Mikel</b:First>
          </b:Person>
        </b:NameList>
      </b:Author>
    </b:Author>
    <b:Title>The Economic Roots of External Efficacy: Assessing the Relationship between External Political Efficacy and Income Inequality</b:Title>
    <b:JournalName>Canadian Journal of Political Science</b:JournalName>
    <b:Year>2016</b:Year>
    <b:Pages>1-23</b:Pages>
    <b:Volume>1</b:Volume>
    <b:Issue>4</b:Issue>
    <b:RefOrder>32</b:RefOrder>
  </b:Source>
  <b:Source>
    <b:Tag>Kar04</b:Tag>
    <b:SourceType>JournalArticle</b:SourceType>
    <b:Guid>{FD261A15-1B28-4120-9196-55B1068DBF23}</b:Guid>
    <b:Author>
      <b:Author>
        <b:NameList>
          <b:Person>
            <b:Last>Karaman</b:Last>
            <b:First>Tatyana</b:First>
          </b:Person>
        </b:NameList>
      </b:Author>
    </b:Author>
    <b:Title>Political efficacy and its antecedents in contemporary Russia</b:Title>
    <b:JournalName>Journal of Communist Studies and Transition Politics</b:JournalName>
    <b:Year>2004</b:Year>
    <b:Pages>30-49</b:Pages>
    <b:Volume>20</b:Volume>
    <b:Issue>2</b:Issue>
    <b:RefOrder>33</b:RefOrder>
  </b:Source>
  <b:Source>
    <b:Tag>Gab89</b:Tag>
    <b:SourceType>Book</b:SourceType>
    <b:Guid>{CB3F7FD8-265B-4BF5-8281-97808C430978}</b:Guid>
    <b:Author>
      <b:Author>
        <b:NameList>
          <b:Person>
            <b:Last>Almond</b:Last>
            <b:First>Gabriel</b:First>
            <b:Middle>Abraham</b:Middle>
          </b:Person>
          <b:Person>
            <b:Last>Verba</b:Last>
            <b:First>Sidney</b:First>
          </b:Person>
        </b:NameList>
      </b:Author>
    </b:Author>
    <b:Title> The Civic Culture_ Political Attitudes and Democracy in Five Nations</b:Title>
    <b:Year>1989</b:Year>
    <b:City>London</b:City>
    <b:Publisher>Sage</b:Publisher>
    <b:RefOrder>34</b:RefOrder>
  </b:Source>
  <b:Source>
    <b:Tag>And10</b:Tag>
    <b:SourceType>JournalArticle</b:SourceType>
    <b:Guid>{93E6C3C4-D75C-4010-83CB-442DAA9B10B6}</b:Guid>
    <b:Author>
      <b:Author>
        <b:NameList>
          <b:Person>
            <b:Last>Anderson</b:Last>
            <b:First>Mary</b:First>
            <b:Middle>R.</b:Middle>
          </b:Person>
        </b:NameList>
      </b:Author>
    </b:Author>
    <b:Title>Community Psychology, Political Efficacy, and Trust</b:Title>
    <b:Year>2010</b:Year>
    <b:JournalName>Political Psychology</b:JournalName>
    <b:Pages>59-84</b:Pages>
    <b:Volume>31</b:Volume>
    <b:Issue>1</b:Issue>
    <b:RefOrder>35</b:RefOrder>
  </b:Source>
  <b:Source>
    <b:Tag>Aco851</b:Tag>
    <b:SourceType>JournalArticle</b:SourceType>
    <b:Guid>{D8A4BEFB-0324-485B-B26D-CA6C8629EF19}</b:Guid>
    <b:Title>A New Model for Old Measures: A Covariance Structure Analysis of Political Efficacy</b:Title>
    <b:Year>1985</b:Year>
    <b:Author>
      <b:Author>
        <b:NameList>
          <b:Person>
            <b:Last>Acock</b:Last>
            <b:First>Alan</b:First>
          </b:Person>
          <b:Person>
            <b:Last>Clarke</b:Last>
            <b:First>Harold</b:First>
            <b:Middle>D.</b:Middle>
          </b:Person>
          <b:Person>
            <b:Last>Stewart</b:Last>
            <b:First>Marianne</b:First>
            <b:Middle>C.</b:Middle>
          </b:Person>
        </b:NameList>
      </b:Author>
    </b:Author>
    <b:JournalName>The Journal of Politics</b:JournalName>
    <b:Pages>1062-1084</b:Pages>
    <b:Volume>47</b:Volume>
    <b:Issue>4</b:Issue>
    <b:RefOrder>36</b:RefOrder>
  </b:Source>
  <b:Source>
    <b:Tag>Ben89</b:Tag>
    <b:SourceType>JournalArticle</b:SourceType>
    <b:Guid>{41438EE3-2C0F-4863-900D-E4ACFC601CE1}</b:Guid>
    <b:Title>Enduring Gender Differences In Political Interest The Impact of Socialization and Political Dispositions</b:Title>
    <b:Year>1989</b:Year>
    <b:Author>
      <b:Author>
        <b:NameList>
          <b:Person>
            <b:Last>Bennett</b:Last>
            <b:First>Linda</b:First>
            <b:Middle>L. M.</b:Middle>
          </b:Person>
          <b:Person>
            <b:Last>Bennett</b:Last>
            <b:First>Stephen</b:First>
            <b:Middle>Earl</b:Middle>
          </b:Person>
        </b:NameList>
      </b:Author>
    </b:Author>
    <b:JournalName>American Politics Quarterly</b:JournalName>
    <b:Pages>105-122</b:Pages>
    <b:Volume>17</b:Volume>
    <b:Issue>1</b:Issue>
    <b:RefOrder>37</b:RefOrder>
  </b:Source>
  <b:Source>
    <b:Tag>YÖK21</b:Tag>
    <b:SourceType>InternetSite</b:SourceType>
    <b:Guid>{210E1DD5-9287-4842-B13D-9853EFC28117}</b:Guid>
    <b:Title>Covid-19 ve Yükseköğretim</b:Title>
    <b:Year>2021</b:Year>
    <b:Author>
      <b:Author>
        <b:Corporate>YÖK</b:Corporate>
      </b:Author>
    </b:Author>
    <b:InternetSiteTitle>Yükseköğretim Kurulu</b:InternetSiteTitle>
    <b:URL>https://covid19.yok.gov.tr/covid-19-yuksekogretim-yol-haritasi</b:URL>
    <b:YearAccessed>2021</b:YearAccessed>
    <b:MonthAccessed>Eylül</b:MonthAccessed>
    <b:DayAccessed>8</b:DayAccessed>
    <b:RefOrder>38</b:RefOrder>
  </b:Source>
  <b:Source>
    <b:Tag>Tho11</b:Tag>
    <b:SourceType>Book</b:SourceType>
    <b:Guid>{5034B44F-FC16-4CC4-931B-74B63898F671}</b:Guid>
    <b:Author>
      <b:Author>
        <b:NameList>
          <b:Person>
            <b:Last>Lemke</b:Last>
            <b:First>Thomas</b:First>
          </b:Person>
          <b:Person>
            <b:Last>Casper</b:Last>
            <b:First>Monica</b:First>
            <b:Middle>J.</b:Middle>
          </b:Person>
          <b:Person>
            <b:Last>Moore</b:Last>
            <b:First>Lisa</b:First>
            <b:Middle>Jean</b:Middle>
          </b:Person>
        </b:NameList>
      </b:Author>
    </b:Author>
    <b:Title>Biopolitics: An Advanced Introduction</b:Title>
    <b:Year>2011</b:Year>
    <b:Publisher> NYU Press</b:Publisher>
    <b:RefOrder>9</b:RefOrder>
  </b:Source>
  <b:Source>
    <b:Tag>WHO99</b:Tag>
    <b:SourceType>Report</b:SourceType>
    <b:Guid>{556E1090-8098-41F5-9A75-BF7511FCEE31}</b:Guid>
    <b:Author>
      <b:Author>
        <b:Corporate>WHO</b:Corporate>
      </b:Author>
    </b:Author>
    <b:Title>Influenza Pandemic Plan. The Role of WHO and Guidelines for National and Regional Planning</b:Title>
    <b:Year>1999</b:Year>
    <b:Publisher>World Health Organization</b:Publisher>
    <b:City>Geneva</b:City>
    <b:RefOrder>39</b:RefOrder>
  </b:Source>
  <b:Source>
    <b:Tag>WHO21</b:Tag>
    <b:SourceType>InternetSite</b:SourceType>
    <b:Guid>{FC6B26BD-9E97-474C-9518-0C4BDA6DCC5C}</b:Guid>
    <b:Author>
      <b:Author>
        <b:Corporate>WHO</b:Corporate>
      </b:Author>
    </b:Author>
    <b:Title>About pandemic phases</b:Title>
    <b:Year>2021</b:Year>
    <b:InternetSiteTitle>World Health Organization Europe</b:InternetSiteTitle>
    <b:URL>https://www.euro.who.int/en/health-topics/communicable-diseases/influenza/data-and-statistics/pandemic-influenza/about-pandemic-phases</b:URL>
    <b:YearAccessed>2021</b:YearAccessed>
    <b:MonthAccessed>Eylül</b:MonthAccessed>
    <b:DayAccessed>8</b:DayAccessed>
    <b:RefOrder>40</b:RefOrder>
  </b:Source>
  <b:Source>
    <b:Tag>WHO211</b:Tag>
    <b:SourceType>InternetSite</b:SourceType>
    <b:Guid>{8E7F856C-48D3-4077-B40E-1D3B8C52B5FA}</b:Guid>
    <b:Author>
      <b:Author>
        <b:Corporate>WHO</b:Corporate>
      </b:Author>
    </b:Author>
    <b:Title>Timeline: WHO's COVID-19 response</b:Title>
    <b:InternetSiteTitle>World Health Organization</b:InternetSiteTitle>
    <b:Year>2021</b:Year>
    <b:URL>https://www.who.int/emergencies/diseases/novel-coronavirus-2019/interactive-timeline#!</b:URL>
    <b:YearAccessed>2021</b:YearAccessed>
    <b:MonthAccessed>Eylül</b:MonthAccessed>
    <b:DayAccessed>8</b:DayAccessed>
    <b:RefOrder>41</b:RefOrder>
  </b:Source>
  <b:Source>
    <b:Tag>Car21</b:Tag>
    <b:SourceType>InternetSite</b:SourceType>
    <b:Guid>{CA22142F-1282-4008-B50A-3FF0B32331E3}</b:Guid>
    <b:Author>
      <b:Author>
        <b:Corporate>Carnegie</b:Corporate>
      </b:Author>
    </b:Author>
    <b:Title>Global Protest Tracker</b:Title>
    <b:InternetSiteTitle>Carnegie Endowment for İnternational Peace</b:InternetSiteTitle>
    <b:Year>2021</b:Year>
    <b:Month>Eylül</b:Month>
    <b:Day>03</b:Day>
    <b:URL>https://carnegieendowment.org/publications/interactive/protest-tracker?gclid=CjwKCAjwvuGJBhB1EiwACU1Aiajc8Rg5joR1EefWNnBZ26wRAHzjG_y7n_hTo-hILXzumAS2-FhGLBoCGhkQAvD_BwE#</b:URL>
    <b:YearAccessed>2021</b:YearAccessed>
    <b:MonthAccessed>Eylül</b:MonthAccessed>
    <b:DayAccessed>08</b:DayAccessed>
    <b:RefOrder>42</b:RefOrder>
  </b:Source>
  <b:Source>
    <b:Tag>Efe13</b:Tag>
    <b:SourceType>JournalArticle</b:SourceType>
    <b:Guid>{B04A3CD2-9A92-45C7-AF31-35C4E85AF0EE}</b:Guid>
    <b:Title>Modern Egemenliğin 'Nomos'u Olarak İstisna Hali </b:Title>
    <b:Year>2013</b:Year>
    <b:Author>
      <b:Author>
        <b:NameList>
          <b:Person>
            <b:Last>Baştürk</b:Last>
            <b:First>Efe</b:First>
          </b:Person>
        </b:NameList>
      </b:Author>
    </b:Author>
    <b:JournalName>FLSF</b:JournalName>
    <b:Pages>71-83</b:Pages>
    <b:RefOrder>43</b:RefOrder>
  </b:Source>
  <b:Source>
    <b:Tag>YÖK211</b:Tag>
    <b:SourceType>InternetSite</b:SourceType>
    <b:Guid>{04CB73F9-C5FE-4F27-96F4-9465C54E310C}</b:Guid>
    <b:Author>
      <b:Author>
        <b:Corporate>YÖK</b:Corporate>
      </b:Author>
    </b:Author>
    <b:Title>Yükseköğretim Bilgi Yönetim  Sistemi</b:Title>
    <b:InternetSiteTitle>Yükseköğretim Kurumu</b:InternetSiteTitle>
    <b:Year>2021</b:Year>
    <b:URL>https://istatistik.yok.gov.tr/</b:URL>
    <b:YearAccessed>2021</b:YearAccessed>
    <b:MonthAccessed>Eylül</b:MonthAccessed>
    <b:DayAccessed>08</b:DayAccessed>
    <b:RefOrder>44</b:RefOrder>
  </b:Source>
  <b:Source>
    <b:Tag>Cam54</b:Tag>
    <b:SourceType>Book</b:SourceType>
    <b:Guid>{5ACA988E-E56A-42AA-B590-277D6CA3026B}</b:Guid>
    <b:Author>
      <b:Author>
        <b:NameList>
          <b:Person>
            <b:Last>Campbell</b:Last>
            <b:First>Angus</b:First>
          </b:Person>
          <b:Person>
            <b:Last>Gurin</b:Last>
            <b:First>Gerald</b:First>
          </b:Person>
          <b:Person>
            <b:Last>Miller</b:Last>
            <b:First>Warren</b:First>
            <b:Middle>Edward</b:Middle>
          </b:Person>
        </b:NameList>
      </b:Author>
    </b:Author>
    <b:Title>The Voter Decides</b:Title>
    <b:Year>1954</b:Year>
    <b:City>New York</b:City>
    <b:Publisher>Peterson</b:Publisher>
    <b:RefOrder>45</b:RefOrder>
  </b:Source>
  <b:Source>
    <b:Tag>Cra90</b:Tag>
    <b:SourceType>JournalArticle</b:SourceType>
    <b:Guid>{8706765F-675C-4E66-947F-A8E569778F5D}</b:Guid>
    <b:Author>
      <b:Author>
        <b:NameList>
          <b:Person>
            <b:Last>Craig</b:Last>
            <b:First>Stephen</b:First>
            <b:Middle>C.</b:Middle>
          </b:Person>
          <b:Person>
            <b:Last>Niemi</b:Last>
            <b:First>Richard</b:First>
            <b:Middle>G.</b:Middle>
          </b:Person>
          <b:Person>
            <b:Last>Silver</b:Last>
            <b:First>Glenn</b:First>
            <b:Middle>E.</b:Middle>
          </b:Person>
        </b:NameList>
      </b:Author>
    </b:Author>
    <b:Title>Political Efficacy And Trust: A Report On The Nes Pilot Study Items</b:Title>
    <b:JournalName>Pohtical Behavior</b:JournalName>
    <b:Year>1990</b:Year>
    <b:Pages>289-314</b:Pages>
    <b:Volume>12</b:Volume>
    <b:Issue>3</b:Issue>
    <b:RefOrder>46</b:RefOrder>
  </b:Source>
  <b:Source>
    <b:Tag>IBM15</b:Tag>
    <b:SourceType>Misc</b:SourceType>
    <b:Guid>{DB515070-DD4E-4E4E-B5A4-64E969C22E00}</b:Guid>
    <b:Title>IBM SPSS Statistics for Windows, Version 23.0</b:Title>
    <b:Year>Released 2015</b:Year>
    <b:Author>
      <b:Author>
        <b:Corporate>IBM Corp</b:Corporate>
      </b:Author>
    </b:Author>
    <b:City>Armond,  New York</b:City>
    <b:Publisher>IBM Corp</b:Publisher>
    <b:RefOrder>47</b:RefOrder>
  </b:Source>
  <b:Source>
    <b:Tag>Goo14</b:Tag>
    <b:SourceType>JournalArticle</b:SourceType>
    <b:Guid>{CDC9B939-629D-4D50-96DA-67D330DC642E}</b:Guid>
    <b:Title>Improvement of Thematic Classification in Offender Profiling: Classifying Serbian Homicides Using Multiple Correspondence, Cluster, and Discriminant Function Analyses</b:Title>
    <b:Year>2014</b:Year>
    <b:Author>
      <b:Author>
        <b:NameList>
          <b:Person>
            <b:Last>Goodwill</b:Last>
            <b:First>Alasdair</b:First>
            <b:Middle>M.</b:Middle>
          </b:Person>
          <b:Person>
            <b:Last>Allen</b:Last>
            <b:First>Jared</b:First>
            <b:Middle>C.</b:Middle>
          </b:Person>
          <b:Person>
            <b:Last>Kolarevic</b:Last>
            <b:First>Dag</b:First>
          </b:Person>
        </b:NameList>
      </b:Author>
    </b:Author>
    <b:JournalName>Journal of Investigative Psychology and Offender Profiling</b:JournalName>
    <b:Pages>221-236</b:Pages>
    <b:Volume>11</b:Volume>
    <b:Issue>3</b:Issue>
    <b:StandardNumber>Doi: https://doi.org/10.1002/jip.1416</b:StandardNumber>
    <b:RefOrder>48</b:RefOrder>
  </b:Source>
  <b:Source>
    <b:Tag>Cha12</b:Tag>
    <b:SourceType>JournalArticle</b:SourceType>
    <b:Guid>{FDA1F643-B24C-4760-B1B6-033119B1804A}</b:Guid>
    <b:Author>
      <b:Author>
        <b:NameList>
          <b:Person>
            <b:Last>Chamberlain</b:Last>
            <b:First>Adam</b:First>
          </b:Person>
        </b:NameList>
      </b:Author>
    </b:Author>
    <b:Title>A Time-Series Analysis of External Efficacy</b:Title>
    <b:JournalName>Public Opinion Quarterly</b:JournalName>
    <b:Year>2012</b:Year>
    <b:Pages>117-130</b:Pages>
    <b:Volume>76</b:Volume>
    <b:Issue>1</b:Issue>
    <b:RefOrder>49</b:RefOrder>
  </b:Source>
  <b:Source>
    <b:Tag>Kal21</b:Tag>
    <b:SourceType>ConferenceProceedings</b:SourceType>
    <b:Guid>{159ECE42-029F-4009-818B-868FEBCA7282}</b:Guid>
    <b:Author>
      <b:Author>
        <b:NameList>
          <b:Person>
            <b:Last>Kaloudelis</b:Last>
            <b:First>Demosthenes</b:First>
          </b:Person>
          <b:Person>
            <b:Last>Abdulwahab</b:Last>
            <b:First>Ahmed</b:First>
          </b:Person>
          <b:Person>
            <b:Last>Fatima</b:Last>
            <b:First>Ayman</b:First>
          </b:Person>
          <b:Person>
            <b:Last>Yasin</b:Last>
            <b:First>Zaid</b:First>
          </b:Person>
        </b:NameList>
      </b:Author>
    </b:Author>
    <b:Title>Design of a University Pandemic Response Decision Support System</b:Title>
    <b:Year>2021</b:Year>
    <b:Pages>205-210</b:Pages>
    <b:ConferenceName>Proceedings of the Annual General Donald R. Keith Memorial Conference</b:ConferenceName>
    <b:City>West Point, New York, USA 29 April 2021</b:City>
    <b:YearAccessed>2022</b:YearAccessed>
    <b:MonthAccessed>03</b:MonthAccessed>
    <b:DayAccessed>15</b:DayAccessed>
    <b:URL>http://www.ieworldconference.org/content/WP2021/Papers/GDRKMCC_21_64.pdf</b:URL>
    <b:RefOrder>50</b:RefOrder>
  </b:Source>
  <b:Source>
    <b:Tag>How18</b:Tag>
    <b:SourceType>JournalArticle</b:SourceType>
    <b:Guid>{FB8BD74B-EF3E-47C7-8596-4E8B83BAAF72}</b:Guid>
    <b:Title>How To Measure Perceived Political Efficacy? A Three-Component Scale</b:Title>
    <b:JournalName>Psychology. Journal of the Higher School of Economics.</b:JournalName>
    <b:Year>2018</b:Year>
    <b:Pages>477-490</b:Pages>
    <b:Volume>15</b:Volume>
    <b:Issue>3</b:Issue>
    <b:Author>
      <b:Author>
        <b:NameList>
          <b:Person>
            <b:Last>Sarieva</b:Last>
            <b:First>Irena</b:First>
            <b:Middle>R.</b:Middle>
          </b:Person>
        </b:NameList>
      </b:Author>
    </b:Author>
    <b:RefOrder>52</b:RefOrder>
  </b:Source>
  <b:Source>
    <b:Tag>Cap09</b:Tag>
    <b:SourceType>JournalArticle</b:SourceType>
    <b:Guid>{3B4A3B65-1834-4191-B695-20B947C3F948}</b:Guid>
    <b:Author>
      <b:Author>
        <b:NameList>
          <b:Person>
            <b:Last>Caprara</b:Last>
            <b:First>Gian</b:First>
            <b:Middle>Vittorio</b:Middle>
          </b:Person>
          <b:Person>
            <b:Last>Vecchione</b:Last>
            <b:First>Michele</b:First>
          </b:Person>
          <b:Person>
            <b:Last>Capanna</b:Last>
            <b:First>Cristina</b:First>
          </b:Person>
          <b:Person>
            <b:Last>Mebane</b:Last>
            <b:First>Minou</b:First>
          </b:Person>
        </b:NameList>
      </b:Author>
    </b:Author>
    <b:Title>Perceived political self-efficacy: Theory, assessment, and aplications</b:Title>
    <b:JournalName>European Jounal of Social Pschology</b:JournalName>
    <b:Year>2009</b:Year>
    <b:Pages>1002-1019</b:Pages>
    <b:RefOrder>53</b:RefOrder>
  </b:Source>
  <b:Source>
    <b:Tag>Phi</b:Tag>
    <b:SourceType>JournalArticle</b:SourceType>
    <b:Guid>{1AFE7737-567F-4B7F-AFF9-01E09E1443D5}</b:Guid>
    <b:Title>The Participatory Consequences of Internal and External Political Efficacy: A Research Note</b:Title>
    <b:Author>
      <b:Author>
        <b:NameList>
          <b:Person>
            <b:Last>Pollock</b:Last>
            <b:First>III</b:First>
            <b:Middle>Philip H.</b:Middle>
          </b:Person>
        </b:NameList>
      </b:Author>
    </b:Author>
    <b:JournalName>The Western Political Quarterly</b:JournalName>
    <b:Pages>400-409</b:Pages>
    <b:Volume>36</b:Volume>
    <b:Issue>3</b:Issue>
    <b:Year>1983</b:Year>
    <b:RefOrder>54</b:RefOrder>
  </b:Source>
  <b:Source>
    <b:Tag>Eri06</b:Tag>
    <b:SourceType>ConferenceProceedings</b:SourceType>
    <b:Guid>{19A9611F-1E87-4885-99FF-69706B71CDDB}</b:Guid>
    <b:Title>Meaningful Participation? Political Efficacy of Adolescents in 24 countries</b:Title>
    <b:Year>2004</b:Year>
    <b:Author>
      <b:Author>
        <b:NameList>
          <b:Person>
            <b:Last>Amnå</b:Last>
            <b:First>Erik</b:First>
          </b:Person>
          <b:Person>
            <b:Last>Munck</b:Last>
            <b:First>Ingrid</b:First>
          </b:Person>
          <b:Person>
            <b:Last>Zetterberg</b:Last>
            <b:First>Pär</b:First>
          </b:Person>
        </b:NameList>
      </b:Author>
    </b:Author>
    <b:ConferenceName>Emerging Repertoires of Political Action: Toward a Systematic Study of Postconventional Forms of Participation at ECPR Joint Sessions of Workshops</b:ConferenceName>
    <b:City>Upsala</b:City>
    <b:RefOrder>55</b:RefOrder>
  </b:Source>
  <b:Source>
    <b:Tag>Sha80</b:Tag>
    <b:SourceType>JournalArticle</b:SourceType>
    <b:Guid>{27BA9A88-0C80-4AB4-AB55-BAD1BB6450B7}</b:Guid>
    <b:Title>Subjective Political Efficacy as a Measure of Diffuse Support</b:Title>
    <b:Year>1980</b:Year>
    <b:JournalName>Public Opinion Quarterly</b:JournalName>
    <b:Pages>249-256</b:Pages>
    <b:Author>
      <b:Author>
        <b:NameList>
          <b:Person>
            <b:Last>Iyengar</b:Last>
            <b:First>Shanto</b:First>
          </b:Person>
        </b:NameList>
      </b:Author>
    </b:Author>
    <b:Volume>44</b:Volume>
    <b:Issue>2</b:Issue>
    <b:RefOrder>56</b:RefOrder>
  </b:Source>
  <b:Source>
    <b:Tag>Wol05</b:Tag>
    <b:SourceType>DocumentFromInternetSite</b:SourceType>
    <b:Guid>{DFCBDC66-9CBE-4BF9-A2D9-E334CB2BAED3}</b:Guid>
    <b:Title>Political Efficacy and Expected Political Participation among Lower and Upper Secondary Students</b:Title>
    <b:Year>2005</b:Year>
    <b:Month>Eylül</b:Month>
    <b:Day>8-10</b:Day>
    <b:Author>
      <b:Author>
        <b:NameList>
          <b:Person>
            <b:Last>Schulz</b:Last>
            <b:First>Wolfram</b:First>
          </b:Person>
        </b:NameList>
      </b:Author>
    </b:Author>
    <b:InternetSiteTitle>ECPR General Conference in Budapest</b:InternetSiteTitle>
    <b:URL>https://files.eric.ed.gov/fulltext/ED499264.pdf</b:URL>
    <b:RefOrder>57</b:RefOrder>
  </b:Source>
  <b:Source>
    <b:Tag>Cla89</b:Tag>
    <b:SourceType>JournalArticle</b:SourceType>
    <b:Guid>{752A84A1-7895-4007-9137-81B664C0EC58}</b:Guid>
    <b:Title>National Elections and Political Attitudes: The Case of Political Efficacy</b:Title>
    <b:Year>1989</b:Year>
    <b:Author>
      <b:Author>
        <b:NameList>
          <b:Person>
            <b:Last>Clarke</b:Last>
            <b:First>Harold</b:First>
            <b:Middle>D.</b:Middle>
          </b:Person>
          <b:Person>
            <b:Last>Acock</b:Last>
            <b:First>Alan</b:First>
            <b:Middle>C.</b:Middle>
          </b:Person>
        </b:NameList>
      </b:Author>
    </b:Author>
    <b:JournalName>British Journal of Political Science</b:JournalName>
    <b:Pages>551-562</b:Pages>
    <b:Volume>19</b:Volume>
    <b:Issue>4</b:Issue>
    <b:RefOrder>58</b:RefOrder>
  </b:Source>
  <b:Source>
    <b:Tag>Nie91</b:Tag>
    <b:SourceType>JournalArticle</b:SourceType>
    <b:Guid>{BACF4433-4B4A-4F29-AE9D-7C00F432D87C}</b:Guid>
    <b:Author>
      <b:Author>
        <b:NameList>
          <b:Person>
            <b:Last>Niemi</b:Last>
            <b:First>Richard</b:First>
            <b:Middle>G.</b:Middle>
          </b:Person>
          <b:Person>
            <b:Last>Craig</b:Last>
            <b:First>Stephen</b:First>
            <b:Middle>C.</b:Middle>
          </b:Person>
          <b:Person>
            <b:Last>Mattei</b:Last>
            <b:First>Franco</b:First>
          </b:Person>
        </b:NameList>
      </b:Author>
    </b:Author>
    <b:Title>Measuring Internal Political Efficacy in the 1988 National Election Study</b:Title>
    <b:JournalName>The American Political Science Review</b:JournalName>
    <b:Year>1991</b:Year>
    <b:Pages>1407-1413</b:Pages>
    <b:Volume>85</b:Volume>
    <b:Issue>4</b:Issue>
    <b:RefOrder>59</b:RefOrder>
  </b:Source>
  <b:Source>
    <b:Tag>Int17</b:Tag>
    <b:SourceType>JournalArticle</b:SourceType>
    <b:Guid>{93C56398-1FED-43F0-9CFD-091E85E94DF2}</b:Guid>
    <b:Title>Internal, External, and Government Political Efficacy: Effects on News Use, Discussion, and Political Participation</b:Title>
    <b:JournalName>Journal of Broadcasting &amp; Electronic Media</b:JournalName>
    <b:Year>2017</b:Year>
    <b:Pages>574-596</b:Pages>
    <b:Volume>61</b:Volume>
    <b:Issue>3</b:Issue>
    <b:Author>
      <b:Author>
        <b:NameList>
          <b:Person>
            <b:Last>Zúñiga</b:Last>
            <b:First>Homero</b:First>
            <b:Middle>Gil de</b:Middle>
          </b:Person>
          <b:Person>
            <b:Last>Diehl</b:Last>
            <b:First>Trevor</b:First>
          </b:Person>
          <b:Person>
            <b:Last>Ardévol-Abreu</b:Last>
            <b:First>Alberto</b:First>
          </b:Person>
        </b:NameList>
      </b:Author>
    </b:Author>
    <b:RefOrder>60</b:RefOrder>
  </b:Source>
  <b:Source>
    <b:Tag>Köl13</b:Tag>
    <b:SourceType>ConferenceProceedings</b:SourceType>
    <b:Guid>{AF4C07C0-9E2E-4EC2-AB94-DED153E7C650}</b:Guid>
    <b:Author>
      <b:Author>
        <b:NameList>
          <b:Person>
            <b:Last>Kölln</b:Last>
            <b:First>Ann-Kristin</b:First>
          </b:Person>
          <b:Person>
            <b:Last>Esaiasson</b:Last>
            <b:First>Peter</b:First>
          </b:Person>
          <b:Person>
            <b:Last>Turper</b:Last>
            <b:First>Sedef</b:First>
          </b:Person>
        </b:NameList>
      </b:Author>
    </b:Author>
    <b:Title>External Efficacy and Perceived Responsiveness – Same, same or different?</b:Title>
    <b:Year>2013</b:Year>
    <b:ConferenceName>EPOP 2013 Conference 13-15 Eylül 2013</b:ConferenceName>
    <b:City>Lancester</b:City>
    <b:Publisher>https://www.lancaster.ac.uk/fass/events/epop2013/docs/External%20efficacy%20and%20responsiveness%201209.pdf</b:Publisher>
    <b:RefOrder>61</b:RefOrder>
  </b:Source>
  <b:Source>
    <b:Tag>Pin12</b:Tag>
    <b:SourceType>JournalArticle</b:SourceType>
    <b:Guid>{CF358020-EA52-4E6C-88B1-5556C2CA58FC}</b:Guid>
    <b:Author>
      <b:Author>
        <b:NameList>
          <b:Person>
            <b:Last>Pinkleton</b:Last>
            <b:First>Bruce</b:First>
            <b:Middle>E.</b:Middle>
          </b:Person>
          <b:Person>
            <b:Last>Austin</b:Last>
            <b:First>Erica</b:First>
            <b:Middle>Weintraub</b:Middle>
          </b:Person>
          <b:Person>
            <b:Last>Zhou</b:Last>
            <b:First>Yushu</b:First>
          </b:Person>
          <b:Person>
            <b:Last>Willoughby</b:Last>
            <b:First>Jessica</b:First>
            <b:Middle>Fitts</b:Middle>
          </b:Person>
          <b:Person>
            <b:Last>Reiser</b:Last>
            <b:First>Megan</b:First>
          </b:Person>
        </b:NameList>
      </b:Author>
    </b:Author>
    <b:Title>Perceptions of News Media, External Efficacy, and Public Affairs Apathy in Political Decision Making and Disaffection</b:Title>
    <b:Year>2012</b:Year>
    <b:Pages>23-39</b:Pages>
    <b:Volume>89</b:Volume>
    <b:Issue>1</b:Issue>
    <b:RefOrder>62</b:RefOrder>
  </b:Source>
  <b:Source>
    <b:Tag>Ric20</b:Tag>
    <b:SourceType>JournalArticle</b:SourceType>
    <b:Guid>{D0396E57-EBEB-4705-AADF-B503A95BE5A0}</b:Guid>
    <b:Title>Empowered and enraged: Political efficacy, anger and support for populism</b:Title>
    <b:JournalName>European Journal of Political Research</b:JournalName>
    <b:Year>2020</b:Year>
    <b:Pages>797-816</b:Pages>
    <b:Author>
      <b:Author>
        <b:NameList>
          <b:Person>
            <b:Last>Rico</b:Last>
            <b:First>Guillem</b:First>
          </b:Person>
          <b:Person>
            <b:Last>Guinjoan</b:Last>
            <b:First>Marc</b:First>
          </b:Person>
          <b:Person>
            <b:Last>Anduiza</b:Last>
            <b:First>Eva</b:First>
          </b:Person>
        </b:NameList>
      </b:Author>
    </b:Author>
    <b:Volume>59</b:Volume>
    <b:Issue>4</b:Issue>
    <b:RefOrder>63</b:RefOrder>
  </b:Source>
  <b:Source>
    <b:Tag>Ste82</b:Tag>
    <b:SourceType>JournalArticle</b:SourceType>
    <b:Guid>{A2EF0A0E-1D37-4EC7-9DA3-01EF3818BF89}</b:Guid>
    <b:Author>
      <b:Author>
        <b:NameList>
          <b:Person>
            <b:Last>Craig</b:Last>
            <b:First>Stephen</b:First>
            <b:Middle>C.</b:Middle>
          </b:Person>
          <b:Person>
            <b:Last>Maggiotto</b:Last>
            <b:First>Michael</b:First>
            <b:Middle>A.</b:Middle>
          </b:Person>
        </b:NameList>
      </b:Author>
    </b:Author>
    <b:Title>Measuring Political Efficacy</b:Title>
    <b:JournalName>Political Methodology</b:JournalName>
    <b:Year>1982</b:Year>
    <b:Pages>85-109</b:Pages>
    <b:Volume>8</b:Volume>
    <b:Issue>3</b:Issue>
    <b:RefOrder>64</b:RefOrder>
  </b:Source>
  <b:Source>
    <b:Tag>Ang97</b:Tag>
    <b:SourceType>Book</b:SourceType>
    <b:Guid>{EF9F2352-6C3A-4F23-B6B5-5CE43331E76D}</b:Guid>
    <b:Title>Political Efficacy - Reliabilitiit und Validitiit</b:Title>
    <b:Year>1997</b:Year>
    <b:Author>
      <b:Author>
        <b:NameList>
          <b:Person>
            <b:Last>Vetter</b:Last>
            <b:First>Angelika</b:First>
          </b:Person>
        </b:NameList>
      </b:Author>
    </b:Author>
    <b:City>Wiesbaden</b:City>
    <b:Publisher>Deutscher Universitots-Verlag GmbH</b:Publisher>
    <b:RefOrder>65</b:RefOrder>
  </b:Source>
  <b:Source>
    <b:Tag>Ban93</b:Tag>
    <b:SourceType>JournalArticle</b:SourceType>
    <b:Guid>{DD9EB1AA-5BEA-4243-B702-15D6082BD260}</b:Guid>
    <b:Author>
      <b:Author>
        <b:NameList>
          <b:Person>
            <b:Last>Bandura</b:Last>
            <b:First>Albert</b:First>
          </b:Person>
        </b:NameList>
      </b:Author>
    </b:Author>
    <b:Title>Perceived Self-Efficacy in Cognitive Development and Functioning</b:Title>
    <b:JournalName>Educational Psychologist</b:JournalName>
    <b:Year>1993</b:Year>
    <b:Pages>117-148</b:Pages>
    <b:Volume>28</b:Volume>
    <b:Issue>2</b:Issue>
    <b:RefOrder>66</b:RefOrder>
  </b:Source>
  <b:Source>
    <b:Tag>Gur78</b:Tag>
    <b:SourceType>JournalArticle</b:SourceType>
    <b:Guid>{7D66F532-97CD-45C5-A1A7-EE31576931BB}</b:Guid>
    <b:Author>
      <b:Author>
        <b:NameList>
          <b:Person>
            <b:Last>Gurin</b:Last>
            <b:First>Patricia</b:First>
          </b:Person>
          <b:Person>
            <b:Last>Gurin</b:Last>
            <b:First>Gerald</b:First>
          </b:Person>
          <b:Person>
            <b:Last>Morrison</b:Last>
            <b:First>Betty</b:First>
            <b:Middle>M.</b:Middle>
          </b:Person>
        </b:NameList>
      </b:Author>
    </b:Author>
    <b:Title>Personal and Ideological Aspects of Internal and External Control</b:Title>
    <b:JournalName>Social Psychology</b:JournalName>
    <b:Year>1978</b:Year>
    <b:Pages>275-296</b:Pages>
    <b:Volume>41</b:Volume>
    <b:Issue>4</b:Issue>
    <b:RefOrder>67</b:RefOrder>
  </b:Source>
  <b:Source>
    <b:Tag>Alb97</b:Tag>
    <b:SourceType>Book</b:SourceType>
    <b:Guid>{D647E110-6715-4999-A682-53C80E8905BD}</b:Guid>
    <b:Title>Self-Efficacy in Changing Societies</b:Title>
    <b:Year>1997</b:Year>
    <b:Author>
      <b:Author>
        <b:NameList>
          <b:Person>
            <b:Last>Bandura</b:Last>
            <b:First>Albert</b:First>
          </b:Person>
        </b:NameList>
      </b:Author>
    </b:Author>
    <b:City>Cambridge </b:City>
    <b:Publisher> Cambridge University Press</b:Publisher>
    <b:RefOrder>68</b:RefOrder>
  </b:Source>
  <b:Source>
    <b:Tag>atr83</b:Tag>
    <b:SourceType>Book</b:SourceType>
    <b:Guid>{4A047308-3FA2-49D3-8A31-A4A58C2D1F6B}</b:Guid>
    <b:Author>
      <b:Author>
        <b:NameList>
          <b:Person>
            <b:Last>Ashton</b:Last>
            <b:First>atricia</b:First>
            <b:Middle>T</b:Middle>
          </b:Person>
        </b:NameList>
      </b:Author>
    </b:Author>
    <b:Title>A Study of Teachers' Sense of Efficacy. Final Report, Executive Summary.</b:Title>
    <b:Year>1983</b:Year>
    <b:City>Florida</b:City>
    <b:Publisher>Foundations of Education, University of Florida</b:Publisher>
    <b:RefOrder>69</b:RefOrder>
  </b:Source>
  <b:Source>
    <b:Tag>Sch89</b:Tag>
    <b:SourceType>JournalArticle</b:SourceType>
    <b:Guid>{F6F62E26-8162-4EB9-B146-EEAA3CA3B7BC}</b:Guid>
    <b:Title>Self-efficacy and ability in achievement behavior</b:Title>
    <b:Year>1989</b:Year>
    <b:Author>
      <b:Author>
        <b:NameList>
          <b:Person>
            <b:Last>Schunk</b:Last>
            <b:First>Dale</b:First>
            <b:Middle>H.</b:Middle>
          </b:Person>
        </b:NameList>
      </b:Author>
    </b:Author>
    <b:JournalName>Educational Psychology Review</b:JournalName>
    <b:Pages>173–208</b:Pages>
    <b:Volume>1</b:Volume>
    <b:RefOrder>70</b:RefOrder>
  </b:Source>
  <b:Source>
    <b:Tag>Nic84</b:Tag>
    <b:SourceType>JournalArticle</b:SourceType>
    <b:Guid>{FAB676CA-632A-4214-846C-07ECAEA23EB3}</b:Guid>
    <b:Author>
      <b:Author>
        <b:NameList>
          <b:Person>
            <b:Last>Nicholls</b:Last>
            <b:First>John</b:First>
            <b:Middle>G.</b:Middle>
          </b:Person>
        </b:NameList>
      </b:Author>
    </b:Author>
    <b:Title>Achievement motivation: Conceptions of ability, subjective experience,  task choice, and performance.</b:Title>
    <b:JournalName>Psychological Review,</b:JournalName>
    <b:Year>1984</b:Year>
    <b:Pages>328-346</b:Pages>
    <b:Volume>91</b:Volume>
    <b:Issue>3</b:Issue>
    <b:RefOrder>71</b:RefOrder>
  </b:Source>
  <b:Source>
    <b:Tag>Ste93</b:Tag>
    <b:SourceType>Book</b:SourceType>
    <b:Guid>{7F76FE96-D87A-4266-A309-E9E1E6B589FB}</b:Guid>
    <b:Author>
      <b:Author>
        <b:NameList>
          <b:Person>
            <b:Last>Rosenstone</b:Last>
            <b:First>Steven</b:First>
            <b:Middle>J.</b:Middle>
          </b:Person>
          <b:Person>
            <b:Last>Hansen</b:Last>
            <b:First>John</b:First>
            <b:Middle>Mark</b:Middle>
          </b:Person>
        </b:NameList>
      </b:Author>
    </b:Author>
    <b:Title>Mobilization, participation, and democracy in America</b:Title>
    <b:Year>1993</b:Year>
    <b:City>New York</b:City>
    <b:Publisher>Macmillan Publishing Company</b:Publisher>
    <b:RefOrder>72</b:RefOrder>
  </b:Source>
  <b:Source>
    <b:Tag>Abr82</b:Tag>
    <b:SourceType>JournalArticle</b:SourceType>
    <b:Guid>{AD1BDD0E-8049-485A-BAA4-613333A02670}</b:Guid>
    <b:Author>
      <b:Author>
        <b:NameList>
          <b:Person>
            <b:Last>Abramson</b:Last>
            <b:First>Paul</b:First>
            <b:Middle>R.</b:Middle>
          </b:Person>
          <b:Person>
            <b:Last>Aldrich</b:Last>
            <b:First>John</b:First>
            <b:Middle>H.</b:Middle>
          </b:Person>
        </b:NameList>
      </b:Author>
    </b:Author>
    <b:Title>The Decline of Electoral Participation in America</b:Title>
    <b:JournalName>The American Political Science Review</b:JournalName>
    <b:Year>1982</b:Year>
    <b:Pages>502-521</b:Pages>
    <b:Volume>76</b:Volume>
    <b:Issue>3</b:Issue>
    <b:RefOrder>73</b:RefOrder>
  </b:Source>
  <b:Source>
    <b:Tag>Sha81</b:Tag>
    <b:SourceType>JournalArticle</b:SourceType>
    <b:Guid>{27D90FAA-2DE5-441E-ACE7-76A6D08C1BF9}</b:Guid>
    <b:Author>
      <b:Author>
        <b:NameList>
          <b:Person>
            <b:Last>Shaffer</b:Last>
            <b:First>Stephen</b:First>
            <b:Middle>D.</b:Middle>
          </b:Person>
        </b:NameList>
      </b:Author>
    </b:Author>
    <b:Title>A Multivariate Explanation of Decreasing Turnout in Presidential Elections, 1960-1976</b:Title>
    <b:JournalName>American Journal of Political Science</b:JournalName>
    <b:Year>1981</b:Year>
    <b:Pages>68-95</b:Pages>
    <b:Volume>25</b:Volume>
    <b:Issue>1</b:Issue>
    <b:RefOrder>74</b:RefOrder>
  </b:Source>
  <b:Source>
    <b:Tag>PAÜ21</b:Tag>
    <b:SourceType>InternetSite</b:SourceType>
    <b:Guid>{B2C45EA8-E3DC-4962-A6E7-7F6C805AD0A3}</b:Guid>
    <b:Author>
      <b:Author>
        <b:Corporate>PAÜ</b:Corporate>
      </b:Author>
    </b:Author>
    <b:Title>Sayılarla PAÜ</b:Title>
    <b:InternetSiteTitle>Pamukkale Üniversitesi</b:InternetSiteTitle>
    <b:Year>2021</b:Year>
    <b:URL>https://www.pau.edu.tr/pau/tr/sayilarlaPAU</b:URL>
    <b:YearAccessed>2021</b:YearAccessed>
    <b:MonthAccessed>Eylül</b:MonthAccessed>
    <b:DayAccessed>08</b:DayAccessed>
    <b:RefOrder>75</b:RefOrder>
  </b:Source>
  <b:Source>
    <b:Tag>YÖK20</b:Tag>
    <b:SourceType>DocumentFromInternetSite</b:SourceType>
    <b:Guid>{E33EB16F-08DD-4B40-A5DB-33A314000D1A}</b:Guid>
    <b:Title>Basın Açıklaması</b:Title>
    <b:InternetSiteTitle>YÖK</b:InternetSiteTitle>
    <b:Year>2020</b:Year>
    <b:Month>Mart</b:Month>
    <b:Day>06</b:Day>
    <b:URL>https://covid19.yok.gov.tr/Documents/alinan-kararlar/03-uzaktan-egitime-iliskin-alinan-karar.pdf</b:URL>
    <b:Author>
      <b:Author>
        <b:Corporate>YÖK</b:Corporate>
      </b:Author>
    </b:Author>
    <b:YearAccessed>2021</b:YearAccessed>
    <b:MonthAccessed>09</b:MonthAccessed>
    <b:DayAccessed>14</b:DayAccessed>
    <b:RefOrder>51</b:RefOrder>
  </b:Source>
  <b:Source>
    <b:Tag>Jea92</b:Tag>
    <b:SourceType>Book</b:SourceType>
    <b:Guid>{AFFCEB13-10A9-4F21-AA01-AB4C81CF2618}</b:Guid>
    <b:Author>
      <b:Author>
        <b:NameList>
          <b:Person>
            <b:Last>Benzécri</b:Last>
            <b:First>Jean-Paul</b:First>
          </b:Person>
        </b:NameList>
      </b:Author>
    </b:Author>
    <b:Title>Correspondence Analysis Handbook</b:Title>
    <b:Year>1992</b:Year>
    <b:City>New York</b:City>
    <b:Publisher> CRC Press</b:Publisher>
    <b:RefOrder>76</b:RefOrder>
  </b:Source>
  <b:Source>
    <b:Tag>Mic17</b:Tag>
    <b:SourceType>Book</b:SourceType>
    <b:Guid>{FC1BE7F5-AE18-4856-84BF-7A38BFD782C3}</b:Guid>
    <b:Author>
      <b:Author>
        <b:NameList>
          <b:Person>
            <b:Last>Greenacre</b:Last>
            <b:First>Michael</b:First>
          </b:Person>
        </b:NameList>
      </b:Author>
    </b:Author>
    <b:Title>Correspondence Analysis in Practice</b:Title>
    <b:Year>2017</b:Year>
    <b:City>Barcelona</b:City>
    <b:Publisher>hapman and Hall/CRC</b:Publisher>
    <b:RefOrder>77</b:RefOrder>
  </b:Source>
  <b:Source>
    <b:Tag>Gio00</b:Tag>
    <b:SourceType>Book</b:SourceType>
    <b:Guid>{72E3B468-5228-42D4-B3EA-5F745AD209E1}</b:Guid>
    <b:Author>
      <b:Author>
        <b:NameList>
          <b:Person>
            <b:Last>Agamben</b:Last>
            <b:First>Giorgio</b:First>
          </b:Person>
          <b:Person>
            <b:Last>Heller-Roazen</b:Last>
            <b:First>Daniel</b:First>
          </b:Person>
        </b:NameList>
      </b:Author>
    </b:Author>
    <b:Title>Potentialities: Collected Essays in Philosophy</b:Title>
    <b:Year>2000</b:Year>
    <b:Publisher>Stanford University Press</b:Publisher>
    <b:RefOrder>78</b:RefOrder>
  </b:Source>
</b:Sources>
</file>

<file path=customXml/itemProps1.xml><?xml version="1.0" encoding="utf-8"?>
<ds:datastoreItem xmlns:ds="http://schemas.openxmlformats.org/officeDocument/2006/customXml" ds:itemID="{89BA998D-542F-4CAB-99AE-862458C6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4633</Words>
  <Characters>26414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2022-04-01T18:57:00Z</dcterms:created>
  <dcterms:modified xsi:type="dcterms:W3CDTF">2022-09-27T18:42:00Z</dcterms:modified>
</cp:coreProperties>
</file>