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174C" w14:textId="7C0C9447" w:rsidR="00F1642D" w:rsidRDefault="00190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03AD9" wp14:editId="098A2E67">
                <wp:simplePos x="0" y="0"/>
                <wp:positionH relativeFrom="column">
                  <wp:posOffset>2163445</wp:posOffset>
                </wp:positionH>
                <wp:positionV relativeFrom="paragraph">
                  <wp:posOffset>-305435</wp:posOffset>
                </wp:positionV>
                <wp:extent cx="0" cy="360000"/>
                <wp:effectExtent l="0" t="0" r="12700" b="889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EB162" id="Düz Bağlayıcı 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35pt,-24.05pt" to="170.35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  <w:r w:rsidRPr="005125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541CB" wp14:editId="03B43818">
                <wp:simplePos x="0" y="0"/>
                <wp:positionH relativeFrom="column">
                  <wp:posOffset>2307463</wp:posOffset>
                </wp:positionH>
                <wp:positionV relativeFrom="paragraph">
                  <wp:posOffset>-534035</wp:posOffset>
                </wp:positionV>
                <wp:extent cx="2880000" cy="900000"/>
                <wp:effectExtent l="0" t="0" r="3175" b="190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0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10E3B" w14:textId="77777777" w:rsidR="00F1642D" w:rsidRPr="00AD0B0B" w:rsidRDefault="00F1642D" w:rsidP="00B771AB">
                            <w:pPr>
                              <w:ind w:right="-734"/>
                              <w:jc w:val="right"/>
                            </w:pPr>
                            <w:r w:rsidRPr="00AD0B0B">
                              <w:t>The Journal of Gumushane University Faculty of Theology</w:t>
                            </w:r>
                          </w:p>
                          <w:p w14:paraId="6E0BC15A" w14:textId="77777777" w:rsidR="00F1642D" w:rsidRPr="00AB6B66" w:rsidRDefault="00F1642D" w:rsidP="00B771AB">
                            <w:pPr>
                              <w:ind w:right="-7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0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541CB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181.7pt;margin-top:-42.05pt;width:226.7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" fillcolor="#1f3763 [1604]" stroked="f" strokeweight="1pt">
                <v:textbox inset=",,25mm">
                  <w:txbxContent>
                    <w:p w14:paraId="2C810E3B" w14:textId="77777777" w:rsidR="00F1642D" w:rsidRPr="00AD0B0B" w:rsidRDefault="00F1642D" w:rsidP="00B771AB">
                      <w:pPr>
                        <w:ind w:right="-734"/>
                        <w:jc w:val="right"/>
                      </w:pPr>
                      <w:r w:rsidRPr="00AD0B0B">
                        <w:t xml:space="preserve">The Journal of </w:t>
                      </w:r>
                      <w:proofErr w:type="spellStart"/>
                      <w:r w:rsidRPr="00AD0B0B">
                        <w:t>Gumushane</w:t>
                      </w:r>
                      <w:proofErr w:type="spellEnd"/>
                      <w:r w:rsidRPr="00AD0B0B">
                        <w:t xml:space="preserve"> University Faculty of Theology</w:t>
                      </w:r>
                    </w:p>
                    <w:p w14:paraId="6E0BC15A" w14:textId="77777777" w:rsidR="00F1642D" w:rsidRPr="00AB6B66" w:rsidRDefault="00F1642D" w:rsidP="00B771AB">
                      <w:pPr>
                        <w:ind w:right="-73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5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97B18" wp14:editId="445FE30D">
                <wp:simplePos x="0" y="0"/>
                <wp:positionH relativeFrom="column">
                  <wp:posOffset>-900430</wp:posOffset>
                </wp:positionH>
                <wp:positionV relativeFrom="paragraph">
                  <wp:posOffset>183007</wp:posOffset>
                </wp:positionV>
                <wp:extent cx="6120000" cy="359410"/>
                <wp:effectExtent l="0" t="0" r="190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cap="sq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5071D" w14:textId="77777777" w:rsidR="00F1642D" w:rsidRDefault="00F1642D" w:rsidP="00F1642D">
                            <w:pPr>
                              <w:jc w:val="center"/>
                            </w:pPr>
                            <w:r>
                              <w:t>Gifad, Ocak/January 2023/1, 23: 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7B18" id="Metin Kutusu 7" o:spid="_x0000_s1027" type="#_x0000_t202" style="position:absolute;margin-left:-70.9pt;margin-top:14.4pt;width:481.9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" fillcolor="#1f3763 [1604]" stroked="f" strokeweight="1pt">
                <v:stroke dashstyle="1 1" endcap="square"/>
                <v:textbox>
                  <w:txbxContent>
                    <w:p w14:paraId="1C95071D" w14:textId="77777777" w:rsidR="00F1642D" w:rsidRDefault="00F1642D" w:rsidP="00F1642D">
                      <w:pPr>
                        <w:jc w:val="center"/>
                      </w:pPr>
                      <w:proofErr w:type="spellStart"/>
                      <w:r>
                        <w:t>Gifad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Ocak</w:t>
                      </w:r>
                      <w:proofErr w:type="spellEnd"/>
                      <w:r>
                        <w:t>/January 2023/1, 23: 1-20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2CA7A" wp14:editId="6FC39003">
                <wp:simplePos x="0" y="0"/>
                <wp:positionH relativeFrom="column">
                  <wp:posOffset>-899795</wp:posOffset>
                </wp:positionH>
                <wp:positionV relativeFrom="paragraph">
                  <wp:posOffset>-534035</wp:posOffset>
                </wp:positionV>
                <wp:extent cx="2880000" cy="900000"/>
                <wp:effectExtent l="0" t="0" r="3175" b="19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0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EE79D" w14:textId="7555A360" w:rsidR="001902E0" w:rsidRPr="00AD0B0B" w:rsidRDefault="001902E0" w:rsidP="001902E0">
                            <w:pPr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B0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Gümüşhane Üniversitesi İlahiyat Fakültesi Dergisi</w:t>
                            </w:r>
                          </w:p>
                          <w:p w14:paraId="40BB28AA" w14:textId="0E31125C" w:rsidR="001902E0" w:rsidRPr="001902E0" w:rsidRDefault="001902E0" w:rsidP="001902E0">
                            <w:pPr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B0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ISSN:</w:t>
                            </w:r>
                            <w:r w:rsidR="00C116F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2146-7900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CA7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8" type="#_x0000_t202" style="position:absolute;margin-left:-70.85pt;margin-top:-42.05pt;width:226.7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" fillcolor="#1f3763 [1604]" stroked="f" strokeweight=".5pt">
                <v:textbox>
                  <w:txbxContent>
                    <w:p w14:paraId="616EE79D" w14:textId="7555A360" w:rsidR="001902E0" w:rsidRPr="00AD0B0B" w:rsidRDefault="001902E0" w:rsidP="001902E0">
                      <w:pPr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D0B0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Gümüşhane Üniversitesi İlahiyat Fakültesi Dergisi</w:t>
                      </w:r>
                    </w:p>
                    <w:p w14:paraId="40BB28AA" w14:textId="0E31125C" w:rsidR="001902E0" w:rsidRPr="001902E0" w:rsidRDefault="001902E0" w:rsidP="001902E0">
                      <w:pPr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D0B0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ISSN:</w:t>
                      </w:r>
                      <w:r w:rsidR="00C116F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2146-7900</w:t>
                      </w:r>
                    </w:p>
                  </w:txbxContent>
                </v:textbox>
              </v:shape>
            </w:pict>
          </mc:Fallback>
        </mc:AlternateContent>
      </w:r>
      <w:r w:rsidR="00B771AB" w:rsidRPr="005125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575D" wp14:editId="3B8B4BBA">
                <wp:simplePos x="0" y="0"/>
                <wp:positionH relativeFrom="column">
                  <wp:posOffset>-900049</wp:posOffset>
                </wp:positionH>
                <wp:positionV relativeFrom="paragraph">
                  <wp:posOffset>-530860</wp:posOffset>
                </wp:positionV>
                <wp:extent cx="6120000" cy="1080000"/>
                <wp:effectExtent l="0" t="0" r="190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000" cy="10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A9FB2" w14:textId="77777777" w:rsidR="00F1642D" w:rsidRDefault="00F1642D" w:rsidP="00F16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575D" id="Dikdörtgen 3" o:spid="_x0000_s1029" style="position:absolute;margin-left:-70.85pt;margin-top:-41.8pt;width:481.9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" fillcolor="#1f3763 [1604]" stroked="f" strokeweight="1pt">
                <v:textbox>
                  <w:txbxContent>
                    <w:p w14:paraId="489A9FB2" w14:textId="77777777" w:rsidR="00F1642D" w:rsidRDefault="00F1642D" w:rsidP="00F1642D"/>
                  </w:txbxContent>
                </v:textbox>
              </v:rect>
            </w:pict>
          </mc:Fallback>
        </mc:AlternateContent>
      </w:r>
    </w:p>
    <w:p w14:paraId="2553129C" w14:textId="5E4CABC8" w:rsidR="00F1642D" w:rsidRPr="00F1642D" w:rsidRDefault="00B771AB" w:rsidP="00F1642D">
      <w:r w:rsidRPr="005125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A1349" wp14:editId="46FDDF80">
                <wp:simplePos x="0" y="0"/>
                <wp:positionH relativeFrom="column">
                  <wp:posOffset>2159000</wp:posOffset>
                </wp:positionH>
                <wp:positionV relativeFrom="paragraph">
                  <wp:posOffset>109220</wp:posOffset>
                </wp:positionV>
                <wp:extent cx="0" cy="360000"/>
                <wp:effectExtent l="0" t="0" r="12700" b="889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49D29" id="Düz Bağlayıcı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pt,8.6pt" to="170pt,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656EE988" w14:textId="30CD54C1" w:rsidR="00F1642D" w:rsidRDefault="00F1642D" w:rsidP="00F1642D"/>
    <w:p w14:paraId="10838CF1" w14:textId="01727839" w:rsidR="00F1642D" w:rsidRPr="005125A4" w:rsidRDefault="00F1642D" w:rsidP="00F1642D">
      <w:pPr>
        <w:spacing w:before="120"/>
        <w:rPr>
          <w:sz w:val="20"/>
          <w:szCs w:val="20"/>
        </w:rPr>
      </w:pPr>
    </w:p>
    <w:p w14:paraId="21C2B62C" w14:textId="650A5BE2" w:rsidR="00F1642D" w:rsidRPr="005125A4" w:rsidRDefault="00F1642D" w:rsidP="00F1642D">
      <w:pPr>
        <w:widowControl/>
        <w:autoSpaceDE/>
        <w:autoSpaceDN/>
        <w:spacing w:before="120"/>
        <w:jc w:val="center"/>
        <w:rPr>
          <w:rFonts w:eastAsia="Times New Roman" w:cs="Times New Roman"/>
          <w:b/>
          <w:bCs/>
          <w:sz w:val="28"/>
          <w:szCs w:val="28"/>
          <w:lang w:val="tr-TR" w:eastAsia="tr-TR"/>
        </w:rPr>
      </w:pPr>
      <w:bookmarkStart w:id="0" w:name="_Hlk96085903"/>
      <w:r w:rsidRPr="005125A4">
        <w:rPr>
          <w:rFonts w:cstheme="majorBidi"/>
          <w:b/>
          <w:bCs/>
          <w:sz w:val="28"/>
          <w:szCs w:val="28"/>
        </w:rPr>
        <w:t xml:space="preserve">The Role of </w:t>
      </w:r>
      <w:r w:rsidRPr="005125A4">
        <w:rPr>
          <w:rFonts w:cstheme="majorBidi"/>
          <w:b/>
          <w:bCs/>
          <w:sz w:val="28"/>
          <w:szCs w:val="28"/>
          <w:lang w:bidi="ur-PK"/>
        </w:rPr>
        <w:t>‘</w:t>
      </w:r>
      <w:r w:rsidRPr="005125A4">
        <w:rPr>
          <w:rFonts w:cstheme="majorBidi"/>
          <w:b/>
          <w:bCs/>
          <w:sz w:val="28"/>
          <w:szCs w:val="28"/>
        </w:rPr>
        <w:t xml:space="preserve">Ăisha in the Transmission and Critique of </w:t>
      </w:r>
      <w:r w:rsidRPr="005125A4">
        <w:rPr>
          <w:rFonts w:ascii="Cambria" w:eastAsia="Times New Roman" w:hAnsi="Cambria" w:cs="Cambria"/>
          <w:b/>
          <w:bCs/>
          <w:color w:val="000000"/>
          <w:sz w:val="28"/>
          <w:szCs w:val="28"/>
          <w:shd w:val="clear" w:color="auto" w:fill="FFFFFF"/>
          <w:lang w:val="tr-TR" w:eastAsia="tr-TR"/>
        </w:rPr>
        <w:t>Ḥ</w:t>
      </w:r>
      <w:r w:rsidRPr="005125A4">
        <w:rPr>
          <w:rFonts w:cstheme="majorBidi"/>
          <w:b/>
          <w:bCs/>
          <w:sz w:val="28"/>
          <w:szCs w:val="28"/>
        </w:rPr>
        <w:t>adīth</w:t>
      </w:r>
      <w:bookmarkEnd w:id="0"/>
    </w:p>
    <w:p w14:paraId="5A340908" w14:textId="5B6FE6CE" w:rsidR="00F1642D" w:rsidRPr="00B771AB" w:rsidRDefault="00F1642D" w:rsidP="00B771AB">
      <w:pPr>
        <w:spacing w:before="120"/>
        <w:ind w:firstLine="567"/>
        <w:jc w:val="center"/>
        <w:rPr>
          <w:rFonts w:cs="Times New Roman"/>
          <w:bCs/>
          <w:sz w:val="24"/>
          <w:szCs w:val="24"/>
        </w:rPr>
      </w:pPr>
      <w:bookmarkStart w:id="1" w:name="_Hlk96085975"/>
      <w:r w:rsidRPr="005125A4">
        <w:rPr>
          <w:rFonts w:cs="Times New Roman"/>
          <w:bCs/>
          <w:sz w:val="24"/>
          <w:szCs w:val="24"/>
        </w:rPr>
        <w:t>Âişe’nin Hadîs Rivâyeti ve Tenkîtindeki Rolü</w:t>
      </w:r>
      <w:bookmarkEnd w:id="1"/>
    </w:p>
    <w:p w14:paraId="194B4D7A" w14:textId="3C78A386" w:rsidR="00F1642D" w:rsidRDefault="00F1642D" w:rsidP="00F1642D">
      <w:pPr>
        <w:pStyle w:val="Balk1"/>
        <w:spacing w:before="120"/>
        <w:ind w:left="0" w:right="2"/>
        <w:rPr>
          <w:color w:val="231F21"/>
          <w:w w:val="105"/>
          <w:sz w:val="24"/>
          <w:szCs w:val="24"/>
        </w:rPr>
      </w:pPr>
      <w:r w:rsidRPr="005125A4">
        <w:rPr>
          <w:color w:val="231F21"/>
          <w:w w:val="105"/>
          <w:sz w:val="24"/>
          <w:szCs w:val="24"/>
        </w:rPr>
        <w:t>Alam KHAN</w:t>
      </w:r>
    </w:p>
    <w:p w14:paraId="7B261CD3" w14:textId="77777777" w:rsidR="001902E0" w:rsidRPr="005125A4" w:rsidRDefault="001902E0" w:rsidP="00F1642D">
      <w:pPr>
        <w:pStyle w:val="Balk1"/>
        <w:spacing w:before="120"/>
        <w:ind w:left="0" w:right="2"/>
        <w:rPr>
          <w:sz w:val="24"/>
          <w:szCs w:val="24"/>
        </w:rPr>
      </w:pPr>
    </w:p>
    <w:p w14:paraId="78E8056D" w14:textId="77777777" w:rsidR="00F1642D" w:rsidRPr="005125A4" w:rsidRDefault="00F1642D" w:rsidP="00F1642D">
      <w:pPr>
        <w:spacing w:before="120"/>
        <w:ind w:right="2"/>
        <w:jc w:val="center"/>
        <w:rPr>
          <w:sz w:val="24"/>
          <w:szCs w:val="24"/>
        </w:rPr>
      </w:pPr>
      <w:r w:rsidRPr="005125A4">
        <w:rPr>
          <w:color w:val="231F21"/>
          <w:w w:val="105"/>
          <w:sz w:val="24"/>
          <w:szCs w:val="24"/>
        </w:rPr>
        <w:t>Dr. Öğr. Üyesi, Gümüşhane Üniversitesi, İlahiyat Fakültesi, Hadis Bilim Dalı</w:t>
      </w:r>
    </w:p>
    <w:p w14:paraId="78252B11" w14:textId="77777777" w:rsidR="00F1642D" w:rsidRPr="005125A4" w:rsidRDefault="00F1642D" w:rsidP="00F1642D">
      <w:pPr>
        <w:widowControl/>
        <w:autoSpaceDE/>
        <w:autoSpaceDN/>
        <w:spacing w:before="120"/>
        <w:jc w:val="center"/>
        <w:rPr>
          <w:rFonts w:eastAsia="Times New Roman" w:cs="Times New Roman"/>
          <w:sz w:val="24"/>
          <w:szCs w:val="24"/>
          <w:lang w:val="tr-TR" w:eastAsia="tr-TR"/>
        </w:rPr>
      </w:pPr>
      <w:r w:rsidRPr="005125A4">
        <w:rPr>
          <w:color w:val="231F21"/>
          <w:w w:val="105"/>
          <w:sz w:val="24"/>
          <w:szCs w:val="24"/>
        </w:rPr>
        <w:t xml:space="preserve">Asst. Prof., Gumushane University, Faculty of Theology, Department of </w:t>
      </w:r>
      <w:r w:rsidRPr="005125A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val="tr-TR" w:eastAsia="tr-TR"/>
        </w:rPr>
        <w:t>Ḥ</w:t>
      </w:r>
      <w:r w:rsidRPr="005125A4">
        <w:rPr>
          <w:color w:val="231F21"/>
          <w:w w:val="105"/>
          <w:sz w:val="24"/>
          <w:szCs w:val="24"/>
        </w:rPr>
        <w:t>ad</w:t>
      </w:r>
      <w:r w:rsidRPr="005125A4">
        <w:rPr>
          <w:rFonts w:cstheme="majorBidi"/>
          <w:sz w:val="24"/>
          <w:szCs w:val="24"/>
        </w:rPr>
        <w:t>ī</w:t>
      </w:r>
      <w:r w:rsidRPr="005125A4">
        <w:rPr>
          <w:color w:val="231F21"/>
          <w:w w:val="105"/>
          <w:sz w:val="24"/>
          <w:szCs w:val="24"/>
        </w:rPr>
        <w:t>th,</w:t>
      </w:r>
      <w:r w:rsidRPr="005125A4">
        <w:rPr>
          <w:sz w:val="24"/>
          <w:szCs w:val="24"/>
        </w:rPr>
        <w:t xml:space="preserve"> </w:t>
      </w:r>
      <w:r w:rsidRPr="005125A4">
        <w:rPr>
          <w:color w:val="231F21"/>
          <w:w w:val="105"/>
          <w:sz w:val="24"/>
          <w:szCs w:val="24"/>
        </w:rPr>
        <w:t>Gumushane/Türkiye</w:t>
      </w:r>
    </w:p>
    <w:p w14:paraId="44F230C6" w14:textId="77777777" w:rsidR="00F1642D" w:rsidRPr="005125A4" w:rsidRDefault="00F1642D" w:rsidP="00F1642D">
      <w:pPr>
        <w:pStyle w:val="GvdeMetni"/>
        <w:spacing w:before="120"/>
        <w:ind w:right="2"/>
        <w:jc w:val="center"/>
        <w:rPr>
          <w:sz w:val="24"/>
          <w:szCs w:val="24"/>
        </w:rPr>
      </w:pPr>
    </w:p>
    <w:p w14:paraId="198C9DA7" w14:textId="47836325" w:rsidR="00F1642D" w:rsidRPr="00B771AB" w:rsidRDefault="00000000" w:rsidP="00B771AB">
      <w:pPr>
        <w:spacing w:before="120"/>
        <w:jc w:val="center"/>
        <w:rPr>
          <w:sz w:val="24"/>
          <w:szCs w:val="24"/>
        </w:rPr>
      </w:pPr>
      <w:hyperlink r:id="rId6" w:history="1">
        <w:r w:rsidR="00F1642D" w:rsidRPr="005125A4">
          <w:rPr>
            <w:rStyle w:val="Kpr"/>
            <w:color w:val="000000" w:themeColor="text1"/>
            <w:w w:val="105"/>
            <w:sz w:val="24"/>
            <w:szCs w:val="24"/>
          </w:rPr>
          <w:t>alamiiui09@gmail.com</w:t>
        </w:r>
      </w:hyperlink>
      <w:r w:rsidR="00F1642D" w:rsidRPr="005125A4">
        <w:rPr>
          <w:rStyle w:val="Kpr"/>
          <w:color w:val="000000" w:themeColor="text1"/>
          <w:w w:val="105"/>
          <w:sz w:val="24"/>
          <w:szCs w:val="24"/>
          <w:u w:val="none"/>
        </w:rPr>
        <w:t xml:space="preserve">          </w:t>
      </w:r>
      <w:r w:rsidR="00F1642D" w:rsidRPr="005125A4">
        <w:rPr>
          <w:b/>
          <w:bCs/>
          <w:sz w:val="24"/>
          <w:szCs w:val="24"/>
        </w:rPr>
        <w:t>ORCID:</w:t>
      </w:r>
      <w:r w:rsidR="00F1642D" w:rsidRPr="005125A4">
        <w:rPr>
          <w:sz w:val="24"/>
          <w:szCs w:val="24"/>
        </w:rPr>
        <w:t xml:space="preserve"> XXXX-XXXX-XXXX-XXXX</w:t>
      </w:r>
    </w:p>
    <w:p w14:paraId="665962D2" w14:textId="77777777" w:rsidR="00F1642D" w:rsidRPr="005125A4" w:rsidRDefault="00F1642D" w:rsidP="00F1642D">
      <w:pPr>
        <w:spacing w:before="120"/>
        <w:ind w:right="2"/>
        <w:jc w:val="center"/>
        <w:rPr>
          <w:b/>
          <w:sz w:val="20"/>
          <w:szCs w:val="20"/>
        </w:rPr>
      </w:pPr>
      <w:r w:rsidRPr="005125A4">
        <w:rPr>
          <w:b/>
          <w:color w:val="231F21"/>
          <w:w w:val="105"/>
          <w:sz w:val="20"/>
          <w:szCs w:val="20"/>
        </w:rPr>
        <w:t>Makale Bilgisi | Article Information</w:t>
      </w:r>
    </w:p>
    <w:p w14:paraId="0E30EDDB" w14:textId="77777777" w:rsidR="00F1642D" w:rsidRPr="005125A4" w:rsidRDefault="00F1642D" w:rsidP="00F1642D">
      <w:pPr>
        <w:spacing w:before="120"/>
        <w:ind w:right="2"/>
        <w:jc w:val="center"/>
        <w:rPr>
          <w:sz w:val="20"/>
          <w:szCs w:val="20"/>
        </w:rPr>
      </w:pPr>
      <w:r w:rsidRPr="005125A4">
        <w:rPr>
          <w:b/>
          <w:color w:val="231F21"/>
          <w:w w:val="105"/>
          <w:sz w:val="20"/>
          <w:szCs w:val="20"/>
        </w:rPr>
        <w:t xml:space="preserve">Makale Türü / Article Type: </w:t>
      </w:r>
      <w:r w:rsidRPr="005125A4">
        <w:rPr>
          <w:color w:val="231F21"/>
          <w:w w:val="105"/>
          <w:sz w:val="20"/>
          <w:szCs w:val="20"/>
        </w:rPr>
        <w:t>Araştırma Makalesi / Research Article</w:t>
      </w:r>
    </w:p>
    <w:p w14:paraId="06219CB1" w14:textId="77777777" w:rsidR="00F1642D" w:rsidRPr="005125A4" w:rsidRDefault="00F1642D" w:rsidP="00F1642D">
      <w:pPr>
        <w:spacing w:before="120"/>
        <w:ind w:right="2"/>
        <w:jc w:val="center"/>
        <w:rPr>
          <w:sz w:val="20"/>
          <w:szCs w:val="20"/>
        </w:rPr>
      </w:pPr>
      <w:r w:rsidRPr="005125A4">
        <w:rPr>
          <w:b/>
          <w:color w:val="231F21"/>
          <w:w w:val="105"/>
          <w:sz w:val="20"/>
          <w:szCs w:val="20"/>
        </w:rPr>
        <w:t>Geliş</w:t>
      </w:r>
      <w:r w:rsidRPr="005125A4">
        <w:rPr>
          <w:b/>
          <w:color w:val="231F21"/>
          <w:spacing w:val="6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Tarihi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/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Date</w:t>
      </w:r>
      <w:r w:rsidRPr="005125A4">
        <w:rPr>
          <w:b/>
          <w:color w:val="231F21"/>
          <w:spacing w:val="6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Received: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color w:val="231F21"/>
          <w:w w:val="105"/>
          <w:sz w:val="20"/>
          <w:szCs w:val="20"/>
        </w:rPr>
        <w:t>XXXX</w:t>
      </w:r>
    </w:p>
    <w:p w14:paraId="5284D345" w14:textId="77777777" w:rsidR="00F1642D" w:rsidRPr="005125A4" w:rsidRDefault="00F1642D" w:rsidP="00F1642D">
      <w:pPr>
        <w:spacing w:before="120"/>
        <w:ind w:right="2"/>
        <w:jc w:val="center"/>
        <w:rPr>
          <w:sz w:val="20"/>
          <w:szCs w:val="20"/>
        </w:rPr>
      </w:pPr>
      <w:r w:rsidRPr="005125A4">
        <w:rPr>
          <w:b/>
          <w:color w:val="231F21"/>
          <w:w w:val="105"/>
          <w:sz w:val="20"/>
          <w:szCs w:val="20"/>
        </w:rPr>
        <w:t>Kabul</w:t>
      </w:r>
      <w:r w:rsidRPr="005125A4">
        <w:rPr>
          <w:b/>
          <w:color w:val="231F21"/>
          <w:spacing w:val="6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Tarihi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/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Date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b/>
          <w:color w:val="231F21"/>
          <w:w w:val="105"/>
          <w:sz w:val="20"/>
          <w:szCs w:val="20"/>
        </w:rPr>
        <w:t>Accepted:</w:t>
      </w:r>
      <w:r w:rsidRPr="005125A4">
        <w:rPr>
          <w:b/>
          <w:color w:val="231F21"/>
          <w:spacing w:val="7"/>
          <w:w w:val="105"/>
          <w:sz w:val="20"/>
          <w:szCs w:val="20"/>
        </w:rPr>
        <w:t xml:space="preserve"> </w:t>
      </w:r>
      <w:r w:rsidRPr="005125A4">
        <w:rPr>
          <w:color w:val="231F21"/>
          <w:w w:val="105"/>
          <w:sz w:val="20"/>
          <w:szCs w:val="20"/>
        </w:rPr>
        <w:t>XXXX</w:t>
      </w:r>
    </w:p>
    <w:p w14:paraId="2A59B621" w14:textId="002CBFFF" w:rsidR="00F1642D" w:rsidRDefault="00F1642D" w:rsidP="00B771AB">
      <w:pPr>
        <w:tabs>
          <w:tab w:val="left" w:pos="1039"/>
          <w:tab w:val="left" w:pos="1698"/>
        </w:tabs>
        <w:spacing w:before="120"/>
        <w:ind w:right="2"/>
        <w:jc w:val="center"/>
        <w:rPr>
          <w:color w:val="231F21"/>
          <w:w w:val="105"/>
          <w:sz w:val="20"/>
          <w:szCs w:val="20"/>
          <w:u w:val="dotted" w:color="221E20"/>
        </w:rPr>
      </w:pPr>
      <w:r w:rsidRPr="005125A4">
        <w:rPr>
          <w:b/>
          <w:color w:val="231F21"/>
          <w:w w:val="105"/>
          <w:sz w:val="20"/>
          <w:szCs w:val="20"/>
        </w:rPr>
        <w:t>DOI</w:t>
      </w:r>
      <w:r w:rsidRPr="005125A4">
        <w:rPr>
          <w:color w:val="231F21"/>
          <w:w w:val="105"/>
          <w:sz w:val="20"/>
          <w:szCs w:val="20"/>
        </w:rPr>
        <w:t xml:space="preserve">: </w:t>
      </w:r>
      <w:r w:rsidRPr="005125A4">
        <w:rPr>
          <w:color w:val="231F21"/>
          <w:w w:val="105"/>
          <w:sz w:val="20"/>
          <w:szCs w:val="20"/>
          <w:u w:val="dotted" w:color="221E20"/>
        </w:rPr>
        <w:t>XXXX</w:t>
      </w:r>
    </w:p>
    <w:p w14:paraId="4FCE3822" w14:textId="77777777" w:rsidR="001902E0" w:rsidRPr="00B771AB" w:rsidRDefault="001902E0" w:rsidP="00B771AB">
      <w:pPr>
        <w:tabs>
          <w:tab w:val="left" w:pos="1039"/>
          <w:tab w:val="left" w:pos="1698"/>
        </w:tabs>
        <w:spacing w:before="120"/>
        <w:ind w:right="2"/>
        <w:jc w:val="center"/>
        <w:rPr>
          <w:color w:val="231F21"/>
          <w:w w:val="105"/>
          <w:sz w:val="20"/>
          <w:szCs w:val="20"/>
          <w:u w:val="dotted" w:color="221E20"/>
        </w:rPr>
      </w:pPr>
    </w:p>
    <w:p w14:paraId="68DCC287" w14:textId="42B66DEB" w:rsidR="00F1642D" w:rsidRPr="00B771AB" w:rsidRDefault="00F1642D" w:rsidP="00B771AB">
      <w:pPr>
        <w:pStyle w:val="GvdeMetni"/>
        <w:spacing w:before="129" w:line="201" w:lineRule="exact"/>
        <w:ind w:right="2"/>
        <w:jc w:val="center"/>
        <w:rPr>
          <w:sz w:val="20"/>
          <w:szCs w:val="20"/>
        </w:rPr>
      </w:pPr>
      <w:r w:rsidRPr="005125A4">
        <w:rPr>
          <w:b/>
          <w:color w:val="231F21"/>
          <w:w w:val="105"/>
          <w:sz w:val="20"/>
          <w:szCs w:val="20"/>
        </w:rPr>
        <w:t xml:space="preserve">Atıf / Citation: </w:t>
      </w:r>
      <w:r w:rsidRPr="005125A4">
        <w:rPr>
          <w:color w:val="231F21"/>
          <w:w w:val="105"/>
          <w:sz w:val="20"/>
          <w:szCs w:val="20"/>
        </w:rPr>
        <w:t xml:space="preserve">Soyisim, İsim. “Türkçe Makale İsmi / İngilizce Makale İsmi”. </w:t>
      </w:r>
      <w:r w:rsidRPr="005125A4">
        <w:rPr>
          <w:i/>
          <w:color w:val="231F21"/>
          <w:w w:val="105"/>
          <w:sz w:val="20"/>
          <w:szCs w:val="20"/>
        </w:rPr>
        <w:t xml:space="preserve">Gifad: Gümüşhane </w:t>
      </w:r>
      <w:r>
        <w:rPr>
          <w:i/>
          <w:color w:val="231F21"/>
          <w:w w:val="105"/>
          <w:sz w:val="20"/>
          <w:szCs w:val="20"/>
        </w:rPr>
        <w:t>Ü</w:t>
      </w:r>
      <w:r w:rsidRPr="005125A4">
        <w:rPr>
          <w:i/>
          <w:color w:val="231F21"/>
          <w:w w:val="105"/>
          <w:sz w:val="20"/>
          <w:szCs w:val="20"/>
        </w:rPr>
        <w:t>niversitesi İlahiyat Fakültesi Dergisi / The Journal of Gumushane University Faculty of Theology, XX/XX (XXXX/XXXX 202X/X): XX-X</w:t>
      </w:r>
      <w:r>
        <w:rPr>
          <w:i/>
          <w:color w:val="231F21"/>
          <w:w w:val="105"/>
          <w:sz w:val="20"/>
          <w:szCs w:val="20"/>
        </w:rPr>
        <w:t>X</w:t>
      </w:r>
    </w:p>
    <w:p w14:paraId="781F97B8" w14:textId="77777777" w:rsidR="00F1642D" w:rsidRPr="005125A4" w:rsidRDefault="00F1642D" w:rsidP="00F1642D">
      <w:pPr>
        <w:pStyle w:val="GvdeMetni"/>
        <w:spacing w:line="206" w:lineRule="auto"/>
        <w:ind w:right="2"/>
        <w:jc w:val="center"/>
        <w:rPr>
          <w:color w:val="231F21"/>
          <w:w w:val="105"/>
        </w:rPr>
      </w:pPr>
      <w:r w:rsidRPr="005125A4">
        <w:rPr>
          <w:b/>
          <w:color w:val="231F21"/>
          <w:w w:val="105"/>
        </w:rPr>
        <w:t xml:space="preserve">İntihal: </w:t>
      </w:r>
      <w:r w:rsidRPr="005125A4">
        <w:rPr>
          <w:color w:val="231F21"/>
          <w:w w:val="105"/>
        </w:rPr>
        <w:t xml:space="preserve">Bu makale özel bir yazılım ile taranmıştır. İntihal tespit edilmemiştir. </w:t>
      </w:r>
    </w:p>
    <w:p w14:paraId="6F0C7683" w14:textId="77777777" w:rsidR="00F1642D" w:rsidRPr="005125A4" w:rsidRDefault="00F1642D" w:rsidP="00F1642D">
      <w:pPr>
        <w:pStyle w:val="GvdeMetni"/>
        <w:spacing w:line="206" w:lineRule="auto"/>
        <w:ind w:right="2"/>
        <w:jc w:val="center"/>
        <w:rPr>
          <w:color w:val="231F21"/>
          <w:w w:val="105"/>
        </w:rPr>
      </w:pPr>
      <w:r w:rsidRPr="005125A4">
        <w:rPr>
          <w:b/>
          <w:color w:val="231F21"/>
          <w:w w:val="105"/>
        </w:rPr>
        <w:t xml:space="preserve">Plagiarism: </w:t>
      </w:r>
      <w:r w:rsidRPr="005125A4">
        <w:rPr>
          <w:color w:val="231F21"/>
          <w:w w:val="105"/>
        </w:rPr>
        <w:t>This article has been scanned by special software. No plagiarism was detected.</w:t>
      </w:r>
    </w:p>
    <w:p w14:paraId="4C2B656B" w14:textId="77777777" w:rsidR="00F1642D" w:rsidRPr="005125A4" w:rsidRDefault="00F1642D" w:rsidP="00F1642D">
      <w:pPr>
        <w:pStyle w:val="GvdeMetni"/>
        <w:spacing w:line="206" w:lineRule="auto"/>
        <w:ind w:right="2"/>
        <w:jc w:val="center"/>
        <w:rPr>
          <w:color w:val="000000" w:themeColor="text1"/>
          <w:w w:val="105"/>
        </w:rPr>
      </w:pPr>
      <w:r w:rsidRPr="005125A4">
        <w:rPr>
          <w:b/>
          <w:color w:val="000000" w:themeColor="text1"/>
          <w:w w:val="105"/>
        </w:rPr>
        <w:t xml:space="preserve">Web: </w:t>
      </w:r>
      <w:hyperlink r:id="rId7" w:history="1">
        <w:r w:rsidRPr="005125A4">
          <w:rPr>
            <w:rStyle w:val="Kpr"/>
            <w:color w:val="000000" w:themeColor="text1"/>
            <w:w w:val="105"/>
          </w:rPr>
          <w:t xml:space="preserve">http://dergipark.gov.tr/tr/pub/gifad </w:t>
        </w:r>
      </w:hyperlink>
      <w:r w:rsidRPr="005125A4">
        <w:rPr>
          <w:color w:val="000000" w:themeColor="text1"/>
          <w:w w:val="105"/>
        </w:rPr>
        <w:tab/>
      </w:r>
      <w:r w:rsidRPr="005125A4">
        <w:rPr>
          <w:b/>
          <w:color w:val="000000" w:themeColor="text1"/>
          <w:w w:val="105"/>
        </w:rPr>
        <w:t>Mail:</w:t>
      </w:r>
      <w:r w:rsidRPr="005125A4">
        <w:rPr>
          <w:b/>
          <w:color w:val="000000" w:themeColor="text1"/>
          <w:spacing w:val="-2"/>
          <w:w w:val="105"/>
        </w:rPr>
        <w:t xml:space="preserve"> </w:t>
      </w:r>
      <w:hyperlink r:id="rId8" w:history="1">
        <w:r w:rsidRPr="005125A4">
          <w:rPr>
            <w:rStyle w:val="Kpr"/>
            <w:color w:val="000000" w:themeColor="text1"/>
            <w:w w:val="105"/>
          </w:rPr>
          <w:t>ilahiyatdergi@gumushane.edu.tr</w:t>
        </w:r>
      </w:hyperlink>
    </w:p>
    <w:p w14:paraId="6FFB089D" w14:textId="17118D51" w:rsidR="00F1642D" w:rsidRDefault="00F1642D" w:rsidP="00F1642D">
      <w:pPr>
        <w:pStyle w:val="GvdeMetni"/>
        <w:spacing w:before="27" w:line="206" w:lineRule="auto"/>
        <w:ind w:right="2"/>
        <w:jc w:val="center"/>
        <w:rPr>
          <w:color w:val="231F21"/>
          <w:w w:val="105"/>
        </w:rPr>
      </w:pPr>
      <w:r w:rsidRPr="005125A4">
        <w:rPr>
          <w:b/>
          <w:color w:val="231F21"/>
          <w:w w:val="105"/>
        </w:rPr>
        <w:t>Copyright</w:t>
      </w:r>
      <w:r w:rsidRPr="005125A4">
        <w:rPr>
          <w:color w:val="231F21"/>
          <w:w w:val="105"/>
        </w:rPr>
        <w:t>© Published by Gümüşhane Üniversitesi, İlahiyat Fakültesi / Gumushane University, Faculty of Theology, Gümüşhane, 29000 Turkey. Bütün hakları saklıdır. / All right reserved.</w:t>
      </w:r>
    </w:p>
    <w:p w14:paraId="0C867516" w14:textId="77777777" w:rsidR="00F1642D" w:rsidRPr="005125A4" w:rsidRDefault="00F1642D" w:rsidP="00F1642D">
      <w:pPr>
        <w:pStyle w:val="GvdeMetni"/>
        <w:spacing w:before="27" w:line="206" w:lineRule="auto"/>
        <w:ind w:right="2"/>
        <w:jc w:val="both"/>
        <w:rPr>
          <w:color w:val="231F21"/>
          <w:w w:val="105"/>
        </w:rPr>
      </w:pPr>
    </w:p>
    <w:p w14:paraId="1D467ED2" w14:textId="77777777" w:rsidR="00F1642D" w:rsidRDefault="00F1642D" w:rsidP="00F1642D">
      <w:pPr>
        <w:spacing w:before="120"/>
        <w:ind w:firstLine="567"/>
        <w:jc w:val="both"/>
        <w:rPr>
          <w:b/>
          <w:bCs/>
          <w:sz w:val="20"/>
          <w:szCs w:val="20"/>
        </w:rPr>
      </w:pPr>
      <w:r w:rsidRPr="005125A4">
        <w:rPr>
          <w:b/>
          <w:bCs/>
          <w:sz w:val="20"/>
          <w:szCs w:val="20"/>
        </w:rPr>
        <w:t>Öz</w:t>
      </w:r>
      <w:r>
        <w:rPr>
          <w:b/>
          <w:bCs/>
          <w:sz w:val="20"/>
          <w:szCs w:val="20"/>
        </w:rPr>
        <w:t xml:space="preserve"> </w:t>
      </w:r>
    </w:p>
    <w:p w14:paraId="347C101D" w14:textId="77777777" w:rsidR="00F1642D" w:rsidRPr="001C2D83" w:rsidRDefault="00F1642D" w:rsidP="00F1642D">
      <w:pPr>
        <w:spacing w:before="120"/>
        <w:ind w:firstLine="567"/>
        <w:jc w:val="both"/>
        <w:rPr>
          <w:i/>
          <w:iCs/>
          <w:sz w:val="20"/>
          <w:szCs w:val="20"/>
          <w:lang w:val="tr-TR"/>
        </w:rPr>
      </w:pPr>
      <w:r w:rsidRPr="005125A4">
        <w:rPr>
          <w:i/>
          <w:iCs/>
          <w:sz w:val="20"/>
          <w:szCs w:val="20"/>
          <w:lang w:val="tr-TR"/>
        </w:rPr>
        <w:t>Özetler, Öz ve Abstract başlıkları altında İsnad Atıf Sistemine uygun olarak 150-200 kelime aralığında yazılmalıdır.</w:t>
      </w:r>
      <w:r w:rsidRPr="001C2D83">
        <w:rPr>
          <w:i/>
          <w:iCs/>
          <w:sz w:val="20"/>
          <w:szCs w:val="20"/>
          <w:lang w:val="tr-TR"/>
        </w:rPr>
        <w:t xml:space="preserve"> </w:t>
      </w:r>
      <w:r w:rsidRPr="001C2D83">
        <w:rPr>
          <w:rFonts w:cstheme="majorBidi"/>
          <w:i/>
          <w:iCs/>
          <w:sz w:val="20"/>
          <w:szCs w:val="20"/>
          <w:lang w:val="az-Latn-AZ"/>
        </w:rPr>
        <w:t>10 punto</w:t>
      </w:r>
      <w:r>
        <w:rPr>
          <w:rFonts w:cstheme="majorBidi"/>
          <w:i/>
          <w:iCs/>
          <w:sz w:val="20"/>
          <w:szCs w:val="20"/>
          <w:lang w:val="az-Latn-AZ"/>
        </w:rPr>
        <w:t>, italik,</w:t>
      </w:r>
      <w:r w:rsidRPr="001C2D83">
        <w:rPr>
          <w:rFonts w:cstheme="majorBidi"/>
          <w:i/>
          <w:iCs/>
          <w:sz w:val="20"/>
          <w:szCs w:val="20"/>
          <w:lang w:val="az-Latn-AZ"/>
        </w:rPr>
        <w:t xml:space="preserve"> palatino linotype yazı tipinde olmalıdır. </w:t>
      </w:r>
      <w:r w:rsidRPr="005125A4">
        <w:rPr>
          <w:i/>
          <w:iCs/>
          <w:sz w:val="20"/>
          <w:szCs w:val="20"/>
          <w:lang w:val="tr-TR"/>
        </w:rPr>
        <w:t xml:space="preserve">Türkçe/İngilizce kısa özetler ve anahtar kelimeler -başlıklar hariç- italik yazılmalıdır. Bkz. </w:t>
      </w:r>
      <w:hyperlink r:id="rId9" w:history="1">
        <w:r w:rsidRPr="005125A4">
          <w:rPr>
            <w:rStyle w:val="Kpr"/>
            <w:i/>
            <w:iCs/>
            <w:sz w:val="20"/>
            <w:szCs w:val="20"/>
            <w:lang w:val="tr-TR"/>
          </w:rPr>
          <w:t>https://www.isnadsistemi.org/guide/isnad2/akademik-yazim/4-oz-ve-ozet-yazimi/</w:t>
        </w:r>
      </w:hyperlink>
    </w:p>
    <w:p w14:paraId="1682E980" w14:textId="77777777" w:rsidR="00F1642D" w:rsidRPr="001C2D83" w:rsidRDefault="00F1642D" w:rsidP="00F1642D">
      <w:pPr>
        <w:spacing w:before="120"/>
        <w:ind w:firstLine="567"/>
        <w:jc w:val="both"/>
        <w:rPr>
          <w:i/>
          <w:iCs/>
          <w:sz w:val="20"/>
          <w:szCs w:val="20"/>
          <w:lang w:val="tr-TR"/>
        </w:rPr>
      </w:pPr>
      <w:r w:rsidRPr="001C2D83">
        <w:rPr>
          <w:b/>
          <w:bCs/>
          <w:sz w:val="20"/>
          <w:szCs w:val="20"/>
          <w:lang w:val="tr-TR"/>
        </w:rPr>
        <w:t>Anahtar Kelimeler:</w:t>
      </w:r>
      <w:r>
        <w:rPr>
          <w:b/>
          <w:bCs/>
          <w:sz w:val="20"/>
          <w:szCs w:val="20"/>
          <w:lang w:val="tr-TR"/>
        </w:rPr>
        <w:t xml:space="preserve"> </w:t>
      </w:r>
      <w:r w:rsidRPr="001C2D83">
        <w:rPr>
          <w:i/>
          <w:iCs/>
          <w:sz w:val="20"/>
          <w:szCs w:val="20"/>
          <w:lang w:val="tr-TR"/>
        </w:rPr>
        <w:t>En az beş, en çok sekiz kavramdan oluşan “Anahtar Kelimeler/Keywords” yer almalıdır. Anahtar kelimeler</w:t>
      </w:r>
      <w:r w:rsidRPr="001C2D83">
        <w:rPr>
          <w:rFonts w:cstheme="majorBidi"/>
          <w:i/>
          <w:iCs/>
          <w:sz w:val="20"/>
          <w:szCs w:val="20"/>
          <w:lang w:val="az-Latn-AZ"/>
        </w:rPr>
        <w:t xml:space="preserve"> italik – en az beş, en çok sekiz kelimeden oluşmalı. İlk Kelime bilim dalını ifade etmeli, diğer kelimeler genelden özele doğru sıralanmalı.</w:t>
      </w:r>
      <w:r w:rsidRPr="001C2D83">
        <w:rPr>
          <w:i/>
          <w:iCs/>
          <w:sz w:val="20"/>
          <w:szCs w:val="20"/>
          <w:lang w:val="tr-TR"/>
        </w:rPr>
        <w:t xml:space="preserve"> Bkz: </w:t>
      </w:r>
      <w:hyperlink r:id="rId10" w:history="1">
        <w:r w:rsidRPr="001C2D83">
          <w:rPr>
            <w:rStyle w:val="Kpr"/>
            <w:i/>
            <w:iCs/>
            <w:sz w:val="20"/>
            <w:szCs w:val="20"/>
            <w:lang w:val="tr-TR"/>
          </w:rPr>
          <w:t>https://www.isnadsistemi.org/guide/isnad2/akademik-yazim/5-anahtar-kelimelerin-secimi/</w:t>
        </w:r>
      </w:hyperlink>
    </w:p>
    <w:p w14:paraId="3744997C" w14:textId="77777777" w:rsidR="00F1642D" w:rsidRDefault="00F1642D" w:rsidP="00F1642D">
      <w:pPr>
        <w:spacing w:before="120"/>
        <w:ind w:firstLine="567"/>
        <w:jc w:val="both"/>
        <w:rPr>
          <w:b/>
          <w:bCs/>
          <w:sz w:val="20"/>
          <w:szCs w:val="20"/>
          <w:lang w:val="tr-TR"/>
        </w:rPr>
      </w:pPr>
      <w:r w:rsidRPr="001C2D83">
        <w:rPr>
          <w:b/>
          <w:bCs/>
          <w:sz w:val="20"/>
          <w:szCs w:val="20"/>
          <w:lang w:val="tr-TR"/>
        </w:rPr>
        <w:t>Abstract</w:t>
      </w:r>
    </w:p>
    <w:p w14:paraId="5DC0F68C" w14:textId="77777777" w:rsidR="00F1642D" w:rsidRPr="001C2D83" w:rsidRDefault="00F1642D" w:rsidP="00F1642D">
      <w:pPr>
        <w:spacing w:before="120"/>
        <w:ind w:firstLine="567"/>
        <w:jc w:val="both"/>
        <w:rPr>
          <w:i/>
          <w:iCs/>
          <w:sz w:val="20"/>
          <w:szCs w:val="20"/>
          <w:lang w:val="tr-TR"/>
        </w:rPr>
      </w:pPr>
      <w:r w:rsidRPr="005125A4">
        <w:rPr>
          <w:i/>
          <w:iCs/>
          <w:sz w:val="20"/>
          <w:szCs w:val="20"/>
          <w:lang w:val="tr-TR"/>
        </w:rPr>
        <w:t>Özetler, Öz ve Abstract başlıkları altında İsnad Atıf Sistemine uygun olarak 150-200 kelime aralığında yazılmalıdır.</w:t>
      </w:r>
      <w:r w:rsidRPr="001C2D83">
        <w:rPr>
          <w:i/>
          <w:iCs/>
          <w:sz w:val="20"/>
          <w:szCs w:val="20"/>
          <w:lang w:val="tr-TR"/>
        </w:rPr>
        <w:t xml:space="preserve"> </w:t>
      </w:r>
      <w:r w:rsidRPr="001C2D83">
        <w:rPr>
          <w:rFonts w:cstheme="majorBidi"/>
          <w:i/>
          <w:iCs/>
          <w:sz w:val="20"/>
          <w:szCs w:val="20"/>
          <w:lang w:val="az-Latn-AZ"/>
        </w:rPr>
        <w:t>10 punto</w:t>
      </w:r>
      <w:r>
        <w:rPr>
          <w:rFonts w:cstheme="majorBidi"/>
          <w:i/>
          <w:iCs/>
          <w:sz w:val="20"/>
          <w:szCs w:val="20"/>
          <w:lang w:val="az-Latn-AZ"/>
        </w:rPr>
        <w:t>, italik,</w:t>
      </w:r>
      <w:r w:rsidRPr="001C2D83">
        <w:rPr>
          <w:rFonts w:cstheme="majorBidi"/>
          <w:i/>
          <w:iCs/>
          <w:sz w:val="20"/>
          <w:szCs w:val="20"/>
          <w:lang w:val="az-Latn-AZ"/>
        </w:rPr>
        <w:t xml:space="preserve"> palatino linotype yazı tipinde olmalıdır. </w:t>
      </w:r>
      <w:r w:rsidRPr="005125A4">
        <w:rPr>
          <w:i/>
          <w:iCs/>
          <w:sz w:val="20"/>
          <w:szCs w:val="20"/>
          <w:lang w:val="tr-TR"/>
        </w:rPr>
        <w:t xml:space="preserve">Türkçe/İngilizce kısa özetler ve anahtar kelimeler -başlıklar hariç- italik yazılmalıdır. Bkz. </w:t>
      </w:r>
      <w:hyperlink r:id="rId11" w:history="1">
        <w:r w:rsidRPr="005125A4">
          <w:rPr>
            <w:rStyle w:val="Kpr"/>
            <w:i/>
            <w:iCs/>
            <w:sz w:val="20"/>
            <w:szCs w:val="20"/>
            <w:lang w:val="tr-TR"/>
          </w:rPr>
          <w:t>https://www.isnadsistemi.org/guide/isnad2/akademik-yazim/4-oz-ve-ozet-yazimi/</w:t>
        </w:r>
      </w:hyperlink>
    </w:p>
    <w:p w14:paraId="4EBF4428" w14:textId="77777777" w:rsidR="00F1642D" w:rsidRPr="001C2D83" w:rsidRDefault="00F1642D" w:rsidP="00F1642D">
      <w:pPr>
        <w:spacing w:before="120"/>
        <w:ind w:firstLine="567"/>
        <w:jc w:val="both"/>
        <w:rPr>
          <w:i/>
          <w:iCs/>
          <w:sz w:val="20"/>
          <w:szCs w:val="20"/>
          <w:lang w:val="tr-TR"/>
        </w:rPr>
      </w:pPr>
      <w:r w:rsidRPr="001C2D83">
        <w:rPr>
          <w:b/>
          <w:bCs/>
          <w:sz w:val="20"/>
          <w:szCs w:val="20"/>
          <w:lang w:val="tr-TR"/>
        </w:rPr>
        <w:t>Keywords:</w:t>
      </w:r>
      <w:r>
        <w:rPr>
          <w:b/>
          <w:bCs/>
          <w:sz w:val="20"/>
          <w:szCs w:val="20"/>
          <w:lang w:val="tr-TR"/>
        </w:rPr>
        <w:t xml:space="preserve"> </w:t>
      </w:r>
      <w:r w:rsidRPr="001C2D83">
        <w:rPr>
          <w:i/>
          <w:iCs/>
          <w:sz w:val="20"/>
          <w:szCs w:val="20"/>
          <w:lang w:val="tr-TR"/>
        </w:rPr>
        <w:t>En az beş, en çok sekiz kavramdan oluşan “Anahtar Kelimeler/Keywords” yer almalıdır. Anahtar kelimeler</w:t>
      </w:r>
      <w:r w:rsidRPr="001C2D83">
        <w:rPr>
          <w:rFonts w:cstheme="majorBidi"/>
          <w:i/>
          <w:iCs/>
          <w:sz w:val="20"/>
          <w:szCs w:val="20"/>
          <w:lang w:val="az-Latn-AZ"/>
        </w:rPr>
        <w:t xml:space="preserve"> italik – en az beş, en çok sekiz kelimeden oluşmalı. İlk Kelime bilim dalını ifade etmeli, diğer kelimeler genelden özele doğru sıralanmalı.</w:t>
      </w:r>
      <w:r w:rsidRPr="001C2D83">
        <w:rPr>
          <w:i/>
          <w:iCs/>
          <w:sz w:val="20"/>
          <w:szCs w:val="20"/>
          <w:lang w:val="tr-TR"/>
        </w:rPr>
        <w:t xml:space="preserve"> Bkz: </w:t>
      </w:r>
      <w:hyperlink r:id="rId12" w:history="1">
        <w:r w:rsidRPr="001C2D83">
          <w:rPr>
            <w:rStyle w:val="Kpr"/>
            <w:i/>
            <w:iCs/>
            <w:sz w:val="20"/>
            <w:szCs w:val="20"/>
            <w:lang w:val="tr-TR"/>
          </w:rPr>
          <w:t>https://www.isnadsistemi.org/guide/isnad2/akademik-yazim/5-anahtar-kelimelerin-secimi/</w:t>
        </w:r>
      </w:hyperlink>
    </w:p>
    <w:p w14:paraId="1AA69092" w14:textId="77777777" w:rsidR="00F1642D" w:rsidRDefault="00F1642D" w:rsidP="00F1642D">
      <w:pPr>
        <w:spacing w:before="120"/>
        <w:ind w:firstLine="567"/>
        <w:jc w:val="both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Extended Summary</w:t>
      </w:r>
    </w:p>
    <w:p w14:paraId="0304E2F2" w14:textId="77777777" w:rsidR="00F1642D" w:rsidRDefault="00F1642D" w:rsidP="00F1642D">
      <w:pPr>
        <w:spacing w:before="120"/>
        <w:ind w:firstLine="567"/>
        <w:jc w:val="both"/>
        <w:rPr>
          <w:sz w:val="20"/>
          <w:szCs w:val="20"/>
          <w:lang w:val="tr-TR"/>
        </w:rPr>
      </w:pPr>
      <w:r w:rsidRPr="001C2D83">
        <w:rPr>
          <w:sz w:val="20"/>
          <w:szCs w:val="20"/>
          <w:lang w:val="tr-TR"/>
        </w:rPr>
        <w:t xml:space="preserve">750-900 kelimelik ayrıntılı özet/ Extended Summary içermesi gerekmektedir. Yabancı dildeki makalelerin uzun özetleri Türkçe olmalıdır. </w:t>
      </w:r>
      <w:r>
        <w:rPr>
          <w:sz w:val="20"/>
          <w:szCs w:val="20"/>
          <w:lang w:val="tr-TR"/>
        </w:rPr>
        <w:t xml:space="preserve">Extended Summary 10 punto, düz, </w:t>
      </w:r>
      <w:r w:rsidRPr="003B76D7">
        <w:rPr>
          <w:rFonts w:cstheme="majorBidi"/>
          <w:sz w:val="20"/>
          <w:szCs w:val="20"/>
          <w:lang w:val="az-Latn-AZ"/>
        </w:rPr>
        <w:t>palatino linotype</w:t>
      </w:r>
      <w:r>
        <w:rPr>
          <w:rFonts w:cstheme="majorBidi"/>
          <w:sz w:val="20"/>
          <w:szCs w:val="20"/>
          <w:lang w:val="az-Latn-AZ"/>
        </w:rPr>
        <w:t xml:space="preserve"> yazı tipinde olmalıdır.</w:t>
      </w:r>
    </w:p>
    <w:p w14:paraId="6D831057" w14:textId="77777777" w:rsidR="00F1642D" w:rsidRPr="001C2D83" w:rsidRDefault="00F1642D" w:rsidP="00F1642D">
      <w:pPr>
        <w:tabs>
          <w:tab w:val="left" w:pos="2512"/>
        </w:tabs>
        <w:spacing w:before="120"/>
        <w:ind w:firstLine="567"/>
        <w:jc w:val="both"/>
        <w:rPr>
          <w:b/>
          <w:bCs/>
          <w:sz w:val="20"/>
          <w:szCs w:val="20"/>
          <w:lang w:val="tr-TR"/>
        </w:rPr>
      </w:pPr>
    </w:p>
    <w:p w14:paraId="5816BCD0" w14:textId="77777777" w:rsidR="00F1642D" w:rsidRDefault="00F1642D" w:rsidP="00F1642D">
      <w:pPr>
        <w:spacing w:before="120"/>
        <w:ind w:firstLine="567"/>
        <w:jc w:val="both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Giriş</w:t>
      </w:r>
    </w:p>
    <w:p w14:paraId="7B5654FF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10 punto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palatino linotype</w:t>
      </w:r>
      <w:r>
        <w:rPr>
          <w:rStyle w:val="DipnotBavurusu"/>
          <w:rFonts w:cstheme="majorBidi"/>
          <w:sz w:val="20"/>
          <w:szCs w:val="20"/>
          <w:lang w:val="az-Latn-AZ"/>
        </w:rPr>
        <w:footnoteReference w:id="1"/>
      </w:r>
      <w:r w:rsidRPr="003B76D7">
        <w:rPr>
          <w:rFonts w:cstheme="majorBidi"/>
          <w:sz w:val="20"/>
          <w:szCs w:val="20"/>
          <w:lang w:val="az-Latn-AZ"/>
        </w:rPr>
        <w:t xml:space="preserve"> ..............................................  .......................................................................................................................................</w:t>
      </w:r>
      <w:r w:rsidRPr="003B76D7">
        <w:rPr>
          <w:rFonts w:cstheme="majorBidi"/>
          <w:sz w:val="20"/>
          <w:szCs w:val="20"/>
          <w:lang w:val="az-Latn-A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7A7E2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1. İlk Harfleri Büyük Olacak</w:t>
      </w:r>
    </w:p>
    <w:p w14:paraId="52C05CA5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10 punto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palatino linotype ...............................................  ........................................................... ...... ...................... ................ 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F1416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1.1. İlk Harfleri Büyük Olacak</w:t>
      </w:r>
    </w:p>
    <w:p w14:paraId="2FA26A48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10 punto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palatino linotype .................. 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42147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1.2. İlk Harfleri Büyük Olacak</w:t>
      </w:r>
    </w:p>
    <w:p w14:paraId="590D6174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10 punto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palatino linotype .... .............. ......... 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095F9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2. İlk Harfleri Büyük Olacak</w:t>
      </w:r>
    </w:p>
    <w:p w14:paraId="216674CF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10 punto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palatino linotype.... .............. ......... 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BECB5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2.1. İlk Harfleri Büyük Olacak</w:t>
      </w:r>
    </w:p>
    <w:p w14:paraId="62D4CED8" w14:textId="77777777" w:rsidR="00F1642D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10 punto</w:t>
      </w:r>
      <w:r>
        <w:rPr>
          <w:rFonts w:cstheme="majorBidi"/>
          <w:sz w:val="20"/>
          <w:szCs w:val="20"/>
          <w:lang w:val="az-Latn-AZ"/>
        </w:rPr>
        <w:t>,</w:t>
      </w:r>
      <w:r w:rsidRPr="003B76D7">
        <w:rPr>
          <w:rFonts w:cstheme="majorBidi"/>
          <w:sz w:val="20"/>
          <w:szCs w:val="20"/>
          <w:lang w:val="az-Latn-AZ"/>
        </w:rPr>
        <w:t xml:space="preserve"> palatino linotype.... .............. ......... ........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76D7">
        <w:rPr>
          <w:rFonts w:cstheme="majorBidi"/>
          <w:sz w:val="20"/>
          <w:szCs w:val="20"/>
          <w:lang w:val="az-Latn-A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00E4F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</w:p>
    <w:p w14:paraId="1801BE60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2.2. İlk Harfleri Büyük Olacak</w:t>
      </w:r>
    </w:p>
    <w:p w14:paraId="15F11BE7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sz w:val="20"/>
          <w:szCs w:val="20"/>
        </w:rPr>
      </w:pPr>
      <w:r w:rsidRPr="003B76D7">
        <w:rPr>
          <w:rFonts w:cstheme="majorBidi"/>
          <w:sz w:val="20"/>
          <w:szCs w:val="20"/>
          <w:lang w:val="az-Latn-AZ"/>
        </w:rPr>
        <w:t>Normal 10 punto palatino linotype.... .............. 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83B24" w14:textId="77777777" w:rsidR="00F1642D" w:rsidRPr="003B76D7" w:rsidRDefault="00F1642D" w:rsidP="00F1642D">
      <w:pPr>
        <w:adjustRightInd w:val="0"/>
        <w:spacing w:before="120"/>
        <w:ind w:firstLine="567"/>
        <w:jc w:val="both"/>
        <w:rPr>
          <w:rFonts w:cstheme="majorBidi"/>
          <w:b/>
          <w:bCs/>
          <w:sz w:val="20"/>
          <w:szCs w:val="20"/>
        </w:rPr>
      </w:pPr>
      <w:r w:rsidRPr="003B76D7">
        <w:rPr>
          <w:rFonts w:cstheme="majorBidi"/>
          <w:b/>
          <w:bCs/>
          <w:sz w:val="20"/>
          <w:szCs w:val="20"/>
        </w:rPr>
        <w:t>Sonuç</w:t>
      </w:r>
    </w:p>
    <w:p w14:paraId="6591C631" w14:textId="77777777" w:rsidR="00F1642D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  <w:r w:rsidRPr="003B76D7">
        <w:rPr>
          <w:rFonts w:cstheme="majorBidi"/>
          <w:sz w:val="20"/>
          <w:szCs w:val="20"/>
          <w:lang w:val="az-Latn-AZ"/>
        </w:rPr>
        <w:t>Normal 10 punto palatino linotype...............................................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6D3825" w14:textId="77777777" w:rsidR="00F1642D" w:rsidRDefault="00F1642D" w:rsidP="00F1642D">
      <w:pPr>
        <w:widowControl/>
        <w:autoSpaceDE/>
        <w:autoSpaceDN/>
        <w:spacing w:before="120"/>
        <w:ind w:firstLine="567"/>
        <w:rPr>
          <w:rFonts w:cstheme="majorBidi"/>
          <w:sz w:val="20"/>
          <w:szCs w:val="20"/>
          <w:lang w:val="az-Latn-AZ"/>
        </w:rPr>
      </w:pPr>
      <w:r>
        <w:rPr>
          <w:rFonts w:cstheme="majorBidi"/>
          <w:sz w:val="20"/>
          <w:szCs w:val="20"/>
          <w:lang w:val="az-Latn-AZ"/>
        </w:rPr>
        <w:br w:type="page"/>
      </w:r>
    </w:p>
    <w:p w14:paraId="0D0F9DF7" w14:textId="77777777" w:rsidR="00F1642D" w:rsidRPr="003B76D7" w:rsidRDefault="00F1642D" w:rsidP="00F1642D">
      <w:pPr>
        <w:spacing w:before="120"/>
        <w:ind w:firstLine="567"/>
        <w:jc w:val="both"/>
        <w:rPr>
          <w:rFonts w:cstheme="majorBidi"/>
          <w:sz w:val="20"/>
          <w:szCs w:val="20"/>
          <w:lang w:val="az-Latn-AZ"/>
        </w:rPr>
      </w:pPr>
    </w:p>
    <w:p w14:paraId="2B2BBAE3" w14:textId="77777777" w:rsidR="00F1642D" w:rsidRPr="005A4BCF" w:rsidRDefault="00F1642D" w:rsidP="00F1642D">
      <w:pPr>
        <w:spacing w:before="120"/>
        <w:ind w:firstLine="567"/>
        <w:jc w:val="both"/>
        <w:rPr>
          <w:b/>
          <w:bCs/>
          <w:sz w:val="20"/>
          <w:szCs w:val="20"/>
          <w:lang w:val="tr-TR"/>
        </w:rPr>
      </w:pPr>
    </w:p>
    <w:p w14:paraId="47AD6C1C" w14:textId="77777777" w:rsidR="00F1642D" w:rsidRDefault="00F1642D" w:rsidP="00F1642D">
      <w:pPr>
        <w:spacing w:before="120"/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Kaynakça</w:t>
      </w:r>
    </w:p>
    <w:p w14:paraId="63193940" w14:textId="77777777" w:rsidR="00F1642D" w:rsidRDefault="00F1642D" w:rsidP="00F1642D">
      <w:pPr>
        <w:spacing w:before="120"/>
        <w:ind w:left="567" w:hanging="567"/>
        <w:jc w:val="both"/>
        <w:rPr>
          <w:sz w:val="20"/>
          <w:szCs w:val="20"/>
          <w:lang w:val="tr-TR"/>
        </w:rPr>
      </w:pPr>
      <w:r w:rsidRPr="005A4BCF">
        <w:rPr>
          <w:sz w:val="20"/>
          <w:szCs w:val="20"/>
          <w:lang w:val="tr-TR"/>
        </w:rPr>
        <w:t>Kaynakça metinden sonra yeni bir sayfada başlamalıdır. </w:t>
      </w:r>
    </w:p>
    <w:p w14:paraId="59B6263D" w14:textId="77777777" w:rsidR="00F1642D" w:rsidRDefault="00F1642D" w:rsidP="00F1642D">
      <w:pPr>
        <w:spacing w:before="120"/>
        <w:ind w:left="567" w:hanging="567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A</w:t>
      </w:r>
      <w:r w:rsidRPr="00385888">
        <w:rPr>
          <w:sz w:val="20"/>
          <w:szCs w:val="20"/>
          <w:lang w:val="tr-TR"/>
        </w:rPr>
        <w:t>tıf/kaynak gösterme stili olarak İsnad Atıf Sistemi'ni kullanmaktadır (İSNAD-Metin içi ve İSNAD-Dipnotlu).</w:t>
      </w:r>
    </w:p>
    <w:p w14:paraId="3BE5D1C5" w14:textId="77777777" w:rsidR="00F1642D" w:rsidRDefault="00F1642D" w:rsidP="00F1642D">
      <w:pPr>
        <w:spacing w:before="120"/>
        <w:ind w:left="567" w:hanging="567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Yazı tipi Palatino Linotype, düz, 10 punto olmalıdır.</w:t>
      </w:r>
    </w:p>
    <w:p w14:paraId="7AAD43B6" w14:textId="77777777" w:rsidR="00F1642D" w:rsidRPr="005A4BCF" w:rsidRDefault="00F1642D" w:rsidP="00F1642D">
      <w:pPr>
        <w:spacing w:before="120"/>
        <w:ind w:left="567" w:hanging="567"/>
        <w:jc w:val="both"/>
        <w:rPr>
          <w:sz w:val="20"/>
          <w:szCs w:val="20"/>
          <w:lang w:val="tr-TR"/>
        </w:rPr>
      </w:pPr>
    </w:p>
    <w:p w14:paraId="640B9274" w14:textId="77777777" w:rsidR="00F1642D" w:rsidRPr="00523889" w:rsidRDefault="00F1642D" w:rsidP="00F1642D">
      <w:pPr>
        <w:spacing w:before="120"/>
        <w:ind w:left="567" w:hanging="567"/>
        <w:jc w:val="both"/>
        <w:rPr>
          <w:b/>
          <w:bCs/>
          <w:sz w:val="20"/>
          <w:szCs w:val="20"/>
          <w:lang w:val="tr-TR"/>
        </w:rPr>
      </w:pPr>
    </w:p>
    <w:p w14:paraId="44A5444C" w14:textId="77777777" w:rsidR="00F1642D" w:rsidRPr="00F1642D" w:rsidRDefault="00F1642D" w:rsidP="00F1642D">
      <w:pPr>
        <w:jc w:val="center"/>
      </w:pPr>
    </w:p>
    <w:sectPr w:rsidR="00F1642D" w:rsidRPr="00F1642D" w:rsidSect="00B771AB">
      <w:pgSz w:w="9620" w:h="1360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FB42" w14:textId="77777777" w:rsidR="00CF5D0C" w:rsidRDefault="00CF5D0C" w:rsidP="00F1642D">
      <w:r>
        <w:separator/>
      </w:r>
    </w:p>
  </w:endnote>
  <w:endnote w:type="continuationSeparator" w:id="0">
    <w:p w14:paraId="54E68272" w14:textId="77777777" w:rsidR="00CF5D0C" w:rsidRDefault="00CF5D0C" w:rsidP="00F1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700B" w14:textId="77777777" w:rsidR="00CF5D0C" w:rsidRDefault="00CF5D0C" w:rsidP="00F1642D">
      <w:r>
        <w:separator/>
      </w:r>
    </w:p>
  </w:footnote>
  <w:footnote w:type="continuationSeparator" w:id="0">
    <w:p w14:paraId="47EC0D4A" w14:textId="77777777" w:rsidR="00CF5D0C" w:rsidRDefault="00CF5D0C" w:rsidP="00F1642D">
      <w:r>
        <w:continuationSeparator/>
      </w:r>
    </w:p>
  </w:footnote>
  <w:footnote w:id="1">
    <w:p w14:paraId="26FB9623" w14:textId="77777777" w:rsidR="00F1642D" w:rsidRPr="00385888" w:rsidRDefault="00F1642D" w:rsidP="00F1642D">
      <w:pPr>
        <w:pStyle w:val="DipnotMetni"/>
        <w:rPr>
          <w:rFonts w:ascii="Palatino Linotype" w:hAnsi="Palatino Linotype"/>
          <w:sz w:val="16"/>
          <w:szCs w:val="16"/>
        </w:rPr>
      </w:pPr>
      <w:r w:rsidRPr="00385888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385888">
        <w:rPr>
          <w:rFonts w:ascii="Palatino Linotype" w:hAnsi="Palatino Linotype"/>
          <w:sz w:val="16"/>
          <w:szCs w:val="16"/>
        </w:rPr>
        <w:t xml:space="preserve"> Atıf/kaynak gösterme stili olarak İsnad Atıf Sistemi'ni kullanılmaktadır (İSNAD-Metin içi ve İSNAD-Dipnotlu). Yazı tipi palatine lonotype,</w:t>
      </w:r>
      <w:r>
        <w:rPr>
          <w:rFonts w:ascii="Palatino Linotype" w:hAnsi="Palatino Linotype"/>
          <w:sz w:val="16"/>
          <w:szCs w:val="16"/>
        </w:rPr>
        <w:t xml:space="preserve"> düz,</w:t>
      </w:r>
      <w:r w:rsidRPr="00385888">
        <w:rPr>
          <w:rFonts w:ascii="Palatino Linotype" w:hAnsi="Palatino Linotype"/>
          <w:sz w:val="16"/>
          <w:szCs w:val="16"/>
        </w:rPr>
        <w:t xml:space="preserve"> 8 punto olmalıdır. </w:t>
      </w:r>
    </w:p>
    <w:p w14:paraId="1CBB7909" w14:textId="77777777" w:rsidR="00F1642D" w:rsidRPr="00385888" w:rsidRDefault="00F1642D" w:rsidP="00F1642D">
      <w:pPr>
        <w:pStyle w:val="DipnotMetni"/>
        <w:rPr>
          <w:rFonts w:ascii="Palatino Linotype" w:hAnsi="Palatino Linotype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D"/>
    <w:rsid w:val="00121BA0"/>
    <w:rsid w:val="001902E0"/>
    <w:rsid w:val="00B771AB"/>
    <w:rsid w:val="00C116F2"/>
    <w:rsid w:val="00CF5D0C"/>
    <w:rsid w:val="00DF79D2"/>
    <w:rsid w:val="00F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6BC9"/>
  <w15:chartTrackingRefBased/>
  <w15:docId w15:val="{67A5FC53-97F4-844B-B4E1-11B61B3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2D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en-US"/>
    </w:rPr>
  </w:style>
  <w:style w:type="paragraph" w:styleId="Balk1">
    <w:name w:val="heading 1"/>
    <w:basedOn w:val="Normal"/>
    <w:link w:val="Balk1Char"/>
    <w:uiPriority w:val="9"/>
    <w:qFormat/>
    <w:rsid w:val="00F1642D"/>
    <w:pPr>
      <w:ind w:left="46" w:right="50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642D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1642D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642D"/>
    <w:rPr>
      <w:rFonts w:ascii="Palatino Linotype" w:eastAsia="Palatino Linotype" w:hAnsi="Palatino Linotype" w:cs="Palatino Linotype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F1642D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F1642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1642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1642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771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71AB"/>
    <w:rPr>
      <w:rFonts w:ascii="Palatino Linotype" w:eastAsia="Palatino Linotype" w:hAnsi="Palatino Linotype" w:cs="Palatino Linotype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771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71AB"/>
    <w:rPr>
      <w:rFonts w:ascii="Palatino Linotype" w:eastAsia="Palatino Linotype" w:hAnsi="Palatino Linotype" w:cs="Palatino Linotype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hiyatdergi@gumushane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rgipark.gov.tr/tr/pub/gifad%20" TargetMode="External"/><Relationship Id="rId12" Type="http://schemas.openxmlformats.org/officeDocument/2006/relationships/hyperlink" Target="https://www.isnadsistemi.org/guide/isnad2/akademik-yazim/5-anahtar-kelimelerin-seci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miiui09@gmail.com" TargetMode="External"/><Relationship Id="rId11" Type="http://schemas.openxmlformats.org/officeDocument/2006/relationships/hyperlink" Target="https://www.isnadsistemi.org/guide/isnad2/akademik-yazim/4-oz-ve-ozet-yazimi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snadsistemi.org/guide/isnad2/akademik-yazim/5-anahtar-kelimelerin-secim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nadsistemi.org/guide/isnad2/akademik-yazim/4-oz-ve-ozet-yazi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Sari</dc:creator>
  <cp:keywords/>
  <dc:description/>
  <cp:lastModifiedBy>Hakan Sari</cp:lastModifiedBy>
  <cp:revision>3</cp:revision>
  <dcterms:created xsi:type="dcterms:W3CDTF">2022-10-16T14:03:00Z</dcterms:created>
  <dcterms:modified xsi:type="dcterms:W3CDTF">2022-10-16T16:01:00Z</dcterms:modified>
</cp:coreProperties>
</file>