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CBB" w:rsidRPr="00E55E6F" w:rsidRDefault="00A72CBB" w:rsidP="00A72CBB">
      <w:pPr>
        <w:pStyle w:val="GvdeMetni"/>
        <w:spacing w:before="7"/>
        <w:rPr>
          <w:rFonts w:ascii="Times New Roman" w:hAnsi="Times New Roman" w:cs="Times New Roman"/>
          <w:color w:val="000000" w:themeColor="text1"/>
          <w:sz w:val="13"/>
        </w:rPr>
      </w:pPr>
    </w:p>
    <w:p w:rsidR="00DB66D7" w:rsidRPr="00E55E6F" w:rsidRDefault="00DB66D7" w:rsidP="00DB66D7">
      <w:pPr>
        <w:spacing w:before="48" w:line="276" w:lineRule="auto"/>
        <w:ind w:left="169" w:right="4327"/>
        <w:jc w:val="center"/>
        <w:rPr>
          <w:rFonts w:ascii="Cambria" w:eastAsia="Cambria" w:hAnsi="Cambria" w:cs="Cambria"/>
          <w:color w:val="000000" w:themeColor="text1"/>
          <w:sz w:val="16"/>
          <w:szCs w:val="16"/>
        </w:rPr>
      </w:pPr>
      <w:r w:rsidRPr="00E55E6F">
        <w:rPr>
          <w:noProof/>
          <w:color w:val="000000" w:themeColor="text1"/>
          <w:sz w:val="16"/>
          <w:szCs w:val="16"/>
          <w:lang w:eastAsia="tr-TR"/>
        </w:rPr>
        <mc:AlternateContent>
          <mc:Choice Requires="wpg">
            <w:drawing>
              <wp:inline distT="0" distB="0" distL="0" distR="0" wp14:anchorId="33C84DEE" wp14:editId="26626E64">
                <wp:extent cx="6182360" cy="29210"/>
                <wp:effectExtent l="5715" t="8255" r="3175" b="635"/>
                <wp:docPr id="11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29210"/>
                          <a:chOff x="0" y="0"/>
                          <a:chExt cx="9736" cy="46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691" cy="2"/>
                            <a:chOff x="23" y="23"/>
                            <a:chExt cx="9691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691" cy="2"/>
                            </a:xfrm>
                            <a:custGeom>
                              <a:avLst/>
                              <a:gdLst>
                                <a:gd name="T0" fmla="*/ 0 w 9691"/>
                                <a:gd name="T1" fmla="*/ 0 h 2"/>
                                <a:gd name="T2" fmla="*/ 9690 w 969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1" h="2">
                                  <a:moveTo>
                                    <a:pt x="0" y="0"/>
                                  </a:moveTo>
                                  <a:lnTo>
                                    <a:pt x="969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FE18D5" id="Grup 4" o:spid="_x0000_s1026" style="width:486.8pt;height:2.3pt;mso-position-horizontal-relative:char;mso-position-vertical-relative:line" coordsize="973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">
                <v:group id="Group 6" o:spid="_x0000_s1027" style="position:absolute;left:23;top:23;width:9691;height:2" coordorigin="23,23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" o:spid="_x0000_s1028" style="position:absolute;left:23;top:23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Gu8QA&#10;AADbAAAADwAAAGRycy9kb3ducmV2LnhtbERPTWvCQBC9F/wPyxS8FN1YoUh0laIWFURbFelxyE6T&#10;YHY2ZNck+uvdQqG3ebzPmcxaU4iaKpdbVjDoRyCIE6tzThWcjh+9EQjnkTUWlknBjRzMpp2nCcba&#10;NvxF9cGnIoSwi1FB5n0ZS+mSjAy6vi2JA/djK4M+wCqVusImhJtCvkbRmzSYc2jIsKR5RsnlcDUK&#10;zm39vXfXzWp5334umlO903f7olT3uX0fg/DU+n/xn3utw/wh/P4SDp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RrvEAAAA2wAAAA8AAAAAAAAAAAAAAAAAmAIAAGRycy9k&#10;b3ducmV2LnhtbFBLBQYAAAAABAAEAPUAAACJAwAAAAA=&#10;" path="m,l9690,e" filled="f" strokeweight="2.26pt">
                    <v:path arrowok="t" o:connecttype="custom" o:connectlocs="0,0;9690,0" o:connectangles="0,0"/>
                  </v:shape>
                </v:group>
                <w10:anchorlock/>
              </v:group>
            </w:pict>
          </mc:Fallback>
        </mc:AlternateContent>
      </w:r>
    </w:p>
    <w:p w:rsidR="00DB66D7" w:rsidRPr="00E55E6F" w:rsidRDefault="00DB66D7" w:rsidP="00DB66D7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</w:pPr>
      <w:r w:rsidRPr="00E55E6F">
        <w:rPr>
          <w:rFonts w:ascii="Times New Roman" w:eastAsia="Cambria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2931BE62" wp14:editId="74617716">
            <wp:simplePos x="0" y="0"/>
            <wp:positionH relativeFrom="margin">
              <wp:posOffset>124460</wp:posOffset>
            </wp:positionH>
            <wp:positionV relativeFrom="paragraph">
              <wp:posOffset>39370</wp:posOffset>
            </wp:positionV>
            <wp:extent cx="800100" cy="70699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amre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0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E6F">
        <w:rPr>
          <w:rFonts w:ascii="Times New Roman" w:eastAsia="Cambria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5A227DC1" wp14:editId="783F2B34">
            <wp:simplePos x="0" y="0"/>
            <wp:positionH relativeFrom="column">
              <wp:posOffset>5100955</wp:posOffset>
            </wp:positionH>
            <wp:positionV relativeFrom="paragraph">
              <wp:posOffset>37465</wp:posOffset>
            </wp:positionV>
            <wp:extent cx="1190625" cy="648015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İstanbul_Medeniyet_Üniversitesi_logo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4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E6F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>Kütüphane, Arşiv ve Müze Araştırmaları Dergisi</w:t>
      </w:r>
    </w:p>
    <w:p w:rsidR="00DB66D7" w:rsidRPr="00E55E6F" w:rsidRDefault="00DB66D7" w:rsidP="00DB66D7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E55E6F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 xml:space="preserve">Library, Archive </w:t>
      </w:r>
      <w:proofErr w:type="spellStart"/>
      <w:r w:rsidRPr="00E55E6F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>and</w:t>
      </w:r>
      <w:proofErr w:type="spellEnd"/>
      <w:r w:rsidRPr="00E55E6F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55E6F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>Museum</w:t>
      </w:r>
      <w:proofErr w:type="spellEnd"/>
      <w:r w:rsidRPr="00E55E6F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55E6F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>Research</w:t>
      </w:r>
      <w:proofErr w:type="spellEnd"/>
      <w:r w:rsidRPr="00E55E6F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55E6F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>Journal</w:t>
      </w:r>
      <w:proofErr w:type="spellEnd"/>
    </w:p>
    <w:p w:rsidR="00DB66D7" w:rsidRPr="00E55E6F" w:rsidRDefault="00DB66D7" w:rsidP="00DB66D7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proofErr w:type="gramStart"/>
      <w:r w:rsidRPr="00E55E6F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</w:t>
      </w:r>
      <w:proofErr w:type="gramEnd"/>
      <w:r w:rsidRPr="00E55E6F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-ISSN: 2718-0832</w:t>
      </w:r>
    </w:p>
    <w:p w:rsidR="00DB66D7" w:rsidRPr="00E55E6F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color w:val="000000" w:themeColor="text1"/>
          <w:sz w:val="4"/>
          <w:szCs w:val="4"/>
        </w:rPr>
      </w:pPr>
      <w:r w:rsidRPr="00E55E6F">
        <w:rPr>
          <w:rFonts w:ascii="Cambria" w:eastAsia="Cambria" w:hAnsi="Cambria" w:cs="Cambria"/>
          <w:color w:val="000000" w:themeColor="text1"/>
          <w:sz w:val="4"/>
          <w:szCs w:val="4"/>
        </w:rPr>
        <w:br/>
      </w:r>
      <w:r w:rsidRPr="00E55E6F">
        <w:rPr>
          <w:noProof/>
          <w:color w:val="000000" w:themeColor="text1"/>
          <w:lang w:eastAsia="tr-TR"/>
        </w:rPr>
        <mc:AlternateContent>
          <mc:Choice Requires="wpg">
            <w:drawing>
              <wp:inline distT="0" distB="0" distL="0" distR="0" wp14:anchorId="2A695EC8" wp14:editId="2765DFEC">
                <wp:extent cx="6182360" cy="29210"/>
                <wp:effectExtent l="0" t="1905" r="8890" b="6985"/>
                <wp:docPr id="6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29210"/>
                          <a:chOff x="0" y="0"/>
                          <a:chExt cx="9736" cy="46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691" cy="2"/>
                            <a:chOff x="23" y="23"/>
                            <a:chExt cx="9691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691" cy="2"/>
                            </a:xfrm>
                            <a:custGeom>
                              <a:avLst/>
                              <a:gdLst>
                                <a:gd name="T0" fmla="*/ 0 w 9691"/>
                                <a:gd name="T1" fmla="*/ 0 h 2"/>
                                <a:gd name="T2" fmla="*/ 9690 w 969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1" h="2">
                                  <a:moveTo>
                                    <a:pt x="0" y="0"/>
                                  </a:moveTo>
                                  <a:lnTo>
                                    <a:pt x="969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6E72AF" id="Grup 1" o:spid="_x0000_s1026" style="width:486.8pt;height:2.3pt;mso-position-horizontal-relative:char;mso-position-vertical-relative:line" coordsize="973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">
                <v:group id="Group 3" o:spid="_x0000_s1027" style="position:absolute;left:23;top:23;width:9691;height:2" coordorigin="23,23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28" style="position:absolute;left:23;top:23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nYzMcA&#10;AADbAAAADwAAAGRycy9kb3ducmV2LnhtbESPQWvCQBCF74X+h2UEL0U37UFK6ipiW6og2qqUHofs&#10;mIRmZ0N2TaK/3jkUepvhvXnvm+m8d5VqqQmlZwOP4wQUceZtybmB4+F99AwqRGSLlWcycKEA89n9&#10;3RRT6zv+onYfcyUhHFI0UMRYp1qHrCCHYexrYtFOvnEYZW1ybRvsJNxV+ilJJtphydJQYE3LgrLf&#10;/dkZ+O7bn104rz/erpvP1+7Ybu3VPxgzHPSLF1CR+vhv/rteWcEXevlFBt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Z2MzHAAAA2wAAAA8AAAAAAAAAAAAAAAAAmAIAAGRy&#10;cy9kb3ducmV2LnhtbFBLBQYAAAAABAAEAPUAAACMAwAAAAA=&#10;" path="m,l9690,e" filled="f" strokeweight="2.26pt">
                    <v:path arrowok="t" o:connecttype="custom" o:connectlocs="0,0;9690,0" o:connectangles="0,0"/>
                  </v:shape>
                </v:group>
                <w10:anchorlock/>
              </v:group>
            </w:pict>
          </mc:Fallback>
        </mc:AlternateContent>
      </w:r>
    </w:p>
    <w:p w:rsidR="00DB66D7" w:rsidRPr="00E55E6F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color w:val="000000" w:themeColor="text1"/>
          <w:sz w:val="4"/>
          <w:szCs w:val="4"/>
        </w:rPr>
      </w:pPr>
    </w:p>
    <w:p w:rsidR="00DB66D7" w:rsidRPr="00E55E6F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color w:val="000000" w:themeColor="text1"/>
          <w:sz w:val="4"/>
          <w:szCs w:val="4"/>
        </w:rPr>
      </w:pPr>
    </w:p>
    <w:p w:rsidR="00DB66D7" w:rsidRPr="00E55E6F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color w:val="000000" w:themeColor="text1"/>
          <w:sz w:val="4"/>
          <w:szCs w:val="4"/>
        </w:rPr>
      </w:pPr>
    </w:p>
    <w:p w:rsidR="00DB66D7" w:rsidRPr="00E55E6F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color w:val="000000" w:themeColor="text1"/>
          <w:sz w:val="4"/>
          <w:szCs w:val="4"/>
        </w:rPr>
      </w:pPr>
    </w:p>
    <w:p w:rsidR="00DB66D7" w:rsidRPr="00E55E6F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color w:val="000000" w:themeColor="text1"/>
          <w:sz w:val="4"/>
          <w:szCs w:val="4"/>
        </w:rPr>
      </w:pPr>
    </w:p>
    <w:p w:rsidR="00DB66D7" w:rsidRPr="00E55E6F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color w:val="000000" w:themeColor="text1"/>
          <w:sz w:val="4"/>
          <w:szCs w:val="4"/>
        </w:rPr>
      </w:pPr>
    </w:p>
    <w:p w:rsidR="00905B30" w:rsidRDefault="00905B30" w:rsidP="009552E5">
      <w:pPr>
        <w:pStyle w:val="Balk1"/>
        <w:spacing w:before="44"/>
        <w:ind w:right="881"/>
        <w:rPr>
          <w:rFonts w:ascii="Times New Roman" w:hAnsi="Times New Roman" w:cs="Times New Roman"/>
          <w:color w:val="000000" w:themeColor="text1"/>
          <w:u w:val="none"/>
        </w:rPr>
      </w:pPr>
    </w:p>
    <w:p w:rsidR="00905B30" w:rsidRDefault="00905B30" w:rsidP="009552E5">
      <w:pPr>
        <w:pStyle w:val="Balk1"/>
        <w:spacing w:before="44"/>
        <w:ind w:right="881"/>
        <w:rPr>
          <w:rFonts w:ascii="Times New Roman" w:hAnsi="Times New Roman" w:cs="Times New Roman"/>
          <w:color w:val="000000" w:themeColor="text1"/>
          <w:u w:val="none"/>
        </w:rPr>
      </w:pPr>
    </w:p>
    <w:p w:rsidR="00C86540" w:rsidRPr="00E55E6F" w:rsidRDefault="00905B30" w:rsidP="009552E5">
      <w:pPr>
        <w:pStyle w:val="Balk1"/>
        <w:spacing w:before="44"/>
        <w:ind w:right="881"/>
        <w:rPr>
          <w:rFonts w:ascii="Times New Roman" w:hAnsi="Times New Roman" w:cs="Times New Roman"/>
          <w:color w:val="000000" w:themeColor="text1"/>
          <w:u w:val="none"/>
        </w:rPr>
      </w:pPr>
      <w:r w:rsidRPr="00905B30">
        <w:rPr>
          <w:rFonts w:ascii="Times New Roman" w:hAnsi="Times New Roman" w:cs="Times New Roman"/>
          <w:color w:val="000000" w:themeColor="text1"/>
          <w:u w:val="none"/>
        </w:rPr>
        <w:t>ORIGINAL</w:t>
      </w:r>
      <w:r>
        <w:rPr>
          <w:rFonts w:ascii="Times New Roman" w:hAnsi="Times New Roman" w:cs="Times New Roman"/>
          <w:color w:val="000000" w:themeColor="text1"/>
          <w:u w:val="none"/>
        </w:rPr>
        <w:t>ITY/SIMILARITY</w:t>
      </w:r>
      <w:r w:rsidRPr="00905B30">
        <w:rPr>
          <w:rFonts w:ascii="Times New Roman" w:hAnsi="Times New Roman" w:cs="Times New Roman"/>
          <w:color w:val="000000" w:themeColor="text1"/>
          <w:u w:val="none"/>
        </w:rPr>
        <w:t xml:space="preserve"> REPORT INFORMATION </w:t>
      </w:r>
      <w:r>
        <w:rPr>
          <w:rFonts w:ascii="Times New Roman" w:hAnsi="Times New Roman" w:cs="Times New Roman"/>
          <w:color w:val="000000" w:themeColor="text1"/>
          <w:u w:val="none"/>
        </w:rPr>
        <w:t>FOR</w:t>
      </w:r>
      <w:r w:rsidRPr="00905B30">
        <w:rPr>
          <w:rFonts w:ascii="Times New Roman" w:hAnsi="Times New Roman" w:cs="Times New Roman"/>
          <w:color w:val="000000" w:themeColor="text1"/>
          <w:u w:val="none"/>
        </w:rPr>
        <w:t xml:space="preserve"> AUTHORS</w:t>
      </w:r>
    </w:p>
    <w:p w:rsidR="00905B30" w:rsidRDefault="00905B30" w:rsidP="00905B30">
      <w:pPr>
        <w:pStyle w:val="Balk1"/>
        <w:spacing w:before="44"/>
        <w:ind w:right="881"/>
        <w:rPr>
          <w:b w:val="0"/>
          <w:bCs w:val="0"/>
          <w:color w:val="000000" w:themeColor="text1"/>
          <w:sz w:val="20"/>
          <w:szCs w:val="20"/>
          <w:u w:val="none"/>
        </w:rPr>
      </w:pPr>
    </w:p>
    <w:p w:rsidR="00905B30" w:rsidRPr="00905B30" w:rsidRDefault="00905B30" w:rsidP="00905B30">
      <w:pPr>
        <w:pStyle w:val="Balk1"/>
        <w:spacing w:before="44"/>
        <w:ind w:right="881"/>
        <w:rPr>
          <w:b w:val="0"/>
          <w:bCs w:val="0"/>
          <w:color w:val="000000" w:themeColor="text1"/>
          <w:sz w:val="20"/>
          <w:szCs w:val="20"/>
          <w:u w:val="none"/>
        </w:rPr>
      </w:pPr>
    </w:p>
    <w:p w:rsidR="00905B30" w:rsidRDefault="00905B30" w:rsidP="00905B30">
      <w:pPr>
        <w:pStyle w:val="Balk1"/>
        <w:spacing w:before="44"/>
        <w:ind w:right="881"/>
        <w:jc w:val="both"/>
        <w:rPr>
          <w:b w:val="0"/>
          <w:bCs w:val="0"/>
          <w:color w:val="000000" w:themeColor="text1"/>
          <w:sz w:val="20"/>
          <w:szCs w:val="20"/>
          <w:u w:val="none"/>
        </w:rPr>
      </w:pP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The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authors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who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will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upload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an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article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to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journal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system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should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upload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the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originality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report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of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the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article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to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the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system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in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accordance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with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the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steps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given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below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.</w:t>
      </w:r>
    </w:p>
    <w:p w:rsidR="00905B30" w:rsidRPr="00905B30" w:rsidRDefault="00905B30" w:rsidP="00905B30">
      <w:pPr>
        <w:pStyle w:val="Balk1"/>
        <w:spacing w:before="44"/>
        <w:ind w:right="881"/>
        <w:jc w:val="both"/>
        <w:rPr>
          <w:b w:val="0"/>
          <w:bCs w:val="0"/>
          <w:color w:val="000000" w:themeColor="text1"/>
          <w:sz w:val="20"/>
          <w:szCs w:val="20"/>
          <w:u w:val="none"/>
        </w:rPr>
      </w:pPr>
    </w:p>
    <w:p w:rsidR="00905B30" w:rsidRDefault="00905B30" w:rsidP="00905B30">
      <w:pPr>
        <w:pStyle w:val="Balk1"/>
        <w:spacing w:before="44"/>
        <w:ind w:right="881"/>
        <w:jc w:val="both"/>
        <w:rPr>
          <w:b w:val="0"/>
          <w:bCs w:val="0"/>
          <w:color w:val="000000" w:themeColor="text1"/>
          <w:sz w:val="20"/>
          <w:szCs w:val="20"/>
          <w:u w:val="none"/>
        </w:rPr>
      </w:pP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Originality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report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is a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plagiarism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test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report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.</w:t>
      </w:r>
    </w:p>
    <w:p w:rsidR="00905B30" w:rsidRPr="00905B30" w:rsidRDefault="00905B30" w:rsidP="00905B30">
      <w:pPr>
        <w:pStyle w:val="Balk1"/>
        <w:spacing w:before="44"/>
        <w:ind w:right="881"/>
        <w:jc w:val="both"/>
        <w:rPr>
          <w:b w:val="0"/>
          <w:bCs w:val="0"/>
          <w:color w:val="000000" w:themeColor="text1"/>
          <w:sz w:val="20"/>
          <w:szCs w:val="20"/>
          <w:u w:val="none"/>
        </w:rPr>
      </w:pPr>
    </w:p>
    <w:p w:rsidR="00905B30" w:rsidRPr="00905B30" w:rsidRDefault="00905B30" w:rsidP="00905B30">
      <w:pPr>
        <w:pStyle w:val="Balk1"/>
        <w:spacing w:before="44"/>
        <w:ind w:right="881"/>
        <w:jc w:val="both"/>
        <w:rPr>
          <w:b w:val="0"/>
          <w:bCs w:val="0"/>
          <w:color w:val="000000" w:themeColor="text1"/>
          <w:sz w:val="20"/>
          <w:szCs w:val="20"/>
          <w:u w:val="none"/>
        </w:rPr>
      </w:pP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The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authors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who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upload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the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article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to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the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system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must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upload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the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originality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report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as a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pdf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file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for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the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whole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study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(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full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text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).</w:t>
      </w:r>
    </w:p>
    <w:p w:rsidR="00905B30" w:rsidRPr="00905B30" w:rsidRDefault="00905B30" w:rsidP="00905B30">
      <w:pPr>
        <w:pStyle w:val="Balk1"/>
        <w:spacing w:before="44"/>
        <w:ind w:right="881"/>
        <w:jc w:val="both"/>
        <w:rPr>
          <w:b w:val="0"/>
          <w:bCs w:val="0"/>
          <w:color w:val="000000" w:themeColor="text1"/>
          <w:sz w:val="20"/>
          <w:szCs w:val="20"/>
          <w:u w:val="none"/>
        </w:rPr>
      </w:pPr>
    </w:p>
    <w:p w:rsidR="00905B30" w:rsidRDefault="00905B30" w:rsidP="00905B30">
      <w:pPr>
        <w:pStyle w:val="Balk1"/>
        <w:spacing w:before="44"/>
        <w:ind w:right="881"/>
        <w:jc w:val="both"/>
        <w:rPr>
          <w:b w:val="0"/>
          <w:bCs w:val="0"/>
          <w:color w:val="000000" w:themeColor="text1"/>
          <w:sz w:val="20"/>
          <w:szCs w:val="20"/>
          <w:u w:val="none"/>
        </w:rPr>
      </w:pP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Originality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report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must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be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prepared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by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following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the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rules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below</w:t>
      </w:r>
      <w:proofErr w:type="spellEnd"/>
    </w:p>
    <w:p w:rsidR="00905B30" w:rsidRPr="00905B30" w:rsidRDefault="00905B30" w:rsidP="00905B30">
      <w:pPr>
        <w:pStyle w:val="Balk1"/>
        <w:spacing w:before="44"/>
        <w:ind w:right="881"/>
        <w:jc w:val="both"/>
        <w:rPr>
          <w:b w:val="0"/>
          <w:bCs w:val="0"/>
          <w:color w:val="000000" w:themeColor="text1"/>
          <w:sz w:val="20"/>
          <w:szCs w:val="20"/>
          <w:u w:val="none"/>
        </w:rPr>
      </w:pPr>
    </w:p>
    <w:p w:rsidR="00905B30" w:rsidRDefault="00905B30" w:rsidP="00905B30">
      <w:pPr>
        <w:pStyle w:val="Balk1"/>
        <w:spacing w:before="44"/>
        <w:ind w:right="881"/>
        <w:jc w:val="both"/>
        <w:rPr>
          <w:b w:val="0"/>
          <w:bCs w:val="0"/>
          <w:color w:val="000000" w:themeColor="text1"/>
          <w:sz w:val="20"/>
          <w:szCs w:val="20"/>
          <w:u w:val="none"/>
        </w:rPr>
      </w:pP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The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acceptable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originality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report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percentage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for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journal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is &lt;=</w:t>
      </w:r>
      <w:r>
        <w:rPr>
          <w:b w:val="0"/>
          <w:bCs w:val="0"/>
          <w:color w:val="000000" w:themeColor="text1"/>
          <w:sz w:val="20"/>
          <w:szCs w:val="20"/>
          <w:u w:val="none"/>
        </w:rPr>
        <w:t>20</w:t>
      </w:r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%.</w:t>
      </w:r>
    </w:p>
    <w:p w:rsidR="00905B30" w:rsidRPr="00905B30" w:rsidRDefault="00905B30" w:rsidP="00905B30">
      <w:pPr>
        <w:pStyle w:val="Balk1"/>
        <w:spacing w:before="44"/>
        <w:ind w:right="881"/>
        <w:jc w:val="both"/>
        <w:rPr>
          <w:b w:val="0"/>
          <w:bCs w:val="0"/>
          <w:color w:val="000000" w:themeColor="text1"/>
          <w:sz w:val="20"/>
          <w:szCs w:val="20"/>
          <w:u w:val="none"/>
        </w:rPr>
      </w:pPr>
    </w:p>
    <w:p w:rsidR="00905B30" w:rsidRDefault="00905B30" w:rsidP="00905B30">
      <w:pPr>
        <w:pStyle w:val="Balk1"/>
        <w:spacing w:before="44"/>
        <w:ind w:right="881"/>
        <w:jc w:val="both"/>
        <w:rPr>
          <w:b w:val="0"/>
          <w:bCs w:val="0"/>
          <w:color w:val="000000" w:themeColor="text1"/>
          <w:sz w:val="20"/>
          <w:szCs w:val="20"/>
          <w:u w:val="none"/>
        </w:rPr>
      </w:pP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Studies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with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similarity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above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this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percentage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will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not be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taken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into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evaluation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process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.</w:t>
      </w:r>
    </w:p>
    <w:p w:rsidR="00905B30" w:rsidRDefault="00905B30" w:rsidP="00905B30">
      <w:pPr>
        <w:pStyle w:val="Balk1"/>
        <w:spacing w:before="44"/>
        <w:ind w:right="881"/>
        <w:jc w:val="both"/>
        <w:rPr>
          <w:b w:val="0"/>
          <w:bCs w:val="0"/>
          <w:color w:val="000000" w:themeColor="text1"/>
          <w:sz w:val="20"/>
          <w:szCs w:val="20"/>
          <w:u w:val="none"/>
        </w:rPr>
      </w:pPr>
    </w:p>
    <w:p w:rsidR="00905B30" w:rsidRPr="00905B30" w:rsidRDefault="00905B30" w:rsidP="00905B30">
      <w:pPr>
        <w:pStyle w:val="Balk1"/>
        <w:spacing w:before="44"/>
        <w:ind w:right="881"/>
        <w:jc w:val="both"/>
        <w:rPr>
          <w:b w:val="0"/>
          <w:bCs w:val="0"/>
          <w:color w:val="000000" w:themeColor="text1"/>
          <w:sz w:val="20"/>
          <w:szCs w:val="20"/>
          <w:u w:val="none"/>
        </w:rPr>
      </w:pPr>
    </w:p>
    <w:p w:rsidR="00905B30" w:rsidRPr="00905B30" w:rsidRDefault="00905B30" w:rsidP="00905B30">
      <w:pPr>
        <w:pStyle w:val="Balk1"/>
        <w:spacing w:before="44"/>
        <w:ind w:right="881"/>
        <w:jc w:val="both"/>
        <w:rPr>
          <w:b w:val="0"/>
          <w:bCs w:val="0"/>
          <w:color w:val="000000" w:themeColor="text1"/>
          <w:sz w:val="20"/>
          <w:szCs w:val="20"/>
          <w:u w:val="none"/>
        </w:rPr>
      </w:pPr>
    </w:p>
    <w:p w:rsidR="00905B30" w:rsidRPr="00905B30" w:rsidRDefault="00905B30" w:rsidP="00905B30">
      <w:pPr>
        <w:pStyle w:val="Balk1"/>
        <w:spacing w:before="44"/>
        <w:ind w:right="881"/>
        <w:jc w:val="both"/>
        <w:rPr>
          <w:b w:val="0"/>
          <w:bCs w:val="0"/>
          <w:color w:val="000000" w:themeColor="text1"/>
          <w:sz w:val="20"/>
          <w:szCs w:val="20"/>
          <w:u w:val="none"/>
        </w:rPr>
      </w:pP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Please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find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some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originality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report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providers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>below</w:t>
      </w:r>
      <w:proofErr w:type="spellEnd"/>
      <w:r w:rsidRPr="00905B30">
        <w:rPr>
          <w:b w:val="0"/>
          <w:bCs w:val="0"/>
          <w:color w:val="000000" w:themeColor="text1"/>
          <w:sz w:val="20"/>
          <w:szCs w:val="20"/>
          <w:u w:val="none"/>
        </w:rPr>
        <w:t xml:space="preserve">. </w:t>
      </w:r>
    </w:p>
    <w:p w:rsidR="00C86540" w:rsidRPr="00905B30" w:rsidRDefault="006F5B80" w:rsidP="00905B30">
      <w:pPr>
        <w:spacing w:before="185" w:line="460" w:lineRule="atLeast"/>
        <w:ind w:left="284" w:right="3025"/>
        <w:rPr>
          <w:color w:val="000000" w:themeColor="text1"/>
          <w:sz w:val="20"/>
          <w:szCs w:val="20"/>
        </w:rPr>
      </w:pPr>
      <w:hyperlink r:id="rId10">
        <w:r w:rsidR="00C86540" w:rsidRPr="00905B30">
          <w:rPr>
            <w:color w:val="000000" w:themeColor="text1"/>
            <w:sz w:val="20"/>
            <w:szCs w:val="20"/>
          </w:rPr>
          <w:t>http://www.ithenticate.com/</w:t>
        </w:r>
      </w:hyperlink>
    </w:p>
    <w:p w:rsidR="00C86540" w:rsidRPr="00905B30" w:rsidRDefault="00C86540" w:rsidP="00905B30">
      <w:pPr>
        <w:spacing w:before="1"/>
        <w:ind w:left="284" w:right="5247"/>
        <w:rPr>
          <w:color w:val="000000" w:themeColor="text1"/>
          <w:sz w:val="20"/>
          <w:szCs w:val="20"/>
        </w:rPr>
      </w:pPr>
      <w:r w:rsidRPr="00905B30">
        <w:rPr>
          <w:color w:val="000000" w:themeColor="text1"/>
          <w:sz w:val="20"/>
          <w:szCs w:val="20"/>
        </w:rPr>
        <w:t xml:space="preserve">https://intihal.net/ https://unicheck.com/ </w:t>
      </w:r>
      <w:hyperlink r:id="rId11">
        <w:r w:rsidRPr="00905B30">
          <w:rPr>
            <w:color w:val="000000" w:themeColor="text1"/>
            <w:sz w:val="20"/>
            <w:szCs w:val="20"/>
          </w:rPr>
          <w:t>https://www.duplichecker.com</w:t>
        </w:r>
      </w:hyperlink>
      <w:r w:rsidR="00905B30">
        <w:rPr>
          <w:color w:val="000000" w:themeColor="text1"/>
          <w:sz w:val="20"/>
          <w:szCs w:val="20"/>
        </w:rPr>
        <w:t>/</w:t>
      </w:r>
      <w:r w:rsidRPr="00905B30">
        <w:rPr>
          <w:color w:val="000000" w:themeColor="text1"/>
          <w:sz w:val="20"/>
          <w:szCs w:val="20"/>
        </w:rPr>
        <w:t xml:space="preserve"> </w:t>
      </w:r>
      <w:hyperlink r:id="rId12">
        <w:r w:rsidRPr="00905B30">
          <w:rPr>
            <w:color w:val="000000" w:themeColor="text1"/>
            <w:sz w:val="20"/>
            <w:szCs w:val="20"/>
          </w:rPr>
          <w:t>https://www.quetext.com/</w:t>
        </w:r>
      </w:hyperlink>
      <w:r w:rsidRPr="00905B30">
        <w:rPr>
          <w:color w:val="000000" w:themeColor="text1"/>
          <w:sz w:val="20"/>
          <w:szCs w:val="20"/>
        </w:rPr>
        <w:t xml:space="preserve"> </w:t>
      </w:r>
      <w:hyperlink r:id="rId13">
        <w:r w:rsidRPr="00905B30">
          <w:rPr>
            <w:color w:val="000000" w:themeColor="text1"/>
            <w:sz w:val="20"/>
            <w:szCs w:val="20"/>
          </w:rPr>
          <w:t>http://plagiarisma.net/</w:t>
        </w:r>
      </w:hyperlink>
    </w:p>
    <w:p w:rsidR="00905B30" w:rsidRDefault="006F5B80" w:rsidP="00905B30">
      <w:pPr>
        <w:spacing w:before="2"/>
        <w:ind w:left="284" w:right="3742"/>
        <w:rPr>
          <w:color w:val="000000" w:themeColor="text1"/>
          <w:sz w:val="20"/>
          <w:szCs w:val="20"/>
        </w:rPr>
      </w:pPr>
      <w:hyperlink r:id="rId14">
        <w:r w:rsidR="00C86540" w:rsidRPr="00905B30">
          <w:rPr>
            <w:color w:val="000000" w:themeColor="text1"/>
            <w:sz w:val="20"/>
            <w:szCs w:val="20"/>
          </w:rPr>
          <w:t>https://www.plagscan.com/plagiarism-check/</w:t>
        </w:r>
      </w:hyperlink>
      <w:r w:rsidR="00C86540" w:rsidRPr="00905B30">
        <w:rPr>
          <w:color w:val="000000" w:themeColor="text1"/>
          <w:sz w:val="20"/>
          <w:szCs w:val="20"/>
        </w:rPr>
        <w:t xml:space="preserve"> </w:t>
      </w:r>
      <w:hyperlink r:id="rId15">
        <w:r w:rsidR="00C86540" w:rsidRPr="00905B30">
          <w:rPr>
            <w:color w:val="000000" w:themeColor="text1"/>
            <w:sz w:val="20"/>
            <w:szCs w:val="20"/>
          </w:rPr>
          <w:t>https://www.checkforplagiarism.net/free-checking</w:t>
        </w:r>
      </w:hyperlink>
      <w:r w:rsidR="00C86540" w:rsidRPr="00905B30">
        <w:rPr>
          <w:color w:val="000000" w:themeColor="text1"/>
          <w:sz w:val="20"/>
          <w:szCs w:val="20"/>
        </w:rPr>
        <w:t xml:space="preserve"> </w:t>
      </w:r>
    </w:p>
    <w:p w:rsidR="00C86540" w:rsidRPr="00905B30" w:rsidRDefault="006F5B80" w:rsidP="00905B30">
      <w:pPr>
        <w:spacing w:before="2"/>
        <w:ind w:left="284" w:right="3742"/>
        <w:rPr>
          <w:color w:val="000000" w:themeColor="text1"/>
          <w:sz w:val="20"/>
          <w:szCs w:val="20"/>
        </w:rPr>
      </w:pPr>
      <w:hyperlink r:id="rId16">
        <w:r w:rsidR="00C86540" w:rsidRPr="00905B30">
          <w:rPr>
            <w:color w:val="000000" w:themeColor="text1"/>
            <w:sz w:val="20"/>
            <w:szCs w:val="20"/>
          </w:rPr>
          <w:t>www.plagium.com</w:t>
        </w:r>
      </w:hyperlink>
      <w:r w:rsidR="00905B30">
        <w:rPr>
          <w:color w:val="000000" w:themeColor="text1"/>
          <w:sz w:val="20"/>
          <w:szCs w:val="20"/>
        </w:rPr>
        <w:t>/</w:t>
      </w:r>
      <w:bookmarkStart w:id="0" w:name="_GoBack"/>
      <w:bookmarkEnd w:id="0"/>
    </w:p>
    <w:p w:rsidR="00F36866" w:rsidRPr="00E55E6F" w:rsidRDefault="00F36866" w:rsidP="00C86540">
      <w:pPr>
        <w:pStyle w:val="Balk1"/>
        <w:spacing w:before="44"/>
        <w:ind w:right="881"/>
        <w:jc w:val="left"/>
        <w:rPr>
          <w:rFonts w:ascii="Times New Roman" w:hAnsi="Times New Roman" w:cs="Times New Roman"/>
          <w:color w:val="000000" w:themeColor="text1"/>
          <w:spacing w:val="-71"/>
        </w:rPr>
      </w:pPr>
    </w:p>
    <w:sectPr w:rsidR="00F36866" w:rsidRPr="00E55E6F" w:rsidSect="00DB66D7">
      <w:headerReference w:type="default" r:id="rId17"/>
      <w:footerReference w:type="default" r:id="rId18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B80" w:rsidRDefault="006F5B80" w:rsidP="00A72CBB">
      <w:r>
        <w:separator/>
      </w:r>
    </w:p>
  </w:endnote>
  <w:endnote w:type="continuationSeparator" w:id="0">
    <w:p w:rsidR="006F5B80" w:rsidRDefault="006F5B80" w:rsidP="00A7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66" w:rsidRDefault="00F36866" w:rsidP="00F36866">
    <w:pPr>
      <w:pStyle w:val="AltBilgi"/>
      <w:jc w:val="center"/>
    </w:pPr>
    <w:r w:rsidRPr="00F36866">
      <w:rPr>
        <w:rFonts w:ascii="Bodoni MT Black" w:hAnsi="Bodoni MT Black" w:cs="Times New Roman"/>
        <w:b/>
        <w:color w:val="FF0000"/>
        <w:sz w:val="44"/>
        <w:szCs w:val="44"/>
      </w:rPr>
      <w:t xml:space="preserve"> </w:t>
    </w:r>
    <w:r w:rsidRPr="00F36866">
      <w:rPr>
        <w:rFonts w:ascii="Bodoni MT Black" w:hAnsi="Bodoni MT Black" w:cs="Times New Roman"/>
        <w:b/>
        <w:color w:val="0070C0"/>
        <w:sz w:val="44"/>
        <w:szCs w:val="44"/>
      </w:rPr>
      <w:t xml:space="preserve">  </w:t>
    </w:r>
    <w:r w:rsidRPr="00F36866">
      <w:rPr>
        <w:rFonts w:ascii="Times New Roman" w:hAnsi="Times New Roman" w:cs="Times New Roman"/>
        <w:b/>
        <w:color w:val="0070C0"/>
      </w:rPr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B80" w:rsidRDefault="006F5B80" w:rsidP="00A72CBB">
      <w:r>
        <w:separator/>
      </w:r>
    </w:p>
  </w:footnote>
  <w:footnote w:type="continuationSeparator" w:id="0">
    <w:p w:rsidR="006F5B80" w:rsidRDefault="006F5B80" w:rsidP="00A7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CBB" w:rsidRDefault="00A72CBB" w:rsidP="002B56A6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463"/>
    <w:multiLevelType w:val="hybridMultilevel"/>
    <w:tmpl w:val="94E0C09C"/>
    <w:lvl w:ilvl="0" w:tplc="A808B740">
      <w:numFmt w:val="bullet"/>
      <w:lvlText w:val=""/>
      <w:lvlJc w:val="left"/>
      <w:pPr>
        <w:ind w:left="624" w:hanging="268"/>
      </w:pPr>
      <w:rPr>
        <w:rFonts w:ascii="Symbol" w:eastAsia="Symbol" w:hAnsi="Symbol" w:cs="Symbol" w:hint="default"/>
        <w:color w:val="0000FE"/>
        <w:w w:val="100"/>
        <w:sz w:val="20"/>
        <w:szCs w:val="20"/>
        <w:lang w:val="tr-TR" w:eastAsia="en-US" w:bidi="ar-SA"/>
      </w:rPr>
    </w:lvl>
    <w:lvl w:ilvl="1" w:tplc="CB2C0972">
      <w:numFmt w:val="bullet"/>
      <w:lvlText w:val="•"/>
      <w:lvlJc w:val="left"/>
      <w:pPr>
        <w:ind w:left="1492" w:hanging="268"/>
      </w:pPr>
      <w:rPr>
        <w:rFonts w:hint="default"/>
        <w:lang w:val="tr-TR" w:eastAsia="en-US" w:bidi="ar-SA"/>
      </w:rPr>
    </w:lvl>
    <w:lvl w:ilvl="2" w:tplc="B8B0DC8E">
      <w:numFmt w:val="bullet"/>
      <w:lvlText w:val="•"/>
      <w:lvlJc w:val="left"/>
      <w:pPr>
        <w:ind w:left="2365" w:hanging="268"/>
      </w:pPr>
      <w:rPr>
        <w:rFonts w:hint="default"/>
        <w:lang w:val="tr-TR" w:eastAsia="en-US" w:bidi="ar-SA"/>
      </w:rPr>
    </w:lvl>
    <w:lvl w:ilvl="3" w:tplc="CE16BBC8">
      <w:numFmt w:val="bullet"/>
      <w:lvlText w:val="•"/>
      <w:lvlJc w:val="left"/>
      <w:pPr>
        <w:ind w:left="3237" w:hanging="268"/>
      </w:pPr>
      <w:rPr>
        <w:rFonts w:hint="default"/>
        <w:lang w:val="tr-TR" w:eastAsia="en-US" w:bidi="ar-SA"/>
      </w:rPr>
    </w:lvl>
    <w:lvl w:ilvl="4" w:tplc="98DEE416">
      <w:numFmt w:val="bullet"/>
      <w:lvlText w:val="•"/>
      <w:lvlJc w:val="left"/>
      <w:pPr>
        <w:ind w:left="4110" w:hanging="268"/>
      </w:pPr>
      <w:rPr>
        <w:rFonts w:hint="default"/>
        <w:lang w:val="tr-TR" w:eastAsia="en-US" w:bidi="ar-SA"/>
      </w:rPr>
    </w:lvl>
    <w:lvl w:ilvl="5" w:tplc="C10429B4">
      <w:numFmt w:val="bullet"/>
      <w:lvlText w:val="•"/>
      <w:lvlJc w:val="left"/>
      <w:pPr>
        <w:ind w:left="4983" w:hanging="268"/>
      </w:pPr>
      <w:rPr>
        <w:rFonts w:hint="default"/>
        <w:lang w:val="tr-TR" w:eastAsia="en-US" w:bidi="ar-SA"/>
      </w:rPr>
    </w:lvl>
    <w:lvl w:ilvl="6" w:tplc="6BF8A15C">
      <w:numFmt w:val="bullet"/>
      <w:lvlText w:val="•"/>
      <w:lvlJc w:val="left"/>
      <w:pPr>
        <w:ind w:left="5855" w:hanging="268"/>
      </w:pPr>
      <w:rPr>
        <w:rFonts w:hint="default"/>
        <w:lang w:val="tr-TR" w:eastAsia="en-US" w:bidi="ar-SA"/>
      </w:rPr>
    </w:lvl>
    <w:lvl w:ilvl="7" w:tplc="CDD62C70">
      <w:numFmt w:val="bullet"/>
      <w:lvlText w:val="•"/>
      <w:lvlJc w:val="left"/>
      <w:pPr>
        <w:ind w:left="6728" w:hanging="268"/>
      </w:pPr>
      <w:rPr>
        <w:rFonts w:hint="default"/>
        <w:lang w:val="tr-TR" w:eastAsia="en-US" w:bidi="ar-SA"/>
      </w:rPr>
    </w:lvl>
    <w:lvl w:ilvl="8" w:tplc="1A1ADA54">
      <w:numFmt w:val="bullet"/>
      <w:lvlText w:val="•"/>
      <w:lvlJc w:val="left"/>
      <w:pPr>
        <w:ind w:left="7601" w:hanging="268"/>
      </w:pPr>
      <w:rPr>
        <w:rFonts w:hint="default"/>
        <w:lang w:val="tr-TR" w:eastAsia="en-US" w:bidi="ar-SA"/>
      </w:rPr>
    </w:lvl>
  </w:abstractNum>
  <w:abstractNum w:abstractNumId="1" w15:restartNumberingAfterBreak="0">
    <w:nsid w:val="3A6D1681"/>
    <w:multiLevelType w:val="hybridMultilevel"/>
    <w:tmpl w:val="F6885202"/>
    <w:lvl w:ilvl="0" w:tplc="42ECD0B2">
      <w:start w:val="1"/>
      <w:numFmt w:val="decimal"/>
      <w:lvlText w:val="%1."/>
      <w:lvlJc w:val="left"/>
      <w:pPr>
        <w:ind w:left="743" w:hanging="360"/>
      </w:pPr>
      <w:rPr>
        <w:rFonts w:hint="default"/>
        <w:w w:val="95"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 w15:restartNumberingAfterBreak="0">
    <w:nsid w:val="3CFB1C7F"/>
    <w:multiLevelType w:val="hybridMultilevel"/>
    <w:tmpl w:val="8862A12A"/>
    <w:lvl w:ilvl="0" w:tplc="2B047CC2">
      <w:start w:val="7"/>
      <w:numFmt w:val="bullet"/>
      <w:lvlText w:val="-"/>
      <w:lvlJc w:val="left"/>
      <w:pPr>
        <w:ind w:left="743" w:hanging="360"/>
      </w:pPr>
      <w:rPr>
        <w:rFonts w:ascii="Times New Roman" w:eastAsia="Carlito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4A7F2227"/>
    <w:multiLevelType w:val="hybridMultilevel"/>
    <w:tmpl w:val="B8A2C284"/>
    <w:lvl w:ilvl="0" w:tplc="041F000F">
      <w:start w:val="1"/>
      <w:numFmt w:val="decimal"/>
      <w:lvlText w:val="%1."/>
      <w:lvlJc w:val="left"/>
      <w:pPr>
        <w:ind w:left="1103" w:hanging="360"/>
      </w:p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79"/>
    <w:rsid w:val="00054C4C"/>
    <w:rsid w:val="002644B6"/>
    <w:rsid w:val="002B56A6"/>
    <w:rsid w:val="00303023"/>
    <w:rsid w:val="00330ADB"/>
    <w:rsid w:val="003A05FB"/>
    <w:rsid w:val="00525170"/>
    <w:rsid w:val="0055333C"/>
    <w:rsid w:val="005570A3"/>
    <w:rsid w:val="005D2360"/>
    <w:rsid w:val="005F5C9F"/>
    <w:rsid w:val="006D4104"/>
    <w:rsid w:val="006F5B80"/>
    <w:rsid w:val="00905B30"/>
    <w:rsid w:val="009552E5"/>
    <w:rsid w:val="00965F78"/>
    <w:rsid w:val="009B4CAC"/>
    <w:rsid w:val="00A72CBB"/>
    <w:rsid w:val="00A74E37"/>
    <w:rsid w:val="00B07382"/>
    <w:rsid w:val="00BD7A12"/>
    <w:rsid w:val="00BF0279"/>
    <w:rsid w:val="00C86540"/>
    <w:rsid w:val="00CA5691"/>
    <w:rsid w:val="00D91F65"/>
    <w:rsid w:val="00DA7325"/>
    <w:rsid w:val="00DB66D7"/>
    <w:rsid w:val="00E55E6F"/>
    <w:rsid w:val="00F36866"/>
    <w:rsid w:val="00FC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7C2D9"/>
  <w15:docId w15:val="{932AF04B-C2D3-4186-95F3-5BE5433E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72CB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Balk1">
    <w:name w:val="heading 1"/>
    <w:basedOn w:val="Normal"/>
    <w:link w:val="Balk1Char"/>
    <w:uiPriority w:val="1"/>
    <w:qFormat/>
    <w:rsid w:val="00A72CBB"/>
    <w:pPr>
      <w:ind w:left="322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Balk2">
    <w:name w:val="heading 2"/>
    <w:basedOn w:val="Normal"/>
    <w:link w:val="Balk2Char"/>
    <w:uiPriority w:val="1"/>
    <w:qFormat/>
    <w:rsid w:val="00A72CBB"/>
    <w:pPr>
      <w:ind w:left="241"/>
      <w:outlineLvl w:val="1"/>
    </w:pPr>
    <w:rPr>
      <w:b/>
      <w:bCs/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A72CBB"/>
    <w:rPr>
      <w:rFonts w:ascii="Carlito" w:eastAsia="Carlito" w:hAnsi="Carlito" w:cs="Carlito"/>
      <w:b/>
      <w:bCs/>
      <w:sz w:val="28"/>
      <w:szCs w:val="28"/>
      <w:u w:val="single" w:color="000000"/>
    </w:rPr>
  </w:style>
  <w:style w:type="character" w:customStyle="1" w:styleId="Balk2Char">
    <w:name w:val="Başlık 2 Char"/>
    <w:basedOn w:val="VarsaylanParagrafYazTipi"/>
    <w:link w:val="Balk2"/>
    <w:uiPriority w:val="1"/>
    <w:rsid w:val="00A72CBB"/>
    <w:rPr>
      <w:rFonts w:ascii="Carlito" w:eastAsia="Carlito" w:hAnsi="Carlito" w:cs="Carlito"/>
      <w:b/>
      <w:bCs/>
      <w:sz w:val="20"/>
      <w:szCs w:val="20"/>
      <w:u w:val="single" w:color="000000"/>
    </w:rPr>
  </w:style>
  <w:style w:type="paragraph" w:styleId="GvdeMetni">
    <w:name w:val="Body Text"/>
    <w:basedOn w:val="Normal"/>
    <w:link w:val="GvdeMetniChar"/>
    <w:uiPriority w:val="1"/>
    <w:qFormat/>
    <w:rsid w:val="00A72CBB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A72CBB"/>
    <w:rPr>
      <w:rFonts w:ascii="Carlito" w:eastAsia="Carlito" w:hAnsi="Carlito" w:cs="Carlito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2C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2CBB"/>
    <w:rPr>
      <w:rFonts w:ascii="Tahoma" w:eastAsia="Carlito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2C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2CBB"/>
    <w:rPr>
      <w:rFonts w:ascii="Carlito" w:eastAsia="Carlito" w:hAnsi="Carlito" w:cs="Carlito"/>
    </w:rPr>
  </w:style>
  <w:style w:type="paragraph" w:styleId="AltBilgi">
    <w:name w:val="footer"/>
    <w:basedOn w:val="Normal"/>
    <w:link w:val="AltBilgiChar"/>
    <w:uiPriority w:val="99"/>
    <w:unhideWhenUsed/>
    <w:rsid w:val="00A72C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2CBB"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DB66D7"/>
    <w:rPr>
      <w:color w:val="0000FF" w:themeColor="hyperlink"/>
      <w:u w:val="single"/>
    </w:rPr>
  </w:style>
  <w:style w:type="paragraph" w:styleId="ListeParagraf">
    <w:name w:val="List Paragraph"/>
    <w:basedOn w:val="Normal"/>
    <w:uiPriority w:val="1"/>
    <w:qFormat/>
    <w:rsid w:val="00C86540"/>
    <w:pPr>
      <w:spacing w:before="104"/>
      <w:ind w:left="624" w:hanging="26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lagiarisma.net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quetext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lagium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uplicheck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eckforplagiarism.net/free-checking" TargetMode="External"/><Relationship Id="rId10" Type="http://schemas.openxmlformats.org/officeDocument/2006/relationships/hyperlink" Target="http://www.ithenticate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lagscan.com/plagiarism-check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50D77-5B4A-4295-8EDF-01198C0D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3</vt:i4>
      </vt:variant>
    </vt:vector>
  </HeadingPairs>
  <TitlesOfParts>
    <vt:vector size="4" baseType="lpstr">
      <vt:lpstr/>
      <vt:lpstr>BENZERLİK RAPORU HAKKINDA YAZARLARA BİLGİLENDİRME</vt:lpstr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Şerif</dc:creator>
  <cp:lastModifiedBy>Alparslan</cp:lastModifiedBy>
  <cp:revision>3</cp:revision>
  <cp:lastPrinted>2020-08-27T13:06:00Z</cp:lastPrinted>
  <dcterms:created xsi:type="dcterms:W3CDTF">2022-10-27T04:34:00Z</dcterms:created>
  <dcterms:modified xsi:type="dcterms:W3CDTF">2022-10-27T04:37:00Z</dcterms:modified>
</cp:coreProperties>
</file>