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54" w:rsidRPr="008F3AE4" w:rsidRDefault="00B87F54" w:rsidP="00B87F54">
      <w:pPr>
        <w:pStyle w:val="ListeParagraf"/>
        <w:spacing w:after="0" w:line="240" w:lineRule="auto"/>
        <w:ind w:left="1080"/>
        <w:jc w:val="both"/>
        <w:rPr>
          <w:rFonts w:ascii="Minion Pro" w:hAnsi="Minion Pro"/>
          <w:b/>
          <w:bCs/>
          <w:sz w:val="24"/>
          <w:szCs w:val="24"/>
        </w:rPr>
      </w:pPr>
      <w:r w:rsidRPr="008F3AE4">
        <w:rPr>
          <w:rFonts w:ascii="Minion Pro" w:hAnsi="Minion Pro"/>
          <w:b/>
          <w:bCs/>
          <w:sz w:val="24"/>
          <w:szCs w:val="24"/>
        </w:rPr>
        <w:t>Eserin Muhtevası</w:t>
      </w:r>
      <w:r>
        <w:rPr>
          <w:rFonts w:ascii="Minion Pro" w:hAnsi="Minion Pro"/>
          <w:b/>
          <w:bCs/>
          <w:sz w:val="24"/>
          <w:szCs w:val="24"/>
        </w:rPr>
        <w:t>, Y</w:t>
      </w:r>
      <w:r w:rsidRPr="008F3AE4">
        <w:rPr>
          <w:rFonts w:ascii="Minion Pro" w:hAnsi="Minion Pro"/>
          <w:b/>
          <w:bCs/>
          <w:sz w:val="24"/>
          <w:szCs w:val="24"/>
        </w:rPr>
        <w:t>azma Nüshaları ve Tahkikte Takip Edilen Yöntem</w:t>
      </w:r>
    </w:p>
    <w:p w:rsidR="00B87F54" w:rsidRPr="008F3AE4" w:rsidRDefault="00B87F54" w:rsidP="00B87F54">
      <w:pPr>
        <w:pStyle w:val="ListeParagraf"/>
        <w:spacing w:after="0" w:line="240" w:lineRule="auto"/>
        <w:ind w:left="1080"/>
        <w:jc w:val="both"/>
        <w:rPr>
          <w:rFonts w:ascii="Minion Pro" w:hAnsi="Minion Pro"/>
          <w:sz w:val="24"/>
          <w:szCs w:val="24"/>
        </w:rPr>
      </w:pPr>
    </w:p>
    <w:p w:rsidR="00B87F54" w:rsidRPr="008F3AE4" w:rsidRDefault="00B87F54" w:rsidP="00B87F54">
      <w:pPr>
        <w:spacing w:after="0" w:line="240" w:lineRule="auto"/>
        <w:jc w:val="both"/>
        <w:rPr>
          <w:rFonts w:ascii="Minion Pro" w:hAnsi="Minion Pro"/>
          <w:sz w:val="24"/>
          <w:szCs w:val="24"/>
        </w:rPr>
      </w:pPr>
    </w:p>
    <w:p w:rsidR="00B87F54" w:rsidRPr="007B2061" w:rsidRDefault="00B87F54" w:rsidP="00B87F54">
      <w:p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Mukaddime</w:t>
      </w:r>
      <w:r>
        <w:rPr>
          <w:rFonts w:ascii="Minion Pro" w:hAnsi="Minion Pro"/>
          <w:b/>
          <w:bCs/>
        </w:rPr>
        <w:t>/ Giriş</w:t>
      </w:r>
    </w:p>
    <w:p w:rsidR="00B87F54" w:rsidRPr="007B2061" w:rsidRDefault="00B87F54" w:rsidP="00B87F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Araştırma ve Değerlendirme (</w:t>
      </w:r>
      <w:proofErr w:type="spellStart"/>
      <w:r w:rsidRPr="007B2061">
        <w:rPr>
          <w:rFonts w:ascii="Minion Pro" w:hAnsi="Minion Pro"/>
          <w:b/>
          <w:bCs/>
          <w:i/>
          <w:iCs/>
        </w:rPr>
        <w:t>Dirâse</w:t>
      </w:r>
      <w:proofErr w:type="spellEnd"/>
      <w:r w:rsidRPr="007B2061">
        <w:rPr>
          <w:rFonts w:ascii="Minion Pro" w:hAnsi="Minion Pro"/>
          <w:b/>
          <w:bCs/>
        </w:rPr>
        <w:t>)</w:t>
      </w:r>
    </w:p>
    <w:p w:rsidR="00B87F54" w:rsidRPr="007B2061" w:rsidRDefault="00B87F54" w:rsidP="00B87F5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 xml:space="preserve">Müellifin hayatı 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Yetişmesi, hayatı ve yolculukları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Hocaları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Eserleri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Vefatı</w:t>
      </w:r>
    </w:p>
    <w:p w:rsidR="00B87F54" w:rsidRPr="007B2061" w:rsidRDefault="00B87F54" w:rsidP="00B87F5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 xml:space="preserve">Eser’in Özellikleri (Tarif </w:t>
      </w:r>
      <w:proofErr w:type="spellStart"/>
      <w:r w:rsidRPr="007B2061">
        <w:rPr>
          <w:rFonts w:ascii="Minion Pro" w:hAnsi="Minion Pro"/>
          <w:b/>
          <w:bCs/>
        </w:rPr>
        <w:t>bi’r</w:t>
      </w:r>
      <w:proofErr w:type="spellEnd"/>
      <w:r w:rsidRPr="007B2061">
        <w:rPr>
          <w:rFonts w:ascii="Minion Pro" w:hAnsi="Minion Pro"/>
          <w:b/>
          <w:bCs/>
        </w:rPr>
        <w:t>-risâle)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Eserin müellife nispetinin güvenilirliği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Eseri Telif Sebebi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Eserin konusu ve önemi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Eserin üslubu ve meseleleri ele alış tarzı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Müellifin kaynakları</w:t>
      </w:r>
    </w:p>
    <w:p w:rsidR="00B87F54" w:rsidRPr="007B2061" w:rsidRDefault="00B87F54" w:rsidP="00B87F54">
      <w:pPr>
        <w:pStyle w:val="ListeParagraf"/>
        <w:numPr>
          <w:ilvl w:val="1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Yazma nüshaların özellikleri</w:t>
      </w:r>
    </w:p>
    <w:p w:rsidR="00B87F54" w:rsidRPr="007B2061" w:rsidRDefault="00B87F54" w:rsidP="00B87F54">
      <w:pPr>
        <w:pStyle w:val="ListeParagraf"/>
        <w:numPr>
          <w:ilvl w:val="2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A nüshası</w:t>
      </w:r>
    </w:p>
    <w:p w:rsidR="00B87F54" w:rsidRPr="007B2061" w:rsidRDefault="00B87F54" w:rsidP="00B87F54">
      <w:pPr>
        <w:pStyle w:val="ListeParagraf"/>
        <w:numPr>
          <w:ilvl w:val="2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B nüshası</w:t>
      </w:r>
    </w:p>
    <w:p w:rsidR="00B87F54" w:rsidRPr="007B2061" w:rsidRDefault="00B87F54" w:rsidP="00B87F54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Tahkikli Metin Neşrinde İzlenilen Yöntem (ve nüsha resimleri)</w:t>
      </w:r>
    </w:p>
    <w:p w:rsidR="00B87F54" w:rsidRPr="007B2061" w:rsidRDefault="00B87F54" w:rsidP="00B87F54">
      <w:pPr>
        <w:spacing w:after="0" w:line="240" w:lineRule="auto"/>
        <w:jc w:val="both"/>
        <w:rPr>
          <w:rFonts w:ascii="Minion Pro" w:hAnsi="Minion Pro"/>
          <w:b/>
          <w:bCs/>
        </w:rPr>
      </w:pPr>
    </w:p>
    <w:p w:rsidR="00B87F54" w:rsidRPr="007B2061" w:rsidRDefault="00B87F54" w:rsidP="00B87F54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Minion Pro" w:hAnsi="Minion Pro"/>
          <w:b/>
          <w:bCs/>
        </w:rPr>
      </w:pPr>
      <w:r w:rsidRPr="007B2061">
        <w:rPr>
          <w:rFonts w:ascii="Minion Pro" w:hAnsi="Minion Pro"/>
          <w:b/>
          <w:bCs/>
        </w:rPr>
        <w:t>Neşir (</w:t>
      </w:r>
      <w:proofErr w:type="spellStart"/>
      <w:r w:rsidRPr="007B2061">
        <w:rPr>
          <w:rFonts w:ascii="Minion Pro" w:hAnsi="Minion Pro"/>
          <w:b/>
          <w:bCs/>
          <w:i/>
          <w:iCs/>
        </w:rPr>
        <w:t>Tahkîk</w:t>
      </w:r>
      <w:proofErr w:type="spellEnd"/>
      <w:r w:rsidRPr="007B2061">
        <w:rPr>
          <w:rFonts w:ascii="Minion Pro" w:hAnsi="Minion Pro"/>
          <w:b/>
          <w:bCs/>
        </w:rPr>
        <w:t>)</w:t>
      </w:r>
    </w:p>
    <w:p w:rsidR="00446F66" w:rsidRDefault="00B87F54">
      <w:bookmarkStart w:id="0" w:name="_GoBack"/>
      <w:bookmarkEnd w:id="0"/>
    </w:p>
    <w:sectPr w:rsidR="00446F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320A7"/>
    <w:multiLevelType w:val="hybridMultilevel"/>
    <w:tmpl w:val="93A0F73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A2BD5"/>
    <w:multiLevelType w:val="multilevel"/>
    <w:tmpl w:val="B0589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54"/>
    <w:rsid w:val="00061166"/>
    <w:rsid w:val="00AE0F12"/>
    <w:rsid w:val="00B8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B087E-B139-4A59-9CE7-2DD67AE7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5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8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Muhakkik1</dc:creator>
  <cp:keywords/>
  <dc:description/>
  <cp:lastModifiedBy>Muhakkik1</cp:lastModifiedBy>
  <cp:revision>1</cp:revision>
  <dcterms:created xsi:type="dcterms:W3CDTF">2018-09-17T17:00:00Z</dcterms:created>
  <dcterms:modified xsi:type="dcterms:W3CDTF">2018-09-17T17:04:00Z</dcterms:modified>
</cp:coreProperties>
</file>