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3FF1" w14:textId="070480A4" w:rsidR="00EF16F5" w:rsidRPr="008C7397" w:rsidRDefault="00DC7D52" w:rsidP="00EF16F5">
      <w:pPr>
        <w:pStyle w:val="GvdeMetni"/>
        <w:rPr>
          <w:sz w:val="28"/>
          <w:szCs w:val="18"/>
        </w:rPr>
      </w:pPr>
      <w:r w:rsidRPr="008C7397">
        <w:rPr>
          <w:sz w:val="28"/>
          <w:szCs w:val="28"/>
        </w:rPr>
        <w:t>International Journal of Turkish Education Sciences (IJTES)</w:t>
      </w:r>
    </w:p>
    <w:p w14:paraId="7740DA3D" w14:textId="77777777" w:rsidR="00EF16F5" w:rsidRPr="008C7397" w:rsidRDefault="00EF16F5" w:rsidP="00EF16F5">
      <w:pPr>
        <w:rPr>
          <w:b/>
          <w:bCs/>
          <w:sz w:val="28"/>
        </w:rPr>
      </w:pPr>
    </w:p>
    <w:p w14:paraId="0E014043" w14:textId="52C7D630" w:rsidR="00EF16F5" w:rsidRPr="008C7397" w:rsidRDefault="00DC7D52" w:rsidP="00EF16F5">
      <w:pPr>
        <w:pStyle w:val="Balk2"/>
        <w:pBdr>
          <w:bottom w:val="single" w:sz="6" w:space="1" w:color="auto"/>
        </w:pBdr>
      </w:pPr>
      <w:r w:rsidRPr="008C7397">
        <w:t>Article Revision Form</w:t>
      </w:r>
    </w:p>
    <w:p w14:paraId="610B059B" w14:textId="77777777" w:rsidR="009B7D83" w:rsidRPr="008C7397" w:rsidRDefault="009B7D83" w:rsidP="009B7D83">
      <w:pPr>
        <w:rPr>
          <w:sz w:val="22"/>
          <w:szCs w:val="22"/>
        </w:rPr>
      </w:pPr>
    </w:p>
    <w:p w14:paraId="7EE2FF25" w14:textId="10406C8A" w:rsidR="009B7D83" w:rsidRPr="008C7397" w:rsidRDefault="008C7397" w:rsidP="009B7D83">
      <w:pPr>
        <w:rPr>
          <w:sz w:val="22"/>
          <w:szCs w:val="22"/>
        </w:rPr>
      </w:pPr>
      <w:r w:rsidRPr="008C7397">
        <w:rPr>
          <w:sz w:val="22"/>
          <w:szCs w:val="22"/>
        </w:rPr>
        <w:t>Manuscript</w:t>
      </w:r>
      <w:r w:rsidR="00DC7D52" w:rsidRPr="008C7397">
        <w:rPr>
          <w:sz w:val="22"/>
          <w:szCs w:val="22"/>
        </w:rPr>
        <w:t xml:space="preserve"> Title</w:t>
      </w:r>
      <w:r w:rsidR="00EF16F5" w:rsidRPr="008C7397">
        <w:rPr>
          <w:sz w:val="22"/>
          <w:szCs w:val="22"/>
        </w:rPr>
        <w:t xml:space="preserve">: </w:t>
      </w:r>
    </w:p>
    <w:p w14:paraId="65632799" w14:textId="77777777" w:rsidR="00FC5796" w:rsidRPr="008C7397" w:rsidRDefault="00FC5796" w:rsidP="009B7D83">
      <w:pPr>
        <w:rPr>
          <w:sz w:val="22"/>
          <w:szCs w:val="22"/>
        </w:rPr>
      </w:pPr>
    </w:p>
    <w:p w14:paraId="27F30DD9" w14:textId="1290B238" w:rsidR="00EF16F5" w:rsidRPr="008C7397" w:rsidRDefault="00AC5E8A" w:rsidP="00EF16F5">
      <w:pPr>
        <w:rPr>
          <w:b/>
          <w:bCs/>
          <w:sz w:val="18"/>
        </w:rPr>
      </w:pPr>
      <w:r w:rsidRPr="008C7397">
        <w:rPr>
          <w:b/>
          <w:bCs/>
          <w:sz w:val="18"/>
        </w:rPr>
        <w:t xml:space="preserve"> </w:t>
      </w:r>
    </w:p>
    <w:p w14:paraId="5BDA9157" w14:textId="50B12B94" w:rsidR="00DC7D52" w:rsidRPr="008C7397" w:rsidRDefault="008C7397" w:rsidP="008C7397">
      <w:pPr>
        <w:spacing w:after="120"/>
        <w:rPr>
          <w:sz w:val="22"/>
          <w:szCs w:val="32"/>
        </w:rPr>
      </w:pPr>
      <w:r w:rsidRPr="008C7397">
        <w:rPr>
          <w:sz w:val="22"/>
          <w:szCs w:val="32"/>
        </w:rPr>
        <w:t>Please fill in the table below to explain the revisions made in response to the reviewers’ comments, or to justify any recommendation that was not revised. Provide clear, concise, and specific explanations for each comment.</w:t>
      </w:r>
      <w:r w:rsidR="00DC7D52" w:rsidRPr="008C7397">
        <w:rPr>
          <w:sz w:val="22"/>
          <w:szCs w:val="32"/>
        </w:rPr>
        <w:t xml:space="preserve"> </w:t>
      </w: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961"/>
        <w:gridCol w:w="5386"/>
        <w:gridCol w:w="2161"/>
      </w:tblGrid>
      <w:tr w:rsidR="008C7397" w:rsidRPr="008C7397" w14:paraId="5F21FE5D" w14:textId="77777777" w:rsidTr="008C7397">
        <w:trPr>
          <w:trHeight w:val="397"/>
        </w:trPr>
        <w:tc>
          <w:tcPr>
            <w:tcW w:w="1129" w:type="dxa"/>
            <w:vAlign w:val="center"/>
          </w:tcPr>
          <w:p w14:paraId="33CE03A8" w14:textId="263E97F5" w:rsidR="008C7397" w:rsidRPr="008C7397" w:rsidRDefault="008C7397" w:rsidP="003850AB">
            <w:pPr>
              <w:jc w:val="center"/>
              <w:rPr>
                <w:b/>
                <w:bCs/>
                <w:sz w:val="22"/>
                <w:szCs w:val="22"/>
              </w:rPr>
            </w:pPr>
            <w:r w:rsidRPr="008C7397">
              <w:rPr>
                <w:b/>
                <w:bCs/>
                <w:sz w:val="22"/>
                <w:szCs w:val="22"/>
              </w:rPr>
              <w:t>Reviewer</w:t>
            </w:r>
          </w:p>
        </w:tc>
        <w:tc>
          <w:tcPr>
            <w:tcW w:w="4961" w:type="dxa"/>
            <w:vAlign w:val="center"/>
          </w:tcPr>
          <w:p w14:paraId="1AA995ED" w14:textId="43668387" w:rsidR="008C7397" w:rsidRPr="008C7397" w:rsidRDefault="008C7397" w:rsidP="003850AB">
            <w:pPr>
              <w:jc w:val="center"/>
              <w:rPr>
                <w:b/>
                <w:bCs/>
                <w:sz w:val="22"/>
                <w:szCs w:val="22"/>
              </w:rPr>
            </w:pPr>
            <w:r w:rsidRPr="008C7397">
              <w:rPr>
                <w:b/>
                <w:bCs/>
                <w:sz w:val="22"/>
                <w:szCs w:val="22"/>
              </w:rPr>
              <w:t>Reviewers’ Comments</w:t>
            </w:r>
          </w:p>
        </w:tc>
        <w:tc>
          <w:tcPr>
            <w:tcW w:w="5386" w:type="dxa"/>
            <w:vAlign w:val="center"/>
          </w:tcPr>
          <w:p w14:paraId="5B3FBF51" w14:textId="5611474B" w:rsidR="008C7397" w:rsidRPr="008C7397" w:rsidRDefault="008C7397" w:rsidP="002215EF">
            <w:pPr>
              <w:jc w:val="center"/>
              <w:rPr>
                <w:b/>
                <w:bCs/>
                <w:sz w:val="22"/>
                <w:szCs w:val="22"/>
              </w:rPr>
            </w:pPr>
            <w:r w:rsidRPr="008C7397">
              <w:rPr>
                <w:b/>
                <w:bCs/>
                <w:sz w:val="22"/>
                <w:szCs w:val="22"/>
              </w:rPr>
              <w:t>Author Explanations</w:t>
            </w:r>
          </w:p>
        </w:tc>
        <w:tc>
          <w:tcPr>
            <w:tcW w:w="2161" w:type="dxa"/>
            <w:vAlign w:val="center"/>
          </w:tcPr>
          <w:p w14:paraId="379B6297" w14:textId="09A0C439" w:rsidR="008C7397" w:rsidRPr="008C7397" w:rsidRDefault="008C7397" w:rsidP="002215EF">
            <w:pPr>
              <w:jc w:val="center"/>
              <w:rPr>
                <w:b/>
                <w:bCs/>
                <w:sz w:val="22"/>
                <w:szCs w:val="22"/>
              </w:rPr>
            </w:pPr>
            <w:r w:rsidRPr="008C7397">
              <w:rPr>
                <w:b/>
                <w:sz w:val="22"/>
                <w:szCs w:val="22"/>
              </w:rPr>
              <w:t xml:space="preserve">Page and Paragraph </w:t>
            </w:r>
          </w:p>
        </w:tc>
      </w:tr>
      <w:tr w:rsidR="008C7397" w:rsidRPr="008C7397" w14:paraId="199F63AE" w14:textId="77777777" w:rsidTr="008C7397">
        <w:trPr>
          <w:trHeight w:val="397"/>
        </w:trPr>
        <w:tc>
          <w:tcPr>
            <w:tcW w:w="1129" w:type="dxa"/>
            <w:vAlign w:val="center"/>
          </w:tcPr>
          <w:p w14:paraId="362828E0" w14:textId="797EF6C1" w:rsidR="008C7397" w:rsidRPr="008C7397" w:rsidRDefault="008C7397" w:rsidP="00BD4FFD">
            <w:pPr>
              <w:tabs>
                <w:tab w:val="left" w:pos="360"/>
              </w:tabs>
              <w:ind w:left="360" w:hanging="326"/>
              <w:rPr>
                <w:b/>
                <w:bCs/>
                <w:sz w:val="18"/>
              </w:rPr>
            </w:pPr>
            <w:r w:rsidRPr="008C7397">
              <w:rPr>
                <w:b/>
                <w:bCs/>
                <w:sz w:val="18"/>
              </w:rPr>
              <w:t>Reviewer 1</w:t>
            </w:r>
          </w:p>
        </w:tc>
        <w:tc>
          <w:tcPr>
            <w:tcW w:w="4961" w:type="dxa"/>
            <w:vAlign w:val="center"/>
          </w:tcPr>
          <w:p w14:paraId="3DB4F337" w14:textId="7A719B6C" w:rsidR="008C7397" w:rsidRPr="008C7397" w:rsidRDefault="008C7397" w:rsidP="003850AB">
            <w:pPr>
              <w:rPr>
                <w:b/>
                <w:bCs/>
                <w:sz w:val="18"/>
              </w:rPr>
            </w:pPr>
          </w:p>
        </w:tc>
        <w:tc>
          <w:tcPr>
            <w:tcW w:w="5386" w:type="dxa"/>
            <w:vAlign w:val="center"/>
          </w:tcPr>
          <w:p w14:paraId="26DF8300" w14:textId="42D73DA8" w:rsidR="008C7397" w:rsidRPr="008C7397" w:rsidRDefault="008C7397" w:rsidP="005D73A2">
            <w:pPr>
              <w:rPr>
                <w:b/>
                <w:bCs/>
                <w:sz w:val="18"/>
              </w:rPr>
            </w:pPr>
          </w:p>
        </w:tc>
        <w:tc>
          <w:tcPr>
            <w:tcW w:w="2161" w:type="dxa"/>
            <w:vAlign w:val="center"/>
          </w:tcPr>
          <w:p w14:paraId="67B1588F" w14:textId="77777777" w:rsidR="008C7397" w:rsidRPr="008C7397" w:rsidRDefault="008C7397" w:rsidP="003850AB">
            <w:pPr>
              <w:rPr>
                <w:b/>
                <w:bCs/>
                <w:sz w:val="18"/>
              </w:rPr>
            </w:pPr>
          </w:p>
        </w:tc>
      </w:tr>
      <w:tr w:rsidR="008C7397" w:rsidRPr="008C7397" w14:paraId="269120ED" w14:textId="77777777" w:rsidTr="008C7397">
        <w:trPr>
          <w:trHeight w:val="397"/>
        </w:trPr>
        <w:tc>
          <w:tcPr>
            <w:tcW w:w="1129" w:type="dxa"/>
            <w:vAlign w:val="center"/>
          </w:tcPr>
          <w:p w14:paraId="12BFDC1C" w14:textId="345E8114" w:rsidR="008C7397" w:rsidRPr="008C7397" w:rsidRDefault="008C7397" w:rsidP="00DC7D52">
            <w:pPr>
              <w:tabs>
                <w:tab w:val="left" w:pos="360"/>
              </w:tabs>
              <w:ind w:left="360" w:hanging="326"/>
              <w:rPr>
                <w:b/>
                <w:bCs/>
                <w:sz w:val="18"/>
              </w:rPr>
            </w:pPr>
            <w:r w:rsidRPr="008C7397">
              <w:rPr>
                <w:b/>
                <w:bCs/>
                <w:sz w:val="18"/>
              </w:rPr>
              <w:t>Reviewer 1</w:t>
            </w:r>
          </w:p>
        </w:tc>
        <w:tc>
          <w:tcPr>
            <w:tcW w:w="4961" w:type="dxa"/>
            <w:vAlign w:val="center"/>
          </w:tcPr>
          <w:p w14:paraId="656BE61A" w14:textId="70CF2661" w:rsidR="008C7397" w:rsidRPr="008C7397" w:rsidRDefault="008C7397" w:rsidP="00BD4FFD">
            <w:pPr>
              <w:rPr>
                <w:b/>
                <w:bCs/>
                <w:sz w:val="18"/>
              </w:rPr>
            </w:pPr>
          </w:p>
        </w:tc>
        <w:tc>
          <w:tcPr>
            <w:tcW w:w="5386" w:type="dxa"/>
            <w:vAlign w:val="center"/>
          </w:tcPr>
          <w:p w14:paraId="25458B59" w14:textId="0B54EC55" w:rsidR="008C7397" w:rsidRPr="008C7397" w:rsidRDefault="008C7397" w:rsidP="00BD4FFD">
            <w:pPr>
              <w:rPr>
                <w:b/>
                <w:bCs/>
                <w:sz w:val="18"/>
              </w:rPr>
            </w:pPr>
          </w:p>
        </w:tc>
        <w:tc>
          <w:tcPr>
            <w:tcW w:w="2161" w:type="dxa"/>
            <w:vAlign w:val="center"/>
          </w:tcPr>
          <w:p w14:paraId="77FFACB2" w14:textId="04855D32" w:rsidR="008C7397" w:rsidRPr="008C7397" w:rsidRDefault="008C7397" w:rsidP="00BD4FFD">
            <w:pPr>
              <w:rPr>
                <w:b/>
                <w:bCs/>
                <w:sz w:val="18"/>
              </w:rPr>
            </w:pPr>
          </w:p>
        </w:tc>
      </w:tr>
      <w:tr w:rsidR="008C7397" w:rsidRPr="008C7397" w14:paraId="36588020" w14:textId="77777777" w:rsidTr="008C7397">
        <w:trPr>
          <w:trHeight w:val="397"/>
        </w:trPr>
        <w:tc>
          <w:tcPr>
            <w:tcW w:w="1129" w:type="dxa"/>
            <w:vAlign w:val="center"/>
          </w:tcPr>
          <w:p w14:paraId="28A8EC1B" w14:textId="4939B842" w:rsidR="008C7397" w:rsidRPr="008C7397" w:rsidRDefault="008C7397" w:rsidP="00DC7D52">
            <w:pPr>
              <w:tabs>
                <w:tab w:val="left" w:pos="360"/>
              </w:tabs>
              <w:ind w:left="360" w:hanging="326"/>
              <w:rPr>
                <w:b/>
                <w:bCs/>
                <w:sz w:val="18"/>
              </w:rPr>
            </w:pPr>
            <w:r w:rsidRPr="008C7397">
              <w:rPr>
                <w:b/>
                <w:bCs/>
                <w:sz w:val="18"/>
              </w:rPr>
              <w:t>Reviewer 1</w:t>
            </w:r>
          </w:p>
        </w:tc>
        <w:tc>
          <w:tcPr>
            <w:tcW w:w="4961" w:type="dxa"/>
            <w:vAlign w:val="center"/>
          </w:tcPr>
          <w:p w14:paraId="737690A3" w14:textId="66CE144B" w:rsidR="008C7397" w:rsidRPr="008C7397" w:rsidRDefault="008C7397" w:rsidP="00BD4FFD">
            <w:pPr>
              <w:rPr>
                <w:b/>
                <w:bCs/>
                <w:sz w:val="18"/>
              </w:rPr>
            </w:pPr>
          </w:p>
        </w:tc>
        <w:tc>
          <w:tcPr>
            <w:tcW w:w="5386" w:type="dxa"/>
            <w:vAlign w:val="center"/>
          </w:tcPr>
          <w:p w14:paraId="5CF1D5AF" w14:textId="41E26A13" w:rsidR="008C7397" w:rsidRPr="008C7397" w:rsidRDefault="008C7397" w:rsidP="00BD4FFD">
            <w:pPr>
              <w:rPr>
                <w:b/>
                <w:bCs/>
                <w:sz w:val="18"/>
              </w:rPr>
            </w:pPr>
          </w:p>
        </w:tc>
        <w:tc>
          <w:tcPr>
            <w:tcW w:w="2161" w:type="dxa"/>
            <w:vAlign w:val="center"/>
          </w:tcPr>
          <w:p w14:paraId="449F825A" w14:textId="666B6A85" w:rsidR="008C7397" w:rsidRPr="008C7397" w:rsidRDefault="008C7397" w:rsidP="00BD4FFD">
            <w:pPr>
              <w:rPr>
                <w:b/>
                <w:bCs/>
                <w:sz w:val="18"/>
              </w:rPr>
            </w:pPr>
          </w:p>
        </w:tc>
      </w:tr>
      <w:tr w:rsidR="008C7397" w:rsidRPr="008C7397" w14:paraId="0F3AC61B" w14:textId="77777777" w:rsidTr="008C7397">
        <w:trPr>
          <w:trHeight w:val="397"/>
        </w:trPr>
        <w:tc>
          <w:tcPr>
            <w:tcW w:w="1129" w:type="dxa"/>
            <w:vAlign w:val="center"/>
          </w:tcPr>
          <w:p w14:paraId="6B846866" w14:textId="7757F014" w:rsidR="008C7397" w:rsidRPr="008C7397" w:rsidRDefault="008C7397" w:rsidP="00DC7D52">
            <w:pPr>
              <w:tabs>
                <w:tab w:val="left" w:pos="360"/>
              </w:tabs>
              <w:ind w:left="360" w:hanging="326"/>
              <w:rPr>
                <w:b/>
                <w:bCs/>
                <w:sz w:val="18"/>
              </w:rPr>
            </w:pPr>
            <w:r w:rsidRPr="008C7397">
              <w:rPr>
                <w:b/>
                <w:bCs/>
                <w:sz w:val="18"/>
              </w:rPr>
              <w:t>Reviewer 2</w:t>
            </w:r>
          </w:p>
        </w:tc>
        <w:tc>
          <w:tcPr>
            <w:tcW w:w="4961" w:type="dxa"/>
            <w:vAlign w:val="center"/>
          </w:tcPr>
          <w:p w14:paraId="51A60F29" w14:textId="5432CE75" w:rsidR="008C7397" w:rsidRPr="008C7397" w:rsidRDefault="008C7397" w:rsidP="00BD4FFD">
            <w:pPr>
              <w:rPr>
                <w:b/>
                <w:bCs/>
                <w:sz w:val="18"/>
              </w:rPr>
            </w:pPr>
          </w:p>
        </w:tc>
        <w:tc>
          <w:tcPr>
            <w:tcW w:w="5386" w:type="dxa"/>
            <w:vAlign w:val="center"/>
          </w:tcPr>
          <w:p w14:paraId="6AA06658" w14:textId="77777777" w:rsidR="008C7397" w:rsidRPr="008C7397" w:rsidRDefault="008C7397" w:rsidP="00BD4FFD">
            <w:pPr>
              <w:rPr>
                <w:b/>
                <w:bCs/>
                <w:sz w:val="18"/>
              </w:rPr>
            </w:pPr>
          </w:p>
        </w:tc>
        <w:tc>
          <w:tcPr>
            <w:tcW w:w="2161" w:type="dxa"/>
            <w:vAlign w:val="center"/>
          </w:tcPr>
          <w:p w14:paraId="26831EA1" w14:textId="77777777" w:rsidR="008C7397" w:rsidRPr="008C7397" w:rsidRDefault="008C7397" w:rsidP="00BD4FFD">
            <w:pPr>
              <w:rPr>
                <w:b/>
                <w:bCs/>
                <w:sz w:val="18"/>
              </w:rPr>
            </w:pPr>
          </w:p>
        </w:tc>
      </w:tr>
      <w:tr w:rsidR="008C7397" w:rsidRPr="008C7397" w14:paraId="4346D825" w14:textId="77777777" w:rsidTr="008C7397">
        <w:trPr>
          <w:trHeight w:val="397"/>
        </w:trPr>
        <w:tc>
          <w:tcPr>
            <w:tcW w:w="1129" w:type="dxa"/>
            <w:vAlign w:val="center"/>
          </w:tcPr>
          <w:p w14:paraId="0DED77C1" w14:textId="22FB7994" w:rsidR="008C7397" w:rsidRPr="008C7397" w:rsidRDefault="008C7397" w:rsidP="00DC7D52">
            <w:pPr>
              <w:tabs>
                <w:tab w:val="left" w:pos="360"/>
              </w:tabs>
              <w:ind w:left="360" w:hanging="326"/>
              <w:rPr>
                <w:b/>
                <w:bCs/>
                <w:sz w:val="18"/>
              </w:rPr>
            </w:pPr>
            <w:r w:rsidRPr="008C7397">
              <w:rPr>
                <w:b/>
                <w:bCs/>
                <w:sz w:val="18"/>
              </w:rPr>
              <w:t>Reviewer 2</w:t>
            </w:r>
          </w:p>
        </w:tc>
        <w:tc>
          <w:tcPr>
            <w:tcW w:w="4961" w:type="dxa"/>
            <w:vAlign w:val="center"/>
          </w:tcPr>
          <w:p w14:paraId="6A17DA70" w14:textId="497DE48F" w:rsidR="008C7397" w:rsidRPr="008C7397" w:rsidRDefault="008C7397" w:rsidP="00DC7D52">
            <w:pPr>
              <w:rPr>
                <w:b/>
                <w:bCs/>
                <w:sz w:val="18"/>
              </w:rPr>
            </w:pPr>
          </w:p>
        </w:tc>
        <w:tc>
          <w:tcPr>
            <w:tcW w:w="5386" w:type="dxa"/>
            <w:vAlign w:val="center"/>
          </w:tcPr>
          <w:p w14:paraId="3023E4CA" w14:textId="77777777" w:rsidR="008C7397" w:rsidRPr="008C7397" w:rsidRDefault="008C7397" w:rsidP="00DC7D52">
            <w:pPr>
              <w:rPr>
                <w:b/>
                <w:bCs/>
                <w:sz w:val="18"/>
              </w:rPr>
            </w:pPr>
          </w:p>
        </w:tc>
        <w:tc>
          <w:tcPr>
            <w:tcW w:w="2161" w:type="dxa"/>
            <w:vAlign w:val="center"/>
          </w:tcPr>
          <w:p w14:paraId="6C0CD4A6" w14:textId="77777777" w:rsidR="008C7397" w:rsidRPr="008C7397" w:rsidRDefault="008C7397" w:rsidP="00DC7D52">
            <w:pPr>
              <w:rPr>
                <w:b/>
                <w:bCs/>
                <w:sz w:val="18"/>
              </w:rPr>
            </w:pPr>
          </w:p>
        </w:tc>
      </w:tr>
      <w:tr w:rsidR="008C7397" w:rsidRPr="008C7397" w14:paraId="74BED1FB" w14:textId="77777777" w:rsidTr="008C7397">
        <w:trPr>
          <w:trHeight w:val="397"/>
        </w:trPr>
        <w:tc>
          <w:tcPr>
            <w:tcW w:w="1129" w:type="dxa"/>
            <w:vAlign w:val="center"/>
          </w:tcPr>
          <w:p w14:paraId="59B82884" w14:textId="07D8323D" w:rsidR="008C7397" w:rsidRPr="008C7397" w:rsidRDefault="008C7397" w:rsidP="00DC7D52">
            <w:pPr>
              <w:tabs>
                <w:tab w:val="left" w:pos="360"/>
              </w:tabs>
              <w:ind w:left="360" w:hanging="326"/>
              <w:rPr>
                <w:b/>
                <w:bCs/>
                <w:sz w:val="18"/>
              </w:rPr>
            </w:pPr>
            <w:r w:rsidRPr="008C7397">
              <w:rPr>
                <w:b/>
                <w:bCs/>
                <w:sz w:val="18"/>
              </w:rPr>
              <w:t>Reviewer 2</w:t>
            </w:r>
          </w:p>
        </w:tc>
        <w:tc>
          <w:tcPr>
            <w:tcW w:w="4961" w:type="dxa"/>
            <w:vAlign w:val="center"/>
          </w:tcPr>
          <w:p w14:paraId="08F73A94" w14:textId="5115265E" w:rsidR="008C7397" w:rsidRPr="008C7397" w:rsidRDefault="008C7397" w:rsidP="00DC7D52">
            <w:pPr>
              <w:rPr>
                <w:b/>
                <w:bCs/>
                <w:sz w:val="18"/>
              </w:rPr>
            </w:pPr>
          </w:p>
        </w:tc>
        <w:tc>
          <w:tcPr>
            <w:tcW w:w="5386" w:type="dxa"/>
            <w:vAlign w:val="center"/>
          </w:tcPr>
          <w:p w14:paraId="0F8F0574" w14:textId="77777777" w:rsidR="008C7397" w:rsidRPr="008C7397" w:rsidRDefault="008C7397" w:rsidP="00DC7D52">
            <w:pPr>
              <w:rPr>
                <w:b/>
                <w:bCs/>
                <w:sz w:val="18"/>
              </w:rPr>
            </w:pPr>
          </w:p>
        </w:tc>
        <w:tc>
          <w:tcPr>
            <w:tcW w:w="2161" w:type="dxa"/>
            <w:vAlign w:val="center"/>
          </w:tcPr>
          <w:p w14:paraId="7CD0E3C4" w14:textId="77777777" w:rsidR="008C7397" w:rsidRPr="008C7397" w:rsidRDefault="008C7397" w:rsidP="00DC7D52">
            <w:pPr>
              <w:rPr>
                <w:b/>
                <w:bCs/>
                <w:sz w:val="18"/>
              </w:rPr>
            </w:pPr>
          </w:p>
        </w:tc>
      </w:tr>
      <w:tr w:rsidR="008C7397" w:rsidRPr="008C7397" w14:paraId="0A0CA9CF" w14:textId="77777777" w:rsidTr="008C7397">
        <w:trPr>
          <w:trHeight w:val="397"/>
        </w:trPr>
        <w:tc>
          <w:tcPr>
            <w:tcW w:w="1129" w:type="dxa"/>
            <w:vAlign w:val="center"/>
          </w:tcPr>
          <w:p w14:paraId="2E7C87F4" w14:textId="437981A8" w:rsidR="008C7397" w:rsidRPr="008C7397" w:rsidRDefault="008C7397" w:rsidP="00DC7D52">
            <w:pPr>
              <w:tabs>
                <w:tab w:val="left" w:pos="360"/>
              </w:tabs>
              <w:ind w:left="360" w:hanging="326"/>
              <w:rPr>
                <w:b/>
                <w:bCs/>
                <w:sz w:val="18"/>
              </w:rPr>
            </w:pPr>
            <w:r w:rsidRPr="008C7397">
              <w:rPr>
                <w:b/>
                <w:bCs/>
                <w:sz w:val="18"/>
              </w:rPr>
              <w:t>Reviewer 2</w:t>
            </w:r>
          </w:p>
        </w:tc>
        <w:tc>
          <w:tcPr>
            <w:tcW w:w="4961" w:type="dxa"/>
            <w:vAlign w:val="center"/>
          </w:tcPr>
          <w:p w14:paraId="7A785BED" w14:textId="17FB3819" w:rsidR="008C7397" w:rsidRPr="008C7397" w:rsidRDefault="008C7397" w:rsidP="00DC7D52">
            <w:pPr>
              <w:rPr>
                <w:b/>
                <w:bCs/>
                <w:sz w:val="18"/>
              </w:rPr>
            </w:pPr>
          </w:p>
        </w:tc>
        <w:tc>
          <w:tcPr>
            <w:tcW w:w="5386" w:type="dxa"/>
            <w:vAlign w:val="center"/>
          </w:tcPr>
          <w:p w14:paraId="766B8D74" w14:textId="77777777" w:rsidR="008C7397" w:rsidRPr="008C7397" w:rsidRDefault="008C7397" w:rsidP="00DC7D52">
            <w:pPr>
              <w:rPr>
                <w:b/>
                <w:bCs/>
                <w:sz w:val="18"/>
              </w:rPr>
            </w:pPr>
          </w:p>
        </w:tc>
        <w:tc>
          <w:tcPr>
            <w:tcW w:w="2161" w:type="dxa"/>
            <w:vAlign w:val="center"/>
          </w:tcPr>
          <w:p w14:paraId="171E8CCF" w14:textId="77777777" w:rsidR="008C7397" w:rsidRPr="008C7397" w:rsidRDefault="008C7397" w:rsidP="00DC7D52">
            <w:pPr>
              <w:rPr>
                <w:b/>
                <w:bCs/>
                <w:sz w:val="18"/>
              </w:rPr>
            </w:pPr>
          </w:p>
        </w:tc>
      </w:tr>
    </w:tbl>
    <w:p w14:paraId="7C3825C3" w14:textId="77777777" w:rsidR="00C324D5" w:rsidRPr="008C7397" w:rsidRDefault="00C324D5" w:rsidP="00C324D5">
      <w:pPr>
        <w:rPr>
          <w:b/>
          <w:bCs/>
          <w:sz w:val="18"/>
        </w:rPr>
      </w:pPr>
    </w:p>
    <w:p w14:paraId="2AADF71C" w14:textId="127155FF" w:rsidR="00C324D5" w:rsidRPr="008C7397" w:rsidRDefault="00DC7D52" w:rsidP="00C324D5">
      <w:pPr>
        <w:rPr>
          <w:b/>
          <w:bCs/>
          <w:sz w:val="18"/>
        </w:rPr>
      </w:pPr>
      <w:r w:rsidRPr="008C7397">
        <w:rPr>
          <w:b/>
          <w:bCs/>
          <w:sz w:val="18"/>
        </w:rPr>
        <w:t>Note: Add rows if necessary.</w:t>
      </w:r>
      <w:r w:rsidR="00DA3D85" w:rsidRPr="008C7397">
        <w:rPr>
          <w:b/>
          <w:bCs/>
          <w:sz w:val="18"/>
        </w:rPr>
        <w:t xml:space="preserve"> </w:t>
      </w:r>
    </w:p>
    <w:p w14:paraId="6EEDB434" w14:textId="16441EC0" w:rsidR="00C324D5" w:rsidRPr="008C7397" w:rsidRDefault="00C324D5" w:rsidP="00C324D5">
      <w:pPr>
        <w:rPr>
          <w:b/>
          <w:bCs/>
          <w:sz w:val="18"/>
        </w:rPr>
      </w:pPr>
      <w:r w:rsidRPr="008C7397">
        <w:rPr>
          <w:b/>
          <w:bCs/>
          <w:sz w:val="18"/>
        </w:rPr>
        <w:t xml:space="preserve"> </w:t>
      </w:r>
    </w:p>
    <w:p w14:paraId="30271039" w14:textId="77777777" w:rsidR="00EF16F5" w:rsidRPr="008C7397" w:rsidRDefault="00EF16F5" w:rsidP="00EF16F5">
      <w:pPr>
        <w:rPr>
          <w:b/>
          <w:bCs/>
          <w:sz w:val="18"/>
        </w:rPr>
      </w:pPr>
    </w:p>
    <w:p w14:paraId="7689E635" w14:textId="77777777" w:rsidR="002F36A5" w:rsidRPr="008C7397" w:rsidRDefault="002F36A5" w:rsidP="00D4399B"/>
    <w:sectPr w:rsidR="002F36A5" w:rsidRPr="008C7397" w:rsidSect="00D4399B">
      <w:footerReference w:type="even" r:id="rId8"/>
      <w:footerReference w:type="defaul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B257" w14:textId="77777777" w:rsidR="00215560" w:rsidRDefault="00215560" w:rsidP="00112D28">
      <w:r>
        <w:separator/>
      </w:r>
    </w:p>
  </w:endnote>
  <w:endnote w:type="continuationSeparator" w:id="0">
    <w:p w14:paraId="41FB6ABF" w14:textId="77777777" w:rsidR="00215560" w:rsidRDefault="00215560" w:rsidP="0011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A059" w14:textId="77777777" w:rsidR="003850AB" w:rsidRDefault="001B7CA0">
    <w:pPr>
      <w:pStyle w:val="AltBilgi"/>
      <w:framePr w:wrap="around" w:vAnchor="text" w:hAnchor="margin" w:xAlign="right" w:y="1"/>
      <w:rPr>
        <w:rStyle w:val="SayfaNumaras"/>
      </w:rPr>
    </w:pPr>
    <w:r>
      <w:rPr>
        <w:rStyle w:val="SayfaNumaras"/>
      </w:rPr>
      <w:fldChar w:fldCharType="begin"/>
    </w:r>
    <w:r w:rsidR="003850AB">
      <w:rPr>
        <w:rStyle w:val="SayfaNumaras"/>
      </w:rPr>
      <w:instrText xml:space="preserve">PAGE  </w:instrText>
    </w:r>
    <w:r>
      <w:rPr>
        <w:rStyle w:val="SayfaNumaras"/>
      </w:rPr>
      <w:fldChar w:fldCharType="end"/>
    </w:r>
  </w:p>
  <w:p w14:paraId="2A5952F2" w14:textId="77777777" w:rsidR="003850AB" w:rsidRDefault="003850A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4961" w14:textId="77777777" w:rsidR="003850AB" w:rsidRDefault="001B7CA0">
    <w:pPr>
      <w:pStyle w:val="AltBilgi"/>
      <w:framePr w:wrap="around" w:vAnchor="text" w:hAnchor="margin" w:xAlign="right" w:y="1"/>
      <w:rPr>
        <w:rStyle w:val="SayfaNumaras"/>
      </w:rPr>
    </w:pPr>
    <w:r>
      <w:rPr>
        <w:rStyle w:val="SayfaNumaras"/>
      </w:rPr>
      <w:fldChar w:fldCharType="begin"/>
    </w:r>
    <w:r w:rsidR="003850AB">
      <w:rPr>
        <w:rStyle w:val="SayfaNumaras"/>
      </w:rPr>
      <w:instrText xml:space="preserve">PAGE  </w:instrText>
    </w:r>
    <w:r>
      <w:rPr>
        <w:rStyle w:val="SayfaNumaras"/>
      </w:rPr>
      <w:fldChar w:fldCharType="separate"/>
    </w:r>
    <w:r w:rsidR="001A3434">
      <w:rPr>
        <w:rStyle w:val="SayfaNumaras"/>
        <w:noProof/>
      </w:rPr>
      <w:t>3</w:t>
    </w:r>
    <w:r>
      <w:rPr>
        <w:rStyle w:val="SayfaNumaras"/>
      </w:rPr>
      <w:fldChar w:fldCharType="end"/>
    </w:r>
  </w:p>
  <w:p w14:paraId="0ED9C3F7" w14:textId="77777777" w:rsidR="003850AB" w:rsidRDefault="003850A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3AE5" w14:textId="77777777" w:rsidR="00215560" w:rsidRDefault="00215560" w:rsidP="00112D28">
      <w:r>
        <w:separator/>
      </w:r>
    </w:p>
  </w:footnote>
  <w:footnote w:type="continuationSeparator" w:id="0">
    <w:p w14:paraId="51A23D0A" w14:textId="77777777" w:rsidR="00215560" w:rsidRDefault="00215560" w:rsidP="0011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6DA6"/>
    <w:multiLevelType w:val="hybridMultilevel"/>
    <w:tmpl w:val="9BFE016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43F54E69"/>
    <w:multiLevelType w:val="hybridMultilevel"/>
    <w:tmpl w:val="867E1CD6"/>
    <w:lvl w:ilvl="0" w:tplc="D83C24E4">
      <w:start w:val="1"/>
      <w:numFmt w:val="decimal"/>
      <w:lvlText w:val="%1"/>
      <w:lvlJc w:val="left"/>
      <w:pPr>
        <w:tabs>
          <w:tab w:val="num" w:pos="720"/>
        </w:tabs>
        <w:ind w:left="720" w:hanging="360"/>
      </w:pPr>
      <w:rPr>
        <w:rFonts w:hint="default"/>
      </w:rPr>
    </w:lvl>
    <w:lvl w:ilvl="1" w:tplc="A9B65228">
      <w:start w:val="2"/>
      <w:numFmt w:val="upperLetter"/>
      <w:pStyle w:val="Balk4"/>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13455">
    <w:abstractNumId w:val="0"/>
  </w:num>
  <w:num w:numId="2" w16cid:durableId="27066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NDcwsTAyNTU3MbNU0lEKTi0uzszPAykwqwUAdmAzIywAAAA="/>
  </w:docVars>
  <w:rsids>
    <w:rsidRoot w:val="00EF16F5"/>
    <w:rsid w:val="000105D0"/>
    <w:rsid w:val="00012D4F"/>
    <w:rsid w:val="000400CB"/>
    <w:rsid w:val="00047AB7"/>
    <w:rsid w:val="00076BA2"/>
    <w:rsid w:val="00090157"/>
    <w:rsid w:val="000A2839"/>
    <w:rsid w:val="000A37FE"/>
    <w:rsid w:val="000B164A"/>
    <w:rsid w:val="000B2834"/>
    <w:rsid w:val="000B3966"/>
    <w:rsid w:val="000C4D21"/>
    <w:rsid w:val="000F602C"/>
    <w:rsid w:val="00105380"/>
    <w:rsid w:val="00112D28"/>
    <w:rsid w:val="00134128"/>
    <w:rsid w:val="00147AB6"/>
    <w:rsid w:val="00156196"/>
    <w:rsid w:val="00166162"/>
    <w:rsid w:val="001A3434"/>
    <w:rsid w:val="001B774E"/>
    <w:rsid w:val="001B7CA0"/>
    <w:rsid w:val="001C5936"/>
    <w:rsid w:val="002110D4"/>
    <w:rsid w:val="00211C9E"/>
    <w:rsid w:val="00212D99"/>
    <w:rsid w:val="00215560"/>
    <w:rsid w:val="00235A88"/>
    <w:rsid w:val="00243799"/>
    <w:rsid w:val="002630CC"/>
    <w:rsid w:val="00264E52"/>
    <w:rsid w:val="00292E3A"/>
    <w:rsid w:val="00294D5C"/>
    <w:rsid w:val="00297BA5"/>
    <w:rsid w:val="002C7587"/>
    <w:rsid w:val="002E79A6"/>
    <w:rsid w:val="002F36A5"/>
    <w:rsid w:val="00320390"/>
    <w:rsid w:val="0032449F"/>
    <w:rsid w:val="003812ED"/>
    <w:rsid w:val="003850AB"/>
    <w:rsid w:val="00385D46"/>
    <w:rsid w:val="003A545F"/>
    <w:rsid w:val="003D0763"/>
    <w:rsid w:val="003D69C0"/>
    <w:rsid w:val="003D71F7"/>
    <w:rsid w:val="003E4976"/>
    <w:rsid w:val="003F7161"/>
    <w:rsid w:val="00411777"/>
    <w:rsid w:val="0041610F"/>
    <w:rsid w:val="00447AB2"/>
    <w:rsid w:val="00460858"/>
    <w:rsid w:val="004779A6"/>
    <w:rsid w:val="00495B62"/>
    <w:rsid w:val="004B4214"/>
    <w:rsid w:val="004E55E5"/>
    <w:rsid w:val="0050509F"/>
    <w:rsid w:val="0051100F"/>
    <w:rsid w:val="005557DD"/>
    <w:rsid w:val="00571AE1"/>
    <w:rsid w:val="00576A38"/>
    <w:rsid w:val="00580FAE"/>
    <w:rsid w:val="00584BD1"/>
    <w:rsid w:val="00590AD6"/>
    <w:rsid w:val="00595CA0"/>
    <w:rsid w:val="005B4632"/>
    <w:rsid w:val="005D3296"/>
    <w:rsid w:val="005D73A2"/>
    <w:rsid w:val="005F3CD6"/>
    <w:rsid w:val="005F5823"/>
    <w:rsid w:val="006016EF"/>
    <w:rsid w:val="00606459"/>
    <w:rsid w:val="006666B5"/>
    <w:rsid w:val="00667E48"/>
    <w:rsid w:val="00671628"/>
    <w:rsid w:val="00674442"/>
    <w:rsid w:val="006842F3"/>
    <w:rsid w:val="006A0B61"/>
    <w:rsid w:val="006B12A5"/>
    <w:rsid w:val="006C7536"/>
    <w:rsid w:val="006D57DD"/>
    <w:rsid w:val="006F4962"/>
    <w:rsid w:val="007512B6"/>
    <w:rsid w:val="00754DC5"/>
    <w:rsid w:val="007635B7"/>
    <w:rsid w:val="007646F6"/>
    <w:rsid w:val="007671EE"/>
    <w:rsid w:val="00780AD2"/>
    <w:rsid w:val="007841BF"/>
    <w:rsid w:val="00797668"/>
    <w:rsid w:val="007E6AAA"/>
    <w:rsid w:val="007F0C1D"/>
    <w:rsid w:val="007F66D8"/>
    <w:rsid w:val="00816500"/>
    <w:rsid w:val="00846605"/>
    <w:rsid w:val="008973BF"/>
    <w:rsid w:val="008A32E1"/>
    <w:rsid w:val="008A7B29"/>
    <w:rsid w:val="008C7397"/>
    <w:rsid w:val="008F7A30"/>
    <w:rsid w:val="009102BD"/>
    <w:rsid w:val="00927765"/>
    <w:rsid w:val="00947093"/>
    <w:rsid w:val="00967B30"/>
    <w:rsid w:val="009811B6"/>
    <w:rsid w:val="009816CD"/>
    <w:rsid w:val="009966EA"/>
    <w:rsid w:val="009A0258"/>
    <w:rsid w:val="009A2E86"/>
    <w:rsid w:val="009A3EF1"/>
    <w:rsid w:val="009B2697"/>
    <w:rsid w:val="009B7D83"/>
    <w:rsid w:val="009C55D5"/>
    <w:rsid w:val="00A1646E"/>
    <w:rsid w:val="00A466C3"/>
    <w:rsid w:val="00A835B8"/>
    <w:rsid w:val="00AA6406"/>
    <w:rsid w:val="00AC5E8A"/>
    <w:rsid w:val="00AD2E6E"/>
    <w:rsid w:val="00AD48E8"/>
    <w:rsid w:val="00AF12C0"/>
    <w:rsid w:val="00AF34E2"/>
    <w:rsid w:val="00B23EFF"/>
    <w:rsid w:val="00B510A9"/>
    <w:rsid w:val="00B6474B"/>
    <w:rsid w:val="00BD4FFD"/>
    <w:rsid w:val="00BE5A0A"/>
    <w:rsid w:val="00C06F3B"/>
    <w:rsid w:val="00C324D5"/>
    <w:rsid w:val="00C36F05"/>
    <w:rsid w:val="00C43C54"/>
    <w:rsid w:val="00C711DD"/>
    <w:rsid w:val="00C83E49"/>
    <w:rsid w:val="00C96213"/>
    <w:rsid w:val="00CA4DD3"/>
    <w:rsid w:val="00CB7676"/>
    <w:rsid w:val="00CF5A67"/>
    <w:rsid w:val="00CF753D"/>
    <w:rsid w:val="00D1194C"/>
    <w:rsid w:val="00D161A3"/>
    <w:rsid w:val="00D23C2B"/>
    <w:rsid w:val="00D415BA"/>
    <w:rsid w:val="00D4399B"/>
    <w:rsid w:val="00D70801"/>
    <w:rsid w:val="00DA3D85"/>
    <w:rsid w:val="00DB64BA"/>
    <w:rsid w:val="00DB70E1"/>
    <w:rsid w:val="00DC7D52"/>
    <w:rsid w:val="00DD0275"/>
    <w:rsid w:val="00DD5A1F"/>
    <w:rsid w:val="00E06634"/>
    <w:rsid w:val="00E33DAD"/>
    <w:rsid w:val="00EC6903"/>
    <w:rsid w:val="00EE1395"/>
    <w:rsid w:val="00EE490D"/>
    <w:rsid w:val="00EF16F5"/>
    <w:rsid w:val="00EF5C0D"/>
    <w:rsid w:val="00F0595D"/>
    <w:rsid w:val="00F070E7"/>
    <w:rsid w:val="00F10A5E"/>
    <w:rsid w:val="00F150BC"/>
    <w:rsid w:val="00F331FA"/>
    <w:rsid w:val="00F47A50"/>
    <w:rsid w:val="00F51C7C"/>
    <w:rsid w:val="00F52A41"/>
    <w:rsid w:val="00F62BB3"/>
    <w:rsid w:val="00F82012"/>
    <w:rsid w:val="00FA5B00"/>
    <w:rsid w:val="00FC1461"/>
    <w:rsid w:val="00FC5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F5"/>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AF3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EF16F5"/>
    <w:pPr>
      <w:keepNext/>
      <w:outlineLvl w:val="1"/>
    </w:pPr>
    <w:rPr>
      <w:b/>
      <w:bCs/>
    </w:rPr>
  </w:style>
  <w:style w:type="paragraph" w:styleId="Balk3">
    <w:name w:val="heading 3"/>
    <w:basedOn w:val="Normal"/>
    <w:next w:val="Normal"/>
    <w:link w:val="Balk3Char"/>
    <w:qFormat/>
    <w:rsid w:val="00EF16F5"/>
    <w:pPr>
      <w:keepNext/>
      <w:outlineLvl w:val="2"/>
    </w:pPr>
    <w:rPr>
      <w:b/>
      <w:bCs/>
      <w:sz w:val="18"/>
    </w:rPr>
  </w:style>
  <w:style w:type="paragraph" w:styleId="Balk4">
    <w:name w:val="heading 4"/>
    <w:basedOn w:val="Normal"/>
    <w:next w:val="Normal"/>
    <w:link w:val="Balk4Char"/>
    <w:qFormat/>
    <w:rsid w:val="00EF16F5"/>
    <w:pPr>
      <w:keepNext/>
      <w:numPr>
        <w:ilvl w:val="1"/>
        <w:numId w:val="2"/>
      </w:numPr>
      <w:outlineLvl w:val="3"/>
    </w:pPr>
    <w:rPr>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F16F5"/>
    <w:rPr>
      <w:rFonts w:ascii="Times New Roman" w:eastAsia="Times New Roman" w:hAnsi="Times New Roman" w:cs="Times New Roman"/>
      <w:b/>
      <w:bCs/>
      <w:sz w:val="24"/>
      <w:szCs w:val="24"/>
    </w:rPr>
  </w:style>
  <w:style w:type="character" w:customStyle="1" w:styleId="Balk3Char">
    <w:name w:val="Başlık 3 Char"/>
    <w:basedOn w:val="VarsaylanParagrafYazTipi"/>
    <w:link w:val="Balk3"/>
    <w:rsid w:val="00EF16F5"/>
    <w:rPr>
      <w:rFonts w:ascii="Times New Roman" w:eastAsia="Times New Roman" w:hAnsi="Times New Roman" w:cs="Times New Roman"/>
      <w:b/>
      <w:bCs/>
      <w:sz w:val="18"/>
      <w:szCs w:val="24"/>
    </w:rPr>
  </w:style>
  <w:style w:type="character" w:customStyle="1" w:styleId="Balk4Char">
    <w:name w:val="Başlık 4 Char"/>
    <w:basedOn w:val="VarsaylanParagrafYazTipi"/>
    <w:link w:val="Balk4"/>
    <w:rsid w:val="00EF16F5"/>
    <w:rPr>
      <w:rFonts w:ascii="Times New Roman" w:eastAsia="Times New Roman" w:hAnsi="Times New Roman" w:cs="Times New Roman"/>
      <w:b/>
      <w:bCs/>
      <w:sz w:val="18"/>
      <w:szCs w:val="24"/>
    </w:rPr>
  </w:style>
  <w:style w:type="paragraph" w:styleId="GvdeMetni">
    <w:name w:val="Body Text"/>
    <w:basedOn w:val="Normal"/>
    <w:link w:val="GvdeMetniChar"/>
    <w:rsid w:val="00EF16F5"/>
    <w:rPr>
      <w:b/>
      <w:bCs/>
      <w:sz w:val="48"/>
    </w:rPr>
  </w:style>
  <w:style w:type="character" w:customStyle="1" w:styleId="GvdeMetniChar">
    <w:name w:val="Gövde Metni Char"/>
    <w:basedOn w:val="VarsaylanParagrafYazTipi"/>
    <w:link w:val="GvdeMetni"/>
    <w:rsid w:val="00EF16F5"/>
    <w:rPr>
      <w:rFonts w:ascii="Times New Roman" w:eastAsia="Times New Roman" w:hAnsi="Times New Roman" w:cs="Times New Roman"/>
      <w:b/>
      <w:bCs/>
      <w:sz w:val="48"/>
      <w:szCs w:val="24"/>
    </w:rPr>
  </w:style>
  <w:style w:type="paragraph" w:styleId="AltBilgi">
    <w:name w:val="footer"/>
    <w:basedOn w:val="Normal"/>
    <w:link w:val="AltBilgiChar"/>
    <w:rsid w:val="00EF16F5"/>
    <w:pPr>
      <w:tabs>
        <w:tab w:val="center" w:pos="4320"/>
        <w:tab w:val="right" w:pos="8640"/>
      </w:tabs>
    </w:pPr>
  </w:style>
  <w:style w:type="character" w:customStyle="1" w:styleId="AltBilgiChar">
    <w:name w:val="Alt Bilgi Char"/>
    <w:basedOn w:val="VarsaylanParagrafYazTipi"/>
    <w:link w:val="AltBilgi"/>
    <w:rsid w:val="00EF16F5"/>
    <w:rPr>
      <w:rFonts w:ascii="Times New Roman" w:eastAsia="Times New Roman" w:hAnsi="Times New Roman" w:cs="Times New Roman"/>
      <w:sz w:val="24"/>
      <w:szCs w:val="24"/>
    </w:rPr>
  </w:style>
  <w:style w:type="character" w:styleId="SayfaNumaras">
    <w:name w:val="page number"/>
    <w:basedOn w:val="VarsaylanParagrafYazTipi"/>
    <w:rsid w:val="00EF16F5"/>
  </w:style>
  <w:style w:type="character" w:styleId="Kpr">
    <w:name w:val="Hyperlink"/>
    <w:basedOn w:val="VarsaylanParagrafYazTipi"/>
    <w:rsid w:val="00EF16F5"/>
    <w:rPr>
      <w:color w:val="0000FF"/>
      <w:u w:val="single"/>
    </w:rPr>
  </w:style>
  <w:style w:type="paragraph" w:styleId="DzMetin">
    <w:name w:val="Plain Text"/>
    <w:basedOn w:val="Normal"/>
    <w:link w:val="DzMetinChar"/>
    <w:uiPriority w:val="99"/>
    <w:unhideWhenUsed/>
    <w:rsid w:val="00606459"/>
    <w:rPr>
      <w:rFonts w:ascii="Consolas" w:eastAsiaTheme="minorHAnsi" w:hAnsi="Consolas" w:cstheme="minorBidi"/>
      <w:sz w:val="21"/>
      <w:szCs w:val="21"/>
    </w:rPr>
  </w:style>
  <w:style w:type="character" w:customStyle="1" w:styleId="DzMetinChar">
    <w:name w:val="Düz Metin Char"/>
    <w:basedOn w:val="VarsaylanParagrafYazTipi"/>
    <w:link w:val="DzMetin"/>
    <w:uiPriority w:val="99"/>
    <w:rsid w:val="00606459"/>
    <w:rPr>
      <w:rFonts w:ascii="Consolas" w:hAnsi="Consolas"/>
      <w:sz w:val="21"/>
      <w:szCs w:val="21"/>
    </w:rPr>
  </w:style>
  <w:style w:type="character" w:styleId="Gl">
    <w:name w:val="Strong"/>
    <w:basedOn w:val="VarsaylanParagrafYazTipi"/>
    <w:uiPriority w:val="22"/>
    <w:qFormat/>
    <w:rsid w:val="009C55D5"/>
    <w:rPr>
      <w:b/>
      <w:bCs/>
    </w:rPr>
  </w:style>
  <w:style w:type="character" w:customStyle="1" w:styleId="Balk1Char">
    <w:name w:val="Başlık 1 Char"/>
    <w:basedOn w:val="VarsaylanParagrafYazTipi"/>
    <w:link w:val="Balk1"/>
    <w:uiPriority w:val="9"/>
    <w:rsid w:val="00AF34E2"/>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52A41"/>
    <w:rPr>
      <w:rFonts w:ascii="Tahoma" w:hAnsi="Tahoma" w:cs="Tahoma"/>
      <w:sz w:val="16"/>
      <w:szCs w:val="16"/>
    </w:rPr>
  </w:style>
  <w:style w:type="character" w:customStyle="1" w:styleId="BalonMetniChar">
    <w:name w:val="Balon Metni Char"/>
    <w:basedOn w:val="VarsaylanParagrafYazTipi"/>
    <w:link w:val="BalonMetni"/>
    <w:uiPriority w:val="99"/>
    <w:semiHidden/>
    <w:rsid w:val="00F52A41"/>
    <w:rPr>
      <w:rFonts w:ascii="Tahoma" w:eastAsia="Times New Roman" w:hAnsi="Tahoma" w:cs="Tahoma"/>
      <w:sz w:val="16"/>
      <w:szCs w:val="16"/>
    </w:rPr>
  </w:style>
  <w:style w:type="paragraph" w:styleId="stBilgi">
    <w:name w:val="header"/>
    <w:basedOn w:val="Normal"/>
    <w:link w:val="stBilgiChar"/>
    <w:uiPriority w:val="99"/>
    <w:unhideWhenUsed/>
    <w:rsid w:val="00D4399B"/>
    <w:pPr>
      <w:tabs>
        <w:tab w:val="center" w:pos="4536"/>
        <w:tab w:val="right" w:pos="9072"/>
      </w:tabs>
    </w:pPr>
  </w:style>
  <w:style w:type="character" w:customStyle="1" w:styleId="stBilgiChar">
    <w:name w:val="Üst Bilgi Char"/>
    <w:basedOn w:val="VarsaylanParagrafYazTipi"/>
    <w:link w:val="stBilgi"/>
    <w:uiPriority w:val="99"/>
    <w:rsid w:val="00D43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236057">
      <w:bodyDiv w:val="1"/>
      <w:marLeft w:val="0"/>
      <w:marRight w:val="0"/>
      <w:marTop w:val="0"/>
      <w:marBottom w:val="0"/>
      <w:divBdr>
        <w:top w:val="none" w:sz="0" w:space="0" w:color="auto"/>
        <w:left w:val="none" w:sz="0" w:space="0" w:color="auto"/>
        <w:bottom w:val="none" w:sz="0" w:space="0" w:color="auto"/>
        <w:right w:val="none" w:sz="0" w:space="0" w:color="auto"/>
      </w:divBdr>
    </w:div>
    <w:div w:id="1592004643">
      <w:bodyDiv w:val="1"/>
      <w:marLeft w:val="0"/>
      <w:marRight w:val="0"/>
      <w:marTop w:val="0"/>
      <w:marBottom w:val="0"/>
      <w:divBdr>
        <w:top w:val="none" w:sz="0" w:space="0" w:color="auto"/>
        <w:left w:val="none" w:sz="0" w:space="0" w:color="auto"/>
        <w:bottom w:val="none" w:sz="0" w:space="0" w:color="auto"/>
        <w:right w:val="none" w:sz="0" w:space="0" w:color="auto"/>
      </w:divBdr>
    </w:div>
    <w:div w:id="16470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229D-0D2C-4F01-99EE-CE8C423E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2025-12-07T20:27:00Z</dcterms:created>
  <dcterms:modified xsi:type="dcterms:W3CDTF">2025-12-07T20:27:00Z</dcterms:modified>
</cp:coreProperties>
</file>