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FF" w:rsidRPr="00306A30" w:rsidRDefault="00306A30" w:rsidP="00DF35CC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>ARTICLE FINAL CONTROL FORM</w:t>
      </w:r>
      <w:r w:rsidR="00DF35CC" w:rsidRPr="00306A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F35CC"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F35CC"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F35CC"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F35CC"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F35CC" w:rsidRPr="00306A30">
        <w:rPr>
          <w:rFonts w:ascii="Times New Roman" w:hAnsi="Times New Roman" w:cs="Times New Roman"/>
          <w:b/>
          <w:sz w:val="32"/>
          <w:szCs w:val="32"/>
          <w:lang w:val="en-US"/>
        </w:rPr>
        <w:t>√</w:t>
      </w:r>
    </w:p>
    <w:tbl>
      <w:tblPr>
        <w:tblStyle w:val="TabloKlavuzu"/>
        <w:tblW w:w="10485" w:type="dxa"/>
        <w:tblInd w:w="-431" w:type="dxa"/>
        <w:tblLook w:val="04A0" w:firstRow="1" w:lastRow="0" w:firstColumn="1" w:lastColumn="0" w:noHBand="0" w:noVBand="1"/>
      </w:tblPr>
      <w:tblGrid>
        <w:gridCol w:w="9918"/>
        <w:gridCol w:w="567"/>
      </w:tblGrid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46DE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5009A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abstract was not exceed 250 word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46DE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5009A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Spell check and grammar check were done by the Microsoft Office Word.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46DE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5009A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parts of the manuscript, including abstract, tables, figure legends, and references were typed in A4 size, 1.</w:t>
            </w:r>
            <w:r w:rsidR="006F45B1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5009A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line spacing by Word 2003 and above.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46DE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article was placed in the template.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55E7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The font size was typed Arial 10 point in the manuscript (including tables)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title, only the first letter of word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(except special names) were written capital, the other 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letters</w:t>
            </w:r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in lower case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Turkish article, Turkish title is 14 </w:t>
            </w:r>
            <w:proofErr w:type="spellStart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proofErr w:type="spellEnd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the English title is 12 </w:t>
            </w:r>
            <w:proofErr w:type="spellStart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proofErr w:type="spellEnd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bold is written, In English article, the English title is 14 </w:t>
            </w:r>
            <w:proofErr w:type="spellStart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proofErr w:type="spellEnd"/>
            <w:r w:rsidR="009055E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Turkish title is written in 12 pt.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8B4C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B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8B4C12" w:rsidRPr="008B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 Cover Template</w:t>
            </w:r>
            <w:r w:rsidR="008B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9055E7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he names of all the authors were written completely and clearly without abbreviations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03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B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8B4C12" w:rsidRPr="008B4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 Cover Template</w:t>
            </w:r>
            <w:r w:rsidR="008B4C12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="008B4C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="009055E7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Authors' addresses were given exactly 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DB5F4C" w:rsidP="00DB5F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Article Cover Template, the responsible author was specified and of all </w:t>
            </w:r>
            <w:proofErr w:type="gramStart"/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author(s)</w:t>
            </w:r>
            <w:proofErr w:type="gramEnd"/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e-mail address(s) were written. ORCID number(s) of all author(s) </w:t>
            </w:r>
            <w:proofErr w:type="gramStart"/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 connected</w:t>
            </w:r>
            <w:proofErr w:type="gramEnd"/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icon.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3659F8" w:rsidP="008A25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A25EA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55E7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Turkish title, abstract, key words and English title, abstract, key words were typed.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055E7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All abbreviations were clarified at their first use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03F1F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using decimal numbers in the article, a dot is used instead of a comma, for example: 1.58 True, 1.58 Wrong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8C0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03F1F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The species names in Latin (species, genus, family, etc.) were typed in italics where they were used</w:t>
            </w:r>
            <w:r w:rsidR="0015682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5682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The degree symbol was used "°" sign in the symbols option of the Word program, letter "o" or the number "0" was not used as the upper index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5682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The "×" character in the Symbols option of the Word program was used instead of the letter "x" 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5682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Figures are placed in the article both in high quality and in the separate JPEG file and added to the system (if any)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56828" w:rsidRPr="00B85016" w:rsidRDefault="008A25EA" w:rsidP="003659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5682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Figure citations were given in the article in order (if any)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5682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Table citations were given in the article in order (if any)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5E91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Only the first letter of the first word of the Table and Figure subtitles were capital, followed by lower case letters (if any) 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5E91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Unpublished sources (project reports, etc.) and postgraduate </w:t>
            </w:r>
            <w:proofErr w:type="spellStart"/>
            <w:r w:rsidR="00875E91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theses</w:t>
            </w:r>
            <w:proofErr w:type="spellEnd"/>
            <w:r w:rsidR="00875E91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not cited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8C07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5E91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References were listed alphabetically and as 10 </w:t>
            </w:r>
            <w:proofErr w:type="spellStart"/>
            <w:r w:rsidR="00875E91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pt</w:t>
            </w:r>
            <w:proofErr w:type="spellEnd"/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6DE0" w:rsidRPr="00B85016" w:rsidTr="00EE3833">
        <w:tc>
          <w:tcPr>
            <w:tcW w:w="9918" w:type="dxa"/>
          </w:tcPr>
          <w:p w:rsidR="00146DE0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3659F8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75E91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Reference citations were typed according to spelling rules</w:t>
            </w:r>
            <w:r w:rsidR="00DA2DD8" w:rsidRPr="00B850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 (APA style)</w:t>
            </w:r>
          </w:p>
        </w:tc>
        <w:tc>
          <w:tcPr>
            <w:tcW w:w="567" w:type="dxa"/>
          </w:tcPr>
          <w:p w:rsidR="00146DE0" w:rsidRPr="00B85016" w:rsidRDefault="00146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0B0B" w:rsidRPr="00B85016" w:rsidTr="00EE3833">
        <w:tc>
          <w:tcPr>
            <w:tcW w:w="9918" w:type="dxa"/>
          </w:tcPr>
          <w:p w:rsidR="00FC0B0B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FC0B0B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83BA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Removed all hyperlinks in the article</w:t>
            </w:r>
          </w:p>
        </w:tc>
        <w:tc>
          <w:tcPr>
            <w:tcW w:w="567" w:type="dxa"/>
          </w:tcPr>
          <w:p w:rsidR="00FC0B0B" w:rsidRPr="00B85016" w:rsidRDefault="00FC0B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0B0B" w:rsidRPr="00B85016" w:rsidTr="00EE3833">
        <w:tc>
          <w:tcPr>
            <w:tcW w:w="9918" w:type="dxa"/>
          </w:tcPr>
          <w:p w:rsidR="00FC0B0B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FC0B0B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0C4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Table and shape dimensions were prepared as</w:t>
            </w:r>
            <w:r w:rsidR="00277670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maximum</w:t>
            </w:r>
            <w:r w:rsidR="00290C4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 × 20 cm and large tables divided</w:t>
            </w:r>
          </w:p>
        </w:tc>
        <w:tc>
          <w:tcPr>
            <w:tcW w:w="567" w:type="dxa"/>
          </w:tcPr>
          <w:p w:rsidR="00FC0B0B" w:rsidRPr="00B85016" w:rsidRDefault="00FC0B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0B0B" w:rsidRPr="00B85016" w:rsidTr="00EE3833">
        <w:tc>
          <w:tcPr>
            <w:tcW w:w="9918" w:type="dxa"/>
          </w:tcPr>
          <w:p w:rsidR="00FC0B0B" w:rsidRPr="00B85016" w:rsidRDefault="008A25EA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FC0B0B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90C47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spaces between indent and paragraphs</w:t>
            </w:r>
          </w:p>
        </w:tc>
        <w:tc>
          <w:tcPr>
            <w:tcW w:w="567" w:type="dxa"/>
          </w:tcPr>
          <w:p w:rsidR="00FC0B0B" w:rsidRPr="00B85016" w:rsidRDefault="00FC0B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670" w:rsidRPr="00B85016" w:rsidTr="00EE3833">
        <w:tc>
          <w:tcPr>
            <w:tcW w:w="9918" w:type="dxa"/>
          </w:tcPr>
          <w:p w:rsidR="00277670" w:rsidRPr="00B85016" w:rsidRDefault="00277670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</w:t>
            </w:r>
            <w:r w:rsidRPr="00B8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F4C"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copyright notice text of the article </w:t>
            </w:r>
            <w:proofErr w:type="gramStart"/>
            <w:r w:rsidR="00DB5F4C"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signed and uploaded to the system</w:t>
            </w:r>
            <w:proofErr w:type="gramEnd"/>
            <w:r w:rsidR="00DB5F4C"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</w:tcPr>
          <w:p w:rsidR="00277670" w:rsidRPr="00B85016" w:rsidRDefault="00277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670" w:rsidRPr="00B85016" w:rsidTr="00EE3833">
        <w:tc>
          <w:tcPr>
            <w:tcW w:w="9918" w:type="dxa"/>
          </w:tcPr>
          <w:p w:rsidR="00277670" w:rsidRPr="00B85016" w:rsidRDefault="00277670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 Author contributions were specified and The declaration of the conflict of interest was made.</w:t>
            </w:r>
          </w:p>
        </w:tc>
        <w:tc>
          <w:tcPr>
            <w:tcW w:w="567" w:type="dxa"/>
          </w:tcPr>
          <w:p w:rsidR="00277670" w:rsidRPr="00B85016" w:rsidRDefault="00277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670" w:rsidRPr="00B85016" w:rsidTr="00EE3833">
        <w:tc>
          <w:tcPr>
            <w:tcW w:w="9918" w:type="dxa"/>
          </w:tcPr>
          <w:p w:rsidR="00277670" w:rsidRPr="00B85016" w:rsidRDefault="00277670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</w:t>
            </w:r>
            <w:r w:rsidRPr="00B8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numbers were hyperlinked to the “ID” symbol at the end of the author e-mails in the manusc</w:t>
            </w:r>
            <w:r w:rsidR="00B85016" w:rsidRPr="00B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ript.</w:t>
            </w:r>
          </w:p>
        </w:tc>
        <w:tc>
          <w:tcPr>
            <w:tcW w:w="567" w:type="dxa"/>
          </w:tcPr>
          <w:p w:rsidR="00277670" w:rsidRPr="00B85016" w:rsidRDefault="00277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5F4C" w:rsidRPr="00B85016" w:rsidTr="00EE3833">
        <w:tc>
          <w:tcPr>
            <w:tcW w:w="9918" w:type="dxa"/>
          </w:tcPr>
          <w:p w:rsidR="00DB5F4C" w:rsidRPr="00B85016" w:rsidRDefault="00DB5F4C" w:rsidP="003659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5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30-Article text template is loaded in full text without author names and addresses.</w:t>
            </w:r>
          </w:p>
        </w:tc>
        <w:tc>
          <w:tcPr>
            <w:tcW w:w="567" w:type="dxa"/>
          </w:tcPr>
          <w:p w:rsidR="00DB5F4C" w:rsidRPr="00B85016" w:rsidRDefault="00DB5F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64FD" w:rsidRPr="00B85016" w:rsidTr="00EE3833">
        <w:tc>
          <w:tcPr>
            <w:tcW w:w="9918" w:type="dxa"/>
          </w:tcPr>
          <w:p w:rsidR="00B064FD" w:rsidRPr="00DB5F4C" w:rsidRDefault="00444EAC" w:rsidP="00B80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31-</w:t>
            </w:r>
            <w:r>
              <w:t xml:space="preserve"> </w:t>
            </w:r>
            <w:r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System</w:t>
            </w:r>
            <w:proofErr w:type="gramStart"/>
            <w:r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 </w:t>
            </w:r>
            <w:r w:rsidR="009575A0"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Template, </w:t>
            </w:r>
            <w:r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 </w:t>
            </w:r>
            <w:r w:rsidR="009575A0"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 Template, Copyright Notice Text And </w:t>
            </w:r>
            <w:r w:rsidRPr="00444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 Final Check Form have been uploaded.</w:t>
            </w:r>
          </w:p>
        </w:tc>
        <w:tc>
          <w:tcPr>
            <w:tcW w:w="567" w:type="dxa"/>
          </w:tcPr>
          <w:p w:rsidR="00B064FD" w:rsidRPr="00B85016" w:rsidRDefault="00B064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0895" w:rsidRPr="00B85016" w:rsidTr="00EE3833">
        <w:tc>
          <w:tcPr>
            <w:tcW w:w="9918" w:type="dxa"/>
          </w:tcPr>
          <w:p w:rsidR="00B80895" w:rsidRDefault="00B80895" w:rsidP="00B80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</w:t>
            </w:r>
            <w:r>
              <w:t xml:space="preserve"> </w:t>
            </w:r>
            <w:r w:rsidRPr="00B8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similarity rate </w:t>
            </w:r>
            <w:proofErr w:type="gramStart"/>
            <w:r w:rsidRPr="00B8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 checked</w:t>
            </w:r>
            <w:proofErr w:type="gramEnd"/>
            <w:r w:rsidRPr="00B80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It is set to a maximum of 25%, excluding references and citations.</w:t>
            </w:r>
          </w:p>
        </w:tc>
        <w:tc>
          <w:tcPr>
            <w:tcW w:w="567" w:type="dxa"/>
          </w:tcPr>
          <w:p w:rsidR="00B80895" w:rsidRPr="00B85016" w:rsidRDefault="00B80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E3833" w:rsidRPr="00306A30" w:rsidRDefault="00124D4D" w:rsidP="0009154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A30">
        <w:rPr>
          <w:rFonts w:ascii="Times New Roman" w:hAnsi="Times New Roman" w:cs="Times New Roman"/>
          <w:sz w:val="24"/>
          <w:szCs w:val="24"/>
          <w:lang w:val="en-US"/>
        </w:rPr>
        <w:t>The rules mentioned in the above articles have been fully fulfilled by me, and articles and additional files have been uploaded to the system</w:t>
      </w:r>
      <w:proofErr w:type="gramStart"/>
      <w:r w:rsidRPr="00306A3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3833" w:rsidRPr="00306A3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E3833" w:rsidRPr="00306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6A30">
        <w:rPr>
          <w:rFonts w:ascii="Times New Roman" w:hAnsi="Times New Roman" w:cs="Times New Roman"/>
          <w:sz w:val="24"/>
          <w:szCs w:val="24"/>
          <w:lang w:val="en-US"/>
        </w:rPr>
        <w:t>Yours sincerely…</w:t>
      </w:r>
    </w:p>
    <w:p w:rsidR="00124D4D" w:rsidRPr="00306A30" w:rsidRDefault="00124D4D" w:rsidP="00124D4D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>Date</w:t>
      </w: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E3833" w:rsidRPr="00306A30" w:rsidRDefault="00124D4D" w:rsidP="00124D4D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>Corresponding Author name and surnamegnature</w:t>
      </w: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06A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sectPr w:rsidR="00EE3833" w:rsidRPr="00306A30" w:rsidSect="00091541">
      <w:headerReference w:type="default" r:id="rId7"/>
      <w:pgSz w:w="11906" w:h="16838"/>
      <w:pgMar w:top="1418" w:right="566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A8" w:rsidRDefault="003E70A8" w:rsidP="00146DE0">
      <w:pPr>
        <w:spacing w:after="0" w:line="240" w:lineRule="auto"/>
      </w:pPr>
      <w:r>
        <w:separator/>
      </w:r>
    </w:p>
  </w:endnote>
  <w:endnote w:type="continuationSeparator" w:id="0">
    <w:p w:rsidR="003E70A8" w:rsidRDefault="003E70A8" w:rsidP="0014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A8" w:rsidRDefault="003E70A8" w:rsidP="00146DE0">
      <w:pPr>
        <w:spacing w:after="0" w:line="240" w:lineRule="auto"/>
      </w:pPr>
      <w:r>
        <w:separator/>
      </w:r>
    </w:p>
  </w:footnote>
  <w:footnote w:type="continuationSeparator" w:id="0">
    <w:p w:rsidR="003E70A8" w:rsidRDefault="003E70A8" w:rsidP="0014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DE0" w:rsidRPr="00EE3833" w:rsidRDefault="00306A30" w:rsidP="00146DE0">
    <w:pPr>
      <w:pStyle w:val="stBilgi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THE JOURNAL OF FUNGUS</w:t>
    </w:r>
  </w:p>
  <w:p w:rsidR="00146DE0" w:rsidRDefault="00146DE0" w:rsidP="00146DE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>
      <w:rPr>
        <w:rFonts w:ascii="Times New Roman" w:hAnsi="Times New Roman" w:cs="Times New Roman"/>
        <w:b/>
        <w:sz w:val="24"/>
        <w:szCs w:val="24"/>
      </w:rPr>
      <w:t>e</w:t>
    </w:r>
    <w:proofErr w:type="gramEnd"/>
    <w:r>
      <w:rPr>
        <w:rFonts w:ascii="Times New Roman" w:hAnsi="Times New Roman" w:cs="Times New Roman"/>
        <w:b/>
        <w:sz w:val="24"/>
        <w:szCs w:val="24"/>
      </w:rPr>
      <w:t>-ISSN 2147-6845</w:t>
    </w:r>
  </w:p>
  <w:p w:rsidR="00146DE0" w:rsidRPr="00EE3833" w:rsidRDefault="003E70A8" w:rsidP="00146DE0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hyperlink r:id="rId1" w:history="1">
      <w:r w:rsidR="00146DE0" w:rsidRPr="00EE3833">
        <w:rPr>
          <w:rStyle w:val="Kpr"/>
          <w:rFonts w:ascii="Times New Roman" w:hAnsi="Times New Roman" w:cs="Times New Roman"/>
          <w:b/>
          <w:sz w:val="20"/>
          <w:szCs w:val="20"/>
        </w:rPr>
        <w:t>mantarcilik@gmail.com</w:t>
      </w:r>
    </w:hyperlink>
  </w:p>
  <w:p w:rsidR="00146DE0" w:rsidRPr="00146DE0" w:rsidRDefault="00146DE0" w:rsidP="00146DE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49F9"/>
    <w:multiLevelType w:val="hybridMultilevel"/>
    <w:tmpl w:val="9CF29200"/>
    <w:lvl w:ilvl="0" w:tplc="3B56B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E0"/>
    <w:rsid w:val="00073B1C"/>
    <w:rsid w:val="00091541"/>
    <w:rsid w:val="000B66FF"/>
    <w:rsid w:val="000E1416"/>
    <w:rsid w:val="00124D4D"/>
    <w:rsid w:val="00146DE0"/>
    <w:rsid w:val="00156828"/>
    <w:rsid w:val="001E0981"/>
    <w:rsid w:val="00277670"/>
    <w:rsid w:val="00290C47"/>
    <w:rsid w:val="00303F1F"/>
    <w:rsid w:val="00306A30"/>
    <w:rsid w:val="003659F8"/>
    <w:rsid w:val="003E70A8"/>
    <w:rsid w:val="00444EAC"/>
    <w:rsid w:val="00457290"/>
    <w:rsid w:val="004831C0"/>
    <w:rsid w:val="004834D8"/>
    <w:rsid w:val="00552835"/>
    <w:rsid w:val="005D7150"/>
    <w:rsid w:val="006B7BF7"/>
    <w:rsid w:val="006F45B1"/>
    <w:rsid w:val="00875E91"/>
    <w:rsid w:val="008A25EA"/>
    <w:rsid w:val="008B4C12"/>
    <w:rsid w:val="008C071B"/>
    <w:rsid w:val="009055E7"/>
    <w:rsid w:val="009575A0"/>
    <w:rsid w:val="00991719"/>
    <w:rsid w:val="00A5009A"/>
    <w:rsid w:val="00B064FD"/>
    <w:rsid w:val="00B267FA"/>
    <w:rsid w:val="00B67E72"/>
    <w:rsid w:val="00B80895"/>
    <w:rsid w:val="00B85016"/>
    <w:rsid w:val="00C341EB"/>
    <w:rsid w:val="00D20EFA"/>
    <w:rsid w:val="00D83BA0"/>
    <w:rsid w:val="00D94129"/>
    <w:rsid w:val="00DA2DD8"/>
    <w:rsid w:val="00DA452B"/>
    <w:rsid w:val="00DB14A3"/>
    <w:rsid w:val="00DB5F4C"/>
    <w:rsid w:val="00DD2CEF"/>
    <w:rsid w:val="00DF35CC"/>
    <w:rsid w:val="00EE3833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B4370"/>
  <w15:chartTrackingRefBased/>
  <w15:docId w15:val="{16BF82BB-09D0-451E-B0D2-BCB98FF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DE0"/>
  </w:style>
  <w:style w:type="paragraph" w:styleId="AltBilgi">
    <w:name w:val="footer"/>
    <w:basedOn w:val="Normal"/>
    <w:link w:val="AltBilgiChar"/>
    <w:uiPriority w:val="99"/>
    <w:unhideWhenUsed/>
    <w:rsid w:val="0014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DE0"/>
  </w:style>
  <w:style w:type="character" w:styleId="Kpr">
    <w:name w:val="Hyperlink"/>
    <w:basedOn w:val="VarsaylanParagrafYazTipi"/>
    <w:uiPriority w:val="99"/>
    <w:unhideWhenUsed/>
    <w:rsid w:val="00146DE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4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tarcilik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2023-06-15T08:29:00Z</dcterms:created>
  <dcterms:modified xsi:type="dcterms:W3CDTF">2023-06-15T08:31:00Z</dcterms:modified>
</cp:coreProperties>
</file>