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2DF2D" w14:textId="77777777" w:rsidR="00F12696" w:rsidRPr="007A1747" w:rsidRDefault="00F12696" w:rsidP="00F12696">
      <w:pPr>
        <w:shd w:val="clear" w:color="auto" w:fill="FFFFFF"/>
        <w:spacing w:before="240" w:after="240" w:line="240" w:lineRule="auto"/>
        <w:jc w:val="center"/>
        <w:rPr>
          <w:rFonts w:ascii="Palatino Linotype" w:eastAsia="Times New Roman" w:hAnsi="Palatino Linotype" w:cs="Times New Roman"/>
          <w:color w:val="333333"/>
          <w:sz w:val="28"/>
          <w:szCs w:val="28"/>
          <w:lang w:eastAsia="tr-TR"/>
        </w:rPr>
      </w:pPr>
      <w:r w:rsidRPr="007A1747">
        <w:rPr>
          <w:rFonts w:ascii="Palatino Linotype" w:eastAsia="Times New Roman" w:hAnsi="Palatino Linotype" w:cs="Times New Roman"/>
          <w:b/>
          <w:bCs/>
          <w:color w:val="333333"/>
          <w:sz w:val="28"/>
          <w:szCs w:val="28"/>
          <w:lang w:eastAsia="tr-TR"/>
        </w:rPr>
        <w:t>İŞLETME BİLİMİ DERGİSİ’NE GÖNDERİLECEK YAZILARDA YAZARLARIN DİKKATE ALMASI GEREKEN KURALLAR</w:t>
      </w:r>
    </w:p>
    <w:p w14:paraId="2F64BDA4" w14:textId="77777777" w:rsidR="00590E2A" w:rsidRPr="007A1747" w:rsidRDefault="00FB1D45" w:rsidP="00462F99">
      <w:pPr>
        <w:shd w:val="clear" w:color="auto" w:fill="FFFFFF"/>
        <w:spacing w:before="240" w:after="240" w:line="240" w:lineRule="auto"/>
        <w:jc w:val="both"/>
        <w:rPr>
          <w:rFonts w:ascii="Palatino Linotype" w:eastAsia="Times New Roman" w:hAnsi="Palatino Linotype" w:cs="Times New Roman"/>
          <w:b/>
          <w:bCs/>
          <w:color w:val="333333"/>
          <w:sz w:val="24"/>
          <w:szCs w:val="24"/>
          <w:lang w:eastAsia="tr-TR"/>
        </w:rPr>
      </w:pPr>
      <w:r w:rsidRPr="007A1747">
        <w:rPr>
          <w:rFonts w:ascii="Palatino Linotype" w:eastAsia="Times New Roman" w:hAnsi="Palatino Linotype" w:cs="Times New Roman"/>
          <w:b/>
          <w:bCs/>
          <w:color w:val="333333"/>
          <w:sz w:val="24"/>
          <w:szCs w:val="24"/>
          <w:lang w:eastAsia="tr-TR"/>
        </w:rPr>
        <w:t>Dergiye makale yüklemesi yapılırken, yazar</w:t>
      </w:r>
      <w:r w:rsidR="00590E2A" w:rsidRPr="007A1747">
        <w:rPr>
          <w:rFonts w:ascii="Palatino Linotype" w:eastAsia="Times New Roman" w:hAnsi="Palatino Linotype" w:cs="Times New Roman"/>
          <w:b/>
          <w:bCs/>
          <w:color w:val="333333"/>
          <w:sz w:val="24"/>
          <w:szCs w:val="24"/>
          <w:lang w:eastAsia="tr-TR"/>
        </w:rPr>
        <w:t>ın kimliğini ortaya çıkartabilecek</w:t>
      </w:r>
      <w:r w:rsidRPr="007A1747">
        <w:rPr>
          <w:rFonts w:ascii="Palatino Linotype" w:eastAsia="Times New Roman" w:hAnsi="Palatino Linotype" w:cs="Times New Roman"/>
          <w:b/>
          <w:bCs/>
          <w:color w:val="333333"/>
          <w:sz w:val="24"/>
          <w:szCs w:val="24"/>
          <w:lang w:eastAsia="tr-TR"/>
        </w:rPr>
        <w:t xml:space="preserve"> tüm bilgiler </w:t>
      </w:r>
      <w:r w:rsidR="00590E2A" w:rsidRPr="007A1747">
        <w:rPr>
          <w:rFonts w:ascii="Palatino Linotype" w:eastAsia="Times New Roman" w:hAnsi="Palatino Linotype" w:cs="Times New Roman"/>
          <w:b/>
          <w:bCs/>
          <w:color w:val="333333"/>
          <w:sz w:val="24"/>
          <w:szCs w:val="24"/>
          <w:lang w:eastAsia="tr-TR"/>
        </w:rPr>
        <w:t xml:space="preserve">(çalışmanın yapıldığı il, etik kurul onayının alındığı kurum adı, eğer çalışma herhangi bir kongrede sunulmuşsa kongre bilgileri, tezden üretilmişse teze yapılan referans vb.) </w:t>
      </w:r>
      <w:r w:rsidRPr="007A1747">
        <w:rPr>
          <w:rFonts w:ascii="Palatino Linotype" w:eastAsia="Times New Roman" w:hAnsi="Palatino Linotype" w:cs="Times New Roman"/>
          <w:b/>
          <w:bCs/>
          <w:color w:val="333333"/>
          <w:sz w:val="24"/>
          <w:szCs w:val="24"/>
          <w:lang w:eastAsia="tr-TR"/>
        </w:rPr>
        <w:t>silinmiş şekilde yükle</w:t>
      </w:r>
      <w:r w:rsidR="00590E2A" w:rsidRPr="007A1747">
        <w:rPr>
          <w:rFonts w:ascii="Palatino Linotype" w:eastAsia="Times New Roman" w:hAnsi="Palatino Linotype" w:cs="Times New Roman"/>
          <w:b/>
          <w:bCs/>
          <w:color w:val="333333"/>
          <w:sz w:val="24"/>
          <w:szCs w:val="24"/>
          <w:lang w:eastAsia="tr-TR"/>
        </w:rPr>
        <w:t>nmelidir</w:t>
      </w:r>
      <w:r w:rsidRPr="007A1747">
        <w:rPr>
          <w:rFonts w:ascii="Palatino Linotype" w:eastAsia="Times New Roman" w:hAnsi="Palatino Linotype" w:cs="Times New Roman"/>
          <w:b/>
          <w:bCs/>
          <w:color w:val="333333"/>
          <w:sz w:val="24"/>
          <w:szCs w:val="24"/>
          <w:lang w:eastAsia="tr-TR"/>
        </w:rPr>
        <w:t xml:space="preserve">. </w:t>
      </w:r>
    </w:p>
    <w:p w14:paraId="42A1409D" w14:textId="6F888764" w:rsidR="00FB1D45" w:rsidRPr="007A1747" w:rsidRDefault="00FB1D45" w:rsidP="00462F99">
      <w:pPr>
        <w:shd w:val="clear" w:color="auto" w:fill="FFFFFF"/>
        <w:spacing w:before="240" w:after="240" w:line="240" w:lineRule="auto"/>
        <w:jc w:val="both"/>
        <w:rPr>
          <w:rFonts w:ascii="Palatino Linotype" w:eastAsia="Times New Roman" w:hAnsi="Palatino Linotype" w:cs="Times New Roman"/>
          <w:b/>
          <w:bCs/>
          <w:color w:val="333333"/>
          <w:sz w:val="24"/>
          <w:szCs w:val="24"/>
          <w:lang w:eastAsia="tr-TR"/>
        </w:rPr>
      </w:pPr>
      <w:r w:rsidRPr="007A1747">
        <w:rPr>
          <w:rFonts w:ascii="Palatino Linotype" w:eastAsia="Times New Roman" w:hAnsi="Palatino Linotype" w:cs="Times New Roman"/>
          <w:b/>
          <w:bCs/>
          <w:color w:val="333333"/>
          <w:sz w:val="24"/>
          <w:szCs w:val="24"/>
          <w:lang w:eastAsia="tr-TR"/>
        </w:rPr>
        <w:t xml:space="preserve">Yazarlar </w:t>
      </w:r>
      <w:r w:rsidR="00590E2A" w:rsidRPr="007A1747">
        <w:rPr>
          <w:rFonts w:ascii="Palatino Linotype" w:eastAsia="Times New Roman" w:hAnsi="Palatino Linotype" w:cs="Times New Roman"/>
          <w:b/>
          <w:bCs/>
          <w:color w:val="333333"/>
          <w:sz w:val="24"/>
          <w:szCs w:val="24"/>
          <w:lang w:eastAsia="tr-TR"/>
        </w:rPr>
        <w:t xml:space="preserve">makale yüklenirken dergipark </w:t>
      </w:r>
      <w:r w:rsidRPr="007A1747">
        <w:rPr>
          <w:rFonts w:ascii="Palatino Linotype" w:eastAsia="Times New Roman" w:hAnsi="Palatino Linotype" w:cs="Times New Roman"/>
          <w:b/>
          <w:bCs/>
          <w:color w:val="333333"/>
          <w:sz w:val="24"/>
          <w:szCs w:val="24"/>
          <w:lang w:eastAsia="tr-TR"/>
        </w:rPr>
        <w:t xml:space="preserve">üzerinden </w:t>
      </w:r>
      <w:r w:rsidR="00590E2A" w:rsidRPr="007A1747">
        <w:rPr>
          <w:rFonts w:ascii="Palatino Linotype" w:eastAsia="Times New Roman" w:hAnsi="Palatino Linotype" w:cs="Times New Roman"/>
          <w:b/>
          <w:bCs/>
          <w:color w:val="333333"/>
          <w:sz w:val="24"/>
          <w:szCs w:val="24"/>
          <w:lang w:eastAsia="tr-TR"/>
        </w:rPr>
        <w:t xml:space="preserve">yayında alacağı sıraya göre </w:t>
      </w:r>
      <w:r w:rsidRPr="007A1747">
        <w:rPr>
          <w:rFonts w:ascii="Palatino Linotype" w:eastAsia="Times New Roman" w:hAnsi="Palatino Linotype" w:cs="Times New Roman"/>
          <w:b/>
          <w:bCs/>
          <w:color w:val="333333"/>
          <w:sz w:val="24"/>
          <w:szCs w:val="24"/>
          <w:lang w:eastAsia="tr-TR"/>
        </w:rPr>
        <w:t xml:space="preserve">eklenmelidir. </w:t>
      </w:r>
    </w:p>
    <w:p w14:paraId="4635543F" w14:textId="14B36605" w:rsidR="00462F99" w:rsidRPr="007A1747" w:rsidRDefault="00462F99" w:rsidP="00462F99">
      <w:pPr>
        <w:shd w:val="clear" w:color="auto" w:fill="FFFFFF"/>
        <w:spacing w:before="240" w:after="240" w:line="240" w:lineRule="auto"/>
        <w:jc w:val="both"/>
        <w:rPr>
          <w:rFonts w:ascii="Palatino Linotype" w:eastAsia="Times New Roman" w:hAnsi="Palatino Linotype" w:cs="Times New Roman"/>
          <w:b/>
          <w:bCs/>
          <w:color w:val="333333"/>
          <w:sz w:val="24"/>
          <w:szCs w:val="24"/>
          <w:lang w:eastAsia="tr-TR"/>
        </w:rPr>
      </w:pPr>
      <w:r w:rsidRPr="007A1747">
        <w:rPr>
          <w:rFonts w:ascii="Palatino Linotype" w:eastAsia="Times New Roman" w:hAnsi="Palatino Linotype" w:cs="Times New Roman"/>
          <w:b/>
          <w:bCs/>
          <w:color w:val="333333"/>
          <w:sz w:val="24"/>
          <w:szCs w:val="24"/>
          <w:lang w:eastAsia="tr-TR"/>
        </w:rPr>
        <w:t xml:space="preserve">Dergimizde yayınlanacak Türkçe makalelerden, </w:t>
      </w:r>
      <w:r w:rsidRPr="00EB7A02">
        <w:rPr>
          <w:rFonts w:ascii="Palatino Linotype" w:eastAsia="Times New Roman" w:hAnsi="Palatino Linotype" w:cs="Times New Roman"/>
          <w:b/>
          <w:bCs/>
          <w:color w:val="333333"/>
          <w:sz w:val="24"/>
          <w:szCs w:val="24"/>
          <w:u w:val="single"/>
          <w:lang w:eastAsia="tr-TR"/>
        </w:rPr>
        <w:t>yayına kabul sonrası 1000 kelimelik genişletilmiş İngilizce özet</w:t>
      </w:r>
      <w:r w:rsidRPr="007A1747">
        <w:rPr>
          <w:rFonts w:ascii="Palatino Linotype" w:eastAsia="Times New Roman" w:hAnsi="Palatino Linotype" w:cs="Times New Roman"/>
          <w:b/>
          <w:bCs/>
          <w:color w:val="333333"/>
          <w:sz w:val="24"/>
          <w:szCs w:val="24"/>
          <w:lang w:eastAsia="tr-TR"/>
        </w:rPr>
        <w:t xml:space="preserve"> talep edilmektedir.</w:t>
      </w:r>
      <w:r w:rsidR="00590E2A" w:rsidRPr="007A1747">
        <w:rPr>
          <w:rFonts w:ascii="Palatino Linotype" w:eastAsia="Times New Roman" w:hAnsi="Palatino Linotype" w:cs="Times New Roman"/>
          <w:b/>
          <w:bCs/>
          <w:color w:val="333333"/>
          <w:sz w:val="24"/>
          <w:szCs w:val="24"/>
          <w:lang w:eastAsia="tr-TR"/>
        </w:rPr>
        <w:t xml:space="preserve"> Genişletilmiş özet İngilizce </w:t>
      </w:r>
      <w:r w:rsidR="002A508B">
        <w:rPr>
          <w:rFonts w:ascii="Palatino Linotype" w:eastAsia="Times New Roman" w:hAnsi="Palatino Linotype" w:cs="Times New Roman"/>
          <w:b/>
          <w:bCs/>
          <w:color w:val="333333"/>
          <w:sz w:val="24"/>
          <w:szCs w:val="24"/>
          <w:lang w:eastAsia="tr-TR"/>
        </w:rPr>
        <w:t>özetten (abstrct)</w:t>
      </w:r>
      <w:r w:rsidR="00590E2A" w:rsidRPr="007A1747">
        <w:rPr>
          <w:rFonts w:ascii="Palatino Linotype" w:eastAsia="Times New Roman" w:hAnsi="Palatino Linotype" w:cs="Times New Roman"/>
          <w:b/>
          <w:bCs/>
          <w:color w:val="333333"/>
          <w:sz w:val="24"/>
          <w:szCs w:val="24"/>
          <w:lang w:eastAsia="tr-TR"/>
        </w:rPr>
        <w:t xml:space="preserve"> sonra; araştırmanın problematiği, yöntem, bulgular ve sonuçlarını kapsayacak şekilde hazırlanmalıdır. Genişletilmiş özette tablo, şekil, tanım ya da kavramların açıklanması gibi hususlara yer verilmemelidir.</w:t>
      </w:r>
    </w:p>
    <w:p w14:paraId="03FB62F7" w14:textId="045C41A2" w:rsidR="000D3831" w:rsidRPr="00F55C3D" w:rsidRDefault="00EB7A02" w:rsidP="000D3831">
      <w:pPr>
        <w:shd w:val="clear" w:color="auto" w:fill="FFFFFF"/>
        <w:spacing w:before="120" w:after="120" w:line="240" w:lineRule="auto"/>
        <w:jc w:val="both"/>
        <w:rPr>
          <w:rFonts w:ascii="Palatino Linotype" w:eastAsia="Times New Roman" w:hAnsi="Palatino Linotype" w:cs="Times New Roman"/>
          <w:b/>
          <w:color w:val="333333"/>
          <w:lang w:eastAsia="tr-TR"/>
        </w:rPr>
      </w:pPr>
      <w:r w:rsidRPr="00F55C3D">
        <w:rPr>
          <w:rFonts w:ascii="Palatino Linotype" w:eastAsia="Times New Roman" w:hAnsi="Palatino Linotype" w:cs="Times New Roman"/>
          <w:b/>
          <w:color w:val="333333"/>
          <w:lang w:eastAsia="tr-TR"/>
        </w:rPr>
        <w:t xml:space="preserve">Kapak Sayfası: </w:t>
      </w:r>
      <w:r w:rsidR="002A508B" w:rsidRPr="00F55C3D">
        <w:rPr>
          <w:rFonts w:ascii="Palatino Linotype" w:eastAsia="Times New Roman" w:hAnsi="Palatino Linotype" w:cs="Times New Roman"/>
          <w:b/>
          <w:color w:val="333333"/>
          <w:lang w:eastAsia="tr-TR"/>
        </w:rPr>
        <w:t>d</w:t>
      </w:r>
      <w:r w:rsidRPr="00F55C3D">
        <w:rPr>
          <w:rFonts w:ascii="Palatino Linotype" w:eastAsia="Times New Roman" w:hAnsi="Palatino Linotype" w:cs="Times New Roman"/>
          <w:b/>
          <w:color w:val="333333"/>
          <w:lang w:eastAsia="tr-TR"/>
        </w:rPr>
        <w:t xml:space="preserve">ergiye </w:t>
      </w:r>
      <w:r w:rsidR="002A508B" w:rsidRPr="00F55C3D">
        <w:rPr>
          <w:rFonts w:ascii="Palatino Linotype" w:eastAsia="Times New Roman" w:hAnsi="Palatino Linotype" w:cs="Times New Roman"/>
          <w:b/>
          <w:color w:val="333333"/>
          <w:lang w:eastAsia="tr-TR"/>
        </w:rPr>
        <w:t xml:space="preserve">makale </w:t>
      </w:r>
      <w:r w:rsidRPr="00F55C3D">
        <w:rPr>
          <w:rFonts w:ascii="Palatino Linotype" w:eastAsia="Times New Roman" w:hAnsi="Palatino Linotype" w:cs="Times New Roman"/>
          <w:b/>
          <w:color w:val="333333"/>
          <w:lang w:eastAsia="tr-TR"/>
        </w:rPr>
        <w:t>gönderilirken makalenin başlığı, yazar</w:t>
      </w:r>
      <w:r w:rsidR="00DD3BA4" w:rsidRPr="00F55C3D">
        <w:rPr>
          <w:rFonts w:ascii="Palatino Linotype" w:eastAsia="Times New Roman" w:hAnsi="Palatino Linotype" w:cs="Times New Roman"/>
          <w:b/>
          <w:color w:val="333333"/>
          <w:lang w:eastAsia="tr-TR"/>
        </w:rPr>
        <w:t xml:space="preserve"> bilgileri (</w:t>
      </w:r>
      <w:r w:rsidRPr="00F55C3D">
        <w:rPr>
          <w:rFonts w:ascii="Palatino Linotype" w:eastAsia="Times New Roman" w:hAnsi="Palatino Linotype" w:cs="Times New Roman"/>
          <w:b/>
          <w:color w:val="333333"/>
          <w:lang w:eastAsia="tr-TR"/>
        </w:rPr>
        <w:t>ad-soyad, kurum bilgisi,</w:t>
      </w:r>
      <w:r w:rsidR="00DD3BA4" w:rsidRPr="00F55C3D">
        <w:rPr>
          <w:rFonts w:ascii="Palatino Linotype" w:eastAsia="Times New Roman" w:hAnsi="Palatino Linotype" w:cs="Times New Roman"/>
          <w:b/>
          <w:color w:val="333333"/>
          <w:lang w:eastAsia="tr-TR"/>
        </w:rPr>
        <w:t xml:space="preserve"> mail adresi)</w:t>
      </w:r>
      <w:r w:rsidR="002A508B" w:rsidRPr="00F55C3D">
        <w:rPr>
          <w:rFonts w:ascii="Palatino Linotype" w:eastAsia="Times New Roman" w:hAnsi="Palatino Linotype" w:cs="Times New Roman"/>
          <w:b/>
          <w:color w:val="333333"/>
          <w:lang w:eastAsia="tr-TR"/>
        </w:rPr>
        <w:t xml:space="preserve">, </w:t>
      </w:r>
      <w:r w:rsidR="00DD3BA4" w:rsidRPr="00F55C3D">
        <w:rPr>
          <w:rFonts w:ascii="Palatino Linotype" w:eastAsia="Times New Roman" w:hAnsi="Palatino Linotype" w:cs="Times New Roman"/>
          <w:b/>
          <w:color w:val="333333"/>
          <w:lang w:eastAsia="tr-TR"/>
        </w:rPr>
        <w:t>sorumlu yazar iletişim bilgilerini, makaleye ilişkin ek açıklamaları içerecek şekilde hazırlanmış olmalıdır.</w:t>
      </w:r>
      <w:r w:rsidR="00273622" w:rsidRPr="00F55C3D">
        <w:rPr>
          <w:rFonts w:ascii="Palatino Linotype" w:eastAsia="Times New Roman" w:hAnsi="Palatino Linotype" w:cs="Times New Roman"/>
          <w:b/>
          <w:color w:val="333333"/>
          <w:lang w:eastAsia="tr-TR"/>
        </w:rPr>
        <w:t xml:space="preserve"> Kapak sayfası dergipark üzerinden sisteme yüklenmelidir.</w:t>
      </w:r>
      <w:r w:rsidR="0060008B" w:rsidRPr="00F55C3D">
        <w:rPr>
          <w:rFonts w:ascii="Palatino Linotype" w:eastAsia="Times New Roman" w:hAnsi="Palatino Linotype" w:cs="Times New Roman"/>
          <w:b/>
          <w:color w:val="333333"/>
          <w:lang w:eastAsia="tr-TR"/>
        </w:rPr>
        <w:t xml:space="preserve"> </w:t>
      </w:r>
      <w:r w:rsidR="0060008B" w:rsidRPr="00F55C3D">
        <w:rPr>
          <w:rFonts w:ascii="Palatino Linotype" w:eastAsia="Times New Roman" w:hAnsi="Palatino Linotype" w:cs="Times New Roman"/>
          <w:b/>
          <w:color w:val="333333"/>
          <w:u w:val="single"/>
          <w:lang w:eastAsia="tr-TR"/>
        </w:rPr>
        <w:t>Makale</w:t>
      </w:r>
      <w:r w:rsidR="00273622" w:rsidRPr="00F55C3D">
        <w:rPr>
          <w:rFonts w:ascii="Palatino Linotype" w:eastAsia="Times New Roman" w:hAnsi="Palatino Linotype" w:cs="Times New Roman"/>
          <w:b/>
          <w:color w:val="333333"/>
          <w:u w:val="single"/>
          <w:lang w:eastAsia="tr-TR"/>
        </w:rPr>
        <w:t xml:space="preserve"> ana metni</w:t>
      </w:r>
      <w:r w:rsidR="001F305D" w:rsidRPr="00F55C3D">
        <w:rPr>
          <w:rFonts w:ascii="Palatino Linotype" w:eastAsia="Times New Roman" w:hAnsi="Palatino Linotype" w:cs="Times New Roman"/>
          <w:b/>
          <w:color w:val="333333"/>
          <w:u w:val="single"/>
          <w:lang w:eastAsia="tr-TR"/>
        </w:rPr>
        <w:t xml:space="preserve"> </w:t>
      </w:r>
      <w:r w:rsidR="00273622" w:rsidRPr="00F55C3D">
        <w:rPr>
          <w:rFonts w:ascii="Palatino Linotype" w:eastAsia="Times New Roman" w:hAnsi="Palatino Linotype" w:cs="Times New Roman"/>
          <w:b/>
          <w:color w:val="333333"/>
          <w:u w:val="single"/>
          <w:lang w:eastAsia="tr-TR"/>
        </w:rPr>
        <w:t xml:space="preserve">içerisinde yazar bilgilerine kesinlikle yer verilmemelidir. </w:t>
      </w:r>
      <w:r w:rsidR="000D3831" w:rsidRPr="00F55C3D">
        <w:rPr>
          <w:rFonts w:ascii="Palatino Linotype" w:eastAsia="Times New Roman" w:hAnsi="Palatino Linotype" w:cs="Times New Roman"/>
          <w:b/>
          <w:color w:val="333333"/>
          <w:u w:val="single"/>
          <w:lang w:eastAsia="tr-TR"/>
        </w:rPr>
        <w:t xml:space="preserve"> </w:t>
      </w:r>
    </w:p>
    <w:p w14:paraId="50987633" w14:textId="77777777" w:rsidR="000D3831" w:rsidRPr="007A1747" w:rsidRDefault="000D3831" w:rsidP="00462F99">
      <w:pPr>
        <w:shd w:val="clear" w:color="auto" w:fill="FFFFFF"/>
        <w:spacing w:before="240" w:after="240" w:line="240" w:lineRule="auto"/>
        <w:jc w:val="both"/>
        <w:rPr>
          <w:rFonts w:ascii="Palatino Linotype" w:eastAsia="Times New Roman" w:hAnsi="Palatino Linotype" w:cs="Times New Roman"/>
          <w:b/>
          <w:bCs/>
          <w:color w:val="333333"/>
          <w:sz w:val="24"/>
          <w:szCs w:val="24"/>
          <w:lang w:eastAsia="tr-TR"/>
        </w:rPr>
      </w:pPr>
    </w:p>
    <w:p w14:paraId="55E3F91D" w14:textId="442BA9A1" w:rsidR="00030E53" w:rsidRPr="007A1747" w:rsidRDefault="00030E53" w:rsidP="00F12696">
      <w:pPr>
        <w:shd w:val="clear" w:color="auto" w:fill="FFFFFF"/>
        <w:spacing w:before="240" w:after="240" w:line="240" w:lineRule="auto"/>
        <w:jc w:val="center"/>
        <w:rPr>
          <w:rFonts w:ascii="Palatino Linotype" w:eastAsia="Times New Roman" w:hAnsi="Palatino Linotype" w:cs="Times New Roman"/>
          <w:b/>
          <w:bCs/>
          <w:i/>
          <w:color w:val="333333"/>
          <w:sz w:val="24"/>
          <w:szCs w:val="24"/>
          <w:lang w:eastAsia="tr-TR"/>
        </w:rPr>
      </w:pPr>
      <w:r w:rsidRPr="007A1747">
        <w:rPr>
          <w:rFonts w:ascii="Palatino Linotype" w:eastAsia="Times New Roman" w:hAnsi="Palatino Linotype" w:cs="Times New Roman"/>
          <w:b/>
          <w:bCs/>
          <w:i/>
          <w:color w:val="333333"/>
          <w:sz w:val="24"/>
          <w:szCs w:val="24"/>
          <w:highlight w:val="yellow"/>
          <w:lang w:eastAsia="tr-TR"/>
        </w:rPr>
        <w:t xml:space="preserve">Örnek Yazım Formatı </w:t>
      </w:r>
      <w:r w:rsidR="007C706D" w:rsidRPr="007A1747">
        <w:rPr>
          <w:rFonts w:ascii="Palatino Linotype" w:eastAsia="Times New Roman" w:hAnsi="Palatino Linotype" w:cs="Times New Roman"/>
          <w:b/>
          <w:bCs/>
          <w:i/>
          <w:color w:val="333333"/>
          <w:sz w:val="24"/>
          <w:szCs w:val="24"/>
          <w:highlight w:val="yellow"/>
          <w:lang w:eastAsia="tr-TR"/>
        </w:rPr>
        <w:t>Metnin Sonunda</w:t>
      </w:r>
      <w:r w:rsidRPr="007A1747">
        <w:rPr>
          <w:rFonts w:ascii="Palatino Linotype" w:eastAsia="Times New Roman" w:hAnsi="Palatino Linotype" w:cs="Times New Roman"/>
          <w:b/>
          <w:bCs/>
          <w:i/>
          <w:color w:val="333333"/>
          <w:sz w:val="24"/>
          <w:szCs w:val="24"/>
          <w:highlight w:val="yellow"/>
          <w:lang w:eastAsia="tr-TR"/>
        </w:rPr>
        <w:t xml:space="preserve"> Mevcuttur.</w:t>
      </w:r>
    </w:p>
    <w:p w14:paraId="32788263" w14:textId="77777777" w:rsidR="00F12696" w:rsidRPr="007A1747" w:rsidRDefault="00F12696" w:rsidP="00F12696">
      <w:pPr>
        <w:shd w:val="clear" w:color="auto" w:fill="FFFFFF"/>
        <w:spacing w:before="240" w:after="240" w:line="240" w:lineRule="auto"/>
        <w:jc w:val="center"/>
        <w:rPr>
          <w:rFonts w:ascii="Palatino Linotype" w:eastAsia="Times New Roman" w:hAnsi="Palatino Linotype" w:cs="Times New Roman"/>
          <w:color w:val="333333"/>
          <w:sz w:val="24"/>
          <w:szCs w:val="24"/>
          <w:lang w:eastAsia="tr-TR"/>
        </w:rPr>
      </w:pPr>
      <w:r w:rsidRPr="007A1747">
        <w:rPr>
          <w:rFonts w:ascii="Palatino Linotype" w:eastAsia="Times New Roman" w:hAnsi="Palatino Linotype" w:cs="Times New Roman"/>
          <w:b/>
          <w:bCs/>
          <w:color w:val="333333"/>
          <w:sz w:val="24"/>
          <w:szCs w:val="24"/>
          <w:lang w:eastAsia="tr-TR"/>
        </w:rPr>
        <w:t>Genel Yayın Kuralları</w:t>
      </w:r>
    </w:p>
    <w:p w14:paraId="3862599C" w14:textId="7A9331D6" w:rsidR="00DA6CF8" w:rsidRPr="007A1747" w:rsidRDefault="00DA6CF8" w:rsidP="00DA6CF8">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Dergiye makale gönderilirken Yazar bilgileri silinmiş ana makale dosyası, yazar bilgilerini (ad-soyad, kurum, unvan, iletişim bilgileri, makaleye katkı oranları vb.) içeren </w:t>
      </w:r>
      <w:r w:rsidR="00F55C3D">
        <w:rPr>
          <w:rFonts w:ascii="Palatino Linotype" w:eastAsia="Times New Roman" w:hAnsi="Palatino Linotype" w:cs="Times New Roman"/>
          <w:color w:val="333333"/>
          <w:lang w:eastAsia="tr-TR"/>
        </w:rPr>
        <w:t>kapak</w:t>
      </w:r>
      <w:r w:rsidRPr="007A1747">
        <w:rPr>
          <w:rFonts w:ascii="Palatino Linotype" w:eastAsia="Times New Roman" w:hAnsi="Palatino Linotype" w:cs="Times New Roman"/>
          <w:color w:val="333333"/>
          <w:lang w:eastAsia="tr-TR"/>
        </w:rPr>
        <w:t xml:space="preserve"> sayfası, telif hakkı devir ve çıkar çatışması beyan formu sisteme</w:t>
      </w:r>
      <w:r w:rsidR="00F55C3D">
        <w:rPr>
          <w:rFonts w:ascii="Palatino Linotype" w:eastAsia="Times New Roman" w:hAnsi="Palatino Linotype" w:cs="Times New Roman"/>
          <w:color w:val="333333"/>
          <w:lang w:eastAsia="tr-TR"/>
        </w:rPr>
        <w:t xml:space="preserve"> imzalanmış biçimde </w:t>
      </w:r>
      <w:r w:rsidRPr="007A1747">
        <w:rPr>
          <w:rFonts w:ascii="Palatino Linotype" w:eastAsia="Times New Roman" w:hAnsi="Palatino Linotype" w:cs="Times New Roman"/>
          <w:color w:val="333333"/>
          <w:lang w:eastAsia="tr-TR"/>
        </w:rPr>
        <w:t>yüklenmelidir.</w:t>
      </w:r>
    </w:p>
    <w:p w14:paraId="542EDCEA" w14:textId="7829BF6C" w:rsidR="00F12696" w:rsidRPr="007A1747" w:rsidRDefault="00F12696"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Dergiye ulaşan yazılar, editör ve yayın kurulu tarafından yapılacak ilk değerlendirmeden sonra </w:t>
      </w:r>
      <w:r w:rsidR="00F55C3D" w:rsidRPr="007A1747">
        <w:rPr>
          <w:rFonts w:ascii="Palatino Linotype" w:eastAsia="Times New Roman" w:hAnsi="Palatino Linotype" w:cs="Times New Roman"/>
          <w:color w:val="333333"/>
          <w:lang w:eastAsia="tr-TR"/>
        </w:rPr>
        <w:t xml:space="preserve">derginin </w:t>
      </w:r>
      <w:r w:rsidR="00321547" w:rsidRPr="007A1747">
        <w:rPr>
          <w:rFonts w:ascii="Palatino Linotype" w:eastAsia="Times New Roman" w:hAnsi="Palatino Linotype" w:cs="Times New Roman"/>
          <w:color w:val="333333"/>
          <w:lang w:eastAsia="tr-TR"/>
        </w:rPr>
        <w:t xml:space="preserve">yayın ilkelerine uygun bulunursa </w:t>
      </w:r>
      <w:r w:rsidRPr="007A1747">
        <w:rPr>
          <w:rFonts w:ascii="Palatino Linotype" w:eastAsia="Times New Roman" w:hAnsi="Palatino Linotype" w:cs="Times New Roman"/>
          <w:color w:val="333333"/>
          <w:lang w:eastAsia="tr-TR"/>
        </w:rPr>
        <w:t>konu ile ilgili hakemlere gönderilir. Yazarlar, hakemlerden gelen düzeltme istemleri doğrultusunda gerekli düzeltmeleri yaparak yazıları en geç 15 gün içerisinde göndermelidirler. Düzeltmeden sonra</w:t>
      </w:r>
      <w:r w:rsidR="00321547" w:rsidRPr="007A1747">
        <w:rPr>
          <w:rFonts w:ascii="Palatino Linotype" w:eastAsia="Times New Roman" w:hAnsi="Palatino Linotype" w:cs="Times New Roman"/>
          <w:color w:val="333333"/>
          <w:lang w:eastAsia="tr-TR"/>
        </w:rPr>
        <w:t xml:space="preserve"> talep edilmesi halinde </w:t>
      </w:r>
      <w:r w:rsidRPr="007A1747">
        <w:rPr>
          <w:rFonts w:ascii="Palatino Linotype" w:eastAsia="Times New Roman" w:hAnsi="Palatino Linotype" w:cs="Times New Roman"/>
          <w:color w:val="333333"/>
          <w:lang w:eastAsia="tr-TR"/>
        </w:rPr>
        <w:t>yazılar</w:t>
      </w:r>
      <w:r w:rsidR="00321547" w:rsidRPr="007A1747">
        <w:rPr>
          <w:rFonts w:ascii="Palatino Linotype" w:eastAsia="Times New Roman" w:hAnsi="Palatino Linotype" w:cs="Times New Roman"/>
          <w:color w:val="333333"/>
          <w:lang w:eastAsia="tr-TR"/>
        </w:rPr>
        <w:t xml:space="preserve"> hakeme tekrar gönderilir</w:t>
      </w:r>
      <w:r w:rsidRPr="007A1747">
        <w:rPr>
          <w:rFonts w:ascii="Palatino Linotype" w:eastAsia="Times New Roman" w:hAnsi="Palatino Linotype" w:cs="Times New Roman"/>
          <w:color w:val="333333"/>
          <w:lang w:eastAsia="tr-TR"/>
        </w:rPr>
        <w:t xml:space="preserve">, </w:t>
      </w:r>
      <w:r w:rsidR="00321547" w:rsidRPr="007A1747">
        <w:rPr>
          <w:rFonts w:ascii="Palatino Linotype" w:eastAsia="Times New Roman" w:hAnsi="Palatino Linotype" w:cs="Times New Roman"/>
          <w:color w:val="333333"/>
          <w:lang w:eastAsia="tr-TR"/>
        </w:rPr>
        <w:t xml:space="preserve">hakem değerlendirmesinden sonra </w:t>
      </w:r>
      <w:r w:rsidRPr="007A1747">
        <w:rPr>
          <w:rFonts w:ascii="Palatino Linotype" w:eastAsia="Times New Roman" w:hAnsi="Palatino Linotype" w:cs="Times New Roman"/>
          <w:color w:val="333333"/>
          <w:lang w:eastAsia="tr-TR"/>
        </w:rPr>
        <w:t>yayın kurulu tarafından uygun görülürse yayınlanırlar.</w:t>
      </w:r>
    </w:p>
    <w:p w14:paraId="1BFD4BEC" w14:textId="5EDD16CF" w:rsidR="00F55C3D" w:rsidRDefault="003F3EF2"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Dergiye Türkçe ya da İngilizce yazılmış çalışmalar gönderilebilir. Türkçe gönderilen yazılarda İngilizce</w:t>
      </w:r>
      <w:r w:rsidR="00DA6CF8" w:rsidRPr="007A1747">
        <w:rPr>
          <w:rFonts w:ascii="Palatino Linotype" w:eastAsia="Times New Roman" w:hAnsi="Palatino Linotype" w:cs="Times New Roman"/>
          <w:color w:val="333333"/>
          <w:lang w:eastAsia="tr-TR"/>
        </w:rPr>
        <w:t xml:space="preserve"> özet mutlaka bulunmalıdır. </w:t>
      </w:r>
    </w:p>
    <w:p w14:paraId="62C0F503" w14:textId="77777777" w:rsidR="00F55C3D" w:rsidRDefault="00F55C3D">
      <w:pPr>
        <w:rPr>
          <w:rFonts w:ascii="Palatino Linotype" w:eastAsia="Times New Roman" w:hAnsi="Palatino Linotype" w:cs="Times New Roman"/>
          <w:color w:val="333333"/>
          <w:lang w:eastAsia="tr-TR"/>
        </w:rPr>
      </w:pPr>
      <w:r>
        <w:rPr>
          <w:rFonts w:ascii="Palatino Linotype" w:eastAsia="Times New Roman" w:hAnsi="Palatino Linotype" w:cs="Times New Roman"/>
          <w:color w:val="333333"/>
          <w:lang w:eastAsia="tr-TR"/>
        </w:rPr>
        <w:br w:type="page"/>
      </w:r>
    </w:p>
    <w:p w14:paraId="24DDEBC1" w14:textId="77777777" w:rsidR="00F12696" w:rsidRPr="007A1747" w:rsidRDefault="00F12696" w:rsidP="00F12696">
      <w:pPr>
        <w:shd w:val="clear" w:color="auto" w:fill="FFFFFF"/>
        <w:spacing w:before="240" w:after="240" w:line="240" w:lineRule="auto"/>
        <w:jc w:val="center"/>
        <w:rPr>
          <w:rFonts w:ascii="Palatino Linotype" w:eastAsia="Times New Roman" w:hAnsi="Palatino Linotype" w:cs="Times New Roman"/>
          <w:color w:val="333333"/>
          <w:sz w:val="24"/>
          <w:szCs w:val="24"/>
          <w:lang w:eastAsia="tr-TR"/>
        </w:rPr>
      </w:pPr>
      <w:r w:rsidRPr="007A1747">
        <w:rPr>
          <w:rFonts w:ascii="Palatino Linotype" w:eastAsia="Times New Roman" w:hAnsi="Palatino Linotype" w:cs="Times New Roman"/>
          <w:b/>
          <w:bCs/>
          <w:color w:val="333333"/>
          <w:sz w:val="24"/>
          <w:szCs w:val="24"/>
          <w:lang w:eastAsia="tr-TR"/>
        </w:rPr>
        <w:lastRenderedPageBreak/>
        <w:t>Yazım Kuralları</w:t>
      </w:r>
    </w:p>
    <w:p w14:paraId="70AA106B" w14:textId="1C36FB6D" w:rsidR="00F12696" w:rsidRPr="007A1747" w:rsidRDefault="003D58CC"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b/>
          <w:color w:val="333333"/>
          <w:lang w:eastAsia="tr-TR"/>
        </w:rPr>
        <w:t>1.</w:t>
      </w:r>
      <w:r w:rsidRPr="007A1747">
        <w:rPr>
          <w:rFonts w:ascii="Palatino Linotype" w:eastAsia="Times New Roman" w:hAnsi="Palatino Linotype" w:cs="Times New Roman"/>
          <w:color w:val="333333"/>
          <w:lang w:eastAsia="tr-TR"/>
        </w:rPr>
        <w:t xml:space="preserve"> </w:t>
      </w:r>
      <w:r w:rsidR="00F12696" w:rsidRPr="007A1747">
        <w:rPr>
          <w:rFonts w:ascii="Palatino Linotype" w:eastAsia="Times New Roman" w:hAnsi="Palatino Linotype" w:cs="Times New Roman"/>
          <w:color w:val="333333"/>
          <w:lang w:eastAsia="tr-TR"/>
        </w:rPr>
        <w:t>İşletme bilimi dergisine gönde</w:t>
      </w:r>
      <w:r w:rsidR="004352EE" w:rsidRPr="007A1747">
        <w:rPr>
          <w:rFonts w:ascii="Palatino Linotype" w:eastAsia="Times New Roman" w:hAnsi="Palatino Linotype" w:cs="Times New Roman"/>
          <w:color w:val="333333"/>
          <w:lang w:eastAsia="tr-TR"/>
        </w:rPr>
        <w:t>rilecek yazılar,</w:t>
      </w:r>
      <w:r w:rsidR="00F12696" w:rsidRPr="007A1747">
        <w:rPr>
          <w:rFonts w:ascii="Palatino Linotype" w:eastAsia="Times New Roman" w:hAnsi="Palatino Linotype" w:cs="Times New Roman"/>
          <w:color w:val="333333"/>
          <w:lang w:eastAsia="tr-TR"/>
        </w:rPr>
        <w:t xml:space="preserve"> A4 sayfa formatında üstten </w:t>
      </w:r>
      <w:r w:rsidR="00590E2A" w:rsidRPr="007A1747">
        <w:rPr>
          <w:rFonts w:ascii="Palatino Linotype" w:eastAsia="Times New Roman" w:hAnsi="Palatino Linotype" w:cs="Times New Roman"/>
          <w:color w:val="333333"/>
          <w:lang w:eastAsia="tr-TR"/>
        </w:rPr>
        <w:t>2,5</w:t>
      </w:r>
      <w:r w:rsidR="00F12696" w:rsidRPr="007A1747">
        <w:rPr>
          <w:rFonts w:ascii="Palatino Linotype" w:eastAsia="Times New Roman" w:hAnsi="Palatino Linotype" w:cs="Times New Roman"/>
          <w:color w:val="333333"/>
          <w:lang w:eastAsia="tr-TR"/>
        </w:rPr>
        <w:t xml:space="preserve"> cm, alttan </w:t>
      </w:r>
      <w:r w:rsidR="00590E2A" w:rsidRPr="007A1747">
        <w:rPr>
          <w:rFonts w:ascii="Palatino Linotype" w:eastAsia="Times New Roman" w:hAnsi="Palatino Linotype" w:cs="Times New Roman"/>
          <w:color w:val="333333"/>
          <w:lang w:eastAsia="tr-TR"/>
        </w:rPr>
        <w:t>2,5</w:t>
      </w:r>
      <w:r w:rsidR="00F12696" w:rsidRPr="007A1747">
        <w:rPr>
          <w:rFonts w:ascii="Palatino Linotype" w:eastAsia="Times New Roman" w:hAnsi="Palatino Linotype" w:cs="Times New Roman"/>
          <w:color w:val="333333"/>
          <w:lang w:eastAsia="tr-TR"/>
        </w:rPr>
        <w:t xml:space="preserve"> cm; soldan </w:t>
      </w:r>
      <w:r w:rsidR="00590E2A" w:rsidRPr="007A1747">
        <w:rPr>
          <w:rFonts w:ascii="Palatino Linotype" w:eastAsia="Times New Roman" w:hAnsi="Palatino Linotype" w:cs="Times New Roman"/>
          <w:color w:val="333333"/>
          <w:lang w:eastAsia="tr-TR"/>
        </w:rPr>
        <w:t>2,5</w:t>
      </w:r>
      <w:r w:rsidR="00F12696" w:rsidRPr="007A1747">
        <w:rPr>
          <w:rFonts w:ascii="Palatino Linotype" w:eastAsia="Times New Roman" w:hAnsi="Palatino Linotype" w:cs="Times New Roman"/>
          <w:color w:val="333333"/>
          <w:lang w:eastAsia="tr-TR"/>
        </w:rPr>
        <w:t xml:space="preserve"> cm ve sağdan </w:t>
      </w:r>
      <w:r w:rsidR="00590E2A" w:rsidRPr="007A1747">
        <w:rPr>
          <w:rFonts w:ascii="Palatino Linotype" w:eastAsia="Times New Roman" w:hAnsi="Palatino Linotype" w:cs="Times New Roman"/>
          <w:color w:val="333333"/>
          <w:lang w:eastAsia="tr-TR"/>
        </w:rPr>
        <w:t>2,5</w:t>
      </w:r>
      <w:r w:rsidR="00F12696" w:rsidRPr="007A1747">
        <w:rPr>
          <w:rFonts w:ascii="Palatino Linotype" w:eastAsia="Times New Roman" w:hAnsi="Palatino Linotype" w:cs="Times New Roman"/>
          <w:color w:val="333333"/>
          <w:lang w:eastAsia="tr-TR"/>
        </w:rPr>
        <w:t xml:space="preserve"> cm boşluk bırakılarak yazılmalıdır. Dergiye gönderilecek yazılar</w:t>
      </w:r>
      <w:r w:rsidR="008D11A4" w:rsidRPr="007A1747">
        <w:rPr>
          <w:rFonts w:ascii="Palatino Linotype" w:eastAsia="Times New Roman" w:hAnsi="Palatino Linotype" w:cs="Times New Roman"/>
          <w:color w:val="333333"/>
          <w:lang w:eastAsia="tr-TR"/>
        </w:rPr>
        <w:t>ın</w:t>
      </w:r>
      <w:r w:rsidR="00F12696" w:rsidRPr="007A1747">
        <w:rPr>
          <w:rFonts w:ascii="Palatino Linotype" w:eastAsia="Times New Roman" w:hAnsi="Palatino Linotype" w:cs="Times New Roman"/>
          <w:color w:val="333333"/>
          <w:lang w:eastAsia="tr-TR"/>
        </w:rPr>
        <w:t xml:space="preserve"> </w:t>
      </w:r>
      <w:r w:rsidR="009D7A57" w:rsidRPr="007A1747">
        <w:rPr>
          <w:rFonts w:ascii="Palatino Linotype" w:eastAsia="Times New Roman" w:hAnsi="Palatino Linotype" w:cs="Times New Roman"/>
          <w:color w:val="333333"/>
          <w:lang w:eastAsia="tr-TR"/>
        </w:rPr>
        <w:t>20</w:t>
      </w:r>
      <w:r w:rsidR="00F12696" w:rsidRPr="007A1747">
        <w:rPr>
          <w:rFonts w:ascii="Palatino Linotype" w:eastAsia="Times New Roman" w:hAnsi="Palatino Linotype" w:cs="Times New Roman"/>
          <w:color w:val="333333"/>
          <w:lang w:eastAsia="tr-TR"/>
        </w:rPr>
        <w:t xml:space="preserve"> sayfayı geçme</w:t>
      </w:r>
      <w:r w:rsidR="005D2E96" w:rsidRPr="007A1747">
        <w:rPr>
          <w:rFonts w:ascii="Palatino Linotype" w:eastAsia="Times New Roman" w:hAnsi="Palatino Linotype" w:cs="Times New Roman"/>
          <w:color w:val="333333"/>
          <w:lang w:eastAsia="tr-TR"/>
        </w:rPr>
        <w:t>melidir.</w:t>
      </w:r>
    </w:p>
    <w:p w14:paraId="4744D9BF" w14:textId="6165D849" w:rsidR="00713948" w:rsidRPr="007A1747" w:rsidRDefault="00713948" w:rsidP="00713948">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b/>
          <w:color w:val="333333"/>
          <w:lang w:eastAsia="tr-TR"/>
        </w:rPr>
        <w:t>2.</w:t>
      </w:r>
      <w:r w:rsidRPr="007A1747">
        <w:rPr>
          <w:rFonts w:ascii="Palatino Linotype" w:eastAsia="Times New Roman" w:hAnsi="Palatino Linotype" w:cs="Times New Roman"/>
          <w:color w:val="333333"/>
          <w:lang w:eastAsia="tr-TR"/>
        </w:rPr>
        <w:t xml:space="preserve"> Makale</w:t>
      </w:r>
      <w:r w:rsidR="005D2E96" w:rsidRPr="007A1747">
        <w:rPr>
          <w:rFonts w:ascii="Palatino Linotype" w:eastAsia="Times New Roman" w:hAnsi="Palatino Linotype" w:cs="Times New Roman"/>
          <w:color w:val="333333"/>
          <w:lang w:eastAsia="tr-TR"/>
        </w:rPr>
        <w:t xml:space="preserve">nin Türkçe ve İngilizce başlıkları öncelikle makalenin yayınlandığı dildeki başlığı olmak üzere alt alta yazılmalıdır. Makalenin yayınlandığı dildeki başlık </w:t>
      </w:r>
      <w:r w:rsidRPr="007A1747">
        <w:rPr>
          <w:rFonts w:ascii="Palatino Linotype" w:eastAsia="Times New Roman" w:hAnsi="Palatino Linotype" w:cs="Times New Roman"/>
          <w:color w:val="333333"/>
          <w:lang w:eastAsia="tr-TR"/>
        </w:rPr>
        <w:t xml:space="preserve">Palantino Linotype </w:t>
      </w:r>
      <w:r w:rsidR="0060008B">
        <w:rPr>
          <w:rFonts w:ascii="Palatino Linotype" w:eastAsia="Times New Roman" w:hAnsi="Palatino Linotype" w:cs="Times New Roman"/>
          <w:color w:val="333333"/>
          <w:lang w:eastAsia="tr-TR"/>
        </w:rPr>
        <w:t>14</w:t>
      </w:r>
      <w:r w:rsidRPr="007A1747">
        <w:rPr>
          <w:rFonts w:ascii="Palatino Linotype" w:eastAsia="Times New Roman" w:hAnsi="Palatino Linotype" w:cs="Times New Roman"/>
          <w:color w:val="333333"/>
          <w:lang w:eastAsia="tr-TR"/>
        </w:rPr>
        <w:t xml:space="preserve"> punto ve kalın sayfaya ortalanmış, Önce </w:t>
      </w:r>
      <w:r w:rsidR="00624BEE">
        <w:rPr>
          <w:rFonts w:ascii="Palatino Linotype" w:eastAsia="Times New Roman" w:hAnsi="Palatino Linotype" w:cs="Times New Roman"/>
          <w:color w:val="333333"/>
          <w:lang w:eastAsia="tr-TR"/>
        </w:rPr>
        <w:t>6</w:t>
      </w:r>
      <w:r w:rsidRPr="007A1747">
        <w:rPr>
          <w:rFonts w:ascii="Palatino Linotype" w:eastAsia="Times New Roman" w:hAnsi="Palatino Linotype" w:cs="Times New Roman"/>
          <w:color w:val="333333"/>
          <w:lang w:eastAsia="tr-TR"/>
        </w:rPr>
        <w:t xml:space="preserve"> nk, sonra </w:t>
      </w:r>
      <w:r w:rsidR="00624BEE">
        <w:rPr>
          <w:rFonts w:ascii="Palatino Linotype" w:eastAsia="Times New Roman" w:hAnsi="Palatino Linotype" w:cs="Times New Roman"/>
          <w:color w:val="333333"/>
          <w:lang w:eastAsia="tr-TR"/>
        </w:rPr>
        <w:t>6</w:t>
      </w:r>
      <w:r w:rsidRPr="007A1747">
        <w:rPr>
          <w:rFonts w:ascii="Palatino Linotype" w:eastAsia="Times New Roman" w:hAnsi="Palatino Linotype" w:cs="Times New Roman"/>
          <w:color w:val="333333"/>
          <w:lang w:eastAsia="tr-TR"/>
        </w:rPr>
        <w:t xml:space="preserve"> nk, ve 1 (tek) satır aralığı ol</w:t>
      </w:r>
      <w:r w:rsidR="00D74397" w:rsidRPr="007A1747">
        <w:rPr>
          <w:rFonts w:ascii="Palatino Linotype" w:eastAsia="Times New Roman" w:hAnsi="Palatino Linotype" w:cs="Times New Roman"/>
          <w:color w:val="333333"/>
          <w:lang w:eastAsia="tr-TR"/>
        </w:rPr>
        <w:t>malıdır</w:t>
      </w:r>
      <w:r w:rsidRPr="007A1747">
        <w:rPr>
          <w:rFonts w:ascii="Palatino Linotype" w:eastAsia="Times New Roman" w:hAnsi="Palatino Linotype" w:cs="Times New Roman"/>
          <w:color w:val="333333"/>
          <w:lang w:eastAsia="tr-TR"/>
        </w:rPr>
        <w:t xml:space="preserve">. </w:t>
      </w:r>
      <w:r w:rsidR="005D2E96" w:rsidRPr="007A1747">
        <w:rPr>
          <w:rFonts w:ascii="Palatino Linotype" w:eastAsia="Times New Roman" w:hAnsi="Palatino Linotype" w:cs="Times New Roman"/>
          <w:color w:val="333333"/>
          <w:lang w:eastAsia="tr-TR"/>
        </w:rPr>
        <w:t xml:space="preserve">Makalenin </w:t>
      </w:r>
      <w:r w:rsidR="00DD2CB1" w:rsidRPr="007A1747">
        <w:rPr>
          <w:rFonts w:ascii="Palatino Linotype" w:eastAsia="Times New Roman" w:hAnsi="Palatino Linotype" w:cs="Times New Roman"/>
          <w:color w:val="333333"/>
          <w:lang w:eastAsia="tr-TR"/>
        </w:rPr>
        <w:t xml:space="preserve">ikinci dildeki başlığı ise Palantino Linotype </w:t>
      </w:r>
      <w:r w:rsidR="001F305D">
        <w:rPr>
          <w:rFonts w:ascii="Palatino Linotype" w:eastAsia="Times New Roman" w:hAnsi="Palatino Linotype" w:cs="Times New Roman"/>
          <w:color w:val="333333"/>
          <w:lang w:eastAsia="tr-TR"/>
        </w:rPr>
        <w:t>12</w:t>
      </w:r>
      <w:r w:rsidR="00DD2CB1" w:rsidRPr="007A1747">
        <w:rPr>
          <w:rFonts w:ascii="Palatino Linotype" w:eastAsia="Times New Roman" w:hAnsi="Palatino Linotype" w:cs="Times New Roman"/>
          <w:color w:val="333333"/>
          <w:lang w:eastAsia="tr-TR"/>
        </w:rPr>
        <w:t xml:space="preserve"> punto ve italik sayfaya ortalanmış, Önce 6 nk, sonra 6 nk, ve 1 (tek) satır aralığı olmalıdır. Makale başlığı çalışmayı tanımlayacak şekilde mümkün olduğunca kısa olmalıdır.</w:t>
      </w:r>
      <w:r w:rsidRPr="007A1747">
        <w:rPr>
          <w:rFonts w:ascii="Palatino Linotype" w:eastAsia="Times New Roman" w:hAnsi="Palatino Linotype" w:cs="Times New Roman"/>
          <w:color w:val="333333"/>
          <w:lang w:eastAsia="tr-TR"/>
        </w:rPr>
        <w:t xml:space="preserve"> </w:t>
      </w:r>
      <w:r w:rsidR="000D3831" w:rsidRPr="007A1747">
        <w:rPr>
          <w:rFonts w:ascii="Palatino Linotype" w:eastAsia="Times New Roman" w:hAnsi="Palatino Linotype" w:cs="Times New Roman"/>
          <w:color w:val="333333"/>
          <w:lang w:eastAsia="tr-TR"/>
        </w:rPr>
        <w:t xml:space="preserve">Özet başlıkları sayfaya ortalanmış olmalıdır. Palantino Linotype </w:t>
      </w:r>
      <w:r w:rsidR="0045310A">
        <w:rPr>
          <w:rFonts w:ascii="Palatino Linotype" w:eastAsia="Times New Roman" w:hAnsi="Palatino Linotype" w:cs="Times New Roman"/>
          <w:color w:val="333333"/>
          <w:lang w:eastAsia="tr-TR"/>
        </w:rPr>
        <w:t>8</w:t>
      </w:r>
      <w:r w:rsidR="000D3831" w:rsidRPr="007A1747">
        <w:rPr>
          <w:rFonts w:ascii="Palatino Linotype" w:eastAsia="Times New Roman" w:hAnsi="Palatino Linotype" w:cs="Times New Roman"/>
          <w:color w:val="333333"/>
          <w:lang w:eastAsia="tr-TR"/>
        </w:rPr>
        <w:t xml:space="preserve"> punto, kalın, </w:t>
      </w:r>
      <w:r w:rsidR="00FB2D06" w:rsidRPr="007A1747">
        <w:rPr>
          <w:rFonts w:ascii="Palatino Linotype" w:eastAsia="Times New Roman" w:hAnsi="Palatino Linotype" w:cs="Times New Roman"/>
          <w:color w:val="333333"/>
          <w:lang w:eastAsia="tr-TR"/>
        </w:rPr>
        <w:t>ortalı</w:t>
      </w:r>
      <w:r w:rsidR="000D3831" w:rsidRPr="007A1747">
        <w:rPr>
          <w:rFonts w:ascii="Palatino Linotype" w:eastAsia="Times New Roman" w:hAnsi="Palatino Linotype" w:cs="Times New Roman"/>
          <w:color w:val="333333"/>
          <w:lang w:eastAsia="tr-TR"/>
        </w:rPr>
        <w:t>, önce 6 nk, sonra 6 nk ve 1 (tek) satır aralığı olmalıdır.</w:t>
      </w:r>
    </w:p>
    <w:p w14:paraId="53CCBCCF" w14:textId="0EAF45DD" w:rsidR="00F12696" w:rsidRPr="007A1747" w:rsidRDefault="000D3831"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b/>
          <w:color w:val="333333"/>
          <w:lang w:eastAsia="tr-TR"/>
        </w:rPr>
        <w:t>3</w:t>
      </w:r>
      <w:r w:rsidR="003D58CC" w:rsidRPr="007A1747">
        <w:rPr>
          <w:rFonts w:ascii="Palatino Linotype" w:eastAsia="Times New Roman" w:hAnsi="Palatino Linotype" w:cs="Times New Roman"/>
          <w:b/>
          <w:color w:val="333333"/>
          <w:lang w:eastAsia="tr-TR"/>
        </w:rPr>
        <w:t>.</w:t>
      </w:r>
      <w:r w:rsidR="003D58CC" w:rsidRPr="007A1747">
        <w:rPr>
          <w:rFonts w:ascii="Palatino Linotype" w:eastAsia="Times New Roman" w:hAnsi="Palatino Linotype" w:cs="Times New Roman"/>
          <w:color w:val="333333"/>
          <w:lang w:eastAsia="tr-TR"/>
        </w:rPr>
        <w:t xml:space="preserve"> </w:t>
      </w:r>
      <w:r w:rsidR="00F12696" w:rsidRPr="007A1747">
        <w:rPr>
          <w:rFonts w:ascii="Palatino Linotype" w:eastAsia="Times New Roman" w:hAnsi="Palatino Linotype" w:cs="Times New Roman"/>
          <w:color w:val="333333"/>
          <w:lang w:eastAsia="tr-TR"/>
        </w:rPr>
        <w:t>Özet ve Anahtar Kelimeler: Makalenin</w:t>
      </w:r>
      <w:r w:rsidR="009D7A57" w:rsidRPr="007A1747">
        <w:rPr>
          <w:rFonts w:ascii="Palatino Linotype" w:eastAsia="Times New Roman" w:hAnsi="Palatino Linotype" w:cs="Times New Roman"/>
          <w:color w:val="333333"/>
          <w:lang w:eastAsia="tr-TR"/>
        </w:rPr>
        <w:t xml:space="preserve"> Türkçe ve İngilizce</w:t>
      </w:r>
      <w:r w:rsidR="00F12696" w:rsidRPr="007A1747">
        <w:rPr>
          <w:rFonts w:ascii="Palatino Linotype" w:eastAsia="Times New Roman" w:hAnsi="Palatino Linotype" w:cs="Times New Roman"/>
          <w:color w:val="333333"/>
          <w:lang w:eastAsia="tr-TR"/>
        </w:rPr>
        <w:t xml:space="preserve"> </w:t>
      </w:r>
      <w:r w:rsidR="00955C33" w:rsidRPr="007A1747">
        <w:rPr>
          <w:rFonts w:ascii="Palatino Linotype" w:eastAsia="Times New Roman" w:hAnsi="Palatino Linotype" w:cs="Times New Roman"/>
          <w:color w:val="333333"/>
          <w:lang w:eastAsia="tr-TR"/>
        </w:rPr>
        <w:t xml:space="preserve">özeti </w:t>
      </w:r>
      <w:r w:rsidRPr="007A1747">
        <w:rPr>
          <w:rFonts w:ascii="Palatino Linotype" w:eastAsia="Times New Roman" w:hAnsi="Palatino Linotype" w:cs="Times New Roman"/>
          <w:color w:val="333333"/>
          <w:lang w:eastAsia="tr-TR"/>
        </w:rPr>
        <w:t>150-200</w:t>
      </w:r>
      <w:r w:rsidR="00F12696" w:rsidRPr="007A1747">
        <w:rPr>
          <w:rFonts w:ascii="Palatino Linotype" w:eastAsia="Times New Roman" w:hAnsi="Palatino Linotype" w:cs="Times New Roman"/>
          <w:color w:val="333333"/>
          <w:lang w:eastAsia="tr-TR"/>
        </w:rPr>
        <w:t xml:space="preserve"> kelime olacak şekilde</w:t>
      </w:r>
      <w:r w:rsidR="009D7A57" w:rsidRPr="007A1747">
        <w:rPr>
          <w:rFonts w:ascii="Palatino Linotype" w:eastAsia="Times New Roman" w:hAnsi="Palatino Linotype" w:cs="Times New Roman"/>
          <w:color w:val="333333"/>
          <w:lang w:eastAsia="tr-TR"/>
        </w:rPr>
        <w:t>; çalışmanın</w:t>
      </w:r>
      <w:r w:rsidR="00F21F39" w:rsidRPr="007A1747">
        <w:rPr>
          <w:rFonts w:ascii="Palatino Linotype" w:eastAsia="Times New Roman" w:hAnsi="Palatino Linotype" w:cs="Times New Roman"/>
          <w:color w:val="333333"/>
          <w:lang w:eastAsia="tr-TR"/>
        </w:rPr>
        <w:t xml:space="preserve"> </w:t>
      </w:r>
      <w:r w:rsidR="009D7A57" w:rsidRPr="007A1747">
        <w:rPr>
          <w:rFonts w:ascii="Palatino Linotype" w:eastAsia="Times New Roman" w:hAnsi="Palatino Linotype" w:cs="Times New Roman"/>
          <w:b/>
          <w:i/>
          <w:color w:val="333333"/>
          <w:lang w:eastAsia="tr-TR"/>
        </w:rPr>
        <w:t>amaç, yöntem, b</w:t>
      </w:r>
      <w:r w:rsidR="00F21F39" w:rsidRPr="007A1747">
        <w:rPr>
          <w:rFonts w:ascii="Palatino Linotype" w:eastAsia="Times New Roman" w:hAnsi="Palatino Linotype" w:cs="Times New Roman"/>
          <w:b/>
          <w:i/>
          <w:color w:val="333333"/>
          <w:lang w:eastAsia="tr-TR"/>
        </w:rPr>
        <w:t>ulgular</w:t>
      </w:r>
      <w:r w:rsidR="009D7A57" w:rsidRPr="007A1747">
        <w:rPr>
          <w:rFonts w:ascii="Palatino Linotype" w:eastAsia="Times New Roman" w:hAnsi="Palatino Linotype" w:cs="Times New Roman"/>
          <w:color w:val="333333"/>
          <w:lang w:eastAsia="tr-TR"/>
        </w:rPr>
        <w:t xml:space="preserve"> ve </w:t>
      </w:r>
      <w:r w:rsidR="009D7A57" w:rsidRPr="007A1747">
        <w:rPr>
          <w:rFonts w:ascii="Palatino Linotype" w:eastAsia="Times New Roman" w:hAnsi="Palatino Linotype" w:cs="Times New Roman"/>
          <w:b/>
          <w:i/>
          <w:color w:val="333333"/>
          <w:lang w:eastAsia="tr-TR"/>
        </w:rPr>
        <w:t>s</w:t>
      </w:r>
      <w:r w:rsidR="00F21F39" w:rsidRPr="007A1747">
        <w:rPr>
          <w:rFonts w:ascii="Palatino Linotype" w:eastAsia="Times New Roman" w:hAnsi="Palatino Linotype" w:cs="Times New Roman"/>
          <w:b/>
          <w:i/>
          <w:color w:val="333333"/>
          <w:lang w:eastAsia="tr-TR"/>
        </w:rPr>
        <w:t xml:space="preserve">onuç </w:t>
      </w:r>
      <w:r w:rsidR="007C706D" w:rsidRPr="007A1747">
        <w:rPr>
          <w:rFonts w:ascii="Palatino Linotype" w:eastAsia="Times New Roman" w:hAnsi="Palatino Linotype" w:cs="Times New Roman"/>
          <w:color w:val="333333"/>
          <w:lang w:eastAsia="tr-TR"/>
        </w:rPr>
        <w:t>başlıklarını</w:t>
      </w:r>
      <w:r w:rsidR="00F21F39" w:rsidRPr="007A1747">
        <w:rPr>
          <w:rFonts w:ascii="Palatino Linotype" w:eastAsia="Times New Roman" w:hAnsi="Palatino Linotype" w:cs="Times New Roman"/>
          <w:color w:val="333333"/>
          <w:lang w:eastAsia="tr-TR"/>
        </w:rPr>
        <w:t xml:space="preserve"> </w:t>
      </w:r>
      <w:r w:rsidR="009D7A57" w:rsidRPr="007A1747">
        <w:rPr>
          <w:rFonts w:ascii="Palatino Linotype" w:eastAsia="Times New Roman" w:hAnsi="Palatino Linotype" w:cs="Times New Roman"/>
          <w:color w:val="333333"/>
          <w:lang w:eastAsia="tr-TR"/>
        </w:rPr>
        <w:t xml:space="preserve">kapsayacak şekilde </w:t>
      </w:r>
      <w:r w:rsidR="00DA6CF8" w:rsidRPr="007A1747">
        <w:rPr>
          <w:rFonts w:ascii="Palatino Linotype" w:eastAsia="Times New Roman" w:hAnsi="Palatino Linotype" w:cs="Times New Roman"/>
          <w:color w:val="333333"/>
          <w:lang w:eastAsia="tr-TR"/>
        </w:rPr>
        <w:t>yapılandırılmalıdır.</w:t>
      </w:r>
      <w:r w:rsidR="00F12696" w:rsidRPr="007A1747">
        <w:rPr>
          <w:rFonts w:ascii="Palatino Linotype" w:eastAsia="Times New Roman" w:hAnsi="Palatino Linotype" w:cs="Times New Roman"/>
          <w:color w:val="333333"/>
          <w:lang w:eastAsia="tr-TR"/>
        </w:rPr>
        <w:t xml:space="preserve"> </w:t>
      </w:r>
      <w:r w:rsidR="0078629E" w:rsidRPr="007A1747">
        <w:rPr>
          <w:rFonts w:ascii="Palatino Linotype" w:eastAsia="Times New Roman" w:hAnsi="Palatino Linotype" w:cs="Times New Roman"/>
          <w:color w:val="333333"/>
          <w:lang w:eastAsia="tr-TR"/>
        </w:rPr>
        <w:t>Türkçe ve İngilizce ö</w:t>
      </w:r>
      <w:r w:rsidR="00F12696" w:rsidRPr="007A1747">
        <w:rPr>
          <w:rFonts w:ascii="Palatino Linotype" w:eastAsia="Times New Roman" w:hAnsi="Palatino Linotype" w:cs="Times New Roman"/>
          <w:color w:val="333333"/>
          <w:lang w:eastAsia="tr-TR"/>
        </w:rPr>
        <w:t xml:space="preserve">zetlerin altında </w:t>
      </w:r>
      <w:r w:rsidR="00672897" w:rsidRPr="007A1747">
        <w:rPr>
          <w:rFonts w:ascii="Palatino Linotype" w:eastAsia="Times New Roman" w:hAnsi="Palatino Linotype" w:cs="Times New Roman"/>
          <w:color w:val="333333"/>
          <w:lang w:eastAsia="tr-TR"/>
        </w:rPr>
        <w:t xml:space="preserve">en az </w:t>
      </w:r>
      <w:r w:rsidR="00F12696" w:rsidRPr="007A1747">
        <w:rPr>
          <w:rFonts w:ascii="Palatino Linotype" w:eastAsia="Times New Roman" w:hAnsi="Palatino Linotype" w:cs="Times New Roman"/>
          <w:color w:val="333333"/>
          <w:lang w:eastAsia="tr-TR"/>
        </w:rPr>
        <w:t>3</w:t>
      </w:r>
      <w:r w:rsidR="00672897" w:rsidRPr="007A1747">
        <w:rPr>
          <w:rFonts w:ascii="Palatino Linotype" w:eastAsia="Times New Roman" w:hAnsi="Palatino Linotype" w:cs="Times New Roman"/>
          <w:color w:val="333333"/>
          <w:lang w:eastAsia="tr-TR"/>
        </w:rPr>
        <w:t xml:space="preserve"> en fazla </w:t>
      </w:r>
      <w:r w:rsidR="00F12696" w:rsidRPr="007A1747">
        <w:rPr>
          <w:rFonts w:ascii="Palatino Linotype" w:eastAsia="Times New Roman" w:hAnsi="Palatino Linotype" w:cs="Times New Roman"/>
          <w:color w:val="333333"/>
          <w:lang w:eastAsia="tr-TR"/>
        </w:rPr>
        <w:t>5 (Türkçe ve İngilizce)</w:t>
      </w:r>
      <w:r w:rsidR="00F21F39" w:rsidRPr="007A1747">
        <w:rPr>
          <w:rFonts w:ascii="Palatino Linotype" w:eastAsia="Times New Roman" w:hAnsi="Palatino Linotype" w:cs="Times New Roman"/>
          <w:color w:val="333333"/>
          <w:lang w:eastAsia="tr-TR"/>
        </w:rPr>
        <w:t xml:space="preserve"> anahtar kelime</w:t>
      </w:r>
      <w:r w:rsidR="00523735" w:rsidRPr="007A1747">
        <w:rPr>
          <w:rFonts w:ascii="Palatino Linotype" w:eastAsia="Times New Roman" w:hAnsi="Palatino Linotype" w:cs="Times New Roman"/>
          <w:color w:val="333333"/>
          <w:lang w:eastAsia="tr-TR"/>
        </w:rPr>
        <w:t xml:space="preserve"> verilmelidir.</w:t>
      </w:r>
      <w:r w:rsidR="0078629E" w:rsidRPr="007A1747">
        <w:rPr>
          <w:rFonts w:ascii="Palatino Linotype" w:eastAsia="Times New Roman" w:hAnsi="Palatino Linotype" w:cs="Times New Roman"/>
          <w:color w:val="333333"/>
          <w:lang w:eastAsia="tr-TR"/>
        </w:rPr>
        <w:t xml:space="preserve"> </w:t>
      </w:r>
    </w:p>
    <w:p w14:paraId="338E6D21" w14:textId="4FEE787A" w:rsidR="000D3831" w:rsidRPr="007A1747" w:rsidRDefault="000D3831"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b/>
          <w:color w:val="333333"/>
          <w:lang w:eastAsia="tr-TR"/>
        </w:rPr>
        <w:t>4</w:t>
      </w:r>
      <w:r w:rsidR="003D58CC" w:rsidRPr="007A1747">
        <w:rPr>
          <w:rFonts w:ascii="Palatino Linotype" w:eastAsia="Times New Roman" w:hAnsi="Palatino Linotype" w:cs="Times New Roman"/>
          <w:b/>
          <w:color w:val="333333"/>
          <w:lang w:eastAsia="tr-TR"/>
        </w:rPr>
        <w:t>.</w:t>
      </w:r>
      <w:r w:rsidR="003D58CC" w:rsidRPr="007A1747">
        <w:rPr>
          <w:rFonts w:ascii="Palatino Linotype" w:eastAsia="Times New Roman" w:hAnsi="Palatino Linotype" w:cs="Times New Roman"/>
          <w:color w:val="333333"/>
          <w:lang w:eastAsia="tr-TR"/>
        </w:rPr>
        <w:t xml:space="preserve"> </w:t>
      </w:r>
      <w:r w:rsidRPr="007A1747">
        <w:rPr>
          <w:rFonts w:ascii="Palatino Linotype" w:eastAsia="Times New Roman" w:hAnsi="Palatino Linotype" w:cs="Times New Roman"/>
          <w:color w:val="333333"/>
          <w:lang w:eastAsia="tr-TR"/>
        </w:rPr>
        <w:t xml:space="preserve">Başlıklar: </w:t>
      </w:r>
    </w:p>
    <w:p w14:paraId="378873CF" w14:textId="06502621" w:rsidR="000D3831" w:rsidRPr="007A1747" w:rsidRDefault="000D3831"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1.dereceden Başlıklar, giriş bölümünden başlamak üzere Roma Rakamı ile numaralandırılmalıdır (I.Giriş, II. Yöntem, III. Bulgular, IV Sonuç gibi). </w:t>
      </w:r>
      <w:r w:rsidR="00F12696" w:rsidRPr="007A1747">
        <w:rPr>
          <w:rFonts w:ascii="Palatino Linotype" w:eastAsia="Times New Roman" w:hAnsi="Palatino Linotype" w:cs="Times New Roman"/>
          <w:color w:val="333333"/>
          <w:lang w:eastAsia="tr-TR"/>
        </w:rPr>
        <w:t xml:space="preserve">Palantino Linotype </w:t>
      </w:r>
      <w:r w:rsidRPr="007A1747">
        <w:rPr>
          <w:rFonts w:ascii="Palatino Linotype" w:eastAsia="Times New Roman" w:hAnsi="Palatino Linotype" w:cs="Times New Roman"/>
          <w:color w:val="333333"/>
          <w:lang w:eastAsia="tr-TR"/>
        </w:rPr>
        <w:t>10 punto, kalın,</w:t>
      </w:r>
      <w:r w:rsidR="00F12696" w:rsidRPr="007A1747">
        <w:rPr>
          <w:rFonts w:ascii="Palatino Linotype" w:eastAsia="Times New Roman" w:hAnsi="Palatino Linotype" w:cs="Times New Roman"/>
          <w:color w:val="333333"/>
          <w:lang w:eastAsia="tr-TR"/>
        </w:rPr>
        <w:t xml:space="preserve"> </w:t>
      </w:r>
      <w:r w:rsidRPr="007A1747">
        <w:rPr>
          <w:rFonts w:ascii="Palatino Linotype" w:eastAsia="Times New Roman" w:hAnsi="Palatino Linotype" w:cs="Times New Roman"/>
          <w:color w:val="333333"/>
          <w:lang w:eastAsia="tr-TR"/>
        </w:rPr>
        <w:t xml:space="preserve">sola </w:t>
      </w:r>
      <w:r w:rsidR="00F12696" w:rsidRPr="007A1747">
        <w:rPr>
          <w:rFonts w:ascii="Palatino Linotype" w:eastAsia="Times New Roman" w:hAnsi="Palatino Linotype" w:cs="Times New Roman"/>
          <w:color w:val="333333"/>
          <w:lang w:eastAsia="tr-TR"/>
        </w:rPr>
        <w:t>yaslı, önce</w:t>
      </w:r>
      <w:r w:rsidR="009D7A57" w:rsidRPr="007A1747">
        <w:rPr>
          <w:rFonts w:ascii="Palatino Linotype" w:eastAsia="Times New Roman" w:hAnsi="Palatino Linotype" w:cs="Times New Roman"/>
          <w:color w:val="333333"/>
          <w:lang w:eastAsia="tr-TR"/>
        </w:rPr>
        <w:t xml:space="preserve"> </w:t>
      </w:r>
      <w:r w:rsidR="00476AFE" w:rsidRPr="007A1747">
        <w:rPr>
          <w:rFonts w:ascii="Palatino Linotype" w:eastAsia="Times New Roman" w:hAnsi="Palatino Linotype" w:cs="Times New Roman"/>
          <w:color w:val="333333"/>
          <w:lang w:eastAsia="tr-TR"/>
        </w:rPr>
        <w:t>6</w:t>
      </w:r>
      <w:r w:rsidR="00F12696" w:rsidRPr="007A1747">
        <w:rPr>
          <w:rFonts w:ascii="Palatino Linotype" w:eastAsia="Times New Roman" w:hAnsi="Palatino Linotype" w:cs="Times New Roman"/>
          <w:color w:val="333333"/>
          <w:lang w:eastAsia="tr-TR"/>
        </w:rPr>
        <w:t xml:space="preserve"> nk, sonra </w:t>
      </w:r>
      <w:r w:rsidR="00596889" w:rsidRPr="007A1747">
        <w:rPr>
          <w:rFonts w:ascii="Palatino Linotype" w:eastAsia="Times New Roman" w:hAnsi="Palatino Linotype" w:cs="Times New Roman"/>
          <w:color w:val="333333"/>
          <w:lang w:eastAsia="tr-TR"/>
        </w:rPr>
        <w:t>6</w:t>
      </w:r>
      <w:r w:rsidR="00F12696" w:rsidRPr="007A1747">
        <w:rPr>
          <w:rFonts w:ascii="Palatino Linotype" w:eastAsia="Times New Roman" w:hAnsi="Palatino Linotype" w:cs="Times New Roman"/>
          <w:color w:val="333333"/>
          <w:lang w:eastAsia="tr-TR"/>
        </w:rPr>
        <w:t xml:space="preserve"> nk</w:t>
      </w:r>
      <w:r w:rsidR="009D7A57" w:rsidRPr="007A1747">
        <w:rPr>
          <w:rFonts w:ascii="Palatino Linotype" w:eastAsia="Times New Roman" w:hAnsi="Palatino Linotype" w:cs="Times New Roman"/>
          <w:color w:val="333333"/>
          <w:lang w:eastAsia="tr-TR"/>
        </w:rPr>
        <w:t xml:space="preserve"> ve</w:t>
      </w:r>
      <w:r w:rsidR="00F12696" w:rsidRPr="007A1747">
        <w:rPr>
          <w:rFonts w:ascii="Palatino Linotype" w:eastAsia="Times New Roman" w:hAnsi="Palatino Linotype" w:cs="Times New Roman"/>
          <w:color w:val="333333"/>
          <w:lang w:eastAsia="tr-TR"/>
        </w:rPr>
        <w:t xml:space="preserve"> </w:t>
      </w:r>
      <w:r w:rsidR="00523735" w:rsidRPr="007A1747">
        <w:rPr>
          <w:rFonts w:ascii="Palatino Linotype" w:eastAsia="Times New Roman" w:hAnsi="Palatino Linotype" w:cs="Times New Roman"/>
          <w:color w:val="333333"/>
          <w:lang w:eastAsia="tr-TR"/>
        </w:rPr>
        <w:t>1 (tek)</w:t>
      </w:r>
      <w:r w:rsidR="00F12696" w:rsidRPr="007A1747">
        <w:rPr>
          <w:rFonts w:ascii="Palatino Linotype" w:eastAsia="Times New Roman" w:hAnsi="Palatino Linotype" w:cs="Times New Roman"/>
          <w:color w:val="333333"/>
          <w:lang w:eastAsia="tr-TR"/>
        </w:rPr>
        <w:t xml:space="preserve"> satır aralığı olmalıdır. </w:t>
      </w:r>
    </w:p>
    <w:p w14:paraId="208C2608" w14:textId="77777777" w:rsidR="000D3831" w:rsidRPr="007A1747" w:rsidRDefault="00F12696"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2.dereceden Başlıklar</w:t>
      </w:r>
      <w:r w:rsidR="00713948" w:rsidRPr="007A1747">
        <w:rPr>
          <w:rFonts w:ascii="Palatino Linotype" w:eastAsia="Times New Roman" w:hAnsi="Palatino Linotype" w:cs="Times New Roman"/>
          <w:color w:val="333333"/>
          <w:lang w:eastAsia="tr-TR"/>
        </w:rPr>
        <w:t>,</w:t>
      </w:r>
      <w:r w:rsidRPr="007A1747">
        <w:rPr>
          <w:rFonts w:ascii="Palatino Linotype" w:eastAsia="Times New Roman" w:hAnsi="Palatino Linotype" w:cs="Times New Roman"/>
          <w:color w:val="333333"/>
          <w:lang w:eastAsia="tr-TR"/>
        </w:rPr>
        <w:t xml:space="preserve"> </w:t>
      </w:r>
      <w:r w:rsidR="0078629E" w:rsidRPr="007A1747">
        <w:rPr>
          <w:rFonts w:ascii="Palatino Linotype" w:eastAsia="Times New Roman" w:hAnsi="Palatino Linotype" w:cs="Times New Roman"/>
          <w:color w:val="333333"/>
          <w:lang w:eastAsia="tr-TR"/>
        </w:rPr>
        <w:t>1.1., 1.2. şeklinde numaralandırılmalıdır</w:t>
      </w:r>
      <w:r w:rsidR="000D3831" w:rsidRPr="007A1747">
        <w:rPr>
          <w:rFonts w:ascii="Palatino Linotype" w:eastAsia="Times New Roman" w:hAnsi="Palatino Linotype" w:cs="Times New Roman"/>
          <w:color w:val="333333"/>
          <w:lang w:eastAsia="tr-TR"/>
        </w:rPr>
        <w:t>, 10 punto, kalın, sola yaslı, önce 6 nk, sonra 6 nk ve 1 (tek) satır aralığı olmalıdır</w:t>
      </w:r>
      <w:r w:rsidR="0078629E" w:rsidRPr="007A1747">
        <w:rPr>
          <w:rFonts w:ascii="Palatino Linotype" w:eastAsia="Times New Roman" w:hAnsi="Palatino Linotype" w:cs="Times New Roman"/>
          <w:color w:val="333333"/>
          <w:lang w:eastAsia="tr-TR"/>
        </w:rPr>
        <w:t xml:space="preserve">. </w:t>
      </w:r>
    </w:p>
    <w:p w14:paraId="1292555E" w14:textId="188D3454" w:rsidR="00FB2D06" w:rsidRPr="007A1747" w:rsidRDefault="00F12696" w:rsidP="00FB2D06">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3.derece başlıklar numara verilmeden </w:t>
      </w:r>
      <w:r w:rsidR="00FB2D06" w:rsidRPr="007A1747">
        <w:rPr>
          <w:rFonts w:ascii="Palatino Linotype" w:eastAsia="Times New Roman" w:hAnsi="Palatino Linotype" w:cs="Times New Roman"/>
          <w:color w:val="333333"/>
          <w:lang w:eastAsia="tr-TR"/>
        </w:rPr>
        <w:t xml:space="preserve">10 punto, </w:t>
      </w:r>
      <w:r w:rsidRPr="007A1747">
        <w:rPr>
          <w:rFonts w:ascii="Palatino Linotype" w:eastAsia="Times New Roman" w:hAnsi="Palatino Linotype" w:cs="Times New Roman"/>
          <w:color w:val="333333"/>
          <w:lang w:eastAsia="tr-TR"/>
        </w:rPr>
        <w:t>sola yaslı</w:t>
      </w:r>
      <w:r w:rsidR="00872566" w:rsidRPr="007A1747">
        <w:rPr>
          <w:rFonts w:ascii="Palatino Linotype" w:eastAsia="Times New Roman" w:hAnsi="Palatino Linotype" w:cs="Times New Roman"/>
          <w:color w:val="333333"/>
          <w:lang w:eastAsia="tr-TR"/>
        </w:rPr>
        <w:t xml:space="preserve"> </w:t>
      </w:r>
      <w:r w:rsidR="00FB2D06" w:rsidRPr="007A1747">
        <w:rPr>
          <w:rFonts w:ascii="Palatino Linotype" w:eastAsia="Times New Roman" w:hAnsi="Palatino Linotype" w:cs="Times New Roman"/>
          <w:color w:val="333333"/>
          <w:lang w:eastAsia="tr-TR"/>
        </w:rPr>
        <w:t xml:space="preserve">kalın </w:t>
      </w:r>
      <w:r w:rsidR="00872566" w:rsidRPr="007A1747">
        <w:rPr>
          <w:rFonts w:ascii="Palatino Linotype" w:eastAsia="Times New Roman" w:hAnsi="Palatino Linotype" w:cs="Times New Roman"/>
          <w:color w:val="333333"/>
          <w:lang w:eastAsia="tr-TR"/>
        </w:rPr>
        <w:t>ve</w:t>
      </w:r>
      <w:r w:rsidRPr="007A1747">
        <w:rPr>
          <w:rFonts w:ascii="Palatino Linotype" w:eastAsia="Times New Roman" w:hAnsi="Palatino Linotype" w:cs="Times New Roman"/>
          <w:color w:val="333333"/>
          <w:lang w:eastAsia="tr-TR"/>
        </w:rPr>
        <w:t xml:space="preserve"> </w:t>
      </w:r>
      <w:r w:rsidR="0078629E" w:rsidRPr="007A1747">
        <w:rPr>
          <w:rFonts w:ascii="Palatino Linotype" w:eastAsia="Times New Roman" w:hAnsi="Palatino Linotype" w:cs="Times New Roman"/>
          <w:i/>
          <w:color w:val="333333"/>
          <w:lang w:eastAsia="tr-TR"/>
        </w:rPr>
        <w:t>italik</w:t>
      </w:r>
      <w:r w:rsidR="00FB2D06" w:rsidRPr="007A1747">
        <w:rPr>
          <w:rFonts w:ascii="Palatino Linotype" w:eastAsia="Times New Roman" w:hAnsi="Palatino Linotype" w:cs="Times New Roman"/>
          <w:color w:val="333333"/>
          <w:lang w:eastAsia="tr-TR"/>
        </w:rPr>
        <w:t xml:space="preserve">, önce 6 nk, sonra 6 nk ve 1 (tek) satır aralığı olmalıdır. </w:t>
      </w:r>
    </w:p>
    <w:p w14:paraId="4BD6795C" w14:textId="77777777" w:rsidR="00543315" w:rsidRPr="007A1747" w:rsidRDefault="00FB2D06"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b/>
          <w:color w:val="333333"/>
          <w:lang w:eastAsia="tr-TR"/>
        </w:rPr>
        <w:t>5</w:t>
      </w:r>
      <w:r w:rsidR="003D58CC" w:rsidRPr="007A1747">
        <w:rPr>
          <w:rFonts w:ascii="Palatino Linotype" w:eastAsia="Times New Roman" w:hAnsi="Palatino Linotype" w:cs="Times New Roman"/>
          <w:b/>
          <w:color w:val="333333"/>
          <w:lang w:eastAsia="tr-TR"/>
        </w:rPr>
        <w:t>.</w:t>
      </w:r>
      <w:r w:rsidR="003D58CC" w:rsidRPr="007A1747">
        <w:rPr>
          <w:rFonts w:ascii="Palatino Linotype" w:eastAsia="Times New Roman" w:hAnsi="Palatino Linotype" w:cs="Times New Roman"/>
          <w:color w:val="333333"/>
          <w:lang w:eastAsia="tr-TR"/>
        </w:rPr>
        <w:t xml:space="preserve"> </w:t>
      </w:r>
      <w:r w:rsidR="00F12696" w:rsidRPr="007A1747">
        <w:rPr>
          <w:rFonts w:ascii="Palatino Linotype" w:eastAsia="Times New Roman" w:hAnsi="Palatino Linotype" w:cs="Times New Roman"/>
          <w:color w:val="333333"/>
          <w:lang w:eastAsia="tr-TR"/>
        </w:rPr>
        <w:t xml:space="preserve">Metinler, Palantino Linotype </w:t>
      </w:r>
      <w:r w:rsidR="00713948" w:rsidRPr="007A1747">
        <w:rPr>
          <w:rFonts w:ascii="Palatino Linotype" w:eastAsia="Times New Roman" w:hAnsi="Palatino Linotype" w:cs="Times New Roman"/>
          <w:color w:val="333333"/>
          <w:lang w:eastAsia="tr-TR"/>
        </w:rPr>
        <w:t>1</w:t>
      </w:r>
      <w:r w:rsidRPr="007A1747">
        <w:rPr>
          <w:rFonts w:ascii="Palatino Linotype" w:eastAsia="Times New Roman" w:hAnsi="Palatino Linotype" w:cs="Times New Roman"/>
          <w:color w:val="333333"/>
          <w:lang w:eastAsia="tr-TR"/>
        </w:rPr>
        <w:t>0</w:t>
      </w:r>
      <w:r w:rsidR="00F12696" w:rsidRPr="007A1747">
        <w:rPr>
          <w:rFonts w:ascii="Palatino Linotype" w:eastAsia="Times New Roman" w:hAnsi="Palatino Linotype" w:cs="Times New Roman"/>
          <w:color w:val="333333"/>
          <w:lang w:eastAsia="tr-TR"/>
        </w:rPr>
        <w:t xml:space="preserve"> punto (normal) </w:t>
      </w:r>
      <w:r w:rsidRPr="007A1747">
        <w:rPr>
          <w:rFonts w:ascii="Palatino Linotype" w:eastAsia="Times New Roman" w:hAnsi="Palatino Linotype" w:cs="Times New Roman"/>
          <w:color w:val="333333"/>
          <w:lang w:eastAsia="tr-TR"/>
        </w:rPr>
        <w:t>iki yana yaslı, önce 6 nk, sonra 6 nk, 1 (tek) satır aralığı ile yazılmalıdır</w:t>
      </w:r>
      <w:r w:rsidR="00F12696" w:rsidRPr="007A1747">
        <w:rPr>
          <w:rFonts w:ascii="Palatino Linotype" w:eastAsia="Times New Roman" w:hAnsi="Palatino Linotype" w:cs="Times New Roman"/>
          <w:color w:val="333333"/>
          <w:lang w:eastAsia="tr-TR"/>
        </w:rPr>
        <w:t>.</w:t>
      </w:r>
      <w:r w:rsidR="00813220" w:rsidRPr="007A1747">
        <w:rPr>
          <w:rFonts w:ascii="Palatino Linotype" w:eastAsia="Times New Roman" w:hAnsi="Palatino Linotype" w:cs="Times New Roman"/>
          <w:color w:val="333333"/>
          <w:lang w:eastAsia="tr-TR"/>
        </w:rPr>
        <w:t xml:space="preserve"> </w:t>
      </w:r>
      <w:r w:rsidR="00F12696" w:rsidRPr="007A1747">
        <w:rPr>
          <w:rFonts w:ascii="Palatino Linotype" w:eastAsia="Times New Roman" w:hAnsi="Palatino Linotype" w:cs="Times New Roman"/>
          <w:color w:val="333333"/>
          <w:lang w:eastAsia="tr-TR"/>
        </w:rPr>
        <w:t>Özgün araştırmalar ve gözlem tipindeki yazılar</w:t>
      </w:r>
      <w:r w:rsidR="00B16F91" w:rsidRPr="007A1747">
        <w:rPr>
          <w:rFonts w:ascii="Palatino Linotype" w:eastAsia="Times New Roman" w:hAnsi="Palatino Linotype" w:cs="Times New Roman"/>
          <w:color w:val="333333"/>
          <w:lang w:eastAsia="tr-TR"/>
        </w:rPr>
        <w:t>da</w:t>
      </w:r>
      <w:r w:rsidR="00F12696" w:rsidRPr="007A1747">
        <w:rPr>
          <w:rFonts w:ascii="Palatino Linotype" w:eastAsia="Times New Roman" w:hAnsi="Palatino Linotype" w:cs="Times New Roman"/>
          <w:color w:val="333333"/>
          <w:lang w:eastAsia="tr-TR"/>
        </w:rPr>
        <w:t xml:space="preserve">; giriş, yöntem, bulgular, tartışma ve sonuç </w:t>
      </w:r>
      <w:r w:rsidR="00B16F91" w:rsidRPr="007A1747">
        <w:rPr>
          <w:rFonts w:ascii="Palatino Linotype" w:eastAsia="Times New Roman" w:hAnsi="Palatino Linotype" w:cs="Times New Roman"/>
          <w:color w:val="333333"/>
          <w:lang w:eastAsia="tr-TR"/>
        </w:rPr>
        <w:t>bölümleri</w:t>
      </w:r>
      <w:r w:rsidR="00F12696" w:rsidRPr="007A1747">
        <w:rPr>
          <w:rFonts w:ascii="Palatino Linotype" w:eastAsia="Times New Roman" w:hAnsi="Palatino Linotype" w:cs="Times New Roman"/>
          <w:color w:val="333333"/>
          <w:lang w:eastAsia="tr-TR"/>
        </w:rPr>
        <w:t xml:space="preserve"> </w:t>
      </w:r>
      <w:r w:rsidR="00B16F91" w:rsidRPr="007A1747">
        <w:rPr>
          <w:rFonts w:ascii="Palatino Linotype" w:eastAsia="Times New Roman" w:hAnsi="Palatino Linotype" w:cs="Times New Roman"/>
          <w:color w:val="333333"/>
          <w:lang w:eastAsia="tr-TR"/>
        </w:rPr>
        <w:t>bulunmalıdır</w:t>
      </w:r>
      <w:r w:rsidR="00F12696" w:rsidRPr="007A1747">
        <w:rPr>
          <w:rFonts w:ascii="Palatino Linotype" w:eastAsia="Times New Roman" w:hAnsi="Palatino Linotype" w:cs="Times New Roman"/>
          <w:color w:val="333333"/>
          <w:lang w:eastAsia="tr-TR"/>
        </w:rPr>
        <w:t xml:space="preserve">. </w:t>
      </w:r>
    </w:p>
    <w:p w14:paraId="0DE9FD79" w14:textId="77777777" w:rsidR="00543315" w:rsidRPr="007A1747" w:rsidRDefault="00543315" w:rsidP="00543315">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b/>
          <w:color w:val="333333"/>
          <w:lang w:eastAsia="tr-TR"/>
        </w:rPr>
        <w:t>6.</w:t>
      </w:r>
      <w:r w:rsidRPr="007A1747">
        <w:rPr>
          <w:rFonts w:ascii="Palatino Linotype" w:eastAsia="Times New Roman" w:hAnsi="Palatino Linotype" w:cs="Times New Roman"/>
          <w:color w:val="333333"/>
          <w:lang w:eastAsia="tr-TR"/>
        </w:rPr>
        <w:t xml:space="preserve"> T</w:t>
      </w:r>
      <w:r w:rsidR="00F12696" w:rsidRPr="007A1747">
        <w:rPr>
          <w:rFonts w:ascii="Palatino Linotype" w:eastAsia="Times New Roman" w:hAnsi="Palatino Linotype" w:cs="Times New Roman"/>
          <w:color w:val="333333"/>
          <w:lang w:eastAsia="tr-TR"/>
        </w:rPr>
        <w:t>ablo, grafik ve şekiller metin içinde gösteril</w:t>
      </w:r>
      <w:r w:rsidR="00476AFE" w:rsidRPr="007A1747">
        <w:rPr>
          <w:rFonts w:ascii="Palatino Linotype" w:eastAsia="Times New Roman" w:hAnsi="Palatino Linotype" w:cs="Times New Roman"/>
          <w:color w:val="333333"/>
          <w:lang w:eastAsia="tr-TR"/>
        </w:rPr>
        <w:t xml:space="preserve">mesi gereken yerde sunulmalı </w:t>
      </w:r>
      <w:r w:rsidRPr="007A1747">
        <w:rPr>
          <w:rFonts w:ascii="Palatino Linotype" w:eastAsia="Times New Roman" w:hAnsi="Palatino Linotype" w:cs="Times New Roman"/>
          <w:color w:val="333333"/>
          <w:lang w:eastAsia="tr-TR"/>
        </w:rPr>
        <w:t xml:space="preserve">ve aşağıdaki örneklere uygun olarak </w:t>
      </w:r>
      <w:r w:rsidR="00F12696" w:rsidRPr="007A1747">
        <w:rPr>
          <w:rFonts w:ascii="Palatino Linotype" w:eastAsia="Times New Roman" w:hAnsi="Palatino Linotype" w:cs="Times New Roman"/>
          <w:color w:val="333333"/>
          <w:lang w:eastAsia="tr-TR"/>
        </w:rPr>
        <w:t>numaralandırılmalı</w:t>
      </w:r>
      <w:r w:rsidR="003D58CC" w:rsidRPr="007A1747">
        <w:rPr>
          <w:rFonts w:ascii="Palatino Linotype" w:eastAsia="Times New Roman" w:hAnsi="Palatino Linotype" w:cs="Times New Roman"/>
          <w:color w:val="333333"/>
          <w:lang w:eastAsia="tr-TR"/>
        </w:rPr>
        <w:t xml:space="preserve">dır. </w:t>
      </w:r>
    </w:p>
    <w:p w14:paraId="510539C0" w14:textId="5BC17D32" w:rsidR="00F12696" w:rsidRPr="007A1747" w:rsidRDefault="00F12696" w:rsidP="00543315">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Tablo başlıkları tablo üzerinde Palantino Linotype </w:t>
      </w:r>
      <w:r w:rsidR="00543315" w:rsidRPr="007A1747">
        <w:rPr>
          <w:rFonts w:ascii="Palatino Linotype" w:eastAsia="Times New Roman" w:hAnsi="Palatino Linotype" w:cs="Times New Roman"/>
          <w:color w:val="333333"/>
          <w:lang w:eastAsia="tr-TR"/>
        </w:rPr>
        <w:t>9</w:t>
      </w:r>
      <w:r w:rsidRPr="007A1747">
        <w:rPr>
          <w:rFonts w:ascii="Palatino Linotype" w:eastAsia="Times New Roman" w:hAnsi="Palatino Linotype" w:cs="Times New Roman"/>
          <w:color w:val="333333"/>
          <w:lang w:eastAsia="tr-TR"/>
        </w:rPr>
        <w:t xml:space="preserve"> punt</w:t>
      </w:r>
      <w:r w:rsidR="00476AFE" w:rsidRPr="007A1747">
        <w:rPr>
          <w:rFonts w:ascii="Palatino Linotype" w:eastAsia="Times New Roman" w:hAnsi="Palatino Linotype" w:cs="Times New Roman"/>
          <w:color w:val="333333"/>
          <w:lang w:eastAsia="tr-TR"/>
        </w:rPr>
        <w:t>o (</w:t>
      </w:r>
      <w:r w:rsidR="00B51D31" w:rsidRPr="007A1747">
        <w:rPr>
          <w:rFonts w:ascii="Palatino Linotype" w:eastAsia="Times New Roman" w:hAnsi="Palatino Linotype" w:cs="Times New Roman"/>
          <w:color w:val="333333"/>
          <w:lang w:eastAsia="tr-TR"/>
        </w:rPr>
        <w:t>kalın</w:t>
      </w:r>
      <w:r w:rsidR="00476AFE" w:rsidRPr="007A1747">
        <w:rPr>
          <w:rFonts w:ascii="Palatino Linotype" w:eastAsia="Times New Roman" w:hAnsi="Palatino Linotype" w:cs="Times New Roman"/>
          <w:color w:val="333333"/>
          <w:lang w:eastAsia="tr-TR"/>
        </w:rPr>
        <w:t xml:space="preserve">) sayfanın ortasında, </w:t>
      </w:r>
      <w:r w:rsidRPr="007A1747">
        <w:rPr>
          <w:rFonts w:ascii="Palatino Linotype" w:eastAsia="Times New Roman" w:hAnsi="Palatino Linotype" w:cs="Times New Roman"/>
          <w:color w:val="333333"/>
          <w:lang w:eastAsia="tr-TR"/>
        </w:rPr>
        <w:t xml:space="preserve">önce </w:t>
      </w:r>
      <w:r w:rsidR="00955C33" w:rsidRPr="007A1747">
        <w:rPr>
          <w:rFonts w:ascii="Palatino Linotype" w:eastAsia="Times New Roman" w:hAnsi="Palatino Linotype" w:cs="Times New Roman"/>
          <w:color w:val="333333"/>
          <w:lang w:eastAsia="tr-TR"/>
        </w:rPr>
        <w:t>0</w:t>
      </w:r>
      <w:r w:rsidRPr="007A1747">
        <w:rPr>
          <w:rFonts w:ascii="Palatino Linotype" w:eastAsia="Times New Roman" w:hAnsi="Palatino Linotype" w:cs="Times New Roman"/>
          <w:color w:val="333333"/>
          <w:lang w:eastAsia="tr-TR"/>
        </w:rPr>
        <w:t xml:space="preserve"> nk, sonra </w:t>
      </w:r>
      <w:r w:rsidR="00955C33" w:rsidRPr="007A1747">
        <w:rPr>
          <w:rFonts w:ascii="Palatino Linotype" w:eastAsia="Times New Roman" w:hAnsi="Palatino Linotype" w:cs="Times New Roman"/>
          <w:color w:val="333333"/>
          <w:lang w:eastAsia="tr-TR"/>
        </w:rPr>
        <w:t>0</w:t>
      </w:r>
      <w:r w:rsidR="00476AFE" w:rsidRPr="007A1747">
        <w:rPr>
          <w:rFonts w:ascii="Palatino Linotype" w:eastAsia="Times New Roman" w:hAnsi="Palatino Linotype" w:cs="Times New Roman"/>
          <w:color w:val="333333"/>
          <w:lang w:eastAsia="tr-TR"/>
        </w:rPr>
        <w:t xml:space="preserve"> nk, 1</w:t>
      </w:r>
      <w:r w:rsidRPr="007A1747">
        <w:rPr>
          <w:rFonts w:ascii="Palatino Linotype" w:eastAsia="Times New Roman" w:hAnsi="Palatino Linotype" w:cs="Times New Roman"/>
          <w:color w:val="333333"/>
          <w:lang w:eastAsia="tr-TR"/>
        </w:rPr>
        <w:t xml:space="preserve"> satır aralığı formatında yazılmalıdır.</w:t>
      </w:r>
      <w:r w:rsidR="00321547" w:rsidRPr="007A1747">
        <w:rPr>
          <w:rFonts w:ascii="Palatino Linotype" w:eastAsia="Times New Roman" w:hAnsi="Palatino Linotype" w:cs="Times New Roman"/>
          <w:color w:val="333333"/>
          <w:lang w:eastAsia="tr-TR"/>
        </w:rPr>
        <w:t xml:space="preserve"> Varsa kaynak, Tablonun altında Palantino Linotype </w:t>
      </w:r>
      <w:r w:rsidR="00543315" w:rsidRPr="007A1747">
        <w:rPr>
          <w:rFonts w:ascii="Palatino Linotype" w:eastAsia="Times New Roman" w:hAnsi="Palatino Linotype" w:cs="Times New Roman"/>
          <w:color w:val="333333"/>
          <w:lang w:eastAsia="tr-TR"/>
        </w:rPr>
        <w:t>8</w:t>
      </w:r>
      <w:r w:rsidR="00321547" w:rsidRPr="007A1747">
        <w:rPr>
          <w:rFonts w:ascii="Palatino Linotype" w:eastAsia="Times New Roman" w:hAnsi="Palatino Linotype" w:cs="Times New Roman"/>
          <w:color w:val="333333"/>
          <w:lang w:eastAsia="tr-TR"/>
        </w:rPr>
        <w:t xml:space="preserve"> punto yazılmalıdır.</w:t>
      </w:r>
      <w:r w:rsidR="00543315" w:rsidRPr="007A1747">
        <w:rPr>
          <w:rFonts w:ascii="Palatino Linotype" w:eastAsia="Times New Roman" w:hAnsi="Palatino Linotype" w:cs="Times New Roman"/>
          <w:color w:val="333333"/>
          <w:lang w:eastAsia="tr-TR"/>
        </w:rPr>
        <w:t xml:space="preserve"> Tablo içeriği sayfaya sığacak şekilde 8 veya 9 punto olmalıdır.</w:t>
      </w:r>
    </w:p>
    <w:p w14:paraId="50856C7E" w14:textId="718B8A7C" w:rsidR="00F55C3D" w:rsidRDefault="00F12696" w:rsidP="008D11A4">
      <w:pPr>
        <w:shd w:val="clear" w:color="auto" w:fill="FFFFFF"/>
        <w:spacing w:before="120" w:after="120" w:line="240" w:lineRule="auto"/>
        <w:jc w:val="both"/>
        <w:rPr>
          <w:rFonts w:ascii="Palatino Linotype" w:eastAsia="Times New Roman" w:hAnsi="Palatino Linotype" w:cs="Times New Roman"/>
          <w:color w:val="333333"/>
          <w:lang w:eastAsia="tr-TR"/>
        </w:rPr>
      </w:pPr>
      <w:r w:rsidRPr="007A1747">
        <w:rPr>
          <w:rFonts w:ascii="Palatino Linotype" w:eastAsia="Times New Roman" w:hAnsi="Palatino Linotype" w:cs="Times New Roman"/>
          <w:color w:val="333333"/>
          <w:lang w:eastAsia="tr-TR"/>
        </w:rPr>
        <w:t xml:space="preserve">Resim ve Şekil başlıkları, şekil ya da resmin altında Palantino Linotype </w:t>
      </w:r>
      <w:r w:rsidR="00543315" w:rsidRPr="007A1747">
        <w:rPr>
          <w:rFonts w:ascii="Palatino Linotype" w:eastAsia="Times New Roman" w:hAnsi="Palatino Linotype" w:cs="Times New Roman"/>
          <w:color w:val="333333"/>
          <w:lang w:eastAsia="tr-TR"/>
        </w:rPr>
        <w:t>9</w:t>
      </w:r>
      <w:r w:rsidRPr="007A1747">
        <w:rPr>
          <w:rFonts w:ascii="Palatino Linotype" w:eastAsia="Times New Roman" w:hAnsi="Palatino Linotype" w:cs="Times New Roman"/>
          <w:color w:val="333333"/>
          <w:lang w:eastAsia="tr-TR"/>
        </w:rPr>
        <w:t xml:space="preserve"> punto (</w:t>
      </w:r>
      <w:r w:rsidR="00B51D31" w:rsidRPr="007A1747">
        <w:rPr>
          <w:rFonts w:ascii="Palatino Linotype" w:eastAsia="Times New Roman" w:hAnsi="Palatino Linotype" w:cs="Times New Roman"/>
          <w:color w:val="333333"/>
          <w:lang w:eastAsia="tr-TR"/>
        </w:rPr>
        <w:t>kalın</w:t>
      </w:r>
      <w:r w:rsidR="00476AFE" w:rsidRPr="007A1747">
        <w:rPr>
          <w:rFonts w:ascii="Palatino Linotype" w:eastAsia="Times New Roman" w:hAnsi="Palatino Linotype" w:cs="Times New Roman"/>
          <w:color w:val="333333"/>
          <w:lang w:eastAsia="tr-TR"/>
        </w:rPr>
        <w:t xml:space="preserve">) sayfanın ortasında, önce </w:t>
      </w:r>
      <w:r w:rsidR="00B51D31" w:rsidRPr="007A1747">
        <w:rPr>
          <w:rFonts w:ascii="Palatino Linotype" w:eastAsia="Times New Roman" w:hAnsi="Palatino Linotype" w:cs="Times New Roman"/>
          <w:color w:val="333333"/>
          <w:lang w:eastAsia="tr-TR"/>
        </w:rPr>
        <w:t>0</w:t>
      </w:r>
      <w:r w:rsidRPr="007A1747">
        <w:rPr>
          <w:rFonts w:ascii="Palatino Linotype" w:eastAsia="Times New Roman" w:hAnsi="Palatino Linotype" w:cs="Times New Roman"/>
          <w:color w:val="333333"/>
          <w:lang w:eastAsia="tr-TR"/>
        </w:rPr>
        <w:t xml:space="preserve"> nk, sonra </w:t>
      </w:r>
      <w:r w:rsidR="00B51D31" w:rsidRPr="007A1747">
        <w:rPr>
          <w:rFonts w:ascii="Palatino Linotype" w:eastAsia="Times New Roman" w:hAnsi="Palatino Linotype" w:cs="Times New Roman"/>
          <w:color w:val="333333"/>
          <w:lang w:eastAsia="tr-TR"/>
        </w:rPr>
        <w:t>0</w:t>
      </w:r>
      <w:r w:rsidRPr="007A1747">
        <w:rPr>
          <w:rFonts w:ascii="Palatino Linotype" w:eastAsia="Times New Roman" w:hAnsi="Palatino Linotype" w:cs="Times New Roman"/>
          <w:color w:val="333333"/>
          <w:lang w:eastAsia="tr-TR"/>
        </w:rPr>
        <w:t xml:space="preserve"> nk, </w:t>
      </w:r>
      <w:r w:rsidR="00C749D5" w:rsidRPr="007A1747">
        <w:rPr>
          <w:rFonts w:ascii="Palatino Linotype" w:eastAsia="Times New Roman" w:hAnsi="Palatino Linotype" w:cs="Times New Roman"/>
          <w:color w:val="333333"/>
          <w:lang w:eastAsia="tr-TR"/>
        </w:rPr>
        <w:t>1</w:t>
      </w:r>
      <w:r w:rsidRPr="007A1747">
        <w:rPr>
          <w:rFonts w:ascii="Palatino Linotype" w:eastAsia="Times New Roman" w:hAnsi="Palatino Linotype" w:cs="Times New Roman"/>
          <w:color w:val="333333"/>
          <w:lang w:eastAsia="tr-TR"/>
        </w:rPr>
        <w:t xml:space="preserve"> satır aralığı formatında yazılmalıdır. </w:t>
      </w:r>
      <w:r w:rsidR="00321547" w:rsidRPr="007A1747">
        <w:rPr>
          <w:rFonts w:ascii="Palatino Linotype" w:eastAsia="Times New Roman" w:hAnsi="Palatino Linotype" w:cs="Times New Roman"/>
          <w:color w:val="333333"/>
          <w:lang w:eastAsia="tr-TR"/>
        </w:rPr>
        <w:t xml:space="preserve">Varsa kaynak, şekil ya da resmin altında Palantino Linotype </w:t>
      </w:r>
      <w:r w:rsidR="00543315" w:rsidRPr="007A1747">
        <w:rPr>
          <w:rFonts w:ascii="Palatino Linotype" w:eastAsia="Times New Roman" w:hAnsi="Palatino Linotype" w:cs="Times New Roman"/>
          <w:color w:val="333333"/>
          <w:lang w:eastAsia="tr-TR"/>
        </w:rPr>
        <w:t>8</w:t>
      </w:r>
      <w:r w:rsidR="00321547" w:rsidRPr="007A1747">
        <w:rPr>
          <w:rFonts w:ascii="Palatino Linotype" w:eastAsia="Times New Roman" w:hAnsi="Palatino Linotype" w:cs="Times New Roman"/>
          <w:color w:val="333333"/>
          <w:lang w:eastAsia="tr-TR"/>
        </w:rPr>
        <w:t xml:space="preserve"> punto yazılmalıdır.</w:t>
      </w:r>
      <w:r w:rsidR="00543315" w:rsidRPr="007A1747">
        <w:rPr>
          <w:rFonts w:ascii="Palatino Linotype" w:eastAsia="Times New Roman" w:hAnsi="Palatino Linotype" w:cs="Times New Roman"/>
          <w:color w:val="333333"/>
          <w:lang w:eastAsia="tr-TR"/>
        </w:rPr>
        <w:t xml:space="preserve"> Şekillerde gerekliyse şekil içeriği sayfaya sığacak şekilde 8 veya 9 punto olmalıdır.</w:t>
      </w:r>
    </w:p>
    <w:p w14:paraId="3804FFF1" w14:textId="77777777" w:rsidR="00F55C3D" w:rsidRDefault="00F55C3D">
      <w:pPr>
        <w:rPr>
          <w:rFonts w:ascii="Palatino Linotype" w:eastAsia="Times New Roman" w:hAnsi="Palatino Linotype" w:cs="Times New Roman"/>
          <w:color w:val="333333"/>
          <w:lang w:eastAsia="tr-TR"/>
        </w:rPr>
      </w:pPr>
      <w:r>
        <w:rPr>
          <w:rFonts w:ascii="Palatino Linotype" w:eastAsia="Times New Roman" w:hAnsi="Palatino Linotype" w:cs="Times New Roman"/>
          <w:color w:val="333333"/>
          <w:lang w:eastAsia="tr-TR"/>
        </w:rPr>
        <w:br w:type="page"/>
      </w:r>
    </w:p>
    <w:p w14:paraId="299FED46" w14:textId="424C70B1" w:rsidR="004352EE" w:rsidRPr="007A1747" w:rsidRDefault="00D85171" w:rsidP="00543315">
      <w:pPr>
        <w:shd w:val="clear" w:color="auto" w:fill="FFFFFF"/>
        <w:tabs>
          <w:tab w:val="left" w:pos="8385"/>
        </w:tabs>
        <w:spacing w:after="0" w:line="240" w:lineRule="auto"/>
        <w:jc w:val="center"/>
        <w:rPr>
          <w:rFonts w:ascii="Palatino Linotype" w:eastAsia="Times New Roman" w:hAnsi="Palatino Linotype" w:cs="Times New Roman"/>
          <w:b/>
          <w:color w:val="333333"/>
          <w:sz w:val="18"/>
          <w:szCs w:val="20"/>
          <w:lang w:eastAsia="tr-TR"/>
        </w:rPr>
      </w:pPr>
      <w:r w:rsidRPr="007A1747">
        <w:rPr>
          <w:rFonts w:ascii="Palatino Linotype" w:eastAsia="Times New Roman" w:hAnsi="Palatino Linotype" w:cs="Times New Roman"/>
          <w:b/>
          <w:color w:val="333333"/>
          <w:sz w:val="18"/>
          <w:szCs w:val="20"/>
          <w:lang w:eastAsia="tr-TR"/>
        </w:rPr>
        <w:lastRenderedPageBreak/>
        <w:t>Tablo 1.</w:t>
      </w:r>
      <w:r w:rsidR="008C0BA7">
        <w:rPr>
          <w:rFonts w:ascii="Palatino Linotype" w:eastAsia="Times New Roman" w:hAnsi="Palatino Linotype" w:cs="Times New Roman"/>
          <w:b/>
          <w:color w:val="333333"/>
          <w:sz w:val="18"/>
          <w:szCs w:val="20"/>
          <w:lang w:eastAsia="tr-TR"/>
        </w:rPr>
        <w:t xml:space="preserve"> </w:t>
      </w:r>
      <w:r w:rsidR="00885C7E" w:rsidRPr="007A1747">
        <w:rPr>
          <w:rFonts w:ascii="Palatino Linotype" w:eastAsia="Times New Roman" w:hAnsi="Palatino Linotype" w:cs="Times New Roman"/>
          <w:b/>
          <w:color w:val="333333"/>
          <w:sz w:val="18"/>
          <w:szCs w:val="20"/>
          <w:lang w:eastAsia="tr-TR"/>
        </w:rPr>
        <w:t>Tablo Aşağıdaki Örneğe Uygun Olarak Hazırlanmalıdır</w:t>
      </w:r>
    </w:p>
    <w:tbl>
      <w:tblPr>
        <w:tblW w:w="5000" w:type="pct"/>
        <w:jc w:val="center"/>
        <w:tblCellMar>
          <w:left w:w="0" w:type="dxa"/>
          <w:right w:w="0" w:type="dxa"/>
        </w:tblCellMar>
        <w:tblLook w:val="00A0" w:firstRow="1" w:lastRow="0" w:firstColumn="1" w:lastColumn="0" w:noHBand="0" w:noVBand="0"/>
      </w:tblPr>
      <w:tblGrid>
        <w:gridCol w:w="1815"/>
        <w:gridCol w:w="1815"/>
        <w:gridCol w:w="1814"/>
        <w:gridCol w:w="1814"/>
        <w:gridCol w:w="1814"/>
      </w:tblGrid>
      <w:tr w:rsidR="00885C7E" w:rsidRPr="007A1747" w14:paraId="0E95EB5C" w14:textId="77777777" w:rsidTr="008645F3">
        <w:trPr>
          <w:jc w:val="center"/>
        </w:trPr>
        <w:tc>
          <w:tcPr>
            <w:tcW w:w="1000" w:type="pct"/>
            <w:tcBorders>
              <w:top w:val="single" w:sz="4" w:space="0" w:color="auto"/>
              <w:bottom w:val="single" w:sz="4" w:space="0" w:color="auto"/>
            </w:tcBorders>
            <w:vAlign w:val="center"/>
          </w:tcPr>
          <w:p w14:paraId="775E658D" w14:textId="77777777" w:rsidR="00885C7E" w:rsidRPr="007A1747" w:rsidRDefault="00885C7E" w:rsidP="008645F3">
            <w:pPr>
              <w:spacing w:after="0" w:line="240" w:lineRule="auto"/>
              <w:rPr>
                <w:rFonts w:ascii="Palatino Linotype" w:hAnsi="Palatino Linotype" w:cs="Times New Roman"/>
                <w:sz w:val="16"/>
                <w:szCs w:val="20"/>
              </w:rPr>
            </w:pPr>
            <w:r w:rsidRPr="007A1747">
              <w:rPr>
                <w:rFonts w:ascii="Palatino Linotype" w:hAnsi="Palatino Linotype" w:cs="Times New Roman"/>
                <w:sz w:val="16"/>
                <w:szCs w:val="20"/>
              </w:rPr>
              <w:t>1. Sütun</w:t>
            </w:r>
          </w:p>
        </w:tc>
        <w:tc>
          <w:tcPr>
            <w:tcW w:w="1000" w:type="pct"/>
            <w:tcBorders>
              <w:top w:val="single" w:sz="4" w:space="0" w:color="auto"/>
              <w:bottom w:val="single" w:sz="4" w:space="0" w:color="auto"/>
            </w:tcBorders>
            <w:vAlign w:val="center"/>
          </w:tcPr>
          <w:p w14:paraId="7B6ACB3B"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2. Sütun</w:t>
            </w:r>
          </w:p>
        </w:tc>
        <w:tc>
          <w:tcPr>
            <w:tcW w:w="1000" w:type="pct"/>
            <w:tcBorders>
              <w:top w:val="single" w:sz="4" w:space="0" w:color="auto"/>
              <w:bottom w:val="single" w:sz="4" w:space="0" w:color="auto"/>
            </w:tcBorders>
            <w:vAlign w:val="center"/>
          </w:tcPr>
          <w:p w14:paraId="4B037DC2"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3. Sütun</w:t>
            </w:r>
          </w:p>
        </w:tc>
        <w:tc>
          <w:tcPr>
            <w:tcW w:w="1000" w:type="pct"/>
            <w:tcBorders>
              <w:top w:val="single" w:sz="4" w:space="0" w:color="auto"/>
              <w:bottom w:val="single" w:sz="4" w:space="0" w:color="auto"/>
            </w:tcBorders>
            <w:vAlign w:val="center"/>
          </w:tcPr>
          <w:p w14:paraId="5FFC67E5"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4. Sütun</w:t>
            </w:r>
          </w:p>
        </w:tc>
        <w:tc>
          <w:tcPr>
            <w:tcW w:w="1001" w:type="pct"/>
            <w:tcBorders>
              <w:top w:val="single" w:sz="4" w:space="0" w:color="auto"/>
              <w:bottom w:val="single" w:sz="4" w:space="0" w:color="auto"/>
            </w:tcBorders>
            <w:vAlign w:val="center"/>
          </w:tcPr>
          <w:p w14:paraId="712AB606"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5. Sütun</w:t>
            </w:r>
          </w:p>
        </w:tc>
      </w:tr>
      <w:tr w:rsidR="00885C7E" w:rsidRPr="007A1747" w14:paraId="0E46A523" w14:textId="77777777" w:rsidTr="008645F3">
        <w:trPr>
          <w:jc w:val="center"/>
        </w:trPr>
        <w:tc>
          <w:tcPr>
            <w:tcW w:w="1000" w:type="pct"/>
            <w:vMerge w:val="restart"/>
            <w:tcBorders>
              <w:top w:val="single" w:sz="4" w:space="0" w:color="auto"/>
            </w:tcBorders>
            <w:vAlign w:val="center"/>
          </w:tcPr>
          <w:p w14:paraId="2872E08C" w14:textId="77777777" w:rsidR="00885C7E" w:rsidRPr="007A1747" w:rsidRDefault="00885C7E" w:rsidP="008645F3">
            <w:pPr>
              <w:spacing w:after="0" w:line="240" w:lineRule="auto"/>
              <w:rPr>
                <w:rFonts w:ascii="Palatino Linotype" w:hAnsi="Palatino Linotype" w:cs="Times New Roman"/>
                <w:sz w:val="16"/>
                <w:szCs w:val="20"/>
              </w:rPr>
            </w:pPr>
            <w:r w:rsidRPr="007A1747">
              <w:rPr>
                <w:rFonts w:ascii="Palatino Linotype" w:hAnsi="Palatino Linotype" w:cs="Times New Roman"/>
                <w:sz w:val="16"/>
                <w:szCs w:val="20"/>
              </w:rPr>
              <w:t>xxx</w:t>
            </w:r>
          </w:p>
        </w:tc>
        <w:tc>
          <w:tcPr>
            <w:tcW w:w="1000" w:type="pct"/>
            <w:tcBorders>
              <w:top w:val="single" w:sz="4" w:space="0" w:color="auto"/>
            </w:tcBorders>
            <w:vAlign w:val="center"/>
          </w:tcPr>
          <w:p w14:paraId="5A1D1035"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c>
          <w:tcPr>
            <w:tcW w:w="1000" w:type="pct"/>
            <w:tcBorders>
              <w:top w:val="single" w:sz="4" w:space="0" w:color="auto"/>
            </w:tcBorders>
            <w:vAlign w:val="center"/>
          </w:tcPr>
          <w:p w14:paraId="2803A7AF"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c>
          <w:tcPr>
            <w:tcW w:w="1000" w:type="pct"/>
            <w:tcBorders>
              <w:top w:val="single" w:sz="4" w:space="0" w:color="auto"/>
            </w:tcBorders>
            <w:vAlign w:val="center"/>
          </w:tcPr>
          <w:p w14:paraId="2F44A3AA"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c>
          <w:tcPr>
            <w:tcW w:w="1001" w:type="pct"/>
            <w:tcBorders>
              <w:top w:val="single" w:sz="4" w:space="0" w:color="auto"/>
            </w:tcBorders>
            <w:vAlign w:val="center"/>
          </w:tcPr>
          <w:p w14:paraId="77478859"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r>
      <w:tr w:rsidR="00885C7E" w:rsidRPr="007A1747" w14:paraId="383D7F44" w14:textId="77777777" w:rsidTr="008645F3">
        <w:trPr>
          <w:jc w:val="center"/>
        </w:trPr>
        <w:tc>
          <w:tcPr>
            <w:tcW w:w="1000" w:type="pct"/>
            <w:vMerge/>
            <w:tcBorders>
              <w:bottom w:val="single" w:sz="4" w:space="0" w:color="auto"/>
            </w:tcBorders>
            <w:vAlign w:val="center"/>
          </w:tcPr>
          <w:p w14:paraId="4739EB48" w14:textId="77777777" w:rsidR="00885C7E" w:rsidRPr="007A1747" w:rsidRDefault="00885C7E" w:rsidP="008645F3">
            <w:pPr>
              <w:spacing w:after="0" w:line="240" w:lineRule="auto"/>
              <w:rPr>
                <w:rFonts w:ascii="Palatino Linotype" w:hAnsi="Palatino Linotype" w:cs="Times New Roman"/>
                <w:sz w:val="16"/>
                <w:szCs w:val="20"/>
              </w:rPr>
            </w:pPr>
          </w:p>
        </w:tc>
        <w:tc>
          <w:tcPr>
            <w:tcW w:w="1000" w:type="pct"/>
            <w:tcBorders>
              <w:bottom w:val="single" w:sz="4" w:space="0" w:color="auto"/>
            </w:tcBorders>
            <w:vAlign w:val="center"/>
          </w:tcPr>
          <w:p w14:paraId="14041282"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c>
          <w:tcPr>
            <w:tcW w:w="1000" w:type="pct"/>
            <w:tcBorders>
              <w:bottom w:val="single" w:sz="4" w:space="0" w:color="auto"/>
            </w:tcBorders>
            <w:vAlign w:val="center"/>
          </w:tcPr>
          <w:p w14:paraId="7B46C789"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c>
          <w:tcPr>
            <w:tcW w:w="1000" w:type="pct"/>
            <w:tcBorders>
              <w:bottom w:val="single" w:sz="4" w:space="0" w:color="auto"/>
            </w:tcBorders>
            <w:vAlign w:val="center"/>
          </w:tcPr>
          <w:p w14:paraId="6561C974"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c>
          <w:tcPr>
            <w:tcW w:w="1001" w:type="pct"/>
            <w:tcBorders>
              <w:bottom w:val="single" w:sz="4" w:space="0" w:color="auto"/>
            </w:tcBorders>
            <w:vAlign w:val="center"/>
          </w:tcPr>
          <w:p w14:paraId="737A5C8D"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yyyy</w:t>
            </w:r>
          </w:p>
        </w:tc>
      </w:tr>
      <w:tr w:rsidR="00885C7E" w:rsidRPr="007A1747" w14:paraId="34DA1083" w14:textId="77777777" w:rsidTr="008645F3">
        <w:trPr>
          <w:jc w:val="center"/>
        </w:trPr>
        <w:tc>
          <w:tcPr>
            <w:tcW w:w="1000" w:type="pct"/>
            <w:vMerge w:val="restart"/>
            <w:tcBorders>
              <w:top w:val="single" w:sz="4" w:space="0" w:color="auto"/>
            </w:tcBorders>
            <w:vAlign w:val="center"/>
          </w:tcPr>
          <w:p w14:paraId="2A4818DD" w14:textId="77777777" w:rsidR="00885C7E" w:rsidRPr="007A1747" w:rsidRDefault="00885C7E" w:rsidP="008645F3">
            <w:pPr>
              <w:spacing w:after="0" w:line="240" w:lineRule="auto"/>
              <w:rPr>
                <w:rFonts w:ascii="Palatino Linotype" w:hAnsi="Palatino Linotype" w:cs="Times New Roman"/>
                <w:sz w:val="16"/>
                <w:szCs w:val="20"/>
              </w:rPr>
            </w:pPr>
            <w:r w:rsidRPr="007A1747">
              <w:rPr>
                <w:rFonts w:ascii="Palatino Linotype" w:hAnsi="Palatino Linotype" w:cs="Times New Roman"/>
                <w:sz w:val="16"/>
                <w:szCs w:val="20"/>
              </w:rPr>
              <w:t>yyy</w:t>
            </w:r>
          </w:p>
        </w:tc>
        <w:tc>
          <w:tcPr>
            <w:tcW w:w="1000" w:type="pct"/>
            <w:tcBorders>
              <w:top w:val="single" w:sz="4" w:space="0" w:color="auto"/>
            </w:tcBorders>
            <w:vAlign w:val="center"/>
          </w:tcPr>
          <w:p w14:paraId="2AEEA2DD"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c>
          <w:tcPr>
            <w:tcW w:w="1000" w:type="pct"/>
            <w:tcBorders>
              <w:top w:val="single" w:sz="4" w:space="0" w:color="auto"/>
            </w:tcBorders>
            <w:vAlign w:val="center"/>
          </w:tcPr>
          <w:p w14:paraId="1FEAC431"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c>
          <w:tcPr>
            <w:tcW w:w="1000" w:type="pct"/>
            <w:tcBorders>
              <w:top w:val="single" w:sz="4" w:space="0" w:color="auto"/>
            </w:tcBorders>
            <w:vAlign w:val="center"/>
          </w:tcPr>
          <w:p w14:paraId="0C753F5B"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c>
          <w:tcPr>
            <w:tcW w:w="1001" w:type="pct"/>
            <w:tcBorders>
              <w:top w:val="single" w:sz="4" w:space="0" w:color="auto"/>
            </w:tcBorders>
            <w:vAlign w:val="center"/>
          </w:tcPr>
          <w:p w14:paraId="090C3857"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r>
      <w:tr w:rsidR="00885C7E" w:rsidRPr="007A1747" w14:paraId="62375DDF" w14:textId="77777777" w:rsidTr="008645F3">
        <w:trPr>
          <w:jc w:val="center"/>
        </w:trPr>
        <w:tc>
          <w:tcPr>
            <w:tcW w:w="1000" w:type="pct"/>
            <w:vMerge/>
            <w:tcBorders>
              <w:bottom w:val="single" w:sz="4" w:space="0" w:color="auto"/>
            </w:tcBorders>
          </w:tcPr>
          <w:p w14:paraId="2CB84031" w14:textId="77777777" w:rsidR="00885C7E" w:rsidRPr="007A1747" w:rsidRDefault="00885C7E" w:rsidP="008645F3">
            <w:pPr>
              <w:spacing w:after="0" w:line="240" w:lineRule="auto"/>
              <w:rPr>
                <w:rFonts w:ascii="Palatino Linotype" w:hAnsi="Palatino Linotype" w:cs="Times New Roman"/>
                <w:sz w:val="16"/>
                <w:szCs w:val="20"/>
              </w:rPr>
            </w:pPr>
          </w:p>
        </w:tc>
        <w:tc>
          <w:tcPr>
            <w:tcW w:w="1000" w:type="pct"/>
            <w:tcBorders>
              <w:bottom w:val="single" w:sz="4" w:space="0" w:color="auto"/>
            </w:tcBorders>
            <w:vAlign w:val="center"/>
          </w:tcPr>
          <w:p w14:paraId="33836008"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c>
          <w:tcPr>
            <w:tcW w:w="1000" w:type="pct"/>
            <w:tcBorders>
              <w:bottom w:val="single" w:sz="4" w:space="0" w:color="auto"/>
            </w:tcBorders>
            <w:vAlign w:val="center"/>
          </w:tcPr>
          <w:p w14:paraId="5207F0A4"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c>
          <w:tcPr>
            <w:tcW w:w="1000" w:type="pct"/>
            <w:tcBorders>
              <w:bottom w:val="single" w:sz="4" w:space="0" w:color="auto"/>
            </w:tcBorders>
            <w:vAlign w:val="center"/>
          </w:tcPr>
          <w:p w14:paraId="15A7A656"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c>
          <w:tcPr>
            <w:tcW w:w="1001" w:type="pct"/>
            <w:tcBorders>
              <w:bottom w:val="single" w:sz="4" w:space="0" w:color="auto"/>
            </w:tcBorders>
            <w:vAlign w:val="center"/>
          </w:tcPr>
          <w:p w14:paraId="5BA4F427" w14:textId="77777777" w:rsidR="00885C7E" w:rsidRPr="007A1747" w:rsidRDefault="00885C7E" w:rsidP="008645F3">
            <w:pPr>
              <w:spacing w:after="0" w:line="240" w:lineRule="auto"/>
              <w:jc w:val="center"/>
              <w:rPr>
                <w:rFonts w:ascii="Palatino Linotype" w:hAnsi="Palatino Linotype" w:cs="Times New Roman"/>
                <w:sz w:val="16"/>
                <w:szCs w:val="20"/>
              </w:rPr>
            </w:pPr>
            <w:r w:rsidRPr="007A1747">
              <w:rPr>
                <w:rFonts w:ascii="Palatino Linotype" w:hAnsi="Palatino Linotype" w:cs="Times New Roman"/>
                <w:sz w:val="16"/>
                <w:szCs w:val="20"/>
              </w:rPr>
              <w:t>xxxx</w:t>
            </w:r>
          </w:p>
        </w:tc>
      </w:tr>
    </w:tbl>
    <w:p w14:paraId="01192ED3" w14:textId="77777777" w:rsidR="00C749D5" w:rsidRPr="007A1747" w:rsidRDefault="00C749D5" w:rsidP="008645F3">
      <w:pPr>
        <w:shd w:val="clear" w:color="auto" w:fill="FFFFFF"/>
        <w:tabs>
          <w:tab w:val="left" w:pos="8385"/>
        </w:tabs>
        <w:spacing w:after="120" w:line="240" w:lineRule="auto"/>
        <w:rPr>
          <w:rFonts w:ascii="Palatino Linotype" w:eastAsia="Times New Roman" w:hAnsi="Palatino Linotype" w:cs="Times New Roman"/>
          <w:color w:val="333333"/>
          <w:sz w:val="16"/>
          <w:szCs w:val="20"/>
          <w:lang w:eastAsia="tr-TR"/>
        </w:rPr>
      </w:pPr>
      <w:r w:rsidRPr="007A1747">
        <w:rPr>
          <w:rFonts w:ascii="Palatino Linotype" w:eastAsia="Times New Roman" w:hAnsi="Palatino Linotype" w:cs="Times New Roman"/>
          <w:color w:val="333333"/>
          <w:sz w:val="16"/>
          <w:szCs w:val="20"/>
          <w:lang w:eastAsia="tr-TR"/>
        </w:rPr>
        <w:t>Varsa Kaynak</w:t>
      </w:r>
      <w:r w:rsidR="00713948" w:rsidRPr="007A1747">
        <w:rPr>
          <w:rFonts w:ascii="Palatino Linotype" w:eastAsia="Times New Roman" w:hAnsi="Palatino Linotype" w:cs="Times New Roman"/>
          <w:color w:val="333333"/>
          <w:sz w:val="16"/>
          <w:szCs w:val="20"/>
          <w:lang w:eastAsia="tr-TR"/>
        </w:rPr>
        <w:t>,</w:t>
      </w:r>
      <w:r w:rsidRPr="007A1747">
        <w:rPr>
          <w:rFonts w:ascii="Palatino Linotype" w:eastAsia="Times New Roman" w:hAnsi="Palatino Linotype" w:cs="Times New Roman"/>
          <w:color w:val="333333"/>
          <w:sz w:val="16"/>
          <w:szCs w:val="20"/>
          <w:lang w:eastAsia="tr-TR"/>
        </w:rPr>
        <w:t xml:space="preserve"> Tablonun Altına 10 punto Palantino Lnotype olara</w:t>
      </w:r>
      <w:bookmarkStart w:id="0" w:name="_GoBack"/>
      <w:bookmarkEnd w:id="0"/>
      <w:r w:rsidRPr="007A1747">
        <w:rPr>
          <w:rFonts w:ascii="Palatino Linotype" w:eastAsia="Times New Roman" w:hAnsi="Palatino Linotype" w:cs="Times New Roman"/>
          <w:color w:val="333333"/>
          <w:sz w:val="16"/>
          <w:szCs w:val="20"/>
          <w:lang w:eastAsia="tr-TR"/>
        </w:rPr>
        <w:t>k yazılır.</w:t>
      </w:r>
    </w:p>
    <w:p w14:paraId="37153CC8" w14:textId="77777777" w:rsidR="00DA6CF8" w:rsidRPr="007A1747" w:rsidRDefault="00DA6CF8" w:rsidP="00FC48D1">
      <w:pPr>
        <w:shd w:val="clear" w:color="auto" w:fill="FFFFFF"/>
        <w:tabs>
          <w:tab w:val="left" w:pos="8385"/>
        </w:tabs>
        <w:spacing w:before="120" w:after="120" w:line="240" w:lineRule="auto"/>
        <w:ind w:left="142"/>
        <w:rPr>
          <w:rFonts w:ascii="Palatino Linotype" w:eastAsia="Times New Roman" w:hAnsi="Palatino Linotype" w:cs="Times New Roman"/>
          <w:color w:val="333333"/>
          <w:sz w:val="20"/>
          <w:szCs w:val="20"/>
          <w:lang w:eastAsia="tr-TR"/>
        </w:rPr>
      </w:pPr>
    </w:p>
    <w:p w14:paraId="3E25FCF7" w14:textId="77777777" w:rsidR="00885C7E" w:rsidRPr="007A1747" w:rsidRDefault="00885C7E" w:rsidP="00A8431D">
      <w:pPr>
        <w:shd w:val="clear" w:color="auto" w:fill="FFFFFF"/>
        <w:tabs>
          <w:tab w:val="left" w:pos="8385"/>
        </w:tabs>
        <w:spacing w:before="120" w:after="120" w:line="240" w:lineRule="auto"/>
        <w:jc w:val="center"/>
        <w:rPr>
          <w:rFonts w:ascii="Palatino Linotype" w:eastAsia="Times New Roman" w:hAnsi="Palatino Linotype" w:cs="Times New Roman"/>
          <w:color w:val="333333"/>
          <w:sz w:val="20"/>
          <w:szCs w:val="20"/>
          <w:lang w:eastAsia="tr-TR"/>
        </w:rPr>
      </w:pPr>
      <w:r w:rsidRPr="007A1747">
        <w:rPr>
          <w:rFonts w:ascii="Palatino Linotype" w:eastAsia="Calibri" w:hAnsi="Palatino Linotype" w:cs="Times New Roman"/>
          <w:noProof/>
          <w:lang w:eastAsia="tr-TR"/>
        </w:rPr>
        <mc:AlternateContent>
          <mc:Choice Requires="wpc">
            <w:drawing>
              <wp:inline distT="0" distB="0" distL="0" distR="0" wp14:anchorId="0FDEE51E" wp14:editId="5EC61B65">
                <wp:extent cx="4356100" cy="3420269"/>
                <wp:effectExtent l="0" t="0" r="6350" b="8890"/>
                <wp:docPr id="136192" name="Tuval 13619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6193" name="Dikdörtgen 136193"/>
                        <wps:cNvSpPr/>
                        <wps:spPr>
                          <a:xfrm>
                            <a:off x="1584325" y="0"/>
                            <a:ext cx="1152000" cy="1224000"/>
                          </a:xfrm>
                          <a:prstGeom prst="rect">
                            <a:avLst/>
                          </a:prstGeom>
                          <a:solidFill>
                            <a:sysClr val="window" lastClr="FFFFFF"/>
                          </a:solidFill>
                          <a:ln w="12700" cap="flat" cmpd="sng" algn="ctr">
                            <a:solidFill>
                              <a:schemeClr val="tx1"/>
                            </a:solidFill>
                            <a:prstDash val="solid"/>
                          </a:ln>
                          <a:effectLst/>
                        </wps:spPr>
                        <wps:txbx>
                          <w:txbxContent>
                            <w:p w14:paraId="35BE382A" w14:textId="77777777" w:rsidR="007A1747" w:rsidRPr="00885C7E" w:rsidRDefault="007A1747" w:rsidP="00885C7E">
                              <w:pPr>
                                <w:pStyle w:val="NormalWeb"/>
                                <w:spacing w:after="0"/>
                                <w:jc w:val="center"/>
                                <w:rPr>
                                  <w:rFonts w:ascii="Palantino linotype" w:eastAsia="Calibri" w:hAnsi="Palantino linotype"/>
                                  <w:sz w:val="22"/>
                                </w:rPr>
                              </w:pPr>
                              <w:r w:rsidRPr="00CB710F">
                                <w:rPr>
                                  <w:rFonts w:ascii="Palantino linotype" w:eastAsia="Calibri" w:hAnsi="Palantino linotype"/>
                                  <w:sz w:val="16"/>
                                </w:rPr>
                                <w:t xml:space="preserve">İşletme Analizi </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217" name="Dikdörtgen 217"/>
                        <wps:cNvSpPr/>
                        <wps:spPr>
                          <a:xfrm>
                            <a:off x="316865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2FD3952C" w14:textId="77777777" w:rsidR="007A1747" w:rsidRPr="00CB710F" w:rsidRDefault="007A1747" w:rsidP="00885C7E">
                              <w:pPr>
                                <w:pStyle w:val="NormalWeb"/>
                                <w:spacing w:after="0"/>
                                <w:jc w:val="center"/>
                                <w:rPr>
                                  <w:rFonts w:ascii="Palantino linotype" w:eastAsia="Calibri" w:hAnsi="Palantino linotype"/>
                                  <w:sz w:val="16"/>
                                </w:rPr>
                              </w:pPr>
                              <w:r w:rsidRPr="00CB710F">
                                <w:rPr>
                                  <w:rFonts w:ascii="Palantino linotype" w:eastAsia="Calibri" w:hAnsi="Palantino linotype"/>
                                  <w:sz w:val="16"/>
                                </w:rPr>
                                <w:t>Finansal ve Temel Faaliyetlerinin Rakiplere Kıyaslamalı Olarak Belirlenmesi</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8" name="Dikdörtgen 218"/>
                        <wps:cNvSpPr/>
                        <wps:spPr>
                          <a:xfrm>
                            <a:off x="3168650" y="648335"/>
                            <a:ext cx="1144800" cy="1249200"/>
                          </a:xfrm>
                          <a:prstGeom prst="rect">
                            <a:avLst/>
                          </a:prstGeom>
                          <a:solidFill>
                            <a:sysClr val="window" lastClr="FFFFFF"/>
                          </a:solidFill>
                          <a:ln w="12700" cap="flat" cmpd="sng" algn="ctr">
                            <a:solidFill>
                              <a:schemeClr val="tx1"/>
                            </a:solidFill>
                            <a:prstDash val="solid"/>
                          </a:ln>
                          <a:effectLst/>
                        </wps:spPr>
                        <wps:txbx>
                          <w:txbxContent>
                            <w:p w14:paraId="3FC4CA1A" w14:textId="5AD6FB8B" w:rsidR="007A1747" w:rsidRPr="00CB710F" w:rsidRDefault="007A1747" w:rsidP="00885C7E">
                              <w:pPr>
                                <w:pStyle w:val="NormalWeb"/>
                                <w:spacing w:after="0"/>
                                <w:jc w:val="center"/>
                                <w:rPr>
                                  <w:rFonts w:ascii="Palantino linotype" w:eastAsia="Calibri" w:hAnsi="Palantino linotype"/>
                                  <w:sz w:val="16"/>
                                </w:rPr>
                              </w:pPr>
                              <w:r w:rsidRPr="00CB710F">
                                <w:rPr>
                                  <w:rFonts w:ascii="Palantino linotype" w:eastAsia="Calibri" w:hAnsi="Palantino linotype"/>
                                  <w:sz w:val="16"/>
                                </w:rPr>
                                <w:t>Üstünlük</w:t>
                              </w:r>
                              <w:r>
                                <w:rPr>
                                  <w:rFonts w:ascii="Palantino linotype" w:eastAsia="Calibri" w:hAnsi="Palantino linotype"/>
                                  <w:sz w:val="16"/>
                                </w:rPr>
                                <w:t xml:space="preserve"> </w:t>
                              </w:r>
                              <w:r w:rsidRPr="00CB710F">
                                <w:rPr>
                                  <w:rFonts w:ascii="Palantino linotype" w:eastAsia="Calibri" w:hAnsi="Palantino linotype"/>
                                  <w:sz w:val="16"/>
                                </w:rPr>
                                <w:t>ve</w:t>
                              </w:r>
                              <w:r>
                                <w:rPr>
                                  <w:rFonts w:ascii="Palantino linotype" w:eastAsia="Calibri" w:hAnsi="Palantino linotype"/>
                                  <w:sz w:val="16"/>
                                </w:rPr>
                                <w:t xml:space="preserve"> </w:t>
                              </w:r>
                              <w:r w:rsidRPr="00CB710F">
                                <w:rPr>
                                  <w:rFonts w:ascii="Palantino linotype" w:eastAsia="Calibri" w:hAnsi="Palantino linotype"/>
                                  <w:sz w:val="16"/>
                                </w:rPr>
                                <w:t>Zayıflıkların Belirlenmesi</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19" name="Dikdörtgen 219"/>
                        <wps:cNvSpPr/>
                        <wps:spPr>
                          <a:xfrm>
                            <a:off x="1584325"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7DB5B8FB" w14:textId="77777777" w:rsidR="007A1747" w:rsidRPr="00CB710F" w:rsidRDefault="007A1747" w:rsidP="00885C7E">
                              <w:pPr>
                                <w:pStyle w:val="NormalWeb"/>
                                <w:spacing w:after="0"/>
                                <w:jc w:val="center"/>
                                <w:rPr>
                                  <w:rFonts w:ascii="Palantino linotype" w:eastAsia="Calibri" w:hAnsi="Palantino linotype"/>
                                  <w:sz w:val="16"/>
                                </w:rPr>
                              </w:pPr>
                              <w:r w:rsidRPr="00CB710F">
                                <w:rPr>
                                  <w:rFonts w:ascii="Palantino linotype" w:eastAsia="Calibri" w:hAnsi="Palantino linotype"/>
                                  <w:sz w:val="16"/>
                                </w:rPr>
                                <w:t>Özyeteneklerin Belirlenmesi</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0" name="Dikdörtgen 220"/>
                        <wps:cNvSpPr/>
                        <wps:spPr>
                          <a:xfrm>
                            <a:off x="0" y="648335"/>
                            <a:ext cx="1152000" cy="1224000"/>
                          </a:xfrm>
                          <a:prstGeom prst="rect">
                            <a:avLst/>
                          </a:prstGeom>
                          <a:solidFill>
                            <a:sysClr val="window" lastClr="FFFFFF"/>
                          </a:solidFill>
                          <a:ln w="12700" cap="flat" cmpd="sng" algn="ctr">
                            <a:solidFill>
                              <a:schemeClr val="tx1"/>
                            </a:solidFill>
                            <a:prstDash val="solid"/>
                          </a:ln>
                          <a:effectLst/>
                        </wps:spPr>
                        <wps:txbx>
                          <w:txbxContent>
                            <w:p w14:paraId="2360B394" w14:textId="77777777" w:rsidR="007A1747" w:rsidRPr="0095346F" w:rsidRDefault="007A1747" w:rsidP="00885C7E">
                              <w:pPr>
                                <w:pStyle w:val="NormalWeb"/>
                                <w:spacing w:after="0"/>
                                <w:jc w:val="center"/>
                                <w:rPr>
                                  <w:rFonts w:ascii="Palantino linotype" w:hAnsi="Palantino linotype"/>
                                  <w:sz w:val="16"/>
                                </w:rPr>
                              </w:pPr>
                              <w:r w:rsidRPr="0095346F">
                                <w:rPr>
                                  <w:rFonts w:ascii="Palantino linotype" w:eastAsia="Calibri" w:hAnsi="Palantino linotype"/>
                                  <w:sz w:val="16"/>
                                </w:rPr>
                                <w:t>Kritik Başarı Faktörlerinin Belirlenmesi</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221" name="Dikdörtgen 221"/>
                        <wps:cNvSpPr/>
                        <wps:spPr>
                          <a:xfrm>
                            <a:off x="0" y="2160270"/>
                            <a:ext cx="1152000" cy="1224000"/>
                          </a:xfrm>
                          <a:prstGeom prst="rect">
                            <a:avLst/>
                          </a:prstGeom>
                          <a:solidFill>
                            <a:sysClr val="window" lastClr="FFFFFF"/>
                          </a:solidFill>
                          <a:ln w="12700" cap="flat" cmpd="sng" algn="ctr">
                            <a:solidFill>
                              <a:schemeClr val="tx1"/>
                            </a:solidFill>
                            <a:prstDash val="solid"/>
                          </a:ln>
                          <a:effectLst/>
                        </wps:spPr>
                        <wps:txbx>
                          <w:txbxContent>
                            <w:p w14:paraId="5D57F764" w14:textId="77777777" w:rsidR="007A1747" w:rsidRPr="00CB710F" w:rsidRDefault="007A1747" w:rsidP="00885C7E">
                              <w:pPr>
                                <w:pStyle w:val="NormalWeb"/>
                                <w:spacing w:after="0"/>
                                <w:jc w:val="center"/>
                                <w:rPr>
                                  <w:rFonts w:ascii="Palantino linotype" w:eastAsia="Calibri" w:hAnsi="Palantino linotype"/>
                                  <w:sz w:val="16"/>
                                  <w:szCs w:val="16"/>
                                </w:rPr>
                              </w:pPr>
                              <w:r w:rsidRPr="00CB710F">
                                <w:rPr>
                                  <w:rFonts w:ascii="Palantino linotype" w:eastAsia="Calibri" w:hAnsi="Palantino linotype"/>
                                  <w:sz w:val="16"/>
                                  <w:szCs w:val="16"/>
                                </w:rPr>
                                <w:t>Varlık ve Yeteneklerin Belirlenmesi</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136195" name="Düz Bağlayıcı 136195"/>
                        <wps:cNvCnPr/>
                        <wps:spPr>
                          <a:xfrm>
                            <a:off x="1151857" y="1224280"/>
                            <a:ext cx="2016000" cy="0"/>
                          </a:xfrm>
                          <a:prstGeom prst="line">
                            <a:avLst/>
                          </a:prstGeom>
                          <a:solidFill>
                            <a:sysClr val="window" lastClr="FFFFFF"/>
                          </a:solidFill>
                          <a:ln w="12700" cap="flat" cmpd="sng" algn="ctr">
                            <a:solidFill>
                              <a:schemeClr val="tx1"/>
                            </a:solidFill>
                            <a:prstDash val="solid"/>
                          </a:ln>
                          <a:effectLst/>
                        </wps:spPr>
                        <wps:bodyPr/>
                      </wps:wsp>
                      <wps:wsp>
                        <wps:cNvPr id="136196" name="Düz Bağlayıcı 136196"/>
                        <wps:cNvCnPr>
                          <a:stCxn id="136193" idx="2"/>
                        </wps:cNvCnPr>
                        <wps:spPr>
                          <a:xfrm flipH="1">
                            <a:off x="1151617" y="1224000"/>
                            <a:ext cx="1008708" cy="936270"/>
                          </a:xfrm>
                          <a:prstGeom prst="line">
                            <a:avLst/>
                          </a:prstGeom>
                          <a:solidFill>
                            <a:sysClr val="window" lastClr="FFFFFF"/>
                          </a:solidFill>
                          <a:ln w="12700" cap="flat" cmpd="sng" algn="ctr">
                            <a:solidFill>
                              <a:schemeClr val="tx1"/>
                            </a:solidFill>
                            <a:prstDash val="solid"/>
                          </a:ln>
                          <a:effectLst/>
                        </wps:spPr>
                        <wps:bodyPr/>
                      </wps:wsp>
                      <wps:wsp>
                        <wps:cNvPr id="136197" name="Düz Bağlayıcı 136197"/>
                        <wps:cNvCnPr>
                          <a:stCxn id="136193" idx="2"/>
                        </wps:cNvCnPr>
                        <wps:spPr>
                          <a:xfrm>
                            <a:off x="2160325" y="1224000"/>
                            <a:ext cx="1007994" cy="936270"/>
                          </a:xfrm>
                          <a:prstGeom prst="line">
                            <a:avLst/>
                          </a:prstGeom>
                          <a:solidFill>
                            <a:sysClr val="window" lastClr="FFFFFF"/>
                          </a:solidFill>
                          <a:ln w="12700" cap="flat" cmpd="sng" algn="ctr">
                            <a:solidFill>
                              <a:schemeClr val="tx1"/>
                            </a:solidFill>
                            <a:prstDash val="solid"/>
                          </a:ln>
                          <a:effectLst/>
                        </wps:spPr>
                        <wps:bodyPr/>
                      </wps:wsp>
                      <wps:wsp>
                        <wps:cNvPr id="136198" name="Düz Bağlayıcı 136198"/>
                        <wps:cNvCnPr>
                          <a:stCxn id="136193" idx="2"/>
                          <a:endCxn id="219" idx="0"/>
                        </wps:cNvCnPr>
                        <wps:spPr>
                          <a:xfrm>
                            <a:off x="2160325" y="1224000"/>
                            <a:ext cx="0" cy="936270"/>
                          </a:xfrm>
                          <a:prstGeom prst="line">
                            <a:avLst/>
                          </a:prstGeom>
                          <a:solidFill>
                            <a:sysClr val="window" lastClr="FFFFFF"/>
                          </a:solidFill>
                          <a:ln w="12700" cap="flat" cmpd="sng" algn="ctr">
                            <a:solidFill>
                              <a:schemeClr val="tx1"/>
                            </a:solidFill>
                            <a:prstDash val="solid"/>
                          </a:ln>
                          <a:effectLst/>
                        </wps:spPr>
                        <wps:bodyPr/>
                      </wps:wsp>
                    </wpc:wpc>
                  </a:graphicData>
                </a:graphic>
              </wp:inline>
            </w:drawing>
          </mc:Choice>
          <mc:Fallback>
            <w:pict>
              <v:group w14:anchorId="0FDEE51E" id="Tuval 136192" o:spid="_x0000_s1026" editas="canvas" style="width:343pt;height:269.3pt;mso-position-horizontal-relative:char;mso-position-vertical-relative:line" coordsize="43561,34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561;height:34201;visibility:visible;mso-wrap-style:square">
                  <v:fill o:detectmouseclick="t"/>
                  <v:path o:connecttype="none"/>
                </v:shape>
                <v:rect id="Dikdörtgen 136193" o:spid="_x0000_s1028" style="position:absolute;left:1584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" fillcolor="window" strokecolor="black [3213]" strokeweight="1pt">
                  <v:textbox inset=".5mm,0,.5mm,0">
                    <w:txbxContent>
                      <w:p w14:paraId="35BE382A" w14:textId="77777777" w:rsidR="007A1747" w:rsidRPr="00885C7E" w:rsidRDefault="007A1747" w:rsidP="00885C7E">
                        <w:pPr>
                          <w:pStyle w:val="NormalWeb"/>
                          <w:spacing w:after="0"/>
                          <w:jc w:val="center"/>
                          <w:rPr>
                            <w:rFonts w:ascii="Palantino linotype" w:eastAsia="Calibri" w:hAnsi="Palantino linotype"/>
                            <w:sz w:val="22"/>
                          </w:rPr>
                        </w:pPr>
                        <w:r w:rsidRPr="00CB710F">
                          <w:rPr>
                            <w:rFonts w:ascii="Palantino linotype" w:eastAsia="Calibri" w:hAnsi="Palantino linotype"/>
                            <w:sz w:val="16"/>
                          </w:rPr>
                          <w:t xml:space="preserve">İşletme Analizi </w:t>
                        </w:r>
                      </w:p>
                    </w:txbxContent>
                  </v:textbox>
                </v:rect>
                <v:rect id="Dikdörtgen 217" o:spid="_x0000_s1029" style="position:absolute;left:31686;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" fillcolor="window" strokecolor="black [3213]" strokeweight="1pt">
                  <v:textbox inset=".5mm,0,.5mm,0">
                    <w:txbxContent>
                      <w:p w14:paraId="2FD3952C" w14:textId="77777777" w:rsidR="007A1747" w:rsidRPr="00CB710F" w:rsidRDefault="007A1747" w:rsidP="00885C7E">
                        <w:pPr>
                          <w:pStyle w:val="NormalWeb"/>
                          <w:spacing w:after="0"/>
                          <w:jc w:val="center"/>
                          <w:rPr>
                            <w:rFonts w:ascii="Palantino linotype" w:eastAsia="Calibri" w:hAnsi="Palantino linotype"/>
                            <w:sz w:val="16"/>
                          </w:rPr>
                        </w:pPr>
                        <w:r w:rsidRPr="00CB710F">
                          <w:rPr>
                            <w:rFonts w:ascii="Palantino linotype" w:eastAsia="Calibri" w:hAnsi="Palantino linotype"/>
                            <w:sz w:val="16"/>
                          </w:rPr>
                          <w:t>Finansal ve Temel Faaliyetlerinin Rakiplere Kıyaslamalı Olarak Belirlenmesi</w:t>
                        </w:r>
                      </w:p>
                    </w:txbxContent>
                  </v:textbox>
                </v:rect>
                <v:rect id="Dikdörtgen 218" o:spid="_x0000_s1030" style="position:absolute;left:31686;top:6483;width:11448;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" fillcolor="window" strokecolor="black [3213]" strokeweight="1pt">
                  <v:textbox inset=".5mm,0,.5mm,0">
                    <w:txbxContent>
                      <w:p w14:paraId="3FC4CA1A" w14:textId="5AD6FB8B" w:rsidR="007A1747" w:rsidRPr="00CB710F" w:rsidRDefault="007A1747" w:rsidP="00885C7E">
                        <w:pPr>
                          <w:pStyle w:val="NormalWeb"/>
                          <w:spacing w:after="0"/>
                          <w:jc w:val="center"/>
                          <w:rPr>
                            <w:rFonts w:ascii="Palantino linotype" w:eastAsia="Calibri" w:hAnsi="Palantino linotype"/>
                            <w:sz w:val="16"/>
                          </w:rPr>
                        </w:pPr>
                        <w:r w:rsidRPr="00CB710F">
                          <w:rPr>
                            <w:rFonts w:ascii="Palantino linotype" w:eastAsia="Calibri" w:hAnsi="Palantino linotype"/>
                            <w:sz w:val="16"/>
                          </w:rPr>
                          <w:t>Üstünlük</w:t>
                        </w:r>
                        <w:r>
                          <w:rPr>
                            <w:rFonts w:ascii="Palantino linotype" w:eastAsia="Calibri" w:hAnsi="Palantino linotype"/>
                            <w:sz w:val="16"/>
                          </w:rPr>
                          <w:t xml:space="preserve"> </w:t>
                        </w:r>
                        <w:r w:rsidRPr="00CB710F">
                          <w:rPr>
                            <w:rFonts w:ascii="Palantino linotype" w:eastAsia="Calibri" w:hAnsi="Palantino linotype"/>
                            <w:sz w:val="16"/>
                          </w:rPr>
                          <w:t>ve</w:t>
                        </w:r>
                        <w:r>
                          <w:rPr>
                            <w:rFonts w:ascii="Palantino linotype" w:eastAsia="Calibri" w:hAnsi="Palantino linotype"/>
                            <w:sz w:val="16"/>
                          </w:rPr>
                          <w:t xml:space="preserve"> </w:t>
                        </w:r>
                        <w:r w:rsidRPr="00CB710F">
                          <w:rPr>
                            <w:rFonts w:ascii="Palantino linotype" w:eastAsia="Calibri" w:hAnsi="Palantino linotype"/>
                            <w:sz w:val="16"/>
                          </w:rPr>
                          <w:t>Zayıflıkların Belirlenmesi</w:t>
                        </w:r>
                      </w:p>
                    </w:txbxContent>
                  </v:textbox>
                </v:rect>
                <v:rect id="Dikdörtgen 219" o:spid="_x0000_s1031" style="position:absolute;left:15843;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" fillcolor="window" strokecolor="black [3213]" strokeweight="1pt">
                  <v:textbox inset=".5mm,0,.5mm,0">
                    <w:txbxContent>
                      <w:p w14:paraId="7DB5B8FB" w14:textId="77777777" w:rsidR="007A1747" w:rsidRPr="00CB710F" w:rsidRDefault="007A1747" w:rsidP="00885C7E">
                        <w:pPr>
                          <w:pStyle w:val="NormalWeb"/>
                          <w:spacing w:after="0"/>
                          <w:jc w:val="center"/>
                          <w:rPr>
                            <w:rFonts w:ascii="Palantino linotype" w:eastAsia="Calibri" w:hAnsi="Palantino linotype"/>
                            <w:sz w:val="16"/>
                          </w:rPr>
                        </w:pPr>
                        <w:proofErr w:type="spellStart"/>
                        <w:r w:rsidRPr="00CB710F">
                          <w:rPr>
                            <w:rFonts w:ascii="Palantino linotype" w:eastAsia="Calibri" w:hAnsi="Palantino linotype"/>
                            <w:sz w:val="16"/>
                          </w:rPr>
                          <w:t>Özyeteneklerin</w:t>
                        </w:r>
                        <w:proofErr w:type="spellEnd"/>
                        <w:r w:rsidRPr="00CB710F">
                          <w:rPr>
                            <w:rFonts w:ascii="Palantino linotype" w:eastAsia="Calibri" w:hAnsi="Palantino linotype"/>
                            <w:sz w:val="16"/>
                          </w:rPr>
                          <w:t xml:space="preserve"> Belirlenmesi</w:t>
                        </w:r>
                      </w:p>
                    </w:txbxContent>
                  </v:textbox>
                </v:rect>
                <v:rect id="Dikdörtgen 220" o:spid="_x0000_s1032" style="position:absolute;top:648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" fillcolor="window" strokecolor="black [3213]" strokeweight="1pt">
                  <v:textbox inset=".5mm,0,.5mm,0">
                    <w:txbxContent>
                      <w:p w14:paraId="2360B394" w14:textId="77777777" w:rsidR="007A1747" w:rsidRPr="0095346F" w:rsidRDefault="007A1747" w:rsidP="00885C7E">
                        <w:pPr>
                          <w:pStyle w:val="NormalWeb"/>
                          <w:spacing w:after="0"/>
                          <w:jc w:val="center"/>
                          <w:rPr>
                            <w:rFonts w:ascii="Palantino linotype" w:hAnsi="Palantino linotype"/>
                            <w:sz w:val="16"/>
                          </w:rPr>
                        </w:pPr>
                        <w:r w:rsidRPr="0095346F">
                          <w:rPr>
                            <w:rFonts w:ascii="Palantino linotype" w:eastAsia="Calibri" w:hAnsi="Palantino linotype"/>
                            <w:sz w:val="16"/>
                          </w:rPr>
                          <w:t>Kritik Başarı Faktörlerinin Belirlenmesi</w:t>
                        </w:r>
                      </w:p>
                    </w:txbxContent>
                  </v:textbox>
                </v:rect>
                <v:rect id="Dikdörtgen 221" o:spid="_x0000_s1033" style="position:absolute;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" fillcolor="window" strokecolor="black [3213]" strokeweight="1pt">
                  <v:textbox inset=".5mm,0,.5mm,0">
                    <w:txbxContent>
                      <w:p w14:paraId="5D57F764" w14:textId="77777777" w:rsidR="007A1747" w:rsidRPr="00CB710F" w:rsidRDefault="007A1747" w:rsidP="00885C7E">
                        <w:pPr>
                          <w:pStyle w:val="NormalWeb"/>
                          <w:spacing w:after="0"/>
                          <w:jc w:val="center"/>
                          <w:rPr>
                            <w:rFonts w:ascii="Palantino linotype" w:eastAsia="Calibri" w:hAnsi="Palantino linotype"/>
                            <w:sz w:val="16"/>
                            <w:szCs w:val="16"/>
                          </w:rPr>
                        </w:pPr>
                        <w:r w:rsidRPr="00CB710F">
                          <w:rPr>
                            <w:rFonts w:ascii="Palantino linotype" w:eastAsia="Calibri" w:hAnsi="Palantino linotype"/>
                            <w:sz w:val="16"/>
                            <w:szCs w:val="16"/>
                          </w:rPr>
                          <w:t>Varlık ve Yeteneklerin Belirlenmesi</w:t>
                        </w:r>
                      </w:p>
                    </w:txbxContent>
                  </v:textbox>
                </v:rect>
                <v:line id="Düz Bağlayıcı 136195" o:spid="_x0000_s1034" style="position:absolute;visibility:visible;mso-wrap-style:square" from="11518,12242" to="31678,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" filled="t" fillcolor="window" strokecolor="black [3213]" strokeweight="1pt"/>
                <v:line id="Düz Bağlayıcı 136196" o:spid="_x0000_s1035" style="position:absolute;flip:x;visibility:visible;mso-wrap-style:square" from="11516,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" filled="t" fillcolor="window" strokecolor="black [3213]" strokeweight="1pt"/>
                <v:line id="Düz Bağlayıcı 136197" o:spid="_x0000_s1036" style="position:absolute;visibility:visible;mso-wrap-style:square" from="21603,12240" to="3168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" filled="t" fillcolor="window" strokecolor="black [3213]" strokeweight="1pt"/>
                <v:line id="Düz Bağlayıcı 136198" o:spid="_x0000_s1037" style="position:absolute;visibility:visible;mso-wrap-style:square" from="21603,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" filled="t" fillcolor="window" strokecolor="black [3213]" strokeweight="1pt"/>
                <w10:anchorlock/>
              </v:group>
            </w:pict>
          </mc:Fallback>
        </mc:AlternateContent>
      </w:r>
    </w:p>
    <w:p w14:paraId="52665EEE" w14:textId="79ADF62F" w:rsidR="00A8431D" w:rsidRPr="007A1747" w:rsidRDefault="00D85171" w:rsidP="00CB710F">
      <w:pPr>
        <w:shd w:val="clear" w:color="auto" w:fill="FFFFFF"/>
        <w:tabs>
          <w:tab w:val="left" w:pos="8385"/>
        </w:tabs>
        <w:spacing w:before="120" w:after="120" w:line="240" w:lineRule="auto"/>
        <w:jc w:val="center"/>
        <w:rPr>
          <w:rFonts w:ascii="Palatino Linotype" w:eastAsia="Times New Roman" w:hAnsi="Palatino Linotype" w:cs="Times New Roman"/>
          <w:color w:val="333333"/>
          <w:sz w:val="18"/>
          <w:szCs w:val="20"/>
          <w:lang w:eastAsia="tr-TR"/>
        </w:rPr>
      </w:pPr>
      <w:r w:rsidRPr="007A1747">
        <w:rPr>
          <w:rFonts w:ascii="Palatino Linotype" w:eastAsia="Times New Roman" w:hAnsi="Palatino Linotype" w:cs="Times New Roman"/>
          <w:b/>
          <w:color w:val="333333"/>
          <w:sz w:val="18"/>
          <w:szCs w:val="20"/>
          <w:lang w:eastAsia="tr-TR"/>
        </w:rPr>
        <w:t>Şekil 1</w:t>
      </w:r>
      <w:r w:rsidR="00962872">
        <w:rPr>
          <w:rFonts w:ascii="Palatino Linotype" w:eastAsia="Times New Roman" w:hAnsi="Palatino Linotype" w:cs="Times New Roman"/>
          <w:b/>
          <w:color w:val="333333"/>
          <w:sz w:val="18"/>
          <w:szCs w:val="20"/>
          <w:lang w:eastAsia="tr-TR"/>
        </w:rPr>
        <w:t xml:space="preserve">. </w:t>
      </w:r>
      <w:r w:rsidR="00A8431D" w:rsidRPr="007A1747">
        <w:rPr>
          <w:rFonts w:ascii="Palatino Linotype" w:eastAsia="Times New Roman" w:hAnsi="Palatino Linotype" w:cs="Times New Roman"/>
          <w:color w:val="333333"/>
          <w:sz w:val="18"/>
          <w:szCs w:val="20"/>
          <w:lang w:eastAsia="tr-TR"/>
        </w:rPr>
        <w:t>İşletme Analizi</w:t>
      </w:r>
    </w:p>
    <w:p w14:paraId="3C54B58A" w14:textId="243DA95C" w:rsidR="00D82F75" w:rsidRPr="007A1747" w:rsidRDefault="00D82F75" w:rsidP="00321547">
      <w:pPr>
        <w:shd w:val="clear" w:color="auto" w:fill="FFFFFF"/>
        <w:tabs>
          <w:tab w:val="left" w:pos="8385"/>
        </w:tabs>
        <w:spacing w:before="120" w:after="120" w:line="240" w:lineRule="auto"/>
        <w:rPr>
          <w:rFonts w:ascii="Palatino Linotype" w:eastAsia="Times New Roman" w:hAnsi="Palatino Linotype" w:cs="Times New Roman"/>
          <w:color w:val="333333"/>
          <w:sz w:val="16"/>
          <w:szCs w:val="18"/>
          <w:lang w:eastAsia="tr-TR"/>
        </w:rPr>
      </w:pPr>
      <w:r w:rsidRPr="007A1747">
        <w:rPr>
          <w:rFonts w:ascii="Palatino Linotype" w:eastAsia="Times New Roman" w:hAnsi="Palatino Linotype" w:cs="Times New Roman"/>
          <w:b/>
          <w:color w:val="333333"/>
          <w:sz w:val="16"/>
          <w:szCs w:val="18"/>
          <w:lang w:eastAsia="tr-TR"/>
        </w:rPr>
        <w:t>Kaynak</w:t>
      </w:r>
      <w:r w:rsidR="00321547" w:rsidRPr="007A1747">
        <w:rPr>
          <w:rFonts w:ascii="Palatino Linotype" w:eastAsia="Times New Roman" w:hAnsi="Palatino Linotype" w:cs="Times New Roman"/>
          <w:b/>
          <w:color w:val="333333"/>
          <w:sz w:val="16"/>
          <w:szCs w:val="18"/>
          <w:lang w:eastAsia="tr-TR"/>
        </w:rPr>
        <w:t xml:space="preserve">: </w:t>
      </w:r>
      <w:r w:rsidR="00321547" w:rsidRPr="007A1747">
        <w:rPr>
          <w:rFonts w:ascii="Palatino Linotype" w:eastAsia="Times New Roman" w:hAnsi="Palatino Linotype" w:cs="Times New Roman"/>
          <w:color w:val="333333"/>
          <w:sz w:val="16"/>
          <w:szCs w:val="18"/>
          <w:lang w:eastAsia="tr-TR"/>
        </w:rPr>
        <w:t>Ülgen ve Mirze, 2013:117</w:t>
      </w:r>
      <w:r w:rsidRPr="007A1747">
        <w:rPr>
          <w:rFonts w:ascii="Palatino Linotype" w:eastAsia="Times New Roman" w:hAnsi="Palatino Linotype" w:cs="Times New Roman"/>
          <w:color w:val="333333"/>
          <w:sz w:val="16"/>
          <w:szCs w:val="18"/>
          <w:lang w:eastAsia="tr-TR"/>
        </w:rPr>
        <w:t>.</w:t>
      </w:r>
    </w:p>
    <w:p w14:paraId="250EBCFA" w14:textId="77777777" w:rsidR="007A1747" w:rsidRDefault="007A1747" w:rsidP="007A1747">
      <w:pPr>
        <w:shd w:val="clear" w:color="auto" w:fill="FFFFFF"/>
        <w:spacing w:before="240" w:after="240" w:line="240" w:lineRule="auto"/>
        <w:jc w:val="center"/>
        <w:rPr>
          <w:rFonts w:ascii="Palatino Linotype" w:eastAsia="Times New Roman" w:hAnsi="Palatino Linotype" w:cs="Times New Roman"/>
          <w:b/>
          <w:bCs/>
          <w:color w:val="333333"/>
          <w:sz w:val="24"/>
          <w:szCs w:val="24"/>
          <w:lang w:eastAsia="tr-TR"/>
        </w:rPr>
      </w:pPr>
    </w:p>
    <w:p w14:paraId="5E710F0E" w14:textId="001AF3FC" w:rsidR="007A1747" w:rsidRPr="007A1747" w:rsidRDefault="007A1747" w:rsidP="007A1747">
      <w:pPr>
        <w:shd w:val="clear" w:color="auto" w:fill="FFFFFF"/>
        <w:spacing w:before="240" w:after="240" w:line="240" w:lineRule="auto"/>
        <w:jc w:val="center"/>
        <w:rPr>
          <w:rFonts w:ascii="Palatino Linotype" w:eastAsia="Times New Roman" w:hAnsi="Palatino Linotype" w:cs="Times New Roman"/>
          <w:b/>
          <w:bCs/>
          <w:color w:val="333333"/>
          <w:sz w:val="24"/>
          <w:szCs w:val="24"/>
          <w:lang w:eastAsia="tr-TR"/>
        </w:rPr>
      </w:pPr>
      <w:r w:rsidRPr="007A1747">
        <w:rPr>
          <w:rFonts w:ascii="Palatino Linotype" w:eastAsia="Times New Roman" w:hAnsi="Palatino Linotype" w:cs="Times New Roman"/>
          <w:b/>
          <w:bCs/>
          <w:color w:val="333333"/>
          <w:sz w:val="24"/>
          <w:szCs w:val="24"/>
          <w:lang w:eastAsia="tr-TR"/>
        </w:rPr>
        <w:t>Metin İçerisinde Kaynak Gösterme</w:t>
      </w:r>
    </w:p>
    <w:p w14:paraId="3B7FBF60" w14:textId="77777777" w:rsidR="007A1747" w:rsidRPr="00186018" w:rsidRDefault="007A1747" w:rsidP="00186018">
      <w:pPr>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hAnsi="Palatino Linotype"/>
          <w:sz w:val="20"/>
          <w:szCs w:val="20"/>
        </w:rPr>
        <w:t xml:space="preserve">Metin içi kaynak gösteriminde Amerikan Psikoloji Birliği’nin (APA) Yazar-Tarih atıf sistemi 7. Versiyon esas alınmalıdır. Metin içinde başvurulan tüm kaynaklar kaynakçada gösterilmelidir. Kaynakçada listelenen eserlerin de metin içerisinde yer alması gerekir. Kaynaklar alfabetik sıraya göre listelenmelidir. Kaynakça, </w:t>
      </w:r>
      <w:r w:rsidRPr="00186018">
        <w:rPr>
          <w:rFonts w:ascii="Palatino Linotype" w:eastAsia="Times New Roman" w:hAnsi="Palatino Linotype" w:cs="Times New Roman"/>
          <w:color w:val="333333"/>
          <w:sz w:val="20"/>
          <w:szCs w:val="20"/>
          <w:lang w:eastAsia="tr-TR"/>
        </w:rPr>
        <w:t>Palantino Linotype 10 punto, kalın, ortalı, önce 6 nk, sonra 6 nk ve 1 (tek) satır aralığı olmalıdır.</w:t>
      </w:r>
    </w:p>
    <w:p w14:paraId="7C0F7848" w14:textId="2EDD9753"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Örnek Gösterimler</w:t>
      </w:r>
    </w:p>
    <w:p w14:paraId="51A5DFCA" w14:textId="77777777" w:rsidR="00AD4B54" w:rsidRPr="00186018" w:rsidRDefault="00AD4B54" w:rsidP="00186018">
      <w:pPr>
        <w:spacing w:before="120" w:after="120" w:line="240" w:lineRule="auto"/>
        <w:jc w:val="both"/>
        <w:rPr>
          <w:rFonts w:ascii="Palatino Linotype" w:hAnsi="Palatino Linotype"/>
          <w:i/>
          <w:iCs/>
          <w:sz w:val="20"/>
          <w:szCs w:val="20"/>
        </w:rPr>
      </w:pPr>
      <w:r w:rsidRPr="00186018">
        <w:rPr>
          <w:rFonts w:ascii="Palatino Linotype" w:hAnsi="Palatino Linotype"/>
          <w:i/>
          <w:iCs/>
          <w:sz w:val="20"/>
          <w:szCs w:val="20"/>
        </w:rPr>
        <w:t>Parantez içi alıntı</w:t>
      </w:r>
    </w:p>
    <w:p w14:paraId="34B63A02" w14:textId="77777777" w:rsidR="007A1747" w:rsidRPr="00186018" w:rsidRDefault="007A1747" w:rsidP="00186018">
      <w:pPr>
        <w:shd w:val="clear" w:color="auto" w:fill="FFFFFF"/>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color w:val="333333"/>
          <w:sz w:val="20"/>
          <w:szCs w:val="20"/>
          <w:lang w:eastAsia="tr-TR"/>
        </w:rPr>
        <w:t>Tek yazarlı kaynaklar için: Örnek: (Akbolat, 2020)</w:t>
      </w:r>
    </w:p>
    <w:p w14:paraId="4DDC3292" w14:textId="2D23520D" w:rsidR="007A1747" w:rsidRPr="00186018" w:rsidRDefault="007A1747" w:rsidP="00186018">
      <w:pPr>
        <w:shd w:val="clear" w:color="auto" w:fill="FFFFFF"/>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color w:val="333333"/>
          <w:sz w:val="20"/>
          <w:szCs w:val="20"/>
          <w:lang w:eastAsia="tr-TR"/>
        </w:rPr>
        <w:t xml:space="preserve">İki yazarlı kaynaklar için: Örnek: (Akbolat </w:t>
      </w:r>
      <w:r w:rsidR="00AD4B54" w:rsidRPr="00186018">
        <w:rPr>
          <w:rFonts w:ascii="Palatino Linotype" w:eastAsia="Times New Roman" w:hAnsi="Palatino Linotype" w:cs="Times New Roman"/>
          <w:color w:val="333333"/>
          <w:sz w:val="20"/>
          <w:szCs w:val="20"/>
          <w:lang w:eastAsia="tr-TR"/>
        </w:rPr>
        <w:t>ve</w:t>
      </w:r>
      <w:r w:rsidRPr="00186018">
        <w:rPr>
          <w:rFonts w:ascii="Palatino Linotype" w:eastAsia="Times New Roman" w:hAnsi="Palatino Linotype" w:cs="Times New Roman"/>
          <w:color w:val="333333"/>
          <w:sz w:val="20"/>
          <w:szCs w:val="20"/>
          <w:lang w:eastAsia="tr-TR"/>
        </w:rPr>
        <w:t xml:space="preserve"> Amarat, 2020)</w:t>
      </w:r>
    </w:p>
    <w:p w14:paraId="138CEEB2" w14:textId="20D01853" w:rsidR="007A1747" w:rsidRPr="00186018" w:rsidRDefault="00CE5DE0" w:rsidP="00186018">
      <w:pPr>
        <w:shd w:val="clear" w:color="auto" w:fill="FFFFFF"/>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color w:val="333333"/>
          <w:sz w:val="20"/>
          <w:szCs w:val="20"/>
          <w:lang w:eastAsia="tr-TR"/>
        </w:rPr>
        <w:t>Üç ve daha</w:t>
      </w:r>
      <w:r w:rsidR="007A1747" w:rsidRPr="00186018">
        <w:rPr>
          <w:rFonts w:ascii="Palatino Linotype" w:eastAsia="Times New Roman" w:hAnsi="Palatino Linotype" w:cs="Times New Roman"/>
          <w:color w:val="333333"/>
          <w:sz w:val="20"/>
          <w:szCs w:val="20"/>
          <w:lang w:eastAsia="tr-TR"/>
        </w:rPr>
        <w:t xml:space="preserve"> fazla yazarlı kaynaklar için: ilk yazarın soyadından sonra ‘et. al.’ kısaltması kullanılmalıdır. Örnek: (Ünal et al., 2019).</w:t>
      </w:r>
    </w:p>
    <w:p w14:paraId="6A8D49ED" w14:textId="77777777" w:rsidR="00AD4B54" w:rsidRPr="00186018" w:rsidRDefault="00AD4B54" w:rsidP="00186018">
      <w:pPr>
        <w:spacing w:before="120" w:after="120" w:line="240" w:lineRule="auto"/>
        <w:jc w:val="both"/>
        <w:rPr>
          <w:rFonts w:ascii="Palatino Linotype" w:hAnsi="Palatino Linotype"/>
          <w:i/>
          <w:iCs/>
          <w:sz w:val="20"/>
          <w:szCs w:val="20"/>
        </w:rPr>
      </w:pPr>
      <w:r w:rsidRPr="00186018">
        <w:rPr>
          <w:rFonts w:ascii="Palatino Linotype" w:hAnsi="Palatino Linotype"/>
          <w:i/>
          <w:iCs/>
          <w:sz w:val="20"/>
          <w:szCs w:val="20"/>
        </w:rPr>
        <w:t>Doğrudan alıntı</w:t>
      </w:r>
    </w:p>
    <w:p w14:paraId="0E47AE1C" w14:textId="124A6552" w:rsidR="00AD4B54" w:rsidRPr="00186018" w:rsidRDefault="00AD4B54" w:rsidP="00186018">
      <w:pPr>
        <w:shd w:val="clear" w:color="auto" w:fill="FFFFFF"/>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color w:val="333333"/>
          <w:sz w:val="20"/>
          <w:szCs w:val="20"/>
          <w:lang w:eastAsia="tr-TR"/>
        </w:rPr>
        <w:t>Tek yazarlı kaynaklar için: Örnek: (Akbolat, 2020, s.70)</w:t>
      </w:r>
    </w:p>
    <w:p w14:paraId="6EEF241D" w14:textId="4340E696" w:rsidR="00AD4B54" w:rsidRPr="00186018" w:rsidRDefault="00CE5DE0" w:rsidP="00186018">
      <w:pPr>
        <w:shd w:val="clear" w:color="auto" w:fill="FFFFFF"/>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color w:val="333333"/>
          <w:sz w:val="20"/>
          <w:szCs w:val="20"/>
          <w:lang w:eastAsia="tr-TR"/>
        </w:rPr>
        <w:lastRenderedPageBreak/>
        <w:t xml:space="preserve">İki </w:t>
      </w:r>
      <w:r w:rsidR="00AD4B54" w:rsidRPr="00186018">
        <w:rPr>
          <w:rFonts w:ascii="Palatino Linotype" w:eastAsia="Times New Roman" w:hAnsi="Palatino Linotype" w:cs="Times New Roman"/>
          <w:color w:val="333333"/>
          <w:sz w:val="20"/>
          <w:szCs w:val="20"/>
          <w:lang w:eastAsia="tr-TR"/>
        </w:rPr>
        <w:t>yazarlı kaynaklar için: Örnek: (Akbolat ve Amarat, 2020, s.70)</w:t>
      </w:r>
    </w:p>
    <w:p w14:paraId="6749525C" w14:textId="3C7CD3D2" w:rsidR="00AD4B54" w:rsidRPr="00186018" w:rsidRDefault="00CE5DE0" w:rsidP="00186018">
      <w:pPr>
        <w:shd w:val="clear" w:color="auto" w:fill="FFFFFF"/>
        <w:spacing w:before="120" w:after="120" w:line="240" w:lineRule="auto"/>
        <w:jc w:val="both"/>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color w:val="333333"/>
          <w:sz w:val="20"/>
          <w:szCs w:val="20"/>
          <w:lang w:eastAsia="tr-TR"/>
        </w:rPr>
        <w:t xml:space="preserve">Üç ve daha </w:t>
      </w:r>
      <w:r w:rsidR="00AD4B54" w:rsidRPr="00186018">
        <w:rPr>
          <w:rFonts w:ascii="Palatino Linotype" w:eastAsia="Times New Roman" w:hAnsi="Palatino Linotype" w:cs="Times New Roman"/>
          <w:color w:val="333333"/>
          <w:sz w:val="20"/>
          <w:szCs w:val="20"/>
          <w:lang w:eastAsia="tr-TR"/>
        </w:rPr>
        <w:t>fazla yazarlı kaynaklar için: ilk yazarın soyadından sonra ‘et. al.’ kısaltması kullanılmalıdır. Örnek: (Ünal et al., 2019, s.70).</w:t>
      </w:r>
    </w:p>
    <w:p w14:paraId="2C31A261" w14:textId="77777777" w:rsidR="007A1747" w:rsidRPr="00186018" w:rsidRDefault="007A1747" w:rsidP="00186018">
      <w:pPr>
        <w:spacing w:before="120" w:after="120" w:line="240" w:lineRule="auto"/>
        <w:jc w:val="both"/>
        <w:rPr>
          <w:rFonts w:ascii="Palatino Linotype" w:hAnsi="Palatino Linotype"/>
          <w:i/>
          <w:iCs/>
          <w:sz w:val="20"/>
          <w:szCs w:val="20"/>
        </w:rPr>
      </w:pPr>
      <w:r w:rsidRPr="00186018">
        <w:rPr>
          <w:rFonts w:ascii="Palatino Linotype" w:hAnsi="Palatino Linotype"/>
          <w:i/>
          <w:iCs/>
          <w:sz w:val="20"/>
          <w:szCs w:val="20"/>
        </w:rPr>
        <w:t xml:space="preserve">Aktarmalar </w:t>
      </w:r>
    </w:p>
    <w:p w14:paraId="2AD36F83" w14:textId="3FEFD531" w:rsidR="007A1747" w:rsidRPr="00186018" w:rsidRDefault="007A1747" w:rsidP="00186018">
      <w:pPr>
        <w:spacing w:before="120" w:after="120" w:line="240" w:lineRule="auto"/>
        <w:jc w:val="both"/>
        <w:rPr>
          <w:rFonts w:ascii="Palatino Linotype" w:hAnsi="Palatino Linotype"/>
          <w:sz w:val="20"/>
          <w:szCs w:val="20"/>
        </w:rPr>
      </w:pPr>
      <w:r w:rsidRPr="00186018">
        <w:rPr>
          <w:rFonts w:ascii="Palatino Linotype" w:hAnsi="Palatino Linotype"/>
          <w:sz w:val="20"/>
          <w:szCs w:val="20"/>
        </w:rPr>
        <w:t xml:space="preserve">(Karaca, 2015, aktaran Yılmaz ve Koç, 2020). </w:t>
      </w:r>
    </w:p>
    <w:p w14:paraId="2B822644" w14:textId="3BD66087" w:rsidR="007A1747" w:rsidRPr="00186018" w:rsidRDefault="00F70B1C" w:rsidP="00186018">
      <w:pPr>
        <w:shd w:val="clear" w:color="auto" w:fill="FFFFFF"/>
        <w:spacing w:before="120" w:after="120" w:line="240" w:lineRule="auto"/>
        <w:jc w:val="center"/>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Metin Sonunda Kaynak Gösterme</w:t>
      </w:r>
    </w:p>
    <w:p w14:paraId="252D0867"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Kitaplar</w:t>
      </w:r>
    </w:p>
    <w:p w14:paraId="4BA81F20"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Tek Yazarlı Kitap </w:t>
      </w:r>
    </w:p>
    <w:p w14:paraId="4A33F0D2" w14:textId="77777777" w:rsidR="007A1747" w:rsidRPr="00186018" w:rsidRDefault="007A1747" w:rsidP="00186018">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Man, F. (2021). </w:t>
      </w:r>
      <w:r w:rsidRPr="00186018">
        <w:rPr>
          <w:rFonts w:ascii="Palatino Linotype" w:hAnsi="Palatino Linotype"/>
          <w:i/>
          <w:iCs/>
          <w:sz w:val="20"/>
          <w:szCs w:val="20"/>
        </w:rPr>
        <w:t>İnsan kaynakları yönetiminde eğitim ve geliştirme</w:t>
      </w:r>
      <w:r w:rsidRPr="00186018">
        <w:rPr>
          <w:rFonts w:ascii="Palatino Linotype" w:hAnsi="Palatino Linotype"/>
          <w:sz w:val="20"/>
          <w:szCs w:val="20"/>
        </w:rPr>
        <w:t xml:space="preserve"> (3. Baskı). Sakarya Yayıncılık. </w:t>
      </w:r>
    </w:p>
    <w:p w14:paraId="45AA7C49"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İki yazarlı kitap </w:t>
      </w:r>
    </w:p>
    <w:p w14:paraId="341E1E6E" w14:textId="77777777" w:rsidR="007A1747" w:rsidRPr="00186018" w:rsidRDefault="007A1747" w:rsidP="00186018">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Christie, R. ve Geis, F. (1970). </w:t>
      </w:r>
      <w:r w:rsidRPr="00186018">
        <w:rPr>
          <w:rFonts w:ascii="Palatino Linotype" w:hAnsi="Palatino Linotype"/>
          <w:i/>
          <w:sz w:val="20"/>
          <w:szCs w:val="20"/>
        </w:rPr>
        <w:t>Studies in Machiavellianism</w:t>
      </w:r>
      <w:r w:rsidRPr="00186018">
        <w:rPr>
          <w:rFonts w:ascii="Palatino Linotype" w:hAnsi="Palatino Linotype"/>
          <w:sz w:val="20"/>
          <w:szCs w:val="20"/>
        </w:rPr>
        <w:t>. Academic Press.</w:t>
      </w:r>
    </w:p>
    <w:p w14:paraId="028233DD"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Üç-yirmi arası yazarlı kitap</w:t>
      </w:r>
    </w:p>
    <w:p w14:paraId="29CE701E"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Tengilimoğlu, D., Akbolat, M. ve Işık, O. (2015). </w:t>
      </w:r>
      <w:r w:rsidRPr="00186018">
        <w:rPr>
          <w:rFonts w:ascii="Palatino Linotype" w:hAnsi="Palatino Linotype"/>
          <w:i/>
          <w:sz w:val="20"/>
          <w:szCs w:val="20"/>
        </w:rPr>
        <w:t>Sağlık işletmeleri yönetimi</w:t>
      </w:r>
      <w:r w:rsidRPr="00186018">
        <w:rPr>
          <w:rFonts w:ascii="Palatino Linotype" w:hAnsi="Palatino Linotype"/>
          <w:sz w:val="20"/>
          <w:szCs w:val="20"/>
        </w:rPr>
        <w:t>. Nobel Yayıncılık.</w:t>
      </w:r>
    </w:p>
    <w:p w14:paraId="6FAFE73E"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Yirmi bir ve daha fazla yazarı olan kitap </w:t>
      </w:r>
    </w:p>
    <w:p w14:paraId="4A472624" w14:textId="77777777" w:rsidR="007A1747" w:rsidRPr="00186018" w:rsidRDefault="007A1747" w:rsidP="00186018">
      <w:pPr>
        <w:spacing w:before="120" w:after="120" w:line="240" w:lineRule="auto"/>
        <w:rPr>
          <w:rFonts w:ascii="Palatino Linotype" w:hAnsi="Palatino Linotype"/>
          <w:sz w:val="20"/>
          <w:szCs w:val="20"/>
        </w:rPr>
      </w:pPr>
      <w:r w:rsidRPr="00186018">
        <w:rPr>
          <w:rFonts w:ascii="Palatino Linotype" w:hAnsi="Palatino Linotype"/>
          <w:sz w:val="20"/>
          <w:szCs w:val="20"/>
        </w:rPr>
        <w:t xml:space="preserve">İlk on dokuz yazarın soyadları ve adlarının baş harfleri … Son yazarın soyadı ve adının baş harfi. (Yıl). </w:t>
      </w:r>
      <w:r w:rsidRPr="00186018">
        <w:rPr>
          <w:rFonts w:ascii="Palatino Linotype" w:hAnsi="Palatino Linotype"/>
          <w:i/>
          <w:sz w:val="20"/>
          <w:szCs w:val="20"/>
        </w:rPr>
        <w:t xml:space="preserve">Kitap başlığı (italik). </w:t>
      </w:r>
      <w:r w:rsidRPr="00186018">
        <w:rPr>
          <w:rFonts w:ascii="Palatino Linotype" w:hAnsi="Palatino Linotype"/>
          <w:sz w:val="20"/>
          <w:szCs w:val="20"/>
        </w:rPr>
        <w:t>Yayınevi.</w:t>
      </w:r>
    </w:p>
    <w:p w14:paraId="268F0D38"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Ball, B., Blum, R., Chastain, T. D., Duff, H., Horvath, D. B., Kennedy, J., Kensington, K., Jones, S., Coughlan, S., Bortolin, L., Witte, M., Scott, A., Newport, A., Jensen, K., Wutzler, J., van Staden, I., McLean, J., Bergsma, G., Rousseau, Z., …Simpson, C. (2002). </w:t>
      </w:r>
      <w:r w:rsidRPr="00186018">
        <w:rPr>
          <w:rFonts w:ascii="Palatino Linotype" w:hAnsi="Palatino Linotype"/>
          <w:i/>
          <w:sz w:val="20"/>
          <w:szCs w:val="20"/>
        </w:rPr>
        <w:t>Psychology and the mind</w:t>
      </w:r>
      <w:r w:rsidRPr="00186018">
        <w:rPr>
          <w:rFonts w:ascii="Palatino Linotype" w:hAnsi="Palatino Linotype"/>
          <w:sz w:val="20"/>
          <w:szCs w:val="20"/>
        </w:rPr>
        <w:t>. Sage.</w:t>
      </w:r>
    </w:p>
    <w:p w14:paraId="58FAE486"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Editörlü kitap </w:t>
      </w:r>
    </w:p>
    <w:p w14:paraId="5EB3C507"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Kırel, A. Ç. ve Güzel Özbek, A. (Ed.). (2020). </w:t>
      </w:r>
      <w:r w:rsidRPr="00186018">
        <w:rPr>
          <w:rFonts w:ascii="Palatino Linotype" w:hAnsi="Palatino Linotype"/>
          <w:i/>
          <w:iCs/>
          <w:sz w:val="20"/>
          <w:szCs w:val="20"/>
        </w:rPr>
        <w:t>Disiplinlerarası boyutlarıyla örgütsel davranış</w:t>
      </w:r>
      <w:r w:rsidRPr="00186018">
        <w:rPr>
          <w:rFonts w:ascii="Palatino Linotype" w:hAnsi="Palatino Linotype"/>
          <w:sz w:val="20"/>
          <w:szCs w:val="20"/>
        </w:rPr>
        <w:t xml:space="preserve">. Ekin Yayıncılık. </w:t>
      </w:r>
    </w:p>
    <w:p w14:paraId="319A8A31"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Editörlü kitapta bölüm </w:t>
      </w:r>
    </w:p>
    <w:p w14:paraId="350EC369"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Ersoy, A. Y. ve Saygılı, M. (2021). Covid-19 pandemisinin lojistik sektörü üzerindeki etkileri. İçinde M. Akbolat ve Ö. Ünal (Ed.), </w:t>
      </w:r>
      <w:r w:rsidRPr="00186018">
        <w:rPr>
          <w:rFonts w:ascii="Palatino Linotype" w:hAnsi="Palatino Linotype"/>
          <w:i/>
          <w:iCs/>
          <w:sz w:val="20"/>
          <w:szCs w:val="20"/>
        </w:rPr>
        <w:t>Covid-19 pandemisinde işletme yönetiminin dönüşümü</w:t>
      </w:r>
      <w:r w:rsidRPr="00186018">
        <w:rPr>
          <w:rFonts w:ascii="Palatino Linotype" w:hAnsi="Palatino Linotype"/>
          <w:sz w:val="20"/>
          <w:szCs w:val="20"/>
        </w:rPr>
        <w:t xml:space="preserve"> (2. Baskı, ss. 409-427). Gazi Kitabevi. </w:t>
      </w:r>
    </w:p>
    <w:p w14:paraId="126B5D67"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Online kitap (E-Kitap) </w:t>
      </w:r>
    </w:p>
    <w:p w14:paraId="3E71217A"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Crowther, S. ve Ford, H. (2005). </w:t>
      </w:r>
      <w:r w:rsidRPr="00186018">
        <w:rPr>
          <w:rFonts w:ascii="Palatino Linotype" w:hAnsi="Palatino Linotype"/>
          <w:i/>
          <w:iCs/>
          <w:sz w:val="20"/>
          <w:szCs w:val="20"/>
        </w:rPr>
        <w:t>My life and work</w:t>
      </w:r>
      <w:r w:rsidRPr="00186018">
        <w:rPr>
          <w:rFonts w:ascii="Palatino Linotype" w:hAnsi="Palatino Linotype"/>
          <w:sz w:val="20"/>
          <w:szCs w:val="20"/>
        </w:rPr>
        <w:t>. Project Gutenberg. https://www.gutenberg.org/ebooks/7213</w:t>
      </w:r>
    </w:p>
    <w:p w14:paraId="151E1259"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Çeviri kitap </w:t>
      </w:r>
    </w:p>
    <w:p w14:paraId="2EED4CBB" w14:textId="77777777" w:rsidR="007A1747" w:rsidRPr="00186018" w:rsidRDefault="007A1747" w:rsidP="00186018">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Quinn, R. E. (2021). </w:t>
      </w:r>
      <w:r w:rsidRPr="00186018">
        <w:rPr>
          <w:rFonts w:ascii="Palatino Linotype" w:hAnsi="Palatino Linotype"/>
          <w:i/>
          <w:iCs/>
          <w:sz w:val="20"/>
          <w:szCs w:val="20"/>
        </w:rPr>
        <w:t>Kurumları verimli kılma sanatı</w:t>
      </w:r>
      <w:r w:rsidRPr="00186018">
        <w:rPr>
          <w:rFonts w:ascii="Palatino Linotype" w:hAnsi="Palatino Linotype"/>
          <w:sz w:val="20"/>
          <w:szCs w:val="20"/>
        </w:rPr>
        <w:t>. (A. Tanrıverdi, Çev.). Albaraka Yayınları (Orijinal eserin basım tarihi 2015).</w:t>
      </w:r>
    </w:p>
    <w:p w14:paraId="60A56212"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Makaleler </w:t>
      </w:r>
    </w:p>
    <w:p w14:paraId="33EAC74B" w14:textId="77777777" w:rsidR="007A1747" w:rsidRPr="00186018" w:rsidRDefault="007A1747" w:rsidP="00186018">
      <w:pPr>
        <w:ind w:left="709" w:hanging="709"/>
        <w:rPr>
          <w:rFonts w:ascii="Palatino Linotype" w:hAnsi="Palatino Linotype"/>
          <w:sz w:val="20"/>
          <w:szCs w:val="20"/>
        </w:rPr>
      </w:pPr>
      <w:r w:rsidRPr="00186018">
        <w:rPr>
          <w:rFonts w:ascii="Palatino Linotype" w:hAnsi="Palatino Linotype"/>
          <w:sz w:val="20"/>
          <w:szCs w:val="20"/>
        </w:rPr>
        <w:t xml:space="preserve">Güner, S. (2015). Investigating infrastructure, superstructure, operating and financial efficiency in the management of Turkish seaports using data envelopment analysis. </w:t>
      </w:r>
      <w:r w:rsidRPr="00186018">
        <w:rPr>
          <w:rFonts w:ascii="Palatino Linotype" w:hAnsi="Palatino Linotype"/>
          <w:i/>
          <w:sz w:val="20"/>
          <w:szCs w:val="20"/>
        </w:rPr>
        <w:t>Transport Policy, 40</w:t>
      </w:r>
      <w:r w:rsidRPr="00186018">
        <w:rPr>
          <w:rFonts w:ascii="Palatino Linotype" w:hAnsi="Palatino Linotype"/>
          <w:sz w:val="20"/>
          <w:szCs w:val="20"/>
        </w:rPr>
        <w:t>(2), 36-40. https://doi.org/10.1016/j.tranpol.2015.02.006</w:t>
      </w:r>
    </w:p>
    <w:p w14:paraId="50EC5D4A"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İki yazarlı makale </w:t>
      </w:r>
    </w:p>
    <w:p w14:paraId="247A490E" w14:textId="77777777" w:rsidR="007A1747" w:rsidRPr="00186018" w:rsidRDefault="007A1747" w:rsidP="00186018">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Sarıkaya, N. ve Altunışık, R. (2019). Sağlık kurumlarında hizmet alanların gözünden hasta hakları konusundaki uygulamalara yönelik tutum ve değerlendirmeler. </w:t>
      </w:r>
      <w:r w:rsidRPr="00186018">
        <w:rPr>
          <w:rFonts w:ascii="Palatino Linotype" w:hAnsi="Palatino Linotype"/>
          <w:i/>
          <w:iCs/>
          <w:sz w:val="20"/>
          <w:szCs w:val="20"/>
        </w:rPr>
        <w:t>İşletme Bilimi Dergisi</w:t>
      </w:r>
      <w:r w:rsidRPr="00186018">
        <w:rPr>
          <w:rFonts w:ascii="Palatino Linotype" w:hAnsi="Palatino Linotype"/>
          <w:sz w:val="20"/>
          <w:szCs w:val="20"/>
        </w:rPr>
        <w:t xml:space="preserve">, </w:t>
      </w:r>
      <w:r w:rsidRPr="00186018">
        <w:rPr>
          <w:rFonts w:ascii="Palatino Linotype" w:hAnsi="Palatino Linotype"/>
          <w:i/>
          <w:iCs/>
          <w:sz w:val="20"/>
          <w:szCs w:val="20"/>
        </w:rPr>
        <w:t>7</w:t>
      </w:r>
      <w:r w:rsidRPr="00186018">
        <w:rPr>
          <w:rFonts w:ascii="Palatino Linotype" w:hAnsi="Palatino Linotype"/>
          <w:sz w:val="20"/>
          <w:szCs w:val="20"/>
        </w:rPr>
        <w:t xml:space="preserve">(3), 531-551.  </w:t>
      </w:r>
    </w:p>
    <w:p w14:paraId="0251650C"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lastRenderedPageBreak/>
        <w:t xml:space="preserve">Üç ile yirmi arası yazarı olan makale </w:t>
      </w:r>
    </w:p>
    <w:p w14:paraId="3CADDF20"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Çalış, Ş., Aydın Turan, Ş., Dönmez Maç, S. ve Tan, E. (2020). İşyeri uygulamasının istihdam edilebilirliğe katkısı: Sakarya Üniversitesi İKY bölümü öğrencileri üzerine bir araştırma. </w:t>
      </w:r>
      <w:r w:rsidRPr="00186018">
        <w:rPr>
          <w:rFonts w:ascii="Palatino Linotype" w:hAnsi="Palatino Linotype"/>
          <w:i/>
          <w:iCs/>
          <w:sz w:val="20"/>
          <w:szCs w:val="20"/>
        </w:rPr>
        <w:t>Sakarya İktisat Dergisi</w:t>
      </w:r>
      <w:r w:rsidRPr="00186018">
        <w:rPr>
          <w:rFonts w:ascii="Palatino Linotype" w:hAnsi="Palatino Linotype"/>
          <w:sz w:val="20"/>
          <w:szCs w:val="20"/>
        </w:rPr>
        <w:t xml:space="preserve">, </w:t>
      </w:r>
      <w:r w:rsidRPr="00186018">
        <w:rPr>
          <w:rFonts w:ascii="Palatino Linotype" w:hAnsi="Palatino Linotype"/>
          <w:i/>
          <w:iCs/>
          <w:sz w:val="20"/>
          <w:szCs w:val="20"/>
        </w:rPr>
        <w:t>9</w:t>
      </w:r>
      <w:r w:rsidRPr="00186018">
        <w:rPr>
          <w:rFonts w:ascii="Palatino Linotype" w:hAnsi="Palatino Linotype"/>
          <w:sz w:val="20"/>
          <w:szCs w:val="20"/>
        </w:rPr>
        <w:t xml:space="preserve">(4), 435-460. </w:t>
      </w:r>
    </w:p>
    <w:p w14:paraId="7555AD7B"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21 ve daha fazla yazarlı makale </w:t>
      </w:r>
    </w:p>
    <w:p w14:paraId="72ED463C" w14:textId="77777777" w:rsidR="007A1747" w:rsidRPr="00186018" w:rsidRDefault="007A1747" w:rsidP="00186018">
      <w:pPr>
        <w:spacing w:before="120" w:after="120" w:line="240" w:lineRule="auto"/>
        <w:jc w:val="both"/>
        <w:rPr>
          <w:rFonts w:ascii="Palatino Linotype" w:hAnsi="Palatino Linotype"/>
          <w:sz w:val="20"/>
          <w:szCs w:val="20"/>
        </w:rPr>
      </w:pPr>
      <w:r w:rsidRPr="00186018">
        <w:rPr>
          <w:rFonts w:ascii="Palatino Linotype" w:hAnsi="Palatino Linotype"/>
          <w:sz w:val="20"/>
          <w:szCs w:val="20"/>
        </w:rPr>
        <w:t xml:space="preserve">İlk 19 yazarın tümünün soyadları ve adlarının baş harfi bilgisine yer verilir. Yazarlar birbirlerinden virgül ile ayrılır. İlk 19 yazarın ardından kalan yazar adları yerine (…) kullanılır. Üç nokta ardından makalenin son yazarının soyadı ve adının baş harfi bilgisi sunularak referans sonlandırılır. Referansta toplamda 20’den fazla yazar ismi bulunmamalıdır. </w:t>
      </w:r>
    </w:p>
    <w:p w14:paraId="57875B74" w14:textId="77777777" w:rsidR="007A1747" w:rsidRPr="00186018" w:rsidRDefault="007A1747" w:rsidP="00C05D64">
      <w:pPr>
        <w:spacing w:before="120" w:after="120" w:line="240" w:lineRule="auto"/>
        <w:ind w:left="567" w:hanging="567"/>
        <w:jc w:val="both"/>
        <w:rPr>
          <w:rFonts w:ascii="Palatino Linotype" w:hAnsi="Palatino Linotype"/>
          <w:sz w:val="20"/>
          <w:szCs w:val="20"/>
        </w:rPr>
      </w:pPr>
      <w:r w:rsidRPr="00186018">
        <w:rPr>
          <w:rFonts w:ascii="Palatino Linotype" w:hAnsi="Palatino Linotype"/>
          <w:sz w:val="20"/>
          <w:szCs w:val="20"/>
        </w:rPr>
        <w:t>Jonason, P. K., Żemojtel‐Piotrowska, M., Piotrowski, J., Sedikides, C., Campbell, W. K., Gebauer, J. E., Maltby, J., Adamovic, M., Adams, B. G., Kadiyono, A. L., Atitsogbe, K. A., Bundhoo, H. Y., Bălțătescu, S., Bilić, S., Brulin, J. G., Chobthamkit, P., Del Carmen Dominguez, A., Dragova‐Koleva, S., El‐Astal, S., … Yahiiaev, I. (2020). Country‐level correlates of the Dark Triad traits in 49 countries. Journal of Personality,  88(6), 1252-1267. Doi: 10.1111/jopy.12569</w:t>
      </w:r>
    </w:p>
    <w:p w14:paraId="7ECC6055"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Yayımlanmış ancak sayı atanmamış makale</w:t>
      </w:r>
    </w:p>
    <w:p w14:paraId="2797F42A"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Schimmenti, A., Jonason, P. K., Passanisi, A., La Marca, L., &amp; Gervasi, A. M. (Baskıda). Measuring the Dark Side of personality: Psychometric properties of the Dark Triad Dirty Dozen in an Italian sample. </w:t>
      </w:r>
      <w:r w:rsidRPr="00186018">
        <w:rPr>
          <w:rFonts w:ascii="Palatino Linotype" w:hAnsi="Palatino Linotype"/>
          <w:i/>
          <w:sz w:val="20"/>
          <w:szCs w:val="20"/>
        </w:rPr>
        <w:t>Current Psychology</w:t>
      </w:r>
      <w:r w:rsidRPr="00186018">
        <w:rPr>
          <w:rFonts w:ascii="Palatino Linotype" w:hAnsi="Palatino Linotype"/>
          <w:sz w:val="20"/>
          <w:szCs w:val="20"/>
        </w:rPr>
        <w:t>. Doi:10.1007/s12144- 017-9588-6</w:t>
      </w:r>
    </w:p>
    <w:p w14:paraId="0B7EBC23"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Basılı gazete makaleleri </w:t>
      </w:r>
    </w:p>
    <w:p w14:paraId="4DCB7E02"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Gürleyen, S. (2021, 25 Ekim). Kur ve borsa birlikte yükselmeye devam edecek mi? </w:t>
      </w:r>
      <w:r w:rsidRPr="00186018">
        <w:rPr>
          <w:rFonts w:ascii="Palatino Linotype" w:hAnsi="Palatino Linotype"/>
          <w:i/>
          <w:iCs/>
          <w:sz w:val="20"/>
          <w:szCs w:val="20"/>
        </w:rPr>
        <w:t>Dünya</w:t>
      </w:r>
      <w:r w:rsidRPr="00186018">
        <w:rPr>
          <w:rFonts w:ascii="Palatino Linotype" w:hAnsi="Palatino Linotype"/>
          <w:sz w:val="20"/>
          <w:szCs w:val="20"/>
        </w:rPr>
        <w:t>, 6.</w:t>
      </w:r>
    </w:p>
    <w:p w14:paraId="12AE005A"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Çevrimiçi (online) gazete makaleleri </w:t>
      </w:r>
    </w:p>
    <w:p w14:paraId="4299D7F6" w14:textId="77777777" w:rsidR="007A1747" w:rsidRPr="00186018" w:rsidRDefault="007A1747" w:rsidP="00186018">
      <w:pPr>
        <w:spacing w:before="120" w:after="120" w:line="240" w:lineRule="auto"/>
        <w:ind w:left="709" w:hanging="709"/>
        <w:jc w:val="both"/>
        <w:rPr>
          <w:rFonts w:ascii="Palatino Linotype" w:hAnsi="Palatino Linotype"/>
          <w:iCs/>
          <w:sz w:val="20"/>
          <w:szCs w:val="20"/>
        </w:rPr>
      </w:pPr>
      <w:r w:rsidRPr="00186018">
        <w:rPr>
          <w:rFonts w:ascii="Palatino Linotype" w:hAnsi="Palatino Linotype"/>
          <w:sz w:val="20"/>
          <w:szCs w:val="20"/>
        </w:rPr>
        <w:t xml:space="preserve">Brody, J. E. (2007, 11 Aralık). Mental reserves keep brain agile. </w:t>
      </w:r>
      <w:r w:rsidRPr="00186018">
        <w:rPr>
          <w:rFonts w:ascii="Palatino Linotype" w:hAnsi="Palatino Linotype"/>
          <w:i/>
          <w:sz w:val="20"/>
          <w:szCs w:val="20"/>
        </w:rPr>
        <w:t>The New York Times.</w:t>
      </w:r>
      <w:r w:rsidRPr="00186018">
        <w:rPr>
          <w:rFonts w:ascii="Palatino Linotype" w:hAnsi="Palatino Linotype"/>
          <w:iCs/>
          <w:sz w:val="20"/>
          <w:szCs w:val="20"/>
        </w:rPr>
        <w:t xml:space="preserve"> https://www.nytimes.com/2007/12/11/health/11iht-11brod.8685746.html</w:t>
      </w:r>
    </w:p>
    <w:p w14:paraId="22FEE17E"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Tezler </w:t>
      </w:r>
    </w:p>
    <w:p w14:paraId="77DFA7FF"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Onay, Ö. A. (2018). </w:t>
      </w:r>
      <w:r w:rsidRPr="00186018">
        <w:rPr>
          <w:rFonts w:ascii="Palatino Linotype" w:hAnsi="Palatino Linotype"/>
          <w:i/>
          <w:sz w:val="20"/>
          <w:szCs w:val="20"/>
        </w:rPr>
        <w:t xml:space="preserve">Liderlik stilleri ile Narsisizm arasındaki ilişkinin incelenmesi. </w:t>
      </w:r>
      <w:r w:rsidRPr="00186018">
        <w:rPr>
          <w:rFonts w:ascii="Palatino Linotype" w:hAnsi="Palatino Linotype"/>
          <w:sz w:val="20"/>
          <w:szCs w:val="20"/>
        </w:rPr>
        <w:t xml:space="preserve">(Yayımlanmamış yüksek lisans tezi). Sakarya Üniversitesi. </w:t>
      </w:r>
    </w:p>
    <w:p w14:paraId="5A3CDE3E"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Erkan, M. K (2015). </w:t>
      </w:r>
      <w:r w:rsidRPr="00186018">
        <w:rPr>
          <w:rFonts w:ascii="Palatino Linotype" w:hAnsi="Palatino Linotype"/>
          <w:i/>
          <w:sz w:val="20"/>
          <w:szCs w:val="20"/>
        </w:rPr>
        <w:t>Firma büyüme performansının dinamikleri</w:t>
      </w:r>
      <w:r w:rsidRPr="00186018">
        <w:rPr>
          <w:rFonts w:ascii="Palatino Linotype" w:hAnsi="Palatino Linotype"/>
          <w:sz w:val="20"/>
          <w:szCs w:val="20"/>
        </w:rPr>
        <w:t xml:space="preserve">. (Yayımlanmamış doktora tezi). Sakarya Üniversitesi. </w:t>
      </w:r>
    </w:p>
    <w:p w14:paraId="6C26CD0F"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Bildiriler </w:t>
      </w:r>
    </w:p>
    <w:p w14:paraId="27959ECE"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Bir bilimsel toplantıda sunulan ancak yayımlanmamış bildiri </w:t>
      </w:r>
    </w:p>
    <w:p w14:paraId="04B60CB1"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Erdoğan, Ç. ve Zengin, B. (2012, 12-14 Nisan). </w:t>
      </w:r>
      <w:r w:rsidRPr="00186018">
        <w:rPr>
          <w:rFonts w:ascii="Palatino Linotype" w:hAnsi="Palatino Linotype"/>
          <w:i/>
          <w:sz w:val="20"/>
          <w:szCs w:val="20"/>
        </w:rPr>
        <w:t>Turizm lisans öğrencilerinin A ve B Tipi kişilik özelliklerine göre mesleki yönelimlerinin belirlenmesi</w:t>
      </w:r>
      <w:r w:rsidRPr="00186018">
        <w:rPr>
          <w:rFonts w:ascii="Palatino Linotype" w:hAnsi="Palatino Linotype"/>
          <w:sz w:val="20"/>
          <w:szCs w:val="20"/>
        </w:rPr>
        <w:t xml:space="preserve">: </w:t>
      </w:r>
      <w:r w:rsidRPr="00186018">
        <w:rPr>
          <w:rFonts w:ascii="Palatino Linotype" w:hAnsi="Palatino Linotype"/>
          <w:i/>
          <w:sz w:val="20"/>
          <w:szCs w:val="20"/>
        </w:rPr>
        <w:t xml:space="preserve">Sakarya Üniversitesi Örneği </w:t>
      </w:r>
      <w:r w:rsidRPr="00186018">
        <w:rPr>
          <w:rFonts w:ascii="Palatino Linotype" w:hAnsi="Palatino Linotype"/>
          <w:sz w:val="20"/>
          <w:szCs w:val="20"/>
        </w:rPr>
        <w:t>[sözlü sunum]</w:t>
      </w:r>
      <w:r w:rsidRPr="00186018">
        <w:rPr>
          <w:rFonts w:ascii="Palatino Linotype" w:hAnsi="Palatino Linotype"/>
          <w:i/>
          <w:sz w:val="20"/>
          <w:szCs w:val="20"/>
        </w:rPr>
        <w:t xml:space="preserve">. </w:t>
      </w:r>
      <w:r w:rsidRPr="00186018">
        <w:rPr>
          <w:rFonts w:ascii="Palatino Linotype" w:hAnsi="Palatino Linotype"/>
          <w:sz w:val="20"/>
          <w:szCs w:val="20"/>
        </w:rPr>
        <w:t xml:space="preserve">11. Geleneksel Turizm Sempozyumu, Sakarya, Türkiye. </w:t>
      </w:r>
    </w:p>
    <w:p w14:paraId="5711A223"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Kongre/konferans/sempozyum kitabında yayımlanan bildiri </w:t>
      </w:r>
    </w:p>
    <w:p w14:paraId="64125114"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Demirci, U. ve Taslak, S. (2022). Psikodinamik liderlik yaklaşımı bağlamında liderlik tarzlarının lider-üye etkileşimi üzerindeki etkisi: Örgüt kültürünün düzenleyici rolü. U. Avcı, Ç. İzci, U. Demirci ve S. Türkan (Ed.), </w:t>
      </w:r>
      <w:r w:rsidRPr="00186018">
        <w:rPr>
          <w:rFonts w:ascii="Palatino Linotype" w:hAnsi="Palatino Linotype"/>
          <w:i/>
          <w:sz w:val="20"/>
          <w:szCs w:val="20"/>
        </w:rPr>
        <w:t>8. Örgütsel Davranış Kongresi Bildiriler Kitabı</w:t>
      </w:r>
      <w:r w:rsidRPr="00186018">
        <w:rPr>
          <w:rFonts w:ascii="Palatino Linotype" w:hAnsi="Palatino Linotype"/>
          <w:sz w:val="20"/>
          <w:szCs w:val="20"/>
        </w:rPr>
        <w:t xml:space="preserve"> içinde (ss. 882-899). Muğla Sıtkı Koçman Üniversitesi Yayınevi. </w:t>
      </w:r>
    </w:p>
    <w:p w14:paraId="2DBD51F2"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İnternet kaynakları </w:t>
      </w:r>
    </w:p>
    <w:p w14:paraId="52FD770C"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Yazarı ve Web sayfasının adı belli olan kaynakların gösterimi </w:t>
      </w:r>
    </w:p>
    <w:p w14:paraId="0F34540C"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lastRenderedPageBreak/>
        <w:t xml:space="preserve">Dumansızoğlu, N. (2022, 26 Nisan). </w:t>
      </w:r>
      <w:r w:rsidRPr="00186018">
        <w:rPr>
          <w:rFonts w:ascii="Palatino Linotype" w:hAnsi="Palatino Linotype"/>
          <w:i/>
          <w:iCs/>
          <w:sz w:val="20"/>
          <w:szCs w:val="20"/>
        </w:rPr>
        <w:t>Zirvede değişim rüzgârı</w:t>
      </w:r>
      <w:r w:rsidRPr="00186018">
        <w:rPr>
          <w:rFonts w:ascii="Palatino Linotype" w:hAnsi="Palatino Linotype"/>
          <w:sz w:val="20"/>
          <w:szCs w:val="20"/>
        </w:rPr>
        <w:t xml:space="preserve">, Capital. https://www.capital.com.tr/yonetim/liderlik/zirvede-degisim-ruzgari adresinden 28.08.2022 tarihinde ulaşılmıştır. </w:t>
      </w:r>
    </w:p>
    <w:p w14:paraId="6588FB37" w14:textId="77777777" w:rsidR="007A1747" w:rsidRPr="00186018" w:rsidRDefault="007A1747" w:rsidP="00186018">
      <w:pPr>
        <w:spacing w:before="120" w:after="120" w:line="240" w:lineRule="auto"/>
        <w:jc w:val="both"/>
        <w:rPr>
          <w:rFonts w:ascii="Palatino Linotype" w:hAnsi="Palatino Linotype"/>
          <w:sz w:val="20"/>
          <w:szCs w:val="20"/>
        </w:rPr>
      </w:pPr>
      <w:r w:rsidRPr="00186018">
        <w:rPr>
          <w:rFonts w:ascii="Palatino Linotype" w:hAnsi="Palatino Linotype"/>
          <w:sz w:val="20"/>
          <w:szCs w:val="20"/>
        </w:rPr>
        <w:t xml:space="preserve">Kaynak olarak verilen internet sayfasının yazarının bir grup olduğu durumlarda, referans gösteriminde (yazar soyadı, adının baş harfi) yerine grubun adı yazılır. </w:t>
      </w:r>
    </w:p>
    <w:p w14:paraId="531A6949"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Yazarı belli olmayan elektronik kaynaklar </w:t>
      </w:r>
    </w:p>
    <w:p w14:paraId="213ACAFA"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i/>
          <w:sz w:val="20"/>
          <w:szCs w:val="20"/>
        </w:rPr>
        <w:t>Personality disorders.</w:t>
      </w:r>
      <w:r w:rsidRPr="00186018">
        <w:rPr>
          <w:rFonts w:ascii="Palatino Linotype" w:hAnsi="Palatino Linotype"/>
          <w:sz w:val="20"/>
          <w:szCs w:val="20"/>
        </w:rPr>
        <w:t xml:space="preserve"> (2019, 02 Ocak). Mind.https://www.mind.org.uk/information- support/types-of-mental-health-problems/personality-disorders/types-of- personality-disorder/#.XQk_XuszY_4 adresinden 07 Haziran 2020 tarihinde erişilmiştir. </w:t>
      </w:r>
    </w:p>
    <w:p w14:paraId="67899BE1" w14:textId="77777777" w:rsidR="007A1747" w:rsidRPr="00186018" w:rsidRDefault="007A1747" w:rsidP="00186018">
      <w:pPr>
        <w:spacing w:before="120" w:after="120" w:line="240" w:lineRule="auto"/>
        <w:jc w:val="both"/>
        <w:rPr>
          <w:rFonts w:ascii="Palatino Linotype" w:hAnsi="Palatino Linotype"/>
          <w:sz w:val="20"/>
          <w:szCs w:val="20"/>
          <w:u w:val="single"/>
        </w:rPr>
      </w:pPr>
      <w:r w:rsidRPr="00186018">
        <w:rPr>
          <w:rFonts w:ascii="Palatino Linotype" w:hAnsi="Palatino Linotype"/>
          <w:sz w:val="20"/>
          <w:szCs w:val="20"/>
          <w:u w:val="single"/>
        </w:rPr>
        <w:t xml:space="preserve">Yayım yılı belli olmayan durumlarda, tarih bilgisi yerine (b.t) yazılır. </w:t>
      </w:r>
    </w:p>
    <w:p w14:paraId="6F51D9CD" w14:textId="77777777" w:rsidR="007A1747" w:rsidRPr="00186018" w:rsidRDefault="007A1747" w:rsidP="00186018">
      <w:pPr>
        <w:spacing w:before="120" w:after="120" w:line="240" w:lineRule="auto"/>
        <w:ind w:left="709" w:hanging="709"/>
        <w:rPr>
          <w:rFonts w:ascii="Palatino Linotype" w:hAnsi="Palatino Linotype"/>
          <w:sz w:val="20"/>
          <w:szCs w:val="20"/>
        </w:rPr>
      </w:pPr>
      <w:r w:rsidRPr="00186018">
        <w:rPr>
          <w:rFonts w:ascii="Palatino Linotype" w:hAnsi="Palatino Linotype"/>
          <w:i/>
          <w:iCs/>
          <w:sz w:val="20"/>
          <w:szCs w:val="20"/>
        </w:rPr>
        <w:t>All human behavior can be reduced to four basic emotions</w:t>
      </w:r>
      <w:r w:rsidRPr="00186018">
        <w:rPr>
          <w:rFonts w:ascii="Palatino Linotype" w:hAnsi="Palatino Linotype"/>
          <w:sz w:val="20"/>
          <w:szCs w:val="20"/>
        </w:rPr>
        <w:t xml:space="preserve">. (b.t). BBC. http://www.bbc.co.uk/news/uk-scotland-glasgow-west-26019586 adresinden 07 Haziran 2020 tarihinde erişilmiştir. </w:t>
      </w:r>
    </w:p>
    <w:p w14:paraId="321D8343"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Kurum internet sayfaları </w:t>
      </w:r>
    </w:p>
    <w:p w14:paraId="7E979BCB" w14:textId="77777777" w:rsidR="007A1747" w:rsidRPr="00186018"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Türk Psikiyatri Derneği (2019, 02 Ocak). </w:t>
      </w:r>
      <w:r w:rsidRPr="00186018">
        <w:rPr>
          <w:rFonts w:ascii="Palatino Linotype" w:hAnsi="Palatino Linotype"/>
          <w:i/>
          <w:sz w:val="20"/>
          <w:szCs w:val="20"/>
        </w:rPr>
        <w:t>Madde bağımlılığı danışmanlığı ile ilgili gelişmeler</w:t>
      </w:r>
      <w:r w:rsidRPr="00186018">
        <w:rPr>
          <w:rFonts w:ascii="Palatino Linotype" w:hAnsi="Palatino Linotype"/>
          <w:sz w:val="20"/>
          <w:szCs w:val="20"/>
        </w:rPr>
        <w:t>. http://www.psikiyatri.org.tr/2006/madde-bagimliligi- danismanligi-ile-ilgili-gelismeler</w:t>
      </w:r>
      <w:r w:rsidRPr="00186018">
        <w:rPr>
          <w:rFonts w:ascii="Palatino Linotype" w:hAnsi="Palatino Linotype"/>
          <w:sz w:val="20"/>
          <w:szCs w:val="20"/>
          <w:u w:val="single"/>
        </w:rPr>
        <w:t xml:space="preserve"> </w:t>
      </w:r>
      <w:r w:rsidRPr="00186018">
        <w:rPr>
          <w:rFonts w:ascii="Palatino Linotype" w:hAnsi="Palatino Linotype"/>
          <w:sz w:val="20"/>
          <w:szCs w:val="20"/>
        </w:rPr>
        <w:t xml:space="preserve">adresinden 07 Haziran 2020 tarihinde erişilmiştir. </w:t>
      </w:r>
    </w:p>
    <w:p w14:paraId="07C0FF46" w14:textId="77777777" w:rsidR="007A1747" w:rsidRPr="00186018" w:rsidRDefault="007A1747" w:rsidP="00186018">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Raporlar </w:t>
      </w:r>
    </w:p>
    <w:p w14:paraId="3681A8B9" w14:textId="77777777" w:rsidR="007A1747" w:rsidRPr="00186018" w:rsidRDefault="007A1747" w:rsidP="00186018">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Department for Education. (2017). </w:t>
      </w:r>
      <w:r w:rsidRPr="00186018">
        <w:rPr>
          <w:rFonts w:ascii="Palatino Linotype" w:hAnsi="Palatino Linotype"/>
          <w:i/>
          <w:sz w:val="20"/>
          <w:szCs w:val="20"/>
        </w:rPr>
        <w:t>Early education and childcare: Statutory guidance for local</w:t>
      </w:r>
      <w:r w:rsidRPr="00186018">
        <w:rPr>
          <w:rFonts w:ascii="Palatino Linotype" w:hAnsi="Palatino Linotype"/>
          <w:i/>
          <w:sz w:val="20"/>
          <w:szCs w:val="20"/>
        </w:rPr>
        <w:tab/>
        <w:t>authorities</w:t>
      </w:r>
      <w:r w:rsidRPr="00186018">
        <w:rPr>
          <w:rFonts w:ascii="Palatino Linotype" w:hAnsi="Palatino Linotype"/>
          <w:i/>
          <w:sz w:val="20"/>
          <w:szCs w:val="20"/>
        </w:rPr>
        <w:tab/>
      </w:r>
      <w:r w:rsidRPr="00186018">
        <w:rPr>
          <w:rFonts w:ascii="Palatino Linotype" w:hAnsi="Palatino Linotype"/>
          <w:sz w:val="20"/>
          <w:szCs w:val="20"/>
        </w:rPr>
        <w:t xml:space="preserve">(No. DFE-00083-2017). https://www.gov.uk/government/uploads/system/uploads/attachment_data/file/5 96460/early_education_and_childcare_statutory_guidance_2017.pdf </w:t>
      </w:r>
    </w:p>
    <w:p w14:paraId="273291FB" w14:textId="3142ADF8" w:rsidR="007A1747" w:rsidRDefault="007A1747" w:rsidP="00186018">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Türkiye Cumhuriyeti Merkez Bankası (2022). </w:t>
      </w:r>
      <w:r w:rsidRPr="00186018">
        <w:rPr>
          <w:rFonts w:ascii="Palatino Linotype" w:hAnsi="Palatino Linotype"/>
          <w:i/>
          <w:sz w:val="20"/>
          <w:szCs w:val="20"/>
        </w:rPr>
        <w:t>Yıllık faaliyet raporu 2021</w:t>
      </w:r>
      <w:r w:rsidRPr="00186018">
        <w:rPr>
          <w:rFonts w:ascii="Palatino Linotype" w:hAnsi="Palatino Linotype"/>
          <w:sz w:val="20"/>
          <w:szCs w:val="20"/>
        </w:rPr>
        <w:t xml:space="preserve">. </w:t>
      </w:r>
      <w:hyperlink r:id="rId8" w:history="1">
        <w:r w:rsidR="00C05D64" w:rsidRPr="008C1E32">
          <w:rPr>
            <w:rStyle w:val="Kpr"/>
            <w:rFonts w:ascii="Palatino Linotype" w:hAnsi="Palatino Linotype"/>
            <w:sz w:val="20"/>
            <w:szCs w:val="20"/>
          </w:rPr>
          <w:t>https://www3.tcmb.gov.tr/yillikrapor/2021/tr/</w:t>
        </w:r>
      </w:hyperlink>
    </w:p>
    <w:p w14:paraId="1DDD4A6D" w14:textId="77777777" w:rsidR="00C05D64" w:rsidRPr="00186018" w:rsidRDefault="00C05D64" w:rsidP="00186018">
      <w:pPr>
        <w:spacing w:before="120" w:after="120" w:line="240" w:lineRule="auto"/>
        <w:ind w:left="709" w:hanging="709"/>
        <w:jc w:val="both"/>
        <w:rPr>
          <w:rFonts w:ascii="Palatino Linotype" w:hAnsi="Palatino Linotype"/>
          <w:sz w:val="20"/>
          <w:szCs w:val="20"/>
        </w:rPr>
      </w:pPr>
    </w:p>
    <w:p w14:paraId="36C21372" w14:textId="27571564" w:rsidR="007A1747" w:rsidRPr="00186018" w:rsidRDefault="007A1747" w:rsidP="00186018">
      <w:pPr>
        <w:spacing w:before="120" w:after="120" w:line="240" w:lineRule="auto"/>
        <w:jc w:val="both"/>
        <w:rPr>
          <w:rFonts w:ascii="Palatino Linotype" w:hAnsi="Palatino Linotype"/>
          <w:b/>
          <w:sz w:val="20"/>
          <w:szCs w:val="20"/>
        </w:rPr>
      </w:pPr>
      <w:r w:rsidRPr="00186018">
        <w:rPr>
          <w:rFonts w:ascii="Palatino Linotype" w:hAnsi="Palatino Linotype"/>
          <w:b/>
          <w:sz w:val="20"/>
          <w:szCs w:val="20"/>
        </w:rPr>
        <w:t>*Bu kılavuz kapsamında, en yaygın kullanılan kaynak türlerinin referans gösterim örneklerine yer verilmiştir. Eğer bu kılavuzda yer almayan türde bir kaynağa çalışmanızda atıf yapacaksanız daha detaylı bilgi için APA 7 resmi internet sitesini (</w:t>
      </w:r>
      <w:hyperlink r:id="rId9" w:history="1">
        <w:r w:rsidRPr="00186018">
          <w:rPr>
            <w:rStyle w:val="Kpr"/>
            <w:rFonts w:ascii="Palatino Linotype" w:hAnsi="Palatino Linotype"/>
            <w:b/>
            <w:sz w:val="20"/>
            <w:szCs w:val="20"/>
          </w:rPr>
          <w:t>https://apastyle.apa.org/style-grammar-guidelines/references/examples/</w:t>
        </w:r>
      </w:hyperlink>
      <w:r w:rsidRPr="00186018">
        <w:rPr>
          <w:rFonts w:ascii="Palatino Linotype" w:hAnsi="Palatino Linotype"/>
          <w:b/>
          <w:sz w:val="20"/>
          <w:szCs w:val="20"/>
        </w:rPr>
        <w:t>) ziyaret edebilirsiniz.</w:t>
      </w:r>
    </w:p>
    <w:p w14:paraId="4E70CE4F" w14:textId="77777777" w:rsidR="007A1747" w:rsidRPr="00186018" w:rsidRDefault="007A1747" w:rsidP="007A1747">
      <w:pPr>
        <w:rPr>
          <w:rFonts w:ascii="Palatino Linotype" w:hAnsi="Palatino Linotype"/>
          <w:sz w:val="20"/>
          <w:szCs w:val="20"/>
        </w:rPr>
      </w:pPr>
      <w:r w:rsidRPr="00186018">
        <w:rPr>
          <w:rFonts w:ascii="Palatino Linotype" w:hAnsi="Palatino Linotype"/>
          <w:sz w:val="20"/>
          <w:szCs w:val="20"/>
        </w:rPr>
        <w:br w:type="page"/>
      </w:r>
    </w:p>
    <w:p w14:paraId="79EA34BA" w14:textId="2656B7D7" w:rsidR="00030E53" w:rsidRPr="00186018" w:rsidRDefault="00F55C3D" w:rsidP="00030E53">
      <w:pPr>
        <w:autoSpaceDE w:val="0"/>
        <w:autoSpaceDN w:val="0"/>
        <w:adjustRightInd w:val="0"/>
        <w:spacing w:before="120" w:after="120" w:line="240" w:lineRule="auto"/>
        <w:jc w:val="center"/>
        <w:rPr>
          <w:rFonts w:ascii="Palatino Linotype" w:eastAsia="MS Mincho" w:hAnsi="Palatino Linotype" w:cs="Times New Roman"/>
          <w:b/>
          <w:bCs/>
          <w:sz w:val="20"/>
          <w:szCs w:val="20"/>
          <w:vertAlign w:val="superscript"/>
        </w:rPr>
      </w:pPr>
      <w:r w:rsidRPr="00F55C3D">
        <w:rPr>
          <w:rFonts w:ascii="Palatino Linotype" w:eastAsia="MS Mincho" w:hAnsi="Palatino Linotype" w:cs="Times New Roman"/>
          <w:b/>
          <w:bCs/>
          <w:sz w:val="28"/>
          <w:szCs w:val="20"/>
        </w:rPr>
        <w:lastRenderedPageBreak/>
        <w:t>BİRİNCİ DİLDEKİ BAŞLIK</w:t>
      </w:r>
      <w:r w:rsidR="0064041A" w:rsidRPr="00F55C3D">
        <w:rPr>
          <w:rStyle w:val="DipnotBavurusu"/>
          <w:rFonts w:ascii="Palatino Linotype" w:eastAsia="MS Mincho" w:hAnsi="Palatino Linotype" w:cs="Times New Roman"/>
          <w:b/>
          <w:bCs/>
          <w:sz w:val="28"/>
          <w:szCs w:val="20"/>
        </w:rPr>
        <w:footnoteReference w:id="1"/>
      </w:r>
    </w:p>
    <w:p w14:paraId="4C5D782F" w14:textId="57B3409F" w:rsidR="00F55C3D" w:rsidRPr="00F55C3D" w:rsidRDefault="00F55C3D" w:rsidP="00F55C3D">
      <w:pPr>
        <w:autoSpaceDE w:val="0"/>
        <w:autoSpaceDN w:val="0"/>
        <w:adjustRightInd w:val="0"/>
        <w:spacing w:before="120" w:after="120" w:line="240" w:lineRule="auto"/>
        <w:jc w:val="center"/>
        <w:rPr>
          <w:rFonts w:ascii="Palatino Linotype" w:eastAsia="MS Mincho" w:hAnsi="Palatino Linotype" w:cs="Times New Roman"/>
          <w:bCs/>
          <w:i/>
          <w:szCs w:val="20"/>
        </w:rPr>
      </w:pPr>
      <w:r>
        <w:rPr>
          <w:rFonts w:ascii="Palatino Linotype" w:eastAsia="MS Mincho" w:hAnsi="Palatino Linotype" w:cs="Times New Roman"/>
          <w:bCs/>
          <w:i/>
          <w:szCs w:val="20"/>
        </w:rPr>
        <w:t>İKİNCİ DİLDEKİ</w:t>
      </w:r>
      <w:r w:rsidRPr="00F55C3D">
        <w:rPr>
          <w:rFonts w:ascii="Palatino Linotype" w:eastAsia="MS Mincho" w:hAnsi="Palatino Linotype" w:cs="Times New Roman"/>
          <w:bCs/>
          <w:i/>
          <w:szCs w:val="20"/>
        </w:rPr>
        <w:t xml:space="preserve"> BAŞLIK</w:t>
      </w:r>
    </w:p>
    <w:p w14:paraId="28F5C68C" w14:textId="77777777" w:rsidR="00030E53" w:rsidRPr="00186018" w:rsidRDefault="00030E53" w:rsidP="00030E53">
      <w:pPr>
        <w:autoSpaceDE w:val="0"/>
        <w:autoSpaceDN w:val="0"/>
        <w:adjustRightInd w:val="0"/>
        <w:spacing w:before="120" w:after="120" w:line="240" w:lineRule="auto"/>
        <w:jc w:val="center"/>
        <w:rPr>
          <w:rFonts w:ascii="Palatino Linotype" w:eastAsia="MS Mincho" w:hAnsi="Palatino Linotype" w:cs="Times New Roman"/>
          <w:b/>
          <w:bCs/>
          <w:sz w:val="20"/>
          <w:szCs w:val="20"/>
        </w:rPr>
      </w:pPr>
    </w:p>
    <w:p w14:paraId="77CEAFD0" w14:textId="559C5ACC" w:rsidR="00030E53" w:rsidRPr="005C4CE5" w:rsidRDefault="00030E53" w:rsidP="00030E53">
      <w:pPr>
        <w:autoSpaceDE w:val="0"/>
        <w:autoSpaceDN w:val="0"/>
        <w:adjustRightInd w:val="0"/>
        <w:spacing w:before="120" w:after="120" w:line="240" w:lineRule="auto"/>
        <w:jc w:val="center"/>
        <w:rPr>
          <w:rFonts w:ascii="Palatino Linotype" w:eastAsia="MS Mincho" w:hAnsi="Palatino Linotype" w:cs="Times New Roman"/>
          <w:b/>
          <w:bCs/>
          <w:i/>
          <w:sz w:val="16"/>
          <w:szCs w:val="16"/>
        </w:rPr>
      </w:pPr>
      <w:r w:rsidRPr="005C4CE5">
        <w:rPr>
          <w:rFonts w:ascii="Palatino Linotype" w:eastAsia="MS Mincho" w:hAnsi="Palatino Linotype" w:cs="Times New Roman"/>
          <w:b/>
          <w:bCs/>
          <w:i/>
          <w:sz w:val="16"/>
          <w:szCs w:val="16"/>
        </w:rPr>
        <w:t>Xxxxxxx XXXXXXXX</w:t>
      </w:r>
    </w:p>
    <w:p w14:paraId="4226561F" w14:textId="25888E5A" w:rsidR="00030E53" w:rsidRPr="005C4CE5" w:rsidRDefault="00030E53" w:rsidP="00030E53">
      <w:pPr>
        <w:autoSpaceDE w:val="0"/>
        <w:autoSpaceDN w:val="0"/>
        <w:adjustRightInd w:val="0"/>
        <w:spacing w:before="120" w:after="120" w:line="240" w:lineRule="auto"/>
        <w:jc w:val="center"/>
        <w:rPr>
          <w:rFonts w:ascii="Palatino Linotype" w:eastAsia="MS Mincho" w:hAnsi="Palatino Linotype" w:cs="Times New Roman"/>
          <w:bCs/>
          <w:i/>
          <w:sz w:val="16"/>
          <w:szCs w:val="20"/>
        </w:rPr>
      </w:pPr>
      <w:r w:rsidRPr="005C4CE5">
        <w:rPr>
          <w:rFonts w:ascii="Palatino Linotype" w:eastAsia="MS Mincho" w:hAnsi="Palatino Linotype" w:cs="Times New Roman"/>
          <w:bCs/>
          <w:i/>
          <w:sz w:val="16"/>
          <w:szCs w:val="16"/>
        </w:rPr>
        <w:t>Sakarya Üniversitesi, Sosyal Bilimler Enstitüsü, Uluslararası Ticaret EABD</w:t>
      </w:r>
      <w:r w:rsidR="005C4CE5" w:rsidRPr="005C4CE5">
        <w:rPr>
          <w:rFonts w:ascii="Palatino Linotype" w:eastAsia="MS Mincho" w:hAnsi="Palatino Linotype" w:cs="Times New Roman"/>
          <w:bCs/>
          <w:i/>
          <w:sz w:val="16"/>
          <w:szCs w:val="16"/>
        </w:rPr>
        <w:br/>
      </w:r>
      <w:hyperlink r:id="rId10" w:history="1">
        <w:r w:rsidR="005C4CE5" w:rsidRPr="005C4CE5">
          <w:rPr>
            <w:rFonts w:ascii="Palatino Linotype" w:hAnsi="Palatino Linotype"/>
            <w:sz w:val="16"/>
            <w:szCs w:val="16"/>
          </w:rPr>
          <w:t>xxxxxxxxxxxx@xxxxx.xxxx</w:t>
        </w:r>
      </w:hyperlink>
      <w:r w:rsidR="005C4CE5" w:rsidRPr="005C4CE5">
        <w:rPr>
          <w:rFonts w:ascii="Palatino Linotype" w:eastAsia="MS Mincho" w:hAnsi="Palatino Linotype" w:cs="Times New Roman"/>
          <w:bCs/>
          <w:i/>
          <w:sz w:val="16"/>
          <w:szCs w:val="16"/>
        </w:rPr>
        <w:br/>
      </w:r>
      <w:r w:rsidR="005C4CE5">
        <w:rPr>
          <w:rFonts w:ascii="Palatino Linotype" w:eastAsia="MS Mincho" w:hAnsi="Palatino Linotype" w:cs="Times New Roman"/>
          <w:bCs/>
          <w:i/>
          <w:sz w:val="16"/>
          <w:szCs w:val="20"/>
        </w:rPr>
        <w:t xml:space="preserve">Orcid Id: </w:t>
      </w:r>
      <w:r w:rsidR="005C4CE5" w:rsidRPr="00186018">
        <w:rPr>
          <w:rFonts w:ascii="Palatino Linotype" w:eastAsia="MS Mincho" w:hAnsi="Palatino Linotype" w:cs="Times New Roman"/>
          <w:bCs/>
          <w:i/>
          <w:sz w:val="20"/>
          <w:szCs w:val="20"/>
        </w:rPr>
        <w:t>xxxxxxxxxxxx</w:t>
      </w:r>
    </w:p>
    <w:p w14:paraId="1E8C435B" w14:textId="77777777" w:rsidR="00030E53" w:rsidRPr="00186018" w:rsidRDefault="00030E53" w:rsidP="00030E53">
      <w:pPr>
        <w:autoSpaceDE w:val="0"/>
        <w:autoSpaceDN w:val="0"/>
        <w:adjustRightInd w:val="0"/>
        <w:spacing w:before="120" w:after="120" w:line="240" w:lineRule="auto"/>
        <w:jc w:val="center"/>
        <w:rPr>
          <w:rFonts w:ascii="Palatino Linotype" w:eastAsia="MS Mincho" w:hAnsi="Palatino Linotype" w:cs="Times New Roman"/>
          <w:b/>
          <w:bCs/>
          <w:i/>
          <w:sz w:val="20"/>
          <w:szCs w:val="20"/>
        </w:rPr>
      </w:pPr>
      <w:r w:rsidRPr="00186018">
        <w:rPr>
          <w:rFonts w:ascii="Palatino Linotype" w:eastAsia="MS Mincho" w:hAnsi="Palatino Linotype" w:cs="Times New Roman"/>
          <w:b/>
          <w:bCs/>
          <w:i/>
          <w:sz w:val="20"/>
          <w:szCs w:val="20"/>
        </w:rPr>
        <w:t>Xxxxxxx XXXXXXXX</w:t>
      </w:r>
    </w:p>
    <w:p w14:paraId="742A968D" w14:textId="77777777" w:rsidR="005C4CE5" w:rsidRPr="005C4CE5" w:rsidRDefault="005C4CE5" w:rsidP="005C4CE5">
      <w:pPr>
        <w:autoSpaceDE w:val="0"/>
        <w:autoSpaceDN w:val="0"/>
        <w:adjustRightInd w:val="0"/>
        <w:spacing w:before="120" w:after="120" w:line="240" w:lineRule="auto"/>
        <w:jc w:val="center"/>
        <w:rPr>
          <w:rFonts w:ascii="Palatino Linotype" w:eastAsia="MS Mincho" w:hAnsi="Palatino Linotype" w:cs="Times New Roman"/>
          <w:b/>
          <w:bCs/>
          <w:i/>
          <w:sz w:val="16"/>
          <w:szCs w:val="16"/>
        </w:rPr>
      </w:pPr>
      <w:r w:rsidRPr="005C4CE5">
        <w:rPr>
          <w:rFonts w:ascii="Palatino Linotype" w:eastAsia="MS Mincho" w:hAnsi="Palatino Linotype" w:cs="Times New Roman"/>
          <w:b/>
          <w:bCs/>
          <w:i/>
          <w:sz w:val="16"/>
          <w:szCs w:val="16"/>
        </w:rPr>
        <w:t>Xxxxxxx XXXXXXXX</w:t>
      </w:r>
    </w:p>
    <w:p w14:paraId="748022A9" w14:textId="77777777" w:rsidR="005C4CE5" w:rsidRDefault="005C4CE5" w:rsidP="005C4CE5">
      <w:pPr>
        <w:autoSpaceDE w:val="0"/>
        <w:autoSpaceDN w:val="0"/>
        <w:adjustRightInd w:val="0"/>
        <w:spacing w:before="120" w:after="120" w:line="240" w:lineRule="auto"/>
        <w:jc w:val="center"/>
        <w:rPr>
          <w:rFonts w:ascii="Palatino Linotype" w:eastAsia="MS Mincho" w:hAnsi="Palatino Linotype" w:cs="Times New Roman"/>
          <w:bCs/>
          <w:i/>
          <w:sz w:val="16"/>
          <w:szCs w:val="16"/>
        </w:rPr>
      </w:pPr>
      <w:r w:rsidRPr="005C4CE5">
        <w:rPr>
          <w:rFonts w:ascii="Palatino Linotype" w:eastAsia="MS Mincho" w:hAnsi="Palatino Linotype" w:cs="Times New Roman"/>
          <w:bCs/>
          <w:i/>
          <w:sz w:val="16"/>
          <w:szCs w:val="16"/>
        </w:rPr>
        <w:t>Sakarya Üniversitesi, Sosyal Bilimler Enstitüsü, Uluslararası Ticaret EABD</w:t>
      </w:r>
      <w:r w:rsidRPr="005C4CE5">
        <w:rPr>
          <w:rFonts w:ascii="Palatino Linotype" w:eastAsia="MS Mincho" w:hAnsi="Palatino Linotype" w:cs="Times New Roman"/>
          <w:bCs/>
          <w:i/>
          <w:sz w:val="16"/>
          <w:szCs w:val="16"/>
        </w:rPr>
        <w:br/>
      </w:r>
      <w:hyperlink r:id="rId11" w:history="1">
        <w:r w:rsidRPr="005C4CE5">
          <w:rPr>
            <w:rFonts w:ascii="Palatino Linotype" w:hAnsi="Palatino Linotype"/>
            <w:sz w:val="16"/>
            <w:szCs w:val="16"/>
          </w:rPr>
          <w:t>xxxxxxxxxxxx@xxxxx.xxxx</w:t>
        </w:r>
      </w:hyperlink>
    </w:p>
    <w:p w14:paraId="7B6D4DE3" w14:textId="77777777" w:rsidR="009E67A5" w:rsidRDefault="005C4CE5" w:rsidP="005C4CE5">
      <w:pPr>
        <w:autoSpaceDE w:val="0"/>
        <w:autoSpaceDN w:val="0"/>
        <w:adjustRightInd w:val="0"/>
        <w:spacing w:before="120" w:after="120" w:line="240" w:lineRule="auto"/>
        <w:jc w:val="center"/>
        <w:rPr>
          <w:rFonts w:ascii="Palatino Linotype" w:eastAsia="MS Mincho" w:hAnsi="Palatino Linotype" w:cs="Times New Roman"/>
          <w:b/>
          <w:bCs/>
          <w:sz w:val="20"/>
          <w:szCs w:val="20"/>
        </w:rPr>
        <w:sectPr w:rsidR="009E67A5" w:rsidSect="00590E2A">
          <w:type w:val="oddPage"/>
          <w:pgSz w:w="11906" w:h="16838"/>
          <w:pgMar w:top="1417" w:right="1417" w:bottom="1417" w:left="1417" w:header="709" w:footer="709" w:gutter="0"/>
          <w:cols w:space="708"/>
          <w:docGrid w:linePitch="360"/>
        </w:sectPr>
      </w:pPr>
      <w:r w:rsidRPr="005C4CE5">
        <w:rPr>
          <w:rFonts w:ascii="Palatino Linotype" w:eastAsia="MS Mincho" w:hAnsi="Palatino Linotype" w:cs="Times New Roman"/>
          <w:bCs/>
          <w:i/>
          <w:sz w:val="16"/>
          <w:szCs w:val="16"/>
        </w:rPr>
        <w:br/>
      </w:r>
    </w:p>
    <w:p w14:paraId="134C8A42" w14:textId="531F863A" w:rsidR="00030E53" w:rsidRPr="00186018" w:rsidRDefault="00203CE3" w:rsidP="005C4CE5">
      <w:pPr>
        <w:autoSpaceDE w:val="0"/>
        <w:autoSpaceDN w:val="0"/>
        <w:adjustRightInd w:val="0"/>
        <w:spacing w:before="120" w:after="120" w:line="240" w:lineRule="auto"/>
        <w:jc w:val="center"/>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ÖZ</w:t>
      </w:r>
    </w:p>
    <w:p w14:paraId="4CB79D4C" w14:textId="0CAD72EB" w:rsidR="00030E53" w:rsidRDefault="003927A4" w:rsidP="00030E53">
      <w:pPr>
        <w:spacing w:before="120" w:after="120" w:line="240" w:lineRule="auto"/>
        <w:contextualSpacing/>
        <w:jc w:val="both"/>
        <w:rPr>
          <w:rFonts w:ascii="Palatino Linotype" w:eastAsia="MS Mincho" w:hAnsi="Palatino Linotype" w:cs="Times New Roman"/>
          <w:bCs/>
          <w:sz w:val="20"/>
          <w:szCs w:val="20"/>
        </w:rPr>
      </w:pPr>
      <w:r w:rsidRPr="00186018">
        <w:rPr>
          <w:rFonts w:ascii="Palatino Linotype" w:eastAsia="MS Mincho" w:hAnsi="Palatino Linotype" w:cs="Times New Roman"/>
          <w:b/>
          <w:sz w:val="20"/>
          <w:szCs w:val="20"/>
          <w:lang w:eastAsia="tr-TR"/>
        </w:rPr>
        <w:t>Amaç</w:t>
      </w:r>
      <w:r w:rsidRPr="00186018">
        <w:rPr>
          <w:rFonts w:ascii="Palatino Linotype" w:eastAsia="MS Mincho" w:hAnsi="Palatino Linotype" w:cs="Times New Roman"/>
          <w:sz w:val="20"/>
          <w:szCs w:val="20"/>
          <w:lang w:eastAsia="tr-TR"/>
        </w:rPr>
        <w:t xml:space="preserve">: </w:t>
      </w:r>
      <w:r w:rsidR="009E67A5">
        <w:rPr>
          <w:rFonts w:ascii="Palatino Linotype" w:eastAsia="MS Mincho" w:hAnsi="Palatino Linotype" w:cs="Times New Roman"/>
          <w:sz w:val="20"/>
          <w:szCs w:val="20"/>
          <w:lang w:eastAsia="tr-TR"/>
        </w:rPr>
        <w:t>Ana dildeki özet 150-200 kelime aralığında olmalıdır</w:t>
      </w:r>
      <w:r w:rsidR="009E67A5">
        <w:rPr>
          <w:rFonts w:ascii="Palatino Linotype" w:eastAsia="MS Mincho" w:hAnsi="Palatino Linotype" w:cs="Times New Roman"/>
          <w:sz w:val="20"/>
          <w:szCs w:val="20"/>
          <w:lang w:eastAsia="tr-TR"/>
        </w:rPr>
        <w:br/>
      </w:r>
      <w:r w:rsidRPr="00186018">
        <w:rPr>
          <w:rFonts w:ascii="Palatino Linotype" w:eastAsia="MS Mincho" w:hAnsi="Palatino Linotype" w:cs="Times New Roman"/>
          <w:b/>
          <w:sz w:val="20"/>
          <w:szCs w:val="20"/>
          <w:lang w:eastAsia="tr-TR"/>
        </w:rPr>
        <w:t>Yöntem</w:t>
      </w:r>
      <w:r w:rsidRPr="00186018">
        <w:rPr>
          <w:rFonts w:ascii="Palatino Linotype" w:eastAsia="MS Mincho" w:hAnsi="Palatino Linotype" w:cs="Times New Roman"/>
          <w:sz w:val="20"/>
          <w:szCs w:val="20"/>
          <w:lang w:eastAsia="tr-TR"/>
        </w:rPr>
        <w:t xml:space="preserve">: </w:t>
      </w:r>
      <w:r w:rsidR="005C4CE5" w:rsidRPr="00186018">
        <w:rPr>
          <w:rFonts w:ascii="Palatino Linotype" w:eastAsia="MS Mincho" w:hAnsi="Palatino Linotype" w:cs="Times New Roman"/>
          <w:sz w:val="20"/>
          <w:szCs w:val="20"/>
          <w:lang w:eastAsia="tr-TR"/>
        </w:rPr>
        <w:t>xxxxxxxxxxxxxxxxxxxxxxxxxxxx</w:t>
      </w:r>
      <w:r w:rsidR="009E67A5">
        <w:rPr>
          <w:rFonts w:ascii="Palatino Linotype" w:eastAsia="MS Mincho" w:hAnsi="Palatino Linotype" w:cs="Times New Roman"/>
          <w:sz w:val="20"/>
          <w:szCs w:val="20"/>
          <w:lang w:eastAsia="tr-TR"/>
        </w:rPr>
        <w:t>xxxx</w:t>
      </w:r>
      <w:r w:rsidR="005C4CE5" w:rsidRPr="00186018">
        <w:rPr>
          <w:rFonts w:ascii="Palatino Linotype" w:eastAsia="MS Mincho" w:hAnsi="Palatino Linotype" w:cs="Times New Roman"/>
          <w:b/>
          <w:sz w:val="20"/>
          <w:szCs w:val="20"/>
          <w:lang w:eastAsia="tr-TR"/>
        </w:rPr>
        <w:t xml:space="preserve"> </w:t>
      </w:r>
      <w:r w:rsidRPr="00186018">
        <w:rPr>
          <w:rFonts w:ascii="Palatino Linotype" w:eastAsia="MS Mincho" w:hAnsi="Palatino Linotype" w:cs="Times New Roman"/>
          <w:b/>
          <w:sz w:val="20"/>
          <w:szCs w:val="20"/>
          <w:lang w:eastAsia="tr-TR"/>
        </w:rPr>
        <w:t>Bulgular</w:t>
      </w:r>
      <w:r w:rsidRPr="00186018">
        <w:rPr>
          <w:rFonts w:ascii="Palatino Linotype" w:eastAsia="MS Mincho" w:hAnsi="Palatino Linotype" w:cs="Times New Roman"/>
          <w:sz w:val="20"/>
          <w:szCs w:val="20"/>
          <w:lang w:eastAsia="tr-TR"/>
        </w:rPr>
        <w:t xml:space="preserve">: </w:t>
      </w:r>
      <w:r w:rsidR="005C4CE5" w:rsidRPr="00186018">
        <w:rPr>
          <w:rFonts w:ascii="Palatino Linotype" w:eastAsia="MS Mincho" w:hAnsi="Palatino Linotype" w:cs="Times New Roman"/>
          <w:sz w:val="20"/>
          <w:szCs w:val="20"/>
          <w:lang w:eastAsia="tr-TR"/>
        </w:rPr>
        <w:t>xxxxxxxxxxxxxxxxxxxxxxxxxxxxxxx</w:t>
      </w:r>
      <w:r w:rsidR="009E67A5">
        <w:rPr>
          <w:rFonts w:ascii="Palatino Linotype" w:eastAsia="MS Mincho" w:hAnsi="Palatino Linotype" w:cs="Times New Roman"/>
          <w:sz w:val="20"/>
          <w:szCs w:val="20"/>
          <w:lang w:eastAsia="tr-TR"/>
        </w:rPr>
        <w:br/>
      </w:r>
      <w:r w:rsidRPr="00186018">
        <w:rPr>
          <w:rFonts w:ascii="Palatino Linotype" w:eastAsia="MS Mincho" w:hAnsi="Palatino Linotype" w:cs="Times New Roman"/>
          <w:b/>
          <w:sz w:val="20"/>
          <w:szCs w:val="20"/>
          <w:lang w:eastAsia="tr-TR"/>
        </w:rPr>
        <w:t>Sonuç</w:t>
      </w:r>
      <w:r w:rsidRPr="00186018">
        <w:rPr>
          <w:rFonts w:ascii="Palatino Linotype" w:eastAsia="MS Mincho" w:hAnsi="Palatino Linotype" w:cs="Times New Roman"/>
          <w:sz w:val="20"/>
          <w:szCs w:val="20"/>
          <w:lang w:eastAsia="tr-TR"/>
        </w:rPr>
        <w:t xml:space="preserve">: </w:t>
      </w:r>
      <w:r w:rsidR="005C4CE5" w:rsidRPr="00186018">
        <w:rPr>
          <w:rFonts w:ascii="Palatino Linotype" w:eastAsia="MS Mincho" w:hAnsi="Palatino Linotype" w:cs="Times New Roman"/>
          <w:sz w:val="20"/>
          <w:szCs w:val="20"/>
          <w:lang w:eastAsia="tr-TR"/>
        </w:rPr>
        <w:t>xxxxxxxxxxxxxxxxxxxxxxxxxxxxxxxxx</w:t>
      </w:r>
      <w:r w:rsidR="00872566" w:rsidRPr="00186018">
        <w:rPr>
          <w:rFonts w:ascii="Palatino Linotype" w:eastAsia="MS Mincho" w:hAnsi="Palatino Linotype" w:cs="Times New Roman"/>
          <w:sz w:val="20"/>
          <w:szCs w:val="20"/>
          <w:lang w:eastAsia="tr-TR"/>
        </w:rPr>
        <w:t>.</w:t>
      </w:r>
      <w:r w:rsidR="009E67A5">
        <w:rPr>
          <w:rFonts w:ascii="Palatino Linotype" w:eastAsia="MS Mincho" w:hAnsi="Palatino Linotype" w:cs="Times New Roman"/>
          <w:sz w:val="20"/>
          <w:szCs w:val="20"/>
          <w:lang w:eastAsia="tr-TR"/>
        </w:rPr>
        <w:br/>
      </w:r>
      <w:r w:rsidR="00030E53" w:rsidRPr="00186018">
        <w:rPr>
          <w:rFonts w:ascii="Palatino Linotype" w:eastAsia="MS Mincho" w:hAnsi="Palatino Linotype" w:cs="Times New Roman"/>
          <w:b/>
          <w:bCs/>
          <w:sz w:val="20"/>
          <w:szCs w:val="20"/>
        </w:rPr>
        <w:t xml:space="preserve">Anahtar Kelimeler: </w:t>
      </w:r>
      <w:r w:rsidR="00030E53" w:rsidRPr="00186018">
        <w:rPr>
          <w:rFonts w:ascii="Palatino Linotype" w:eastAsia="MS Mincho" w:hAnsi="Palatino Linotype" w:cs="Times New Roman"/>
          <w:bCs/>
          <w:sz w:val="20"/>
          <w:szCs w:val="20"/>
        </w:rPr>
        <w:t>Xxxxxx, Xxxxxx, Xxxxxx</w:t>
      </w:r>
    </w:p>
    <w:p w14:paraId="789D8C00" w14:textId="7409C08E" w:rsidR="00030E53" w:rsidRPr="00186018" w:rsidRDefault="009E67A5" w:rsidP="009E67A5">
      <w:pPr>
        <w:spacing w:before="120" w:after="120" w:line="240" w:lineRule="auto"/>
        <w:contextualSpacing/>
        <w:jc w:val="center"/>
        <w:rPr>
          <w:rFonts w:ascii="Palatino Linotype" w:eastAsia="MS Mincho" w:hAnsi="Palatino Linotype" w:cs="Times New Roman"/>
          <w:b/>
          <w:bCs/>
          <w:sz w:val="20"/>
          <w:szCs w:val="20"/>
        </w:rPr>
      </w:pPr>
      <w:r>
        <w:rPr>
          <w:rFonts w:ascii="Palatino Linotype" w:eastAsia="MS Mincho" w:hAnsi="Palatino Linotype" w:cs="Times New Roman"/>
          <w:bCs/>
          <w:sz w:val="20"/>
          <w:szCs w:val="20"/>
        </w:rPr>
        <w:br w:type="column"/>
      </w:r>
      <w:r w:rsidR="0064041A" w:rsidRPr="00186018">
        <w:rPr>
          <w:rFonts w:ascii="Palatino Linotype" w:eastAsia="MS Mincho" w:hAnsi="Palatino Linotype" w:cs="Times New Roman"/>
          <w:b/>
          <w:bCs/>
          <w:sz w:val="20"/>
          <w:szCs w:val="20"/>
        </w:rPr>
        <w:t>ABSTRACT</w:t>
      </w:r>
    </w:p>
    <w:p w14:paraId="5567F27E" w14:textId="6A1DD285" w:rsidR="00030E53" w:rsidRPr="00186018" w:rsidRDefault="003927A4" w:rsidP="00030E53">
      <w:pPr>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sz w:val="20"/>
          <w:szCs w:val="20"/>
          <w:lang w:eastAsia="tr-TR"/>
        </w:rPr>
        <w:t>Aim</w:t>
      </w:r>
      <w:r w:rsidRPr="00186018">
        <w:rPr>
          <w:rFonts w:ascii="Palatino Linotype" w:eastAsia="MS Mincho" w:hAnsi="Palatino Linotype" w:cs="Times New Roman"/>
          <w:sz w:val="20"/>
          <w:szCs w:val="20"/>
          <w:lang w:eastAsia="tr-TR"/>
        </w:rPr>
        <w:t xml:space="preserve">: </w:t>
      </w:r>
      <w:r w:rsidR="00C57B08">
        <w:rPr>
          <w:rFonts w:ascii="Palatino Linotype" w:eastAsia="MS Mincho" w:hAnsi="Palatino Linotype" w:cs="Times New Roman"/>
          <w:sz w:val="20"/>
          <w:szCs w:val="20"/>
          <w:lang w:eastAsia="tr-TR"/>
        </w:rPr>
        <w:t>İkinci dildei özet ana</w:t>
      </w:r>
      <w:r w:rsidR="00D93F53">
        <w:rPr>
          <w:rFonts w:ascii="Palatino Linotype" w:eastAsia="MS Mincho" w:hAnsi="Palatino Linotype" w:cs="Times New Roman"/>
          <w:sz w:val="20"/>
          <w:szCs w:val="20"/>
          <w:lang w:eastAsia="tr-TR"/>
        </w:rPr>
        <w:t xml:space="preserve"> dildeki özet ile uyumlu olmalıdır</w:t>
      </w:r>
      <w:r w:rsidRPr="00186018">
        <w:rPr>
          <w:rFonts w:ascii="Palatino Linotype" w:eastAsia="MS Mincho" w:hAnsi="Palatino Linotype" w:cs="Times New Roman"/>
          <w:sz w:val="20"/>
          <w:szCs w:val="20"/>
          <w:lang w:eastAsia="tr-TR"/>
        </w:rPr>
        <w:t>.</w:t>
      </w:r>
      <w:r w:rsidR="009E67A5">
        <w:rPr>
          <w:rFonts w:ascii="Palatino Linotype" w:eastAsia="MS Mincho" w:hAnsi="Palatino Linotype" w:cs="Times New Roman"/>
          <w:sz w:val="20"/>
          <w:szCs w:val="20"/>
          <w:lang w:eastAsia="tr-TR"/>
        </w:rPr>
        <w:br/>
      </w:r>
      <w:r w:rsidRPr="00186018">
        <w:rPr>
          <w:rFonts w:ascii="Palatino Linotype" w:eastAsia="MS Mincho" w:hAnsi="Palatino Linotype" w:cs="Times New Roman"/>
          <w:b/>
          <w:sz w:val="20"/>
          <w:szCs w:val="20"/>
          <w:lang w:eastAsia="tr-TR"/>
        </w:rPr>
        <w:t>Met</w:t>
      </w:r>
      <w:r w:rsidR="002555C3" w:rsidRPr="00186018">
        <w:rPr>
          <w:rFonts w:ascii="Palatino Linotype" w:eastAsia="MS Mincho" w:hAnsi="Palatino Linotype" w:cs="Times New Roman"/>
          <w:b/>
          <w:sz w:val="20"/>
          <w:szCs w:val="20"/>
          <w:lang w:eastAsia="tr-TR"/>
        </w:rPr>
        <w:t>h</w:t>
      </w:r>
      <w:r w:rsidRPr="00186018">
        <w:rPr>
          <w:rFonts w:ascii="Palatino Linotype" w:eastAsia="MS Mincho" w:hAnsi="Palatino Linotype" w:cs="Times New Roman"/>
          <w:b/>
          <w:sz w:val="20"/>
          <w:szCs w:val="20"/>
          <w:lang w:eastAsia="tr-TR"/>
        </w:rPr>
        <w:t>od</w:t>
      </w:r>
      <w:r w:rsidRPr="00186018">
        <w:rPr>
          <w:rFonts w:ascii="Palatino Linotype" w:eastAsia="MS Mincho" w:hAnsi="Palatino Linotype" w:cs="Times New Roman"/>
          <w:sz w:val="20"/>
          <w:szCs w:val="20"/>
          <w:lang w:eastAsia="tr-TR"/>
        </w:rPr>
        <w:t xml:space="preserve">: </w:t>
      </w:r>
      <w:r w:rsidR="009E67A5" w:rsidRPr="00186018">
        <w:rPr>
          <w:rFonts w:ascii="Palatino Linotype" w:eastAsia="MS Mincho" w:hAnsi="Palatino Linotype" w:cs="Times New Roman"/>
          <w:sz w:val="20"/>
          <w:szCs w:val="20"/>
          <w:lang w:eastAsia="tr-TR"/>
        </w:rPr>
        <w:t>Xx</w:t>
      </w:r>
      <w:r w:rsidR="009E67A5">
        <w:rPr>
          <w:rFonts w:ascii="Palatino Linotype" w:eastAsia="MS Mincho" w:hAnsi="Palatino Linotype" w:cs="Times New Roman"/>
          <w:sz w:val="20"/>
          <w:szCs w:val="20"/>
          <w:lang w:eastAsia="tr-TR"/>
        </w:rPr>
        <w:t>xxxxxxxxxxxxxxxxx</w:t>
      </w:r>
      <w:r w:rsidR="009E67A5" w:rsidRPr="00186018">
        <w:rPr>
          <w:rFonts w:ascii="Palatino Linotype" w:eastAsia="MS Mincho" w:hAnsi="Palatino Linotype" w:cs="Times New Roman"/>
          <w:sz w:val="20"/>
          <w:szCs w:val="20"/>
          <w:lang w:eastAsia="tr-TR"/>
        </w:rPr>
        <w:t>xxxxxxxxxx</w:t>
      </w:r>
      <w:r w:rsidR="009E67A5">
        <w:rPr>
          <w:rFonts w:ascii="Palatino Linotype" w:eastAsia="MS Mincho" w:hAnsi="Palatino Linotype" w:cs="Times New Roman"/>
          <w:sz w:val="20"/>
          <w:szCs w:val="20"/>
          <w:lang w:eastAsia="tr-TR"/>
        </w:rPr>
        <w:br/>
      </w:r>
      <w:r w:rsidRPr="00186018">
        <w:rPr>
          <w:rFonts w:ascii="Palatino Linotype" w:eastAsia="MS Mincho" w:hAnsi="Palatino Linotype" w:cs="Times New Roman"/>
          <w:b/>
          <w:sz w:val="20"/>
          <w:szCs w:val="20"/>
          <w:lang w:eastAsia="tr-TR"/>
        </w:rPr>
        <w:t>Findings</w:t>
      </w:r>
      <w:r w:rsidRPr="00186018">
        <w:rPr>
          <w:rFonts w:ascii="Palatino Linotype" w:eastAsia="MS Mincho" w:hAnsi="Palatino Linotype" w:cs="Times New Roman"/>
          <w:sz w:val="20"/>
          <w:szCs w:val="20"/>
          <w:lang w:eastAsia="tr-TR"/>
        </w:rPr>
        <w:t xml:space="preserve">: </w:t>
      </w:r>
      <w:r w:rsidR="009E67A5" w:rsidRPr="00186018">
        <w:rPr>
          <w:rFonts w:ascii="Palatino Linotype" w:eastAsia="MS Mincho" w:hAnsi="Palatino Linotype" w:cs="Times New Roman"/>
          <w:sz w:val="20"/>
          <w:szCs w:val="20"/>
          <w:lang w:eastAsia="tr-TR"/>
        </w:rPr>
        <w:t>Xx</w:t>
      </w:r>
      <w:r w:rsidR="009E67A5">
        <w:rPr>
          <w:rFonts w:ascii="Palatino Linotype" w:eastAsia="MS Mincho" w:hAnsi="Palatino Linotype" w:cs="Times New Roman"/>
          <w:sz w:val="20"/>
          <w:szCs w:val="20"/>
          <w:lang w:eastAsia="tr-TR"/>
        </w:rPr>
        <w:t>xxxxxxxxxxxxxxxxx</w:t>
      </w:r>
      <w:r w:rsidR="009E67A5" w:rsidRPr="00186018">
        <w:rPr>
          <w:rFonts w:ascii="Palatino Linotype" w:eastAsia="MS Mincho" w:hAnsi="Palatino Linotype" w:cs="Times New Roman"/>
          <w:sz w:val="20"/>
          <w:szCs w:val="20"/>
          <w:lang w:eastAsia="tr-TR"/>
        </w:rPr>
        <w:t>xxxxxxxxxx</w:t>
      </w:r>
      <w:r w:rsidR="009E67A5">
        <w:rPr>
          <w:rFonts w:ascii="Palatino Linotype" w:eastAsia="MS Mincho" w:hAnsi="Palatino Linotype" w:cs="Times New Roman"/>
          <w:sz w:val="20"/>
          <w:szCs w:val="20"/>
          <w:lang w:eastAsia="tr-TR"/>
        </w:rPr>
        <w:br/>
      </w:r>
      <w:r w:rsidR="005C4CE5">
        <w:rPr>
          <w:rFonts w:ascii="Palatino Linotype" w:eastAsia="MS Mincho" w:hAnsi="Palatino Linotype" w:cs="Times New Roman"/>
          <w:b/>
          <w:sz w:val="20"/>
          <w:szCs w:val="20"/>
          <w:lang w:eastAsia="tr-TR"/>
        </w:rPr>
        <w:t>Conclusions</w:t>
      </w:r>
      <w:r w:rsidRPr="00186018">
        <w:rPr>
          <w:rFonts w:ascii="Palatino Linotype" w:eastAsia="MS Mincho" w:hAnsi="Palatino Linotype" w:cs="Times New Roman"/>
          <w:sz w:val="20"/>
          <w:szCs w:val="20"/>
          <w:lang w:eastAsia="tr-TR"/>
        </w:rPr>
        <w:t xml:space="preserve">: </w:t>
      </w:r>
      <w:r w:rsidR="009E67A5">
        <w:rPr>
          <w:rFonts w:ascii="Palatino Linotype" w:eastAsia="MS Mincho" w:hAnsi="Palatino Linotype" w:cs="Times New Roman"/>
          <w:sz w:val="20"/>
          <w:szCs w:val="20"/>
          <w:lang w:eastAsia="tr-TR"/>
        </w:rPr>
        <w:t>Xxxxxxxxxxxxxxxxxx</w:t>
      </w:r>
      <w:r w:rsidR="009E67A5" w:rsidRPr="00186018">
        <w:rPr>
          <w:rFonts w:ascii="Palatino Linotype" w:eastAsia="MS Mincho" w:hAnsi="Palatino Linotype" w:cs="Times New Roman"/>
          <w:sz w:val="20"/>
          <w:szCs w:val="20"/>
          <w:lang w:eastAsia="tr-TR"/>
        </w:rPr>
        <w:t>xxxxxxxxxx</w:t>
      </w:r>
      <w:r w:rsidR="009E67A5">
        <w:rPr>
          <w:rFonts w:ascii="Palatino Linotype" w:eastAsia="MS Mincho" w:hAnsi="Palatino Linotype" w:cs="Times New Roman"/>
          <w:sz w:val="20"/>
          <w:szCs w:val="20"/>
          <w:lang w:eastAsia="tr-TR"/>
        </w:rPr>
        <w:br/>
      </w:r>
      <w:r w:rsidR="00030E53" w:rsidRPr="00186018">
        <w:rPr>
          <w:rFonts w:ascii="Palatino Linotype" w:eastAsia="MS Mincho" w:hAnsi="Palatino Linotype" w:cs="Times New Roman"/>
          <w:b/>
          <w:sz w:val="20"/>
          <w:szCs w:val="20"/>
          <w:lang w:eastAsia="zh-CN"/>
        </w:rPr>
        <w:t>Keywords:</w:t>
      </w:r>
      <w:r w:rsidR="00030E53" w:rsidRPr="00186018">
        <w:rPr>
          <w:rFonts w:ascii="Palatino Linotype" w:eastAsia="MS Mincho" w:hAnsi="Palatino Linotype" w:cs="Times New Roman"/>
          <w:sz w:val="20"/>
          <w:szCs w:val="20"/>
          <w:lang w:eastAsia="zh-CN"/>
        </w:rPr>
        <w:t xml:space="preserve"> </w:t>
      </w:r>
      <w:r w:rsidR="00030E53" w:rsidRPr="00186018">
        <w:rPr>
          <w:rFonts w:ascii="Palatino Linotype" w:eastAsia="MS Mincho" w:hAnsi="Palatino Linotype" w:cs="Times New Roman"/>
          <w:bCs/>
          <w:sz w:val="20"/>
          <w:szCs w:val="20"/>
        </w:rPr>
        <w:t>Xxxxxx, Xxxxxx, Xxxxxx</w:t>
      </w:r>
      <w:r w:rsidR="00030E53" w:rsidRPr="00186018">
        <w:rPr>
          <w:rFonts w:ascii="Palatino Linotype" w:eastAsia="MS Mincho" w:hAnsi="Palatino Linotype" w:cs="Times New Roman"/>
          <w:b/>
          <w:bCs/>
          <w:sz w:val="20"/>
          <w:szCs w:val="20"/>
        </w:rPr>
        <w:t xml:space="preserve"> </w:t>
      </w:r>
    </w:p>
    <w:p w14:paraId="0175125B" w14:textId="77777777" w:rsidR="009E67A5" w:rsidRDefault="009E67A5" w:rsidP="00030E53">
      <w:pPr>
        <w:spacing w:before="120" w:after="120" w:line="240" w:lineRule="auto"/>
        <w:jc w:val="both"/>
        <w:rPr>
          <w:rFonts w:ascii="Palatino Linotype" w:eastAsia="MS Mincho" w:hAnsi="Palatino Linotype" w:cs="Times New Roman"/>
          <w:b/>
          <w:bCs/>
          <w:sz w:val="20"/>
          <w:szCs w:val="20"/>
        </w:rPr>
        <w:sectPr w:rsidR="009E67A5" w:rsidSect="009E67A5">
          <w:type w:val="continuous"/>
          <w:pgSz w:w="11906" w:h="16838"/>
          <w:pgMar w:top="1417" w:right="1417" w:bottom="1417" w:left="1417" w:header="709" w:footer="709" w:gutter="0"/>
          <w:cols w:num="2" w:space="708"/>
          <w:docGrid w:linePitch="360"/>
        </w:sectPr>
      </w:pPr>
    </w:p>
    <w:p w14:paraId="6A783610" w14:textId="77777777" w:rsidR="00110A79" w:rsidRDefault="00110A79" w:rsidP="00030E53">
      <w:pPr>
        <w:spacing w:before="120" w:after="120" w:line="240" w:lineRule="auto"/>
        <w:jc w:val="both"/>
        <w:rPr>
          <w:rFonts w:ascii="Palatino Linotype" w:eastAsia="MS Mincho" w:hAnsi="Palatino Linotype" w:cs="Times New Roman"/>
          <w:b/>
          <w:bCs/>
          <w:sz w:val="20"/>
          <w:szCs w:val="20"/>
        </w:rPr>
      </w:pPr>
    </w:p>
    <w:p w14:paraId="30BA9756" w14:textId="6BCE7555" w:rsidR="00030E53" w:rsidRPr="00186018" w:rsidRDefault="001C685D" w:rsidP="00030E53">
      <w:pPr>
        <w:spacing w:before="120" w:after="120" w:line="240" w:lineRule="auto"/>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I.</w:t>
      </w:r>
      <w:r w:rsidR="00030E53" w:rsidRPr="00186018">
        <w:rPr>
          <w:rFonts w:ascii="Palatino Linotype" w:eastAsia="MS Mincho" w:hAnsi="Palatino Linotype" w:cs="Times New Roman"/>
          <w:b/>
          <w:bCs/>
          <w:sz w:val="20"/>
          <w:szCs w:val="20"/>
        </w:rPr>
        <w:t>GİRİŞ</w:t>
      </w:r>
    </w:p>
    <w:p w14:paraId="7580FF4C" w14:textId="1BBC408B" w:rsidR="00030E53" w:rsidRPr="00186018" w:rsidRDefault="00872566"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w:t>
      </w:r>
      <w:r w:rsidR="00030E53"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186018">
        <w:rPr>
          <w:rFonts w:ascii="Palatino Linotype" w:eastAsia="MS Mincho" w:hAnsi="Palatino Linotype" w:cs="Times New Roman"/>
          <w:sz w:val="20"/>
          <w:szCs w:val="20"/>
          <w:lang w:eastAsia="tr-TR"/>
        </w:rPr>
        <w:t>.</w:t>
      </w:r>
    </w:p>
    <w:p w14:paraId="2C72E1F3" w14:textId="413600E1" w:rsidR="00030E53" w:rsidRPr="00186018" w:rsidRDefault="00813220" w:rsidP="00030E53">
      <w:pPr>
        <w:autoSpaceDE w:val="0"/>
        <w:autoSpaceDN w:val="0"/>
        <w:adjustRightInd w:val="0"/>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I</w:t>
      </w:r>
      <w:r w:rsidR="001C685D" w:rsidRPr="00186018">
        <w:rPr>
          <w:rFonts w:ascii="Palatino Linotype" w:eastAsia="MS Mincho" w:hAnsi="Palatino Linotype" w:cs="Times New Roman"/>
          <w:b/>
          <w:bCs/>
          <w:sz w:val="20"/>
          <w:szCs w:val="20"/>
        </w:rPr>
        <w:t>I</w:t>
      </w:r>
      <w:r w:rsidR="00030E53" w:rsidRPr="00186018">
        <w:rPr>
          <w:rFonts w:ascii="Palatino Linotype" w:eastAsia="MS Mincho" w:hAnsi="Palatino Linotype" w:cs="Times New Roman"/>
          <w:b/>
          <w:bCs/>
          <w:sz w:val="20"/>
          <w:szCs w:val="20"/>
        </w:rPr>
        <w:t xml:space="preserve">. </w:t>
      </w:r>
      <w:r w:rsidRPr="00186018">
        <w:rPr>
          <w:rFonts w:ascii="Palatino Linotype" w:eastAsia="MS Mincho" w:hAnsi="Palatino Linotype" w:cs="Times New Roman"/>
          <w:b/>
          <w:bCs/>
          <w:sz w:val="20"/>
          <w:szCs w:val="20"/>
        </w:rPr>
        <w:t>“1. Derece Başlıklar”</w:t>
      </w:r>
    </w:p>
    <w:p w14:paraId="70CEEC6F" w14:textId="349619CE" w:rsidR="00030E53" w:rsidRPr="00186018" w:rsidRDefault="00813220"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w:t>
      </w:r>
      <w:r w:rsidR="00030E53"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4FB77D66" w14:textId="0E427B36" w:rsidR="00030E53" w:rsidRPr="00186018" w:rsidRDefault="001C685D" w:rsidP="001C685D">
      <w:pPr>
        <w:autoSpaceDE w:val="0"/>
        <w:autoSpaceDN w:val="0"/>
        <w:adjustRightInd w:val="0"/>
        <w:spacing w:before="120" w:after="120" w:line="240" w:lineRule="auto"/>
        <w:contextualSpacing/>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2.1</w:t>
      </w:r>
      <w:r w:rsidR="00030E53" w:rsidRPr="00186018">
        <w:rPr>
          <w:rFonts w:ascii="Palatino Linotype" w:eastAsia="MS Mincho" w:hAnsi="Palatino Linotype" w:cs="Times New Roman"/>
          <w:b/>
          <w:bCs/>
          <w:sz w:val="20"/>
          <w:szCs w:val="20"/>
        </w:rPr>
        <w:t xml:space="preserve"> </w:t>
      </w:r>
      <w:r w:rsidR="00813220" w:rsidRPr="00186018">
        <w:rPr>
          <w:rFonts w:ascii="Palatino Linotype" w:eastAsia="MS Mincho" w:hAnsi="Palatino Linotype" w:cs="Times New Roman"/>
          <w:b/>
          <w:bCs/>
          <w:sz w:val="20"/>
          <w:szCs w:val="20"/>
        </w:rPr>
        <w:t>“</w:t>
      </w:r>
      <w:r w:rsidR="00030E53" w:rsidRPr="00186018">
        <w:rPr>
          <w:rFonts w:ascii="Palatino Linotype" w:eastAsia="MS Mincho" w:hAnsi="Palatino Linotype" w:cs="Times New Roman"/>
          <w:b/>
          <w:bCs/>
          <w:sz w:val="20"/>
          <w:szCs w:val="20"/>
        </w:rPr>
        <w:t>2.Derece Başlıklar</w:t>
      </w:r>
      <w:r w:rsidR="00813220" w:rsidRPr="00186018">
        <w:rPr>
          <w:rFonts w:ascii="Palatino Linotype" w:eastAsia="MS Mincho" w:hAnsi="Palatino Linotype" w:cs="Times New Roman"/>
          <w:b/>
          <w:bCs/>
          <w:sz w:val="20"/>
          <w:szCs w:val="20"/>
        </w:rPr>
        <w:t>”</w:t>
      </w:r>
    </w:p>
    <w:p w14:paraId="39A626A1" w14:textId="543937B0" w:rsidR="00030E53" w:rsidRPr="00186018" w:rsidRDefault="00872566"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w:t>
      </w:r>
      <w:r w:rsidR="00030E53"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64041A" w:rsidRPr="00186018">
        <w:rPr>
          <w:rStyle w:val="DipnotBavurusu"/>
          <w:rFonts w:ascii="Palatino Linotype" w:eastAsia="MS Mincho" w:hAnsi="Palatino Linotype" w:cs="Times New Roman"/>
          <w:sz w:val="20"/>
          <w:szCs w:val="20"/>
          <w:lang w:eastAsia="tr-TR"/>
        </w:rPr>
        <w:footnoteReference w:id="2"/>
      </w:r>
      <w:r w:rsidRPr="00186018">
        <w:rPr>
          <w:rFonts w:ascii="Palatino Linotype" w:eastAsia="MS Mincho" w:hAnsi="Palatino Linotype" w:cs="Times New Roman"/>
          <w:sz w:val="20"/>
          <w:szCs w:val="20"/>
          <w:lang w:eastAsia="tr-TR"/>
        </w:rPr>
        <w:t>.</w:t>
      </w:r>
    </w:p>
    <w:p w14:paraId="7182954A" w14:textId="77777777" w:rsidR="00030E53" w:rsidRPr="00186018" w:rsidRDefault="00030E53" w:rsidP="00030E53">
      <w:pPr>
        <w:autoSpaceDE w:val="0"/>
        <w:autoSpaceDN w:val="0"/>
        <w:adjustRightInd w:val="0"/>
        <w:spacing w:before="120" w:after="120" w:line="240" w:lineRule="auto"/>
        <w:contextualSpacing/>
        <w:jc w:val="both"/>
        <w:rPr>
          <w:rFonts w:ascii="Palatino Linotype" w:eastAsia="MS Mincho" w:hAnsi="Palatino Linotype" w:cs="Times New Roman"/>
          <w:sz w:val="20"/>
          <w:szCs w:val="20"/>
          <w:lang w:eastAsia="tr-TR"/>
        </w:rPr>
      </w:pPr>
    </w:p>
    <w:p w14:paraId="0831AE7E" w14:textId="1207104F" w:rsidR="00030E53" w:rsidRPr="00186018" w:rsidRDefault="001C685D" w:rsidP="00030E53">
      <w:pPr>
        <w:autoSpaceDE w:val="0"/>
        <w:autoSpaceDN w:val="0"/>
        <w:adjustRightInd w:val="0"/>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2</w:t>
      </w:r>
      <w:r w:rsidR="00030E53" w:rsidRPr="00186018">
        <w:rPr>
          <w:rFonts w:ascii="Palatino Linotype" w:eastAsia="MS Mincho" w:hAnsi="Palatino Linotype" w:cs="Times New Roman"/>
          <w:b/>
          <w:bCs/>
          <w:sz w:val="20"/>
          <w:szCs w:val="20"/>
        </w:rPr>
        <w:t xml:space="preserve">.2. </w:t>
      </w:r>
      <w:r w:rsidR="00813220" w:rsidRPr="00186018">
        <w:rPr>
          <w:rFonts w:ascii="Palatino Linotype" w:eastAsia="MS Mincho" w:hAnsi="Palatino Linotype" w:cs="Times New Roman"/>
          <w:b/>
          <w:bCs/>
          <w:sz w:val="20"/>
          <w:szCs w:val="20"/>
        </w:rPr>
        <w:t>“2.Derece Başlıklar”</w:t>
      </w:r>
    </w:p>
    <w:p w14:paraId="66157D6F" w14:textId="206F461A" w:rsidR="00030E53" w:rsidRPr="00186018" w:rsidRDefault="00030E53"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127B1947" w14:textId="46D0E9E7" w:rsidR="00030E53" w:rsidRPr="00186018" w:rsidRDefault="00030E53" w:rsidP="00030E53">
      <w:pPr>
        <w:autoSpaceDE w:val="0"/>
        <w:autoSpaceDN w:val="0"/>
        <w:adjustRightInd w:val="0"/>
        <w:spacing w:before="120" w:after="120" w:line="240" w:lineRule="auto"/>
        <w:contextualSpacing/>
        <w:jc w:val="both"/>
        <w:rPr>
          <w:rFonts w:ascii="Palatino Linotype" w:eastAsia="MS Mincho" w:hAnsi="Palatino Linotype" w:cs="Times New Roman"/>
          <w:b/>
          <w:bCs/>
          <w:i/>
          <w:sz w:val="20"/>
          <w:szCs w:val="20"/>
        </w:rPr>
      </w:pPr>
      <w:r w:rsidRPr="00186018">
        <w:rPr>
          <w:rFonts w:ascii="Palatino Linotype" w:eastAsia="MS Mincho" w:hAnsi="Palatino Linotype" w:cs="Times New Roman"/>
          <w:b/>
          <w:bCs/>
          <w:i/>
          <w:sz w:val="20"/>
          <w:szCs w:val="20"/>
        </w:rPr>
        <w:t xml:space="preserve">3. Derece Başlıklar ( Koyu İtalik- </w:t>
      </w:r>
      <w:r w:rsidR="00203CE3" w:rsidRPr="00186018">
        <w:rPr>
          <w:rFonts w:ascii="Palatino Linotype" w:eastAsia="MS Mincho" w:hAnsi="Palatino Linotype" w:cs="Times New Roman"/>
          <w:b/>
          <w:bCs/>
          <w:i/>
          <w:sz w:val="20"/>
          <w:szCs w:val="20"/>
        </w:rPr>
        <w:t>Numaralandırma</w:t>
      </w:r>
      <w:r w:rsidRPr="00186018">
        <w:rPr>
          <w:rFonts w:ascii="Palatino Linotype" w:eastAsia="MS Mincho" w:hAnsi="Palatino Linotype" w:cs="Times New Roman"/>
          <w:b/>
          <w:bCs/>
          <w:i/>
          <w:sz w:val="20"/>
          <w:szCs w:val="20"/>
        </w:rPr>
        <w:t xml:space="preserve"> Yok)</w:t>
      </w:r>
    </w:p>
    <w:p w14:paraId="490BECC4" w14:textId="2BBD839F" w:rsidR="00030E53" w:rsidRPr="00186018" w:rsidRDefault="00813220"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lastRenderedPageBreak/>
        <w:t>X</w:t>
      </w:r>
      <w:r w:rsidR="00030E53"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3DF5889D" w14:textId="2AC7773C" w:rsidR="00813220" w:rsidRPr="00186018" w:rsidRDefault="00813220" w:rsidP="00813220">
      <w:pPr>
        <w:autoSpaceDE w:val="0"/>
        <w:autoSpaceDN w:val="0"/>
        <w:adjustRightInd w:val="0"/>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I</w:t>
      </w:r>
      <w:r w:rsidR="001C685D" w:rsidRPr="00186018">
        <w:rPr>
          <w:rFonts w:ascii="Palatino Linotype" w:eastAsia="MS Mincho" w:hAnsi="Palatino Linotype" w:cs="Times New Roman"/>
          <w:b/>
          <w:bCs/>
          <w:sz w:val="20"/>
          <w:szCs w:val="20"/>
        </w:rPr>
        <w:t>I</w:t>
      </w:r>
      <w:r w:rsidRPr="00186018">
        <w:rPr>
          <w:rFonts w:ascii="Palatino Linotype" w:eastAsia="MS Mincho" w:hAnsi="Palatino Linotype" w:cs="Times New Roman"/>
          <w:b/>
          <w:bCs/>
          <w:sz w:val="20"/>
          <w:szCs w:val="20"/>
        </w:rPr>
        <w:t>I. “1. Derece Başlıklar”</w:t>
      </w:r>
    </w:p>
    <w:p w14:paraId="0229988D" w14:textId="7E3AAAF5" w:rsidR="00813220" w:rsidRPr="00186018" w:rsidRDefault="00813220"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1D0760C5" w14:textId="34096E8E" w:rsidR="001C685D" w:rsidRPr="00186018" w:rsidRDefault="001C685D" w:rsidP="001C685D">
      <w:pPr>
        <w:autoSpaceDE w:val="0"/>
        <w:autoSpaceDN w:val="0"/>
        <w:adjustRightInd w:val="0"/>
        <w:spacing w:before="120" w:after="120" w:line="240" w:lineRule="auto"/>
        <w:contextualSpacing/>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3.1. “2.Derece Başlıklar”</w:t>
      </w:r>
    </w:p>
    <w:p w14:paraId="3F18215C" w14:textId="62414D2D" w:rsidR="001C685D" w:rsidRPr="00186018" w:rsidRDefault="00872566"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w:t>
      </w:r>
      <w:r w:rsidR="001C685D"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186018">
        <w:rPr>
          <w:rFonts w:ascii="Palatino Linotype" w:eastAsia="MS Mincho" w:hAnsi="Palatino Linotype" w:cs="Times New Roman"/>
          <w:sz w:val="20"/>
          <w:szCs w:val="20"/>
          <w:lang w:eastAsia="tr-TR"/>
        </w:rPr>
        <w:t>.</w:t>
      </w:r>
    </w:p>
    <w:p w14:paraId="60FA3F5F" w14:textId="5360ECFF" w:rsidR="001C685D" w:rsidRPr="00186018" w:rsidRDefault="001C685D" w:rsidP="001C685D">
      <w:pPr>
        <w:autoSpaceDE w:val="0"/>
        <w:autoSpaceDN w:val="0"/>
        <w:adjustRightInd w:val="0"/>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3.2. “2.Derece Başlıklar”</w:t>
      </w:r>
    </w:p>
    <w:p w14:paraId="7B5E1752" w14:textId="06B5F535" w:rsidR="001C685D" w:rsidRPr="00186018" w:rsidRDefault="001C685D"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55693B47" w14:textId="77777777" w:rsidR="001C685D" w:rsidRPr="00186018" w:rsidRDefault="001C685D" w:rsidP="00813220">
      <w:pPr>
        <w:spacing w:before="120" w:after="120" w:line="240" w:lineRule="auto"/>
        <w:ind w:firstLine="709"/>
        <w:jc w:val="both"/>
        <w:rPr>
          <w:rFonts w:ascii="Palatino Linotype" w:eastAsia="MS Mincho" w:hAnsi="Palatino Linotype" w:cs="Times New Roman"/>
          <w:sz w:val="20"/>
          <w:szCs w:val="20"/>
          <w:lang w:eastAsia="tr-TR"/>
        </w:rPr>
      </w:pPr>
    </w:p>
    <w:p w14:paraId="355867DE" w14:textId="27455B2C" w:rsidR="00813220" w:rsidRPr="00186018" w:rsidRDefault="00813220" w:rsidP="00813220">
      <w:pPr>
        <w:autoSpaceDE w:val="0"/>
        <w:autoSpaceDN w:val="0"/>
        <w:adjustRightInd w:val="0"/>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I</w:t>
      </w:r>
      <w:r w:rsidR="001C685D" w:rsidRPr="00186018">
        <w:rPr>
          <w:rFonts w:ascii="Palatino Linotype" w:eastAsia="MS Mincho" w:hAnsi="Palatino Linotype" w:cs="Times New Roman"/>
          <w:b/>
          <w:bCs/>
          <w:sz w:val="20"/>
          <w:szCs w:val="20"/>
        </w:rPr>
        <w:t>V</w:t>
      </w:r>
      <w:r w:rsidRPr="00186018">
        <w:rPr>
          <w:rFonts w:ascii="Palatino Linotype" w:eastAsia="MS Mincho" w:hAnsi="Palatino Linotype" w:cs="Times New Roman"/>
          <w:b/>
          <w:bCs/>
          <w:sz w:val="20"/>
          <w:szCs w:val="20"/>
        </w:rPr>
        <w:t>. Yöntem</w:t>
      </w:r>
    </w:p>
    <w:p w14:paraId="45DB3CBD" w14:textId="77777777" w:rsidR="00872566" w:rsidRPr="00186018" w:rsidRDefault="00872566"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p>
    <w:tbl>
      <w:tblPr>
        <w:tblW w:w="7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56"/>
        <w:gridCol w:w="1054"/>
        <w:gridCol w:w="1874"/>
        <w:gridCol w:w="2072"/>
      </w:tblGrid>
      <w:tr w:rsidR="00030E53" w:rsidRPr="00186018" w14:paraId="06713711" w14:textId="77777777" w:rsidTr="007A1747">
        <w:trPr>
          <w:cantSplit/>
          <w:trHeight w:val="581"/>
          <w:jc w:val="center"/>
        </w:trPr>
        <w:tc>
          <w:tcPr>
            <w:tcW w:w="7356" w:type="dxa"/>
            <w:gridSpan w:val="4"/>
            <w:tcBorders>
              <w:top w:val="nil"/>
              <w:left w:val="nil"/>
              <w:bottom w:val="single" w:sz="4" w:space="0" w:color="auto"/>
              <w:right w:val="nil"/>
            </w:tcBorders>
            <w:shd w:val="clear" w:color="auto" w:fill="FFFFFF"/>
          </w:tcPr>
          <w:p w14:paraId="4FB4008F" w14:textId="77777777" w:rsidR="00030E53" w:rsidRPr="00186018" w:rsidRDefault="00030E53" w:rsidP="00030E53">
            <w:pPr>
              <w:autoSpaceDE w:val="0"/>
              <w:autoSpaceDN w:val="0"/>
              <w:adjustRightInd w:val="0"/>
              <w:spacing w:after="0" w:line="240" w:lineRule="auto"/>
              <w:ind w:left="62" w:right="62"/>
              <w:jc w:val="center"/>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Tablo 1.</w:t>
            </w:r>
          </w:p>
          <w:p w14:paraId="47864E28" w14:textId="545E6044" w:rsidR="00030E53" w:rsidRPr="00186018" w:rsidRDefault="00030E53" w:rsidP="00030E53">
            <w:pPr>
              <w:autoSpaceDE w:val="0"/>
              <w:autoSpaceDN w:val="0"/>
              <w:adjustRightInd w:val="0"/>
              <w:spacing w:after="0" w:line="240" w:lineRule="auto"/>
              <w:ind w:left="62" w:right="62"/>
              <w:jc w:val="center"/>
              <w:rPr>
                <w:rFonts w:ascii="Palatino Linotype" w:eastAsia="MS Mincho" w:hAnsi="Palatino Linotype" w:cs="Times New Roman"/>
                <w:sz w:val="20"/>
                <w:szCs w:val="20"/>
              </w:rPr>
            </w:pPr>
            <w:r w:rsidRPr="00186018">
              <w:rPr>
                <w:rFonts w:ascii="Palatino Linotype" w:eastAsia="MS Mincho" w:hAnsi="Palatino Linotype" w:cs="Times New Roman"/>
                <w:b/>
                <w:bCs/>
                <w:sz w:val="20"/>
                <w:szCs w:val="20"/>
              </w:rPr>
              <w:t>Xxxxxxx</w:t>
            </w:r>
          </w:p>
        </w:tc>
      </w:tr>
      <w:tr w:rsidR="00030E53" w:rsidRPr="00186018" w14:paraId="6419F819" w14:textId="77777777" w:rsidTr="007A1747">
        <w:trPr>
          <w:cantSplit/>
          <w:trHeight w:val="207"/>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405A352F" w14:textId="77777777"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p>
        </w:tc>
        <w:tc>
          <w:tcPr>
            <w:tcW w:w="1054" w:type="dxa"/>
            <w:tcBorders>
              <w:top w:val="single" w:sz="4" w:space="0" w:color="auto"/>
              <w:left w:val="single" w:sz="4" w:space="0" w:color="auto"/>
              <w:bottom w:val="single" w:sz="4" w:space="0" w:color="auto"/>
            </w:tcBorders>
            <w:shd w:val="clear" w:color="auto" w:fill="FFFFFF"/>
            <w:vAlign w:val="center"/>
          </w:tcPr>
          <w:p w14:paraId="5FB713C7" w14:textId="4A288397"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w:t>
            </w:r>
          </w:p>
        </w:tc>
        <w:tc>
          <w:tcPr>
            <w:tcW w:w="1874" w:type="dxa"/>
            <w:tcBorders>
              <w:top w:val="single" w:sz="4" w:space="0" w:color="auto"/>
              <w:bottom w:val="single" w:sz="4" w:space="0" w:color="auto"/>
            </w:tcBorders>
            <w:shd w:val="clear" w:color="auto" w:fill="FFFFFF"/>
            <w:vAlign w:val="center"/>
          </w:tcPr>
          <w:p w14:paraId="0D7EB2FB" w14:textId="5D4DD57F"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w:t>
            </w:r>
          </w:p>
        </w:tc>
        <w:tc>
          <w:tcPr>
            <w:tcW w:w="2072" w:type="dxa"/>
            <w:tcBorders>
              <w:top w:val="single" w:sz="4" w:space="0" w:color="auto"/>
              <w:bottom w:val="single" w:sz="4" w:space="0" w:color="auto"/>
              <w:right w:val="single" w:sz="4" w:space="0" w:color="auto"/>
            </w:tcBorders>
            <w:shd w:val="clear" w:color="auto" w:fill="FFFFFF"/>
            <w:vAlign w:val="center"/>
          </w:tcPr>
          <w:p w14:paraId="50A4FA0F" w14:textId="547EC302"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w:t>
            </w:r>
          </w:p>
        </w:tc>
      </w:tr>
      <w:tr w:rsidR="00030E53" w:rsidRPr="00186018" w14:paraId="24BFD184" w14:textId="77777777" w:rsidTr="007A1747">
        <w:trPr>
          <w:cantSplit/>
          <w:trHeight w:val="207"/>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534FD170" w14:textId="683230F6"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sz w:val="20"/>
                <w:szCs w:val="20"/>
              </w:rPr>
            </w:pPr>
            <w:r w:rsidRPr="00186018">
              <w:rPr>
                <w:rFonts w:ascii="Palatino Linotype" w:eastAsia="MS Mincho" w:hAnsi="Palatino Linotype" w:cs="Times New Roman"/>
                <w:b/>
                <w:color w:val="000000"/>
                <w:sz w:val="20"/>
                <w:szCs w:val="20"/>
              </w:rPr>
              <w:t>Xxxxxxxxxxxxxxx</w:t>
            </w:r>
          </w:p>
        </w:tc>
        <w:tc>
          <w:tcPr>
            <w:tcW w:w="1054" w:type="dxa"/>
            <w:tcBorders>
              <w:top w:val="single" w:sz="4" w:space="0" w:color="auto"/>
              <w:left w:val="single" w:sz="4" w:space="0" w:color="auto"/>
              <w:bottom w:val="single" w:sz="4" w:space="0" w:color="auto"/>
            </w:tcBorders>
            <w:shd w:val="clear" w:color="auto" w:fill="FFFFFF"/>
            <w:vAlign w:val="center"/>
          </w:tcPr>
          <w:p w14:paraId="3822A748" w14:textId="4F7299AC"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1874" w:type="dxa"/>
            <w:tcBorders>
              <w:top w:val="single" w:sz="4" w:space="0" w:color="auto"/>
              <w:bottom w:val="single" w:sz="4" w:space="0" w:color="auto"/>
            </w:tcBorders>
            <w:shd w:val="clear" w:color="auto" w:fill="FFFFFF"/>
          </w:tcPr>
          <w:p w14:paraId="247836B8" w14:textId="573ECF35"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2072" w:type="dxa"/>
            <w:tcBorders>
              <w:top w:val="single" w:sz="4" w:space="0" w:color="auto"/>
              <w:bottom w:val="single" w:sz="4" w:space="0" w:color="auto"/>
              <w:right w:val="single" w:sz="4" w:space="0" w:color="auto"/>
            </w:tcBorders>
            <w:shd w:val="clear" w:color="auto" w:fill="FFFFFF"/>
          </w:tcPr>
          <w:p w14:paraId="32D80836" w14:textId="08643FE9"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r>
      <w:tr w:rsidR="00030E53" w:rsidRPr="00186018" w14:paraId="3D1EE821" w14:textId="77777777" w:rsidTr="007A1747">
        <w:trPr>
          <w:cantSplit/>
          <w:trHeight w:val="207"/>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6DD57CE2" w14:textId="09678217"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sz w:val="20"/>
                <w:szCs w:val="20"/>
              </w:rPr>
            </w:pPr>
            <w:r w:rsidRPr="00186018">
              <w:rPr>
                <w:rFonts w:ascii="Palatino Linotype" w:eastAsia="MS Mincho" w:hAnsi="Palatino Linotype" w:cs="Times New Roman"/>
                <w:b/>
                <w:color w:val="000000"/>
                <w:sz w:val="20"/>
                <w:szCs w:val="20"/>
              </w:rPr>
              <w:t>Xxxxxxxxxxxxxxx</w:t>
            </w:r>
          </w:p>
        </w:tc>
        <w:tc>
          <w:tcPr>
            <w:tcW w:w="1054" w:type="dxa"/>
            <w:tcBorders>
              <w:top w:val="single" w:sz="4" w:space="0" w:color="auto"/>
              <w:left w:val="single" w:sz="4" w:space="0" w:color="auto"/>
              <w:bottom w:val="single" w:sz="4" w:space="0" w:color="auto"/>
            </w:tcBorders>
            <w:shd w:val="clear" w:color="auto" w:fill="FFFFFF"/>
            <w:vAlign w:val="center"/>
          </w:tcPr>
          <w:p w14:paraId="3224D254" w14:textId="1837B232" w:rsidR="00030E53" w:rsidRPr="00186018" w:rsidRDefault="00030E53" w:rsidP="00030E53">
            <w:pPr>
              <w:autoSpaceDE w:val="0"/>
              <w:autoSpaceDN w:val="0"/>
              <w:adjustRightInd w:val="0"/>
              <w:spacing w:after="0" w:line="240" w:lineRule="auto"/>
              <w:ind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1874" w:type="dxa"/>
            <w:tcBorders>
              <w:top w:val="single" w:sz="4" w:space="0" w:color="auto"/>
              <w:bottom w:val="single" w:sz="4" w:space="0" w:color="auto"/>
            </w:tcBorders>
            <w:shd w:val="clear" w:color="auto" w:fill="FFFFFF"/>
          </w:tcPr>
          <w:p w14:paraId="49A5AD77" w14:textId="589BA81D"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2072" w:type="dxa"/>
            <w:tcBorders>
              <w:top w:val="single" w:sz="4" w:space="0" w:color="auto"/>
              <w:bottom w:val="single" w:sz="4" w:space="0" w:color="auto"/>
              <w:right w:val="single" w:sz="4" w:space="0" w:color="auto"/>
            </w:tcBorders>
            <w:shd w:val="clear" w:color="auto" w:fill="FFFFFF"/>
          </w:tcPr>
          <w:p w14:paraId="73FC9CF9" w14:textId="288E627A"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r>
      <w:tr w:rsidR="00030E53" w:rsidRPr="00186018" w14:paraId="61A61456" w14:textId="77777777" w:rsidTr="007A1747">
        <w:trPr>
          <w:cantSplit/>
          <w:trHeight w:val="180"/>
          <w:jc w:val="center"/>
        </w:trPr>
        <w:tc>
          <w:tcPr>
            <w:tcW w:w="2356" w:type="dxa"/>
            <w:tcBorders>
              <w:top w:val="single" w:sz="4" w:space="0" w:color="auto"/>
              <w:left w:val="single" w:sz="4" w:space="0" w:color="auto"/>
              <w:bottom w:val="single" w:sz="4" w:space="0" w:color="auto"/>
              <w:right w:val="single" w:sz="4" w:space="0" w:color="auto"/>
            </w:tcBorders>
            <w:shd w:val="clear" w:color="auto" w:fill="FFFFFF"/>
            <w:vAlign w:val="center"/>
          </w:tcPr>
          <w:p w14:paraId="65BC1493" w14:textId="21B5D552"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sz w:val="20"/>
                <w:szCs w:val="20"/>
              </w:rPr>
            </w:pPr>
            <w:r w:rsidRPr="00186018">
              <w:rPr>
                <w:rFonts w:ascii="Palatino Linotype" w:eastAsia="MS Mincho" w:hAnsi="Palatino Linotype" w:cs="Times New Roman"/>
                <w:b/>
                <w:color w:val="000000"/>
                <w:sz w:val="20"/>
                <w:szCs w:val="20"/>
              </w:rPr>
              <w:t>Xxxxxxxxxxxxxxx</w:t>
            </w:r>
          </w:p>
        </w:tc>
        <w:tc>
          <w:tcPr>
            <w:tcW w:w="1054" w:type="dxa"/>
            <w:tcBorders>
              <w:top w:val="single" w:sz="4" w:space="0" w:color="auto"/>
              <w:left w:val="single" w:sz="4" w:space="0" w:color="auto"/>
              <w:bottom w:val="single" w:sz="4" w:space="0" w:color="auto"/>
            </w:tcBorders>
            <w:shd w:val="clear" w:color="auto" w:fill="FFFFFF"/>
            <w:vAlign w:val="center"/>
          </w:tcPr>
          <w:p w14:paraId="7B6E3C64" w14:textId="12DA5C18"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1874" w:type="dxa"/>
            <w:tcBorders>
              <w:top w:val="single" w:sz="4" w:space="0" w:color="auto"/>
              <w:bottom w:val="single" w:sz="4" w:space="0" w:color="auto"/>
            </w:tcBorders>
            <w:shd w:val="clear" w:color="auto" w:fill="FFFFFF"/>
          </w:tcPr>
          <w:p w14:paraId="4F0FC53C" w14:textId="668D3EB8" w:rsidR="00030E53" w:rsidRPr="00186018" w:rsidRDefault="00030E53" w:rsidP="00030E53">
            <w:pPr>
              <w:autoSpaceDE w:val="0"/>
              <w:autoSpaceDN w:val="0"/>
              <w:adjustRightInd w:val="0"/>
              <w:spacing w:after="0" w:line="240" w:lineRule="auto"/>
              <w:jc w:val="center"/>
              <w:rPr>
                <w:rFonts w:ascii="Palatino Linotype" w:eastAsia="MS Mincho" w:hAnsi="Palatino Linotype" w:cs="Times New Roman"/>
                <w:sz w:val="20"/>
                <w:szCs w:val="20"/>
              </w:rPr>
            </w:pPr>
            <w:r w:rsidRPr="00186018">
              <w:rPr>
                <w:rFonts w:ascii="Palatino Linotype" w:eastAsia="MS Mincho" w:hAnsi="Palatino Linotype" w:cs="Times New Roman"/>
                <w:color w:val="000000"/>
                <w:sz w:val="20"/>
                <w:szCs w:val="20"/>
              </w:rPr>
              <w:t>11111</w:t>
            </w:r>
          </w:p>
        </w:tc>
        <w:tc>
          <w:tcPr>
            <w:tcW w:w="2072" w:type="dxa"/>
            <w:tcBorders>
              <w:top w:val="single" w:sz="4" w:space="0" w:color="auto"/>
              <w:bottom w:val="single" w:sz="4" w:space="0" w:color="auto"/>
              <w:right w:val="single" w:sz="4" w:space="0" w:color="auto"/>
            </w:tcBorders>
            <w:shd w:val="clear" w:color="auto" w:fill="FFFFFF"/>
          </w:tcPr>
          <w:p w14:paraId="2B0E60D8" w14:textId="7964A873" w:rsidR="00030E53" w:rsidRPr="00186018" w:rsidRDefault="00030E53" w:rsidP="00030E53">
            <w:pPr>
              <w:autoSpaceDE w:val="0"/>
              <w:autoSpaceDN w:val="0"/>
              <w:adjustRightInd w:val="0"/>
              <w:spacing w:after="0" w:line="240" w:lineRule="auto"/>
              <w:jc w:val="center"/>
              <w:rPr>
                <w:rFonts w:ascii="Palatino Linotype" w:eastAsia="MS Mincho" w:hAnsi="Palatino Linotype" w:cs="Times New Roman"/>
                <w:sz w:val="20"/>
                <w:szCs w:val="20"/>
              </w:rPr>
            </w:pPr>
            <w:r w:rsidRPr="00186018">
              <w:rPr>
                <w:rFonts w:ascii="Palatino Linotype" w:eastAsia="MS Mincho" w:hAnsi="Palatino Linotype" w:cs="Times New Roman"/>
                <w:color w:val="000000"/>
                <w:sz w:val="20"/>
                <w:szCs w:val="20"/>
              </w:rPr>
              <w:t>11111</w:t>
            </w:r>
          </w:p>
        </w:tc>
      </w:tr>
    </w:tbl>
    <w:p w14:paraId="53EF9304" w14:textId="792DC264" w:rsidR="00030E53" w:rsidRPr="00186018" w:rsidRDefault="00872566"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w:t>
      </w:r>
      <w:r w:rsidR="00030E53"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Pr="00186018">
        <w:rPr>
          <w:rFonts w:ascii="Palatino Linotype" w:eastAsia="MS Mincho" w:hAnsi="Palatino Linotype" w:cs="Times New Roman"/>
          <w:sz w:val="20"/>
          <w:szCs w:val="20"/>
          <w:lang w:eastAsia="tr-TR"/>
        </w:rPr>
        <w:t>.</w:t>
      </w:r>
    </w:p>
    <w:p w14:paraId="3EE315D2" w14:textId="77777777" w:rsidR="00582B67" w:rsidRPr="00186018" w:rsidRDefault="00582B67" w:rsidP="00582B67">
      <w:pPr>
        <w:spacing w:before="120" w:after="120" w:line="240" w:lineRule="auto"/>
        <w:jc w:val="both"/>
        <w:rPr>
          <w:rFonts w:ascii="Palatino Linotype" w:eastAsia="MS Mincho" w:hAnsi="Palatino Linotype" w:cs="Times New Roman"/>
          <w:sz w:val="20"/>
          <w:szCs w:val="20"/>
          <w:lang w:eastAsia="tr-TR"/>
        </w:rPr>
      </w:pPr>
    </w:p>
    <w:p w14:paraId="0D1DABB5" w14:textId="3C56E316" w:rsidR="00582B67" w:rsidRPr="00186018" w:rsidRDefault="00582B67" w:rsidP="00582B67">
      <w:pPr>
        <w:autoSpaceDE w:val="0"/>
        <w:autoSpaceDN w:val="0"/>
        <w:adjustRightInd w:val="0"/>
        <w:spacing w:before="120" w:after="120" w:line="240" w:lineRule="auto"/>
        <w:contextualSpacing/>
        <w:jc w:val="both"/>
        <w:rPr>
          <w:rFonts w:ascii="Palatino Linotype" w:eastAsia="MS Mincho" w:hAnsi="Palatino Linotype" w:cs="Times New Roman"/>
          <w:b/>
          <w:bCs/>
          <w:sz w:val="20"/>
          <w:szCs w:val="20"/>
        </w:rPr>
      </w:pPr>
      <w:r w:rsidRPr="00186018">
        <w:rPr>
          <w:rFonts w:ascii="Palatino Linotype" w:eastAsia="MS Mincho" w:hAnsi="Palatino Linotype" w:cs="Times New Roman"/>
          <w:b/>
          <w:bCs/>
          <w:sz w:val="20"/>
          <w:szCs w:val="20"/>
        </w:rPr>
        <w:t>V. Bulgular</w:t>
      </w:r>
    </w:p>
    <w:tbl>
      <w:tblPr>
        <w:tblW w:w="748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6"/>
        <w:gridCol w:w="1132"/>
        <w:gridCol w:w="1999"/>
        <w:gridCol w:w="2210"/>
      </w:tblGrid>
      <w:tr w:rsidR="00030E53" w:rsidRPr="00186018" w14:paraId="55837FF8" w14:textId="77777777" w:rsidTr="007A1747">
        <w:trPr>
          <w:cantSplit/>
          <w:trHeight w:val="457"/>
          <w:jc w:val="center"/>
        </w:trPr>
        <w:tc>
          <w:tcPr>
            <w:tcW w:w="7487" w:type="dxa"/>
            <w:gridSpan w:val="4"/>
            <w:tcBorders>
              <w:top w:val="nil"/>
              <w:left w:val="nil"/>
              <w:bottom w:val="single" w:sz="4" w:space="0" w:color="auto"/>
              <w:right w:val="nil"/>
            </w:tcBorders>
            <w:shd w:val="clear" w:color="auto" w:fill="FFFFFF"/>
          </w:tcPr>
          <w:p w14:paraId="0FB9D266" w14:textId="77777777" w:rsidR="00030E53" w:rsidRPr="00186018" w:rsidRDefault="00030E53" w:rsidP="00030E53">
            <w:pPr>
              <w:autoSpaceDE w:val="0"/>
              <w:autoSpaceDN w:val="0"/>
              <w:adjustRightInd w:val="0"/>
              <w:spacing w:after="0" w:line="240" w:lineRule="auto"/>
              <w:ind w:left="62" w:right="62"/>
              <w:jc w:val="center"/>
              <w:rPr>
                <w:rFonts w:ascii="Palatino Linotype" w:eastAsia="MS Mincho" w:hAnsi="Palatino Linotype" w:cs="Times New Roman"/>
                <w:b/>
                <w:bCs/>
                <w:color w:val="000000"/>
                <w:sz w:val="20"/>
                <w:szCs w:val="20"/>
              </w:rPr>
            </w:pPr>
            <w:r w:rsidRPr="00186018">
              <w:rPr>
                <w:rFonts w:ascii="Palatino Linotype" w:eastAsia="MS Mincho" w:hAnsi="Palatino Linotype" w:cs="Times New Roman"/>
                <w:b/>
                <w:bCs/>
                <w:color w:val="000000"/>
                <w:sz w:val="20"/>
                <w:szCs w:val="20"/>
              </w:rPr>
              <w:t>Tablo 2.</w:t>
            </w:r>
          </w:p>
          <w:p w14:paraId="66C959B6" w14:textId="360FDFE6" w:rsidR="00030E53" w:rsidRPr="00186018" w:rsidRDefault="00030E53" w:rsidP="00030E53">
            <w:pPr>
              <w:autoSpaceDE w:val="0"/>
              <w:autoSpaceDN w:val="0"/>
              <w:adjustRightInd w:val="0"/>
              <w:spacing w:after="0" w:line="240" w:lineRule="auto"/>
              <w:ind w:left="62" w:right="62"/>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b/>
                <w:bCs/>
                <w:sz w:val="20"/>
                <w:szCs w:val="20"/>
              </w:rPr>
              <w:t>Xxxxxxx</w:t>
            </w:r>
          </w:p>
        </w:tc>
      </w:tr>
      <w:tr w:rsidR="00030E53" w:rsidRPr="00186018" w14:paraId="58319337" w14:textId="77777777" w:rsidTr="007A1747">
        <w:trPr>
          <w:cantSplit/>
          <w:trHeight w:val="218"/>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tcPr>
          <w:p w14:paraId="30D139AB" w14:textId="77777777"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color w:val="000000"/>
                <w:sz w:val="20"/>
                <w:szCs w:val="20"/>
              </w:rPr>
            </w:pPr>
          </w:p>
        </w:tc>
        <w:tc>
          <w:tcPr>
            <w:tcW w:w="1132" w:type="dxa"/>
            <w:tcBorders>
              <w:top w:val="single" w:sz="4" w:space="0" w:color="auto"/>
              <w:left w:val="single" w:sz="4" w:space="0" w:color="auto"/>
              <w:bottom w:val="single" w:sz="4" w:space="0" w:color="auto"/>
            </w:tcBorders>
            <w:shd w:val="clear" w:color="auto" w:fill="FFFFFF"/>
            <w:vAlign w:val="center"/>
          </w:tcPr>
          <w:p w14:paraId="659E102A" w14:textId="261FABEF"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w:t>
            </w:r>
          </w:p>
        </w:tc>
        <w:tc>
          <w:tcPr>
            <w:tcW w:w="1999" w:type="dxa"/>
            <w:tcBorders>
              <w:top w:val="single" w:sz="4" w:space="0" w:color="auto"/>
              <w:bottom w:val="single" w:sz="4" w:space="0" w:color="auto"/>
            </w:tcBorders>
            <w:shd w:val="clear" w:color="auto" w:fill="FFFFFF"/>
            <w:vAlign w:val="center"/>
          </w:tcPr>
          <w:p w14:paraId="7BDEFA30" w14:textId="16695BC2"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w:t>
            </w:r>
          </w:p>
        </w:tc>
        <w:tc>
          <w:tcPr>
            <w:tcW w:w="2210" w:type="dxa"/>
            <w:tcBorders>
              <w:top w:val="single" w:sz="4" w:space="0" w:color="auto"/>
              <w:bottom w:val="single" w:sz="4" w:space="0" w:color="auto"/>
              <w:right w:val="single" w:sz="4" w:space="0" w:color="auto"/>
            </w:tcBorders>
            <w:shd w:val="clear" w:color="auto" w:fill="FFFFFF"/>
            <w:vAlign w:val="center"/>
          </w:tcPr>
          <w:p w14:paraId="343108F6" w14:textId="725E07FE"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w:t>
            </w:r>
          </w:p>
        </w:tc>
      </w:tr>
      <w:tr w:rsidR="00030E53" w:rsidRPr="00186018" w14:paraId="610CB04D" w14:textId="77777777" w:rsidTr="007A1747">
        <w:trPr>
          <w:cantSplit/>
          <w:trHeight w:val="211"/>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0E99A9F" w14:textId="25E392CE"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Xxxxxxxxxxxxxxx</w:t>
            </w:r>
          </w:p>
        </w:tc>
        <w:tc>
          <w:tcPr>
            <w:tcW w:w="1132" w:type="dxa"/>
            <w:tcBorders>
              <w:top w:val="single" w:sz="4" w:space="0" w:color="auto"/>
              <w:left w:val="single" w:sz="4" w:space="0" w:color="auto"/>
              <w:bottom w:val="single" w:sz="4" w:space="0" w:color="auto"/>
            </w:tcBorders>
            <w:shd w:val="clear" w:color="auto" w:fill="FFFFFF"/>
            <w:vAlign w:val="center"/>
          </w:tcPr>
          <w:p w14:paraId="1CDD7FFC" w14:textId="26B3A553"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1999" w:type="dxa"/>
            <w:tcBorders>
              <w:top w:val="single" w:sz="4" w:space="0" w:color="auto"/>
              <w:bottom w:val="single" w:sz="4" w:space="0" w:color="auto"/>
            </w:tcBorders>
            <w:shd w:val="clear" w:color="auto" w:fill="FFFFFF"/>
          </w:tcPr>
          <w:p w14:paraId="78839F31" w14:textId="50EB2CE8"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2210" w:type="dxa"/>
            <w:tcBorders>
              <w:top w:val="single" w:sz="4" w:space="0" w:color="auto"/>
              <w:bottom w:val="single" w:sz="4" w:space="0" w:color="auto"/>
              <w:right w:val="single" w:sz="4" w:space="0" w:color="auto"/>
            </w:tcBorders>
            <w:shd w:val="clear" w:color="auto" w:fill="FFFFFF"/>
          </w:tcPr>
          <w:p w14:paraId="6C7F0C6D" w14:textId="07585B6E"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r>
      <w:tr w:rsidR="00030E53" w:rsidRPr="00186018" w14:paraId="4DAB98FA" w14:textId="77777777" w:rsidTr="007A1747">
        <w:trPr>
          <w:cantSplit/>
          <w:trHeight w:val="43"/>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3ED459CE" w14:textId="3042A936"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Xxxxxxxxxxxxxxx</w:t>
            </w:r>
          </w:p>
        </w:tc>
        <w:tc>
          <w:tcPr>
            <w:tcW w:w="1132" w:type="dxa"/>
            <w:tcBorders>
              <w:top w:val="single" w:sz="4" w:space="0" w:color="auto"/>
              <w:left w:val="single" w:sz="4" w:space="0" w:color="auto"/>
              <w:bottom w:val="single" w:sz="4" w:space="0" w:color="auto"/>
            </w:tcBorders>
            <w:shd w:val="clear" w:color="auto" w:fill="FFFFFF"/>
            <w:vAlign w:val="center"/>
          </w:tcPr>
          <w:p w14:paraId="738619E3" w14:textId="3E3A0815"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1999" w:type="dxa"/>
            <w:tcBorders>
              <w:top w:val="single" w:sz="4" w:space="0" w:color="auto"/>
              <w:bottom w:val="single" w:sz="4" w:space="0" w:color="auto"/>
            </w:tcBorders>
            <w:shd w:val="clear" w:color="auto" w:fill="FFFFFF"/>
          </w:tcPr>
          <w:p w14:paraId="7A9C0270" w14:textId="7C68CAF1"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2210" w:type="dxa"/>
            <w:tcBorders>
              <w:top w:val="single" w:sz="4" w:space="0" w:color="auto"/>
              <w:bottom w:val="single" w:sz="4" w:space="0" w:color="auto"/>
              <w:right w:val="single" w:sz="4" w:space="0" w:color="auto"/>
            </w:tcBorders>
            <w:shd w:val="clear" w:color="auto" w:fill="FFFFFF"/>
          </w:tcPr>
          <w:p w14:paraId="4E166EF5" w14:textId="0747C5D5"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r>
      <w:tr w:rsidR="00030E53" w:rsidRPr="00186018" w14:paraId="2BA9AA55" w14:textId="77777777" w:rsidTr="007A1747">
        <w:trPr>
          <w:cantSplit/>
          <w:trHeight w:val="126"/>
          <w:jc w:val="center"/>
        </w:trPr>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4B187ED8" w14:textId="49A74A76" w:rsidR="00030E53" w:rsidRPr="00186018" w:rsidRDefault="00030E53" w:rsidP="00030E53">
            <w:pPr>
              <w:autoSpaceDE w:val="0"/>
              <w:autoSpaceDN w:val="0"/>
              <w:adjustRightInd w:val="0"/>
              <w:spacing w:after="0" w:line="240" w:lineRule="auto"/>
              <w:ind w:left="60" w:right="60"/>
              <w:rPr>
                <w:rFonts w:ascii="Palatino Linotype" w:eastAsia="MS Mincho" w:hAnsi="Palatino Linotype" w:cs="Times New Roman"/>
                <w:b/>
                <w:color w:val="000000"/>
                <w:sz w:val="20"/>
                <w:szCs w:val="20"/>
              </w:rPr>
            </w:pPr>
            <w:r w:rsidRPr="00186018">
              <w:rPr>
                <w:rFonts w:ascii="Palatino Linotype" w:eastAsia="MS Mincho" w:hAnsi="Palatino Linotype" w:cs="Times New Roman"/>
                <w:b/>
                <w:color w:val="000000"/>
                <w:sz w:val="20"/>
                <w:szCs w:val="20"/>
              </w:rPr>
              <w:t>Xxxxxxxxxxxxxxx</w:t>
            </w:r>
          </w:p>
        </w:tc>
        <w:tc>
          <w:tcPr>
            <w:tcW w:w="1132" w:type="dxa"/>
            <w:tcBorders>
              <w:top w:val="single" w:sz="4" w:space="0" w:color="auto"/>
              <w:left w:val="single" w:sz="4" w:space="0" w:color="auto"/>
              <w:bottom w:val="single" w:sz="4" w:space="0" w:color="auto"/>
            </w:tcBorders>
            <w:shd w:val="clear" w:color="auto" w:fill="FFFFFF"/>
            <w:vAlign w:val="center"/>
          </w:tcPr>
          <w:p w14:paraId="05C6FE03" w14:textId="0AA3C555" w:rsidR="00030E53" w:rsidRPr="00186018" w:rsidRDefault="00030E53" w:rsidP="00030E53">
            <w:pPr>
              <w:autoSpaceDE w:val="0"/>
              <w:autoSpaceDN w:val="0"/>
              <w:adjustRightInd w:val="0"/>
              <w:spacing w:after="0" w:line="240" w:lineRule="auto"/>
              <w:ind w:left="60" w:right="60"/>
              <w:jc w:val="center"/>
              <w:rPr>
                <w:rFonts w:ascii="Palatino Linotype" w:eastAsia="MS Mincho" w:hAnsi="Palatino Linotype" w:cs="Times New Roman"/>
                <w:color w:val="000000"/>
                <w:sz w:val="20"/>
                <w:szCs w:val="20"/>
              </w:rPr>
            </w:pPr>
            <w:r w:rsidRPr="00186018">
              <w:rPr>
                <w:rFonts w:ascii="Palatino Linotype" w:eastAsia="MS Mincho" w:hAnsi="Palatino Linotype" w:cs="Times New Roman"/>
                <w:color w:val="000000"/>
                <w:sz w:val="20"/>
                <w:szCs w:val="20"/>
              </w:rPr>
              <w:t>11111</w:t>
            </w:r>
          </w:p>
        </w:tc>
        <w:tc>
          <w:tcPr>
            <w:tcW w:w="1999" w:type="dxa"/>
            <w:tcBorders>
              <w:top w:val="single" w:sz="4" w:space="0" w:color="auto"/>
              <w:bottom w:val="single" w:sz="4" w:space="0" w:color="auto"/>
            </w:tcBorders>
            <w:shd w:val="clear" w:color="auto" w:fill="FFFFFF"/>
          </w:tcPr>
          <w:p w14:paraId="3E0B6EE4" w14:textId="47D60C12" w:rsidR="00030E53" w:rsidRPr="00186018" w:rsidRDefault="00030E53" w:rsidP="00030E53">
            <w:pPr>
              <w:autoSpaceDE w:val="0"/>
              <w:autoSpaceDN w:val="0"/>
              <w:adjustRightInd w:val="0"/>
              <w:spacing w:after="0" w:line="240" w:lineRule="auto"/>
              <w:jc w:val="center"/>
              <w:rPr>
                <w:rFonts w:ascii="Palatino Linotype" w:eastAsia="MS Mincho" w:hAnsi="Palatino Linotype" w:cs="Times New Roman"/>
                <w:sz w:val="20"/>
                <w:szCs w:val="20"/>
              </w:rPr>
            </w:pPr>
            <w:r w:rsidRPr="00186018">
              <w:rPr>
                <w:rFonts w:ascii="Palatino Linotype" w:eastAsia="MS Mincho" w:hAnsi="Palatino Linotype" w:cs="Times New Roman"/>
                <w:color w:val="000000"/>
                <w:sz w:val="20"/>
                <w:szCs w:val="20"/>
              </w:rPr>
              <w:t>11111</w:t>
            </w:r>
          </w:p>
        </w:tc>
        <w:tc>
          <w:tcPr>
            <w:tcW w:w="2210" w:type="dxa"/>
            <w:tcBorders>
              <w:top w:val="single" w:sz="4" w:space="0" w:color="auto"/>
              <w:bottom w:val="single" w:sz="4" w:space="0" w:color="auto"/>
              <w:right w:val="single" w:sz="4" w:space="0" w:color="auto"/>
            </w:tcBorders>
            <w:shd w:val="clear" w:color="auto" w:fill="FFFFFF"/>
          </w:tcPr>
          <w:p w14:paraId="57A9E456" w14:textId="7999DF3C" w:rsidR="00030E53" w:rsidRPr="00186018" w:rsidRDefault="00030E53" w:rsidP="00030E53">
            <w:pPr>
              <w:autoSpaceDE w:val="0"/>
              <w:autoSpaceDN w:val="0"/>
              <w:adjustRightInd w:val="0"/>
              <w:spacing w:after="0" w:line="240" w:lineRule="auto"/>
              <w:jc w:val="center"/>
              <w:rPr>
                <w:rFonts w:ascii="Palatino Linotype" w:eastAsia="MS Mincho" w:hAnsi="Palatino Linotype" w:cs="Times New Roman"/>
                <w:sz w:val="20"/>
                <w:szCs w:val="20"/>
              </w:rPr>
            </w:pPr>
            <w:r w:rsidRPr="00186018">
              <w:rPr>
                <w:rFonts w:ascii="Palatino Linotype" w:eastAsia="MS Mincho" w:hAnsi="Palatino Linotype" w:cs="Times New Roman"/>
                <w:color w:val="000000"/>
                <w:sz w:val="20"/>
                <w:szCs w:val="20"/>
              </w:rPr>
              <w:t>11111</w:t>
            </w:r>
          </w:p>
        </w:tc>
      </w:tr>
    </w:tbl>
    <w:p w14:paraId="7D80F1BA" w14:textId="4F41141C" w:rsidR="00030E53" w:rsidRPr="00186018" w:rsidRDefault="00813220"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w:t>
      </w:r>
      <w:r w:rsidR="00030E53"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35991C9E" w14:textId="77777777" w:rsidR="00813220" w:rsidRPr="00186018" w:rsidRDefault="00813220" w:rsidP="00813220">
      <w:pPr>
        <w:shd w:val="clear" w:color="auto" w:fill="FFFFFF"/>
        <w:tabs>
          <w:tab w:val="left" w:pos="8385"/>
        </w:tabs>
        <w:spacing w:before="120" w:after="120" w:line="240" w:lineRule="auto"/>
        <w:jc w:val="center"/>
        <w:rPr>
          <w:rFonts w:ascii="Palatino Linotype" w:eastAsia="Times New Roman" w:hAnsi="Palatino Linotype" w:cs="Times New Roman"/>
          <w:color w:val="333333"/>
          <w:sz w:val="20"/>
          <w:szCs w:val="20"/>
          <w:lang w:eastAsia="tr-TR"/>
        </w:rPr>
      </w:pPr>
      <w:r w:rsidRPr="00186018">
        <w:rPr>
          <w:rFonts w:ascii="Palatino Linotype" w:eastAsia="Calibri" w:hAnsi="Palatino Linotype" w:cs="Times New Roman"/>
          <w:noProof/>
          <w:sz w:val="20"/>
          <w:szCs w:val="20"/>
          <w:lang w:eastAsia="tr-TR"/>
        </w:rPr>
        <w:lastRenderedPageBreak/>
        <mc:AlternateContent>
          <mc:Choice Requires="wpc">
            <w:drawing>
              <wp:inline distT="0" distB="0" distL="0" distR="0" wp14:anchorId="63C419CD" wp14:editId="751EA942">
                <wp:extent cx="4356649" cy="3419475"/>
                <wp:effectExtent l="0" t="0" r="6350" b="9525"/>
                <wp:docPr id="12" name="Tuval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Dikdörtgen 2"/>
                        <wps:cNvSpPr/>
                        <wps:spPr>
                          <a:xfrm>
                            <a:off x="1584325" y="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47BCD47B"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wps:wsp>
                        <wps:cNvPr id="3" name="Dikdörtgen 3"/>
                        <wps:cNvSpPr/>
                        <wps:spPr>
                          <a:xfrm>
                            <a:off x="3168650" y="216027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672072CC"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4" name="Dikdörtgen 4"/>
                        <wps:cNvSpPr/>
                        <wps:spPr>
                          <a:xfrm>
                            <a:off x="3168650" y="648335"/>
                            <a:ext cx="1144800" cy="1249200"/>
                          </a:xfrm>
                          <a:prstGeom prst="rect">
                            <a:avLst/>
                          </a:prstGeom>
                          <a:solidFill>
                            <a:sysClr val="window" lastClr="FFFFFF"/>
                          </a:solidFill>
                          <a:ln w="12700" cap="flat" cmpd="sng" algn="ctr">
                            <a:solidFill>
                              <a:sysClr val="windowText" lastClr="000000"/>
                            </a:solidFill>
                            <a:prstDash val="solid"/>
                          </a:ln>
                          <a:effectLst/>
                        </wps:spPr>
                        <wps:txbx>
                          <w:txbxContent>
                            <w:p w14:paraId="01BDFBD1"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5" name="Dikdörtgen 5"/>
                        <wps:cNvSpPr/>
                        <wps:spPr>
                          <a:xfrm>
                            <a:off x="1584325" y="216027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6C19DC49"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6" name="Dikdörtgen 6"/>
                        <wps:cNvSpPr/>
                        <wps:spPr>
                          <a:xfrm>
                            <a:off x="0" y="648335"/>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3614FCC3" w14:textId="305E65A3"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7" name="Dikdörtgen 7"/>
                        <wps:cNvSpPr/>
                        <wps:spPr>
                          <a:xfrm>
                            <a:off x="0" y="2160270"/>
                            <a:ext cx="1152000" cy="1224000"/>
                          </a:xfrm>
                          <a:prstGeom prst="rect">
                            <a:avLst/>
                          </a:prstGeom>
                          <a:solidFill>
                            <a:sysClr val="window" lastClr="FFFFFF"/>
                          </a:solidFill>
                          <a:ln w="12700" cap="flat" cmpd="sng" algn="ctr">
                            <a:solidFill>
                              <a:sysClr val="windowText" lastClr="000000"/>
                            </a:solidFill>
                            <a:prstDash val="solid"/>
                          </a:ln>
                          <a:effectLst/>
                        </wps:spPr>
                        <wps:txbx>
                          <w:txbxContent>
                            <w:p w14:paraId="180CE6CF" w14:textId="77777777" w:rsidR="007A1747" w:rsidRPr="00885C7E" w:rsidRDefault="007A1747" w:rsidP="00813220">
                              <w:pPr>
                                <w:pStyle w:val="NormalWeb"/>
                                <w:spacing w:after="0"/>
                                <w:jc w:val="center"/>
                                <w:rPr>
                                  <w:rFonts w:ascii="Palantino linotype" w:hAnsi="Palantino linotype"/>
                                  <w:sz w:val="22"/>
                                </w:rPr>
                              </w:pPr>
                              <w:r>
                                <w:rPr>
                                  <w:rFonts w:ascii="Palantino linotype" w:eastAsia="Calibri" w:hAnsi="Palantino linotype"/>
                                  <w:sz w:val="22"/>
                                </w:rPr>
                                <w:t>Xxxxxx</w:t>
                              </w:r>
                            </w:p>
                          </w:txbxContent>
                        </wps:txbx>
                        <wps:bodyPr rot="0" spcFirstLastPara="0" vert="horz" wrap="square" lIns="18000" tIns="0" rIns="18000" bIns="0" numCol="1" spcCol="0" rtlCol="0" fromWordArt="0" anchor="ctr" anchorCtr="0" forceAA="0" compatLnSpc="1">
                          <a:prstTxWarp prst="textNoShape">
                            <a:avLst/>
                          </a:prstTxWarp>
                          <a:noAutofit/>
                        </wps:bodyPr>
                      </wps:wsp>
                      <wps:wsp>
                        <wps:cNvPr id="8" name="Düz Bağlayıcı 8"/>
                        <wps:cNvCnPr/>
                        <wps:spPr>
                          <a:xfrm>
                            <a:off x="1151857" y="1224280"/>
                            <a:ext cx="2016000" cy="0"/>
                          </a:xfrm>
                          <a:prstGeom prst="line">
                            <a:avLst/>
                          </a:prstGeom>
                          <a:solidFill>
                            <a:sysClr val="window" lastClr="FFFFFF"/>
                          </a:solidFill>
                          <a:ln w="12700" cap="flat" cmpd="sng" algn="ctr">
                            <a:solidFill>
                              <a:sysClr val="windowText" lastClr="000000"/>
                            </a:solidFill>
                            <a:prstDash val="solid"/>
                          </a:ln>
                          <a:effectLst/>
                        </wps:spPr>
                        <wps:bodyPr/>
                      </wps:wsp>
                      <wps:wsp>
                        <wps:cNvPr id="9" name="Düz Bağlayıcı 9"/>
                        <wps:cNvCnPr>
                          <a:stCxn id="2" idx="2"/>
                        </wps:cNvCnPr>
                        <wps:spPr>
                          <a:xfrm flipH="1">
                            <a:off x="1151617" y="1224000"/>
                            <a:ext cx="1008708" cy="936270"/>
                          </a:xfrm>
                          <a:prstGeom prst="line">
                            <a:avLst/>
                          </a:prstGeom>
                          <a:solidFill>
                            <a:sysClr val="window" lastClr="FFFFFF"/>
                          </a:solidFill>
                          <a:ln w="12700" cap="flat" cmpd="sng" algn="ctr">
                            <a:solidFill>
                              <a:sysClr val="windowText" lastClr="000000"/>
                            </a:solidFill>
                            <a:prstDash val="solid"/>
                          </a:ln>
                          <a:effectLst/>
                        </wps:spPr>
                        <wps:bodyPr/>
                      </wps:wsp>
                      <wps:wsp>
                        <wps:cNvPr id="10" name="Düz Bağlayıcı 10"/>
                        <wps:cNvCnPr>
                          <a:stCxn id="2" idx="2"/>
                        </wps:cNvCnPr>
                        <wps:spPr>
                          <a:xfrm>
                            <a:off x="2160325" y="1224000"/>
                            <a:ext cx="1007994" cy="936270"/>
                          </a:xfrm>
                          <a:prstGeom prst="line">
                            <a:avLst/>
                          </a:prstGeom>
                          <a:solidFill>
                            <a:sysClr val="window" lastClr="FFFFFF"/>
                          </a:solidFill>
                          <a:ln w="12700" cap="flat" cmpd="sng" algn="ctr">
                            <a:solidFill>
                              <a:sysClr val="windowText" lastClr="000000"/>
                            </a:solidFill>
                            <a:prstDash val="solid"/>
                          </a:ln>
                          <a:effectLst/>
                        </wps:spPr>
                        <wps:bodyPr/>
                      </wps:wsp>
                      <wps:wsp>
                        <wps:cNvPr id="11" name="Düz Bağlayıcı 11"/>
                        <wps:cNvCnPr>
                          <a:stCxn id="2" idx="2"/>
                          <a:endCxn id="5" idx="0"/>
                        </wps:cNvCnPr>
                        <wps:spPr>
                          <a:xfrm>
                            <a:off x="2160325" y="1224000"/>
                            <a:ext cx="0" cy="936270"/>
                          </a:xfrm>
                          <a:prstGeom prst="line">
                            <a:avLst/>
                          </a:prstGeom>
                          <a:solidFill>
                            <a:sysClr val="window" lastClr="FFFFFF"/>
                          </a:solidFill>
                          <a:ln w="12700" cap="flat" cmpd="sng" algn="ctr">
                            <a:solidFill>
                              <a:sysClr val="windowText" lastClr="000000"/>
                            </a:solidFill>
                            <a:prstDash val="solid"/>
                          </a:ln>
                          <a:effectLst/>
                        </wps:spPr>
                        <wps:bodyPr/>
                      </wps:wsp>
                    </wpc:wpc>
                  </a:graphicData>
                </a:graphic>
              </wp:inline>
            </w:drawing>
          </mc:Choice>
          <mc:Fallback>
            <w:pict>
              <v:group w14:anchorId="63C419CD" id="Tuval 12" o:spid="_x0000_s1038" editas="canvas" style="width:343.05pt;height:269.25pt;mso-position-horizontal-relative:char;mso-position-vertical-relative:line" coordsize="43561,34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">
                <v:shape id="_x0000_s1039" type="#_x0000_t75" style="position:absolute;width:43561;height:34194;visibility:visible;mso-wrap-style:square">
                  <v:fill o:detectmouseclick="t"/>
                  <v:path o:connecttype="none"/>
                </v:shape>
                <v:rect id="Dikdörtgen 2" o:spid="_x0000_s1040" style="position:absolute;left:1584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" fillcolor="window" strokecolor="windowText" strokeweight="1pt">
                  <v:textbox inset=".5mm,0,.5mm,0">
                    <w:txbxContent>
                      <w:p w14:paraId="47BCD47B" w14:textId="77777777" w:rsidR="007A1747" w:rsidRPr="00885C7E" w:rsidRDefault="007A1747" w:rsidP="00813220">
                        <w:pPr>
                          <w:pStyle w:val="NormalWeb"/>
                          <w:spacing w:after="0"/>
                          <w:jc w:val="center"/>
                          <w:rPr>
                            <w:rFonts w:ascii="Palantino linotype" w:hAnsi="Palantino linotype"/>
                            <w:sz w:val="22"/>
                          </w:rPr>
                        </w:pPr>
                        <w:proofErr w:type="spellStart"/>
                        <w:r>
                          <w:rPr>
                            <w:rFonts w:ascii="Palantino linotype" w:eastAsia="Calibri" w:hAnsi="Palantino linotype"/>
                            <w:sz w:val="22"/>
                          </w:rPr>
                          <w:t>Xxxxxx</w:t>
                        </w:r>
                        <w:proofErr w:type="spellEnd"/>
                      </w:p>
                    </w:txbxContent>
                  </v:textbox>
                </v:rect>
                <v:rect id="Dikdörtgen 3" o:spid="_x0000_s1041" style="position:absolute;left:31686;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" fillcolor="window" strokecolor="windowText" strokeweight="1pt">
                  <v:textbox inset=".5mm,0,.5mm,0">
                    <w:txbxContent>
                      <w:p w14:paraId="672072CC" w14:textId="77777777" w:rsidR="007A1747" w:rsidRPr="00885C7E" w:rsidRDefault="007A1747" w:rsidP="00813220">
                        <w:pPr>
                          <w:pStyle w:val="NormalWeb"/>
                          <w:spacing w:after="0"/>
                          <w:jc w:val="center"/>
                          <w:rPr>
                            <w:rFonts w:ascii="Palantino linotype" w:hAnsi="Palantino linotype"/>
                            <w:sz w:val="22"/>
                          </w:rPr>
                        </w:pPr>
                        <w:proofErr w:type="spellStart"/>
                        <w:r>
                          <w:rPr>
                            <w:rFonts w:ascii="Palantino linotype" w:eastAsia="Calibri" w:hAnsi="Palantino linotype"/>
                            <w:sz w:val="22"/>
                          </w:rPr>
                          <w:t>Xxxxxx</w:t>
                        </w:r>
                        <w:proofErr w:type="spellEnd"/>
                      </w:p>
                    </w:txbxContent>
                  </v:textbox>
                </v:rect>
                <v:rect id="Dikdörtgen 4" o:spid="_x0000_s1042" style="position:absolute;left:31686;top:6483;width:11448;height:12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" fillcolor="window" strokecolor="windowText" strokeweight="1pt">
                  <v:textbox inset=".5mm,0,.5mm,0">
                    <w:txbxContent>
                      <w:p w14:paraId="01BDFBD1" w14:textId="77777777" w:rsidR="007A1747" w:rsidRPr="00885C7E" w:rsidRDefault="007A1747" w:rsidP="00813220">
                        <w:pPr>
                          <w:pStyle w:val="NormalWeb"/>
                          <w:spacing w:after="0"/>
                          <w:jc w:val="center"/>
                          <w:rPr>
                            <w:rFonts w:ascii="Palantino linotype" w:hAnsi="Palantino linotype"/>
                            <w:sz w:val="22"/>
                          </w:rPr>
                        </w:pPr>
                        <w:proofErr w:type="spellStart"/>
                        <w:r>
                          <w:rPr>
                            <w:rFonts w:ascii="Palantino linotype" w:eastAsia="Calibri" w:hAnsi="Palantino linotype"/>
                            <w:sz w:val="22"/>
                          </w:rPr>
                          <w:t>Xxxxxx</w:t>
                        </w:r>
                        <w:proofErr w:type="spellEnd"/>
                      </w:p>
                    </w:txbxContent>
                  </v:textbox>
                </v:rect>
                <v:rect id="Dikdörtgen 5" o:spid="_x0000_s1043" style="position:absolute;left:15843;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" fillcolor="window" strokecolor="windowText" strokeweight="1pt">
                  <v:textbox inset=".5mm,0,.5mm,0">
                    <w:txbxContent>
                      <w:p w14:paraId="6C19DC49" w14:textId="77777777" w:rsidR="007A1747" w:rsidRPr="00885C7E" w:rsidRDefault="007A1747" w:rsidP="00813220">
                        <w:pPr>
                          <w:pStyle w:val="NormalWeb"/>
                          <w:spacing w:after="0"/>
                          <w:jc w:val="center"/>
                          <w:rPr>
                            <w:rFonts w:ascii="Palantino linotype" w:hAnsi="Palantino linotype"/>
                            <w:sz w:val="22"/>
                          </w:rPr>
                        </w:pPr>
                        <w:proofErr w:type="spellStart"/>
                        <w:r>
                          <w:rPr>
                            <w:rFonts w:ascii="Palantino linotype" w:eastAsia="Calibri" w:hAnsi="Palantino linotype"/>
                            <w:sz w:val="22"/>
                          </w:rPr>
                          <w:t>Xxxxxx</w:t>
                        </w:r>
                        <w:proofErr w:type="spellEnd"/>
                      </w:p>
                    </w:txbxContent>
                  </v:textbox>
                </v:rect>
                <v:rect id="Dikdörtgen 6" o:spid="_x0000_s1044" style="position:absolute;top:6483;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" fillcolor="window" strokecolor="windowText" strokeweight="1pt">
                  <v:textbox inset=".5mm,0,.5mm,0">
                    <w:txbxContent>
                      <w:p w14:paraId="3614FCC3" w14:textId="305E65A3" w:rsidR="007A1747" w:rsidRPr="00885C7E" w:rsidRDefault="007A1747" w:rsidP="00813220">
                        <w:pPr>
                          <w:pStyle w:val="NormalWeb"/>
                          <w:spacing w:after="0"/>
                          <w:jc w:val="center"/>
                          <w:rPr>
                            <w:rFonts w:ascii="Palantino linotype" w:hAnsi="Palantino linotype"/>
                            <w:sz w:val="22"/>
                          </w:rPr>
                        </w:pPr>
                        <w:proofErr w:type="spellStart"/>
                        <w:r>
                          <w:rPr>
                            <w:rFonts w:ascii="Palantino linotype" w:eastAsia="Calibri" w:hAnsi="Palantino linotype"/>
                            <w:sz w:val="22"/>
                          </w:rPr>
                          <w:t>Xxxxxx</w:t>
                        </w:r>
                        <w:proofErr w:type="spellEnd"/>
                      </w:p>
                    </w:txbxContent>
                  </v:textbox>
                </v:rect>
                <v:rect id="Dikdörtgen 7" o:spid="_x0000_s1045" style="position:absolute;top:21602;width:11520;height:12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" fillcolor="window" strokecolor="windowText" strokeweight="1pt">
                  <v:textbox inset=".5mm,0,.5mm,0">
                    <w:txbxContent>
                      <w:p w14:paraId="180CE6CF" w14:textId="77777777" w:rsidR="007A1747" w:rsidRPr="00885C7E" w:rsidRDefault="007A1747" w:rsidP="00813220">
                        <w:pPr>
                          <w:pStyle w:val="NormalWeb"/>
                          <w:spacing w:after="0"/>
                          <w:jc w:val="center"/>
                          <w:rPr>
                            <w:rFonts w:ascii="Palantino linotype" w:hAnsi="Palantino linotype"/>
                            <w:sz w:val="22"/>
                          </w:rPr>
                        </w:pPr>
                        <w:proofErr w:type="spellStart"/>
                        <w:r>
                          <w:rPr>
                            <w:rFonts w:ascii="Palantino linotype" w:eastAsia="Calibri" w:hAnsi="Palantino linotype"/>
                            <w:sz w:val="22"/>
                          </w:rPr>
                          <w:t>Xxxxxx</w:t>
                        </w:r>
                        <w:proofErr w:type="spellEnd"/>
                      </w:p>
                    </w:txbxContent>
                  </v:textbox>
                </v:rect>
                <v:line id="Düz Bağlayıcı 8" o:spid="_x0000_s1046" style="position:absolute;visibility:visible;mso-wrap-style:square" from="11518,12242" to="31678,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" filled="t" fillcolor="window" strokecolor="windowText" strokeweight="1pt"/>
                <v:line id="Düz Bağlayıcı 9" o:spid="_x0000_s1047" style="position:absolute;flip:x;visibility:visible;mso-wrap-style:square" from="11516,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" filled="t" fillcolor="window" strokecolor="windowText" strokeweight="1pt"/>
                <v:line id="Düz Bağlayıcı 10" o:spid="_x0000_s1048" style="position:absolute;visibility:visible;mso-wrap-style:square" from="21603,12240" to="3168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" filled="t" fillcolor="window" strokecolor="windowText" strokeweight="1pt"/>
                <v:line id="Düz Bağlayıcı 11" o:spid="_x0000_s1049" style="position:absolute;visibility:visible;mso-wrap-style:square" from="21603,12240" to="21603,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" filled="t" fillcolor="window" strokecolor="windowText" strokeweight="1pt"/>
                <w10:anchorlock/>
              </v:group>
            </w:pict>
          </mc:Fallback>
        </mc:AlternateContent>
      </w:r>
    </w:p>
    <w:p w14:paraId="4DEBA274" w14:textId="0F2D2570" w:rsidR="00813220" w:rsidRPr="00186018" w:rsidRDefault="00813220" w:rsidP="00813220">
      <w:pPr>
        <w:shd w:val="clear" w:color="auto" w:fill="FFFFFF"/>
        <w:tabs>
          <w:tab w:val="left" w:pos="8385"/>
        </w:tabs>
        <w:spacing w:before="120" w:after="120" w:line="240" w:lineRule="auto"/>
        <w:ind w:left="720"/>
        <w:jc w:val="center"/>
        <w:rPr>
          <w:rFonts w:ascii="Palatino Linotype" w:eastAsia="Times New Roman" w:hAnsi="Palatino Linotype" w:cs="Times New Roman"/>
          <w:color w:val="333333"/>
          <w:sz w:val="20"/>
          <w:szCs w:val="20"/>
          <w:lang w:eastAsia="tr-TR"/>
        </w:rPr>
      </w:pPr>
      <w:r w:rsidRPr="00186018">
        <w:rPr>
          <w:rFonts w:ascii="Palatino Linotype" w:eastAsia="Times New Roman" w:hAnsi="Palatino Linotype" w:cs="Times New Roman"/>
          <w:b/>
          <w:color w:val="333333"/>
          <w:sz w:val="20"/>
          <w:szCs w:val="20"/>
          <w:lang w:eastAsia="tr-TR"/>
        </w:rPr>
        <w:t xml:space="preserve">Şekil 1: </w:t>
      </w:r>
      <w:r w:rsidRPr="00186018">
        <w:rPr>
          <w:rFonts w:ascii="Palatino Linotype" w:eastAsia="Times New Roman" w:hAnsi="Palatino Linotype" w:cs="Times New Roman"/>
          <w:color w:val="333333"/>
          <w:sz w:val="20"/>
          <w:szCs w:val="20"/>
          <w:lang w:eastAsia="tr-TR"/>
        </w:rPr>
        <w:t>Xxxxxx</w:t>
      </w:r>
    </w:p>
    <w:p w14:paraId="78CB9214" w14:textId="36EA487C" w:rsidR="00813220" w:rsidRPr="00186018" w:rsidRDefault="00813220"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4C75A840" w14:textId="77777777" w:rsidR="00813220" w:rsidRPr="00186018" w:rsidRDefault="00813220" w:rsidP="00813220">
      <w:pPr>
        <w:spacing w:before="120" w:after="120" w:line="240" w:lineRule="auto"/>
        <w:ind w:firstLine="709"/>
        <w:jc w:val="both"/>
        <w:rPr>
          <w:rFonts w:ascii="Palatino Linotype" w:eastAsia="MS Mincho" w:hAnsi="Palatino Linotype" w:cs="Times New Roman"/>
          <w:sz w:val="20"/>
          <w:szCs w:val="20"/>
          <w:lang w:eastAsia="tr-TR"/>
        </w:rPr>
      </w:pPr>
    </w:p>
    <w:p w14:paraId="005464E1" w14:textId="3AF31C20" w:rsidR="00030E53" w:rsidRPr="00186018" w:rsidRDefault="001C685D" w:rsidP="00030E53">
      <w:pPr>
        <w:spacing w:before="120" w:after="120" w:line="240" w:lineRule="auto"/>
        <w:rPr>
          <w:rFonts w:ascii="Palatino Linotype" w:eastAsia="MS Mincho" w:hAnsi="Palatino Linotype" w:cs="Times New Roman"/>
          <w:b/>
          <w:sz w:val="20"/>
          <w:szCs w:val="20"/>
        </w:rPr>
      </w:pPr>
      <w:r w:rsidRPr="00186018">
        <w:rPr>
          <w:rFonts w:ascii="Palatino Linotype" w:eastAsia="MS Mincho" w:hAnsi="Palatino Linotype" w:cs="Times New Roman"/>
          <w:b/>
          <w:sz w:val="20"/>
          <w:szCs w:val="20"/>
        </w:rPr>
        <w:t>V</w:t>
      </w:r>
      <w:r w:rsidR="00582B67" w:rsidRPr="00186018">
        <w:rPr>
          <w:rFonts w:ascii="Palatino Linotype" w:eastAsia="MS Mincho" w:hAnsi="Palatino Linotype" w:cs="Times New Roman"/>
          <w:b/>
          <w:sz w:val="20"/>
          <w:szCs w:val="20"/>
        </w:rPr>
        <w:t>I</w:t>
      </w:r>
      <w:r w:rsidRPr="00186018">
        <w:rPr>
          <w:rFonts w:ascii="Palatino Linotype" w:eastAsia="MS Mincho" w:hAnsi="Palatino Linotype" w:cs="Times New Roman"/>
          <w:b/>
          <w:sz w:val="20"/>
          <w:szCs w:val="20"/>
        </w:rPr>
        <w:t>. SONUÇ</w:t>
      </w:r>
      <w:r w:rsidR="007A0363">
        <w:rPr>
          <w:rFonts w:ascii="Palatino Linotype" w:eastAsia="MS Mincho" w:hAnsi="Palatino Linotype" w:cs="Times New Roman"/>
          <w:b/>
          <w:sz w:val="20"/>
          <w:szCs w:val="20"/>
        </w:rPr>
        <w:t xml:space="preserve"> </w:t>
      </w:r>
      <w:r w:rsidRPr="00186018">
        <w:rPr>
          <w:rFonts w:ascii="Palatino Linotype" w:eastAsia="MS Mincho" w:hAnsi="Palatino Linotype" w:cs="Times New Roman"/>
          <w:b/>
          <w:sz w:val="20"/>
          <w:szCs w:val="20"/>
        </w:rPr>
        <w:t>/ SONUÇ VE DEĞERLENDİRME</w:t>
      </w:r>
      <w:r w:rsidR="007A0363">
        <w:rPr>
          <w:rFonts w:ascii="Palatino Linotype" w:eastAsia="MS Mincho" w:hAnsi="Palatino Linotype" w:cs="Times New Roman"/>
          <w:b/>
          <w:sz w:val="20"/>
          <w:szCs w:val="20"/>
        </w:rPr>
        <w:t xml:space="preserve"> </w:t>
      </w:r>
      <w:r w:rsidRPr="00186018">
        <w:rPr>
          <w:rFonts w:ascii="Palatino Linotype" w:eastAsia="MS Mincho" w:hAnsi="Palatino Linotype" w:cs="Times New Roman"/>
          <w:b/>
          <w:sz w:val="20"/>
          <w:szCs w:val="20"/>
        </w:rPr>
        <w:t xml:space="preserve">/ </w:t>
      </w:r>
      <w:r w:rsidR="00030E53" w:rsidRPr="00186018">
        <w:rPr>
          <w:rFonts w:ascii="Palatino Linotype" w:eastAsia="MS Mincho" w:hAnsi="Palatino Linotype" w:cs="Times New Roman"/>
          <w:b/>
          <w:sz w:val="20"/>
          <w:szCs w:val="20"/>
        </w:rPr>
        <w:t>SONUÇ ve ÖNERİLER</w:t>
      </w:r>
    </w:p>
    <w:p w14:paraId="3172345A" w14:textId="5A1C58A2" w:rsidR="00872566" w:rsidRPr="00186018" w:rsidRDefault="00813220" w:rsidP="007A0C5A">
      <w:pPr>
        <w:spacing w:before="120" w:after="120" w:line="240" w:lineRule="auto"/>
        <w:jc w:val="both"/>
        <w:rPr>
          <w:rFonts w:ascii="Palatino Linotype" w:eastAsia="MS Mincho" w:hAnsi="Palatino Linotype" w:cs="Times New Roman"/>
          <w:sz w:val="20"/>
          <w:szCs w:val="20"/>
          <w:lang w:eastAsia="tr-TR"/>
        </w:rPr>
      </w:pPr>
      <w:r w:rsidRPr="00186018">
        <w:rPr>
          <w:rFonts w:ascii="Palatino Linotype" w:eastAsia="MS Mincho" w:hAnsi="Palatino Linotype" w:cs="Times New Roman"/>
          <w:sz w:val="20"/>
          <w:szCs w:val="20"/>
          <w:lang w:eastAsia="tr-TR"/>
        </w:rPr>
        <w:t>Xxxxxxxxxxxxxxxxxxxxxxxxxxxxxxxxxxxxxxxxxxxxxxxxxxxxxxxxxxxxxxxxxxxxxxxxxxxxxxxxxxxxxxxxxxxxxxxxxxxxxxxxxxxxxxxxxxxxxxxxxxxxxxxxxxxxxxxxxxxxxxxxxxxxxxxxxxxxxxxxxxxxxxxxxxxxxxxxxxxxxxxxxxxxxxxxxxxxxxxxxxxxxxxxxxxxxxxxxxxxxxxxxxxxxxxxxxxxxxxxxxxxxxxxxxxxxxxx</w:t>
      </w:r>
      <w:r w:rsidR="00872566" w:rsidRPr="00186018">
        <w:rPr>
          <w:rFonts w:ascii="Palatino Linotype" w:eastAsia="MS Mincho" w:hAnsi="Palatino Linotype" w:cs="Times New Roman"/>
          <w:sz w:val="20"/>
          <w:szCs w:val="20"/>
          <w:lang w:eastAsia="tr-TR"/>
        </w:rPr>
        <w:t>.</w:t>
      </w:r>
    </w:p>
    <w:p w14:paraId="0A6B64A1" w14:textId="388380C2" w:rsidR="00CD5501" w:rsidRDefault="00CD5501" w:rsidP="00CD5501">
      <w:pPr>
        <w:shd w:val="clear" w:color="auto" w:fill="FFFFFF"/>
        <w:spacing w:before="120" w:after="120" w:line="240" w:lineRule="auto"/>
        <w:jc w:val="center"/>
        <w:rPr>
          <w:rFonts w:ascii="Palatino Linotype" w:eastAsia="Times New Roman" w:hAnsi="Palatino Linotype" w:cs="Times New Roman"/>
          <w:b/>
          <w:bCs/>
          <w:color w:val="333333"/>
          <w:sz w:val="20"/>
          <w:szCs w:val="20"/>
          <w:lang w:eastAsia="tr-TR"/>
        </w:rPr>
      </w:pPr>
    </w:p>
    <w:p w14:paraId="27EF5B75" w14:textId="23261A3A" w:rsidR="00CD5501" w:rsidRPr="00186018" w:rsidRDefault="00CD5501" w:rsidP="00CD5501">
      <w:pPr>
        <w:shd w:val="clear" w:color="auto" w:fill="FFFFFF"/>
        <w:spacing w:before="120" w:after="120" w:line="240" w:lineRule="auto"/>
        <w:jc w:val="center"/>
        <w:rPr>
          <w:rFonts w:ascii="Palatino Linotype" w:eastAsia="Times New Roman" w:hAnsi="Palatino Linotype" w:cs="Times New Roman"/>
          <w:b/>
          <w:bCs/>
          <w:color w:val="333333"/>
          <w:sz w:val="20"/>
          <w:szCs w:val="20"/>
          <w:lang w:eastAsia="tr-TR"/>
        </w:rPr>
      </w:pPr>
      <w:r>
        <w:rPr>
          <w:rFonts w:ascii="Palatino Linotype" w:eastAsia="Times New Roman" w:hAnsi="Palatino Linotype" w:cs="Times New Roman"/>
          <w:b/>
          <w:bCs/>
          <w:color w:val="333333"/>
          <w:sz w:val="20"/>
          <w:szCs w:val="20"/>
          <w:lang w:eastAsia="tr-TR"/>
        </w:rPr>
        <w:t>Kaynakça</w:t>
      </w:r>
    </w:p>
    <w:p w14:paraId="6EED0D9F" w14:textId="1CF59896" w:rsidR="00CD5501" w:rsidRDefault="00CD5501" w:rsidP="00CD5501">
      <w:pPr>
        <w:spacing w:before="120" w:after="120" w:line="240" w:lineRule="auto"/>
        <w:jc w:val="both"/>
        <w:rPr>
          <w:rFonts w:ascii="Palatino Linotype" w:hAnsi="Palatino Linotype"/>
          <w:b/>
          <w:sz w:val="20"/>
          <w:szCs w:val="20"/>
        </w:rPr>
      </w:pPr>
      <w:r w:rsidRPr="00186018">
        <w:rPr>
          <w:rFonts w:ascii="Palatino Linotype" w:hAnsi="Palatino Linotype"/>
          <w:b/>
          <w:sz w:val="20"/>
          <w:szCs w:val="20"/>
        </w:rPr>
        <w:t>*Bu kılavuz kapsamında, en yaygın kullanılan kaynak türlerinin referans gösterim örneklerine yer verilmiştir. Eğer bu kılavuzda yer almayan türde bir kaynağa çalışmanızda atıf yapacaksanız daha detaylı bilgi için APA 7 resmi internet sitesini (</w:t>
      </w:r>
      <w:hyperlink r:id="rId12" w:history="1">
        <w:r w:rsidRPr="00186018">
          <w:rPr>
            <w:rStyle w:val="Kpr"/>
            <w:rFonts w:ascii="Palatino Linotype" w:hAnsi="Palatino Linotype"/>
            <w:b/>
            <w:sz w:val="20"/>
            <w:szCs w:val="20"/>
          </w:rPr>
          <w:t>https://apastyle.apa.org/style-grammar-guidelines/references/examples/</w:t>
        </w:r>
      </w:hyperlink>
      <w:r w:rsidRPr="00186018">
        <w:rPr>
          <w:rFonts w:ascii="Palatino Linotype" w:hAnsi="Palatino Linotype"/>
          <w:b/>
          <w:sz w:val="20"/>
          <w:szCs w:val="20"/>
        </w:rPr>
        <w:t>) ziyaret edebilirsiniz.</w:t>
      </w:r>
    </w:p>
    <w:p w14:paraId="14EB66DF" w14:textId="77777777" w:rsidR="00587B0E" w:rsidRPr="00186018" w:rsidRDefault="00587B0E" w:rsidP="00CD5501">
      <w:pPr>
        <w:spacing w:before="120" w:after="120" w:line="240" w:lineRule="auto"/>
        <w:jc w:val="both"/>
        <w:rPr>
          <w:rFonts w:ascii="Palatino Linotype" w:hAnsi="Palatino Linotype"/>
          <w:b/>
          <w:sz w:val="20"/>
          <w:szCs w:val="20"/>
        </w:rPr>
      </w:pPr>
    </w:p>
    <w:p w14:paraId="55002A23"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Kitaplar</w:t>
      </w:r>
    </w:p>
    <w:p w14:paraId="025D5CA8"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Tek Yazarlı Kitap </w:t>
      </w:r>
    </w:p>
    <w:p w14:paraId="52B847A3" w14:textId="77777777" w:rsidR="00CD5501" w:rsidRPr="00186018" w:rsidRDefault="00CD5501" w:rsidP="00CD5501">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Man, F. (2021). </w:t>
      </w:r>
      <w:r w:rsidRPr="00186018">
        <w:rPr>
          <w:rFonts w:ascii="Palatino Linotype" w:hAnsi="Palatino Linotype"/>
          <w:i/>
          <w:iCs/>
          <w:sz w:val="20"/>
          <w:szCs w:val="20"/>
        </w:rPr>
        <w:t>İnsan kaynakları yönetiminde eğitim ve geliştirme</w:t>
      </w:r>
      <w:r w:rsidRPr="00186018">
        <w:rPr>
          <w:rFonts w:ascii="Palatino Linotype" w:hAnsi="Palatino Linotype"/>
          <w:sz w:val="20"/>
          <w:szCs w:val="20"/>
        </w:rPr>
        <w:t xml:space="preserve"> (3. Baskı). Sakarya Yayıncılık. </w:t>
      </w:r>
    </w:p>
    <w:p w14:paraId="02A11150"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İki yazarlı kitap </w:t>
      </w:r>
    </w:p>
    <w:p w14:paraId="7821CD0D" w14:textId="77777777" w:rsidR="00CD5501" w:rsidRPr="00186018" w:rsidRDefault="00CD5501" w:rsidP="00CD5501">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Christie, R. ve Geis, F. (1970). </w:t>
      </w:r>
      <w:r w:rsidRPr="00186018">
        <w:rPr>
          <w:rFonts w:ascii="Palatino Linotype" w:hAnsi="Palatino Linotype"/>
          <w:i/>
          <w:sz w:val="20"/>
          <w:szCs w:val="20"/>
        </w:rPr>
        <w:t>Studies in Machiavellianism</w:t>
      </w:r>
      <w:r w:rsidRPr="00186018">
        <w:rPr>
          <w:rFonts w:ascii="Palatino Linotype" w:hAnsi="Palatino Linotype"/>
          <w:sz w:val="20"/>
          <w:szCs w:val="20"/>
        </w:rPr>
        <w:t>. Academic Press.</w:t>
      </w:r>
    </w:p>
    <w:p w14:paraId="43C46542"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Üç-yirmi arası yazarlı kitap</w:t>
      </w:r>
    </w:p>
    <w:p w14:paraId="606D775B"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Tengilimoğlu, D., Akbolat, M. ve Işık, O. (2015). </w:t>
      </w:r>
      <w:r w:rsidRPr="00186018">
        <w:rPr>
          <w:rFonts w:ascii="Palatino Linotype" w:hAnsi="Palatino Linotype"/>
          <w:i/>
          <w:sz w:val="20"/>
          <w:szCs w:val="20"/>
        </w:rPr>
        <w:t>Sağlık işletmeleri yönetimi</w:t>
      </w:r>
      <w:r w:rsidRPr="00186018">
        <w:rPr>
          <w:rFonts w:ascii="Palatino Linotype" w:hAnsi="Palatino Linotype"/>
          <w:sz w:val="20"/>
          <w:szCs w:val="20"/>
        </w:rPr>
        <w:t>. Nobel Yayıncılık.</w:t>
      </w:r>
    </w:p>
    <w:p w14:paraId="6288CADA"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Yirmi bir ve daha fazla yazarı olan kitap </w:t>
      </w:r>
    </w:p>
    <w:p w14:paraId="34DB0382" w14:textId="77777777" w:rsidR="00CD5501" w:rsidRPr="00186018" w:rsidRDefault="00CD5501" w:rsidP="00CD5501">
      <w:pPr>
        <w:spacing w:before="120" w:after="120" w:line="240" w:lineRule="auto"/>
        <w:rPr>
          <w:rFonts w:ascii="Palatino Linotype" w:hAnsi="Palatino Linotype"/>
          <w:sz w:val="20"/>
          <w:szCs w:val="20"/>
        </w:rPr>
      </w:pPr>
      <w:r w:rsidRPr="00186018">
        <w:rPr>
          <w:rFonts w:ascii="Palatino Linotype" w:hAnsi="Palatino Linotype"/>
          <w:sz w:val="20"/>
          <w:szCs w:val="20"/>
        </w:rPr>
        <w:lastRenderedPageBreak/>
        <w:t xml:space="preserve">İlk on dokuz yazarın soyadları ve adlarının baş harfleri … Son yazarın soyadı ve adının baş harfi. (Yıl). </w:t>
      </w:r>
      <w:r w:rsidRPr="00186018">
        <w:rPr>
          <w:rFonts w:ascii="Palatino Linotype" w:hAnsi="Palatino Linotype"/>
          <w:i/>
          <w:sz w:val="20"/>
          <w:szCs w:val="20"/>
        </w:rPr>
        <w:t xml:space="preserve">Kitap başlığı (italik). </w:t>
      </w:r>
      <w:r w:rsidRPr="00186018">
        <w:rPr>
          <w:rFonts w:ascii="Palatino Linotype" w:hAnsi="Palatino Linotype"/>
          <w:sz w:val="20"/>
          <w:szCs w:val="20"/>
        </w:rPr>
        <w:t>Yayınevi.</w:t>
      </w:r>
    </w:p>
    <w:p w14:paraId="512264CC"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Ball, B., Blum, R., Chastain, T. D., Duff, H., Horvath, D. B., Kennedy, J., Kensington, K., Jones, S., Coughlan, S., Bortolin, L., Witte, M., Scott, A., Newport, A., Jensen, K., Wutzler, J., van Staden, I., McLean, J., Bergsma, G., Rousseau, Z., …Simpson, C. (2002). </w:t>
      </w:r>
      <w:r w:rsidRPr="00186018">
        <w:rPr>
          <w:rFonts w:ascii="Palatino Linotype" w:hAnsi="Palatino Linotype"/>
          <w:i/>
          <w:sz w:val="20"/>
          <w:szCs w:val="20"/>
        </w:rPr>
        <w:t>Psychology and the mind</w:t>
      </w:r>
      <w:r w:rsidRPr="00186018">
        <w:rPr>
          <w:rFonts w:ascii="Palatino Linotype" w:hAnsi="Palatino Linotype"/>
          <w:sz w:val="20"/>
          <w:szCs w:val="20"/>
        </w:rPr>
        <w:t>. Sage.</w:t>
      </w:r>
    </w:p>
    <w:p w14:paraId="2F81C665"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Editörlü kitap </w:t>
      </w:r>
    </w:p>
    <w:p w14:paraId="20A4D3D4"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Kırel, A. Ç. ve Güzel Özbek, A. (Ed.). (2020). </w:t>
      </w:r>
      <w:r w:rsidRPr="00186018">
        <w:rPr>
          <w:rFonts w:ascii="Palatino Linotype" w:hAnsi="Palatino Linotype"/>
          <w:i/>
          <w:iCs/>
          <w:sz w:val="20"/>
          <w:szCs w:val="20"/>
        </w:rPr>
        <w:t>Disiplinlerarası boyutlarıyla örgütsel davranış</w:t>
      </w:r>
      <w:r w:rsidRPr="00186018">
        <w:rPr>
          <w:rFonts w:ascii="Palatino Linotype" w:hAnsi="Palatino Linotype"/>
          <w:sz w:val="20"/>
          <w:szCs w:val="20"/>
        </w:rPr>
        <w:t xml:space="preserve">. Ekin Yayıncılık. </w:t>
      </w:r>
    </w:p>
    <w:p w14:paraId="6E5F3C43"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Editörlü kitapta bölüm </w:t>
      </w:r>
    </w:p>
    <w:p w14:paraId="5697C4C8"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Ersoy, A. Y. ve Saygılı, M. (2021). Covid-19 pandemisinin lojistik sektörü üzerindeki etkileri. İçinde M. Akbolat ve Ö. Ünal (Ed.), </w:t>
      </w:r>
      <w:r w:rsidRPr="00186018">
        <w:rPr>
          <w:rFonts w:ascii="Palatino Linotype" w:hAnsi="Palatino Linotype"/>
          <w:i/>
          <w:iCs/>
          <w:sz w:val="20"/>
          <w:szCs w:val="20"/>
        </w:rPr>
        <w:t>Covid-19 pandemisinde işletme yönetiminin dönüşümü</w:t>
      </w:r>
      <w:r w:rsidRPr="00186018">
        <w:rPr>
          <w:rFonts w:ascii="Palatino Linotype" w:hAnsi="Palatino Linotype"/>
          <w:sz w:val="20"/>
          <w:szCs w:val="20"/>
        </w:rPr>
        <w:t xml:space="preserve"> (2. Baskı, ss. 409-427). Gazi Kitabevi. </w:t>
      </w:r>
    </w:p>
    <w:p w14:paraId="176522F9"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Online kitap (E-Kitap) </w:t>
      </w:r>
    </w:p>
    <w:p w14:paraId="1DFB56AB"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Crowther, S. ve Ford, H. (2005). </w:t>
      </w:r>
      <w:r w:rsidRPr="00186018">
        <w:rPr>
          <w:rFonts w:ascii="Palatino Linotype" w:hAnsi="Palatino Linotype"/>
          <w:i/>
          <w:iCs/>
          <w:sz w:val="20"/>
          <w:szCs w:val="20"/>
        </w:rPr>
        <w:t>My life and work</w:t>
      </w:r>
      <w:r w:rsidRPr="00186018">
        <w:rPr>
          <w:rFonts w:ascii="Palatino Linotype" w:hAnsi="Palatino Linotype"/>
          <w:sz w:val="20"/>
          <w:szCs w:val="20"/>
        </w:rPr>
        <w:t>. Project Gutenberg. https://www.gutenberg.org/ebooks/7213</w:t>
      </w:r>
    </w:p>
    <w:p w14:paraId="4E38980A"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Çeviri kitap </w:t>
      </w:r>
    </w:p>
    <w:p w14:paraId="6C2DA121" w14:textId="77777777" w:rsidR="00CD5501" w:rsidRPr="00186018" w:rsidRDefault="00CD5501" w:rsidP="00CD5501">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Quinn, R. E. (2021). </w:t>
      </w:r>
      <w:r w:rsidRPr="00186018">
        <w:rPr>
          <w:rFonts w:ascii="Palatino Linotype" w:hAnsi="Palatino Linotype"/>
          <w:i/>
          <w:iCs/>
          <w:sz w:val="20"/>
          <w:szCs w:val="20"/>
        </w:rPr>
        <w:t>Kurumları verimli kılma sanatı</w:t>
      </w:r>
      <w:r w:rsidRPr="00186018">
        <w:rPr>
          <w:rFonts w:ascii="Palatino Linotype" w:hAnsi="Palatino Linotype"/>
          <w:sz w:val="20"/>
          <w:szCs w:val="20"/>
        </w:rPr>
        <w:t>. (A. Tanrıverdi, Çev.). Albaraka Yayınları (Orijinal eserin basım tarihi 2015).</w:t>
      </w:r>
    </w:p>
    <w:p w14:paraId="2D8B659A"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Makaleler </w:t>
      </w:r>
    </w:p>
    <w:p w14:paraId="57C58D1A" w14:textId="77777777" w:rsidR="00CD5501" w:rsidRPr="00186018" w:rsidRDefault="00CD5501" w:rsidP="00CD5501">
      <w:pPr>
        <w:ind w:left="709" w:hanging="709"/>
        <w:rPr>
          <w:rFonts w:ascii="Palatino Linotype" w:hAnsi="Palatino Linotype"/>
          <w:sz w:val="20"/>
          <w:szCs w:val="20"/>
        </w:rPr>
      </w:pPr>
      <w:r w:rsidRPr="00186018">
        <w:rPr>
          <w:rFonts w:ascii="Palatino Linotype" w:hAnsi="Palatino Linotype"/>
          <w:sz w:val="20"/>
          <w:szCs w:val="20"/>
        </w:rPr>
        <w:t xml:space="preserve">Güner, S. (2015). Investigating infrastructure, superstructure, operating and financial efficiency in the management of Turkish seaports using data envelopment analysis. </w:t>
      </w:r>
      <w:r w:rsidRPr="00186018">
        <w:rPr>
          <w:rFonts w:ascii="Palatino Linotype" w:hAnsi="Palatino Linotype"/>
          <w:i/>
          <w:sz w:val="20"/>
          <w:szCs w:val="20"/>
        </w:rPr>
        <w:t>Transport Policy, 40</w:t>
      </w:r>
      <w:r w:rsidRPr="00186018">
        <w:rPr>
          <w:rFonts w:ascii="Palatino Linotype" w:hAnsi="Palatino Linotype"/>
          <w:sz w:val="20"/>
          <w:szCs w:val="20"/>
        </w:rPr>
        <w:t>(2), 36-40. https://doi.org/10.1016/j.tranpol.2015.02.006</w:t>
      </w:r>
    </w:p>
    <w:p w14:paraId="50C2F536"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İki yazarlı makale </w:t>
      </w:r>
    </w:p>
    <w:p w14:paraId="6245FF7E" w14:textId="77777777" w:rsidR="00CD5501" w:rsidRPr="00186018" w:rsidRDefault="00CD5501" w:rsidP="00CD5501">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Sarıkaya, N. ve Altunışık, R. (2019). Sağlık kurumlarında hizmet alanların gözünden hasta hakları konusundaki uygulamalara yönelik tutum ve değerlendirmeler. </w:t>
      </w:r>
      <w:r w:rsidRPr="00186018">
        <w:rPr>
          <w:rFonts w:ascii="Palatino Linotype" w:hAnsi="Palatino Linotype"/>
          <w:i/>
          <w:iCs/>
          <w:sz w:val="20"/>
          <w:szCs w:val="20"/>
        </w:rPr>
        <w:t>İşletme Bilimi Dergisi</w:t>
      </w:r>
      <w:r w:rsidRPr="00186018">
        <w:rPr>
          <w:rFonts w:ascii="Palatino Linotype" w:hAnsi="Palatino Linotype"/>
          <w:sz w:val="20"/>
          <w:szCs w:val="20"/>
        </w:rPr>
        <w:t xml:space="preserve">, </w:t>
      </w:r>
      <w:r w:rsidRPr="00186018">
        <w:rPr>
          <w:rFonts w:ascii="Palatino Linotype" w:hAnsi="Palatino Linotype"/>
          <w:i/>
          <w:iCs/>
          <w:sz w:val="20"/>
          <w:szCs w:val="20"/>
        </w:rPr>
        <w:t>7</w:t>
      </w:r>
      <w:r w:rsidRPr="00186018">
        <w:rPr>
          <w:rFonts w:ascii="Palatino Linotype" w:hAnsi="Palatino Linotype"/>
          <w:sz w:val="20"/>
          <w:szCs w:val="20"/>
        </w:rPr>
        <w:t xml:space="preserve">(3), 531-551.  </w:t>
      </w:r>
    </w:p>
    <w:p w14:paraId="32676DAD"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Üç ile yirmi arası yazarı olan makale </w:t>
      </w:r>
    </w:p>
    <w:p w14:paraId="44E744B6"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Çalış, Ş., Aydın Turan, Ş., Dönmez Maç, S. ve Tan, E. (2020). İşyeri uygulamasının istihdam edilebilirliğe katkısı: Sakarya Üniversitesi İKY bölümü öğrencileri üzerine bir araştırma. </w:t>
      </w:r>
      <w:r w:rsidRPr="00186018">
        <w:rPr>
          <w:rFonts w:ascii="Palatino Linotype" w:hAnsi="Palatino Linotype"/>
          <w:i/>
          <w:iCs/>
          <w:sz w:val="20"/>
          <w:szCs w:val="20"/>
        </w:rPr>
        <w:t>Sakarya İktisat Dergisi</w:t>
      </w:r>
      <w:r w:rsidRPr="00186018">
        <w:rPr>
          <w:rFonts w:ascii="Palatino Linotype" w:hAnsi="Palatino Linotype"/>
          <w:sz w:val="20"/>
          <w:szCs w:val="20"/>
        </w:rPr>
        <w:t xml:space="preserve">, </w:t>
      </w:r>
      <w:r w:rsidRPr="00186018">
        <w:rPr>
          <w:rFonts w:ascii="Palatino Linotype" w:hAnsi="Palatino Linotype"/>
          <w:i/>
          <w:iCs/>
          <w:sz w:val="20"/>
          <w:szCs w:val="20"/>
        </w:rPr>
        <w:t>9</w:t>
      </w:r>
      <w:r w:rsidRPr="00186018">
        <w:rPr>
          <w:rFonts w:ascii="Palatino Linotype" w:hAnsi="Palatino Linotype"/>
          <w:sz w:val="20"/>
          <w:szCs w:val="20"/>
        </w:rPr>
        <w:t xml:space="preserve">(4), 435-460. </w:t>
      </w:r>
    </w:p>
    <w:p w14:paraId="7743E32A"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21 ve daha fazla yazarlı makale </w:t>
      </w:r>
    </w:p>
    <w:p w14:paraId="026EB56D" w14:textId="77777777" w:rsidR="00CD5501" w:rsidRPr="00186018" w:rsidRDefault="00CD5501" w:rsidP="00CD5501">
      <w:pPr>
        <w:spacing w:before="120" w:after="120" w:line="240" w:lineRule="auto"/>
        <w:jc w:val="both"/>
        <w:rPr>
          <w:rFonts w:ascii="Palatino Linotype" w:hAnsi="Palatino Linotype"/>
          <w:sz w:val="20"/>
          <w:szCs w:val="20"/>
        </w:rPr>
      </w:pPr>
      <w:r w:rsidRPr="00186018">
        <w:rPr>
          <w:rFonts w:ascii="Palatino Linotype" w:hAnsi="Palatino Linotype"/>
          <w:sz w:val="20"/>
          <w:szCs w:val="20"/>
        </w:rPr>
        <w:t xml:space="preserve">İlk 19 yazarın tümünün soyadları ve adlarının baş harfi bilgisine yer verilir. Yazarlar birbirlerinden virgül ile ayrılır. İlk 19 yazarın ardından kalan yazar adları yerine (…) kullanılır. Üç nokta ardından makalenin son yazarının soyadı ve adının baş harfi bilgisi sunularak referans sonlandırılır. Referansta toplamda 20’den fazla yazar ismi bulunmamalıdır. </w:t>
      </w:r>
    </w:p>
    <w:p w14:paraId="6C32D11D" w14:textId="77777777" w:rsidR="00CD5501" w:rsidRPr="00186018" w:rsidRDefault="00CD5501" w:rsidP="00CD5501">
      <w:pPr>
        <w:spacing w:before="120" w:after="120" w:line="240" w:lineRule="auto"/>
        <w:ind w:left="567" w:hanging="567"/>
        <w:jc w:val="both"/>
        <w:rPr>
          <w:rFonts w:ascii="Palatino Linotype" w:hAnsi="Palatino Linotype"/>
          <w:sz w:val="20"/>
          <w:szCs w:val="20"/>
        </w:rPr>
      </w:pPr>
      <w:r w:rsidRPr="00186018">
        <w:rPr>
          <w:rFonts w:ascii="Palatino Linotype" w:hAnsi="Palatino Linotype"/>
          <w:sz w:val="20"/>
          <w:szCs w:val="20"/>
        </w:rPr>
        <w:t>Jonason, P. K., Żemojtel‐Piotrowska, M., Piotrowski, J., Sedikides, C., Campbell, W. K., Gebauer, J. E., Maltby, J., Adamovic, M., Adams, B. G., Kadiyono, A. L., Atitsogbe, K. A., Bundhoo, H. Y., Bălțătescu, S., Bilić, S., Brulin, J. G., Chobthamkit, P., Del Carmen Dominguez, A., Dragova‐Koleva, S., El‐Astal, S., … Yahiiaev, I. (2020). Country‐level correlates of the Dark Triad traits in 49 countries. Journal of Personality,  88(6), 1252-1267. Doi: 10.1111/jopy.12569</w:t>
      </w:r>
    </w:p>
    <w:p w14:paraId="748D406B"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Yayımlanmış ancak sayı atanmamış makale</w:t>
      </w:r>
    </w:p>
    <w:p w14:paraId="69ED3597"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lastRenderedPageBreak/>
        <w:t xml:space="preserve">Schimmenti, A., Jonason, P. K., Passanisi, A., La Marca, L., &amp; Gervasi, A. M. (Baskıda). Measuring the Dark Side of personality: Psychometric properties of the Dark Triad Dirty Dozen in an Italian sample. </w:t>
      </w:r>
      <w:r w:rsidRPr="00186018">
        <w:rPr>
          <w:rFonts w:ascii="Palatino Linotype" w:hAnsi="Palatino Linotype"/>
          <w:i/>
          <w:sz w:val="20"/>
          <w:szCs w:val="20"/>
        </w:rPr>
        <w:t>Current Psychology</w:t>
      </w:r>
      <w:r w:rsidRPr="00186018">
        <w:rPr>
          <w:rFonts w:ascii="Palatino Linotype" w:hAnsi="Palatino Linotype"/>
          <w:sz w:val="20"/>
          <w:szCs w:val="20"/>
        </w:rPr>
        <w:t>. Doi:10.1007/s12144- 017-9588-6</w:t>
      </w:r>
    </w:p>
    <w:p w14:paraId="4C2DD146"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Basılı gazete makaleleri </w:t>
      </w:r>
    </w:p>
    <w:p w14:paraId="14C24818"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Gürleyen, S. (2021, 25 Ekim). Kur ve borsa birlikte yükselmeye devam edecek mi? </w:t>
      </w:r>
      <w:r w:rsidRPr="00186018">
        <w:rPr>
          <w:rFonts w:ascii="Palatino Linotype" w:hAnsi="Palatino Linotype"/>
          <w:i/>
          <w:iCs/>
          <w:sz w:val="20"/>
          <w:szCs w:val="20"/>
        </w:rPr>
        <w:t>Dünya</w:t>
      </w:r>
      <w:r w:rsidRPr="00186018">
        <w:rPr>
          <w:rFonts w:ascii="Palatino Linotype" w:hAnsi="Palatino Linotype"/>
          <w:sz w:val="20"/>
          <w:szCs w:val="20"/>
        </w:rPr>
        <w:t>, 6.</w:t>
      </w:r>
    </w:p>
    <w:p w14:paraId="7C547624"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Çevrimiçi (online) gazete makaleleri </w:t>
      </w:r>
    </w:p>
    <w:p w14:paraId="4F453079" w14:textId="77777777" w:rsidR="00CD5501" w:rsidRPr="00186018" w:rsidRDefault="00CD5501" w:rsidP="00CD5501">
      <w:pPr>
        <w:spacing w:before="120" w:after="120" w:line="240" w:lineRule="auto"/>
        <w:ind w:left="709" w:hanging="709"/>
        <w:jc w:val="both"/>
        <w:rPr>
          <w:rFonts w:ascii="Palatino Linotype" w:hAnsi="Palatino Linotype"/>
          <w:iCs/>
          <w:sz w:val="20"/>
          <w:szCs w:val="20"/>
        </w:rPr>
      </w:pPr>
      <w:r w:rsidRPr="00186018">
        <w:rPr>
          <w:rFonts w:ascii="Palatino Linotype" w:hAnsi="Palatino Linotype"/>
          <w:sz w:val="20"/>
          <w:szCs w:val="20"/>
        </w:rPr>
        <w:t xml:space="preserve">Brody, J. E. (2007, 11 Aralık). Mental reserves keep brain agile. </w:t>
      </w:r>
      <w:r w:rsidRPr="00186018">
        <w:rPr>
          <w:rFonts w:ascii="Palatino Linotype" w:hAnsi="Palatino Linotype"/>
          <w:i/>
          <w:sz w:val="20"/>
          <w:szCs w:val="20"/>
        </w:rPr>
        <w:t>The New York Times.</w:t>
      </w:r>
      <w:r w:rsidRPr="00186018">
        <w:rPr>
          <w:rFonts w:ascii="Palatino Linotype" w:hAnsi="Palatino Linotype"/>
          <w:iCs/>
          <w:sz w:val="20"/>
          <w:szCs w:val="20"/>
        </w:rPr>
        <w:t xml:space="preserve"> https://www.nytimes.com/2007/12/11/health/11iht-11brod.8685746.html</w:t>
      </w:r>
    </w:p>
    <w:p w14:paraId="2C61734A"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Tezler </w:t>
      </w:r>
    </w:p>
    <w:p w14:paraId="3190B5DA"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Onay, Ö. A. (2018). </w:t>
      </w:r>
      <w:r w:rsidRPr="00186018">
        <w:rPr>
          <w:rFonts w:ascii="Palatino Linotype" w:hAnsi="Palatino Linotype"/>
          <w:i/>
          <w:sz w:val="20"/>
          <w:szCs w:val="20"/>
        </w:rPr>
        <w:t xml:space="preserve">Liderlik stilleri ile Narsisizm arasındaki ilişkinin incelenmesi. </w:t>
      </w:r>
      <w:r w:rsidRPr="00186018">
        <w:rPr>
          <w:rFonts w:ascii="Palatino Linotype" w:hAnsi="Palatino Linotype"/>
          <w:sz w:val="20"/>
          <w:szCs w:val="20"/>
        </w:rPr>
        <w:t xml:space="preserve">(Yayımlanmamış yüksek lisans tezi). Sakarya Üniversitesi. </w:t>
      </w:r>
    </w:p>
    <w:p w14:paraId="179D291D"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Erkan, M. K (2015). </w:t>
      </w:r>
      <w:r w:rsidRPr="00186018">
        <w:rPr>
          <w:rFonts w:ascii="Palatino Linotype" w:hAnsi="Palatino Linotype"/>
          <w:i/>
          <w:sz w:val="20"/>
          <w:szCs w:val="20"/>
        </w:rPr>
        <w:t>Firma büyüme performansının dinamikleri</w:t>
      </w:r>
      <w:r w:rsidRPr="00186018">
        <w:rPr>
          <w:rFonts w:ascii="Palatino Linotype" w:hAnsi="Palatino Linotype"/>
          <w:sz w:val="20"/>
          <w:szCs w:val="20"/>
        </w:rPr>
        <w:t xml:space="preserve">. (Yayımlanmamış doktora tezi). Sakarya Üniversitesi. </w:t>
      </w:r>
    </w:p>
    <w:p w14:paraId="033F0ADD"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Bildiriler </w:t>
      </w:r>
    </w:p>
    <w:p w14:paraId="24908525"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Bir bilimsel toplantıda sunulan ancak yayımlanmamış bildiri </w:t>
      </w:r>
    </w:p>
    <w:p w14:paraId="5750B382"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Erdoğan, Ç. ve Zengin, B. (2012, 12-14 Nisan). </w:t>
      </w:r>
      <w:r w:rsidRPr="00186018">
        <w:rPr>
          <w:rFonts w:ascii="Palatino Linotype" w:hAnsi="Palatino Linotype"/>
          <w:i/>
          <w:sz w:val="20"/>
          <w:szCs w:val="20"/>
        </w:rPr>
        <w:t>Turizm lisans öğrencilerinin A ve B Tipi kişilik özelliklerine göre mesleki yönelimlerinin belirlenmesi</w:t>
      </w:r>
      <w:r w:rsidRPr="00186018">
        <w:rPr>
          <w:rFonts w:ascii="Palatino Linotype" w:hAnsi="Palatino Linotype"/>
          <w:sz w:val="20"/>
          <w:szCs w:val="20"/>
        </w:rPr>
        <w:t xml:space="preserve">: </w:t>
      </w:r>
      <w:r w:rsidRPr="00186018">
        <w:rPr>
          <w:rFonts w:ascii="Palatino Linotype" w:hAnsi="Palatino Linotype"/>
          <w:i/>
          <w:sz w:val="20"/>
          <w:szCs w:val="20"/>
        </w:rPr>
        <w:t xml:space="preserve">Sakarya Üniversitesi Örneği </w:t>
      </w:r>
      <w:r w:rsidRPr="00186018">
        <w:rPr>
          <w:rFonts w:ascii="Palatino Linotype" w:hAnsi="Palatino Linotype"/>
          <w:sz w:val="20"/>
          <w:szCs w:val="20"/>
        </w:rPr>
        <w:t>[sözlü sunum]</w:t>
      </w:r>
      <w:r w:rsidRPr="00186018">
        <w:rPr>
          <w:rFonts w:ascii="Palatino Linotype" w:hAnsi="Palatino Linotype"/>
          <w:i/>
          <w:sz w:val="20"/>
          <w:szCs w:val="20"/>
        </w:rPr>
        <w:t xml:space="preserve">. </w:t>
      </w:r>
      <w:r w:rsidRPr="00186018">
        <w:rPr>
          <w:rFonts w:ascii="Palatino Linotype" w:hAnsi="Palatino Linotype"/>
          <w:sz w:val="20"/>
          <w:szCs w:val="20"/>
        </w:rPr>
        <w:t xml:space="preserve">11. Geleneksel Turizm Sempozyumu, Sakarya, Türkiye. </w:t>
      </w:r>
    </w:p>
    <w:p w14:paraId="4E03759E"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Kongre/konferans/sempozyum kitabında yayımlanan bildiri </w:t>
      </w:r>
    </w:p>
    <w:p w14:paraId="75C3FDBF"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Demirci, U. ve Taslak, S. (2022). Psikodinamik liderlik yaklaşımı bağlamında liderlik tarzlarının lider-üye etkileşimi üzerindeki etkisi: Örgüt kültürünün düzenleyici rolü. U. Avcı, Ç. İzci, U. Demirci ve S. Türkan (Ed.), </w:t>
      </w:r>
      <w:r w:rsidRPr="00186018">
        <w:rPr>
          <w:rFonts w:ascii="Palatino Linotype" w:hAnsi="Palatino Linotype"/>
          <w:i/>
          <w:sz w:val="20"/>
          <w:szCs w:val="20"/>
        </w:rPr>
        <w:t>8. Örgütsel Davranış Kongresi Bildiriler Kitabı</w:t>
      </w:r>
      <w:r w:rsidRPr="00186018">
        <w:rPr>
          <w:rFonts w:ascii="Palatino Linotype" w:hAnsi="Palatino Linotype"/>
          <w:sz w:val="20"/>
          <w:szCs w:val="20"/>
        </w:rPr>
        <w:t xml:space="preserve"> içinde (ss. 882-899). Muğla Sıtkı Koçman Üniversitesi Yayınevi. </w:t>
      </w:r>
    </w:p>
    <w:p w14:paraId="7AEA6FEF"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İnternet kaynakları </w:t>
      </w:r>
    </w:p>
    <w:p w14:paraId="0ED5253B"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Yazarı ve Web sayfasının adı belli olan kaynakların gösterimi </w:t>
      </w:r>
    </w:p>
    <w:p w14:paraId="2201F039"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Dumansızoğlu, N. (2022, 26 Nisan). </w:t>
      </w:r>
      <w:r w:rsidRPr="00186018">
        <w:rPr>
          <w:rFonts w:ascii="Palatino Linotype" w:hAnsi="Palatino Linotype"/>
          <w:i/>
          <w:iCs/>
          <w:sz w:val="20"/>
          <w:szCs w:val="20"/>
        </w:rPr>
        <w:t>Zirvede değişim rüzgârı</w:t>
      </w:r>
      <w:r w:rsidRPr="00186018">
        <w:rPr>
          <w:rFonts w:ascii="Palatino Linotype" w:hAnsi="Palatino Linotype"/>
          <w:sz w:val="20"/>
          <w:szCs w:val="20"/>
        </w:rPr>
        <w:t xml:space="preserve">, Capital. https://www.capital.com.tr/yonetim/liderlik/zirvede-degisim-ruzgari adresinden 28.08.2022 tarihinde ulaşılmıştır. </w:t>
      </w:r>
    </w:p>
    <w:p w14:paraId="3F697F7E" w14:textId="77777777" w:rsidR="00CD5501" w:rsidRPr="00186018" w:rsidRDefault="00CD5501" w:rsidP="00CD5501">
      <w:pPr>
        <w:spacing w:before="120" w:after="120" w:line="240" w:lineRule="auto"/>
        <w:jc w:val="both"/>
        <w:rPr>
          <w:rFonts w:ascii="Palatino Linotype" w:hAnsi="Palatino Linotype"/>
          <w:sz w:val="20"/>
          <w:szCs w:val="20"/>
        </w:rPr>
      </w:pPr>
      <w:r w:rsidRPr="00186018">
        <w:rPr>
          <w:rFonts w:ascii="Palatino Linotype" w:hAnsi="Palatino Linotype"/>
          <w:sz w:val="20"/>
          <w:szCs w:val="20"/>
        </w:rPr>
        <w:t xml:space="preserve">Kaynak olarak verilen internet sayfasının yazarının bir grup olduğu durumlarda, referans gösteriminde (yazar soyadı, adının baş harfi) yerine grubun adı yazılır. </w:t>
      </w:r>
    </w:p>
    <w:p w14:paraId="4D4CD4DF"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Yazarı belli olmayan elektronik kaynaklar </w:t>
      </w:r>
    </w:p>
    <w:p w14:paraId="178F4F86"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i/>
          <w:sz w:val="20"/>
          <w:szCs w:val="20"/>
        </w:rPr>
        <w:t>Personality disorders.</w:t>
      </w:r>
      <w:r w:rsidRPr="00186018">
        <w:rPr>
          <w:rFonts w:ascii="Palatino Linotype" w:hAnsi="Palatino Linotype"/>
          <w:sz w:val="20"/>
          <w:szCs w:val="20"/>
        </w:rPr>
        <w:t xml:space="preserve"> (2019, 02 Ocak). Mind.https://www.mind.org.uk/information- support/types-of-mental-health-problems/personality-disorders/types-of- personality-disorder/#.XQk_XuszY_4 adresinden 07 Haziran 2020 tarihinde erişilmiştir. </w:t>
      </w:r>
    </w:p>
    <w:p w14:paraId="6FEA795B" w14:textId="77777777" w:rsidR="00CD5501" w:rsidRPr="00186018" w:rsidRDefault="00CD5501" w:rsidP="00CD5501">
      <w:pPr>
        <w:spacing w:before="120" w:after="120" w:line="240" w:lineRule="auto"/>
        <w:jc w:val="both"/>
        <w:rPr>
          <w:rFonts w:ascii="Palatino Linotype" w:hAnsi="Palatino Linotype"/>
          <w:sz w:val="20"/>
          <w:szCs w:val="20"/>
          <w:u w:val="single"/>
        </w:rPr>
      </w:pPr>
      <w:r w:rsidRPr="00186018">
        <w:rPr>
          <w:rFonts w:ascii="Palatino Linotype" w:hAnsi="Palatino Linotype"/>
          <w:sz w:val="20"/>
          <w:szCs w:val="20"/>
          <w:u w:val="single"/>
        </w:rPr>
        <w:t xml:space="preserve">Yayım yılı belli olmayan durumlarda, tarih bilgisi yerine (b.t) yazılır. </w:t>
      </w:r>
    </w:p>
    <w:p w14:paraId="113E824F" w14:textId="77777777" w:rsidR="00CD5501" w:rsidRPr="00186018" w:rsidRDefault="00CD5501" w:rsidP="00CD5501">
      <w:pPr>
        <w:spacing w:before="120" w:after="120" w:line="240" w:lineRule="auto"/>
        <w:ind w:left="709" w:hanging="709"/>
        <w:rPr>
          <w:rFonts w:ascii="Palatino Linotype" w:hAnsi="Palatino Linotype"/>
          <w:sz w:val="20"/>
          <w:szCs w:val="20"/>
        </w:rPr>
      </w:pPr>
      <w:r w:rsidRPr="00186018">
        <w:rPr>
          <w:rFonts w:ascii="Palatino Linotype" w:hAnsi="Palatino Linotype"/>
          <w:i/>
          <w:iCs/>
          <w:sz w:val="20"/>
          <w:szCs w:val="20"/>
        </w:rPr>
        <w:t>All human behavior can be reduced to four basic emotions</w:t>
      </w:r>
      <w:r w:rsidRPr="00186018">
        <w:rPr>
          <w:rFonts w:ascii="Palatino Linotype" w:hAnsi="Palatino Linotype"/>
          <w:sz w:val="20"/>
          <w:szCs w:val="20"/>
        </w:rPr>
        <w:t xml:space="preserve">. (b.t). BBC. http://www.bbc.co.uk/news/uk-scotland-glasgow-west-26019586 adresinden 07 Haziran 2020 tarihinde erişilmiştir. </w:t>
      </w:r>
    </w:p>
    <w:p w14:paraId="2619DA0E"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t xml:space="preserve">Kurum internet sayfaları </w:t>
      </w:r>
    </w:p>
    <w:p w14:paraId="48CF1E42"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Türk Psikiyatri Derneği (2019, 02 Ocak). </w:t>
      </w:r>
      <w:r w:rsidRPr="00186018">
        <w:rPr>
          <w:rFonts w:ascii="Palatino Linotype" w:hAnsi="Palatino Linotype"/>
          <w:i/>
          <w:sz w:val="20"/>
          <w:szCs w:val="20"/>
        </w:rPr>
        <w:t>Madde bağımlılığı danışmanlığı ile ilgili gelişmeler</w:t>
      </w:r>
      <w:r w:rsidRPr="00186018">
        <w:rPr>
          <w:rFonts w:ascii="Palatino Linotype" w:hAnsi="Palatino Linotype"/>
          <w:sz w:val="20"/>
          <w:szCs w:val="20"/>
        </w:rPr>
        <w:t>. http://www.psikiyatri.org.tr/2006/madde-bagimliligi- danismanligi-ile-ilgili-gelismeler</w:t>
      </w:r>
      <w:r w:rsidRPr="00186018">
        <w:rPr>
          <w:rFonts w:ascii="Palatino Linotype" w:hAnsi="Palatino Linotype"/>
          <w:sz w:val="20"/>
          <w:szCs w:val="20"/>
          <w:u w:val="single"/>
        </w:rPr>
        <w:t xml:space="preserve"> </w:t>
      </w:r>
      <w:r w:rsidRPr="00186018">
        <w:rPr>
          <w:rFonts w:ascii="Palatino Linotype" w:hAnsi="Palatino Linotype"/>
          <w:sz w:val="20"/>
          <w:szCs w:val="20"/>
        </w:rPr>
        <w:t xml:space="preserve">adresinden 07 Haziran 2020 tarihinde erişilmiştir. </w:t>
      </w:r>
    </w:p>
    <w:p w14:paraId="4CC89547" w14:textId="77777777" w:rsidR="00CD5501" w:rsidRPr="00186018" w:rsidRDefault="00CD5501" w:rsidP="00CD5501">
      <w:pPr>
        <w:shd w:val="clear" w:color="auto" w:fill="FFFFFF"/>
        <w:spacing w:before="120" w:after="120" w:line="240" w:lineRule="auto"/>
        <w:rPr>
          <w:rFonts w:ascii="Palatino Linotype" w:eastAsia="Times New Roman" w:hAnsi="Palatino Linotype" w:cs="Times New Roman"/>
          <w:b/>
          <w:bCs/>
          <w:color w:val="333333"/>
          <w:sz w:val="20"/>
          <w:szCs w:val="20"/>
          <w:lang w:eastAsia="tr-TR"/>
        </w:rPr>
      </w:pPr>
      <w:r w:rsidRPr="00186018">
        <w:rPr>
          <w:rFonts w:ascii="Palatino Linotype" w:eastAsia="Times New Roman" w:hAnsi="Palatino Linotype" w:cs="Times New Roman"/>
          <w:b/>
          <w:bCs/>
          <w:color w:val="333333"/>
          <w:sz w:val="20"/>
          <w:szCs w:val="20"/>
          <w:lang w:eastAsia="tr-TR"/>
        </w:rPr>
        <w:lastRenderedPageBreak/>
        <w:t xml:space="preserve">Raporlar </w:t>
      </w:r>
    </w:p>
    <w:p w14:paraId="4613B3B0" w14:textId="77777777" w:rsidR="00CD5501" w:rsidRPr="00186018" w:rsidRDefault="00CD5501" w:rsidP="00CD5501">
      <w:pPr>
        <w:spacing w:before="120" w:after="120" w:line="240" w:lineRule="auto"/>
        <w:ind w:left="709" w:hanging="709"/>
        <w:rPr>
          <w:rFonts w:ascii="Palatino Linotype" w:hAnsi="Palatino Linotype"/>
          <w:sz w:val="20"/>
          <w:szCs w:val="20"/>
        </w:rPr>
      </w:pPr>
      <w:r w:rsidRPr="00186018">
        <w:rPr>
          <w:rFonts w:ascii="Palatino Linotype" w:hAnsi="Palatino Linotype"/>
          <w:sz w:val="20"/>
          <w:szCs w:val="20"/>
        </w:rPr>
        <w:t xml:space="preserve">Department for Education. (2017). </w:t>
      </w:r>
      <w:r w:rsidRPr="00186018">
        <w:rPr>
          <w:rFonts w:ascii="Palatino Linotype" w:hAnsi="Palatino Linotype"/>
          <w:i/>
          <w:sz w:val="20"/>
          <w:szCs w:val="20"/>
        </w:rPr>
        <w:t>Early education and childcare: Statutory guidance for local</w:t>
      </w:r>
      <w:r w:rsidRPr="00186018">
        <w:rPr>
          <w:rFonts w:ascii="Palatino Linotype" w:hAnsi="Palatino Linotype"/>
          <w:i/>
          <w:sz w:val="20"/>
          <w:szCs w:val="20"/>
        </w:rPr>
        <w:tab/>
        <w:t>authorities</w:t>
      </w:r>
      <w:r w:rsidRPr="00186018">
        <w:rPr>
          <w:rFonts w:ascii="Palatino Linotype" w:hAnsi="Palatino Linotype"/>
          <w:i/>
          <w:sz w:val="20"/>
          <w:szCs w:val="20"/>
        </w:rPr>
        <w:tab/>
      </w:r>
      <w:r w:rsidRPr="00186018">
        <w:rPr>
          <w:rFonts w:ascii="Palatino Linotype" w:hAnsi="Palatino Linotype"/>
          <w:sz w:val="20"/>
          <w:szCs w:val="20"/>
        </w:rPr>
        <w:t xml:space="preserve">(No. DFE-00083-2017). https://www.gov.uk/government/uploads/system/uploads/attachment_data/file/5 96460/early_education_and_childcare_statutory_guidance_2017.pdf </w:t>
      </w:r>
    </w:p>
    <w:p w14:paraId="7CE13A2E" w14:textId="77777777" w:rsidR="00CD5501" w:rsidRDefault="00CD5501" w:rsidP="00CD5501">
      <w:pPr>
        <w:spacing w:before="120" w:after="120" w:line="240" w:lineRule="auto"/>
        <w:ind w:left="709" w:hanging="709"/>
        <w:jc w:val="both"/>
        <w:rPr>
          <w:rFonts w:ascii="Palatino Linotype" w:hAnsi="Palatino Linotype"/>
          <w:sz w:val="20"/>
          <w:szCs w:val="20"/>
        </w:rPr>
      </w:pPr>
      <w:r w:rsidRPr="00186018">
        <w:rPr>
          <w:rFonts w:ascii="Palatino Linotype" w:hAnsi="Palatino Linotype"/>
          <w:sz w:val="20"/>
          <w:szCs w:val="20"/>
        </w:rPr>
        <w:t xml:space="preserve">Türkiye Cumhuriyeti Merkez Bankası (2022). </w:t>
      </w:r>
      <w:r w:rsidRPr="00186018">
        <w:rPr>
          <w:rFonts w:ascii="Palatino Linotype" w:hAnsi="Palatino Linotype"/>
          <w:i/>
          <w:sz w:val="20"/>
          <w:szCs w:val="20"/>
        </w:rPr>
        <w:t>Yıllık faaliyet raporu 2021</w:t>
      </w:r>
      <w:r w:rsidRPr="00186018">
        <w:rPr>
          <w:rFonts w:ascii="Palatino Linotype" w:hAnsi="Palatino Linotype"/>
          <w:sz w:val="20"/>
          <w:szCs w:val="20"/>
        </w:rPr>
        <w:t xml:space="preserve">. </w:t>
      </w:r>
      <w:hyperlink r:id="rId13" w:history="1">
        <w:r w:rsidRPr="008C1E32">
          <w:rPr>
            <w:rStyle w:val="Kpr"/>
            <w:rFonts w:ascii="Palatino Linotype" w:hAnsi="Palatino Linotype"/>
            <w:sz w:val="20"/>
            <w:szCs w:val="20"/>
          </w:rPr>
          <w:t>https://www3.tcmb.gov.tr/yillikrapor/2021/tr/</w:t>
        </w:r>
      </w:hyperlink>
    </w:p>
    <w:p w14:paraId="6781EF58" w14:textId="77777777" w:rsidR="00CD5501" w:rsidRPr="00186018" w:rsidRDefault="00CD5501" w:rsidP="00CD5501">
      <w:pPr>
        <w:spacing w:before="120" w:after="120" w:line="240" w:lineRule="auto"/>
        <w:ind w:left="709" w:hanging="709"/>
        <w:jc w:val="both"/>
        <w:rPr>
          <w:rFonts w:ascii="Palatino Linotype" w:hAnsi="Palatino Linotype"/>
          <w:sz w:val="20"/>
          <w:szCs w:val="20"/>
        </w:rPr>
      </w:pPr>
    </w:p>
    <w:p w14:paraId="2ED7199A" w14:textId="04C114E9" w:rsidR="00030E53" w:rsidRPr="00186018" w:rsidRDefault="00030E53" w:rsidP="005D29F3">
      <w:pPr>
        <w:spacing w:before="120" w:after="120" w:line="240" w:lineRule="auto"/>
        <w:jc w:val="center"/>
        <w:rPr>
          <w:rFonts w:ascii="Palatino Linotype" w:eastAsia="Times New Roman" w:hAnsi="Palatino Linotype" w:cs="Times New Roman"/>
          <w:color w:val="333333"/>
          <w:sz w:val="20"/>
          <w:szCs w:val="20"/>
          <w:lang w:eastAsia="tr-TR"/>
        </w:rPr>
      </w:pPr>
    </w:p>
    <w:sectPr w:rsidR="00030E53" w:rsidRPr="00186018" w:rsidSect="009E67A5">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7E02" w14:textId="77777777" w:rsidR="00A85499" w:rsidRDefault="00A85499" w:rsidP="00030E53">
      <w:pPr>
        <w:spacing w:after="0" w:line="240" w:lineRule="auto"/>
      </w:pPr>
      <w:r>
        <w:separator/>
      </w:r>
    </w:p>
  </w:endnote>
  <w:endnote w:type="continuationSeparator" w:id="0">
    <w:p w14:paraId="2932BD51" w14:textId="77777777" w:rsidR="00A85499" w:rsidRDefault="00A85499" w:rsidP="0003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Palantino linotype">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FFE46" w14:textId="77777777" w:rsidR="00A85499" w:rsidRDefault="00A85499" w:rsidP="00030E53">
      <w:pPr>
        <w:spacing w:after="0" w:line="240" w:lineRule="auto"/>
      </w:pPr>
      <w:r>
        <w:separator/>
      </w:r>
    </w:p>
  </w:footnote>
  <w:footnote w:type="continuationSeparator" w:id="0">
    <w:p w14:paraId="6259EB37" w14:textId="77777777" w:rsidR="00A85499" w:rsidRDefault="00A85499" w:rsidP="00030E53">
      <w:pPr>
        <w:spacing w:after="0" w:line="240" w:lineRule="auto"/>
      </w:pPr>
      <w:r>
        <w:continuationSeparator/>
      </w:r>
    </w:p>
  </w:footnote>
  <w:footnote w:id="1">
    <w:p w14:paraId="3DBCED29" w14:textId="09100283" w:rsidR="007A1747" w:rsidRPr="0064041A" w:rsidRDefault="007A1747">
      <w:pPr>
        <w:pStyle w:val="DipnotMetni"/>
        <w:rPr>
          <w:rFonts w:ascii="Palatino Linotype" w:hAnsi="Palatino Linotype"/>
        </w:rPr>
      </w:pPr>
      <w:r w:rsidRPr="0064041A">
        <w:rPr>
          <w:rStyle w:val="DipnotBavurusu"/>
          <w:rFonts w:ascii="Palatino Linotype" w:hAnsi="Palatino Linotype"/>
          <w:sz w:val="18"/>
        </w:rPr>
        <w:footnoteRef/>
      </w:r>
      <w:r w:rsidRPr="0064041A">
        <w:rPr>
          <w:rFonts w:ascii="Palatino Linotype" w:hAnsi="Palatino Linotype"/>
          <w:sz w:val="18"/>
        </w:rPr>
        <w:t xml:space="preserve"> Xxxx xxxxx xxxxxxxxx xxxxxxxxx xxxxxxxxxxxxx xxxxxxxxx xxxxxxxx xxxx.</w:t>
      </w:r>
    </w:p>
  </w:footnote>
  <w:footnote w:id="2">
    <w:p w14:paraId="321A30F5" w14:textId="75BCC125" w:rsidR="007A1747" w:rsidRPr="0064041A" w:rsidRDefault="007A1747">
      <w:pPr>
        <w:pStyle w:val="DipnotMetni"/>
        <w:rPr>
          <w:rFonts w:ascii="Palatino Linotype" w:hAnsi="Palatino Linotype"/>
          <w:sz w:val="18"/>
          <w:szCs w:val="18"/>
        </w:rPr>
      </w:pPr>
      <w:r w:rsidRPr="0064041A">
        <w:rPr>
          <w:rStyle w:val="DipnotBavurusu"/>
          <w:rFonts w:ascii="Palatino Linotype" w:hAnsi="Palatino Linotype"/>
          <w:sz w:val="18"/>
          <w:szCs w:val="18"/>
        </w:rPr>
        <w:footnoteRef/>
      </w:r>
      <w:r w:rsidRPr="0064041A">
        <w:rPr>
          <w:rFonts w:ascii="Palatino Linotype" w:hAnsi="Palatino Linotype"/>
          <w:sz w:val="18"/>
          <w:szCs w:val="18"/>
        </w:rPr>
        <w:t xml:space="preserve"> Xxxx xxxxx xxxxxxxxx xxxxxxxxx xxxxxxxxxxxxx xxxxxxxxx xxxxxxxx xxxx.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4163B"/>
    <w:multiLevelType w:val="multilevel"/>
    <w:tmpl w:val="FB4E6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363EC2"/>
    <w:multiLevelType w:val="hybridMultilevel"/>
    <w:tmpl w:val="AB66E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80A6C"/>
    <w:multiLevelType w:val="multilevel"/>
    <w:tmpl w:val="F9B4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20740"/>
    <w:multiLevelType w:val="hybridMultilevel"/>
    <w:tmpl w:val="063A2D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6873E7"/>
    <w:multiLevelType w:val="multilevel"/>
    <w:tmpl w:val="6ECE2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B02DDF"/>
    <w:multiLevelType w:val="multilevel"/>
    <w:tmpl w:val="6ECE2F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E03092"/>
    <w:multiLevelType w:val="hybridMultilevel"/>
    <w:tmpl w:val="9E6E5C08"/>
    <w:lvl w:ilvl="0" w:tplc="2A380F36">
      <w:start w:val="1"/>
      <w:numFmt w:val="decimal"/>
      <w:lvlText w:val="A%1."/>
      <w:lvlJc w:val="left"/>
      <w:pPr>
        <w:ind w:left="644"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53"/>
    <w:rsid w:val="000001CD"/>
    <w:rsid w:val="00014F01"/>
    <w:rsid w:val="00030E53"/>
    <w:rsid w:val="000420FD"/>
    <w:rsid w:val="00056094"/>
    <w:rsid w:val="00072A7E"/>
    <w:rsid w:val="000C0D8A"/>
    <w:rsid w:val="000C3D78"/>
    <w:rsid w:val="000D3831"/>
    <w:rsid w:val="000E010A"/>
    <w:rsid w:val="0011022E"/>
    <w:rsid w:val="00110A79"/>
    <w:rsid w:val="00142316"/>
    <w:rsid w:val="00143DD4"/>
    <w:rsid w:val="00144DF4"/>
    <w:rsid w:val="00150B3A"/>
    <w:rsid w:val="001658D1"/>
    <w:rsid w:val="00170403"/>
    <w:rsid w:val="00170DE7"/>
    <w:rsid w:val="00186018"/>
    <w:rsid w:val="001B32C3"/>
    <w:rsid w:val="001C1650"/>
    <w:rsid w:val="001C4F1E"/>
    <w:rsid w:val="001C685D"/>
    <w:rsid w:val="001F1B73"/>
    <w:rsid w:val="001F305D"/>
    <w:rsid w:val="00203CE3"/>
    <w:rsid w:val="00223309"/>
    <w:rsid w:val="00235838"/>
    <w:rsid w:val="00247BBB"/>
    <w:rsid w:val="00250B4F"/>
    <w:rsid w:val="002555C3"/>
    <w:rsid w:val="002576D3"/>
    <w:rsid w:val="00265A8E"/>
    <w:rsid w:val="00273622"/>
    <w:rsid w:val="002A432B"/>
    <w:rsid w:val="002A508B"/>
    <w:rsid w:val="002C2CB9"/>
    <w:rsid w:val="002D76E3"/>
    <w:rsid w:val="0031026D"/>
    <w:rsid w:val="00321547"/>
    <w:rsid w:val="00334DAF"/>
    <w:rsid w:val="00340759"/>
    <w:rsid w:val="0037542F"/>
    <w:rsid w:val="00383D32"/>
    <w:rsid w:val="003927A4"/>
    <w:rsid w:val="003B39E5"/>
    <w:rsid w:val="003D58CC"/>
    <w:rsid w:val="003F3EF2"/>
    <w:rsid w:val="00400FF2"/>
    <w:rsid w:val="004352EE"/>
    <w:rsid w:val="00451724"/>
    <w:rsid w:val="0045275A"/>
    <w:rsid w:val="0045310A"/>
    <w:rsid w:val="00453DF4"/>
    <w:rsid w:val="004548F4"/>
    <w:rsid w:val="004606E1"/>
    <w:rsid w:val="00462F99"/>
    <w:rsid w:val="00476AFE"/>
    <w:rsid w:val="004B2823"/>
    <w:rsid w:val="004B4CDE"/>
    <w:rsid w:val="004C3D72"/>
    <w:rsid w:val="004C77B5"/>
    <w:rsid w:val="004F107E"/>
    <w:rsid w:val="004F336E"/>
    <w:rsid w:val="0051457C"/>
    <w:rsid w:val="00523735"/>
    <w:rsid w:val="0052373F"/>
    <w:rsid w:val="005318DC"/>
    <w:rsid w:val="00543315"/>
    <w:rsid w:val="00544685"/>
    <w:rsid w:val="00575160"/>
    <w:rsid w:val="00580E99"/>
    <w:rsid w:val="00582B67"/>
    <w:rsid w:val="00587B0E"/>
    <w:rsid w:val="00590E2A"/>
    <w:rsid w:val="00596889"/>
    <w:rsid w:val="005B2621"/>
    <w:rsid w:val="005C4CE5"/>
    <w:rsid w:val="005D29F3"/>
    <w:rsid w:val="005D2E96"/>
    <w:rsid w:val="005E16F7"/>
    <w:rsid w:val="005F7D8A"/>
    <w:rsid w:val="0060008B"/>
    <w:rsid w:val="00603CAC"/>
    <w:rsid w:val="006076D0"/>
    <w:rsid w:val="00624BEE"/>
    <w:rsid w:val="00624C8B"/>
    <w:rsid w:val="006364D4"/>
    <w:rsid w:val="0064041A"/>
    <w:rsid w:val="00650A69"/>
    <w:rsid w:val="00666794"/>
    <w:rsid w:val="00672897"/>
    <w:rsid w:val="00687732"/>
    <w:rsid w:val="006B3530"/>
    <w:rsid w:val="006D0CFF"/>
    <w:rsid w:val="006E75C0"/>
    <w:rsid w:val="00702EE8"/>
    <w:rsid w:val="00703445"/>
    <w:rsid w:val="00703F87"/>
    <w:rsid w:val="00713948"/>
    <w:rsid w:val="007324CE"/>
    <w:rsid w:val="00732732"/>
    <w:rsid w:val="007561F6"/>
    <w:rsid w:val="00781AD8"/>
    <w:rsid w:val="007831A8"/>
    <w:rsid w:val="0078629E"/>
    <w:rsid w:val="007A0363"/>
    <w:rsid w:val="007A0C5A"/>
    <w:rsid w:val="007A1747"/>
    <w:rsid w:val="007B077C"/>
    <w:rsid w:val="007B7B39"/>
    <w:rsid w:val="007C706D"/>
    <w:rsid w:val="007E27CB"/>
    <w:rsid w:val="007F0F95"/>
    <w:rsid w:val="00813220"/>
    <w:rsid w:val="00813AF7"/>
    <w:rsid w:val="00821791"/>
    <w:rsid w:val="00826475"/>
    <w:rsid w:val="00842878"/>
    <w:rsid w:val="008645F3"/>
    <w:rsid w:val="00872566"/>
    <w:rsid w:val="00885C7E"/>
    <w:rsid w:val="00891A5F"/>
    <w:rsid w:val="008A3E69"/>
    <w:rsid w:val="008C0BA7"/>
    <w:rsid w:val="008D11A4"/>
    <w:rsid w:val="009153C2"/>
    <w:rsid w:val="009237E5"/>
    <w:rsid w:val="00952090"/>
    <w:rsid w:val="0095346F"/>
    <w:rsid w:val="00955C33"/>
    <w:rsid w:val="00962872"/>
    <w:rsid w:val="00963DBC"/>
    <w:rsid w:val="0097077D"/>
    <w:rsid w:val="00997C41"/>
    <w:rsid w:val="009B7ECB"/>
    <w:rsid w:val="009D7A57"/>
    <w:rsid w:val="009E656B"/>
    <w:rsid w:val="009E67A5"/>
    <w:rsid w:val="009F39B9"/>
    <w:rsid w:val="00A209DF"/>
    <w:rsid w:val="00A8431D"/>
    <w:rsid w:val="00A85499"/>
    <w:rsid w:val="00AD19FA"/>
    <w:rsid w:val="00AD4B54"/>
    <w:rsid w:val="00AD7B26"/>
    <w:rsid w:val="00AE1812"/>
    <w:rsid w:val="00B16F91"/>
    <w:rsid w:val="00B22C0D"/>
    <w:rsid w:val="00B251EB"/>
    <w:rsid w:val="00B459A0"/>
    <w:rsid w:val="00B51D31"/>
    <w:rsid w:val="00C05D64"/>
    <w:rsid w:val="00C57B08"/>
    <w:rsid w:val="00C6690E"/>
    <w:rsid w:val="00C749D5"/>
    <w:rsid w:val="00CA5AAF"/>
    <w:rsid w:val="00CB710F"/>
    <w:rsid w:val="00CD3CA8"/>
    <w:rsid w:val="00CD5501"/>
    <w:rsid w:val="00CE5DE0"/>
    <w:rsid w:val="00CE6CF5"/>
    <w:rsid w:val="00CE7266"/>
    <w:rsid w:val="00CF614C"/>
    <w:rsid w:val="00D26369"/>
    <w:rsid w:val="00D33FF0"/>
    <w:rsid w:val="00D55FB1"/>
    <w:rsid w:val="00D74397"/>
    <w:rsid w:val="00D82F75"/>
    <w:rsid w:val="00D8491D"/>
    <w:rsid w:val="00D85171"/>
    <w:rsid w:val="00D86169"/>
    <w:rsid w:val="00D877DE"/>
    <w:rsid w:val="00D93F53"/>
    <w:rsid w:val="00DA6CF8"/>
    <w:rsid w:val="00DD2CB1"/>
    <w:rsid w:val="00DD3BA4"/>
    <w:rsid w:val="00DE1CE4"/>
    <w:rsid w:val="00DF22BE"/>
    <w:rsid w:val="00DF2A6B"/>
    <w:rsid w:val="00E40C32"/>
    <w:rsid w:val="00EB7A02"/>
    <w:rsid w:val="00EC7C12"/>
    <w:rsid w:val="00F12696"/>
    <w:rsid w:val="00F15A41"/>
    <w:rsid w:val="00F21F39"/>
    <w:rsid w:val="00F4219C"/>
    <w:rsid w:val="00F55C3D"/>
    <w:rsid w:val="00F70B1C"/>
    <w:rsid w:val="00F71A26"/>
    <w:rsid w:val="00F71CD3"/>
    <w:rsid w:val="00F94953"/>
    <w:rsid w:val="00F94A5E"/>
    <w:rsid w:val="00FB1D45"/>
    <w:rsid w:val="00FB2D06"/>
    <w:rsid w:val="00FC48D1"/>
    <w:rsid w:val="00FF0EF0"/>
    <w:rsid w:val="00FF2E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15E23"/>
  <w15:docId w15:val="{F5393555-BBB2-459B-8F11-8909AC1C6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85D"/>
  </w:style>
  <w:style w:type="paragraph" w:styleId="Balk1">
    <w:name w:val="heading 1"/>
    <w:basedOn w:val="Normal"/>
    <w:next w:val="Normal"/>
    <w:link w:val="Balk1Char"/>
    <w:uiPriority w:val="9"/>
    <w:qFormat/>
    <w:rsid w:val="007A1747"/>
    <w:pPr>
      <w:keepNext/>
      <w:keepLines/>
      <w:spacing w:before="240" w:after="120" w:line="480" w:lineRule="auto"/>
      <w:outlineLvl w:val="0"/>
    </w:pPr>
    <w:rPr>
      <w:rFonts w:ascii="Times New Roman" w:eastAsiaTheme="majorEastAsia" w:hAnsi="Times New Roman" w:cstheme="majorBidi"/>
      <w:b/>
      <w:color w:val="000000" w:themeColor="text1"/>
      <w:sz w:val="28"/>
      <w:szCs w:val="32"/>
    </w:rPr>
  </w:style>
  <w:style w:type="paragraph" w:styleId="Balk2">
    <w:name w:val="heading 2"/>
    <w:basedOn w:val="Normal"/>
    <w:next w:val="Normal"/>
    <w:link w:val="Balk2Char"/>
    <w:uiPriority w:val="9"/>
    <w:unhideWhenUsed/>
    <w:qFormat/>
    <w:rsid w:val="007A1747"/>
    <w:pPr>
      <w:keepNext/>
      <w:keepLines/>
      <w:spacing w:before="240" w:after="120" w:line="360" w:lineRule="auto"/>
      <w:outlineLvl w:val="1"/>
    </w:pPr>
    <w:rPr>
      <w:rFonts w:ascii="Times New Roman" w:eastAsiaTheme="majorEastAsia" w:hAnsi="Times New Roman" w:cstheme="majorBidi"/>
      <w:b/>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52EE"/>
    <w:pPr>
      <w:ind w:left="720"/>
      <w:contextualSpacing/>
    </w:pPr>
  </w:style>
  <w:style w:type="paragraph" w:styleId="BalonMetni">
    <w:name w:val="Balloon Text"/>
    <w:basedOn w:val="Normal"/>
    <w:link w:val="BalonMetniChar"/>
    <w:uiPriority w:val="99"/>
    <w:semiHidden/>
    <w:unhideWhenUsed/>
    <w:rsid w:val="003102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26D"/>
    <w:rPr>
      <w:rFonts w:ascii="Segoe UI" w:hAnsi="Segoe UI" w:cs="Segoe UI"/>
      <w:sz w:val="18"/>
      <w:szCs w:val="18"/>
    </w:rPr>
  </w:style>
  <w:style w:type="character" w:styleId="Kpr">
    <w:name w:val="Hyperlink"/>
    <w:basedOn w:val="VarsaylanParagrafYazTipi"/>
    <w:uiPriority w:val="99"/>
    <w:unhideWhenUsed/>
    <w:rsid w:val="00732732"/>
    <w:rPr>
      <w:color w:val="0563C1" w:themeColor="hyperlink"/>
      <w:u w:val="single"/>
    </w:rPr>
  </w:style>
  <w:style w:type="paragraph" w:styleId="NormalWeb">
    <w:name w:val="Normal (Web)"/>
    <w:basedOn w:val="Normal"/>
    <w:uiPriority w:val="99"/>
    <w:unhideWhenUsed/>
    <w:rsid w:val="00885C7E"/>
    <w:rPr>
      <w:rFonts w:ascii="Times New Roman" w:hAnsi="Times New Roman" w:cs="Times New Roman"/>
      <w:sz w:val="24"/>
      <w:szCs w:val="24"/>
    </w:rPr>
  </w:style>
  <w:style w:type="character" w:styleId="AklamaBavurusu">
    <w:name w:val="annotation reference"/>
    <w:basedOn w:val="VarsaylanParagrafYazTipi"/>
    <w:uiPriority w:val="99"/>
    <w:semiHidden/>
    <w:unhideWhenUsed/>
    <w:rsid w:val="007B7B39"/>
    <w:rPr>
      <w:sz w:val="16"/>
      <w:szCs w:val="16"/>
    </w:rPr>
  </w:style>
  <w:style w:type="paragraph" w:styleId="AklamaMetni">
    <w:name w:val="annotation text"/>
    <w:basedOn w:val="Normal"/>
    <w:link w:val="AklamaMetniChar"/>
    <w:uiPriority w:val="99"/>
    <w:semiHidden/>
    <w:unhideWhenUsed/>
    <w:rsid w:val="007B7B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B7B39"/>
    <w:rPr>
      <w:sz w:val="20"/>
      <w:szCs w:val="20"/>
    </w:rPr>
  </w:style>
  <w:style w:type="paragraph" w:styleId="AklamaKonusu">
    <w:name w:val="annotation subject"/>
    <w:basedOn w:val="AklamaMetni"/>
    <w:next w:val="AklamaMetni"/>
    <w:link w:val="AklamaKonusuChar"/>
    <w:uiPriority w:val="99"/>
    <w:semiHidden/>
    <w:unhideWhenUsed/>
    <w:rsid w:val="007B7B39"/>
    <w:rPr>
      <w:b/>
      <w:bCs/>
    </w:rPr>
  </w:style>
  <w:style w:type="character" w:customStyle="1" w:styleId="AklamaKonusuChar">
    <w:name w:val="Açıklama Konusu Char"/>
    <w:basedOn w:val="AklamaMetniChar"/>
    <w:link w:val="AklamaKonusu"/>
    <w:uiPriority w:val="99"/>
    <w:semiHidden/>
    <w:rsid w:val="007B7B39"/>
    <w:rPr>
      <w:b/>
      <w:bCs/>
      <w:sz w:val="20"/>
      <w:szCs w:val="20"/>
    </w:rPr>
  </w:style>
  <w:style w:type="paragraph" w:styleId="DipnotMetni">
    <w:name w:val="footnote text"/>
    <w:basedOn w:val="Normal"/>
    <w:link w:val="DipnotMetniChar"/>
    <w:uiPriority w:val="99"/>
    <w:semiHidden/>
    <w:unhideWhenUsed/>
    <w:rsid w:val="00030E53"/>
    <w:pPr>
      <w:spacing w:after="0" w:line="240" w:lineRule="auto"/>
    </w:pPr>
    <w:rPr>
      <w:rFonts w:ascii="Arial Unicode MS" w:eastAsia="Arial Unicode MS" w:hAnsi="Arial Unicode MS" w:cs="Arial Unicode MS"/>
      <w:color w:val="000000"/>
      <w:sz w:val="20"/>
      <w:szCs w:val="20"/>
      <w:lang w:eastAsia="tr-TR"/>
    </w:rPr>
  </w:style>
  <w:style w:type="character" w:customStyle="1" w:styleId="DipnotMetniChar">
    <w:name w:val="Dipnot Metni Char"/>
    <w:basedOn w:val="VarsaylanParagrafYazTipi"/>
    <w:link w:val="DipnotMetni"/>
    <w:uiPriority w:val="99"/>
    <w:semiHidden/>
    <w:rsid w:val="00030E53"/>
    <w:rPr>
      <w:rFonts w:ascii="Arial Unicode MS" w:eastAsia="Arial Unicode MS" w:hAnsi="Arial Unicode MS" w:cs="Arial Unicode MS"/>
      <w:color w:val="000000"/>
      <w:sz w:val="20"/>
      <w:szCs w:val="20"/>
      <w:lang w:eastAsia="tr-TR"/>
    </w:rPr>
  </w:style>
  <w:style w:type="character" w:styleId="DipnotBavurusu">
    <w:name w:val="footnote reference"/>
    <w:uiPriority w:val="99"/>
    <w:semiHidden/>
    <w:unhideWhenUsed/>
    <w:rsid w:val="00030E53"/>
    <w:rPr>
      <w:vertAlign w:val="superscript"/>
    </w:rPr>
  </w:style>
  <w:style w:type="paragraph" w:styleId="stBilgi">
    <w:name w:val="header"/>
    <w:basedOn w:val="Normal"/>
    <w:link w:val="stBilgiChar"/>
    <w:uiPriority w:val="99"/>
    <w:unhideWhenUsed/>
    <w:rsid w:val="006D0C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0CFF"/>
  </w:style>
  <w:style w:type="paragraph" w:styleId="AltBilgi">
    <w:name w:val="footer"/>
    <w:basedOn w:val="Normal"/>
    <w:link w:val="AltBilgiChar"/>
    <w:uiPriority w:val="99"/>
    <w:unhideWhenUsed/>
    <w:rsid w:val="006D0C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0CFF"/>
  </w:style>
  <w:style w:type="character" w:customStyle="1" w:styleId="Gvdemetni">
    <w:name w:val="Gövde metni_"/>
    <w:basedOn w:val="VarsaylanParagrafYazTipi"/>
    <w:link w:val="Gvdemetni0"/>
    <w:rsid w:val="006D0CFF"/>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6D0CFF"/>
    <w:pPr>
      <w:shd w:val="clear" w:color="auto" w:fill="FFFFFF"/>
      <w:spacing w:before="240" w:after="240" w:line="254" w:lineRule="exact"/>
      <w:ind w:hanging="1080"/>
      <w:jc w:val="both"/>
    </w:pPr>
    <w:rPr>
      <w:rFonts w:ascii="Times New Roman" w:eastAsia="Times New Roman" w:hAnsi="Times New Roman" w:cs="Times New Roman"/>
      <w:sz w:val="21"/>
      <w:szCs w:val="21"/>
    </w:rPr>
  </w:style>
  <w:style w:type="character" w:customStyle="1" w:styleId="Balk1Char">
    <w:name w:val="Başlık 1 Char"/>
    <w:basedOn w:val="VarsaylanParagrafYazTipi"/>
    <w:link w:val="Balk1"/>
    <w:uiPriority w:val="9"/>
    <w:rsid w:val="007A1747"/>
    <w:rPr>
      <w:rFonts w:ascii="Times New Roman" w:eastAsiaTheme="majorEastAsia" w:hAnsi="Times New Roman" w:cstheme="majorBidi"/>
      <w:b/>
      <w:color w:val="000000" w:themeColor="text1"/>
      <w:sz w:val="28"/>
      <w:szCs w:val="32"/>
    </w:rPr>
  </w:style>
  <w:style w:type="character" w:customStyle="1" w:styleId="Balk2Char">
    <w:name w:val="Başlık 2 Char"/>
    <w:basedOn w:val="VarsaylanParagrafYazTipi"/>
    <w:link w:val="Balk2"/>
    <w:uiPriority w:val="9"/>
    <w:rsid w:val="007A1747"/>
    <w:rPr>
      <w:rFonts w:ascii="Times New Roman" w:eastAsiaTheme="majorEastAsia" w:hAnsi="Times New Roman"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4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tcmb.gov.tr/yillikrapor/2021/tr/" TargetMode="External"/><Relationship Id="rId13" Type="http://schemas.openxmlformats.org/officeDocument/2006/relationships/hyperlink" Target="https://www3.tcmb.gov.tr/yillikrapor/2021/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astyle.apa.org/style-grammar-guidelines/references/exam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xxxxx.xxx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xxxxxxxxxxx@xxxxx.xxxx" TargetMode="Externa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BFA29-8132-47C6-BF37-8A789D6F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3709</Words>
  <Characters>21142</Characters>
  <Application>Microsoft Office Word</Application>
  <DocSecurity>0</DocSecurity>
  <Lines>176</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SAKARYA UNIVERSITESI</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c:creator>
  <cp:lastModifiedBy>Hakem</cp:lastModifiedBy>
  <cp:revision>2</cp:revision>
  <dcterms:created xsi:type="dcterms:W3CDTF">2023-04-28T12:10:00Z</dcterms:created>
  <dcterms:modified xsi:type="dcterms:W3CDTF">2023-04-28T12:10:00Z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62d22bc3a099d74f2b54140a745a588903dc8c1f463e4fafc908afbbe91e8fb3</vt:lpwstr>
  </property>
</Properties>
</file>