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7928B" w14:textId="1BAF21A0" w:rsidR="0014094E" w:rsidRDefault="002D3968" w:rsidP="005E5D22">
      <w:pPr>
        <w:jc w:val="center"/>
        <w:rPr>
          <w:rFonts w:ascii="Arial" w:eastAsia="Times New Roman" w:hAnsi="Arial" w:cs="Arial"/>
          <w:noProof/>
          <w:sz w:val="24"/>
          <w:szCs w:val="24"/>
          <w:lang w:eastAsia="tr-TR"/>
        </w:rPr>
      </w:pPr>
      <w:r w:rsidRPr="004E1389">
        <w:rPr>
          <w:rFonts w:ascii="Arial" w:eastAsia="Times New Roman" w:hAnsi="Arial" w:cs="Arial"/>
          <w:noProof/>
          <w:color w:val="000000" w:themeColor="text1"/>
          <w:sz w:val="24"/>
          <w:szCs w:val="24"/>
          <w:lang w:eastAsia="tr-TR"/>
        </w:rPr>
        <w:drawing>
          <wp:inline distT="0" distB="0" distL="0" distR="0" wp14:anchorId="28A9C8A6" wp14:editId="08ADE765">
            <wp:extent cx="6300470" cy="1142365"/>
            <wp:effectExtent l="0" t="0" r="5080" b="635"/>
            <wp:docPr id="1" name="Resim 1" descr="C:\Users\nozbay\Desktop\IJFAA 2023 -2\gth-MYO-Dergi-Banner-Tasarımı YENİ ÜNİ GENEL İÇİN-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zbay\Desktop\IJFAA 2023 -2\gth-MYO-Dergi-Banner-Tasarımı YENİ ÜNİ GENEL İÇİN-4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1142365"/>
                    </a:xfrm>
                    <a:prstGeom prst="rect">
                      <a:avLst/>
                    </a:prstGeom>
                    <a:noFill/>
                    <a:ln>
                      <a:noFill/>
                    </a:ln>
                  </pic:spPr>
                </pic:pic>
              </a:graphicData>
            </a:graphic>
          </wp:inline>
        </w:drawing>
      </w:r>
    </w:p>
    <w:p w14:paraId="285580EC" w14:textId="77777777" w:rsidR="00986167" w:rsidRPr="00E26B37" w:rsidRDefault="00986167" w:rsidP="006D13BC">
      <w:pPr>
        <w:spacing w:after="0" w:line="240" w:lineRule="auto"/>
        <w:jc w:val="center"/>
        <w:rPr>
          <w:rFonts w:ascii="Arial" w:eastAsia="Times New Roman" w:hAnsi="Arial" w:cs="Arial"/>
          <w:b/>
          <w:bCs/>
          <w:noProof/>
          <w:sz w:val="26"/>
          <w:szCs w:val="26"/>
          <w:lang w:val="en-GB" w:eastAsia="tr-TR"/>
        </w:rPr>
      </w:pPr>
      <w:r w:rsidRPr="00E26B37">
        <w:rPr>
          <w:rFonts w:ascii="Arial" w:eastAsia="Times New Roman" w:hAnsi="Arial" w:cs="Arial"/>
          <w:b/>
          <w:bCs/>
          <w:noProof/>
          <w:sz w:val="26"/>
          <w:szCs w:val="26"/>
          <w:lang w:val="en-GB" w:eastAsia="tr-TR"/>
        </w:rPr>
        <w:t xml:space="preserve">Effects of Some Priming Applications on Quality Parameters of Melon </w:t>
      </w:r>
    </w:p>
    <w:p w14:paraId="5717B268" w14:textId="733FB267" w:rsidR="00986167" w:rsidRDefault="00986167" w:rsidP="006D13BC">
      <w:pPr>
        <w:spacing w:after="0" w:line="240" w:lineRule="auto"/>
        <w:jc w:val="center"/>
        <w:rPr>
          <w:rFonts w:ascii="Arial" w:eastAsia="Times New Roman" w:hAnsi="Arial" w:cs="Arial"/>
          <w:noProof/>
          <w:sz w:val="24"/>
          <w:szCs w:val="24"/>
          <w:lang w:eastAsia="tr-TR"/>
        </w:rPr>
      </w:pPr>
      <w:r w:rsidRPr="00E26B37">
        <w:rPr>
          <w:rFonts w:ascii="Arial" w:eastAsia="Times New Roman" w:hAnsi="Arial" w:cs="Arial"/>
          <w:b/>
          <w:bCs/>
          <w:noProof/>
          <w:sz w:val="26"/>
          <w:szCs w:val="26"/>
          <w:lang w:val="en-GB" w:eastAsia="tr-TR"/>
        </w:rPr>
        <w:t>(</w:t>
      </w:r>
      <w:r w:rsidRPr="00E26B37">
        <w:rPr>
          <w:rFonts w:ascii="Arial" w:eastAsia="Times New Roman" w:hAnsi="Arial" w:cs="Arial"/>
          <w:b/>
          <w:bCs/>
          <w:i/>
          <w:noProof/>
          <w:sz w:val="26"/>
          <w:szCs w:val="26"/>
          <w:lang w:val="en-GB" w:eastAsia="tr-TR"/>
        </w:rPr>
        <w:t xml:space="preserve">Cucumis melo </w:t>
      </w:r>
      <w:r w:rsidRPr="00E26B37">
        <w:rPr>
          <w:rFonts w:ascii="Arial" w:eastAsia="Times New Roman" w:hAnsi="Arial" w:cs="Arial"/>
          <w:b/>
          <w:bCs/>
          <w:noProof/>
          <w:sz w:val="26"/>
          <w:szCs w:val="26"/>
          <w:lang w:val="en-GB" w:eastAsia="tr-TR"/>
        </w:rPr>
        <w:t>L.) Seeds Under KNO</w:t>
      </w:r>
      <w:r w:rsidRPr="00E26B37">
        <w:rPr>
          <w:rFonts w:ascii="Arial" w:eastAsia="Times New Roman" w:hAnsi="Arial" w:cs="Arial"/>
          <w:b/>
          <w:bCs/>
          <w:noProof/>
          <w:sz w:val="26"/>
          <w:szCs w:val="26"/>
          <w:vertAlign w:val="subscript"/>
          <w:lang w:val="en-GB" w:eastAsia="tr-TR"/>
        </w:rPr>
        <w:t>3</w:t>
      </w:r>
      <w:r w:rsidRPr="00E26B37">
        <w:rPr>
          <w:rFonts w:ascii="Arial" w:eastAsia="Times New Roman" w:hAnsi="Arial" w:cs="Arial"/>
          <w:b/>
          <w:bCs/>
          <w:noProof/>
          <w:sz w:val="26"/>
          <w:szCs w:val="26"/>
          <w:lang w:val="en-GB" w:eastAsia="tr-TR"/>
        </w:rPr>
        <w:t xml:space="preserve"> Stress</w:t>
      </w:r>
    </w:p>
    <w:p w14:paraId="40FBCB4A" w14:textId="601114D8" w:rsidR="005E5D22" w:rsidRDefault="005E5D22" w:rsidP="0014094E">
      <w:pPr>
        <w:spacing w:before="240" w:after="0" w:line="240" w:lineRule="auto"/>
        <w:jc w:val="center"/>
        <w:rPr>
          <w:rFonts w:ascii="Arial" w:eastAsia="Times New Roman" w:hAnsi="Arial" w:cs="Arial"/>
          <w:noProof/>
          <w:sz w:val="24"/>
          <w:szCs w:val="24"/>
          <w:lang w:val="en-GB" w:eastAsia="tr-TR"/>
        </w:rPr>
      </w:pPr>
      <w:r>
        <w:rPr>
          <w:rFonts w:ascii="Arial" w:eastAsia="Times New Roman" w:hAnsi="Arial" w:cs="Arial"/>
          <w:noProof/>
          <w:sz w:val="24"/>
          <w:szCs w:val="24"/>
          <w:lang w:eastAsia="tr-TR"/>
        </w:rPr>
        <w:t>Çağlar KAYA</w:t>
      </w:r>
      <w:r w:rsidRPr="006D3DD3">
        <w:rPr>
          <w:rFonts w:ascii="Arial" w:eastAsia="Times New Roman" w:hAnsi="Arial" w:cs="Arial"/>
          <w:noProof/>
          <w:sz w:val="24"/>
          <w:szCs w:val="24"/>
          <w:vertAlign w:val="superscript"/>
          <w:lang w:val="en-GB" w:eastAsia="tr-TR"/>
        </w:rPr>
        <w:footnoteReference w:id="1"/>
      </w:r>
      <w:r>
        <w:rPr>
          <w:rFonts w:ascii="Arial" w:eastAsia="Times New Roman" w:hAnsi="Arial" w:cs="Arial"/>
          <w:noProof/>
          <w:sz w:val="24"/>
          <w:szCs w:val="24"/>
          <w:lang w:eastAsia="tr-TR"/>
        </w:rPr>
        <w:t>*</w:t>
      </w:r>
      <w:r w:rsidRPr="006D3DD3">
        <w:rPr>
          <w:rFonts w:ascii="Arial" w:eastAsia="Times New Roman" w:hAnsi="Arial" w:cs="Arial"/>
          <w:noProof/>
          <w:sz w:val="24"/>
          <w:szCs w:val="24"/>
          <w:lang w:val="en-GB" w:eastAsia="tr-TR"/>
        </w:rPr>
        <w:t xml:space="preserve">      </w:t>
      </w:r>
      <w:r>
        <w:rPr>
          <w:rFonts w:ascii="Arial" w:eastAsia="Times New Roman" w:hAnsi="Arial" w:cs="Arial"/>
          <w:noProof/>
          <w:sz w:val="24"/>
          <w:szCs w:val="24"/>
          <w:lang w:val="en-GB" w:eastAsia="tr-TR"/>
        </w:rPr>
        <w:t>Tolga SARIYER</w:t>
      </w:r>
      <w:r w:rsidRPr="006D3DD3">
        <w:rPr>
          <w:rFonts w:ascii="Arial" w:eastAsia="Times New Roman" w:hAnsi="Arial" w:cs="Arial"/>
          <w:noProof/>
          <w:sz w:val="24"/>
          <w:szCs w:val="24"/>
          <w:vertAlign w:val="superscript"/>
          <w:lang w:val="en-GB" w:eastAsia="tr-TR"/>
        </w:rPr>
        <w:footnoteReference w:id="2"/>
      </w:r>
      <w:r w:rsidRPr="006D3DD3">
        <w:rPr>
          <w:rFonts w:ascii="Arial" w:eastAsia="Times New Roman" w:hAnsi="Arial" w:cs="Arial"/>
          <w:noProof/>
          <w:sz w:val="24"/>
          <w:szCs w:val="24"/>
          <w:lang w:val="en-GB" w:eastAsia="tr-TR"/>
        </w:rPr>
        <w:t xml:space="preserve">       </w:t>
      </w:r>
      <w:r>
        <w:rPr>
          <w:rFonts w:ascii="Arial" w:eastAsia="Times New Roman" w:hAnsi="Arial" w:cs="Arial"/>
          <w:noProof/>
          <w:sz w:val="24"/>
          <w:szCs w:val="24"/>
          <w:lang w:val="en-GB" w:eastAsia="tr-TR"/>
        </w:rPr>
        <w:t>Esra ŞAHİN</w:t>
      </w:r>
      <w:r w:rsidRPr="006D3DD3">
        <w:rPr>
          <w:rFonts w:ascii="Arial" w:eastAsia="Times New Roman" w:hAnsi="Arial" w:cs="Arial"/>
          <w:noProof/>
          <w:sz w:val="24"/>
          <w:szCs w:val="24"/>
          <w:vertAlign w:val="superscript"/>
          <w:lang w:val="en-GB" w:eastAsia="tr-TR"/>
        </w:rPr>
        <w:footnoteReference w:id="3"/>
      </w:r>
    </w:p>
    <w:p w14:paraId="2D6A88E2" w14:textId="77777777" w:rsidR="0014094E" w:rsidRDefault="0014094E" w:rsidP="005E5D22">
      <w:pPr>
        <w:jc w:val="center"/>
      </w:pPr>
    </w:p>
    <w:tbl>
      <w:tblPr>
        <w:tblStyle w:val="TabloKlavuzu"/>
        <w:tblW w:w="10065"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2405"/>
        <w:gridCol w:w="7660"/>
      </w:tblGrid>
      <w:tr w:rsidR="0014094E" w:rsidRPr="005E5D22" w14:paraId="06B3BFF5" w14:textId="77777777" w:rsidTr="0014094E">
        <w:trPr>
          <w:trHeight w:val="2307"/>
        </w:trPr>
        <w:tc>
          <w:tcPr>
            <w:tcW w:w="2405" w:type="dxa"/>
            <w:tcBorders>
              <w:bottom w:val="single" w:sz="12" w:space="0" w:color="auto"/>
              <w:right w:val="single" w:sz="12" w:space="0" w:color="auto"/>
            </w:tcBorders>
            <w:shd w:val="clear" w:color="auto" w:fill="FFFFFF" w:themeFill="background1"/>
          </w:tcPr>
          <w:p w14:paraId="756CBAD1" w14:textId="77777777" w:rsidR="0014094E" w:rsidRPr="005E5D22" w:rsidRDefault="0014094E" w:rsidP="00DF17C6">
            <w:pPr>
              <w:rPr>
                <w:rFonts w:ascii="Arial" w:hAnsi="Arial" w:cs="Arial"/>
                <w:b/>
                <w:sz w:val="16"/>
                <w:szCs w:val="16"/>
                <w:lang w:val="en-US"/>
              </w:rPr>
            </w:pPr>
          </w:p>
          <w:p w14:paraId="6747CD1F" w14:textId="77777777" w:rsidR="0014094E" w:rsidRPr="005E5D22" w:rsidRDefault="0014094E" w:rsidP="00DF17C6">
            <w:pPr>
              <w:rPr>
                <w:rFonts w:ascii="Arial" w:hAnsi="Arial" w:cs="Arial"/>
                <w:b/>
                <w:sz w:val="16"/>
                <w:szCs w:val="16"/>
                <w:lang w:val="en-US"/>
              </w:rPr>
            </w:pPr>
            <w:r w:rsidRPr="005E5D22">
              <w:rPr>
                <w:rFonts w:ascii="Arial" w:hAnsi="Arial" w:cs="Arial"/>
                <w:b/>
                <w:sz w:val="16"/>
                <w:szCs w:val="16"/>
                <w:lang w:val="en-US"/>
              </w:rPr>
              <w:t xml:space="preserve">Article info </w:t>
            </w:r>
          </w:p>
          <w:p w14:paraId="48951F5D" w14:textId="2FAE21B2" w:rsidR="0014094E" w:rsidRPr="005E5D22" w:rsidRDefault="0014094E" w:rsidP="00DF17C6">
            <w:pPr>
              <w:rPr>
                <w:rFonts w:ascii="Arial" w:hAnsi="Arial" w:cs="Arial"/>
                <w:sz w:val="16"/>
                <w:szCs w:val="16"/>
                <w:lang w:val="en-US"/>
              </w:rPr>
            </w:pPr>
            <w:r w:rsidRPr="005E5D22">
              <w:rPr>
                <w:rFonts w:ascii="Arial" w:hAnsi="Arial" w:cs="Arial"/>
                <w:sz w:val="16"/>
                <w:szCs w:val="16"/>
                <w:lang w:val="en-US"/>
              </w:rPr>
              <w:t>Received: 23.02.20</w:t>
            </w:r>
            <w:r w:rsidR="001363CD">
              <w:rPr>
                <w:rFonts w:ascii="Arial" w:hAnsi="Arial" w:cs="Arial"/>
                <w:sz w:val="16"/>
                <w:szCs w:val="16"/>
                <w:lang w:val="en-US"/>
              </w:rPr>
              <w:t>22</w:t>
            </w:r>
          </w:p>
          <w:p w14:paraId="1BE10B5A" w14:textId="77777777" w:rsidR="0014094E" w:rsidRPr="005E5D22" w:rsidRDefault="0014094E" w:rsidP="00DF17C6">
            <w:pPr>
              <w:rPr>
                <w:rFonts w:ascii="Arial" w:hAnsi="Arial" w:cs="Arial"/>
                <w:sz w:val="16"/>
                <w:szCs w:val="16"/>
                <w:lang w:val="en-US"/>
              </w:rPr>
            </w:pPr>
            <w:r w:rsidRPr="005E5D22">
              <w:rPr>
                <w:rFonts w:ascii="Arial" w:hAnsi="Arial" w:cs="Arial"/>
                <w:sz w:val="16"/>
                <w:szCs w:val="16"/>
                <w:lang w:val="en-US"/>
              </w:rPr>
              <w:t xml:space="preserve">Accepted: 13.03.2022 </w:t>
            </w:r>
          </w:p>
          <w:p w14:paraId="237D49FF" w14:textId="77777777" w:rsidR="0014094E" w:rsidRPr="005E5D22" w:rsidRDefault="0014094E" w:rsidP="00DF17C6">
            <w:pPr>
              <w:rPr>
                <w:rFonts w:ascii="Arial" w:hAnsi="Arial" w:cs="Arial"/>
                <w:sz w:val="16"/>
                <w:szCs w:val="16"/>
                <w:lang w:val="en-US"/>
              </w:rPr>
            </w:pPr>
          </w:p>
          <w:p w14:paraId="188C8E5C" w14:textId="77777777" w:rsidR="0014094E" w:rsidRPr="005E5D22" w:rsidRDefault="0014094E" w:rsidP="00DF17C6">
            <w:pPr>
              <w:rPr>
                <w:rFonts w:ascii="Arial" w:hAnsi="Arial" w:cs="Arial"/>
                <w:b/>
                <w:sz w:val="16"/>
                <w:szCs w:val="16"/>
              </w:rPr>
            </w:pPr>
          </w:p>
          <w:p w14:paraId="633E2747" w14:textId="77777777" w:rsidR="0014094E" w:rsidRPr="005E5D22" w:rsidRDefault="0014094E" w:rsidP="00DF17C6">
            <w:pPr>
              <w:rPr>
                <w:rFonts w:ascii="Arial" w:hAnsi="Arial" w:cs="Arial"/>
                <w:sz w:val="16"/>
                <w:szCs w:val="16"/>
              </w:rPr>
            </w:pPr>
            <w:proofErr w:type="spellStart"/>
            <w:r w:rsidRPr="005E5D22">
              <w:rPr>
                <w:rFonts w:ascii="Arial" w:hAnsi="Arial" w:cs="Arial"/>
                <w:b/>
                <w:sz w:val="16"/>
                <w:szCs w:val="16"/>
              </w:rPr>
              <w:t>Article</w:t>
            </w:r>
            <w:proofErr w:type="spellEnd"/>
            <w:r w:rsidRPr="005E5D22">
              <w:rPr>
                <w:rFonts w:ascii="Arial" w:hAnsi="Arial" w:cs="Arial"/>
                <w:b/>
                <w:sz w:val="16"/>
                <w:szCs w:val="16"/>
              </w:rPr>
              <w:t xml:space="preserve"> </w:t>
            </w:r>
            <w:proofErr w:type="spellStart"/>
            <w:r w:rsidRPr="005E5D22">
              <w:rPr>
                <w:rFonts w:ascii="Arial" w:hAnsi="Arial" w:cs="Arial"/>
                <w:b/>
                <w:sz w:val="16"/>
                <w:szCs w:val="16"/>
              </w:rPr>
              <w:t>type</w:t>
            </w:r>
            <w:proofErr w:type="spellEnd"/>
            <w:r w:rsidRPr="005E5D22">
              <w:rPr>
                <w:rFonts w:ascii="Arial" w:hAnsi="Arial" w:cs="Arial"/>
                <w:b/>
                <w:sz w:val="16"/>
                <w:szCs w:val="16"/>
              </w:rPr>
              <w:t xml:space="preserve">: </w:t>
            </w:r>
            <w:proofErr w:type="spellStart"/>
            <w:r w:rsidRPr="005E5D22">
              <w:rPr>
                <w:rFonts w:ascii="Arial" w:hAnsi="Arial" w:cs="Arial"/>
                <w:sz w:val="16"/>
                <w:szCs w:val="16"/>
              </w:rPr>
              <w:t>Research</w:t>
            </w:r>
            <w:proofErr w:type="spellEnd"/>
          </w:p>
          <w:p w14:paraId="6275B00C" w14:textId="77777777" w:rsidR="0014094E" w:rsidRPr="005E5D22" w:rsidRDefault="0014094E" w:rsidP="00DF17C6">
            <w:pPr>
              <w:rPr>
                <w:rFonts w:ascii="Arial" w:hAnsi="Arial" w:cs="Arial"/>
                <w:sz w:val="16"/>
                <w:szCs w:val="16"/>
                <w:lang w:val="en-US"/>
              </w:rPr>
            </w:pPr>
          </w:p>
          <w:p w14:paraId="57EFB3B8" w14:textId="77777777" w:rsidR="0014094E" w:rsidRPr="005E5D22" w:rsidRDefault="0014094E" w:rsidP="00DF17C6">
            <w:pPr>
              <w:rPr>
                <w:rFonts w:ascii="Segoe UI" w:hAnsi="Segoe UI" w:cs="Segoe UI"/>
                <w:sz w:val="16"/>
                <w:szCs w:val="16"/>
                <w:lang w:val="en-US"/>
              </w:rPr>
            </w:pPr>
          </w:p>
          <w:p w14:paraId="21CE813F" w14:textId="77777777" w:rsidR="0014094E" w:rsidRPr="005E5D22" w:rsidRDefault="0014094E" w:rsidP="00DF17C6">
            <w:pPr>
              <w:rPr>
                <w:rFonts w:ascii="Arial" w:hAnsi="Arial" w:cs="Arial"/>
                <w:b/>
                <w:sz w:val="16"/>
                <w:szCs w:val="16"/>
                <w:lang w:val="en-US"/>
              </w:rPr>
            </w:pPr>
            <w:r w:rsidRPr="005E5D22">
              <w:rPr>
                <w:rFonts w:ascii="Arial" w:hAnsi="Arial" w:cs="Arial"/>
                <w:b/>
                <w:sz w:val="16"/>
                <w:szCs w:val="16"/>
                <w:lang w:val="en-US"/>
              </w:rPr>
              <w:t>Keywords:</w:t>
            </w:r>
          </w:p>
          <w:p w14:paraId="0A411AD7" w14:textId="77777777" w:rsidR="0014094E" w:rsidRPr="005E5D22" w:rsidRDefault="0014094E" w:rsidP="00DF17C6">
            <w:pPr>
              <w:ind w:right="287"/>
              <w:rPr>
                <w:rFonts w:ascii="Arial" w:hAnsi="Arial" w:cs="Arial"/>
                <w:sz w:val="16"/>
                <w:szCs w:val="16"/>
                <w:lang w:val="en-US"/>
              </w:rPr>
            </w:pPr>
            <w:r w:rsidRPr="005E5D22">
              <w:rPr>
                <w:rFonts w:ascii="Arial" w:hAnsi="Arial" w:cs="Arial"/>
                <w:sz w:val="16"/>
                <w:szCs w:val="16"/>
                <w:lang w:val="en-US"/>
              </w:rPr>
              <w:t>Melon (</w:t>
            </w:r>
            <w:proofErr w:type="spellStart"/>
            <w:r w:rsidRPr="005E5D22">
              <w:rPr>
                <w:rFonts w:ascii="Arial" w:hAnsi="Arial" w:cs="Arial"/>
                <w:i/>
                <w:sz w:val="16"/>
                <w:szCs w:val="16"/>
                <w:lang w:val="en-US"/>
              </w:rPr>
              <w:t>Cucumis</w:t>
            </w:r>
            <w:proofErr w:type="spellEnd"/>
            <w:r w:rsidRPr="005E5D22">
              <w:rPr>
                <w:rFonts w:ascii="Arial" w:hAnsi="Arial" w:cs="Arial"/>
                <w:i/>
                <w:sz w:val="16"/>
                <w:szCs w:val="16"/>
                <w:lang w:val="en-US"/>
              </w:rPr>
              <w:t xml:space="preserve"> </w:t>
            </w:r>
            <w:proofErr w:type="spellStart"/>
            <w:r w:rsidRPr="005E5D22">
              <w:rPr>
                <w:rFonts w:ascii="Arial" w:hAnsi="Arial" w:cs="Arial"/>
                <w:i/>
                <w:sz w:val="16"/>
                <w:szCs w:val="16"/>
                <w:lang w:val="en-US"/>
              </w:rPr>
              <w:t>melo</w:t>
            </w:r>
            <w:proofErr w:type="spellEnd"/>
            <w:r w:rsidRPr="005E5D22">
              <w:rPr>
                <w:rFonts w:ascii="Arial" w:hAnsi="Arial" w:cs="Arial"/>
                <w:sz w:val="16"/>
                <w:szCs w:val="16"/>
                <w:lang w:val="en-US"/>
              </w:rPr>
              <w:t xml:space="preserve"> L.), priming, sage, KNO</w:t>
            </w:r>
            <w:r w:rsidRPr="005E5D22">
              <w:rPr>
                <w:rFonts w:ascii="Arial" w:hAnsi="Arial" w:cs="Arial"/>
                <w:sz w:val="16"/>
                <w:szCs w:val="16"/>
                <w:vertAlign w:val="subscript"/>
                <w:lang w:val="en-US"/>
              </w:rPr>
              <w:t>3</w:t>
            </w:r>
            <w:r w:rsidRPr="005E5D22">
              <w:rPr>
                <w:rFonts w:ascii="Arial" w:hAnsi="Arial" w:cs="Arial"/>
                <w:sz w:val="16"/>
                <w:szCs w:val="16"/>
                <w:lang w:val="en-US"/>
              </w:rPr>
              <w:t>, stress</w:t>
            </w:r>
          </w:p>
          <w:p w14:paraId="7EAF727C" w14:textId="77777777" w:rsidR="0014094E" w:rsidRPr="005E5D22" w:rsidRDefault="0014094E" w:rsidP="00DF17C6">
            <w:pPr>
              <w:rPr>
                <w:rFonts w:ascii="Arial" w:hAnsi="Arial" w:cs="Arial"/>
                <w:sz w:val="16"/>
                <w:szCs w:val="16"/>
                <w:lang w:val="en-US"/>
              </w:rPr>
            </w:pPr>
          </w:p>
        </w:tc>
        <w:tc>
          <w:tcPr>
            <w:tcW w:w="7660" w:type="dxa"/>
            <w:tcBorders>
              <w:left w:val="single" w:sz="12" w:space="0" w:color="auto"/>
              <w:bottom w:val="single" w:sz="12" w:space="0" w:color="auto"/>
            </w:tcBorders>
            <w:shd w:val="clear" w:color="auto" w:fill="FFFFFF" w:themeFill="background1"/>
          </w:tcPr>
          <w:p w14:paraId="2BC7EAB8" w14:textId="77777777" w:rsidR="0014094E" w:rsidRPr="005E5D22" w:rsidRDefault="0014094E" w:rsidP="00DF17C6">
            <w:pPr>
              <w:jc w:val="both"/>
              <w:rPr>
                <w:rFonts w:ascii="Arial" w:hAnsi="Arial" w:cs="Arial"/>
                <w:b/>
                <w:lang w:val="en-US"/>
              </w:rPr>
            </w:pPr>
            <w:r w:rsidRPr="005E5D22">
              <w:rPr>
                <w:rFonts w:ascii="Arial" w:hAnsi="Arial" w:cs="Arial"/>
                <w:b/>
                <w:lang w:val="en-US"/>
              </w:rPr>
              <w:t>Abstract</w:t>
            </w:r>
          </w:p>
          <w:p w14:paraId="2F846F6F" w14:textId="64F8CBF2" w:rsidR="0014094E" w:rsidRPr="005E5D22" w:rsidRDefault="0014094E" w:rsidP="00D03EC5">
            <w:pPr>
              <w:spacing w:after="60"/>
              <w:jc w:val="both"/>
              <w:rPr>
                <w:rFonts w:ascii="Arial" w:hAnsi="Arial" w:cs="Arial"/>
                <w:sz w:val="18"/>
                <w:szCs w:val="18"/>
                <w:lang w:val="en-US"/>
              </w:rPr>
            </w:pPr>
            <w:r w:rsidRPr="005E5D22">
              <w:rPr>
                <w:rFonts w:ascii="Arial" w:hAnsi="Arial" w:cs="Arial"/>
                <w:sz w:val="18"/>
                <w:szCs w:val="18"/>
                <w:lang w:val="en-US"/>
              </w:rPr>
              <w:t xml:space="preserve">Adverse environmental conditions reduce seed germination </w:t>
            </w:r>
            <w:r w:rsidR="00D03EC5">
              <w:rPr>
                <w:rFonts w:ascii="Arial" w:hAnsi="Arial" w:cs="Arial"/>
                <w:sz w:val="18"/>
                <w:szCs w:val="18"/>
                <w:lang w:val="en-US"/>
              </w:rPr>
              <w:t>and prolong germination period.</w:t>
            </w:r>
            <w:r w:rsidRPr="005E5D22">
              <w:rPr>
                <w:rFonts w:ascii="Arial" w:hAnsi="Arial" w:cs="Arial"/>
                <w:sz w:val="18"/>
                <w:szCs w:val="18"/>
                <w:lang w:val="en-US"/>
              </w:rPr>
              <w:t xml:space="preserve"> Pre-applications of the seeds to increase</w:t>
            </w:r>
            <w:r w:rsidRPr="005E5D22">
              <w:rPr>
                <w:rFonts w:ascii="Arial" w:hAnsi="Arial" w:cs="Arial"/>
                <w:b/>
                <w:sz w:val="18"/>
                <w:szCs w:val="18"/>
                <w:lang w:val="en-US"/>
              </w:rPr>
              <w:t xml:space="preserve"> </w:t>
            </w:r>
            <w:r w:rsidRPr="005E5D22">
              <w:rPr>
                <w:rFonts w:ascii="Arial" w:hAnsi="Arial" w:cs="Arial"/>
                <w:sz w:val="18"/>
                <w:szCs w:val="18"/>
                <w:lang w:val="en-US"/>
              </w:rPr>
              <w:t>the germination are important. Some of the priming applications increasing germination are the process of keeping the seeds in pure water and sage extract for a certain period of time. This study conducted to determine the effects of priming and KNO</w:t>
            </w:r>
            <w:r w:rsidRPr="005E5D22">
              <w:rPr>
                <w:rFonts w:ascii="Arial" w:hAnsi="Arial" w:cs="Arial"/>
                <w:sz w:val="18"/>
                <w:szCs w:val="18"/>
                <w:vertAlign w:val="subscript"/>
                <w:lang w:val="en-US"/>
              </w:rPr>
              <w:t>3</w:t>
            </w:r>
            <w:r w:rsidRPr="005E5D22">
              <w:rPr>
                <w:rFonts w:ascii="Arial" w:hAnsi="Arial" w:cs="Arial"/>
                <w:sz w:val="18"/>
                <w:szCs w:val="18"/>
                <w:lang w:val="en-US"/>
              </w:rPr>
              <w:t xml:space="preserve"> applications on some seed quality parameters in melon obtained from melon producers in </w:t>
            </w:r>
            <w:proofErr w:type="spellStart"/>
            <w:r w:rsidRPr="005E5D22">
              <w:rPr>
                <w:rFonts w:ascii="Arial" w:hAnsi="Arial" w:cs="Arial"/>
                <w:sz w:val="18"/>
                <w:szCs w:val="18"/>
                <w:lang w:val="en-US"/>
              </w:rPr>
              <w:t>Çanakkale</w:t>
            </w:r>
            <w:proofErr w:type="spellEnd"/>
            <w:r w:rsidRPr="005E5D22">
              <w:rPr>
                <w:rFonts w:ascii="Arial" w:hAnsi="Arial" w:cs="Arial"/>
                <w:sz w:val="18"/>
                <w:szCs w:val="18"/>
                <w:lang w:val="en-US"/>
              </w:rPr>
              <w:t xml:space="preserve"> region. Melon seeds were subjected to control (no priming and KNO</w:t>
            </w:r>
            <w:r w:rsidRPr="005E5D22">
              <w:rPr>
                <w:rFonts w:ascii="Arial" w:hAnsi="Arial" w:cs="Arial"/>
                <w:sz w:val="18"/>
                <w:szCs w:val="18"/>
                <w:vertAlign w:val="subscript"/>
                <w:lang w:val="en-US"/>
              </w:rPr>
              <w:t>3</w:t>
            </w:r>
            <w:r w:rsidRPr="005E5D22">
              <w:rPr>
                <w:rFonts w:ascii="Arial" w:hAnsi="Arial" w:cs="Arial"/>
                <w:sz w:val="18"/>
                <w:szCs w:val="18"/>
                <w:lang w:val="en-US"/>
              </w:rPr>
              <w:t>), different priming (pure water, sage) and salt stress (KNO</w:t>
            </w:r>
            <w:r w:rsidRPr="005E5D22">
              <w:rPr>
                <w:rFonts w:ascii="Arial" w:hAnsi="Arial" w:cs="Arial"/>
                <w:sz w:val="18"/>
                <w:szCs w:val="18"/>
                <w:vertAlign w:val="subscript"/>
                <w:lang w:val="en-US"/>
              </w:rPr>
              <w:t>3</w:t>
            </w:r>
            <w:r w:rsidRPr="005E5D22">
              <w:rPr>
                <w:rFonts w:ascii="Arial" w:hAnsi="Arial" w:cs="Arial"/>
                <w:sz w:val="18"/>
                <w:szCs w:val="18"/>
                <w:lang w:val="en-US"/>
              </w:rPr>
              <w:t xml:space="preserve">) treatments. </w:t>
            </w:r>
            <w:r w:rsidR="00D03EC5">
              <w:rPr>
                <w:rFonts w:ascii="Arial" w:hAnsi="Arial" w:cs="Arial"/>
                <w:sz w:val="18"/>
                <w:szCs w:val="18"/>
                <w:lang w:val="en-US"/>
              </w:rPr>
              <w:t>A</w:t>
            </w:r>
            <w:r w:rsidRPr="005E5D22">
              <w:rPr>
                <w:rFonts w:ascii="Arial" w:hAnsi="Arial" w:cs="Arial"/>
                <w:sz w:val="18"/>
                <w:szCs w:val="18"/>
                <w:lang w:val="en-US"/>
              </w:rPr>
              <w:t xml:space="preserve">verage germination time, average germination rate, average hypocotyl length, average radicle length and average radicle thickness </w:t>
            </w:r>
            <w:r w:rsidR="00D03EC5">
              <w:rPr>
                <w:rFonts w:ascii="Arial" w:hAnsi="Arial" w:cs="Arial"/>
                <w:sz w:val="18"/>
                <w:szCs w:val="18"/>
                <w:lang w:val="en-US"/>
              </w:rPr>
              <w:t>were measured in the study. I</w:t>
            </w:r>
            <w:r w:rsidRPr="005E5D22">
              <w:rPr>
                <w:rFonts w:ascii="Arial" w:hAnsi="Arial" w:cs="Arial"/>
                <w:sz w:val="18"/>
                <w:szCs w:val="18"/>
                <w:lang w:val="en-US"/>
              </w:rPr>
              <w:t>t was observed that the quality parameters that showed good improvement with priming applications decreased with KNO</w:t>
            </w:r>
            <w:r w:rsidRPr="005E5D22">
              <w:rPr>
                <w:rFonts w:ascii="Arial" w:hAnsi="Arial" w:cs="Arial"/>
                <w:sz w:val="18"/>
                <w:szCs w:val="18"/>
                <w:vertAlign w:val="subscript"/>
                <w:lang w:val="en-US"/>
              </w:rPr>
              <w:t>3</w:t>
            </w:r>
            <w:r w:rsidRPr="005E5D22">
              <w:rPr>
                <w:rFonts w:ascii="Arial" w:hAnsi="Arial" w:cs="Arial"/>
                <w:sz w:val="18"/>
                <w:szCs w:val="18"/>
                <w:lang w:val="en-US"/>
              </w:rPr>
              <w:t xml:space="preserve"> stress. Priming of both sage and distilled water significantly increased the mean germination rate under KNO</w:t>
            </w:r>
            <w:r w:rsidRPr="005E5D22">
              <w:rPr>
                <w:rFonts w:ascii="Arial" w:hAnsi="Arial" w:cs="Arial"/>
                <w:sz w:val="18"/>
                <w:szCs w:val="18"/>
                <w:vertAlign w:val="subscript"/>
                <w:lang w:val="en-US"/>
              </w:rPr>
              <w:t>3</w:t>
            </w:r>
            <w:r w:rsidRPr="005E5D22">
              <w:rPr>
                <w:rFonts w:ascii="Arial" w:hAnsi="Arial" w:cs="Arial"/>
                <w:sz w:val="18"/>
                <w:szCs w:val="18"/>
                <w:lang w:val="en-US"/>
              </w:rPr>
              <w:t xml:space="preserve"> stress. The most positive effect was the sage application, the least effect was the </w:t>
            </w:r>
            <w:r w:rsidR="00D03EC5">
              <w:rPr>
                <w:rFonts w:ascii="Arial" w:hAnsi="Arial" w:cs="Arial"/>
                <w:sz w:val="18"/>
                <w:szCs w:val="18"/>
                <w:lang w:val="en-US"/>
              </w:rPr>
              <w:t>control.</w:t>
            </w:r>
          </w:p>
        </w:tc>
      </w:tr>
      <w:tr w:rsidR="0014094E" w:rsidRPr="005E5D22" w14:paraId="49743F0C" w14:textId="77777777" w:rsidTr="0014094E">
        <w:trPr>
          <w:trHeight w:val="80"/>
        </w:trPr>
        <w:tc>
          <w:tcPr>
            <w:tcW w:w="10065" w:type="dxa"/>
            <w:gridSpan w:val="2"/>
            <w:tcBorders>
              <w:top w:val="single" w:sz="4" w:space="0" w:color="auto"/>
            </w:tcBorders>
            <w:shd w:val="clear" w:color="auto" w:fill="FFFFFF" w:themeFill="background1"/>
          </w:tcPr>
          <w:p w14:paraId="38D7CA2F" w14:textId="57F40C67" w:rsidR="0014094E" w:rsidRPr="005E5D22" w:rsidRDefault="0014094E" w:rsidP="00A97A99">
            <w:pPr>
              <w:spacing w:before="120" w:after="120"/>
              <w:jc w:val="both"/>
              <w:rPr>
                <w:rFonts w:ascii="Arial" w:hAnsi="Arial" w:cs="Arial"/>
                <w:b/>
                <w:sz w:val="16"/>
                <w:szCs w:val="16"/>
                <w:lang w:val="en-US"/>
              </w:rPr>
            </w:pPr>
            <w:r w:rsidRPr="005E5D22">
              <w:rPr>
                <w:rFonts w:ascii="Arial" w:hAnsi="Arial" w:cs="Arial"/>
                <w:b/>
                <w:sz w:val="16"/>
                <w:szCs w:val="16"/>
                <w:lang w:val="en-US"/>
              </w:rPr>
              <w:t>Citation:</w:t>
            </w:r>
            <w:r w:rsidRPr="005E5D22">
              <w:rPr>
                <w:rFonts w:ascii="Arial" w:hAnsi="Arial" w:cs="Arial"/>
                <w:sz w:val="16"/>
                <w:szCs w:val="16"/>
                <w:lang w:val="en-US"/>
              </w:rPr>
              <w:t xml:space="preserve">  Kaya, </w:t>
            </w:r>
            <w:proofErr w:type="gramStart"/>
            <w:r w:rsidRPr="005E5D22">
              <w:rPr>
                <w:rFonts w:ascii="Arial" w:hAnsi="Arial" w:cs="Arial"/>
                <w:sz w:val="16"/>
                <w:szCs w:val="16"/>
                <w:lang w:val="en-US"/>
              </w:rPr>
              <w:t>Ç.,</w:t>
            </w:r>
            <w:proofErr w:type="gramEnd"/>
            <w:r w:rsidRPr="005E5D22">
              <w:rPr>
                <w:rFonts w:ascii="Arial" w:hAnsi="Arial" w:cs="Arial"/>
                <w:sz w:val="16"/>
                <w:szCs w:val="16"/>
                <w:lang w:val="en-US"/>
              </w:rPr>
              <w:t xml:space="preserve"> </w:t>
            </w:r>
            <w:proofErr w:type="spellStart"/>
            <w:r w:rsidRPr="005E5D22">
              <w:rPr>
                <w:rFonts w:ascii="Arial" w:hAnsi="Arial" w:cs="Arial"/>
                <w:sz w:val="16"/>
                <w:szCs w:val="16"/>
                <w:lang w:val="en-US"/>
              </w:rPr>
              <w:t>Sarıyer</w:t>
            </w:r>
            <w:proofErr w:type="spellEnd"/>
            <w:r w:rsidRPr="005E5D22">
              <w:rPr>
                <w:rFonts w:ascii="Arial" w:hAnsi="Arial" w:cs="Arial"/>
                <w:sz w:val="16"/>
                <w:szCs w:val="16"/>
                <w:lang w:val="en-US"/>
              </w:rPr>
              <w:t xml:space="preserve">, T., </w:t>
            </w:r>
            <w:proofErr w:type="spellStart"/>
            <w:r w:rsidRPr="005E5D22">
              <w:rPr>
                <w:rFonts w:ascii="Arial" w:hAnsi="Arial" w:cs="Arial"/>
                <w:sz w:val="16"/>
                <w:szCs w:val="16"/>
                <w:lang w:val="en-US"/>
              </w:rPr>
              <w:t>Şahin</w:t>
            </w:r>
            <w:proofErr w:type="spellEnd"/>
            <w:r w:rsidRPr="005E5D22">
              <w:rPr>
                <w:rFonts w:ascii="Arial" w:hAnsi="Arial" w:cs="Arial"/>
                <w:sz w:val="16"/>
                <w:szCs w:val="16"/>
                <w:lang w:val="en-US"/>
              </w:rPr>
              <w:t xml:space="preserve">, E. </w:t>
            </w:r>
            <w:r w:rsidR="000E1769">
              <w:rPr>
                <w:rFonts w:ascii="Arial" w:hAnsi="Arial" w:cs="Arial"/>
                <w:sz w:val="16"/>
                <w:szCs w:val="16"/>
                <w:lang w:val="en-US"/>
              </w:rPr>
              <w:t>(</w:t>
            </w:r>
            <w:r w:rsidRPr="005E5D22">
              <w:rPr>
                <w:rFonts w:ascii="Arial" w:hAnsi="Arial" w:cs="Arial"/>
                <w:sz w:val="16"/>
                <w:szCs w:val="16"/>
                <w:lang w:val="en-US"/>
              </w:rPr>
              <w:t>20</w:t>
            </w:r>
            <w:r w:rsidR="007F1471">
              <w:rPr>
                <w:rFonts w:ascii="Arial" w:hAnsi="Arial" w:cs="Arial"/>
                <w:sz w:val="16"/>
                <w:szCs w:val="16"/>
                <w:lang w:val="en-US"/>
              </w:rPr>
              <w:t>22</w:t>
            </w:r>
            <w:r w:rsidR="000E1769">
              <w:rPr>
                <w:rFonts w:ascii="Arial" w:hAnsi="Arial" w:cs="Arial"/>
                <w:sz w:val="16"/>
                <w:szCs w:val="16"/>
                <w:lang w:val="en-US"/>
              </w:rPr>
              <w:t>)</w:t>
            </w:r>
            <w:r w:rsidRPr="005E5D22">
              <w:rPr>
                <w:rFonts w:ascii="Arial" w:hAnsi="Arial" w:cs="Arial"/>
                <w:sz w:val="16"/>
                <w:szCs w:val="16"/>
                <w:lang w:val="en-US"/>
              </w:rPr>
              <w:t xml:space="preserve">. </w:t>
            </w:r>
            <w:r w:rsidR="00A97A99" w:rsidRPr="005E5D22">
              <w:rPr>
                <w:rFonts w:ascii="Arial" w:hAnsi="Arial" w:cs="Arial"/>
                <w:sz w:val="16"/>
                <w:szCs w:val="16"/>
                <w:lang w:val="en-US"/>
              </w:rPr>
              <w:t xml:space="preserve">Effects of some priming applications on quality parameters of melon </w:t>
            </w:r>
            <w:r w:rsidRPr="005E5D22">
              <w:rPr>
                <w:rFonts w:ascii="Arial" w:hAnsi="Arial" w:cs="Arial"/>
                <w:sz w:val="16"/>
                <w:szCs w:val="16"/>
                <w:lang w:val="en-US"/>
              </w:rPr>
              <w:t>(</w:t>
            </w:r>
            <w:proofErr w:type="spellStart"/>
            <w:r w:rsidRPr="005E5D22">
              <w:rPr>
                <w:rFonts w:ascii="Arial" w:hAnsi="Arial" w:cs="Arial"/>
                <w:i/>
                <w:sz w:val="16"/>
                <w:szCs w:val="16"/>
                <w:lang w:val="en-US"/>
              </w:rPr>
              <w:t>Cucumis</w:t>
            </w:r>
            <w:proofErr w:type="spellEnd"/>
            <w:r w:rsidRPr="005E5D22">
              <w:rPr>
                <w:rFonts w:ascii="Arial" w:hAnsi="Arial" w:cs="Arial"/>
                <w:i/>
                <w:sz w:val="16"/>
                <w:szCs w:val="16"/>
                <w:lang w:val="en-US"/>
              </w:rPr>
              <w:t xml:space="preserve"> </w:t>
            </w:r>
            <w:proofErr w:type="spellStart"/>
            <w:r w:rsidRPr="005E5D22">
              <w:rPr>
                <w:rFonts w:ascii="Arial" w:hAnsi="Arial" w:cs="Arial"/>
                <w:i/>
                <w:sz w:val="16"/>
                <w:szCs w:val="16"/>
                <w:lang w:val="en-US"/>
              </w:rPr>
              <w:t>melo</w:t>
            </w:r>
            <w:proofErr w:type="spellEnd"/>
            <w:r w:rsidRPr="005E5D22">
              <w:rPr>
                <w:rFonts w:ascii="Arial" w:hAnsi="Arial" w:cs="Arial"/>
                <w:sz w:val="16"/>
                <w:szCs w:val="16"/>
                <w:lang w:val="en-US"/>
              </w:rPr>
              <w:t xml:space="preserve"> L.) </w:t>
            </w:r>
            <w:r w:rsidR="00A97A99" w:rsidRPr="005E5D22">
              <w:rPr>
                <w:rFonts w:ascii="Arial" w:hAnsi="Arial" w:cs="Arial"/>
                <w:sz w:val="16"/>
                <w:szCs w:val="16"/>
                <w:lang w:val="en-US"/>
              </w:rPr>
              <w:t xml:space="preserve">seeds under </w:t>
            </w:r>
            <w:r w:rsidRPr="005E5D22">
              <w:rPr>
                <w:rFonts w:ascii="Arial" w:hAnsi="Arial" w:cs="Arial"/>
                <w:sz w:val="16"/>
                <w:szCs w:val="16"/>
                <w:lang w:val="en-US"/>
              </w:rPr>
              <w:t>KNO</w:t>
            </w:r>
            <w:r w:rsidRPr="005E5D22">
              <w:rPr>
                <w:rFonts w:ascii="Arial" w:hAnsi="Arial" w:cs="Arial"/>
                <w:sz w:val="16"/>
                <w:szCs w:val="16"/>
                <w:vertAlign w:val="subscript"/>
                <w:lang w:val="en-US"/>
              </w:rPr>
              <w:t>3</w:t>
            </w:r>
            <w:r w:rsidRPr="005E5D22">
              <w:rPr>
                <w:rFonts w:ascii="Arial" w:hAnsi="Arial" w:cs="Arial"/>
                <w:sz w:val="16"/>
                <w:szCs w:val="16"/>
                <w:lang w:val="en-US"/>
              </w:rPr>
              <w:t xml:space="preserve"> </w:t>
            </w:r>
            <w:r w:rsidR="00A97A99">
              <w:rPr>
                <w:rFonts w:ascii="Arial" w:hAnsi="Arial" w:cs="Arial"/>
                <w:sz w:val="16"/>
                <w:szCs w:val="16"/>
                <w:lang w:val="en-US"/>
              </w:rPr>
              <w:t>s</w:t>
            </w:r>
            <w:r w:rsidRPr="005E5D22">
              <w:rPr>
                <w:rFonts w:ascii="Arial" w:hAnsi="Arial" w:cs="Arial"/>
                <w:sz w:val="16"/>
                <w:szCs w:val="16"/>
                <w:lang w:val="en-US"/>
              </w:rPr>
              <w:t>tress</w:t>
            </w:r>
            <w:r w:rsidR="00AE2E75">
              <w:rPr>
                <w:rFonts w:ascii="Arial" w:hAnsi="Arial" w:cs="Arial"/>
                <w:sz w:val="16"/>
                <w:szCs w:val="16"/>
                <w:lang w:val="en-US"/>
              </w:rPr>
              <w:t>.</w:t>
            </w:r>
            <w:r w:rsidRPr="005E5D22">
              <w:rPr>
                <w:rFonts w:ascii="Arial" w:hAnsi="Arial" w:cs="Arial"/>
                <w:sz w:val="16"/>
                <w:szCs w:val="16"/>
                <w:lang w:val="en-US"/>
              </w:rPr>
              <w:t xml:space="preserve"> </w:t>
            </w:r>
            <w:r w:rsidRPr="000E1769">
              <w:rPr>
                <w:rFonts w:ascii="Arial" w:hAnsi="Arial" w:cs="Arial"/>
                <w:i/>
                <w:sz w:val="16"/>
                <w:szCs w:val="16"/>
                <w:lang w:val="en-US"/>
              </w:rPr>
              <w:t>International Journal of Food, Agriculture and Animal Sciences</w:t>
            </w:r>
            <w:r w:rsidRPr="005E5D22">
              <w:rPr>
                <w:rFonts w:ascii="Arial" w:hAnsi="Arial" w:cs="Arial"/>
                <w:sz w:val="16"/>
                <w:szCs w:val="16"/>
                <w:lang w:val="en-US"/>
              </w:rPr>
              <w:t xml:space="preserve">, </w:t>
            </w:r>
            <w:r w:rsidR="00507F02">
              <w:rPr>
                <w:rFonts w:ascii="Arial" w:hAnsi="Arial" w:cs="Arial"/>
                <w:sz w:val="16"/>
                <w:szCs w:val="16"/>
                <w:lang w:val="en-US"/>
              </w:rPr>
              <w:t>3</w:t>
            </w:r>
            <w:r w:rsidR="000622A5">
              <w:rPr>
                <w:rFonts w:ascii="Arial" w:hAnsi="Arial" w:cs="Arial"/>
                <w:sz w:val="16"/>
                <w:szCs w:val="16"/>
                <w:lang w:val="en-US"/>
              </w:rPr>
              <w:t xml:space="preserve"> </w:t>
            </w:r>
            <w:r w:rsidRPr="005E5D22">
              <w:rPr>
                <w:rFonts w:ascii="Arial" w:hAnsi="Arial" w:cs="Arial"/>
                <w:sz w:val="16"/>
                <w:szCs w:val="16"/>
                <w:lang w:val="en-US"/>
              </w:rPr>
              <w:t>(</w:t>
            </w:r>
            <w:r w:rsidR="00507F02">
              <w:rPr>
                <w:rFonts w:ascii="Arial" w:hAnsi="Arial" w:cs="Arial"/>
                <w:sz w:val="16"/>
                <w:szCs w:val="16"/>
                <w:lang w:val="en-US"/>
              </w:rPr>
              <w:t>2</w:t>
            </w:r>
            <w:r w:rsidR="000E1769">
              <w:rPr>
                <w:rFonts w:ascii="Arial" w:hAnsi="Arial" w:cs="Arial"/>
                <w:sz w:val="16"/>
                <w:szCs w:val="16"/>
                <w:lang w:val="en-US"/>
              </w:rPr>
              <w:t>),</w:t>
            </w:r>
            <w:r w:rsidRPr="005E5D22">
              <w:rPr>
                <w:rFonts w:ascii="Arial" w:hAnsi="Arial" w:cs="Arial"/>
                <w:sz w:val="16"/>
                <w:szCs w:val="16"/>
                <w:lang w:val="en-US"/>
              </w:rPr>
              <w:t xml:space="preserve"> XX-XX.</w:t>
            </w:r>
          </w:p>
        </w:tc>
      </w:tr>
    </w:tbl>
    <w:p w14:paraId="2E25A662" w14:textId="77777777" w:rsidR="0014094E" w:rsidRDefault="0014094E" w:rsidP="00446600">
      <w:pPr>
        <w:spacing w:after="0" w:line="260" w:lineRule="atLeast"/>
        <w:ind w:right="-1" w:firstLine="567"/>
        <w:jc w:val="both"/>
        <w:rPr>
          <w:rFonts w:ascii="Arial" w:hAnsi="Arial" w:cs="Arial"/>
          <w:b/>
          <w:sz w:val="24"/>
          <w:szCs w:val="20"/>
          <w:lang w:val="en-US"/>
        </w:rPr>
      </w:pPr>
    </w:p>
    <w:p w14:paraId="20F81085" w14:textId="77777777" w:rsidR="00E26B37" w:rsidRDefault="00E26B37" w:rsidP="006D13BC">
      <w:pPr>
        <w:spacing w:after="0" w:line="240" w:lineRule="auto"/>
        <w:jc w:val="center"/>
        <w:rPr>
          <w:rFonts w:ascii="Arial" w:hAnsi="Arial" w:cs="Arial"/>
          <w:b/>
          <w:i/>
          <w:iCs/>
          <w:sz w:val="26"/>
          <w:szCs w:val="26"/>
        </w:rPr>
      </w:pPr>
      <w:r w:rsidRPr="00E70B44">
        <w:rPr>
          <w:rFonts w:ascii="Arial" w:hAnsi="Arial" w:cs="Arial"/>
          <w:b/>
          <w:sz w:val="26"/>
          <w:szCs w:val="26"/>
        </w:rPr>
        <w:t xml:space="preserve">Bazı </w:t>
      </w:r>
      <w:proofErr w:type="spellStart"/>
      <w:r w:rsidRPr="00E70B44">
        <w:rPr>
          <w:rFonts w:ascii="Arial" w:hAnsi="Arial" w:cs="Arial"/>
          <w:b/>
          <w:sz w:val="26"/>
          <w:szCs w:val="26"/>
        </w:rPr>
        <w:t>Priming</w:t>
      </w:r>
      <w:proofErr w:type="spellEnd"/>
      <w:r w:rsidRPr="00E70B44">
        <w:rPr>
          <w:rFonts w:ascii="Arial" w:hAnsi="Arial" w:cs="Arial"/>
          <w:b/>
          <w:sz w:val="26"/>
          <w:szCs w:val="26"/>
        </w:rPr>
        <w:t xml:space="preserve"> Uygulamalarının KNO</w:t>
      </w:r>
      <w:r w:rsidRPr="00E70B44">
        <w:rPr>
          <w:rFonts w:ascii="Arial" w:hAnsi="Arial" w:cs="Arial"/>
          <w:b/>
          <w:sz w:val="26"/>
          <w:szCs w:val="26"/>
          <w:vertAlign w:val="subscript"/>
        </w:rPr>
        <w:t>3</w:t>
      </w:r>
      <w:r w:rsidRPr="00E70B44">
        <w:rPr>
          <w:rFonts w:ascii="Arial" w:hAnsi="Arial" w:cs="Arial"/>
          <w:b/>
          <w:sz w:val="26"/>
          <w:szCs w:val="26"/>
        </w:rPr>
        <w:t xml:space="preserve"> Stresi Altındaki Kavun (</w:t>
      </w:r>
      <w:proofErr w:type="spellStart"/>
      <w:r w:rsidRPr="00E70B44">
        <w:rPr>
          <w:rFonts w:ascii="Arial" w:hAnsi="Arial" w:cs="Arial"/>
          <w:b/>
          <w:i/>
          <w:sz w:val="26"/>
          <w:szCs w:val="26"/>
        </w:rPr>
        <w:t>Cucumis</w:t>
      </w:r>
      <w:proofErr w:type="spellEnd"/>
      <w:r w:rsidRPr="00E70B44">
        <w:rPr>
          <w:rFonts w:ascii="Arial" w:hAnsi="Arial" w:cs="Arial"/>
          <w:b/>
          <w:i/>
          <w:sz w:val="26"/>
          <w:szCs w:val="26"/>
        </w:rPr>
        <w:t xml:space="preserve"> </w:t>
      </w:r>
      <w:proofErr w:type="spellStart"/>
      <w:r w:rsidRPr="00E70B44">
        <w:rPr>
          <w:rFonts w:ascii="Arial" w:hAnsi="Arial" w:cs="Arial"/>
          <w:b/>
          <w:i/>
          <w:sz w:val="26"/>
          <w:szCs w:val="26"/>
        </w:rPr>
        <w:t>melo</w:t>
      </w:r>
      <w:proofErr w:type="spellEnd"/>
      <w:r w:rsidRPr="00E70B44">
        <w:rPr>
          <w:rFonts w:ascii="Arial" w:hAnsi="Arial" w:cs="Arial"/>
          <w:b/>
          <w:sz w:val="26"/>
          <w:szCs w:val="26"/>
        </w:rPr>
        <w:t xml:space="preserve"> L.</w:t>
      </w:r>
      <w:r>
        <w:rPr>
          <w:rFonts w:ascii="Arial" w:hAnsi="Arial" w:cs="Arial"/>
          <w:b/>
          <w:sz w:val="26"/>
          <w:szCs w:val="26"/>
        </w:rPr>
        <w:t xml:space="preserve">) </w:t>
      </w:r>
      <w:r w:rsidRPr="00E70B44">
        <w:rPr>
          <w:rFonts w:ascii="Arial" w:hAnsi="Arial" w:cs="Arial"/>
          <w:b/>
          <w:sz w:val="26"/>
          <w:szCs w:val="26"/>
        </w:rPr>
        <w:t>Tohumlarının Kalite Parametrelerine Etkileri</w:t>
      </w:r>
      <w:r w:rsidRPr="006D3DD3">
        <w:rPr>
          <w:rFonts w:ascii="Arial" w:hAnsi="Arial" w:cs="Arial"/>
          <w:b/>
          <w:i/>
          <w:iCs/>
          <w:sz w:val="26"/>
          <w:szCs w:val="26"/>
        </w:rPr>
        <w:t xml:space="preserve"> </w:t>
      </w:r>
    </w:p>
    <w:p w14:paraId="1AD37D1B" w14:textId="77777777" w:rsidR="006D13BC" w:rsidRDefault="006D13BC" w:rsidP="006D13BC">
      <w:pPr>
        <w:spacing w:after="0" w:line="240" w:lineRule="auto"/>
        <w:jc w:val="center"/>
        <w:rPr>
          <w:rFonts w:ascii="Arial" w:hAnsi="Arial" w:cs="Arial"/>
          <w:b/>
          <w:sz w:val="26"/>
          <w:szCs w:val="26"/>
        </w:rPr>
      </w:pPr>
    </w:p>
    <w:tbl>
      <w:tblPr>
        <w:tblStyle w:val="TabloKlavuzu"/>
        <w:tblW w:w="10065"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2405"/>
        <w:gridCol w:w="7660"/>
      </w:tblGrid>
      <w:tr w:rsidR="00986167" w:rsidRPr="005E5D22" w14:paraId="4623DACB" w14:textId="77777777" w:rsidTr="00DF17C6">
        <w:trPr>
          <w:trHeight w:val="2307"/>
        </w:trPr>
        <w:tc>
          <w:tcPr>
            <w:tcW w:w="2405" w:type="dxa"/>
            <w:tcBorders>
              <w:bottom w:val="single" w:sz="12" w:space="0" w:color="auto"/>
              <w:right w:val="single" w:sz="12" w:space="0" w:color="auto"/>
            </w:tcBorders>
            <w:shd w:val="clear" w:color="auto" w:fill="FFFFFF" w:themeFill="background1"/>
          </w:tcPr>
          <w:p w14:paraId="5EAFAEA9" w14:textId="77777777" w:rsidR="00986167" w:rsidRPr="005E5D22" w:rsidRDefault="00986167" w:rsidP="00DF17C6">
            <w:pPr>
              <w:rPr>
                <w:rFonts w:ascii="Arial" w:hAnsi="Arial" w:cs="Arial"/>
                <w:b/>
                <w:sz w:val="16"/>
                <w:szCs w:val="16"/>
                <w:lang w:val="en-US"/>
              </w:rPr>
            </w:pPr>
          </w:p>
          <w:p w14:paraId="63AB8CCA" w14:textId="77777777" w:rsidR="006D13BC" w:rsidRPr="006D3DD3" w:rsidRDefault="006D13BC" w:rsidP="006D13BC">
            <w:pPr>
              <w:ind w:right="287"/>
              <w:rPr>
                <w:rFonts w:ascii="Arial" w:hAnsi="Arial" w:cs="Arial"/>
                <w:b/>
                <w:noProof/>
                <w:sz w:val="16"/>
                <w:szCs w:val="16"/>
                <w:lang w:val="en-US"/>
              </w:rPr>
            </w:pPr>
            <w:r w:rsidRPr="006D3DD3">
              <w:rPr>
                <w:rFonts w:ascii="Arial" w:hAnsi="Arial" w:cs="Arial"/>
                <w:b/>
                <w:noProof/>
                <w:sz w:val="16"/>
                <w:szCs w:val="16"/>
                <w:lang w:val="en-US"/>
              </w:rPr>
              <w:t xml:space="preserve">Makale bilgileri </w:t>
            </w:r>
          </w:p>
          <w:p w14:paraId="47450483" w14:textId="77777777" w:rsidR="006D13BC" w:rsidRPr="006D3DD3" w:rsidRDefault="006D13BC" w:rsidP="006D13BC">
            <w:pPr>
              <w:ind w:right="287"/>
              <w:rPr>
                <w:rFonts w:ascii="Arial" w:hAnsi="Arial" w:cs="Arial"/>
                <w:noProof/>
                <w:sz w:val="16"/>
                <w:szCs w:val="16"/>
                <w:lang w:val="en-US"/>
              </w:rPr>
            </w:pPr>
            <w:r w:rsidRPr="006D3DD3">
              <w:rPr>
                <w:rFonts w:ascii="Arial" w:hAnsi="Arial" w:cs="Arial"/>
                <w:noProof/>
                <w:sz w:val="16"/>
                <w:szCs w:val="16"/>
                <w:lang w:val="en-US"/>
              </w:rPr>
              <w:t xml:space="preserve">Geliş Tarihi: </w:t>
            </w:r>
            <w:r>
              <w:rPr>
                <w:rFonts w:ascii="Arial" w:hAnsi="Arial" w:cs="Arial"/>
                <w:noProof/>
                <w:sz w:val="16"/>
                <w:szCs w:val="16"/>
                <w:lang w:val="en-US"/>
              </w:rPr>
              <w:t>23</w:t>
            </w:r>
            <w:r w:rsidRPr="006D3DD3">
              <w:rPr>
                <w:rFonts w:ascii="Arial" w:hAnsi="Arial" w:cs="Arial"/>
                <w:noProof/>
                <w:sz w:val="16"/>
                <w:szCs w:val="16"/>
                <w:lang w:val="en-US"/>
              </w:rPr>
              <w:t>.</w:t>
            </w:r>
            <w:r>
              <w:rPr>
                <w:rFonts w:ascii="Arial" w:hAnsi="Arial" w:cs="Arial"/>
                <w:noProof/>
                <w:sz w:val="16"/>
                <w:szCs w:val="16"/>
                <w:lang w:val="en-US"/>
              </w:rPr>
              <w:t>02</w:t>
            </w:r>
            <w:r w:rsidRPr="006D3DD3">
              <w:rPr>
                <w:rFonts w:ascii="Arial" w:hAnsi="Arial" w:cs="Arial"/>
                <w:noProof/>
                <w:sz w:val="16"/>
                <w:szCs w:val="16"/>
                <w:lang w:val="en-US"/>
              </w:rPr>
              <w:t xml:space="preserve">.2022 </w:t>
            </w:r>
          </w:p>
          <w:p w14:paraId="3DCAFB58" w14:textId="77777777" w:rsidR="006D13BC" w:rsidRPr="006D3DD3" w:rsidRDefault="006D13BC" w:rsidP="006D13BC">
            <w:pPr>
              <w:ind w:right="287"/>
              <w:rPr>
                <w:rFonts w:ascii="Arial" w:hAnsi="Arial" w:cs="Arial"/>
                <w:noProof/>
                <w:sz w:val="16"/>
                <w:szCs w:val="16"/>
                <w:lang w:val="en-US"/>
              </w:rPr>
            </w:pPr>
            <w:r w:rsidRPr="006D3DD3">
              <w:rPr>
                <w:rFonts w:ascii="Arial" w:hAnsi="Arial" w:cs="Arial"/>
                <w:noProof/>
                <w:sz w:val="16"/>
                <w:szCs w:val="16"/>
                <w:lang w:val="en-US"/>
              </w:rPr>
              <w:t xml:space="preserve">Kabul Tarihi: </w:t>
            </w:r>
            <w:r>
              <w:rPr>
                <w:rFonts w:ascii="Arial" w:hAnsi="Arial" w:cs="Arial"/>
                <w:noProof/>
                <w:sz w:val="16"/>
                <w:szCs w:val="16"/>
                <w:lang w:val="en-US"/>
              </w:rPr>
              <w:t>13</w:t>
            </w:r>
            <w:r w:rsidRPr="006D3DD3">
              <w:rPr>
                <w:rFonts w:ascii="Arial" w:hAnsi="Arial" w:cs="Arial"/>
                <w:noProof/>
                <w:sz w:val="16"/>
                <w:szCs w:val="16"/>
                <w:lang w:val="en-US"/>
              </w:rPr>
              <w:t>.</w:t>
            </w:r>
            <w:r>
              <w:rPr>
                <w:rFonts w:ascii="Arial" w:hAnsi="Arial" w:cs="Arial"/>
                <w:noProof/>
                <w:sz w:val="16"/>
                <w:szCs w:val="16"/>
                <w:lang w:val="en-US"/>
              </w:rPr>
              <w:t>03</w:t>
            </w:r>
            <w:r w:rsidRPr="006D3DD3">
              <w:rPr>
                <w:rFonts w:ascii="Arial" w:hAnsi="Arial" w:cs="Arial"/>
                <w:noProof/>
                <w:sz w:val="16"/>
                <w:szCs w:val="16"/>
                <w:lang w:val="en-US"/>
              </w:rPr>
              <w:t xml:space="preserve">.2022 </w:t>
            </w:r>
          </w:p>
          <w:p w14:paraId="2F192C12" w14:textId="77777777" w:rsidR="006D13BC" w:rsidRPr="006D3DD3" w:rsidRDefault="006D13BC" w:rsidP="006D13BC">
            <w:pPr>
              <w:ind w:right="287"/>
              <w:rPr>
                <w:rFonts w:ascii="Arial" w:hAnsi="Arial" w:cs="Arial"/>
                <w:noProof/>
                <w:sz w:val="16"/>
                <w:szCs w:val="16"/>
                <w:lang w:val="en-US"/>
              </w:rPr>
            </w:pPr>
          </w:p>
          <w:p w14:paraId="73BC84DB" w14:textId="77777777" w:rsidR="006D13BC" w:rsidRPr="006D3DD3" w:rsidRDefault="006D13BC" w:rsidP="006D13BC">
            <w:pPr>
              <w:ind w:right="287"/>
              <w:rPr>
                <w:rFonts w:ascii="Segoe UI" w:hAnsi="Segoe UI" w:cs="Segoe UI"/>
                <w:noProof/>
                <w:sz w:val="16"/>
                <w:szCs w:val="16"/>
                <w:lang w:val="en-US"/>
              </w:rPr>
            </w:pPr>
          </w:p>
          <w:p w14:paraId="2241A8FE" w14:textId="77777777" w:rsidR="006D13BC" w:rsidRPr="00002DBD" w:rsidRDefault="006D13BC" w:rsidP="006D13BC">
            <w:pPr>
              <w:rPr>
                <w:rFonts w:ascii="Arial" w:hAnsi="Arial" w:cs="Arial"/>
                <w:sz w:val="16"/>
                <w:szCs w:val="16"/>
              </w:rPr>
            </w:pPr>
            <w:r w:rsidRPr="006D3DD3">
              <w:rPr>
                <w:rFonts w:ascii="Arial" w:hAnsi="Arial" w:cs="Arial"/>
                <w:b/>
                <w:sz w:val="16"/>
                <w:szCs w:val="16"/>
              </w:rPr>
              <w:t xml:space="preserve">Makale türü: </w:t>
            </w:r>
            <w:r w:rsidRPr="00002DBD">
              <w:rPr>
                <w:rFonts w:ascii="Arial" w:hAnsi="Arial" w:cs="Arial"/>
                <w:sz w:val="16"/>
                <w:szCs w:val="16"/>
              </w:rPr>
              <w:t>Araştırma</w:t>
            </w:r>
          </w:p>
          <w:p w14:paraId="4BFCCD3F" w14:textId="77777777" w:rsidR="006D13BC" w:rsidRPr="006D3DD3" w:rsidRDefault="006D13BC" w:rsidP="006D13BC">
            <w:pPr>
              <w:rPr>
                <w:rFonts w:ascii="Arial" w:hAnsi="Arial" w:cs="Arial"/>
                <w:sz w:val="16"/>
                <w:szCs w:val="16"/>
                <w:lang w:val="en-US"/>
              </w:rPr>
            </w:pPr>
          </w:p>
          <w:p w14:paraId="3C5AD3D6" w14:textId="77777777" w:rsidR="006D13BC" w:rsidRPr="006D3DD3" w:rsidRDefault="006D13BC" w:rsidP="006D13BC">
            <w:pPr>
              <w:ind w:right="287"/>
              <w:rPr>
                <w:rFonts w:ascii="Segoe UI" w:hAnsi="Segoe UI" w:cs="Segoe UI"/>
                <w:noProof/>
                <w:sz w:val="16"/>
                <w:szCs w:val="16"/>
                <w:lang w:val="en-US"/>
              </w:rPr>
            </w:pPr>
          </w:p>
          <w:p w14:paraId="037D8C71" w14:textId="77777777" w:rsidR="006D13BC" w:rsidRPr="006D3DD3" w:rsidRDefault="006D13BC" w:rsidP="006D13BC">
            <w:pPr>
              <w:ind w:right="287"/>
              <w:rPr>
                <w:rFonts w:ascii="Arial" w:hAnsi="Arial" w:cs="Arial"/>
                <w:noProof/>
                <w:sz w:val="16"/>
                <w:szCs w:val="16"/>
                <w:u w:val="single"/>
                <w:lang w:val="en-US"/>
              </w:rPr>
            </w:pPr>
            <w:r w:rsidRPr="006D3DD3">
              <w:rPr>
                <w:rFonts w:ascii="Arial" w:hAnsi="Arial" w:cs="Arial"/>
                <w:b/>
                <w:noProof/>
                <w:sz w:val="16"/>
                <w:szCs w:val="16"/>
                <w:lang w:val="en-US"/>
              </w:rPr>
              <w:t xml:space="preserve">Anahtar kelimeler </w:t>
            </w:r>
            <w:r w:rsidRPr="006D3DD3">
              <w:rPr>
                <w:rFonts w:ascii="Arial" w:hAnsi="Arial" w:cs="Arial"/>
                <w:noProof/>
                <w:sz w:val="16"/>
                <w:szCs w:val="16"/>
                <w:u w:val="single"/>
                <w:lang w:val="en-US"/>
              </w:rPr>
              <w:t xml:space="preserve"> </w:t>
            </w:r>
          </w:p>
          <w:p w14:paraId="02817A69" w14:textId="77777777" w:rsidR="006D13BC" w:rsidRPr="00F403B4" w:rsidRDefault="006D13BC" w:rsidP="006D13BC">
            <w:pPr>
              <w:ind w:right="287"/>
              <w:rPr>
                <w:rFonts w:ascii="Arial" w:hAnsi="Arial" w:cs="Arial"/>
                <w:b/>
                <w:sz w:val="16"/>
                <w:szCs w:val="16"/>
                <w:lang w:val="en-US"/>
              </w:rPr>
            </w:pPr>
            <w:proofErr w:type="spellStart"/>
            <w:r w:rsidRPr="00F403B4">
              <w:rPr>
                <w:rFonts w:ascii="Arial" w:hAnsi="Arial" w:cs="Arial"/>
                <w:sz w:val="16"/>
                <w:szCs w:val="16"/>
                <w:lang w:val="en-US"/>
              </w:rPr>
              <w:t>Kavun</w:t>
            </w:r>
            <w:proofErr w:type="spellEnd"/>
            <w:r w:rsidRPr="00F403B4">
              <w:rPr>
                <w:rFonts w:ascii="Arial" w:hAnsi="Arial" w:cs="Arial"/>
                <w:sz w:val="16"/>
                <w:szCs w:val="16"/>
                <w:lang w:val="en-US"/>
              </w:rPr>
              <w:t xml:space="preserve"> (</w:t>
            </w:r>
            <w:proofErr w:type="spellStart"/>
            <w:r w:rsidRPr="00F403B4">
              <w:rPr>
                <w:rFonts w:ascii="Arial" w:hAnsi="Arial" w:cs="Arial"/>
                <w:i/>
                <w:sz w:val="16"/>
                <w:szCs w:val="16"/>
                <w:lang w:val="en-US"/>
              </w:rPr>
              <w:t>Cucumis</w:t>
            </w:r>
            <w:proofErr w:type="spellEnd"/>
            <w:r w:rsidRPr="00F403B4">
              <w:rPr>
                <w:rFonts w:ascii="Arial" w:hAnsi="Arial" w:cs="Arial"/>
                <w:i/>
                <w:sz w:val="16"/>
                <w:szCs w:val="16"/>
                <w:lang w:val="en-US"/>
              </w:rPr>
              <w:t xml:space="preserve"> </w:t>
            </w:r>
            <w:proofErr w:type="spellStart"/>
            <w:r w:rsidRPr="00F403B4">
              <w:rPr>
                <w:rFonts w:ascii="Arial" w:hAnsi="Arial" w:cs="Arial"/>
                <w:i/>
                <w:sz w:val="16"/>
                <w:szCs w:val="16"/>
                <w:lang w:val="en-US"/>
              </w:rPr>
              <w:t>melo</w:t>
            </w:r>
            <w:proofErr w:type="spellEnd"/>
            <w:r w:rsidRPr="00F403B4">
              <w:rPr>
                <w:rFonts w:ascii="Arial" w:hAnsi="Arial" w:cs="Arial"/>
                <w:sz w:val="16"/>
                <w:szCs w:val="16"/>
                <w:lang w:val="en-US"/>
              </w:rPr>
              <w:t xml:space="preserve"> L.), </w:t>
            </w:r>
            <w:r>
              <w:rPr>
                <w:rFonts w:ascii="Arial" w:hAnsi="Arial" w:cs="Arial"/>
                <w:sz w:val="16"/>
                <w:szCs w:val="16"/>
                <w:lang w:val="en-US"/>
              </w:rPr>
              <w:t xml:space="preserve">priming, </w:t>
            </w:r>
            <w:proofErr w:type="spellStart"/>
            <w:r>
              <w:rPr>
                <w:rFonts w:ascii="Arial" w:hAnsi="Arial" w:cs="Arial"/>
                <w:sz w:val="16"/>
                <w:szCs w:val="16"/>
                <w:lang w:val="en-US"/>
              </w:rPr>
              <w:t>adaçayı</w:t>
            </w:r>
            <w:proofErr w:type="spellEnd"/>
            <w:r>
              <w:rPr>
                <w:rFonts w:ascii="Arial" w:hAnsi="Arial" w:cs="Arial"/>
                <w:sz w:val="16"/>
                <w:szCs w:val="16"/>
                <w:lang w:val="en-US"/>
              </w:rPr>
              <w:t>, KNO</w:t>
            </w:r>
            <w:r w:rsidRPr="00F403B4">
              <w:rPr>
                <w:rFonts w:ascii="Arial" w:hAnsi="Arial" w:cs="Arial"/>
                <w:sz w:val="16"/>
                <w:szCs w:val="16"/>
                <w:vertAlign w:val="subscript"/>
                <w:lang w:val="en-US"/>
              </w:rPr>
              <w:t>3</w:t>
            </w:r>
            <w:r>
              <w:rPr>
                <w:rFonts w:ascii="Arial" w:hAnsi="Arial" w:cs="Arial"/>
                <w:sz w:val="16"/>
                <w:szCs w:val="16"/>
                <w:lang w:val="en-US"/>
              </w:rPr>
              <w:t xml:space="preserve">, </w:t>
            </w:r>
            <w:proofErr w:type="spellStart"/>
            <w:r>
              <w:rPr>
                <w:rFonts w:ascii="Arial" w:hAnsi="Arial" w:cs="Arial"/>
                <w:sz w:val="16"/>
                <w:szCs w:val="16"/>
                <w:lang w:val="en-US"/>
              </w:rPr>
              <w:t>stres</w:t>
            </w:r>
            <w:proofErr w:type="spellEnd"/>
          </w:p>
          <w:p w14:paraId="4521A58C" w14:textId="77777777" w:rsidR="00986167" w:rsidRPr="005E5D22" w:rsidRDefault="00986167" w:rsidP="00DF17C6">
            <w:pPr>
              <w:rPr>
                <w:rFonts w:ascii="Arial" w:hAnsi="Arial" w:cs="Arial"/>
                <w:sz w:val="16"/>
                <w:szCs w:val="16"/>
                <w:lang w:val="en-US"/>
              </w:rPr>
            </w:pPr>
          </w:p>
        </w:tc>
        <w:tc>
          <w:tcPr>
            <w:tcW w:w="7660" w:type="dxa"/>
            <w:tcBorders>
              <w:left w:val="single" w:sz="12" w:space="0" w:color="auto"/>
              <w:bottom w:val="single" w:sz="12" w:space="0" w:color="auto"/>
            </w:tcBorders>
            <w:shd w:val="clear" w:color="auto" w:fill="FFFFFF" w:themeFill="background1"/>
          </w:tcPr>
          <w:p w14:paraId="36D8C77F" w14:textId="367159AC" w:rsidR="00986167" w:rsidRPr="006D13BC" w:rsidRDefault="00E26B37" w:rsidP="00DF17C6">
            <w:pPr>
              <w:jc w:val="both"/>
              <w:rPr>
                <w:rFonts w:ascii="Arial" w:hAnsi="Arial" w:cs="Arial"/>
                <w:b/>
              </w:rPr>
            </w:pPr>
            <w:r w:rsidRPr="006D13BC">
              <w:rPr>
                <w:rFonts w:ascii="Arial" w:hAnsi="Arial" w:cs="Arial"/>
                <w:b/>
              </w:rPr>
              <w:t>Öz</w:t>
            </w:r>
          </w:p>
          <w:p w14:paraId="356A3299" w14:textId="37B4F9C0" w:rsidR="00986167" w:rsidRPr="005E5D22" w:rsidRDefault="006D13BC" w:rsidP="00D03EC5">
            <w:pPr>
              <w:spacing w:after="60"/>
              <w:jc w:val="both"/>
              <w:rPr>
                <w:rFonts w:ascii="Arial" w:hAnsi="Arial" w:cs="Arial"/>
                <w:sz w:val="18"/>
                <w:szCs w:val="18"/>
                <w:lang w:val="en-US"/>
              </w:rPr>
            </w:pPr>
            <w:r w:rsidRPr="006D13BC">
              <w:rPr>
                <w:rFonts w:ascii="Arial" w:hAnsi="Arial" w:cs="Arial"/>
                <w:sz w:val="18"/>
                <w:szCs w:val="18"/>
              </w:rPr>
              <w:t xml:space="preserve">Olumsuz çevre koşulları tohumlarda çimlenmeyi azaltmakta ve çimlenme süresinin uzamasına sebep olmaktadır. Bu nedenle tohumlarda çimlenmeyi artırmaya yönelik ön uygulamalar önem teşkil etmektedir. Tohumlarda çimlenmeyi artıran </w:t>
            </w:r>
            <w:proofErr w:type="spellStart"/>
            <w:r w:rsidRPr="006D13BC">
              <w:rPr>
                <w:rFonts w:ascii="Arial" w:hAnsi="Arial" w:cs="Arial"/>
                <w:sz w:val="18"/>
                <w:szCs w:val="18"/>
              </w:rPr>
              <w:t>priming</w:t>
            </w:r>
            <w:proofErr w:type="spellEnd"/>
            <w:r w:rsidRPr="006D13BC">
              <w:rPr>
                <w:rFonts w:ascii="Arial" w:hAnsi="Arial" w:cs="Arial"/>
                <w:sz w:val="18"/>
                <w:szCs w:val="18"/>
              </w:rPr>
              <w:t xml:space="preserve"> uygulamalarından bazıları, tohumların saf su ve adaçayı </w:t>
            </w:r>
            <w:proofErr w:type="spellStart"/>
            <w:r w:rsidRPr="006D13BC">
              <w:rPr>
                <w:rFonts w:ascii="Arial" w:hAnsi="Arial" w:cs="Arial"/>
                <w:sz w:val="18"/>
                <w:szCs w:val="18"/>
              </w:rPr>
              <w:t>ekstraktında</w:t>
            </w:r>
            <w:proofErr w:type="spellEnd"/>
            <w:r w:rsidRPr="006D13BC">
              <w:rPr>
                <w:rFonts w:ascii="Arial" w:hAnsi="Arial" w:cs="Arial"/>
                <w:sz w:val="18"/>
                <w:szCs w:val="18"/>
              </w:rPr>
              <w:t xml:space="preserve"> belirli bir süre bekletilmesi işlemidir. Bu çalışma, Çanakkale bölgesindeki kavun üreticilerinden temin edilen kavun tohumlarında </w:t>
            </w:r>
            <w:proofErr w:type="spellStart"/>
            <w:r w:rsidRPr="006D13BC">
              <w:rPr>
                <w:rFonts w:ascii="Arial" w:hAnsi="Arial" w:cs="Arial"/>
                <w:sz w:val="18"/>
                <w:szCs w:val="18"/>
              </w:rPr>
              <w:t>priming</w:t>
            </w:r>
            <w:proofErr w:type="spellEnd"/>
            <w:r w:rsidRPr="006D13BC">
              <w:rPr>
                <w:rFonts w:ascii="Arial" w:hAnsi="Arial" w:cs="Arial"/>
                <w:sz w:val="18"/>
                <w:szCs w:val="18"/>
              </w:rPr>
              <w:t xml:space="preserve"> ve KNO3 stres uygulamalarının bazı tohum kalite parametreleri üzerine etkilerini belirlemek amacıyla yapılmıştır. Kavun tohumları kontrol (</w:t>
            </w:r>
            <w:proofErr w:type="spellStart"/>
            <w:r w:rsidRPr="006D13BC">
              <w:rPr>
                <w:rFonts w:ascii="Arial" w:hAnsi="Arial" w:cs="Arial"/>
                <w:sz w:val="18"/>
                <w:szCs w:val="18"/>
              </w:rPr>
              <w:t>priming</w:t>
            </w:r>
            <w:proofErr w:type="spellEnd"/>
            <w:r w:rsidRPr="006D13BC">
              <w:rPr>
                <w:rFonts w:ascii="Arial" w:hAnsi="Arial" w:cs="Arial"/>
                <w:sz w:val="18"/>
                <w:szCs w:val="18"/>
              </w:rPr>
              <w:t xml:space="preserve"> ve KNO3 uygulanmayan), farklı </w:t>
            </w:r>
            <w:proofErr w:type="spellStart"/>
            <w:r w:rsidRPr="006D13BC">
              <w:rPr>
                <w:rFonts w:ascii="Arial" w:hAnsi="Arial" w:cs="Arial"/>
                <w:sz w:val="18"/>
                <w:szCs w:val="18"/>
              </w:rPr>
              <w:t>priming</w:t>
            </w:r>
            <w:proofErr w:type="spellEnd"/>
            <w:r w:rsidRPr="006D13BC">
              <w:rPr>
                <w:rFonts w:ascii="Arial" w:hAnsi="Arial" w:cs="Arial"/>
                <w:sz w:val="18"/>
                <w:szCs w:val="18"/>
              </w:rPr>
              <w:t xml:space="preserve"> (saf su ve adaçayı) ve tuz stresi (KNO3) uygulamalarına tabi tutulmuştur. Çalışmada ortalama çimlenme süresi, ortalama çimlenme hızı, ortalama </w:t>
            </w:r>
            <w:proofErr w:type="spellStart"/>
            <w:r w:rsidRPr="006D13BC">
              <w:rPr>
                <w:rFonts w:ascii="Arial" w:hAnsi="Arial" w:cs="Arial"/>
                <w:sz w:val="18"/>
                <w:szCs w:val="18"/>
              </w:rPr>
              <w:t>hipokotil</w:t>
            </w:r>
            <w:proofErr w:type="spellEnd"/>
            <w:r w:rsidRPr="006D13BC">
              <w:rPr>
                <w:rFonts w:ascii="Arial" w:hAnsi="Arial" w:cs="Arial"/>
                <w:sz w:val="18"/>
                <w:szCs w:val="18"/>
              </w:rPr>
              <w:t xml:space="preserve"> uzunluğu, ortalama </w:t>
            </w:r>
            <w:proofErr w:type="spellStart"/>
            <w:r w:rsidRPr="006D13BC">
              <w:rPr>
                <w:rFonts w:ascii="Arial" w:hAnsi="Arial" w:cs="Arial"/>
                <w:sz w:val="18"/>
                <w:szCs w:val="18"/>
              </w:rPr>
              <w:t>radikula</w:t>
            </w:r>
            <w:proofErr w:type="spellEnd"/>
            <w:r w:rsidRPr="006D13BC">
              <w:rPr>
                <w:rFonts w:ascii="Arial" w:hAnsi="Arial" w:cs="Arial"/>
                <w:sz w:val="18"/>
                <w:szCs w:val="18"/>
              </w:rPr>
              <w:t xml:space="preserve"> uzunluğu ve ortalama </w:t>
            </w:r>
            <w:proofErr w:type="spellStart"/>
            <w:r w:rsidRPr="006D13BC">
              <w:rPr>
                <w:rFonts w:ascii="Arial" w:hAnsi="Arial" w:cs="Arial"/>
                <w:sz w:val="18"/>
                <w:szCs w:val="18"/>
              </w:rPr>
              <w:t>radikula</w:t>
            </w:r>
            <w:proofErr w:type="spellEnd"/>
            <w:r w:rsidRPr="006D13BC">
              <w:rPr>
                <w:rFonts w:ascii="Arial" w:hAnsi="Arial" w:cs="Arial"/>
                <w:sz w:val="18"/>
                <w:szCs w:val="18"/>
              </w:rPr>
              <w:t xml:space="preserve"> kalınlığı parametreleri üzerinde yapılan ölçümler sonucunda, </w:t>
            </w:r>
            <w:proofErr w:type="spellStart"/>
            <w:r w:rsidRPr="006D13BC">
              <w:rPr>
                <w:rFonts w:ascii="Arial" w:hAnsi="Arial" w:cs="Arial"/>
                <w:sz w:val="18"/>
                <w:szCs w:val="18"/>
              </w:rPr>
              <w:t>priming</w:t>
            </w:r>
            <w:proofErr w:type="spellEnd"/>
            <w:r w:rsidRPr="006D13BC">
              <w:rPr>
                <w:rFonts w:ascii="Arial" w:hAnsi="Arial" w:cs="Arial"/>
                <w:sz w:val="18"/>
                <w:szCs w:val="18"/>
              </w:rPr>
              <w:t xml:space="preserve"> uygulamaları ile iyi gelişme gösteren kalite parametrelerinin KNO3 stresi ile azaldığı gözlemlenmiştir. Özellikle hem adaçayı hem de saf su </w:t>
            </w:r>
            <w:proofErr w:type="spellStart"/>
            <w:r w:rsidRPr="006D13BC">
              <w:rPr>
                <w:rFonts w:ascii="Arial" w:hAnsi="Arial" w:cs="Arial"/>
                <w:sz w:val="18"/>
                <w:szCs w:val="18"/>
              </w:rPr>
              <w:t>priming</w:t>
            </w:r>
            <w:proofErr w:type="spellEnd"/>
            <w:r w:rsidRPr="006D13BC">
              <w:rPr>
                <w:rFonts w:ascii="Arial" w:hAnsi="Arial" w:cs="Arial"/>
                <w:sz w:val="18"/>
                <w:szCs w:val="18"/>
              </w:rPr>
              <w:t xml:space="preserve"> uygulamaları, KNO3 stresi altında ortalama çimlenme oranını önemli ölçüde artırmıştır. En olumlu etki adaçayı uygulaması, en az etkiyi ise kontrol uygulaması göstermiştir.</w:t>
            </w:r>
          </w:p>
        </w:tc>
      </w:tr>
      <w:tr w:rsidR="00986167" w:rsidRPr="005E5D22" w14:paraId="15CCEBB1" w14:textId="77777777" w:rsidTr="00DF17C6">
        <w:trPr>
          <w:trHeight w:val="80"/>
        </w:trPr>
        <w:tc>
          <w:tcPr>
            <w:tcW w:w="10065" w:type="dxa"/>
            <w:gridSpan w:val="2"/>
            <w:tcBorders>
              <w:top w:val="single" w:sz="4" w:space="0" w:color="auto"/>
            </w:tcBorders>
            <w:shd w:val="clear" w:color="auto" w:fill="FFFFFF" w:themeFill="background1"/>
          </w:tcPr>
          <w:p w14:paraId="688D74F6" w14:textId="56E8CABA" w:rsidR="00986167" w:rsidRPr="005E5D22" w:rsidRDefault="00507F02" w:rsidP="007F1471">
            <w:pPr>
              <w:spacing w:before="120" w:after="120"/>
              <w:jc w:val="both"/>
              <w:rPr>
                <w:rFonts w:ascii="Arial" w:hAnsi="Arial" w:cs="Arial"/>
                <w:b/>
                <w:sz w:val="16"/>
                <w:szCs w:val="16"/>
                <w:lang w:val="en-US"/>
              </w:rPr>
            </w:pPr>
            <w:proofErr w:type="spellStart"/>
            <w:r w:rsidRPr="00507F02">
              <w:rPr>
                <w:rFonts w:ascii="Arial" w:hAnsi="Arial" w:cs="Arial"/>
                <w:b/>
                <w:sz w:val="16"/>
                <w:szCs w:val="16"/>
                <w:lang w:val="en-US"/>
              </w:rPr>
              <w:t>Atıf</w:t>
            </w:r>
            <w:proofErr w:type="spellEnd"/>
            <w:r w:rsidRPr="00507F02">
              <w:rPr>
                <w:rFonts w:ascii="Arial" w:hAnsi="Arial" w:cs="Arial"/>
                <w:b/>
                <w:sz w:val="16"/>
                <w:szCs w:val="16"/>
                <w:lang w:val="en-US"/>
              </w:rPr>
              <w:t xml:space="preserve">: </w:t>
            </w:r>
            <w:r w:rsidRPr="00C77FB8">
              <w:rPr>
                <w:rFonts w:ascii="Arial" w:hAnsi="Arial" w:cs="Arial"/>
                <w:sz w:val="16"/>
                <w:szCs w:val="16"/>
                <w:lang w:val="en-US"/>
              </w:rPr>
              <w:t>Kaya,</w:t>
            </w:r>
            <w:r w:rsidRPr="00507F02">
              <w:rPr>
                <w:rFonts w:ascii="Arial" w:hAnsi="Arial" w:cs="Arial"/>
                <w:b/>
                <w:sz w:val="16"/>
                <w:szCs w:val="16"/>
                <w:lang w:val="en-US"/>
              </w:rPr>
              <w:t xml:space="preserve"> </w:t>
            </w:r>
            <w:proofErr w:type="gramStart"/>
            <w:r w:rsidRPr="00507F02">
              <w:rPr>
                <w:rFonts w:ascii="Arial" w:hAnsi="Arial" w:cs="Arial"/>
                <w:sz w:val="16"/>
                <w:szCs w:val="16"/>
                <w:lang w:val="en-US"/>
              </w:rPr>
              <w:t>Ç.,</w:t>
            </w:r>
            <w:proofErr w:type="gramEnd"/>
            <w:r w:rsidRPr="00507F02">
              <w:rPr>
                <w:rFonts w:ascii="Arial" w:hAnsi="Arial" w:cs="Arial"/>
                <w:sz w:val="16"/>
                <w:szCs w:val="16"/>
                <w:lang w:val="en-US"/>
              </w:rPr>
              <w:t xml:space="preserve"> </w:t>
            </w:r>
            <w:proofErr w:type="spellStart"/>
            <w:r w:rsidRPr="00507F02">
              <w:rPr>
                <w:rFonts w:ascii="Arial" w:hAnsi="Arial" w:cs="Arial"/>
                <w:sz w:val="16"/>
                <w:szCs w:val="16"/>
                <w:lang w:val="en-US"/>
              </w:rPr>
              <w:t>Sariyer</w:t>
            </w:r>
            <w:proofErr w:type="spellEnd"/>
            <w:r w:rsidRPr="00507F02">
              <w:rPr>
                <w:rFonts w:ascii="Arial" w:hAnsi="Arial" w:cs="Arial"/>
                <w:sz w:val="16"/>
                <w:szCs w:val="16"/>
                <w:lang w:val="en-US"/>
              </w:rPr>
              <w:t xml:space="preserve">, T., </w:t>
            </w:r>
            <w:proofErr w:type="spellStart"/>
            <w:r w:rsidRPr="00507F02">
              <w:rPr>
                <w:rFonts w:ascii="Arial" w:hAnsi="Arial" w:cs="Arial"/>
                <w:sz w:val="16"/>
                <w:szCs w:val="16"/>
                <w:lang w:val="en-US"/>
              </w:rPr>
              <w:t>Şahin</w:t>
            </w:r>
            <w:proofErr w:type="spellEnd"/>
            <w:r w:rsidRPr="00507F02">
              <w:rPr>
                <w:rFonts w:ascii="Arial" w:hAnsi="Arial" w:cs="Arial"/>
                <w:sz w:val="16"/>
                <w:szCs w:val="16"/>
                <w:lang w:val="en-US"/>
              </w:rPr>
              <w:t xml:space="preserve">, E. </w:t>
            </w:r>
            <w:r w:rsidR="00AE2E75">
              <w:rPr>
                <w:rFonts w:ascii="Arial" w:hAnsi="Arial" w:cs="Arial"/>
                <w:sz w:val="16"/>
                <w:szCs w:val="16"/>
                <w:lang w:val="en-US"/>
              </w:rPr>
              <w:t>(</w:t>
            </w:r>
            <w:r w:rsidR="007F1471">
              <w:rPr>
                <w:rFonts w:ascii="Arial" w:hAnsi="Arial" w:cs="Arial"/>
                <w:sz w:val="16"/>
                <w:szCs w:val="16"/>
                <w:lang w:val="en-US"/>
              </w:rPr>
              <w:t>2022</w:t>
            </w:r>
            <w:r w:rsidR="00AE2E75">
              <w:rPr>
                <w:rFonts w:ascii="Arial" w:hAnsi="Arial" w:cs="Arial"/>
                <w:sz w:val="16"/>
                <w:szCs w:val="16"/>
                <w:lang w:val="en-US"/>
              </w:rPr>
              <w:t>)</w:t>
            </w:r>
            <w:r w:rsidRPr="00507F02">
              <w:rPr>
                <w:rFonts w:ascii="Arial" w:hAnsi="Arial" w:cs="Arial"/>
                <w:sz w:val="16"/>
                <w:szCs w:val="16"/>
                <w:lang w:val="en-US"/>
              </w:rPr>
              <w:t xml:space="preserve">. </w:t>
            </w:r>
            <w:proofErr w:type="spellStart"/>
            <w:r w:rsidRPr="00507F02">
              <w:rPr>
                <w:rFonts w:ascii="Arial" w:hAnsi="Arial" w:cs="Arial"/>
                <w:sz w:val="16"/>
                <w:szCs w:val="16"/>
                <w:lang w:val="en-US"/>
              </w:rPr>
              <w:t>Bazı</w:t>
            </w:r>
            <w:proofErr w:type="spellEnd"/>
            <w:r w:rsidRPr="00507F02">
              <w:rPr>
                <w:rFonts w:ascii="Arial" w:hAnsi="Arial" w:cs="Arial"/>
                <w:sz w:val="16"/>
                <w:szCs w:val="16"/>
                <w:lang w:val="en-US"/>
              </w:rPr>
              <w:t xml:space="preserve"> </w:t>
            </w:r>
            <w:r w:rsidR="00A97A99" w:rsidRPr="00507F02">
              <w:rPr>
                <w:rFonts w:ascii="Arial" w:hAnsi="Arial" w:cs="Arial"/>
                <w:sz w:val="16"/>
                <w:szCs w:val="16"/>
                <w:lang w:val="en-US"/>
              </w:rPr>
              <w:t xml:space="preserve">priming </w:t>
            </w:r>
            <w:proofErr w:type="spellStart"/>
            <w:r w:rsidR="00A97A99" w:rsidRPr="00507F02">
              <w:rPr>
                <w:rFonts w:ascii="Arial" w:hAnsi="Arial" w:cs="Arial"/>
                <w:sz w:val="16"/>
                <w:szCs w:val="16"/>
                <w:lang w:val="en-US"/>
              </w:rPr>
              <w:t>uygulamalarının</w:t>
            </w:r>
            <w:proofErr w:type="spellEnd"/>
            <w:r w:rsidR="00A97A99" w:rsidRPr="00507F02">
              <w:rPr>
                <w:rFonts w:ascii="Arial" w:hAnsi="Arial" w:cs="Arial"/>
                <w:sz w:val="16"/>
                <w:szCs w:val="16"/>
                <w:lang w:val="en-US"/>
              </w:rPr>
              <w:t xml:space="preserve"> </w:t>
            </w:r>
            <w:r w:rsidRPr="00507F02">
              <w:rPr>
                <w:rFonts w:ascii="Arial" w:hAnsi="Arial" w:cs="Arial"/>
                <w:sz w:val="16"/>
                <w:szCs w:val="16"/>
                <w:lang w:val="en-US"/>
              </w:rPr>
              <w:t xml:space="preserve">KNO3 </w:t>
            </w:r>
            <w:proofErr w:type="spellStart"/>
            <w:r w:rsidR="00A97A99" w:rsidRPr="00507F02">
              <w:rPr>
                <w:rFonts w:ascii="Arial" w:hAnsi="Arial" w:cs="Arial"/>
                <w:sz w:val="16"/>
                <w:szCs w:val="16"/>
                <w:lang w:val="en-US"/>
              </w:rPr>
              <w:t>stresi</w:t>
            </w:r>
            <w:proofErr w:type="spellEnd"/>
            <w:r w:rsidR="00A97A99" w:rsidRPr="00507F02">
              <w:rPr>
                <w:rFonts w:ascii="Arial" w:hAnsi="Arial" w:cs="Arial"/>
                <w:sz w:val="16"/>
                <w:szCs w:val="16"/>
                <w:lang w:val="en-US"/>
              </w:rPr>
              <w:t xml:space="preserve"> </w:t>
            </w:r>
            <w:proofErr w:type="spellStart"/>
            <w:r w:rsidR="00A97A99" w:rsidRPr="00507F02">
              <w:rPr>
                <w:rFonts w:ascii="Arial" w:hAnsi="Arial" w:cs="Arial"/>
                <w:sz w:val="16"/>
                <w:szCs w:val="16"/>
                <w:lang w:val="en-US"/>
              </w:rPr>
              <w:t>altındaki</w:t>
            </w:r>
            <w:proofErr w:type="spellEnd"/>
            <w:r w:rsidR="00A97A99" w:rsidRPr="00507F02">
              <w:rPr>
                <w:rFonts w:ascii="Arial" w:hAnsi="Arial" w:cs="Arial"/>
                <w:sz w:val="16"/>
                <w:szCs w:val="16"/>
                <w:lang w:val="en-US"/>
              </w:rPr>
              <w:t xml:space="preserve"> </w:t>
            </w:r>
            <w:proofErr w:type="spellStart"/>
            <w:r w:rsidR="00A97A99" w:rsidRPr="00507F02">
              <w:rPr>
                <w:rFonts w:ascii="Arial" w:hAnsi="Arial" w:cs="Arial"/>
                <w:sz w:val="16"/>
                <w:szCs w:val="16"/>
                <w:lang w:val="en-US"/>
              </w:rPr>
              <w:t>kavun</w:t>
            </w:r>
            <w:proofErr w:type="spellEnd"/>
            <w:r w:rsidRPr="00507F02">
              <w:rPr>
                <w:rFonts w:ascii="Arial" w:hAnsi="Arial" w:cs="Arial"/>
                <w:sz w:val="16"/>
                <w:szCs w:val="16"/>
                <w:lang w:val="en-US"/>
              </w:rPr>
              <w:t xml:space="preserve"> (</w:t>
            </w:r>
            <w:proofErr w:type="spellStart"/>
            <w:r w:rsidRPr="00A97A99">
              <w:rPr>
                <w:rFonts w:ascii="Arial" w:hAnsi="Arial" w:cs="Arial"/>
                <w:i/>
                <w:sz w:val="16"/>
                <w:szCs w:val="16"/>
                <w:lang w:val="en-US"/>
              </w:rPr>
              <w:t>Cucumis</w:t>
            </w:r>
            <w:proofErr w:type="spellEnd"/>
            <w:r w:rsidRPr="00A97A99">
              <w:rPr>
                <w:rFonts w:ascii="Arial" w:hAnsi="Arial" w:cs="Arial"/>
                <w:i/>
                <w:sz w:val="16"/>
                <w:szCs w:val="16"/>
                <w:lang w:val="en-US"/>
              </w:rPr>
              <w:t xml:space="preserve"> </w:t>
            </w:r>
            <w:proofErr w:type="spellStart"/>
            <w:r w:rsidRPr="00A97A99">
              <w:rPr>
                <w:rFonts w:ascii="Arial" w:hAnsi="Arial" w:cs="Arial"/>
                <w:i/>
                <w:sz w:val="16"/>
                <w:szCs w:val="16"/>
                <w:lang w:val="en-US"/>
              </w:rPr>
              <w:t>melo</w:t>
            </w:r>
            <w:proofErr w:type="spellEnd"/>
            <w:r w:rsidRPr="00507F02">
              <w:rPr>
                <w:rFonts w:ascii="Arial" w:hAnsi="Arial" w:cs="Arial"/>
                <w:sz w:val="16"/>
                <w:szCs w:val="16"/>
                <w:lang w:val="en-US"/>
              </w:rPr>
              <w:t xml:space="preserve"> L.) </w:t>
            </w:r>
            <w:proofErr w:type="spellStart"/>
            <w:r w:rsidR="00A97A99" w:rsidRPr="00507F02">
              <w:rPr>
                <w:rFonts w:ascii="Arial" w:hAnsi="Arial" w:cs="Arial"/>
                <w:sz w:val="16"/>
                <w:szCs w:val="16"/>
                <w:lang w:val="en-US"/>
              </w:rPr>
              <w:t>tohumlarının</w:t>
            </w:r>
            <w:proofErr w:type="spellEnd"/>
            <w:r w:rsidR="00A97A99" w:rsidRPr="00507F02">
              <w:rPr>
                <w:rFonts w:ascii="Arial" w:hAnsi="Arial" w:cs="Arial"/>
                <w:sz w:val="16"/>
                <w:szCs w:val="16"/>
                <w:lang w:val="en-US"/>
              </w:rPr>
              <w:t xml:space="preserve"> </w:t>
            </w:r>
            <w:proofErr w:type="spellStart"/>
            <w:r w:rsidR="00A97A99" w:rsidRPr="00507F02">
              <w:rPr>
                <w:rFonts w:ascii="Arial" w:hAnsi="Arial" w:cs="Arial"/>
                <w:sz w:val="16"/>
                <w:szCs w:val="16"/>
                <w:lang w:val="en-US"/>
              </w:rPr>
              <w:t>kalite</w:t>
            </w:r>
            <w:proofErr w:type="spellEnd"/>
            <w:r w:rsidR="00A97A99" w:rsidRPr="00507F02">
              <w:rPr>
                <w:rFonts w:ascii="Arial" w:hAnsi="Arial" w:cs="Arial"/>
                <w:sz w:val="16"/>
                <w:szCs w:val="16"/>
                <w:lang w:val="en-US"/>
              </w:rPr>
              <w:t xml:space="preserve"> </w:t>
            </w:r>
            <w:proofErr w:type="spellStart"/>
            <w:r w:rsidR="00A97A99" w:rsidRPr="00507F02">
              <w:rPr>
                <w:rFonts w:ascii="Arial" w:hAnsi="Arial" w:cs="Arial"/>
                <w:sz w:val="16"/>
                <w:szCs w:val="16"/>
                <w:lang w:val="en-US"/>
              </w:rPr>
              <w:t>parametrelerine</w:t>
            </w:r>
            <w:proofErr w:type="spellEnd"/>
            <w:r w:rsidR="00A97A99" w:rsidRPr="00507F02">
              <w:rPr>
                <w:rFonts w:ascii="Arial" w:hAnsi="Arial" w:cs="Arial"/>
                <w:sz w:val="16"/>
                <w:szCs w:val="16"/>
                <w:lang w:val="en-US"/>
              </w:rPr>
              <w:t xml:space="preserve"> </w:t>
            </w:r>
            <w:proofErr w:type="spellStart"/>
            <w:r w:rsidR="00A97A99" w:rsidRPr="00507F02">
              <w:rPr>
                <w:rFonts w:ascii="Arial" w:hAnsi="Arial" w:cs="Arial"/>
                <w:sz w:val="16"/>
                <w:szCs w:val="16"/>
                <w:lang w:val="en-US"/>
              </w:rPr>
              <w:t>etkileri</w:t>
            </w:r>
            <w:proofErr w:type="spellEnd"/>
            <w:r w:rsidRPr="00507F02">
              <w:rPr>
                <w:rFonts w:ascii="Arial" w:hAnsi="Arial" w:cs="Arial"/>
                <w:sz w:val="16"/>
                <w:szCs w:val="16"/>
                <w:lang w:val="en-US"/>
              </w:rPr>
              <w:t xml:space="preserve">, </w:t>
            </w:r>
            <w:proofErr w:type="spellStart"/>
            <w:r w:rsidRPr="00AE2E75">
              <w:rPr>
                <w:rFonts w:ascii="Arial" w:hAnsi="Arial" w:cs="Arial"/>
                <w:i/>
                <w:sz w:val="16"/>
                <w:szCs w:val="16"/>
                <w:lang w:val="en-US"/>
              </w:rPr>
              <w:t>Uluslararası</w:t>
            </w:r>
            <w:proofErr w:type="spellEnd"/>
            <w:r w:rsidRPr="00AE2E75">
              <w:rPr>
                <w:rFonts w:ascii="Arial" w:hAnsi="Arial" w:cs="Arial"/>
                <w:i/>
                <w:sz w:val="16"/>
                <w:szCs w:val="16"/>
                <w:lang w:val="en-US"/>
              </w:rPr>
              <w:t xml:space="preserve"> Gıda, </w:t>
            </w:r>
            <w:proofErr w:type="spellStart"/>
            <w:r w:rsidRPr="00AE2E75">
              <w:rPr>
                <w:rFonts w:ascii="Arial" w:hAnsi="Arial" w:cs="Arial"/>
                <w:i/>
                <w:sz w:val="16"/>
                <w:szCs w:val="16"/>
                <w:lang w:val="en-US"/>
              </w:rPr>
              <w:t>Tarım</w:t>
            </w:r>
            <w:proofErr w:type="spellEnd"/>
            <w:r w:rsidRPr="00AE2E75">
              <w:rPr>
                <w:rFonts w:ascii="Arial" w:hAnsi="Arial" w:cs="Arial"/>
                <w:i/>
                <w:sz w:val="16"/>
                <w:szCs w:val="16"/>
                <w:lang w:val="en-US"/>
              </w:rPr>
              <w:t xml:space="preserve"> </w:t>
            </w:r>
            <w:proofErr w:type="spellStart"/>
            <w:r w:rsidRPr="00AE2E75">
              <w:rPr>
                <w:rFonts w:ascii="Arial" w:hAnsi="Arial" w:cs="Arial"/>
                <w:i/>
                <w:sz w:val="16"/>
                <w:szCs w:val="16"/>
                <w:lang w:val="en-US"/>
              </w:rPr>
              <w:t>ve</w:t>
            </w:r>
            <w:proofErr w:type="spellEnd"/>
            <w:r w:rsidRPr="00AE2E75">
              <w:rPr>
                <w:rFonts w:ascii="Arial" w:hAnsi="Arial" w:cs="Arial"/>
                <w:i/>
                <w:sz w:val="16"/>
                <w:szCs w:val="16"/>
                <w:lang w:val="en-US"/>
              </w:rPr>
              <w:t xml:space="preserve"> </w:t>
            </w:r>
            <w:proofErr w:type="spellStart"/>
            <w:r w:rsidRPr="00AE2E75">
              <w:rPr>
                <w:rFonts w:ascii="Arial" w:hAnsi="Arial" w:cs="Arial"/>
                <w:i/>
                <w:sz w:val="16"/>
                <w:szCs w:val="16"/>
                <w:lang w:val="en-US"/>
              </w:rPr>
              <w:t>Hayvan</w:t>
            </w:r>
            <w:proofErr w:type="spellEnd"/>
            <w:r w:rsidRPr="00AE2E75">
              <w:rPr>
                <w:rFonts w:ascii="Arial" w:hAnsi="Arial" w:cs="Arial"/>
                <w:i/>
                <w:sz w:val="16"/>
                <w:szCs w:val="16"/>
                <w:lang w:val="en-US"/>
              </w:rPr>
              <w:t xml:space="preserve"> </w:t>
            </w:r>
            <w:proofErr w:type="spellStart"/>
            <w:r w:rsidRPr="00AE2E75">
              <w:rPr>
                <w:rFonts w:ascii="Arial" w:hAnsi="Arial" w:cs="Arial"/>
                <w:i/>
                <w:sz w:val="16"/>
                <w:szCs w:val="16"/>
                <w:lang w:val="en-US"/>
              </w:rPr>
              <w:t>Bilimleri</w:t>
            </w:r>
            <w:proofErr w:type="spellEnd"/>
            <w:r w:rsidRPr="00AE2E75">
              <w:rPr>
                <w:rFonts w:ascii="Arial" w:hAnsi="Arial" w:cs="Arial"/>
                <w:i/>
                <w:sz w:val="16"/>
                <w:szCs w:val="16"/>
                <w:lang w:val="en-US"/>
              </w:rPr>
              <w:t xml:space="preserve"> </w:t>
            </w:r>
            <w:proofErr w:type="spellStart"/>
            <w:r w:rsidRPr="00AE2E75">
              <w:rPr>
                <w:rFonts w:ascii="Arial" w:hAnsi="Arial" w:cs="Arial"/>
                <w:i/>
                <w:sz w:val="16"/>
                <w:szCs w:val="16"/>
                <w:lang w:val="en-US"/>
              </w:rPr>
              <w:t>Dergisi</w:t>
            </w:r>
            <w:proofErr w:type="spellEnd"/>
            <w:r w:rsidRPr="00507F02">
              <w:rPr>
                <w:rFonts w:ascii="Arial" w:hAnsi="Arial" w:cs="Arial"/>
                <w:sz w:val="16"/>
                <w:szCs w:val="16"/>
                <w:lang w:val="en-US"/>
              </w:rPr>
              <w:t xml:space="preserve">, </w:t>
            </w:r>
            <w:r>
              <w:rPr>
                <w:rFonts w:ascii="Arial" w:hAnsi="Arial" w:cs="Arial"/>
                <w:sz w:val="16"/>
                <w:szCs w:val="16"/>
                <w:lang w:val="en-US"/>
              </w:rPr>
              <w:t>3</w:t>
            </w:r>
            <w:r w:rsidRPr="005E5D22">
              <w:rPr>
                <w:rFonts w:ascii="Arial" w:hAnsi="Arial" w:cs="Arial"/>
                <w:sz w:val="16"/>
                <w:szCs w:val="16"/>
                <w:lang w:val="en-US"/>
              </w:rPr>
              <w:t>(</w:t>
            </w:r>
            <w:r>
              <w:rPr>
                <w:rFonts w:ascii="Arial" w:hAnsi="Arial" w:cs="Arial"/>
                <w:sz w:val="16"/>
                <w:szCs w:val="16"/>
                <w:lang w:val="en-US"/>
              </w:rPr>
              <w:t>2</w:t>
            </w:r>
            <w:r w:rsidRPr="005E5D22">
              <w:rPr>
                <w:rFonts w:ascii="Arial" w:hAnsi="Arial" w:cs="Arial"/>
                <w:sz w:val="16"/>
                <w:szCs w:val="16"/>
                <w:lang w:val="en-US"/>
              </w:rPr>
              <w:t>)</w:t>
            </w:r>
            <w:r w:rsidR="00AE2E75">
              <w:rPr>
                <w:rFonts w:ascii="Arial" w:hAnsi="Arial" w:cs="Arial"/>
                <w:sz w:val="16"/>
                <w:szCs w:val="16"/>
                <w:lang w:val="en-US"/>
              </w:rPr>
              <w:t>,</w:t>
            </w:r>
            <w:r w:rsidRPr="005E5D22">
              <w:rPr>
                <w:rFonts w:ascii="Arial" w:hAnsi="Arial" w:cs="Arial"/>
                <w:sz w:val="16"/>
                <w:szCs w:val="16"/>
                <w:lang w:val="en-US"/>
              </w:rPr>
              <w:t xml:space="preserve"> XX-XX.</w:t>
            </w:r>
          </w:p>
        </w:tc>
      </w:tr>
    </w:tbl>
    <w:p w14:paraId="262020FA" w14:textId="72C2D858" w:rsidR="006B35D9" w:rsidRPr="00C27992" w:rsidRDefault="00E20567" w:rsidP="00E60719">
      <w:pPr>
        <w:spacing w:after="0" w:line="260" w:lineRule="atLeast"/>
        <w:ind w:right="-1"/>
        <w:jc w:val="both"/>
        <w:rPr>
          <w:rFonts w:ascii="Times New Roman" w:hAnsi="Times New Roman" w:cs="Times New Roman"/>
          <w:b/>
          <w:sz w:val="24"/>
          <w:szCs w:val="24"/>
          <w:lang w:val="en-US"/>
        </w:rPr>
      </w:pPr>
      <w:r w:rsidRPr="00C27992">
        <w:rPr>
          <w:rFonts w:ascii="Times New Roman" w:hAnsi="Times New Roman" w:cs="Times New Roman"/>
          <w:b/>
          <w:sz w:val="24"/>
          <w:szCs w:val="24"/>
          <w:lang w:val="en-US"/>
        </w:rPr>
        <w:lastRenderedPageBreak/>
        <w:t>Introduction</w:t>
      </w:r>
    </w:p>
    <w:p w14:paraId="66BF4CF0" w14:textId="77777777" w:rsidR="00E60719" w:rsidRDefault="00E60719" w:rsidP="00446600">
      <w:pPr>
        <w:spacing w:after="0" w:line="260" w:lineRule="atLeast"/>
        <w:ind w:firstLine="567"/>
        <w:jc w:val="both"/>
        <w:rPr>
          <w:rFonts w:ascii="Times New Roman" w:hAnsi="Times New Roman" w:cs="Times New Roman"/>
          <w:iCs/>
          <w:sz w:val="24"/>
          <w:szCs w:val="24"/>
          <w:lang w:val="en-US"/>
        </w:rPr>
      </w:pPr>
    </w:p>
    <w:p w14:paraId="66CC64E1" w14:textId="77777777"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The rapid increase in the world population and the shrinking of agricultural areas day by day for various reasons bring with it inadequate and poor quality nutrition, which is one of the biggest problems of today. This situation; increases the importance of obtaining abundant and high quality products. Thus, new varieties with high yield and quality it reveals the necessity of increasing the yield from the unit area, protecting and using the natural agricultural areas efficiently, avoiding  methods that will endanger human and environmental health, as well as the development of agricultural products (</w:t>
      </w:r>
      <w:proofErr w:type="spellStart"/>
      <w:r w:rsidRPr="00C27992">
        <w:rPr>
          <w:rFonts w:ascii="Times New Roman" w:hAnsi="Times New Roman" w:cs="Times New Roman"/>
          <w:sz w:val="24"/>
          <w:szCs w:val="24"/>
          <w:lang w:val="en-US"/>
        </w:rPr>
        <w:t>Parera</w:t>
      </w:r>
      <w:proofErr w:type="spellEnd"/>
      <w:r w:rsidRPr="00C27992">
        <w:rPr>
          <w:rFonts w:ascii="Times New Roman" w:hAnsi="Times New Roman" w:cs="Times New Roman"/>
          <w:sz w:val="24"/>
          <w:szCs w:val="24"/>
          <w:lang w:val="en-US"/>
        </w:rPr>
        <w:t xml:space="preserve"> et al., 1994).</w:t>
      </w:r>
    </w:p>
    <w:p w14:paraId="21B07917" w14:textId="77777777" w:rsidR="00E60719" w:rsidRDefault="00E60719" w:rsidP="00E60719">
      <w:pPr>
        <w:spacing w:after="0" w:line="260" w:lineRule="atLeast"/>
        <w:jc w:val="both"/>
        <w:rPr>
          <w:rFonts w:ascii="Times New Roman" w:hAnsi="Times New Roman" w:cs="Times New Roman"/>
          <w:sz w:val="24"/>
          <w:szCs w:val="24"/>
          <w:lang w:val="en-US"/>
        </w:rPr>
      </w:pPr>
    </w:p>
    <w:p w14:paraId="597D6E46" w14:textId="50AA78F5"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Some vegetable seeds, which are difficult to germinate and take a long time, germinate late and irregularly or not germinate at all due to environmental stress factors and negative reasons arising from seed quality in the environment in which they are planted. In such adverse conditions, the germination rate of the seeds sown is low, and the plant development and the yield from that plant decrease. In particular, seeds with small embryos and heterogeneous germination, such as melon, tomato, pepper and eggplant, which are produced by direct sowing, are adversely affected by technical and ecological conditions during the germination and seedling emergence stages. Weeds, diseases and pests caused by late and irregular germination slow down plant growth and cause great losses in yield and quality, thus limiting production significantly. For this reason, even in irregular and adverse conditions, the seeds; It is very important to ensure that it can germinate quickly and homogeneously. This situation increases the importance of studies to increase seed viability and vigor before planting (Ashraf </w:t>
      </w:r>
      <w:r w:rsidR="00EC1FB9">
        <w:rPr>
          <w:rFonts w:ascii="Times New Roman" w:hAnsi="Times New Roman" w:cs="Times New Roman"/>
          <w:sz w:val="24"/>
          <w:szCs w:val="24"/>
          <w:lang w:val="en-US"/>
        </w:rPr>
        <w:t>and</w:t>
      </w:r>
      <w:r w:rsidRPr="00C27992">
        <w:rPr>
          <w:rFonts w:ascii="Times New Roman" w:hAnsi="Times New Roman" w:cs="Times New Roman"/>
          <w:sz w:val="24"/>
          <w:szCs w:val="24"/>
          <w:lang w:val="en-US"/>
        </w:rPr>
        <w:t xml:space="preserve"> </w:t>
      </w:r>
      <w:proofErr w:type="spellStart"/>
      <w:r w:rsidRPr="00C27992">
        <w:rPr>
          <w:rFonts w:ascii="Times New Roman" w:hAnsi="Times New Roman" w:cs="Times New Roman"/>
          <w:sz w:val="24"/>
          <w:szCs w:val="24"/>
          <w:lang w:val="en-US"/>
        </w:rPr>
        <w:t>Foolad</w:t>
      </w:r>
      <w:proofErr w:type="spellEnd"/>
      <w:r w:rsidRPr="00C27992">
        <w:rPr>
          <w:rFonts w:ascii="Times New Roman" w:hAnsi="Times New Roman" w:cs="Times New Roman"/>
          <w:sz w:val="24"/>
          <w:szCs w:val="24"/>
          <w:lang w:val="en-US"/>
        </w:rPr>
        <w:t>, 2005). With various physical, chemical and technological applications in the cultivation of cultivated vegetables, fast and homogeneous emergence can be obtained in some vegetable seeds that are difficult and irregular to germinate. One of the most important technological applications to increase seed viability and strength before planting is keeping seeds in osmotic solutions. The basis of this technique, called priming; It is based on the fact that the seeds can be kept for a long time without germination by taking them to high humidity scopes in the osmotic potential adjusted liquids. Physiological improvement of seeds is provided by priming technique (</w:t>
      </w:r>
      <w:proofErr w:type="spellStart"/>
      <w:r w:rsidRPr="00C27992">
        <w:rPr>
          <w:rFonts w:ascii="Times New Roman" w:hAnsi="Times New Roman" w:cs="Times New Roman"/>
          <w:sz w:val="24"/>
          <w:szCs w:val="24"/>
          <w:lang w:val="en-US"/>
        </w:rPr>
        <w:t>Özkaynak</w:t>
      </w:r>
      <w:proofErr w:type="spellEnd"/>
      <w:r w:rsidRPr="00C27992">
        <w:rPr>
          <w:rFonts w:ascii="Times New Roman" w:hAnsi="Times New Roman" w:cs="Times New Roman"/>
          <w:sz w:val="24"/>
          <w:szCs w:val="24"/>
          <w:lang w:val="en-US"/>
        </w:rPr>
        <w:t xml:space="preserve"> et al., 2020).</w:t>
      </w:r>
    </w:p>
    <w:p w14:paraId="5B270AFA" w14:textId="77777777" w:rsidR="00E60719" w:rsidRDefault="00E60719" w:rsidP="00E60719">
      <w:pPr>
        <w:spacing w:after="0" w:line="260" w:lineRule="atLeast"/>
        <w:jc w:val="both"/>
        <w:rPr>
          <w:rFonts w:ascii="Times New Roman" w:hAnsi="Times New Roman" w:cs="Times New Roman"/>
          <w:sz w:val="24"/>
          <w:szCs w:val="24"/>
          <w:lang w:val="en-US"/>
        </w:rPr>
      </w:pPr>
    </w:p>
    <w:p w14:paraId="4ECEC9A2" w14:textId="77777777"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In order to increase the yield taken from the unit area in plant production and to obtain a quality cultivation, the seed, which is the starting material, must also be of high quality. In the cultivation of cultivated vegetables, the health of the seed, its short time germination and good performance are related to the quality of the seed. Seed sowing and germination, which is the first stage of cultivated vegetables, is the most sensitive period in terms of early seedling development and cultivation in many plant species (</w:t>
      </w:r>
      <w:proofErr w:type="spellStart"/>
      <w:r w:rsidRPr="00C27992">
        <w:rPr>
          <w:rFonts w:ascii="Times New Roman" w:hAnsi="Times New Roman" w:cs="Times New Roman"/>
          <w:sz w:val="24"/>
          <w:szCs w:val="24"/>
          <w:lang w:val="en-US"/>
        </w:rPr>
        <w:t>Pandita</w:t>
      </w:r>
      <w:proofErr w:type="spellEnd"/>
      <w:r w:rsidRPr="00C27992">
        <w:rPr>
          <w:rFonts w:ascii="Times New Roman" w:hAnsi="Times New Roman" w:cs="Times New Roman"/>
          <w:sz w:val="24"/>
          <w:szCs w:val="24"/>
          <w:lang w:val="en-US"/>
        </w:rPr>
        <w:t xml:space="preserve"> et al., 2007).</w:t>
      </w:r>
    </w:p>
    <w:p w14:paraId="7EE2296A" w14:textId="77777777" w:rsidR="00E60719" w:rsidRDefault="00E60719" w:rsidP="00E60719">
      <w:pPr>
        <w:spacing w:after="0" w:line="260" w:lineRule="atLeast"/>
        <w:jc w:val="both"/>
        <w:rPr>
          <w:rFonts w:ascii="Times New Roman" w:hAnsi="Times New Roman" w:cs="Times New Roman"/>
          <w:sz w:val="24"/>
          <w:szCs w:val="24"/>
          <w:lang w:val="en-US"/>
        </w:rPr>
      </w:pPr>
    </w:p>
    <w:p w14:paraId="6BC77159" w14:textId="0F5AEDA7"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Achieving the desired plant density and high yield in a successful agricultural production depends, first of all, on the rapid, homogeneous and complete germination of the planted seed. In order to eliminate all the negativities that may occur during germination and emergence, to obtain sufficient number of seedlings and yield, the seeds are subjected to various applications called priming (pre-germination) before planting (Ellis </w:t>
      </w:r>
      <w:r w:rsidR="00EC1FB9">
        <w:rPr>
          <w:rFonts w:ascii="Times New Roman" w:hAnsi="Times New Roman" w:cs="Times New Roman"/>
          <w:sz w:val="24"/>
          <w:szCs w:val="24"/>
          <w:lang w:val="en-US"/>
        </w:rPr>
        <w:t>and</w:t>
      </w:r>
      <w:r w:rsidRPr="00C27992">
        <w:rPr>
          <w:rFonts w:ascii="Times New Roman" w:hAnsi="Times New Roman" w:cs="Times New Roman"/>
          <w:sz w:val="24"/>
          <w:szCs w:val="24"/>
          <w:lang w:val="en-US"/>
        </w:rPr>
        <w:t xml:space="preserve"> Roberts, 1980). Priming is defined as the controlled water intake at a level that will initiate the metabolic activity required for germination in the seed, but will not allow root emergence. Priming applications activate the enzymes that break down the storage materials in the seed and ensure optimum use of the storage materials (</w:t>
      </w:r>
      <w:proofErr w:type="spellStart"/>
      <w:r w:rsidRPr="00C27992">
        <w:rPr>
          <w:rFonts w:ascii="Times New Roman" w:hAnsi="Times New Roman" w:cs="Times New Roman"/>
          <w:sz w:val="24"/>
          <w:szCs w:val="24"/>
          <w:lang w:val="en-US"/>
        </w:rPr>
        <w:t>Demir</w:t>
      </w:r>
      <w:proofErr w:type="spellEnd"/>
      <w:r w:rsidRPr="00C27992">
        <w:rPr>
          <w:rFonts w:ascii="Times New Roman" w:hAnsi="Times New Roman" w:cs="Times New Roman"/>
          <w:sz w:val="24"/>
          <w:szCs w:val="24"/>
          <w:lang w:val="en-US"/>
        </w:rPr>
        <w:t xml:space="preserve"> et al., 1994; </w:t>
      </w:r>
      <w:proofErr w:type="spellStart"/>
      <w:r w:rsidRPr="00C27992">
        <w:rPr>
          <w:rFonts w:ascii="Times New Roman" w:hAnsi="Times New Roman" w:cs="Times New Roman"/>
          <w:sz w:val="24"/>
          <w:szCs w:val="24"/>
          <w:lang w:val="en-US"/>
        </w:rPr>
        <w:t>Elkoca</w:t>
      </w:r>
      <w:proofErr w:type="spellEnd"/>
      <w:r w:rsidRPr="00C27992">
        <w:rPr>
          <w:rFonts w:ascii="Times New Roman" w:hAnsi="Times New Roman" w:cs="Times New Roman"/>
          <w:sz w:val="24"/>
          <w:szCs w:val="24"/>
          <w:lang w:val="en-US"/>
        </w:rPr>
        <w:t>, 2007).</w:t>
      </w:r>
    </w:p>
    <w:p w14:paraId="04E3A57D" w14:textId="77777777" w:rsidR="00E60719" w:rsidRDefault="00E60719" w:rsidP="00E60719">
      <w:pPr>
        <w:spacing w:after="0" w:line="260" w:lineRule="atLeast"/>
        <w:jc w:val="both"/>
        <w:rPr>
          <w:rFonts w:ascii="Times New Roman" w:hAnsi="Times New Roman" w:cs="Times New Roman"/>
          <w:sz w:val="24"/>
          <w:szCs w:val="24"/>
          <w:lang w:val="en-US"/>
        </w:rPr>
      </w:pPr>
    </w:p>
    <w:p w14:paraId="2421E621" w14:textId="12EE2D8F"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Priming, by absorbing water before planting, has effect on germination, emergence and growth and yield of the plant in the later stages. Depending on the amount of water in the atmosphere, the seeds take the water either by absorption from the humid environment or by direct wetting. The physiological basis of priming is based on the treatment of the seeds with an osmotic solution or directly with water, allowing </w:t>
      </w:r>
      <w:r w:rsidRPr="00C27992">
        <w:rPr>
          <w:rFonts w:ascii="Times New Roman" w:hAnsi="Times New Roman" w:cs="Times New Roman"/>
          <w:sz w:val="24"/>
          <w:szCs w:val="24"/>
          <w:lang w:val="en-US"/>
        </w:rPr>
        <w:lastRenderedPageBreak/>
        <w:t>the biochemical activation to start by providing a balance in the osmotic potential of the seed, but stopping the application at the border of the rootstock exiting the bark (</w:t>
      </w:r>
      <w:proofErr w:type="spellStart"/>
      <w:r w:rsidRPr="00C27992">
        <w:rPr>
          <w:rFonts w:ascii="Times New Roman" w:hAnsi="Times New Roman" w:cs="Times New Roman"/>
          <w:sz w:val="24"/>
          <w:szCs w:val="24"/>
          <w:lang w:val="en-US"/>
        </w:rPr>
        <w:t>Heydecker</w:t>
      </w:r>
      <w:proofErr w:type="spellEnd"/>
      <w:r w:rsidRPr="00C27992">
        <w:rPr>
          <w:rFonts w:ascii="Times New Roman" w:hAnsi="Times New Roman" w:cs="Times New Roman"/>
          <w:sz w:val="24"/>
          <w:szCs w:val="24"/>
          <w:lang w:val="en-US"/>
        </w:rPr>
        <w:t xml:space="preserve"> </w:t>
      </w:r>
      <w:r w:rsidR="00EC1FB9">
        <w:rPr>
          <w:rFonts w:ascii="Times New Roman" w:hAnsi="Times New Roman" w:cs="Times New Roman"/>
          <w:sz w:val="24"/>
          <w:szCs w:val="24"/>
          <w:lang w:val="en-US"/>
        </w:rPr>
        <w:t>and</w:t>
      </w:r>
      <w:r w:rsidRPr="00C27992">
        <w:rPr>
          <w:rFonts w:ascii="Times New Roman" w:hAnsi="Times New Roman" w:cs="Times New Roman"/>
          <w:sz w:val="24"/>
          <w:szCs w:val="24"/>
          <w:lang w:val="en-US"/>
        </w:rPr>
        <w:t xml:space="preserve"> Gibbins, 1978).</w:t>
      </w:r>
    </w:p>
    <w:p w14:paraId="0F9380D8" w14:textId="77777777" w:rsidR="00E60719" w:rsidRDefault="00E60719" w:rsidP="00E60719">
      <w:pPr>
        <w:spacing w:after="0" w:line="260" w:lineRule="atLeast"/>
        <w:jc w:val="both"/>
        <w:rPr>
          <w:rFonts w:ascii="Times New Roman" w:hAnsi="Times New Roman" w:cs="Times New Roman"/>
          <w:sz w:val="24"/>
          <w:szCs w:val="24"/>
          <w:lang w:val="en-US"/>
        </w:rPr>
      </w:pPr>
    </w:p>
    <w:p w14:paraId="4C31D967" w14:textId="77777777"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The applied seeds should be washed and dried after completing the first stage of germination. After the seeds have been dried to their original moisture content, they can be stored or sown using conventional techniques. Depending on the priming technique, species and even variety, even if they are planted after a certain period of storage, they can show faster and more uniform growth than unprimed ones (Kaya et al., 2010).</w:t>
      </w:r>
    </w:p>
    <w:p w14:paraId="309F63B9" w14:textId="77777777" w:rsidR="00E60719" w:rsidRDefault="00E60719" w:rsidP="00E60719">
      <w:pPr>
        <w:spacing w:after="0" w:line="260" w:lineRule="atLeast"/>
        <w:jc w:val="both"/>
        <w:rPr>
          <w:rFonts w:ascii="Times New Roman" w:hAnsi="Times New Roman" w:cs="Times New Roman"/>
          <w:sz w:val="24"/>
          <w:szCs w:val="24"/>
          <w:lang w:val="en-US"/>
        </w:rPr>
      </w:pPr>
    </w:p>
    <w:p w14:paraId="35835867" w14:textId="4DA96485"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The aims of priming; to eliminate the problems encountered in the period between seed sowing and seedling emergence, to shorten the time between sowing and emergence, to ensure seedling emergence uniformly. In addition, it is to increase resistance to various stress conditions such as low and high temperatures, salinity and drought, to slow down the aging process during storage and to extend the storage period (</w:t>
      </w:r>
      <w:proofErr w:type="spellStart"/>
      <w:r w:rsidRPr="00C27992">
        <w:rPr>
          <w:rFonts w:ascii="Times New Roman" w:hAnsi="Times New Roman" w:cs="Times New Roman"/>
          <w:sz w:val="24"/>
          <w:szCs w:val="24"/>
          <w:lang w:val="en-US"/>
        </w:rPr>
        <w:t>Basu</w:t>
      </w:r>
      <w:proofErr w:type="spellEnd"/>
      <w:r w:rsidRPr="00C27992">
        <w:rPr>
          <w:rFonts w:ascii="Times New Roman" w:hAnsi="Times New Roman" w:cs="Times New Roman"/>
          <w:sz w:val="24"/>
          <w:szCs w:val="24"/>
          <w:lang w:val="en-US"/>
        </w:rPr>
        <w:t xml:space="preserve">, 1994; </w:t>
      </w:r>
      <w:proofErr w:type="spellStart"/>
      <w:r w:rsidRPr="00C27992">
        <w:rPr>
          <w:rFonts w:ascii="Times New Roman" w:hAnsi="Times New Roman" w:cs="Times New Roman"/>
          <w:sz w:val="24"/>
          <w:szCs w:val="24"/>
          <w:lang w:val="en-US"/>
        </w:rPr>
        <w:t>Heydecker</w:t>
      </w:r>
      <w:proofErr w:type="spellEnd"/>
      <w:r w:rsidRPr="00C27992">
        <w:rPr>
          <w:rFonts w:ascii="Times New Roman" w:hAnsi="Times New Roman" w:cs="Times New Roman"/>
          <w:sz w:val="24"/>
          <w:szCs w:val="24"/>
          <w:lang w:val="en-US"/>
        </w:rPr>
        <w:t xml:space="preserve"> </w:t>
      </w:r>
      <w:r w:rsidR="00EC1FB9">
        <w:rPr>
          <w:rFonts w:ascii="Times New Roman" w:hAnsi="Times New Roman" w:cs="Times New Roman"/>
          <w:sz w:val="24"/>
          <w:szCs w:val="24"/>
          <w:lang w:val="en-US"/>
        </w:rPr>
        <w:t>and</w:t>
      </w:r>
      <w:r w:rsidRPr="00C27992">
        <w:rPr>
          <w:rFonts w:ascii="Times New Roman" w:hAnsi="Times New Roman" w:cs="Times New Roman"/>
          <w:sz w:val="24"/>
          <w:szCs w:val="24"/>
          <w:lang w:val="en-US"/>
        </w:rPr>
        <w:t xml:space="preserve"> Gibbins, 1978; Mc Donald, 1999). </w:t>
      </w:r>
      <w:proofErr w:type="spellStart"/>
      <w:r w:rsidRPr="00C27992">
        <w:rPr>
          <w:rFonts w:ascii="Times New Roman" w:hAnsi="Times New Roman" w:cs="Times New Roman"/>
          <w:sz w:val="24"/>
          <w:szCs w:val="24"/>
          <w:lang w:val="en-US"/>
        </w:rPr>
        <w:t>Pandita</w:t>
      </w:r>
      <w:proofErr w:type="spellEnd"/>
      <w:r w:rsidRPr="00C27992">
        <w:rPr>
          <w:rFonts w:ascii="Times New Roman" w:hAnsi="Times New Roman" w:cs="Times New Roman"/>
          <w:sz w:val="24"/>
          <w:szCs w:val="24"/>
          <w:lang w:val="en-US"/>
        </w:rPr>
        <w:t xml:space="preserve"> et al. (2007), found that the germination rate of the pepper seeds of </w:t>
      </w:r>
      <w:proofErr w:type="spellStart"/>
      <w:r w:rsidRPr="00C27992">
        <w:rPr>
          <w:rFonts w:ascii="Times New Roman" w:hAnsi="Times New Roman" w:cs="Times New Roman"/>
          <w:sz w:val="24"/>
          <w:szCs w:val="24"/>
          <w:lang w:val="en-US"/>
        </w:rPr>
        <w:t>Chilli</w:t>
      </w:r>
      <w:proofErr w:type="spellEnd"/>
      <w:r w:rsidRPr="00C27992">
        <w:rPr>
          <w:rFonts w:ascii="Times New Roman" w:hAnsi="Times New Roman" w:cs="Times New Roman"/>
          <w:sz w:val="24"/>
          <w:szCs w:val="24"/>
          <w:lang w:val="en-US"/>
        </w:rPr>
        <w:t xml:space="preserve"> cv. </w:t>
      </w:r>
      <w:proofErr w:type="spellStart"/>
      <w:r w:rsidRPr="00C27992">
        <w:rPr>
          <w:rFonts w:ascii="Times New Roman" w:hAnsi="Times New Roman" w:cs="Times New Roman"/>
          <w:sz w:val="24"/>
          <w:szCs w:val="24"/>
          <w:lang w:val="en-US"/>
        </w:rPr>
        <w:t>Pusa</w:t>
      </w:r>
      <w:proofErr w:type="spellEnd"/>
      <w:r w:rsidRPr="00C27992">
        <w:rPr>
          <w:rFonts w:ascii="Times New Roman" w:hAnsi="Times New Roman" w:cs="Times New Roman"/>
          <w:sz w:val="24"/>
          <w:szCs w:val="24"/>
          <w:lang w:val="en-US"/>
        </w:rPr>
        <w:t xml:space="preserve"> </w:t>
      </w:r>
      <w:proofErr w:type="spellStart"/>
      <w:r w:rsidRPr="00C27992">
        <w:rPr>
          <w:rFonts w:ascii="Times New Roman" w:hAnsi="Times New Roman" w:cs="Times New Roman"/>
          <w:sz w:val="24"/>
          <w:szCs w:val="24"/>
          <w:lang w:val="en-US"/>
        </w:rPr>
        <w:t>Jwala</w:t>
      </w:r>
      <w:proofErr w:type="spellEnd"/>
      <w:r w:rsidRPr="00C27992">
        <w:rPr>
          <w:rFonts w:ascii="Times New Roman" w:hAnsi="Times New Roman" w:cs="Times New Roman"/>
          <w:sz w:val="24"/>
          <w:szCs w:val="24"/>
          <w:lang w:val="en-US"/>
        </w:rPr>
        <w:t xml:space="preserve"> cultivar increased as a result of priming with 30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solution for 24 hours. In a different study conducted to examine the effects of priming applications with different priming agents of Hot Queen pepper seeds on seed strength, it was determined that the applications made with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were superior to all other applications (</w:t>
      </w:r>
      <w:proofErr w:type="spellStart"/>
      <w:r w:rsidRPr="00C27992">
        <w:rPr>
          <w:rFonts w:ascii="Times New Roman" w:hAnsi="Times New Roman" w:cs="Times New Roman"/>
          <w:sz w:val="24"/>
          <w:szCs w:val="24"/>
          <w:lang w:val="en-US"/>
        </w:rPr>
        <w:t>Amjad</w:t>
      </w:r>
      <w:proofErr w:type="spellEnd"/>
      <w:r w:rsidRPr="00C27992">
        <w:rPr>
          <w:rFonts w:ascii="Times New Roman" w:hAnsi="Times New Roman" w:cs="Times New Roman"/>
          <w:sz w:val="24"/>
          <w:szCs w:val="24"/>
          <w:lang w:val="en-US"/>
        </w:rPr>
        <w:t xml:space="preserve"> et al., 2007). In the study, it was determined that the applications made with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were superior to all other applications.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It shortened germination time by 50%, increased radicle and stem length, and was more effective on seedling weight and strength compared to other agents. In </w:t>
      </w:r>
      <w:r w:rsidR="00446600" w:rsidRPr="00C27992">
        <w:rPr>
          <w:rFonts w:ascii="Times New Roman" w:hAnsi="Times New Roman" w:cs="Times New Roman"/>
          <w:sz w:val="24"/>
          <w:szCs w:val="24"/>
          <w:lang w:val="en-US"/>
        </w:rPr>
        <w:t>the present</w:t>
      </w:r>
      <w:r w:rsidRPr="00C27992">
        <w:rPr>
          <w:rFonts w:ascii="Times New Roman" w:hAnsi="Times New Roman" w:cs="Times New Roman"/>
          <w:sz w:val="24"/>
          <w:szCs w:val="24"/>
          <w:lang w:val="en-US"/>
        </w:rPr>
        <w:t xml:space="preserve"> study, it was aimed to determine the effects of different priming applications on seed quality characteristics of melon seeds affected by different levels of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stress.</w:t>
      </w:r>
    </w:p>
    <w:p w14:paraId="494BA9AB" w14:textId="77777777" w:rsidR="00E60719" w:rsidRDefault="00E60719" w:rsidP="00E60719">
      <w:pPr>
        <w:spacing w:after="0" w:line="260" w:lineRule="atLeast"/>
        <w:jc w:val="both"/>
        <w:rPr>
          <w:rFonts w:ascii="Times New Roman" w:hAnsi="Times New Roman" w:cs="Times New Roman"/>
          <w:sz w:val="24"/>
          <w:szCs w:val="24"/>
          <w:lang w:val="en-US"/>
        </w:rPr>
      </w:pPr>
    </w:p>
    <w:p w14:paraId="2DEF4DCC" w14:textId="77777777"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b/>
          <w:sz w:val="24"/>
          <w:szCs w:val="24"/>
          <w:lang w:val="en-US"/>
        </w:rPr>
        <w:t>Material and Method</w:t>
      </w:r>
    </w:p>
    <w:p w14:paraId="1B731181" w14:textId="77777777" w:rsidR="00E60719" w:rsidRDefault="00E60719" w:rsidP="00E60719">
      <w:pPr>
        <w:spacing w:after="0" w:line="260" w:lineRule="atLeast"/>
        <w:jc w:val="both"/>
        <w:rPr>
          <w:rFonts w:ascii="Times New Roman" w:hAnsi="Times New Roman" w:cs="Times New Roman"/>
          <w:sz w:val="24"/>
          <w:szCs w:val="24"/>
          <w:lang w:val="en-US"/>
        </w:rPr>
      </w:pPr>
    </w:p>
    <w:p w14:paraId="686A49E9" w14:textId="60DD682A"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In this research, melon (</w:t>
      </w:r>
      <w:proofErr w:type="spellStart"/>
      <w:r w:rsidRPr="00C27992">
        <w:rPr>
          <w:rFonts w:ascii="Times New Roman" w:hAnsi="Times New Roman" w:cs="Times New Roman"/>
          <w:i/>
          <w:sz w:val="24"/>
          <w:szCs w:val="24"/>
          <w:lang w:val="en-US"/>
        </w:rPr>
        <w:t>Cucumis</w:t>
      </w:r>
      <w:proofErr w:type="spellEnd"/>
      <w:r w:rsidRPr="00C27992">
        <w:rPr>
          <w:rFonts w:ascii="Times New Roman" w:hAnsi="Times New Roman" w:cs="Times New Roman"/>
          <w:i/>
          <w:sz w:val="24"/>
          <w:szCs w:val="24"/>
          <w:lang w:val="en-US"/>
        </w:rPr>
        <w:t xml:space="preserve"> </w:t>
      </w:r>
      <w:proofErr w:type="spellStart"/>
      <w:r w:rsidRPr="00C27992">
        <w:rPr>
          <w:rFonts w:ascii="Times New Roman" w:hAnsi="Times New Roman" w:cs="Times New Roman"/>
          <w:i/>
          <w:sz w:val="24"/>
          <w:szCs w:val="24"/>
          <w:lang w:val="en-US"/>
        </w:rPr>
        <w:t>melo</w:t>
      </w:r>
      <w:proofErr w:type="spellEnd"/>
      <w:r w:rsidRPr="00C27992">
        <w:rPr>
          <w:rFonts w:ascii="Times New Roman" w:hAnsi="Times New Roman" w:cs="Times New Roman"/>
          <w:sz w:val="24"/>
          <w:szCs w:val="24"/>
          <w:lang w:val="en-US"/>
        </w:rPr>
        <w:t xml:space="preserve"> L.) seeds (</w:t>
      </w:r>
      <w:proofErr w:type="spellStart"/>
      <w:r w:rsidRPr="00C27992">
        <w:rPr>
          <w:rFonts w:ascii="Times New Roman" w:hAnsi="Times New Roman" w:cs="Times New Roman"/>
          <w:sz w:val="24"/>
          <w:szCs w:val="24"/>
          <w:lang w:val="en-US"/>
        </w:rPr>
        <w:t>İpsala</w:t>
      </w:r>
      <w:proofErr w:type="spellEnd"/>
      <w:r w:rsidRPr="00C27992">
        <w:rPr>
          <w:rFonts w:ascii="Times New Roman" w:hAnsi="Times New Roman" w:cs="Times New Roman"/>
          <w:sz w:val="24"/>
          <w:szCs w:val="24"/>
          <w:lang w:val="en-US"/>
        </w:rPr>
        <w:t xml:space="preserve"> variety) obtained from the producers producing melons in the </w:t>
      </w:r>
      <w:proofErr w:type="spellStart"/>
      <w:r w:rsidRPr="00C27992">
        <w:rPr>
          <w:rFonts w:ascii="Times New Roman" w:hAnsi="Times New Roman" w:cs="Times New Roman"/>
          <w:sz w:val="24"/>
          <w:szCs w:val="24"/>
          <w:lang w:val="en-US"/>
        </w:rPr>
        <w:t>Çanakkale</w:t>
      </w:r>
      <w:proofErr w:type="spellEnd"/>
      <w:r w:rsidRPr="00C27992">
        <w:rPr>
          <w:rFonts w:ascii="Times New Roman" w:hAnsi="Times New Roman" w:cs="Times New Roman"/>
          <w:sz w:val="24"/>
          <w:szCs w:val="24"/>
          <w:lang w:val="en-US"/>
        </w:rPr>
        <w:t xml:space="preserve"> region were used. The seeds harvested 50 days after full flowering were washed with distilled water for 2 minutes for the purpose of seed surface and then sterilized by immersing them in 3% sodium hypochlorite solution for 10 seconds. The seeds were subjected to priming [pure water, sage (</w:t>
      </w:r>
      <w:r w:rsidRPr="00C27992">
        <w:rPr>
          <w:rFonts w:ascii="Times New Roman" w:hAnsi="Times New Roman" w:cs="Times New Roman"/>
          <w:i/>
          <w:sz w:val="24"/>
          <w:szCs w:val="24"/>
          <w:lang w:val="en-US"/>
        </w:rPr>
        <w:t>Salvia officinalis</w:t>
      </w:r>
      <w:r w:rsidRPr="00C27992">
        <w:rPr>
          <w:rFonts w:ascii="Times New Roman" w:hAnsi="Times New Roman" w:cs="Times New Roman"/>
          <w:sz w:val="24"/>
          <w:szCs w:val="24"/>
          <w:lang w:val="en-US"/>
        </w:rPr>
        <w:t xml:space="preserve"> L.)] and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(0, 150, 200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applications in the trial, which consisted of 3 replications, with 30 seeds from each replication established according to the randomized block design. The seeds in the control group were germinated under the same conditions without priming and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applications. Priming was applied to melon seeds for 24 hours using sage extraction. 10 g of dried sage was weighed and placed in 500 ml of water. 500 ml of the mixture was boiled and cooled (25°C±2). 25 ml of the cooled solution was taken and the mixture was prepared by adding 175 ml of water (</w:t>
      </w:r>
      <w:proofErr w:type="spellStart"/>
      <w:r w:rsidRPr="00C27992">
        <w:rPr>
          <w:rFonts w:ascii="Times New Roman" w:hAnsi="Times New Roman" w:cs="Times New Roman"/>
          <w:sz w:val="24"/>
          <w:szCs w:val="24"/>
          <w:lang w:val="en-US"/>
        </w:rPr>
        <w:t>Özkaynak</w:t>
      </w:r>
      <w:proofErr w:type="spellEnd"/>
      <w:r w:rsidRPr="00C27992">
        <w:rPr>
          <w:rFonts w:ascii="Times New Roman" w:hAnsi="Times New Roman" w:cs="Times New Roman"/>
          <w:sz w:val="24"/>
          <w:szCs w:val="24"/>
          <w:lang w:val="en-US"/>
        </w:rPr>
        <w:t xml:space="preserve"> et al.</w:t>
      </w:r>
      <w:r w:rsidR="00336148" w:rsidRPr="006407E2">
        <w:rPr>
          <w:rFonts w:ascii="Times New Roman" w:hAnsi="Times New Roman" w:cs="Times New Roman"/>
          <w:sz w:val="24"/>
          <w:szCs w:val="24"/>
          <w:lang w:val="en-US"/>
        </w:rPr>
        <w:t>,</w:t>
      </w:r>
      <w:r w:rsidRPr="00336148">
        <w:rPr>
          <w:rFonts w:ascii="Times New Roman" w:hAnsi="Times New Roman" w:cs="Times New Roman"/>
          <w:color w:val="FF0000"/>
          <w:sz w:val="24"/>
          <w:szCs w:val="24"/>
          <w:lang w:val="en-US"/>
        </w:rPr>
        <w:t xml:space="preserve"> </w:t>
      </w:r>
      <w:r w:rsidRPr="00C27992">
        <w:rPr>
          <w:rFonts w:ascii="Times New Roman" w:hAnsi="Times New Roman" w:cs="Times New Roman"/>
          <w:sz w:val="24"/>
          <w:szCs w:val="24"/>
          <w:lang w:val="en-US"/>
        </w:rPr>
        <w:t xml:space="preserve">2015). Before the priming application, the seeds were weighed, and after the priming application, the seeds were dried in the shade and ventilated environment until they reached the weight before the priming application (Khan, 1992). After the drying process, the seeds arranged between 40x40 cm filter papers were watered with 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150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and 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-containing distilled water in equal amounts on the first day and on the 7th day, and germinated in plastic bags at 25°C in the dark for 14 days (</w:t>
      </w:r>
      <w:proofErr w:type="spellStart"/>
      <w:r w:rsidRPr="00C27992">
        <w:rPr>
          <w:rFonts w:ascii="Times New Roman" w:hAnsi="Times New Roman" w:cs="Times New Roman"/>
          <w:sz w:val="24"/>
          <w:szCs w:val="24"/>
          <w:lang w:val="en-US"/>
        </w:rPr>
        <w:t>Heydecker</w:t>
      </w:r>
      <w:proofErr w:type="spellEnd"/>
      <w:r w:rsidRPr="00C27992">
        <w:rPr>
          <w:rFonts w:ascii="Times New Roman" w:hAnsi="Times New Roman" w:cs="Times New Roman"/>
          <w:sz w:val="24"/>
          <w:szCs w:val="24"/>
          <w:lang w:val="en-US"/>
        </w:rPr>
        <w:t xml:space="preserve"> </w:t>
      </w:r>
      <w:r w:rsidR="00373C89" w:rsidRPr="00C27992">
        <w:rPr>
          <w:rFonts w:ascii="Times New Roman" w:hAnsi="Times New Roman" w:cs="Times New Roman"/>
          <w:sz w:val="24"/>
          <w:szCs w:val="24"/>
          <w:lang w:val="en-US"/>
        </w:rPr>
        <w:t>and</w:t>
      </w:r>
      <w:r w:rsidRPr="00C27992">
        <w:rPr>
          <w:rFonts w:ascii="Times New Roman" w:hAnsi="Times New Roman" w:cs="Times New Roman"/>
          <w:sz w:val="24"/>
          <w:szCs w:val="24"/>
          <w:lang w:val="en-US"/>
        </w:rPr>
        <w:t xml:space="preserve"> Gibbins, 1978)</w:t>
      </w:r>
      <w:r w:rsidR="00446600" w:rsidRPr="00C27992">
        <w:rPr>
          <w:rFonts w:ascii="Times New Roman" w:hAnsi="Times New Roman" w:cs="Times New Roman"/>
          <w:sz w:val="24"/>
          <w:szCs w:val="24"/>
          <w:lang w:val="en-US"/>
        </w:rPr>
        <w:t>.</w:t>
      </w:r>
    </w:p>
    <w:p w14:paraId="0122BB19" w14:textId="77777777" w:rsidR="00E60719" w:rsidRDefault="00E60719" w:rsidP="00E60719">
      <w:pPr>
        <w:spacing w:after="0" w:line="260" w:lineRule="atLeast"/>
        <w:jc w:val="both"/>
        <w:rPr>
          <w:rFonts w:ascii="Times New Roman" w:hAnsi="Times New Roman" w:cs="Times New Roman"/>
          <w:sz w:val="24"/>
          <w:szCs w:val="24"/>
          <w:lang w:val="en-US"/>
        </w:rPr>
      </w:pPr>
    </w:p>
    <w:p w14:paraId="6C0B5743" w14:textId="77777777"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b/>
          <w:i/>
          <w:sz w:val="24"/>
          <w:szCs w:val="24"/>
          <w:lang w:val="en-US"/>
        </w:rPr>
        <w:t xml:space="preserve">Research Topics Examined in the Study </w:t>
      </w:r>
    </w:p>
    <w:p w14:paraId="4A83FD74" w14:textId="77777777"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Control (no priming and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w:t>
      </w:r>
      <w:proofErr w:type="spellStart"/>
      <w:r w:rsidRPr="00C27992">
        <w:rPr>
          <w:rFonts w:ascii="Times New Roman" w:hAnsi="Times New Roman" w:cs="Times New Roman"/>
          <w:sz w:val="24"/>
          <w:szCs w:val="24"/>
          <w:lang w:val="en-US"/>
        </w:rPr>
        <w:t>seeds+pure</w:t>
      </w:r>
      <w:proofErr w:type="spellEnd"/>
      <w:r w:rsidRPr="00C27992">
        <w:rPr>
          <w:rFonts w:ascii="Times New Roman" w:hAnsi="Times New Roman" w:cs="Times New Roman"/>
          <w:sz w:val="24"/>
          <w:szCs w:val="24"/>
          <w:lang w:val="en-US"/>
        </w:rPr>
        <w:t xml:space="preserve"> water treatment, Control (without priming and KNO</w:t>
      </w:r>
      <w:r w:rsidRPr="00C27992">
        <w:rPr>
          <w:rFonts w:ascii="Times New Roman" w:hAnsi="Times New Roman" w:cs="Times New Roman"/>
          <w:sz w:val="24"/>
          <w:szCs w:val="24"/>
          <w:vertAlign w:val="subscript"/>
          <w:lang w:val="en-US"/>
        </w:rPr>
        <w:t>3</w:t>
      </w:r>
      <w:proofErr w:type="gramStart"/>
      <w:r w:rsidRPr="00C27992">
        <w:rPr>
          <w:rFonts w:ascii="Times New Roman" w:hAnsi="Times New Roman" w:cs="Times New Roman"/>
          <w:sz w:val="24"/>
          <w:szCs w:val="24"/>
          <w:lang w:val="en-US"/>
        </w:rPr>
        <w:t>)+</w:t>
      </w:r>
      <w:proofErr w:type="gramEnd"/>
      <w:r w:rsidRPr="00C27992">
        <w:rPr>
          <w:rFonts w:ascii="Times New Roman" w:hAnsi="Times New Roman" w:cs="Times New Roman"/>
          <w:sz w:val="24"/>
          <w:szCs w:val="24"/>
          <w:lang w:val="en-US"/>
        </w:rPr>
        <w:t xml:space="preserve">150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treatment, Control (without </w:t>
      </w:r>
      <w:proofErr w:type="spellStart"/>
      <w:r w:rsidRPr="00C27992">
        <w:rPr>
          <w:rFonts w:ascii="Times New Roman" w:hAnsi="Times New Roman" w:cs="Times New Roman"/>
          <w:sz w:val="24"/>
          <w:szCs w:val="24"/>
          <w:lang w:val="en-US"/>
        </w:rPr>
        <w:t>primig</w:t>
      </w:r>
      <w:proofErr w:type="spellEnd"/>
      <w:r w:rsidRPr="00C27992">
        <w:rPr>
          <w:rFonts w:ascii="Times New Roman" w:hAnsi="Times New Roman" w:cs="Times New Roman"/>
          <w:sz w:val="24"/>
          <w:szCs w:val="24"/>
          <w:lang w:val="en-US"/>
        </w:rPr>
        <w:t xml:space="preserve"> and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treatment, Sage </w:t>
      </w:r>
      <w:proofErr w:type="spellStart"/>
      <w:r w:rsidRPr="00C27992">
        <w:rPr>
          <w:rFonts w:ascii="Times New Roman" w:hAnsi="Times New Roman" w:cs="Times New Roman"/>
          <w:sz w:val="24"/>
          <w:szCs w:val="24"/>
          <w:lang w:val="en-US"/>
        </w:rPr>
        <w:t>priming+pure</w:t>
      </w:r>
      <w:proofErr w:type="spellEnd"/>
      <w:r w:rsidRPr="00C27992">
        <w:rPr>
          <w:rFonts w:ascii="Times New Roman" w:hAnsi="Times New Roman" w:cs="Times New Roman"/>
          <w:sz w:val="24"/>
          <w:szCs w:val="24"/>
          <w:lang w:val="en-US"/>
        </w:rPr>
        <w:t xml:space="preserve"> water treatment, Sage priming+150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treatment, Sage priming+200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treatment, Pure water </w:t>
      </w:r>
      <w:proofErr w:type="spellStart"/>
      <w:r w:rsidRPr="00C27992">
        <w:rPr>
          <w:rFonts w:ascii="Times New Roman" w:hAnsi="Times New Roman" w:cs="Times New Roman"/>
          <w:sz w:val="24"/>
          <w:szCs w:val="24"/>
          <w:lang w:val="en-US"/>
        </w:rPr>
        <w:t>priming+pure</w:t>
      </w:r>
      <w:proofErr w:type="spellEnd"/>
      <w:r w:rsidRPr="00C27992">
        <w:rPr>
          <w:rFonts w:ascii="Times New Roman" w:hAnsi="Times New Roman" w:cs="Times New Roman"/>
          <w:sz w:val="24"/>
          <w:szCs w:val="24"/>
          <w:lang w:val="en-US"/>
        </w:rPr>
        <w:t xml:space="preserve"> water treatment, Pure water priming+150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treatment, Pure water priming+200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treatment.</w:t>
      </w:r>
    </w:p>
    <w:p w14:paraId="44F55DF3" w14:textId="77777777" w:rsidR="00E60719" w:rsidRDefault="00E20567" w:rsidP="002E2CF2">
      <w:pPr>
        <w:spacing w:after="120" w:line="240" w:lineRule="auto"/>
        <w:jc w:val="both"/>
        <w:rPr>
          <w:rFonts w:ascii="Times New Roman" w:hAnsi="Times New Roman" w:cs="Times New Roman"/>
          <w:b/>
          <w:i/>
          <w:sz w:val="24"/>
          <w:szCs w:val="24"/>
          <w:lang w:val="en-US"/>
        </w:rPr>
      </w:pPr>
      <w:r w:rsidRPr="00C27992">
        <w:rPr>
          <w:rFonts w:ascii="Times New Roman" w:hAnsi="Times New Roman" w:cs="Times New Roman"/>
          <w:b/>
          <w:i/>
          <w:sz w:val="24"/>
          <w:szCs w:val="24"/>
          <w:lang w:val="en-US"/>
        </w:rPr>
        <w:lastRenderedPageBreak/>
        <w:t>Seed Quality Tests</w:t>
      </w:r>
    </w:p>
    <w:p w14:paraId="5D2F92DF" w14:textId="7A6A8616" w:rsidR="00E20567" w:rsidRPr="00C27992" w:rsidRDefault="00E20567" w:rsidP="00E60719">
      <w:pPr>
        <w:spacing w:after="0" w:line="260" w:lineRule="atLeast"/>
        <w:jc w:val="both"/>
        <w:rPr>
          <w:rFonts w:ascii="Times New Roman" w:hAnsi="Times New Roman" w:cs="Times New Roman"/>
          <w:b/>
          <w:sz w:val="24"/>
          <w:szCs w:val="24"/>
          <w:lang w:val="en-US"/>
        </w:rPr>
      </w:pPr>
      <w:r w:rsidRPr="00C27992">
        <w:rPr>
          <w:rFonts w:ascii="Times New Roman" w:hAnsi="Times New Roman" w:cs="Times New Roman"/>
          <w:sz w:val="24"/>
          <w:szCs w:val="24"/>
          <w:lang w:val="en-US"/>
        </w:rPr>
        <w:t>Germination ratio (%):</w:t>
      </w:r>
      <w:r w:rsidRPr="00C27992">
        <w:rPr>
          <w:rFonts w:ascii="Times New Roman" w:hAnsi="Times New Roman" w:cs="Times New Roman"/>
          <w:b/>
          <w:sz w:val="24"/>
          <w:szCs w:val="24"/>
          <w:lang w:val="en-US"/>
        </w:rPr>
        <w:t xml:space="preserve"> </w:t>
      </w:r>
      <w:r w:rsidRPr="00C27992">
        <w:rPr>
          <w:rFonts w:ascii="Times New Roman" w:hAnsi="Times New Roman" w:cs="Times New Roman"/>
          <w:sz w:val="24"/>
          <w:szCs w:val="24"/>
          <w:lang w:val="en-US"/>
        </w:rPr>
        <w:t xml:space="preserve">The seeds were counted at the same time every day, and the seeds whose radicle reached 2 mm in length were determined as germinated (Ellis </w:t>
      </w:r>
      <w:r w:rsidR="00EC1FB9">
        <w:rPr>
          <w:rFonts w:ascii="Times New Roman" w:hAnsi="Times New Roman" w:cs="Times New Roman"/>
          <w:sz w:val="24"/>
          <w:szCs w:val="24"/>
          <w:lang w:val="en-US"/>
        </w:rPr>
        <w:t>and</w:t>
      </w:r>
      <w:r w:rsidRPr="00C27992">
        <w:rPr>
          <w:rFonts w:ascii="Times New Roman" w:hAnsi="Times New Roman" w:cs="Times New Roman"/>
          <w:sz w:val="24"/>
          <w:szCs w:val="24"/>
          <w:lang w:val="en-US"/>
        </w:rPr>
        <w:t xml:space="preserve"> Roberts, 1980).</w:t>
      </w:r>
    </w:p>
    <w:p w14:paraId="05226B67" w14:textId="15AB7B01" w:rsidR="00E20567" w:rsidRPr="00C27992" w:rsidRDefault="00E20567" w:rsidP="00446600">
      <w:pPr>
        <w:spacing w:after="0" w:line="260" w:lineRule="atLeast"/>
        <w:ind w:firstLine="567"/>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Average germination time (day):</w:t>
      </w:r>
      <w:r w:rsidRPr="00C27992">
        <w:rPr>
          <w:rFonts w:ascii="Times New Roman" w:hAnsi="Times New Roman" w:cs="Times New Roman"/>
          <w:b/>
          <w:sz w:val="24"/>
          <w:szCs w:val="24"/>
          <w:lang w:val="en-US"/>
        </w:rPr>
        <w:t xml:space="preserve"> </w:t>
      </w:r>
      <w:r w:rsidRPr="00C27992">
        <w:rPr>
          <w:rFonts w:ascii="Times New Roman" w:hAnsi="Times New Roman" w:cs="Times New Roman"/>
          <w:sz w:val="24"/>
          <w:szCs w:val="24"/>
          <w:lang w:val="en-US"/>
        </w:rPr>
        <w:t xml:space="preserve">Average germination time was determined using the formula given in Equation 1 (Ellis </w:t>
      </w:r>
      <w:r w:rsidR="00EC1FB9">
        <w:rPr>
          <w:rFonts w:ascii="Times New Roman" w:hAnsi="Times New Roman" w:cs="Times New Roman"/>
          <w:sz w:val="24"/>
          <w:szCs w:val="24"/>
          <w:lang w:val="en-US"/>
        </w:rPr>
        <w:t>and</w:t>
      </w:r>
      <w:r w:rsidRPr="00C27992">
        <w:rPr>
          <w:rFonts w:ascii="Times New Roman" w:hAnsi="Times New Roman" w:cs="Times New Roman"/>
          <w:sz w:val="24"/>
          <w:szCs w:val="24"/>
          <w:lang w:val="en-US"/>
        </w:rPr>
        <w:t xml:space="preserve"> Roberts, 1980).</w:t>
      </w:r>
    </w:p>
    <w:p w14:paraId="147F0199" w14:textId="77777777" w:rsidR="00E20567" w:rsidRPr="00C27992" w:rsidRDefault="00E20567" w:rsidP="00446600">
      <w:pPr>
        <w:spacing w:after="0" w:line="260" w:lineRule="atLeast"/>
        <w:ind w:firstLine="567"/>
        <w:jc w:val="both"/>
        <w:rPr>
          <w:rFonts w:ascii="Times New Roman" w:hAnsi="Times New Roman" w:cs="Times New Roman"/>
          <w:b/>
          <w:sz w:val="24"/>
          <w:szCs w:val="24"/>
          <w:lang w:val="en-US"/>
        </w:rPr>
      </w:pPr>
      <w:r w:rsidRPr="00C27992">
        <w:rPr>
          <w:rFonts w:ascii="Times New Roman" w:hAnsi="Times New Roman" w:cs="Times New Roman"/>
          <w:b/>
          <w:sz w:val="24"/>
          <w:szCs w:val="24"/>
          <w:lang w:val="en-US"/>
        </w:rPr>
        <w:t>∑(n*D)/(∑n) (1)</w:t>
      </w:r>
    </w:p>
    <w:p w14:paraId="676D0061" w14:textId="77777777" w:rsidR="00E20567" w:rsidRPr="00C27992" w:rsidRDefault="00E20567" w:rsidP="00446600">
      <w:pPr>
        <w:spacing w:after="0" w:line="260" w:lineRule="atLeast"/>
        <w:ind w:firstLine="567"/>
        <w:jc w:val="both"/>
        <w:rPr>
          <w:rFonts w:ascii="Times New Roman" w:hAnsi="Times New Roman" w:cs="Times New Roman"/>
          <w:b/>
          <w:sz w:val="24"/>
          <w:szCs w:val="24"/>
          <w:lang w:val="en-US"/>
        </w:rPr>
      </w:pPr>
      <w:r w:rsidRPr="00C27992">
        <w:rPr>
          <w:rFonts w:ascii="Times New Roman" w:hAnsi="Times New Roman" w:cs="Times New Roman"/>
          <w:b/>
          <w:sz w:val="24"/>
          <w:szCs w:val="24"/>
          <w:lang w:val="en-US"/>
        </w:rPr>
        <w:t xml:space="preserve">n: </w:t>
      </w:r>
      <w:r w:rsidRPr="00C27992">
        <w:rPr>
          <w:rFonts w:ascii="Times New Roman" w:hAnsi="Times New Roman" w:cs="Times New Roman"/>
          <w:sz w:val="24"/>
          <w:szCs w:val="24"/>
          <w:lang w:val="en-US"/>
        </w:rPr>
        <w:t>Number of seeds germinated in n days</w:t>
      </w:r>
    </w:p>
    <w:p w14:paraId="5BB4731C" w14:textId="77777777" w:rsidR="00E20567" w:rsidRPr="00C27992" w:rsidRDefault="00E20567" w:rsidP="00446600">
      <w:pPr>
        <w:spacing w:after="0" w:line="260" w:lineRule="atLeast"/>
        <w:ind w:firstLine="567"/>
        <w:jc w:val="both"/>
        <w:rPr>
          <w:rFonts w:ascii="Times New Roman" w:hAnsi="Times New Roman" w:cs="Times New Roman"/>
          <w:sz w:val="24"/>
          <w:szCs w:val="24"/>
          <w:lang w:val="en-US"/>
        </w:rPr>
      </w:pPr>
      <w:r w:rsidRPr="00C27992">
        <w:rPr>
          <w:rFonts w:ascii="Times New Roman" w:hAnsi="Times New Roman" w:cs="Times New Roman"/>
          <w:b/>
          <w:sz w:val="24"/>
          <w:szCs w:val="24"/>
          <w:lang w:val="en-US"/>
        </w:rPr>
        <w:t xml:space="preserve">D: </w:t>
      </w:r>
      <w:r w:rsidRPr="00C27992">
        <w:rPr>
          <w:rFonts w:ascii="Times New Roman" w:hAnsi="Times New Roman" w:cs="Times New Roman"/>
          <w:sz w:val="24"/>
          <w:szCs w:val="24"/>
          <w:lang w:val="en-US"/>
        </w:rPr>
        <w:t>Number of days from the start of germination</w:t>
      </w:r>
    </w:p>
    <w:p w14:paraId="34B0EC43" w14:textId="77777777" w:rsidR="00E20567" w:rsidRPr="00C27992" w:rsidRDefault="00E20567" w:rsidP="00446600">
      <w:pPr>
        <w:spacing w:after="0" w:line="260" w:lineRule="atLeast"/>
        <w:ind w:firstLine="567"/>
        <w:jc w:val="both"/>
        <w:rPr>
          <w:rFonts w:ascii="Times New Roman" w:hAnsi="Times New Roman" w:cs="Times New Roman"/>
          <w:b/>
          <w:sz w:val="24"/>
          <w:szCs w:val="24"/>
          <w:lang w:val="en-US"/>
        </w:rPr>
      </w:pPr>
      <w:r w:rsidRPr="00C27992">
        <w:rPr>
          <w:rFonts w:ascii="Times New Roman" w:hAnsi="Times New Roman" w:cs="Times New Roman"/>
          <w:b/>
          <w:sz w:val="24"/>
          <w:szCs w:val="24"/>
          <w:lang w:val="en-US"/>
        </w:rPr>
        <w:t xml:space="preserve">∑n: </w:t>
      </w:r>
      <w:r w:rsidRPr="00C27992">
        <w:rPr>
          <w:rFonts w:ascii="Times New Roman" w:hAnsi="Times New Roman" w:cs="Times New Roman"/>
          <w:sz w:val="24"/>
          <w:szCs w:val="24"/>
          <w:lang w:val="en-US"/>
        </w:rPr>
        <w:t>Total number of germinated seeds</w:t>
      </w:r>
    </w:p>
    <w:p w14:paraId="615D2A11" w14:textId="398ED122" w:rsidR="00E60719" w:rsidRDefault="00E20567" w:rsidP="00446600">
      <w:pPr>
        <w:spacing w:after="0" w:line="260" w:lineRule="atLeast"/>
        <w:ind w:firstLine="567"/>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Hypocotyl length (mm):</w:t>
      </w:r>
      <w:r w:rsidRPr="00C27992">
        <w:rPr>
          <w:rFonts w:ascii="Times New Roman" w:hAnsi="Times New Roman" w:cs="Times New Roman"/>
          <w:b/>
          <w:sz w:val="24"/>
          <w:szCs w:val="24"/>
          <w:lang w:val="en-US"/>
        </w:rPr>
        <w:t xml:space="preserve"> </w:t>
      </w:r>
      <w:r w:rsidRPr="00C27992">
        <w:rPr>
          <w:rFonts w:ascii="Times New Roman" w:hAnsi="Times New Roman" w:cs="Times New Roman"/>
          <w:sz w:val="24"/>
          <w:szCs w:val="24"/>
          <w:lang w:val="en-US"/>
        </w:rPr>
        <w:t xml:space="preserve">It was determined by measuring the length from the radicle collar to the hypocotyl leaves (Ellis </w:t>
      </w:r>
      <w:r w:rsidR="00EC1FB9">
        <w:rPr>
          <w:rFonts w:ascii="Times New Roman" w:hAnsi="Times New Roman" w:cs="Times New Roman"/>
          <w:sz w:val="24"/>
          <w:szCs w:val="24"/>
          <w:lang w:val="en-US"/>
        </w:rPr>
        <w:t>and</w:t>
      </w:r>
      <w:r w:rsidRPr="00C27992">
        <w:rPr>
          <w:rFonts w:ascii="Times New Roman" w:hAnsi="Times New Roman" w:cs="Times New Roman"/>
          <w:sz w:val="24"/>
          <w:szCs w:val="24"/>
          <w:lang w:val="en-US"/>
        </w:rPr>
        <w:t xml:space="preserve"> Roberts, 1980).</w:t>
      </w:r>
    </w:p>
    <w:p w14:paraId="48A0F6BF" w14:textId="77777777" w:rsidR="00E60719" w:rsidRDefault="00E60719" w:rsidP="00446600">
      <w:pPr>
        <w:spacing w:after="0" w:line="260" w:lineRule="atLeast"/>
        <w:ind w:firstLine="567"/>
        <w:jc w:val="both"/>
        <w:rPr>
          <w:rFonts w:ascii="Times New Roman" w:hAnsi="Times New Roman" w:cs="Times New Roman"/>
          <w:sz w:val="24"/>
          <w:szCs w:val="24"/>
          <w:lang w:val="en-US"/>
        </w:rPr>
      </w:pPr>
    </w:p>
    <w:p w14:paraId="253F7460" w14:textId="77777777"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Radicle length (mm):</w:t>
      </w:r>
      <w:r w:rsidRPr="00C27992">
        <w:rPr>
          <w:rFonts w:ascii="Times New Roman" w:hAnsi="Times New Roman" w:cs="Times New Roman"/>
          <w:b/>
          <w:sz w:val="24"/>
          <w:szCs w:val="24"/>
          <w:lang w:val="en-US"/>
        </w:rPr>
        <w:t xml:space="preserve"> </w:t>
      </w:r>
      <w:r w:rsidRPr="00C27992">
        <w:rPr>
          <w:rFonts w:ascii="Times New Roman" w:hAnsi="Times New Roman" w:cs="Times New Roman"/>
          <w:sz w:val="24"/>
          <w:szCs w:val="24"/>
          <w:lang w:val="en-US"/>
        </w:rPr>
        <w:t>It was determined by measuring the length from radicle collar to radicle tip. The data obtained in the research S.A.S. 9.1.3. It was subjected to variance analysis with a portable computer package program, and the LSD (p&lt;0.05) test was used to compare the differences among the means.</w:t>
      </w:r>
    </w:p>
    <w:p w14:paraId="1D7A570F" w14:textId="77777777" w:rsidR="00E60719" w:rsidRDefault="00E60719" w:rsidP="00E60719">
      <w:pPr>
        <w:spacing w:after="0" w:line="260" w:lineRule="atLeast"/>
        <w:jc w:val="both"/>
        <w:rPr>
          <w:rFonts w:ascii="Times New Roman" w:hAnsi="Times New Roman" w:cs="Times New Roman"/>
          <w:sz w:val="24"/>
          <w:szCs w:val="24"/>
          <w:lang w:val="en-US"/>
        </w:rPr>
      </w:pPr>
    </w:p>
    <w:p w14:paraId="09493DF6" w14:textId="27CF50B0"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Radicle thickness (mm):</w:t>
      </w:r>
      <w:r w:rsidRPr="00C27992">
        <w:rPr>
          <w:rFonts w:ascii="Times New Roman" w:hAnsi="Times New Roman" w:cs="Times New Roman"/>
          <w:b/>
          <w:sz w:val="24"/>
          <w:szCs w:val="24"/>
          <w:lang w:val="en-US"/>
        </w:rPr>
        <w:t xml:space="preserve"> </w:t>
      </w:r>
      <w:r w:rsidRPr="00C27992">
        <w:rPr>
          <w:rFonts w:ascii="Times New Roman" w:hAnsi="Times New Roman" w:cs="Times New Roman"/>
          <w:sz w:val="24"/>
          <w:szCs w:val="24"/>
          <w:lang w:val="en-US"/>
        </w:rPr>
        <w:t xml:space="preserve">It was measured with the help of a caliper at the junction of the radicle collar and hypocotyl (Ellis </w:t>
      </w:r>
      <w:r w:rsidR="00EC1FB9">
        <w:rPr>
          <w:rFonts w:ascii="Times New Roman" w:hAnsi="Times New Roman" w:cs="Times New Roman"/>
          <w:sz w:val="24"/>
          <w:szCs w:val="24"/>
          <w:lang w:val="en-US"/>
        </w:rPr>
        <w:t>and</w:t>
      </w:r>
      <w:r w:rsidRPr="00C27992">
        <w:rPr>
          <w:rFonts w:ascii="Times New Roman" w:hAnsi="Times New Roman" w:cs="Times New Roman"/>
          <w:sz w:val="24"/>
          <w:szCs w:val="24"/>
          <w:lang w:val="en-US"/>
        </w:rPr>
        <w:t xml:space="preserve"> Roberts, 1980).</w:t>
      </w:r>
    </w:p>
    <w:p w14:paraId="373AE397" w14:textId="77777777" w:rsidR="00E60719" w:rsidRDefault="00E60719" w:rsidP="00E60719">
      <w:pPr>
        <w:spacing w:after="0" w:line="260" w:lineRule="atLeast"/>
        <w:jc w:val="both"/>
        <w:rPr>
          <w:rFonts w:ascii="Times New Roman" w:hAnsi="Times New Roman" w:cs="Times New Roman"/>
          <w:sz w:val="24"/>
          <w:szCs w:val="24"/>
          <w:lang w:val="en-US"/>
        </w:rPr>
      </w:pPr>
    </w:p>
    <w:p w14:paraId="01200E8E" w14:textId="59DABABE" w:rsidR="00E20567" w:rsidRP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b/>
          <w:sz w:val="24"/>
          <w:szCs w:val="24"/>
          <w:lang w:val="en-US"/>
        </w:rPr>
        <w:t>Results and Discussion</w:t>
      </w:r>
    </w:p>
    <w:p w14:paraId="6D3F5F40" w14:textId="77777777" w:rsidR="00E60719" w:rsidRDefault="00E60719" w:rsidP="00446600">
      <w:pPr>
        <w:spacing w:after="0" w:line="260" w:lineRule="atLeast"/>
        <w:ind w:firstLine="567"/>
        <w:jc w:val="both"/>
        <w:rPr>
          <w:rFonts w:ascii="Times New Roman" w:hAnsi="Times New Roman" w:cs="Times New Roman"/>
          <w:sz w:val="24"/>
          <w:szCs w:val="24"/>
          <w:lang w:val="en-US"/>
        </w:rPr>
      </w:pPr>
    </w:p>
    <w:p w14:paraId="26F8DA50" w14:textId="77777777" w:rsidR="00E60719" w:rsidRDefault="00E20567" w:rsidP="00E60719">
      <w:pPr>
        <w:spacing w:after="0" w:line="260" w:lineRule="atLeast"/>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After a good melon variety is developed, the seed used in the production of that variety must also have a superior germination power and a good seedling growth capacity. Because vegetative production starts with seed and a good seedling to be developed from seed means a good plant and good production. It may be necessary to make different applications for good seed capacity. At this stage, the first step is to obtain seeds of high genetic potential, sufficient maturity and superior quality, and the application of priming (pre-germination) to increase the germination level and quality is the second step. This study was carried out to determine the effects of priming and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stress applications on some seed quality parameters in melon seeds obtained from melon producers in </w:t>
      </w:r>
      <w:proofErr w:type="spellStart"/>
      <w:r w:rsidRPr="00C27992">
        <w:rPr>
          <w:rFonts w:ascii="Times New Roman" w:hAnsi="Times New Roman" w:cs="Times New Roman"/>
          <w:sz w:val="24"/>
          <w:szCs w:val="24"/>
          <w:lang w:val="en-US"/>
        </w:rPr>
        <w:t>Çanakkale</w:t>
      </w:r>
      <w:proofErr w:type="spellEnd"/>
      <w:r w:rsidRPr="00C27992">
        <w:rPr>
          <w:rFonts w:ascii="Times New Roman" w:hAnsi="Times New Roman" w:cs="Times New Roman"/>
          <w:sz w:val="24"/>
          <w:szCs w:val="24"/>
          <w:lang w:val="en-US"/>
        </w:rPr>
        <w:t xml:space="preserve"> region.</w:t>
      </w:r>
    </w:p>
    <w:p w14:paraId="16800EF2" w14:textId="77777777" w:rsidR="00E60719" w:rsidRDefault="00E60719" w:rsidP="00E60719">
      <w:pPr>
        <w:spacing w:after="0" w:line="260" w:lineRule="atLeast"/>
        <w:jc w:val="both"/>
        <w:rPr>
          <w:rFonts w:ascii="Times New Roman" w:hAnsi="Times New Roman" w:cs="Times New Roman"/>
          <w:sz w:val="24"/>
          <w:szCs w:val="24"/>
          <w:lang w:val="en-US"/>
        </w:rPr>
      </w:pPr>
    </w:p>
    <w:p w14:paraId="5EA847D3" w14:textId="455826C8" w:rsidR="00E60719" w:rsidRDefault="00E20567" w:rsidP="002E2CF2">
      <w:pPr>
        <w:spacing w:after="120" w:line="240" w:lineRule="auto"/>
        <w:jc w:val="both"/>
        <w:rPr>
          <w:rFonts w:ascii="Times New Roman" w:hAnsi="Times New Roman" w:cs="Times New Roman"/>
          <w:b/>
          <w:i/>
          <w:sz w:val="24"/>
          <w:szCs w:val="24"/>
          <w:lang w:val="en-US"/>
        </w:rPr>
      </w:pPr>
      <w:r w:rsidRPr="00C27992">
        <w:rPr>
          <w:rFonts w:ascii="Times New Roman" w:hAnsi="Times New Roman" w:cs="Times New Roman"/>
          <w:b/>
          <w:i/>
          <w:sz w:val="24"/>
          <w:szCs w:val="24"/>
          <w:lang w:val="en-US"/>
        </w:rPr>
        <w:t xml:space="preserve">Average Germination Time (day) </w:t>
      </w:r>
      <w:r w:rsidR="00EC1FB9">
        <w:rPr>
          <w:rFonts w:ascii="Times New Roman" w:hAnsi="Times New Roman" w:cs="Times New Roman"/>
          <w:b/>
          <w:i/>
          <w:sz w:val="24"/>
          <w:szCs w:val="24"/>
          <w:lang w:val="en-US"/>
        </w:rPr>
        <w:t>and</w:t>
      </w:r>
      <w:r w:rsidRPr="00C27992">
        <w:rPr>
          <w:rFonts w:ascii="Times New Roman" w:hAnsi="Times New Roman" w:cs="Times New Roman"/>
          <w:b/>
          <w:i/>
          <w:sz w:val="24"/>
          <w:szCs w:val="24"/>
          <w:lang w:val="en-US"/>
        </w:rPr>
        <w:t xml:space="preserve"> Average Germination Rate (%)</w:t>
      </w:r>
    </w:p>
    <w:p w14:paraId="2C4DE4C3" w14:textId="77777777" w:rsidR="002E2CF2" w:rsidRDefault="00E20567" w:rsidP="00FC2B3B">
      <w:pPr>
        <w:spacing w:after="240" w:line="240" w:lineRule="auto"/>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Germination rates in the study are as in Table 2. In the study, it was observed that the melon seeds germinated better than the control in the priming applications. There was an overall increase in mean germination times as salt stress increased. This is an indication that the presence of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has a negative effect on the germination time of melon seeds in general. With the priming applications, the germination time of the seeds under salt stress is </w:t>
      </w:r>
      <w:r w:rsidR="00373C89" w:rsidRPr="00C27992">
        <w:rPr>
          <w:rFonts w:ascii="Times New Roman" w:hAnsi="Times New Roman" w:cs="Times New Roman"/>
          <w:sz w:val="24"/>
          <w:szCs w:val="24"/>
          <w:lang w:val="en-US"/>
        </w:rPr>
        <w:t>reduced. The</w:t>
      </w:r>
      <w:r w:rsidRPr="00C27992">
        <w:rPr>
          <w:rFonts w:ascii="Times New Roman" w:hAnsi="Times New Roman" w:cs="Times New Roman"/>
          <w:sz w:val="24"/>
          <w:szCs w:val="24"/>
          <w:lang w:val="en-US"/>
        </w:rPr>
        <w:t xml:space="preserve"> highest average germination rate was 96.03% (sage priming+control-0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and the lowest average germination rate was 39.41% (control-unprimed seeds+200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w:t>
      </w:r>
    </w:p>
    <w:p w14:paraId="0181D4EE" w14:textId="434DDF7C" w:rsidR="00E20567" w:rsidRPr="00C27992" w:rsidRDefault="00E20567" w:rsidP="002E2CF2">
      <w:pPr>
        <w:spacing w:after="120" w:line="240" w:lineRule="auto"/>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In Table 2, it is seen that the highest germination rate of sage application and the lowest germination rate in control were obtained at different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stress levels. As shown in Table 1, the highest mean germination time was 7.58 days (sage priming+200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and the lowest mean germination time was 4.32 days (pure water priming+control-0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When Table 1 and Table 2 are examined, it has been determined that there are statistical differences between the priming applications determined in the study on the basis of average germination time and average germination rate. In a similar study conducted by </w:t>
      </w:r>
      <w:proofErr w:type="spellStart"/>
      <w:r w:rsidRPr="00C27992">
        <w:rPr>
          <w:rFonts w:ascii="Times New Roman" w:hAnsi="Times New Roman" w:cs="Times New Roman"/>
          <w:sz w:val="24"/>
          <w:szCs w:val="24"/>
          <w:lang w:val="en-US"/>
        </w:rPr>
        <w:t>Özkaynak</w:t>
      </w:r>
      <w:proofErr w:type="spellEnd"/>
      <w:r w:rsidRPr="00C27992">
        <w:rPr>
          <w:rFonts w:ascii="Times New Roman" w:hAnsi="Times New Roman" w:cs="Times New Roman"/>
          <w:sz w:val="24"/>
          <w:szCs w:val="24"/>
          <w:lang w:val="en-US"/>
        </w:rPr>
        <w:t xml:space="preserve"> et al. (2020), they determined that </w:t>
      </w:r>
      <w:r w:rsidR="00373C89" w:rsidRPr="00C27992">
        <w:rPr>
          <w:rFonts w:ascii="Times New Roman" w:hAnsi="Times New Roman" w:cs="Times New Roman"/>
          <w:sz w:val="24"/>
          <w:szCs w:val="24"/>
          <w:lang w:val="en-US"/>
        </w:rPr>
        <w:t xml:space="preserve">the </w:t>
      </w:r>
      <w:r w:rsidRPr="00C27992">
        <w:rPr>
          <w:rFonts w:ascii="Times New Roman" w:hAnsi="Times New Roman" w:cs="Times New Roman"/>
          <w:sz w:val="24"/>
          <w:szCs w:val="24"/>
          <w:lang w:val="en-US"/>
        </w:rPr>
        <w:t>priming applications</w:t>
      </w:r>
      <w:r w:rsidR="00373C89" w:rsidRPr="00C27992">
        <w:rPr>
          <w:rFonts w:ascii="Times New Roman" w:hAnsi="Times New Roman" w:cs="Times New Roman"/>
          <w:sz w:val="24"/>
          <w:szCs w:val="24"/>
          <w:lang w:val="en-US"/>
        </w:rPr>
        <w:t xml:space="preserve"> </w:t>
      </w:r>
      <w:r w:rsidRPr="00C27992">
        <w:rPr>
          <w:rFonts w:ascii="Times New Roman" w:hAnsi="Times New Roman" w:cs="Times New Roman"/>
          <w:sz w:val="24"/>
          <w:szCs w:val="24"/>
          <w:lang w:val="en-US"/>
        </w:rPr>
        <w:t>increased the average seed germination rate. According to Kaya et al. (2010), it was stated that the priming application of pepper had a positive effect on the germination rate and duration at stress temperatures.</w:t>
      </w:r>
    </w:p>
    <w:p w14:paraId="6CD259D8" w14:textId="77777777" w:rsidR="00E20567" w:rsidRPr="00C27992" w:rsidRDefault="00E20567" w:rsidP="00E20567">
      <w:pPr>
        <w:spacing w:before="120" w:after="120" w:line="260" w:lineRule="atLeast"/>
        <w:ind w:firstLine="567"/>
        <w:jc w:val="both"/>
        <w:rPr>
          <w:rFonts w:ascii="Times New Roman" w:hAnsi="Times New Roman" w:cs="Times New Roman"/>
          <w:sz w:val="24"/>
          <w:szCs w:val="24"/>
          <w:lang w:val="en-US"/>
        </w:rPr>
      </w:pPr>
    </w:p>
    <w:p w14:paraId="5CCD93D4" w14:textId="77777777" w:rsidR="00E20567" w:rsidRPr="00C27992" w:rsidRDefault="00E20567" w:rsidP="00E20567">
      <w:pPr>
        <w:spacing w:before="120" w:after="120"/>
        <w:ind w:left="567" w:hanging="567"/>
        <w:jc w:val="both"/>
        <w:rPr>
          <w:rFonts w:ascii="Times New Roman" w:hAnsi="Times New Roman" w:cs="Times New Roman"/>
          <w:sz w:val="24"/>
          <w:szCs w:val="24"/>
          <w:lang w:val="en-US"/>
        </w:rPr>
      </w:pPr>
      <w:r w:rsidRPr="008C7C83">
        <w:rPr>
          <w:rFonts w:ascii="Times New Roman" w:hAnsi="Times New Roman" w:cs="Times New Roman"/>
          <w:b/>
          <w:sz w:val="24"/>
          <w:szCs w:val="24"/>
          <w:lang w:val="en-US"/>
        </w:rPr>
        <w:t>Table 1</w:t>
      </w:r>
      <w:r w:rsidRPr="00C27992">
        <w:rPr>
          <w:rFonts w:ascii="Times New Roman" w:hAnsi="Times New Roman" w:cs="Times New Roman"/>
          <w:sz w:val="24"/>
          <w:szCs w:val="24"/>
          <w:lang w:val="en-US"/>
        </w:rPr>
        <w:t>. Average Germination Time (day)</w:t>
      </w:r>
    </w:p>
    <w:tbl>
      <w:tblPr>
        <w:tblW w:w="5000" w:type="pct"/>
        <w:jc w:val="center"/>
        <w:tblLook w:val="01E0" w:firstRow="1" w:lastRow="1" w:firstColumn="1" w:lastColumn="1" w:noHBand="0" w:noVBand="0"/>
      </w:tblPr>
      <w:tblGrid>
        <w:gridCol w:w="2977"/>
        <w:gridCol w:w="2693"/>
        <w:gridCol w:w="2268"/>
        <w:gridCol w:w="1984"/>
      </w:tblGrid>
      <w:tr w:rsidR="00E20567" w:rsidRPr="00C27992" w14:paraId="6DA216D3" w14:textId="77777777" w:rsidTr="009F00F4">
        <w:trPr>
          <w:jc w:val="center"/>
        </w:trPr>
        <w:tc>
          <w:tcPr>
            <w:tcW w:w="1500" w:type="pct"/>
            <w:tcBorders>
              <w:top w:val="single" w:sz="4" w:space="0" w:color="auto"/>
              <w:bottom w:val="single" w:sz="4" w:space="0" w:color="auto"/>
            </w:tcBorders>
          </w:tcPr>
          <w:p w14:paraId="55AD01A8" w14:textId="77777777" w:rsidR="00E20567" w:rsidRPr="00C27992" w:rsidRDefault="00E20567" w:rsidP="00446600">
            <w:pPr>
              <w:spacing w:after="0" w:line="276" w:lineRule="auto"/>
              <w:rPr>
                <w:rFonts w:ascii="Times New Roman" w:hAnsi="Times New Roman" w:cs="Times New Roman"/>
                <w:sz w:val="24"/>
                <w:szCs w:val="24"/>
                <w:lang w:val="en-US"/>
              </w:rPr>
            </w:pPr>
          </w:p>
        </w:tc>
        <w:tc>
          <w:tcPr>
            <w:tcW w:w="1357" w:type="pct"/>
            <w:tcBorders>
              <w:top w:val="single" w:sz="4" w:space="0" w:color="auto"/>
              <w:bottom w:val="single" w:sz="4" w:space="0" w:color="auto"/>
            </w:tcBorders>
          </w:tcPr>
          <w:p w14:paraId="69257B78"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Control (0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w:t>
            </w:r>
          </w:p>
        </w:tc>
        <w:tc>
          <w:tcPr>
            <w:tcW w:w="1143" w:type="pct"/>
            <w:tcBorders>
              <w:top w:val="single" w:sz="4" w:space="0" w:color="auto"/>
              <w:bottom w:val="single" w:sz="4" w:space="0" w:color="auto"/>
            </w:tcBorders>
          </w:tcPr>
          <w:p w14:paraId="5DFEAAF2"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150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p>
        </w:tc>
        <w:tc>
          <w:tcPr>
            <w:tcW w:w="1000" w:type="pct"/>
            <w:tcBorders>
              <w:top w:val="single" w:sz="4" w:space="0" w:color="auto"/>
              <w:bottom w:val="single" w:sz="4" w:space="0" w:color="auto"/>
            </w:tcBorders>
          </w:tcPr>
          <w:p w14:paraId="0DF0E587"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p>
        </w:tc>
      </w:tr>
      <w:tr w:rsidR="00E20567" w:rsidRPr="00C27992" w14:paraId="43878848" w14:textId="77777777" w:rsidTr="009F00F4">
        <w:trPr>
          <w:jc w:val="center"/>
        </w:trPr>
        <w:tc>
          <w:tcPr>
            <w:tcW w:w="1500" w:type="pct"/>
            <w:tcBorders>
              <w:top w:val="single" w:sz="4" w:space="0" w:color="auto"/>
            </w:tcBorders>
          </w:tcPr>
          <w:p w14:paraId="7E5291FD"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Control (Unprimed seeds)</w:t>
            </w:r>
          </w:p>
        </w:tc>
        <w:tc>
          <w:tcPr>
            <w:tcW w:w="1357" w:type="pct"/>
            <w:tcBorders>
              <w:top w:val="single" w:sz="4" w:space="0" w:color="auto"/>
            </w:tcBorders>
          </w:tcPr>
          <w:p w14:paraId="40B78222"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4.39 </w:t>
            </w:r>
            <w:r w:rsidRPr="00C27992">
              <w:rPr>
                <w:rFonts w:ascii="Times New Roman" w:hAnsi="Times New Roman" w:cs="Times New Roman"/>
                <w:sz w:val="24"/>
                <w:szCs w:val="24"/>
                <w:vertAlign w:val="superscript"/>
                <w:lang w:val="en-US"/>
              </w:rPr>
              <w:t>d</w:t>
            </w:r>
          </w:p>
        </w:tc>
        <w:tc>
          <w:tcPr>
            <w:tcW w:w="1143" w:type="pct"/>
            <w:tcBorders>
              <w:top w:val="single" w:sz="4" w:space="0" w:color="auto"/>
            </w:tcBorders>
          </w:tcPr>
          <w:p w14:paraId="5B08297E"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6.60 </w:t>
            </w:r>
            <w:r w:rsidRPr="00C27992">
              <w:rPr>
                <w:rFonts w:ascii="Times New Roman" w:hAnsi="Times New Roman" w:cs="Times New Roman"/>
                <w:sz w:val="24"/>
                <w:szCs w:val="24"/>
                <w:vertAlign w:val="superscript"/>
                <w:lang w:val="en-US"/>
              </w:rPr>
              <w:t>ab</w:t>
            </w:r>
          </w:p>
        </w:tc>
        <w:tc>
          <w:tcPr>
            <w:tcW w:w="1000" w:type="pct"/>
            <w:tcBorders>
              <w:top w:val="single" w:sz="4" w:space="0" w:color="auto"/>
            </w:tcBorders>
          </w:tcPr>
          <w:p w14:paraId="632CAA20" w14:textId="77777777" w:rsidR="00E20567" w:rsidRPr="00C27992" w:rsidRDefault="00E20567" w:rsidP="00446600">
            <w:pPr>
              <w:spacing w:after="0" w:line="276" w:lineRule="auto"/>
              <w:ind w:left="-56" w:right="429"/>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  5.27 </w:t>
            </w:r>
            <w:r w:rsidRPr="00C27992">
              <w:rPr>
                <w:rFonts w:ascii="Times New Roman" w:hAnsi="Times New Roman" w:cs="Times New Roman"/>
                <w:sz w:val="24"/>
                <w:szCs w:val="24"/>
                <w:vertAlign w:val="superscript"/>
                <w:lang w:val="en-US"/>
              </w:rPr>
              <w:t>cd</w:t>
            </w:r>
          </w:p>
        </w:tc>
      </w:tr>
      <w:tr w:rsidR="00E20567" w:rsidRPr="00C27992" w14:paraId="3A8A9B45" w14:textId="77777777" w:rsidTr="009F00F4">
        <w:trPr>
          <w:jc w:val="center"/>
        </w:trPr>
        <w:tc>
          <w:tcPr>
            <w:tcW w:w="1500" w:type="pct"/>
          </w:tcPr>
          <w:p w14:paraId="41841942"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Sage priming</w:t>
            </w:r>
          </w:p>
        </w:tc>
        <w:tc>
          <w:tcPr>
            <w:tcW w:w="1357" w:type="pct"/>
          </w:tcPr>
          <w:p w14:paraId="03C9D06C"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4.43 </w:t>
            </w:r>
            <w:r w:rsidRPr="00C27992">
              <w:rPr>
                <w:rFonts w:ascii="Times New Roman" w:hAnsi="Times New Roman" w:cs="Times New Roman"/>
                <w:sz w:val="24"/>
                <w:szCs w:val="24"/>
                <w:vertAlign w:val="superscript"/>
                <w:lang w:val="en-US"/>
              </w:rPr>
              <w:t>d</w:t>
            </w:r>
          </w:p>
        </w:tc>
        <w:tc>
          <w:tcPr>
            <w:tcW w:w="1143" w:type="pct"/>
          </w:tcPr>
          <w:p w14:paraId="704D71BC"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5.08 </w:t>
            </w:r>
            <w:r w:rsidRPr="00C27992">
              <w:rPr>
                <w:rFonts w:ascii="Times New Roman" w:hAnsi="Times New Roman" w:cs="Times New Roman"/>
                <w:sz w:val="24"/>
                <w:szCs w:val="24"/>
                <w:vertAlign w:val="superscript"/>
                <w:lang w:val="en-US"/>
              </w:rPr>
              <w:t>cd</w:t>
            </w:r>
          </w:p>
        </w:tc>
        <w:tc>
          <w:tcPr>
            <w:tcW w:w="1000" w:type="pct"/>
          </w:tcPr>
          <w:p w14:paraId="66112378" w14:textId="77777777" w:rsidR="00E20567" w:rsidRPr="00C27992" w:rsidRDefault="00E20567" w:rsidP="00446600">
            <w:pPr>
              <w:spacing w:after="0" w:line="276" w:lineRule="auto"/>
              <w:ind w:left="-56" w:right="429"/>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  7.58 </w:t>
            </w:r>
            <w:r w:rsidRPr="00C27992">
              <w:rPr>
                <w:rFonts w:ascii="Times New Roman" w:hAnsi="Times New Roman" w:cs="Times New Roman"/>
                <w:sz w:val="24"/>
                <w:szCs w:val="24"/>
                <w:vertAlign w:val="superscript"/>
                <w:lang w:val="en-US"/>
              </w:rPr>
              <w:t>a</w:t>
            </w:r>
          </w:p>
        </w:tc>
      </w:tr>
      <w:tr w:rsidR="00E20567" w:rsidRPr="00C27992" w14:paraId="5E91A521" w14:textId="77777777" w:rsidTr="009F00F4">
        <w:trPr>
          <w:jc w:val="center"/>
        </w:trPr>
        <w:tc>
          <w:tcPr>
            <w:tcW w:w="1500" w:type="pct"/>
            <w:tcBorders>
              <w:bottom w:val="single" w:sz="4" w:space="0" w:color="auto"/>
            </w:tcBorders>
          </w:tcPr>
          <w:p w14:paraId="72737663"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Pure water priming</w:t>
            </w:r>
          </w:p>
        </w:tc>
        <w:tc>
          <w:tcPr>
            <w:tcW w:w="1357" w:type="pct"/>
            <w:tcBorders>
              <w:bottom w:val="single" w:sz="4" w:space="0" w:color="auto"/>
            </w:tcBorders>
          </w:tcPr>
          <w:p w14:paraId="5291A960"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4.32 </w:t>
            </w:r>
            <w:r w:rsidRPr="00C27992">
              <w:rPr>
                <w:rFonts w:ascii="Times New Roman" w:hAnsi="Times New Roman" w:cs="Times New Roman"/>
                <w:sz w:val="24"/>
                <w:szCs w:val="24"/>
                <w:vertAlign w:val="superscript"/>
                <w:lang w:val="en-US"/>
              </w:rPr>
              <w:t>d</w:t>
            </w:r>
          </w:p>
        </w:tc>
        <w:tc>
          <w:tcPr>
            <w:tcW w:w="1143" w:type="pct"/>
            <w:tcBorders>
              <w:bottom w:val="single" w:sz="4" w:space="0" w:color="auto"/>
            </w:tcBorders>
          </w:tcPr>
          <w:p w14:paraId="391BB9FE"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5.71 </w:t>
            </w:r>
            <w:proofErr w:type="spellStart"/>
            <w:r w:rsidRPr="00C27992">
              <w:rPr>
                <w:rFonts w:ascii="Times New Roman" w:hAnsi="Times New Roman" w:cs="Times New Roman"/>
                <w:sz w:val="24"/>
                <w:szCs w:val="24"/>
                <w:vertAlign w:val="superscript"/>
                <w:lang w:val="en-US"/>
              </w:rPr>
              <w:t>bc</w:t>
            </w:r>
            <w:proofErr w:type="spellEnd"/>
          </w:p>
        </w:tc>
        <w:tc>
          <w:tcPr>
            <w:tcW w:w="1000" w:type="pct"/>
            <w:tcBorders>
              <w:bottom w:val="single" w:sz="4" w:space="0" w:color="auto"/>
            </w:tcBorders>
          </w:tcPr>
          <w:p w14:paraId="77BB113F" w14:textId="77777777" w:rsidR="00E20567" w:rsidRPr="00C27992" w:rsidRDefault="00E20567" w:rsidP="00446600">
            <w:pPr>
              <w:spacing w:after="0" w:line="276" w:lineRule="auto"/>
              <w:ind w:left="-56" w:right="429"/>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  5.31 </w:t>
            </w:r>
            <w:r w:rsidRPr="00C27992">
              <w:rPr>
                <w:rFonts w:ascii="Times New Roman" w:hAnsi="Times New Roman" w:cs="Times New Roman"/>
                <w:sz w:val="24"/>
                <w:szCs w:val="24"/>
                <w:vertAlign w:val="superscript"/>
                <w:lang w:val="en-US"/>
              </w:rPr>
              <w:t>cd</w:t>
            </w:r>
          </w:p>
        </w:tc>
      </w:tr>
    </w:tbl>
    <w:p w14:paraId="1478DDF3" w14:textId="77777777" w:rsidR="00E20567" w:rsidRPr="00C27992" w:rsidRDefault="00E20567" w:rsidP="00E20567">
      <w:pPr>
        <w:spacing w:after="120"/>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 p&lt;0.05; LSD: 1.0172</w:t>
      </w:r>
    </w:p>
    <w:p w14:paraId="49430FD9" w14:textId="77777777" w:rsidR="00446600" w:rsidRPr="00C27992" w:rsidRDefault="00446600" w:rsidP="00E20567">
      <w:pPr>
        <w:spacing w:before="120" w:after="120"/>
        <w:ind w:left="567" w:hanging="567"/>
        <w:jc w:val="both"/>
        <w:rPr>
          <w:rFonts w:ascii="Times New Roman" w:hAnsi="Times New Roman" w:cs="Times New Roman"/>
          <w:sz w:val="24"/>
          <w:szCs w:val="24"/>
          <w:lang w:val="en-US"/>
        </w:rPr>
      </w:pPr>
    </w:p>
    <w:p w14:paraId="77C826FF" w14:textId="77777777" w:rsidR="00E20567" w:rsidRPr="00C27992" w:rsidRDefault="00E20567" w:rsidP="00E20567">
      <w:pPr>
        <w:spacing w:before="120" w:after="120"/>
        <w:ind w:left="567" w:hanging="567"/>
        <w:jc w:val="both"/>
        <w:rPr>
          <w:rFonts w:ascii="Times New Roman" w:hAnsi="Times New Roman" w:cs="Times New Roman"/>
          <w:sz w:val="24"/>
          <w:szCs w:val="24"/>
          <w:lang w:val="en-US"/>
        </w:rPr>
      </w:pPr>
      <w:r w:rsidRPr="008C7C83">
        <w:rPr>
          <w:rFonts w:ascii="Times New Roman" w:hAnsi="Times New Roman" w:cs="Times New Roman"/>
          <w:b/>
          <w:sz w:val="24"/>
          <w:szCs w:val="24"/>
          <w:lang w:val="en-US"/>
        </w:rPr>
        <w:t>Table 2</w:t>
      </w:r>
      <w:r w:rsidRPr="00C27992">
        <w:rPr>
          <w:rFonts w:ascii="Times New Roman" w:hAnsi="Times New Roman" w:cs="Times New Roman"/>
          <w:sz w:val="24"/>
          <w:szCs w:val="24"/>
          <w:lang w:val="en-US"/>
        </w:rPr>
        <w:t>. Average Germination Rate (%)</w:t>
      </w:r>
    </w:p>
    <w:tbl>
      <w:tblPr>
        <w:tblW w:w="5000" w:type="pct"/>
        <w:jc w:val="center"/>
        <w:tblLook w:val="01E0" w:firstRow="1" w:lastRow="1" w:firstColumn="1" w:lastColumn="1" w:noHBand="0" w:noVBand="0"/>
      </w:tblPr>
      <w:tblGrid>
        <w:gridCol w:w="2836"/>
        <w:gridCol w:w="2693"/>
        <w:gridCol w:w="2409"/>
        <w:gridCol w:w="1984"/>
      </w:tblGrid>
      <w:tr w:rsidR="00E20567" w:rsidRPr="00C27992" w14:paraId="4B1ACE61" w14:textId="77777777" w:rsidTr="009F00F4">
        <w:trPr>
          <w:jc w:val="center"/>
        </w:trPr>
        <w:tc>
          <w:tcPr>
            <w:tcW w:w="1429" w:type="pct"/>
            <w:tcBorders>
              <w:top w:val="single" w:sz="4" w:space="0" w:color="auto"/>
              <w:bottom w:val="single" w:sz="4" w:space="0" w:color="auto"/>
            </w:tcBorders>
          </w:tcPr>
          <w:p w14:paraId="548D0570" w14:textId="77777777" w:rsidR="00E20567" w:rsidRPr="00C27992" w:rsidRDefault="00E20567" w:rsidP="00446600">
            <w:pPr>
              <w:spacing w:after="0" w:line="276" w:lineRule="auto"/>
              <w:rPr>
                <w:rFonts w:ascii="Times New Roman" w:hAnsi="Times New Roman" w:cs="Times New Roman"/>
                <w:sz w:val="24"/>
                <w:szCs w:val="24"/>
                <w:lang w:val="en-US"/>
              </w:rPr>
            </w:pPr>
          </w:p>
        </w:tc>
        <w:tc>
          <w:tcPr>
            <w:tcW w:w="1357" w:type="pct"/>
            <w:tcBorders>
              <w:top w:val="single" w:sz="4" w:space="0" w:color="auto"/>
              <w:bottom w:val="single" w:sz="4" w:space="0" w:color="auto"/>
            </w:tcBorders>
          </w:tcPr>
          <w:p w14:paraId="41167CD1"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Control (0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w:t>
            </w:r>
          </w:p>
        </w:tc>
        <w:tc>
          <w:tcPr>
            <w:tcW w:w="1214" w:type="pct"/>
            <w:tcBorders>
              <w:top w:val="single" w:sz="4" w:space="0" w:color="auto"/>
              <w:bottom w:val="single" w:sz="4" w:space="0" w:color="auto"/>
            </w:tcBorders>
          </w:tcPr>
          <w:p w14:paraId="16BF43AE"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150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p>
        </w:tc>
        <w:tc>
          <w:tcPr>
            <w:tcW w:w="1000" w:type="pct"/>
            <w:tcBorders>
              <w:top w:val="single" w:sz="4" w:space="0" w:color="auto"/>
              <w:bottom w:val="single" w:sz="4" w:space="0" w:color="auto"/>
            </w:tcBorders>
          </w:tcPr>
          <w:p w14:paraId="42943750" w14:textId="77777777" w:rsidR="00E20567" w:rsidRPr="00C27992" w:rsidRDefault="00E20567" w:rsidP="00446600">
            <w:pPr>
              <w:spacing w:after="0" w:line="276" w:lineRule="auto"/>
              <w:jc w:val="center"/>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p>
        </w:tc>
      </w:tr>
      <w:tr w:rsidR="00E20567" w:rsidRPr="00C27992" w14:paraId="1E948335" w14:textId="77777777" w:rsidTr="009F00F4">
        <w:trPr>
          <w:jc w:val="center"/>
        </w:trPr>
        <w:tc>
          <w:tcPr>
            <w:tcW w:w="1429" w:type="pct"/>
            <w:tcBorders>
              <w:top w:val="single" w:sz="4" w:space="0" w:color="auto"/>
            </w:tcBorders>
          </w:tcPr>
          <w:p w14:paraId="5E6C42AB"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Control (Unprimed seeds)</w:t>
            </w:r>
          </w:p>
        </w:tc>
        <w:tc>
          <w:tcPr>
            <w:tcW w:w="1357" w:type="pct"/>
            <w:tcBorders>
              <w:top w:val="single" w:sz="4" w:space="0" w:color="auto"/>
            </w:tcBorders>
          </w:tcPr>
          <w:p w14:paraId="7A467561"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87.00 </w:t>
            </w:r>
            <w:r w:rsidRPr="00C27992">
              <w:rPr>
                <w:rFonts w:ascii="Times New Roman" w:hAnsi="Times New Roman" w:cs="Times New Roman"/>
                <w:sz w:val="24"/>
                <w:szCs w:val="24"/>
                <w:vertAlign w:val="superscript"/>
                <w:lang w:val="en-US"/>
              </w:rPr>
              <w:t>b</w:t>
            </w:r>
          </w:p>
        </w:tc>
        <w:tc>
          <w:tcPr>
            <w:tcW w:w="1214" w:type="pct"/>
            <w:tcBorders>
              <w:top w:val="single" w:sz="4" w:space="0" w:color="auto"/>
            </w:tcBorders>
          </w:tcPr>
          <w:p w14:paraId="7C121394"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49.90 </w:t>
            </w:r>
            <w:r w:rsidRPr="00C27992">
              <w:rPr>
                <w:rFonts w:ascii="Times New Roman" w:hAnsi="Times New Roman" w:cs="Times New Roman"/>
                <w:sz w:val="24"/>
                <w:szCs w:val="24"/>
                <w:vertAlign w:val="superscript"/>
                <w:lang w:val="en-US"/>
              </w:rPr>
              <w:t>e</w:t>
            </w:r>
          </w:p>
        </w:tc>
        <w:tc>
          <w:tcPr>
            <w:tcW w:w="1000" w:type="pct"/>
            <w:tcBorders>
              <w:top w:val="single" w:sz="4" w:space="0" w:color="auto"/>
            </w:tcBorders>
          </w:tcPr>
          <w:p w14:paraId="5C861305" w14:textId="77777777" w:rsidR="00E20567" w:rsidRPr="00C27992" w:rsidRDefault="00E20567" w:rsidP="00446600">
            <w:pPr>
              <w:tabs>
                <w:tab w:val="left" w:pos="511"/>
              </w:tabs>
              <w:spacing w:after="0" w:line="276" w:lineRule="auto"/>
              <w:ind w:left="-56" w:right="429"/>
              <w:jc w:val="center"/>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39.41 </w:t>
            </w:r>
            <w:r w:rsidRPr="00C27992">
              <w:rPr>
                <w:rFonts w:ascii="Times New Roman" w:hAnsi="Times New Roman" w:cs="Times New Roman"/>
                <w:sz w:val="24"/>
                <w:szCs w:val="24"/>
                <w:vertAlign w:val="superscript"/>
                <w:lang w:val="en-US"/>
              </w:rPr>
              <w:t>f</w:t>
            </w:r>
          </w:p>
        </w:tc>
      </w:tr>
      <w:tr w:rsidR="00E20567" w:rsidRPr="00C27992" w14:paraId="7317535A" w14:textId="77777777" w:rsidTr="009F00F4">
        <w:trPr>
          <w:jc w:val="center"/>
        </w:trPr>
        <w:tc>
          <w:tcPr>
            <w:tcW w:w="1429" w:type="pct"/>
          </w:tcPr>
          <w:p w14:paraId="427A3A4E"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Sage priming</w:t>
            </w:r>
          </w:p>
        </w:tc>
        <w:tc>
          <w:tcPr>
            <w:tcW w:w="1357" w:type="pct"/>
          </w:tcPr>
          <w:p w14:paraId="661BA910"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93.91 </w:t>
            </w:r>
            <w:r w:rsidRPr="00C27992">
              <w:rPr>
                <w:rFonts w:ascii="Times New Roman" w:hAnsi="Times New Roman" w:cs="Times New Roman"/>
                <w:sz w:val="24"/>
                <w:szCs w:val="24"/>
                <w:vertAlign w:val="superscript"/>
                <w:lang w:val="en-US"/>
              </w:rPr>
              <w:t>a</w:t>
            </w:r>
            <w:bookmarkStart w:id="0" w:name="_GoBack"/>
            <w:bookmarkEnd w:id="0"/>
          </w:p>
        </w:tc>
        <w:tc>
          <w:tcPr>
            <w:tcW w:w="1214" w:type="pct"/>
          </w:tcPr>
          <w:p w14:paraId="4E31A5C6"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82.50 </w:t>
            </w:r>
            <w:r w:rsidRPr="00C27992">
              <w:rPr>
                <w:rFonts w:ascii="Times New Roman" w:hAnsi="Times New Roman" w:cs="Times New Roman"/>
                <w:sz w:val="24"/>
                <w:szCs w:val="24"/>
                <w:vertAlign w:val="superscript"/>
                <w:lang w:val="en-US"/>
              </w:rPr>
              <w:t>b</w:t>
            </w:r>
          </w:p>
        </w:tc>
        <w:tc>
          <w:tcPr>
            <w:tcW w:w="1000" w:type="pct"/>
          </w:tcPr>
          <w:p w14:paraId="61B18A66" w14:textId="77777777" w:rsidR="00E20567" w:rsidRPr="00C27992" w:rsidRDefault="00E20567" w:rsidP="00446600">
            <w:pPr>
              <w:spacing w:after="0" w:line="276" w:lineRule="auto"/>
              <w:ind w:left="-56" w:right="429"/>
              <w:jc w:val="center"/>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 87.00 </w:t>
            </w:r>
            <w:r w:rsidRPr="00C27992">
              <w:rPr>
                <w:rFonts w:ascii="Times New Roman" w:hAnsi="Times New Roman" w:cs="Times New Roman"/>
                <w:sz w:val="24"/>
                <w:szCs w:val="24"/>
                <w:vertAlign w:val="superscript"/>
                <w:lang w:val="en-US"/>
              </w:rPr>
              <w:t>b</w:t>
            </w:r>
          </w:p>
        </w:tc>
      </w:tr>
      <w:tr w:rsidR="00E20567" w:rsidRPr="00C27992" w14:paraId="1189AA28" w14:textId="77777777" w:rsidTr="009F00F4">
        <w:trPr>
          <w:jc w:val="center"/>
        </w:trPr>
        <w:tc>
          <w:tcPr>
            <w:tcW w:w="1429" w:type="pct"/>
            <w:tcBorders>
              <w:bottom w:val="single" w:sz="4" w:space="0" w:color="auto"/>
            </w:tcBorders>
          </w:tcPr>
          <w:p w14:paraId="60E59DE7"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Pure water priming</w:t>
            </w:r>
          </w:p>
        </w:tc>
        <w:tc>
          <w:tcPr>
            <w:tcW w:w="1357" w:type="pct"/>
            <w:tcBorders>
              <w:bottom w:val="single" w:sz="4" w:space="0" w:color="auto"/>
            </w:tcBorders>
          </w:tcPr>
          <w:p w14:paraId="63E78AA5"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96.03 </w:t>
            </w:r>
            <w:r w:rsidRPr="00C27992">
              <w:rPr>
                <w:rFonts w:ascii="Times New Roman" w:hAnsi="Times New Roman" w:cs="Times New Roman"/>
                <w:sz w:val="24"/>
                <w:szCs w:val="24"/>
                <w:vertAlign w:val="superscript"/>
                <w:lang w:val="en-US"/>
              </w:rPr>
              <w:t>a</w:t>
            </w:r>
          </w:p>
        </w:tc>
        <w:tc>
          <w:tcPr>
            <w:tcW w:w="1214" w:type="pct"/>
            <w:tcBorders>
              <w:bottom w:val="single" w:sz="4" w:space="0" w:color="auto"/>
            </w:tcBorders>
          </w:tcPr>
          <w:p w14:paraId="44BED314"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76.55 </w:t>
            </w:r>
            <w:r w:rsidRPr="00C27992">
              <w:rPr>
                <w:rFonts w:ascii="Times New Roman" w:hAnsi="Times New Roman" w:cs="Times New Roman"/>
                <w:sz w:val="24"/>
                <w:szCs w:val="24"/>
                <w:vertAlign w:val="superscript"/>
                <w:lang w:val="en-US"/>
              </w:rPr>
              <w:t>c</w:t>
            </w:r>
          </w:p>
        </w:tc>
        <w:tc>
          <w:tcPr>
            <w:tcW w:w="1000" w:type="pct"/>
            <w:tcBorders>
              <w:bottom w:val="single" w:sz="4" w:space="0" w:color="auto"/>
            </w:tcBorders>
          </w:tcPr>
          <w:p w14:paraId="67B478C2" w14:textId="77777777" w:rsidR="00E20567" w:rsidRPr="00C27992" w:rsidRDefault="00E20567" w:rsidP="00446600">
            <w:pPr>
              <w:spacing w:after="0" w:line="276" w:lineRule="auto"/>
              <w:ind w:left="-56" w:right="429"/>
              <w:jc w:val="center"/>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 70.55 </w:t>
            </w:r>
            <w:r w:rsidRPr="00C27992">
              <w:rPr>
                <w:rFonts w:ascii="Times New Roman" w:hAnsi="Times New Roman" w:cs="Times New Roman"/>
                <w:sz w:val="24"/>
                <w:szCs w:val="24"/>
                <w:vertAlign w:val="superscript"/>
                <w:lang w:val="en-US"/>
              </w:rPr>
              <w:t>d</w:t>
            </w:r>
          </w:p>
        </w:tc>
      </w:tr>
    </w:tbl>
    <w:p w14:paraId="0AF46862" w14:textId="77777777" w:rsidR="00E60719" w:rsidRDefault="00E20567" w:rsidP="00E60719">
      <w:pPr>
        <w:spacing w:after="120"/>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 p&lt;0.05; LSD: 5.4762</w:t>
      </w:r>
    </w:p>
    <w:p w14:paraId="51214424" w14:textId="77777777" w:rsidR="00E60719" w:rsidRDefault="00E60719" w:rsidP="00E60719">
      <w:pPr>
        <w:spacing w:after="120"/>
        <w:jc w:val="both"/>
        <w:rPr>
          <w:rFonts w:ascii="Times New Roman" w:hAnsi="Times New Roman" w:cs="Times New Roman"/>
          <w:b/>
          <w:i/>
          <w:sz w:val="24"/>
          <w:szCs w:val="24"/>
          <w:lang w:val="en-US"/>
        </w:rPr>
      </w:pPr>
    </w:p>
    <w:p w14:paraId="266ABB1F" w14:textId="77777777" w:rsidR="00E60719" w:rsidRDefault="00E20567" w:rsidP="00E60719">
      <w:pPr>
        <w:spacing w:after="120" w:line="240" w:lineRule="auto"/>
        <w:jc w:val="both"/>
        <w:rPr>
          <w:rFonts w:ascii="Times New Roman" w:hAnsi="Times New Roman" w:cs="Times New Roman"/>
          <w:sz w:val="24"/>
          <w:szCs w:val="24"/>
          <w:lang w:val="en-US"/>
        </w:rPr>
      </w:pPr>
      <w:r w:rsidRPr="00C27992">
        <w:rPr>
          <w:rFonts w:ascii="Times New Roman" w:hAnsi="Times New Roman" w:cs="Times New Roman"/>
          <w:b/>
          <w:i/>
          <w:sz w:val="24"/>
          <w:szCs w:val="24"/>
          <w:lang w:val="en-US"/>
        </w:rPr>
        <w:t>Average Hypocotyl Length (mm)</w:t>
      </w:r>
    </w:p>
    <w:p w14:paraId="7861D0D0" w14:textId="77777777" w:rsidR="00E60719" w:rsidRDefault="004C6C3D" w:rsidP="00FC2B3B">
      <w:pPr>
        <w:spacing w:after="240" w:line="240" w:lineRule="auto"/>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Hypocotyl</w:t>
      </w:r>
      <w:r w:rsidR="00E20567" w:rsidRPr="00C27992">
        <w:rPr>
          <w:rFonts w:ascii="Times New Roman" w:hAnsi="Times New Roman" w:cs="Times New Roman"/>
          <w:sz w:val="24"/>
          <w:szCs w:val="24"/>
          <w:lang w:val="en-US"/>
        </w:rPr>
        <w:t xml:space="preserve"> length was measured in seedlings grown on filter paper on the 14</w:t>
      </w:r>
      <w:r w:rsidR="00E20567" w:rsidRPr="00C27992">
        <w:rPr>
          <w:rFonts w:ascii="Times New Roman" w:hAnsi="Times New Roman" w:cs="Times New Roman"/>
          <w:sz w:val="24"/>
          <w:szCs w:val="24"/>
          <w:vertAlign w:val="superscript"/>
          <w:lang w:val="en-US"/>
        </w:rPr>
        <w:t>th</w:t>
      </w:r>
      <w:r w:rsidR="00E20567" w:rsidRPr="00C27992">
        <w:rPr>
          <w:rFonts w:ascii="Times New Roman" w:hAnsi="Times New Roman" w:cs="Times New Roman"/>
          <w:sz w:val="24"/>
          <w:szCs w:val="24"/>
          <w:lang w:val="en-US"/>
        </w:rPr>
        <w:t xml:space="preserve"> day of germination. Average </w:t>
      </w:r>
      <w:r w:rsidR="00485A53" w:rsidRPr="00C27992">
        <w:rPr>
          <w:rFonts w:ascii="Times New Roman" w:hAnsi="Times New Roman" w:cs="Times New Roman"/>
          <w:sz w:val="24"/>
          <w:szCs w:val="24"/>
          <w:lang w:val="en-US"/>
        </w:rPr>
        <w:t>hypocotyl</w:t>
      </w:r>
      <w:r w:rsidR="00E20567" w:rsidRPr="00C27992">
        <w:rPr>
          <w:rFonts w:ascii="Times New Roman" w:hAnsi="Times New Roman" w:cs="Times New Roman"/>
          <w:sz w:val="24"/>
          <w:szCs w:val="24"/>
          <w:lang w:val="en-US"/>
        </w:rPr>
        <w:t xml:space="preserve"> length values are as shown in Table 3. In all three applications [Control (no priming), pure water and sage priming], there was a decrease in radicular lengths as salt stress increased. The highest mean radicular length was 126.70 mm (sage priming+control-0 </w:t>
      </w:r>
      <w:proofErr w:type="spellStart"/>
      <w:r w:rsidR="00E20567" w:rsidRPr="00C27992">
        <w:rPr>
          <w:rFonts w:ascii="Times New Roman" w:hAnsi="Times New Roman" w:cs="Times New Roman"/>
          <w:sz w:val="24"/>
          <w:szCs w:val="24"/>
          <w:lang w:val="en-US"/>
        </w:rPr>
        <w:t>mM</w:t>
      </w:r>
      <w:proofErr w:type="spellEnd"/>
      <w:r w:rsidR="00E20567" w:rsidRPr="00C27992">
        <w:rPr>
          <w:rFonts w:ascii="Times New Roman" w:hAnsi="Times New Roman" w:cs="Times New Roman"/>
          <w:sz w:val="24"/>
          <w:szCs w:val="24"/>
          <w:lang w:val="en-US"/>
        </w:rPr>
        <w:t xml:space="preserve"> KNO</w:t>
      </w:r>
      <w:r w:rsidR="00E20567" w:rsidRPr="00C27992">
        <w:rPr>
          <w:rFonts w:ascii="Times New Roman" w:hAnsi="Times New Roman" w:cs="Times New Roman"/>
          <w:sz w:val="24"/>
          <w:szCs w:val="24"/>
          <w:vertAlign w:val="subscript"/>
          <w:lang w:val="en-US"/>
        </w:rPr>
        <w:t>3</w:t>
      </w:r>
      <w:r w:rsidR="00E20567" w:rsidRPr="00C27992">
        <w:rPr>
          <w:rFonts w:ascii="Times New Roman" w:hAnsi="Times New Roman" w:cs="Times New Roman"/>
          <w:sz w:val="24"/>
          <w:szCs w:val="24"/>
          <w:lang w:val="en-US"/>
        </w:rPr>
        <w:t>), and the lowest mean radicular length was 15.6</w:t>
      </w:r>
      <w:r w:rsidRPr="00C27992">
        <w:rPr>
          <w:rFonts w:ascii="Times New Roman" w:hAnsi="Times New Roman" w:cs="Times New Roman"/>
          <w:sz w:val="24"/>
          <w:szCs w:val="24"/>
          <w:lang w:val="en-US"/>
        </w:rPr>
        <w:t>9</w:t>
      </w:r>
      <w:r w:rsidR="00E20567" w:rsidRPr="00C27992">
        <w:rPr>
          <w:rFonts w:ascii="Times New Roman" w:hAnsi="Times New Roman" w:cs="Times New Roman"/>
          <w:sz w:val="24"/>
          <w:szCs w:val="24"/>
          <w:lang w:val="en-US"/>
        </w:rPr>
        <w:t xml:space="preserve"> mm (pure water priming+200 </w:t>
      </w:r>
      <w:proofErr w:type="spellStart"/>
      <w:r w:rsidR="00E20567" w:rsidRPr="00C27992">
        <w:rPr>
          <w:rFonts w:ascii="Times New Roman" w:hAnsi="Times New Roman" w:cs="Times New Roman"/>
          <w:sz w:val="24"/>
          <w:szCs w:val="24"/>
          <w:lang w:val="en-US"/>
        </w:rPr>
        <w:t>mM</w:t>
      </w:r>
      <w:proofErr w:type="spellEnd"/>
      <w:r w:rsidR="00E20567" w:rsidRPr="00C27992">
        <w:rPr>
          <w:rFonts w:ascii="Times New Roman" w:hAnsi="Times New Roman" w:cs="Times New Roman"/>
          <w:sz w:val="24"/>
          <w:szCs w:val="24"/>
          <w:lang w:val="en-US"/>
        </w:rPr>
        <w:t xml:space="preserve"> KNO</w:t>
      </w:r>
      <w:r w:rsidR="00E20567" w:rsidRPr="00C27992">
        <w:rPr>
          <w:rFonts w:ascii="Times New Roman" w:hAnsi="Times New Roman" w:cs="Times New Roman"/>
          <w:sz w:val="24"/>
          <w:szCs w:val="24"/>
          <w:vertAlign w:val="subscript"/>
          <w:lang w:val="en-US"/>
        </w:rPr>
        <w:t>3</w:t>
      </w:r>
      <w:r w:rsidR="00E20567" w:rsidRPr="00C27992">
        <w:rPr>
          <w:rFonts w:ascii="Times New Roman" w:hAnsi="Times New Roman" w:cs="Times New Roman"/>
          <w:sz w:val="24"/>
          <w:szCs w:val="24"/>
          <w:lang w:val="en-US"/>
        </w:rPr>
        <w:t xml:space="preserve">). </w:t>
      </w:r>
    </w:p>
    <w:p w14:paraId="23BEC53F" w14:textId="5B94C641" w:rsidR="00E20567" w:rsidRPr="00C27992" w:rsidRDefault="00E20567" w:rsidP="00E60719">
      <w:pPr>
        <w:spacing w:after="120"/>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When the table 3 is examined, an improvement is observed in hypocotyl lengths in the presence of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stress in sage and pure water priming applications. Table 3 shows that that there are statistical differences in terms of average hypocotyl lengths between the priming applications determined in the study. In a study conducted by Armin et al. (2010), they declared that the priming application of watermelon using potassium nitrate had a positive effect on the length of the hypocotyl.</w:t>
      </w:r>
    </w:p>
    <w:p w14:paraId="68A1CBB0" w14:textId="77777777" w:rsidR="00E20567" w:rsidRPr="00C27992" w:rsidRDefault="00E20567" w:rsidP="00446600">
      <w:pPr>
        <w:spacing w:after="0" w:line="276" w:lineRule="auto"/>
        <w:ind w:firstLine="567"/>
        <w:jc w:val="both"/>
        <w:rPr>
          <w:rFonts w:ascii="Times New Roman" w:hAnsi="Times New Roman" w:cs="Times New Roman"/>
          <w:sz w:val="24"/>
          <w:szCs w:val="24"/>
          <w:lang w:val="en-US"/>
        </w:rPr>
      </w:pPr>
    </w:p>
    <w:p w14:paraId="65AC7E95" w14:textId="1355F623" w:rsidR="00E20567" w:rsidRPr="00C27992" w:rsidRDefault="00E20567" w:rsidP="003F28E9">
      <w:pPr>
        <w:spacing w:after="120" w:line="240" w:lineRule="auto"/>
        <w:ind w:left="567" w:hanging="567"/>
        <w:jc w:val="both"/>
        <w:rPr>
          <w:rFonts w:ascii="Times New Roman" w:hAnsi="Times New Roman" w:cs="Times New Roman"/>
          <w:sz w:val="24"/>
          <w:szCs w:val="24"/>
          <w:lang w:val="en-US"/>
        </w:rPr>
      </w:pPr>
      <w:r w:rsidRPr="008C7C83">
        <w:rPr>
          <w:rFonts w:ascii="Times New Roman" w:hAnsi="Times New Roman" w:cs="Times New Roman"/>
          <w:b/>
          <w:sz w:val="24"/>
          <w:szCs w:val="24"/>
          <w:lang w:val="en-US"/>
        </w:rPr>
        <w:t>Table 3.</w:t>
      </w:r>
      <w:r w:rsidRPr="00C27992">
        <w:rPr>
          <w:rFonts w:ascii="Times New Roman" w:hAnsi="Times New Roman" w:cs="Times New Roman"/>
          <w:sz w:val="24"/>
          <w:szCs w:val="24"/>
          <w:lang w:val="en-US"/>
        </w:rPr>
        <w:t xml:space="preserve"> Average </w:t>
      </w:r>
      <w:r w:rsidR="00446600" w:rsidRPr="00C27992">
        <w:rPr>
          <w:rFonts w:ascii="Times New Roman" w:hAnsi="Times New Roman" w:cs="Times New Roman"/>
          <w:sz w:val="24"/>
          <w:szCs w:val="24"/>
          <w:lang w:val="en-US"/>
        </w:rPr>
        <w:t>Hypocotyl</w:t>
      </w:r>
      <w:r w:rsidRPr="00C27992">
        <w:rPr>
          <w:rFonts w:ascii="Times New Roman" w:hAnsi="Times New Roman" w:cs="Times New Roman"/>
          <w:sz w:val="24"/>
          <w:szCs w:val="24"/>
          <w:lang w:val="en-US"/>
        </w:rPr>
        <w:t xml:space="preserve"> Length (mm)</w:t>
      </w:r>
    </w:p>
    <w:tbl>
      <w:tblPr>
        <w:tblW w:w="5000" w:type="pct"/>
        <w:jc w:val="center"/>
        <w:tblLook w:val="01E0" w:firstRow="1" w:lastRow="1" w:firstColumn="1" w:lastColumn="1" w:noHBand="0" w:noVBand="0"/>
      </w:tblPr>
      <w:tblGrid>
        <w:gridCol w:w="2836"/>
        <w:gridCol w:w="2528"/>
        <w:gridCol w:w="2574"/>
        <w:gridCol w:w="1984"/>
      </w:tblGrid>
      <w:tr w:rsidR="00E20567" w:rsidRPr="00C27992" w14:paraId="0C5E20C3" w14:textId="77777777" w:rsidTr="009F00F4">
        <w:trPr>
          <w:jc w:val="center"/>
        </w:trPr>
        <w:tc>
          <w:tcPr>
            <w:tcW w:w="1429" w:type="pct"/>
            <w:tcBorders>
              <w:top w:val="single" w:sz="4" w:space="0" w:color="auto"/>
              <w:bottom w:val="single" w:sz="4" w:space="0" w:color="auto"/>
            </w:tcBorders>
          </w:tcPr>
          <w:p w14:paraId="25810A39" w14:textId="77777777" w:rsidR="00E20567" w:rsidRPr="00C27992" w:rsidRDefault="00E20567" w:rsidP="00446600">
            <w:pPr>
              <w:spacing w:after="0" w:line="276" w:lineRule="auto"/>
              <w:rPr>
                <w:rFonts w:ascii="Times New Roman" w:hAnsi="Times New Roman" w:cs="Times New Roman"/>
                <w:sz w:val="24"/>
                <w:szCs w:val="24"/>
                <w:lang w:val="en-US"/>
              </w:rPr>
            </w:pPr>
          </w:p>
        </w:tc>
        <w:tc>
          <w:tcPr>
            <w:tcW w:w="1274" w:type="pct"/>
            <w:tcBorders>
              <w:top w:val="single" w:sz="4" w:space="0" w:color="auto"/>
              <w:bottom w:val="single" w:sz="4" w:space="0" w:color="auto"/>
            </w:tcBorders>
          </w:tcPr>
          <w:p w14:paraId="6271FC5B"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Control (0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w:t>
            </w:r>
          </w:p>
        </w:tc>
        <w:tc>
          <w:tcPr>
            <w:tcW w:w="1297" w:type="pct"/>
            <w:tcBorders>
              <w:top w:val="single" w:sz="4" w:space="0" w:color="auto"/>
              <w:bottom w:val="single" w:sz="4" w:space="0" w:color="auto"/>
            </w:tcBorders>
          </w:tcPr>
          <w:p w14:paraId="49EB0C1F"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150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p>
        </w:tc>
        <w:tc>
          <w:tcPr>
            <w:tcW w:w="1000" w:type="pct"/>
            <w:tcBorders>
              <w:top w:val="single" w:sz="4" w:space="0" w:color="auto"/>
              <w:bottom w:val="single" w:sz="4" w:space="0" w:color="auto"/>
            </w:tcBorders>
          </w:tcPr>
          <w:p w14:paraId="593CCBAA"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p>
        </w:tc>
      </w:tr>
      <w:tr w:rsidR="00E20567" w:rsidRPr="00C27992" w14:paraId="5698EDF8" w14:textId="77777777" w:rsidTr="009F00F4">
        <w:trPr>
          <w:jc w:val="center"/>
        </w:trPr>
        <w:tc>
          <w:tcPr>
            <w:tcW w:w="1429" w:type="pct"/>
            <w:tcBorders>
              <w:top w:val="single" w:sz="4" w:space="0" w:color="auto"/>
            </w:tcBorders>
          </w:tcPr>
          <w:p w14:paraId="121B90D0"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Control (Unprimed seeds)</w:t>
            </w:r>
          </w:p>
        </w:tc>
        <w:tc>
          <w:tcPr>
            <w:tcW w:w="1274" w:type="pct"/>
            <w:tcBorders>
              <w:top w:val="single" w:sz="4" w:space="0" w:color="auto"/>
            </w:tcBorders>
          </w:tcPr>
          <w:p w14:paraId="468F4957"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107.56 </w:t>
            </w:r>
            <w:r w:rsidRPr="00C27992">
              <w:rPr>
                <w:rFonts w:ascii="Times New Roman" w:hAnsi="Times New Roman" w:cs="Times New Roman"/>
                <w:sz w:val="24"/>
                <w:szCs w:val="24"/>
                <w:vertAlign w:val="superscript"/>
                <w:lang w:val="en-US"/>
              </w:rPr>
              <w:t>c</w:t>
            </w:r>
          </w:p>
        </w:tc>
        <w:tc>
          <w:tcPr>
            <w:tcW w:w="1297" w:type="pct"/>
            <w:tcBorders>
              <w:top w:val="single" w:sz="4" w:space="0" w:color="auto"/>
            </w:tcBorders>
          </w:tcPr>
          <w:p w14:paraId="01FD56EA"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34.02 </w:t>
            </w:r>
            <w:r w:rsidRPr="00C27992">
              <w:rPr>
                <w:rFonts w:ascii="Times New Roman" w:hAnsi="Times New Roman" w:cs="Times New Roman"/>
                <w:sz w:val="24"/>
                <w:szCs w:val="24"/>
                <w:vertAlign w:val="superscript"/>
                <w:lang w:val="en-US"/>
              </w:rPr>
              <w:t>f</w:t>
            </w:r>
          </w:p>
        </w:tc>
        <w:tc>
          <w:tcPr>
            <w:tcW w:w="1000" w:type="pct"/>
            <w:tcBorders>
              <w:top w:val="single" w:sz="4" w:space="0" w:color="auto"/>
            </w:tcBorders>
          </w:tcPr>
          <w:p w14:paraId="6EFC0D58" w14:textId="77777777" w:rsidR="00E20567" w:rsidRPr="00C27992" w:rsidRDefault="00E20567" w:rsidP="00446600">
            <w:pPr>
              <w:spacing w:after="0" w:line="276" w:lineRule="auto"/>
              <w:ind w:right="403"/>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 23.05 </w:t>
            </w:r>
            <w:r w:rsidRPr="00C27992">
              <w:rPr>
                <w:rFonts w:ascii="Times New Roman" w:hAnsi="Times New Roman" w:cs="Times New Roman"/>
                <w:sz w:val="24"/>
                <w:szCs w:val="24"/>
                <w:vertAlign w:val="superscript"/>
                <w:lang w:val="en-US"/>
              </w:rPr>
              <w:t>g</w:t>
            </w:r>
          </w:p>
        </w:tc>
      </w:tr>
      <w:tr w:rsidR="00E20567" w:rsidRPr="00C27992" w14:paraId="08832309" w14:textId="77777777" w:rsidTr="009F00F4">
        <w:trPr>
          <w:jc w:val="center"/>
        </w:trPr>
        <w:tc>
          <w:tcPr>
            <w:tcW w:w="1429" w:type="pct"/>
          </w:tcPr>
          <w:p w14:paraId="43EE1D62"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Sage priming</w:t>
            </w:r>
          </w:p>
        </w:tc>
        <w:tc>
          <w:tcPr>
            <w:tcW w:w="1274" w:type="pct"/>
          </w:tcPr>
          <w:p w14:paraId="20EA0DB9"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126.70 </w:t>
            </w:r>
            <w:r w:rsidRPr="00C27992">
              <w:rPr>
                <w:rFonts w:ascii="Times New Roman" w:hAnsi="Times New Roman" w:cs="Times New Roman"/>
                <w:sz w:val="24"/>
                <w:szCs w:val="24"/>
                <w:vertAlign w:val="superscript"/>
                <w:lang w:val="en-US"/>
              </w:rPr>
              <w:t>a</w:t>
            </w:r>
          </w:p>
        </w:tc>
        <w:tc>
          <w:tcPr>
            <w:tcW w:w="1297" w:type="pct"/>
          </w:tcPr>
          <w:p w14:paraId="4E1D32DF"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48.86 </w:t>
            </w:r>
            <w:r w:rsidRPr="00C27992">
              <w:rPr>
                <w:rFonts w:ascii="Times New Roman" w:hAnsi="Times New Roman" w:cs="Times New Roman"/>
                <w:sz w:val="24"/>
                <w:szCs w:val="24"/>
                <w:vertAlign w:val="superscript"/>
                <w:lang w:val="en-US"/>
              </w:rPr>
              <w:t>d</w:t>
            </w:r>
          </w:p>
        </w:tc>
        <w:tc>
          <w:tcPr>
            <w:tcW w:w="1000" w:type="pct"/>
          </w:tcPr>
          <w:p w14:paraId="5135657C" w14:textId="77777777" w:rsidR="00E20567" w:rsidRPr="00C27992" w:rsidRDefault="00E20567" w:rsidP="00446600">
            <w:pPr>
              <w:spacing w:after="0" w:line="276" w:lineRule="auto"/>
              <w:ind w:right="403"/>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 17.03 </w:t>
            </w:r>
            <w:r w:rsidRPr="00C27992">
              <w:rPr>
                <w:rFonts w:ascii="Times New Roman" w:hAnsi="Times New Roman" w:cs="Times New Roman"/>
                <w:sz w:val="24"/>
                <w:szCs w:val="24"/>
                <w:vertAlign w:val="superscript"/>
                <w:lang w:val="en-US"/>
              </w:rPr>
              <w:t>h</w:t>
            </w:r>
          </w:p>
        </w:tc>
      </w:tr>
      <w:tr w:rsidR="00E20567" w:rsidRPr="00C27992" w14:paraId="3A3C283A" w14:textId="77777777" w:rsidTr="009F00F4">
        <w:trPr>
          <w:jc w:val="center"/>
        </w:trPr>
        <w:tc>
          <w:tcPr>
            <w:tcW w:w="1429" w:type="pct"/>
            <w:tcBorders>
              <w:bottom w:val="single" w:sz="4" w:space="0" w:color="auto"/>
            </w:tcBorders>
          </w:tcPr>
          <w:p w14:paraId="29E3D3B5"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Pure water priming</w:t>
            </w:r>
          </w:p>
        </w:tc>
        <w:tc>
          <w:tcPr>
            <w:tcW w:w="1274" w:type="pct"/>
            <w:tcBorders>
              <w:bottom w:val="single" w:sz="4" w:space="0" w:color="auto"/>
            </w:tcBorders>
          </w:tcPr>
          <w:p w14:paraId="243D8C84"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120.10 </w:t>
            </w:r>
            <w:r w:rsidRPr="00C27992">
              <w:rPr>
                <w:rFonts w:ascii="Times New Roman" w:hAnsi="Times New Roman" w:cs="Times New Roman"/>
                <w:sz w:val="24"/>
                <w:szCs w:val="24"/>
                <w:vertAlign w:val="superscript"/>
                <w:lang w:val="en-US"/>
              </w:rPr>
              <w:t>b</w:t>
            </w:r>
          </w:p>
        </w:tc>
        <w:tc>
          <w:tcPr>
            <w:tcW w:w="1297" w:type="pct"/>
            <w:tcBorders>
              <w:bottom w:val="single" w:sz="4" w:space="0" w:color="auto"/>
            </w:tcBorders>
          </w:tcPr>
          <w:p w14:paraId="68445B8C" w14:textId="77777777" w:rsidR="00E20567" w:rsidRPr="00C27992" w:rsidRDefault="00E20567" w:rsidP="00446600">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42.61 </w:t>
            </w:r>
            <w:r w:rsidRPr="00C27992">
              <w:rPr>
                <w:rFonts w:ascii="Times New Roman" w:hAnsi="Times New Roman" w:cs="Times New Roman"/>
                <w:sz w:val="24"/>
                <w:szCs w:val="24"/>
                <w:vertAlign w:val="superscript"/>
                <w:lang w:val="en-US"/>
              </w:rPr>
              <w:t>e</w:t>
            </w:r>
          </w:p>
        </w:tc>
        <w:tc>
          <w:tcPr>
            <w:tcW w:w="1000" w:type="pct"/>
            <w:tcBorders>
              <w:bottom w:val="single" w:sz="4" w:space="0" w:color="auto"/>
            </w:tcBorders>
          </w:tcPr>
          <w:p w14:paraId="21790186" w14:textId="77777777" w:rsidR="00E20567" w:rsidRPr="00C27992" w:rsidRDefault="00E20567" w:rsidP="00446600">
            <w:pPr>
              <w:spacing w:after="0" w:line="276" w:lineRule="auto"/>
              <w:ind w:right="403"/>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 15.62 </w:t>
            </w:r>
            <w:r w:rsidRPr="00C27992">
              <w:rPr>
                <w:rFonts w:ascii="Times New Roman" w:hAnsi="Times New Roman" w:cs="Times New Roman"/>
                <w:sz w:val="24"/>
                <w:szCs w:val="24"/>
                <w:vertAlign w:val="superscript"/>
                <w:lang w:val="en-US"/>
              </w:rPr>
              <w:t>h</w:t>
            </w:r>
          </w:p>
        </w:tc>
      </w:tr>
    </w:tbl>
    <w:p w14:paraId="45FC7654" w14:textId="77777777" w:rsidR="00E60719" w:rsidRPr="00EF77CD" w:rsidRDefault="00E20567" w:rsidP="00E60719">
      <w:pPr>
        <w:spacing w:after="0" w:line="276" w:lineRule="auto"/>
        <w:jc w:val="both"/>
        <w:rPr>
          <w:rFonts w:ascii="Times New Roman" w:hAnsi="Times New Roman" w:cs="Times New Roman"/>
          <w:sz w:val="20"/>
          <w:szCs w:val="20"/>
          <w:lang w:val="en-US"/>
        </w:rPr>
      </w:pPr>
      <w:r w:rsidRPr="00EF77CD">
        <w:rPr>
          <w:rFonts w:ascii="Times New Roman" w:hAnsi="Times New Roman" w:cs="Times New Roman"/>
          <w:sz w:val="20"/>
          <w:szCs w:val="20"/>
          <w:lang w:val="en-US"/>
        </w:rPr>
        <w:t>* p&lt;0.05; LSD: 2.8461</w:t>
      </w:r>
    </w:p>
    <w:p w14:paraId="1A154D52" w14:textId="77777777" w:rsidR="00E60719" w:rsidRDefault="00E60719" w:rsidP="00E60719">
      <w:pPr>
        <w:spacing w:after="0" w:line="276" w:lineRule="auto"/>
        <w:jc w:val="both"/>
        <w:rPr>
          <w:rFonts w:ascii="Times New Roman" w:hAnsi="Times New Roman" w:cs="Times New Roman"/>
          <w:sz w:val="24"/>
          <w:szCs w:val="24"/>
          <w:lang w:val="en-US"/>
        </w:rPr>
      </w:pPr>
    </w:p>
    <w:p w14:paraId="5114A2D3" w14:textId="77777777" w:rsidR="00E60719" w:rsidRDefault="00E20567" w:rsidP="00E60719">
      <w:pPr>
        <w:spacing w:after="120" w:line="240" w:lineRule="auto"/>
        <w:jc w:val="both"/>
        <w:rPr>
          <w:rFonts w:ascii="Times New Roman" w:hAnsi="Times New Roman" w:cs="Times New Roman"/>
          <w:sz w:val="24"/>
          <w:szCs w:val="24"/>
          <w:lang w:val="en-US"/>
        </w:rPr>
      </w:pPr>
      <w:r w:rsidRPr="00C27992">
        <w:rPr>
          <w:rFonts w:ascii="Times New Roman" w:hAnsi="Times New Roman" w:cs="Times New Roman"/>
          <w:b/>
          <w:i/>
          <w:sz w:val="24"/>
          <w:szCs w:val="24"/>
          <w:lang w:val="en-US"/>
        </w:rPr>
        <w:t>Average Radicle Length (mm)</w:t>
      </w:r>
    </w:p>
    <w:p w14:paraId="67243A7B" w14:textId="370C6391" w:rsidR="00E20567" w:rsidRPr="00C27992" w:rsidRDefault="00E20567" w:rsidP="00E60719">
      <w:pPr>
        <w:spacing w:after="0" w:line="276" w:lineRule="auto"/>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As shown in Table 4, an overall reduction in radicle length was determined as the salt stress level increased. The highest average radicle length was 93.70 mm (control-unprimed seeds+control-0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and the lowest average radicle length was 15.69 mm (pure water priming+200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When radicle length values in melon were examined, it was determined that there were statistically significant differences. In a similar study conducted by </w:t>
      </w:r>
      <w:proofErr w:type="spellStart"/>
      <w:r w:rsidRPr="00C27992">
        <w:rPr>
          <w:rFonts w:ascii="Times New Roman" w:hAnsi="Times New Roman" w:cs="Times New Roman"/>
          <w:sz w:val="24"/>
          <w:szCs w:val="24"/>
          <w:lang w:val="en-US"/>
        </w:rPr>
        <w:t>Sarıyer</w:t>
      </w:r>
      <w:proofErr w:type="spellEnd"/>
      <w:r w:rsidRPr="00C27992">
        <w:rPr>
          <w:rFonts w:ascii="Times New Roman" w:hAnsi="Times New Roman" w:cs="Times New Roman"/>
          <w:sz w:val="24"/>
          <w:szCs w:val="24"/>
          <w:lang w:val="en-US"/>
        </w:rPr>
        <w:t xml:space="preserve"> </w:t>
      </w:r>
      <w:r w:rsidR="00EC1FB9">
        <w:rPr>
          <w:rFonts w:ascii="Times New Roman" w:hAnsi="Times New Roman" w:cs="Times New Roman"/>
          <w:sz w:val="24"/>
          <w:szCs w:val="24"/>
          <w:lang w:val="en-US"/>
        </w:rPr>
        <w:t>and</w:t>
      </w:r>
      <w:r w:rsidRPr="00C27992">
        <w:rPr>
          <w:rFonts w:ascii="Times New Roman" w:hAnsi="Times New Roman" w:cs="Times New Roman"/>
          <w:sz w:val="24"/>
          <w:szCs w:val="24"/>
          <w:lang w:val="en-US"/>
        </w:rPr>
        <w:t xml:space="preserve"> </w:t>
      </w:r>
      <w:proofErr w:type="spellStart"/>
      <w:r w:rsidRPr="00C27992">
        <w:rPr>
          <w:rFonts w:ascii="Times New Roman" w:hAnsi="Times New Roman" w:cs="Times New Roman"/>
          <w:sz w:val="24"/>
          <w:szCs w:val="24"/>
          <w:lang w:val="en-US"/>
        </w:rPr>
        <w:t>Kuzucu</w:t>
      </w:r>
      <w:proofErr w:type="spellEnd"/>
      <w:r w:rsidRPr="00C27992">
        <w:rPr>
          <w:rFonts w:ascii="Times New Roman" w:hAnsi="Times New Roman" w:cs="Times New Roman"/>
          <w:sz w:val="24"/>
          <w:szCs w:val="24"/>
          <w:lang w:val="en-US"/>
        </w:rPr>
        <w:t xml:space="preserve"> (2019), they stated that there </w:t>
      </w:r>
      <w:r w:rsidRPr="00C27992">
        <w:rPr>
          <w:rFonts w:ascii="Times New Roman" w:hAnsi="Times New Roman" w:cs="Times New Roman"/>
          <w:sz w:val="24"/>
          <w:szCs w:val="24"/>
          <w:lang w:val="en-US"/>
        </w:rPr>
        <w:lastRenderedPageBreak/>
        <w:t xml:space="preserve">was a significant decrease in radicle lengths as the stress level increased in priming applications applied to watermelon seeds under </w:t>
      </w:r>
      <w:proofErr w:type="spellStart"/>
      <w:r w:rsidRPr="00C27992">
        <w:rPr>
          <w:rFonts w:ascii="Times New Roman" w:hAnsi="Times New Roman" w:cs="Times New Roman"/>
          <w:sz w:val="24"/>
          <w:szCs w:val="24"/>
          <w:lang w:val="en-US"/>
        </w:rPr>
        <w:t>NaCl</w:t>
      </w:r>
      <w:proofErr w:type="spellEnd"/>
      <w:r w:rsidRPr="00C27992">
        <w:rPr>
          <w:rFonts w:ascii="Times New Roman" w:hAnsi="Times New Roman" w:cs="Times New Roman"/>
          <w:sz w:val="24"/>
          <w:szCs w:val="24"/>
          <w:lang w:val="en-US"/>
        </w:rPr>
        <w:t xml:space="preserve"> stress.</w:t>
      </w:r>
    </w:p>
    <w:p w14:paraId="73E47232" w14:textId="77777777" w:rsidR="00E20567" w:rsidRPr="00C27992" w:rsidRDefault="00E20567" w:rsidP="004C6C3D">
      <w:pPr>
        <w:spacing w:after="0" w:line="276" w:lineRule="auto"/>
        <w:ind w:firstLine="567"/>
        <w:jc w:val="both"/>
        <w:rPr>
          <w:rFonts w:ascii="Times New Roman" w:hAnsi="Times New Roman" w:cs="Times New Roman"/>
          <w:sz w:val="24"/>
          <w:szCs w:val="24"/>
          <w:lang w:val="en-US"/>
        </w:rPr>
      </w:pPr>
    </w:p>
    <w:p w14:paraId="1DFDEF7D" w14:textId="77777777" w:rsidR="00E20567" w:rsidRPr="00C27992" w:rsidRDefault="00E20567" w:rsidP="003F28E9">
      <w:pPr>
        <w:spacing w:after="120" w:line="240" w:lineRule="auto"/>
        <w:ind w:left="567" w:hanging="567"/>
        <w:jc w:val="both"/>
        <w:rPr>
          <w:rFonts w:ascii="Times New Roman" w:hAnsi="Times New Roman" w:cs="Times New Roman"/>
          <w:sz w:val="24"/>
          <w:szCs w:val="24"/>
          <w:lang w:val="en-US"/>
        </w:rPr>
      </w:pPr>
      <w:r w:rsidRPr="008C7C83">
        <w:rPr>
          <w:rFonts w:ascii="Times New Roman" w:hAnsi="Times New Roman" w:cs="Times New Roman"/>
          <w:b/>
          <w:sz w:val="24"/>
          <w:szCs w:val="24"/>
          <w:lang w:val="en-US"/>
        </w:rPr>
        <w:t>Table 4</w:t>
      </w:r>
      <w:r w:rsidRPr="00C27992">
        <w:rPr>
          <w:rFonts w:ascii="Times New Roman" w:hAnsi="Times New Roman" w:cs="Times New Roman"/>
          <w:sz w:val="24"/>
          <w:szCs w:val="24"/>
          <w:lang w:val="en-US"/>
        </w:rPr>
        <w:t>. Average Radicle Length (mm)</w:t>
      </w:r>
    </w:p>
    <w:tbl>
      <w:tblPr>
        <w:tblW w:w="5000" w:type="pct"/>
        <w:jc w:val="center"/>
        <w:tblLook w:val="01E0" w:firstRow="1" w:lastRow="1" w:firstColumn="1" w:lastColumn="1" w:noHBand="0" w:noVBand="0"/>
      </w:tblPr>
      <w:tblGrid>
        <w:gridCol w:w="2977"/>
        <w:gridCol w:w="2836"/>
        <w:gridCol w:w="2125"/>
        <w:gridCol w:w="1984"/>
      </w:tblGrid>
      <w:tr w:rsidR="00E20567" w:rsidRPr="00C27992" w14:paraId="512C7EBF" w14:textId="77777777" w:rsidTr="009F00F4">
        <w:trPr>
          <w:jc w:val="center"/>
        </w:trPr>
        <w:tc>
          <w:tcPr>
            <w:tcW w:w="1500" w:type="pct"/>
            <w:tcBorders>
              <w:top w:val="single" w:sz="4" w:space="0" w:color="auto"/>
              <w:bottom w:val="single" w:sz="4" w:space="0" w:color="auto"/>
            </w:tcBorders>
          </w:tcPr>
          <w:p w14:paraId="31D943AF" w14:textId="77777777" w:rsidR="00E20567" w:rsidRPr="00C27992" w:rsidRDefault="00E20567" w:rsidP="004C6C3D">
            <w:pPr>
              <w:spacing w:after="0" w:line="276" w:lineRule="auto"/>
              <w:rPr>
                <w:rFonts w:ascii="Times New Roman" w:hAnsi="Times New Roman" w:cs="Times New Roman"/>
                <w:sz w:val="24"/>
                <w:szCs w:val="24"/>
                <w:lang w:val="en-US"/>
              </w:rPr>
            </w:pPr>
          </w:p>
        </w:tc>
        <w:tc>
          <w:tcPr>
            <w:tcW w:w="1429" w:type="pct"/>
            <w:tcBorders>
              <w:top w:val="single" w:sz="4" w:space="0" w:color="auto"/>
              <w:bottom w:val="single" w:sz="4" w:space="0" w:color="auto"/>
            </w:tcBorders>
          </w:tcPr>
          <w:p w14:paraId="77067008"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Control (0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w:t>
            </w:r>
          </w:p>
        </w:tc>
        <w:tc>
          <w:tcPr>
            <w:tcW w:w="1071" w:type="pct"/>
            <w:tcBorders>
              <w:top w:val="single" w:sz="4" w:space="0" w:color="auto"/>
              <w:bottom w:val="single" w:sz="4" w:space="0" w:color="auto"/>
            </w:tcBorders>
          </w:tcPr>
          <w:p w14:paraId="4D04CC7B"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150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p>
        </w:tc>
        <w:tc>
          <w:tcPr>
            <w:tcW w:w="1000" w:type="pct"/>
            <w:tcBorders>
              <w:top w:val="single" w:sz="4" w:space="0" w:color="auto"/>
              <w:bottom w:val="single" w:sz="4" w:space="0" w:color="auto"/>
            </w:tcBorders>
          </w:tcPr>
          <w:p w14:paraId="4C2561FA" w14:textId="77777777" w:rsidR="00E20567" w:rsidRPr="00C27992" w:rsidRDefault="00E20567" w:rsidP="004C6C3D">
            <w:pPr>
              <w:spacing w:after="0" w:line="276" w:lineRule="auto"/>
              <w:ind w:hanging="56"/>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p>
        </w:tc>
      </w:tr>
      <w:tr w:rsidR="00E20567" w:rsidRPr="00C27992" w14:paraId="26033415" w14:textId="77777777" w:rsidTr="009F00F4">
        <w:trPr>
          <w:jc w:val="center"/>
        </w:trPr>
        <w:tc>
          <w:tcPr>
            <w:tcW w:w="1500" w:type="pct"/>
            <w:tcBorders>
              <w:top w:val="single" w:sz="4" w:space="0" w:color="auto"/>
            </w:tcBorders>
          </w:tcPr>
          <w:p w14:paraId="330757CE"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Control (Unprimed seeds)</w:t>
            </w:r>
          </w:p>
        </w:tc>
        <w:tc>
          <w:tcPr>
            <w:tcW w:w="1429" w:type="pct"/>
            <w:tcBorders>
              <w:top w:val="single" w:sz="4" w:space="0" w:color="auto"/>
            </w:tcBorders>
          </w:tcPr>
          <w:p w14:paraId="3BC03B53"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93.700 </w:t>
            </w:r>
            <w:r w:rsidRPr="00C27992">
              <w:rPr>
                <w:rFonts w:ascii="Times New Roman" w:hAnsi="Times New Roman" w:cs="Times New Roman"/>
                <w:sz w:val="24"/>
                <w:szCs w:val="24"/>
                <w:vertAlign w:val="superscript"/>
                <w:lang w:val="en-US"/>
              </w:rPr>
              <w:t>a</w:t>
            </w:r>
          </w:p>
        </w:tc>
        <w:tc>
          <w:tcPr>
            <w:tcW w:w="1071" w:type="pct"/>
            <w:tcBorders>
              <w:top w:val="single" w:sz="4" w:space="0" w:color="auto"/>
            </w:tcBorders>
          </w:tcPr>
          <w:p w14:paraId="58B0AF8D"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27.460 </w:t>
            </w:r>
            <w:r w:rsidRPr="00C27992">
              <w:rPr>
                <w:rFonts w:ascii="Times New Roman" w:hAnsi="Times New Roman" w:cs="Times New Roman"/>
                <w:sz w:val="24"/>
                <w:szCs w:val="24"/>
                <w:vertAlign w:val="superscript"/>
                <w:lang w:val="en-US"/>
              </w:rPr>
              <w:t>e</w:t>
            </w:r>
          </w:p>
        </w:tc>
        <w:tc>
          <w:tcPr>
            <w:tcW w:w="1000" w:type="pct"/>
            <w:tcBorders>
              <w:top w:val="single" w:sz="4" w:space="0" w:color="auto"/>
            </w:tcBorders>
          </w:tcPr>
          <w:p w14:paraId="0D4B8A3E" w14:textId="77777777" w:rsidR="00E20567" w:rsidRPr="00C27992" w:rsidRDefault="00E20567" w:rsidP="004C6C3D">
            <w:pPr>
              <w:spacing w:after="0" w:line="276" w:lineRule="auto"/>
              <w:ind w:right="403" w:hanging="56"/>
              <w:rPr>
                <w:rFonts w:ascii="Times New Roman" w:hAnsi="Times New Roman" w:cs="Times New Roman"/>
                <w:sz w:val="24"/>
                <w:szCs w:val="24"/>
                <w:lang w:val="en-US"/>
              </w:rPr>
            </w:pPr>
            <w:r w:rsidRPr="00C27992">
              <w:rPr>
                <w:rFonts w:ascii="Times New Roman" w:hAnsi="Times New Roman" w:cs="Times New Roman"/>
                <w:sz w:val="24"/>
                <w:szCs w:val="24"/>
                <w:lang w:val="en-US"/>
              </w:rPr>
              <w:t>21.237</w:t>
            </w:r>
            <w:r w:rsidRPr="00C27992">
              <w:rPr>
                <w:rFonts w:ascii="Times New Roman" w:hAnsi="Times New Roman" w:cs="Times New Roman"/>
                <w:sz w:val="24"/>
                <w:szCs w:val="24"/>
                <w:vertAlign w:val="superscript"/>
                <w:lang w:val="en-US"/>
              </w:rPr>
              <w:t xml:space="preserve"> f</w:t>
            </w:r>
          </w:p>
        </w:tc>
      </w:tr>
      <w:tr w:rsidR="00E20567" w:rsidRPr="00C27992" w14:paraId="64CE9FEE" w14:textId="77777777" w:rsidTr="009F00F4">
        <w:trPr>
          <w:jc w:val="center"/>
        </w:trPr>
        <w:tc>
          <w:tcPr>
            <w:tcW w:w="1500" w:type="pct"/>
          </w:tcPr>
          <w:p w14:paraId="63F1CF03"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Sage priming</w:t>
            </w:r>
          </w:p>
        </w:tc>
        <w:tc>
          <w:tcPr>
            <w:tcW w:w="1429" w:type="pct"/>
          </w:tcPr>
          <w:p w14:paraId="4E9F8792"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86.117 </w:t>
            </w:r>
            <w:r w:rsidRPr="00C27992">
              <w:rPr>
                <w:rFonts w:ascii="Times New Roman" w:hAnsi="Times New Roman" w:cs="Times New Roman"/>
                <w:sz w:val="24"/>
                <w:szCs w:val="24"/>
                <w:vertAlign w:val="superscript"/>
                <w:lang w:val="en-US"/>
              </w:rPr>
              <w:t>b</w:t>
            </w:r>
          </w:p>
        </w:tc>
        <w:tc>
          <w:tcPr>
            <w:tcW w:w="1071" w:type="pct"/>
          </w:tcPr>
          <w:p w14:paraId="5920D1F1"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59.957 </w:t>
            </w:r>
            <w:r w:rsidRPr="00C27992">
              <w:rPr>
                <w:rFonts w:ascii="Times New Roman" w:hAnsi="Times New Roman" w:cs="Times New Roman"/>
                <w:sz w:val="24"/>
                <w:szCs w:val="24"/>
                <w:vertAlign w:val="superscript"/>
                <w:lang w:val="en-US"/>
              </w:rPr>
              <w:t>c</w:t>
            </w:r>
          </w:p>
        </w:tc>
        <w:tc>
          <w:tcPr>
            <w:tcW w:w="1000" w:type="pct"/>
          </w:tcPr>
          <w:p w14:paraId="5B22E596" w14:textId="77777777" w:rsidR="00E20567" w:rsidRPr="00C27992" w:rsidRDefault="00E20567" w:rsidP="004C6C3D">
            <w:pPr>
              <w:spacing w:after="0" w:line="276" w:lineRule="auto"/>
              <w:ind w:right="403" w:hanging="56"/>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18.043 </w:t>
            </w:r>
            <w:proofErr w:type="spellStart"/>
            <w:r w:rsidRPr="00C27992">
              <w:rPr>
                <w:rFonts w:ascii="Times New Roman" w:hAnsi="Times New Roman" w:cs="Times New Roman"/>
                <w:sz w:val="24"/>
                <w:szCs w:val="24"/>
                <w:vertAlign w:val="superscript"/>
                <w:lang w:val="en-US"/>
              </w:rPr>
              <w:t>fg</w:t>
            </w:r>
            <w:proofErr w:type="spellEnd"/>
          </w:p>
        </w:tc>
      </w:tr>
      <w:tr w:rsidR="00E20567" w:rsidRPr="00C27992" w14:paraId="750C987B" w14:textId="77777777" w:rsidTr="009F00F4">
        <w:trPr>
          <w:jc w:val="center"/>
        </w:trPr>
        <w:tc>
          <w:tcPr>
            <w:tcW w:w="1500" w:type="pct"/>
            <w:tcBorders>
              <w:bottom w:val="single" w:sz="4" w:space="0" w:color="auto"/>
            </w:tcBorders>
          </w:tcPr>
          <w:p w14:paraId="65DA51A3"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Pure water priming</w:t>
            </w:r>
          </w:p>
        </w:tc>
        <w:tc>
          <w:tcPr>
            <w:tcW w:w="1429" w:type="pct"/>
            <w:tcBorders>
              <w:bottom w:val="single" w:sz="4" w:space="0" w:color="auto"/>
            </w:tcBorders>
          </w:tcPr>
          <w:p w14:paraId="037AD4CD"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89.657 </w:t>
            </w:r>
            <w:r w:rsidRPr="00C27992">
              <w:rPr>
                <w:rFonts w:ascii="Times New Roman" w:hAnsi="Times New Roman" w:cs="Times New Roman"/>
                <w:sz w:val="24"/>
                <w:szCs w:val="24"/>
                <w:vertAlign w:val="superscript"/>
                <w:lang w:val="en-US"/>
              </w:rPr>
              <w:t>ab</w:t>
            </w:r>
          </w:p>
        </w:tc>
        <w:tc>
          <w:tcPr>
            <w:tcW w:w="1071" w:type="pct"/>
            <w:tcBorders>
              <w:bottom w:val="single" w:sz="4" w:space="0" w:color="auto"/>
            </w:tcBorders>
          </w:tcPr>
          <w:p w14:paraId="1A42763F"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39.527 </w:t>
            </w:r>
            <w:r w:rsidRPr="00C27992">
              <w:rPr>
                <w:rFonts w:ascii="Times New Roman" w:hAnsi="Times New Roman" w:cs="Times New Roman"/>
                <w:sz w:val="24"/>
                <w:szCs w:val="24"/>
                <w:vertAlign w:val="superscript"/>
                <w:lang w:val="en-US"/>
              </w:rPr>
              <w:t>d</w:t>
            </w:r>
          </w:p>
        </w:tc>
        <w:tc>
          <w:tcPr>
            <w:tcW w:w="1000" w:type="pct"/>
            <w:tcBorders>
              <w:bottom w:val="single" w:sz="4" w:space="0" w:color="auto"/>
            </w:tcBorders>
          </w:tcPr>
          <w:p w14:paraId="02BF0417" w14:textId="77777777" w:rsidR="00E20567" w:rsidRPr="00C27992" w:rsidRDefault="00E20567" w:rsidP="004C6C3D">
            <w:pPr>
              <w:spacing w:after="0" w:line="276" w:lineRule="auto"/>
              <w:ind w:right="403" w:hanging="56"/>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15.693 </w:t>
            </w:r>
            <w:r w:rsidRPr="00C27992">
              <w:rPr>
                <w:rFonts w:ascii="Times New Roman" w:hAnsi="Times New Roman" w:cs="Times New Roman"/>
                <w:sz w:val="24"/>
                <w:szCs w:val="24"/>
                <w:vertAlign w:val="superscript"/>
                <w:lang w:val="en-US"/>
              </w:rPr>
              <w:t>g</w:t>
            </w:r>
          </w:p>
        </w:tc>
      </w:tr>
    </w:tbl>
    <w:p w14:paraId="6B7F7E38" w14:textId="77777777" w:rsidR="00E60719" w:rsidRPr="00EF77CD" w:rsidRDefault="00E20567" w:rsidP="00E60719">
      <w:pPr>
        <w:spacing w:after="0" w:line="276" w:lineRule="auto"/>
        <w:jc w:val="both"/>
        <w:rPr>
          <w:rFonts w:ascii="Times New Roman" w:hAnsi="Times New Roman" w:cs="Times New Roman"/>
          <w:sz w:val="20"/>
          <w:szCs w:val="20"/>
          <w:lang w:val="en-US"/>
        </w:rPr>
      </w:pPr>
      <w:r w:rsidRPr="00EF77CD">
        <w:rPr>
          <w:rFonts w:ascii="Times New Roman" w:hAnsi="Times New Roman" w:cs="Times New Roman"/>
          <w:sz w:val="20"/>
          <w:szCs w:val="20"/>
          <w:lang w:val="en-US"/>
        </w:rPr>
        <w:t>* p&lt;0.05; LSD: 5.3557</w:t>
      </w:r>
    </w:p>
    <w:p w14:paraId="278E923B" w14:textId="77777777" w:rsidR="00E60719" w:rsidRDefault="00E60719" w:rsidP="00E60719">
      <w:pPr>
        <w:spacing w:after="0" w:line="276" w:lineRule="auto"/>
        <w:jc w:val="both"/>
        <w:rPr>
          <w:rFonts w:ascii="Times New Roman" w:hAnsi="Times New Roman" w:cs="Times New Roman"/>
          <w:sz w:val="24"/>
          <w:szCs w:val="24"/>
          <w:lang w:val="en-US"/>
        </w:rPr>
      </w:pPr>
    </w:p>
    <w:p w14:paraId="643F148C" w14:textId="77777777" w:rsidR="00E60719" w:rsidRDefault="00E20567" w:rsidP="00E60719">
      <w:pPr>
        <w:spacing w:after="120" w:line="240" w:lineRule="auto"/>
        <w:jc w:val="both"/>
        <w:rPr>
          <w:rFonts w:ascii="Times New Roman" w:hAnsi="Times New Roman" w:cs="Times New Roman"/>
          <w:sz w:val="24"/>
          <w:szCs w:val="24"/>
          <w:lang w:val="en-US"/>
        </w:rPr>
      </w:pPr>
      <w:r w:rsidRPr="00C27992">
        <w:rPr>
          <w:rFonts w:ascii="Times New Roman" w:hAnsi="Times New Roman" w:cs="Times New Roman"/>
          <w:b/>
          <w:i/>
          <w:sz w:val="24"/>
          <w:szCs w:val="24"/>
          <w:lang w:val="en-US"/>
        </w:rPr>
        <w:t>Average Radicle Thickness (mm)</w:t>
      </w:r>
    </w:p>
    <w:p w14:paraId="140DBA26" w14:textId="630420DD" w:rsidR="00E20567" w:rsidRPr="00C27992" w:rsidRDefault="00E20567" w:rsidP="00E60719">
      <w:pPr>
        <w:spacing w:after="0" w:line="276" w:lineRule="auto"/>
        <w:jc w:val="both"/>
        <w:rPr>
          <w:rFonts w:ascii="Times New Roman" w:hAnsi="Times New Roman" w:cs="Times New Roman"/>
          <w:sz w:val="24"/>
          <w:szCs w:val="24"/>
          <w:lang w:val="en-US"/>
        </w:rPr>
      </w:pPr>
      <w:r w:rsidRPr="00C27992">
        <w:rPr>
          <w:rFonts w:ascii="Times New Roman" w:hAnsi="Times New Roman" w:cs="Times New Roman"/>
          <w:sz w:val="24"/>
          <w:szCs w:val="24"/>
          <w:lang w:val="en-US"/>
        </w:rPr>
        <w:t>As shown in Table 5, an overall increase in radicle thickness was detected as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stress levels increased. The highest average radicle thickness was determined as 2.61 mm (sage priming+200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and the lowest average radicle thickness was determined as 1.96 mm (control-unprimed seeds+control-0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 xml:space="preserve">). It has been determined that there is a statistically small difference in terms of average radicle thickness between the priming applications applied in the study. </w:t>
      </w:r>
    </w:p>
    <w:p w14:paraId="478376BE" w14:textId="77777777" w:rsidR="00E20567" w:rsidRPr="00C27992" w:rsidRDefault="00E20567" w:rsidP="004C6C3D">
      <w:pPr>
        <w:spacing w:after="0" w:line="276" w:lineRule="auto"/>
        <w:ind w:left="567" w:hanging="567"/>
        <w:jc w:val="both"/>
        <w:rPr>
          <w:rFonts w:ascii="Times New Roman" w:hAnsi="Times New Roman" w:cs="Times New Roman"/>
          <w:sz w:val="24"/>
          <w:szCs w:val="24"/>
          <w:lang w:val="en-US"/>
        </w:rPr>
      </w:pPr>
    </w:p>
    <w:p w14:paraId="196F3EA7" w14:textId="77777777" w:rsidR="00E20567" w:rsidRPr="00C27992" w:rsidRDefault="00E20567" w:rsidP="003F28E9">
      <w:pPr>
        <w:spacing w:after="120" w:line="240" w:lineRule="auto"/>
        <w:ind w:left="567" w:hanging="567"/>
        <w:rPr>
          <w:rFonts w:ascii="Times New Roman" w:hAnsi="Times New Roman" w:cs="Times New Roman"/>
          <w:sz w:val="24"/>
          <w:szCs w:val="24"/>
          <w:lang w:val="en-US"/>
        </w:rPr>
      </w:pPr>
      <w:r w:rsidRPr="008C7C83">
        <w:rPr>
          <w:rFonts w:ascii="Times New Roman" w:hAnsi="Times New Roman" w:cs="Times New Roman"/>
          <w:b/>
          <w:sz w:val="24"/>
          <w:szCs w:val="24"/>
          <w:lang w:val="en-US"/>
        </w:rPr>
        <w:t>Table 5.</w:t>
      </w:r>
      <w:r w:rsidRPr="00C27992">
        <w:rPr>
          <w:rFonts w:ascii="Times New Roman" w:hAnsi="Times New Roman" w:cs="Times New Roman"/>
          <w:sz w:val="24"/>
          <w:szCs w:val="24"/>
          <w:lang w:val="en-US"/>
        </w:rPr>
        <w:t xml:space="preserve"> Average Radicle Thickness (mm)</w:t>
      </w:r>
    </w:p>
    <w:tbl>
      <w:tblPr>
        <w:tblW w:w="5000" w:type="pct"/>
        <w:jc w:val="center"/>
        <w:tblLook w:val="01E0" w:firstRow="1" w:lastRow="1" w:firstColumn="1" w:lastColumn="1" w:noHBand="0" w:noVBand="0"/>
      </w:tblPr>
      <w:tblGrid>
        <w:gridCol w:w="2977"/>
        <w:gridCol w:w="2552"/>
        <w:gridCol w:w="2409"/>
        <w:gridCol w:w="1984"/>
      </w:tblGrid>
      <w:tr w:rsidR="00E20567" w:rsidRPr="00C27992" w14:paraId="6DE49463" w14:textId="77777777" w:rsidTr="009F00F4">
        <w:trPr>
          <w:jc w:val="center"/>
        </w:trPr>
        <w:tc>
          <w:tcPr>
            <w:tcW w:w="1500" w:type="pct"/>
            <w:tcBorders>
              <w:top w:val="single" w:sz="4" w:space="0" w:color="auto"/>
              <w:bottom w:val="single" w:sz="4" w:space="0" w:color="auto"/>
            </w:tcBorders>
          </w:tcPr>
          <w:p w14:paraId="5BC34829" w14:textId="77777777" w:rsidR="00E20567" w:rsidRPr="00C27992" w:rsidRDefault="00E20567" w:rsidP="004C6C3D">
            <w:pPr>
              <w:spacing w:after="0" w:line="276" w:lineRule="auto"/>
              <w:rPr>
                <w:rFonts w:ascii="Times New Roman" w:hAnsi="Times New Roman" w:cs="Times New Roman"/>
                <w:sz w:val="24"/>
                <w:szCs w:val="24"/>
                <w:lang w:val="en-US"/>
              </w:rPr>
            </w:pPr>
          </w:p>
        </w:tc>
        <w:tc>
          <w:tcPr>
            <w:tcW w:w="1286" w:type="pct"/>
            <w:tcBorders>
              <w:top w:val="single" w:sz="4" w:space="0" w:color="auto"/>
              <w:bottom w:val="single" w:sz="4" w:space="0" w:color="auto"/>
            </w:tcBorders>
          </w:tcPr>
          <w:p w14:paraId="6DB42F46"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Control (0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r w:rsidRPr="00C27992">
              <w:rPr>
                <w:rFonts w:ascii="Times New Roman" w:hAnsi="Times New Roman" w:cs="Times New Roman"/>
                <w:sz w:val="24"/>
                <w:szCs w:val="24"/>
                <w:lang w:val="en-US"/>
              </w:rPr>
              <w:t>)</w:t>
            </w:r>
          </w:p>
        </w:tc>
        <w:tc>
          <w:tcPr>
            <w:tcW w:w="1214" w:type="pct"/>
            <w:tcBorders>
              <w:top w:val="single" w:sz="4" w:space="0" w:color="auto"/>
              <w:bottom w:val="single" w:sz="4" w:space="0" w:color="auto"/>
            </w:tcBorders>
          </w:tcPr>
          <w:p w14:paraId="34867D3A"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150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p>
        </w:tc>
        <w:tc>
          <w:tcPr>
            <w:tcW w:w="1000" w:type="pct"/>
            <w:tcBorders>
              <w:top w:val="single" w:sz="4" w:space="0" w:color="auto"/>
              <w:bottom w:val="single" w:sz="4" w:space="0" w:color="auto"/>
            </w:tcBorders>
          </w:tcPr>
          <w:p w14:paraId="267EEA05"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200 </w:t>
            </w:r>
            <w:proofErr w:type="spellStart"/>
            <w:r w:rsidRPr="00C27992">
              <w:rPr>
                <w:rFonts w:ascii="Times New Roman" w:hAnsi="Times New Roman" w:cs="Times New Roman"/>
                <w:sz w:val="24"/>
                <w:szCs w:val="24"/>
                <w:lang w:val="en-US"/>
              </w:rPr>
              <w:t>mM</w:t>
            </w:r>
            <w:proofErr w:type="spellEnd"/>
            <w:r w:rsidRPr="00C27992">
              <w:rPr>
                <w:rFonts w:ascii="Times New Roman" w:hAnsi="Times New Roman" w:cs="Times New Roman"/>
                <w:sz w:val="24"/>
                <w:szCs w:val="24"/>
                <w:lang w:val="en-US"/>
              </w:rPr>
              <w:t xml:space="preserve"> KNO</w:t>
            </w:r>
            <w:r w:rsidRPr="00C27992">
              <w:rPr>
                <w:rFonts w:ascii="Times New Roman" w:hAnsi="Times New Roman" w:cs="Times New Roman"/>
                <w:sz w:val="24"/>
                <w:szCs w:val="24"/>
                <w:vertAlign w:val="subscript"/>
                <w:lang w:val="en-US"/>
              </w:rPr>
              <w:t>3</w:t>
            </w:r>
          </w:p>
        </w:tc>
      </w:tr>
      <w:tr w:rsidR="00E20567" w:rsidRPr="00C27992" w14:paraId="7352CFB4" w14:textId="77777777" w:rsidTr="009F00F4">
        <w:trPr>
          <w:jc w:val="center"/>
        </w:trPr>
        <w:tc>
          <w:tcPr>
            <w:tcW w:w="1500" w:type="pct"/>
            <w:tcBorders>
              <w:top w:val="single" w:sz="4" w:space="0" w:color="auto"/>
            </w:tcBorders>
          </w:tcPr>
          <w:p w14:paraId="751D7A3F"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Control (Unprimed seeds)</w:t>
            </w:r>
          </w:p>
        </w:tc>
        <w:tc>
          <w:tcPr>
            <w:tcW w:w="1286" w:type="pct"/>
            <w:tcBorders>
              <w:top w:val="single" w:sz="4" w:space="0" w:color="auto"/>
            </w:tcBorders>
          </w:tcPr>
          <w:p w14:paraId="06E7AC77"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1.960 </w:t>
            </w:r>
            <w:r w:rsidRPr="00C27992">
              <w:rPr>
                <w:rFonts w:ascii="Times New Roman" w:hAnsi="Times New Roman" w:cs="Times New Roman"/>
                <w:sz w:val="24"/>
                <w:szCs w:val="24"/>
                <w:vertAlign w:val="superscript"/>
                <w:lang w:val="en-US"/>
              </w:rPr>
              <w:t>d</w:t>
            </w:r>
          </w:p>
        </w:tc>
        <w:tc>
          <w:tcPr>
            <w:tcW w:w="1214" w:type="pct"/>
            <w:tcBorders>
              <w:top w:val="single" w:sz="4" w:space="0" w:color="auto"/>
            </w:tcBorders>
          </w:tcPr>
          <w:p w14:paraId="00D0022A"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2.223 </w:t>
            </w:r>
            <w:r w:rsidRPr="00C27992">
              <w:rPr>
                <w:rFonts w:ascii="Times New Roman" w:hAnsi="Times New Roman" w:cs="Times New Roman"/>
                <w:sz w:val="24"/>
                <w:szCs w:val="24"/>
                <w:vertAlign w:val="superscript"/>
                <w:lang w:val="en-US"/>
              </w:rPr>
              <w:t>c</w:t>
            </w:r>
          </w:p>
        </w:tc>
        <w:tc>
          <w:tcPr>
            <w:tcW w:w="1000" w:type="pct"/>
            <w:tcBorders>
              <w:top w:val="single" w:sz="4" w:space="0" w:color="auto"/>
            </w:tcBorders>
          </w:tcPr>
          <w:p w14:paraId="46EFA9D3" w14:textId="77777777" w:rsidR="00E20567" w:rsidRPr="00C27992" w:rsidRDefault="00E20567" w:rsidP="004C6C3D">
            <w:pPr>
              <w:spacing w:after="0" w:line="276" w:lineRule="auto"/>
              <w:ind w:right="403"/>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 2.336 </w:t>
            </w:r>
            <w:proofErr w:type="spellStart"/>
            <w:r w:rsidRPr="00C27992">
              <w:rPr>
                <w:rFonts w:ascii="Times New Roman" w:hAnsi="Times New Roman" w:cs="Times New Roman"/>
                <w:sz w:val="24"/>
                <w:szCs w:val="24"/>
                <w:vertAlign w:val="superscript"/>
                <w:lang w:val="en-US"/>
              </w:rPr>
              <w:t>bc</w:t>
            </w:r>
            <w:proofErr w:type="spellEnd"/>
          </w:p>
        </w:tc>
      </w:tr>
      <w:tr w:rsidR="00E20567" w:rsidRPr="00C27992" w14:paraId="754C7B86" w14:textId="77777777" w:rsidTr="009F00F4">
        <w:trPr>
          <w:jc w:val="center"/>
        </w:trPr>
        <w:tc>
          <w:tcPr>
            <w:tcW w:w="1500" w:type="pct"/>
          </w:tcPr>
          <w:p w14:paraId="4AF71FB4"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Sage priming</w:t>
            </w:r>
          </w:p>
        </w:tc>
        <w:tc>
          <w:tcPr>
            <w:tcW w:w="1286" w:type="pct"/>
          </w:tcPr>
          <w:p w14:paraId="05882B37"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2.330 </w:t>
            </w:r>
            <w:proofErr w:type="spellStart"/>
            <w:r w:rsidRPr="00C27992">
              <w:rPr>
                <w:rFonts w:ascii="Times New Roman" w:hAnsi="Times New Roman" w:cs="Times New Roman"/>
                <w:sz w:val="24"/>
                <w:szCs w:val="24"/>
                <w:vertAlign w:val="superscript"/>
                <w:lang w:val="en-US"/>
              </w:rPr>
              <w:t>bc</w:t>
            </w:r>
            <w:proofErr w:type="spellEnd"/>
          </w:p>
        </w:tc>
        <w:tc>
          <w:tcPr>
            <w:tcW w:w="1214" w:type="pct"/>
          </w:tcPr>
          <w:p w14:paraId="53EE82E5"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2.463 </w:t>
            </w:r>
            <w:r w:rsidRPr="00C27992">
              <w:rPr>
                <w:rFonts w:ascii="Times New Roman" w:hAnsi="Times New Roman" w:cs="Times New Roman"/>
                <w:sz w:val="24"/>
                <w:szCs w:val="24"/>
                <w:vertAlign w:val="superscript"/>
                <w:lang w:val="en-US"/>
              </w:rPr>
              <w:t>ab</w:t>
            </w:r>
          </w:p>
        </w:tc>
        <w:tc>
          <w:tcPr>
            <w:tcW w:w="1000" w:type="pct"/>
          </w:tcPr>
          <w:p w14:paraId="00206197" w14:textId="77777777" w:rsidR="00E20567" w:rsidRPr="00C27992" w:rsidRDefault="00E20567" w:rsidP="004C6C3D">
            <w:pPr>
              <w:spacing w:after="0" w:line="276" w:lineRule="auto"/>
              <w:ind w:right="403"/>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 2.610 </w:t>
            </w:r>
            <w:r w:rsidRPr="00C27992">
              <w:rPr>
                <w:rFonts w:ascii="Times New Roman" w:hAnsi="Times New Roman" w:cs="Times New Roman"/>
                <w:sz w:val="24"/>
                <w:szCs w:val="24"/>
                <w:vertAlign w:val="superscript"/>
                <w:lang w:val="en-US"/>
              </w:rPr>
              <w:t>a</w:t>
            </w:r>
          </w:p>
        </w:tc>
      </w:tr>
      <w:tr w:rsidR="00E20567" w:rsidRPr="00C27992" w14:paraId="3D095622" w14:textId="77777777" w:rsidTr="009F00F4">
        <w:trPr>
          <w:jc w:val="center"/>
        </w:trPr>
        <w:tc>
          <w:tcPr>
            <w:tcW w:w="1500" w:type="pct"/>
            <w:tcBorders>
              <w:bottom w:val="single" w:sz="4" w:space="0" w:color="auto"/>
            </w:tcBorders>
          </w:tcPr>
          <w:p w14:paraId="122BC130"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Pure water priming</w:t>
            </w:r>
          </w:p>
        </w:tc>
        <w:tc>
          <w:tcPr>
            <w:tcW w:w="1286" w:type="pct"/>
            <w:tcBorders>
              <w:bottom w:val="single" w:sz="4" w:space="0" w:color="auto"/>
            </w:tcBorders>
          </w:tcPr>
          <w:p w14:paraId="339F19E4"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1.970 </w:t>
            </w:r>
            <w:r w:rsidRPr="00C27992">
              <w:rPr>
                <w:rFonts w:ascii="Times New Roman" w:hAnsi="Times New Roman" w:cs="Times New Roman"/>
                <w:sz w:val="24"/>
                <w:szCs w:val="24"/>
                <w:vertAlign w:val="superscript"/>
                <w:lang w:val="en-US"/>
              </w:rPr>
              <w:t>d</w:t>
            </w:r>
          </w:p>
        </w:tc>
        <w:tc>
          <w:tcPr>
            <w:tcW w:w="1214" w:type="pct"/>
            <w:tcBorders>
              <w:bottom w:val="single" w:sz="4" w:space="0" w:color="auto"/>
            </w:tcBorders>
          </w:tcPr>
          <w:p w14:paraId="79B1164B" w14:textId="77777777" w:rsidR="00E20567" w:rsidRPr="00C27992" w:rsidRDefault="00E20567" w:rsidP="004C6C3D">
            <w:pPr>
              <w:spacing w:after="0" w:line="276" w:lineRule="auto"/>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2.440 </w:t>
            </w:r>
            <w:r w:rsidRPr="00C27992">
              <w:rPr>
                <w:rFonts w:ascii="Times New Roman" w:hAnsi="Times New Roman" w:cs="Times New Roman"/>
                <w:sz w:val="24"/>
                <w:szCs w:val="24"/>
                <w:vertAlign w:val="superscript"/>
                <w:lang w:val="en-US"/>
              </w:rPr>
              <w:t>b</w:t>
            </w:r>
          </w:p>
        </w:tc>
        <w:tc>
          <w:tcPr>
            <w:tcW w:w="1000" w:type="pct"/>
            <w:tcBorders>
              <w:bottom w:val="single" w:sz="4" w:space="0" w:color="auto"/>
            </w:tcBorders>
          </w:tcPr>
          <w:p w14:paraId="19B12C9E" w14:textId="77777777" w:rsidR="00E20567" w:rsidRPr="00C27992" w:rsidRDefault="00E20567" w:rsidP="004C6C3D">
            <w:pPr>
              <w:spacing w:after="0" w:line="276" w:lineRule="auto"/>
              <w:ind w:right="403"/>
              <w:rPr>
                <w:rFonts w:ascii="Times New Roman" w:hAnsi="Times New Roman" w:cs="Times New Roman"/>
                <w:sz w:val="24"/>
                <w:szCs w:val="24"/>
                <w:lang w:val="en-US"/>
              </w:rPr>
            </w:pPr>
            <w:r w:rsidRPr="00C27992">
              <w:rPr>
                <w:rFonts w:ascii="Times New Roman" w:hAnsi="Times New Roman" w:cs="Times New Roman"/>
                <w:sz w:val="24"/>
                <w:szCs w:val="24"/>
                <w:lang w:val="en-US"/>
              </w:rPr>
              <w:t xml:space="preserve"> 2.483 </w:t>
            </w:r>
            <w:r w:rsidRPr="00C27992">
              <w:rPr>
                <w:rFonts w:ascii="Times New Roman" w:hAnsi="Times New Roman" w:cs="Times New Roman"/>
                <w:sz w:val="24"/>
                <w:szCs w:val="24"/>
                <w:vertAlign w:val="superscript"/>
                <w:lang w:val="en-US"/>
              </w:rPr>
              <w:t>ab</w:t>
            </w:r>
          </w:p>
        </w:tc>
      </w:tr>
    </w:tbl>
    <w:p w14:paraId="2A3A1AB0" w14:textId="77777777" w:rsidR="00E20567" w:rsidRPr="00EF77CD" w:rsidRDefault="00E20567" w:rsidP="004C6C3D">
      <w:pPr>
        <w:spacing w:after="0" w:line="276" w:lineRule="auto"/>
        <w:rPr>
          <w:rFonts w:ascii="Times New Roman" w:hAnsi="Times New Roman" w:cs="Times New Roman"/>
          <w:sz w:val="20"/>
          <w:szCs w:val="20"/>
          <w:lang w:val="en-US"/>
        </w:rPr>
      </w:pPr>
      <w:r w:rsidRPr="00EF77CD">
        <w:rPr>
          <w:rFonts w:ascii="Times New Roman" w:hAnsi="Times New Roman" w:cs="Times New Roman"/>
          <w:sz w:val="20"/>
          <w:szCs w:val="20"/>
          <w:lang w:val="en-US"/>
        </w:rPr>
        <w:t>* p&lt;0.05; LSD: 0.1633</w:t>
      </w:r>
    </w:p>
    <w:p w14:paraId="121E9E98" w14:textId="77777777" w:rsidR="00E20567" w:rsidRPr="00C27992" w:rsidRDefault="00E20567" w:rsidP="00E20567">
      <w:pPr>
        <w:spacing w:before="120" w:after="120" w:line="260" w:lineRule="atLeast"/>
        <w:ind w:firstLine="567"/>
        <w:jc w:val="both"/>
        <w:rPr>
          <w:rFonts w:ascii="Times New Roman" w:hAnsi="Times New Roman" w:cs="Times New Roman"/>
          <w:sz w:val="24"/>
          <w:szCs w:val="24"/>
          <w:lang w:val="en-US"/>
        </w:rPr>
      </w:pPr>
    </w:p>
    <w:p w14:paraId="5B3BDA4D" w14:textId="77777777" w:rsidR="00E60719" w:rsidRDefault="00E20567" w:rsidP="00FC2B3B">
      <w:pPr>
        <w:spacing w:before="120" w:after="240" w:line="240" w:lineRule="auto"/>
        <w:jc w:val="both"/>
        <w:rPr>
          <w:rFonts w:ascii="Times New Roman" w:hAnsi="Times New Roman" w:cs="Times New Roman"/>
          <w:b/>
          <w:sz w:val="24"/>
          <w:szCs w:val="24"/>
          <w:lang w:val="en-US"/>
        </w:rPr>
      </w:pPr>
      <w:r w:rsidRPr="00C27992">
        <w:rPr>
          <w:rFonts w:ascii="Times New Roman" w:hAnsi="Times New Roman" w:cs="Times New Roman"/>
          <w:b/>
          <w:sz w:val="24"/>
          <w:szCs w:val="24"/>
          <w:lang w:val="en-US"/>
        </w:rPr>
        <w:t>Conclusions</w:t>
      </w:r>
    </w:p>
    <w:p w14:paraId="70CB8A5C" w14:textId="2232B43C" w:rsidR="00E20567" w:rsidRPr="00E60719" w:rsidRDefault="00E20567" w:rsidP="00FC2B3B">
      <w:pPr>
        <w:spacing w:before="120" w:after="240" w:line="240" w:lineRule="auto"/>
        <w:jc w:val="both"/>
        <w:rPr>
          <w:rFonts w:ascii="Times New Roman" w:hAnsi="Times New Roman" w:cs="Times New Roman"/>
          <w:b/>
          <w:sz w:val="24"/>
          <w:szCs w:val="24"/>
          <w:lang w:val="en-US"/>
        </w:rPr>
      </w:pPr>
      <w:r w:rsidRPr="00C27992">
        <w:rPr>
          <w:rFonts w:ascii="Times New Roman" w:hAnsi="Times New Roman" w:cs="Times New Roman"/>
          <w:sz w:val="24"/>
          <w:szCs w:val="24"/>
          <w:lang w:val="en-US"/>
        </w:rPr>
        <w:t>In priming applications, pure water and sage can be used successfully in other priming applications. The important advantages are that the herbal materials used are natural, easily available, and the cost is very low compared to priming chemicals. Priming products are also very important in terms of having a positive effect on the seed germination rate, providing homogeneous standard seedling development, and not having any known negative effects on the seed and seedling. It has been concluded that it can be used effectively in different species such as melon and watermelon, and at the same time, it is a priming material that can be used effectively in the production of commercial vegetable seedlings in practice. In future studies, we suggest trying different combinations of these priming applications to further illuminate the subject.</w:t>
      </w:r>
    </w:p>
    <w:p w14:paraId="34E51C21" w14:textId="77777777" w:rsidR="00046062" w:rsidRDefault="00046062" w:rsidP="00046062">
      <w:pPr>
        <w:spacing w:before="120" w:after="120" w:line="260" w:lineRule="atLeast"/>
        <w:jc w:val="both"/>
        <w:rPr>
          <w:rFonts w:ascii="Arial" w:hAnsi="Arial" w:cs="Arial"/>
          <w:b/>
          <w:lang w:val="en-US"/>
        </w:rPr>
      </w:pPr>
    </w:p>
    <w:p w14:paraId="38478C38" w14:textId="77777777" w:rsidR="00E20567" w:rsidRPr="009F00F4" w:rsidRDefault="00E20567" w:rsidP="00046062">
      <w:pPr>
        <w:spacing w:after="120" w:line="260" w:lineRule="exact"/>
        <w:jc w:val="both"/>
        <w:rPr>
          <w:rFonts w:ascii="Times New Roman" w:hAnsi="Times New Roman" w:cs="Times New Roman"/>
          <w:b/>
          <w:sz w:val="24"/>
          <w:szCs w:val="24"/>
          <w:lang w:val="en-US"/>
        </w:rPr>
      </w:pPr>
      <w:r w:rsidRPr="009F00F4">
        <w:rPr>
          <w:rFonts w:ascii="Times New Roman" w:hAnsi="Times New Roman" w:cs="Times New Roman"/>
          <w:b/>
          <w:sz w:val="24"/>
          <w:szCs w:val="24"/>
          <w:lang w:val="en-US"/>
        </w:rPr>
        <w:t xml:space="preserve">References </w:t>
      </w:r>
    </w:p>
    <w:p w14:paraId="2BDB20B4" w14:textId="7C37436A"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Amjad</w:t>
      </w:r>
      <w:proofErr w:type="spellEnd"/>
      <w:r w:rsidRPr="009F00F4">
        <w:rPr>
          <w:rFonts w:ascii="Times New Roman" w:hAnsi="Times New Roman" w:cs="Times New Roman"/>
          <w:sz w:val="20"/>
          <w:szCs w:val="20"/>
          <w:lang w:val="en-US"/>
        </w:rPr>
        <w:t xml:space="preserve">, M., </w:t>
      </w:r>
      <w:proofErr w:type="spellStart"/>
      <w:r w:rsidRPr="009F00F4">
        <w:rPr>
          <w:rFonts w:ascii="Times New Roman" w:hAnsi="Times New Roman" w:cs="Times New Roman"/>
          <w:sz w:val="20"/>
          <w:szCs w:val="20"/>
          <w:lang w:val="en-US"/>
        </w:rPr>
        <w:t>Ziaf</w:t>
      </w:r>
      <w:proofErr w:type="spellEnd"/>
      <w:r w:rsidRPr="009F00F4">
        <w:rPr>
          <w:rFonts w:ascii="Times New Roman" w:hAnsi="Times New Roman" w:cs="Times New Roman"/>
          <w:sz w:val="20"/>
          <w:szCs w:val="20"/>
          <w:lang w:val="en-US"/>
        </w:rPr>
        <w:t xml:space="preserve">, K., Iqbal, Q., Ahmad, I., </w:t>
      </w:r>
      <w:proofErr w:type="spellStart"/>
      <w:r w:rsidRPr="009F00F4">
        <w:rPr>
          <w:rFonts w:ascii="Times New Roman" w:hAnsi="Times New Roman" w:cs="Times New Roman"/>
          <w:sz w:val="20"/>
          <w:szCs w:val="20"/>
          <w:lang w:val="en-US"/>
        </w:rPr>
        <w:t>Riaz</w:t>
      </w:r>
      <w:proofErr w:type="spellEnd"/>
      <w:r w:rsidRPr="009F00F4">
        <w:rPr>
          <w:rFonts w:ascii="Times New Roman" w:hAnsi="Times New Roman" w:cs="Times New Roman"/>
          <w:sz w:val="20"/>
          <w:szCs w:val="20"/>
          <w:lang w:val="en-US"/>
        </w:rPr>
        <w:t>, M.</w:t>
      </w:r>
      <w:r w:rsidR="00D055C6">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A.</w:t>
      </w:r>
      <w:r w:rsidR="00336148">
        <w:rPr>
          <w:rFonts w:ascii="Times New Roman" w:hAnsi="Times New Roman" w:cs="Times New Roman"/>
          <w:sz w:val="20"/>
          <w:szCs w:val="20"/>
          <w:lang w:val="en-US"/>
        </w:rPr>
        <w:t xml:space="preserve"> </w:t>
      </w:r>
      <w:r w:rsidR="00336148"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Saqib</w:t>
      </w:r>
      <w:proofErr w:type="spellEnd"/>
      <w:r w:rsidRPr="009F00F4">
        <w:rPr>
          <w:rFonts w:ascii="Times New Roman" w:hAnsi="Times New Roman" w:cs="Times New Roman"/>
          <w:sz w:val="20"/>
          <w:szCs w:val="20"/>
          <w:lang w:val="en-US"/>
        </w:rPr>
        <w:t>, Z.</w:t>
      </w:r>
      <w:r w:rsidR="00D055C6">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 xml:space="preserve">A. </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2007</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Effect of seed priming on seed </w:t>
      </w:r>
      <w:proofErr w:type="spellStart"/>
      <w:r w:rsidRPr="009F00F4">
        <w:rPr>
          <w:rFonts w:ascii="Times New Roman" w:hAnsi="Times New Roman" w:cs="Times New Roman"/>
          <w:sz w:val="20"/>
          <w:szCs w:val="20"/>
          <w:lang w:val="en-US"/>
        </w:rPr>
        <w:t>vigour</w:t>
      </w:r>
      <w:proofErr w:type="spellEnd"/>
      <w:r w:rsidRPr="009F00F4">
        <w:rPr>
          <w:rFonts w:ascii="Times New Roman" w:hAnsi="Times New Roman" w:cs="Times New Roman"/>
          <w:sz w:val="20"/>
          <w:szCs w:val="20"/>
          <w:lang w:val="en-US"/>
        </w:rPr>
        <w:t xml:space="preserve"> and salt tolerance in hot pepper. </w:t>
      </w:r>
      <w:r w:rsidRPr="006407E2">
        <w:rPr>
          <w:rFonts w:ascii="Times New Roman" w:hAnsi="Times New Roman" w:cs="Times New Roman"/>
          <w:i/>
          <w:sz w:val="20"/>
          <w:szCs w:val="20"/>
          <w:lang w:val="en-US"/>
        </w:rPr>
        <w:t>Pakistan Journal of Agricultural Sciences</w:t>
      </w:r>
      <w:r w:rsidRPr="009F00F4">
        <w:rPr>
          <w:rFonts w:ascii="Times New Roman" w:hAnsi="Times New Roman" w:cs="Times New Roman"/>
          <w:sz w:val="20"/>
          <w:szCs w:val="20"/>
          <w:lang w:val="en-US"/>
        </w:rPr>
        <w:t xml:space="preserve">, </w:t>
      </w:r>
      <w:r w:rsidR="00046062" w:rsidRPr="009F00F4">
        <w:rPr>
          <w:rFonts w:ascii="Times New Roman" w:hAnsi="Times New Roman" w:cs="Times New Roman"/>
          <w:sz w:val="20"/>
          <w:szCs w:val="20"/>
          <w:lang w:val="en-US"/>
        </w:rPr>
        <w:t>44(3)</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408-416.</w:t>
      </w:r>
    </w:p>
    <w:p w14:paraId="1082637F" w14:textId="559E0D6E"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r w:rsidRPr="009F00F4">
        <w:rPr>
          <w:rFonts w:ascii="Times New Roman" w:hAnsi="Times New Roman" w:cs="Times New Roman"/>
          <w:sz w:val="20"/>
          <w:szCs w:val="20"/>
          <w:lang w:val="en-US"/>
        </w:rPr>
        <w:t xml:space="preserve">Armin, M., </w:t>
      </w:r>
      <w:proofErr w:type="spellStart"/>
      <w:r w:rsidRPr="009F00F4">
        <w:rPr>
          <w:rFonts w:ascii="Times New Roman" w:hAnsi="Times New Roman" w:cs="Times New Roman"/>
          <w:sz w:val="20"/>
          <w:szCs w:val="20"/>
          <w:lang w:val="en-US"/>
        </w:rPr>
        <w:t>Asgharipour</w:t>
      </w:r>
      <w:proofErr w:type="spellEnd"/>
      <w:r w:rsidRPr="009F00F4">
        <w:rPr>
          <w:rFonts w:ascii="Times New Roman" w:hAnsi="Times New Roman" w:cs="Times New Roman"/>
          <w:sz w:val="20"/>
          <w:szCs w:val="20"/>
          <w:lang w:val="en-US"/>
        </w:rPr>
        <w:t xml:space="preserve">, M. &amp; </w:t>
      </w:r>
      <w:proofErr w:type="spellStart"/>
      <w:r w:rsidRPr="009F00F4">
        <w:rPr>
          <w:rFonts w:ascii="Times New Roman" w:hAnsi="Times New Roman" w:cs="Times New Roman"/>
          <w:sz w:val="20"/>
          <w:szCs w:val="20"/>
          <w:lang w:val="en-US"/>
        </w:rPr>
        <w:t>Razavi-Omrani</w:t>
      </w:r>
      <w:proofErr w:type="spellEnd"/>
      <w:r w:rsidRPr="009F00F4">
        <w:rPr>
          <w:rFonts w:ascii="Times New Roman" w:hAnsi="Times New Roman" w:cs="Times New Roman"/>
          <w:sz w:val="20"/>
          <w:szCs w:val="20"/>
          <w:lang w:val="en-US"/>
        </w:rPr>
        <w:t xml:space="preserve">, M. </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2010</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The effect of seed priming on germination and seedling growth of watermelon (</w:t>
      </w:r>
      <w:proofErr w:type="spellStart"/>
      <w:r w:rsidRPr="009F00F4">
        <w:rPr>
          <w:rFonts w:ascii="Times New Roman" w:hAnsi="Times New Roman" w:cs="Times New Roman"/>
          <w:i/>
          <w:sz w:val="20"/>
          <w:szCs w:val="20"/>
          <w:lang w:val="en-US"/>
        </w:rPr>
        <w:t>Citrullus</w:t>
      </w:r>
      <w:proofErr w:type="spellEnd"/>
      <w:r w:rsidRPr="009F00F4">
        <w:rPr>
          <w:rFonts w:ascii="Times New Roman" w:hAnsi="Times New Roman" w:cs="Times New Roman"/>
          <w:i/>
          <w:sz w:val="20"/>
          <w:szCs w:val="20"/>
          <w:lang w:val="en-US"/>
        </w:rPr>
        <w:t xml:space="preserve"> </w:t>
      </w:r>
      <w:proofErr w:type="spellStart"/>
      <w:r w:rsidRPr="009F00F4">
        <w:rPr>
          <w:rFonts w:ascii="Times New Roman" w:hAnsi="Times New Roman" w:cs="Times New Roman"/>
          <w:i/>
          <w:sz w:val="20"/>
          <w:szCs w:val="20"/>
          <w:lang w:val="en-US"/>
        </w:rPr>
        <w:t>lanatus</w:t>
      </w:r>
      <w:proofErr w:type="spellEnd"/>
      <w:r w:rsidRPr="009F00F4">
        <w:rPr>
          <w:rFonts w:ascii="Times New Roman" w:hAnsi="Times New Roman" w:cs="Times New Roman"/>
          <w:sz w:val="20"/>
          <w:szCs w:val="20"/>
          <w:lang w:val="en-US"/>
        </w:rPr>
        <w:t xml:space="preserve">). </w:t>
      </w:r>
      <w:r w:rsidRPr="006407E2">
        <w:rPr>
          <w:rFonts w:ascii="Times New Roman" w:hAnsi="Times New Roman" w:cs="Times New Roman"/>
          <w:i/>
          <w:sz w:val="20"/>
          <w:szCs w:val="20"/>
          <w:lang w:val="en-US"/>
        </w:rPr>
        <w:t>Advances</w:t>
      </w:r>
      <w:r w:rsidR="00046062" w:rsidRPr="006407E2">
        <w:rPr>
          <w:rFonts w:ascii="Times New Roman" w:hAnsi="Times New Roman" w:cs="Times New Roman"/>
          <w:i/>
          <w:sz w:val="20"/>
          <w:szCs w:val="20"/>
          <w:lang w:val="en-US"/>
        </w:rPr>
        <w:t xml:space="preserve"> in Environmental Biology</w:t>
      </w:r>
      <w:r w:rsidR="00046062" w:rsidRPr="009F00F4">
        <w:rPr>
          <w:rFonts w:ascii="Times New Roman" w:hAnsi="Times New Roman" w:cs="Times New Roman"/>
          <w:sz w:val="20"/>
          <w:szCs w:val="20"/>
          <w:lang w:val="en-US"/>
        </w:rPr>
        <w:t>, 4(3)</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501-505.</w:t>
      </w:r>
    </w:p>
    <w:p w14:paraId="752FCB43" w14:textId="5D5376AC"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r w:rsidRPr="009F00F4">
        <w:rPr>
          <w:rFonts w:ascii="Times New Roman" w:hAnsi="Times New Roman" w:cs="Times New Roman"/>
          <w:sz w:val="20"/>
          <w:szCs w:val="20"/>
          <w:lang w:val="en-US"/>
        </w:rPr>
        <w:t>Ashraf, M.</w:t>
      </w:r>
      <w:r w:rsidR="00336148">
        <w:rPr>
          <w:rFonts w:ascii="Times New Roman" w:hAnsi="Times New Roman" w:cs="Times New Roman"/>
          <w:sz w:val="20"/>
          <w:szCs w:val="20"/>
          <w:lang w:val="en-US"/>
        </w:rPr>
        <w:t xml:space="preserve"> </w:t>
      </w:r>
      <w:r w:rsidR="00336148"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Foolad</w:t>
      </w:r>
      <w:proofErr w:type="spellEnd"/>
      <w:r w:rsidRPr="009F00F4">
        <w:rPr>
          <w:rFonts w:ascii="Times New Roman" w:hAnsi="Times New Roman" w:cs="Times New Roman"/>
          <w:sz w:val="20"/>
          <w:szCs w:val="20"/>
          <w:lang w:val="en-US"/>
        </w:rPr>
        <w:t>, M.</w:t>
      </w:r>
      <w:r w:rsidR="007C47A5">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 xml:space="preserve">R. </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2005</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Pre-sowing seed treatment-a shotgun approach to improve germination plant growth and crop yield under saline and non-saline conditions. </w:t>
      </w:r>
      <w:r w:rsidRPr="006407E2">
        <w:rPr>
          <w:rFonts w:ascii="Times New Roman" w:hAnsi="Times New Roman" w:cs="Times New Roman"/>
          <w:i/>
          <w:sz w:val="20"/>
          <w:szCs w:val="20"/>
          <w:lang w:val="en-US"/>
        </w:rPr>
        <w:t>Advances in Agronomy</w:t>
      </w:r>
      <w:r w:rsidRPr="009F00F4">
        <w:rPr>
          <w:rFonts w:ascii="Times New Roman" w:hAnsi="Times New Roman" w:cs="Times New Roman"/>
          <w:sz w:val="20"/>
          <w:szCs w:val="20"/>
          <w:lang w:val="en-US"/>
        </w:rPr>
        <w:t>, 88</w:t>
      </w:r>
      <w:r w:rsidR="007C47A5">
        <w:rPr>
          <w:rFonts w:ascii="Times New Roman" w:hAnsi="Times New Roman" w:cs="Times New Roman"/>
          <w:sz w:val="20"/>
          <w:szCs w:val="20"/>
          <w:lang w:val="en-US"/>
        </w:rPr>
        <w:t>,</w:t>
      </w:r>
      <w:r w:rsidR="00046062" w:rsidRPr="009F00F4">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223-271.</w:t>
      </w:r>
    </w:p>
    <w:p w14:paraId="4595B829" w14:textId="03D51D5A"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lastRenderedPageBreak/>
        <w:t>Basu</w:t>
      </w:r>
      <w:proofErr w:type="spellEnd"/>
      <w:r w:rsidRPr="009F00F4">
        <w:rPr>
          <w:rFonts w:ascii="Times New Roman" w:hAnsi="Times New Roman" w:cs="Times New Roman"/>
          <w:sz w:val="20"/>
          <w:szCs w:val="20"/>
          <w:lang w:val="en-US"/>
        </w:rPr>
        <w:t>, R.</w:t>
      </w:r>
      <w:r w:rsidR="007C47A5">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 xml:space="preserve">N. </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1994</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An </w:t>
      </w:r>
      <w:r w:rsidR="007C47A5" w:rsidRPr="009F00F4">
        <w:rPr>
          <w:rFonts w:ascii="Times New Roman" w:hAnsi="Times New Roman" w:cs="Times New Roman"/>
          <w:sz w:val="20"/>
          <w:szCs w:val="20"/>
          <w:lang w:val="en-US"/>
        </w:rPr>
        <w:t>appraisal</w:t>
      </w:r>
      <w:r w:rsidRPr="009F00F4">
        <w:rPr>
          <w:rFonts w:ascii="Times New Roman" w:hAnsi="Times New Roman" w:cs="Times New Roman"/>
          <w:sz w:val="20"/>
          <w:szCs w:val="20"/>
          <w:lang w:val="en-US"/>
        </w:rPr>
        <w:t xml:space="preserve"> of research on wet and dry physiological seed treatments and </w:t>
      </w:r>
      <w:r w:rsidR="007C47A5" w:rsidRPr="009F00F4">
        <w:rPr>
          <w:rFonts w:ascii="Times New Roman" w:hAnsi="Times New Roman" w:cs="Times New Roman"/>
          <w:sz w:val="20"/>
          <w:szCs w:val="20"/>
          <w:lang w:val="en-US"/>
        </w:rPr>
        <w:t>their applicability</w:t>
      </w:r>
      <w:r w:rsidRPr="009F00F4">
        <w:rPr>
          <w:rFonts w:ascii="Times New Roman" w:hAnsi="Times New Roman" w:cs="Times New Roman"/>
          <w:sz w:val="20"/>
          <w:szCs w:val="20"/>
          <w:lang w:val="en-US"/>
        </w:rPr>
        <w:t xml:space="preserve"> with special </w:t>
      </w:r>
      <w:r w:rsidR="007C47A5" w:rsidRPr="009F00F4">
        <w:rPr>
          <w:rFonts w:ascii="Times New Roman" w:hAnsi="Times New Roman" w:cs="Times New Roman"/>
          <w:sz w:val="20"/>
          <w:szCs w:val="20"/>
          <w:lang w:val="en-US"/>
        </w:rPr>
        <w:t>reference</w:t>
      </w:r>
      <w:r w:rsidRPr="009F00F4">
        <w:rPr>
          <w:rFonts w:ascii="Times New Roman" w:hAnsi="Times New Roman" w:cs="Times New Roman"/>
          <w:sz w:val="20"/>
          <w:szCs w:val="20"/>
          <w:lang w:val="en-US"/>
        </w:rPr>
        <w:t xml:space="preserve"> to tro</w:t>
      </w:r>
      <w:r w:rsidR="007C47A5">
        <w:rPr>
          <w:rFonts w:ascii="Times New Roman" w:hAnsi="Times New Roman" w:cs="Times New Roman"/>
          <w:sz w:val="20"/>
          <w:szCs w:val="20"/>
          <w:lang w:val="en-US"/>
        </w:rPr>
        <w:t>pical and subtropical countries.</w:t>
      </w:r>
      <w:r w:rsidRPr="009F00F4">
        <w:rPr>
          <w:rFonts w:ascii="Times New Roman" w:hAnsi="Times New Roman" w:cs="Times New Roman"/>
          <w:sz w:val="20"/>
          <w:szCs w:val="20"/>
          <w:lang w:val="en-US"/>
        </w:rPr>
        <w:t xml:space="preserve"> </w:t>
      </w:r>
      <w:r w:rsidRPr="007C47A5">
        <w:rPr>
          <w:rFonts w:ascii="Times New Roman" w:hAnsi="Times New Roman" w:cs="Times New Roman"/>
          <w:i/>
          <w:sz w:val="20"/>
          <w:szCs w:val="20"/>
          <w:lang w:val="en-US"/>
        </w:rPr>
        <w:t>See</w:t>
      </w:r>
      <w:r w:rsidR="007C47A5" w:rsidRPr="007C47A5">
        <w:rPr>
          <w:rFonts w:ascii="Times New Roman" w:hAnsi="Times New Roman" w:cs="Times New Roman"/>
          <w:i/>
          <w:sz w:val="20"/>
          <w:szCs w:val="20"/>
          <w:lang w:val="en-US"/>
        </w:rPr>
        <w:t>d Science and Technology</w:t>
      </w:r>
      <w:r w:rsidR="007C47A5">
        <w:rPr>
          <w:rFonts w:ascii="Times New Roman" w:hAnsi="Times New Roman" w:cs="Times New Roman"/>
          <w:sz w:val="20"/>
          <w:szCs w:val="20"/>
          <w:lang w:val="en-US"/>
        </w:rPr>
        <w:t>, 22,</w:t>
      </w:r>
      <w:r w:rsidR="00046062" w:rsidRPr="009F00F4">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107-126.</w:t>
      </w:r>
    </w:p>
    <w:p w14:paraId="1BC6C940" w14:textId="7B5C9212"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Demir</w:t>
      </w:r>
      <w:proofErr w:type="spellEnd"/>
      <w:r w:rsidRPr="009F00F4">
        <w:rPr>
          <w:rFonts w:ascii="Times New Roman" w:hAnsi="Times New Roman" w:cs="Times New Roman"/>
          <w:sz w:val="20"/>
          <w:szCs w:val="20"/>
          <w:lang w:val="en-US"/>
        </w:rPr>
        <w:t xml:space="preserve">, İ., </w:t>
      </w:r>
      <w:proofErr w:type="spellStart"/>
      <w:r w:rsidRPr="009F00F4">
        <w:rPr>
          <w:rFonts w:ascii="Times New Roman" w:hAnsi="Times New Roman" w:cs="Times New Roman"/>
          <w:sz w:val="20"/>
          <w:szCs w:val="20"/>
          <w:lang w:val="en-US"/>
        </w:rPr>
        <w:t>Ellialtıoğlu</w:t>
      </w:r>
      <w:proofErr w:type="spellEnd"/>
      <w:r w:rsidRPr="009F00F4">
        <w:rPr>
          <w:rFonts w:ascii="Times New Roman" w:hAnsi="Times New Roman" w:cs="Times New Roman"/>
          <w:sz w:val="20"/>
          <w:szCs w:val="20"/>
          <w:lang w:val="en-US"/>
        </w:rPr>
        <w:t>, Ş.</w:t>
      </w:r>
      <w:r w:rsidR="003C5C4A">
        <w:rPr>
          <w:rFonts w:ascii="Times New Roman" w:hAnsi="Times New Roman" w:cs="Times New Roman"/>
          <w:sz w:val="20"/>
          <w:szCs w:val="20"/>
          <w:lang w:val="en-US"/>
        </w:rPr>
        <w:t xml:space="preserve"> </w:t>
      </w:r>
      <w:r w:rsidR="003C5C4A"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Tıpırdamaz</w:t>
      </w:r>
      <w:proofErr w:type="spellEnd"/>
      <w:r w:rsidRPr="009F00F4">
        <w:rPr>
          <w:rFonts w:ascii="Times New Roman" w:hAnsi="Times New Roman" w:cs="Times New Roman"/>
          <w:sz w:val="20"/>
          <w:szCs w:val="20"/>
          <w:lang w:val="en-US"/>
        </w:rPr>
        <w:t xml:space="preserve">, R. </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1994</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The effect of different priming treatments on reparability of aged eggplant seeds</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w:t>
      </w:r>
      <w:proofErr w:type="spellStart"/>
      <w:r w:rsidRPr="006407E2">
        <w:rPr>
          <w:rFonts w:ascii="Times New Roman" w:hAnsi="Times New Roman" w:cs="Times New Roman"/>
          <w:i/>
          <w:sz w:val="20"/>
          <w:szCs w:val="20"/>
          <w:lang w:val="en-US"/>
        </w:rPr>
        <w:t>Acta</w:t>
      </w:r>
      <w:proofErr w:type="spellEnd"/>
      <w:r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Horticulturae</w:t>
      </w:r>
      <w:proofErr w:type="spellEnd"/>
      <w:r w:rsidRPr="009F00F4">
        <w:rPr>
          <w:rFonts w:ascii="Times New Roman" w:hAnsi="Times New Roman" w:cs="Times New Roman"/>
          <w:sz w:val="20"/>
          <w:szCs w:val="20"/>
          <w:lang w:val="en-US"/>
        </w:rPr>
        <w:t>, 362</w:t>
      </w:r>
      <w:r w:rsidR="007C47A5">
        <w:rPr>
          <w:rFonts w:ascii="Times New Roman" w:hAnsi="Times New Roman" w:cs="Times New Roman"/>
          <w:sz w:val="20"/>
          <w:szCs w:val="20"/>
          <w:lang w:val="en-US"/>
        </w:rPr>
        <w:t>,</w:t>
      </w:r>
      <w:r w:rsidR="009373A1">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205-212.</w:t>
      </w:r>
    </w:p>
    <w:p w14:paraId="34235340" w14:textId="20BE7CC4"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Elkoca</w:t>
      </w:r>
      <w:proofErr w:type="spellEnd"/>
      <w:r w:rsidRPr="009F00F4">
        <w:rPr>
          <w:rFonts w:ascii="Times New Roman" w:hAnsi="Times New Roman" w:cs="Times New Roman"/>
          <w:sz w:val="20"/>
          <w:szCs w:val="20"/>
          <w:lang w:val="en-US"/>
        </w:rPr>
        <w:t xml:space="preserve">, E. </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2007</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Priming: </w:t>
      </w:r>
      <w:proofErr w:type="spellStart"/>
      <w:r w:rsidRPr="009F00F4">
        <w:rPr>
          <w:rFonts w:ascii="Times New Roman" w:hAnsi="Times New Roman" w:cs="Times New Roman"/>
          <w:sz w:val="20"/>
          <w:szCs w:val="20"/>
          <w:lang w:val="en-US"/>
        </w:rPr>
        <w:t>ekim</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öncesi</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tohum</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uygulamaları</w:t>
      </w:r>
      <w:proofErr w:type="spellEnd"/>
      <w:r w:rsidRPr="009F00F4">
        <w:rPr>
          <w:rFonts w:ascii="Times New Roman" w:hAnsi="Times New Roman" w:cs="Times New Roman"/>
          <w:sz w:val="20"/>
          <w:szCs w:val="20"/>
          <w:lang w:val="en-US"/>
        </w:rPr>
        <w:t xml:space="preserve">. </w:t>
      </w:r>
      <w:r w:rsidRPr="006407E2">
        <w:rPr>
          <w:rFonts w:ascii="Times New Roman" w:hAnsi="Times New Roman" w:cs="Times New Roman"/>
          <w:i/>
          <w:sz w:val="20"/>
          <w:szCs w:val="20"/>
          <w:lang w:val="en-US"/>
        </w:rPr>
        <w:t xml:space="preserve">Atatürk </w:t>
      </w:r>
      <w:proofErr w:type="spellStart"/>
      <w:r w:rsidRPr="006407E2">
        <w:rPr>
          <w:rFonts w:ascii="Times New Roman" w:hAnsi="Times New Roman" w:cs="Times New Roman"/>
          <w:i/>
          <w:sz w:val="20"/>
          <w:szCs w:val="20"/>
          <w:lang w:val="en-US"/>
        </w:rPr>
        <w:t>Üniv</w:t>
      </w:r>
      <w:r w:rsidR="009373A1">
        <w:rPr>
          <w:rFonts w:ascii="Times New Roman" w:hAnsi="Times New Roman" w:cs="Times New Roman"/>
          <w:i/>
          <w:sz w:val="20"/>
          <w:szCs w:val="20"/>
          <w:lang w:val="en-US"/>
        </w:rPr>
        <w:t>ersitesi</w:t>
      </w:r>
      <w:proofErr w:type="spellEnd"/>
      <w:r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Zir</w:t>
      </w:r>
      <w:r w:rsidR="009373A1">
        <w:rPr>
          <w:rFonts w:ascii="Times New Roman" w:hAnsi="Times New Roman" w:cs="Times New Roman"/>
          <w:i/>
          <w:sz w:val="20"/>
          <w:szCs w:val="20"/>
          <w:lang w:val="en-US"/>
        </w:rPr>
        <w:t>aat</w:t>
      </w:r>
      <w:proofErr w:type="spellEnd"/>
      <w:r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Fak</w:t>
      </w:r>
      <w:r w:rsidR="009373A1">
        <w:rPr>
          <w:rFonts w:ascii="Times New Roman" w:hAnsi="Times New Roman" w:cs="Times New Roman"/>
          <w:i/>
          <w:sz w:val="20"/>
          <w:szCs w:val="20"/>
          <w:lang w:val="en-US"/>
        </w:rPr>
        <w:t>ültesi</w:t>
      </w:r>
      <w:proofErr w:type="spellEnd"/>
      <w:r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Dergisi</w:t>
      </w:r>
      <w:proofErr w:type="spellEnd"/>
      <w:r w:rsidRPr="009F00F4">
        <w:rPr>
          <w:rFonts w:ascii="Times New Roman" w:hAnsi="Times New Roman" w:cs="Times New Roman"/>
          <w:sz w:val="20"/>
          <w:szCs w:val="20"/>
          <w:lang w:val="en-US"/>
        </w:rPr>
        <w:t>, 38</w:t>
      </w:r>
      <w:r w:rsidR="003C5C4A">
        <w:rPr>
          <w:rFonts w:ascii="Times New Roman" w:hAnsi="Times New Roman" w:cs="Times New Roman"/>
          <w:sz w:val="20"/>
          <w:szCs w:val="20"/>
          <w:lang w:val="en-US"/>
        </w:rPr>
        <w:t xml:space="preserve"> </w:t>
      </w:r>
      <w:r w:rsidR="007C47A5">
        <w:rPr>
          <w:rFonts w:ascii="Times New Roman" w:hAnsi="Times New Roman" w:cs="Times New Roman"/>
          <w:sz w:val="20"/>
          <w:szCs w:val="20"/>
          <w:lang w:val="en-US"/>
        </w:rPr>
        <w:t xml:space="preserve">(1), </w:t>
      </w:r>
      <w:r w:rsidRPr="009F00F4">
        <w:rPr>
          <w:rFonts w:ascii="Times New Roman" w:hAnsi="Times New Roman" w:cs="Times New Roman"/>
          <w:sz w:val="20"/>
          <w:szCs w:val="20"/>
          <w:lang w:val="en-US"/>
        </w:rPr>
        <w:t>113-120.</w:t>
      </w:r>
    </w:p>
    <w:p w14:paraId="4A3D7E2A" w14:textId="16D7411D"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r w:rsidRPr="009F00F4">
        <w:rPr>
          <w:rFonts w:ascii="Times New Roman" w:hAnsi="Times New Roman" w:cs="Times New Roman"/>
          <w:sz w:val="20"/>
          <w:szCs w:val="20"/>
          <w:lang w:val="en-US"/>
        </w:rPr>
        <w:t>Ellis, R.</w:t>
      </w:r>
      <w:r w:rsidR="007C47A5">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H.</w:t>
      </w:r>
      <w:r w:rsidR="003C5C4A">
        <w:rPr>
          <w:rFonts w:ascii="Times New Roman" w:hAnsi="Times New Roman" w:cs="Times New Roman"/>
          <w:sz w:val="20"/>
          <w:szCs w:val="20"/>
          <w:lang w:val="en-US"/>
        </w:rPr>
        <w:t xml:space="preserve"> </w:t>
      </w:r>
      <w:r w:rsidR="003C5C4A"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Roberts, E.</w:t>
      </w:r>
      <w:r w:rsidR="007C47A5">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 xml:space="preserve">H. </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1980</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Improved equations for the prediction of seed longevity</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w:t>
      </w:r>
      <w:r w:rsidRPr="006407E2">
        <w:rPr>
          <w:rFonts w:ascii="Times New Roman" w:hAnsi="Times New Roman" w:cs="Times New Roman"/>
          <w:i/>
          <w:sz w:val="20"/>
          <w:szCs w:val="20"/>
          <w:lang w:val="en-US"/>
        </w:rPr>
        <w:t>Annals of Botany</w:t>
      </w:r>
      <w:r w:rsidRPr="009F00F4">
        <w:rPr>
          <w:rFonts w:ascii="Times New Roman" w:hAnsi="Times New Roman" w:cs="Times New Roman"/>
          <w:sz w:val="20"/>
          <w:szCs w:val="20"/>
          <w:lang w:val="en-US"/>
        </w:rPr>
        <w:t xml:space="preserve">, </w:t>
      </w:r>
      <w:r w:rsidR="00046062" w:rsidRPr="009F00F4">
        <w:rPr>
          <w:rFonts w:ascii="Times New Roman" w:hAnsi="Times New Roman" w:cs="Times New Roman"/>
          <w:sz w:val="20"/>
          <w:szCs w:val="20"/>
          <w:lang w:val="en-US"/>
        </w:rPr>
        <w:t>45</w:t>
      </w:r>
      <w:r w:rsidR="007C47A5">
        <w:rPr>
          <w:rFonts w:ascii="Times New Roman" w:hAnsi="Times New Roman" w:cs="Times New Roman"/>
          <w:sz w:val="20"/>
          <w:szCs w:val="20"/>
          <w:lang w:val="en-US"/>
        </w:rPr>
        <w:t>(1),</w:t>
      </w:r>
      <w:r w:rsidR="00046062" w:rsidRPr="009F00F4">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13-30.</w:t>
      </w:r>
    </w:p>
    <w:p w14:paraId="341DE8C6" w14:textId="11F135C0"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Heydecker</w:t>
      </w:r>
      <w:proofErr w:type="spellEnd"/>
      <w:r w:rsidRPr="009F00F4">
        <w:rPr>
          <w:rFonts w:ascii="Times New Roman" w:hAnsi="Times New Roman" w:cs="Times New Roman"/>
          <w:sz w:val="20"/>
          <w:szCs w:val="20"/>
          <w:lang w:val="en-US"/>
        </w:rPr>
        <w:t>, W.</w:t>
      </w:r>
      <w:r w:rsidR="003C5C4A">
        <w:rPr>
          <w:rFonts w:ascii="Times New Roman" w:hAnsi="Times New Roman" w:cs="Times New Roman"/>
          <w:sz w:val="20"/>
          <w:szCs w:val="20"/>
          <w:lang w:val="en-US"/>
        </w:rPr>
        <w:t xml:space="preserve"> </w:t>
      </w:r>
      <w:r w:rsidR="003C5C4A"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Gibbins, B. </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1978</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The priming of seeds</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w:t>
      </w:r>
      <w:proofErr w:type="spellStart"/>
      <w:r w:rsidRPr="006407E2">
        <w:rPr>
          <w:rFonts w:ascii="Times New Roman" w:hAnsi="Times New Roman" w:cs="Times New Roman"/>
          <w:i/>
          <w:sz w:val="20"/>
          <w:szCs w:val="20"/>
          <w:lang w:val="en-US"/>
        </w:rPr>
        <w:t>Acta</w:t>
      </w:r>
      <w:proofErr w:type="spellEnd"/>
      <w:r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Horticulturae</w:t>
      </w:r>
      <w:proofErr w:type="spellEnd"/>
      <w:r w:rsidR="007C47A5">
        <w:rPr>
          <w:rFonts w:ascii="Times New Roman" w:hAnsi="Times New Roman" w:cs="Times New Roman"/>
          <w:sz w:val="20"/>
          <w:szCs w:val="20"/>
          <w:lang w:val="en-US"/>
        </w:rPr>
        <w:t xml:space="preserve">, 83, </w:t>
      </w:r>
      <w:r w:rsidRPr="009F00F4">
        <w:rPr>
          <w:rFonts w:ascii="Times New Roman" w:hAnsi="Times New Roman" w:cs="Times New Roman"/>
          <w:sz w:val="20"/>
          <w:szCs w:val="20"/>
          <w:lang w:val="en-US"/>
        </w:rPr>
        <w:t>213-215.</w:t>
      </w:r>
    </w:p>
    <w:p w14:paraId="7A77D3C2" w14:textId="3692CD00"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r w:rsidRPr="009F00F4">
        <w:rPr>
          <w:rFonts w:ascii="Times New Roman" w:hAnsi="Times New Roman" w:cs="Times New Roman"/>
          <w:sz w:val="20"/>
          <w:szCs w:val="20"/>
          <w:lang w:val="en-US"/>
        </w:rPr>
        <w:t xml:space="preserve">Kaya, G., </w:t>
      </w:r>
      <w:proofErr w:type="spellStart"/>
      <w:r w:rsidRPr="009F00F4">
        <w:rPr>
          <w:rFonts w:ascii="Times New Roman" w:hAnsi="Times New Roman" w:cs="Times New Roman"/>
          <w:sz w:val="20"/>
          <w:szCs w:val="20"/>
          <w:lang w:val="en-US"/>
        </w:rPr>
        <w:t>Demir</w:t>
      </w:r>
      <w:proofErr w:type="spellEnd"/>
      <w:r w:rsidRPr="009F00F4">
        <w:rPr>
          <w:rFonts w:ascii="Times New Roman" w:hAnsi="Times New Roman" w:cs="Times New Roman"/>
          <w:sz w:val="20"/>
          <w:szCs w:val="20"/>
          <w:lang w:val="en-US"/>
        </w:rPr>
        <w:t xml:space="preserve">, İ., </w:t>
      </w:r>
      <w:proofErr w:type="spellStart"/>
      <w:r w:rsidRPr="009F00F4">
        <w:rPr>
          <w:rFonts w:ascii="Times New Roman" w:hAnsi="Times New Roman" w:cs="Times New Roman"/>
          <w:sz w:val="20"/>
          <w:szCs w:val="20"/>
          <w:lang w:val="en-US"/>
        </w:rPr>
        <w:t>Tekin</w:t>
      </w:r>
      <w:proofErr w:type="spellEnd"/>
      <w:r w:rsidRPr="009F00F4">
        <w:rPr>
          <w:rFonts w:ascii="Times New Roman" w:hAnsi="Times New Roman" w:cs="Times New Roman"/>
          <w:sz w:val="20"/>
          <w:szCs w:val="20"/>
          <w:lang w:val="en-US"/>
        </w:rPr>
        <w:t xml:space="preserve">, A., </w:t>
      </w:r>
      <w:proofErr w:type="spellStart"/>
      <w:r w:rsidRPr="009F00F4">
        <w:rPr>
          <w:rFonts w:ascii="Times New Roman" w:hAnsi="Times New Roman" w:cs="Times New Roman"/>
          <w:sz w:val="20"/>
          <w:szCs w:val="20"/>
          <w:lang w:val="en-US"/>
        </w:rPr>
        <w:t>Yaşar</w:t>
      </w:r>
      <w:proofErr w:type="spellEnd"/>
      <w:r w:rsidRPr="009F00F4">
        <w:rPr>
          <w:rFonts w:ascii="Times New Roman" w:hAnsi="Times New Roman" w:cs="Times New Roman"/>
          <w:sz w:val="20"/>
          <w:szCs w:val="20"/>
          <w:lang w:val="en-US"/>
        </w:rPr>
        <w:t>, F.</w:t>
      </w:r>
      <w:r w:rsidR="003C5C4A">
        <w:rPr>
          <w:rFonts w:ascii="Times New Roman" w:hAnsi="Times New Roman" w:cs="Times New Roman"/>
          <w:sz w:val="20"/>
          <w:szCs w:val="20"/>
          <w:lang w:val="en-US"/>
        </w:rPr>
        <w:t xml:space="preserve"> </w:t>
      </w:r>
      <w:r w:rsidR="003C5C4A"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Demir</w:t>
      </w:r>
      <w:proofErr w:type="spellEnd"/>
      <w:r w:rsidRPr="009F00F4">
        <w:rPr>
          <w:rFonts w:ascii="Times New Roman" w:hAnsi="Times New Roman" w:cs="Times New Roman"/>
          <w:sz w:val="20"/>
          <w:szCs w:val="20"/>
          <w:lang w:val="en-US"/>
        </w:rPr>
        <w:t xml:space="preserve">, K. </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2010</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Priming </w:t>
      </w:r>
      <w:proofErr w:type="spellStart"/>
      <w:r w:rsidR="003C5C4A" w:rsidRPr="009F00F4">
        <w:rPr>
          <w:rFonts w:ascii="Times New Roman" w:hAnsi="Times New Roman" w:cs="Times New Roman"/>
          <w:sz w:val="20"/>
          <w:szCs w:val="20"/>
          <w:lang w:val="en-US"/>
        </w:rPr>
        <w:t>uygulamasının</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biber</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tohumlarının</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stres</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sıcaklıklarında</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çimlenme</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yağ</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asitleri</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seker</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kapsamı</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ve</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enzim</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aktivitesi</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üzerine</w:t>
      </w:r>
      <w:proofErr w:type="spellEnd"/>
      <w:r w:rsidR="003C5C4A" w:rsidRPr="009F00F4">
        <w:rPr>
          <w:rFonts w:ascii="Times New Roman" w:hAnsi="Times New Roman" w:cs="Times New Roman"/>
          <w:sz w:val="20"/>
          <w:szCs w:val="20"/>
          <w:lang w:val="en-US"/>
        </w:rPr>
        <w:t xml:space="preserve"> </w:t>
      </w:r>
      <w:proofErr w:type="spellStart"/>
      <w:r w:rsidR="003C5C4A" w:rsidRPr="009F00F4">
        <w:rPr>
          <w:rFonts w:ascii="Times New Roman" w:hAnsi="Times New Roman" w:cs="Times New Roman"/>
          <w:sz w:val="20"/>
          <w:szCs w:val="20"/>
          <w:lang w:val="en-US"/>
        </w:rPr>
        <w:t>etkisi</w:t>
      </w:r>
      <w:proofErr w:type="spellEnd"/>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w:t>
      </w:r>
      <w:r w:rsidRPr="006407E2">
        <w:rPr>
          <w:rFonts w:ascii="Times New Roman" w:hAnsi="Times New Roman" w:cs="Times New Roman"/>
          <w:i/>
          <w:sz w:val="20"/>
          <w:szCs w:val="20"/>
          <w:lang w:val="en-US"/>
        </w:rPr>
        <w:t>Journal of Agricultural Sciences</w:t>
      </w:r>
      <w:r w:rsidRPr="009F00F4">
        <w:rPr>
          <w:rFonts w:ascii="Times New Roman" w:hAnsi="Times New Roman" w:cs="Times New Roman"/>
          <w:sz w:val="20"/>
          <w:szCs w:val="20"/>
          <w:lang w:val="en-US"/>
        </w:rPr>
        <w:t>, 16(1)</w:t>
      </w:r>
      <w:r w:rsidR="007C47A5">
        <w:rPr>
          <w:rFonts w:ascii="Times New Roman" w:hAnsi="Times New Roman" w:cs="Times New Roman"/>
          <w:sz w:val="20"/>
          <w:szCs w:val="20"/>
          <w:lang w:val="en-US"/>
        </w:rPr>
        <w:t>,</w:t>
      </w:r>
      <w:r w:rsidR="00046062" w:rsidRPr="009F00F4">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9-16.</w:t>
      </w:r>
    </w:p>
    <w:p w14:paraId="6203C5E4" w14:textId="19F8181E"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r w:rsidRPr="009F00F4">
        <w:rPr>
          <w:rFonts w:ascii="Times New Roman" w:hAnsi="Times New Roman" w:cs="Times New Roman"/>
          <w:sz w:val="20"/>
          <w:szCs w:val="20"/>
          <w:lang w:val="en-US"/>
        </w:rPr>
        <w:t>Khan, A.</w:t>
      </w:r>
      <w:r w:rsidR="007C47A5">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 xml:space="preserve">A. </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1992</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Preplant</w:t>
      </w:r>
      <w:proofErr w:type="spellEnd"/>
      <w:r w:rsidRPr="009F00F4">
        <w:rPr>
          <w:rFonts w:ascii="Times New Roman" w:hAnsi="Times New Roman" w:cs="Times New Roman"/>
          <w:sz w:val="20"/>
          <w:szCs w:val="20"/>
          <w:lang w:val="en-US"/>
        </w:rPr>
        <w:t xml:space="preserve"> physiological seed conditioning. </w:t>
      </w:r>
      <w:r w:rsidRPr="006407E2">
        <w:rPr>
          <w:rFonts w:ascii="Times New Roman" w:hAnsi="Times New Roman" w:cs="Times New Roman"/>
          <w:i/>
          <w:sz w:val="20"/>
          <w:szCs w:val="20"/>
          <w:lang w:val="en-US"/>
        </w:rPr>
        <w:t>Horticultural Reviews</w:t>
      </w:r>
      <w:r w:rsidRPr="009F00F4">
        <w:rPr>
          <w:rFonts w:ascii="Times New Roman" w:hAnsi="Times New Roman" w:cs="Times New Roman"/>
          <w:sz w:val="20"/>
          <w:szCs w:val="20"/>
          <w:lang w:val="en-US"/>
        </w:rPr>
        <w:t>, 14</w:t>
      </w:r>
      <w:r w:rsidR="007C47A5">
        <w:rPr>
          <w:rFonts w:ascii="Times New Roman" w:hAnsi="Times New Roman" w:cs="Times New Roman"/>
          <w:sz w:val="20"/>
          <w:szCs w:val="20"/>
          <w:lang w:val="en-US"/>
        </w:rPr>
        <w:t>,</w:t>
      </w:r>
      <w:r w:rsidR="00046062" w:rsidRPr="009F00F4">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131-181.</w:t>
      </w:r>
    </w:p>
    <w:p w14:paraId="45CBA4F4" w14:textId="52B1F67E"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r w:rsidRPr="009F00F4">
        <w:rPr>
          <w:rFonts w:ascii="Times New Roman" w:hAnsi="Times New Roman" w:cs="Times New Roman"/>
          <w:sz w:val="20"/>
          <w:szCs w:val="20"/>
          <w:lang w:val="en-US"/>
        </w:rPr>
        <w:t>Mc Donald, M.</w:t>
      </w:r>
      <w:r w:rsidR="007C47A5">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 xml:space="preserve">B. </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1999</w:t>
      </w:r>
      <w:r w:rsidR="003C5C4A">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Seed deterioration: physiology, repair and </w:t>
      </w:r>
      <w:r w:rsidR="007C47A5" w:rsidRPr="009F00F4">
        <w:rPr>
          <w:rFonts w:ascii="Times New Roman" w:hAnsi="Times New Roman" w:cs="Times New Roman"/>
          <w:sz w:val="20"/>
          <w:szCs w:val="20"/>
          <w:lang w:val="en-US"/>
        </w:rPr>
        <w:t>assessment</w:t>
      </w:r>
      <w:r w:rsidRPr="009F00F4">
        <w:rPr>
          <w:rFonts w:ascii="Times New Roman" w:hAnsi="Times New Roman" w:cs="Times New Roman"/>
          <w:sz w:val="20"/>
          <w:szCs w:val="20"/>
          <w:lang w:val="en-US"/>
        </w:rPr>
        <w:t xml:space="preserve">. </w:t>
      </w:r>
      <w:r w:rsidRPr="006407E2">
        <w:rPr>
          <w:rFonts w:ascii="Times New Roman" w:hAnsi="Times New Roman" w:cs="Times New Roman"/>
          <w:i/>
          <w:sz w:val="20"/>
          <w:szCs w:val="20"/>
          <w:lang w:val="en-US"/>
        </w:rPr>
        <w:t>Seed Sci</w:t>
      </w:r>
      <w:r w:rsidR="003C5C4A" w:rsidRPr="006407E2">
        <w:rPr>
          <w:rFonts w:ascii="Times New Roman" w:hAnsi="Times New Roman" w:cs="Times New Roman"/>
          <w:i/>
          <w:sz w:val="20"/>
          <w:szCs w:val="20"/>
          <w:lang w:val="en-US"/>
        </w:rPr>
        <w:t>ence</w:t>
      </w:r>
      <w:r w:rsidRPr="006407E2">
        <w:rPr>
          <w:rFonts w:ascii="Times New Roman" w:hAnsi="Times New Roman" w:cs="Times New Roman"/>
          <w:i/>
          <w:sz w:val="20"/>
          <w:szCs w:val="20"/>
          <w:lang w:val="en-US"/>
        </w:rPr>
        <w:t xml:space="preserve"> and </w:t>
      </w:r>
      <w:proofErr w:type="spellStart"/>
      <w:r w:rsidRPr="006407E2">
        <w:rPr>
          <w:rFonts w:ascii="Times New Roman" w:hAnsi="Times New Roman" w:cs="Times New Roman"/>
          <w:i/>
          <w:sz w:val="20"/>
          <w:szCs w:val="20"/>
          <w:lang w:val="en-US"/>
        </w:rPr>
        <w:t>Techology</w:t>
      </w:r>
      <w:proofErr w:type="spellEnd"/>
      <w:r w:rsidR="007C47A5">
        <w:rPr>
          <w:rFonts w:ascii="Times New Roman" w:hAnsi="Times New Roman" w:cs="Times New Roman"/>
          <w:sz w:val="20"/>
          <w:szCs w:val="20"/>
          <w:lang w:val="en-US"/>
        </w:rPr>
        <w:t>, 27,</w:t>
      </w:r>
      <w:r w:rsidR="00046062" w:rsidRPr="009F00F4">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177-237.</w:t>
      </w:r>
    </w:p>
    <w:p w14:paraId="3083F869" w14:textId="2194D921"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Özkaynak</w:t>
      </w:r>
      <w:proofErr w:type="spellEnd"/>
      <w:r w:rsidRPr="009F00F4">
        <w:rPr>
          <w:rFonts w:ascii="Times New Roman" w:hAnsi="Times New Roman" w:cs="Times New Roman"/>
          <w:sz w:val="20"/>
          <w:szCs w:val="20"/>
          <w:lang w:val="en-US"/>
        </w:rPr>
        <w:t xml:space="preserve">, E., </w:t>
      </w:r>
      <w:proofErr w:type="spellStart"/>
      <w:r w:rsidRPr="009F00F4">
        <w:rPr>
          <w:rFonts w:ascii="Times New Roman" w:hAnsi="Times New Roman" w:cs="Times New Roman"/>
          <w:sz w:val="20"/>
          <w:szCs w:val="20"/>
          <w:lang w:val="en-US"/>
        </w:rPr>
        <w:t>Yüksel</w:t>
      </w:r>
      <w:proofErr w:type="spellEnd"/>
      <w:r w:rsidRPr="009F00F4">
        <w:rPr>
          <w:rFonts w:ascii="Times New Roman" w:hAnsi="Times New Roman" w:cs="Times New Roman"/>
          <w:sz w:val="20"/>
          <w:szCs w:val="20"/>
          <w:lang w:val="en-US"/>
        </w:rPr>
        <w:t xml:space="preserve">, P., </w:t>
      </w:r>
      <w:proofErr w:type="spellStart"/>
      <w:r w:rsidRPr="009F00F4">
        <w:rPr>
          <w:rFonts w:ascii="Times New Roman" w:hAnsi="Times New Roman" w:cs="Times New Roman"/>
          <w:sz w:val="20"/>
          <w:szCs w:val="20"/>
          <w:lang w:val="en-US"/>
        </w:rPr>
        <w:t>Yüksel</w:t>
      </w:r>
      <w:proofErr w:type="spellEnd"/>
      <w:r w:rsidRPr="009F00F4">
        <w:rPr>
          <w:rFonts w:ascii="Times New Roman" w:hAnsi="Times New Roman" w:cs="Times New Roman"/>
          <w:sz w:val="20"/>
          <w:szCs w:val="20"/>
          <w:lang w:val="en-US"/>
        </w:rPr>
        <w:t>, H.</w:t>
      </w:r>
      <w:r w:rsidR="003C5C4A">
        <w:rPr>
          <w:rFonts w:ascii="Times New Roman" w:hAnsi="Times New Roman" w:cs="Times New Roman"/>
          <w:sz w:val="20"/>
          <w:szCs w:val="20"/>
          <w:lang w:val="en-US"/>
        </w:rPr>
        <w:t xml:space="preserve"> </w:t>
      </w:r>
      <w:r w:rsidR="003C5C4A"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Orhan</w:t>
      </w:r>
      <w:proofErr w:type="spellEnd"/>
      <w:r w:rsidRPr="009F00F4">
        <w:rPr>
          <w:rFonts w:ascii="Times New Roman" w:hAnsi="Times New Roman" w:cs="Times New Roman"/>
          <w:sz w:val="20"/>
          <w:szCs w:val="20"/>
          <w:lang w:val="en-US"/>
        </w:rPr>
        <w:t xml:space="preserve">, Y. </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2015</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Karpuzda</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i/>
          <w:sz w:val="20"/>
          <w:szCs w:val="20"/>
          <w:lang w:val="en-US"/>
        </w:rPr>
        <w:t>Citrullus</w:t>
      </w:r>
      <w:proofErr w:type="spellEnd"/>
      <w:r w:rsidRPr="009F00F4">
        <w:rPr>
          <w:rFonts w:ascii="Times New Roman" w:hAnsi="Times New Roman" w:cs="Times New Roman"/>
          <w:i/>
          <w:sz w:val="20"/>
          <w:szCs w:val="20"/>
          <w:lang w:val="en-US"/>
        </w:rPr>
        <w:t xml:space="preserve"> </w:t>
      </w:r>
      <w:proofErr w:type="spellStart"/>
      <w:r w:rsidRPr="009F00F4">
        <w:rPr>
          <w:rFonts w:ascii="Times New Roman" w:hAnsi="Times New Roman" w:cs="Times New Roman"/>
          <w:i/>
          <w:sz w:val="20"/>
          <w:szCs w:val="20"/>
          <w:lang w:val="en-US"/>
        </w:rPr>
        <w:t>lanatus</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Thunb</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Matsum</w:t>
      </w:r>
      <w:proofErr w:type="spellEnd"/>
      <w:r w:rsidRPr="009F00F4">
        <w:rPr>
          <w:rFonts w:ascii="Times New Roman" w:hAnsi="Times New Roman" w:cs="Times New Roman"/>
          <w:sz w:val="20"/>
          <w:szCs w:val="20"/>
          <w:lang w:val="en-US"/>
        </w:rPr>
        <w:t xml:space="preserve">.  &amp; </w:t>
      </w:r>
      <w:proofErr w:type="spellStart"/>
      <w:r w:rsidRPr="009F00F4">
        <w:rPr>
          <w:rFonts w:ascii="Times New Roman" w:hAnsi="Times New Roman" w:cs="Times New Roman"/>
          <w:sz w:val="20"/>
          <w:szCs w:val="20"/>
          <w:lang w:val="en-US"/>
        </w:rPr>
        <w:t>Nakai</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organik</w:t>
      </w:r>
      <w:proofErr w:type="spellEnd"/>
      <w:r w:rsidRPr="009F00F4">
        <w:rPr>
          <w:rFonts w:ascii="Times New Roman" w:hAnsi="Times New Roman" w:cs="Times New Roman"/>
          <w:sz w:val="20"/>
          <w:szCs w:val="20"/>
          <w:lang w:val="en-US"/>
        </w:rPr>
        <w:t xml:space="preserve"> priming </w:t>
      </w:r>
      <w:proofErr w:type="spellStart"/>
      <w:r w:rsidRPr="009F00F4">
        <w:rPr>
          <w:rFonts w:ascii="Times New Roman" w:hAnsi="Times New Roman" w:cs="Times New Roman"/>
          <w:sz w:val="20"/>
          <w:szCs w:val="20"/>
          <w:lang w:val="en-US"/>
        </w:rPr>
        <w:t>uygulamaları</w:t>
      </w:r>
      <w:proofErr w:type="spellEnd"/>
      <w:r w:rsidRPr="009F00F4">
        <w:rPr>
          <w:rFonts w:ascii="Times New Roman" w:hAnsi="Times New Roman" w:cs="Times New Roman"/>
          <w:sz w:val="20"/>
          <w:szCs w:val="20"/>
          <w:lang w:val="en-US"/>
        </w:rPr>
        <w:t xml:space="preserve">. </w:t>
      </w:r>
      <w:proofErr w:type="spellStart"/>
      <w:r w:rsidRPr="006407E2">
        <w:rPr>
          <w:rFonts w:ascii="Times New Roman" w:hAnsi="Times New Roman" w:cs="Times New Roman"/>
          <w:i/>
          <w:sz w:val="20"/>
          <w:szCs w:val="20"/>
          <w:lang w:val="en-US"/>
        </w:rPr>
        <w:t>Erciyes</w:t>
      </w:r>
      <w:proofErr w:type="spellEnd"/>
      <w:r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Üniversitesi</w:t>
      </w:r>
      <w:proofErr w:type="spellEnd"/>
      <w:r w:rsidRPr="006407E2">
        <w:rPr>
          <w:rFonts w:ascii="Times New Roman" w:hAnsi="Times New Roman" w:cs="Times New Roman"/>
          <w:i/>
          <w:sz w:val="20"/>
          <w:szCs w:val="20"/>
          <w:lang w:val="en-US"/>
        </w:rPr>
        <w:t xml:space="preserve"> Fen </w:t>
      </w:r>
      <w:proofErr w:type="spellStart"/>
      <w:r w:rsidRPr="006407E2">
        <w:rPr>
          <w:rFonts w:ascii="Times New Roman" w:hAnsi="Times New Roman" w:cs="Times New Roman"/>
          <w:i/>
          <w:sz w:val="20"/>
          <w:szCs w:val="20"/>
          <w:lang w:val="en-US"/>
        </w:rPr>
        <w:t>Bilimleri</w:t>
      </w:r>
      <w:proofErr w:type="spellEnd"/>
      <w:r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Enstitüsü</w:t>
      </w:r>
      <w:proofErr w:type="spellEnd"/>
      <w:r w:rsidRPr="006407E2">
        <w:rPr>
          <w:rFonts w:ascii="Times New Roman" w:hAnsi="Times New Roman" w:cs="Times New Roman"/>
          <w:i/>
          <w:sz w:val="20"/>
          <w:szCs w:val="20"/>
          <w:lang w:val="en-US"/>
        </w:rPr>
        <w:t xml:space="preserve"> Fen </w:t>
      </w:r>
      <w:proofErr w:type="spellStart"/>
      <w:r w:rsidRPr="006407E2">
        <w:rPr>
          <w:rFonts w:ascii="Times New Roman" w:hAnsi="Times New Roman" w:cs="Times New Roman"/>
          <w:i/>
          <w:sz w:val="20"/>
          <w:szCs w:val="20"/>
          <w:lang w:val="en-US"/>
        </w:rPr>
        <w:t>Bilimleri</w:t>
      </w:r>
      <w:proofErr w:type="spellEnd"/>
      <w:r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Dergisi</w:t>
      </w:r>
      <w:proofErr w:type="spellEnd"/>
      <w:r w:rsidRPr="009F00F4">
        <w:rPr>
          <w:rFonts w:ascii="Times New Roman" w:hAnsi="Times New Roman" w:cs="Times New Roman"/>
          <w:sz w:val="20"/>
          <w:szCs w:val="20"/>
          <w:lang w:val="en-US"/>
        </w:rPr>
        <w:t xml:space="preserve">, </w:t>
      </w:r>
      <w:r w:rsidR="00046062" w:rsidRPr="009F00F4">
        <w:rPr>
          <w:rFonts w:ascii="Times New Roman" w:hAnsi="Times New Roman" w:cs="Times New Roman"/>
          <w:sz w:val="20"/>
          <w:szCs w:val="20"/>
          <w:lang w:val="en-US"/>
        </w:rPr>
        <w:t>31</w:t>
      </w:r>
      <w:r w:rsidR="007C47A5">
        <w:rPr>
          <w:rFonts w:ascii="Times New Roman" w:hAnsi="Times New Roman" w:cs="Times New Roman"/>
          <w:sz w:val="20"/>
          <w:szCs w:val="20"/>
          <w:lang w:val="en-US"/>
        </w:rPr>
        <w:t>(2),</w:t>
      </w:r>
      <w:r w:rsidRPr="009F00F4">
        <w:rPr>
          <w:rFonts w:ascii="Times New Roman" w:hAnsi="Times New Roman" w:cs="Times New Roman"/>
          <w:sz w:val="20"/>
          <w:szCs w:val="20"/>
          <w:lang w:val="en-US"/>
        </w:rPr>
        <w:t xml:space="preserve"> 149-155.</w:t>
      </w:r>
    </w:p>
    <w:p w14:paraId="51DDB0D4" w14:textId="16E29D32"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Özkaynak</w:t>
      </w:r>
      <w:proofErr w:type="spellEnd"/>
      <w:r w:rsidRPr="009F00F4">
        <w:rPr>
          <w:rFonts w:ascii="Times New Roman" w:hAnsi="Times New Roman" w:cs="Times New Roman"/>
          <w:sz w:val="20"/>
          <w:szCs w:val="20"/>
          <w:lang w:val="en-US"/>
        </w:rPr>
        <w:t xml:space="preserve">, E., </w:t>
      </w:r>
      <w:proofErr w:type="spellStart"/>
      <w:r w:rsidRPr="009F00F4">
        <w:rPr>
          <w:rFonts w:ascii="Times New Roman" w:hAnsi="Times New Roman" w:cs="Times New Roman"/>
          <w:sz w:val="20"/>
          <w:szCs w:val="20"/>
          <w:lang w:val="en-US"/>
        </w:rPr>
        <w:t>Orhan</w:t>
      </w:r>
      <w:proofErr w:type="spellEnd"/>
      <w:r w:rsidRPr="009F00F4">
        <w:rPr>
          <w:rFonts w:ascii="Times New Roman" w:hAnsi="Times New Roman" w:cs="Times New Roman"/>
          <w:sz w:val="20"/>
          <w:szCs w:val="20"/>
          <w:lang w:val="en-US"/>
        </w:rPr>
        <w:t xml:space="preserve">, Y., </w:t>
      </w:r>
      <w:proofErr w:type="spellStart"/>
      <w:r w:rsidRPr="009F00F4">
        <w:rPr>
          <w:rFonts w:ascii="Times New Roman" w:hAnsi="Times New Roman" w:cs="Times New Roman"/>
          <w:sz w:val="20"/>
          <w:szCs w:val="20"/>
          <w:lang w:val="en-US"/>
        </w:rPr>
        <w:t>Kargın</w:t>
      </w:r>
      <w:proofErr w:type="spellEnd"/>
      <w:r w:rsidRPr="009F00F4">
        <w:rPr>
          <w:rFonts w:ascii="Times New Roman" w:hAnsi="Times New Roman" w:cs="Times New Roman"/>
          <w:sz w:val="20"/>
          <w:szCs w:val="20"/>
          <w:lang w:val="en-US"/>
        </w:rPr>
        <w:t>, İ.</w:t>
      </w:r>
      <w:r w:rsidR="00C64D5D">
        <w:rPr>
          <w:rFonts w:ascii="Times New Roman" w:hAnsi="Times New Roman" w:cs="Times New Roman"/>
          <w:sz w:val="20"/>
          <w:szCs w:val="20"/>
          <w:lang w:val="en-US"/>
        </w:rPr>
        <w:t xml:space="preserve"> </w:t>
      </w:r>
      <w:r w:rsidR="00C64D5D"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Tuncel</w:t>
      </w:r>
      <w:proofErr w:type="spellEnd"/>
      <w:r w:rsidRPr="009F00F4">
        <w:rPr>
          <w:rFonts w:ascii="Times New Roman" w:hAnsi="Times New Roman" w:cs="Times New Roman"/>
          <w:sz w:val="20"/>
          <w:szCs w:val="20"/>
          <w:lang w:val="en-US"/>
        </w:rPr>
        <w:t xml:space="preserve">, M. </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2020</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Biber</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ve</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Domates</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Tohumlarında</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Organik</w:t>
      </w:r>
      <w:proofErr w:type="spellEnd"/>
      <w:r w:rsidRPr="009F00F4">
        <w:rPr>
          <w:rFonts w:ascii="Times New Roman" w:hAnsi="Times New Roman" w:cs="Times New Roman"/>
          <w:sz w:val="20"/>
          <w:szCs w:val="20"/>
          <w:lang w:val="en-US"/>
        </w:rPr>
        <w:t xml:space="preserve"> Priming </w:t>
      </w:r>
      <w:proofErr w:type="spellStart"/>
      <w:r w:rsidRPr="009F00F4">
        <w:rPr>
          <w:rFonts w:ascii="Times New Roman" w:hAnsi="Times New Roman" w:cs="Times New Roman"/>
          <w:sz w:val="20"/>
          <w:szCs w:val="20"/>
          <w:lang w:val="en-US"/>
        </w:rPr>
        <w:t>Uygulamaları</w:t>
      </w:r>
      <w:proofErr w:type="spellEnd"/>
      <w:r w:rsidRPr="009F00F4">
        <w:rPr>
          <w:rFonts w:ascii="Times New Roman" w:hAnsi="Times New Roman" w:cs="Times New Roman"/>
          <w:sz w:val="20"/>
          <w:szCs w:val="20"/>
          <w:lang w:val="en-US"/>
        </w:rPr>
        <w:t xml:space="preserve">. </w:t>
      </w:r>
      <w:r w:rsidRPr="006407E2">
        <w:rPr>
          <w:rFonts w:ascii="Times New Roman" w:hAnsi="Times New Roman" w:cs="Times New Roman"/>
          <w:i/>
          <w:sz w:val="20"/>
          <w:szCs w:val="20"/>
          <w:lang w:val="en-US"/>
        </w:rPr>
        <w:t>Black Sea Journal of Agriculture</w:t>
      </w:r>
      <w:r w:rsidRPr="009F00F4">
        <w:rPr>
          <w:rFonts w:ascii="Times New Roman" w:hAnsi="Times New Roman" w:cs="Times New Roman"/>
          <w:sz w:val="20"/>
          <w:szCs w:val="20"/>
          <w:lang w:val="en-US"/>
        </w:rPr>
        <w:t>, 3</w:t>
      </w:r>
      <w:r w:rsidR="003C5C4A">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(4)</w:t>
      </w:r>
      <w:r w:rsidR="007C47A5">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301-307.</w:t>
      </w:r>
    </w:p>
    <w:p w14:paraId="40D5A94E" w14:textId="5DDEA5FA"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Pandita</w:t>
      </w:r>
      <w:proofErr w:type="spellEnd"/>
      <w:r w:rsidRPr="009F00F4">
        <w:rPr>
          <w:rFonts w:ascii="Times New Roman" w:hAnsi="Times New Roman" w:cs="Times New Roman"/>
          <w:sz w:val="20"/>
          <w:szCs w:val="20"/>
          <w:lang w:val="en-US"/>
        </w:rPr>
        <w:t xml:space="preserve">, V.K., </w:t>
      </w:r>
      <w:proofErr w:type="spellStart"/>
      <w:r w:rsidRPr="009F00F4">
        <w:rPr>
          <w:rFonts w:ascii="Times New Roman" w:hAnsi="Times New Roman" w:cs="Times New Roman"/>
          <w:sz w:val="20"/>
          <w:szCs w:val="20"/>
          <w:lang w:val="en-US"/>
        </w:rPr>
        <w:t>Anand</w:t>
      </w:r>
      <w:proofErr w:type="spellEnd"/>
      <w:r w:rsidRPr="009F00F4">
        <w:rPr>
          <w:rFonts w:ascii="Times New Roman" w:hAnsi="Times New Roman" w:cs="Times New Roman"/>
          <w:sz w:val="20"/>
          <w:szCs w:val="20"/>
          <w:lang w:val="en-US"/>
        </w:rPr>
        <w:t>, A</w:t>
      </w:r>
      <w:r w:rsidR="002922A4">
        <w:rPr>
          <w:rFonts w:ascii="Times New Roman" w:hAnsi="Times New Roman" w:cs="Times New Roman"/>
          <w:sz w:val="20"/>
          <w:szCs w:val="20"/>
          <w:lang w:val="en-US"/>
        </w:rPr>
        <w:t xml:space="preserve">. </w:t>
      </w:r>
      <w:r w:rsidR="002922A4"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Nagarajan</w:t>
      </w:r>
      <w:proofErr w:type="spellEnd"/>
      <w:r w:rsidRPr="009F00F4">
        <w:rPr>
          <w:rFonts w:ascii="Times New Roman" w:hAnsi="Times New Roman" w:cs="Times New Roman"/>
          <w:sz w:val="20"/>
          <w:szCs w:val="20"/>
          <w:lang w:val="en-US"/>
        </w:rPr>
        <w:t xml:space="preserve">, S. </w:t>
      </w:r>
      <w:r w:rsidR="002922A4">
        <w:rPr>
          <w:rFonts w:ascii="Times New Roman" w:hAnsi="Times New Roman" w:cs="Times New Roman"/>
          <w:sz w:val="20"/>
          <w:szCs w:val="20"/>
          <w:lang w:val="en-US"/>
        </w:rPr>
        <w:t>(</w:t>
      </w:r>
      <w:r w:rsidRPr="009F00F4">
        <w:rPr>
          <w:rFonts w:ascii="Times New Roman" w:hAnsi="Times New Roman" w:cs="Times New Roman"/>
          <w:sz w:val="20"/>
          <w:szCs w:val="20"/>
          <w:lang w:val="en-US"/>
        </w:rPr>
        <w:t>2007</w:t>
      </w:r>
      <w:r w:rsidR="002922A4">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Enhancement of seed germination in hot pepper following </w:t>
      </w:r>
      <w:proofErr w:type="spellStart"/>
      <w:r w:rsidRPr="009F00F4">
        <w:rPr>
          <w:rFonts w:ascii="Times New Roman" w:hAnsi="Times New Roman" w:cs="Times New Roman"/>
          <w:sz w:val="20"/>
          <w:szCs w:val="20"/>
          <w:lang w:val="en-US"/>
        </w:rPr>
        <w:t>presowing</w:t>
      </w:r>
      <w:proofErr w:type="spellEnd"/>
      <w:r w:rsidRPr="009F00F4">
        <w:rPr>
          <w:rFonts w:ascii="Times New Roman" w:hAnsi="Times New Roman" w:cs="Times New Roman"/>
          <w:sz w:val="20"/>
          <w:szCs w:val="20"/>
          <w:lang w:val="en-US"/>
        </w:rPr>
        <w:t xml:space="preserve"> treatments. </w:t>
      </w:r>
      <w:r w:rsidRPr="007C47A5">
        <w:rPr>
          <w:rFonts w:ascii="Times New Roman" w:hAnsi="Times New Roman" w:cs="Times New Roman"/>
          <w:i/>
          <w:sz w:val="20"/>
          <w:szCs w:val="20"/>
          <w:lang w:val="en-US"/>
        </w:rPr>
        <w:t>Seed Science and Technology</w:t>
      </w:r>
      <w:r w:rsidRPr="009F00F4">
        <w:rPr>
          <w:rFonts w:ascii="Times New Roman" w:hAnsi="Times New Roman" w:cs="Times New Roman"/>
          <w:sz w:val="20"/>
          <w:szCs w:val="20"/>
          <w:lang w:val="en-US"/>
        </w:rPr>
        <w:t xml:space="preserve">, </w:t>
      </w:r>
      <w:r w:rsidR="00046062" w:rsidRPr="009F00F4">
        <w:rPr>
          <w:rFonts w:ascii="Times New Roman" w:hAnsi="Times New Roman" w:cs="Times New Roman"/>
          <w:sz w:val="20"/>
          <w:szCs w:val="20"/>
          <w:lang w:val="en-US"/>
        </w:rPr>
        <w:t>35</w:t>
      </w:r>
      <w:r w:rsidR="002922A4">
        <w:rPr>
          <w:rFonts w:ascii="Times New Roman" w:hAnsi="Times New Roman" w:cs="Times New Roman"/>
          <w:sz w:val="20"/>
          <w:szCs w:val="20"/>
          <w:lang w:val="en-US"/>
        </w:rPr>
        <w:t xml:space="preserve"> </w:t>
      </w:r>
      <w:r w:rsidR="00046062" w:rsidRPr="009F00F4">
        <w:rPr>
          <w:rFonts w:ascii="Times New Roman" w:hAnsi="Times New Roman" w:cs="Times New Roman"/>
          <w:sz w:val="20"/>
          <w:szCs w:val="20"/>
          <w:lang w:val="en-US"/>
        </w:rPr>
        <w:t>(2)</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282-290.</w:t>
      </w:r>
    </w:p>
    <w:p w14:paraId="5FCCEB94" w14:textId="0F350B0F"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Parera</w:t>
      </w:r>
      <w:proofErr w:type="spellEnd"/>
      <w:r w:rsidRPr="009F00F4">
        <w:rPr>
          <w:rFonts w:ascii="Times New Roman" w:hAnsi="Times New Roman" w:cs="Times New Roman"/>
          <w:sz w:val="20"/>
          <w:szCs w:val="20"/>
          <w:lang w:val="en-US"/>
        </w:rPr>
        <w:t>, C.</w:t>
      </w:r>
      <w:r w:rsidR="00D055C6">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A.</w:t>
      </w:r>
      <w:r w:rsidR="002922A4">
        <w:rPr>
          <w:rFonts w:ascii="Times New Roman" w:hAnsi="Times New Roman" w:cs="Times New Roman"/>
          <w:sz w:val="20"/>
          <w:szCs w:val="20"/>
          <w:lang w:val="en-US"/>
        </w:rPr>
        <w:t xml:space="preserve"> </w:t>
      </w:r>
      <w:r w:rsidR="002922A4"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Cantliffe</w:t>
      </w:r>
      <w:proofErr w:type="spellEnd"/>
      <w:r w:rsidRPr="009F00F4">
        <w:rPr>
          <w:rFonts w:ascii="Times New Roman" w:hAnsi="Times New Roman" w:cs="Times New Roman"/>
          <w:sz w:val="20"/>
          <w:szCs w:val="20"/>
          <w:lang w:val="en-US"/>
        </w:rPr>
        <w:t>, D.</w:t>
      </w:r>
      <w:r w:rsidR="00D055C6">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 xml:space="preserve">J. </w:t>
      </w:r>
      <w:r w:rsidR="002922A4">
        <w:rPr>
          <w:rFonts w:ascii="Times New Roman" w:hAnsi="Times New Roman" w:cs="Times New Roman"/>
          <w:sz w:val="20"/>
          <w:szCs w:val="20"/>
          <w:lang w:val="en-US"/>
        </w:rPr>
        <w:t>(</w:t>
      </w:r>
      <w:r w:rsidRPr="009F00F4">
        <w:rPr>
          <w:rFonts w:ascii="Times New Roman" w:hAnsi="Times New Roman" w:cs="Times New Roman"/>
          <w:sz w:val="20"/>
          <w:szCs w:val="20"/>
          <w:lang w:val="en-US"/>
        </w:rPr>
        <w:t>1994</w:t>
      </w:r>
      <w:r w:rsidR="002922A4">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Presowing</w:t>
      </w:r>
      <w:proofErr w:type="spellEnd"/>
      <w:r w:rsidRPr="009F00F4">
        <w:rPr>
          <w:rFonts w:ascii="Times New Roman" w:hAnsi="Times New Roman" w:cs="Times New Roman"/>
          <w:sz w:val="20"/>
          <w:szCs w:val="20"/>
          <w:lang w:val="en-US"/>
        </w:rPr>
        <w:t xml:space="preserve"> seed priming. </w:t>
      </w:r>
      <w:r w:rsidRPr="006407E2">
        <w:rPr>
          <w:rFonts w:ascii="Times New Roman" w:hAnsi="Times New Roman" w:cs="Times New Roman"/>
          <w:i/>
          <w:sz w:val="20"/>
          <w:szCs w:val="20"/>
          <w:lang w:val="en-US"/>
        </w:rPr>
        <w:t>Horticulture Reviews</w:t>
      </w:r>
      <w:r w:rsidRPr="009F00F4">
        <w:rPr>
          <w:rFonts w:ascii="Times New Roman" w:hAnsi="Times New Roman" w:cs="Times New Roman"/>
          <w:sz w:val="20"/>
          <w:szCs w:val="20"/>
          <w:lang w:val="en-US"/>
        </w:rPr>
        <w:t>, 16</w:t>
      </w:r>
      <w:r w:rsidR="007C47A5">
        <w:rPr>
          <w:rFonts w:ascii="Times New Roman" w:hAnsi="Times New Roman" w:cs="Times New Roman"/>
          <w:sz w:val="20"/>
          <w:szCs w:val="20"/>
          <w:lang w:val="en-US"/>
        </w:rPr>
        <w:t>,</w:t>
      </w:r>
      <w:r w:rsidR="00046062" w:rsidRPr="009F00F4">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109-141.</w:t>
      </w:r>
    </w:p>
    <w:p w14:paraId="5376693A" w14:textId="3040FD30"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Rochalska</w:t>
      </w:r>
      <w:proofErr w:type="spellEnd"/>
      <w:r w:rsidRPr="009F00F4">
        <w:rPr>
          <w:rFonts w:ascii="Times New Roman" w:hAnsi="Times New Roman" w:cs="Times New Roman"/>
          <w:sz w:val="20"/>
          <w:szCs w:val="20"/>
          <w:lang w:val="en-US"/>
        </w:rPr>
        <w:t xml:space="preserve">, M., </w:t>
      </w:r>
      <w:proofErr w:type="spellStart"/>
      <w:r w:rsidRPr="009F00F4">
        <w:rPr>
          <w:rFonts w:ascii="Times New Roman" w:hAnsi="Times New Roman" w:cs="Times New Roman"/>
          <w:sz w:val="20"/>
          <w:szCs w:val="20"/>
          <w:lang w:val="en-US"/>
        </w:rPr>
        <w:t>Orzeszko-Rywka</w:t>
      </w:r>
      <w:proofErr w:type="spellEnd"/>
      <w:r w:rsidRPr="009F00F4">
        <w:rPr>
          <w:rFonts w:ascii="Times New Roman" w:hAnsi="Times New Roman" w:cs="Times New Roman"/>
          <w:sz w:val="20"/>
          <w:szCs w:val="20"/>
          <w:lang w:val="en-US"/>
        </w:rPr>
        <w:t>, A., Seroka, J.</w:t>
      </w:r>
      <w:r w:rsidR="002922A4">
        <w:rPr>
          <w:rFonts w:ascii="Times New Roman" w:hAnsi="Times New Roman" w:cs="Times New Roman"/>
          <w:sz w:val="20"/>
          <w:szCs w:val="20"/>
          <w:lang w:val="en-US"/>
        </w:rPr>
        <w:t xml:space="preserve"> </w:t>
      </w:r>
      <w:r w:rsidR="002922A4"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Najgrodzka</w:t>
      </w:r>
      <w:proofErr w:type="spellEnd"/>
      <w:r w:rsidRPr="009F00F4">
        <w:rPr>
          <w:rFonts w:ascii="Times New Roman" w:hAnsi="Times New Roman" w:cs="Times New Roman"/>
          <w:sz w:val="20"/>
          <w:szCs w:val="20"/>
          <w:lang w:val="en-US"/>
        </w:rPr>
        <w:t xml:space="preserve">, A. </w:t>
      </w:r>
      <w:r w:rsidR="002922A4">
        <w:rPr>
          <w:rFonts w:ascii="Times New Roman" w:hAnsi="Times New Roman" w:cs="Times New Roman"/>
          <w:sz w:val="20"/>
          <w:szCs w:val="20"/>
          <w:lang w:val="en-US"/>
        </w:rPr>
        <w:t>(</w:t>
      </w:r>
      <w:r w:rsidRPr="009F00F4">
        <w:rPr>
          <w:rFonts w:ascii="Times New Roman" w:hAnsi="Times New Roman" w:cs="Times New Roman"/>
          <w:sz w:val="20"/>
          <w:szCs w:val="20"/>
          <w:lang w:val="en-US"/>
        </w:rPr>
        <w:t>2015</w:t>
      </w:r>
      <w:r w:rsidR="002922A4">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Priming of red beet and sugar beet seed using the infusions of Chamomile and sage. </w:t>
      </w:r>
      <w:r w:rsidRPr="006407E2">
        <w:rPr>
          <w:rFonts w:ascii="Times New Roman" w:hAnsi="Times New Roman" w:cs="Times New Roman"/>
          <w:i/>
          <w:sz w:val="20"/>
          <w:szCs w:val="20"/>
          <w:lang w:val="en-US"/>
        </w:rPr>
        <w:t>Journal of Research and Applications in Agricultural Engineering</w:t>
      </w:r>
      <w:r w:rsidRPr="009F00F4">
        <w:rPr>
          <w:rFonts w:ascii="Times New Roman" w:hAnsi="Times New Roman" w:cs="Times New Roman"/>
          <w:sz w:val="20"/>
          <w:szCs w:val="20"/>
          <w:lang w:val="en-US"/>
        </w:rPr>
        <w:t>, 60(4)</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71-75.</w:t>
      </w:r>
    </w:p>
    <w:p w14:paraId="00AFB575" w14:textId="62DCABB3"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Sivritepe</w:t>
      </w:r>
      <w:proofErr w:type="spellEnd"/>
      <w:r w:rsidRPr="009F00F4">
        <w:rPr>
          <w:rFonts w:ascii="Times New Roman" w:hAnsi="Times New Roman" w:cs="Times New Roman"/>
          <w:sz w:val="20"/>
          <w:szCs w:val="20"/>
          <w:lang w:val="en-US"/>
        </w:rPr>
        <w:t>, H.</w:t>
      </w:r>
      <w:r w:rsidR="007C47A5">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 xml:space="preserve">Ö. </w:t>
      </w:r>
      <w:r w:rsidR="002922A4">
        <w:rPr>
          <w:rFonts w:ascii="Times New Roman" w:hAnsi="Times New Roman" w:cs="Times New Roman"/>
          <w:sz w:val="20"/>
          <w:szCs w:val="20"/>
          <w:lang w:val="en-US"/>
        </w:rPr>
        <w:t>(</w:t>
      </w:r>
      <w:r w:rsidRPr="009F00F4">
        <w:rPr>
          <w:rFonts w:ascii="Times New Roman" w:hAnsi="Times New Roman" w:cs="Times New Roman"/>
          <w:sz w:val="20"/>
          <w:szCs w:val="20"/>
          <w:lang w:val="en-US"/>
        </w:rPr>
        <w:t>1999</w:t>
      </w:r>
      <w:r w:rsidR="002922A4">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Sebze</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tohumlarında</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kalite</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ve</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performansın</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arttırılması</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üzerine</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ozmotik</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koşullandırmanın</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etkileri</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Türkiye</w:t>
      </w:r>
      <w:proofErr w:type="spellEnd"/>
      <w:r w:rsidRPr="009F00F4">
        <w:rPr>
          <w:rFonts w:ascii="Times New Roman" w:hAnsi="Times New Roman" w:cs="Times New Roman"/>
          <w:sz w:val="20"/>
          <w:szCs w:val="20"/>
          <w:lang w:val="en-US"/>
        </w:rPr>
        <w:t xml:space="preserve"> 3. </w:t>
      </w:r>
      <w:proofErr w:type="spellStart"/>
      <w:r w:rsidRPr="009F00F4">
        <w:rPr>
          <w:rFonts w:ascii="Times New Roman" w:hAnsi="Times New Roman" w:cs="Times New Roman"/>
          <w:sz w:val="20"/>
          <w:szCs w:val="20"/>
          <w:lang w:val="en-US"/>
        </w:rPr>
        <w:t>Ulusal</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Bahçe</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Bitkileri</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Kongresi</w:t>
      </w:r>
      <w:proofErr w:type="spellEnd"/>
      <w:r w:rsidRPr="009F00F4">
        <w:rPr>
          <w:rFonts w:ascii="Times New Roman" w:hAnsi="Times New Roman" w:cs="Times New Roman"/>
          <w:sz w:val="20"/>
          <w:szCs w:val="20"/>
          <w:lang w:val="en-US"/>
        </w:rPr>
        <w:t>, Ankara: 525-529</w:t>
      </w:r>
      <w:r w:rsidR="002922A4">
        <w:rPr>
          <w:rFonts w:ascii="Times New Roman" w:hAnsi="Times New Roman" w:cs="Times New Roman"/>
          <w:sz w:val="20"/>
          <w:szCs w:val="20"/>
          <w:lang w:val="en-US"/>
        </w:rPr>
        <w:t xml:space="preserve"> p</w:t>
      </w:r>
      <w:r w:rsidRPr="009F00F4">
        <w:rPr>
          <w:rFonts w:ascii="Times New Roman" w:hAnsi="Times New Roman" w:cs="Times New Roman"/>
          <w:sz w:val="20"/>
          <w:szCs w:val="20"/>
          <w:lang w:val="en-US"/>
        </w:rPr>
        <w:t>.</w:t>
      </w:r>
    </w:p>
    <w:p w14:paraId="6FD105BE" w14:textId="1B982B80" w:rsidR="00E20567" w:rsidRPr="009F00F4"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Sivritepe</w:t>
      </w:r>
      <w:proofErr w:type="spellEnd"/>
      <w:r w:rsidRPr="009F00F4">
        <w:rPr>
          <w:rFonts w:ascii="Times New Roman" w:hAnsi="Times New Roman" w:cs="Times New Roman"/>
          <w:sz w:val="20"/>
          <w:szCs w:val="20"/>
          <w:lang w:val="en-US"/>
        </w:rPr>
        <w:t>, H.</w:t>
      </w:r>
      <w:r w:rsidR="007C47A5">
        <w:rPr>
          <w:rFonts w:ascii="Times New Roman" w:hAnsi="Times New Roman" w:cs="Times New Roman"/>
          <w:sz w:val="20"/>
          <w:szCs w:val="20"/>
          <w:lang w:val="en-US"/>
        </w:rPr>
        <w:t xml:space="preserve"> </w:t>
      </w:r>
      <w:r w:rsidRPr="009F00F4">
        <w:rPr>
          <w:rFonts w:ascii="Times New Roman" w:hAnsi="Times New Roman" w:cs="Times New Roman"/>
          <w:sz w:val="20"/>
          <w:szCs w:val="20"/>
          <w:lang w:val="en-US"/>
        </w:rPr>
        <w:t>Ö.</w:t>
      </w:r>
      <w:r w:rsidR="007C47A5">
        <w:rPr>
          <w:rFonts w:ascii="Times New Roman" w:hAnsi="Times New Roman" w:cs="Times New Roman"/>
          <w:sz w:val="20"/>
          <w:szCs w:val="20"/>
          <w:lang w:val="en-US"/>
        </w:rPr>
        <w:t xml:space="preserve"> </w:t>
      </w:r>
      <w:r w:rsidR="007C47A5" w:rsidRPr="009F00F4">
        <w:rPr>
          <w:rFonts w:ascii="Times New Roman" w:hAnsi="Times New Roman" w:cs="Times New Roman"/>
          <w:sz w:val="20"/>
          <w:szCs w:val="20"/>
          <w:lang w:val="en-US"/>
        </w:rPr>
        <w:t xml:space="preserve">&amp; </w:t>
      </w:r>
      <w:proofErr w:type="spellStart"/>
      <w:r w:rsidR="007C47A5" w:rsidRPr="009F00F4">
        <w:rPr>
          <w:rFonts w:ascii="Times New Roman" w:hAnsi="Times New Roman" w:cs="Times New Roman"/>
          <w:sz w:val="20"/>
          <w:szCs w:val="20"/>
          <w:lang w:val="en-US"/>
        </w:rPr>
        <w:t>Şentürk</w:t>
      </w:r>
      <w:proofErr w:type="spellEnd"/>
      <w:r w:rsidR="007C47A5" w:rsidRPr="009F00F4">
        <w:rPr>
          <w:rFonts w:ascii="Times New Roman" w:hAnsi="Times New Roman" w:cs="Times New Roman"/>
          <w:sz w:val="20"/>
          <w:szCs w:val="20"/>
          <w:lang w:val="en-US"/>
        </w:rPr>
        <w:t xml:space="preserve"> B. </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2011</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Biber</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tohumlarının</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fizyolojik</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olarak</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iyileştirilmesi</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için</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su</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ve</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tuz</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çözeltileri</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ile</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yapılan</w:t>
      </w:r>
      <w:proofErr w:type="spellEnd"/>
      <w:r w:rsidRPr="009F00F4">
        <w:rPr>
          <w:rFonts w:ascii="Times New Roman" w:hAnsi="Times New Roman" w:cs="Times New Roman"/>
          <w:sz w:val="20"/>
          <w:szCs w:val="20"/>
          <w:lang w:val="en-US"/>
        </w:rPr>
        <w:t xml:space="preserve"> priming </w:t>
      </w:r>
      <w:proofErr w:type="spellStart"/>
      <w:r w:rsidRPr="009F00F4">
        <w:rPr>
          <w:rFonts w:ascii="Times New Roman" w:hAnsi="Times New Roman" w:cs="Times New Roman"/>
          <w:sz w:val="20"/>
          <w:szCs w:val="20"/>
          <w:lang w:val="en-US"/>
        </w:rPr>
        <w:t>ve</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kurutma</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uygulamalarının</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karşılaştırılması</w:t>
      </w:r>
      <w:proofErr w:type="spellEnd"/>
      <w:r w:rsidRPr="009F00F4">
        <w:rPr>
          <w:rFonts w:ascii="Times New Roman" w:hAnsi="Times New Roman" w:cs="Times New Roman"/>
          <w:sz w:val="20"/>
          <w:szCs w:val="20"/>
          <w:lang w:val="en-US"/>
        </w:rPr>
        <w:t xml:space="preserve">. </w:t>
      </w:r>
      <w:proofErr w:type="spellStart"/>
      <w:r w:rsidRPr="006407E2">
        <w:rPr>
          <w:rFonts w:ascii="Times New Roman" w:hAnsi="Times New Roman" w:cs="Times New Roman"/>
          <w:i/>
          <w:sz w:val="20"/>
          <w:szCs w:val="20"/>
          <w:lang w:val="en-US"/>
        </w:rPr>
        <w:t>U</w:t>
      </w:r>
      <w:r w:rsidR="002922A4" w:rsidRPr="006407E2">
        <w:rPr>
          <w:rFonts w:ascii="Times New Roman" w:hAnsi="Times New Roman" w:cs="Times New Roman"/>
          <w:i/>
          <w:sz w:val="20"/>
          <w:szCs w:val="20"/>
          <w:lang w:val="en-US"/>
        </w:rPr>
        <w:t>ludağ</w:t>
      </w:r>
      <w:proofErr w:type="spellEnd"/>
      <w:r w:rsidR="002922A4"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Ü</w:t>
      </w:r>
      <w:r w:rsidR="002922A4" w:rsidRPr="006407E2">
        <w:rPr>
          <w:rFonts w:ascii="Times New Roman" w:hAnsi="Times New Roman" w:cs="Times New Roman"/>
          <w:i/>
          <w:sz w:val="20"/>
          <w:szCs w:val="20"/>
          <w:lang w:val="en-US"/>
        </w:rPr>
        <w:t>niversitesi</w:t>
      </w:r>
      <w:proofErr w:type="spellEnd"/>
      <w:r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Ziraat</w:t>
      </w:r>
      <w:proofErr w:type="spellEnd"/>
      <w:r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Fakültesi</w:t>
      </w:r>
      <w:proofErr w:type="spellEnd"/>
      <w:r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Dergisi</w:t>
      </w:r>
      <w:proofErr w:type="spellEnd"/>
      <w:r w:rsidRPr="009F00F4">
        <w:rPr>
          <w:rFonts w:ascii="Times New Roman" w:hAnsi="Times New Roman" w:cs="Times New Roman"/>
          <w:sz w:val="20"/>
          <w:szCs w:val="20"/>
          <w:lang w:val="en-US"/>
        </w:rPr>
        <w:t>, 25</w:t>
      </w:r>
      <w:r w:rsidR="002922A4">
        <w:rPr>
          <w:rFonts w:ascii="Times New Roman" w:hAnsi="Times New Roman" w:cs="Times New Roman"/>
          <w:sz w:val="20"/>
          <w:szCs w:val="20"/>
          <w:lang w:val="en-US"/>
        </w:rPr>
        <w:t xml:space="preserve"> </w:t>
      </w:r>
      <w:r w:rsidR="007C47A5">
        <w:rPr>
          <w:rFonts w:ascii="Times New Roman" w:hAnsi="Times New Roman" w:cs="Times New Roman"/>
          <w:sz w:val="20"/>
          <w:szCs w:val="20"/>
          <w:lang w:val="en-US"/>
        </w:rPr>
        <w:t xml:space="preserve">(1), </w:t>
      </w:r>
      <w:r w:rsidRPr="009F00F4">
        <w:rPr>
          <w:rFonts w:ascii="Times New Roman" w:hAnsi="Times New Roman" w:cs="Times New Roman"/>
          <w:sz w:val="20"/>
          <w:szCs w:val="20"/>
          <w:lang w:val="en-US"/>
        </w:rPr>
        <w:t>53-64.</w:t>
      </w:r>
    </w:p>
    <w:p w14:paraId="40D64BBA" w14:textId="570E52CF" w:rsidR="00E20567" w:rsidRPr="00EE0488" w:rsidRDefault="00E20567" w:rsidP="00FC2B3B">
      <w:pPr>
        <w:spacing w:after="120" w:line="240" w:lineRule="auto"/>
        <w:ind w:left="567" w:hanging="567"/>
        <w:jc w:val="both"/>
        <w:rPr>
          <w:rFonts w:ascii="Times New Roman" w:hAnsi="Times New Roman" w:cs="Times New Roman"/>
          <w:sz w:val="20"/>
          <w:szCs w:val="20"/>
          <w:lang w:val="en-US"/>
        </w:rPr>
      </w:pPr>
      <w:proofErr w:type="spellStart"/>
      <w:r w:rsidRPr="009F00F4">
        <w:rPr>
          <w:rFonts w:ascii="Times New Roman" w:hAnsi="Times New Roman" w:cs="Times New Roman"/>
          <w:sz w:val="20"/>
          <w:szCs w:val="20"/>
          <w:lang w:val="en-US"/>
        </w:rPr>
        <w:t>Sarıyer</w:t>
      </w:r>
      <w:proofErr w:type="spellEnd"/>
      <w:r w:rsidRPr="009F00F4">
        <w:rPr>
          <w:rFonts w:ascii="Times New Roman" w:hAnsi="Times New Roman" w:cs="Times New Roman"/>
          <w:sz w:val="20"/>
          <w:szCs w:val="20"/>
          <w:lang w:val="en-US"/>
        </w:rPr>
        <w:t>, T.</w:t>
      </w:r>
      <w:r w:rsidR="00C64D5D">
        <w:rPr>
          <w:rFonts w:ascii="Times New Roman" w:hAnsi="Times New Roman" w:cs="Times New Roman"/>
          <w:sz w:val="20"/>
          <w:szCs w:val="20"/>
          <w:lang w:val="en-US"/>
        </w:rPr>
        <w:t xml:space="preserve"> </w:t>
      </w:r>
      <w:r w:rsidR="00C64D5D" w:rsidRPr="009F00F4">
        <w:rPr>
          <w:rFonts w:ascii="Times New Roman" w:hAnsi="Times New Roman" w:cs="Times New Roman"/>
          <w:sz w:val="20"/>
          <w:szCs w:val="20"/>
          <w:lang w:val="en-US"/>
        </w:rPr>
        <w:t>&amp;</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Kuzucu</w:t>
      </w:r>
      <w:proofErr w:type="spellEnd"/>
      <w:r w:rsidRPr="009F00F4">
        <w:rPr>
          <w:rFonts w:ascii="Times New Roman" w:hAnsi="Times New Roman" w:cs="Times New Roman"/>
          <w:sz w:val="20"/>
          <w:szCs w:val="20"/>
          <w:lang w:val="en-US"/>
        </w:rPr>
        <w:t xml:space="preserve">, F. C. </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2019</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sz w:val="20"/>
          <w:szCs w:val="20"/>
          <w:lang w:val="en-US"/>
        </w:rPr>
        <w:t>Farklı</w:t>
      </w:r>
      <w:proofErr w:type="spellEnd"/>
      <w:r w:rsidRPr="009F00F4">
        <w:rPr>
          <w:rFonts w:ascii="Times New Roman" w:hAnsi="Times New Roman" w:cs="Times New Roman"/>
          <w:sz w:val="20"/>
          <w:szCs w:val="20"/>
          <w:lang w:val="en-US"/>
        </w:rPr>
        <w:t xml:space="preserve"> </w:t>
      </w:r>
      <w:proofErr w:type="spellStart"/>
      <w:r w:rsidR="00935EC2" w:rsidRPr="009F00F4">
        <w:rPr>
          <w:rFonts w:ascii="Times New Roman" w:hAnsi="Times New Roman" w:cs="Times New Roman"/>
          <w:sz w:val="20"/>
          <w:szCs w:val="20"/>
          <w:lang w:val="en-US"/>
        </w:rPr>
        <w:t>dozlardaki</w:t>
      </w:r>
      <w:proofErr w:type="spellEnd"/>
      <w:r w:rsidR="00935EC2" w:rsidRPr="009F00F4">
        <w:rPr>
          <w:rFonts w:ascii="Times New Roman" w:hAnsi="Times New Roman" w:cs="Times New Roman"/>
          <w:sz w:val="20"/>
          <w:szCs w:val="20"/>
          <w:lang w:val="en-US"/>
        </w:rPr>
        <w:t xml:space="preserve"> melatonin </w:t>
      </w:r>
      <w:proofErr w:type="spellStart"/>
      <w:r w:rsidR="00935EC2" w:rsidRPr="009F00F4">
        <w:rPr>
          <w:rFonts w:ascii="Times New Roman" w:hAnsi="Times New Roman" w:cs="Times New Roman"/>
          <w:sz w:val="20"/>
          <w:szCs w:val="20"/>
          <w:lang w:val="en-US"/>
        </w:rPr>
        <w:t>kullanılan</w:t>
      </w:r>
      <w:proofErr w:type="spellEnd"/>
      <w:r w:rsidR="00935EC2" w:rsidRPr="009F00F4">
        <w:rPr>
          <w:rFonts w:ascii="Times New Roman" w:hAnsi="Times New Roman" w:cs="Times New Roman"/>
          <w:sz w:val="20"/>
          <w:szCs w:val="20"/>
          <w:lang w:val="en-US"/>
        </w:rPr>
        <w:t xml:space="preserve"> priming (</w:t>
      </w:r>
      <w:proofErr w:type="spellStart"/>
      <w:r w:rsidR="00935EC2" w:rsidRPr="009F00F4">
        <w:rPr>
          <w:rFonts w:ascii="Times New Roman" w:hAnsi="Times New Roman" w:cs="Times New Roman"/>
          <w:sz w:val="20"/>
          <w:szCs w:val="20"/>
          <w:lang w:val="en-US"/>
        </w:rPr>
        <w:t>önçimlendirme</w:t>
      </w:r>
      <w:proofErr w:type="spellEnd"/>
      <w:r w:rsidR="00935EC2" w:rsidRPr="009F00F4">
        <w:rPr>
          <w:rFonts w:ascii="Times New Roman" w:hAnsi="Times New Roman" w:cs="Times New Roman"/>
          <w:sz w:val="20"/>
          <w:szCs w:val="20"/>
          <w:lang w:val="en-US"/>
        </w:rPr>
        <w:t xml:space="preserve">) </w:t>
      </w:r>
      <w:proofErr w:type="spellStart"/>
      <w:r w:rsidR="00935EC2" w:rsidRPr="009F00F4">
        <w:rPr>
          <w:rFonts w:ascii="Times New Roman" w:hAnsi="Times New Roman" w:cs="Times New Roman"/>
          <w:sz w:val="20"/>
          <w:szCs w:val="20"/>
          <w:lang w:val="en-US"/>
        </w:rPr>
        <w:t>uygulamalarının</w:t>
      </w:r>
      <w:proofErr w:type="spellEnd"/>
      <w:r w:rsidR="00935EC2" w:rsidRPr="009F00F4">
        <w:rPr>
          <w:rFonts w:ascii="Times New Roman" w:hAnsi="Times New Roman" w:cs="Times New Roman"/>
          <w:sz w:val="20"/>
          <w:szCs w:val="20"/>
          <w:lang w:val="en-US"/>
        </w:rPr>
        <w:t xml:space="preserve"> </w:t>
      </w:r>
      <w:proofErr w:type="spellStart"/>
      <w:r w:rsidR="00935EC2" w:rsidRPr="009F00F4">
        <w:rPr>
          <w:rFonts w:ascii="Times New Roman" w:hAnsi="Times New Roman" w:cs="Times New Roman"/>
          <w:sz w:val="20"/>
          <w:szCs w:val="20"/>
          <w:lang w:val="en-US"/>
        </w:rPr>
        <w:t>nacl</w:t>
      </w:r>
      <w:proofErr w:type="spellEnd"/>
      <w:r w:rsidR="00935EC2" w:rsidRPr="009F00F4">
        <w:rPr>
          <w:rFonts w:ascii="Times New Roman" w:hAnsi="Times New Roman" w:cs="Times New Roman"/>
          <w:sz w:val="20"/>
          <w:szCs w:val="20"/>
          <w:lang w:val="en-US"/>
        </w:rPr>
        <w:t xml:space="preserve"> </w:t>
      </w:r>
      <w:proofErr w:type="spellStart"/>
      <w:r w:rsidR="00935EC2" w:rsidRPr="009F00F4">
        <w:rPr>
          <w:rFonts w:ascii="Times New Roman" w:hAnsi="Times New Roman" w:cs="Times New Roman"/>
          <w:sz w:val="20"/>
          <w:szCs w:val="20"/>
          <w:lang w:val="en-US"/>
        </w:rPr>
        <w:t>stresindeki</w:t>
      </w:r>
      <w:proofErr w:type="spellEnd"/>
      <w:r w:rsidR="00935EC2" w:rsidRPr="009F00F4">
        <w:rPr>
          <w:rFonts w:ascii="Times New Roman" w:hAnsi="Times New Roman" w:cs="Times New Roman"/>
          <w:sz w:val="20"/>
          <w:szCs w:val="20"/>
          <w:lang w:val="en-US"/>
        </w:rPr>
        <w:t xml:space="preserve"> </w:t>
      </w:r>
      <w:proofErr w:type="spellStart"/>
      <w:r w:rsidR="00935EC2" w:rsidRPr="009F00F4">
        <w:rPr>
          <w:rFonts w:ascii="Times New Roman" w:hAnsi="Times New Roman" w:cs="Times New Roman"/>
          <w:sz w:val="20"/>
          <w:szCs w:val="20"/>
          <w:lang w:val="en-US"/>
        </w:rPr>
        <w:t>karpuz</w:t>
      </w:r>
      <w:proofErr w:type="spellEnd"/>
      <w:r w:rsidRPr="009F00F4">
        <w:rPr>
          <w:rFonts w:ascii="Times New Roman" w:hAnsi="Times New Roman" w:cs="Times New Roman"/>
          <w:sz w:val="20"/>
          <w:szCs w:val="20"/>
          <w:lang w:val="en-US"/>
        </w:rPr>
        <w:t xml:space="preserve"> (</w:t>
      </w:r>
      <w:proofErr w:type="spellStart"/>
      <w:r w:rsidRPr="009F00F4">
        <w:rPr>
          <w:rFonts w:ascii="Times New Roman" w:hAnsi="Times New Roman" w:cs="Times New Roman"/>
          <w:i/>
          <w:sz w:val="20"/>
          <w:szCs w:val="20"/>
          <w:lang w:val="en-US"/>
        </w:rPr>
        <w:t>Citrullus</w:t>
      </w:r>
      <w:proofErr w:type="spellEnd"/>
      <w:r w:rsidRPr="009F00F4">
        <w:rPr>
          <w:rFonts w:ascii="Times New Roman" w:hAnsi="Times New Roman" w:cs="Times New Roman"/>
          <w:i/>
          <w:sz w:val="20"/>
          <w:szCs w:val="20"/>
          <w:lang w:val="en-US"/>
        </w:rPr>
        <w:t xml:space="preserve"> </w:t>
      </w:r>
      <w:proofErr w:type="spellStart"/>
      <w:r w:rsidRPr="009F00F4">
        <w:rPr>
          <w:rFonts w:ascii="Times New Roman" w:hAnsi="Times New Roman" w:cs="Times New Roman"/>
          <w:i/>
          <w:sz w:val="20"/>
          <w:szCs w:val="20"/>
          <w:lang w:val="en-US"/>
        </w:rPr>
        <w:t>lanatus</w:t>
      </w:r>
      <w:proofErr w:type="spellEnd"/>
      <w:r w:rsidRPr="009F00F4">
        <w:rPr>
          <w:rFonts w:ascii="Times New Roman" w:hAnsi="Times New Roman" w:cs="Times New Roman"/>
          <w:sz w:val="20"/>
          <w:szCs w:val="20"/>
          <w:lang w:val="en-US"/>
        </w:rPr>
        <w:t xml:space="preserve"> var. ‘Crimson sweet’) </w:t>
      </w:r>
      <w:proofErr w:type="spellStart"/>
      <w:r w:rsidR="00935EC2" w:rsidRPr="009F00F4">
        <w:rPr>
          <w:rFonts w:ascii="Times New Roman" w:hAnsi="Times New Roman" w:cs="Times New Roman"/>
          <w:sz w:val="20"/>
          <w:szCs w:val="20"/>
          <w:lang w:val="en-US"/>
        </w:rPr>
        <w:t>tohumlarında</w:t>
      </w:r>
      <w:proofErr w:type="spellEnd"/>
      <w:r w:rsidR="00935EC2" w:rsidRPr="009F00F4">
        <w:rPr>
          <w:rFonts w:ascii="Times New Roman" w:hAnsi="Times New Roman" w:cs="Times New Roman"/>
          <w:sz w:val="20"/>
          <w:szCs w:val="20"/>
          <w:lang w:val="en-US"/>
        </w:rPr>
        <w:t xml:space="preserve"> </w:t>
      </w:r>
      <w:proofErr w:type="spellStart"/>
      <w:r w:rsidR="00935EC2" w:rsidRPr="009F00F4">
        <w:rPr>
          <w:rFonts w:ascii="Times New Roman" w:hAnsi="Times New Roman" w:cs="Times New Roman"/>
          <w:sz w:val="20"/>
          <w:szCs w:val="20"/>
          <w:lang w:val="en-US"/>
        </w:rPr>
        <w:t>bazı</w:t>
      </w:r>
      <w:proofErr w:type="spellEnd"/>
      <w:r w:rsidR="00935EC2" w:rsidRPr="009F00F4">
        <w:rPr>
          <w:rFonts w:ascii="Times New Roman" w:hAnsi="Times New Roman" w:cs="Times New Roman"/>
          <w:sz w:val="20"/>
          <w:szCs w:val="20"/>
          <w:lang w:val="en-US"/>
        </w:rPr>
        <w:t xml:space="preserve"> </w:t>
      </w:r>
      <w:proofErr w:type="spellStart"/>
      <w:r w:rsidR="00935EC2" w:rsidRPr="009F00F4">
        <w:rPr>
          <w:rFonts w:ascii="Times New Roman" w:hAnsi="Times New Roman" w:cs="Times New Roman"/>
          <w:sz w:val="20"/>
          <w:szCs w:val="20"/>
          <w:lang w:val="en-US"/>
        </w:rPr>
        <w:t>canlılık</w:t>
      </w:r>
      <w:proofErr w:type="spellEnd"/>
      <w:r w:rsidR="00935EC2" w:rsidRPr="009F00F4">
        <w:rPr>
          <w:rFonts w:ascii="Times New Roman" w:hAnsi="Times New Roman" w:cs="Times New Roman"/>
          <w:sz w:val="20"/>
          <w:szCs w:val="20"/>
          <w:lang w:val="en-US"/>
        </w:rPr>
        <w:t xml:space="preserve"> </w:t>
      </w:r>
      <w:proofErr w:type="spellStart"/>
      <w:r w:rsidR="00935EC2" w:rsidRPr="009F00F4">
        <w:rPr>
          <w:rFonts w:ascii="Times New Roman" w:hAnsi="Times New Roman" w:cs="Times New Roman"/>
          <w:sz w:val="20"/>
          <w:szCs w:val="20"/>
          <w:lang w:val="en-US"/>
        </w:rPr>
        <w:t>parametreleri</w:t>
      </w:r>
      <w:proofErr w:type="spellEnd"/>
      <w:r w:rsidR="00935EC2" w:rsidRPr="009F00F4">
        <w:rPr>
          <w:rFonts w:ascii="Times New Roman" w:hAnsi="Times New Roman" w:cs="Times New Roman"/>
          <w:sz w:val="20"/>
          <w:szCs w:val="20"/>
          <w:lang w:val="en-US"/>
        </w:rPr>
        <w:t xml:space="preserve"> </w:t>
      </w:r>
      <w:proofErr w:type="spellStart"/>
      <w:r w:rsidR="00935EC2" w:rsidRPr="009F00F4">
        <w:rPr>
          <w:rFonts w:ascii="Times New Roman" w:hAnsi="Times New Roman" w:cs="Times New Roman"/>
          <w:sz w:val="20"/>
          <w:szCs w:val="20"/>
          <w:lang w:val="en-US"/>
        </w:rPr>
        <w:t>üzerine</w:t>
      </w:r>
      <w:proofErr w:type="spellEnd"/>
      <w:r w:rsidR="00935EC2" w:rsidRPr="009F00F4">
        <w:rPr>
          <w:rFonts w:ascii="Times New Roman" w:hAnsi="Times New Roman" w:cs="Times New Roman"/>
          <w:sz w:val="20"/>
          <w:szCs w:val="20"/>
          <w:lang w:val="en-US"/>
        </w:rPr>
        <w:t xml:space="preserve"> </w:t>
      </w:r>
      <w:proofErr w:type="spellStart"/>
      <w:r w:rsidR="00935EC2" w:rsidRPr="009F00F4">
        <w:rPr>
          <w:rFonts w:ascii="Times New Roman" w:hAnsi="Times New Roman" w:cs="Times New Roman"/>
          <w:sz w:val="20"/>
          <w:szCs w:val="20"/>
          <w:lang w:val="en-US"/>
        </w:rPr>
        <w:t>etkileri</w:t>
      </w:r>
      <w:proofErr w:type="spellEnd"/>
      <w:r w:rsidRPr="009F00F4">
        <w:rPr>
          <w:rFonts w:ascii="Times New Roman" w:hAnsi="Times New Roman" w:cs="Times New Roman"/>
          <w:sz w:val="20"/>
          <w:szCs w:val="20"/>
          <w:lang w:val="en-US"/>
        </w:rPr>
        <w:t xml:space="preserve">. </w:t>
      </w:r>
      <w:proofErr w:type="spellStart"/>
      <w:r w:rsidRPr="006407E2">
        <w:rPr>
          <w:rFonts w:ascii="Times New Roman" w:hAnsi="Times New Roman" w:cs="Times New Roman"/>
          <w:i/>
          <w:sz w:val="20"/>
          <w:szCs w:val="20"/>
          <w:lang w:val="en-US"/>
        </w:rPr>
        <w:t>Ç</w:t>
      </w:r>
      <w:r w:rsidR="00935EC2" w:rsidRPr="006407E2">
        <w:rPr>
          <w:rFonts w:ascii="Times New Roman" w:hAnsi="Times New Roman" w:cs="Times New Roman"/>
          <w:i/>
          <w:sz w:val="20"/>
          <w:szCs w:val="20"/>
          <w:lang w:val="en-US"/>
        </w:rPr>
        <w:t>anakkale</w:t>
      </w:r>
      <w:proofErr w:type="spellEnd"/>
      <w:r w:rsidR="00935EC2"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O</w:t>
      </w:r>
      <w:r w:rsidR="00935EC2" w:rsidRPr="006407E2">
        <w:rPr>
          <w:rFonts w:ascii="Times New Roman" w:hAnsi="Times New Roman" w:cs="Times New Roman"/>
          <w:i/>
          <w:sz w:val="20"/>
          <w:szCs w:val="20"/>
          <w:lang w:val="en-US"/>
        </w:rPr>
        <w:t>ndokuz</w:t>
      </w:r>
      <w:proofErr w:type="spellEnd"/>
      <w:r w:rsidR="00935EC2"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M</w:t>
      </w:r>
      <w:r w:rsidR="00935EC2" w:rsidRPr="006407E2">
        <w:rPr>
          <w:rFonts w:ascii="Times New Roman" w:hAnsi="Times New Roman" w:cs="Times New Roman"/>
          <w:i/>
          <w:sz w:val="20"/>
          <w:szCs w:val="20"/>
          <w:lang w:val="en-US"/>
        </w:rPr>
        <w:t>ayıs</w:t>
      </w:r>
      <w:proofErr w:type="spellEnd"/>
      <w:r w:rsidR="00935EC2" w:rsidRPr="006407E2">
        <w:rPr>
          <w:rFonts w:ascii="Times New Roman" w:hAnsi="Times New Roman" w:cs="Times New Roman"/>
          <w:i/>
          <w:sz w:val="20"/>
          <w:szCs w:val="20"/>
          <w:lang w:val="en-US"/>
        </w:rPr>
        <w:t xml:space="preserve"> </w:t>
      </w:r>
      <w:proofErr w:type="spellStart"/>
      <w:r w:rsidRPr="006407E2">
        <w:rPr>
          <w:rFonts w:ascii="Times New Roman" w:hAnsi="Times New Roman" w:cs="Times New Roman"/>
          <w:i/>
          <w:sz w:val="20"/>
          <w:szCs w:val="20"/>
          <w:lang w:val="en-US"/>
        </w:rPr>
        <w:t>Ü</w:t>
      </w:r>
      <w:r w:rsidR="00935EC2" w:rsidRPr="006407E2">
        <w:rPr>
          <w:rFonts w:ascii="Times New Roman" w:hAnsi="Times New Roman" w:cs="Times New Roman"/>
          <w:i/>
          <w:sz w:val="20"/>
          <w:szCs w:val="20"/>
          <w:lang w:val="en-US"/>
        </w:rPr>
        <w:t>niversitesi</w:t>
      </w:r>
      <w:proofErr w:type="spellEnd"/>
      <w:r w:rsidR="00046062" w:rsidRPr="006407E2">
        <w:rPr>
          <w:rFonts w:ascii="Times New Roman" w:hAnsi="Times New Roman" w:cs="Times New Roman"/>
          <w:i/>
          <w:sz w:val="20"/>
          <w:szCs w:val="20"/>
          <w:lang w:val="en-US"/>
        </w:rPr>
        <w:t xml:space="preserve"> </w:t>
      </w:r>
      <w:proofErr w:type="spellStart"/>
      <w:r w:rsidR="00046062" w:rsidRPr="006407E2">
        <w:rPr>
          <w:rFonts w:ascii="Times New Roman" w:hAnsi="Times New Roman" w:cs="Times New Roman"/>
          <w:i/>
          <w:sz w:val="20"/>
          <w:szCs w:val="20"/>
          <w:lang w:val="en-US"/>
        </w:rPr>
        <w:t>Ziraat</w:t>
      </w:r>
      <w:proofErr w:type="spellEnd"/>
      <w:r w:rsidR="00046062" w:rsidRPr="006407E2">
        <w:rPr>
          <w:rFonts w:ascii="Times New Roman" w:hAnsi="Times New Roman" w:cs="Times New Roman"/>
          <w:i/>
          <w:sz w:val="20"/>
          <w:szCs w:val="20"/>
          <w:lang w:val="en-US"/>
        </w:rPr>
        <w:t xml:space="preserve"> </w:t>
      </w:r>
      <w:proofErr w:type="spellStart"/>
      <w:r w:rsidR="00046062" w:rsidRPr="006407E2">
        <w:rPr>
          <w:rFonts w:ascii="Times New Roman" w:hAnsi="Times New Roman" w:cs="Times New Roman"/>
          <w:i/>
          <w:sz w:val="20"/>
          <w:szCs w:val="20"/>
          <w:lang w:val="en-US"/>
        </w:rPr>
        <w:t>Fakültesi</w:t>
      </w:r>
      <w:proofErr w:type="spellEnd"/>
      <w:r w:rsidR="00046062" w:rsidRPr="006407E2">
        <w:rPr>
          <w:rFonts w:ascii="Times New Roman" w:hAnsi="Times New Roman" w:cs="Times New Roman"/>
          <w:i/>
          <w:sz w:val="20"/>
          <w:szCs w:val="20"/>
          <w:lang w:val="en-US"/>
        </w:rPr>
        <w:t xml:space="preserve"> </w:t>
      </w:r>
      <w:proofErr w:type="spellStart"/>
      <w:r w:rsidR="00046062" w:rsidRPr="006407E2">
        <w:rPr>
          <w:rFonts w:ascii="Times New Roman" w:hAnsi="Times New Roman" w:cs="Times New Roman"/>
          <w:i/>
          <w:sz w:val="20"/>
          <w:szCs w:val="20"/>
          <w:lang w:val="en-US"/>
        </w:rPr>
        <w:t>Dergisi</w:t>
      </w:r>
      <w:proofErr w:type="spellEnd"/>
      <w:r w:rsidR="00046062" w:rsidRPr="009F00F4">
        <w:rPr>
          <w:rFonts w:ascii="Times New Roman" w:hAnsi="Times New Roman" w:cs="Times New Roman"/>
          <w:sz w:val="20"/>
          <w:szCs w:val="20"/>
          <w:lang w:val="en-US"/>
        </w:rPr>
        <w:t>, 7</w:t>
      </w:r>
      <w:r w:rsidR="002922A4">
        <w:rPr>
          <w:rFonts w:ascii="Times New Roman" w:hAnsi="Times New Roman" w:cs="Times New Roman"/>
          <w:sz w:val="20"/>
          <w:szCs w:val="20"/>
          <w:lang w:val="en-US"/>
        </w:rPr>
        <w:t xml:space="preserve"> </w:t>
      </w:r>
      <w:r w:rsidR="007C47A5">
        <w:rPr>
          <w:rFonts w:ascii="Times New Roman" w:hAnsi="Times New Roman" w:cs="Times New Roman"/>
          <w:sz w:val="20"/>
          <w:szCs w:val="20"/>
          <w:lang w:val="en-US"/>
        </w:rPr>
        <w:t xml:space="preserve">(2), </w:t>
      </w:r>
      <w:r w:rsidRPr="009F00F4">
        <w:rPr>
          <w:rFonts w:ascii="Times New Roman" w:hAnsi="Times New Roman" w:cs="Times New Roman"/>
          <w:sz w:val="20"/>
          <w:szCs w:val="20"/>
          <w:lang w:val="en-US"/>
        </w:rPr>
        <w:t>343-348</w:t>
      </w:r>
      <w:r w:rsidRPr="00EE0488">
        <w:rPr>
          <w:rFonts w:ascii="Times New Roman" w:hAnsi="Times New Roman" w:cs="Times New Roman"/>
          <w:sz w:val="20"/>
          <w:szCs w:val="20"/>
          <w:lang w:val="en-US"/>
        </w:rPr>
        <w:t>.</w:t>
      </w:r>
    </w:p>
    <w:p w14:paraId="14264ED8" w14:textId="20A850E4" w:rsidR="00CA4DAA" w:rsidRPr="00FC2B3B" w:rsidRDefault="00E20567" w:rsidP="00FC2B3B">
      <w:pPr>
        <w:spacing w:after="120" w:line="240" w:lineRule="auto"/>
        <w:ind w:left="567" w:hanging="567"/>
        <w:jc w:val="both"/>
        <w:rPr>
          <w:rFonts w:ascii="Times New Roman" w:hAnsi="Times New Roman" w:cs="Times New Roman"/>
          <w:sz w:val="20"/>
          <w:szCs w:val="20"/>
          <w:lang w:val="en-US"/>
        </w:rPr>
      </w:pPr>
      <w:r w:rsidRPr="009F00F4">
        <w:rPr>
          <w:rFonts w:ascii="Times New Roman" w:hAnsi="Times New Roman" w:cs="Times New Roman"/>
          <w:sz w:val="20"/>
          <w:szCs w:val="20"/>
          <w:lang w:val="en-US"/>
        </w:rPr>
        <w:t xml:space="preserve">Wild, A. </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2003</w:t>
      </w:r>
      <w:r w:rsidR="007C47A5">
        <w:rPr>
          <w:rFonts w:ascii="Times New Roman" w:hAnsi="Times New Roman" w:cs="Times New Roman"/>
          <w:sz w:val="20"/>
          <w:szCs w:val="20"/>
          <w:lang w:val="en-US"/>
        </w:rPr>
        <w:t>)</w:t>
      </w:r>
      <w:r w:rsidRPr="009F00F4">
        <w:rPr>
          <w:rFonts w:ascii="Times New Roman" w:hAnsi="Times New Roman" w:cs="Times New Roman"/>
          <w:sz w:val="20"/>
          <w:szCs w:val="20"/>
          <w:lang w:val="en-US"/>
        </w:rPr>
        <w:t xml:space="preserve">. Soils, land and food: managing the land during the twenty-first century. Cambridge, UK. </w:t>
      </w:r>
      <w:r w:rsidRPr="006407E2">
        <w:rPr>
          <w:rFonts w:ascii="Times New Roman" w:hAnsi="Times New Roman" w:cs="Times New Roman"/>
          <w:i/>
          <w:sz w:val="20"/>
          <w:szCs w:val="20"/>
          <w:lang w:val="en-US"/>
        </w:rPr>
        <w:t>Cambridge University Press</w:t>
      </w:r>
      <w:r w:rsidRPr="009F00F4">
        <w:rPr>
          <w:rFonts w:ascii="Times New Roman" w:hAnsi="Times New Roman" w:cs="Times New Roman"/>
          <w:sz w:val="20"/>
          <w:szCs w:val="20"/>
          <w:lang w:val="en-US"/>
        </w:rPr>
        <w:t>, 343 pp.</w:t>
      </w:r>
    </w:p>
    <w:sectPr w:rsidR="00CA4DAA" w:rsidRPr="00FC2B3B" w:rsidSect="006A2355">
      <w:headerReference w:type="even" r:id="rId9"/>
      <w:headerReference w:type="default" r:id="rId10"/>
      <w:footerReference w:type="even" r:id="rId11"/>
      <w:footerReference w:type="default" r:id="rId12"/>
      <w:headerReference w:type="first" r:id="rId13"/>
      <w:footerReference w:type="first" r:id="rId14"/>
      <w:pgSz w:w="11906" w:h="16838" w:code="9"/>
      <w:pgMar w:top="1701" w:right="992" w:bottom="1134" w:left="992" w:header="992"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84C87" w14:textId="77777777" w:rsidR="005D7674" w:rsidRDefault="005D7674" w:rsidP="004406CC">
      <w:pPr>
        <w:spacing w:after="0" w:line="240" w:lineRule="auto"/>
      </w:pPr>
      <w:r>
        <w:separator/>
      </w:r>
    </w:p>
  </w:endnote>
  <w:endnote w:type="continuationSeparator" w:id="0">
    <w:p w14:paraId="578EFF42" w14:textId="77777777" w:rsidR="005D7674" w:rsidRDefault="005D7674" w:rsidP="00440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9BC1A" w14:textId="7931E4B2" w:rsidR="00122C46" w:rsidRDefault="00122C46" w:rsidP="00122C46">
    <w:pPr>
      <w:pStyle w:val="Altbilgi"/>
      <w:jc w:val="right"/>
    </w:pPr>
    <w: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637940"/>
      <w:docPartObj>
        <w:docPartGallery w:val="Page Numbers (Bottom of Page)"/>
        <w:docPartUnique/>
      </w:docPartObj>
    </w:sdtPr>
    <w:sdtEndPr/>
    <w:sdtContent>
      <w:p w14:paraId="4E62531D" w14:textId="2A8413F0" w:rsidR="009C691D" w:rsidRDefault="009C691D">
        <w:pPr>
          <w:pStyle w:val="Altbilgi"/>
          <w:jc w:val="right"/>
        </w:pPr>
        <w:r>
          <w:fldChar w:fldCharType="begin"/>
        </w:r>
        <w:r>
          <w:instrText>PAGE   \* MERGEFORMAT</w:instrText>
        </w:r>
        <w:r>
          <w:fldChar w:fldCharType="separate"/>
        </w:r>
        <w:r w:rsidR="003F28E9">
          <w:rPr>
            <w:noProof/>
          </w:rPr>
          <w:t>5</w:t>
        </w:r>
        <w:r>
          <w:fldChar w:fldCharType="end"/>
        </w:r>
      </w:p>
    </w:sdtContent>
  </w:sdt>
  <w:p w14:paraId="4853B6F8" w14:textId="77777777" w:rsidR="009C691D" w:rsidRDefault="009C691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300351"/>
      <w:docPartObj>
        <w:docPartGallery w:val="Page Numbers (Bottom of Page)"/>
        <w:docPartUnique/>
      </w:docPartObj>
    </w:sdtPr>
    <w:sdtEndPr/>
    <w:sdtContent>
      <w:p w14:paraId="51B405C9" w14:textId="27FFF174" w:rsidR="00122C46" w:rsidRDefault="00122C46">
        <w:pPr>
          <w:pStyle w:val="Altbilgi"/>
          <w:jc w:val="right"/>
        </w:pPr>
        <w:r>
          <w:fldChar w:fldCharType="begin"/>
        </w:r>
        <w:r>
          <w:instrText>PAGE   \* MERGEFORMAT</w:instrText>
        </w:r>
        <w:r>
          <w:fldChar w:fldCharType="separate"/>
        </w:r>
        <w:r w:rsidR="003F28E9">
          <w:rPr>
            <w:noProof/>
          </w:rPr>
          <w:t>1</w:t>
        </w:r>
        <w:r>
          <w:fldChar w:fldCharType="end"/>
        </w:r>
      </w:p>
    </w:sdtContent>
  </w:sdt>
  <w:p w14:paraId="1F66487C" w14:textId="77777777" w:rsidR="00122C46" w:rsidRDefault="00122C4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6CC20" w14:textId="77777777" w:rsidR="005D7674" w:rsidRDefault="005D7674" w:rsidP="004406CC">
      <w:pPr>
        <w:spacing w:after="0" w:line="240" w:lineRule="auto"/>
      </w:pPr>
      <w:r>
        <w:separator/>
      </w:r>
    </w:p>
  </w:footnote>
  <w:footnote w:type="continuationSeparator" w:id="0">
    <w:p w14:paraId="4D4F70E9" w14:textId="77777777" w:rsidR="005D7674" w:rsidRDefault="005D7674" w:rsidP="004406CC">
      <w:pPr>
        <w:spacing w:after="0" w:line="240" w:lineRule="auto"/>
      </w:pPr>
      <w:r>
        <w:continuationSeparator/>
      </w:r>
    </w:p>
  </w:footnote>
  <w:footnote w:id="1">
    <w:p w14:paraId="0A5984EE" w14:textId="16621077" w:rsidR="005E5D22" w:rsidRPr="00153E57" w:rsidRDefault="005E5D22" w:rsidP="009D2612">
      <w:pPr>
        <w:pStyle w:val="DipnotMetni"/>
        <w:ind w:left="426" w:hanging="426"/>
        <w:rPr>
          <w:rFonts w:ascii="Arial" w:hAnsi="Arial" w:cs="Arial"/>
          <w:sz w:val="16"/>
          <w:szCs w:val="16"/>
          <w:shd w:val="clear" w:color="auto" w:fill="FFFFFF"/>
        </w:rPr>
      </w:pPr>
      <w:r w:rsidRPr="00153E57">
        <w:rPr>
          <w:rStyle w:val="DipnotBavurusu"/>
          <w:rFonts w:ascii="Arial" w:hAnsi="Arial" w:cs="Arial"/>
          <w:sz w:val="16"/>
          <w:szCs w:val="16"/>
        </w:rPr>
        <w:t>1</w:t>
      </w:r>
      <w:r w:rsidRPr="00153E57">
        <w:rPr>
          <w:rFonts w:ascii="Arial" w:hAnsi="Arial" w:cs="Arial"/>
          <w:sz w:val="16"/>
          <w:szCs w:val="16"/>
        </w:rPr>
        <w:t xml:space="preserve"> </w:t>
      </w:r>
      <w:r w:rsidRPr="00153E57">
        <w:rPr>
          <w:rFonts w:ascii="Arial" w:hAnsi="Arial" w:cs="Arial"/>
          <w:sz w:val="16"/>
          <w:szCs w:val="16"/>
        </w:rPr>
        <w:drawing>
          <wp:inline distT="0" distB="0" distL="0" distR="0" wp14:anchorId="176F6877" wp14:editId="280753A1">
            <wp:extent cx="137160" cy="1371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
                      <a:extLst>
                        <a:ext uri="{28A0092B-C50C-407E-A947-70E740481C1C}">
                          <a14:useLocalDpi xmlns:a14="http://schemas.microsoft.com/office/drawing/2010/main" val="0"/>
                        </a:ext>
                      </a:extLst>
                    </a:blip>
                    <a:stretch>
                      <a:fillRect/>
                    </a:stretch>
                  </pic:blipFill>
                  <pic:spPr>
                    <a:xfrm>
                      <a:off x="0" y="0"/>
                      <a:ext cx="140201" cy="140201"/>
                    </a:xfrm>
                    <a:prstGeom prst="rect">
                      <a:avLst/>
                    </a:prstGeom>
                  </pic:spPr>
                </pic:pic>
              </a:graphicData>
            </a:graphic>
          </wp:inline>
        </w:drawing>
      </w:r>
      <w:r w:rsidRPr="00153E57">
        <w:rPr>
          <w:rFonts w:ascii="Arial" w:hAnsi="Arial" w:cs="Arial"/>
          <w:sz w:val="16"/>
          <w:szCs w:val="16"/>
        </w:rPr>
        <w:t xml:space="preserve"> </w:t>
      </w:r>
      <w:r w:rsidR="009D2612">
        <w:rPr>
          <w:rFonts w:ascii="Arial" w:hAnsi="Arial" w:cs="Arial"/>
          <w:sz w:val="16"/>
          <w:szCs w:val="16"/>
        </w:rPr>
        <w:t xml:space="preserve"> </w:t>
      </w:r>
      <w:hyperlink r:id="rId2" w:history="1">
        <w:r w:rsidRPr="00153E57">
          <w:rPr>
            <w:rStyle w:val="Kpr"/>
            <w:rFonts w:ascii="Arial" w:hAnsi="Arial" w:cs="Arial"/>
            <w:sz w:val="16"/>
            <w:szCs w:val="16"/>
          </w:rPr>
          <w:t>https://orcid.org/0000-0002-7054-3081</w:t>
        </w:r>
      </w:hyperlink>
      <w:r w:rsidRPr="00153E57">
        <w:rPr>
          <w:rFonts w:ascii="Arial" w:hAnsi="Arial" w:cs="Arial"/>
          <w:sz w:val="16"/>
          <w:szCs w:val="16"/>
        </w:rPr>
        <w:t xml:space="preserve">, Çanakkale Onsekiz Mart Universitey, Faculty of Agriculture, Department of Horticulture, Çanakkale/Turkey, </w:t>
      </w:r>
      <w:r w:rsidRPr="00153E57">
        <w:rPr>
          <w:rFonts w:ascii="Arial" w:hAnsi="Arial" w:cs="Arial"/>
          <w:sz w:val="16"/>
          <w:szCs w:val="16"/>
          <w:vertAlign w:val="superscript"/>
        </w:rPr>
        <w:t>*</w:t>
      </w:r>
      <w:r w:rsidRPr="00153E57">
        <w:rPr>
          <w:rFonts w:ascii="Arial" w:hAnsi="Arial" w:cs="Arial"/>
          <w:sz w:val="16"/>
          <w:szCs w:val="16"/>
        </w:rPr>
        <w:t>Corressponding author, ckaya@stu.comu.edu.tr</w:t>
      </w:r>
    </w:p>
  </w:footnote>
  <w:footnote w:id="2">
    <w:p w14:paraId="274D4580" w14:textId="4B1E576F" w:rsidR="005E5D22" w:rsidRPr="00153E57" w:rsidRDefault="005E5D22" w:rsidP="009D2612">
      <w:pPr>
        <w:pStyle w:val="DipnotMetni"/>
        <w:ind w:left="426" w:hanging="426"/>
        <w:rPr>
          <w:rFonts w:ascii="Arial" w:hAnsi="Arial" w:cs="Arial"/>
          <w:sz w:val="16"/>
          <w:szCs w:val="16"/>
        </w:rPr>
      </w:pPr>
      <w:r w:rsidRPr="00153E57">
        <w:rPr>
          <w:rStyle w:val="DipnotBavurusu"/>
          <w:rFonts w:ascii="Arial" w:hAnsi="Arial" w:cs="Arial"/>
          <w:sz w:val="16"/>
          <w:szCs w:val="16"/>
        </w:rPr>
        <w:t>2</w:t>
      </w:r>
      <w:r w:rsidRPr="00153E57">
        <w:rPr>
          <w:rFonts w:ascii="Arial" w:hAnsi="Arial" w:cs="Arial"/>
          <w:sz w:val="16"/>
          <w:szCs w:val="16"/>
        </w:rPr>
        <w:t xml:space="preserve"> </w:t>
      </w:r>
      <w:r w:rsidRPr="00153E57">
        <w:rPr>
          <w:rFonts w:ascii="Arial" w:hAnsi="Arial" w:cs="Arial"/>
          <w:sz w:val="16"/>
          <w:szCs w:val="16"/>
        </w:rPr>
        <w:drawing>
          <wp:inline distT="0" distB="0" distL="0" distR="0" wp14:anchorId="3C201C62" wp14:editId="36EDADB9">
            <wp:extent cx="137160" cy="1371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
                      <a:extLst>
                        <a:ext uri="{28A0092B-C50C-407E-A947-70E740481C1C}">
                          <a14:useLocalDpi xmlns:a14="http://schemas.microsoft.com/office/drawing/2010/main" val="0"/>
                        </a:ext>
                      </a:extLst>
                    </a:blip>
                    <a:stretch>
                      <a:fillRect/>
                    </a:stretch>
                  </pic:blipFill>
                  <pic:spPr>
                    <a:xfrm>
                      <a:off x="0" y="0"/>
                      <a:ext cx="140201" cy="140201"/>
                    </a:xfrm>
                    <a:prstGeom prst="rect">
                      <a:avLst/>
                    </a:prstGeom>
                  </pic:spPr>
                </pic:pic>
              </a:graphicData>
            </a:graphic>
          </wp:inline>
        </w:drawing>
      </w:r>
      <w:r w:rsidRPr="00153E57">
        <w:rPr>
          <w:rFonts w:ascii="Arial" w:hAnsi="Arial" w:cs="Arial"/>
          <w:sz w:val="16"/>
          <w:szCs w:val="16"/>
        </w:rPr>
        <w:t xml:space="preserve"> </w:t>
      </w:r>
      <w:r w:rsidR="009D2612">
        <w:rPr>
          <w:rFonts w:ascii="Arial" w:hAnsi="Arial" w:cs="Arial"/>
          <w:sz w:val="16"/>
          <w:szCs w:val="16"/>
        </w:rPr>
        <w:t xml:space="preserve"> </w:t>
      </w:r>
      <w:hyperlink r:id="rId3" w:history="1">
        <w:r w:rsidRPr="00153E57">
          <w:rPr>
            <w:rStyle w:val="Kpr"/>
            <w:rFonts w:ascii="Arial" w:hAnsi="Arial" w:cs="Arial"/>
            <w:sz w:val="16"/>
            <w:szCs w:val="16"/>
          </w:rPr>
          <w:t>https://orcid.org/0000-0002-1844-2996</w:t>
        </w:r>
      </w:hyperlink>
      <w:r w:rsidRPr="00153E57">
        <w:rPr>
          <w:rFonts w:ascii="Arial" w:hAnsi="Arial" w:cs="Arial"/>
          <w:sz w:val="16"/>
          <w:szCs w:val="16"/>
        </w:rPr>
        <w:t>, Çanakkale Onsekiz Mart Universitey, Faculty of Agriculture, Department of Horticulture, Çanakkale/Turkey, tolgasariyer@comu.edu.tr</w:t>
      </w:r>
    </w:p>
  </w:footnote>
  <w:footnote w:id="3">
    <w:p w14:paraId="5A700B53" w14:textId="660D0B9F" w:rsidR="005E5D22" w:rsidRPr="00153E57" w:rsidRDefault="005E5D22" w:rsidP="009D2612">
      <w:pPr>
        <w:pStyle w:val="DipnotMetni"/>
        <w:ind w:left="426" w:hanging="426"/>
        <w:rPr>
          <w:rFonts w:ascii="Arial" w:hAnsi="Arial" w:cs="Arial"/>
          <w:sz w:val="16"/>
          <w:szCs w:val="16"/>
        </w:rPr>
      </w:pPr>
      <w:r w:rsidRPr="00153E57">
        <w:rPr>
          <w:rStyle w:val="DipnotBavurusu"/>
          <w:rFonts w:ascii="Arial" w:hAnsi="Arial" w:cs="Arial"/>
          <w:sz w:val="16"/>
          <w:szCs w:val="16"/>
        </w:rPr>
        <w:t>3</w:t>
      </w:r>
      <w:r w:rsidRPr="00153E57">
        <w:rPr>
          <w:rFonts w:ascii="Arial" w:hAnsi="Arial" w:cs="Arial"/>
          <w:sz w:val="16"/>
          <w:szCs w:val="16"/>
        </w:rPr>
        <w:t xml:space="preserve"> </w:t>
      </w:r>
      <w:r w:rsidRPr="00153E57">
        <w:rPr>
          <w:rFonts w:ascii="Arial" w:hAnsi="Arial" w:cs="Arial"/>
          <w:sz w:val="16"/>
          <w:szCs w:val="16"/>
        </w:rPr>
        <w:drawing>
          <wp:inline distT="0" distB="0" distL="0" distR="0" wp14:anchorId="572E6F0B" wp14:editId="2B66D4DC">
            <wp:extent cx="137160" cy="1371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
                      <a:extLst>
                        <a:ext uri="{28A0092B-C50C-407E-A947-70E740481C1C}">
                          <a14:useLocalDpi xmlns:a14="http://schemas.microsoft.com/office/drawing/2010/main" val="0"/>
                        </a:ext>
                      </a:extLst>
                    </a:blip>
                    <a:stretch>
                      <a:fillRect/>
                    </a:stretch>
                  </pic:blipFill>
                  <pic:spPr>
                    <a:xfrm>
                      <a:off x="0" y="0"/>
                      <a:ext cx="140201" cy="140201"/>
                    </a:xfrm>
                    <a:prstGeom prst="rect">
                      <a:avLst/>
                    </a:prstGeom>
                  </pic:spPr>
                </pic:pic>
              </a:graphicData>
            </a:graphic>
          </wp:inline>
        </w:drawing>
      </w:r>
      <w:r w:rsidRPr="00153E57">
        <w:rPr>
          <w:rFonts w:ascii="Arial" w:hAnsi="Arial" w:cs="Arial"/>
          <w:sz w:val="16"/>
          <w:szCs w:val="16"/>
        </w:rPr>
        <w:t xml:space="preserve"> </w:t>
      </w:r>
      <w:r w:rsidR="009D2612">
        <w:rPr>
          <w:rFonts w:ascii="Arial" w:hAnsi="Arial" w:cs="Arial"/>
          <w:sz w:val="16"/>
          <w:szCs w:val="16"/>
        </w:rPr>
        <w:t xml:space="preserve"> </w:t>
      </w:r>
      <w:hyperlink r:id="rId4" w:history="1">
        <w:r w:rsidRPr="00153E57">
          <w:rPr>
            <w:rStyle w:val="Kpr"/>
            <w:rFonts w:ascii="Arial" w:hAnsi="Arial" w:cs="Arial"/>
            <w:sz w:val="16"/>
            <w:szCs w:val="16"/>
          </w:rPr>
          <w:t>https://orcid.org/0000-0003-3850-3407</w:t>
        </w:r>
      </w:hyperlink>
      <w:r w:rsidRPr="00153E57">
        <w:rPr>
          <w:rFonts w:ascii="Arial" w:hAnsi="Arial" w:cs="Arial"/>
          <w:sz w:val="16"/>
          <w:szCs w:val="16"/>
        </w:rPr>
        <w:t>, Çanakkale Onsekiz Mart Universitey, Faculty of Agriculture, Department of Horticulture, Çanakkale/Turkey, esrasahin@comu.edu.tr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0A7E0" w14:textId="1A0064FC" w:rsidR="007A141A" w:rsidRPr="007A141A" w:rsidRDefault="007A141A" w:rsidP="007A141A">
    <w:pPr>
      <w:pStyle w:val="stbilgi"/>
      <w:jc w:val="both"/>
      <w:rPr>
        <w:b/>
        <w:sz w:val="16"/>
        <w:szCs w:val="16"/>
      </w:rPr>
    </w:pPr>
    <w:proofErr w:type="spellStart"/>
    <w:r w:rsidRPr="007A141A">
      <w:rPr>
        <w:b/>
        <w:sz w:val="16"/>
        <w:szCs w:val="16"/>
      </w:rPr>
      <w:t>Apilarnilin</w:t>
    </w:r>
    <w:proofErr w:type="spellEnd"/>
    <w:r w:rsidRPr="007A141A">
      <w:rPr>
        <w:b/>
        <w:sz w:val="16"/>
        <w:szCs w:val="16"/>
      </w:rPr>
      <w:t xml:space="preserve"> (Erkek Arı Larvası) Kimyasal İçeriği, </w:t>
    </w:r>
    <w:proofErr w:type="spellStart"/>
    <w:r w:rsidRPr="007A141A">
      <w:rPr>
        <w:b/>
        <w:sz w:val="16"/>
        <w:szCs w:val="16"/>
      </w:rPr>
      <w:t>Biyoaktif</w:t>
    </w:r>
    <w:proofErr w:type="spellEnd"/>
    <w:r w:rsidRPr="007A141A">
      <w:rPr>
        <w:b/>
        <w:sz w:val="16"/>
        <w:szCs w:val="16"/>
      </w:rPr>
      <w:t xml:space="preserve"> Özelliği ve İnsan Sağlığı Açısından Bazı Hastalıkların Tıbbi Tedavisinde Destekleyici Potansiyeli</w:t>
    </w:r>
  </w:p>
  <w:p w14:paraId="06FD9890" w14:textId="77777777" w:rsidR="007A141A" w:rsidRDefault="007A141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859CE" w14:textId="68F75F4E" w:rsidR="007A141A" w:rsidRPr="007A141A" w:rsidRDefault="00592CE2" w:rsidP="00901CB0">
    <w:pPr>
      <w:pStyle w:val="stbilgi"/>
      <w:ind w:right="283"/>
      <w:jc w:val="right"/>
      <w:rPr>
        <w:sz w:val="16"/>
        <w:szCs w:val="16"/>
        <w:lang w:val="en-AU"/>
      </w:rPr>
    </w:pPr>
    <w:r>
      <w:rPr>
        <w:sz w:val="16"/>
        <w:szCs w:val="16"/>
      </w:rPr>
      <w:t>Kaya</w:t>
    </w:r>
    <w:r w:rsidR="008B77D0">
      <w:rPr>
        <w:sz w:val="16"/>
        <w:szCs w:val="16"/>
      </w:rPr>
      <w:t xml:space="preserve"> et al</w:t>
    </w:r>
    <w:proofErr w:type="gramStart"/>
    <w:r w:rsidR="008B77D0">
      <w:rPr>
        <w:sz w:val="16"/>
        <w:szCs w:val="16"/>
      </w:rPr>
      <w:t>.,</w:t>
    </w:r>
    <w:proofErr w:type="gramEnd"/>
    <w:r w:rsidR="008B77D0">
      <w:rPr>
        <w:sz w:val="16"/>
        <w:szCs w:val="16"/>
      </w:rPr>
      <w:t xml:space="preserve"> </w:t>
    </w:r>
    <w:proofErr w:type="spellStart"/>
    <w:r w:rsidR="00146C17" w:rsidRPr="00146C17">
      <w:rPr>
        <w:sz w:val="16"/>
        <w:szCs w:val="16"/>
      </w:rPr>
      <w:t>Int</w:t>
    </w:r>
    <w:proofErr w:type="spellEnd"/>
    <w:r w:rsidR="00146C17" w:rsidRPr="00146C17">
      <w:rPr>
        <w:sz w:val="16"/>
        <w:szCs w:val="16"/>
      </w:rPr>
      <w:t xml:space="preserve">. </w:t>
    </w:r>
    <w:proofErr w:type="gramStart"/>
    <w:r w:rsidR="00146C17" w:rsidRPr="00146C17">
      <w:rPr>
        <w:sz w:val="16"/>
        <w:szCs w:val="16"/>
      </w:rPr>
      <w:t>j</w:t>
    </w:r>
    <w:proofErr w:type="gramEnd"/>
    <w:r w:rsidR="00146C17" w:rsidRPr="00146C17">
      <w:rPr>
        <w:sz w:val="16"/>
        <w:szCs w:val="16"/>
      </w:rPr>
      <w:t xml:space="preserve">. </w:t>
    </w:r>
    <w:proofErr w:type="spellStart"/>
    <w:r w:rsidR="00146C17" w:rsidRPr="00146C17">
      <w:rPr>
        <w:sz w:val="16"/>
        <w:szCs w:val="16"/>
      </w:rPr>
      <w:t>Food</w:t>
    </w:r>
    <w:proofErr w:type="spellEnd"/>
    <w:r w:rsidR="00146C17" w:rsidRPr="00146C17">
      <w:rPr>
        <w:sz w:val="16"/>
        <w:szCs w:val="16"/>
      </w:rPr>
      <w:t xml:space="preserve"> </w:t>
    </w:r>
    <w:proofErr w:type="spellStart"/>
    <w:r w:rsidR="00146C17" w:rsidRPr="00146C17">
      <w:rPr>
        <w:sz w:val="16"/>
        <w:szCs w:val="16"/>
      </w:rPr>
      <w:t>Agric</w:t>
    </w:r>
    <w:proofErr w:type="spellEnd"/>
    <w:r w:rsidR="00146C17" w:rsidRPr="00146C17">
      <w:rPr>
        <w:sz w:val="16"/>
        <w:szCs w:val="16"/>
      </w:rPr>
      <w:t xml:space="preserve">. Ani. </w:t>
    </w:r>
    <w:proofErr w:type="spellStart"/>
    <w:r w:rsidR="00146C17" w:rsidRPr="00146C17">
      <w:rPr>
        <w:sz w:val="16"/>
        <w:szCs w:val="16"/>
      </w:rPr>
      <w:t>Sci</w:t>
    </w:r>
    <w:proofErr w:type="spellEnd"/>
    <w:proofErr w:type="gramStart"/>
    <w:r w:rsidR="00146C17" w:rsidRPr="00146C17">
      <w:rPr>
        <w:sz w:val="16"/>
        <w:szCs w:val="16"/>
      </w:rPr>
      <w:t>.,</w:t>
    </w:r>
    <w:r w:rsidR="007A141A" w:rsidRPr="007A141A">
      <w:rPr>
        <w:sz w:val="16"/>
        <w:szCs w:val="16"/>
      </w:rPr>
      <w:t>,</w:t>
    </w:r>
    <w:proofErr w:type="gramEnd"/>
    <w:r w:rsidR="007A141A" w:rsidRPr="007A141A">
      <w:rPr>
        <w:sz w:val="16"/>
        <w:szCs w:val="16"/>
      </w:rPr>
      <w:t xml:space="preserve"> 20</w:t>
    </w:r>
    <w:r w:rsidR="006A2355">
      <w:rPr>
        <w:sz w:val="16"/>
        <w:szCs w:val="16"/>
      </w:rPr>
      <w:t>23, 3</w:t>
    </w:r>
    <w:r w:rsidR="00507F02">
      <w:rPr>
        <w:sz w:val="16"/>
        <w:szCs w:val="16"/>
      </w:rPr>
      <w:t>(2</w:t>
    </w:r>
    <w:r w:rsidR="00555553">
      <w:rPr>
        <w:sz w:val="16"/>
        <w:szCs w:val="16"/>
      </w:rPr>
      <w:t>)</w:t>
    </w:r>
    <w:r w:rsidR="009C691D">
      <w:rPr>
        <w:sz w:val="16"/>
        <w:szCs w:val="16"/>
      </w:rPr>
      <w:t xml:space="preserve"> </w:t>
    </w:r>
  </w:p>
  <w:p w14:paraId="2D9703F2" w14:textId="77777777" w:rsidR="00395162" w:rsidRDefault="0039516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5FC4D" w14:textId="5463179F" w:rsidR="00395162" w:rsidRPr="00395162" w:rsidRDefault="00395162" w:rsidP="00F114FE">
    <w:pPr>
      <w:spacing w:after="0" w:line="240" w:lineRule="auto"/>
      <w:jc w:val="both"/>
      <w:rPr>
        <w:rFonts w:ascii="Segoe UI" w:eastAsia="Times New Roman" w:hAnsi="Segoe UI" w:cs="Segoe UI"/>
        <w:i/>
        <w:noProof/>
        <w:sz w:val="18"/>
        <w:szCs w:val="18"/>
        <w:lang w:eastAsia="tr-TR"/>
      </w:rPr>
    </w:pPr>
    <w:r w:rsidRPr="00395162">
      <w:rPr>
        <w:rFonts w:ascii="Times New Roman" w:eastAsia="Times New Roman" w:hAnsi="Times New Roman" w:cs="Times New Roman"/>
        <w:noProof/>
        <w:sz w:val="24"/>
        <w:szCs w:val="24"/>
        <w:lang w:eastAsia="tr-TR"/>
      </w:rPr>
      <w:drawing>
        <wp:anchor distT="0" distB="0" distL="114300" distR="114300" simplePos="0" relativeHeight="251660800" behindDoc="1" locked="0" layoutInCell="1" allowOverlap="1" wp14:anchorId="2B23C8E7" wp14:editId="7019CD11">
          <wp:simplePos x="0" y="0"/>
          <wp:positionH relativeFrom="column">
            <wp:posOffset>5160340</wp:posOffset>
          </wp:positionH>
          <wp:positionV relativeFrom="paragraph">
            <wp:posOffset>5285</wp:posOffset>
          </wp:positionV>
          <wp:extent cx="979170" cy="353695"/>
          <wp:effectExtent l="0" t="0" r="0" b="8255"/>
          <wp:wrapTight wrapText="bothSides">
            <wp:wrapPolygon edited="0">
              <wp:start x="0" y="0"/>
              <wp:lineTo x="0" y="20941"/>
              <wp:lineTo x="21012" y="20941"/>
              <wp:lineTo x="21012" y="0"/>
              <wp:lineTo x="0" y="0"/>
            </wp:wrapPolygon>
          </wp:wrapTight>
          <wp:docPr id="3" name="Resim 3" descr="Journal of International Museum Education » Journal Journal of  International Museum Education » Journal » Dergi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urnal of International Museum Education » Journal Journal of  International Museum Education » Journal » DergiP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35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162">
      <w:rPr>
        <w:rFonts w:ascii="Segoe UI" w:eastAsia="Times New Roman" w:hAnsi="Segoe UI" w:cs="Segoe UI"/>
        <w:i/>
        <w:noProof/>
        <w:sz w:val="18"/>
        <w:szCs w:val="18"/>
        <w:lang w:eastAsia="tr-TR"/>
      </w:rPr>
      <w:t>Uluslararası Gıda, Tarım ve Hayvan Bilimleri Dergisi (IJFAA)</w:t>
    </w:r>
    <w:r w:rsidRPr="00395162">
      <w:rPr>
        <w:rFonts w:ascii="Segoe UI" w:eastAsia="Times New Roman" w:hAnsi="Segoe UI" w:cs="Segoe UI"/>
        <w:i/>
        <w:noProof/>
        <w:sz w:val="18"/>
        <w:szCs w:val="24"/>
        <w:lang w:eastAsia="tr-TR"/>
      </w:rPr>
      <w:t xml:space="preserve"> </w:t>
    </w:r>
    <w:r w:rsidR="004340F6">
      <w:rPr>
        <w:rFonts w:ascii="Segoe UI" w:eastAsia="Times New Roman" w:hAnsi="Segoe UI" w:cs="Segoe UI"/>
        <w:i/>
        <w:noProof/>
        <w:sz w:val="18"/>
        <w:szCs w:val="24"/>
        <w:lang w:eastAsia="tr-TR"/>
      </w:rPr>
      <w:t>2023</w:t>
    </w:r>
    <w:r w:rsidRPr="00395162">
      <w:rPr>
        <w:rFonts w:ascii="Segoe UI" w:eastAsia="Times New Roman" w:hAnsi="Segoe UI" w:cs="Segoe UI"/>
        <w:i/>
        <w:noProof/>
        <w:sz w:val="18"/>
        <w:szCs w:val="24"/>
        <w:lang w:eastAsia="tr-TR"/>
      </w:rPr>
      <w:t xml:space="preserve">, </w:t>
    </w:r>
    <w:r w:rsidR="004340F6">
      <w:rPr>
        <w:rFonts w:ascii="Segoe UI" w:eastAsia="Times New Roman" w:hAnsi="Segoe UI" w:cs="Segoe UI"/>
        <w:i/>
        <w:noProof/>
        <w:sz w:val="18"/>
        <w:szCs w:val="24"/>
        <w:lang w:eastAsia="tr-TR"/>
      </w:rPr>
      <w:t>3</w:t>
    </w:r>
    <w:r w:rsidRPr="00395162">
      <w:rPr>
        <w:rFonts w:ascii="Segoe UI" w:eastAsia="Times New Roman" w:hAnsi="Segoe UI" w:cs="Segoe UI"/>
        <w:i/>
        <w:noProof/>
        <w:sz w:val="18"/>
        <w:szCs w:val="24"/>
        <w:lang w:eastAsia="tr-TR"/>
      </w:rPr>
      <w:t>(</w:t>
    </w:r>
    <w:r w:rsidR="004340F6">
      <w:rPr>
        <w:rFonts w:ascii="Segoe UI" w:eastAsia="Times New Roman" w:hAnsi="Segoe UI" w:cs="Segoe UI"/>
        <w:i/>
        <w:noProof/>
        <w:sz w:val="18"/>
        <w:szCs w:val="24"/>
        <w:lang w:eastAsia="tr-TR"/>
      </w:rPr>
      <w:t>2</w:t>
    </w:r>
    <w:r w:rsidRPr="00395162">
      <w:rPr>
        <w:rFonts w:ascii="Segoe UI" w:eastAsia="Times New Roman" w:hAnsi="Segoe UI" w:cs="Segoe UI"/>
        <w:i/>
        <w:noProof/>
        <w:sz w:val="18"/>
        <w:szCs w:val="24"/>
        <w:lang w:eastAsia="tr-TR"/>
      </w:rPr>
      <w:t>)</w:t>
    </w:r>
    <w:r w:rsidR="005C34F2">
      <w:rPr>
        <w:rFonts w:ascii="Segoe UI" w:eastAsia="Times New Roman" w:hAnsi="Segoe UI" w:cs="Segoe UI"/>
        <w:i/>
        <w:noProof/>
        <w:sz w:val="18"/>
        <w:szCs w:val="24"/>
        <w:lang w:eastAsia="tr-TR"/>
      </w:rPr>
      <w:t>,</w:t>
    </w:r>
    <w:r w:rsidRPr="00395162">
      <w:rPr>
        <w:rFonts w:ascii="Segoe UI" w:eastAsia="Times New Roman" w:hAnsi="Segoe UI" w:cs="Segoe UI"/>
        <w:i/>
        <w:noProof/>
        <w:sz w:val="18"/>
        <w:szCs w:val="24"/>
        <w:lang w:eastAsia="tr-TR"/>
      </w:rPr>
      <w:t xml:space="preserve"> </w:t>
    </w:r>
    <w:r w:rsidR="00C50D98">
      <w:rPr>
        <w:rFonts w:ascii="Segoe UI" w:eastAsia="Times New Roman" w:hAnsi="Segoe UI" w:cs="Segoe UI"/>
        <w:i/>
        <w:noProof/>
        <w:sz w:val="18"/>
        <w:szCs w:val="24"/>
        <w:lang w:eastAsia="tr-TR"/>
      </w:rPr>
      <w:t>XX</w:t>
    </w:r>
    <w:r w:rsidR="00901CB0">
      <w:rPr>
        <w:rFonts w:ascii="Segoe UI" w:eastAsia="Times New Roman" w:hAnsi="Segoe UI" w:cs="Segoe UI"/>
        <w:i/>
        <w:noProof/>
        <w:sz w:val="18"/>
        <w:szCs w:val="24"/>
        <w:lang w:eastAsia="tr-TR"/>
      </w:rPr>
      <w:t>-</w:t>
    </w:r>
    <w:r w:rsidR="00C50D98">
      <w:rPr>
        <w:rFonts w:ascii="Segoe UI" w:eastAsia="Times New Roman" w:hAnsi="Segoe UI" w:cs="Segoe UI"/>
        <w:i/>
        <w:noProof/>
        <w:sz w:val="18"/>
        <w:szCs w:val="24"/>
        <w:lang w:eastAsia="tr-TR"/>
      </w:rPr>
      <w:t>XX</w:t>
    </w:r>
  </w:p>
  <w:p w14:paraId="15BD1248" w14:textId="77777777" w:rsidR="00395162" w:rsidRPr="00395162" w:rsidRDefault="00395162" w:rsidP="00F114FE">
    <w:pPr>
      <w:spacing w:after="0" w:line="240" w:lineRule="auto"/>
      <w:ind w:right="-425"/>
      <w:rPr>
        <w:rFonts w:ascii="Times New Roman" w:eastAsia="Times New Roman" w:hAnsi="Times New Roman" w:cs="Times New Roman"/>
        <w:i/>
        <w:noProof/>
        <w:sz w:val="18"/>
        <w:szCs w:val="18"/>
        <w:lang w:val="en-US" w:eastAsia="tr-TR"/>
      </w:rPr>
    </w:pPr>
    <w:r w:rsidRPr="00395162">
      <w:rPr>
        <w:rFonts w:ascii="Segoe UI" w:eastAsia="Times New Roman" w:hAnsi="Segoe UI" w:cs="Segoe UI"/>
        <w:i/>
        <w:noProof/>
        <w:sz w:val="18"/>
        <w:szCs w:val="18"/>
        <w:lang w:val="en-US" w:eastAsia="tr-TR"/>
      </w:rPr>
      <w:t>International Journal of Food, Agriculture and Animal Sciences (IJFAA</w:t>
    </w:r>
    <w:r w:rsidRPr="00395162">
      <w:rPr>
        <w:rFonts w:ascii="Times New Roman" w:eastAsia="Times New Roman" w:hAnsi="Times New Roman" w:cs="Times New Roman"/>
        <w:i/>
        <w:noProof/>
        <w:sz w:val="18"/>
        <w:szCs w:val="18"/>
        <w:lang w:val="en-US" w:eastAsia="tr-TR"/>
      </w:rPr>
      <w:t xml:space="preserve">) </w:t>
    </w:r>
  </w:p>
  <w:p w14:paraId="117314D3" w14:textId="77777777" w:rsidR="00395162" w:rsidRPr="00395162" w:rsidRDefault="00395162" w:rsidP="00395162">
    <w:pPr>
      <w:spacing w:after="0" w:line="240" w:lineRule="auto"/>
      <w:ind w:left="425" w:right="-425"/>
      <w:rPr>
        <w:rFonts w:ascii="Times New Roman" w:eastAsia="Times New Roman" w:hAnsi="Times New Roman" w:cs="Times New Roman"/>
        <w:i/>
        <w:noProof/>
        <w:sz w:val="18"/>
        <w:szCs w:val="18"/>
        <w:lang w:val="en-US" w:eastAsia="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7905D7"/>
    <w:multiLevelType w:val="hybridMultilevel"/>
    <w:tmpl w:val="7C02C4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FF0"/>
    <w:rsid w:val="0000162C"/>
    <w:rsid w:val="0000271A"/>
    <w:rsid w:val="00002DBD"/>
    <w:rsid w:val="00011C8D"/>
    <w:rsid w:val="000162D3"/>
    <w:rsid w:val="00021A3F"/>
    <w:rsid w:val="000226A9"/>
    <w:rsid w:val="000332F6"/>
    <w:rsid w:val="00042B47"/>
    <w:rsid w:val="00046062"/>
    <w:rsid w:val="00047FF0"/>
    <w:rsid w:val="00054D98"/>
    <w:rsid w:val="00056745"/>
    <w:rsid w:val="0005774A"/>
    <w:rsid w:val="000622A5"/>
    <w:rsid w:val="00076689"/>
    <w:rsid w:val="000773A1"/>
    <w:rsid w:val="0008164A"/>
    <w:rsid w:val="00084549"/>
    <w:rsid w:val="000875F0"/>
    <w:rsid w:val="00092EA0"/>
    <w:rsid w:val="00093242"/>
    <w:rsid w:val="0009590B"/>
    <w:rsid w:val="000A01B3"/>
    <w:rsid w:val="000B0A3E"/>
    <w:rsid w:val="000B30FF"/>
    <w:rsid w:val="000B3E1B"/>
    <w:rsid w:val="000B4BCB"/>
    <w:rsid w:val="000B5326"/>
    <w:rsid w:val="000C4050"/>
    <w:rsid w:val="000C7539"/>
    <w:rsid w:val="000C79F7"/>
    <w:rsid w:val="000D4BF1"/>
    <w:rsid w:val="000E1769"/>
    <w:rsid w:val="000E36B6"/>
    <w:rsid w:val="000E4A92"/>
    <w:rsid w:val="000E5BFF"/>
    <w:rsid w:val="000F2C35"/>
    <w:rsid w:val="000F68C4"/>
    <w:rsid w:val="000F79E0"/>
    <w:rsid w:val="00100757"/>
    <w:rsid w:val="0010769B"/>
    <w:rsid w:val="00114C80"/>
    <w:rsid w:val="0012083C"/>
    <w:rsid w:val="00122C46"/>
    <w:rsid w:val="00124D59"/>
    <w:rsid w:val="0013104B"/>
    <w:rsid w:val="00131D66"/>
    <w:rsid w:val="001352DA"/>
    <w:rsid w:val="00135637"/>
    <w:rsid w:val="00135E11"/>
    <w:rsid w:val="00135F22"/>
    <w:rsid w:val="001363CD"/>
    <w:rsid w:val="0014094E"/>
    <w:rsid w:val="00146C17"/>
    <w:rsid w:val="00147E33"/>
    <w:rsid w:val="00153E57"/>
    <w:rsid w:val="001562DC"/>
    <w:rsid w:val="001564C7"/>
    <w:rsid w:val="00156D60"/>
    <w:rsid w:val="00166D33"/>
    <w:rsid w:val="00170309"/>
    <w:rsid w:val="001720FE"/>
    <w:rsid w:val="00176BFC"/>
    <w:rsid w:val="00181B6F"/>
    <w:rsid w:val="00193076"/>
    <w:rsid w:val="001971E3"/>
    <w:rsid w:val="001A0D04"/>
    <w:rsid w:val="001A27FF"/>
    <w:rsid w:val="001A3E02"/>
    <w:rsid w:val="001A6188"/>
    <w:rsid w:val="001B77D6"/>
    <w:rsid w:val="001C1620"/>
    <w:rsid w:val="001C1D2D"/>
    <w:rsid w:val="001C50AB"/>
    <w:rsid w:val="001D33E6"/>
    <w:rsid w:val="001D513E"/>
    <w:rsid w:val="001D6C05"/>
    <w:rsid w:val="001E0AEE"/>
    <w:rsid w:val="001E145C"/>
    <w:rsid w:val="001E1B56"/>
    <w:rsid w:val="001E2CF5"/>
    <w:rsid w:val="001E37DE"/>
    <w:rsid w:val="001E48C1"/>
    <w:rsid w:val="001F1286"/>
    <w:rsid w:val="001F1CE8"/>
    <w:rsid w:val="001F68CF"/>
    <w:rsid w:val="00200428"/>
    <w:rsid w:val="002040B6"/>
    <w:rsid w:val="00206154"/>
    <w:rsid w:val="00207CC6"/>
    <w:rsid w:val="00213081"/>
    <w:rsid w:val="00213543"/>
    <w:rsid w:val="002172A3"/>
    <w:rsid w:val="00220721"/>
    <w:rsid w:val="0023775D"/>
    <w:rsid w:val="00240826"/>
    <w:rsid w:val="002516BC"/>
    <w:rsid w:val="0025473C"/>
    <w:rsid w:val="00255B27"/>
    <w:rsid w:val="00255E6C"/>
    <w:rsid w:val="00256B74"/>
    <w:rsid w:val="00266015"/>
    <w:rsid w:val="002671F1"/>
    <w:rsid w:val="002753B4"/>
    <w:rsid w:val="0028328A"/>
    <w:rsid w:val="00283A4F"/>
    <w:rsid w:val="002922A4"/>
    <w:rsid w:val="00293BAA"/>
    <w:rsid w:val="002A326D"/>
    <w:rsid w:val="002B1349"/>
    <w:rsid w:val="002B4360"/>
    <w:rsid w:val="002B4804"/>
    <w:rsid w:val="002C0456"/>
    <w:rsid w:val="002D05B5"/>
    <w:rsid w:val="002D3968"/>
    <w:rsid w:val="002D49C9"/>
    <w:rsid w:val="002E0CDD"/>
    <w:rsid w:val="002E2537"/>
    <w:rsid w:val="002E2CF2"/>
    <w:rsid w:val="002E4CA1"/>
    <w:rsid w:val="002F0464"/>
    <w:rsid w:val="002F0E54"/>
    <w:rsid w:val="002F3691"/>
    <w:rsid w:val="002F4265"/>
    <w:rsid w:val="002F54E4"/>
    <w:rsid w:val="002F6D37"/>
    <w:rsid w:val="0030173A"/>
    <w:rsid w:val="00304504"/>
    <w:rsid w:val="00304830"/>
    <w:rsid w:val="0030512B"/>
    <w:rsid w:val="00306892"/>
    <w:rsid w:val="003074AB"/>
    <w:rsid w:val="003246B5"/>
    <w:rsid w:val="00326D74"/>
    <w:rsid w:val="00326EEE"/>
    <w:rsid w:val="00336148"/>
    <w:rsid w:val="00336750"/>
    <w:rsid w:val="003441D3"/>
    <w:rsid w:val="0035373E"/>
    <w:rsid w:val="00353F0F"/>
    <w:rsid w:val="00355FB5"/>
    <w:rsid w:val="0035704B"/>
    <w:rsid w:val="0036616C"/>
    <w:rsid w:val="003663F0"/>
    <w:rsid w:val="003670C7"/>
    <w:rsid w:val="00373C89"/>
    <w:rsid w:val="0037647A"/>
    <w:rsid w:val="0037783F"/>
    <w:rsid w:val="00383B6E"/>
    <w:rsid w:val="00395162"/>
    <w:rsid w:val="00397CF9"/>
    <w:rsid w:val="003A55AF"/>
    <w:rsid w:val="003B5133"/>
    <w:rsid w:val="003B63E3"/>
    <w:rsid w:val="003B6D0C"/>
    <w:rsid w:val="003B78FB"/>
    <w:rsid w:val="003C2B50"/>
    <w:rsid w:val="003C30FE"/>
    <w:rsid w:val="003C31DF"/>
    <w:rsid w:val="003C5C4A"/>
    <w:rsid w:val="003C7BAB"/>
    <w:rsid w:val="003D0C77"/>
    <w:rsid w:val="003D2829"/>
    <w:rsid w:val="003E48A9"/>
    <w:rsid w:val="003E649C"/>
    <w:rsid w:val="003F13E6"/>
    <w:rsid w:val="003F28E9"/>
    <w:rsid w:val="003F2C09"/>
    <w:rsid w:val="003F7DEC"/>
    <w:rsid w:val="0040147D"/>
    <w:rsid w:val="00401DAF"/>
    <w:rsid w:val="00404DEA"/>
    <w:rsid w:val="00404EE0"/>
    <w:rsid w:val="00405D26"/>
    <w:rsid w:val="00414742"/>
    <w:rsid w:val="00420CFD"/>
    <w:rsid w:val="00421A35"/>
    <w:rsid w:val="0042381B"/>
    <w:rsid w:val="00427D7F"/>
    <w:rsid w:val="004340F6"/>
    <w:rsid w:val="004406CC"/>
    <w:rsid w:val="00446600"/>
    <w:rsid w:val="0045022E"/>
    <w:rsid w:val="00455C27"/>
    <w:rsid w:val="004605D3"/>
    <w:rsid w:val="0046114F"/>
    <w:rsid w:val="00464CBB"/>
    <w:rsid w:val="00475334"/>
    <w:rsid w:val="0047581A"/>
    <w:rsid w:val="004814AC"/>
    <w:rsid w:val="0048189A"/>
    <w:rsid w:val="00481B2B"/>
    <w:rsid w:val="004855D3"/>
    <w:rsid w:val="00485A53"/>
    <w:rsid w:val="00490C16"/>
    <w:rsid w:val="0049290B"/>
    <w:rsid w:val="00495D2F"/>
    <w:rsid w:val="00496839"/>
    <w:rsid w:val="00497553"/>
    <w:rsid w:val="004A5792"/>
    <w:rsid w:val="004A5C46"/>
    <w:rsid w:val="004B1AC7"/>
    <w:rsid w:val="004B6D75"/>
    <w:rsid w:val="004C6C3D"/>
    <w:rsid w:val="004C6EC7"/>
    <w:rsid w:val="004D1FBD"/>
    <w:rsid w:val="004D59E2"/>
    <w:rsid w:val="004D73CD"/>
    <w:rsid w:val="004E025A"/>
    <w:rsid w:val="004F2769"/>
    <w:rsid w:val="004F5D0A"/>
    <w:rsid w:val="0050098B"/>
    <w:rsid w:val="00500CC5"/>
    <w:rsid w:val="00507F02"/>
    <w:rsid w:val="00510616"/>
    <w:rsid w:val="00511933"/>
    <w:rsid w:val="0051568E"/>
    <w:rsid w:val="00524C0A"/>
    <w:rsid w:val="0053762A"/>
    <w:rsid w:val="0055004C"/>
    <w:rsid w:val="005523E3"/>
    <w:rsid w:val="005537AE"/>
    <w:rsid w:val="005544E7"/>
    <w:rsid w:val="00555553"/>
    <w:rsid w:val="00555FAD"/>
    <w:rsid w:val="005615A9"/>
    <w:rsid w:val="00562562"/>
    <w:rsid w:val="00567EFB"/>
    <w:rsid w:val="00571347"/>
    <w:rsid w:val="00576F47"/>
    <w:rsid w:val="00576FC7"/>
    <w:rsid w:val="0059144F"/>
    <w:rsid w:val="00592CE2"/>
    <w:rsid w:val="005A6069"/>
    <w:rsid w:val="005A7467"/>
    <w:rsid w:val="005B1B55"/>
    <w:rsid w:val="005B2696"/>
    <w:rsid w:val="005B2FA9"/>
    <w:rsid w:val="005B5714"/>
    <w:rsid w:val="005C102F"/>
    <w:rsid w:val="005C34F2"/>
    <w:rsid w:val="005C6D7D"/>
    <w:rsid w:val="005D720D"/>
    <w:rsid w:val="005D7674"/>
    <w:rsid w:val="005E03FC"/>
    <w:rsid w:val="005E1B42"/>
    <w:rsid w:val="005E597B"/>
    <w:rsid w:val="005E5D22"/>
    <w:rsid w:val="005F0B8A"/>
    <w:rsid w:val="005F140B"/>
    <w:rsid w:val="006018A6"/>
    <w:rsid w:val="006024AC"/>
    <w:rsid w:val="00611F86"/>
    <w:rsid w:val="00615EAE"/>
    <w:rsid w:val="006203B3"/>
    <w:rsid w:val="00630EAC"/>
    <w:rsid w:val="00632B9D"/>
    <w:rsid w:val="006407E2"/>
    <w:rsid w:val="00641F8E"/>
    <w:rsid w:val="006471CA"/>
    <w:rsid w:val="00651308"/>
    <w:rsid w:val="006530A6"/>
    <w:rsid w:val="0065615B"/>
    <w:rsid w:val="006601BC"/>
    <w:rsid w:val="006643D9"/>
    <w:rsid w:val="006651BD"/>
    <w:rsid w:val="00665414"/>
    <w:rsid w:val="006750B9"/>
    <w:rsid w:val="0068549F"/>
    <w:rsid w:val="00687D3E"/>
    <w:rsid w:val="0069369A"/>
    <w:rsid w:val="00695C27"/>
    <w:rsid w:val="00696758"/>
    <w:rsid w:val="006A2355"/>
    <w:rsid w:val="006A475C"/>
    <w:rsid w:val="006B35D9"/>
    <w:rsid w:val="006B5FF0"/>
    <w:rsid w:val="006C1562"/>
    <w:rsid w:val="006C7844"/>
    <w:rsid w:val="006D13BC"/>
    <w:rsid w:val="006D3DD3"/>
    <w:rsid w:val="006D5FC5"/>
    <w:rsid w:val="006E421D"/>
    <w:rsid w:val="006E6C8A"/>
    <w:rsid w:val="006F4D10"/>
    <w:rsid w:val="00703684"/>
    <w:rsid w:val="00703A8D"/>
    <w:rsid w:val="00704C44"/>
    <w:rsid w:val="00707842"/>
    <w:rsid w:val="007178BB"/>
    <w:rsid w:val="0072071A"/>
    <w:rsid w:val="00726996"/>
    <w:rsid w:val="00735B1B"/>
    <w:rsid w:val="00737B76"/>
    <w:rsid w:val="00744A8B"/>
    <w:rsid w:val="0075306B"/>
    <w:rsid w:val="007636FD"/>
    <w:rsid w:val="00765139"/>
    <w:rsid w:val="00766AD7"/>
    <w:rsid w:val="00766C1A"/>
    <w:rsid w:val="00767287"/>
    <w:rsid w:val="007713C6"/>
    <w:rsid w:val="007736F8"/>
    <w:rsid w:val="0077561F"/>
    <w:rsid w:val="00776B75"/>
    <w:rsid w:val="00780326"/>
    <w:rsid w:val="00786899"/>
    <w:rsid w:val="007874C4"/>
    <w:rsid w:val="00792766"/>
    <w:rsid w:val="00797331"/>
    <w:rsid w:val="007A01F2"/>
    <w:rsid w:val="007A0659"/>
    <w:rsid w:val="007A141A"/>
    <w:rsid w:val="007A2437"/>
    <w:rsid w:val="007A71C4"/>
    <w:rsid w:val="007B2B8A"/>
    <w:rsid w:val="007C0931"/>
    <w:rsid w:val="007C1CD0"/>
    <w:rsid w:val="007C47A5"/>
    <w:rsid w:val="007D05F6"/>
    <w:rsid w:val="007D1D74"/>
    <w:rsid w:val="007D2FDB"/>
    <w:rsid w:val="007D5AA7"/>
    <w:rsid w:val="007D61F8"/>
    <w:rsid w:val="007E17A9"/>
    <w:rsid w:val="007E58C6"/>
    <w:rsid w:val="007E6CFC"/>
    <w:rsid w:val="007F0CA7"/>
    <w:rsid w:val="007F1471"/>
    <w:rsid w:val="007F1F4B"/>
    <w:rsid w:val="007F41E6"/>
    <w:rsid w:val="007F4D3E"/>
    <w:rsid w:val="007F6D6E"/>
    <w:rsid w:val="00805E47"/>
    <w:rsid w:val="00810EEE"/>
    <w:rsid w:val="00812157"/>
    <w:rsid w:val="00821FC5"/>
    <w:rsid w:val="00823DD4"/>
    <w:rsid w:val="00831F48"/>
    <w:rsid w:val="008364F9"/>
    <w:rsid w:val="00841D3C"/>
    <w:rsid w:val="00843CE7"/>
    <w:rsid w:val="008561CB"/>
    <w:rsid w:val="0085681E"/>
    <w:rsid w:val="008610BD"/>
    <w:rsid w:val="008619B1"/>
    <w:rsid w:val="00864623"/>
    <w:rsid w:val="00864B09"/>
    <w:rsid w:val="00870562"/>
    <w:rsid w:val="00871B51"/>
    <w:rsid w:val="0087387B"/>
    <w:rsid w:val="00877003"/>
    <w:rsid w:val="00877D1A"/>
    <w:rsid w:val="008837B1"/>
    <w:rsid w:val="00894E11"/>
    <w:rsid w:val="008A3810"/>
    <w:rsid w:val="008A420F"/>
    <w:rsid w:val="008A4463"/>
    <w:rsid w:val="008B30EE"/>
    <w:rsid w:val="008B31E1"/>
    <w:rsid w:val="008B3C32"/>
    <w:rsid w:val="008B4F62"/>
    <w:rsid w:val="008B5B37"/>
    <w:rsid w:val="008B77D0"/>
    <w:rsid w:val="008C12CA"/>
    <w:rsid w:val="008C5E60"/>
    <w:rsid w:val="008C7C83"/>
    <w:rsid w:val="008D4812"/>
    <w:rsid w:val="008E1A12"/>
    <w:rsid w:val="008E49F3"/>
    <w:rsid w:val="008E624B"/>
    <w:rsid w:val="008F5ACD"/>
    <w:rsid w:val="00901CB0"/>
    <w:rsid w:val="00902F87"/>
    <w:rsid w:val="009064DD"/>
    <w:rsid w:val="00913384"/>
    <w:rsid w:val="00913D3A"/>
    <w:rsid w:val="00917C4B"/>
    <w:rsid w:val="00921C70"/>
    <w:rsid w:val="00924596"/>
    <w:rsid w:val="00926906"/>
    <w:rsid w:val="00933679"/>
    <w:rsid w:val="00935EC2"/>
    <w:rsid w:val="009373A1"/>
    <w:rsid w:val="009424E8"/>
    <w:rsid w:val="009431B7"/>
    <w:rsid w:val="009471A1"/>
    <w:rsid w:val="00947ECC"/>
    <w:rsid w:val="00960DB3"/>
    <w:rsid w:val="00961DB7"/>
    <w:rsid w:val="00962635"/>
    <w:rsid w:val="0097056A"/>
    <w:rsid w:val="0097417A"/>
    <w:rsid w:val="00986167"/>
    <w:rsid w:val="009914F9"/>
    <w:rsid w:val="00997E6A"/>
    <w:rsid w:val="009A2463"/>
    <w:rsid w:val="009A24E5"/>
    <w:rsid w:val="009A3711"/>
    <w:rsid w:val="009A3C69"/>
    <w:rsid w:val="009A6384"/>
    <w:rsid w:val="009B1261"/>
    <w:rsid w:val="009B1CAF"/>
    <w:rsid w:val="009C19EA"/>
    <w:rsid w:val="009C61C4"/>
    <w:rsid w:val="009C63A9"/>
    <w:rsid w:val="009C691D"/>
    <w:rsid w:val="009D2612"/>
    <w:rsid w:val="009D3D95"/>
    <w:rsid w:val="009D64DE"/>
    <w:rsid w:val="009E00F7"/>
    <w:rsid w:val="009E6FD6"/>
    <w:rsid w:val="009F00F4"/>
    <w:rsid w:val="009F2549"/>
    <w:rsid w:val="009F2F54"/>
    <w:rsid w:val="009F43F2"/>
    <w:rsid w:val="009F636D"/>
    <w:rsid w:val="00A02538"/>
    <w:rsid w:val="00A1081C"/>
    <w:rsid w:val="00A14567"/>
    <w:rsid w:val="00A152AB"/>
    <w:rsid w:val="00A209F3"/>
    <w:rsid w:val="00A20B3A"/>
    <w:rsid w:val="00A245F5"/>
    <w:rsid w:val="00A27915"/>
    <w:rsid w:val="00A33A1D"/>
    <w:rsid w:val="00A342A2"/>
    <w:rsid w:val="00A3524C"/>
    <w:rsid w:val="00A35302"/>
    <w:rsid w:val="00A4298F"/>
    <w:rsid w:val="00A429C8"/>
    <w:rsid w:val="00A43FA0"/>
    <w:rsid w:val="00A4472C"/>
    <w:rsid w:val="00A45DB6"/>
    <w:rsid w:val="00A50470"/>
    <w:rsid w:val="00A53935"/>
    <w:rsid w:val="00A55440"/>
    <w:rsid w:val="00A6461A"/>
    <w:rsid w:val="00A7040F"/>
    <w:rsid w:val="00A725DE"/>
    <w:rsid w:val="00A76398"/>
    <w:rsid w:val="00A82E05"/>
    <w:rsid w:val="00A83F95"/>
    <w:rsid w:val="00A9026B"/>
    <w:rsid w:val="00A9277B"/>
    <w:rsid w:val="00A95E81"/>
    <w:rsid w:val="00A97A99"/>
    <w:rsid w:val="00AA51D1"/>
    <w:rsid w:val="00AA5C2E"/>
    <w:rsid w:val="00AB0865"/>
    <w:rsid w:val="00AB0B16"/>
    <w:rsid w:val="00AB36A4"/>
    <w:rsid w:val="00AB458D"/>
    <w:rsid w:val="00AB6008"/>
    <w:rsid w:val="00AC2DD3"/>
    <w:rsid w:val="00AD0662"/>
    <w:rsid w:val="00AD726B"/>
    <w:rsid w:val="00AE0623"/>
    <w:rsid w:val="00AE2E75"/>
    <w:rsid w:val="00AE36A2"/>
    <w:rsid w:val="00AE56A7"/>
    <w:rsid w:val="00AF551F"/>
    <w:rsid w:val="00B02185"/>
    <w:rsid w:val="00B02AE5"/>
    <w:rsid w:val="00B104C1"/>
    <w:rsid w:val="00B1364C"/>
    <w:rsid w:val="00B149F3"/>
    <w:rsid w:val="00B16C45"/>
    <w:rsid w:val="00B2769E"/>
    <w:rsid w:val="00B27C4A"/>
    <w:rsid w:val="00B32D70"/>
    <w:rsid w:val="00B36F2F"/>
    <w:rsid w:val="00B45F99"/>
    <w:rsid w:val="00B52A0A"/>
    <w:rsid w:val="00B66723"/>
    <w:rsid w:val="00B667D7"/>
    <w:rsid w:val="00B720B0"/>
    <w:rsid w:val="00B72E7D"/>
    <w:rsid w:val="00B7474D"/>
    <w:rsid w:val="00B74CA4"/>
    <w:rsid w:val="00B75A1D"/>
    <w:rsid w:val="00B8241A"/>
    <w:rsid w:val="00B848EF"/>
    <w:rsid w:val="00B91707"/>
    <w:rsid w:val="00B954F2"/>
    <w:rsid w:val="00B95941"/>
    <w:rsid w:val="00BA3B97"/>
    <w:rsid w:val="00BB0212"/>
    <w:rsid w:val="00BB08AC"/>
    <w:rsid w:val="00BB20A0"/>
    <w:rsid w:val="00BB4426"/>
    <w:rsid w:val="00BB72F7"/>
    <w:rsid w:val="00BC0BCC"/>
    <w:rsid w:val="00BD0A0B"/>
    <w:rsid w:val="00BD2363"/>
    <w:rsid w:val="00BD2F93"/>
    <w:rsid w:val="00BE025B"/>
    <w:rsid w:val="00BE11BC"/>
    <w:rsid w:val="00BE1C74"/>
    <w:rsid w:val="00BE455E"/>
    <w:rsid w:val="00BF3C27"/>
    <w:rsid w:val="00BF4AF0"/>
    <w:rsid w:val="00BF559D"/>
    <w:rsid w:val="00C02BE9"/>
    <w:rsid w:val="00C061EA"/>
    <w:rsid w:val="00C11A6F"/>
    <w:rsid w:val="00C157F4"/>
    <w:rsid w:val="00C265A5"/>
    <w:rsid w:val="00C27992"/>
    <w:rsid w:val="00C3318E"/>
    <w:rsid w:val="00C3542E"/>
    <w:rsid w:val="00C36446"/>
    <w:rsid w:val="00C42BA7"/>
    <w:rsid w:val="00C4311E"/>
    <w:rsid w:val="00C4567E"/>
    <w:rsid w:val="00C50D98"/>
    <w:rsid w:val="00C51475"/>
    <w:rsid w:val="00C55A30"/>
    <w:rsid w:val="00C600AE"/>
    <w:rsid w:val="00C607FE"/>
    <w:rsid w:val="00C613C0"/>
    <w:rsid w:val="00C6167F"/>
    <w:rsid w:val="00C63782"/>
    <w:rsid w:val="00C64A4B"/>
    <w:rsid w:val="00C64D5D"/>
    <w:rsid w:val="00C6736A"/>
    <w:rsid w:val="00C77FB8"/>
    <w:rsid w:val="00C82FD5"/>
    <w:rsid w:val="00C84D69"/>
    <w:rsid w:val="00C86425"/>
    <w:rsid w:val="00C959D5"/>
    <w:rsid w:val="00CA1A33"/>
    <w:rsid w:val="00CA24EB"/>
    <w:rsid w:val="00CA41A1"/>
    <w:rsid w:val="00CA4DAA"/>
    <w:rsid w:val="00CA5B7A"/>
    <w:rsid w:val="00CB1093"/>
    <w:rsid w:val="00CB22DE"/>
    <w:rsid w:val="00CB4C76"/>
    <w:rsid w:val="00CC1859"/>
    <w:rsid w:val="00CC202E"/>
    <w:rsid w:val="00CD0AA2"/>
    <w:rsid w:val="00CD592C"/>
    <w:rsid w:val="00CD7E84"/>
    <w:rsid w:val="00CE1E0A"/>
    <w:rsid w:val="00CE7797"/>
    <w:rsid w:val="00CF2A43"/>
    <w:rsid w:val="00D00B17"/>
    <w:rsid w:val="00D00C18"/>
    <w:rsid w:val="00D03EC5"/>
    <w:rsid w:val="00D055C6"/>
    <w:rsid w:val="00D06426"/>
    <w:rsid w:val="00D107CC"/>
    <w:rsid w:val="00D14F44"/>
    <w:rsid w:val="00D16628"/>
    <w:rsid w:val="00D16CA3"/>
    <w:rsid w:val="00D20A05"/>
    <w:rsid w:val="00D214D2"/>
    <w:rsid w:val="00D26A78"/>
    <w:rsid w:val="00D27A85"/>
    <w:rsid w:val="00D27F96"/>
    <w:rsid w:val="00D41D20"/>
    <w:rsid w:val="00D46659"/>
    <w:rsid w:val="00D64318"/>
    <w:rsid w:val="00D71F35"/>
    <w:rsid w:val="00D723FE"/>
    <w:rsid w:val="00D72555"/>
    <w:rsid w:val="00D7338D"/>
    <w:rsid w:val="00D757B7"/>
    <w:rsid w:val="00D80039"/>
    <w:rsid w:val="00D84525"/>
    <w:rsid w:val="00D846C5"/>
    <w:rsid w:val="00D87241"/>
    <w:rsid w:val="00D906FC"/>
    <w:rsid w:val="00D908D3"/>
    <w:rsid w:val="00D9146F"/>
    <w:rsid w:val="00D9233F"/>
    <w:rsid w:val="00D95DE0"/>
    <w:rsid w:val="00D962A4"/>
    <w:rsid w:val="00DA1219"/>
    <w:rsid w:val="00DA7236"/>
    <w:rsid w:val="00DB53EF"/>
    <w:rsid w:val="00DB727B"/>
    <w:rsid w:val="00DC2DBA"/>
    <w:rsid w:val="00DD3692"/>
    <w:rsid w:val="00DE4944"/>
    <w:rsid w:val="00DE4E51"/>
    <w:rsid w:val="00E01439"/>
    <w:rsid w:val="00E05E7B"/>
    <w:rsid w:val="00E10A66"/>
    <w:rsid w:val="00E14897"/>
    <w:rsid w:val="00E17DE1"/>
    <w:rsid w:val="00E20567"/>
    <w:rsid w:val="00E240BF"/>
    <w:rsid w:val="00E24C37"/>
    <w:rsid w:val="00E26B37"/>
    <w:rsid w:val="00E42866"/>
    <w:rsid w:val="00E44928"/>
    <w:rsid w:val="00E46CCB"/>
    <w:rsid w:val="00E60719"/>
    <w:rsid w:val="00E6530D"/>
    <w:rsid w:val="00E675D6"/>
    <w:rsid w:val="00E71200"/>
    <w:rsid w:val="00E7161F"/>
    <w:rsid w:val="00E81101"/>
    <w:rsid w:val="00E81B13"/>
    <w:rsid w:val="00E861D6"/>
    <w:rsid w:val="00E86ABC"/>
    <w:rsid w:val="00E8760E"/>
    <w:rsid w:val="00E918EC"/>
    <w:rsid w:val="00EA3E27"/>
    <w:rsid w:val="00EA6933"/>
    <w:rsid w:val="00EB2621"/>
    <w:rsid w:val="00EB277D"/>
    <w:rsid w:val="00EB6080"/>
    <w:rsid w:val="00EC11A6"/>
    <w:rsid w:val="00EC1FB9"/>
    <w:rsid w:val="00EC46CB"/>
    <w:rsid w:val="00EC6159"/>
    <w:rsid w:val="00EC7AC8"/>
    <w:rsid w:val="00ED4371"/>
    <w:rsid w:val="00ED58A7"/>
    <w:rsid w:val="00EE0488"/>
    <w:rsid w:val="00EE13F9"/>
    <w:rsid w:val="00EE42C5"/>
    <w:rsid w:val="00EE43A9"/>
    <w:rsid w:val="00EE6071"/>
    <w:rsid w:val="00EF51C0"/>
    <w:rsid w:val="00EF6471"/>
    <w:rsid w:val="00EF77CD"/>
    <w:rsid w:val="00F014EF"/>
    <w:rsid w:val="00F03997"/>
    <w:rsid w:val="00F03E51"/>
    <w:rsid w:val="00F0427A"/>
    <w:rsid w:val="00F05F53"/>
    <w:rsid w:val="00F114FE"/>
    <w:rsid w:val="00F12B4F"/>
    <w:rsid w:val="00F12DD5"/>
    <w:rsid w:val="00F13C4C"/>
    <w:rsid w:val="00F17079"/>
    <w:rsid w:val="00F2517C"/>
    <w:rsid w:val="00F31794"/>
    <w:rsid w:val="00F32C6D"/>
    <w:rsid w:val="00F3471E"/>
    <w:rsid w:val="00F41C2D"/>
    <w:rsid w:val="00F42184"/>
    <w:rsid w:val="00F433D0"/>
    <w:rsid w:val="00F46A0E"/>
    <w:rsid w:val="00F46ECC"/>
    <w:rsid w:val="00F51FF7"/>
    <w:rsid w:val="00F53D6E"/>
    <w:rsid w:val="00F54A73"/>
    <w:rsid w:val="00F5661A"/>
    <w:rsid w:val="00F57176"/>
    <w:rsid w:val="00F6565C"/>
    <w:rsid w:val="00F66472"/>
    <w:rsid w:val="00F72EC8"/>
    <w:rsid w:val="00F75E5D"/>
    <w:rsid w:val="00F77933"/>
    <w:rsid w:val="00F80038"/>
    <w:rsid w:val="00F82179"/>
    <w:rsid w:val="00F904D0"/>
    <w:rsid w:val="00F90FE7"/>
    <w:rsid w:val="00F91517"/>
    <w:rsid w:val="00F95F86"/>
    <w:rsid w:val="00F96D69"/>
    <w:rsid w:val="00FA130A"/>
    <w:rsid w:val="00FA3FE6"/>
    <w:rsid w:val="00FA67CE"/>
    <w:rsid w:val="00FB10D1"/>
    <w:rsid w:val="00FB28E7"/>
    <w:rsid w:val="00FB3FAA"/>
    <w:rsid w:val="00FB5D90"/>
    <w:rsid w:val="00FC2B3B"/>
    <w:rsid w:val="00FC47FC"/>
    <w:rsid w:val="00FC7765"/>
    <w:rsid w:val="00FD0235"/>
    <w:rsid w:val="00FE5DEE"/>
    <w:rsid w:val="00FF7B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1AE2A"/>
  <w15:docId w15:val="{47D546FE-2BE1-4E11-86D5-BCC754BF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5F14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9"/>
    <w:qFormat/>
    <w:rsid w:val="00C86425"/>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610BD"/>
    <w:rPr>
      <w:color w:val="0563C1" w:themeColor="hyperlink"/>
      <w:u w:val="single"/>
    </w:rPr>
  </w:style>
  <w:style w:type="paragraph" w:styleId="ListeParagraf">
    <w:name w:val="List Paragraph"/>
    <w:basedOn w:val="Normal"/>
    <w:uiPriority w:val="34"/>
    <w:qFormat/>
    <w:rsid w:val="00611F86"/>
    <w:pPr>
      <w:ind w:left="720"/>
      <w:contextualSpacing/>
    </w:pPr>
  </w:style>
  <w:style w:type="table" w:styleId="TabloKlavuzu">
    <w:name w:val="Table Grid"/>
    <w:basedOn w:val="NormalTablo"/>
    <w:rsid w:val="00C15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rsid w:val="004406C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rsid w:val="004406CC"/>
    <w:pPr>
      <w:spacing w:after="0" w:line="240" w:lineRule="auto"/>
    </w:pPr>
    <w:rPr>
      <w:rFonts w:ascii="Times New Roman" w:eastAsia="Times New Roman" w:hAnsi="Times New Roman" w:cs="Times New Roman"/>
      <w:noProof/>
      <w:sz w:val="20"/>
      <w:szCs w:val="20"/>
      <w:lang w:eastAsia="tr-TR"/>
    </w:rPr>
  </w:style>
  <w:style w:type="character" w:customStyle="1" w:styleId="DipnotMetniChar">
    <w:name w:val="Dipnot Metni Char"/>
    <w:basedOn w:val="VarsaylanParagrafYazTipi"/>
    <w:link w:val="DipnotMetni"/>
    <w:uiPriority w:val="99"/>
    <w:rsid w:val="004406CC"/>
    <w:rPr>
      <w:rFonts w:ascii="Times New Roman" w:eastAsia="Times New Roman" w:hAnsi="Times New Roman" w:cs="Times New Roman"/>
      <w:noProof/>
      <w:sz w:val="20"/>
      <w:szCs w:val="20"/>
      <w:lang w:eastAsia="tr-TR"/>
    </w:rPr>
  </w:style>
  <w:style w:type="character" w:styleId="DipnotBavurusu">
    <w:name w:val="footnote reference"/>
    <w:uiPriority w:val="99"/>
    <w:semiHidden/>
    <w:rsid w:val="004406CC"/>
    <w:rPr>
      <w:vertAlign w:val="superscript"/>
    </w:rPr>
  </w:style>
  <w:style w:type="table" w:customStyle="1" w:styleId="TabloKlavuzu2">
    <w:name w:val="Tablo Kılavuzu2"/>
    <w:basedOn w:val="NormalTablo"/>
    <w:next w:val="TabloKlavuzu"/>
    <w:rsid w:val="00BD2F9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D1FB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D1FBD"/>
  </w:style>
  <w:style w:type="paragraph" w:styleId="Altbilgi">
    <w:name w:val="footer"/>
    <w:basedOn w:val="Normal"/>
    <w:link w:val="AltbilgiChar"/>
    <w:uiPriority w:val="99"/>
    <w:unhideWhenUsed/>
    <w:rsid w:val="004D1FB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D1FBD"/>
  </w:style>
  <w:style w:type="table" w:customStyle="1" w:styleId="TabloKlavuzu3">
    <w:name w:val="Tablo Kılavuzu3"/>
    <w:basedOn w:val="NormalTablo"/>
    <w:next w:val="TabloKlavuzu"/>
    <w:rsid w:val="002B134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1">
    <w:name w:val="Üstbilgi1"/>
    <w:rsid w:val="00D7338D"/>
    <w:pPr>
      <w:pBdr>
        <w:top w:val="nil"/>
        <w:left w:val="nil"/>
        <w:bottom w:val="nil"/>
        <w:right w:val="nil"/>
        <w:between w:val="nil"/>
        <w:bar w:val="nil"/>
      </w:pBdr>
      <w:tabs>
        <w:tab w:val="center" w:pos="4536"/>
        <w:tab w:val="right" w:pos="9072"/>
      </w:tabs>
      <w:spacing w:after="120" w:line="260" w:lineRule="atLeast"/>
    </w:pPr>
    <w:rPr>
      <w:rFonts w:ascii="Calibri" w:eastAsia="Arial Unicode MS" w:hAnsi="Calibri" w:cs="Arial Unicode MS"/>
      <w:color w:val="000000"/>
      <w:u w:color="000000"/>
      <w:bdr w:val="nil"/>
      <w:lang w:val="en-AU"/>
    </w:rPr>
  </w:style>
  <w:style w:type="character" w:styleId="AklamaBavurusu">
    <w:name w:val="annotation reference"/>
    <w:basedOn w:val="VarsaylanParagrafYazTipi"/>
    <w:uiPriority w:val="99"/>
    <w:semiHidden/>
    <w:unhideWhenUsed/>
    <w:rsid w:val="009C61C4"/>
    <w:rPr>
      <w:sz w:val="16"/>
      <w:szCs w:val="16"/>
    </w:rPr>
  </w:style>
  <w:style w:type="paragraph" w:styleId="AklamaMetni">
    <w:name w:val="annotation text"/>
    <w:basedOn w:val="Normal"/>
    <w:link w:val="AklamaMetniChar"/>
    <w:uiPriority w:val="99"/>
    <w:semiHidden/>
    <w:unhideWhenUsed/>
    <w:rsid w:val="009C61C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C61C4"/>
    <w:rPr>
      <w:sz w:val="20"/>
      <w:szCs w:val="20"/>
    </w:rPr>
  </w:style>
  <w:style w:type="paragraph" w:styleId="AklamaKonusu">
    <w:name w:val="annotation subject"/>
    <w:basedOn w:val="AklamaMetni"/>
    <w:next w:val="AklamaMetni"/>
    <w:link w:val="AklamaKonusuChar"/>
    <w:uiPriority w:val="99"/>
    <w:semiHidden/>
    <w:unhideWhenUsed/>
    <w:rsid w:val="009C61C4"/>
    <w:rPr>
      <w:b/>
      <w:bCs/>
    </w:rPr>
  </w:style>
  <w:style w:type="character" w:customStyle="1" w:styleId="AklamaKonusuChar">
    <w:name w:val="Açıklama Konusu Char"/>
    <w:basedOn w:val="AklamaMetniChar"/>
    <w:link w:val="AklamaKonusu"/>
    <w:uiPriority w:val="99"/>
    <w:semiHidden/>
    <w:rsid w:val="009C61C4"/>
    <w:rPr>
      <w:b/>
      <w:bCs/>
      <w:sz w:val="20"/>
      <w:szCs w:val="20"/>
    </w:rPr>
  </w:style>
  <w:style w:type="paragraph" w:styleId="BalonMetni">
    <w:name w:val="Balloon Text"/>
    <w:basedOn w:val="Normal"/>
    <w:link w:val="BalonMetniChar"/>
    <w:uiPriority w:val="99"/>
    <w:semiHidden/>
    <w:unhideWhenUsed/>
    <w:rsid w:val="009C61C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C61C4"/>
    <w:rPr>
      <w:rFonts w:ascii="Segoe UI" w:hAnsi="Segoe UI" w:cs="Segoe UI"/>
      <w:sz w:val="18"/>
      <w:szCs w:val="18"/>
    </w:rPr>
  </w:style>
  <w:style w:type="paragraph" w:styleId="Dzeltme">
    <w:name w:val="Revision"/>
    <w:hidden/>
    <w:uiPriority w:val="99"/>
    <w:semiHidden/>
    <w:rsid w:val="000332F6"/>
    <w:pPr>
      <w:spacing w:after="0" w:line="240" w:lineRule="auto"/>
    </w:pPr>
  </w:style>
  <w:style w:type="character" w:styleId="Vurgu">
    <w:name w:val="Emphasis"/>
    <w:basedOn w:val="VarsaylanParagrafYazTipi"/>
    <w:uiPriority w:val="20"/>
    <w:qFormat/>
    <w:rsid w:val="0000162C"/>
    <w:rPr>
      <w:i/>
      <w:iCs/>
    </w:rPr>
  </w:style>
  <w:style w:type="character" w:styleId="Gl">
    <w:name w:val="Strong"/>
    <w:basedOn w:val="VarsaylanParagrafYazTipi"/>
    <w:uiPriority w:val="22"/>
    <w:qFormat/>
    <w:rsid w:val="00926906"/>
    <w:rPr>
      <w:b/>
      <w:bCs/>
    </w:rPr>
  </w:style>
  <w:style w:type="paragraph" w:styleId="GvdeMetniGirintisi3">
    <w:name w:val="Body Text Indent 3"/>
    <w:basedOn w:val="Normal"/>
    <w:link w:val="GvdeMetniGirintisi3Char"/>
    <w:semiHidden/>
    <w:rsid w:val="006B35D9"/>
    <w:pPr>
      <w:spacing w:after="120" w:line="260" w:lineRule="atLeast"/>
      <w:ind w:firstLine="567"/>
      <w:jc w:val="both"/>
    </w:pPr>
    <w:rPr>
      <w:rFonts w:ascii="Arial" w:eastAsia="Times New Roman" w:hAnsi="Arial" w:cs="Arial"/>
      <w:noProof/>
      <w:sz w:val="20"/>
      <w:szCs w:val="20"/>
      <w:lang w:eastAsia="tr-TR"/>
    </w:rPr>
  </w:style>
  <w:style w:type="character" w:customStyle="1" w:styleId="GvdeMetniGirintisi3Char">
    <w:name w:val="Gövde Metni Girintisi 3 Char"/>
    <w:basedOn w:val="VarsaylanParagrafYazTipi"/>
    <w:link w:val="GvdeMetniGirintisi3"/>
    <w:semiHidden/>
    <w:rsid w:val="006B35D9"/>
    <w:rPr>
      <w:rFonts w:ascii="Arial" w:eastAsia="Times New Roman" w:hAnsi="Arial" w:cs="Arial"/>
      <w:noProof/>
      <w:sz w:val="20"/>
      <w:szCs w:val="20"/>
      <w:lang w:eastAsia="tr-TR"/>
    </w:rPr>
  </w:style>
  <w:style w:type="character" w:styleId="zlenenKpr">
    <w:name w:val="FollowedHyperlink"/>
    <w:basedOn w:val="VarsaylanParagrafYazTipi"/>
    <w:uiPriority w:val="99"/>
    <w:semiHidden/>
    <w:unhideWhenUsed/>
    <w:rsid w:val="006D3DD3"/>
    <w:rPr>
      <w:color w:val="954F72" w:themeColor="followedHyperlink"/>
      <w:u w:val="single"/>
    </w:rPr>
  </w:style>
  <w:style w:type="character" w:customStyle="1" w:styleId="Balk2Char">
    <w:name w:val="Başlık 2 Char"/>
    <w:basedOn w:val="VarsaylanParagrafYazTipi"/>
    <w:link w:val="Balk2"/>
    <w:uiPriority w:val="9"/>
    <w:rsid w:val="00C86425"/>
    <w:rPr>
      <w:rFonts w:ascii="Times New Roman" w:eastAsia="Times New Roman" w:hAnsi="Times New Roman" w:cs="Times New Roman"/>
      <w:b/>
      <w:bCs/>
      <w:sz w:val="36"/>
      <w:szCs w:val="36"/>
      <w:lang w:eastAsia="tr-TR"/>
    </w:rPr>
  </w:style>
  <w:style w:type="character" w:customStyle="1" w:styleId="opt-publisher">
    <w:name w:val="opt-publisher"/>
    <w:basedOn w:val="VarsaylanParagrafYazTipi"/>
    <w:rsid w:val="00C86425"/>
  </w:style>
  <w:style w:type="character" w:customStyle="1" w:styleId="opt-publish-date">
    <w:name w:val="opt-publish-date"/>
    <w:basedOn w:val="VarsaylanParagrafYazTipi"/>
    <w:rsid w:val="00C86425"/>
  </w:style>
  <w:style w:type="character" w:customStyle="1" w:styleId="Balk1Char">
    <w:name w:val="Başlık 1 Char"/>
    <w:basedOn w:val="VarsaylanParagrafYazTipi"/>
    <w:link w:val="Balk1"/>
    <w:uiPriority w:val="9"/>
    <w:rsid w:val="005F140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485122">
      <w:bodyDiv w:val="1"/>
      <w:marLeft w:val="0"/>
      <w:marRight w:val="0"/>
      <w:marTop w:val="0"/>
      <w:marBottom w:val="0"/>
      <w:divBdr>
        <w:top w:val="none" w:sz="0" w:space="0" w:color="auto"/>
        <w:left w:val="none" w:sz="0" w:space="0" w:color="auto"/>
        <w:bottom w:val="none" w:sz="0" w:space="0" w:color="auto"/>
        <w:right w:val="none" w:sz="0" w:space="0" w:color="auto"/>
      </w:divBdr>
    </w:div>
    <w:div w:id="153611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XXXX-XXXX-XXXX-XXXX" TargetMode="External"/><Relationship Id="rId2" Type="http://schemas.openxmlformats.org/officeDocument/2006/relationships/hyperlink" Target="https://orcid.org/XXXX-XXXX-XXXX-XXXX" TargetMode="External"/><Relationship Id="rId1" Type="http://schemas.openxmlformats.org/officeDocument/2006/relationships/image" Target="media/image2.png"/><Relationship Id="rId4" Type="http://schemas.openxmlformats.org/officeDocument/2006/relationships/hyperlink" Target="https://orcid.org/0000-0003-3850-299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F5457-77A5-468D-9DCF-DD31D7814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3442</Words>
  <Characters>19626</Characters>
  <Application>Microsoft Office Word</Application>
  <DocSecurity>0</DocSecurity>
  <Lines>163</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hakem</dc:creator>
  <cp:lastModifiedBy>hakem</cp:lastModifiedBy>
  <cp:revision>25</cp:revision>
  <cp:lastPrinted>2021-10-11T18:13:00Z</cp:lastPrinted>
  <dcterms:created xsi:type="dcterms:W3CDTF">2023-09-23T21:00:00Z</dcterms:created>
  <dcterms:modified xsi:type="dcterms:W3CDTF">2023-09-26T14:59:00Z</dcterms:modified>
</cp:coreProperties>
</file>