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rsidTr="00D659A6">
        <w:tc>
          <w:tcPr>
            <w:tcW w:w="1980" w:type="dxa"/>
          </w:tcPr>
          <w:p w:rsidR="00D659A6" w:rsidRDefault="00D659A6" w:rsidP="00D659A6">
            <w:pPr>
              <w:jc w:val="center"/>
              <w:rPr>
                <w:noProof/>
                <w:lang w:eastAsia="tr-TR"/>
              </w:rPr>
            </w:pPr>
            <w:r>
              <w:rPr>
                <w:noProof/>
                <w:lang w:eastAsia="tr-TR"/>
              </w:rPr>
              <w:drawing>
                <wp:inline distT="0" distB="0" distL="0" distR="0" wp14:anchorId="17A03AF0" wp14:editId="7901D550">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rsidR="00D659A6" w:rsidRDefault="00D659A6" w:rsidP="00D659A6">
            <w:pPr>
              <w:jc w:val="center"/>
              <w:rPr>
                <w:b/>
                <w:color w:val="000000"/>
              </w:rPr>
            </w:pPr>
          </w:p>
          <w:p w:rsidR="003E4DDB" w:rsidRPr="00563477" w:rsidRDefault="00C148BD" w:rsidP="00F60DEC">
            <w:pPr>
              <w:shd w:val="clear" w:color="auto" w:fill="FFFFFF"/>
              <w:jc w:val="center"/>
              <w:rPr>
                <w:rFonts w:cstheme="minorHAnsi"/>
                <w:b/>
                <w:color w:val="000000"/>
                <w:sz w:val="28"/>
                <w:szCs w:val="28"/>
              </w:rPr>
            </w:pPr>
            <w:r>
              <w:rPr>
                <w:rFonts w:cstheme="minorHAnsi"/>
                <w:b/>
                <w:color w:val="000000"/>
                <w:sz w:val="28"/>
                <w:szCs w:val="28"/>
              </w:rPr>
              <w:t>Sakarya Üniversitesi Eğitim Fakütesi Derg</w:t>
            </w:r>
            <w:r w:rsidR="003E4DDB" w:rsidRPr="00563477">
              <w:rPr>
                <w:rFonts w:cstheme="minorHAnsi"/>
                <w:b/>
                <w:color w:val="000000"/>
                <w:sz w:val="28"/>
                <w:szCs w:val="28"/>
              </w:rPr>
              <w:t xml:space="preserve">isi </w:t>
            </w:r>
          </w:p>
          <w:p w:rsidR="00F60DEC" w:rsidRPr="00563477" w:rsidRDefault="003E4DDB" w:rsidP="00F60DEC">
            <w:pPr>
              <w:shd w:val="clear" w:color="auto" w:fill="FFFFFF"/>
              <w:jc w:val="center"/>
              <w:rPr>
                <w:rFonts w:eastAsia="Times New Roman" w:cstheme="minorHAnsi"/>
                <w:b/>
                <w:color w:val="3D4465"/>
                <w:sz w:val="20"/>
                <w:szCs w:val="20"/>
                <w:lang w:eastAsia="tr-TR"/>
              </w:rPr>
            </w:pPr>
            <w:r w:rsidRPr="00563477">
              <w:rPr>
                <w:rStyle w:val="label"/>
                <w:rFonts w:cstheme="minorHAnsi"/>
                <w:b/>
                <w:color w:val="3D4465"/>
                <w:sz w:val="20"/>
                <w:szCs w:val="20"/>
                <w:shd w:val="clear" w:color="auto" w:fill="FFFFFF"/>
              </w:rPr>
              <w:t>e-ISSN:</w:t>
            </w:r>
            <w:r w:rsidRPr="00563477">
              <w:rPr>
                <w:rFonts w:cstheme="minorHAnsi"/>
                <w:b/>
                <w:color w:val="3D4465"/>
                <w:sz w:val="20"/>
                <w:szCs w:val="20"/>
                <w:shd w:val="clear" w:color="auto" w:fill="FFFFFF"/>
              </w:rPr>
              <w:t> </w:t>
            </w:r>
            <w:r w:rsidR="00C148BD" w:rsidRPr="00C148BD">
              <w:rPr>
                <w:rStyle w:val="no-wrap"/>
                <w:rFonts w:cstheme="minorHAnsi"/>
                <w:b/>
                <w:color w:val="3D4465"/>
                <w:sz w:val="20"/>
                <w:szCs w:val="20"/>
                <w:shd w:val="clear" w:color="auto" w:fill="FFFFFF"/>
              </w:rPr>
              <w:t>2717-6401</w:t>
            </w:r>
          </w:p>
          <w:p w:rsidR="00F60DEC" w:rsidRPr="00563477" w:rsidRDefault="00F60DEC" w:rsidP="00F60DEC">
            <w:pPr>
              <w:shd w:val="clear" w:color="auto" w:fill="FFFFFF"/>
              <w:jc w:val="center"/>
              <w:rPr>
                <w:rFonts w:eastAsia="Times New Roman" w:cstheme="minorHAnsi"/>
                <w:b/>
                <w:color w:val="3D4465"/>
                <w:sz w:val="10"/>
                <w:szCs w:val="10"/>
                <w:lang w:eastAsia="tr-TR"/>
              </w:rPr>
            </w:pPr>
          </w:p>
          <w:p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rsidR="00D659A6" w:rsidRDefault="00C148BD" w:rsidP="00D659A6">
            <w:pPr>
              <w:jc w:val="center"/>
              <w:rPr>
                <w:noProof/>
                <w:lang w:eastAsia="tr-TR"/>
              </w:rPr>
            </w:pPr>
            <w:r>
              <w:rPr>
                <w:rFonts w:cstheme="minorHAnsi"/>
                <w:b/>
                <w:noProof/>
                <w:lang w:eastAsia="tr-TR"/>
              </w:rPr>
              <w:drawing>
                <wp:inline distT="0" distB="0" distL="0" distR="0" wp14:anchorId="5574D342" wp14:editId="7DD975BF">
                  <wp:extent cx="584640" cy="730800"/>
                  <wp:effectExtent l="0" t="0" r="6350" b="0"/>
                  <wp:docPr id="2" name="Resim 2" descr="F:\SUEFD\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EFD\bann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0" cy="730800"/>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rsidTr="0045434F">
        <w:trPr>
          <w:trHeight w:val="535"/>
        </w:trPr>
        <w:tc>
          <w:tcPr>
            <w:tcW w:w="3529" w:type="dxa"/>
            <w:gridSpan w:val="2"/>
            <w:tcBorders>
              <w:top w:val="single" w:sz="12" w:space="0" w:color="000000"/>
            </w:tcBorders>
            <w:vAlign w:val="center"/>
          </w:tcPr>
          <w:p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rsidTr="0045434F">
        <w:trPr>
          <w:trHeight w:val="408"/>
        </w:trPr>
        <w:tc>
          <w:tcPr>
            <w:tcW w:w="3529" w:type="dxa"/>
            <w:gridSpan w:val="2"/>
            <w:vAlign w:val="center"/>
          </w:tcPr>
          <w:p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rsidTr="00C73AC1">
        <w:tblPrEx>
          <w:tblBorders>
            <w:top w:val="single" w:sz="4" w:space="0" w:color="000000"/>
          </w:tblBorders>
          <w:tblLook w:val="00A0" w:firstRow="1" w:lastRow="0" w:firstColumn="1" w:lastColumn="0" w:noHBand="0" w:noVBand="0"/>
        </w:tblPrEx>
        <w:trPr>
          <w:trHeight w:val="286"/>
        </w:trPr>
        <w:tc>
          <w:tcPr>
            <w:tcW w:w="411" w:type="dxa"/>
          </w:tcPr>
          <w:p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4961" w:type="dxa"/>
          </w:tcPr>
          <w:p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rsidTr="00C73AC1">
        <w:tblPrEx>
          <w:tblBorders>
            <w:top w:val="single" w:sz="4" w:space="0" w:color="000000"/>
          </w:tblBorders>
          <w:tblLook w:val="00A0" w:firstRow="1" w:lastRow="0" w:firstColumn="1" w:lastColumn="0" w:noHBand="0" w:noVBand="0"/>
        </w:tblPrEx>
        <w:trPr>
          <w:trHeight w:val="369"/>
        </w:trPr>
        <w:tc>
          <w:tcPr>
            <w:tcW w:w="411" w:type="dxa"/>
            <w:vAlign w:val="center"/>
          </w:tcPr>
          <w:p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rsidTr="00C73AC1">
        <w:tblPrEx>
          <w:tblBorders>
            <w:top w:val="single" w:sz="4" w:space="0" w:color="000000"/>
          </w:tblBorders>
          <w:tblLook w:val="00A0" w:firstRow="1" w:lastRow="0" w:firstColumn="1" w:lastColumn="0" w:noHBand="0" w:noVBand="0"/>
        </w:tblPrEx>
        <w:trPr>
          <w:trHeight w:val="369"/>
        </w:trPr>
        <w:tc>
          <w:tcPr>
            <w:tcW w:w="411" w:type="dxa"/>
            <w:vAlign w:val="center"/>
          </w:tcPr>
          <w:p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rsidTr="00C73AC1">
        <w:tblPrEx>
          <w:tblBorders>
            <w:top w:val="single" w:sz="4" w:space="0" w:color="000000"/>
          </w:tblBorders>
          <w:tblLook w:val="00A0" w:firstRow="1" w:lastRow="0" w:firstColumn="1" w:lastColumn="0" w:noHBand="0" w:noVBand="0"/>
        </w:tblPrEx>
        <w:trPr>
          <w:trHeight w:val="369"/>
        </w:trPr>
        <w:tc>
          <w:tcPr>
            <w:tcW w:w="411" w:type="dxa"/>
            <w:vAlign w:val="center"/>
          </w:tcPr>
          <w:p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rsidTr="00C73AC1">
        <w:tblPrEx>
          <w:tblBorders>
            <w:top w:val="single" w:sz="4" w:space="0" w:color="000000"/>
          </w:tblBorders>
          <w:tblLook w:val="00A0" w:firstRow="1" w:lastRow="0" w:firstColumn="1" w:lastColumn="0" w:noHBand="0" w:noVBand="0"/>
        </w:tblPrEx>
        <w:trPr>
          <w:trHeight w:val="369"/>
        </w:trPr>
        <w:tc>
          <w:tcPr>
            <w:tcW w:w="411" w:type="dxa"/>
            <w:vAlign w:val="center"/>
          </w:tcPr>
          <w:p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rsidR="003E4DDB" w:rsidRPr="00244F00" w:rsidRDefault="00244F00" w:rsidP="00F777D1">
      <w:pPr>
        <w:spacing w:after="0" w:line="276" w:lineRule="auto"/>
        <w:rPr>
          <w:b/>
          <w:noProof/>
          <w:sz w:val="18"/>
          <w:szCs w:val="16"/>
          <w:lang w:eastAsia="tr-TR"/>
        </w:rPr>
      </w:pPr>
      <w:r w:rsidRPr="00244F00">
        <w:rPr>
          <w:b/>
          <w:noProof/>
          <w:sz w:val="18"/>
          <w:szCs w:val="16"/>
          <w:lang w:eastAsia="tr-TR"/>
        </w:rPr>
        <w:t>Yazar(lar) aşağıdaki hususları kabul eder: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w:t>
      </w:r>
      <w:r w:rsidR="00244F00">
        <w:rPr>
          <w:rFonts w:cstheme="minorHAnsi"/>
          <w:sz w:val="18"/>
          <w:szCs w:val="18"/>
        </w:rPr>
        <w:t>yınlanmak üzere gönderilmemiş, t</w:t>
      </w:r>
      <w:r w:rsidRPr="003E4DDB">
        <w:rPr>
          <w:rFonts w:cstheme="minorHAnsi"/>
          <w:sz w:val="18"/>
          <w:szCs w:val="18"/>
        </w:rPr>
        <w:t>amamen veya</w:t>
      </w:r>
      <w:r w:rsidR="00244F00">
        <w:rPr>
          <w:rFonts w:cstheme="minorHAnsi"/>
          <w:sz w:val="18"/>
          <w:szCs w:val="18"/>
        </w:rPr>
        <w:t xml:space="preserve"> kısmen daha önce yayınlanmamıştır.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244F00" w:rsidRPr="00C148BD">
        <w:rPr>
          <w:rFonts w:cstheme="minorHAnsi"/>
          <w:b/>
          <w:bCs/>
          <w:sz w:val="18"/>
          <w:szCs w:val="18"/>
          <w:u w:color="000000"/>
        </w:rPr>
        <w:t>Sakarya Üniversitesi Eğitim Fakü</w:t>
      </w:r>
      <w:r w:rsidR="00244F00">
        <w:rPr>
          <w:rFonts w:cstheme="minorHAnsi"/>
          <w:b/>
          <w:bCs/>
          <w:sz w:val="18"/>
          <w:szCs w:val="18"/>
          <w:u w:color="000000"/>
        </w:rPr>
        <w:t>l</w:t>
      </w:r>
      <w:r w:rsidR="00244F00" w:rsidRPr="00C148BD">
        <w:rPr>
          <w:rFonts w:cstheme="minorHAnsi"/>
          <w:b/>
          <w:bCs/>
          <w:sz w:val="18"/>
          <w:szCs w:val="18"/>
          <w:u w:color="000000"/>
        </w:rPr>
        <w:t>tesi Dergisi</w:t>
      </w:r>
      <w:r w:rsidR="003F0FE0">
        <w:rPr>
          <w:rFonts w:cstheme="minorHAnsi"/>
          <w:sz w:val="18"/>
          <w:szCs w:val="18"/>
        </w:rPr>
        <w:t>’</w:t>
      </w:r>
      <w:r w:rsidR="003F0FE0">
        <w:rPr>
          <w:rFonts w:cstheme="minorHAnsi"/>
          <w:sz w:val="18"/>
          <w:szCs w:val="18"/>
        </w:rPr>
        <w:t>nde</w:t>
      </w:r>
      <w:r w:rsidR="003F0FE0" w:rsidRPr="003F0FE0">
        <w:rPr>
          <w:rFonts w:cstheme="minorHAnsi"/>
          <w:sz w:val="18"/>
          <w:szCs w:val="18"/>
        </w:rPr>
        <w:t xml:space="preserve"> </w:t>
      </w:r>
      <w:r w:rsidRPr="003E4DDB">
        <w:rPr>
          <w:rFonts w:cstheme="minorHAnsi"/>
          <w:sz w:val="18"/>
          <w:szCs w:val="18"/>
        </w:rPr>
        <w:t>yayınlanmak üzere kabul edilmemesi durumunda sözleşme sona</w:t>
      </w:r>
      <w:r w:rsidR="00244F00">
        <w:rPr>
          <w:rFonts w:cstheme="minorHAnsi"/>
          <w:sz w:val="18"/>
          <w:szCs w:val="18"/>
        </w:rPr>
        <w:t xml:space="preserve"> erecek ve hem derginin hem de y</w:t>
      </w:r>
      <w:r w:rsidRPr="003E4DDB">
        <w:rPr>
          <w:rFonts w:cstheme="minorHAnsi"/>
          <w:sz w:val="18"/>
          <w:szCs w:val="18"/>
        </w:rPr>
        <w:t xml:space="preserve">ayıncının içerik üzerinde herhangi bir hakkı olmayacaktır. Ayrıca makalenin hakemlik süreci de </w:t>
      </w:r>
      <w:r w:rsidR="00C148BD" w:rsidRPr="003E4DDB">
        <w:rPr>
          <w:rFonts w:cstheme="minorHAnsi"/>
          <w:sz w:val="18"/>
          <w:szCs w:val="18"/>
        </w:rPr>
        <w:t>dâhil</w:t>
      </w:r>
      <w:r w:rsidRPr="003E4DDB">
        <w:rPr>
          <w:rFonts w:cstheme="minorHAnsi"/>
          <w:sz w:val="18"/>
          <w:szCs w:val="18"/>
        </w:rPr>
        <w:t xml:space="preserve"> olmak üz</w:t>
      </w:r>
      <w:r w:rsidR="003F0FE0">
        <w:rPr>
          <w:rFonts w:cstheme="minorHAnsi"/>
          <w:sz w:val="18"/>
          <w:szCs w:val="18"/>
        </w:rPr>
        <w:t xml:space="preserve">ere tüm süreçlerinin gizliliği </w:t>
      </w:r>
      <w:r w:rsidR="00C148BD">
        <w:rPr>
          <w:rFonts w:cstheme="minorHAnsi"/>
          <w:sz w:val="18"/>
          <w:szCs w:val="18"/>
        </w:rPr>
        <w:t>SUJEF</w:t>
      </w:r>
      <w:r w:rsidR="003F0FE0">
        <w:rPr>
          <w:rFonts w:cstheme="minorHAnsi"/>
          <w:sz w:val="18"/>
          <w:szCs w:val="18"/>
        </w:rPr>
        <w:t xml:space="preserve"> </w:t>
      </w:r>
      <w:r w:rsidRPr="003E4DDB">
        <w:rPr>
          <w:rFonts w:cstheme="minorHAnsi"/>
          <w:sz w:val="18"/>
          <w:szCs w:val="18"/>
        </w:rPr>
        <w:t>tarafından korunacaktır.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Yazarlar, makalenin (metin, tablolar, şekiller, grafikler, resimler ve diğer ilgili içerik </w:t>
      </w:r>
      <w:r w:rsidR="00244F00" w:rsidRPr="003E4DDB">
        <w:rPr>
          <w:rFonts w:cstheme="minorHAnsi"/>
          <w:sz w:val="18"/>
          <w:szCs w:val="18"/>
        </w:rPr>
        <w:t>dâhil</w:t>
      </w:r>
      <w:r w:rsidRPr="003E4DDB">
        <w:rPr>
          <w:rFonts w:cstheme="minorHAnsi"/>
          <w:sz w:val="18"/>
          <w:szCs w:val="18"/>
        </w:rPr>
        <w:t>) başkalarının kişisel veya mülkiyet haklarını ihlal etmediğini garanti eder.</w:t>
      </w:r>
      <w:r w:rsidR="00244F00">
        <w:rPr>
          <w:rFonts w:cstheme="minorHAnsi"/>
          <w:sz w:val="18"/>
          <w:szCs w:val="18"/>
        </w:rPr>
        <w:t xml:space="preserve"> Yazarlar, t</w:t>
      </w:r>
      <w:r w:rsidRPr="003E4DDB">
        <w:rPr>
          <w:rFonts w:cstheme="minorHAnsi"/>
          <w:sz w:val="18"/>
          <w:szCs w:val="18"/>
        </w:rPr>
        <w: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niversitesi</w:t>
      </w:r>
      <w:r w:rsidR="00244F00">
        <w:rPr>
          <w:rFonts w:cstheme="minorHAnsi"/>
          <w:sz w:val="18"/>
          <w:szCs w:val="18"/>
        </w:rPr>
        <w:t xml:space="preserve"> ve dergi e</w:t>
      </w:r>
      <w:r w:rsidRPr="003E4DDB">
        <w:rPr>
          <w:rFonts w:cstheme="minorHAnsi"/>
          <w:sz w:val="18"/>
          <w:szCs w:val="18"/>
        </w:rPr>
        <w:t>ditörlerinin hiçbir sorumluluğunun olmadığını, tüm sorumluluğun yazarlara ait olduğunu taahhüt eder.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C148BD" w:rsidRPr="00C148BD">
        <w:rPr>
          <w:rFonts w:asciiTheme="minorHAnsi" w:hAnsiTheme="minorHAnsi" w:cstheme="minorHAnsi"/>
          <w:b/>
          <w:bCs/>
          <w:sz w:val="18"/>
          <w:szCs w:val="18"/>
          <w:u w:color="000000"/>
        </w:rPr>
        <w:t>Sakarya Üniversitesi Eğitim Fakü</w:t>
      </w:r>
      <w:r w:rsidR="00244F00">
        <w:rPr>
          <w:rFonts w:asciiTheme="minorHAnsi" w:hAnsiTheme="minorHAnsi" w:cstheme="minorHAnsi"/>
          <w:b/>
          <w:bCs/>
          <w:sz w:val="18"/>
          <w:szCs w:val="18"/>
          <w:u w:color="000000"/>
        </w:rPr>
        <w:t>l</w:t>
      </w:r>
      <w:r w:rsidR="00C148BD" w:rsidRPr="00C148BD">
        <w:rPr>
          <w:rFonts w:asciiTheme="minorHAnsi" w:hAnsiTheme="minorHAnsi" w:cstheme="minorHAnsi"/>
          <w:b/>
          <w:bCs/>
          <w:sz w:val="18"/>
          <w:szCs w:val="18"/>
          <w:u w:color="000000"/>
        </w:rPr>
        <w:t>tesi Dergisi</w:t>
      </w:r>
      <w:r w:rsidRPr="00DE0825">
        <w:rPr>
          <w:rFonts w:asciiTheme="minorHAnsi" w:hAnsiTheme="minorHAnsi" w:cstheme="minorHAnsi"/>
          <w:b/>
          <w:bCs/>
          <w:sz w:val="18"/>
          <w:szCs w:val="18"/>
          <w:u w:color="000000"/>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 xml:space="preserve">CC BY-NC 4.0 lisansı hakkında daha fazla bilgi için lütfen </w:t>
      </w:r>
      <w:hyperlink r:id="rId9" w:history="1">
        <w:r w:rsidR="00244F00" w:rsidRPr="00232C4D">
          <w:rPr>
            <w:rStyle w:val="Kpr"/>
            <w:rFonts w:asciiTheme="minorHAnsi" w:hAnsiTheme="minorHAnsi" w:cstheme="minorHAnsi"/>
            <w:sz w:val="18"/>
            <w:szCs w:val="18"/>
          </w:rPr>
          <w:t>https://creativecommons.org/licenses/bync/4.0/</w:t>
        </w:r>
      </w:hyperlink>
      <w:r w:rsidR="00244F00">
        <w:rPr>
          <w:rFonts w:asciiTheme="minorHAnsi" w:hAnsiTheme="minorHAnsi" w:cstheme="minorHAnsi"/>
          <w:sz w:val="18"/>
          <w:szCs w:val="18"/>
        </w:rPr>
        <w:t xml:space="preserve"> </w:t>
      </w:r>
      <w:r w:rsidR="003E4DDB" w:rsidRPr="00DE0825">
        <w:rPr>
          <w:rFonts w:asciiTheme="minorHAnsi" w:hAnsiTheme="minorHAnsi" w:cstheme="minorHAnsi"/>
          <w:sz w:val="18"/>
          <w:szCs w:val="18"/>
        </w:rPr>
        <w:t xml:space="preserve">adresine bakın. Yazarlar, telif hakkı da </w:t>
      </w:r>
      <w:r w:rsidR="00C148BD" w:rsidRPr="00DE0825">
        <w:rPr>
          <w:rFonts w:asciiTheme="minorHAnsi" w:hAnsiTheme="minorHAnsi" w:cstheme="minorHAnsi"/>
          <w:sz w:val="18"/>
          <w:szCs w:val="18"/>
        </w:rPr>
        <w:t>dâhil</w:t>
      </w:r>
      <w:r w:rsidR="003E4DDB" w:rsidRPr="00DE0825">
        <w:rPr>
          <w:rFonts w:asciiTheme="minorHAnsi" w:hAnsiTheme="minorHAnsi" w:cstheme="minorHAnsi"/>
          <w:sz w:val="18"/>
          <w:szCs w:val="18"/>
        </w:rPr>
        <w:t xml:space="preserve"> olmak üzere makalenin tüm pat</w:t>
      </w:r>
      <w:r w:rsidRPr="00DE0825">
        <w:rPr>
          <w:rFonts w:asciiTheme="minorHAnsi" w:hAnsiTheme="minorHAnsi" w:cstheme="minorHAnsi"/>
          <w:sz w:val="18"/>
          <w:szCs w:val="18"/>
        </w:rPr>
        <w:t>ent ve diğer mülkiyet hakları yazarların kendilerindedir.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w:t>
      </w:r>
      <w:r w:rsidR="00244F00">
        <w:rPr>
          <w:rFonts w:cstheme="minorHAnsi"/>
          <w:sz w:val="18"/>
          <w:szCs w:val="18"/>
          <w:shd w:val="clear" w:color="auto" w:fill="FFFFFF"/>
        </w:rPr>
        <w:t xml:space="preserve">si Editörleri Komitesi (ICMJE – </w:t>
      </w:r>
      <w:hyperlink r:id="rId10" w:history="1">
        <w:r w:rsidR="00244F00" w:rsidRPr="00232C4D">
          <w:rPr>
            <w:rStyle w:val="Kpr"/>
            <w:rFonts w:cstheme="minorHAnsi"/>
            <w:sz w:val="18"/>
            <w:szCs w:val="18"/>
            <w:shd w:val="clear" w:color="auto" w:fill="FFFFFF"/>
          </w:rPr>
          <w:t>http://www.icme.org/</w:t>
        </w:r>
      </w:hyperlink>
      <w:bookmarkStart w:id="1" w:name="_GoBack"/>
      <w:bookmarkEnd w:id="1"/>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rsidTr="003E4DDB">
        <w:tc>
          <w:tcPr>
            <w:tcW w:w="3081" w:type="dxa"/>
          </w:tcPr>
          <w:p w:rsidR="00D56E1E" w:rsidRPr="003E4DDB" w:rsidRDefault="003E4DDB" w:rsidP="00D56E1E">
            <w:pPr>
              <w:spacing w:line="276" w:lineRule="auto"/>
              <w:rPr>
                <w:sz w:val="16"/>
                <w:szCs w:val="16"/>
              </w:rPr>
            </w:pPr>
            <w:r w:rsidRPr="003E4DDB">
              <w:rPr>
                <w:sz w:val="16"/>
                <w:szCs w:val="16"/>
              </w:rPr>
              <w:t>Yazar(lar) Ad Soyad</w:t>
            </w:r>
          </w:p>
        </w:tc>
        <w:tc>
          <w:tcPr>
            <w:tcW w:w="1408" w:type="dxa"/>
          </w:tcPr>
          <w:p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rsidR="00D56E1E" w:rsidRPr="003E4DDB" w:rsidRDefault="00D56E1E" w:rsidP="00D56E1E">
            <w:pPr>
              <w:spacing w:line="276" w:lineRule="auto"/>
              <w:rPr>
                <w:sz w:val="16"/>
                <w:szCs w:val="16"/>
              </w:rPr>
            </w:pPr>
            <w:r w:rsidRPr="003E4DDB">
              <w:rPr>
                <w:sz w:val="16"/>
                <w:szCs w:val="16"/>
              </w:rPr>
              <w:t>Veri Toplama</w:t>
            </w:r>
          </w:p>
        </w:tc>
        <w:tc>
          <w:tcPr>
            <w:tcW w:w="1134" w:type="dxa"/>
          </w:tcPr>
          <w:p w:rsidR="00D56E1E" w:rsidRPr="003E4DDB" w:rsidRDefault="00D56E1E" w:rsidP="00D56E1E">
            <w:pPr>
              <w:spacing w:line="276" w:lineRule="auto"/>
              <w:rPr>
                <w:sz w:val="16"/>
                <w:szCs w:val="16"/>
              </w:rPr>
            </w:pPr>
            <w:r w:rsidRPr="003E4DDB">
              <w:rPr>
                <w:sz w:val="16"/>
                <w:szCs w:val="16"/>
              </w:rPr>
              <w:t>Veri Analizi / Yorumlama</w:t>
            </w:r>
          </w:p>
        </w:tc>
        <w:tc>
          <w:tcPr>
            <w:tcW w:w="992" w:type="dxa"/>
          </w:tcPr>
          <w:p w:rsidR="00D56E1E" w:rsidRPr="003E4DDB" w:rsidRDefault="00D56E1E" w:rsidP="00D56E1E">
            <w:pPr>
              <w:spacing w:line="276" w:lineRule="auto"/>
              <w:rPr>
                <w:sz w:val="16"/>
                <w:szCs w:val="16"/>
              </w:rPr>
            </w:pPr>
            <w:r w:rsidRPr="003E4DDB">
              <w:rPr>
                <w:sz w:val="16"/>
                <w:szCs w:val="16"/>
              </w:rPr>
              <w:t>Yazı Taslağı</w:t>
            </w:r>
          </w:p>
        </w:tc>
        <w:tc>
          <w:tcPr>
            <w:tcW w:w="1418" w:type="dxa"/>
          </w:tcPr>
          <w:p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rsidR="00D56E1E" w:rsidRPr="003E4DDB" w:rsidRDefault="00D56E1E" w:rsidP="00D56E1E">
            <w:pPr>
              <w:spacing w:line="276" w:lineRule="auto"/>
              <w:rPr>
                <w:sz w:val="16"/>
                <w:szCs w:val="16"/>
              </w:rPr>
            </w:pPr>
            <w:r w:rsidRPr="003E4DDB">
              <w:rPr>
                <w:sz w:val="16"/>
                <w:szCs w:val="16"/>
              </w:rPr>
              <w:t>Literatür Taraması</w:t>
            </w:r>
          </w:p>
        </w:tc>
      </w:tr>
      <w:tr w:rsidR="00D56E1E" w:rsidTr="003E4DDB">
        <w:tc>
          <w:tcPr>
            <w:tcW w:w="3081" w:type="dxa"/>
          </w:tcPr>
          <w:p w:rsidR="00D56E1E" w:rsidRDefault="00D56E1E" w:rsidP="00D56E1E">
            <w:pPr>
              <w:spacing w:line="276" w:lineRule="auto"/>
              <w:rPr>
                <w:color w:val="FF0000"/>
              </w:rPr>
            </w:pPr>
          </w:p>
        </w:tc>
        <w:tc>
          <w:tcPr>
            <w:tcW w:w="1408" w:type="dxa"/>
          </w:tcPr>
          <w:p w:rsidR="00D56E1E" w:rsidRDefault="00D56E1E" w:rsidP="00D56E1E">
            <w:pPr>
              <w:spacing w:line="276" w:lineRule="auto"/>
              <w:rPr>
                <w:color w:val="FF0000"/>
              </w:rPr>
            </w:pPr>
          </w:p>
        </w:tc>
        <w:tc>
          <w:tcPr>
            <w:tcW w:w="893" w:type="dxa"/>
          </w:tcPr>
          <w:p w:rsidR="00D56E1E" w:rsidRDefault="00D56E1E" w:rsidP="00D56E1E">
            <w:pPr>
              <w:spacing w:line="276" w:lineRule="auto"/>
              <w:rPr>
                <w:color w:val="FF0000"/>
              </w:rPr>
            </w:pPr>
          </w:p>
        </w:tc>
        <w:tc>
          <w:tcPr>
            <w:tcW w:w="1134" w:type="dxa"/>
          </w:tcPr>
          <w:p w:rsidR="00D56E1E" w:rsidRDefault="00D56E1E" w:rsidP="00D56E1E">
            <w:pPr>
              <w:spacing w:line="276" w:lineRule="auto"/>
              <w:rPr>
                <w:color w:val="FF0000"/>
              </w:rPr>
            </w:pPr>
          </w:p>
        </w:tc>
        <w:tc>
          <w:tcPr>
            <w:tcW w:w="992" w:type="dxa"/>
          </w:tcPr>
          <w:p w:rsidR="00D56E1E" w:rsidRDefault="00D56E1E" w:rsidP="00D56E1E">
            <w:pPr>
              <w:spacing w:line="276" w:lineRule="auto"/>
              <w:rPr>
                <w:color w:val="FF0000"/>
              </w:rPr>
            </w:pPr>
          </w:p>
        </w:tc>
        <w:tc>
          <w:tcPr>
            <w:tcW w:w="1418" w:type="dxa"/>
          </w:tcPr>
          <w:p w:rsidR="00D56E1E" w:rsidRDefault="00D56E1E" w:rsidP="00D56E1E">
            <w:pPr>
              <w:spacing w:line="276" w:lineRule="auto"/>
              <w:rPr>
                <w:color w:val="FF0000"/>
              </w:rPr>
            </w:pPr>
          </w:p>
        </w:tc>
        <w:tc>
          <w:tcPr>
            <w:tcW w:w="1280" w:type="dxa"/>
          </w:tcPr>
          <w:p w:rsidR="00D56E1E" w:rsidRDefault="00D56E1E" w:rsidP="00D56E1E">
            <w:pPr>
              <w:spacing w:line="276" w:lineRule="auto"/>
              <w:rPr>
                <w:color w:val="FF0000"/>
              </w:rPr>
            </w:pPr>
          </w:p>
        </w:tc>
        <w:tc>
          <w:tcPr>
            <w:tcW w:w="1129" w:type="dxa"/>
          </w:tcPr>
          <w:p w:rsidR="00D56E1E" w:rsidRDefault="00D56E1E" w:rsidP="00D56E1E">
            <w:pPr>
              <w:spacing w:line="276" w:lineRule="auto"/>
              <w:rPr>
                <w:color w:val="FF0000"/>
              </w:rPr>
            </w:pPr>
          </w:p>
        </w:tc>
      </w:tr>
      <w:tr w:rsidR="00D56E1E" w:rsidTr="003E4DDB">
        <w:tc>
          <w:tcPr>
            <w:tcW w:w="3081" w:type="dxa"/>
          </w:tcPr>
          <w:p w:rsidR="00D56E1E" w:rsidRDefault="00D56E1E" w:rsidP="00D56E1E">
            <w:pPr>
              <w:spacing w:line="276" w:lineRule="auto"/>
              <w:rPr>
                <w:color w:val="FF0000"/>
              </w:rPr>
            </w:pPr>
          </w:p>
        </w:tc>
        <w:tc>
          <w:tcPr>
            <w:tcW w:w="1408" w:type="dxa"/>
          </w:tcPr>
          <w:p w:rsidR="00D56E1E" w:rsidRDefault="00D56E1E" w:rsidP="00D56E1E">
            <w:pPr>
              <w:spacing w:line="276" w:lineRule="auto"/>
              <w:rPr>
                <w:color w:val="FF0000"/>
              </w:rPr>
            </w:pPr>
          </w:p>
        </w:tc>
        <w:tc>
          <w:tcPr>
            <w:tcW w:w="893" w:type="dxa"/>
          </w:tcPr>
          <w:p w:rsidR="00D56E1E" w:rsidRDefault="00D56E1E" w:rsidP="00D56E1E">
            <w:pPr>
              <w:spacing w:line="276" w:lineRule="auto"/>
              <w:rPr>
                <w:color w:val="FF0000"/>
              </w:rPr>
            </w:pPr>
          </w:p>
        </w:tc>
        <w:tc>
          <w:tcPr>
            <w:tcW w:w="1134" w:type="dxa"/>
          </w:tcPr>
          <w:p w:rsidR="00D56E1E" w:rsidRDefault="00D56E1E" w:rsidP="00D56E1E">
            <w:pPr>
              <w:spacing w:line="276" w:lineRule="auto"/>
              <w:rPr>
                <w:color w:val="FF0000"/>
              </w:rPr>
            </w:pPr>
          </w:p>
        </w:tc>
        <w:tc>
          <w:tcPr>
            <w:tcW w:w="992" w:type="dxa"/>
          </w:tcPr>
          <w:p w:rsidR="00D56E1E" w:rsidRDefault="00D56E1E" w:rsidP="00D56E1E">
            <w:pPr>
              <w:spacing w:line="276" w:lineRule="auto"/>
              <w:rPr>
                <w:color w:val="FF0000"/>
              </w:rPr>
            </w:pPr>
          </w:p>
        </w:tc>
        <w:tc>
          <w:tcPr>
            <w:tcW w:w="1418" w:type="dxa"/>
          </w:tcPr>
          <w:p w:rsidR="00D56E1E" w:rsidRDefault="00D56E1E" w:rsidP="00D56E1E">
            <w:pPr>
              <w:spacing w:line="276" w:lineRule="auto"/>
              <w:rPr>
                <w:color w:val="FF0000"/>
              </w:rPr>
            </w:pPr>
          </w:p>
        </w:tc>
        <w:tc>
          <w:tcPr>
            <w:tcW w:w="1280" w:type="dxa"/>
          </w:tcPr>
          <w:p w:rsidR="00D56E1E" w:rsidRDefault="00D56E1E" w:rsidP="00D56E1E">
            <w:pPr>
              <w:spacing w:line="276" w:lineRule="auto"/>
              <w:rPr>
                <w:color w:val="FF0000"/>
              </w:rPr>
            </w:pPr>
          </w:p>
        </w:tc>
        <w:tc>
          <w:tcPr>
            <w:tcW w:w="1129" w:type="dxa"/>
          </w:tcPr>
          <w:p w:rsidR="00D56E1E" w:rsidRDefault="00D56E1E" w:rsidP="00D56E1E">
            <w:pPr>
              <w:spacing w:line="276" w:lineRule="auto"/>
              <w:rPr>
                <w:color w:val="FF0000"/>
              </w:rPr>
            </w:pPr>
          </w:p>
        </w:tc>
      </w:tr>
      <w:tr w:rsidR="00D56E1E" w:rsidTr="003E4DDB">
        <w:tc>
          <w:tcPr>
            <w:tcW w:w="3081" w:type="dxa"/>
          </w:tcPr>
          <w:p w:rsidR="00D56E1E" w:rsidRDefault="00D56E1E" w:rsidP="00D56E1E">
            <w:pPr>
              <w:spacing w:line="276" w:lineRule="auto"/>
              <w:rPr>
                <w:color w:val="FF0000"/>
              </w:rPr>
            </w:pPr>
          </w:p>
        </w:tc>
        <w:tc>
          <w:tcPr>
            <w:tcW w:w="1408" w:type="dxa"/>
          </w:tcPr>
          <w:p w:rsidR="00D56E1E" w:rsidRDefault="00D56E1E" w:rsidP="00D56E1E">
            <w:pPr>
              <w:spacing w:line="276" w:lineRule="auto"/>
              <w:rPr>
                <w:color w:val="FF0000"/>
              </w:rPr>
            </w:pPr>
          </w:p>
        </w:tc>
        <w:tc>
          <w:tcPr>
            <w:tcW w:w="893" w:type="dxa"/>
          </w:tcPr>
          <w:p w:rsidR="00D56E1E" w:rsidRDefault="00D56E1E" w:rsidP="00D56E1E">
            <w:pPr>
              <w:spacing w:line="276" w:lineRule="auto"/>
              <w:rPr>
                <w:color w:val="FF0000"/>
              </w:rPr>
            </w:pPr>
          </w:p>
        </w:tc>
        <w:tc>
          <w:tcPr>
            <w:tcW w:w="1134" w:type="dxa"/>
          </w:tcPr>
          <w:p w:rsidR="00D56E1E" w:rsidRDefault="00D56E1E" w:rsidP="00D56E1E">
            <w:pPr>
              <w:spacing w:line="276" w:lineRule="auto"/>
              <w:rPr>
                <w:color w:val="FF0000"/>
              </w:rPr>
            </w:pPr>
          </w:p>
        </w:tc>
        <w:tc>
          <w:tcPr>
            <w:tcW w:w="992" w:type="dxa"/>
          </w:tcPr>
          <w:p w:rsidR="00D56E1E" w:rsidRDefault="00D56E1E" w:rsidP="00D56E1E">
            <w:pPr>
              <w:spacing w:line="276" w:lineRule="auto"/>
              <w:rPr>
                <w:color w:val="FF0000"/>
              </w:rPr>
            </w:pPr>
          </w:p>
        </w:tc>
        <w:tc>
          <w:tcPr>
            <w:tcW w:w="1418" w:type="dxa"/>
          </w:tcPr>
          <w:p w:rsidR="00D56E1E" w:rsidRDefault="00D56E1E" w:rsidP="00D56E1E">
            <w:pPr>
              <w:spacing w:line="276" w:lineRule="auto"/>
              <w:rPr>
                <w:color w:val="FF0000"/>
              </w:rPr>
            </w:pPr>
          </w:p>
        </w:tc>
        <w:tc>
          <w:tcPr>
            <w:tcW w:w="1280" w:type="dxa"/>
          </w:tcPr>
          <w:p w:rsidR="00D56E1E" w:rsidRDefault="00D56E1E" w:rsidP="00D56E1E">
            <w:pPr>
              <w:spacing w:line="276" w:lineRule="auto"/>
              <w:rPr>
                <w:color w:val="FF0000"/>
              </w:rPr>
            </w:pPr>
          </w:p>
        </w:tc>
        <w:tc>
          <w:tcPr>
            <w:tcW w:w="1129" w:type="dxa"/>
          </w:tcPr>
          <w:p w:rsidR="00D56E1E" w:rsidRDefault="00D56E1E" w:rsidP="00D56E1E">
            <w:pPr>
              <w:spacing w:line="276" w:lineRule="auto"/>
              <w:rPr>
                <w:color w:val="FF0000"/>
              </w:rPr>
            </w:pPr>
          </w:p>
        </w:tc>
      </w:tr>
      <w:tr w:rsidR="00D56E1E" w:rsidTr="003E4DDB">
        <w:tc>
          <w:tcPr>
            <w:tcW w:w="3081" w:type="dxa"/>
          </w:tcPr>
          <w:p w:rsidR="00D56E1E" w:rsidRDefault="00D56E1E" w:rsidP="00D56E1E">
            <w:pPr>
              <w:spacing w:line="276" w:lineRule="auto"/>
              <w:rPr>
                <w:color w:val="FF0000"/>
              </w:rPr>
            </w:pPr>
          </w:p>
        </w:tc>
        <w:tc>
          <w:tcPr>
            <w:tcW w:w="1408" w:type="dxa"/>
          </w:tcPr>
          <w:p w:rsidR="00D56E1E" w:rsidRDefault="00D56E1E" w:rsidP="00D56E1E">
            <w:pPr>
              <w:spacing w:line="276" w:lineRule="auto"/>
              <w:rPr>
                <w:color w:val="FF0000"/>
              </w:rPr>
            </w:pPr>
          </w:p>
        </w:tc>
        <w:tc>
          <w:tcPr>
            <w:tcW w:w="893" w:type="dxa"/>
          </w:tcPr>
          <w:p w:rsidR="00D56E1E" w:rsidRDefault="00D56E1E" w:rsidP="00D56E1E">
            <w:pPr>
              <w:spacing w:line="276" w:lineRule="auto"/>
              <w:rPr>
                <w:color w:val="FF0000"/>
              </w:rPr>
            </w:pPr>
          </w:p>
        </w:tc>
        <w:tc>
          <w:tcPr>
            <w:tcW w:w="1134" w:type="dxa"/>
          </w:tcPr>
          <w:p w:rsidR="00D56E1E" w:rsidRDefault="00D56E1E" w:rsidP="00D56E1E">
            <w:pPr>
              <w:spacing w:line="276" w:lineRule="auto"/>
              <w:rPr>
                <w:color w:val="FF0000"/>
              </w:rPr>
            </w:pPr>
          </w:p>
        </w:tc>
        <w:tc>
          <w:tcPr>
            <w:tcW w:w="992" w:type="dxa"/>
          </w:tcPr>
          <w:p w:rsidR="00D56E1E" w:rsidRDefault="00D56E1E" w:rsidP="00D56E1E">
            <w:pPr>
              <w:spacing w:line="276" w:lineRule="auto"/>
              <w:rPr>
                <w:color w:val="FF0000"/>
              </w:rPr>
            </w:pPr>
          </w:p>
        </w:tc>
        <w:tc>
          <w:tcPr>
            <w:tcW w:w="1418" w:type="dxa"/>
          </w:tcPr>
          <w:p w:rsidR="00D56E1E" w:rsidRDefault="00D56E1E" w:rsidP="00D56E1E">
            <w:pPr>
              <w:spacing w:line="276" w:lineRule="auto"/>
              <w:rPr>
                <w:color w:val="FF0000"/>
              </w:rPr>
            </w:pPr>
          </w:p>
        </w:tc>
        <w:tc>
          <w:tcPr>
            <w:tcW w:w="1280" w:type="dxa"/>
          </w:tcPr>
          <w:p w:rsidR="00D56E1E" w:rsidRDefault="00D56E1E" w:rsidP="00D56E1E">
            <w:pPr>
              <w:spacing w:line="276" w:lineRule="auto"/>
              <w:rPr>
                <w:color w:val="FF0000"/>
              </w:rPr>
            </w:pPr>
          </w:p>
        </w:tc>
        <w:tc>
          <w:tcPr>
            <w:tcW w:w="1129" w:type="dxa"/>
          </w:tcPr>
          <w:p w:rsidR="00D56E1E" w:rsidRDefault="00D56E1E" w:rsidP="00D56E1E">
            <w:pPr>
              <w:spacing w:line="276" w:lineRule="auto"/>
              <w:rPr>
                <w:color w:val="FF0000"/>
              </w:rPr>
            </w:pPr>
          </w:p>
        </w:tc>
      </w:tr>
    </w:tbl>
    <w:p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11"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b/>
          <w:sz w:val="18"/>
          <w:szCs w:val="18"/>
        </w:rPr>
      </w:pP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rsidR="00D56E1E" w:rsidRDefault="002155AD" w:rsidP="003E4DDB">
      <w:pPr>
        <w:spacing w:after="0" w:line="276" w:lineRule="auto"/>
        <w:rPr>
          <w:sz w:val="16"/>
          <w:szCs w:val="16"/>
        </w:rPr>
      </w:pPr>
      <w:r>
        <w:rPr>
          <w:sz w:val="16"/>
          <w:szCs w:val="16"/>
        </w:rPr>
        <w:t xml:space="preserve">                   </w:t>
      </w:r>
      <w:r>
        <w:rPr>
          <w:rFonts w:cstheme="minorHAnsi"/>
          <w:sz w:val="18"/>
          <w:szCs w:val="18"/>
        </w:rPr>
        <w:t>…………………………………………………….</w:t>
      </w:r>
    </w:p>
    <w:p w:rsidR="002155AD" w:rsidRPr="00D27698" w:rsidRDefault="002155AD" w:rsidP="00F777D1">
      <w:pPr>
        <w:spacing w:after="0" w:line="276" w:lineRule="auto"/>
        <w:rPr>
          <w:sz w:val="16"/>
          <w:szCs w:val="16"/>
        </w:rPr>
      </w:pPr>
    </w:p>
    <w:p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rsidR="00D659A6" w:rsidRDefault="00D659A6" w:rsidP="003E4DDB">
      <w:pPr>
        <w:rPr>
          <w:color w:val="FF0000"/>
        </w:rPr>
      </w:pP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FC" w:rsidRDefault="003A0FFC" w:rsidP="00D659A6">
      <w:pPr>
        <w:spacing w:after="0" w:line="240" w:lineRule="auto"/>
      </w:pPr>
      <w:r>
        <w:separator/>
      </w:r>
    </w:p>
  </w:endnote>
  <w:endnote w:type="continuationSeparator" w:id="0">
    <w:p w:rsidR="003A0FFC" w:rsidRDefault="003A0FFC"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FC" w:rsidRDefault="003A0FFC" w:rsidP="00D659A6">
      <w:pPr>
        <w:spacing w:after="0" w:line="240" w:lineRule="auto"/>
      </w:pPr>
      <w:r>
        <w:separator/>
      </w:r>
    </w:p>
  </w:footnote>
  <w:footnote w:type="continuationSeparator" w:id="0">
    <w:p w:rsidR="003A0FFC" w:rsidRDefault="003A0FFC"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6"/>
    <w:rsid w:val="000E3F65"/>
    <w:rsid w:val="000E4D2D"/>
    <w:rsid w:val="002155AD"/>
    <w:rsid w:val="00244F00"/>
    <w:rsid w:val="003A0FFC"/>
    <w:rsid w:val="003E4DDB"/>
    <w:rsid w:val="003F0FE0"/>
    <w:rsid w:val="0045434F"/>
    <w:rsid w:val="00563477"/>
    <w:rsid w:val="005A652B"/>
    <w:rsid w:val="00840225"/>
    <w:rsid w:val="00AF1719"/>
    <w:rsid w:val="00B0635E"/>
    <w:rsid w:val="00C148BD"/>
    <w:rsid w:val="00C73AC1"/>
    <w:rsid w:val="00D27698"/>
    <w:rsid w:val="00D56E1E"/>
    <w:rsid w:val="00D659A6"/>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9705"/>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conflicts-of-interest/" TargetMode="External"/><Relationship Id="rId5" Type="http://schemas.openxmlformats.org/officeDocument/2006/relationships/footnotes" Target="footnotes.xml"/><Relationship Id="rId10" Type="http://schemas.openxmlformats.org/officeDocument/2006/relationships/hyperlink" Target="http://www.icme.org/"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blue oc</cp:lastModifiedBy>
  <cp:revision>7</cp:revision>
  <dcterms:created xsi:type="dcterms:W3CDTF">2023-02-11T07:19:00Z</dcterms:created>
  <dcterms:modified xsi:type="dcterms:W3CDTF">2023-03-19T11:46:00Z</dcterms:modified>
</cp:coreProperties>
</file>