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32A" w:rsidRPr="00282699" w:rsidRDefault="009D2FA4" w:rsidP="00282699">
      <w:pPr>
        <w:pStyle w:val="ListeParagraf"/>
        <w:numPr>
          <w:ilvl w:val="0"/>
          <w:numId w:val="1"/>
        </w:numPr>
        <w:jc w:val="both"/>
        <w:rPr>
          <w:rFonts w:ascii="Times New Roman" w:hAnsi="Times New Roman" w:cs="Times New Roman"/>
        </w:rPr>
      </w:pPr>
      <w:r w:rsidRPr="00282699">
        <w:rPr>
          <w:rFonts w:ascii="Times New Roman" w:hAnsi="Times New Roman" w:cs="Times New Roman"/>
          <w:color w:val="111111"/>
          <w:shd w:val="clear" w:color="auto" w:fill="FFFFFF"/>
        </w:rPr>
        <w:t>Makalenin Türkçe ve diğer dillerdeki başlığı; yazının kapsamıyla uyumlu; yazının konusunu kısa, açık ve yeterli ölçüde yansıtmalıdır. </w:t>
      </w:r>
    </w:p>
    <w:p w:rsidR="009D2FA4" w:rsidRPr="00282699" w:rsidRDefault="009D2FA4" w:rsidP="00282699">
      <w:pPr>
        <w:pStyle w:val="ListeParagraf"/>
        <w:numPr>
          <w:ilvl w:val="0"/>
          <w:numId w:val="1"/>
        </w:numPr>
        <w:jc w:val="both"/>
        <w:rPr>
          <w:rFonts w:ascii="Times New Roman" w:hAnsi="Times New Roman" w:cs="Times New Roman"/>
        </w:rPr>
      </w:pPr>
      <w:r w:rsidRPr="00282699">
        <w:rPr>
          <w:rFonts w:ascii="Times New Roman" w:hAnsi="Times New Roman" w:cs="Times New Roman"/>
          <w:color w:val="111111"/>
          <w:shd w:val="clear" w:color="auto" w:fill="FFFFFF"/>
        </w:rPr>
        <w:t>Makaleler, dil ve ifade bakımından dilbilgisi kurallarına uygun olmalı; çalışmalarda TDK’nin imlâ kuralları esas alınmalıdır. </w:t>
      </w:r>
    </w:p>
    <w:p w:rsidR="009D2FA4" w:rsidRPr="00282699" w:rsidRDefault="009D2FA4" w:rsidP="00282699">
      <w:pPr>
        <w:pStyle w:val="ListeParagraf"/>
        <w:numPr>
          <w:ilvl w:val="0"/>
          <w:numId w:val="1"/>
        </w:numPr>
        <w:jc w:val="both"/>
        <w:rPr>
          <w:rFonts w:ascii="Times New Roman" w:hAnsi="Times New Roman" w:cs="Times New Roman"/>
        </w:rPr>
      </w:pPr>
      <w:r w:rsidRPr="00282699">
        <w:rPr>
          <w:rFonts w:ascii="Times New Roman" w:hAnsi="Times New Roman" w:cs="Times New Roman"/>
          <w:color w:val="111111"/>
          <w:shd w:val="clear" w:color="auto" w:fill="FFFFFF"/>
        </w:rPr>
        <w:t>Makalede kullanılan şekil, tablo, fotoğraf ve diğer belgeler, bilimsel kurallara uygun olarak hazırlanmalı, yazının amacına ve kapsamına uygun olarak seçilmeli ve bunların altına kolayca anlaşılacak biçimde yalın ve yeterli bir açıklama bulunmalıdır. </w:t>
      </w:r>
    </w:p>
    <w:p w:rsidR="008A435F" w:rsidRPr="00282699" w:rsidRDefault="002B454F" w:rsidP="00282699">
      <w:pPr>
        <w:pStyle w:val="ListeParagraf"/>
        <w:numPr>
          <w:ilvl w:val="0"/>
          <w:numId w:val="1"/>
        </w:numPr>
        <w:jc w:val="both"/>
        <w:rPr>
          <w:rFonts w:ascii="Times New Roman" w:hAnsi="Times New Roman" w:cs="Times New Roman"/>
        </w:rPr>
      </w:pPr>
      <w:r w:rsidRPr="00282699">
        <w:rPr>
          <w:rFonts w:ascii="Times New Roman" w:hAnsi="Times New Roman" w:cs="Times New Roman"/>
          <w:color w:val="111111"/>
          <w:shd w:val="clear" w:color="auto" w:fill="FFFFFF"/>
        </w:rPr>
        <w:t>Derginin sayfa ölçüleri üstten 2,6 cm alttan 2,2 cm soldan 2 cm ve sağdan 2 cm ayarlanmalıdır. Microsoft Office Word programında sayfa boyutu 16x25 ebadında ve içerisi “</w:t>
      </w:r>
      <w:proofErr w:type="spellStart"/>
      <w:r w:rsidRPr="00282699">
        <w:rPr>
          <w:rFonts w:ascii="Times New Roman" w:hAnsi="Times New Roman" w:cs="Times New Roman"/>
          <w:color w:val="111111"/>
          <w:shd w:val="clear" w:color="auto" w:fill="FFFFFF"/>
        </w:rPr>
        <w:t>Bookman</w:t>
      </w:r>
      <w:proofErr w:type="spellEnd"/>
      <w:r w:rsidRPr="00282699">
        <w:rPr>
          <w:rFonts w:ascii="Times New Roman" w:hAnsi="Times New Roman" w:cs="Times New Roman"/>
          <w:color w:val="111111"/>
          <w:shd w:val="clear" w:color="auto" w:fill="FFFFFF"/>
        </w:rPr>
        <w:t xml:space="preserve"> </w:t>
      </w:r>
      <w:proofErr w:type="spellStart"/>
      <w:r w:rsidRPr="00282699">
        <w:rPr>
          <w:rFonts w:ascii="Times New Roman" w:hAnsi="Times New Roman" w:cs="Times New Roman"/>
          <w:color w:val="111111"/>
          <w:shd w:val="clear" w:color="auto" w:fill="FFFFFF"/>
        </w:rPr>
        <w:t>Old</w:t>
      </w:r>
      <w:proofErr w:type="spellEnd"/>
      <w:r w:rsidRPr="00282699">
        <w:rPr>
          <w:rFonts w:ascii="Times New Roman" w:hAnsi="Times New Roman" w:cs="Times New Roman"/>
          <w:color w:val="111111"/>
          <w:shd w:val="clear" w:color="auto" w:fill="FFFFFF"/>
        </w:rPr>
        <w:t xml:space="preserve"> Style” yazı sitilinde “11 punto” ve “Satır Aralığı: Tam, Değer: 14 </w:t>
      </w:r>
      <w:proofErr w:type="spellStart"/>
      <w:r w:rsidRPr="00282699">
        <w:rPr>
          <w:rFonts w:ascii="Times New Roman" w:hAnsi="Times New Roman" w:cs="Times New Roman"/>
          <w:color w:val="111111"/>
          <w:shd w:val="clear" w:color="auto" w:fill="FFFFFF"/>
        </w:rPr>
        <w:t>nk</w:t>
      </w:r>
      <w:proofErr w:type="spellEnd"/>
      <w:r w:rsidRPr="00282699">
        <w:rPr>
          <w:rFonts w:ascii="Times New Roman" w:hAnsi="Times New Roman" w:cs="Times New Roman"/>
          <w:color w:val="111111"/>
          <w:shd w:val="clear" w:color="auto" w:fill="FFFFFF"/>
        </w:rPr>
        <w:t>” satır aralıklı olarak yazılmalıdır</w:t>
      </w:r>
      <w:r w:rsidR="008A435F" w:rsidRPr="00282699">
        <w:rPr>
          <w:rFonts w:ascii="Times New Roman" w:hAnsi="Times New Roman" w:cs="Times New Roman"/>
          <w:color w:val="111111"/>
          <w:shd w:val="clear" w:color="auto" w:fill="FFFFFF"/>
        </w:rPr>
        <w:t>.</w:t>
      </w:r>
    </w:p>
    <w:p w:rsidR="002B454F" w:rsidRPr="00E64747" w:rsidRDefault="002B454F" w:rsidP="00282699">
      <w:pPr>
        <w:pStyle w:val="ListeParagraf"/>
        <w:numPr>
          <w:ilvl w:val="0"/>
          <w:numId w:val="1"/>
        </w:numPr>
        <w:jc w:val="both"/>
        <w:rPr>
          <w:rFonts w:ascii="Times New Roman" w:hAnsi="Times New Roman" w:cs="Times New Roman"/>
          <w:color w:val="111111"/>
          <w:shd w:val="clear" w:color="auto" w:fill="FFFFFF"/>
        </w:rPr>
      </w:pPr>
      <w:r w:rsidRPr="00E64747">
        <w:rPr>
          <w:rFonts w:ascii="Times New Roman" w:hAnsi="Times New Roman" w:cs="Times New Roman"/>
          <w:color w:val="111111"/>
          <w:shd w:val="clear" w:color="auto" w:fill="FFFFFF"/>
        </w:rPr>
        <w:t xml:space="preserve">Türkçe özet, makalenin İngilizce başlığı, İngilizce özet ve anahtar kelimeler tam olmalıdır. Kendinden önce 12nk kendinden sonra 6nk şeklinde ayarlanmalıdır. Özetler ve anahtar kelimeler başlıktan hemen sonra yer almalıdır. Özet </w:t>
      </w:r>
      <w:r w:rsidR="00DF2087" w:rsidRPr="00E64747">
        <w:rPr>
          <w:rFonts w:ascii="Times New Roman" w:hAnsi="Times New Roman" w:cs="Times New Roman"/>
          <w:color w:val="111111"/>
          <w:shd w:val="clear" w:color="auto" w:fill="FFFFFF"/>
        </w:rPr>
        <w:t>150-200</w:t>
      </w:r>
      <w:r w:rsidRPr="00E64747">
        <w:rPr>
          <w:rFonts w:ascii="Times New Roman" w:hAnsi="Times New Roman" w:cs="Times New Roman"/>
          <w:color w:val="111111"/>
          <w:shd w:val="clear" w:color="auto" w:fill="FFFFFF"/>
        </w:rPr>
        <w:t xml:space="preserve"> kelime</w:t>
      </w:r>
      <w:r w:rsidR="00DF2087" w:rsidRPr="00E64747">
        <w:rPr>
          <w:rFonts w:ascii="Times New Roman" w:hAnsi="Times New Roman" w:cs="Times New Roman"/>
          <w:color w:val="111111"/>
          <w:shd w:val="clear" w:color="auto" w:fill="FFFFFF"/>
        </w:rPr>
        <w:t xml:space="preserve"> arasında</w:t>
      </w:r>
      <w:r w:rsidRPr="00E64747">
        <w:rPr>
          <w:rFonts w:ascii="Times New Roman" w:hAnsi="Times New Roman" w:cs="Times New Roman"/>
          <w:color w:val="111111"/>
          <w:shd w:val="clear" w:color="auto" w:fill="FFFFFF"/>
        </w:rPr>
        <w:t>; anahtar kelimeler en az üç en fazla beş sözcük olmalıdır. En az 2 Je</w:t>
      </w:r>
      <w:r w:rsidR="00DF2087" w:rsidRPr="00E64747">
        <w:rPr>
          <w:rFonts w:ascii="Times New Roman" w:hAnsi="Times New Roman" w:cs="Times New Roman"/>
          <w:color w:val="111111"/>
          <w:shd w:val="clear" w:color="auto" w:fill="FFFFFF"/>
        </w:rPr>
        <w:t>l Kod olmalıdır.  Makale en az 5000 kelime, en çok 8</w:t>
      </w:r>
      <w:r w:rsidRPr="00E64747">
        <w:rPr>
          <w:rFonts w:ascii="Times New Roman" w:hAnsi="Times New Roman" w:cs="Times New Roman"/>
          <w:color w:val="111111"/>
          <w:shd w:val="clear" w:color="auto" w:fill="FFFFFF"/>
        </w:rPr>
        <w:t>000 kelimeden oluşmalıdır.</w:t>
      </w:r>
    </w:p>
    <w:p w:rsidR="002B454F" w:rsidRPr="00E64747" w:rsidRDefault="002B454F" w:rsidP="00282699">
      <w:pPr>
        <w:pStyle w:val="ListeParagraf"/>
        <w:numPr>
          <w:ilvl w:val="0"/>
          <w:numId w:val="1"/>
        </w:numPr>
        <w:tabs>
          <w:tab w:val="left" w:pos="2820"/>
        </w:tabs>
        <w:spacing w:before="120" w:after="120" w:line="280" w:lineRule="exact"/>
        <w:jc w:val="both"/>
        <w:rPr>
          <w:rFonts w:ascii="Times New Roman" w:hAnsi="Times New Roman" w:cs="Times New Roman"/>
          <w:color w:val="111111"/>
          <w:shd w:val="clear" w:color="auto" w:fill="FFFFFF"/>
        </w:rPr>
      </w:pPr>
      <w:r w:rsidRPr="00E64747">
        <w:rPr>
          <w:rFonts w:ascii="Times New Roman" w:hAnsi="Times New Roman" w:cs="Times New Roman"/>
          <w:color w:val="111111"/>
          <w:shd w:val="clear" w:color="auto" w:fill="FFFFFF"/>
        </w:rPr>
        <w:t>Tablolarda ve özel çizimlerde aşağıda verilen ölçüler dikkate alınmalıdır. Tablolarda kaymalar ve şekillerde bozulmalar olmaması için bu ölçüye dikkat edilmesi yerinde olacaktır.</w:t>
      </w:r>
    </w:p>
    <w:p w:rsidR="002B454F" w:rsidRPr="00E64747" w:rsidRDefault="002B454F" w:rsidP="00282699">
      <w:pPr>
        <w:pStyle w:val="ListeParagraf"/>
        <w:numPr>
          <w:ilvl w:val="0"/>
          <w:numId w:val="1"/>
        </w:numPr>
        <w:tabs>
          <w:tab w:val="left" w:pos="567"/>
        </w:tabs>
        <w:spacing w:before="120" w:after="120" w:line="280" w:lineRule="exact"/>
        <w:jc w:val="both"/>
        <w:rPr>
          <w:rFonts w:ascii="Times New Roman" w:hAnsi="Times New Roman" w:cs="Times New Roman"/>
          <w:color w:val="111111"/>
          <w:shd w:val="clear" w:color="auto" w:fill="FFFFFF"/>
        </w:rPr>
      </w:pPr>
      <w:r w:rsidRPr="00E64747">
        <w:rPr>
          <w:rFonts w:ascii="Times New Roman" w:hAnsi="Times New Roman" w:cs="Times New Roman"/>
          <w:color w:val="111111"/>
          <w:shd w:val="clear" w:color="auto" w:fill="FFFFFF"/>
        </w:rPr>
        <w:t xml:space="preserve">Makale başlığı 12 punto, koyu, </w:t>
      </w:r>
      <w:r w:rsidR="00973296" w:rsidRPr="00E64747">
        <w:rPr>
          <w:rFonts w:ascii="Times New Roman" w:hAnsi="Times New Roman" w:cs="Times New Roman"/>
          <w:color w:val="111111"/>
          <w:shd w:val="clear" w:color="auto" w:fill="FFFFFF"/>
        </w:rPr>
        <w:t>tüm</w:t>
      </w:r>
      <w:r w:rsidRPr="00E64747">
        <w:rPr>
          <w:rFonts w:ascii="Times New Roman" w:hAnsi="Times New Roman" w:cs="Times New Roman"/>
          <w:color w:val="111111"/>
          <w:shd w:val="clear" w:color="auto" w:fill="FFFFFF"/>
        </w:rPr>
        <w:t xml:space="preserve"> harf</w:t>
      </w:r>
      <w:r w:rsidR="00973296" w:rsidRPr="00E64747">
        <w:rPr>
          <w:rFonts w:ascii="Times New Roman" w:hAnsi="Times New Roman" w:cs="Times New Roman"/>
          <w:color w:val="111111"/>
          <w:shd w:val="clear" w:color="auto" w:fill="FFFFFF"/>
        </w:rPr>
        <w:t>leri büyük ve</w:t>
      </w:r>
      <w:r w:rsidRPr="00E64747">
        <w:rPr>
          <w:rFonts w:ascii="Times New Roman" w:hAnsi="Times New Roman" w:cs="Times New Roman"/>
          <w:color w:val="111111"/>
          <w:shd w:val="clear" w:color="auto" w:fill="FFFFFF"/>
        </w:rPr>
        <w:t xml:space="preserve"> ortalanmalı,</w:t>
      </w:r>
    </w:p>
    <w:p w:rsidR="002B454F" w:rsidRPr="00E64747" w:rsidRDefault="002B454F" w:rsidP="00282699">
      <w:pPr>
        <w:pStyle w:val="ListeParagraf"/>
        <w:numPr>
          <w:ilvl w:val="0"/>
          <w:numId w:val="2"/>
        </w:numPr>
        <w:tabs>
          <w:tab w:val="left" w:pos="2820"/>
        </w:tabs>
        <w:spacing w:before="120" w:after="120" w:line="280" w:lineRule="exact"/>
        <w:ind w:left="709" w:hanging="142"/>
        <w:jc w:val="both"/>
        <w:rPr>
          <w:rFonts w:ascii="Times New Roman" w:hAnsi="Times New Roman" w:cs="Times New Roman"/>
          <w:color w:val="111111"/>
          <w:shd w:val="clear" w:color="auto" w:fill="FFFFFF"/>
        </w:rPr>
      </w:pPr>
      <w:r w:rsidRPr="00E64747">
        <w:rPr>
          <w:rFonts w:ascii="Times New Roman" w:hAnsi="Times New Roman" w:cs="Times New Roman"/>
          <w:color w:val="111111"/>
          <w:shd w:val="clear" w:color="auto" w:fill="FFFFFF"/>
        </w:rPr>
        <w:t xml:space="preserve">      Makale başlığının İngilizcesi koyu, yalnızca ilk harf büyük 11 punto ve ortalanmalı,</w:t>
      </w:r>
    </w:p>
    <w:p w:rsidR="002B454F" w:rsidRPr="00E64747" w:rsidRDefault="002B454F" w:rsidP="00282699">
      <w:pPr>
        <w:pStyle w:val="ListeParagraf"/>
        <w:numPr>
          <w:ilvl w:val="0"/>
          <w:numId w:val="2"/>
        </w:numPr>
        <w:tabs>
          <w:tab w:val="left" w:pos="2820"/>
        </w:tabs>
        <w:spacing w:before="120" w:after="120" w:line="280" w:lineRule="exact"/>
        <w:ind w:left="709" w:hanging="142"/>
        <w:jc w:val="both"/>
        <w:rPr>
          <w:rFonts w:ascii="Times New Roman" w:hAnsi="Times New Roman" w:cs="Times New Roman"/>
          <w:color w:val="111111"/>
          <w:shd w:val="clear" w:color="auto" w:fill="FFFFFF"/>
        </w:rPr>
      </w:pPr>
      <w:r w:rsidRPr="00E64747">
        <w:rPr>
          <w:rFonts w:ascii="Times New Roman" w:hAnsi="Times New Roman" w:cs="Times New Roman"/>
          <w:color w:val="111111"/>
          <w:shd w:val="clear" w:color="auto" w:fill="FFFFFF"/>
        </w:rPr>
        <w:t xml:space="preserve">      Öz, </w:t>
      </w:r>
      <w:proofErr w:type="spellStart"/>
      <w:r w:rsidRPr="00E64747">
        <w:rPr>
          <w:rFonts w:ascii="Times New Roman" w:hAnsi="Times New Roman" w:cs="Times New Roman"/>
          <w:color w:val="111111"/>
          <w:shd w:val="clear" w:color="auto" w:fill="FFFFFF"/>
        </w:rPr>
        <w:t>Abstract</w:t>
      </w:r>
      <w:proofErr w:type="spellEnd"/>
      <w:r w:rsidRPr="00E64747">
        <w:rPr>
          <w:rFonts w:ascii="Times New Roman" w:hAnsi="Times New Roman" w:cs="Times New Roman"/>
          <w:color w:val="111111"/>
          <w:shd w:val="clear" w:color="auto" w:fill="FFFFFF"/>
        </w:rPr>
        <w:t xml:space="preserve">, Anahtar Kelimeler ve Jel kodları başlıkları </w:t>
      </w:r>
      <w:r w:rsidR="00350E4E" w:rsidRPr="00E64747">
        <w:rPr>
          <w:rFonts w:ascii="Times New Roman" w:hAnsi="Times New Roman" w:cs="Times New Roman"/>
          <w:color w:val="111111"/>
          <w:shd w:val="clear" w:color="auto" w:fill="FFFFFF"/>
        </w:rPr>
        <w:t xml:space="preserve">İtalik, </w:t>
      </w:r>
      <w:r w:rsidRPr="00E64747">
        <w:rPr>
          <w:rFonts w:ascii="Times New Roman" w:hAnsi="Times New Roman" w:cs="Times New Roman"/>
          <w:color w:val="111111"/>
          <w:shd w:val="clear" w:color="auto" w:fill="FFFFFF"/>
        </w:rPr>
        <w:t>10 punto, içerikleri ise 9 punto olmalıdır.</w:t>
      </w:r>
    </w:p>
    <w:p w:rsidR="002B454F" w:rsidRPr="00E64747" w:rsidRDefault="002B454F" w:rsidP="00282699">
      <w:pPr>
        <w:pStyle w:val="ListeParagraf"/>
        <w:numPr>
          <w:ilvl w:val="0"/>
          <w:numId w:val="2"/>
        </w:numPr>
        <w:tabs>
          <w:tab w:val="left" w:pos="2820"/>
        </w:tabs>
        <w:spacing w:before="120" w:after="120" w:line="280" w:lineRule="exact"/>
        <w:ind w:left="709" w:hanging="142"/>
        <w:jc w:val="both"/>
        <w:rPr>
          <w:rFonts w:ascii="Times New Roman" w:hAnsi="Times New Roman" w:cs="Times New Roman"/>
          <w:color w:val="111111"/>
          <w:shd w:val="clear" w:color="auto" w:fill="FFFFFF"/>
        </w:rPr>
      </w:pPr>
      <w:r w:rsidRPr="00E64747">
        <w:rPr>
          <w:rFonts w:ascii="Times New Roman" w:hAnsi="Times New Roman" w:cs="Times New Roman"/>
          <w:color w:val="111111"/>
          <w:shd w:val="clear" w:color="auto" w:fill="FFFFFF"/>
        </w:rPr>
        <w:t xml:space="preserve">      Yazar isimleri 11 punto, adları küçük, soyadları büyük harf, sağa yaslı,</w:t>
      </w:r>
    </w:p>
    <w:p w:rsidR="002B454F" w:rsidRPr="00E64747" w:rsidRDefault="002B454F" w:rsidP="00282699">
      <w:pPr>
        <w:pStyle w:val="ListeParagraf"/>
        <w:numPr>
          <w:ilvl w:val="0"/>
          <w:numId w:val="2"/>
        </w:numPr>
        <w:tabs>
          <w:tab w:val="left" w:pos="2820"/>
        </w:tabs>
        <w:spacing w:before="120" w:after="120" w:line="280" w:lineRule="exact"/>
        <w:ind w:left="709" w:hanging="142"/>
        <w:jc w:val="both"/>
        <w:rPr>
          <w:rFonts w:ascii="Times New Roman" w:hAnsi="Times New Roman" w:cs="Times New Roman"/>
          <w:color w:val="111111"/>
          <w:shd w:val="clear" w:color="auto" w:fill="FFFFFF"/>
        </w:rPr>
      </w:pPr>
      <w:r w:rsidRPr="00E64747">
        <w:rPr>
          <w:rFonts w:ascii="Times New Roman" w:hAnsi="Times New Roman" w:cs="Times New Roman"/>
          <w:color w:val="111111"/>
          <w:shd w:val="clear" w:color="auto" w:fill="FFFFFF"/>
        </w:rPr>
        <w:t xml:space="preserve">      Ana başlıklar 12 punto, koyu, iki yana yaslı ve büyük harf, kendinden önce 12nk,</w:t>
      </w:r>
      <w:r w:rsidR="0021456B" w:rsidRPr="00E64747">
        <w:rPr>
          <w:rFonts w:ascii="Times New Roman" w:hAnsi="Times New Roman" w:cs="Times New Roman"/>
          <w:color w:val="111111"/>
          <w:shd w:val="clear" w:color="auto" w:fill="FFFFFF"/>
        </w:rPr>
        <w:t xml:space="preserve"> sonra 6</w:t>
      </w:r>
    </w:p>
    <w:p w:rsidR="002B454F" w:rsidRPr="00E64747" w:rsidRDefault="002B454F" w:rsidP="00282699">
      <w:pPr>
        <w:pStyle w:val="ListeParagraf"/>
        <w:numPr>
          <w:ilvl w:val="0"/>
          <w:numId w:val="2"/>
        </w:numPr>
        <w:tabs>
          <w:tab w:val="left" w:pos="2820"/>
        </w:tabs>
        <w:spacing w:before="120" w:after="120" w:line="280" w:lineRule="exact"/>
        <w:ind w:left="709" w:hanging="142"/>
        <w:jc w:val="both"/>
        <w:rPr>
          <w:rFonts w:ascii="Times New Roman" w:hAnsi="Times New Roman" w:cs="Times New Roman"/>
          <w:color w:val="111111"/>
          <w:shd w:val="clear" w:color="auto" w:fill="FFFFFF"/>
        </w:rPr>
      </w:pPr>
      <w:r w:rsidRPr="00E64747">
        <w:rPr>
          <w:rFonts w:ascii="Times New Roman" w:hAnsi="Times New Roman" w:cs="Times New Roman"/>
          <w:color w:val="111111"/>
          <w:shd w:val="clear" w:color="auto" w:fill="FFFFFF"/>
        </w:rPr>
        <w:t xml:space="preserve">      İkinci, üçüncü veya varsa dördüncü başlıklar 11 punto, koyu, sola yaslı, yalnızca ilk harfleri büyük, kendinden önce 12nk kendinden sonra 6nk olacak şekilde ayarlanmalıdır.</w:t>
      </w:r>
    </w:p>
    <w:p w:rsidR="002B454F" w:rsidRPr="00282699" w:rsidRDefault="002B454F" w:rsidP="00282699">
      <w:pPr>
        <w:pStyle w:val="ListeParagraf"/>
        <w:numPr>
          <w:ilvl w:val="0"/>
          <w:numId w:val="1"/>
        </w:numPr>
        <w:tabs>
          <w:tab w:val="left" w:pos="2820"/>
        </w:tabs>
        <w:spacing w:before="120" w:after="120" w:line="280" w:lineRule="exact"/>
        <w:jc w:val="both"/>
        <w:rPr>
          <w:rFonts w:ascii="Times New Roman" w:hAnsi="Times New Roman" w:cs="Times New Roman"/>
        </w:rPr>
      </w:pPr>
      <w:r w:rsidRPr="00282699">
        <w:rPr>
          <w:rFonts w:ascii="Times New Roman" w:hAnsi="Times New Roman" w:cs="Times New Roman"/>
        </w:rPr>
        <w:t xml:space="preserve">Metinde satır aralığı </w:t>
      </w:r>
      <w:r w:rsidRPr="00282699">
        <w:rPr>
          <w:rFonts w:ascii="Times New Roman" w:hAnsi="Times New Roman" w:cs="Times New Roman"/>
          <w:b/>
        </w:rPr>
        <w:t>tam</w:t>
      </w:r>
      <w:r w:rsidRPr="00282699">
        <w:rPr>
          <w:rFonts w:ascii="Times New Roman" w:hAnsi="Times New Roman" w:cs="Times New Roman"/>
        </w:rPr>
        <w:t>, 11 punto, iki yana yaslı ve paragraflardan sonra boşluk önce 6nk ve sonra 6nk kullanılmalıdır.</w:t>
      </w:r>
    </w:p>
    <w:p w:rsidR="002B454F" w:rsidRPr="00282699" w:rsidRDefault="002B454F" w:rsidP="00282699">
      <w:pPr>
        <w:pStyle w:val="ListeParagraf"/>
        <w:numPr>
          <w:ilvl w:val="0"/>
          <w:numId w:val="1"/>
        </w:numPr>
        <w:tabs>
          <w:tab w:val="left" w:pos="2820"/>
        </w:tabs>
        <w:spacing w:before="120" w:after="120" w:line="280" w:lineRule="exact"/>
        <w:jc w:val="both"/>
        <w:rPr>
          <w:rFonts w:ascii="Times New Roman" w:hAnsi="Times New Roman" w:cs="Times New Roman"/>
        </w:rPr>
      </w:pPr>
      <w:r w:rsidRPr="00282699">
        <w:rPr>
          <w:rFonts w:ascii="Times New Roman" w:hAnsi="Times New Roman" w:cs="Times New Roman"/>
        </w:rPr>
        <w:t>Kısaltmalar, ilk gösterildiği zaman açık biçimde ve kısaltılmış biçimi parantez içinde yazılmalıdır. Daha sonraki gösterimlerde ise kısaltılmış hâli verilmelidir.</w:t>
      </w:r>
    </w:p>
    <w:p w:rsidR="002B454F" w:rsidRPr="00282699" w:rsidRDefault="002B454F" w:rsidP="00282699">
      <w:pPr>
        <w:pStyle w:val="ListeParagraf"/>
        <w:numPr>
          <w:ilvl w:val="0"/>
          <w:numId w:val="1"/>
        </w:numPr>
        <w:tabs>
          <w:tab w:val="left" w:pos="2820"/>
        </w:tabs>
        <w:spacing w:before="120" w:after="120" w:line="280" w:lineRule="exact"/>
        <w:jc w:val="both"/>
        <w:rPr>
          <w:rFonts w:ascii="Times New Roman" w:hAnsi="Times New Roman" w:cs="Times New Roman"/>
        </w:rPr>
      </w:pPr>
      <w:r w:rsidRPr="00282699">
        <w:rPr>
          <w:rFonts w:ascii="Times New Roman" w:hAnsi="Times New Roman" w:cs="Times New Roman"/>
        </w:rPr>
        <w:t xml:space="preserve">Tablo ve şekil numarasından sonra nokta konulup tablo ve şekil başlığı verilmelidir. Başlıkların ilk kelimeleri büyük harflerle başlamalıdır (Örnek: </w:t>
      </w:r>
      <w:r w:rsidRPr="00282699">
        <w:rPr>
          <w:rFonts w:ascii="Times New Roman" w:hAnsi="Times New Roman" w:cs="Times New Roman"/>
          <w:b/>
          <w:bCs/>
        </w:rPr>
        <w:t>Tablo 1.</w:t>
      </w:r>
      <w:r w:rsidRPr="00282699">
        <w:rPr>
          <w:rFonts w:ascii="Times New Roman" w:hAnsi="Times New Roman" w:cs="Times New Roman"/>
        </w:rPr>
        <w:t xml:space="preserve"> Yıllara Göre Kişi Başına Gelir). Eğer tablo veya şekil başka bir eserden alınmışsa, kaynak italik olarak küçük punto ile atıf kurallarına uygun biçimde tablo veya şeklin altında yer almalıdır. Tablo ve şekiller, siyah beyaz baskıya uygun hazırlanmalıdır.</w:t>
      </w:r>
    </w:p>
    <w:p w:rsidR="002B454F" w:rsidRPr="00282699" w:rsidRDefault="002B454F" w:rsidP="00282699">
      <w:pPr>
        <w:pStyle w:val="ListeParagraf"/>
        <w:numPr>
          <w:ilvl w:val="0"/>
          <w:numId w:val="1"/>
        </w:numPr>
        <w:tabs>
          <w:tab w:val="left" w:pos="2820"/>
        </w:tabs>
        <w:spacing w:before="120" w:after="120" w:line="280" w:lineRule="exact"/>
        <w:jc w:val="both"/>
        <w:rPr>
          <w:rFonts w:ascii="Times New Roman" w:hAnsi="Times New Roman" w:cs="Times New Roman"/>
        </w:rPr>
      </w:pPr>
      <w:r w:rsidRPr="00282699">
        <w:rPr>
          <w:rFonts w:ascii="Times New Roman" w:hAnsi="Times New Roman" w:cs="Times New Roman"/>
        </w:rPr>
        <w:t>Metin içinde, üç satırı geçmeyen doğrudan alıntılarda “çift tırnak” kullanılmalıdır. Metinde doğrudan alıntılar dışında çift tırnak kullanılmamalıdır.</w:t>
      </w:r>
    </w:p>
    <w:p w:rsidR="002B454F" w:rsidRPr="00282699" w:rsidRDefault="002B454F" w:rsidP="00282699">
      <w:pPr>
        <w:pStyle w:val="ListeParagraf"/>
        <w:numPr>
          <w:ilvl w:val="0"/>
          <w:numId w:val="1"/>
        </w:numPr>
        <w:tabs>
          <w:tab w:val="left" w:pos="2820"/>
        </w:tabs>
        <w:spacing w:before="120" w:after="120" w:line="280" w:lineRule="exact"/>
        <w:jc w:val="both"/>
        <w:rPr>
          <w:rFonts w:ascii="Times New Roman" w:hAnsi="Times New Roman" w:cs="Times New Roman"/>
        </w:rPr>
      </w:pPr>
      <w:r w:rsidRPr="00282699">
        <w:rPr>
          <w:rFonts w:ascii="Times New Roman" w:hAnsi="Times New Roman" w:cs="Times New Roman"/>
        </w:rPr>
        <w:t>Bir kaynaktan uzun (üç satırı geçen) alıntı yapıldığında, sağ ve soldan girintili (0,5 cm) ve 10 punto ile yazılmalıdır (tırnaksız). Alıntının sonunda, aktarılan kaynak sayfa numarası ile birlikte parantez içinde verilmelidir.</w:t>
      </w:r>
    </w:p>
    <w:p w:rsidR="002B454F" w:rsidRPr="00282699" w:rsidRDefault="002B454F" w:rsidP="00282699">
      <w:pPr>
        <w:pStyle w:val="ListeParagraf"/>
        <w:numPr>
          <w:ilvl w:val="0"/>
          <w:numId w:val="1"/>
        </w:numPr>
        <w:tabs>
          <w:tab w:val="left" w:pos="2820"/>
        </w:tabs>
        <w:spacing w:before="120" w:after="120" w:line="280" w:lineRule="exact"/>
        <w:jc w:val="both"/>
        <w:rPr>
          <w:rFonts w:ascii="Times New Roman" w:hAnsi="Times New Roman" w:cs="Times New Roman"/>
        </w:rPr>
      </w:pPr>
      <w:r w:rsidRPr="00282699">
        <w:rPr>
          <w:rFonts w:ascii="Times New Roman" w:hAnsi="Times New Roman" w:cs="Times New Roman"/>
        </w:rPr>
        <w:t>Metin içindeki özel terim ve tabirler “çift tırnak” içinde gösterilmelidir. Özel isim değilse tırnağın içindeki kelimeler küçük harflerle yazılmalıdır. Vurgulanmak istenen kelime veya ifadeler için (altı çizili ya da koyu yerine) tek tırnak veya italik tercih edilmelidir.</w:t>
      </w:r>
    </w:p>
    <w:p w:rsidR="002B454F" w:rsidRPr="00282699" w:rsidRDefault="002B454F" w:rsidP="00282699">
      <w:pPr>
        <w:pStyle w:val="ListeParagraf"/>
        <w:numPr>
          <w:ilvl w:val="0"/>
          <w:numId w:val="1"/>
        </w:numPr>
        <w:tabs>
          <w:tab w:val="left" w:pos="2820"/>
        </w:tabs>
        <w:spacing w:before="120" w:after="120" w:line="280" w:lineRule="exact"/>
        <w:jc w:val="both"/>
        <w:rPr>
          <w:rFonts w:ascii="Times New Roman" w:hAnsi="Times New Roman" w:cs="Times New Roman"/>
        </w:rPr>
      </w:pPr>
      <w:r w:rsidRPr="00282699">
        <w:rPr>
          <w:rFonts w:ascii="Times New Roman" w:hAnsi="Times New Roman" w:cs="Times New Roman"/>
        </w:rPr>
        <w:t>Metnin içindeki yabancı kelimeler italik yazılmalıdır. Türkçe bir terim ya da tabirin yabancı dildeki karşılığı da verilecekse parantez içinde italik yazılmalıdır.</w:t>
      </w:r>
    </w:p>
    <w:p w:rsidR="002B454F" w:rsidRPr="00282699" w:rsidRDefault="002B454F" w:rsidP="00282699">
      <w:pPr>
        <w:pStyle w:val="ListeParagraf"/>
        <w:numPr>
          <w:ilvl w:val="0"/>
          <w:numId w:val="1"/>
        </w:numPr>
        <w:tabs>
          <w:tab w:val="left" w:pos="2820"/>
        </w:tabs>
        <w:spacing w:before="120" w:after="120" w:line="280" w:lineRule="exact"/>
        <w:jc w:val="both"/>
        <w:rPr>
          <w:rFonts w:ascii="Times New Roman" w:hAnsi="Times New Roman" w:cs="Times New Roman"/>
        </w:rPr>
      </w:pPr>
      <w:r w:rsidRPr="00282699">
        <w:rPr>
          <w:rFonts w:ascii="Times New Roman" w:hAnsi="Times New Roman" w:cs="Times New Roman"/>
        </w:rPr>
        <w:t>Metin içinde geçen sayılar, tek haneli ise yazı ile yazılmalı, iki ya da daha çok haneli ise rakamla yazılmalıdır.</w:t>
      </w:r>
    </w:p>
    <w:p w:rsidR="002B454F" w:rsidRPr="00282699" w:rsidRDefault="002B454F" w:rsidP="00282699">
      <w:pPr>
        <w:pStyle w:val="ListeParagraf"/>
        <w:numPr>
          <w:ilvl w:val="0"/>
          <w:numId w:val="1"/>
        </w:numPr>
        <w:tabs>
          <w:tab w:val="left" w:pos="567"/>
        </w:tabs>
        <w:spacing w:before="120" w:after="120" w:line="280" w:lineRule="exact"/>
        <w:jc w:val="both"/>
        <w:rPr>
          <w:rFonts w:ascii="Times New Roman" w:hAnsi="Times New Roman" w:cs="Times New Roman"/>
        </w:rPr>
      </w:pPr>
      <w:r w:rsidRPr="00282699">
        <w:rPr>
          <w:rFonts w:ascii="Times New Roman" w:hAnsi="Times New Roman" w:cs="Times New Roman"/>
        </w:rPr>
        <w:t>Metin içinde numaralandırma yapılırken inci/üncü/uncu ekleri yerine nokta tercih edilmelidir.</w:t>
      </w:r>
    </w:p>
    <w:p w:rsidR="002B454F" w:rsidRPr="00282699" w:rsidRDefault="002B454F" w:rsidP="00282699">
      <w:pPr>
        <w:pStyle w:val="ListeParagraf"/>
        <w:numPr>
          <w:ilvl w:val="0"/>
          <w:numId w:val="1"/>
        </w:numPr>
        <w:tabs>
          <w:tab w:val="left" w:pos="567"/>
        </w:tabs>
        <w:spacing w:before="120" w:after="120" w:line="280" w:lineRule="exact"/>
        <w:jc w:val="both"/>
        <w:rPr>
          <w:rFonts w:ascii="Times New Roman" w:hAnsi="Times New Roman" w:cs="Times New Roman"/>
        </w:rPr>
      </w:pPr>
      <w:r w:rsidRPr="00282699">
        <w:rPr>
          <w:rFonts w:ascii="Times New Roman" w:hAnsi="Times New Roman" w:cs="Times New Roman"/>
        </w:rPr>
        <w:t>Yüzde kelimesi için % işareti kullanılmalıdır.</w:t>
      </w:r>
    </w:p>
    <w:p w:rsidR="002B454F" w:rsidRPr="00282699" w:rsidRDefault="002B454F" w:rsidP="00282699">
      <w:pPr>
        <w:pStyle w:val="ListeParagraf"/>
        <w:numPr>
          <w:ilvl w:val="0"/>
          <w:numId w:val="1"/>
        </w:numPr>
        <w:tabs>
          <w:tab w:val="left" w:pos="567"/>
        </w:tabs>
        <w:spacing w:before="120" w:after="120" w:line="280" w:lineRule="exact"/>
        <w:jc w:val="both"/>
        <w:rPr>
          <w:rFonts w:ascii="Times New Roman" w:hAnsi="Times New Roman" w:cs="Times New Roman"/>
        </w:rPr>
      </w:pPr>
      <w:r w:rsidRPr="00282699">
        <w:rPr>
          <w:rFonts w:ascii="Times New Roman" w:hAnsi="Times New Roman" w:cs="Times New Roman"/>
        </w:rPr>
        <w:t>Bir alıntı başka bir alıntının içinden yapıldıysa “aktaran” ifadesiyle atıf verilmelidir.</w:t>
      </w:r>
    </w:p>
    <w:p w:rsidR="00AE1521" w:rsidRPr="00E64747" w:rsidRDefault="00AE1521" w:rsidP="00282699">
      <w:pPr>
        <w:pStyle w:val="ListeParagraf"/>
        <w:numPr>
          <w:ilvl w:val="0"/>
          <w:numId w:val="1"/>
        </w:numPr>
        <w:jc w:val="both"/>
        <w:rPr>
          <w:rFonts w:ascii="Times New Roman" w:hAnsi="Times New Roman" w:cs="Times New Roman"/>
          <w:color w:val="111111"/>
          <w:shd w:val="clear" w:color="auto" w:fill="FFFFFF"/>
        </w:rPr>
      </w:pPr>
      <w:r w:rsidRPr="00282699">
        <w:rPr>
          <w:rFonts w:ascii="Times New Roman" w:hAnsi="Times New Roman" w:cs="Times New Roman"/>
          <w:color w:val="111111"/>
          <w:shd w:val="clear" w:color="auto" w:fill="FFFFFF"/>
        </w:rPr>
        <w:lastRenderedPageBreak/>
        <w:t xml:space="preserve">Sonuçlar, araştırmanın amaç ve kapsamına uygun olmalı, ana çizgileriyle ve öz olarak verilmelidir. Sonuç kısmı 12 punto, tamamı büyük </w:t>
      </w:r>
      <w:r w:rsidR="00AC2CF6">
        <w:rPr>
          <w:rFonts w:ascii="Times New Roman" w:hAnsi="Times New Roman" w:cs="Times New Roman"/>
          <w:color w:val="111111"/>
          <w:shd w:val="clear" w:color="auto" w:fill="FFFFFF"/>
        </w:rPr>
        <w:t xml:space="preserve">harf ve kendinden </w:t>
      </w:r>
      <w:r w:rsidR="00AC2CF6" w:rsidRPr="00E64747">
        <w:rPr>
          <w:rFonts w:ascii="Times New Roman" w:hAnsi="Times New Roman" w:cs="Times New Roman"/>
          <w:color w:val="111111"/>
          <w:shd w:val="clear" w:color="auto" w:fill="FFFFFF"/>
        </w:rPr>
        <w:t xml:space="preserve">önce </w:t>
      </w:r>
      <w:r w:rsidRPr="00E64747">
        <w:rPr>
          <w:rFonts w:ascii="Times New Roman" w:hAnsi="Times New Roman" w:cs="Times New Roman"/>
          <w:color w:val="111111"/>
          <w:shd w:val="clear" w:color="auto" w:fill="FFFFFF"/>
        </w:rPr>
        <w:t>12nk</w:t>
      </w:r>
      <w:r w:rsidR="00AC2CF6" w:rsidRPr="00E64747">
        <w:rPr>
          <w:rFonts w:ascii="Times New Roman" w:hAnsi="Times New Roman" w:cs="Times New Roman"/>
          <w:color w:val="111111"/>
          <w:shd w:val="clear" w:color="auto" w:fill="FFFFFF"/>
        </w:rPr>
        <w:t>, sonra 6nk</w:t>
      </w:r>
      <w:r w:rsidRPr="00282699">
        <w:rPr>
          <w:rFonts w:ascii="Times New Roman" w:hAnsi="Times New Roman" w:cs="Times New Roman"/>
          <w:color w:val="111111"/>
          <w:shd w:val="clear" w:color="auto" w:fill="FFFFFF"/>
        </w:rPr>
        <w:t xml:space="preserve"> boşluk olacak şekilde ayarlanmalıdır.</w:t>
      </w:r>
    </w:p>
    <w:p w:rsidR="00AE1521" w:rsidRPr="00E64747" w:rsidRDefault="00AE1521" w:rsidP="00282699">
      <w:pPr>
        <w:pStyle w:val="ListeParagraf"/>
        <w:numPr>
          <w:ilvl w:val="0"/>
          <w:numId w:val="1"/>
        </w:numPr>
        <w:jc w:val="both"/>
        <w:rPr>
          <w:rFonts w:ascii="Times New Roman" w:hAnsi="Times New Roman" w:cs="Times New Roman"/>
          <w:color w:val="111111"/>
          <w:shd w:val="clear" w:color="auto" w:fill="FFFFFF"/>
        </w:rPr>
      </w:pPr>
      <w:r w:rsidRPr="00282699">
        <w:rPr>
          <w:rFonts w:ascii="Times New Roman" w:hAnsi="Times New Roman" w:cs="Times New Roman"/>
          <w:color w:val="111111"/>
          <w:shd w:val="clear" w:color="auto" w:fill="FFFFFF"/>
        </w:rPr>
        <w:t xml:space="preserve">Makalede kullanılan kaynaklar yazım kurallarına uygun olarak düzenlenmeli, değinilen her belge kaynaklar kısmında yer almalı, ayrıca çalışmanın sonuna kaynak gösterimine uygun olarak kaynakça eklenmelidir. Kaynakça 12 punto, tamamı büyük harf ve kendinden </w:t>
      </w:r>
      <w:r w:rsidRPr="00E64747">
        <w:rPr>
          <w:rFonts w:ascii="Times New Roman" w:hAnsi="Times New Roman" w:cs="Times New Roman"/>
          <w:color w:val="111111"/>
          <w:shd w:val="clear" w:color="auto" w:fill="FFFFFF"/>
        </w:rPr>
        <w:t xml:space="preserve">önce </w:t>
      </w:r>
      <w:r w:rsidR="00DC68AF" w:rsidRPr="00E64747">
        <w:rPr>
          <w:rFonts w:ascii="Times New Roman" w:hAnsi="Times New Roman" w:cs="Times New Roman"/>
          <w:color w:val="111111"/>
          <w:shd w:val="clear" w:color="auto" w:fill="FFFFFF"/>
        </w:rPr>
        <w:t>12nk, sonra 6nk</w:t>
      </w:r>
      <w:r w:rsidR="00DC68AF">
        <w:rPr>
          <w:rFonts w:ascii="Times New Roman" w:hAnsi="Times New Roman" w:cs="Times New Roman"/>
          <w:color w:val="111111"/>
          <w:shd w:val="clear" w:color="auto" w:fill="FFFFFF"/>
        </w:rPr>
        <w:t xml:space="preserve"> </w:t>
      </w:r>
      <w:r w:rsidRPr="00282699">
        <w:rPr>
          <w:rFonts w:ascii="Times New Roman" w:hAnsi="Times New Roman" w:cs="Times New Roman"/>
          <w:color w:val="111111"/>
          <w:shd w:val="clear" w:color="auto" w:fill="FFFFFF"/>
        </w:rPr>
        <w:t>boşluk olacak şekilde ayarlanmalıdır.</w:t>
      </w:r>
    </w:p>
    <w:p w:rsidR="002B454F" w:rsidRPr="00E64747" w:rsidRDefault="00AE1521" w:rsidP="00E64747">
      <w:pPr>
        <w:pStyle w:val="ListeParagraf"/>
        <w:numPr>
          <w:ilvl w:val="0"/>
          <w:numId w:val="1"/>
        </w:numPr>
        <w:jc w:val="both"/>
        <w:rPr>
          <w:rFonts w:ascii="Times New Roman" w:hAnsi="Times New Roman" w:cs="Times New Roman"/>
          <w:color w:val="111111"/>
          <w:shd w:val="clear" w:color="auto" w:fill="FFFFFF"/>
        </w:rPr>
      </w:pPr>
      <w:r w:rsidRPr="00E64747">
        <w:rPr>
          <w:rFonts w:ascii="Times New Roman" w:hAnsi="Times New Roman" w:cs="Times New Roman"/>
          <w:color w:val="111111"/>
          <w:shd w:val="clear" w:color="auto" w:fill="FFFFFF"/>
        </w:rPr>
        <w:t>Genişletilmiş özet, en az 450 en fazla 750</w:t>
      </w:r>
      <w:bookmarkStart w:id="0" w:name="_GoBack"/>
      <w:bookmarkEnd w:id="0"/>
      <w:r w:rsidRPr="00E64747">
        <w:rPr>
          <w:rFonts w:ascii="Times New Roman" w:hAnsi="Times New Roman" w:cs="Times New Roman"/>
          <w:color w:val="111111"/>
          <w:shd w:val="clear" w:color="auto" w:fill="FFFFFF"/>
        </w:rPr>
        <w:t xml:space="preserve"> kelime uzunluğunda olmalı; çalışmanın amacını, sorununu, metodunu, bulgularını ve sonuçlarını alt başlıklar halinde açık bir şekilde vermelidir.</w:t>
      </w:r>
    </w:p>
    <w:p w:rsidR="00AE1521" w:rsidRPr="00282699" w:rsidRDefault="00AE1521" w:rsidP="00E64747">
      <w:pPr>
        <w:pStyle w:val="ListeParagraf"/>
        <w:numPr>
          <w:ilvl w:val="0"/>
          <w:numId w:val="1"/>
        </w:numPr>
        <w:jc w:val="both"/>
        <w:rPr>
          <w:rFonts w:ascii="Times New Roman" w:hAnsi="Times New Roman" w:cs="Times New Roman"/>
        </w:rPr>
      </w:pPr>
      <w:r w:rsidRPr="00E64747">
        <w:rPr>
          <w:rFonts w:ascii="Times New Roman" w:hAnsi="Times New Roman" w:cs="Times New Roman"/>
          <w:color w:val="111111"/>
          <w:shd w:val="clear" w:color="auto" w:fill="FFFFFF"/>
        </w:rPr>
        <w:t>Metin içi atıf gösterimi ve kaynakça yazımında APA 6. basım kuralları uygulanmalıdır. Atıf</w:t>
      </w:r>
      <w:r w:rsidRPr="00282699">
        <w:rPr>
          <w:rFonts w:ascii="Times New Roman" w:hAnsi="Times New Roman" w:cs="Times New Roman"/>
        </w:rPr>
        <w:t xml:space="preserve"> (gönderme) ve Kaynakça yazım örnekleri aşağıda gösterilmiştir. </w:t>
      </w:r>
    </w:p>
    <w:p w:rsidR="00AE1521" w:rsidRPr="00282699" w:rsidRDefault="00AE1521" w:rsidP="00282699">
      <w:pPr>
        <w:pStyle w:val="ListeParagraf"/>
        <w:spacing w:after="0" w:line="240" w:lineRule="auto"/>
        <w:contextualSpacing w:val="0"/>
        <w:jc w:val="both"/>
        <w:rPr>
          <w:rFonts w:ascii="Times New Roman" w:hAnsi="Times New Roman" w:cs="Times New Roman"/>
        </w:rPr>
      </w:pPr>
    </w:p>
    <w:p w:rsidR="00AE1521" w:rsidRPr="00282699" w:rsidRDefault="00AE1521" w:rsidP="00282699">
      <w:pPr>
        <w:tabs>
          <w:tab w:val="left" w:pos="2820"/>
        </w:tabs>
        <w:spacing w:before="120" w:after="120" w:line="280" w:lineRule="exact"/>
        <w:ind w:firstLine="426"/>
        <w:jc w:val="both"/>
        <w:rPr>
          <w:rFonts w:ascii="Times New Roman" w:hAnsi="Times New Roman" w:cs="Times New Roman"/>
          <w:b/>
          <w:bCs/>
          <w:u w:val="single"/>
        </w:rPr>
      </w:pPr>
      <w:r w:rsidRPr="00282699">
        <w:rPr>
          <w:rFonts w:ascii="Times New Roman" w:hAnsi="Times New Roman" w:cs="Times New Roman"/>
          <w:b/>
          <w:bCs/>
          <w:u w:val="single"/>
        </w:rPr>
        <w:t>Tek yazarlı kitaplar</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rPr>
      </w:pPr>
      <w:r w:rsidRPr="00282699">
        <w:rPr>
          <w:rFonts w:ascii="Times New Roman" w:hAnsi="Times New Roman" w:cs="Times New Roman"/>
          <w:i/>
          <w:iCs/>
        </w:rPr>
        <w:t>Metin İçinde</w:t>
      </w:r>
      <w:r w:rsidRPr="00282699">
        <w:rPr>
          <w:rFonts w:ascii="Times New Roman" w:hAnsi="Times New Roman" w:cs="Times New Roman"/>
        </w:rPr>
        <w:t>:</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rPr>
      </w:pPr>
      <w:r w:rsidRPr="00282699">
        <w:rPr>
          <w:rFonts w:ascii="Times New Roman" w:hAnsi="Times New Roman" w:cs="Times New Roman"/>
        </w:rPr>
        <w:t>(Işık, 2020: 75).</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Kaynakçada:</w:t>
      </w:r>
    </w:p>
    <w:p w:rsidR="00AE1521" w:rsidRPr="00282699" w:rsidRDefault="00AE1521" w:rsidP="008F64D8">
      <w:pPr>
        <w:tabs>
          <w:tab w:val="left" w:pos="2820"/>
        </w:tabs>
        <w:spacing w:before="120" w:after="120" w:line="280" w:lineRule="exact"/>
        <w:ind w:left="426" w:hanging="426"/>
        <w:jc w:val="both"/>
        <w:rPr>
          <w:rFonts w:ascii="Times New Roman" w:hAnsi="Times New Roman" w:cs="Times New Roman"/>
        </w:rPr>
      </w:pPr>
      <w:r w:rsidRPr="00282699">
        <w:rPr>
          <w:rFonts w:ascii="Times New Roman" w:hAnsi="Times New Roman" w:cs="Times New Roman"/>
        </w:rPr>
        <w:t xml:space="preserve">Işık, M. (2020). </w:t>
      </w:r>
      <w:r w:rsidRPr="00282699">
        <w:rPr>
          <w:rFonts w:ascii="Times New Roman" w:hAnsi="Times New Roman" w:cs="Times New Roman"/>
          <w:i/>
        </w:rPr>
        <w:t>Değişen Yönetici Tipolojisi: C-Seviye Yöneticiler</w:t>
      </w:r>
      <w:r w:rsidRPr="00282699">
        <w:rPr>
          <w:rFonts w:ascii="Times New Roman" w:hAnsi="Times New Roman" w:cs="Times New Roman"/>
        </w:rPr>
        <w:t>. Ankara Gazi Kitabevi.</w:t>
      </w:r>
    </w:p>
    <w:p w:rsidR="00AE1521" w:rsidRPr="00282699" w:rsidRDefault="00AE1521" w:rsidP="00282699">
      <w:pPr>
        <w:tabs>
          <w:tab w:val="left" w:pos="2820"/>
        </w:tabs>
        <w:spacing w:before="120" w:after="120" w:line="280" w:lineRule="exact"/>
        <w:ind w:firstLine="426"/>
        <w:jc w:val="both"/>
        <w:rPr>
          <w:rFonts w:ascii="Times New Roman" w:hAnsi="Times New Roman" w:cs="Times New Roman"/>
          <w:b/>
          <w:bCs/>
          <w:u w:val="single"/>
        </w:rPr>
      </w:pPr>
      <w:r w:rsidRPr="00282699">
        <w:rPr>
          <w:rFonts w:ascii="Times New Roman" w:hAnsi="Times New Roman" w:cs="Times New Roman"/>
          <w:b/>
          <w:bCs/>
          <w:u w:val="single"/>
        </w:rPr>
        <w:t>Tek yazarlı makaleler</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Metin İçinde:</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rPr>
      </w:pPr>
      <w:r w:rsidRPr="00282699">
        <w:rPr>
          <w:rFonts w:ascii="Times New Roman" w:hAnsi="Times New Roman" w:cs="Times New Roman"/>
        </w:rPr>
        <w:t>(Erat, 2021: 123).</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Kaynakçada:</w:t>
      </w:r>
    </w:p>
    <w:p w:rsidR="00AE1521" w:rsidRPr="00282699" w:rsidRDefault="00AE1521" w:rsidP="008F64D8">
      <w:pPr>
        <w:tabs>
          <w:tab w:val="left" w:pos="2820"/>
        </w:tabs>
        <w:spacing w:before="120" w:after="120" w:line="280" w:lineRule="exact"/>
        <w:ind w:left="567" w:hanging="567"/>
        <w:jc w:val="both"/>
        <w:rPr>
          <w:rFonts w:ascii="Times New Roman" w:hAnsi="Times New Roman" w:cs="Times New Roman"/>
        </w:rPr>
      </w:pPr>
      <w:r w:rsidRPr="00282699">
        <w:rPr>
          <w:rFonts w:ascii="Times New Roman" w:hAnsi="Times New Roman" w:cs="Times New Roman"/>
        </w:rPr>
        <w:t>Erat, V. (2021). Kamu Yönetimi Çalışmalarında Yönetişim. </w:t>
      </w:r>
      <w:r w:rsidRPr="00282699">
        <w:rPr>
          <w:rFonts w:ascii="Times New Roman" w:hAnsi="Times New Roman" w:cs="Times New Roman"/>
          <w:i/>
        </w:rPr>
        <w:t>Bingöl Üniversitesi Sosyal Bilimler Enstitüsü Dergisi (BUSBED), 11</w:t>
      </w:r>
      <w:r w:rsidRPr="00282699">
        <w:rPr>
          <w:rFonts w:ascii="Times New Roman" w:hAnsi="Times New Roman" w:cs="Times New Roman"/>
        </w:rPr>
        <w:t>(21), 121-135.</w:t>
      </w:r>
    </w:p>
    <w:p w:rsidR="00AE1521" w:rsidRPr="00282699" w:rsidRDefault="00AE1521" w:rsidP="00282699">
      <w:pPr>
        <w:tabs>
          <w:tab w:val="left" w:pos="2820"/>
        </w:tabs>
        <w:spacing w:before="120" w:after="120" w:line="280" w:lineRule="exact"/>
        <w:ind w:firstLine="426"/>
        <w:jc w:val="both"/>
        <w:rPr>
          <w:rFonts w:ascii="Times New Roman" w:hAnsi="Times New Roman" w:cs="Times New Roman"/>
          <w:b/>
          <w:bCs/>
          <w:u w:val="single"/>
        </w:rPr>
      </w:pPr>
      <w:r w:rsidRPr="00282699">
        <w:rPr>
          <w:rFonts w:ascii="Times New Roman" w:hAnsi="Times New Roman" w:cs="Times New Roman"/>
          <w:b/>
          <w:bCs/>
          <w:u w:val="single"/>
        </w:rPr>
        <w:t>İki yazarlı kitaplar</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Metin içinde:</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rPr>
      </w:pPr>
      <w:r w:rsidRPr="00282699">
        <w:rPr>
          <w:rFonts w:ascii="Times New Roman" w:hAnsi="Times New Roman" w:cs="Times New Roman"/>
        </w:rPr>
        <w:t>(Erat &amp; Arap, 2016: 90).</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Kaynakçada:</w:t>
      </w:r>
    </w:p>
    <w:p w:rsidR="00AE1521" w:rsidRPr="00282699" w:rsidRDefault="00AE1521" w:rsidP="008F64D8">
      <w:pPr>
        <w:tabs>
          <w:tab w:val="left" w:pos="2820"/>
        </w:tabs>
        <w:spacing w:before="120" w:after="120" w:line="280" w:lineRule="exact"/>
        <w:ind w:left="567" w:hanging="567"/>
        <w:jc w:val="both"/>
        <w:rPr>
          <w:rFonts w:ascii="Times New Roman" w:hAnsi="Times New Roman" w:cs="Times New Roman"/>
        </w:rPr>
      </w:pPr>
      <w:r w:rsidRPr="00282699">
        <w:rPr>
          <w:rFonts w:ascii="Times New Roman" w:hAnsi="Times New Roman" w:cs="Times New Roman"/>
        </w:rPr>
        <w:t xml:space="preserve">Erat, V. &amp; Arap, İ. (2016). </w:t>
      </w:r>
      <w:r w:rsidRPr="00282699">
        <w:rPr>
          <w:rFonts w:ascii="Times New Roman" w:hAnsi="Times New Roman" w:cs="Times New Roman"/>
          <w:i/>
        </w:rPr>
        <w:t>Dünyada ve Türkiye’de Bilim İktidar İlişkisinin Evrimi</w:t>
      </w:r>
      <w:r w:rsidR="008F64D8">
        <w:rPr>
          <w:rFonts w:ascii="Times New Roman" w:hAnsi="Times New Roman" w:cs="Times New Roman"/>
        </w:rPr>
        <w:t xml:space="preserve">. Ankara: </w:t>
      </w:r>
      <w:proofErr w:type="spellStart"/>
      <w:r w:rsidR="008F64D8">
        <w:rPr>
          <w:rFonts w:ascii="Times New Roman" w:hAnsi="Times New Roman" w:cs="Times New Roman"/>
        </w:rPr>
        <w:t>Notabene</w:t>
      </w:r>
      <w:proofErr w:type="spellEnd"/>
      <w:r w:rsidR="008F64D8">
        <w:rPr>
          <w:rFonts w:ascii="Times New Roman" w:hAnsi="Times New Roman" w:cs="Times New Roman"/>
        </w:rPr>
        <w:t xml:space="preserve"> Yayınları.</w:t>
      </w:r>
    </w:p>
    <w:p w:rsidR="00AE1521" w:rsidRPr="00282699" w:rsidRDefault="00AE1521" w:rsidP="00282699">
      <w:pPr>
        <w:tabs>
          <w:tab w:val="left" w:pos="2820"/>
        </w:tabs>
        <w:spacing w:before="120" w:after="120" w:line="280" w:lineRule="exact"/>
        <w:ind w:firstLine="426"/>
        <w:jc w:val="both"/>
        <w:rPr>
          <w:rFonts w:ascii="Times New Roman" w:hAnsi="Times New Roman" w:cs="Times New Roman"/>
          <w:b/>
          <w:bCs/>
          <w:u w:val="single"/>
        </w:rPr>
      </w:pPr>
      <w:r w:rsidRPr="00282699">
        <w:rPr>
          <w:rFonts w:ascii="Times New Roman" w:hAnsi="Times New Roman" w:cs="Times New Roman"/>
          <w:b/>
          <w:bCs/>
          <w:u w:val="single"/>
        </w:rPr>
        <w:t>İki yazarlı makaleler</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Metin içinde:</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rPr>
      </w:pPr>
      <w:r w:rsidRPr="00282699">
        <w:rPr>
          <w:rFonts w:ascii="Times New Roman" w:hAnsi="Times New Roman" w:cs="Times New Roman"/>
        </w:rPr>
        <w:t>(Uçar &amp; Sezgin, 2021: 207)</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Kaynakçada:</w:t>
      </w:r>
    </w:p>
    <w:p w:rsidR="00AE1521" w:rsidRPr="00282699" w:rsidRDefault="00AE1521" w:rsidP="00031F2E">
      <w:pPr>
        <w:tabs>
          <w:tab w:val="left" w:pos="2820"/>
        </w:tabs>
        <w:spacing w:before="120" w:after="120" w:line="280" w:lineRule="exact"/>
        <w:ind w:left="567" w:hanging="567"/>
        <w:jc w:val="both"/>
        <w:rPr>
          <w:rFonts w:ascii="Times New Roman" w:hAnsi="Times New Roman" w:cs="Times New Roman"/>
        </w:rPr>
      </w:pPr>
      <w:r w:rsidRPr="00282699">
        <w:rPr>
          <w:rFonts w:ascii="Times New Roman" w:hAnsi="Times New Roman" w:cs="Times New Roman"/>
        </w:rPr>
        <w:t xml:space="preserve">Uçar, Z. &amp; Sezgin, O. B. (2021). Algılanan Aşırı </w:t>
      </w:r>
      <w:proofErr w:type="spellStart"/>
      <w:r w:rsidRPr="00282699">
        <w:rPr>
          <w:rFonts w:ascii="Times New Roman" w:hAnsi="Times New Roman" w:cs="Times New Roman"/>
        </w:rPr>
        <w:t>Vasıflılık</w:t>
      </w:r>
      <w:proofErr w:type="spellEnd"/>
      <w:r w:rsidRPr="00282699">
        <w:rPr>
          <w:rFonts w:ascii="Times New Roman" w:hAnsi="Times New Roman" w:cs="Times New Roman"/>
        </w:rPr>
        <w:t>: Ölçek Geliştirme, Güvenilirlik Ve Geçerlilik Çalışması. </w:t>
      </w:r>
      <w:r w:rsidRPr="00282699">
        <w:rPr>
          <w:rFonts w:ascii="Times New Roman" w:hAnsi="Times New Roman" w:cs="Times New Roman"/>
          <w:i/>
        </w:rPr>
        <w:t xml:space="preserve">Pamukkale Üniversitesi Sosyal Bilimler Enstitüsü Dergisi, </w:t>
      </w:r>
      <w:r w:rsidRPr="00282699">
        <w:rPr>
          <w:rFonts w:ascii="Times New Roman" w:hAnsi="Times New Roman" w:cs="Times New Roman"/>
        </w:rPr>
        <w:t>42, 196-208.</w:t>
      </w:r>
      <w:r w:rsidRPr="00282699">
        <w:rPr>
          <w:rFonts w:ascii="Times New Roman" w:hAnsi="Times New Roman" w:cs="Times New Roman"/>
          <w:color w:val="222222"/>
          <w:shd w:val="clear" w:color="auto" w:fill="FFFFFF"/>
        </w:rPr>
        <w:t xml:space="preserve"> </w:t>
      </w:r>
    </w:p>
    <w:p w:rsidR="00C70013" w:rsidRDefault="00C70013" w:rsidP="00282699">
      <w:pPr>
        <w:tabs>
          <w:tab w:val="left" w:pos="2820"/>
        </w:tabs>
        <w:spacing w:before="120" w:after="120" w:line="280" w:lineRule="exact"/>
        <w:ind w:firstLine="426"/>
        <w:jc w:val="both"/>
        <w:rPr>
          <w:rFonts w:ascii="Times New Roman" w:hAnsi="Times New Roman" w:cs="Times New Roman"/>
          <w:b/>
          <w:bCs/>
          <w:u w:val="single"/>
        </w:rPr>
      </w:pPr>
    </w:p>
    <w:p w:rsidR="00C70013" w:rsidRDefault="00C70013" w:rsidP="00282699">
      <w:pPr>
        <w:tabs>
          <w:tab w:val="left" w:pos="2820"/>
        </w:tabs>
        <w:spacing w:before="120" w:after="120" w:line="280" w:lineRule="exact"/>
        <w:ind w:firstLine="426"/>
        <w:jc w:val="both"/>
        <w:rPr>
          <w:rFonts w:ascii="Times New Roman" w:hAnsi="Times New Roman" w:cs="Times New Roman"/>
          <w:b/>
          <w:bCs/>
          <w:u w:val="single"/>
        </w:rPr>
      </w:pPr>
    </w:p>
    <w:p w:rsidR="00C70013" w:rsidRDefault="00C70013" w:rsidP="00282699">
      <w:pPr>
        <w:tabs>
          <w:tab w:val="left" w:pos="2820"/>
        </w:tabs>
        <w:spacing w:before="120" w:after="120" w:line="280" w:lineRule="exact"/>
        <w:ind w:firstLine="426"/>
        <w:jc w:val="both"/>
        <w:rPr>
          <w:rFonts w:ascii="Times New Roman" w:hAnsi="Times New Roman" w:cs="Times New Roman"/>
          <w:b/>
          <w:bCs/>
          <w:u w:val="single"/>
        </w:rPr>
      </w:pPr>
    </w:p>
    <w:p w:rsidR="00C70013" w:rsidRDefault="00C70013" w:rsidP="00282699">
      <w:pPr>
        <w:tabs>
          <w:tab w:val="left" w:pos="2820"/>
        </w:tabs>
        <w:spacing w:before="120" w:after="120" w:line="280" w:lineRule="exact"/>
        <w:ind w:firstLine="426"/>
        <w:jc w:val="both"/>
        <w:rPr>
          <w:rFonts w:ascii="Times New Roman" w:hAnsi="Times New Roman" w:cs="Times New Roman"/>
          <w:b/>
          <w:bCs/>
          <w:u w:val="single"/>
        </w:rPr>
      </w:pPr>
    </w:p>
    <w:p w:rsidR="00AE1521" w:rsidRPr="00282699" w:rsidRDefault="00AE1521" w:rsidP="00282699">
      <w:pPr>
        <w:tabs>
          <w:tab w:val="left" w:pos="2820"/>
        </w:tabs>
        <w:spacing w:before="120" w:after="120" w:line="280" w:lineRule="exact"/>
        <w:ind w:firstLine="426"/>
        <w:jc w:val="both"/>
        <w:rPr>
          <w:rFonts w:ascii="Times New Roman" w:hAnsi="Times New Roman" w:cs="Times New Roman"/>
          <w:b/>
          <w:bCs/>
          <w:u w:val="single"/>
        </w:rPr>
      </w:pPr>
      <w:r w:rsidRPr="00282699">
        <w:rPr>
          <w:rFonts w:ascii="Times New Roman" w:hAnsi="Times New Roman" w:cs="Times New Roman"/>
          <w:b/>
          <w:bCs/>
          <w:u w:val="single"/>
        </w:rPr>
        <w:lastRenderedPageBreak/>
        <w:t>İkiden çok yazarlı kitaplar</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Metin içinde:</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rPr>
      </w:pPr>
      <w:r w:rsidRPr="00282699">
        <w:rPr>
          <w:rFonts w:ascii="Times New Roman" w:hAnsi="Times New Roman" w:cs="Times New Roman"/>
        </w:rPr>
        <w:t>(Koçak vd</w:t>
      </w:r>
      <w:proofErr w:type="gramStart"/>
      <w:r w:rsidRPr="00282699">
        <w:rPr>
          <w:rFonts w:ascii="Times New Roman" w:hAnsi="Times New Roman" w:cs="Times New Roman"/>
        </w:rPr>
        <w:t>.,</w:t>
      </w:r>
      <w:proofErr w:type="gramEnd"/>
      <w:r w:rsidRPr="00282699">
        <w:rPr>
          <w:rFonts w:ascii="Times New Roman" w:hAnsi="Times New Roman" w:cs="Times New Roman"/>
        </w:rPr>
        <w:t xml:space="preserve"> 2016: 101).</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Kaynakçada:</w:t>
      </w:r>
    </w:p>
    <w:p w:rsidR="00AE1521" w:rsidRPr="00282699" w:rsidRDefault="00AE1521" w:rsidP="00031F2E">
      <w:pPr>
        <w:tabs>
          <w:tab w:val="left" w:pos="2820"/>
        </w:tabs>
        <w:spacing w:before="120" w:after="120" w:line="280" w:lineRule="exact"/>
        <w:ind w:left="567" w:hanging="567"/>
        <w:jc w:val="both"/>
        <w:rPr>
          <w:rFonts w:ascii="Times New Roman" w:hAnsi="Times New Roman" w:cs="Times New Roman"/>
        </w:rPr>
      </w:pPr>
      <w:r w:rsidRPr="00282699">
        <w:rPr>
          <w:rFonts w:ascii="Times New Roman" w:hAnsi="Times New Roman" w:cs="Times New Roman"/>
        </w:rPr>
        <w:t>Koçak, Z</w:t>
      </w:r>
      <w:proofErr w:type="gramStart"/>
      <w:r w:rsidRPr="00282699">
        <w:rPr>
          <w:rFonts w:ascii="Times New Roman" w:hAnsi="Times New Roman" w:cs="Times New Roman"/>
        </w:rPr>
        <w:t>.,</w:t>
      </w:r>
      <w:proofErr w:type="gramEnd"/>
      <w:r w:rsidRPr="00282699">
        <w:rPr>
          <w:rFonts w:ascii="Times New Roman" w:hAnsi="Times New Roman" w:cs="Times New Roman"/>
        </w:rPr>
        <w:t xml:space="preserve"> Demirtaş, M. &amp; Taşkıran, H. (2016). </w:t>
      </w:r>
      <w:r w:rsidRPr="00282699">
        <w:rPr>
          <w:rFonts w:ascii="Times New Roman" w:hAnsi="Times New Roman" w:cs="Times New Roman"/>
          <w:i/>
        </w:rPr>
        <w:t xml:space="preserve">XIX. Yüzyılda </w:t>
      </w:r>
      <w:proofErr w:type="gramStart"/>
      <w:r w:rsidRPr="00282699">
        <w:rPr>
          <w:rFonts w:ascii="Times New Roman" w:hAnsi="Times New Roman" w:cs="Times New Roman"/>
          <w:i/>
        </w:rPr>
        <w:t>Ahlat’ın</w:t>
      </w:r>
      <w:proofErr w:type="gramEnd"/>
      <w:r w:rsidRPr="00282699">
        <w:rPr>
          <w:rFonts w:ascii="Times New Roman" w:hAnsi="Times New Roman" w:cs="Times New Roman"/>
          <w:i/>
        </w:rPr>
        <w:t xml:space="preserve"> Demografik Durumu</w:t>
      </w:r>
      <w:r w:rsidRPr="00282699">
        <w:rPr>
          <w:rFonts w:ascii="Times New Roman" w:hAnsi="Times New Roman" w:cs="Times New Roman"/>
        </w:rPr>
        <w:t>. Ankara: Gece Kitaplığı Yayınları.</w:t>
      </w:r>
    </w:p>
    <w:p w:rsidR="00AE1521" w:rsidRPr="00282699" w:rsidRDefault="00AE1521" w:rsidP="00282699">
      <w:pPr>
        <w:tabs>
          <w:tab w:val="left" w:pos="2820"/>
        </w:tabs>
        <w:spacing w:before="120" w:after="120" w:line="280" w:lineRule="exact"/>
        <w:ind w:firstLine="426"/>
        <w:jc w:val="both"/>
        <w:rPr>
          <w:rFonts w:ascii="Times New Roman" w:hAnsi="Times New Roman" w:cs="Times New Roman"/>
          <w:b/>
          <w:bCs/>
          <w:u w:val="single"/>
        </w:rPr>
      </w:pPr>
      <w:r w:rsidRPr="00282699">
        <w:rPr>
          <w:rFonts w:ascii="Times New Roman" w:hAnsi="Times New Roman" w:cs="Times New Roman"/>
          <w:b/>
          <w:bCs/>
          <w:u w:val="single"/>
        </w:rPr>
        <w:t>İkiden çok yazarlı makaleler</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 xml:space="preserve">Metin içinde: </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rPr>
      </w:pPr>
      <w:r w:rsidRPr="00282699">
        <w:rPr>
          <w:rFonts w:ascii="Times New Roman" w:hAnsi="Times New Roman" w:cs="Times New Roman"/>
        </w:rPr>
        <w:t>(İzci vd</w:t>
      </w:r>
      <w:proofErr w:type="gramStart"/>
      <w:r w:rsidRPr="00282699">
        <w:rPr>
          <w:rFonts w:ascii="Times New Roman" w:hAnsi="Times New Roman" w:cs="Times New Roman"/>
        </w:rPr>
        <w:t>.,</w:t>
      </w:r>
      <w:proofErr w:type="gramEnd"/>
      <w:r w:rsidRPr="00282699">
        <w:rPr>
          <w:rFonts w:ascii="Times New Roman" w:hAnsi="Times New Roman" w:cs="Times New Roman"/>
        </w:rPr>
        <w:t xml:space="preserve"> 2021: 13)</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Kaynakçada:</w:t>
      </w:r>
    </w:p>
    <w:p w:rsidR="00AE1521" w:rsidRPr="00282699" w:rsidRDefault="00AE1521" w:rsidP="00031F2E">
      <w:pPr>
        <w:tabs>
          <w:tab w:val="left" w:pos="2820"/>
        </w:tabs>
        <w:spacing w:before="120" w:after="120" w:line="280" w:lineRule="exact"/>
        <w:ind w:left="567" w:hanging="567"/>
        <w:jc w:val="both"/>
        <w:rPr>
          <w:rFonts w:ascii="Times New Roman" w:hAnsi="Times New Roman" w:cs="Times New Roman"/>
        </w:rPr>
      </w:pPr>
      <w:r w:rsidRPr="00282699">
        <w:rPr>
          <w:rFonts w:ascii="Times New Roman" w:hAnsi="Times New Roman" w:cs="Times New Roman"/>
        </w:rPr>
        <w:t>İzci, F</w:t>
      </w:r>
      <w:proofErr w:type="gramStart"/>
      <w:r w:rsidRPr="00282699">
        <w:rPr>
          <w:rFonts w:ascii="Times New Roman" w:hAnsi="Times New Roman" w:cs="Times New Roman"/>
        </w:rPr>
        <w:t>.,</w:t>
      </w:r>
      <w:proofErr w:type="gramEnd"/>
      <w:r w:rsidRPr="00282699">
        <w:rPr>
          <w:rFonts w:ascii="Times New Roman" w:hAnsi="Times New Roman" w:cs="Times New Roman"/>
        </w:rPr>
        <w:t xml:space="preserve"> </w:t>
      </w:r>
      <w:proofErr w:type="spellStart"/>
      <w:r w:rsidRPr="00282699">
        <w:rPr>
          <w:rFonts w:ascii="Times New Roman" w:hAnsi="Times New Roman" w:cs="Times New Roman"/>
        </w:rPr>
        <w:t>Othman</w:t>
      </w:r>
      <w:proofErr w:type="spellEnd"/>
      <w:r w:rsidRPr="00282699">
        <w:rPr>
          <w:rFonts w:ascii="Times New Roman" w:hAnsi="Times New Roman" w:cs="Times New Roman"/>
        </w:rPr>
        <w:t xml:space="preserve">, N. &amp; </w:t>
      </w:r>
      <w:proofErr w:type="spellStart"/>
      <w:r w:rsidRPr="00282699">
        <w:rPr>
          <w:rFonts w:ascii="Times New Roman" w:hAnsi="Times New Roman" w:cs="Times New Roman"/>
        </w:rPr>
        <w:t>Ameen</w:t>
      </w:r>
      <w:proofErr w:type="spellEnd"/>
      <w:r w:rsidRPr="00282699">
        <w:rPr>
          <w:rFonts w:ascii="Times New Roman" w:hAnsi="Times New Roman" w:cs="Times New Roman"/>
        </w:rPr>
        <w:t xml:space="preserve">, S. H. (2021). </w:t>
      </w:r>
      <w:proofErr w:type="spellStart"/>
      <w:r w:rsidRPr="00282699">
        <w:rPr>
          <w:rFonts w:ascii="Times New Roman" w:hAnsi="Times New Roman" w:cs="Times New Roman"/>
        </w:rPr>
        <w:t>The</w:t>
      </w:r>
      <w:proofErr w:type="spellEnd"/>
      <w:r w:rsidRPr="00282699">
        <w:rPr>
          <w:rFonts w:ascii="Times New Roman" w:hAnsi="Times New Roman" w:cs="Times New Roman"/>
        </w:rPr>
        <w:t xml:space="preserve"> </w:t>
      </w:r>
      <w:proofErr w:type="spellStart"/>
      <w:r w:rsidRPr="00282699">
        <w:rPr>
          <w:rFonts w:ascii="Times New Roman" w:hAnsi="Times New Roman" w:cs="Times New Roman"/>
        </w:rPr>
        <w:t>Importance</w:t>
      </w:r>
      <w:proofErr w:type="spellEnd"/>
      <w:r w:rsidRPr="00282699">
        <w:rPr>
          <w:rFonts w:ascii="Times New Roman" w:hAnsi="Times New Roman" w:cs="Times New Roman"/>
        </w:rPr>
        <w:t xml:space="preserve"> of </w:t>
      </w:r>
      <w:proofErr w:type="spellStart"/>
      <w:r w:rsidRPr="00282699">
        <w:rPr>
          <w:rFonts w:ascii="Times New Roman" w:hAnsi="Times New Roman" w:cs="Times New Roman"/>
        </w:rPr>
        <w:t>Staff</w:t>
      </w:r>
      <w:proofErr w:type="spellEnd"/>
      <w:r w:rsidRPr="00282699">
        <w:rPr>
          <w:rFonts w:ascii="Times New Roman" w:hAnsi="Times New Roman" w:cs="Times New Roman"/>
        </w:rPr>
        <w:t xml:space="preserve"> </w:t>
      </w:r>
      <w:proofErr w:type="spellStart"/>
      <w:r w:rsidRPr="00282699">
        <w:rPr>
          <w:rFonts w:ascii="Times New Roman" w:hAnsi="Times New Roman" w:cs="Times New Roman"/>
        </w:rPr>
        <w:t>Motivation</w:t>
      </w:r>
      <w:proofErr w:type="spellEnd"/>
      <w:r w:rsidRPr="00282699">
        <w:rPr>
          <w:rFonts w:ascii="Times New Roman" w:hAnsi="Times New Roman" w:cs="Times New Roman"/>
        </w:rPr>
        <w:t xml:space="preserve"> in </w:t>
      </w:r>
      <w:proofErr w:type="spellStart"/>
      <w:r w:rsidRPr="00282699">
        <w:rPr>
          <w:rFonts w:ascii="Times New Roman" w:hAnsi="Times New Roman" w:cs="Times New Roman"/>
        </w:rPr>
        <w:t>Improving</w:t>
      </w:r>
      <w:proofErr w:type="spellEnd"/>
      <w:r w:rsidRPr="00282699">
        <w:rPr>
          <w:rFonts w:ascii="Times New Roman" w:hAnsi="Times New Roman" w:cs="Times New Roman"/>
        </w:rPr>
        <w:t xml:space="preserve"> </w:t>
      </w:r>
      <w:proofErr w:type="spellStart"/>
      <w:r w:rsidRPr="00282699">
        <w:rPr>
          <w:rFonts w:ascii="Times New Roman" w:hAnsi="Times New Roman" w:cs="Times New Roman"/>
        </w:rPr>
        <w:t>Performance</w:t>
      </w:r>
      <w:proofErr w:type="spellEnd"/>
      <w:r w:rsidRPr="00282699">
        <w:rPr>
          <w:rFonts w:ascii="Times New Roman" w:hAnsi="Times New Roman" w:cs="Times New Roman"/>
        </w:rPr>
        <w:t xml:space="preserve"> </w:t>
      </w:r>
      <w:proofErr w:type="spellStart"/>
      <w:r w:rsidRPr="00282699">
        <w:rPr>
          <w:rFonts w:ascii="Times New Roman" w:hAnsi="Times New Roman" w:cs="Times New Roman"/>
        </w:rPr>
        <w:t>and</w:t>
      </w:r>
      <w:proofErr w:type="spellEnd"/>
      <w:r w:rsidRPr="00282699">
        <w:rPr>
          <w:rFonts w:ascii="Times New Roman" w:hAnsi="Times New Roman" w:cs="Times New Roman"/>
        </w:rPr>
        <w:t xml:space="preserve"> </w:t>
      </w:r>
      <w:proofErr w:type="spellStart"/>
      <w:r w:rsidRPr="00282699">
        <w:rPr>
          <w:rFonts w:ascii="Times New Roman" w:hAnsi="Times New Roman" w:cs="Times New Roman"/>
        </w:rPr>
        <w:t>Job</w:t>
      </w:r>
      <w:proofErr w:type="spellEnd"/>
      <w:r w:rsidRPr="00282699">
        <w:rPr>
          <w:rFonts w:ascii="Times New Roman" w:hAnsi="Times New Roman" w:cs="Times New Roman"/>
        </w:rPr>
        <w:t xml:space="preserve"> </w:t>
      </w:r>
      <w:proofErr w:type="spellStart"/>
      <w:r w:rsidRPr="00282699">
        <w:rPr>
          <w:rFonts w:ascii="Times New Roman" w:hAnsi="Times New Roman" w:cs="Times New Roman"/>
        </w:rPr>
        <w:t>Satisfaction</w:t>
      </w:r>
      <w:proofErr w:type="spellEnd"/>
      <w:r w:rsidRPr="00282699">
        <w:rPr>
          <w:rFonts w:ascii="Times New Roman" w:hAnsi="Times New Roman" w:cs="Times New Roman"/>
        </w:rPr>
        <w:t xml:space="preserve"> in </w:t>
      </w:r>
      <w:proofErr w:type="spellStart"/>
      <w:r w:rsidRPr="00282699">
        <w:rPr>
          <w:rFonts w:ascii="Times New Roman" w:hAnsi="Times New Roman" w:cs="Times New Roman"/>
        </w:rPr>
        <w:t>The</w:t>
      </w:r>
      <w:proofErr w:type="spellEnd"/>
      <w:r w:rsidRPr="00282699">
        <w:rPr>
          <w:rFonts w:ascii="Times New Roman" w:hAnsi="Times New Roman" w:cs="Times New Roman"/>
        </w:rPr>
        <w:t xml:space="preserve"> </w:t>
      </w:r>
      <w:proofErr w:type="spellStart"/>
      <w:r w:rsidRPr="00282699">
        <w:rPr>
          <w:rFonts w:ascii="Times New Roman" w:hAnsi="Times New Roman" w:cs="Times New Roman"/>
        </w:rPr>
        <w:t>Public</w:t>
      </w:r>
      <w:proofErr w:type="spellEnd"/>
      <w:r w:rsidRPr="00282699">
        <w:rPr>
          <w:rFonts w:ascii="Times New Roman" w:hAnsi="Times New Roman" w:cs="Times New Roman"/>
        </w:rPr>
        <w:t xml:space="preserve"> </w:t>
      </w:r>
      <w:proofErr w:type="spellStart"/>
      <w:r w:rsidRPr="00282699">
        <w:rPr>
          <w:rFonts w:ascii="Times New Roman" w:hAnsi="Times New Roman" w:cs="Times New Roman"/>
        </w:rPr>
        <w:t>Health</w:t>
      </w:r>
      <w:proofErr w:type="spellEnd"/>
      <w:r w:rsidRPr="00282699">
        <w:rPr>
          <w:rFonts w:ascii="Times New Roman" w:hAnsi="Times New Roman" w:cs="Times New Roman"/>
        </w:rPr>
        <w:t xml:space="preserve"> </w:t>
      </w:r>
      <w:proofErr w:type="spellStart"/>
      <w:r w:rsidRPr="00282699">
        <w:rPr>
          <w:rFonts w:ascii="Times New Roman" w:hAnsi="Times New Roman" w:cs="Times New Roman"/>
        </w:rPr>
        <w:t>Sector</w:t>
      </w:r>
      <w:proofErr w:type="spellEnd"/>
      <w:r w:rsidRPr="00282699">
        <w:rPr>
          <w:rFonts w:ascii="Times New Roman" w:hAnsi="Times New Roman" w:cs="Times New Roman"/>
        </w:rPr>
        <w:t>. </w:t>
      </w:r>
      <w:r w:rsidRPr="00282699">
        <w:rPr>
          <w:rFonts w:ascii="Times New Roman" w:hAnsi="Times New Roman" w:cs="Times New Roman"/>
          <w:i/>
        </w:rPr>
        <w:t xml:space="preserve">Akademik </w:t>
      </w:r>
      <w:proofErr w:type="spellStart"/>
      <w:r w:rsidRPr="00282699">
        <w:rPr>
          <w:rFonts w:ascii="Times New Roman" w:hAnsi="Times New Roman" w:cs="Times New Roman"/>
          <w:i/>
        </w:rPr>
        <w:t>İzdüşüm</w:t>
      </w:r>
      <w:proofErr w:type="spellEnd"/>
      <w:r w:rsidRPr="00282699">
        <w:rPr>
          <w:rFonts w:ascii="Times New Roman" w:hAnsi="Times New Roman" w:cs="Times New Roman"/>
          <w:i/>
        </w:rPr>
        <w:t xml:space="preserve"> Dergisi, 6</w:t>
      </w:r>
      <w:r w:rsidRPr="00282699">
        <w:rPr>
          <w:rFonts w:ascii="Times New Roman" w:hAnsi="Times New Roman" w:cs="Times New Roman"/>
        </w:rPr>
        <w:t>(2), 1-18</w:t>
      </w:r>
      <w:r w:rsidRPr="00282699">
        <w:rPr>
          <w:rFonts w:ascii="Times New Roman" w:hAnsi="Times New Roman" w:cs="Times New Roman"/>
          <w:color w:val="222222"/>
          <w:shd w:val="clear" w:color="auto" w:fill="FFFFFF"/>
        </w:rPr>
        <w:t xml:space="preserve">. </w:t>
      </w:r>
    </w:p>
    <w:p w:rsidR="00AE1521" w:rsidRPr="00282699" w:rsidRDefault="00AE1521" w:rsidP="00282699">
      <w:pPr>
        <w:tabs>
          <w:tab w:val="left" w:pos="2820"/>
        </w:tabs>
        <w:spacing w:before="120" w:after="120" w:line="280" w:lineRule="exact"/>
        <w:ind w:firstLine="426"/>
        <w:jc w:val="both"/>
        <w:rPr>
          <w:rFonts w:ascii="Times New Roman" w:hAnsi="Times New Roman" w:cs="Times New Roman"/>
          <w:b/>
          <w:bCs/>
          <w:u w:val="single"/>
        </w:rPr>
      </w:pPr>
      <w:r w:rsidRPr="00282699">
        <w:rPr>
          <w:rFonts w:ascii="Times New Roman" w:hAnsi="Times New Roman" w:cs="Times New Roman"/>
          <w:b/>
          <w:bCs/>
          <w:u w:val="single"/>
        </w:rPr>
        <w:t>Derleme yayınlar</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Metin içinde:</w:t>
      </w:r>
    </w:p>
    <w:p w:rsidR="00AE1521" w:rsidRPr="00282699" w:rsidRDefault="00031F2E" w:rsidP="00282699">
      <w:pPr>
        <w:tabs>
          <w:tab w:val="left" w:pos="2820"/>
        </w:tabs>
        <w:spacing w:before="120" w:after="120" w:line="280" w:lineRule="exact"/>
        <w:ind w:left="567" w:firstLine="426"/>
        <w:jc w:val="both"/>
        <w:rPr>
          <w:rFonts w:ascii="Times New Roman" w:hAnsi="Times New Roman" w:cs="Times New Roman"/>
        </w:rPr>
      </w:pPr>
      <w:r>
        <w:rPr>
          <w:rFonts w:ascii="Times New Roman" w:hAnsi="Times New Roman" w:cs="Times New Roman"/>
        </w:rPr>
        <w:t xml:space="preserve">(Kalaycıoğlu &amp; </w:t>
      </w:r>
      <w:r w:rsidR="00AE1521" w:rsidRPr="00282699">
        <w:rPr>
          <w:rFonts w:ascii="Times New Roman" w:hAnsi="Times New Roman" w:cs="Times New Roman"/>
        </w:rPr>
        <w:t>Sarıbay, 1986: 3)</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Kaynakçada:</w:t>
      </w:r>
    </w:p>
    <w:p w:rsidR="00AE1521" w:rsidRPr="00282699" w:rsidRDefault="00AE1521" w:rsidP="0046665F">
      <w:pPr>
        <w:tabs>
          <w:tab w:val="left" w:pos="2820"/>
        </w:tabs>
        <w:spacing w:before="120" w:after="120" w:line="280" w:lineRule="exact"/>
        <w:ind w:left="567" w:hanging="567"/>
        <w:jc w:val="both"/>
        <w:rPr>
          <w:rFonts w:ascii="Times New Roman" w:hAnsi="Times New Roman" w:cs="Times New Roman"/>
        </w:rPr>
      </w:pPr>
      <w:r w:rsidRPr="00282699">
        <w:rPr>
          <w:rFonts w:ascii="Times New Roman" w:hAnsi="Times New Roman" w:cs="Times New Roman"/>
        </w:rPr>
        <w:t xml:space="preserve">Kalaycıoğlu, E. &amp; A. Y. Sarıbay (Ed.) (2011). </w:t>
      </w:r>
      <w:r w:rsidRPr="00282699">
        <w:rPr>
          <w:rFonts w:ascii="Times New Roman" w:hAnsi="Times New Roman" w:cs="Times New Roman"/>
          <w:i/>
        </w:rPr>
        <w:t>Türk Siyasal Hayatının Gelişimi.</w:t>
      </w:r>
      <w:r w:rsidRPr="00282699">
        <w:rPr>
          <w:rFonts w:ascii="Times New Roman" w:hAnsi="Times New Roman" w:cs="Times New Roman"/>
        </w:rPr>
        <w:t xml:space="preserve"> İstanbul: Beta Basım Yayım.</w:t>
      </w:r>
    </w:p>
    <w:p w:rsidR="00AE1521" w:rsidRPr="00282699" w:rsidRDefault="00AE1521" w:rsidP="00282699">
      <w:pPr>
        <w:tabs>
          <w:tab w:val="left" w:pos="2820"/>
        </w:tabs>
        <w:spacing w:before="120" w:after="120" w:line="280" w:lineRule="exact"/>
        <w:ind w:firstLine="426"/>
        <w:jc w:val="both"/>
        <w:rPr>
          <w:rFonts w:ascii="Times New Roman" w:hAnsi="Times New Roman" w:cs="Times New Roman"/>
          <w:b/>
          <w:bCs/>
          <w:u w:val="single"/>
        </w:rPr>
      </w:pPr>
      <w:r w:rsidRPr="00282699">
        <w:rPr>
          <w:rFonts w:ascii="Times New Roman" w:hAnsi="Times New Roman" w:cs="Times New Roman"/>
          <w:b/>
          <w:bCs/>
          <w:u w:val="single"/>
        </w:rPr>
        <w:t>Derleme yayınlar içinde yer alan makaleler</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Metin içinde:</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rPr>
      </w:pPr>
      <w:r w:rsidRPr="00282699">
        <w:rPr>
          <w:rFonts w:ascii="Times New Roman" w:hAnsi="Times New Roman" w:cs="Times New Roman"/>
        </w:rPr>
        <w:t>(Mardin, 1986: 39).</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Kaynakçada:</w:t>
      </w:r>
    </w:p>
    <w:p w:rsidR="00AE1521" w:rsidRPr="00282699" w:rsidRDefault="00AE1521" w:rsidP="00D1719A">
      <w:pPr>
        <w:tabs>
          <w:tab w:val="left" w:pos="2820"/>
        </w:tabs>
        <w:spacing w:before="120" w:after="120" w:line="280" w:lineRule="exact"/>
        <w:ind w:left="567" w:hanging="567"/>
        <w:jc w:val="both"/>
        <w:rPr>
          <w:rFonts w:ascii="Times New Roman" w:hAnsi="Times New Roman" w:cs="Times New Roman"/>
        </w:rPr>
      </w:pPr>
      <w:r w:rsidRPr="00282699">
        <w:rPr>
          <w:rFonts w:ascii="Times New Roman" w:hAnsi="Times New Roman" w:cs="Times New Roman"/>
        </w:rPr>
        <w:t xml:space="preserve">Mardin, Ş. (1986). Tanzimat’tan Sonra Aşırı Batılılaşma. </w:t>
      </w:r>
      <w:r w:rsidRPr="00282699">
        <w:rPr>
          <w:rFonts w:ascii="Times New Roman" w:hAnsi="Times New Roman" w:cs="Times New Roman"/>
          <w:i/>
        </w:rPr>
        <w:t>Türk Siyasal Hayatının Gelişimi.</w:t>
      </w:r>
      <w:r w:rsidRPr="00282699">
        <w:rPr>
          <w:rFonts w:ascii="Times New Roman" w:hAnsi="Times New Roman" w:cs="Times New Roman"/>
        </w:rPr>
        <w:t xml:space="preserve"> (Ed. E. Kalaycıoğl</w:t>
      </w:r>
      <w:r w:rsidR="0046665F">
        <w:rPr>
          <w:rFonts w:ascii="Times New Roman" w:hAnsi="Times New Roman" w:cs="Times New Roman"/>
        </w:rPr>
        <w:t>u &amp;</w:t>
      </w:r>
      <w:r w:rsidRPr="00282699">
        <w:rPr>
          <w:rFonts w:ascii="Times New Roman" w:hAnsi="Times New Roman" w:cs="Times New Roman"/>
        </w:rPr>
        <w:t xml:space="preserve"> A. Y. Sarıbay). İstanbul: Beta Basım Yayım.</w:t>
      </w:r>
    </w:p>
    <w:p w:rsidR="00AE1521" w:rsidRPr="00282699" w:rsidRDefault="00AE1521" w:rsidP="00282699">
      <w:pPr>
        <w:tabs>
          <w:tab w:val="left" w:pos="2820"/>
        </w:tabs>
        <w:spacing w:before="120" w:after="120" w:line="280" w:lineRule="exact"/>
        <w:ind w:firstLine="426"/>
        <w:jc w:val="both"/>
        <w:rPr>
          <w:rFonts w:ascii="Times New Roman" w:hAnsi="Times New Roman" w:cs="Times New Roman"/>
          <w:b/>
          <w:bCs/>
          <w:u w:val="single"/>
        </w:rPr>
      </w:pPr>
      <w:r w:rsidRPr="00282699">
        <w:rPr>
          <w:rFonts w:ascii="Times New Roman" w:hAnsi="Times New Roman" w:cs="Times New Roman"/>
          <w:b/>
          <w:bCs/>
          <w:u w:val="single"/>
        </w:rPr>
        <w:t>Yazarsız/kolektif yayınlar</w:t>
      </w:r>
    </w:p>
    <w:p w:rsidR="00AE1521" w:rsidRPr="00282699" w:rsidRDefault="00AE1521" w:rsidP="00282699">
      <w:pPr>
        <w:tabs>
          <w:tab w:val="left" w:pos="567"/>
          <w:tab w:val="left" w:pos="2820"/>
        </w:tabs>
        <w:spacing w:before="120" w:after="120" w:line="280" w:lineRule="exact"/>
        <w:ind w:firstLine="426"/>
        <w:jc w:val="both"/>
        <w:rPr>
          <w:rFonts w:ascii="Times New Roman" w:hAnsi="Times New Roman" w:cs="Times New Roman"/>
          <w:i/>
          <w:iCs/>
        </w:rPr>
      </w:pPr>
      <w:r w:rsidRPr="00282699">
        <w:rPr>
          <w:rFonts w:ascii="Times New Roman" w:hAnsi="Times New Roman" w:cs="Times New Roman"/>
          <w:i/>
          <w:iCs/>
        </w:rPr>
        <w:tab/>
        <w:t>Metin içinde:</w:t>
      </w:r>
    </w:p>
    <w:p w:rsidR="00AE1521" w:rsidRPr="00282699" w:rsidRDefault="00AE1521" w:rsidP="00282699">
      <w:pPr>
        <w:tabs>
          <w:tab w:val="left" w:pos="567"/>
          <w:tab w:val="left" w:pos="2820"/>
        </w:tabs>
        <w:spacing w:before="120" w:after="120" w:line="280" w:lineRule="exact"/>
        <w:ind w:firstLine="426"/>
        <w:jc w:val="both"/>
        <w:rPr>
          <w:rFonts w:ascii="Times New Roman" w:hAnsi="Times New Roman" w:cs="Times New Roman"/>
        </w:rPr>
      </w:pPr>
      <w:r w:rsidRPr="00282699">
        <w:rPr>
          <w:rFonts w:ascii="Times New Roman" w:hAnsi="Times New Roman" w:cs="Times New Roman"/>
        </w:rPr>
        <w:tab/>
        <w:t>(TODAİE, 1991: 101)</w:t>
      </w:r>
    </w:p>
    <w:p w:rsidR="00AE1521" w:rsidRPr="00282699" w:rsidRDefault="00AE1521" w:rsidP="00282699">
      <w:pPr>
        <w:tabs>
          <w:tab w:val="left" w:pos="567"/>
          <w:tab w:val="left" w:pos="2820"/>
        </w:tabs>
        <w:spacing w:before="120" w:after="120" w:line="280" w:lineRule="exact"/>
        <w:ind w:firstLine="426"/>
        <w:jc w:val="both"/>
        <w:rPr>
          <w:rFonts w:ascii="Times New Roman" w:hAnsi="Times New Roman" w:cs="Times New Roman"/>
          <w:i/>
          <w:iCs/>
        </w:rPr>
      </w:pPr>
      <w:r w:rsidRPr="00282699">
        <w:rPr>
          <w:rFonts w:ascii="Times New Roman" w:hAnsi="Times New Roman" w:cs="Times New Roman"/>
          <w:i/>
          <w:iCs/>
        </w:rPr>
        <w:tab/>
        <w:t>Kaynakçada:</w:t>
      </w:r>
    </w:p>
    <w:p w:rsidR="00AE1521" w:rsidRPr="00282699" w:rsidRDefault="00AE1521" w:rsidP="00B129E9">
      <w:pPr>
        <w:tabs>
          <w:tab w:val="left" w:pos="2820"/>
        </w:tabs>
        <w:spacing w:before="120" w:after="120" w:line="280" w:lineRule="exact"/>
        <w:ind w:left="567" w:hanging="567"/>
        <w:jc w:val="both"/>
        <w:rPr>
          <w:rFonts w:ascii="Times New Roman" w:hAnsi="Times New Roman" w:cs="Times New Roman"/>
        </w:rPr>
      </w:pPr>
      <w:r w:rsidRPr="00282699">
        <w:rPr>
          <w:rFonts w:ascii="Times New Roman" w:hAnsi="Times New Roman" w:cs="Times New Roman"/>
        </w:rPr>
        <w:t>TODAİE (1966). Merkezi Hükümet Teşkilatı Kuruluş ve Görevleri, Merkezi Hükümet Teşkilatı Araştırma Projesi Raporu. Ankara: TODAİE Yayını.</w:t>
      </w:r>
    </w:p>
    <w:p w:rsidR="00AE1521" w:rsidRPr="00282699" w:rsidRDefault="00AE1521" w:rsidP="00282699">
      <w:pPr>
        <w:tabs>
          <w:tab w:val="left" w:pos="2820"/>
        </w:tabs>
        <w:spacing w:before="120" w:after="120" w:line="280" w:lineRule="exact"/>
        <w:ind w:firstLine="426"/>
        <w:jc w:val="both"/>
        <w:rPr>
          <w:rFonts w:ascii="Times New Roman" w:hAnsi="Times New Roman" w:cs="Times New Roman"/>
          <w:b/>
          <w:bCs/>
          <w:u w:val="single"/>
        </w:rPr>
      </w:pPr>
      <w:r w:rsidRPr="00282699">
        <w:rPr>
          <w:rFonts w:ascii="Times New Roman" w:hAnsi="Times New Roman" w:cs="Times New Roman"/>
          <w:b/>
          <w:bCs/>
          <w:u w:val="single"/>
        </w:rPr>
        <w:t>Bildiriler</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Metin içinde:</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rPr>
      </w:pPr>
      <w:r w:rsidRPr="00282699">
        <w:rPr>
          <w:rFonts w:ascii="Times New Roman" w:hAnsi="Times New Roman" w:cs="Times New Roman"/>
        </w:rPr>
        <w:t>(Akkoyunlu, 2007: 62)</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Kaynakçada:</w:t>
      </w:r>
    </w:p>
    <w:p w:rsidR="00AE1521" w:rsidRPr="00282699" w:rsidRDefault="00AE1521" w:rsidP="00B129E9">
      <w:pPr>
        <w:tabs>
          <w:tab w:val="left" w:pos="2820"/>
        </w:tabs>
        <w:spacing w:before="120" w:after="120" w:line="280" w:lineRule="exact"/>
        <w:ind w:left="851" w:hanging="851"/>
        <w:jc w:val="both"/>
        <w:rPr>
          <w:rFonts w:ascii="Times New Roman" w:hAnsi="Times New Roman" w:cs="Times New Roman"/>
        </w:rPr>
      </w:pPr>
      <w:r w:rsidRPr="00282699">
        <w:rPr>
          <w:rFonts w:ascii="Times New Roman" w:hAnsi="Times New Roman" w:cs="Times New Roman"/>
        </w:rPr>
        <w:t xml:space="preserve">Akkoyunlu, B. (2007). Öğrenme stilleri. Y. </w:t>
      </w:r>
      <w:proofErr w:type="spellStart"/>
      <w:r w:rsidRPr="00282699">
        <w:rPr>
          <w:rFonts w:ascii="Times New Roman" w:hAnsi="Times New Roman" w:cs="Times New Roman"/>
        </w:rPr>
        <w:t>Tonta</w:t>
      </w:r>
      <w:proofErr w:type="spellEnd"/>
      <w:r w:rsidRPr="00282699">
        <w:rPr>
          <w:rFonts w:ascii="Times New Roman" w:hAnsi="Times New Roman" w:cs="Times New Roman"/>
        </w:rPr>
        <w:t xml:space="preserve"> (Ed.) </w:t>
      </w:r>
      <w:r w:rsidRPr="00282699">
        <w:rPr>
          <w:rFonts w:ascii="Times New Roman" w:hAnsi="Times New Roman" w:cs="Times New Roman"/>
          <w:i/>
        </w:rPr>
        <w:t>Bilgi Yönetimi Ulusal Sempozyumu Bildiriler Kitabı</w:t>
      </w:r>
      <w:r w:rsidRPr="00282699">
        <w:rPr>
          <w:rFonts w:ascii="Times New Roman" w:hAnsi="Times New Roman" w:cs="Times New Roman"/>
        </w:rPr>
        <w:t xml:space="preserve"> (s. 51-71). Ankara: Hacettepe Üniversitesi. </w:t>
      </w:r>
    </w:p>
    <w:p w:rsidR="00AE1521" w:rsidRPr="00282699" w:rsidRDefault="00AE1521" w:rsidP="00282699">
      <w:pPr>
        <w:tabs>
          <w:tab w:val="left" w:pos="2820"/>
        </w:tabs>
        <w:spacing w:before="120" w:after="120" w:line="280" w:lineRule="exact"/>
        <w:ind w:firstLine="426"/>
        <w:jc w:val="both"/>
        <w:rPr>
          <w:rFonts w:ascii="Times New Roman" w:hAnsi="Times New Roman" w:cs="Times New Roman"/>
          <w:b/>
          <w:bCs/>
          <w:u w:val="single"/>
        </w:rPr>
      </w:pPr>
      <w:r w:rsidRPr="00282699">
        <w:rPr>
          <w:rFonts w:ascii="Times New Roman" w:hAnsi="Times New Roman" w:cs="Times New Roman"/>
          <w:b/>
          <w:bCs/>
          <w:u w:val="single"/>
        </w:rPr>
        <w:lastRenderedPageBreak/>
        <w:t>Tez</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Metin içinde:</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rPr>
      </w:pPr>
      <w:r w:rsidRPr="00282699">
        <w:rPr>
          <w:rFonts w:ascii="Times New Roman" w:hAnsi="Times New Roman" w:cs="Times New Roman"/>
        </w:rPr>
        <w:t>(</w:t>
      </w:r>
      <w:proofErr w:type="spellStart"/>
      <w:r w:rsidRPr="00282699">
        <w:rPr>
          <w:rFonts w:ascii="Times New Roman" w:hAnsi="Times New Roman" w:cs="Times New Roman"/>
        </w:rPr>
        <w:t>Demirkanoğlu</w:t>
      </w:r>
      <w:proofErr w:type="spellEnd"/>
      <w:r w:rsidRPr="00282699">
        <w:rPr>
          <w:rFonts w:ascii="Times New Roman" w:hAnsi="Times New Roman" w:cs="Times New Roman"/>
        </w:rPr>
        <w:t>, 2016: 13)</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Kaynakçada:</w:t>
      </w:r>
    </w:p>
    <w:p w:rsidR="00AE1521" w:rsidRPr="00282699" w:rsidRDefault="00AE1521" w:rsidP="00B129E9">
      <w:pPr>
        <w:tabs>
          <w:tab w:val="left" w:pos="2820"/>
        </w:tabs>
        <w:spacing w:before="120" w:after="120" w:line="280" w:lineRule="exact"/>
        <w:ind w:left="851" w:hanging="851"/>
        <w:jc w:val="both"/>
        <w:rPr>
          <w:rFonts w:ascii="Times New Roman" w:hAnsi="Times New Roman" w:cs="Times New Roman"/>
          <w:i/>
        </w:rPr>
      </w:pPr>
      <w:proofErr w:type="spellStart"/>
      <w:r w:rsidRPr="00282699">
        <w:rPr>
          <w:rFonts w:ascii="Times New Roman" w:hAnsi="Times New Roman" w:cs="Times New Roman"/>
        </w:rPr>
        <w:t>Demirkanoğlu</w:t>
      </w:r>
      <w:proofErr w:type="spellEnd"/>
      <w:r w:rsidRPr="00282699">
        <w:rPr>
          <w:rFonts w:ascii="Times New Roman" w:hAnsi="Times New Roman" w:cs="Times New Roman"/>
        </w:rPr>
        <w:t xml:space="preserve">, Y. (2013). </w:t>
      </w:r>
      <w:r w:rsidRPr="00282699">
        <w:rPr>
          <w:rFonts w:ascii="Times New Roman" w:hAnsi="Times New Roman" w:cs="Times New Roman"/>
          <w:i/>
        </w:rPr>
        <w:t xml:space="preserve">Türkiye’de Muhafazakâr Sağ ve Kadın: </w:t>
      </w:r>
      <w:proofErr w:type="spellStart"/>
      <w:r w:rsidRPr="00282699">
        <w:rPr>
          <w:rFonts w:ascii="Times New Roman" w:hAnsi="Times New Roman" w:cs="Times New Roman"/>
          <w:i/>
        </w:rPr>
        <w:t>Msp’den</w:t>
      </w:r>
      <w:proofErr w:type="spellEnd"/>
      <w:r w:rsidRPr="00282699">
        <w:rPr>
          <w:rFonts w:ascii="Times New Roman" w:hAnsi="Times New Roman" w:cs="Times New Roman"/>
          <w:i/>
        </w:rPr>
        <w:t xml:space="preserve"> Ak Parti’ye Değişen Siyasal Panorama. </w:t>
      </w:r>
      <w:r w:rsidRPr="00282699">
        <w:rPr>
          <w:rFonts w:ascii="Times New Roman" w:hAnsi="Times New Roman" w:cs="Times New Roman"/>
        </w:rPr>
        <w:t xml:space="preserve">(Yayımlanmamış Doktora Tezi). Trabzon: Karadeniz Teknik Üniversitesi. </w:t>
      </w:r>
    </w:p>
    <w:p w:rsidR="00AE1521" w:rsidRPr="00282699" w:rsidRDefault="00AE1521" w:rsidP="00282699">
      <w:pPr>
        <w:tabs>
          <w:tab w:val="left" w:pos="2820"/>
        </w:tabs>
        <w:spacing w:before="120" w:after="120" w:line="280" w:lineRule="exact"/>
        <w:ind w:firstLine="426"/>
        <w:jc w:val="both"/>
        <w:rPr>
          <w:rFonts w:ascii="Times New Roman" w:hAnsi="Times New Roman" w:cs="Times New Roman"/>
          <w:b/>
          <w:bCs/>
          <w:u w:val="single"/>
        </w:rPr>
      </w:pPr>
      <w:r w:rsidRPr="00282699">
        <w:rPr>
          <w:rFonts w:ascii="Times New Roman" w:hAnsi="Times New Roman" w:cs="Times New Roman"/>
          <w:b/>
          <w:bCs/>
          <w:u w:val="single"/>
        </w:rPr>
        <w:t>Rapor ve Teknik Metinler</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Metin içinde:</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rPr>
      </w:pPr>
      <w:r w:rsidRPr="00282699">
        <w:rPr>
          <w:rFonts w:ascii="Times New Roman" w:hAnsi="Times New Roman" w:cs="Times New Roman"/>
        </w:rPr>
        <w:t>(Gencel Bek, 1998: 3).</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Kaynakçada:</w:t>
      </w:r>
    </w:p>
    <w:p w:rsidR="00AE1521" w:rsidRPr="00282699" w:rsidRDefault="00AE1521" w:rsidP="00B129E9">
      <w:pPr>
        <w:tabs>
          <w:tab w:val="left" w:pos="2820"/>
        </w:tabs>
        <w:spacing w:before="120" w:after="120" w:line="280" w:lineRule="exact"/>
        <w:ind w:left="567" w:hanging="567"/>
        <w:jc w:val="both"/>
        <w:rPr>
          <w:rFonts w:ascii="Times New Roman" w:hAnsi="Times New Roman" w:cs="Times New Roman"/>
        </w:rPr>
      </w:pPr>
      <w:r w:rsidRPr="00282699">
        <w:rPr>
          <w:rFonts w:ascii="Times New Roman" w:hAnsi="Times New Roman" w:cs="Times New Roman"/>
        </w:rPr>
        <w:t xml:space="preserve">Gencel Bek, M. (1998). </w:t>
      </w:r>
      <w:proofErr w:type="spellStart"/>
      <w:r w:rsidRPr="00282699">
        <w:rPr>
          <w:rFonts w:ascii="Times New Roman" w:hAnsi="Times New Roman" w:cs="Times New Roman"/>
          <w:i/>
        </w:rPr>
        <w:t>Mediscape</w:t>
      </w:r>
      <w:proofErr w:type="spellEnd"/>
      <w:r w:rsidRPr="00282699">
        <w:rPr>
          <w:rFonts w:ascii="Times New Roman" w:hAnsi="Times New Roman" w:cs="Times New Roman"/>
          <w:i/>
        </w:rPr>
        <w:t xml:space="preserve"> </w:t>
      </w:r>
      <w:proofErr w:type="spellStart"/>
      <w:r w:rsidRPr="00282699">
        <w:rPr>
          <w:rFonts w:ascii="Times New Roman" w:hAnsi="Times New Roman" w:cs="Times New Roman"/>
          <w:i/>
        </w:rPr>
        <w:t>Turkey</w:t>
      </w:r>
      <w:proofErr w:type="spellEnd"/>
      <w:r w:rsidRPr="00282699">
        <w:rPr>
          <w:rFonts w:ascii="Times New Roman" w:hAnsi="Times New Roman" w:cs="Times New Roman"/>
        </w:rPr>
        <w:t xml:space="preserve"> 2000 (Report No. 2). Ankara: BAYAUM.</w:t>
      </w:r>
    </w:p>
    <w:p w:rsidR="00AE1521" w:rsidRPr="00282699" w:rsidRDefault="00AE1521" w:rsidP="00282699">
      <w:pPr>
        <w:tabs>
          <w:tab w:val="left" w:pos="2820"/>
        </w:tabs>
        <w:spacing w:before="120" w:after="120" w:line="280" w:lineRule="exact"/>
        <w:ind w:firstLine="426"/>
        <w:jc w:val="both"/>
        <w:rPr>
          <w:rFonts w:ascii="Times New Roman" w:hAnsi="Times New Roman" w:cs="Times New Roman"/>
          <w:b/>
          <w:bCs/>
          <w:u w:val="single"/>
        </w:rPr>
      </w:pPr>
      <w:r w:rsidRPr="00282699">
        <w:rPr>
          <w:rFonts w:ascii="Times New Roman" w:hAnsi="Times New Roman" w:cs="Times New Roman"/>
          <w:b/>
          <w:bCs/>
          <w:u w:val="single"/>
        </w:rPr>
        <w:t>Web Sayfası</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Metin içinde:</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rPr>
      </w:pPr>
      <w:r w:rsidRPr="00282699">
        <w:rPr>
          <w:rFonts w:ascii="Times New Roman" w:hAnsi="Times New Roman" w:cs="Times New Roman"/>
        </w:rPr>
        <w:t>(MIPEX, 2015)</w:t>
      </w:r>
    </w:p>
    <w:p w:rsidR="00AE1521" w:rsidRPr="00282699" w:rsidRDefault="00AE1521" w:rsidP="00282699">
      <w:pPr>
        <w:tabs>
          <w:tab w:val="left" w:pos="2820"/>
        </w:tabs>
        <w:spacing w:before="120" w:after="120" w:line="280" w:lineRule="exact"/>
        <w:ind w:left="567" w:firstLine="426"/>
        <w:jc w:val="both"/>
        <w:rPr>
          <w:rFonts w:ascii="Times New Roman" w:hAnsi="Times New Roman" w:cs="Times New Roman"/>
          <w:i/>
          <w:iCs/>
        </w:rPr>
      </w:pPr>
      <w:r w:rsidRPr="00282699">
        <w:rPr>
          <w:rFonts w:ascii="Times New Roman" w:hAnsi="Times New Roman" w:cs="Times New Roman"/>
          <w:i/>
          <w:iCs/>
        </w:rPr>
        <w:t>Kaynakçada:</w:t>
      </w:r>
    </w:p>
    <w:p w:rsidR="00AE1521" w:rsidRPr="00282699" w:rsidRDefault="00AE1521" w:rsidP="00B129E9">
      <w:pPr>
        <w:tabs>
          <w:tab w:val="left" w:pos="2820"/>
        </w:tabs>
        <w:spacing w:before="120" w:after="120" w:line="280" w:lineRule="exact"/>
        <w:ind w:left="567" w:hanging="567"/>
        <w:jc w:val="both"/>
        <w:rPr>
          <w:rFonts w:ascii="Times New Roman" w:hAnsi="Times New Roman" w:cs="Times New Roman"/>
        </w:rPr>
      </w:pPr>
      <w:r w:rsidRPr="00282699">
        <w:rPr>
          <w:rFonts w:ascii="Times New Roman" w:hAnsi="Times New Roman" w:cs="Times New Roman"/>
        </w:rPr>
        <w:t xml:space="preserve">MIPEX. (2015). Access </w:t>
      </w:r>
      <w:proofErr w:type="spellStart"/>
      <w:r w:rsidRPr="00282699">
        <w:rPr>
          <w:rFonts w:ascii="Times New Roman" w:hAnsi="Times New Roman" w:cs="Times New Roman"/>
        </w:rPr>
        <w:t>to</w:t>
      </w:r>
      <w:proofErr w:type="spellEnd"/>
      <w:r w:rsidRPr="00282699">
        <w:rPr>
          <w:rFonts w:ascii="Times New Roman" w:hAnsi="Times New Roman" w:cs="Times New Roman"/>
        </w:rPr>
        <w:t xml:space="preserve"> </w:t>
      </w:r>
      <w:proofErr w:type="spellStart"/>
      <w:r w:rsidRPr="00282699">
        <w:rPr>
          <w:rFonts w:ascii="Times New Roman" w:hAnsi="Times New Roman" w:cs="Times New Roman"/>
        </w:rPr>
        <w:t>Nationality</w:t>
      </w:r>
      <w:proofErr w:type="spellEnd"/>
      <w:r w:rsidRPr="00282699">
        <w:rPr>
          <w:rFonts w:ascii="Times New Roman" w:hAnsi="Times New Roman" w:cs="Times New Roman"/>
        </w:rPr>
        <w:t xml:space="preserve">. 05 01, 2017 tarihinde </w:t>
      </w:r>
      <w:proofErr w:type="spellStart"/>
      <w:r w:rsidRPr="00282699">
        <w:rPr>
          <w:rFonts w:ascii="Times New Roman" w:hAnsi="Times New Roman" w:cs="Times New Roman"/>
        </w:rPr>
        <w:t>Migrant</w:t>
      </w:r>
      <w:proofErr w:type="spellEnd"/>
      <w:r w:rsidRPr="00282699">
        <w:rPr>
          <w:rFonts w:ascii="Times New Roman" w:hAnsi="Times New Roman" w:cs="Times New Roman"/>
        </w:rPr>
        <w:t xml:space="preserve"> Integration </w:t>
      </w:r>
      <w:proofErr w:type="spellStart"/>
      <w:r w:rsidRPr="00282699">
        <w:rPr>
          <w:rFonts w:ascii="Times New Roman" w:hAnsi="Times New Roman" w:cs="Times New Roman"/>
        </w:rPr>
        <w:t>Policy</w:t>
      </w:r>
      <w:proofErr w:type="spellEnd"/>
      <w:r w:rsidRPr="00282699">
        <w:rPr>
          <w:rFonts w:ascii="Times New Roman" w:hAnsi="Times New Roman" w:cs="Times New Roman"/>
        </w:rPr>
        <w:t>: http://www.mipex.eu/access-nationality adresinden alındı.</w:t>
      </w:r>
    </w:p>
    <w:p w:rsidR="00AE1521" w:rsidRPr="00282699" w:rsidRDefault="00AE1521" w:rsidP="00282699">
      <w:pPr>
        <w:spacing w:before="120" w:after="120" w:line="280" w:lineRule="exact"/>
        <w:ind w:firstLine="426"/>
        <w:jc w:val="both"/>
        <w:rPr>
          <w:rFonts w:ascii="Times New Roman" w:hAnsi="Times New Roman" w:cs="Times New Roman"/>
        </w:rPr>
      </w:pPr>
      <w:r w:rsidRPr="00282699">
        <w:rPr>
          <w:rFonts w:ascii="Times New Roman" w:hAnsi="Times New Roman" w:cs="Times New Roman"/>
        </w:rPr>
        <w:t>Kaynakça içeriği kitap, dergi ayrımı yapmaksızın soyadı harf sırasına göre sıralanmalıdır.</w:t>
      </w:r>
    </w:p>
    <w:p w:rsidR="00AE1521" w:rsidRPr="00282699" w:rsidRDefault="00AE1521" w:rsidP="00282699">
      <w:pPr>
        <w:pStyle w:val="ListeParagraf"/>
        <w:spacing w:after="0" w:line="240" w:lineRule="auto"/>
        <w:ind w:firstLine="426"/>
        <w:contextualSpacing w:val="0"/>
        <w:jc w:val="both"/>
        <w:rPr>
          <w:rFonts w:ascii="Times New Roman" w:hAnsi="Times New Roman" w:cs="Times New Roman"/>
        </w:rPr>
      </w:pPr>
    </w:p>
    <w:sectPr w:rsidR="00AE1521" w:rsidRPr="00282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Times New Roman"/>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687F"/>
    <w:multiLevelType w:val="hybridMultilevel"/>
    <w:tmpl w:val="61241F26"/>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15:restartNumberingAfterBreak="0">
    <w:nsid w:val="25E460D1"/>
    <w:multiLevelType w:val="hybridMultilevel"/>
    <w:tmpl w:val="D946D4A2"/>
    <w:lvl w:ilvl="0" w:tplc="F58EE3EC">
      <w:start w:val="1"/>
      <w:numFmt w:val="decimal"/>
      <w:lvlText w:val="%1."/>
      <w:lvlJc w:val="left"/>
      <w:pPr>
        <w:ind w:left="720" w:hanging="360"/>
      </w:pPr>
      <w:rPr>
        <w:rFonts w:ascii="Poppins" w:hAnsi="Poppins" w:hint="default"/>
        <w:color w:val="000000" w:themeColor="text1"/>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7333176"/>
    <w:multiLevelType w:val="hybridMultilevel"/>
    <w:tmpl w:val="88E8C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A4"/>
    <w:rsid w:val="00031F2E"/>
    <w:rsid w:val="00081BA0"/>
    <w:rsid w:val="0018532A"/>
    <w:rsid w:val="0021456B"/>
    <w:rsid w:val="00282699"/>
    <w:rsid w:val="002B454F"/>
    <w:rsid w:val="00350E4E"/>
    <w:rsid w:val="0046665F"/>
    <w:rsid w:val="006258A7"/>
    <w:rsid w:val="006814EB"/>
    <w:rsid w:val="008A435F"/>
    <w:rsid w:val="008F64D8"/>
    <w:rsid w:val="00973296"/>
    <w:rsid w:val="009D2FA4"/>
    <w:rsid w:val="00A33B69"/>
    <w:rsid w:val="00AC2CF6"/>
    <w:rsid w:val="00AE1521"/>
    <w:rsid w:val="00B129E9"/>
    <w:rsid w:val="00C70013"/>
    <w:rsid w:val="00D1719A"/>
    <w:rsid w:val="00DA0534"/>
    <w:rsid w:val="00DC68AF"/>
    <w:rsid w:val="00DF2087"/>
    <w:rsid w:val="00E64747"/>
    <w:rsid w:val="00FF69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24919-5E45-43B4-8CE7-EA861BC6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D2FA4"/>
    <w:pPr>
      <w:ind w:left="720"/>
      <w:contextualSpacing/>
    </w:pPr>
  </w:style>
  <w:style w:type="table" w:styleId="TabloKlavuzu">
    <w:name w:val="Table Grid"/>
    <w:basedOn w:val="NormalTablo"/>
    <w:uiPriority w:val="39"/>
    <w:rsid w:val="00AE152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1126</Words>
  <Characters>6421</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Yunus SAVAŞ</cp:lastModifiedBy>
  <cp:revision>23</cp:revision>
  <dcterms:created xsi:type="dcterms:W3CDTF">2023-03-21T10:45:00Z</dcterms:created>
  <dcterms:modified xsi:type="dcterms:W3CDTF">2023-04-10T11:59:00Z</dcterms:modified>
</cp:coreProperties>
</file>