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026F" w14:textId="77777777" w:rsidR="00C24028" w:rsidRDefault="00C24028" w:rsidP="00C24028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14:paraId="08E82502" w14:textId="77777777" w:rsidR="007B411C" w:rsidRDefault="007B411C" w:rsidP="0090586E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14:paraId="4CE0788B" w14:textId="29131798" w:rsidR="006E4F80" w:rsidRPr="0090586E" w:rsidRDefault="00D263BE" w:rsidP="0090586E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>ARTICLE REVISION REPORT</w:t>
      </w:r>
    </w:p>
    <w:p w14:paraId="5A7D5CE3" w14:textId="77777777"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16615BFD" w14:textId="4CD99FBD" w:rsidR="006E4F80" w:rsidRPr="0090586E" w:rsidRDefault="00D263BE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>Article Code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3012C57D" w14:textId="4B21CA27" w:rsidR="006E4F80" w:rsidRPr="0090586E" w:rsidRDefault="00D263BE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>Article Title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5B2F1850" w14:textId="77777777"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38C48EFA" w14:textId="2A5E35BF" w:rsidR="006E4F80" w:rsidRPr="007B411C" w:rsidRDefault="00D263BE" w:rsidP="004E4C19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 w:rsidRPr="00D263BE">
        <w:rPr>
          <w:rFonts w:ascii="Segoe UI" w:hAnsi="Segoe UI" w:cs="Segoe UI"/>
          <w:b/>
          <w:color w:val="000066"/>
          <w:sz w:val="24"/>
          <w:szCs w:val="24"/>
          <w:u w:val="single"/>
        </w:rPr>
        <w:t>Corrections and Clarifications Regarding the Article Revision</w:t>
      </w:r>
    </w:p>
    <w:p w14:paraId="67ADE575" w14:textId="77777777" w:rsidR="006E4F80" w:rsidRPr="007B411C" w:rsidRDefault="006E4F80" w:rsidP="004E4C19">
      <w:pPr>
        <w:jc w:val="both"/>
        <w:rPr>
          <w:rFonts w:ascii="Segoe UI" w:hAnsi="Segoe UI" w:cs="Segoe UI"/>
          <w:b/>
          <w:color w:val="000066"/>
          <w:sz w:val="14"/>
          <w:szCs w:val="14"/>
        </w:rPr>
      </w:pPr>
    </w:p>
    <w:p w14:paraId="1548B523" w14:textId="06B33710" w:rsidR="006E4F80" w:rsidRPr="0090586E" w:rsidRDefault="00D263BE" w:rsidP="004E4C19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>
        <w:rPr>
          <w:rFonts w:ascii="Segoe UI" w:hAnsi="Segoe UI" w:cs="Segoe UI"/>
          <w:b/>
          <w:color w:val="000066"/>
          <w:sz w:val="24"/>
          <w:szCs w:val="24"/>
          <w:u w:val="single"/>
        </w:rPr>
        <w:t>REVIEWER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 xml:space="preserve"> 1.</w:t>
      </w:r>
    </w:p>
    <w:p w14:paraId="2159CE51" w14:textId="7C4EDC03" w:rsidR="006E4F80" w:rsidRPr="0090586E" w:rsidRDefault="00CC0F53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>Reviewer Opinion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0D4CC1A9" w14:textId="22DD81BB" w:rsidR="006E4F80" w:rsidRDefault="00CC0F53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1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54AE27C4" w14:textId="77777777" w:rsidR="007B411C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38386CF6" w14:textId="77777777" w:rsidR="007B411C" w:rsidRPr="0090586E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67B8DC47" w14:textId="36E35489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>Reviewer Opinion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 xml:space="preserve"> 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39E77180" w14:textId="02D170B9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7EFA0FF1" w14:textId="77777777" w:rsidR="006E4F80" w:rsidRPr="0090586E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5A428596" w14:textId="77777777" w:rsidR="006E4F80" w:rsidRDefault="006E4F80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450BC134" w14:textId="77777777" w:rsidR="007B411C" w:rsidRPr="0090586E" w:rsidRDefault="007B411C" w:rsidP="004E4C19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6EFFCF70" w14:textId="5AD1B462" w:rsidR="006E4F80" w:rsidRPr="0090586E" w:rsidRDefault="00CC0F53" w:rsidP="00954A2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>
        <w:rPr>
          <w:rFonts w:ascii="Segoe UI" w:hAnsi="Segoe UI" w:cs="Segoe UI"/>
          <w:b/>
          <w:color w:val="000066"/>
          <w:sz w:val="24"/>
          <w:szCs w:val="24"/>
          <w:u w:val="single"/>
        </w:rPr>
        <w:t>REVIEWER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 xml:space="preserve"> 2.</w:t>
      </w:r>
    </w:p>
    <w:p w14:paraId="66C5FCF0" w14:textId="64A1A2CD" w:rsidR="006E4F80" w:rsidRPr="0090586E" w:rsidRDefault="00CC0F53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 xml:space="preserve">Reviewer Opinion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1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548569C3" w14:textId="5E2D60B0" w:rsidR="006E4F80" w:rsidRPr="0090586E" w:rsidRDefault="00CC0F53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1</w:t>
      </w:r>
      <w:r w:rsidR="006E4F80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1D37513B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6E3413C8" w14:textId="2A768411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 xml:space="preserve">Reviewer Opinion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5EE7C735" w14:textId="5ED91C83" w:rsidR="007B411C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7CD2174A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22D46653" w14:textId="77777777"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49663C1E" w14:textId="77777777"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721D2D0D" w14:textId="77777777" w:rsidR="006E4F80" w:rsidRPr="0090586E" w:rsidRDefault="006E4F80" w:rsidP="00954A2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645649FA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</w:p>
    <w:p w14:paraId="5D60D835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</w:p>
    <w:p w14:paraId="675341AB" w14:textId="40B5047E" w:rsidR="007B411C" w:rsidRPr="0090586E" w:rsidRDefault="00184701" w:rsidP="007B411C">
      <w:pPr>
        <w:jc w:val="both"/>
        <w:rPr>
          <w:rFonts w:ascii="Segoe UI" w:hAnsi="Segoe UI" w:cs="Segoe UI"/>
          <w:b/>
          <w:color w:val="000066"/>
          <w:sz w:val="24"/>
          <w:szCs w:val="24"/>
          <w:u w:val="single"/>
        </w:rPr>
      </w:pPr>
      <w:r>
        <w:rPr>
          <w:rFonts w:ascii="Segoe UI" w:hAnsi="Segoe UI" w:cs="Segoe UI"/>
          <w:b/>
          <w:color w:val="000066"/>
          <w:sz w:val="24"/>
          <w:szCs w:val="24"/>
          <w:u w:val="single"/>
        </w:rPr>
        <w:t>REVIEWER</w:t>
      </w:r>
      <w:r w:rsidR="007B411C">
        <w:rPr>
          <w:rFonts w:ascii="Segoe UI" w:hAnsi="Segoe UI" w:cs="Segoe UI"/>
          <w:b/>
          <w:color w:val="000066"/>
          <w:sz w:val="24"/>
          <w:szCs w:val="24"/>
          <w:u w:val="single"/>
        </w:rPr>
        <w:t xml:space="preserve"> 3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  <w:u w:val="single"/>
        </w:rPr>
        <w:t>.</w:t>
      </w:r>
    </w:p>
    <w:p w14:paraId="000B23DA" w14:textId="0A8A85CB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 xml:space="preserve">Reviewer Opinion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1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466B16CB" w14:textId="705A2118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1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15565738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2C5CCEEB" w14:textId="275E2018" w:rsidR="007B411C" w:rsidRPr="0090586E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>
        <w:rPr>
          <w:rFonts w:ascii="Segoe UI" w:hAnsi="Segoe UI" w:cs="Segoe UI"/>
          <w:b/>
          <w:color w:val="000066"/>
          <w:sz w:val="24"/>
          <w:szCs w:val="24"/>
        </w:rPr>
        <w:t xml:space="preserve">Reviewer Opinion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7F7AE376" w14:textId="43AC75BA" w:rsidR="007B411C" w:rsidRDefault="00CC0F53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  <w:r w:rsidRPr="00CC0F53">
        <w:rPr>
          <w:rFonts w:ascii="Segoe UI" w:hAnsi="Segoe UI" w:cs="Segoe UI"/>
          <w:b/>
          <w:color w:val="000066"/>
          <w:sz w:val="24"/>
          <w:szCs w:val="24"/>
        </w:rPr>
        <w:t>Revision Description</w:t>
      </w:r>
      <w:r>
        <w:rPr>
          <w:rFonts w:ascii="Segoe UI" w:hAnsi="Segoe UI" w:cs="Segoe UI"/>
          <w:b/>
          <w:color w:val="000066"/>
          <w:sz w:val="24"/>
          <w:szCs w:val="24"/>
        </w:rPr>
        <w:t xml:space="preserve"> </w:t>
      </w:r>
      <w:r w:rsidR="007B411C">
        <w:rPr>
          <w:rFonts w:ascii="Segoe UI" w:hAnsi="Segoe UI" w:cs="Segoe UI"/>
          <w:b/>
          <w:color w:val="000066"/>
          <w:sz w:val="24"/>
          <w:szCs w:val="24"/>
        </w:rPr>
        <w:t>2</w:t>
      </w:r>
      <w:r w:rsidR="007B411C" w:rsidRPr="0090586E">
        <w:rPr>
          <w:rFonts w:ascii="Segoe UI" w:hAnsi="Segoe UI" w:cs="Segoe UI"/>
          <w:b/>
          <w:color w:val="000066"/>
          <w:sz w:val="24"/>
          <w:szCs w:val="24"/>
        </w:rPr>
        <w:t>:</w:t>
      </w:r>
    </w:p>
    <w:p w14:paraId="28751AC2" w14:textId="77777777" w:rsidR="007B411C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2F9045BE" w14:textId="77777777" w:rsidR="007B411C" w:rsidRPr="0090586E" w:rsidRDefault="007B411C" w:rsidP="007B411C">
      <w:pPr>
        <w:jc w:val="both"/>
        <w:rPr>
          <w:rFonts w:ascii="Segoe UI" w:hAnsi="Segoe UI" w:cs="Segoe UI"/>
          <w:b/>
          <w:color w:val="000066"/>
          <w:sz w:val="24"/>
          <w:szCs w:val="24"/>
        </w:rPr>
      </w:pPr>
    </w:p>
    <w:p w14:paraId="4CD04584" w14:textId="77777777" w:rsidR="006E4F80" w:rsidRPr="0090586E" w:rsidRDefault="006E4F80" w:rsidP="004E4C19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sectPr w:rsidR="006E4F80" w:rsidRPr="0090586E" w:rsidSect="00F61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20ED" w14:textId="77777777" w:rsidR="009D331A" w:rsidRDefault="009D331A" w:rsidP="0090586E">
      <w:pPr>
        <w:spacing w:after="0" w:line="240" w:lineRule="auto"/>
      </w:pPr>
      <w:r>
        <w:separator/>
      </w:r>
    </w:p>
  </w:endnote>
  <w:endnote w:type="continuationSeparator" w:id="0">
    <w:p w14:paraId="5D11DD5E" w14:textId="77777777" w:rsidR="009D331A" w:rsidRDefault="009D331A" w:rsidP="009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FENL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3653" w14:textId="77777777" w:rsidR="009D331A" w:rsidRDefault="009D331A" w:rsidP="0090586E">
      <w:pPr>
        <w:spacing w:after="0" w:line="240" w:lineRule="auto"/>
      </w:pPr>
      <w:r>
        <w:separator/>
      </w:r>
    </w:p>
  </w:footnote>
  <w:footnote w:type="continuationSeparator" w:id="0">
    <w:p w14:paraId="73596EA0" w14:textId="77777777" w:rsidR="009D331A" w:rsidRDefault="009D331A" w:rsidP="009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D30C" w14:textId="77777777" w:rsidR="008008AE" w:rsidRPr="00D70EB3" w:rsidRDefault="008008AE" w:rsidP="008008AE">
    <w:pPr>
      <w:jc w:val="center"/>
      <w:rPr>
        <w:rFonts w:ascii="Segoe UI" w:hAnsi="Segoe UI" w:cs="Segoe UI"/>
        <w:b/>
        <w:sz w:val="20"/>
        <w:szCs w:val="20"/>
      </w:rPr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C24028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  <w:p w14:paraId="6EE337FE" w14:textId="77777777" w:rsidR="0090586E" w:rsidRPr="008008AE" w:rsidRDefault="0090586E" w:rsidP="008008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763"/>
    <w:multiLevelType w:val="hybridMultilevel"/>
    <w:tmpl w:val="CCA67BEE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3139"/>
    <w:multiLevelType w:val="hybridMultilevel"/>
    <w:tmpl w:val="94E21F68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20E"/>
    <w:multiLevelType w:val="multilevel"/>
    <w:tmpl w:val="882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67224"/>
    <w:multiLevelType w:val="multilevel"/>
    <w:tmpl w:val="43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370039">
    <w:abstractNumId w:val="3"/>
  </w:num>
  <w:num w:numId="2" w16cid:durableId="1430202238">
    <w:abstractNumId w:val="2"/>
  </w:num>
  <w:num w:numId="3" w16cid:durableId="59445666">
    <w:abstractNumId w:val="0"/>
  </w:num>
  <w:num w:numId="4" w16cid:durableId="33430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37"/>
    <w:rsid w:val="000057AF"/>
    <w:rsid w:val="0003256D"/>
    <w:rsid w:val="000473BB"/>
    <w:rsid w:val="00056ABF"/>
    <w:rsid w:val="00122D01"/>
    <w:rsid w:val="00140B98"/>
    <w:rsid w:val="00150BEB"/>
    <w:rsid w:val="00167E92"/>
    <w:rsid w:val="00184701"/>
    <w:rsid w:val="00211719"/>
    <w:rsid w:val="002119BC"/>
    <w:rsid w:val="0021366F"/>
    <w:rsid w:val="00235D4A"/>
    <w:rsid w:val="002F56C8"/>
    <w:rsid w:val="003018C9"/>
    <w:rsid w:val="00307AFD"/>
    <w:rsid w:val="00326667"/>
    <w:rsid w:val="003B1BDE"/>
    <w:rsid w:val="003F2DCE"/>
    <w:rsid w:val="00402D7C"/>
    <w:rsid w:val="00465884"/>
    <w:rsid w:val="00486531"/>
    <w:rsid w:val="00495BCB"/>
    <w:rsid w:val="004C03EA"/>
    <w:rsid w:val="004E4C19"/>
    <w:rsid w:val="00525332"/>
    <w:rsid w:val="005577F5"/>
    <w:rsid w:val="00561290"/>
    <w:rsid w:val="005A4D7E"/>
    <w:rsid w:val="005C3EDF"/>
    <w:rsid w:val="006131C3"/>
    <w:rsid w:val="006E4F80"/>
    <w:rsid w:val="00703F9A"/>
    <w:rsid w:val="00743D1B"/>
    <w:rsid w:val="00744101"/>
    <w:rsid w:val="00792ABC"/>
    <w:rsid w:val="007A5A06"/>
    <w:rsid w:val="007B411C"/>
    <w:rsid w:val="008008AE"/>
    <w:rsid w:val="00854A46"/>
    <w:rsid w:val="0090586E"/>
    <w:rsid w:val="00954A2C"/>
    <w:rsid w:val="0097564C"/>
    <w:rsid w:val="009A0EEB"/>
    <w:rsid w:val="009C2A6B"/>
    <w:rsid w:val="009D331A"/>
    <w:rsid w:val="009D5227"/>
    <w:rsid w:val="009D7046"/>
    <w:rsid w:val="00A06190"/>
    <w:rsid w:val="00A065BD"/>
    <w:rsid w:val="00A22829"/>
    <w:rsid w:val="00AA327B"/>
    <w:rsid w:val="00B1438D"/>
    <w:rsid w:val="00B332A9"/>
    <w:rsid w:val="00BE1E04"/>
    <w:rsid w:val="00C049D4"/>
    <w:rsid w:val="00C06658"/>
    <w:rsid w:val="00C24028"/>
    <w:rsid w:val="00C41EF3"/>
    <w:rsid w:val="00CC0F53"/>
    <w:rsid w:val="00CC5F2C"/>
    <w:rsid w:val="00CD696B"/>
    <w:rsid w:val="00D263BE"/>
    <w:rsid w:val="00D355EC"/>
    <w:rsid w:val="00D3757A"/>
    <w:rsid w:val="00D67706"/>
    <w:rsid w:val="00D74332"/>
    <w:rsid w:val="00D86D02"/>
    <w:rsid w:val="00DB2856"/>
    <w:rsid w:val="00DB62F9"/>
    <w:rsid w:val="00DC3026"/>
    <w:rsid w:val="00E04EDB"/>
    <w:rsid w:val="00E229E8"/>
    <w:rsid w:val="00E41965"/>
    <w:rsid w:val="00E875F2"/>
    <w:rsid w:val="00EA2E53"/>
    <w:rsid w:val="00EA7B47"/>
    <w:rsid w:val="00EB3A1E"/>
    <w:rsid w:val="00EB466D"/>
    <w:rsid w:val="00EF2C12"/>
    <w:rsid w:val="00F019D7"/>
    <w:rsid w:val="00F54637"/>
    <w:rsid w:val="00F61CDA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37ADF"/>
  <w15:docId w15:val="{3EADFB26-9A80-44B8-ADF8-6BCEAC6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47"/>
    <w:pPr>
      <w:spacing w:after="160" w:line="259" w:lineRule="auto"/>
    </w:pPr>
    <w:rPr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EB466D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EB466D"/>
    <w:rPr>
      <w:rFonts w:ascii="Calibri Light" w:hAnsi="Calibri Light" w:cs="Times New Roman"/>
      <w:color w:val="2E74B5"/>
    </w:rPr>
  </w:style>
  <w:style w:type="table" w:styleId="TabloKlavuzu">
    <w:name w:val="Table Grid"/>
    <w:basedOn w:val="NormalTablo"/>
    <w:uiPriority w:val="99"/>
    <w:rsid w:val="00854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005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057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0057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5BCB"/>
    <w:pPr>
      <w:autoSpaceDE w:val="0"/>
      <w:autoSpaceDN w:val="0"/>
      <w:adjustRightInd w:val="0"/>
    </w:pPr>
    <w:rPr>
      <w:rFonts w:ascii="CFENLI+TimesNewRoman,Bold" w:eastAsia="Times New Roman" w:hAnsi="CFENLI+TimesNewRoman,Bold" w:cs="CFENLI+TimesNewRoman,Bold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uiPriority w:val="99"/>
    <w:rsid w:val="00495BCB"/>
    <w:rPr>
      <w:rFonts w:cs="Times New Roman"/>
      <w:color w:val="auto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495BCB"/>
    <w:rPr>
      <w:rFonts w:ascii="CFENLI+TimesNewRoman,Bold" w:hAnsi="CFENLI+TimesNewRoman,Bold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332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86E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0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8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MİMARLIK FAKÜLTESİ DERGİSİ</vt:lpstr>
    </vt:vector>
  </TitlesOfParts>
  <Company>SilentAll Team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MİMARLIK FAKÜLTESİ DERGİSİ</dc:title>
  <dc:creator>Meryem</dc:creator>
  <cp:lastModifiedBy>Elif Parlak</cp:lastModifiedBy>
  <cp:revision>8</cp:revision>
  <dcterms:created xsi:type="dcterms:W3CDTF">2021-08-04T20:52:00Z</dcterms:created>
  <dcterms:modified xsi:type="dcterms:W3CDTF">2023-04-28T12:32:00Z</dcterms:modified>
</cp:coreProperties>
</file>