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037F" w14:textId="57CB21F0" w:rsidR="000C6A04" w:rsidRDefault="00704487" w:rsidP="0040496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BAŞLIK </w:t>
      </w:r>
      <w:proofErr w:type="gramStart"/>
      <w:r>
        <w:rPr>
          <w:rFonts w:ascii="Times New Roman" w:hAnsi="Times New Roman" w:cs="Times New Roman"/>
          <w:b/>
          <w:bCs/>
          <w:color w:val="000000"/>
          <w:sz w:val="24"/>
          <w:szCs w:val="24"/>
        </w:rPr>
        <w:t>(</w:t>
      </w:r>
      <w:r w:rsidR="009268B3">
        <w:rPr>
          <w:rFonts w:ascii="Times New Roman" w:hAnsi="Times New Roman" w:cs="Times New Roman"/>
          <w:b/>
          <w:bCs/>
          <w:color w:val="000000"/>
          <w:sz w:val="24"/>
          <w:szCs w:val="24"/>
        </w:rPr>
        <w:t xml:space="preserve"> </w:t>
      </w:r>
      <w:proofErr w:type="spellStart"/>
      <w:r w:rsidR="009268B3">
        <w:rPr>
          <w:rFonts w:ascii="Times New Roman" w:hAnsi="Times New Roman" w:cs="Times New Roman"/>
          <w:b/>
          <w:bCs/>
          <w:color w:val="000000"/>
          <w:sz w:val="24"/>
          <w:szCs w:val="24"/>
        </w:rPr>
        <w:t>times</w:t>
      </w:r>
      <w:proofErr w:type="spellEnd"/>
      <w:proofErr w:type="gramEnd"/>
      <w:r w:rsidR="009268B3">
        <w:rPr>
          <w:rFonts w:ascii="Times New Roman" w:hAnsi="Times New Roman" w:cs="Times New Roman"/>
          <w:b/>
          <w:bCs/>
          <w:color w:val="000000"/>
          <w:sz w:val="24"/>
          <w:szCs w:val="24"/>
        </w:rPr>
        <w:t xml:space="preserve"> </w:t>
      </w:r>
      <w:proofErr w:type="spellStart"/>
      <w:r w:rsidR="009268B3">
        <w:rPr>
          <w:rFonts w:ascii="Times New Roman" w:hAnsi="Times New Roman" w:cs="Times New Roman"/>
          <w:b/>
          <w:bCs/>
          <w:color w:val="000000"/>
          <w:sz w:val="24"/>
          <w:szCs w:val="24"/>
        </w:rPr>
        <w:t>new</w:t>
      </w:r>
      <w:proofErr w:type="spellEnd"/>
      <w:r w:rsidR="009268B3">
        <w:rPr>
          <w:rFonts w:ascii="Times New Roman" w:hAnsi="Times New Roman" w:cs="Times New Roman"/>
          <w:b/>
          <w:bCs/>
          <w:color w:val="000000"/>
          <w:sz w:val="24"/>
          <w:szCs w:val="24"/>
        </w:rPr>
        <w:t xml:space="preserve"> roman</w:t>
      </w:r>
      <w:r w:rsidR="006E025C">
        <w:rPr>
          <w:rFonts w:ascii="Times New Roman" w:hAnsi="Times New Roman" w:cs="Times New Roman"/>
          <w:b/>
          <w:bCs/>
          <w:color w:val="000000"/>
          <w:sz w:val="24"/>
          <w:szCs w:val="24"/>
        </w:rPr>
        <w:t xml:space="preserve"> 12 punto</w:t>
      </w:r>
      <w:r w:rsidR="009268B3">
        <w:rPr>
          <w:rFonts w:ascii="Times New Roman" w:hAnsi="Times New Roman" w:cs="Times New Roman"/>
          <w:b/>
          <w:bCs/>
          <w:color w:val="000000"/>
          <w:sz w:val="24"/>
          <w:szCs w:val="24"/>
        </w:rPr>
        <w:t xml:space="preserve">, </w:t>
      </w:r>
      <w:proofErr w:type="spellStart"/>
      <w:r w:rsidR="009268B3">
        <w:rPr>
          <w:rFonts w:ascii="Times New Roman" w:hAnsi="Times New Roman" w:cs="Times New Roman"/>
          <w:b/>
          <w:bCs/>
          <w:color w:val="000000"/>
          <w:sz w:val="24"/>
          <w:szCs w:val="24"/>
        </w:rPr>
        <w:t>türkçe</w:t>
      </w:r>
      <w:proofErr w:type="spellEnd"/>
      <w:r>
        <w:rPr>
          <w:rFonts w:ascii="Times New Roman" w:hAnsi="Times New Roman" w:cs="Times New Roman"/>
          <w:b/>
          <w:bCs/>
          <w:color w:val="000000"/>
          <w:sz w:val="24"/>
          <w:szCs w:val="24"/>
        </w:rPr>
        <w:t>)</w:t>
      </w:r>
    </w:p>
    <w:p w14:paraId="42EC25A2" w14:textId="77777777" w:rsidR="000C6A04" w:rsidRDefault="000C6A04" w:rsidP="0040496A">
      <w:pPr>
        <w:spacing w:after="0" w:line="240" w:lineRule="auto"/>
        <w:jc w:val="center"/>
        <w:rPr>
          <w:rFonts w:ascii="Times New Roman" w:hAnsi="Times New Roman" w:cs="Times New Roman"/>
          <w:b/>
          <w:bCs/>
          <w:color w:val="000000"/>
        </w:rPr>
      </w:pPr>
    </w:p>
    <w:p w14:paraId="786C937C" w14:textId="71F8B12F" w:rsidR="000C6A04" w:rsidRDefault="009268B3" w:rsidP="0040496A">
      <w:pPr>
        <w:spacing w:after="0" w:line="240" w:lineRule="auto"/>
        <w:jc w:val="right"/>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İSİM SOYİSİM</w:t>
      </w:r>
      <w:r w:rsidR="00704487">
        <w:rPr>
          <w:rFonts w:ascii="Times New Roman" w:hAnsi="Times New Roman" w:cs="Times New Roman"/>
          <w:b/>
          <w:bCs/>
          <w:sz w:val="24"/>
          <w:szCs w:val="24"/>
          <w:shd w:val="clear" w:color="auto" w:fill="FFFFFF"/>
        </w:rPr>
        <w:t xml:space="preserve"> 1</w:t>
      </w:r>
      <w:r w:rsidR="0069430A">
        <w:rPr>
          <w:rStyle w:val="DipnotBavurusu"/>
          <w:rFonts w:ascii="Times New Roman" w:hAnsi="Times New Roman" w:cs="Times New Roman"/>
          <w:b/>
          <w:bCs/>
          <w:sz w:val="24"/>
          <w:szCs w:val="24"/>
          <w:shd w:val="clear" w:color="auto" w:fill="FFFFFF"/>
        </w:rPr>
        <w:footnoteReference w:id="1"/>
      </w:r>
    </w:p>
    <w:p w14:paraId="786301DE" w14:textId="53BB5E93" w:rsidR="000C6A04" w:rsidRDefault="009268B3" w:rsidP="0040496A">
      <w:pPr>
        <w:spacing w:after="0" w:line="240" w:lineRule="auto"/>
        <w:jc w:val="right"/>
        <w:rPr>
          <w:rFonts w:ascii="Times New Roman" w:hAnsi="Times New Roman" w:cs="Times New Roman"/>
          <w:b/>
          <w:bCs/>
          <w:sz w:val="24"/>
          <w:szCs w:val="24"/>
          <w:shd w:val="clear" w:color="auto" w:fill="FFFFFF"/>
          <w:vertAlign w:val="superscript"/>
        </w:rPr>
      </w:pPr>
      <w:r>
        <w:rPr>
          <w:rFonts w:ascii="Times New Roman" w:hAnsi="Times New Roman" w:cs="Times New Roman"/>
          <w:b/>
          <w:bCs/>
          <w:sz w:val="24"/>
          <w:szCs w:val="24"/>
          <w:shd w:val="clear" w:color="auto" w:fill="FFFFFF"/>
        </w:rPr>
        <w:t>İSİM SOYİSİM</w:t>
      </w:r>
      <w:r w:rsidR="00704487">
        <w:rPr>
          <w:rFonts w:ascii="Times New Roman" w:hAnsi="Times New Roman" w:cs="Times New Roman"/>
          <w:b/>
          <w:bCs/>
          <w:sz w:val="24"/>
          <w:szCs w:val="24"/>
          <w:shd w:val="clear" w:color="auto" w:fill="FFFFFF"/>
        </w:rPr>
        <w:t xml:space="preserve"> 2</w:t>
      </w:r>
      <w:r w:rsidR="0069430A">
        <w:rPr>
          <w:rStyle w:val="DipnotBavurusu"/>
          <w:rFonts w:ascii="Times New Roman" w:hAnsi="Times New Roman" w:cs="Times New Roman"/>
          <w:b/>
          <w:bCs/>
          <w:sz w:val="24"/>
          <w:szCs w:val="24"/>
          <w:shd w:val="clear" w:color="auto" w:fill="FFFFFF"/>
        </w:rPr>
        <w:footnoteReference w:id="2"/>
      </w:r>
    </w:p>
    <w:p w14:paraId="094B8B60" w14:textId="77777777" w:rsidR="000C6A04" w:rsidRDefault="000C6A04" w:rsidP="0040496A">
      <w:pPr>
        <w:spacing w:after="0" w:line="240" w:lineRule="auto"/>
        <w:jc w:val="both"/>
        <w:rPr>
          <w:rFonts w:ascii="Times New Roman" w:hAnsi="Times New Roman" w:cs="Times New Roman"/>
          <w:b/>
          <w:bCs/>
          <w:color w:val="000000"/>
        </w:rPr>
      </w:pPr>
    </w:p>
    <w:p w14:paraId="322EA0BE" w14:textId="353B5C6B" w:rsidR="000C6A04" w:rsidRDefault="0069430A" w:rsidP="0040496A">
      <w:pPr>
        <w:spacing w:after="0" w:line="240" w:lineRule="auto"/>
        <w:jc w:val="center"/>
        <w:rPr>
          <w:rFonts w:ascii="Times New Roman" w:hAnsi="Times New Roman" w:cs="Times New Roman"/>
          <w:b/>
          <w:bCs/>
          <w:i/>
          <w:iCs/>
          <w:color w:val="000000"/>
          <w:sz w:val="20"/>
          <w:szCs w:val="20"/>
        </w:rPr>
      </w:pPr>
      <w:bookmarkStart w:id="0" w:name="_Hlk100174022"/>
      <w:r>
        <w:rPr>
          <w:rFonts w:ascii="Times New Roman" w:hAnsi="Times New Roman" w:cs="Times New Roman"/>
          <w:b/>
          <w:bCs/>
          <w:i/>
          <w:iCs/>
          <w:color w:val="000000"/>
          <w:sz w:val="20"/>
          <w:szCs w:val="20"/>
        </w:rPr>
        <w:t>ÖZ</w:t>
      </w:r>
      <w:r w:rsidR="009268B3">
        <w:rPr>
          <w:rFonts w:ascii="Times New Roman" w:hAnsi="Times New Roman" w:cs="Times New Roman"/>
          <w:b/>
          <w:bCs/>
          <w:i/>
          <w:iCs/>
          <w:color w:val="000000"/>
          <w:sz w:val="20"/>
          <w:szCs w:val="20"/>
        </w:rPr>
        <w:t xml:space="preserve"> </w:t>
      </w:r>
      <w:proofErr w:type="gramStart"/>
      <w:r w:rsidR="009268B3">
        <w:rPr>
          <w:rFonts w:ascii="Times New Roman" w:hAnsi="Times New Roman" w:cs="Times New Roman"/>
          <w:b/>
          <w:bCs/>
          <w:i/>
          <w:iCs/>
          <w:color w:val="000000"/>
          <w:sz w:val="20"/>
          <w:szCs w:val="20"/>
        </w:rPr>
        <w:t xml:space="preserve">( </w:t>
      </w:r>
      <w:proofErr w:type="spellStart"/>
      <w:r w:rsidR="006E025C">
        <w:rPr>
          <w:rFonts w:ascii="Times New Roman" w:hAnsi="Times New Roman" w:cs="Times New Roman"/>
          <w:b/>
          <w:bCs/>
          <w:i/>
          <w:iCs/>
          <w:color w:val="000000"/>
          <w:sz w:val="20"/>
          <w:szCs w:val="20"/>
        </w:rPr>
        <w:t>times</w:t>
      </w:r>
      <w:proofErr w:type="spellEnd"/>
      <w:proofErr w:type="gramEnd"/>
      <w:r w:rsidR="006E025C">
        <w:rPr>
          <w:rFonts w:ascii="Times New Roman" w:hAnsi="Times New Roman" w:cs="Times New Roman"/>
          <w:b/>
          <w:bCs/>
          <w:i/>
          <w:iCs/>
          <w:color w:val="000000"/>
          <w:sz w:val="20"/>
          <w:szCs w:val="20"/>
        </w:rPr>
        <w:t xml:space="preserve"> </w:t>
      </w:r>
      <w:proofErr w:type="spellStart"/>
      <w:r w:rsidR="006E025C">
        <w:rPr>
          <w:rFonts w:ascii="Times New Roman" w:hAnsi="Times New Roman" w:cs="Times New Roman"/>
          <w:b/>
          <w:bCs/>
          <w:i/>
          <w:iCs/>
          <w:color w:val="000000"/>
          <w:sz w:val="20"/>
          <w:szCs w:val="20"/>
        </w:rPr>
        <w:t>new</w:t>
      </w:r>
      <w:proofErr w:type="spellEnd"/>
      <w:r w:rsidR="006E025C">
        <w:rPr>
          <w:rFonts w:ascii="Times New Roman" w:hAnsi="Times New Roman" w:cs="Times New Roman"/>
          <w:b/>
          <w:bCs/>
          <w:i/>
          <w:iCs/>
          <w:color w:val="000000"/>
          <w:sz w:val="20"/>
          <w:szCs w:val="20"/>
        </w:rPr>
        <w:t xml:space="preserve"> roman, 10</w:t>
      </w:r>
      <w:r w:rsidR="009268B3">
        <w:rPr>
          <w:rFonts w:ascii="Times New Roman" w:hAnsi="Times New Roman" w:cs="Times New Roman"/>
          <w:b/>
          <w:bCs/>
          <w:i/>
          <w:iCs/>
          <w:color w:val="000000"/>
          <w:sz w:val="20"/>
          <w:szCs w:val="20"/>
        </w:rPr>
        <w:t xml:space="preserve"> punto</w:t>
      </w:r>
      <w:r w:rsidR="00796420">
        <w:rPr>
          <w:rFonts w:ascii="Times New Roman" w:hAnsi="Times New Roman" w:cs="Times New Roman"/>
          <w:b/>
          <w:bCs/>
          <w:i/>
          <w:iCs/>
          <w:color w:val="000000"/>
          <w:sz w:val="20"/>
          <w:szCs w:val="20"/>
        </w:rPr>
        <w:t xml:space="preserve">- </w:t>
      </w:r>
      <w:proofErr w:type="spellStart"/>
      <w:r w:rsidR="00796420">
        <w:rPr>
          <w:rFonts w:ascii="Times New Roman" w:hAnsi="Times New Roman" w:cs="Times New Roman"/>
          <w:b/>
          <w:bCs/>
          <w:i/>
          <w:iCs/>
          <w:color w:val="000000"/>
          <w:sz w:val="20"/>
          <w:szCs w:val="20"/>
        </w:rPr>
        <w:t>Max</w:t>
      </w:r>
      <w:proofErr w:type="spellEnd"/>
      <w:r w:rsidR="00796420">
        <w:rPr>
          <w:rFonts w:ascii="Times New Roman" w:hAnsi="Times New Roman" w:cs="Times New Roman"/>
          <w:b/>
          <w:bCs/>
          <w:i/>
          <w:iCs/>
          <w:color w:val="000000"/>
          <w:sz w:val="20"/>
          <w:szCs w:val="20"/>
        </w:rPr>
        <w:t>. 180 kelime</w:t>
      </w:r>
      <w:r w:rsidR="009268B3">
        <w:rPr>
          <w:rFonts w:ascii="Times New Roman" w:hAnsi="Times New Roman" w:cs="Times New Roman"/>
          <w:b/>
          <w:bCs/>
          <w:i/>
          <w:iCs/>
          <w:color w:val="000000"/>
          <w:sz w:val="20"/>
          <w:szCs w:val="20"/>
        </w:rPr>
        <w:t>)</w:t>
      </w:r>
    </w:p>
    <w:p w14:paraId="41D95BB6" w14:textId="77777777" w:rsidR="000C6A04" w:rsidRDefault="000C6A04" w:rsidP="0040496A">
      <w:pPr>
        <w:spacing w:after="0" w:line="240" w:lineRule="auto"/>
        <w:jc w:val="center"/>
        <w:rPr>
          <w:rFonts w:ascii="Times New Roman" w:hAnsi="Times New Roman" w:cs="Times New Roman"/>
          <w:b/>
          <w:bCs/>
          <w:i/>
          <w:iCs/>
          <w:color w:val="000000"/>
          <w:sz w:val="20"/>
          <w:szCs w:val="20"/>
        </w:rPr>
      </w:pPr>
    </w:p>
    <w:p w14:paraId="4AA021EB" w14:textId="747C0326" w:rsidR="000C6A04" w:rsidRDefault="00704487" w:rsidP="0040496A">
      <w:pPr>
        <w:tabs>
          <w:tab w:val="right" w:pos="9072"/>
        </w:tabs>
        <w:spacing w:after="0" w:line="240" w:lineRule="auto"/>
        <w:ind w:firstLine="567"/>
        <w:jc w:val="both"/>
        <w:rPr>
          <w:rFonts w:ascii="Times New Roman" w:eastAsia="SimSun" w:hAnsi="Times New Roman" w:cs="Times New Roman"/>
          <w:i/>
          <w:iCs/>
          <w:color w:val="000000"/>
          <w:sz w:val="20"/>
          <w:szCs w:val="20"/>
        </w:rPr>
      </w:pPr>
      <w:r>
        <w:rPr>
          <w:rFonts w:ascii="Times New Roman" w:hAnsi="Times New Roman" w:cs="Times New Roman"/>
          <w:i/>
          <w:iCs/>
          <w:color w:val="000000"/>
          <w:sz w:val="20"/>
          <w:szCs w:val="20"/>
        </w:rPr>
        <w:t>XXXXXXXXXXXXXXXXXXXXXXXXXXXXXXXXXXXXXXXXXXXXXXXXXXXXXXXXXXXXXXXXXXXXXXXXXXXXXXXXXXXXXXXXXXXXXXXXXXXXX</w:t>
      </w:r>
      <w:r>
        <w:rPr>
          <w:rFonts w:ascii="Times New Roman" w:eastAsia="SimSun" w:hAnsi="Times New Roman" w:cs="Times New Roman"/>
          <w:i/>
          <w:iCs/>
          <w:color w:val="000000"/>
          <w:sz w:val="20"/>
          <w:szCs w:val="20"/>
        </w:rPr>
        <w:t>.</w:t>
      </w:r>
    </w:p>
    <w:p w14:paraId="7C42152D" w14:textId="3706EDD2" w:rsidR="000C6A04" w:rsidRDefault="000C6A04" w:rsidP="0040496A">
      <w:pPr>
        <w:tabs>
          <w:tab w:val="right" w:pos="9072"/>
        </w:tabs>
        <w:spacing w:after="0" w:line="240" w:lineRule="auto"/>
        <w:jc w:val="both"/>
        <w:rPr>
          <w:rFonts w:ascii="Times New Roman" w:hAnsi="Times New Roman" w:cs="Times New Roman"/>
          <w:i/>
          <w:iCs/>
          <w:color w:val="000000"/>
          <w:sz w:val="20"/>
          <w:szCs w:val="20"/>
        </w:rPr>
      </w:pPr>
    </w:p>
    <w:bookmarkEnd w:id="0"/>
    <w:p w14:paraId="0E335344" w14:textId="78FE2005" w:rsidR="000C6A04" w:rsidRPr="0040496A" w:rsidRDefault="0069430A" w:rsidP="0040496A">
      <w:pPr>
        <w:tabs>
          <w:tab w:val="right" w:pos="9072"/>
        </w:tabs>
        <w:spacing w:after="0" w:line="240" w:lineRule="auto"/>
        <w:ind w:firstLine="567"/>
        <w:jc w:val="both"/>
        <w:rPr>
          <w:rFonts w:ascii="Times New Roman" w:hAnsi="Times New Roman" w:cs="Times New Roman"/>
          <w:i/>
          <w:iCs/>
          <w:color w:val="000000"/>
          <w:sz w:val="20"/>
          <w:szCs w:val="20"/>
        </w:rPr>
      </w:pPr>
      <w:r w:rsidRPr="0040496A">
        <w:rPr>
          <w:rFonts w:ascii="Times New Roman" w:eastAsia="SimSun" w:hAnsi="Times New Roman" w:cs="Times New Roman"/>
          <w:b/>
          <w:bCs/>
          <w:i/>
          <w:iCs/>
          <w:color w:val="000000"/>
        </w:rPr>
        <w:t xml:space="preserve">Anahtar </w:t>
      </w:r>
      <w:proofErr w:type="spellStart"/>
      <w:r w:rsidRPr="0040496A">
        <w:rPr>
          <w:rFonts w:ascii="Times New Roman" w:eastAsia="SimSun" w:hAnsi="Times New Roman" w:cs="Times New Roman"/>
          <w:b/>
          <w:bCs/>
          <w:i/>
          <w:iCs/>
          <w:color w:val="000000"/>
        </w:rPr>
        <w:t>Kelimeler</w:t>
      </w:r>
      <w:proofErr w:type="gramStart"/>
      <w:r w:rsidRPr="0040496A">
        <w:rPr>
          <w:rFonts w:ascii="Times New Roman" w:eastAsia="SimSun" w:hAnsi="Times New Roman" w:cs="Times New Roman"/>
          <w:b/>
          <w:bCs/>
          <w:i/>
          <w:iCs/>
          <w:color w:val="000000"/>
        </w:rPr>
        <w:t>:</w:t>
      </w:r>
      <w:r w:rsidR="00704487" w:rsidRPr="0040496A">
        <w:rPr>
          <w:rFonts w:ascii="Times New Roman" w:hAnsi="Times New Roman" w:cs="Times New Roman"/>
          <w:i/>
          <w:iCs/>
          <w:color w:val="000000"/>
          <w:sz w:val="20"/>
          <w:szCs w:val="20"/>
        </w:rPr>
        <w:t>X,X</w:t>
      </w:r>
      <w:proofErr w:type="gramEnd"/>
      <w:r w:rsidR="00704487" w:rsidRPr="0040496A">
        <w:rPr>
          <w:rFonts w:ascii="Times New Roman" w:hAnsi="Times New Roman" w:cs="Times New Roman"/>
          <w:i/>
          <w:iCs/>
          <w:color w:val="000000"/>
          <w:sz w:val="20"/>
          <w:szCs w:val="20"/>
        </w:rPr>
        <w:t>,X,X</w:t>
      </w:r>
      <w:proofErr w:type="spellEnd"/>
      <w:r w:rsidR="00704487" w:rsidRPr="0040496A">
        <w:rPr>
          <w:rFonts w:ascii="Times New Roman" w:hAnsi="Times New Roman" w:cs="Times New Roman"/>
          <w:i/>
          <w:iCs/>
          <w:color w:val="000000"/>
          <w:sz w:val="20"/>
          <w:szCs w:val="20"/>
        </w:rPr>
        <w:t>,</w:t>
      </w:r>
      <w:r w:rsidR="00326179" w:rsidRPr="0040496A">
        <w:rPr>
          <w:rFonts w:ascii="Times New Roman" w:hAnsi="Times New Roman" w:cs="Times New Roman"/>
          <w:i/>
          <w:iCs/>
          <w:color w:val="000000"/>
          <w:sz w:val="20"/>
          <w:szCs w:val="20"/>
        </w:rPr>
        <w:t>.</w:t>
      </w:r>
      <w:r w:rsidR="00E737CB" w:rsidRPr="0040496A">
        <w:rPr>
          <w:rFonts w:ascii="Times New Roman" w:hAnsi="Times New Roman" w:cs="Times New Roman"/>
          <w:i/>
          <w:iCs/>
          <w:color w:val="000000"/>
          <w:sz w:val="20"/>
          <w:szCs w:val="20"/>
        </w:rPr>
        <w:t>(</w:t>
      </w:r>
      <w:proofErr w:type="spellStart"/>
      <w:r w:rsidR="00E737CB" w:rsidRPr="0040496A">
        <w:rPr>
          <w:rFonts w:ascii="Times New Roman" w:hAnsi="Times New Roman" w:cs="Times New Roman"/>
          <w:i/>
          <w:iCs/>
          <w:color w:val="000000"/>
          <w:sz w:val="20"/>
          <w:szCs w:val="20"/>
        </w:rPr>
        <w:t>max</w:t>
      </w:r>
      <w:proofErr w:type="spellEnd"/>
      <w:r w:rsidR="00E737CB" w:rsidRPr="0040496A">
        <w:rPr>
          <w:rFonts w:ascii="Times New Roman" w:hAnsi="Times New Roman" w:cs="Times New Roman"/>
          <w:i/>
          <w:iCs/>
          <w:color w:val="000000"/>
          <w:sz w:val="20"/>
          <w:szCs w:val="20"/>
        </w:rPr>
        <w:t>. 5 adet)</w:t>
      </w:r>
    </w:p>
    <w:p w14:paraId="620E0B2D" w14:textId="77777777" w:rsidR="000C6A04" w:rsidRDefault="000C6A04" w:rsidP="0040496A">
      <w:pPr>
        <w:tabs>
          <w:tab w:val="right" w:pos="9072"/>
        </w:tabs>
        <w:spacing w:after="0" w:line="240" w:lineRule="auto"/>
        <w:jc w:val="both"/>
        <w:rPr>
          <w:rFonts w:ascii="Times New Roman" w:eastAsia="SimSun" w:hAnsi="Times New Roman" w:cs="Times New Roman"/>
          <w:b/>
          <w:bCs/>
          <w:color w:val="000000"/>
        </w:rPr>
      </w:pPr>
    </w:p>
    <w:p w14:paraId="4FCFB562" w14:textId="77777777" w:rsidR="000C6A04" w:rsidRDefault="000C6A04" w:rsidP="0040496A">
      <w:pPr>
        <w:tabs>
          <w:tab w:val="right" w:pos="9072"/>
        </w:tabs>
        <w:spacing w:after="0" w:line="240" w:lineRule="auto"/>
        <w:jc w:val="both"/>
        <w:rPr>
          <w:rFonts w:ascii="Times New Roman" w:eastAsia="SimSun" w:hAnsi="Times New Roman" w:cs="Times New Roman"/>
          <w:b/>
          <w:bCs/>
          <w:color w:val="000000"/>
        </w:rPr>
      </w:pPr>
    </w:p>
    <w:p w14:paraId="6E6E49FD" w14:textId="77777777" w:rsidR="000C6A04" w:rsidRDefault="000C6A04" w:rsidP="0040496A">
      <w:pPr>
        <w:tabs>
          <w:tab w:val="right" w:pos="9072"/>
        </w:tabs>
        <w:spacing w:after="0" w:line="240" w:lineRule="auto"/>
        <w:jc w:val="both"/>
        <w:rPr>
          <w:rFonts w:ascii="Times New Roman" w:eastAsia="SimSun" w:hAnsi="Times New Roman" w:cs="Times New Roman"/>
          <w:b/>
          <w:bCs/>
          <w:color w:val="000000"/>
        </w:rPr>
      </w:pPr>
    </w:p>
    <w:p w14:paraId="18196380" w14:textId="77777777" w:rsidR="000C6A04" w:rsidRDefault="000C6A04" w:rsidP="0040496A">
      <w:pPr>
        <w:tabs>
          <w:tab w:val="right" w:pos="9072"/>
        </w:tabs>
        <w:spacing w:after="0" w:line="240" w:lineRule="auto"/>
        <w:jc w:val="both"/>
        <w:rPr>
          <w:rFonts w:ascii="Times New Roman" w:eastAsia="SimSun" w:hAnsi="Times New Roman" w:cs="Times New Roman"/>
          <w:b/>
          <w:bCs/>
          <w:color w:val="000000"/>
        </w:rPr>
      </w:pPr>
    </w:p>
    <w:p w14:paraId="210AF141" w14:textId="77777777" w:rsidR="000C6A04" w:rsidRDefault="000C6A04" w:rsidP="0040496A">
      <w:pPr>
        <w:tabs>
          <w:tab w:val="right" w:pos="9072"/>
        </w:tabs>
        <w:spacing w:after="0" w:line="240" w:lineRule="auto"/>
        <w:jc w:val="both"/>
        <w:rPr>
          <w:rFonts w:ascii="Times New Roman" w:eastAsia="SimSun" w:hAnsi="Times New Roman" w:cs="Times New Roman"/>
          <w:b/>
          <w:bCs/>
          <w:color w:val="000000"/>
        </w:rPr>
      </w:pPr>
    </w:p>
    <w:p w14:paraId="3BD61697" w14:textId="77777777" w:rsidR="000C6A04" w:rsidRDefault="000C6A04" w:rsidP="0040496A">
      <w:pPr>
        <w:tabs>
          <w:tab w:val="right" w:pos="9072"/>
        </w:tabs>
        <w:spacing w:after="0" w:line="240" w:lineRule="auto"/>
        <w:jc w:val="both"/>
        <w:rPr>
          <w:rFonts w:ascii="Times New Roman" w:eastAsia="SimSun" w:hAnsi="Times New Roman" w:cs="Times New Roman"/>
          <w:b/>
          <w:bCs/>
          <w:color w:val="000000"/>
        </w:rPr>
      </w:pPr>
    </w:p>
    <w:p w14:paraId="2F8A4A2E" w14:textId="5F313C2B" w:rsidR="000C6A04" w:rsidRDefault="00704487" w:rsidP="0040496A">
      <w:pPr>
        <w:tabs>
          <w:tab w:val="right" w:pos="9072"/>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TITLE (</w:t>
      </w:r>
      <w:proofErr w:type="spellStart"/>
      <w:r w:rsidR="006E025C">
        <w:rPr>
          <w:rFonts w:ascii="Times New Roman" w:hAnsi="Times New Roman" w:cs="Times New Roman"/>
          <w:b/>
          <w:bCs/>
          <w:color w:val="000000"/>
          <w:sz w:val="24"/>
          <w:szCs w:val="24"/>
        </w:rPr>
        <w:t>times</w:t>
      </w:r>
      <w:proofErr w:type="spellEnd"/>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new</w:t>
      </w:r>
      <w:proofErr w:type="spellEnd"/>
      <w:r w:rsidR="006E025C">
        <w:rPr>
          <w:rFonts w:ascii="Times New Roman" w:hAnsi="Times New Roman" w:cs="Times New Roman"/>
          <w:b/>
          <w:bCs/>
          <w:color w:val="000000"/>
          <w:sz w:val="24"/>
          <w:szCs w:val="24"/>
        </w:rPr>
        <w:t xml:space="preserve"> roman 12 punto, </w:t>
      </w:r>
      <w:proofErr w:type="spellStart"/>
      <w:r w:rsidR="006E025C">
        <w:rPr>
          <w:rFonts w:ascii="Times New Roman" w:hAnsi="Times New Roman" w:cs="Times New Roman"/>
          <w:b/>
          <w:bCs/>
          <w:color w:val="000000"/>
          <w:sz w:val="24"/>
          <w:szCs w:val="24"/>
        </w:rPr>
        <w:t>ingilizce</w:t>
      </w:r>
      <w:proofErr w:type="spellEnd"/>
      <w:r>
        <w:rPr>
          <w:rFonts w:ascii="Times New Roman" w:hAnsi="Times New Roman" w:cs="Times New Roman"/>
          <w:b/>
          <w:bCs/>
          <w:color w:val="000000"/>
          <w:sz w:val="24"/>
          <w:szCs w:val="24"/>
        </w:rPr>
        <w:t>)</w:t>
      </w:r>
    </w:p>
    <w:p w14:paraId="2C874E5E" w14:textId="77777777" w:rsidR="009268B3" w:rsidRDefault="009268B3" w:rsidP="0040496A">
      <w:pPr>
        <w:tabs>
          <w:tab w:val="right" w:pos="9072"/>
        </w:tabs>
        <w:spacing w:after="0" w:line="240" w:lineRule="auto"/>
        <w:jc w:val="center"/>
        <w:rPr>
          <w:rFonts w:ascii="Times New Roman" w:hAnsi="Times New Roman" w:cs="Times New Roman"/>
          <w:b/>
          <w:bCs/>
          <w:color w:val="000000"/>
        </w:rPr>
      </w:pPr>
    </w:p>
    <w:p w14:paraId="674C9C5A" w14:textId="77777777" w:rsidR="000C6A04" w:rsidRDefault="0069430A" w:rsidP="0040496A">
      <w:pPr>
        <w:tabs>
          <w:tab w:val="right" w:pos="9072"/>
        </w:tabs>
        <w:spacing w:after="0" w:line="240" w:lineRule="auto"/>
        <w:jc w:val="center"/>
        <w:rPr>
          <w:rFonts w:ascii="Times New Roman" w:eastAsia="SimSun" w:hAnsi="Times New Roman" w:cs="Times New Roman"/>
          <w:b/>
          <w:bCs/>
          <w:i/>
          <w:iCs/>
          <w:color w:val="000000"/>
          <w:sz w:val="20"/>
          <w:szCs w:val="20"/>
        </w:rPr>
      </w:pPr>
      <w:r>
        <w:rPr>
          <w:rFonts w:ascii="Times New Roman" w:eastAsia="SimSun" w:hAnsi="Times New Roman" w:cs="Times New Roman"/>
          <w:b/>
          <w:bCs/>
          <w:i/>
          <w:iCs/>
          <w:color w:val="000000"/>
          <w:sz w:val="20"/>
          <w:szCs w:val="20"/>
        </w:rPr>
        <w:t>ABSTRACT</w:t>
      </w:r>
    </w:p>
    <w:p w14:paraId="01171A24" w14:textId="77777777" w:rsidR="000C6A04" w:rsidRDefault="000C6A04" w:rsidP="0040496A">
      <w:pPr>
        <w:tabs>
          <w:tab w:val="right" w:pos="9072"/>
        </w:tabs>
        <w:spacing w:after="0" w:line="240" w:lineRule="auto"/>
        <w:jc w:val="center"/>
        <w:rPr>
          <w:rFonts w:ascii="Times New Roman" w:eastAsia="SimSun" w:hAnsi="Times New Roman" w:cs="Times New Roman"/>
          <w:b/>
          <w:bCs/>
          <w:i/>
          <w:iCs/>
          <w:color w:val="000000"/>
          <w:sz w:val="20"/>
          <w:szCs w:val="20"/>
        </w:rPr>
      </w:pPr>
    </w:p>
    <w:p w14:paraId="6F9FFAFF" w14:textId="7722C1CD" w:rsidR="000C6A04" w:rsidRDefault="00704487" w:rsidP="0040496A">
      <w:pPr>
        <w:tabs>
          <w:tab w:val="right" w:pos="9072"/>
        </w:tabs>
        <w:spacing w:after="0" w:line="240" w:lineRule="auto"/>
        <w:ind w:firstLine="567"/>
        <w:jc w:val="both"/>
        <w:rPr>
          <w:rFonts w:ascii="Times New Roman" w:hAnsi="Times New Roman" w:cs="Times New Roman"/>
          <w:i/>
          <w:iCs/>
          <w:color w:val="000000"/>
          <w:sz w:val="20"/>
          <w:szCs w:val="20"/>
          <w:lang w:val="en-US"/>
        </w:rPr>
      </w:pPr>
      <w:r>
        <w:rPr>
          <w:rFonts w:ascii="Times New Roman" w:hAnsi="Times New Roman" w:cs="Times New Roman"/>
          <w:i/>
          <w:iCs/>
          <w:color w:val="000000"/>
          <w:sz w:val="20"/>
          <w:szCs w:val="20"/>
          <w:lang w:val="en-US"/>
        </w:rPr>
        <w:t>XXXXXXXXXXXXXXXXXXXXXXXXXXXXXXXXXXXXXXXXXXXXXXXXXXXXXXXXXXXXXXXXXXXXXXXXXXXXXXXXXXXXXXXXXXXXXXXXXXXXXXXXXXXXXXXXXXXXXXXXXXXXXXXXXXXXXXXXXXXXXXXXXXXXXX</w:t>
      </w:r>
    </w:p>
    <w:p w14:paraId="0B71DEBF" w14:textId="77777777" w:rsidR="00704487" w:rsidRDefault="00704487" w:rsidP="0040496A">
      <w:pPr>
        <w:tabs>
          <w:tab w:val="right" w:pos="9072"/>
        </w:tabs>
        <w:spacing w:after="0" w:line="240" w:lineRule="auto"/>
        <w:jc w:val="both"/>
        <w:rPr>
          <w:rFonts w:ascii="Times New Roman" w:hAnsi="Times New Roman" w:cs="Times New Roman"/>
          <w:i/>
          <w:iCs/>
          <w:color w:val="000000"/>
          <w:sz w:val="20"/>
          <w:szCs w:val="20"/>
        </w:rPr>
      </w:pPr>
    </w:p>
    <w:p w14:paraId="676D0BAF" w14:textId="73CB0A0F" w:rsidR="000C6A04" w:rsidRPr="00F167B0" w:rsidRDefault="0069430A" w:rsidP="0040496A">
      <w:pPr>
        <w:tabs>
          <w:tab w:val="right" w:pos="9072"/>
        </w:tabs>
        <w:spacing w:after="0" w:line="240" w:lineRule="auto"/>
        <w:ind w:firstLine="567"/>
        <w:jc w:val="both"/>
        <w:rPr>
          <w:rFonts w:ascii="Times New Roman" w:hAnsi="Times New Roman" w:cs="Times New Roman"/>
          <w:i/>
          <w:iCs/>
          <w:color w:val="000000"/>
          <w:sz w:val="20"/>
          <w:szCs w:val="20"/>
        </w:rPr>
      </w:pPr>
      <w:proofErr w:type="spellStart"/>
      <w:r w:rsidRPr="00F167B0">
        <w:rPr>
          <w:rFonts w:ascii="Times New Roman" w:hAnsi="Times New Roman" w:cs="Times New Roman"/>
          <w:b/>
          <w:bCs/>
          <w:i/>
          <w:iCs/>
          <w:color w:val="000000"/>
        </w:rPr>
        <w:t>Keywords</w:t>
      </w:r>
      <w:proofErr w:type="spellEnd"/>
      <w:r w:rsidRPr="00F167B0">
        <w:rPr>
          <w:rFonts w:ascii="Times New Roman" w:hAnsi="Times New Roman" w:cs="Times New Roman"/>
          <w:b/>
          <w:bCs/>
          <w:i/>
          <w:iCs/>
          <w:color w:val="000000"/>
        </w:rPr>
        <w:t xml:space="preserve">: </w:t>
      </w:r>
      <w:proofErr w:type="gramStart"/>
      <w:r w:rsidR="00704487" w:rsidRPr="00F167B0">
        <w:rPr>
          <w:rFonts w:ascii="Times New Roman" w:hAnsi="Times New Roman" w:cs="Times New Roman"/>
          <w:i/>
          <w:iCs/>
          <w:color w:val="000000"/>
          <w:sz w:val="20"/>
          <w:szCs w:val="20"/>
        </w:rPr>
        <w:t>X,X</w:t>
      </w:r>
      <w:proofErr w:type="gramEnd"/>
      <w:r w:rsidR="00704487" w:rsidRPr="00F167B0">
        <w:rPr>
          <w:rFonts w:ascii="Times New Roman" w:hAnsi="Times New Roman" w:cs="Times New Roman"/>
          <w:i/>
          <w:iCs/>
          <w:color w:val="000000"/>
          <w:sz w:val="20"/>
          <w:szCs w:val="20"/>
        </w:rPr>
        <w:t>,X,X,</w:t>
      </w:r>
      <w:r w:rsidR="00326179" w:rsidRPr="00F167B0">
        <w:rPr>
          <w:rFonts w:ascii="Times New Roman" w:hAnsi="Times New Roman" w:cs="Times New Roman"/>
          <w:i/>
          <w:iCs/>
          <w:color w:val="000000"/>
          <w:sz w:val="20"/>
          <w:szCs w:val="20"/>
        </w:rPr>
        <w:t xml:space="preserve">. </w:t>
      </w:r>
      <w:r w:rsidR="00E737CB" w:rsidRPr="00F167B0">
        <w:rPr>
          <w:rFonts w:ascii="Times New Roman" w:hAnsi="Times New Roman" w:cs="Times New Roman"/>
          <w:i/>
          <w:iCs/>
          <w:color w:val="000000"/>
          <w:sz w:val="20"/>
          <w:szCs w:val="20"/>
        </w:rPr>
        <w:t>(</w:t>
      </w:r>
      <w:proofErr w:type="spellStart"/>
      <w:proofErr w:type="gramStart"/>
      <w:r w:rsidR="00E737CB" w:rsidRPr="00F167B0">
        <w:rPr>
          <w:rFonts w:ascii="Times New Roman" w:hAnsi="Times New Roman" w:cs="Times New Roman"/>
          <w:i/>
          <w:iCs/>
          <w:color w:val="000000"/>
          <w:sz w:val="20"/>
          <w:szCs w:val="20"/>
        </w:rPr>
        <w:t>max</w:t>
      </w:r>
      <w:proofErr w:type="spellEnd"/>
      <w:proofErr w:type="gramEnd"/>
      <w:r w:rsidR="00E737CB" w:rsidRPr="00F167B0">
        <w:rPr>
          <w:rFonts w:ascii="Times New Roman" w:hAnsi="Times New Roman" w:cs="Times New Roman"/>
          <w:i/>
          <w:iCs/>
          <w:color w:val="000000"/>
          <w:sz w:val="20"/>
          <w:szCs w:val="20"/>
        </w:rPr>
        <w:t>. 5 adet)</w:t>
      </w:r>
    </w:p>
    <w:p w14:paraId="5D662CF0" w14:textId="252B9684" w:rsidR="000C6A04" w:rsidRDefault="000C6A04" w:rsidP="0040496A">
      <w:pPr>
        <w:tabs>
          <w:tab w:val="right" w:pos="9072"/>
        </w:tabs>
        <w:spacing w:after="0" w:line="240" w:lineRule="auto"/>
        <w:ind w:firstLine="567"/>
        <w:jc w:val="both"/>
        <w:rPr>
          <w:rFonts w:ascii="Times New Roman" w:hAnsi="Times New Roman" w:cs="Times New Roman"/>
          <w:i/>
          <w:iCs/>
          <w:color w:val="000000"/>
          <w:sz w:val="20"/>
          <w:szCs w:val="20"/>
        </w:rPr>
      </w:pPr>
    </w:p>
    <w:p w14:paraId="143A0E90" w14:textId="77777777" w:rsidR="0040496A" w:rsidRDefault="0040496A" w:rsidP="0040496A">
      <w:pPr>
        <w:tabs>
          <w:tab w:val="right" w:pos="9072"/>
        </w:tabs>
        <w:spacing w:after="0" w:line="240" w:lineRule="auto"/>
        <w:ind w:firstLine="567"/>
        <w:jc w:val="both"/>
        <w:rPr>
          <w:rFonts w:ascii="Times New Roman" w:hAnsi="Times New Roman" w:cs="Times New Roman"/>
          <w:i/>
          <w:iCs/>
          <w:color w:val="000000"/>
          <w:sz w:val="20"/>
          <w:szCs w:val="20"/>
        </w:rPr>
      </w:pPr>
    </w:p>
    <w:p w14:paraId="33D6D066" w14:textId="0E844CE1" w:rsidR="000C6A04" w:rsidRDefault="0069430A" w:rsidP="0040496A">
      <w:pPr>
        <w:tabs>
          <w:tab w:val="right" w:pos="9072"/>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GİRİŞ</w:t>
      </w:r>
      <w:r w:rsidR="009268B3">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times</w:t>
      </w:r>
      <w:proofErr w:type="spellEnd"/>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new</w:t>
      </w:r>
      <w:proofErr w:type="spellEnd"/>
      <w:r w:rsidR="006E025C">
        <w:rPr>
          <w:rFonts w:ascii="Times New Roman" w:hAnsi="Times New Roman" w:cs="Times New Roman"/>
          <w:b/>
          <w:bCs/>
          <w:color w:val="000000"/>
          <w:sz w:val="24"/>
          <w:szCs w:val="24"/>
        </w:rPr>
        <w:t xml:space="preserve"> roman, 12</w:t>
      </w:r>
      <w:r w:rsidR="009268B3">
        <w:rPr>
          <w:rFonts w:ascii="Times New Roman" w:hAnsi="Times New Roman" w:cs="Times New Roman"/>
          <w:b/>
          <w:bCs/>
          <w:color w:val="000000"/>
          <w:sz w:val="24"/>
          <w:szCs w:val="24"/>
        </w:rPr>
        <w:t xml:space="preserve"> punto)</w:t>
      </w:r>
    </w:p>
    <w:p w14:paraId="0486099E" w14:textId="77777777" w:rsidR="0040496A" w:rsidRDefault="0040496A" w:rsidP="0040496A">
      <w:pPr>
        <w:tabs>
          <w:tab w:val="right" w:pos="9072"/>
        </w:tabs>
        <w:spacing w:after="0" w:line="240" w:lineRule="auto"/>
        <w:jc w:val="both"/>
        <w:rPr>
          <w:rFonts w:ascii="Times New Roman" w:hAnsi="Times New Roman" w:cs="Times New Roman"/>
          <w:b/>
          <w:bCs/>
          <w:color w:val="000000"/>
          <w:sz w:val="24"/>
          <w:szCs w:val="24"/>
        </w:rPr>
      </w:pPr>
    </w:p>
    <w:p w14:paraId="3F1B646D" w14:textId="0D03BC3D" w:rsidR="00704487" w:rsidRDefault="00704487" w:rsidP="0040496A">
      <w:pPr>
        <w:spacing w:after="0" w:line="240" w:lineRule="auto"/>
        <w:ind w:firstLine="567"/>
        <w:jc w:val="both"/>
        <w:rPr>
          <w:rFonts w:ascii="Times New Roman" w:hAnsi="Times New Roman" w:cs="Times New Roman"/>
          <w:color w:val="000000"/>
        </w:rPr>
      </w:pPr>
      <w:r>
        <w:rPr>
          <w:rFonts w:ascii="Times New Roman" w:hAnsi="Times New Roman" w:cs="Times New Roman"/>
        </w:rPr>
        <w:t>[METİN]</w:t>
      </w:r>
      <w:r>
        <w:rPr>
          <w:rFonts w:ascii="Times New Roman" w:hAnsi="Times New Roman" w:cs="Times New Roman"/>
          <w:color w:val="000000"/>
        </w:rPr>
        <w:t>XXXXXXXXXXXXXXXXXXXXXXXXXXXXXXXXXXXXXXXXXXXXXXXXXXXXXXXXXXXXXXX</w:t>
      </w:r>
      <w:r w:rsidR="00ED1BF1">
        <w:rPr>
          <w:rFonts w:ascii="Times New Roman" w:hAnsi="Times New Roman" w:cs="Times New Roman"/>
          <w:color w:val="000000"/>
        </w:rPr>
        <w:t>XXXXXXXXXXXXXXXXXXXXXXXXXXXXXXXXXXXXXXXXXXXXXXXXXXXXXXXXXXXXXXXXXXXXXXXXXXXXXXXXXXXXXXXXXXXXXXXXXXXXXXXXXXXXXXXXXXX</w:t>
      </w:r>
      <w:r>
        <w:rPr>
          <w:rFonts w:ascii="Times New Roman" w:hAnsi="Times New Roman" w:cs="Times New Roman"/>
          <w:color w:val="000000"/>
        </w:rPr>
        <w:t>.</w:t>
      </w:r>
    </w:p>
    <w:p w14:paraId="67561625" w14:textId="124D5E2A" w:rsidR="00704487" w:rsidRDefault="00704487" w:rsidP="0040496A">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XXXXXXXXXXXXXXXXXXXXXXXXXXXXXXXXXXXXXXXXXXXXXXXXXXXXXXXXXXXXXXXXX.</w:t>
      </w:r>
    </w:p>
    <w:p w14:paraId="3D223F69" w14:textId="77777777" w:rsidR="0040496A" w:rsidRDefault="0040496A" w:rsidP="0040496A">
      <w:pPr>
        <w:spacing w:after="0" w:line="240" w:lineRule="auto"/>
        <w:ind w:firstLine="567"/>
        <w:jc w:val="both"/>
        <w:rPr>
          <w:rFonts w:ascii="Times New Roman" w:hAnsi="Times New Roman" w:cs="Times New Roman"/>
          <w:color w:val="000000"/>
        </w:rPr>
      </w:pPr>
    </w:p>
    <w:p w14:paraId="188B7D51" w14:textId="65E763ED" w:rsidR="006E025C" w:rsidRDefault="0069430A" w:rsidP="0040496A">
      <w:pPr>
        <w:tabs>
          <w:tab w:val="right" w:pos="9072"/>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704487">
        <w:rPr>
          <w:rFonts w:ascii="Times New Roman" w:hAnsi="Times New Roman" w:cs="Times New Roman"/>
          <w:b/>
          <w:bCs/>
          <w:color w:val="000000"/>
          <w:sz w:val="24"/>
          <w:szCs w:val="24"/>
        </w:rPr>
        <w:t>BAŞLIK (LİTERATÜR)</w:t>
      </w:r>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times</w:t>
      </w:r>
      <w:proofErr w:type="spellEnd"/>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new</w:t>
      </w:r>
      <w:proofErr w:type="spellEnd"/>
      <w:r w:rsidR="006E025C">
        <w:rPr>
          <w:rFonts w:ascii="Times New Roman" w:hAnsi="Times New Roman" w:cs="Times New Roman"/>
          <w:b/>
          <w:bCs/>
          <w:color w:val="000000"/>
          <w:sz w:val="24"/>
          <w:szCs w:val="24"/>
        </w:rPr>
        <w:t xml:space="preserve"> roman, 12 punto)</w:t>
      </w:r>
    </w:p>
    <w:p w14:paraId="78F1718E" w14:textId="77777777" w:rsidR="0040496A" w:rsidRDefault="0040496A" w:rsidP="0040496A">
      <w:pPr>
        <w:tabs>
          <w:tab w:val="right" w:pos="9072"/>
        </w:tabs>
        <w:spacing w:after="0" w:line="240" w:lineRule="auto"/>
        <w:jc w:val="both"/>
        <w:rPr>
          <w:rFonts w:ascii="Times New Roman" w:hAnsi="Times New Roman" w:cs="Times New Roman"/>
          <w:b/>
          <w:bCs/>
          <w:color w:val="000000"/>
          <w:sz w:val="24"/>
          <w:szCs w:val="24"/>
        </w:rPr>
      </w:pPr>
    </w:p>
    <w:p w14:paraId="07BE604A" w14:textId="619E5B75" w:rsidR="000C6A04" w:rsidRDefault="0069430A" w:rsidP="0040496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sidR="00704487">
        <w:rPr>
          <w:rFonts w:ascii="Times New Roman" w:hAnsi="Times New Roman" w:cs="Times New Roman"/>
          <w:b/>
          <w:bCs/>
          <w:color w:val="000000"/>
          <w:sz w:val="24"/>
          <w:szCs w:val="24"/>
        </w:rPr>
        <w:t xml:space="preserve">Alt Başlık </w:t>
      </w:r>
      <w:r w:rsidR="006E025C">
        <w:rPr>
          <w:rFonts w:ascii="Times New Roman" w:hAnsi="Times New Roman" w:cs="Times New Roman"/>
          <w:b/>
          <w:bCs/>
          <w:color w:val="000000"/>
          <w:sz w:val="24"/>
          <w:szCs w:val="24"/>
        </w:rPr>
        <w:t>(</w:t>
      </w:r>
      <w:proofErr w:type="spellStart"/>
      <w:r w:rsidR="006E025C">
        <w:rPr>
          <w:rFonts w:ascii="Times New Roman" w:hAnsi="Times New Roman" w:cs="Times New Roman"/>
          <w:b/>
          <w:bCs/>
          <w:color w:val="000000"/>
          <w:sz w:val="24"/>
          <w:szCs w:val="24"/>
        </w:rPr>
        <w:t>times</w:t>
      </w:r>
      <w:proofErr w:type="spellEnd"/>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new</w:t>
      </w:r>
      <w:proofErr w:type="spellEnd"/>
      <w:r w:rsidR="006E025C">
        <w:rPr>
          <w:rFonts w:ascii="Times New Roman" w:hAnsi="Times New Roman" w:cs="Times New Roman"/>
          <w:b/>
          <w:bCs/>
          <w:color w:val="000000"/>
          <w:sz w:val="24"/>
          <w:szCs w:val="24"/>
        </w:rPr>
        <w:t xml:space="preserve"> roman, 12 punto)</w:t>
      </w:r>
    </w:p>
    <w:p w14:paraId="13276F8C" w14:textId="77777777" w:rsidR="0040496A" w:rsidRDefault="0040496A" w:rsidP="0040496A">
      <w:pPr>
        <w:spacing w:after="0" w:line="240" w:lineRule="auto"/>
        <w:jc w:val="both"/>
        <w:rPr>
          <w:rFonts w:ascii="Times New Roman" w:hAnsi="Times New Roman" w:cs="Times New Roman"/>
          <w:b/>
          <w:bCs/>
          <w:color w:val="000000"/>
          <w:sz w:val="24"/>
          <w:szCs w:val="24"/>
        </w:rPr>
      </w:pPr>
    </w:p>
    <w:p w14:paraId="35B35096" w14:textId="548FFF06" w:rsidR="00704487" w:rsidRDefault="00704487" w:rsidP="0040496A">
      <w:pPr>
        <w:spacing w:after="0" w:line="240" w:lineRule="auto"/>
        <w:ind w:firstLine="567"/>
        <w:jc w:val="both"/>
        <w:rPr>
          <w:rFonts w:ascii="Times New Roman" w:eastAsia="SimSun" w:hAnsi="Times New Roman" w:cs="Times New Roman"/>
          <w:color w:val="000000"/>
        </w:rPr>
      </w:pPr>
      <w:r>
        <w:rPr>
          <w:rFonts w:ascii="Times New Roman" w:hAnsi="Times New Roman" w:cs="Times New Roman"/>
        </w:rPr>
        <w:t>[METİN]</w:t>
      </w:r>
      <w:r>
        <w:rPr>
          <w:rFonts w:ascii="Times New Roman" w:eastAsia="SimSun" w:hAnsi="Times New Roman" w:cs="Times New Roman"/>
          <w:color w:val="000000"/>
        </w:rPr>
        <w:t>XXXXXXXXXXXXXXXXXXXXXXXXXXXXXXXXXXXXXXXXXXXXXXXXXXXXXXXXXXXXXXXXXXXXXXXXXXXXXXXX</w:t>
      </w:r>
    </w:p>
    <w:p w14:paraId="7DCCCFCA" w14:textId="5D49CE3D" w:rsidR="00704487" w:rsidRDefault="00704487" w:rsidP="0040496A">
      <w:pPr>
        <w:spacing w:after="0" w:line="240" w:lineRule="auto"/>
        <w:jc w:val="both"/>
        <w:rPr>
          <w:rFonts w:ascii="Times New Roman" w:hAnsi="Times New Roman" w:cs="Times New Roman"/>
          <w:b/>
          <w:bCs/>
          <w:color w:val="000000"/>
          <w:sz w:val="24"/>
          <w:szCs w:val="24"/>
        </w:rPr>
      </w:pPr>
    </w:p>
    <w:p w14:paraId="02F83161" w14:textId="6AEF11BE" w:rsidR="000C6A04" w:rsidRDefault="0069430A" w:rsidP="0040496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 </w:t>
      </w:r>
      <w:r w:rsidR="00704487">
        <w:rPr>
          <w:rFonts w:ascii="Times New Roman" w:hAnsi="Times New Roman" w:cs="Times New Roman"/>
          <w:b/>
          <w:bCs/>
          <w:color w:val="000000"/>
          <w:sz w:val="24"/>
          <w:szCs w:val="24"/>
        </w:rPr>
        <w:t xml:space="preserve">Alt </w:t>
      </w:r>
      <w:proofErr w:type="gramStart"/>
      <w:r w:rsidR="00704487">
        <w:rPr>
          <w:rFonts w:ascii="Times New Roman" w:hAnsi="Times New Roman" w:cs="Times New Roman"/>
          <w:b/>
          <w:bCs/>
          <w:color w:val="000000"/>
          <w:sz w:val="24"/>
          <w:szCs w:val="24"/>
        </w:rPr>
        <w:t>Başlık</w:t>
      </w:r>
      <w:r>
        <w:rPr>
          <w:rFonts w:ascii="Times New Roman" w:hAnsi="Times New Roman" w:cs="Times New Roman"/>
          <w:b/>
          <w:bCs/>
          <w:color w:val="000000"/>
          <w:sz w:val="24"/>
          <w:szCs w:val="24"/>
        </w:rPr>
        <w:t xml:space="preserve"> </w:t>
      </w:r>
      <w:r w:rsidR="006E025C">
        <w:rPr>
          <w:rFonts w:ascii="Times New Roman" w:hAnsi="Times New Roman" w:cs="Times New Roman"/>
          <w:b/>
          <w:bCs/>
          <w:color w:val="000000"/>
          <w:sz w:val="24"/>
          <w:szCs w:val="24"/>
        </w:rPr>
        <w:t xml:space="preserve"> (</w:t>
      </w:r>
      <w:proofErr w:type="spellStart"/>
      <w:proofErr w:type="gramEnd"/>
      <w:r w:rsidR="006E025C">
        <w:rPr>
          <w:rFonts w:ascii="Times New Roman" w:hAnsi="Times New Roman" w:cs="Times New Roman"/>
          <w:b/>
          <w:bCs/>
          <w:color w:val="000000"/>
          <w:sz w:val="24"/>
          <w:szCs w:val="24"/>
        </w:rPr>
        <w:t>times</w:t>
      </w:r>
      <w:proofErr w:type="spellEnd"/>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new</w:t>
      </w:r>
      <w:proofErr w:type="spellEnd"/>
      <w:r w:rsidR="006E025C">
        <w:rPr>
          <w:rFonts w:ascii="Times New Roman" w:hAnsi="Times New Roman" w:cs="Times New Roman"/>
          <w:b/>
          <w:bCs/>
          <w:color w:val="000000"/>
          <w:sz w:val="24"/>
          <w:szCs w:val="24"/>
        </w:rPr>
        <w:t xml:space="preserve"> roman, 12 punto)</w:t>
      </w:r>
    </w:p>
    <w:p w14:paraId="70889597" w14:textId="77777777" w:rsidR="0040496A" w:rsidRDefault="0040496A" w:rsidP="0040496A">
      <w:pPr>
        <w:spacing w:after="0" w:line="240" w:lineRule="auto"/>
        <w:jc w:val="both"/>
        <w:rPr>
          <w:rFonts w:ascii="Times New Roman" w:hAnsi="Times New Roman" w:cs="Times New Roman"/>
          <w:b/>
          <w:bCs/>
          <w:color w:val="000000"/>
          <w:sz w:val="24"/>
          <w:szCs w:val="24"/>
        </w:rPr>
      </w:pPr>
    </w:p>
    <w:p w14:paraId="380A168B" w14:textId="392F588A" w:rsidR="00704487" w:rsidRDefault="00704487" w:rsidP="0040496A">
      <w:pPr>
        <w:spacing w:after="0" w:line="240" w:lineRule="auto"/>
        <w:ind w:firstLine="567"/>
        <w:jc w:val="both"/>
        <w:rPr>
          <w:rFonts w:ascii="Times New Roman" w:eastAsia="SimSun" w:hAnsi="Times New Roman" w:cs="Times New Roman"/>
          <w:color w:val="000000"/>
        </w:rPr>
      </w:pPr>
      <w:r>
        <w:rPr>
          <w:rFonts w:ascii="Times New Roman" w:hAnsi="Times New Roman" w:cs="Times New Roman"/>
        </w:rPr>
        <w:t>[METİN]</w:t>
      </w:r>
      <w:r>
        <w:rPr>
          <w:rFonts w:ascii="Times New Roman" w:eastAsia="SimSun" w:hAnsi="Times New Roman" w:cs="Times New Roman"/>
          <w:color w:val="000000"/>
        </w:rPr>
        <w:t xml:space="preserve">XXXXXXXXXXXXXXXXXXXXXXXXXXXXXXXXXXXXXXXXXXXXXXXXXXXXXXXXXXXXXXXXXXXXXXXXXXXXXXXXXXXXXXXXXXXXXXXXXXXXXXXXXXXXXXXXXXXXXXXXXXXXXXX. </w:t>
      </w:r>
    </w:p>
    <w:p w14:paraId="4FC0EE87" w14:textId="77777777" w:rsidR="00704487" w:rsidRDefault="00704487" w:rsidP="0040496A">
      <w:pPr>
        <w:spacing w:after="0" w:line="240" w:lineRule="auto"/>
        <w:jc w:val="both"/>
        <w:rPr>
          <w:rFonts w:ascii="Times New Roman" w:hAnsi="Times New Roman" w:cs="Times New Roman"/>
          <w:b/>
          <w:bCs/>
          <w:color w:val="000000"/>
          <w:sz w:val="24"/>
          <w:szCs w:val="24"/>
        </w:rPr>
      </w:pPr>
    </w:p>
    <w:p w14:paraId="3F92BDE9" w14:textId="42DFAD87" w:rsidR="000C6A04" w:rsidRDefault="0069430A" w:rsidP="0040496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YÖNTEM</w:t>
      </w:r>
      <w:r w:rsidR="00E737CB">
        <w:rPr>
          <w:rFonts w:ascii="Times New Roman" w:hAnsi="Times New Roman" w:cs="Times New Roman"/>
          <w:b/>
          <w:bCs/>
          <w:color w:val="000000"/>
          <w:sz w:val="24"/>
          <w:szCs w:val="24"/>
        </w:rPr>
        <w:t xml:space="preserve"> </w:t>
      </w:r>
      <w:r w:rsidR="006E025C">
        <w:rPr>
          <w:rFonts w:ascii="Times New Roman" w:hAnsi="Times New Roman" w:cs="Times New Roman"/>
          <w:b/>
          <w:bCs/>
          <w:color w:val="000000"/>
          <w:sz w:val="24"/>
          <w:szCs w:val="24"/>
        </w:rPr>
        <w:t>(</w:t>
      </w:r>
      <w:proofErr w:type="spellStart"/>
      <w:r w:rsidR="006E025C">
        <w:rPr>
          <w:rFonts w:ascii="Times New Roman" w:hAnsi="Times New Roman" w:cs="Times New Roman"/>
          <w:b/>
          <w:bCs/>
          <w:color w:val="000000"/>
          <w:sz w:val="24"/>
          <w:szCs w:val="24"/>
        </w:rPr>
        <w:t>times</w:t>
      </w:r>
      <w:proofErr w:type="spellEnd"/>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new</w:t>
      </w:r>
      <w:proofErr w:type="spellEnd"/>
      <w:r w:rsidR="006E025C">
        <w:rPr>
          <w:rFonts w:ascii="Times New Roman" w:hAnsi="Times New Roman" w:cs="Times New Roman"/>
          <w:b/>
          <w:bCs/>
          <w:color w:val="000000"/>
          <w:sz w:val="24"/>
          <w:szCs w:val="24"/>
        </w:rPr>
        <w:t xml:space="preserve"> roman, 12 punto)</w:t>
      </w:r>
    </w:p>
    <w:p w14:paraId="1A10EEA2" w14:textId="77777777" w:rsidR="0040496A" w:rsidRDefault="0040496A" w:rsidP="0040496A">
      <w:pPr>
        <w:spacing w:after="0" w:line="240" w:lineRule="auto"/>
        <w:jc w:val="both"/>
        <w:rPr>
          <w:rFonts w:ascii="Times New Roman" w:hAnsi="Times New Roman" w:cs="Times New Roman"/>
          <w:b/>
          <w:bCs/>
          <w:color w:val="000000"/>
          <w:sz w:val="24"/>
          <w:szCs w:val="24"/>
        </w:rPr>
      </w:pPr>
    </w:p>
    <w:p w14:paraId="7B8C76EC" w14:textId="169F877C" w:rsidR="000C6A04" w:rsidRDefault="00704487" w:rsidP="0040496A">
      <w:pPr>
        <w:spacing w:after="0" w:line="240" w:lineRule="auto"/>
        <w:ind w:firstLine="567"/>
        <w:jc w:val="both"/>
        <w:rPr>
          <w:rFonts w:ascii="Times New Roman" w:hAnsi="Times New Roman" w:cs="Times New Roman"/>
        </w:rPr>
      </w:pPr>
      <w:r>
        <w:rPr>
          <w:rFonts w:ascii="Times New Roman" w:hAnsi="Times New Roman" w:cs="Times New Roman"/>
        </w:rPr>
        <w:t>[METİN]</w:t>
      </w:r>
      <w:proofErr w:type="gramStart"/>
      <w:r>
        <w:rPr>
          <w:rFonts w:ascii="Times New Roman" w:hAnsi="Times New Roman" w:cs="Times New Roman"/>
        </w:rPr>
        <w:t>XXXXXXXXXXXXXXXXXXXXXXXXXXXX</w:t>
      </w:r>
      <w:r w:rsidR="00ED1BF1">
        <w:rPr>
          <w:rFonts w:ascii="Times New Roman" w:hAnsi="Times New Roman" w:cs="Times New Roman"/>
        </w:rPr>
        <w:t>XXXXXXXXXXXXXXXXXXXXXXXXXXXXXXXXXXXXXXXXXXXXXXXXXXXXXXXXXXX</w:t>
      </w:r>
      <w:r>
        <w:rPr>
          <w:rFonts w:ascii="Times New Roman" w:hAnsi="Times New Roman" w:cs="Times New Roman"/>
        </w:rPr>
        <w:t xml:space="preserve"> </w:t>
      </w:r>
      <w:r w:rsidR="0069430A">
        <w:rPr>
          <w:rFonts w:ascii="Times New Roman" w:hAnsi="Times New Roman" w:cs="Times New Roman"/>
        </w:rPr>
        <w:t>.</w:t>
      </w:r>
      <w:proofErr w:type="gramEnd"/>
    </w:p>
    <w:p w14:paraId="011D503B" w14:textId="77777777" w:rsidR="0040496A" w:rsidRDefault="0040496A" w:rsidP="0040496A">
      <w:pPr>
        <w:spacing w:after="0" w:line="240" w:lineRule="auto"/>
        <w:ind w:firstLine="567"/>
        <w:jc w:val="both"/>
        <w:rPr>
          <w:rFonts w:ascii="Times New Roman" w:hAnsi="Times New Roman" w:cs="Times New Roman"/>
        </w:rPr>
      </w:pPr>
    </w:p>
    <w:p w14:paraId="7A13BC44" w14:textId="5C9B930A" w:rsidR="00704487" w:rsidRDefault="0069430A" w:rsidP="0040496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3.1. </w:t>
      </w:r>
      <w:r w:rsidR="00704487">
        <w:rPr>
          <w:rFonts w:ascii="Times New Roman" w:hAnsi="Times New Roman" w:cs="Times New Roman"/>
          <w:b/>
          <w:bCs/>
          <w:color w:val="000000"/>
          <w:sz w:val="24"/>
          <w:szCs w:val="24"/>
        </w:rPr>
        <w:t xml:space="preserve">Alt Başlık </w:t>
      </w:r>
      <w:r w:rsidR="006E025C">
        <w:rPr>
          <w:rFonts w:ascii="Times New Roman" w:hAnsi="Times New Roman" w:cs="Times New Roman"/>
          <w:b/>
          <w:bCs/>
          <w:color w:val="000000"/>
          <w:sz w:val="24"/>
          <w:szCs w:val="24"/>
        </w:rPr>
        <w:t>(</w:t>
      </w:r>
      <w:proofErr w:type="spellStart"/>
      <w:r w:rsidR="006E025C">
        <w:rPr>
          <w:rFonts w:ascii="Times New Roman" w:hAnsi="Times New Roman" w:cs="Times New Roman"/>
          <w:b/>
          <w:bCs/>
          <w:color w:val="000000"/>
          <w:sz w:val="24"/>
          <w:szCs w:val="24"/>
        </w:rPr>
        <w:t>times</w:t>
      </w:r>
      <w:proofErr w:type="spellEnd"/>
      <w:r w:rsidR="006E025C">
        <w:rPr>
          <w:rFonts w:ascii="Times New Roman" w:hAnsi="Times New Roman" w:cs="Times New Roman"/>
          <w:b/>
          <w:bCs/>
          <w:color w:val="000000"/>
          <w:sz w:val="24"/>
          <w:szCs w:val="24"/>
        </w:rPr>
        <w:t xml:space="preserve"> </w:t>
      </w:r>
      <w:proofErr w:type="spellStart"/>
      <w:r w:rsidR="006E025C">
        <w:rPr>
          <w:rFonts w:ascii="Times New Roman" w:hAnsi="Times New Roman" w:cs="Times New Roman"/>
          <w:b/>
          <w:bCs/>
          <w:color w:val="000000"/>
          <w:sz w:val="24"/>
          <w:szCs w:val="24"/>
        </w:rPr>
        <w:t>new</w:t>
      </w:r>
      <w:proofErr w:type="spellEnd"/>
      <w:r w:rsidR="006E025C">
        <w:rPr>
          <w:rFonts w:ascii="Times New Roman" w:hAnsi="Times New Roman" w:cs="Times New Roman"/>
          <w:b/>
          <w:bCs/>
          <w:color w:val="000000"/>
          <w:sz w:val="24"/>
          <w:szCs w:val="24"/>
        </w:rPr>
        <w:t xml:space="preserve"> roman, 12 punto)</w:t>
      </w:r>
    </w:p>
    <w:p w14:paraId="5764DBE5" w14:textId="77777777" w:rsidR="0040496A" w:rsidRDefault="0040496A" w:rsidP="0040496A">
      <w:pPr>
        <w:spacing w:after="0" w:line="240" w:lineRule="auto"/>
        <w:jc w:val="both"/>
        <w:rPr>
          <w:rFonts w:ascii="Times New Roman" w:hAnsi="Times New Roman" w:cs="Times New Roman"/>
          <w:b/>
          <w:bCs/>
          <w:color w:val="000000"/>
          <w:sz w:val="24"/>
          <w:szCs w:val="24"/>
        </w:rPr>
      </w:pPr>
    </w:p>
    <w:p w14:paraId="22340DD0" w14:textId="66DB76DA" w:rsidR="00704487" w:rsidRDefault="00704487" w:rsidP="0040496A">
      <w:pPr>
        <w:spacing w:after="0" w:line="240" w:lineRule="auto"/>
        <w:ind w:firstLine="709"/>
        <w:jc w:val="both"/>
        <w:rPr>
          <w:rFonts w:ascii="Times New Roman" w:hAnsi="Times New Roman" w:cs="Times New Roman"/>
        </w:rPr>
      </w:pPr>
      <w:r>
        <w:rPr>
          <w:rFonts w:ascii="Times New Roman" w:hAnsi="Times New Roman" w:cs="Times New Roman"/>
        </w:rPr>
        <w:t>[METİN]XXXXXXXXXXXXXXXXXXXXXXXXXXXXXXXXXXXXXXXXXXXXXXXXXXXXXXXXXXXXXXXXX.</w:t>
      </w:r>
    </w:p>
    <w:p w14:paraId="0C6B765F" w14:textId="1935F8A3" w:rsidR="00E737CB" w:rsidRDefault="0040496A" w:rsidP="0040496A">
      <w:pPr>
        <w:spacing w:after="0" w:line="240" w:lineRule="auto"/>
        <w:ind w:firstLine="709"/>
        <w:jc w:val="both"/>
        <w:rPr>
          <w:rFonts w:ascii="Times New Roman" w:hAnsi="Times New Roman" w:cs="Times New Roman"/>
        </w:rPr>
      </w:pPr>
      <w:r>
        <w:rPr>
          <w:rFonts w:ascii="Times New Roman" w:hAnsi="Times New Roman" w:cs="Times New Roman"/>
        </w:rPr>
        <w:t>XXXXXXXXXXXXXXXXXXXXXXXXXXXXXXXXXXXXXXXXXXXXXXXXXXXXXXXXXXXXXXXXXXXXXXXXXXX.</w:t>
      </w:r>
    </w:p>
    <w:p w14:paraId="77B33112" w14:textId="77777777" w:rsidR="0040496A" w:rsidRDefault="0040496A" w:rsidP="0040496A">
      <w:pPr>
        <w:spacing w:after="0" w:line="240" w:lineRule="auto"/>
        <w:ind w:firstLine="709"/>
        <w:jc w:val="both"/>
        <w:rPr>
          <w:rFonts w:ascii="Times New Roman" w:hAnsi="Times New Roman" w:cs="Times New Roman"/>
        </w:rPr>
      </w:pPr>
    </w:p>
    <w:p w14:paraId="576E96E3" w14:textId="4690401C" w:rsidR="00E737CB" w:rsidRDefault="00E737CB" w:rsidP="0040496A">
      <w:pPr>
        <w:spacing w:after="0" w:line="240" w:lineRule="auto"/>
        <w:jc w:val="both"/>
        <w:rPr>
          <w:rFonts w:ascii="Times New Roman" w:hAnsi="Times New Roman" w:cs="Times New Roman"/>
          <w:b/>
          <w:bCs/>
          <w:color w:val="000000"/>
          <w:sz w:val="24"/>
          <w:szCs w:val="24"/>
        </w:rPr>
      </w:pPr>
      <w:r w:rsidRPr="00E737CB">
        <w:rPr>
          <w:rFonts w:ascii="Times New Roman" w:hAnsi="Times New Roman" w:cs="Times New Roman"/>
          <w:b/>
          <w:bCs/>
          <w:color w:val="000000"/>
          <w:sz w:val="24"/>
          <w:szCs w:val="24"/>
        </w:rPr>
        <w:t>3.1.1. Alt Başlık</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times</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new</w:t>
      </w:r>
      <w:proofErr w:type="spellEnd"/>
      <w:r>
        <w:rPr>
          <w:rFonts w:ascii="Times New Roman" w:hAnsi="Times New Roman" w:cs="Times New Roman"/>
          <w:b/>
          <w:bCs/>
          <w:color w:val="000000"/>
          <w:sz w:val="24"/>
          <w:szCs w:val="24"/>
        </w:rPr>
        <w:t xml:space="preserve"> roman, 12 punto)</w:t>
      </w:r>
    </w:p>
    <w:p w14:paraId="26F8432C" w14:textId="77777777" w:rsidR="0040496A" w:rsidRDefault="0040496A" w:rsidP="0040496A">
      <w:pPr>
        <w:spacing w:after="0" w:line="240" w:lineRule="auto"/>
        <w:jc w:val="both"/>
        <w:rPr>
          <w:rFonts w:ascii="Times New Roman" w:hAnsi="Times New Roman" w:cs="Times New Roman"/>
          <w:b/>
          <w:bCs/>
          <w:color w:val="000000"/>
          <w:sz w:val="24"/>
          <w:szCs w:val="24"/>
        </w:rPr>
      </w:pPr>
    </w:p>
    <w:p w14:paraId="4C0B4178" w14:textId="77777777" w:rsidR="00E737CB" w:rsidRDefault="00E737CB" w:rsidP="0040496A">
      <w:pPr>
        <w:spacing w:after="0" w:line="240" w:lineRule="auto"/>
        <w:ind w:firstLine="567"/>
        <w:jc w:val="both"/>
        <w:rPr>
          <w:rFonts w:ascii="Times New Roman" w:hAnsi="Times New Roman" w:cs="Times New Roman"/>
        </w:rPr>
      </w:pPr>
      <w:r>
        <w:rPr>
          <w:rFonts w:ascii="Times New Roman" w:hAnsi="Times New Roman" w:cs="Times New Roman"/>
        </w:rPr>
        <w:t>[METİN]XXXXXXXXXXXXXXXXXXXXXXXXXXXXXXXXXXXXXXXXXXXXXXXXXXXXXXXXXXXXXXXXX.</w:t>
      </w:r>
    </w:p>
    <w:p w14:paraId="0B4C2072" w14:textId="54F1F308" w:rsidR="00704487" w:rsidRDefault="00704487" w:rsidP="0040496A">
      <w:pPr>
        <w:spacing w:after="0" w:line="240" w:lineRule="auto"/>
        <w:ind w:firstLine="567"/>
        <w:jc w:val="both"/>
        <w:rPr>
          <w:rFonts w:ascii="Times New Roman" w:hAnsi="Times New Roman" w:cs="Times New Roman"/>
        </w:rPr>
      </w:pPr>
      <w:r>
        <w:rPr>
          <w:rFonts w:ascii="Times New Roman" w:hAnsi="Times New Roman" w:cs="Times New Roman"/>
        </w:rPr>
        <w:t>[METİN]XXXXXXXXXXXXXXXXXXXXXXXXXXXXXXXXXXXXXXXXXXXXXXXXXXXXXXXXXXXXXXXXXXXXXXXXXXX</w:t>
      </w:r>
      <w:r w:rsidR="0040496A">
        <w:rPr>
          <w:rFonts w:ascii="Times New Roman" w:hAnsi="Times New Roman" w:cs="Times New Roman"/>
        </w:rPr>
        <w:t>XXXXXXXXXXXXXXXXXXXXXXXXXXXXXXXXXXXXXXXXXXXXXXXXXXXXXXXXXXXXXXXXXXXXXXXXXXXXXXXXXXXXXXXXXXXXXXXXXXXXXXX.</w:t>
      </w:r>
    </w:p>
    <w:p w14:paraId="530A4504" w14:textId="77777777" w:rsidR="00704487" w:rsidRDefault="00704487" w:rsidP="0040496A">
      <w:pPr>
        <w:spacing w:after="0" w:line="240" w:lineRule="auto"/>
        <w:ind w:firstLine="567"/>
        <w:jc w:val="both"/>
        <w:rPr>
          <w:rFonts w:ascii="Times New Roman" w:hAnsi="Times New Roman" w:cs="Times New Roman"/>
        </w:rPr>
      </w:pPr>
    </w:p>
    <w:p w14:paraId="76340E1F" w14:textId="77777777" w:rsidR="000C6A04" w:rsidRDefault="000C6A04" w:rsidP="0040496A">
      <w:pPr>
        <w:spacing w:after="0" w:line="240" w:lineRule="auto"/>
        <w:jc w:val="both"/>
        <w:rPr>
          <w:rFonts w:ascii="Times New Roman" w:hAnsi="Times New Roman" w:cs="Times New Roman"/>
          <w:noProof/>
          <w:color w:val="000000"/>
        </w:rPr>
      </w:pPr>
    </w:p>
    <w:p w14:paraId="460EB578" w14:textId="421C5D07" w:rsidR="000C6A04" w:rsidRDefault="0069430A" w:rsidP="0040496A">
      <w:pPr>
        <w:spacing w:after="0" w:line="240" w:lineRule="auto"/>
        <w:jc w:val="center"/>
        <w:rPr>
          <w:rFonts w:ascii="Times New Roman" w:hAnsi="Times New Roman" w:cs="Times New Roman"/>
          <w:noProof/>
          <w:color w:val="000000"/>
        </w:rPr>
      </w:pPr>
      <w:r>
        <w:rPr>
          <w:rFonts w:ascii="Times New Roman" w:hAnsi="Times New Roman" w:cs="Times New Roman"/>
          <w:b/>
          <w:bCs/>
          <w:noProof/>
          <w:color w:val="000000"/>
        </w:rPr>
        <w:lastRenderedPageBreak/>
        <w:t>Tablo 1:</w:t>
      </w:r>
      <w:r>
        <w:rPr>
          <w:rFonts w:ascii="Times New Roman" w:hAnsi="Times New Roman" w:cs="Times New Roman"/>
          <w:noProof/>
          <w:color w:val="000000"/>
        </w:rPr>
        <w:t xml:space="preserve"> </w:t>
      </w:r>
      <w:r w:rsidR="00650B02">
        <w:rPr>
          <w:rFonts w:ascii="Times New Roman" w:hAnsi="Times New Roman" w:cs="Times New Roman"/>
          <w:noProof/>
          <w:color w:val="000000"/>
        </w:rPr>
        <w:t>Başlık</w:t>
      </w:r>
      <w:r>
        <w:rPr>
          <w:rFonts w:ascii="Times New Roman" w:hAnsi="Times New Roman" w:cs="Times New Roman"/>
          <w:noProof/>
          <w:color w:val="000000"/>
        </w:rPr>
        <w:t xml:space="preserve"> </w:t>
      </w:r>
      <w:r w:rsidR="00E737CB">
        <w:rPr>
          <w:rFonts w:ascii="Times New Roman" w:hAnsi="Times New Roman" w:cs="Times New Roman"/>
          <w:noProof/>
          <w:color w:val="000000"/>
        </w:rPr>
        <w:t>(times new roman, 11 punto)</w:t>
      </w:r>
    </w:p>
    <w:tbl>
      <w:tblPr>
        <w:tblStyle w:val="DzTablo21"/>
        <w:tblW w:w="0" w:type="auto"/>
        <w:jc w:val="center"/>
        <w:tblLook w:val="06A0" w:firstRow="1" w:lastRow="0" w:firstColumn="1" w:lastColumn="0" w:noHBand="1" w:noVBand="1"/>
      </w:tblPr>
      <w:tblGrid>
        <w:gridCol w:w="1981"/>
        <w:gridCol w:w="1591"/>
        <w:gridCol w:w="1970"/>
      </w:tblGrid>
      <w:tr w:rsidR="000C6A04" w14:paraId="03313E9D" w14:textId="77777777" w:rsidTr="000C6A04">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981" w:type="dxa"/>
          </w:tcPr>
          <w:p w14:paraId="3D54A053" w14:textId="1415A69B" w:rsidR="000C6A04" w:rsidRDefault="00650B02" w:rsidP="0040496A">
            <w:pPr>
              <w:jc w:val="both"/>
              <w:rPr>
                <w:rFonts w:ascii="Times New Roman" w:hAnsi="Times New Roman" w:cs="Times New Roman"/>
                <w:noProof/>
                <w:color w:val="000000"/>
                <w:sz w:val="18"/>
                <w:szCs w:val="18"/>
              </w:rPr>
            </w:pPr>
            <w:r>
              <w:rPr>
                <w:rFonts w:ascii="Times New Roman" w:hAnsi="Times New Roman" w:cs="Times New Roman"/>
                <w:noProof/>
                <w:color w:val="000000"/>
                <w:sz w:val="18"/>
                <w:szCs w:val="18"/>
              </w:rPr>
              <w:t>Başlık</w:t>
            </w:r>
          </w:p>
        </w:tc>
        <w:tc>
          <w:tcPr>
            <w:tcW w:w="1591" w:type="dxa"/>
          </w:tcPr>
          <w:p w14:paraId="729760EC" w14:textId="77777777" w:rsidR="000C6A04" w:rsidRDefault="000C6A04" w:rsidP="0040496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c>
          <w:tcPr>
            <w:tcW w:w="1970" w:type="dxa"/>
          </w:tcPr>
          <w:p w14:paraId="346E3698" w14:textId="61718C73" w:rsidR="000C6A04" w:rsidRDefault="00650B02" w:rsidP="0040496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r>
              <w:rPr>
                <w:rFonts w:ascii="Times New Roman" w:hAnsi="Times New Roman" w:cs="Times New Roman"/>
                <w:b w:val="0"/>
                <w:bCs w:val="0"/>
                <w:noProof/>
                <w:color w:val="000000"/>
                <w:sz w:val="18"/>
                <w:szCs w:val="18"/>
              </w:rPr>
              <w:t>Başlık</w:t>
            </w:r>
          </w:p>
        </w:tc>
      </w:tr>
      <w:tr w:rsidR="000C6A04" w14:paraId="38F53F1A" w14:textId="77777777" w:rsidTr="000C6A04">
        <w:trPr>
          <w:trHeight w:val="256"/>
          <w:jc w:val="center"/>
        </w:trPr>
        <w:tc>
          <w:tcPr>
            <w:cnfStyle w:val="001000000000" w:firstRow="0" w:lastRow="0" w:firstColumn="1" w:lastColumn="0" w:oddVBand="0" w:evenVBand="0" w:oddHBand="0" w:evenHBand="0" w:firstRowFirstColumn="0" w:firstRowLastColumn="0" w:lastRowFirstColumn="0" w:lastRowLastColumn="0"/>
            <w:tcW w:w="1981" w:type="dxa"/>
          </w:tcPr>
          <w:p w14:paraId="133BB4E6" w14:textId="38DDD31C" w:rsidR="000C6A04" w:rsidRDefault="000C6A04" w:rsidP="0040496A">
            <w:pPr>
              <w:jc w:val="both"/>
              <w:rPr>
                <w:rFonts w:ascii="Times New Roman" w:hAnsi="Times New Roman" w:cs="Times New Roman"/>
                <w:noProof/>
                <w:color w:val="000000"/>
                <w:sz w:val="18"/>
                <w:szCs w:val="18"/>
              </w:rPr>
            </w:pPr>
          </w:p>
        </w:tc>
        <w:tc>
          <w:tcPr>
            <w:tcW w:w="1591" w:type="dxa"/>
          </w:tcPr>
          <w:p w14:paraId="7497A74F" w14:textId="77777777" w:rsidR="000C6A04" w:rsidRDefault="000C6A04" w:rsidP="004049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c>
          <w:tcPr>
            <w:tcW w:w="1970" w:type="dxa"/>
          </w:tcPr>
          <w:p w14:paraId="78FA64AD" w14:textId="5C260013" w:rsidR="000C6A04" w:rsidRDefault="000C6A04" w:rsidP="004049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0C6A04" w14:paraId="04D115ED" w14:textId="77777777" w:rsidTr="000C6A04">
        <w:trPr>
          <w:trHeight w:val="256"/>
          <w:jc w:val="center"/>
        </w:trPr>
        <w:tc>
          <w:tcPr>
            <w:cnfStyle w:val="001000000000" w:firstRow="0" w:lastRow="0" w:firstColumn="1" w:lastColumn="0" w:oddVBand="0" w:evenVBand="0" w:oddHBand="0" w:evenHBand="0" w:firstRowFirstColumn="0" w:firstRowLastColumn="0" w:lastRowFirstColumn="0" w:lastRowLastColumn="0"/>
            <w:tcW w:w="1981" w:type="dxa"/>
          </w:tcPr>
          <w:p w14:paraId="3382A4D5" w14:textId="5170DAD2" w:rsidR="000C6A04" w:rsidRDefault="000C6A04" w:rsidP="0040496A">
            <w:pPr>
              <w:jc w:val="both"/>
              <w:rPr>
                <w:rFonts w:ascii="Times New Roman" w:hAnsi="Times New Roman" w:cs="Times New Roman"/>
                <w:noProof/>
                <w:color w:val="000000"/>
                <w:sz w:val="18"/>
                <w:szCs w:val="18"/>
              </w:rPr>
            </w:pPr>
          </w:p>
        </w:tc>
        <w:tc>
          <w:tcPr>
            <w:tcW w:w="1591" w:type="dxa"/>
          </w:tcPr>
          <w:p w14:paraId="35FA57CC" w14:textId="77777777"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c>
          <w:tcPr>
            <w:tcW w:w="1970" w:type="dxa"/>
          </w:tcPr>
          <w:p w14:paraId="6006ED79" w14:textId="30F8BCD4"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r>
      <w:tr w:rsidR="000C6A04" w14:paraId="3150FBDB" w14:textId="77777777" w:rsidTr="000C6A04">
        <w:trPr>
          <w:trHeight w:val="256"/>
          <w:jc w:val="center"/>
        </w:trPr>
        <w:tc>
          <w:tcPr>
            <w:cnfStyle w:val="001000000000" w:firstRow="0" w:lastRow="0" w:firstColumn="1" w:lastColumn="0" w:oddVBand="0" w:evenVBand="0" w:oddHBand="0" w:evenHBand="0" w:firstRowFirstColumn="0" w:firstRowLastColumn="0" w:lastRowFirstColumn="0" w:lastRowLastColumn="0"/>
            <w:tcW w:w="1981" w:type="dxa"/>
          </w:tcPr>
          <w:p w14:paraId="6442C5D7" w14:textId="76691D38" w:rsidR="000C6A04" w:rsidRDefault="000C6A04" w:rsidP="0040496A">
            <w:pPr>
              <w:jc w:val="both"/>
              <w:rPr>
                <w:rFonts w:ascii="Times New Roman" w:hAnsi="Times New Roman" w:cs="Times New Roman"/>
                <w:noProof/>
                <w:color w:val="000000"/>
                <w:sz w:val="18"/>
                <w:szCs w:val="18"/>
              </w:rPr>
            </w:pPr>
          </w:p>
        </w:tc>
        <w:tc>
          <w:tcPr>
            <w:tcW w:w="1591" w:type="dxa"/>
          </w:tcPr>
          <w:p w14:paraId="70ACB167" w14:textId="77777777"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c>
          <w:tcPr>
            <w:tcW w:w="1970" w:type="dxa"/>
          </w:tcPr>
          <w:p w14:paraId="2C1EB6A1" w14:textId="718780E7"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r>
      <w:tr w:rsidR="000C6A04" w14:paraId="4213470F" w14:textId="77777777" w:rsidTr="000C6A04">
        <w:trPr>
          <w:trHeight w:val="256"/>
          <w:jc w:val="center"/>
        </w:trPr>
        <w:tc>
          <w:tcPr>
            <w:cnfStyle w:val="001000000000" w:firstRow="0" w:lastRow="0" w:firstColumn="1" w:lastColumn="0" w:oddVBand="0" w:evenVBand="0" w:oddHBand="0" w:evenHBand="0" w:firstRowFirstColumn="0" w:firstRowLastColumn="0" w:lastRowFirstColumn="0" w:lastRowLastColumn="0"/>
            <w:tcW w:w="1981" w:type="dxa"/>
          </w:tcPr>
          <w:p w14:paraId="0ADAD156" w14:textId="5270FF78" w:rsidR="000C6A04" w:rsidRDefault="000C6A04" w:rsidP="0040496A">
            <w:pPr>
              <w:jc w:val="both"/>
              <w:rPr>
                <w:rFonts w:ascii="Times New Roman" w:hAnsi="Times New Roman" w:cs="Times New Roman"/>
                <w:noProof/>
                <w:color w:val="000000"/>
                <w:sz w:val="18"/>
                <w:szCs w:val="18"/>
              </w:rPr>
            </w:pPr>
          </w:p>
        </w:tc>
        <w:tc>
          <w:tcPr>
            <w:tcW w:w="1591" w:type="dxa"/>
          </w:tcPr>
          <w:p w14:paraId="079D7C61" w14:textId="77777777"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c>
          <w:tcPr>
            <w:tcW w:w="1970" w:type="dxa"/>
          </w:tcPr>
          <w:p w14:paraId="3FB94831" w14:textId="3992DE90"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r>
      <w:tr w:rsidR="000C6A04" w14:paraId="55E3B5F2" w14:textId="77777777" w:rsidTr="000C6A04">
        <w:trPr>
          <w:trHeight w:val="256"/>
          <w:jc w:val="center"/>
        </w:trPr>
        <w:tc>
          <w:tcPr>
            <w:cnfStyle w:val="001000000000" w:firstRow="0" w:lastRow="0" w:firstColumn="1" w:lastColumn="0" w:oddVBand="0" w:evenVBand="0" w:oddHBand="0" w:evenHBand="0" w:firstRowFirstColumn="0" w:firstRowLastColumn="0" w:lastRowFirstColumn="0" w:lastRowLastColumn="0"/>
            <w:tcW w:w="1981" w:type="dxa"/>
          </w:tcPr>
          <w:p w14:paraId="7899DA52" w14:textId="74AD00AB" w:rsidR="000C6A04" w:rsidRDefault="000C6A04" w:rsidP="0040496A">
            <w:pPr>
              <w:jc w:val="both"/>
              <w:rPr>
                <w:rFonts w:ascii="Times New Roman" w:hAnsi="Times New Roman" w:cs="Times New Roman"/>
                <w:noProof/>
                <w:color w:val="000000"/>
                <w:sz w:val="18"/>
                <w:szCs w:val="18"/>
              </w:rPr>
            </w:pPr>
          </w:p>
        </w:tc>
        <w:tc>
          <w:tcPr>
            <w:tcW w:w="1591" w:type="dxa"/>
          </w:tcPr>
          <w:p w14:paraId="41596DC1" w14:textId="77777777"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c>
          <w:tcPr>
            <w:tcW w:w="1970" w:type="dxa"/>
          </w:tcPr>
          <w:p w14:paraId="1ED46998" w14:textId="54059188" w:rsidR="000C6A04" w:rsidRDefault="000C6A04" w:rsidP="004049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18"/>
                <w:szCs w:val="18"/>
              </w:rPr>
            </w:pPr>
          </w:p>
        </w:tc>
      </w:tr>
    </w:tbl>
    <w:p w14:paraId="1BC7FAEE" w14:textId="4D7426E8" w:rsidR="000C6A04" w:rsidRPr="0040496A" w:rsidRDefault="0069430A" w:rsidP="0040496A">
      <w:pPr>
        <w:spacing w:after="0" w:line="240" w:lineRule="auto"/>
        <w:jc w:val="center"/>
        <w:rPr>
          <w:rFonts w:ascii="Times New Roman" w:hAnsi="Times New Roman" w:cs="Times New Roman"/>
          <w:noProof/>
          <w:color w:val="000000"/>
        </w:rPr>
      </w:pPr>
      <w:r w:rsidRPr="0040496A">
        <w:rPr>
          <w:rFonts w:ascii="Times New Roman" w:hAnsi="Times New Roman" w:cs="Times New Roman"/>
          <w:noProof/>
          <w:color w:val="000000"/>
        </w:rPr>
        <w:t xml:space="preserve">Kaynak: Wu ve Lee, 2007: </w:t>
      </w:r>
      <w:r w:rsidRPr="0040496A">
        <w:rPr>
          <w:rFonts w:ascii="Times New Roman" w:hAnsi="Times New Roman" w:cs="Times New Roman"/>
          <w:color w:val="000000"/>
        </w:rPr>
        <w:t>499-507</w:t>
      </w:r>
      <w:r w:rsidR="0040496A">
        <w:rPr>
          <w:rFonts w:ascii="Times New Roman" w:hAnsi="Times New Roman" w:cs="Times New Roman"/>
          <w:noProof/>
          <w:color w:val="000000"/>
        </w:rPr>
        <w:t>.</w:t>
      </w:r>
    </w:p>
    <w:p w14:paraId="23A1764D" w14:textId="616B185F" w:rsidR="000C6A04" w:rsidRDefault="000C6A04" w:rsidP="0040496A">
      <w:pPr>
        <w:spacing w:after="0" w:line="240" w:lineRule="auto"/>
        <w:jc w:val="center"/>
        <w:rPr>
          <w:rFonts w:ascii="Times New Roman" w:hAnsi="Times New Roman" w:cs="Times New Roman"/>
          <w:noProof/>
          <w:color w:val="000000"/>
        </w:rPr>
      </w:pPr>
    </w:p>
    <w:p w14:paraId="45FD2402" w14:textId="0D56B61C" w:rsidR="000C6A04" w:rsidRDefault="00ED1BF1" w:rsidP="0040496A">
      <w:pPr>
        <w:spacing w:after="0" w:line="240" w:lineRule="auto"/>
        <w:rPr>
          <w:rFonts w:ascii="Times New Roman" w:hAnsi="Times New Roman" w:cs="Times New Roman"/>
          <w:noProof/>
          <w:color w:val="000000"/>
        </w:rPr>
      </w:pPr>
      <w:r>
        <w:rPr>
          <w:rFonts w:ascii="Times New Roman" w:hAnsi="Times New Roman" w:cs="Times New Roman"/>
          <w:noProof/>
          <w:color w:val="000000"/>
        </w:rPr>
        <w:tab/>
        <w:t>XXXXXXXXXXXXXXXXXXXXXXXXXXXXXXXXXXXXXXXXXXXXXXXXXXXXXXXXXXXXXXXXXXXXXXXXX</w:t>
      </w:r>
      <w:r w:rsidR="00E737CB">
        <w:rPr>
          <w:rFonts w:ascii="Times New Roman" w:hAnsi="Times New Roman" w:cs="Times New Roman"/>
          <w:noProof/>
          <w:color w:val="000000"/>
        </w:rPr>
        <w:t>.</w:t>
      </w:r>
    </w:p>
    <w:p w14:paraId="529513D5" w14:textId="77777777" w:rsidR="00CB6BD8" w:rsidRDefault="00CB6BD8" w:rsidP="0040496A">
      <w:pPr>
        <w:spacing w:after="0" w:line="240" w:lineRule="auto"/>
        <w:rPr>
          <w:rFonts w:ascii="Times New Roman" w:hAnsi="Times New Roman" w:cs="Times New Roman"/>
          <w:noProof/>
          <w:color w:val="000000"/>
        </w:rPr>
      </w:pPr>
    </w:p>
    <w:p w14:paraId="354EAE85" w14:textId="3C26AD0B" w:rsidR="00E737CB" w:rsidRDefault="0069430A" w:rsidP="0040496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3.2. </w:t>
      </w:r>
      <w:r w:rsidR="00E737CB">
        <w:rPr>
          <w:rFonts w:ascii="Times New Roman" w:hAnsi="Times New Roman" w:cs="Times New Roman"/>
          <w:b/>
          <w:bCs/>
          <w:color w:val="000000"/>
          <w:sz w:val="24"/>
          <w:szCs w:val="24"/>
        </w:rPr>
        <w:t xml:space="preserve">Alt </w:t>
      </w:r>
      <w:r w:rsidR="00650B02">
        <w:rPr>
          <w:rFonts w:ascii="Times New Roman" w:hAnsi="Times New Roman" w:cs="Times New Roman"/>
          <w:b/>
          <w:bCs/>
          <w:color w:val="000000"/>
          <w:sz w:val="24"/>
          <w:szCs w:val="24"/>
        </w:rPr>
        <w:t>Başlık</w:t>
      </w:r>
      <w:r w:rsidR="00E737CB">
        <w:rPr>
          <w:rFonts w:ascii="Times New Roman" w:hAnsi="Times New Roman" w:cs="Times New Roman"/>
          <w:b/>
          <w:bCs/>
          <w:color w:val="000000"/>
          <w:sz w:val="24"/>
          <w:szCs w:val="24"/>
        </w:rPr>
        <w:t xml:space="preserve"> (</w:t>
      </w:r>
      <w:proofErr w:type="spellStart"/>
      <w:r w:rsidR="00E737CB">
        <w:rPr>
          <w:rFonts w:ascii="Times New Roman" w:hAnsi="Times New Roman" w:cs="Times New Roman"/>
          <w:b/>
          <w:bCs/>
          <w:color w:val="000000"/>
          <w:sz w:val="24"/>
          <w:szCs w:val="24"/>
        </w:rPr>
        <w:t>times</w:t>
      </w:r>
      <w:proofErr w:type="spellEnd"/>
      <w:r w:rsidR="00E737CB">
        <w:rPr>
          <w:rFonts w:ascii="Times New Roman" w:hAnsi="Times New Roman" w:cs="Times New Roman"/>
          <w:b/>
          <w:bCs/>
          <w:color w:val="000000"/>
          <w:sz w:val="24"/>
          <w:szCs w:val="24"/>
        </w:rPr>
        <w:t xml:space="preserve"> </w:t>
      </w:r>
      <w:proofErr w:type="spellStart"/>
      <w:r w:rsidR="00E737CB">
        <w:rPr>
          <w:rFonts w:ascii="Times New Roman" w:hAnsi="Times New Roman" w:cs="Times New Roman"/>
          <w:b/>
          <w:bCs/>
          <w:color w:val="000000"/>
          <w:sz w:val="24"/>
          <w:szCs w:val="24"/>
        </w:rPr>
        <w:t>new</w:t>
      </w:r>
      <w:proofErr w:type="spellEnd"/>
      <w:r w:rsidR="00E737CB">
        <w:rPr>
          <w:rFonts w:ascii="Times New Roman" w:hAnsi="Times New Roman" w:cs="Times New Roman"/>
          <w:b/>
          <w:bCs/>
          <w:color w:val="000000"/>
          <w:sz w:val="24"/>
          <w:szCs w:val="24"/>
        </w:rPr>
        <w:t xml:space="preserve"> roman, 12 punto)</w:t>
      </w:r>
    </w:p>
    <w:p w14:paraId="32C95098" w14:textId="77777777" w:rsidR="00CB6BD8" w:rsidRDefault="00CB6BD8" w:rsidP="0040496A">
      <w:pPr>
        <w:spacing w:after="0" w:line="240" w:lineRule="auto"/>
        <w:jc w:val="both"/>
        <w:rPr>
          <w:rFonts w:ascii="Times New Roman" w:hAnsi="Times New Roman" w:cs="Times New Roman"/>
          <w:b/>
          <w:bCs/>
          <w:color w:val="000000"/>
          <w:sz w:val="24"/>
          <w:szCs w:val="24"/>
        </w:rPr>
      </w:pPr>
    </w:p>
    <w:p w14:paraId="5D93F30C" w14:textId="77839E1D" w:rsidR="00650B02" w:rsidRDefault="00650B02" w:rsidP="0040496A">
      <w:pPr>
        <w:spacing w:after="0" w:line="240" w:lineRule="auto"/>
        <w:ind w:firstLine="709"/>
        <w:jc w:val="both"/>
        <w:rPr>
          <w:rFonts w:ascii="Times New Roman" w:hAnsi="Times New Roman" w:cs="Times New Roman"/>
          <w:color w:val="000000"/>
        </w:rPr>
      </w:pPr>
      <w:r>
        <w:rPr>
          <w:rFonts w:ascii="Times New Roman" w:hAnsi="Times New Roman" w:cs="Times New Roman"/>
        </w:rPr>
        <w:t>[METİ</w:t>
      </w:r>
      <w:r w:rsidR="00CB6BD8">
        <w:rPr>
          <w:rFonts w:ascii="Times New Roman" w:hAnsi="Times New Roman" w:cs="Times New Roman"/>
        </w:rPr>
        <w:t>N]</w:t>
      </w:r>
      <w:r w:rsidR="00CB6BD8">
        <w:rPr>
          <w:rFonts w:ascii="Times New Roman" w:hAnsi="Times New Roman" w:cs="Times New Roman"/>
          <w:color w:val="000000"/>
        </w:rPr>
        <w:t>XXXXXXXXXXXXXXXXXXXXXXXXXXXXXXXXXXXXXXXXXXXXXXXXXXXXXXXXXXXXXXXXXXXXXXXXXXXXXXXXXXXXXXXXXXXXXXXXXXX</w:t>
      </w:r>
    </w:p>
    <w:p w14:paraId="6FE9CAEC" w14:textId="77777777" w:rsidR="00CB6BD8" w:rsidRPr="00650B02" w:rsidRDefault="00CB6BD8" w:rsidP="0040496A">
      <w:pPr>
        <w:spacing w:after="0" w:line="240" w:lineRule="auto"/>
        <w:ind w:firstLine="709"/>
        <w:jc w:val="both"/>
        <w:rPr>
          <w:rFonts w:ascii="Times New Roman" w:hAnsi="Times New Roman" w:cs="Times New Roman"/>
          <w:b/>
          <w:bCs/>
          <w:color w:val="000000"/>
          <w:sz w:val="24"/>
          <w:szCs w:val="24"/>
        </w:rPr>
      </w:pPr>
    </w:p>
    <w:p w14:paraId="732E2C3D" w14:textId="0F55C4E3" w:rsidR="000C6A04" w:rsidRDefault="0069430A" w:rsidP="0040496A">
      <w:pPr>
        <w:tabs>
          <w:tab w:val="right" w:pos="9072"/>
        </w:tabs>
        <w:spacing w:after="0" w:line="240" w:lineRule="auto"/>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 xml:space="preserve">4. </w:t>
      </w:r>
      <w:r w:rsidR="00650B02">
        <w:rPr>
          <w:rFonts w:ascii="Times New Roman" w:eastAsia="SimSun" w:hAnsi="Times New Roman" w:cs="Times New Roman"/>
          <w:b/>
          <w:bCs/>
          <w:color w:val="000000"/>
          <w:sz w:val="24"/>
          <w:szCs w:val="24"/>
        </w:rPr>
        <w:t>BULGULAR</w:t>
      </w:r>
    </w:p>
    <w:p w14:paraId="686EDFCD"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sz w:val="24"/>
          <w:szCs w:val="24"/>
        </w:rPr>
      </w:pPr>
    </w:p>
    <w:p w14:paraId="248C50E0" w14:textId="2E5CB7CF" w:rsidR="00650B02" w:rsidRDefault="00650B02" w:rsidP="0040496A">
      <w:pPr>
        <w:spacing w:after="0" w:line="240" w:lineRule="auto"/>
        <w:ind w:firstLine="567"/>
        <w:jc w:val="both"/>
        <w:rPr>
          <w:rFonts w:ascii="Times New Roman" w:hAnsi="Times New Roman" w:cs="Times New Roman"/>
        </w:rPr>
      </w:pPr>
      <w:r>
        <w:rPr>
          <w:rFonts w:ascii="Times New Roman" w:hAnsi="Times New Roman" w:cs="Times New Roman"/>
        </w:rPr>
        <w:t>[METİN]XXXXXXXXXXXXXXXXXXXXXXXXXXXXXXXXXXXXXXXXXXXXXXXXXXXXXXXXXXXXXXXXXXXXXXXXXXXXXXXXXXXXXXXXXXXXXXXXXX</w:t>
      </w:r>
      <w:r w:rsidR="00CB6BD8">
        <w:rPr>
          <w:rFonts w:ascii="Times New Roman" w:hAnsi="Times New Roman" w:cs="Times New Roman"/>
        </w:rPr>
        <w:t>.</w:t>
      </w:r>
    </w:p>
    <w:p w14:paraId="36045E76" w14:textId="77777777" w:rsidR="00CB6BD8" w:rsidRDefault="00CB6BD8" w:rsidP="0040496A">
      <w:pPr>
        <w:spacing w:after="0" w:line="240" w:lineRule="auto"/>
        <w:ind w:firstLine="567"/>
        <w:jc w:val="both"/>
        <w:rPr>
          <w:rFonts w:ascii="Times New Roman" w:hAnsi="Times New Roman" w:cs="Times New Roman"/>
        </w:rPr>
      </w:pPr>
    </w:p>
    <w:p w14:paraId="0F488BBB" w14:textId="3A8CB983" w:rsidR="000C6A04" w:rsidRDefault="00650B02" w:rsidP="0040496A">
      <w:pPr>
        <w:tabs>
          <w:tab w:val="right" w:pos="9072"/>
        </w:tabs>
        <w:spacing w:after="0" w:line="240" w:lineRule="auto"/>
        <w:ind w:firstLine="567"/>
        <w:jc w:val="both"/>
        <w:rPr>
          <w:rFonts w:ascii="Times New Roman" w:eastAsia="SimSun" w:hAnsi="Times New Roman" w:cs="Times New Roman"/>
          <w:color w:val="000000"/>
        </w:rPr>
      </w:pPr>
      <w:r>
        <w:rPr>
          <w:noProof/>
        </w:rPr>
        <w:drawing>
          <wp:inline distT="0" distB="0" distL="0" distR="0" wp14:anchorId="0D61DEA6" wp14:editId="723D2661">
            <wp:extent cx="4139565" cy="1295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9565" cy="1295400"/>
                    </a:xfrm>
                    <a:prstGeom prst="rect">
                      <a:avLst/>
                    </a:prstGeom>
                  </pic:spPr>
                </pic:pic>
              </a:graphicData>
            </a:graphic>
          </wp:inline>
        </w:drawing>
      </w:r>
      <w:r w:rsidR="0069430A">
        <w:rPr>
          <w:rFonts w:ascii="Times New Roman" w:eastAsia="SimSun" w:hAnsi="Times New Roman" w:cs="Times New Roman"/>
          <w:color w:val="000000"/>
        </w:rPr>
        <w:t>.</w:t>
      </w:r>
    </w:p>
    <w:p w14:paraId="6D252E4B" w14:textId="076FF4F7" w:rsidR="000C6A04" w:rsidRDefault="0069430A" w:rsidP="0040496A">
      <w:pPr>
        <w:tabs>
          <w:tab w:val="right" w:pos="9072"/>
        </w:tabs>
        <w:spacing w:after="0" w:line="240" w:lineRule="auto"/>
        <w:jc w:val="center"/>
        <w:rPr>
          <w:rFonts w:ascii="Times New Roman" w:eastAsia="SimSun" w:hAnsi="Times New Roman" w:cs="Times New Roman"/>
          <w:color w:val="000000"/>
        </w:rPr>
      </w:pPr>
      <w:r>
        <w:rPr>
          <w:rFonts w:ascii="Times New Roman" w:eastAsia="SimSun" w:hAnsi="Times New Roman" w:cs="Times New Roman"/>
          <w:b/>
          <w:bCs/>
          <w:color w:val="000000"/>
        </w:rPr>
        <w:t xml:space="preserve">Şekil </w:t>
      </w:r>
      <w:r w:rsidR="00650B02">
        <w:rPr>
          <w:rFonts w:ascii="Times New Roman" w:eastAsia="SimSun" w:hAnsi="Times New Roman" w:cs="Times New Roman"/>
          <w:b/>
          <w:bCs/>
          <w:color w:val="000000"/>
        </w:rPr>
        <w:t>1</w:t>
      </w:r>
      <w:r>
        <w:rPr>
          <w:rFonts w:ascii="Times New Roman" w:eastAsia="SimSun" w:hAnsi="Times New Roman" w:cs="Times New Roman"/>
          <w:b/>
          <w:bCs/>
          <w:color w:val="000000"/>
        </w:rPr>
        <w:t>:</w:t>
      </w:r>
      <w:r>
        <w:rPr>
          <w:rFonts w:ascii="Times New Roman" w:eastAsia="SimSun" w:hAnsi="Times New Roman" w:cs="Times New Roman"/>
          <w:color w:val="000000"/>
        </w:rPr>
        <w:t xml:space="preserve"> </w:t>
      </w:r>
      <w:r w:rsidR="00650B02">
        <w:rPr>
          <w:rFonts w:ascii="Times New Roman" w:eastAsia="SimSun" w:hAnsi="Times New Roman" w:cs="Times New Roman"/>
          <w:color w:val="000000"/>
        </w:rPr>
        <w:t>İSİM</w:t>
      </w:r>
      <w:r w:rsidR="00E737CB">
        <w:rPr>
          <w:rFonts w:ascii="Times New Roman" w:eastAsia="SimSun" w:hAnsi="Times New Roman" w:cs="Times New Roman"/>
          <w:color w:val="000000"/>
        </w:rPr>
        <w:t xml:space="preserve"> (</w:t>
      </w:r>
      <w:proofErr w:type="spellStart"/>
      <w:r w:rsidR="00E737CB">
        <w:rPr>
          <w:rFonts w:ascii="Times New Roman" w:eastAsia="SimSun" w:hAnsi="Times New Roman" w:cs="Times New Roman"/>
          <w:color w:val="000000"/>
        </w:rPr>
        <w:t>times</w:t>
      </w:r>
      <w:proofErr w:type="spellEnd"/>
      <w:r w:rsidR="00E737CB">
        <w:rPr>
          <w:rFonts w:ascii="Times New Roman" w:eastAsia="SimSun" w:hAnsi="Times New Roman" w:cs="Times New Roman"/>
          <w:color w:val="000000"/>
        </w:rPr>
        <w:t xml:space="preserve"> </w:t>
      </w:r>
      <w:proofErr w:type="spellStart"/>
      <w:r w:rsidR="00E737CB">
        <w:rPr>
          <w:rFonts w:ascii="Times New Roman" w:eastAsia="SimSun" w:hAnsi="Times New Roman" w:cs="Times New Roman"/>
          <w:color w:val="000000"/>
        </w:rPr>
        <w:t>new</w:t>
      </w:r>
      <w:proofErr w:type="spellEnd"/>
      <w:r w:rsidR="00E737CB">
        <w:rPr>
          <w:rFonts w:ascii="Times New Roman" w:eastAsia="SimSun" w:hAnsi="Times New Roman" w:cs="Times New Roman"/>
          <w:color w:val="000000"/>
        </w:rPr>
        <w:t xml:space="preserve"> roman, 11 punto)</w:t>
      </w:r>
    </w:p>
    <w:p w14:paraId="7BA22312" w14:textId="0503C62A" w:rsidR="00532841" w:rsidRPr="00CB6BD8" w:rsidRDefault="00532841" w:rsidP="0040496A">
      <w:pPr>
        <w:tabs>
          <w:tab w:val="right" w:pos="9072"/>
        </w:tabs>
        <w:spacing w:after="0" w:line="240" w:lineRule="auto"/>
        <w:jc w:val="center"/>
        <w:rPr>
          <w:rFonts w:ascii="Times New Roman" w:eastAsia="SimSun" w:hAnsi="Times New Roman" w:cs="Times New Roman"/>
          <w:color w:val="000000"/>
        </w:rPr>
      </w:pPr>
      <w:r w:rsidRPr="00CB6BD8">
        <w:rPr>
          <w:rFonts w:ascii="Times New Roman" w:eastAsia="SimSun" w:hAnsi="Times New Roman" w:cs="Times New Roman"/>
          <w:color w:val="000000"/>
        </w:rPr>
        <w:t xml:space="preserve">Kaynak: Global </w:t>
      </w:r>
      <w:proofErr w:type="spellStart"/>
      <w:r w:rsidRPr="00CB6BD8">
        <w:rPr>
          <w:rFonts w:ascii="Times New Roman" w:eastAsia="SimSun" w:hAnsi="Times New Roman" w:cs="Times New Roman"/>
          <w:color w:val="000000"/>
        </w:rPr>
        <w:t>Supply</w:t>
      </w:r>
      <w:proofErr w:type="spellEnd"/>
      <w:r w:rsidRPr="00CB6BD8">
        <w:rPr>
          <w:rFonts w:ascii="Times New Roman" w:eastAsia="SimSun" w:hAnsi="Times New Roman" w:cs="Times New Roman"/>
          <w:color w:val="000000"/>
        </w:rPr>
        <w:t xml:space="preserve"> </w:t>
      </w:r>
      <w:proofErr w:type="spellStart"/>
      <w:r w:rsidRPr="00CB6BD8">
        <w:rPr>
          <w:rFonts w:ascii="Times New Roman" w:eastAsia="SimSun" w:hAnsi="Times New Roman" w:cs="Times New Roman"/>
          <w:color w:val="000000"/>
        </w:rPr>
        <w:t>Chain</w:t>
      </w:r>
      <w:proofErr w:type="spellEnd"/>
      <w:r w:rsidRPr="00CB6BD8">
        <w:rPr>
          <w:rFonts w:ascii="Times New Roman" w:eastAsia="SimSun" w:hAnsi="Times New Roman" w:cs="Times New Roman"/>
          <w:color w:val="000000"/>
        </w:rPr>
        <w:t xml:space="preserve"> </w:t>
      </w:r>
      <w:proofErr w:type="spellStart"/>
      <w:r w:rsidRPr="00CB6BD8">
        <w:rPr>
          <w:rFonts w:ascii="Times New Roman" w:eastAsia="SimSun" w:hAnsi="Times New Roman" w:cs="Times New Roman"/>
          <w:color w:val="000000"/>
        </w:rPr>
        <w:t>Institute</w:t>
      </w:r>
      <w:proofErr w:type="spellEnd"/>
      <w:r w:rsidR="00CB6BD8">
        <w:rPr>
          <w:rFonts w:ascii="Times New Roman" w:eastAsia="SimSun" w:hAnsi="Times New Roman" w:cs="Times New Roman"/>
          <w:color w:val="000000"/>
        </w:rPr>
        <w:t xml:space="preserve">, </w:t>
      </w:r>
      <w:r w:rsidRPr="00CB6BD8">
        <w:rPr>
          <w:rFonts w:ascii="Times New Roman" w:eastAsia="SimSun" w:hAnsi="Times New Roman" w:cs="Times New Roman"/>
          <w:color w:val="000000"/>
        </w:rPr>
        <w:t>2022</w:t>
      </w:r>
      <w:r w:rsidR="00CB6BD8">
        <w:rPr>
          <w:rFonts w:ascii="Times New Roman" w:eastAsia="SimSun" w:hAnsi="Times New Roman" w:cs="Times New Roman"/>
          <w:color w:val="000000"/>
        </w:rPr>
        <w:t>.</w:t>
      </w:r>
    </w:p>
    <w:p w14:paraId="466DD746" w14:textId="629943C2" w:rsidR="000C6A04" w:rsidRDefault="000C6A04" w:rsidP="0040496A">
      <w:pPr>
        <w:tabs>
          <w:tab w:val="right" w:pos="9072"/>
        </w:tabs>
        <w:spacing w:after="0" w:line="240" w:lineRule="auto"/>
        <w:jc w:val="both"/>
        <w:rPr>
          <w:rFonts w:ascii="Times New Roman" w:eastAsia="SimSun" w:hAnsi="Times New Roman" w:cs="Times New Roman"/>
          <w:color w:val="000000"/>
        </w:rPr>
      </w:pPr>
    </w:p>
    <w:p w14:paraId="7CA8B0FC" w14:textId="76D39BD8" w:rsidR="00ED1BF1" w:rsidRDefault="00ED1BF1" w:rsidP="0040496A">
      <w:pPr>
        <w:spacing w:after="0" w:line="240" w:lineRule="auto"/>
        <w:ind w:firstLine="567"/>
        <w:jc w:val="both"/>
        <w:rPr>
          <w:rFonts w:ascii="Times New Roman" w:hAnsi="Times New Roman" w:cs="Times New Roman"/>
        </w:rPr>
      </w:pPr>
      <w:r>
        <w:rPr>
          <w:rFonts w:ascii="Times New Roman" w:hAnsi="Times New Roman" w:cs="Times New Roman"/>
        </w:rPr>
        <w:t>[METİN]XXXXXXXXXXXXXXXXXXXXXXXXXXXXXXXXXXXXXXXXXXXXXXXXXXXXXXXXXXXXXXXXXXXXXXXXXXXXXXXXXXXXXXXXXXXXXXXXXX</w:t>
      </w:r>
      <w:r w:rsidR="00CB6BD8">
        <w:rPr>
          <w:rFonts w:ascii="Times New Roman" w:hAnsi="Times New Roman" w:cs="Times New Roman"/>
        </w:rPr>
        <w:t>XXXXXXXXXXXXXXXXXXXXXXXXXXXXXXXXXXXXXXXXXXXXXXXXXXXXXXXXXXXXXXXXXXXXXXXXXXXXXXXXXXXXXXXXXXXXXXXXXXXXXXXXXXXXXXXX.</w:t>
      </w:r>
    </w:p>
    <w:p w14:paraId="2CC94198" w14:textId="77777777" w:rsidR="00ED1BF1" w:rsidRDefault="00ED1BF1" w:rsidP="0040496A">
      <w:pPr>
        <w:tabs>
          <w:tab w:val="right" w:pos="9072"/>
        </w:tabs>
        <w:spacing w:after="0" w:line="240" w:lineRule="auto"/>
        <w:jc w:val="both"/>
        <w:rPr>
          <w:rFonts w:ascii="Times New Roman" w:eastAsia="SimSun" w:hAnsi="Times New Roman" w:cs="Times New Roman"/>
          <w:color w:val="000000"/>
        </w:rPr>
      </w:pPr>
    </w:p>
    <w:p w14:paraId="347E4A92" w14:textId="2F0EA92D" w:rsidR="000C6A04" w:rsidRDefault="0069430A" w:rsidP="0040496A">
      <w:pPr>
        <w:tabs>
          <w:tab w:val="right" w:pos="9072"/>
        </w:tabs>
        <w:spacing w:after="0" w:line="240" w:lineRule="auto"/>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lastRenderedPageBreak/>
        <w:t>4.</w:t>
      </w:r>
      <w:r w:rsidR="00650B02">
        <w:rPr>
          <w:rFonts w:ascii="Times New Roman" w:eastAsia="SimSun" w:hAnsi="Times New Roman" w:cs="Times New Roman"/>
          <w:b/>
          <w:bCs/>
          <w:color w:val="000000"/>
          <w:sz w:val="24"/>
          <w:szCs w:val="24"/>
        </w:rPr>
        <w:t>1</w:t>
      </w:r>
      <w:r>
        <w:rPr>
          <w:rFonts w:ascii="Times New Roman" w:eastAsia="SimSun" w:hAnsi="Times New Roman" w:cs="Times New Roman"/>
          <w:b/>
          <w:bCs/>
          <w:color w:val="000000"/>
          <w:sz w:val="24"/>
          <w:szCs w:val="24"/>
        </w:rPr>
        <w:t xml:space="preserve">. </w:t>
      </w:r>
      <w:r w:rsidR="00650B02">
        <w:rPr>
          <w:rFonts w:ascii="Times New Roman" w:eastAsia="SimSun" w:hAnsi="Times New Roman" w:cs="Times New Roman"/>
          <w:b/>
          <w:bCs/>
          <w:color w:val="000000"/>
          <w:sz w:val="24"/>
          <w:szCs w:val="24"/>
        </w:rPr>
        <w:t xml:space="preserve">ALT BAŞLIK </w:t>
      </w:r>
    </w:p>
    <w:p w14:paraId="607CF8FD"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sz w:val="24"/>
          <w:szCs w:val="24"/>
        </w:rPr>
      </w:pPr>
    </w:p>
    <w:p w14:paraId="6619D85A" w14:textId="3568F35A" w:rsidR="00650B02" w:rsidRDefault="00650B02" w:rsidP="00CB6BD8">
      <w:pPr>
        <w:tabs>
          <w:tab w:val="right" w:pos="9072"/>
        </w:tabs>
        <w:spacing w:after="0" w:line="240" w:lineRule="auto"/>
        <w:ind w:firstLine="567"/>
        <w:jc w:val="both"/>
        <w:rPr>
          <w:rFonts w:ascii="Times New Roman" w:hAnsi="Times New Roman" w:cs="Times New Roman"/>
        </w:rPr>
      </w:pPr>
      <w:r>
        <w:rPr>
          <w:rFonts w:ascii="Times New Roman" w:hAnsi="Times New Roman" w:cs="Times New Roman"/>
        </w:rPr>
        <w:t>[METİN]XXXXXXXXXXXXXXXXXXXXXXXXXXXXXXXXXXXXXXXXXXXXXXXXXXXXXXXXXXXXXXXXXXXXXXXXXXXXXX</w:t>
      </w:r>
    </w:p>
    <w:p w14:paraId="43A0AAC9" w14:textId="77777777" w:rsidR="00650B02" w:rsidRDefault="00650B02" w:rsidP="0040496A">
      <w:pPr>
        <w:tabs>
          <w:tab w:val="right" w:pos="9072"/>
        </w:tabs>
        <w:spacing w:after="0" w:line="240" w:lineRule="auto"/>
        <w:ind w:firstLine="567"/>
        <w:jc w:val="both"/>
        <w:rPr>
          <w:rFonts w:ascii="Times New Roman" w:hAnsi="Times New Roman" w:cs="Times New Roman"/>
        </w:rPr>
      </w:pPr>
    </w:p>
    <w:p w14:paraId="35DDEF73" w14:textId="164C9DB0" w:rsidR="000C6A04" w:rsidRDefault="0069430A" w:rsidP="0040496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SONUÇ </w:t>
      </w:r>
    </w:p>
    <w:p w14:paraId="144A2230" w14:textId="77777777" w:rsidR="00CB6BD8" w:rsidRDefault="00CB6BD8" w:rsidP="0040496A">
      <w:pPr>
        <w:spacing w:after="0" w:line="240" w:lineRule="auto"/>
        <w:jc w:val="both"/>
        <w:rPr>
          <w:rFonts w:ascii="Times New Roman" w:hAnsi="Times New Roman" w:cs="Times New Roman"/>
          <w:b/>
          <w:bCs/>
          <w:color w:val="000000"/>
          <w:sz w:val="24"/>
          <w:szCs w:val="24"/>
        </w:rPr>
      </w:pPr>
    </w:p>
    <w:p w14:paraId="0F9DF31A" w14:textId="128071CC" w:rsidR="00650B02" w:rsidRDefault="00650B02" w:rsidP="0040496A">
      <w:pPr>
        <w:tabs>
          <w:tab w:val="right" w:pos="9072"/>
        </w:tabs>
        <w:spacing w:after="0" w:line="240" w:lineRule="auto"/>
        <w:ind w:firstLine="567"/>
        <w:jc w:val="both"/>
        <w:rPr>
          <w:rFonts w:ascii="Times New Roman" w:eastAsia="SimSun" w:hAnsi="Times New Roman" w:cs="Times New Roman"/>
          <w:color w:val="000000"/>
        </w:rPr>
      </w:pPr>
      <w:r>
        <w:rPr>
          <w:rFonts w:ascii="Times New Roman" w:hAnsi="Times New Roman" w:cs="Times New Roman"/>
        </w:rPr>
        <w:t>[METİN]</w:t>
      </w:r>
      <w:r>
        <w:rPr>
          <w:rFonts w:ascii="Times New Roman" w:eastAsia="SimSun" w:hAnsi="Times New Roman" w:cs="Times New Roman"/>
          <w:color w:val="000000"/>
        </w:rPr>
        <w:t>XXXXXXXXXXXXXXXXXXXXXXXXXXXXXXXXXXXXXXXXXXXXXXXXXXXXXXXXXXXXXXXXXXXXXXXXXXXXXXXXXXXXXXXXXXXXXXXXXXXXXXXXXXXXXXXXXXXX</w:t>
      </w:r>
      <w:r w:rsidR="009268B3">
        <w:rPr>
          <w:rFonts w:ascii="Times New Roman" w:eastAsia="SimSun" w:hAnsi="Times New Roman" w:cs="Times New Roman"/>
          <w:color w:val="000000"/>
        </w:rPr>
        <w:t xml:space="preserve">. </w:t>
      </w:r>
    </w:p>
    <w:p w14:paraId="66561D90" w14:textId="10B91055" w:rsidR="00E737CB" w:rsidRDefault="00E737CB" w:rsidP="0040496A">
      <w:pPr>
        <w:tabs>
          <w:tab w:val="right" w:pos="9072"/>
        </w:tabs>
        <w:spacing w:after="0" w:line="240" w:lineRule="auto"/>
        <w:ind w:firstLine="567"/>
        <w:jc w:val="both"/>
        <w:rPr>
          <w:rFonts w:ascii="Times New Roman" w:eastAsia="SimSun" w:hAnsi="Times New Roman" w:cs="Times New Roman"/>
          <w:color w:val="000000"/>
        </w:rPr>
      </w:pPr>
    </w:p>
    <w:p w14:paraId="26B43963" w14:textId="77777777" w:rsidR="00E737CB" w:rsidRDefault="00E737CB" w:rsidP="0040496A">
      <w:pPr>
        <w:tabs>
          <w:tab w:val="right" w:pos="9072"/>
        </w:tabs>
        <w:spacing w:after="0" w:line="240" w:lineRule="auto"/>
        <w:ind w:firstLine="567"/>
        <w:jc w:val="both"/>
        <w:rPr>
          <w:rFonts w:ascii="Times New Roman" w:eastAsia="SimSun" w:hAnsi="Times New Roman" w:cs="Times New Roman"/>
          <w:color w:val="000000"/>
        </w:rPr>
      </w:pPr>
    </w:p>
    <w:p w14:paraId="153AD4C4" w14:textId="30FAD2C8" w:rsidR="009268B3" w:rsidRDefault="009268B3" w:rsidP="0040496A">
      <w:pPr>
        <w:tabs>
          <w:tab w:val="right" w:pos="9072"/>
        </w:tabs>
        <w:spacing w:after="0" w:line="240" w:lineRule="auto"/>
        <w:jc w:val="both"/>
        <w:rPr>
          <w:rFonts w:ascii="Times New Roman" w:eastAsia="SimSun" w:hAnsi="Times New Roman" w:cs="Times New Roman"/>
          <w:b/>
          <w:bCs/>
          <w:color w:val="000000"/>
        </w:rPr>
      </w:pPr>
      <w:r>
        <w:rPr>
          <w:rFonts w:ascii="Times New Roman" w:eastAsia="SimSun" w:hAnsi="Times New Roman" w:cs="Times New Roman"/>
          <w:b/>
          <w:bCs/>
          <w:color w:val="000000"/>
        </w:rPr>
        <w:t>YAZAR KATKISI</w:t>
      </w:r>
    </w:p>
    <w:tbl>
      <w:tblPr>
        <w:tblStyle w:val="TabloKlavuzu"/>
        <w:tblW w:w="5000" w:type="pct"/>
        <w:tblLook w:val="04A0" w:firstRow="1" w:lastRow="0" w:firstColumn="1" w:lastColumn="0" w:noHBand="0" w:noVBand="1"/>
      </w:tblPr>
      <w:tblGrid>
        <w:gridCol w:w="2135"/>
        <w:gridCol w:w="2270"/>
        <w:gridCol w:w="2104"/>
      </w:tblGrid>
      <w:tr w:rsidR="009268B3" w:rsidRPr="007621A9" w14:paraId="3319FD4E" w14:textId="77777777" w:rsidTr="009268B3">
        <w:tc>
          <w:tcPr>
            <w:tcW w:w="1640" w:type="pct"/>
          </w:tcPr>
          <w:p w14:paraId="5BADBCCE" w14:textId="062B2DFE" w:rsidR="009268B3" w:rsidRPr="00493664" w:rsidRDefault="009268B3" w:rsidP="0040496A">
            <w:pPr>
              <w:jc w:val="center"/>
              <w:rPr>
                <w:rFonts w:ascii="Times New Roman" w:hAnsi="Times New Roman" w:cs="Times New Roman"/>
                <w:b/>
              </w:rPr>
            </w:pPr>
            <w:bookmarkStart w:id="1" w:name="_Hlk73549034"/>
            <w:r>
              <w:rPr>
                <w:rFonts w:ascii="Times New Roman" w:hAnsi="Times New Roman" w:cs="Times New Roman"/>
                <w:b/>
              </w:rPr>
              <w:t>KATKI ORANI</w:t>
            </w:r>
          </w:p>
        </w:tc>
        <w:tc>
          <w:tcPr>
            <w:tcW w:w="1744" w:type="pct"/>
          </w:tcPr>
          <w:p w14:paraId="33310FEA" w14:textId="2CF6B7E5" w:rsidR="009268B3" w:rsidRPr="00493664" w:rsidRDefault="009268B3" w:rsidP="0040496A">
            <w:pPr>
              <w:jc w:val="center"/>
              <w:rPr>
                <w:rFonts w:ascii="Times New Roman" w:hAnsi="Times New Roman" w:cs="Times New Roman"/>
                <w:b/>
              </w:rPr>
            </w:pPr>
            <w:r>
              <w:rPr>
                <w:rFonts w:ascii="Times New Roman" w:hAnsi="Times New Roman" w:cs="Times New Roman"/>
                <w:b/>
              </w:rPr>
              <w:t>AÇIKLAMA</w:t>
            </w:r>
          </w:p>
        </w:tc>
        <w:tc>
          <w:tcPr>
            <w:tcW w:w="1616" w:type="pct"/>
          </w:tcPr>
          <w:p w14:paraId="7C3C5F1E" w14:textId="33AA5C60" w:rsidR="009268B3" w:rsidRPr="00493664" w:rsidRDefault="009268B3" w:rsidP="0040496A">
            <w:pPr>
              <w:jc w:val="center"/>
              <w:rPr>
                <w:rFonts w:ascii="Times New Roman" w:hAnsi="Times New Roman" w:cs="Times New Roman"/>
                <w:b/>
                <w:iCs/>
              </w:rPr>
            </w:pPr>
            <w:r>
              <w:rPr>
                <w:rFonts w:ascii="Times New Roman" w:hAnsi="Times New Roman" w:cs="Times New Roman"/>
                <w:b/>
                <w:iCs/>
              </w:rPr>
              <w:t>KATKI</w:t>
            </w:r>
            <w:r w:rsidR="00532841">
              <w:rPr>
                <w:rFonts w:ascii="Times New Roman" w:hAnsi="Times New Roman" w:cs="Times New Roman"/>
                <w:b/>
                <w:iCs/>
              </w:rPr>
              <w:t>DA BULUNANLAR</w:t>
            </w:r>
          </w:p>
        </w:tc>
      </w:tr>
      <w:tr w:rsidR="009268B3" w:rsidRPr="007621A9" w14:paraId="180C40A4" w14:textId="77777777" w:rsidTr="009268B3">
        <w:trPr>
          <w:trHeight w:val="605"/>
        </w:trPr>
        <w:tc>
          <w:tcPr>
            <w:tcW w:w="1640" w:type="pct"/>
          </w:tcPr>
          <w:p w14:paraId="07177979" w14:textId="77777777" w:rsidR="009268B3" w:rsidRDefault="009268B3" w:rsidP="0040496A">
            <w:pPr>
              <w:jc w:val="center"/>
              <w:rPr>
                <w:rFonts w:ascii="Times New Roman" w:hAnsi="Times New Roman" w:cs="Times New Roman"/>
                <w:lang w:val="en-GB"/>
              </w:rPr>
            </w:pPr>
          </w:p>
          <w:p w14:paraId="2A9BCC28" w14:textId="5F5682FA" w:rsidR="009268B3" w:rsidRPr="00493664" w:rsidRDefault="009268B3" w:rsidP="0040496A">
            <w:pPr>
              <w:jc w:val="center"/>
              <w:rPr>
                <w:rFonts w:ascii="Times New Roman" w:hAnsi="Times New Roman" w:cs="Times New Roman"/>
              </w:rPr>
            </w:pPr>
            <w:r>
              <w:rPr>
                <w:rFonts w:ascii="Times New Roman" w:hAnsi="Times New Roman" w:cs="Times New Roman"/>
              </w:rPr>
              <w:t>Fikir</w:t>
            </w:r>
          </w:p>
        </w:tc>
        <w:tc>
          <w:tcPr>
            <w:tcW w:w="1744" w:type="pct"/>
          </w:tcPr>
          <w:p w14:paraId="35F3F306" w14:textId="77777777" w:rsidR="009268B3" w:rsidRDefault="009268B3" w:rsidP="0040496A">
            <w:pPr>
              <w:jc w:val="center"/>
              <w:rPr>
                <w:rFonts w:ascii="Times New Roman" w:hAnsi="Times New Roman" w:cs="Times New Roman"/>
                <w:lang w:val="en-GB"/>
              </w:rPr>
            </w:pPr>
          </w:p>
          <w:p w14:paraId="6ABEF482" w14:textId="2A2EDC01" w:rsidR="009268B3"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Araştırma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fikrini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geliştirmek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hipotez</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oluşturmak</w:t>
            </w:r>
            <w:proofErr w:type="spellEnd"/>
          </w:p>
          <w:p w14:paraId="3AB71C6F" w14:textId="77777777" w:rsidR="009268B3" w:rsidRPr="00493664" w:rsidRDefault="009268B3" w:rsidP="0040496A">
            <w:pPr>
              <w:jc w:val="center"/>
              <w:rPr>
                <w:rFonts w:ascii="Times New Roman" w:hAnsi="Times New Roman" w:cs="Times New Roman"/>
                <w:lang w:val="en-GB"/>
              </w:rPr>
            </w:pPr>
          </w:p>
        </w:tc>
        <w:tc>
          <w:tcPr>
            <w:tcW w:w="1616" w:type="pct"/>
          </w:tcPr>
          <w:p w14:paraId="1DCA95CF" w14:textId="77777777" w:rsidR="009268B3" w:rsidRDefault="009268B3" w:rsidP="0040496A">
            <w:pPr>
              <w:jc w:val="center"/>
              <w:rPr>
                <w:rFonts w:ascii="Times New Roman" w:hAnsi="Times New Roman" w:cs="Times New Roman"/>
              </w:rPr>
            </w:pPr>
          </w:p>
          <w:p w14:paraId="7FE1E49C" w14:textId="31B60EC3" w:rsidR="009268B3" w:rsidRPr="007621A9" w:rsidRDefault="00444F52" w:rsidP="0040496A">
            <w:pPr>
              <w:jc w:val="center"/>
              <w:rPr>
                <w:rFonts w:ascii="Times New Roman" w:hAnsi="Times New Roman" w:cs="Times New Roman"/>
              </w:rPr>
            </w:pPr>
            <w:r>
              <w:rPr>
                <w:rFonts w:ascii="Times New Roman" w:hAnsi="Times New Roman" w:cs="Times New Roman"/>
              </w:rPr>
              <w:t>Yazar</w:t>
            </w:r>
            <w:r w:rsidR="009268B3">
              <w:rPr>
                <w:rFonts w:ascii="Times New Roman" w:hAnsi="Times New Roman" w:cs="Times New Roman"/>
              </w:rPr>
              <w:t xml:space="preserve"> 1</w:t>
            </w:r>
          </w:p>
        </w:tc>
      </w:tr>
      <w:tr w:rsidR="009268B3" w:rsidRPr="007621A9" w14:paraId="4D2DF38F" w14:textId="77777777" w:rsidTr="009268B3">
        <w:trPr>
          <w:trHeight w:val="557"/>
        </w:trPr>
        <w:tc>
          <w:tcPr>
            <w:tcW w:w="1640" w:type="pct"/>
          </w:tcPr>
          <w:p w14:paraId="291892BF" w14:textId="77777777" w:rsidR="009268B3" w:rsidRDefault="009268B3" w:rsidP="0040496A">
            <w:pPr>
              <w:jc w:val="center"/>
              <w:rPr>
                <w:rFonts w:ascii="Times New Roman" w:hAnsi="Times New Roman" w:cs="Times New Roman"/>
                <w:lang w:val="en-GB"/>
              </w:rPr>
            </w:pPr>
          </w:p>
          <w:p w14:paraId="2EC26196" w14:textId="1D7DA4F4" w:rsidR="009268B3" w:rsidRPr="00493664"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Literatür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Taraması</w:t>
            </w:r>
            <w:proofErr w:type="spellEnd"/>
          </w:p>
        </w:tc>
        <w:tc>
          <w:tcPr>
            <w:tcW w:w="1744" w:type="pct"/>
          </w:tcPr>
          <w:p w14:paraId="722673CF" w14:textId="77777777" w:rsidR="009268B3" w:rsidRDefault="009268B3" w:rsidP="0040496A">
            <w:pPr>
              <w:jc w:val="center"/>
              <w:rPr>
                <w:rFonts w:ascii="Times New Roman" w:hAnsi="Times New Roman" w:cs="Times New Roman"/>
                <w:lang w:val="en-GB"/>
              </w:rPr>
            </w:pPr>
          </w:p>
          <w:p w14:paraId="4835AE81" w14:textId="329CC6E4" w:rsidR="009268B3" w:rsidRPr="00493664"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Araştırmanın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literatür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taramasını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gerçekleştirmek</w:t>
            </w:r>
            <w:proofErr w:type="spellEnd"/>
          </w:p>
          <w:p w14:paraId="4E7470B1" w14:textId="77777777" w:rsidR="009268B3" w:rsidRPr="00493664" w:rsidRDefault="009268B3" w:rsidP="0040496A">
            <w:pPr>
              <w:jc w:val="center"/>
              <w:rPr>
                <w:rFonts w:ascii="Times New Roman" w:hAnsi="Times New Roman" w:cs="Times New Roman"/>
              </w:rPr>
            </w:pPr>
          </w:p>
        </w:tc>
        <w:tc>
          <w:tcPr>
            <w:tcW w:w="1616" w:type="pct"/>
          </w:tcPr>
          <w:p w14:paraId="64140A5E" w14:textId="77777777" w:rsidR="009268B3" w:rsidRDefault="009268B3" w:rsidP="0040496A">
            <w:pPr>
              <w:jc w:val="center"/>
              <w:rPr>
                <w:rFonts w:ascii="Times New Roman" w:hAnsi="Times New Roman" w:cs="Times New Roman"/>
              </w:rPr>
            </w:pPr>
          </w:p>
          <w:p w14:paraId="6FDEB0B5" w14:textId="15CED2F4" w:rsidR="009268B3" w:rsidRPr="007621A9" w:rsidRDefault="00444F52" w:rsidP="0040496A">
            <w:pPr>
              <w:jc w:val="center"/>
              <w:rPr>
                <w:rFonts w:ascii="Times New Roman" w:hAnsi="Times New Roman" w:cs="Times New Roman"/>
              </w:rPr>
            </w:pPr>
            <w:r>
              <w:rPr>
                <w:rFonts w:ascii="Times New Roman" w:hAnsi="Times New Roman" w:cs="Times New Roman"/>
              </w:rPr>
              <w:t>Yazar</w:t>
            </w:r>
            <w:r w:rsidR="009268B3">
              <w:rPr>
                <w:rFonts w:ascii="Times New Roman" w:hAnsi="Times New Roman" w:cs="Times New Roman"/>
              </w:rPr>
              <w:t xml:space="preserve"> 2</w:t>
            </w:r>
          </w:p>
        </w:tc>
      </w:tr>
      <w:tr w:rsidR="009268B3" w:rsidRPr="007621A9" w14:paraId="0BEAD605" w14:textId="77777777" w:rsidTr="009268B3">
        <w:tc>
          <w:tcPr>
            <w:tcW w:w="1640" w:type="pct"/>
          </w:tcPr>
          <w:p w14:paraId="76E58CB0" w14:textId="77777777" w:rsidR="009268B3" w:rsidRPr="00493664" w:rsidRDefault="009268B3" w:rsidP="0040496A">
            <w:pPr>
              <w:jc w:val="center"/>
              <w:rPr>
                <w:rFonts w:ascii="Times New Roman" w:hAnsi="Times New Roman" w:cs="Times New Roman"/>
              </w:rPr>
            </w:pPr>
          </w:p>
          <w:p w14:paraId="5F5330AD" w14:textId="2BD1790B" w:rsidR="009268B3" w:rsidRPr="00493664"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Araştırma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Tasarımı</w:t>
            </w:r>
            <w:proofErr w:type="spellEnd"/>
          </w:p>
        </w:tc>
        <w:tc>
          <w:tcPr>
            <w:tcW w:w="1744" w:type="pct"/>
          </w:tcPr>
          <w:p w14:paraId="157F36B1" w14:textId="77777777" w:rsidR="009268B3" w:rsidRPr="00493664" w:rsidRDefault="009268B3" w:rsidP="0040496A">
            <w:pPr>
              <w:jc w:val="center"/>
              <w:rPr>
                <w:rFonts w:ascii="Times New Roman" w:hAnsi="Times New Roman" w:cs="Times New Roman"/>
              </w:rPr>
            </w:pPr>
          </w:p>
          <w:p w14:paraId="4C61CF9C" w14:textId="3CBF9068" w:rsidR="009268B3" w:rsidRPr="00493664"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Araştırmanın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yöntemini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ölçekleri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belirlemek</w:t>
            </w:r>
            <w:proofErr w:type="spellEnd"/>
          </w:p>
          <w:p w14:paraId="5F666D0F" w14:textId="77777777" w:rsidR="009268B3" w:rsidRPr="00493664" w:rsidRDefault="009268B3" w:rsidP="0040496A">
            <w:pPr>
              <w:jc w:val="center"/>
              <w:rPr>
                <w:rFonts w:ascii="Times New Roman" w:hAnsi="Times New Roman" w:cs="Times New Roman"/>
              </w:rPr>
            </w:pPr>
          </w:p>
        </w:tc>
        <w:tc>
          <w:tcPr>
            <w:tcW w:w="1616" w:type="pct"/>
          </w:tcPr>
          <w:p w14:paraId="7772CD09" w14:textId="77777777" w:rsidR="009268B3" w:rsidRDefault="009268B3" w:rsidP="0040496A">
            <w:pPr>
              <w:jc w:val="center"/>
              <w:rPr>
                <w:rFonts w:ascii="Times New Roman" w:hAnsi="Times New Roman" w:cs="Times New Roman"/>
              </w:rPr>
            </w:pPr>
          </w:p>
          <w:p w14:paraId="0A30C464" w14:textId="0057E79B" w:rsidR="009268B3" w:rsidRPr="007621A9" w:rsidRDefault="00444F52" w:rsidP="0040496A">
            <w:pPr>
              <w:jc w:val="center"/>
              <w:rPr>
                <w:rFonts w:ascii="Times New Roman" w:hAnsi="Times New Roman" w:cs="Times New Roman"/>
              </w:rPr>
            </w:pPr>
            <w:r>
              <w:rPr>
                <w:rFonts w:ascii="Times New Roman" w:hAnsi="Times New Roman" w:cs="Times New Roman"/>
              </w:rPr>
              <w:t>Yazar</w:t>
            </w:r>
            <w:r w:rsidR="009268B3">
              <w:rPr>
                <w:rFonts w:ascii="Times New Roman" w:hAnsi="Times New Roman" w:cs="Times New Roman"/>
              </w:rPr>
              <w:t xml:space="preserve"> 1 &amp; </w:t>
            </w:r>
            <w:r>
              <w:rPr>
                <w:rFonts w:ascii="Times New Roman" w:hAnsi="Times New Roman" w:cs="Times New Roman"/>
              </w:rPr>
              <w:t>Yazar</w:t>
            </w:r>
            <w:r w:rsidR="009268B3">
              <w:rPr>
                <w:rFonts w:ascii="Times New Roman" w:hAnsi="Times New Roman" w:cs="Times New Roman"/>
              </w:rPr>
              <w:t xml:space="preserve"> 2</w:t>
            </w:r>
          </w:p>
        </w:tc>
      </w:tr>
      <w:tr w:rsidR="009268B3" w:rsidRPr="007621A9" w14:paraId="3ED58E0D" w14:textId="77777777" w:rsidTr="009268B3">
        <w:tc>
          <w:tcPr>
            <w:tcW w:w="1640" w:type="pct"/>
          </w:tcPr>
          <w:p w14:paraId="4B213F4E" w14:textId="77777777" w:rsidR="009268B3" w:rsidRPr="00493664" w:rsidRDefault="009268B3" w:rsidP="0040496A">
            <w:pPr>
              <w:jc w:val="center"/>
              <w:rPr>
                <w:rFonts w:ascii="Times New Roman" w:hAnsi="Times New Roman" w:cs="Times New Roman"/>
              </w:rPr>
            </w:pPr>
          </w:p>
          <w:p w14:paraId="558663BC" w14:textId="676DB2E8" w:rsidR="009268B3" w:rsidRPr="00493664" w:rsidRDefault="00444F52" w:rsidP="0040496A">
            <w:pPr>
              <w:jc w:val="center"/>
              <w:rPr>
                <w:rFonts w:ascii="Times New Roman" w:hAnsi="Times New Roman" w:cs="Times New Roman"/>
                <w:lang w:val="en-GB"/>
              </w:rPr>
            </w:pPr>
            <w:r>
              <w:rPr>
                <w:rFonts w:ascii="Times New Roman" w:hAnsi="Times New Roman" w:cs="Times New Roman"/>
                <w:lang w:val="en-GB"/>
              </w:rPr>
              <w:t xml:space="preserve">Veri </w:t>
            </w:r>
            <w:proofErr w:type="spellStart"/>
            <w:r>
              <w:rPr>
                <w:rFonts w:ascii="Times New Roman" w:hAnsi="Times New Roman" w:cs="Times New Roman"/>
                <w:lang w:val="en-GB"/>
              </w:rPr>
              <w:t>toplama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editleme</w:t>
            </w:r>
            <w:proofErr w:type="spellEnd"/>
          </w:p>
        </w:tc>
        <w:tc>
          <w:tcPr>
            <w:tcW w:w="1744" w:type="pct"/>
          </w:tcPr>
          <w:p w14:paraId="1FACF951" w14:textId="77777777" w:rsidR="009268B3" w:rsidRPr="00493664" w:rsidRDefault="009268B3" w:rsidP="0040496A">
            <w:pPr>
              <w:jc w:val="center"/>
              <w:rPr>
                <w:rFonts w:ascii="Times New Roman" w:hAnsi="Times New Roman" w:cs="Times New Roman"/>
              </w:rPr>
            </w:pPr>
          </w:p>
          <w:p w14:paraId="49E55FFB" w14:textId="63E6895A" w:rsidR="009268B3" w:rsidRPr="00493664"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Veriyi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toplama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editleme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analiz</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etmek</w:t>
            </w:r>
            <w:proofErr w:type="spellEnd"/>
          </w:p>
          <w:p w14:paraId="7FA00BED" w14:textId="77777777" w:rsidR="009268B3" w:rsidRPr="00493664" w:rsidRDefault="009268B3" w:rsidP="0040496A">
            <w:pPr>
              <w:jc w:val="center"/>
              <w:rPr>
                <w:rFonts w:ascii="Times New Roman" w:hAnsi="Times New Roman" w:cs="Times New Roman"/>
              </w:rPr>
            </w:pPr>
          </w:p>
        </w:tc>
        <w:tc>
          <w:tcPr>
            <w:tcW w:w="1616" w:type="pct"/>
          </w:tcPr>
          <w:p w14:paraId="39F68AF1" w14:textId="77777777" w:rsidR="009268B3" w:rsidRDefault="009268B3" w:rsidP="0040496A">
            <w:pPr>
              <w:jc w:val="center"/>
              <w:rPr>
                <w:rFonts w:ascii="Times New Roman" w:hAnsi="Times New Roman" w:cs="Times New Roman"/>
              </w:rPr>
            </w:pPr>
          </w:p>
          <w:p w14:paraId="423D2587" w14:textId="695A0B85" w:rsidR="009268B3" w:rsidRPr="007621A9" w:rsidRDefault="00444F52" w:rsidP="0040496A">
            <w:pPr>
              <w:jc w:val="center"/>
              <w:rPr>
                <w:rFonts w:ascii="Times New Roman" w:hAnsi="Times New Roman" w:cs="Times New Roman"/>
              </w:rPr>
            </w:pPr>
            <w:r>
              <w:rPr>
                <w:rFonts w:ascii="Times New Roman" w:hAnsi="Times New Roman" w:cs="Times New Roman"/>
              </w:rPr>
              <w:t>Yazar</w:t>
            </w:r>
            <w:r w:rsidR="009268B3">
              <w:rPr>
                <w:rFonts w:ascii="Times New Roman" w:hAnsi="Times New Roman" w:cs="Times New Roman"/>
              </w:rPr>
              <w:t xml:space="preserve"> 3</w:t>
            </w:r>
          </w:p>
        </w:tc>
      </w:tr>
      <w:tr w:rsidR="009268B3" w:rsidRPr="007621A9" w14:paraId="64AAF3D8" w14:textId="77777777" w:rsidTr="009268B3">
        <w:tc>
          <w:tcPr>
            <w:tcW w:w="1640" w:type="pct"/>
          </w:tcPr>
          <w:p w14:paraId="21B752AE" w14:textId="77777777" w:rsidR="009268B3" w:rsidRPr="00493664" w:rsidRDefault="009268B3" w:rsidP="0040496A">
            <w:pPr>
              <w:jc w:val="center"/>
              <w:rPr>
                <w:rFonts w:ascii="Times New Roman" w:hAnsi="Times New Roman" w:cs="Times New Roman"/>
              </w:rPr>
            </w:pPr>
          </w:p>
          <w:p w14:paraId="10EB9B68" w14:textId="34B214A5" w:rsidR="009268B3" w:rsidRPr="00493664"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Tartışma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sonuçlar</w:t>
            </w:r>
            <w:proofErr w:type="spellEnd"/>
          </w:p>
        </w:tc>
        <w:tc>
          <w:tcPr>
            <w:tcW w:w="1744" w:type="pct"/>
          </w:tcPr>
          <w:p w14:paraId="39B58F1E" w14:textId="77777777" w:rsidR="009268B3" w:rsidRPr="007D524E" w:rsidRDefault="009268B3" w:rsidP="0040496A">
            <w:pPr>
              <w:jc w:val="center"/>
              <w:rPr>
                <w:rFonts w:ascii="Times New Roman" w:hAnsi="Times New Roman" w:cs="Times New Roman"/>
                <w:lang w:val="en-GB"/>
              </w:rPr>
            </w:pPr>
          </w:p>
          <w:p w14:paraId="05403D6E" w14:textId="7E6F68E3" w:rsidR="009268B3" w:rsidRDefault="00444F52" w:rsidP="0040496A">
            <w:pPr>
              <w:jc w:val="center"/>
              <w:rPr>
                <w:rFonts w:ascii="Times New Roman" w:hAnsi="Times New Roman" w:cs="Times New Roman"/>
                <w:lang w:val="en-GB"/>
              </w:rPr>
            </w:pPr>
            <w:proofErr w:type="spellStart"/>
            <w:r>
              <w:rPr>
                <w:rFonts w:ascii="Times New Roman" w:hAnsi="Times New Roman" w:cs="Times New Roman"/>
                <w:lang w:val="en-GB"/>
              </w:rPr>
              <w:t>Bulguların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tartışılması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sonuçların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yazımı</w:t>
            </w:r>
            <w:proofErr w:type="spellEnd"/>
          </w:p>
          <w:p w14:paraId="0C815C09" w14:textId="77777777" w:rsidR="009268B3" w:rsidRPr="00493664" w:rsidRDefault="009268B3" w:rsidP="0040496A">
            <w:pPr>
              <w:jc w:val="center"/>
              <w:rPr>
                <w:rFonts w:ascii="Times New Roman" w:hAnsi="Times New Roman" w:cs="Times New Roman"/>
                <w:lang w:val="en-GB"/>
              </w:rPr>
            </w:pPr>
          </w:p>
        </w:tc>
        <w:tc>
          <w:tcPr>
            <w:tcW w:w="1616" w:type="pct"/>
          </w:tcPr>
          <w:p w14:paraId="59B48C27" w14:textId="77777777" w:rsidR="009268B3" w:rsidRDefault="009268B3" w:rsidP="0040496A">
            <w:pPr>
              <w:jc w:val="center"/>
              <w:rPr>
                <w:rFonts w:ascii="Times New Roman" w:hAnsi="Times New Roman" w:cs="Times New Roman"/>
              </w:rPr>
            </w:pPr>
          </w:p>
          <w:p w14:paraId="7E71878F" w14:textId="77777777" w:rsidR="009268B3" w:rsidRDefault="009268B3" w:rsidP="0040496A">
            <w:pPr>
              <w:jc w:val="center"/>
              <w:rPr>
                <w:rFonts w:ascii="Times New Roman" w:hAnsi="Times New Roman" w:cs="Times New Roman"/>
              </w:rPr>
            </w:pPr>
          </w:p>
          <w:p w14:paraId="646A7F85" w14:textId="7085E66B" w:rsidR="009268B3" w:rsidRPr="007621A9" w:rsidRDefault="00444F52" w:rsidP="0040496A">
            <w:pPr>
              <w:jc w:val="center"/>
              <w:rPr>
                <w:rFonts w:ascii="Times New Roman" w:hAnsi="Times New Roman" w:cs="Times New Roman"/>
              </w:rPr>
            </w:pPr>
            <w:r>
              <w:rPr>
                <w:rFonts w:ascii="Times New Roman" w:hAnsi="Times New Roman" w:cs="Times New Roman"/>
              </w:rPr>
              <w:t xml:space="preserve">Yazar </w:t>
            </w:r>
            <w:r w:rsidR="009268B3">
              <w:rPr>
                <w:rFonts w:ascii="Times New Roman" w:hAnsi="Times New Roman" w:cs="Times New Roman"/>
              </w:rPr>
              <w:t xml:space="preserve">1 &amp; </w:t>
            </w:r>
            <w:r>
              <w:rPr>
                <w:rFonts w:ascii="Times New Roman" w:hAnsi="Times New Roman" w:cs="Times New Roman"/>
              </w:rPr>
              <w:t>Yazar</w:t>
            </w:r>
            <w:r w:rsidR="009268B3">
              <w:rPr>
                <w:rFonts w:ascii="Times New Roman" w:hAnsi="Times New Roman" w:cs="Times New Roman"/>
              </w:rPr>
              <w:t xml:space="preserve"> 3</w:t>
            </w:r>
          </w:p>
        </w:tc>
      </w:tr>
      <w:bookmarkEnd w:id="1"/>
    </w:tbl>
    <w:p w14:paraId="2174FDA1" w14:textId="7B0E3638" w:rsidR="009268B3" w:rsidRDefault="009268B3" w:rsidP="0040496A">
      <w:pPr>
        <w:tabs>
          <w:tab w:val="right" w:pos="9072"/>
        </w:tabs>
        <w:spacing w:after="0" w:line="240" w:lineRule="auto"/>
        <w:jc w:val="both"/>
        <w:rPr>
          <w:rFonts w:ascii="Times New Roman" w:eastAsia="SimSun" w:hAnsi="Times New Roman" w:cs="Times New Roman"/>
          <w:b/>
          <w:bCs/>
          <w:color w:val="000000"/>
        </w:rPr>
      </w:pPr>
    </w:p>
    <w:p w14:paraId="6B42F7AE"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rPr>
      </w:pPr>
    </w:p>
    <w:p w14:paraId="48393FC7" w14:textId="0324B970" w:rsidR="00444F52" w:rsidRDefault="00444F52" w:rsidP="0040496A">
      <w:pPr>
        <w:tabs>
          <w:tab w:val="right" w:pos="9072"/>
        </w:tabs>
        <w:spacing w:after="0" w:line="240" w:lineRule="auto"/>
        <w:jc w:val="both"/>
        <w:rPr>
          <w:rFonts w:ascii="Times New Roman" w:eastAsia="SimSun" w:hAnsi="Times New Roman" w:cs="Times New Roman"/>
          <w:b/>
          <w:bCs/>
          <w:color w:val="000000"/>
        </w:rPr>
      </w:pPr>
      <w:r w:rsidRPr="00444F52">
        <w:rPr>
          <w:rFonts w:ascii="Times New Roman" w:eastAsia="SimSun" w:hAnsi="Times New Roman" w:cs="Times New Roman"/>
          <w:b/>
          <w:bCs/>
          <w:color w:val="000000"/>
        </w:rPr>
        <w:lastRenderedPageBreak/>
        <w:t xml:space="preserve">Çıkar Çatışması </w:t>
      </w:r>
    </w:p>
    <w:p w14:paraId="32EAAE78"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rPr>
      </w:pPr>
    </w:p>
    <w:p w14:paraId="4930D5C8" w14:textId="7033EE96" w:rsidR="00444F52" w:rsidRDefault="00444F52" w:rsidP="0040496A">
      <w:pPr>
        <w:tabs>
          <w:tab w:val="right" w:pos="9072"/>
        </w:tabs>
        <w:spacing w:after="0" w:line="240" w:lineRule="auto"/>
        <w:jc w:val="both"/>
        <w:rPr>
          <w:rFonts w:ascii="Times New Roman" w:eastAsia="SimSun" w:hAnsi="Times New Roman" w:cs="Times New Roman"/>
          <w:color w:val="000000"/>
        </w:rPr>
      </w:pPr>
      <w:r w:rsidRPr="00444F52">
        <w:rPr>
          <w:rFonts w:ascii="Times New Roman" w:eastAsia="SimSun" w:hAnsi="Times New Roman" w:cs="Times New Roman"/>
          <w:color w:val="000000"/>
        </w:rPr>
        <w:t xml:space="preserve">Çalışmada yazarlar arasında çıkar çatışması yoktur. </w:t>
      </w:r>
    </w:p>
    <w:p w14:paraId="1354DBCB" w14:textId="77777777" w:rsidR="00CB6BD8" w:rsidRPr="00444F52" w:rsidRDefault="00CB6BD8" w:rsidP="0040496A">
      <w:pPr>
        <w:tabs>
          <w:tab w:val="right" w:pos="9072"/>
        </w:tabs>
        <w:spacing w:after="0" w:line="240" w:lineRule="auto"/>
        <w:jc w:val="both"/>
        <w:rPr>
          <w:rFonts w:ascii="Times New Roman" w:eastAsia="SimSun" w:hAnsi="Times New Roman" w:cs="Times New Roman"/>
          <w:color w:val="000000"/>
        </w:rPr>
      </w:pPr>
    </w:p>
    <w:p w14:paraId="444A229F" w14:textId="3980B26B" w:rsidR="00444F52" w:rsidRDefault="00444F52" w:rsidP="0040496A">
      <w:pPr>
        <w:tabs>
          <w:tab w:val="right" w:pos="9072"/>
        </w:tabs>
        <w:spacing w:after="0" w:line="240" w:lineRule="auto"/>
        <w:jc w:val="both"/>
        <w:rPr>
          <w:rFonts w:ascii="Times New Roman" w:eastAsia="SimSun" w:hAnsi="Times New Roman" w:cs="Times New Roman"/>
          <w:b/>
          <w:bCs/>
          <w:color w:val="000000"/>
        </w:rPr>
      </w:pPr>
      <w:r w:rsidRPr="00444F52">
        <w:rPr>
          <w:rFonts w:ascii="Times New Roman" w:eastAsia="SimSun" w:hAnsi="Times New Roman" w:cs="Times New Roman"/>
          <w:b/>
          <w:bCs/>
          <w:color w:val="000000"/>
        </w:rPr>
        <w:t xml:space="preserve">Finansal Destek </w:t>
      </w:r>
    </w:p>
    <w:p w14:paraId="19498B24"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rPr>
      </w:pPr>
    </w:p>
    <w:p w14:paraId="10A553E1" w14:textId="2F10E44D" w:rsidR="00444F52" w:rsidRDefault="00444F52" w:rsidP="0040496A">
      <w:pPr>
        <w:tabs>
          <w:tab w:val="right" w:pos="9072"/>
        </w:tabs>
        <w:spacing w:after="0" w:line="240" w:lineRule="auto"/>
        <w:jc w:val="both"/>
        <w:rPr>
          <w:rFonts w:ascii="Times New Roman" w:eastAsia="SimSun" w:hAnsi="Times New Roman" w:cs="Times New Roman"/>
          <w:color w:val="000000"/>
        </w:rPr>
      </w:pPr>
      <w:r w:rsidRPr="00444F52">
        <w:rPr>
          <w:rFonts w:ascii="Times New Roman" w:eastAsia="SimSun" w:hAnsi="Times New Roman" w:cs="Times New Roman"/>
          <w:color w:val="000000"/>
        </w:rPr>
        <w:t>Bu çalışma için herhangi bir kurumdan destek alınmamıştır.</w:t>
      </w:r>
    </w:p>
    <w:p w14:paraId="6477C939" w14:textId="77777777" w:rsidR="004C1FD7" w:rsidRDefault="004C1FD7" w:rsidP="0040496A">
      <w:pPr>
        <w:tabs>
          <w:tab w:val="right" w:pos="9072"/>
        </w:tabs>
        <w:spacing w:after="0" w:line="240" w:lineRule="auto"/>
        <w:jc w:val="both"/>
        <w:rPr>
          <w:rFonts w:ascii="Times New Roman" w:eastAsia="SimSun" w:hAnsi="Times New Roman" w:cs="Times New Roman"/>
          <w:color w:val="000000"/>
        </w:rPr>
      </w:pPr>
    </w:p>
    <w:p w14:paraId="1D88123F" w14:textId="77777777" w:rsidR="00444F52" w:rsidRPr="00444F52" w:rsidRDefault="00444F52" w:rsidP="0040496A">
      <w:pPr>
        <w:tabs>
          <w:tab w:val="right" w:pos="9072"/>
        </w:tabs>
        <w:spacing w:after="0" w:line="240" w:lineRule="auto"/>
        <w:jc w:val="both"/>
        <w:rPr>
          <w:rFonts w:ascii="Times New Roman" w:eastAsia="SimSun" w:hAnsi="Times New Roman" w:cs="Times New Roman"/>
          <w:color w:val="000000"/>
        </w:rPr>
      </w:pPr>
    </w:p>
    <w:p w14:paraId="4A9BD7A1" w14:textId="356B9681" w:rsidR="000C6A04" w:rsidRDefault="0069430A" w:rsidP="0040496A">
      <w:pPr>
        <w:pStyle w:val="Balk1"/>
        <w:spacing w:before="0" w:line="240" w:lineRule="auto"/>
        <w:jc w:val="both"/>
        <w:rPr>
          <w:rFonts w:cs="Times New Roman"/>
          <w:b/>
          <w:bCs/>
          <w:color w:val="000000"/>
          <w:sz w:val="24"/>
          <w:szCs w:val="24"/>
        </w:rPr>
      </w:pPr>
      <w:r>
        <w:rPr>
          <w:rFonts w:cs="Times New Roman"/>
          <w:b/>
          <w:bCs/>
          <w:color w:val="000000"/>
          <w:sz w:val="24"/>
          <w:szCs w:val="24"/>
        </w:rPr>
        <w:t>KAYNAKÇA</w:t>
      </w:r>
    </w:p>
    <w:p w14:paraId="7B79B611" w14:textId="77777777" w:rsidR="00CB6BD8" w:rsidRPr="00CB6BD8" w:rsidRDefault="00CB6BD8" w:rsidP="00CB6BD8">
      <w:pPr>
        <w:rPr>
          <w:lang w:eastAsia="tr-TR"/>
        </w:rPr>
      </w:pPr>
    </w:p>
    <w:p w14:paraId="57AC0B49" w14:textId="53232EFF" w:rsidR="000C6A04"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color w:val="000000"/>
        </w:rPr>
        <w:fldChar w:fldCharType="begin"/>
      </w:r>
      <w:r w:rsidRPr="00D2289E">
        <w:rPr>
          <w:rFonts w:asciiTheme="majorHAnsi" w:hAnsiTheme="majorHAnsi" w:cstheme="majorHAnsi"/>
          <w:color w:val="000000"/>
        </w:rPr>
        <w:instrText>BIBLIOGRAPHY</w:instrText>
      </w:r>
      <w:r w:rsidRPr="00D2289E">
        <w:rPr>
          <w:rFonts w:asciiTheme="majorHAnsi" w:hAnsiTheme="majorHAnsi" w:cstheme="majorHAnsi"/>
          <w:color w:val="000000"/>
        </w:rPr>
        <w:fldChar w:fldCharType="separate"/>
      </w:r>
      <w:r w:rsidRPr="00D2289E">
        <w:rPr>
          <w:rFonts w:asciiTheme="majorHAnsi" w:hAnsiTheme="majorHAnsi" w:cstheme="majorHAnsi"/>
          <w:noProof/>
        </w:rPr>
        <w:t xml:space="preserve">Abdullah, L., Norsyahida, Z., Liao, H., Viedma, E., ve Al-Barakati, A. (2019). An interval-valued intuitionistic fuzzy DEMATEL method combined with Choquet integral for sustainable solid waste management. </w:t>
      </w:r>
      <w:r w:rsidRPr="00D2289E">
        <w:rPr>
          <w:rFonts w:asciiTheme="majorHAnsi" w:hAnsiTheme="majorHAnsi" w:cstheme="majorHAnsi"/>
          <w:i/>
          <w:iCs/>
          <w:noProof/>
        </w:rPr>
        <w:t>Engineering Applications of Artificial Intelligence</w:t>
      </w:r>
      <w:r w:rsidRPr="00D2289E">
        <w:rPr>
          <w:rFonts w:asciiTheme="majorHAnsi" w:hAnsiTheme="majorHAnsi" w:cstheme="majorHAnsi"/>
          <w:noProof/>
        </w:rPr>
        <w:t>, 82, 207-215.</w:t>
      </w:r>
    </w:p>
    <w:p w14:paraId="07CEE0DB" w14:textId="77777777" w:rsidR="00CB6BD8" w:rsidRPr="00CB6BD8" w:rsidRDefault="00CB6BD8" w:rsidP="00CB6BD8"/>
    <w:p w14:paraId="000F2CF9" w14:textId="2694DA79" w:rsidR="000C6A04"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t xml:space="preserve">Burke, M. J., Tesluk, P. E., Sarpy, S. A., ve Crowe, K. S. (2002). General safety performance: A test of a grounded theoretical model. </w:t>
      </w:r>
      <w:r w:rsidRPr="00D2289E">
        <w:rPr>
          <w:rFonts w:asciiTheme="majorHAnsi" w:hAnsiTheme="majorHAnsi" w:cstheme="majorHAnsi"/>
          <w:i/>
          <w:iCs/>
          <w:noProof/>
        </w:rPr>
        <w:t>Personnel Psychology</w:t>
      </w:r>
      <w:r w:rsidRPr="00D2289E">
        <w:rPr>
          <w:rFonts w:asciiTheme="majorHAnsi" w:hAnsiTheme="majorHAnsi" w:cstheme="majorHAnsi"/>
          <w:noProof/>
        </w:rPr>
        <w:t>, 55(2), 429-457.</w:t>
      </w:r>
    </w:p>
    <w:p w14:paraId="378E0E2D" w14:textId="77777777" w:rsidR="00CB6BD8" w:rsidRPr="00CB6BD8" w:rsidRDefault="00CB6BD8" w:rsidP="00CB6BD8"/>
    <w:p w14:paraId="20E3875D" w14:textId="5FC2B35B" w:rsidR="000C6A04"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t xml:space="preserve">Fabiano, B., Currò, F., Reverberi, A. P., ve Pastorino, R. (2010). Port safety and the container revolution: A statistical study on human factor and occupational Accidents over the long period. </w:t>
      </w:r>
      <w:r w:rsidRPr="00D2289E">
        <w:rPr>
          <w:rFonts w:asciiTheme="majorHAnsi" w:hAnsiTheme="majorHAnsi" w:cstheme="majorHAnsi"/>
          <w:i/>
          <w:iCs/>
          <w:noProof/>
        </w:rPr>
        <w:t>Safety Science</w:t>
      </w:r>
      <w:r w:rsidRPr="00D2289E">
        <w:rPr>
          <w:rFonts w:asciiTheme="majorHAnsi" w:hAnsiTheme="majorHAnsi" w:cstheme="majorHAnsi"/>
          <w:noProof/>
        </w:rPr>
        <w:t>, 48(8), 980-990.</w:t>
      </w:r>
    </w:p>
    <w:p w14:paraId="4B67902F" w14:textId="77777777" w:rsidR="00CB6BD8" w:rsidRPr="00CB6BD8" w:rsidRDefault="00CB6BD8" w:rsidP="00CB6BD8"/>
    <w:p w14:paraId="2A647C4F" w14:textId="5F134B04" w:rsidR="00532841" w:rsidRDefault="00532841" w:rsidP="00CB6BD8">
      <w:pPr>
        <w:spacing w:after="0" w:line="240" w:lineRule="auto"/>
      </w:pPr>
      <w:r>
        <w:rPr>
          <w:rFonts w:asciiTheme="majorHAnsi" w:hAnsiTheme="majorHAnsi" w:cstheme="majorHAnsi"/>
          <w:noProof/>
        </w:rPr>
        <w:t>Gl</w:t>
      </w:r>
      <w:r w:rsidRPr="00532841">
        <w:rPr>
          <w:rFonts w:asciiTheme="majorHAnsi" w:hAnsiTheme="majorHAnsi" w:cstheme="majorHAnsi"/>
          <w:noProof/>
        </w:rPr>
        <w:t>obal Supply Chain Institute (2022).End-to-end Supply Chain Planning. https://supplychainmanagement.utk.edu/blog/end-to-end-supply-chain-planning/, Erişim Tarihi: 19.03.2023.</w:t>
      </w:r>
      <w:r>
        <w:t xml:space="preserve"> </w:t>
      </w:r>
    </w:p>
    <w:p w14:paraId="0231C088" w14:textId="77777777" w:rsidR="00CB6BD8" w:rsidRPr="00532841" w:rsidRDefault="00CB6BD8" w:rsidP="00CB6BD8">
      <w:pPr>
        <w:spacing w:after="0" w:line="240" w:lineRule="auto"/>
      </w:pPr>
    </w:p>
    <w:p w14:paraId="686482F8" w14:textId="670C379B" w:rsidR="000C6A04"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t xml:space="preserve">Hughes, P., ve Ferrett, E. (2011). </w:t>
      </w:r>
      <w:r w:rsidRPr="00D2289E">
        <w:rPr>
          <w:rFonts w:asciiTheme="majorHAnsi" w:hAnsiTheme="majorHAnsi" w:cstheme="majorHAnsi"/>
          <w:i/>
          <w:iCs/>
          <w:noProof/>
        </w:rPr>
        <w:t>Introduction to health and safety at work.</w:t>
      </w:r>
      <w:r w:rsidR="00CB6BD8">
        <w:rPr>
          <w:rFonts w:asciiTheme="majorHAnsi" w:hAnsiTheme="majorHAnsi" w:cstheme="majorHAnsi"/>
          <w:i/>
          <w:iCs/>
          <w:noProof/>
        </w:rPr>
        <w:t xml:space="preserve"> </w:t>
      </w:r>
      <w:r w:rsidRPr="00D2289E">
        <w:rPr>
          <w:rFonts w:asciiTheme="majorHAnsi" w:hAnsiTheme="majorHAnsi" w:cstheme="majorHAnsi"/>
          <w:noProof/>
        </w:rPr>
        <w:t>London</w:t>
      </w:r>
      <w:r w:rsidR="00CB6BD8">
        <w:rPr>
          <w:rFonts w:asciiTheme="majorHAnsi" w:hAnsiTheme="majorHAnsi" w:cstheme="majorHAnsi"/>
          <w:noProof/>
        </w:rPr>
        <w:t>:</w:t>
      </w:r>
      <w:r w:rsidR="00CB6BD8" w:rsidRPr="00CB6BD8">
        <w:rPr>
          <w:rFonts w:asciiTheme="majorHAnsi" w:hAnsiTheme="majorHAnsi" w:cstheme="majorHAnsi"/>
          <w:noProof/>
        </w:rPr>
        <w:t xml:space="preserve"> </w:t>
      </w:r>
      <w:r w:rsidR="00CB6BD8" w:rsidRPr="00D2289E">
        <w:rPr>
          <w:rFonts w:asciiTheme="majorHAnsi" w:hAnsiTheme="majorHAnsi" w:cstheme="majorHAnsi"/>
          <w:noProof/>
        </w:rPr>
        <w:t>Routledge</w:t>
      </w:r>
      <w:r w:rsidRPr="00D2289E">
        <w:rPr>
          <w:rFonts w:asciiTheme="majorHAnsi" w:hAnsiTheme="majorHAnsi" w:cstheme="majorHAnsi"/>
          <w:noProof/>
        </w:rPr>
        <w:t>.</w:t>
      </w:r>
    </w:p>
    <w:p w14:paraId="14B27FFE" w14:textId="77777777" w:rsidR="00CB6BD8" w:rsidRPr="00CB6BD8" w:rsidRDefault="00CB6BD8" w:rsidP="00CB6BD8"/>
    <w:p w14:paraId="2DFCF31E" w14:textId="5ABE2506" w:rsidR="000C6A04"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t xml:space="preserve">Kim, A. (2016). A study on competitiveness analysis of ports in Korea and China by entropy weight TOPSIS. </w:t>
      </w:r>
      <w:r w:rsidRPr="00D2289E">
        <w:rPr>
          <w:rFonts w:asciiTheme="majorHAnsi" w:hAnsiTheme="majorHAnsi" w:cstheme="majorHAnsi"/>
          <w:i/>
          <w:iCs/>
          <w:noProof/>
        </w:rPr>
        <w:t>The Asian Journal of Shipping and Logistics</w:t>
      </w:r>
      <w:r w:rsidRPr="00D2289E">
        <w:rPr>
          <w:rFonts w:asciiTheme="majorHAnsi" w:hAnsiTheme="majorHAnsi" w:cstheme="majorHAnsi"/>
          <w:noProof/>
        </w:rPr>
        <w:t>, 32(4), 187-194.</w:t>
      </w:r>
    </w:p>
    <w:p w14:paraId="4B9F50B7" w14:textId="77777777" w:rsidR="00CB6BD8" w:rsidRPr="00CB6BD8" w:rsidRDefault="00CB6BD8" w:rsidP="00CB6BD8"/>
    <w:p w14:paraId="6C8FAD53" w14:textId="77777777" w:rsidR="000C6A04" w:rsidRPr="00D2289E"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t xml:space="preserve">Lin, C. J., ve Wu, W. W. (2008). A causal analytical method for group decision-making under fuzzy environment. </w:t>
      </w:r>
      <w:r w:rsidRPr="00D2289E">
        <w:rPr>
          <w:rFonts w:asciiTheme="majorHAnsi" w:hAnsiTheme="majorHAnsi" w:cstheme="majorHAnsi"/>
          <w:i/>
          <w:iCs/>
          <w:noProof/>
        </w:rPr>
        <w:t>Expert Systems with Applications</w:t>
      </w:r>
      <w:r w:rsidRPr="00D2289E">
        <w:rPr>
          <w:rFonts w:asciiTheme="majorHAnsi" w:hAnsiTheme="majorHAnsi" w:cstheme="majorHAnsi"/>
          <w:noProof/>
        </w:rPr>
        <w:t>, 34(1), 205–213.</w:t>
      </w:r>
    </w:p>
    <w:p w14:paraId="0C793C9C" w14:textId="39E847C9" w:rsidR="000C6A04"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lastRenderedPageBreak/>
        <w:t xml:space="preserve">Ren, Z. (2020). Evaluation method of port enterprise product quality based on entropy weight TOPSIS. </w:t>
      </w:r>
      <w:r w:rsidRPr="00D2289E">
        <w:rPr>
          <w:rFonts w:asciiTheme="majorHAnsi" w:hAnsiTheme="majorHAnsi" w:cstheme="majorHAnsi"/>
          <w:i/>
          <w:iCs/>
          <w:noProof/>
        </w:rPr>
        <w:t>Journal of Coastal Research</w:t>
      </w:r>
      <w:r w:rsidRPr="00D2289E">
        <w:rPr>
          <w:rFonts w:asciiTheme="majorHAnsi" w:hAnsiTheme="majorHAnsi" w:cstheme="majorHAnsi"/>
          <w:noProof/>
        </w:rPr>
        <w:t>, 103, 766–769.</w:t>
      </w:r>
    </w:p>
    <w:p w14:paraId="1F16B28D" w14:textId="77777777" w:rsidR="00CB6BD8" w:rsidRPr="00CB6BD8" w:rsidRDefault="00CB6BD8" w:rsidP="00CB6BD8"/>
    <w:p w14:paraId="2512ADAD" w14:textId="44CC9E78" w:rsidR="000C6A04"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t xml:space="preserve">T.C. Ulaştırma ve Altyapı Bakanlığı Denizcilik Genel Müdürlüğü. (2022). </w:t>
      </w:r>
      <w:r w:rsidRPr="00D2289E">
        <w:rPr>
          <w:rFonts w:asciiTheme="majorHAnsi" w:hAnsiTheme="majorHAnsi" w:cstheme="majorHAnsi"/>
          <w:i/>
          <w:iCs/>
          <w:noProof/>
        </w:rPr>
        <w:t xml:space="preserve">Denizcilik İstatistikleri: Yük İstatistikleri. </w:t>
      </w:r>
      <w:r w:rsidRPr="00CB6BD8">
        <w:rPr>
          <w:rFonts w:asciiTheme="majorHAnsi" w:hAnsiTheme="majorHAnsi" w:cstheme="majorHAnsi"/>
          <w:noProof/>
        </w:rPr>
        <w:t>https://denizcilikistatistikleri.uab.gov.tr/yuk-istatistikleri</w:t>
      </w:r>
      <w:r w:rsidRPr="00D2289E">
        <w:rPr>
          <w:rFonts w:asciiTheme="majorHAnsi" w:hAnsiTheme="majorHAnsi" w:cstheme="majorHAnsi"/>
          <w:noProof/>
        </w:rPr>
        <w:t>, Erişim Tarihi: 18.03.2022.</w:t>
      </w:r>
    </w:p>
    <w:p w14:paraId="78E833DD" w14:textId="77777777" w:rsidR="00CB6BD8" w:rsidRPr="00CB6BD8" w:rsidRDefault="00CB6BD8" w:rsidP="00CB6BD8"/>
    <w:p w14:paraId="7C8FF554" w14:textId="7D2395CB" w:rsidR="00D2289E" w:rsidRPr="00D2289E" w:rsidRDefault="0069430A" w:rsidP="00CB6BD8">
      <w:pPr>
        <w:pStyle w:val="Kaynaka"/>
        <w:spacing w:after="0" w:line="240" w:lineRule="auto"/>
        <w:jc w:val="both"/>
        <w:rPr>
          <w:rFonts w:asciiTheme="majorHAnsi" w:hAnsiTheme="majorHAnsi" w:cstheme="majorHAnsi"/>
          <w:noProof/>
        </w:rPr>
      </w:pPr>
      <w:r w:rsidRPr="00D2289E">
        <w:rPr>
          <w:rFonts w:asciiTheme="majorHAnsi" w:hAnsiTheme="majorHAnsi" w:cstheme="majorHAnsi"/>
          <w:noProof/>
        </w:rPr>
        <w:t xml:space="preserve">Wu, W. W., ve Lee, Y. T. (2007). Developing global managers’ competencies using the fuzzy DEMATEL method. </w:t>
      </w:r>
      <w:r w:rsidRPr="00D2289E">
        <w:rPr>
          <w:rFonts w:asciiTheme="majorHAnsi" w:hAnsiTheme="majorHAnsi" w:cstheme="majorHAnsi"/>
          <w:i/>
          <w:iCs/>
          <w:noProof/>
        </w:rPr>
        <w:t>Expert Systems with Applications</w:t>
      </w:r>
      <w:r w:rsidRPr="00D2289E">
        <w:rPr>
          <w:rFonts w:asciiTheme="majorHAnsi" w:hAnsiTheme="majorHAnsi" w:cstheme="majorHAnsi"/>
          <w:noProof/>
        </w:rPr>
        <w:t>, 32(2), 499-507</w:t>
      </w:r>
      <w:r w:rsidR="00D2289E" w:rsidRPr="00D2289E">
        <w:rPr>
          <w:rFonts w:asciiTheme="majorHAnsi" w:hAnsiTheme="majorHAnsi" w:cstheme="majorHAnsi"/>
        </w:rPr>
        <w:t>.</w:t>
      </w:r>
    </w:p>
    <w:p w14:paraId="39C38CDB" w14:textId="6AF88C89" w:rsidR="000C6A04" w:rsidRDefault="0069430A" w:rsidP="00CB6BD8">
      <w:pPr>
        <w:spacing w:after="0" w:line="240" w:lineRule="auto"/>
        <w:jc w:val="both"/>
        <w:rPr>
          <w:rFonts w:asciiTheme="majorHAnsi" w:hAnsiTheme="majorHAnsi" w:cstheme="majorHAnsi"/>
          <w:b/>
          <w:bCs/>
          <w:color w:val="000000"/>
        </w:rPr>
      </w:pPr>
      <w:r w:rsidRPr="00D2289E">
        <w:rPr>
          <w:rFonts w:asciiTheme="majorHAnsi" w:hAnsiTheme="majorHAnsi" w:cstheme="majorHAnsi"/>
          <w:b/>
          <w:bCs/>
          <w:color w:val="000000"/>
        </w:rPr>
        <w:fldChar w:fldCharType="end"/>
      </w:r>
    </w:p>
    <w:p w14:paraId="5E90745C" w14:textId="7F1A900E" w:rsidR="004C1FD7" w:rsidRDefault="004C1FD7" w:rsidP="0040496A">
      <w:pPr>
        <w:tabs>
          <w:tab w:val="right" w:pos="9072"/>
        </w:tabs>
        <w:spacing w:after="0" w:line="240" w:lineRule="auto"/>
        <w:jc w:val="center"/>
        <w:rPr>
          <w:rFonts w:ascii="Times New Roman" w:eastAsia="SimSun" w:hAnsi="Times New Roman" w:cs="Times New Roman"/>
          <w:b/>
          <w:bCs/>
          <w:color w:val="000000"/>
          <w:sz w:val="24"/>
          <w:szCs w:val="24"/>
        </w:rPr>
      </w:pPr>
      <w:r w:rsidRPr="004C1FD7">
        <w:rPr>
          <w:rFonts w:ascii="Times New Roman" w:eastAsia="SimSun" w:hAnsi="Times New Roman" w:cs="Times New Roman"/>
          <w:b/>
          <w:bCs/>
          <w:color w:val="000000"/>
          <w:sz w:val="24"/>
          <w:szCs w:val="24"/>
        </w:rPr>
        <w:t>EXTENDED SUMMARY</w:t>
      </w:r>
    </w:p>
    <w:p w14:paraId="39156325" w14:textId="77777777" w:rsidR="00CB6BD8" w:rsidRDefault="00CB6BD8" w:rsidP="0040496A">
      <w:pPr>
        <w:tabs>
          <w:tab w:val="right" w:pos="9072"/>
        </w:tabs>
        <w:spacing w:after="0" w:line="240" w:lineRule="auto"/>
        <w:jc w:val="center"/>
        <w:rPr>
          <w:rFonts w:ascii="Times New Roman" w:eastAsia="SimSun" w:hAnsi="Times New Roman" w:cs="Times New Roman"/>
          <w:b/>
          <w:bCs/>
          <w:color w:val="000000"/>
          <w:sz w:val="24"/>
          <w:szCs w:val="24"/>
        </w:rPr>
      </w:pPr>
    </w:p>
    <w:p w14:paraId="0243538B" w14:textId="0489583D" w:rsidR="004C1FD7" w:rsidRDefault="004C1FD7" w:rsidP="0040496A">
      <w:pPr>
        <w:tabs>
          <w:tab w:val="right" w:pos="9072"/>
        </w:tabs>
        <w:spacing w:after="0" w:line="240" w:lineRule="auto"/>
        <w:jc w:val="cente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TITLE (ENGLIS</w:t>
      </w:r>
      <w:r w:rsidR="00A13F16">
        <w:rPr>
          <w:rFonts w:ascii="Times New Roman" w:eastAsia="SimSun" w:hAnsi="Times New Roman" w:cs="Times New Roman"/>
          <w:b/>
          <w:bCs/>
          <w:color w:val="000000"/>
          <w:sz w:val="24"/>
          <w:szCs w:val="24"/>
        </w:rPr>
        <w:t>H-TIMES NEW ROMAN 12 POINT)</w:t>
      </w:r>
    </w:p>
    <w:p w14:paraId="240ACED0" w14:textId="77777777" w:rsidR="00CB6BD8" w:rsidRDefault="00CB6BD8" w:rsidP="0040496A">
      <w:pPr>
        <w:tabs>
          <w:tab w:val="right" w:pos="9072"/>
        </w:tabs>
        <w:spacing w:after="0" w:line="240" w:lineRule="auto"/>
        <w:jc w:val="center"/>
        <w:rPr>
          <w:rFonts w:ascii="Times New Roman" w:eastAsia="SimSun" w:hAnsi="Times New Roman" w:cs="Times New Roman"/>
          <w:b/>
          <w:bCs/>
          <w:color w:val="000000"/>
          <w:sz w:val="24"/>
          <w:szCs w:val="24"/>
        </w:rPr>
      </w:pPr>
    </w:p>
    <w:p w14:paraId="373FA2B5" w14:textId="4DACD34F" w:rsidR="00A13F16" w:rsidRDefault="00A13F16" w:rsidP="0040496A">
      <w:pPr>
        <w:tabs>
          <w:tab w:val="right" w:pos="9072"/>
        </w:tabs>
        <w:spacing w:after="0" w:line="240" w:lineRule="auto"/>
        <w:jc w:val="both"/>
        <w:rPr>
          <w:rFonts w:ascii="Times New Roman" w:eastAsia="SimSun" w:hAnsi="Times New Roman" w:cs="Times New Roman"/>
          <w:color w:val="000000"/>
        </w:rPr>
      </w:pPr>
      <w:r w:rsidRPr="00A13F16">
        <w:rPr>
          <w:rFonts w:ascii="Times New Roman" w:eastAsia="SimSun" w:hAnsi="Times New Roman" w:cs="Times New Roman"/>
          <w:color w:val="000000"/>
        </w:rPr>
        <w:t>[MANUSCRIPT</w:t>
      </w:r>
      <w:r w:rsidR="00134F1A">
        <w:rPr>
          <w:rFonts w:ascii="Times New Roman" w:eastAsia="SimSun" w:hAnsi="Times New Roman" w:cs="Times New Roman"/>
          <w:color w:val="000000"/>
        </w:rPr>
        <w:t xml:space="preserve">- </w:t>
      </w:r>
      <w:proofErr w:type="spellStart"/>
      <w:r w:rsidR="00134F1A">
        <w:rPr>
          <w:rFonts w:ascii="Times New Roman" w:eastAsia="SimSun" w:hAnsi="Times New Roman" w:cs="Times New Roman"/>
          <w:color w:val="000000"/>
        </w:rPr>
        <w:t>times</w:t>
      </w:r>
      <w:proofErr w:type="spellEnd"/>
      <w:r w:rsidR="00134F1A">
        <w:rPr>
          <w:rFonts w:ascii="Times New Roman" w:eastAsia="SimSun" w:hAnsi="Times New Roman" w:cs="Times New Roman"/>
          <w:color w:val="000000"/>
        </w:rPr>
        <w:t xml:space="preserve"> </w:t>
      </w:r>
      <w:proofErr w:type="spellStart"/>
      <w:r w:rsidR="00134F1A">
        <w:rPr>
          <w:rFonts w:ascii="Times New Roman" w:eastAsia="SimSun" w:hAnsi="Times New Roman" w:cs="Times New Roman"/>
          <w:color w:val="000000"/>
        </w:rPr>
        <w:t>new</w:t>
      </w:r>
      <w:proofErr w:type="spellEnd"/>
      <w:r w:rsidR="00134F1A">
        <w:rPr>
          <w:rFonts w:ascii="Times New Roman" w:eastAsia="SimSun" w:hAnsi="Times New Roman" w:cs="Times New Roman"/>
          <w:color w:val="000000"/>
        </w:rPr>
        <w:t xml:space="preserve"> roman 11 Pts</w:t>
      </w:r>
      <w:proofErr w:type="gramStart"/>
      <w:r w:rsidR="00134F1A">
        <w:rPr>
          <w:rFonts w:ascii="Times New Roman" w:eastAsia="SimSun" w:hAnsi="Times New Roman" w:cs="Times New Roman"/>
          <w:color w:val="000000"/>
        </w:rPr>
        <w:t>.</w:t>
      </w:r>
      <w:r w:rsidRPr="00A13F16">
        <w:rPr>
          <w:rFonts w:ascii="Times New Roman" w:eastAsia="SimSun" w:hAnsi="Times New Roman" w:cs="Times New Roman"/>
          <w:color w:val="000000"/>
        </w:rPr>
        <w:t>]XXXXX</w:t>
      </w:r>
      <w:r>
        <w:rPr>
          <w:rFonts w:ascii="Times New Roman" w:eastAsia="SimSun" w:hAnsi="Times New Roman" w:cs="Times New Roman"/>
          <w:color w:val="000000"/>
        </w:rPr>
        <w:t>XXXXXXXXXXXXXX</w:t>
      </w:r>
      <w:commentRangeStart w:id="2"/>
      <w:r>
        <w:rPr>
          <w:rFonts w:ascii="Times New Roman" w:eastAsia="SimSun" w:hAnsi="Times New Roman" w:cs="Times New Roman"/>
          <w:color w:val="000000"/>
        </w:rPr>
        <w:t>XXXXXXXXXXXXXXXXXXXXXXXXXXXXXXXXXXXXXXXXXXXXXXXXXXXXXXXXXXXXXXXXXXXXXXXXXXXXXXXXXXXXXX</w:t>
      </w:r>
      <w:proofErr w:type="gramEnd"/>
      <w:r>
        <w:rPr>
          <w:rFonts w:ascii="Times New Roman" w:eastAsia="SimSun" w:hAnsi="Times New Roman" w:cs="Times New Roman"/>
          <w:color w:val="000000"/>
        </w:rPr>
        <w:t xml:space="preserve">. </w:t>
      </w:r>
      <w:commentRangeEnd w:id="2"/>
      <w:r>
        <w:rPr>
          <w:rStyle w:val="AklamaBavurusu"/>
        </w:rPr>
        <w:commentReference w:id="2"/>
      </w:r>
    </w:p>
    <w:p w14:paraId="7A335E0E" w14:textId="77777777" w:rsidR="00CB6BD8" w:rsidRDefault="00CB6BD8" w:rsidP="0040496A">
      <w:pPr>
        <w:tabs>
          <w:tab w:val="right" w:pos="9072"/>
        </w:tabs>
        <w:spacing w:after="0" w:line="240" w:lineRule="auto"/>
        <w:jc w:val="both"/>
        <w:rPr>
          <w:rFonts w:ascii="Times New Roman" w:eastAsia="SimSun" w:hAnsi="Times New Roman" w:cs="Times New Roman"/>
          <w:color w:val="000000"/>
        </w:rPr>
      </w:pPr>
    </w:p>
    <w:p w14:paraId="24B1460D" w14:textId="1FAC2F8E" w:rsidR="00A13F16" w:rsidRDefault="00A13F16" w:rsidP="0040496A">
      <w:pPr>
        <w:tabs>
          <w:tab w:val="right" w:pos="9072"/>
        </w:tabs>
        <w:spacing w:after="0" w:line="240" w:lineRule="auto"/>
        <w:jc w:val="both"/>
        <w:rPr>
          <w:rFonts w:ascii="Times New Roman" w:eastAsia="SimSun" w:hAnsi="Times New Roman" w:cs="Times New Roman"/>
          <w:b/>
          <w:bCs/>
          <w:color w:val="000000"/>
        </w:rPr>
      </w:pPr>
      <w:proofErr w:type="spellStart"/>
      <w:r w:rsidRPr="00A13F16">
        <w:rPr>
          <w:rFonts w:ascii="Times New Roman" w:eastAsia="SimSun" w:hAnsi="Times New Roman" w:cs="Times New Roman"/>
          <w:b/>
          <w:bCs/>
          <w:color w:val="000000"/>
        </w:rPr>
        <w:t>Conceptual</w:t>
      </w:r>
      <w:proofErr w:type="spellEnd"/>
      <w:r>
        <w:rPr>
          <w:rFonts w:ascii="Times New Roman" w:eastAsia="SimSun" w:hAnsi="Times New Roman" w:cs="Times New Roman"/>
          <w:b/>
          <w:bCs/>
          <w:color w:val="000000"/>
        </w:rPr>
        <w:t>/</w:t>
      </w:r>
      <w:proofErr w:type="spellStart"/>
      <w:r>
        <w:rPr>
          <w:rFonts w:ascii="Times New Roman" w:eastAsia="SimSun" w:hAnsi="Times New Roman" w:cs="Times New Roman"/>
          <w:b/>
          <w:bCs/>
          <w:color w:val="000000"/>
        </w:rPr>
        <w:t>Theoretical</w:t>
      </w:r>
      <w:proofErr w:type="spellEnd"/>
      <w:r w:rsidRPr="00A13F16">
        <w:rPr>
          <w:rFonts w:ascii="Times New Roman" w:eastAsia="SimSun" w:hAnsi="Times New Roman" w:cs="Times New Roman"/>
          <w:b/>
          <w:bCs/>
          <w:color w:val="000000"/>
        </w:rPr>
        <w:t xml:space="preserve"> </w:t>
      </w:r>
      <w:proofErr w:type="spellStart"/>
      <w:r w:rsidRPr="00A13F16">
        <w:rPr>
          <w:rFonts w:ascii="Times New Roman" w:eastAsia="SimSun" w:hAnsi="Times New Roman" w:cs="Times New Roman"/>
          <w:b/>
          <w:bCs/>
          <w:color w:val="000000"/>
        </w:rPr>
        <w:t>framework</w:t>
      </w:r>
      <w:proofErr w:type="spellEnd"/>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times</w:t>
      </w:r>
      <w:proofErr w:type="spellEnd"/>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new</w:t>
      </w:r>
      <w:proofErr w:type="spellEnd"/>
      <w:r>
        <w:rPr>
          <w:rFonts w:ascii="Times New Roman" w:eastAsia="SimSun" w:hAnsi="Times New Roman" w:cs="Times New Roman"/>
          <w:b/>
          <w:bCs/>
          <w:color w:val="000000"/>
        </w:rPr>
        <w:t xml:space="preserve"> roman, </w:t>
      </w:r>
      <w:proofErr w:type="spellStart"/>
      <w:r>
        <w:rPr>
          <w:rFonts w:ascii="Times New Roman" w:eastAsia="SimSun" w:hAnsi="Times New Roman" w:cs="Times New Roman"/>
          <w:b/>
          <w:bCs/>
          <w:color w:val="000000"/>
        </w:rPr>
        <w:t>bold</w:t>
      </w:r>
      <w:proofErr w:type="spellEnd"/>
      <w:r>
        <w:rPr>
          <w:rFonts w:ascii="Times New Roman" w:eastAsia="SimSun" w:hAnsi="Times New Roman" w:cs="Times New Roman"/>
          <w:b/>
          <w:bCs/>
          <w:color w:val="000000"/>
        </w:rPr>
        <w:t xml:space="preserve">, 11 </w:t>
      </w:r>
      <w:proofErr w:type="spellStart"/>
      <w:r>
        <w:rPr>
          <w:rFonts w:ascii="Times New Roman" w:eastAsia="SimSun" w:hAnsi="Times New Roman" w:cs="Times New Roman"/>
          <w:b/>
          <w:bCs/>
          <w:color w:val="000000"/>
        </w:rPr>
        <w:t>pts</w:t>
      </w:r>
      <w:proofErr w:type="spellEnd"/>
      <w:r>
        <w:rPr>
          <w:rFonts w:ascii="Times New Roman" w:eastAsia="SimSun" w:hAnsi="Times New Roman" w:cs="Times New Roman"/>
          <w:b/>
          <w:bCs/>
          <w:color w:val="000000"/>
        </w:rPr>
        <w:t>.)</w:t>
      </w:r>
    </w:p>
    <w:p w14:paraId="2BA926CA"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rPr>
      </w:pPr>
    </w:p>
    <w:p w14:paraId="74C6C426" w14:textId="1341E2CF" w:rsidR="00A13F16" w:rsidRDefault="00A13F16" w:rsidP="0040496A">
      <w:pPr>
        <w:tabs>
          <w:tab w:val="right" w:pos="9072"/>
        </w:tabs>
        <w:spacing w:after="0" w:line="240" w:lineRule="auto"/>
        <w:jc w:val="both"/>
        <w:rPr>
          <w:rFonts w:ascii="Times New Roman" w:eastAsia="SimSun" w:hAnsi="Times New Roman" w:cs="Times New Roman"/>
          <w:color w:val="000000"/>
        </w:rPr>
      </w:pPr>
      <w:r w:rsidRPr="00A13F16">
        <w:rPr>
          <w:rFonts w:ascii="Times New Roman" w:eastAsia="SimSun" w:hAnsi="Times New Roman" w:cs="Times New Roman"/>
          <w:color w:val="000000"/>
        </w:rPr>
        <w:t>[MANUSCRIPT</w:t>
      </w:r>
      <w:r>
        <w:rPr>
          <w:rFonts w:ascii="Times New Roman" w:eastAsia="SimSun" w:hAnsi="Times New Roman" w:cs="Times New Roman"/>
          <w:color w:val="000000"/>
        </w:rPr>
        <w:t>-</w:t>
      </w:r>
      <w:proofErr w:type="spellStart"/>
      <w:r>
        <w:rPr>
          <w:rFonts w:ascii="Times New Roman" w:eastAsia="SimSun" w:hAnsi="Times New Roman" w:cs="Times New Roman"/>
          <w:color w:val="000000"/>
        </w:rPr>
        <w:t>times</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new</w:t>
      </w:r>
      <w:proofErr w:type="spellEnd"/>
      <w:r>
        <w:rPr>
          <w:rFonts w:ascii="Times New Roman" w:eastAsia="SimSun" w:hAnsi="Times New Roman" w:cs="Times New Roman"/>
          <w:color w:val="000000"/>
        </w:rPr>
        <w:t xml:space="preserve"> roman 11 pts</w:t>
      </w:r>
      <w:proofErr w:type="gramStart"/>
      <w:r>
        <w:rPr>
          <w:rFonts w:ascii="Times New Roman" w:eastAsia="SimSun" w:hAnsi="Times New Roman" w:cs="Times New Roman"/>
          <w:color w:val="000000"/>
        </w:rPr>
        <w:t>.</w:t>
      </w:r>
      <w:r w:rsidRPr="00A13F16">
        <w:rPr>
          <w:rFonts w:ascii="Times New Roman" w:eastAsia="SimSun" w:hAnsi="Times New Roman" w:cs="Times New Roman"/>
          <w:color w:val="000000"/>
        </w:rPr>
        <w:t>]XXXXX</w:t>
      </w:r>
      <w:r>
        <w:rPr>
          <w:rFonts w:ascii="Times New Roman" w:eastAsia="SimSun" w:hAnsi="Times New Roman" w:cs="Times New Roman"/>
          <w:color w:val="000000"/>
        </w:rPr>
        <w:t>XXXXXXXXXXXXXXXXXXXXXXXXXXXXXXXXXXXXXXXXXXXXXXXXXXXXXXXXXXXXXXXXXXXXXXXXXXXXXXXXXXXXXXXXXXXXXXXXXXXX</w:t>
      </w:r>
      <w:proofErr w:type="gram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This</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part</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should</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also</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include</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research</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questions</w:t>
      </w:r>
      <w:proofErr w:type="spellEnd"/>
      <w:r>
        <w:rPr>
          <w:rFonts w:ascii="Times New Roman" w:eastAsia="SimSun" w:hAnsi="Times New Roman" w:cs="Times New Roman"/>
          <w:color w:val="000000"/>
        </w:rPr>
        <w:t xml:space="preserve">. </w:t>
      </w:r>
    </w:p>
    <w:p w14:paraId="61A6E75A" w14:textId="77777777" w:rsidR="00CB6BD8" w:rsidRDefault="00CB6BD8" w:rsidP="0040496A">
      <w:pPr>
        <w:tabs>
          <w:tab w:val="right" w:pos="9072"/>
        </w:tabs>
        <w:spacing w:after="0" w:line="240" w:lineRule="auto"/>
        <w:jc w:val="both"/>
        <w:rPr>
          <w:rFonts w:ascii="Times New Roman" w:eastAsia="SimSun" w:hAnsi="Times New Roman" w:cs="Times New Roman"/>
          <w:color w:val="000000"/>
        </w:rPr>
      </w:pPr>
    </w:p>
    <w:p w14:paraId="4F4E3B30" w14:textId="5B0664D3" w:rsidR="00A13F16" w:rsidRDefault="00A13F16" w:rsidP="0040496A">
      <w:pPr>
        <w:tabs>
          <w:tab w:val="right" w:pos="9072"/>
        </w:tabs>
        <w:spacing w:after="0" w:line="240" w:lineRule="auto"/>
        <w:jc w:val="both"/>
        <w:rPr>
          <w:rFonts w:ascii="Times New Roman" w:eastAsia="SimSun" w:hAnsi="Times New Roman" w:cs="Times New Roman"/>
          <w:b/>
          <w:bCs/>
          <w:color w:val="000000"/>
        </w:rPr>
      </w:pPr>
      <w:proofErr w:type="spellStart"/>
      <w:r w:rsidRPr="00A13F16">
        <w:rPr>
          <w:rFonts w:ascii="Times New Roman" w:eastAsia="SimSun" w:hAnsi="Times New Roman" w:cs="Times New Roman"/>
          <w:b/>
          <w:bCs/>
          <w:color w:val="000000"/>
        </w:rPr>
        <w:t>Methodology</w:t>
      </w:r>
      <w:proofErr w:type="spellEnd"/>
      <w:r w:rsidRPr="00A13F16">
        <w:rPr>
          <w:rFonts w:ascii="Times New Roman" w:eastAsia="SimSun" w:hAnsi="Times New Roman" w:cs="Times New Roman"/>
          <w:b/>
          <w:bCs/>
          <w:color w:val="000000"/>
        </w:rPr>
        <w:t xml:space="preserve"> (</w:t>
      </w:r>
      <w:proofErr w:type="spellStart"/>
      <w:r w:rsidRPr="00A13F16">
        <w:rPr>
          <w:rFonts w:ascii="Times New Roman" w:eastAsia="SimSun" w:hAnsi="Times New Roman" w:cs="Times New Roman"/>
          <w:b/>
          <w:bCs/>
          <w:color w:val="000000"/>
        </w:rPr>
        <w:t>times</w:t>
      </w:r>
      <w:proofErr w:type="spellEnd"/>
      <w:r w:rsidRPr="00A13F16">
        <w:rPr>
          <w:rFonts w:ascii="Times New Roman" w:eastAsia="SimSun" w:hAnsi="Times New Roman" w:cs="Times New Roman"/>
          <w:b/>
          <w:bCs/>
          <w:color w:val="000000"/>
        </w:rPr>
        <w:t xml:space="preserve"> </w:t>
      </w:r>
      <w:proofErr w:type="spellStart"/>
      <w:r w:rsidRPr="00A13F16">
        <w:rPr>
          <w:rFonts w:ascii="Times New Roman" w:eastAsia="SimSun" w:hAnsi="Times New Roman" w:cs="Times New Roman"/>
          <w:b/>
          <w:bCs/>
          <w:color w:val="000000"/>
        </w:rPr>
        <w:t>new</w:t>
      </w:r>
      <w:proofErr w:type="spellEnd"/>
      <w:r w:rsidRPr="00A13F16">
        <w:rPr>
          <w:rFonts w:ascii="Times New Roman" w:eastAsia="SimSun" w:hAnsi="Times New Roman" w:cs="Times New Roman"/>
          <w:b/>
          <w:bCs/>
          <w:color w:val="000000"/>
        </w:rPr>
        <w:t xml:space="preserve"> roman,</w:t>
      </w:r>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bold</w:t>
      </w:r>
      <w:proofErr w:type="spellEnd"/>
      <w:r w:rsidRPr="00A13F16">
        <w:rPr>
          <w:rFonts w:ascii="Times New Roman" w:eastAsia="SimSun" w:hAnsi="Times New Roman" w:cs="Times New Roman"/>
          <w:b/>
          <w:bCs/>
          <w:color w:val="000000"/>
        </w:rPr>
        <w:t xml:space="preserve"> 11 </w:t>
      </w:r>
      <w:proofErr w:type="spellStart"/>
      <w:r w:rsidRPr="00A13F16">
        <w:rPr>
          <w:rFonts w:ascii="Times New Roman" w:eastAsia="SimSun" w:hAnsi="Times New Roman" w:cs="Times New Roman"/>
          <w:b/>
          <w:bCs/>
          <w:color w:val="000000"/>
        </w:rPr>
        <w:t>pts</w:t>
      </w:r>
      <w:proofErr w:type="spellEnd"/>
      <w:r w:rsidRPr="00A13F16">
        <w:rPr>
          <w:rFonts w:ascii="Times New Roman" w:eastAsia="SimSun" w:hAnsi="Times New Roman" w:cs="Times New Roman"/>
          <w:b/>
          <w:bCs/>
          <w:color w:val="000000"/>
        </w:rPr>
        <w:t>.)</w:t>
      </w:r>
    </w:p>
    <w:p w14:paraId="1F56D988"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rPr>
      </w:pPr>
    </w:p>
    <w:p w14:paraId="6D76CC17" w14:textId="61E3F8F1" w:rsidR="00A13F16" w:rsidRDefault="00A13F16" w:rsidP="0040496A">
      <w:pPr>
        <w:tabs>
          <w:tab w:val="right" w:pos="9072"/>
        </w:tabs>
        <w:spacing w:after="0" w:line="240" w:lineRule="auto"/>
        <w:jc w:val="both"/>
        <w:rPr>
          <w:rFonts w:ascii="Times New Roman" w:eastAsia="SimSun" w:hAnsi="Times New Roman" w:cs="Times New Roman"/>
          <w:color w:val="000000"/>
        </w:rPr>
      </w:pPr>
      <w:r w:rsidRPr="00A13F16">
        <w:rPr>
          <w:rFonts w:ascii="Times New Roman" w:eastAsia="SimSun" w:hAnsi="Times New Roman" w:cs="Times New Roman"/>
          <w:color w:val="000000"/>
        </w:rPr>
        <w:t>[MANUSCRIPT</w:t>
      </w:r>
      <w:r>
        <w:rPr>
          <w:rFonts w:ascii="Times New Roman" w:eastAsia="SimSun" w:hAnsi="Times New Roman" w:cs="Times New Roman"/>
          <w:color w:val="000000"/>
        </w:rPr>
        <w:t>-</w:t>
      </w:r>
      <w:proofErr w:type="spellStart"/>
      <w:r>
        <w:rPr>
          <w:rFonts w:ascii="Times New Roman" w:eastAsia="SimSun" w:hAnsi="Times New Roman" w:cs="Times New Roman"/>
          <w:color w:val="000000"/>
        </w:rPr>
        <w:t>times</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new</w:t>
      </w:r>
      <w:proofErr w:type="spellEnd"/>
      <w:r>
        <w:rPr>
          <w:rFonts w:ascii="Times New Roman" w:eastAsia="SimSun" w:hAnsi="Times New Roman" w:cs="Times New Roman"/>
          <w:color w:val="000000"/>
        </w:rPr>
        <w:t xml:space="preserve"> roman 11 pts</w:t>
      </w:r>
      <w:proofErr w:type="gramStart"/>
      <w:r>
        <w:rPr>
          <w:rFonts w:ascii="Times New Roman" w:eastAsia="SimSun" w:hAnsi="Times New Roman" w:cs="Times New Roman"/>
          <w:color w:val="000000"/>
        </w:rPr>
        <w:t>.</w:t>
      </w:r>
      <w:r w:rsidRPr="00A13F16">
        <w:rPr>
          <w:rFonts w:ascii="Times New Roman" w:eastAsia="SimSun" w:hAnsi="Times New Roman" w:cs="Times New Roman"/>
          <w:color w:val="000000"/>
        </w:rPr>
        <w:t>]XXXXX</w:t>
      </w:r>
      <w:r>
        <w:rPr>
          <w:rFonts w:ascii="Times New Roman" w:eastAsia="SimSun" w:hAnsi="Times New Roman" w:cs="Times New Roman"/>
          <w:color w:val="000000"/>
        </w:rPr>
        <w:t>XXXXXXXXXXXXXXXXXXXXXXXXXXXXXXXXXXXXXXXXXXXXXXXXXXXXXXXXXXXXXXXXXXXXXXXXXXXXXXXXXXXXXXXXXXXXXXXXXXXX</w:t>
      </w:r>
      <w:proofErr w:type="gramEnd"/>
      <w:r>
        <w:rPr>
          <w:rFonts w:ascii="Times New Roman" w:eastAsia="SimSun" w:hAnsi="Times New Roman" w:cs="Times New Roman"/>
          <w:color w:val="000000"/>
        </w:rPr>
        <w:t>.</w:t>
      </w:r>
    </w:p>
    <w:p w14:paraId="01D21AC8" w14:textId="77777777" w:rsidR="00CB6BD8" w:rsidRDefault="00CB6BD8" w:rsidP="0040496A">
      <w:pPr>
        <w:tabs>
          <w:tab w:val="right" w:pos="9072"/>
        </w:tabs>
        <w:spacing w:after="0" w:line="240" w:lineRule="auto"/>
        <w:jc w:val="both"/>
        <w:rPr>
          <w:rFonts w:ascii="Times New Roman" w:eastAsia="SimSun" w:hAnsi="Times New Roman" w:cs="Times New Roman"/>
          <w:color w:val="000000"/>
        </w:rPr>
      </w:pPr>
    </w:p>
    <w:p w14:paraId="41FAF399" w14:textId="745A2D57" w:rsidR="00A13F16" w:rsidRDefault="00A13F16" w:rsidP="0040496A">
      <w:pPr>
        <w:tabs>
          <w:tab w:val="right" w:pos="9072"/>
        </w:tabs>
        <w:spacing w:after="0" w:line="240" w:lineRule="auto"/>
        <w:jc w:val="both"/>
        <w:rPr>
          <w:rFonts w:ascii="Times New Roman" w:eastAsia="SimSun" w:hAnsi="Times New Roman" w:cs="Times New Roman"/>
          <w:b/>
          <w:bCs/>
          <w:color w:val="000000"/>
        </w:rPr>
      </w:pPr>
      <w:proofErr w:type="spellStart"/>
      <w:r w:rsidRPr="00A13F16">
        <w:rPr>
          <w:rFonts w:ascii="Times New Roman" w:eastAsia="SimSun" w:hAnsi="Times New Roman" w:cs="Times New Roman"/>
          <w:b/>
          <w:bCs/>
          <w:color w:val="000000"/>
        </w:rPr>
        <w:t>Findings</w:t>
      </w:r>
      <w:proofErr w:type="spellEnd"/>
      <w:r w:rsidRPr="00A13F16">
        <w:rPr>
          <w:rFonts w:ascii="Times New Roman" w:eastAsia="SimSun" w:hAnsi="Times New Roman" w:cs="Times New Roman"/>
          <w:b/>
          <w:bCs/>
          <w:color w:val="000000"/>
        </w:rPr>
        <w:t xml:space="preserve"> </w:t>
      </w:r>
      <w:proofErr w:type="spellStart"/>
      <w:r w:rsidRPr="00A13F16">
        <w:rPr>
          <w:rFonts w:ascii="Times New Roman" w:eastAsia="SimSun" w:hAnsi="Times New Roman" w:cs="Times New Roman"/>
          <w:b/>
          <w:bCs/>
          <w:color w:val="000000"/>
        </w:rPr>
        <w:t>and</w:t>
      </w:r>
      <w:proofErr w:type="spellEnd"/>
      <w:r w:rsidRPr="00A13F16">
        <w:rPr>
          <w:rFonts w:ascii="Times New Roman" w:eastAsia="SimSun" w:hAnsi="Times New Roman" w:cs="Times New Roman"/>
          <w:b/>
          <w:bCs/>
          <w:color w:val="000000"/>
        </w:rPr>
        <w:t xml:space="preserve"> </w:t>
      </w:r>
      <w:proofErr w:type="spellStart"/>
      <w:r w:rsidRPr="00A13F16">
        <w:rPr>
          <w:rFonts w:ascii="Times New Roman" w:eastAsia="SimSun" w:hAnsi="Times New Roman" w:cs="Times New Roman"/>
          <w:b/>
          <w:bCs/>
          <w:color w:val="000000"/>
        </w:rPr>
        <w:t>Discussion</w:t>
      </w:r>
      <w:proofErr w:type="spellEnd"/>
      <w:r>
        <w:rPr>
          <w:rFonts w:ascii="Times New Roman" w:eastAsia="SimSun" w:hAnsi="Times New Roman" w:cs="Times New Roman"/>
          <w:color w:val="000000"/>
        </w:rPr>
        <w:t xml:space="preserve"> </w:t>
      </w:r>
      <w:r w:rsidRPr="00A13F16">
        <w:rPr>
          <w:rFonts w:ascii="Times New Roman" w:eastAsia="SimSun" w:hAnsi="Times New Roman" w:cs="Times New Roman"/>
          <w:b/>
          <w:bCs/>
          <w:color w:val="000000"/>
        </w:rPr>
        <w:t>(</w:t>
      </w:r>
      <w:proofErr w:type="spellStart"/>
      <w:r w:rsidRPr="00A13F16">
        <w:rPr>
          <w:rFonts w:ascii="Times New Roman" w:eastAsia="SimSun" w:hAnsi="Times New Roman" w:cs="Times New Roman"/>
          <w:b/>
          <w:bCs/>
          <w:color w:val="000000"/>
        </w:rPr>
        <w:t>times</w:t>
      </w:r>
      <w:proofErr w:type="spellEnd"/>
      <w:r w:rsidRPr="00A13F16">
        <w:rPr>
          <w:rFonts w:ascii="Times New Roman" w:eastAsia="SimSun" w:hAnsi="Times New Roman" w:cs="Times New Roman"/>
          <w:b/>
          <w:bCs/>
          <w:color w:val="000000"/>
        </w:rPr>
        <w:t xml:space="preserve"> </w:t>
      </w:r>
      <w:proofErr w:type="spellStart"/>
      <w:r w:rsidRPr="00A13F16">
        <w:rPr>
          <w:rFonts w:ascii="Times New Roman" w:eastAsia="SimSun" w:hAnsi="Times New Roman" w:cs="Times New Roman"/>
          <w:b/>
          <w:bCs/>
          <w:color w:val="000000"/>
        </w:rPr>
        <w:t>new</w:t>
      </w:r>
      <w:proofErr w:type="spellEnd"/>
      <w:r w:rsidRPr="00A13F16">
        <w:rPr>
          <w:rFonts w:ascii="Times New Roman" w:eastAsia="SimSun" w:hAnsi="Times New Roman" w:cs="Times New Roman"/>
          <w:b/>
          <w:bCs/>
          <w:color w:val="000000"/>
        </w:rPr>
        <w:t xml:space="preserve"> roman,</w:t>
      </w:r>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bold</w:t>
      </w:r>
      <w:proofErr w:type="spellEnd"/>
      <w:r w:rsidRPr="00A13F16">
        <w:rPr>
          <w:rFonts w:ascii="Times New Roman" w:eastAsia="SimSun" w:hAnsi="Times New Roman" w:cs="Times New Roman"/>
          <w:b/>
          <w:bCs/>
          <w:color w:val="000000"/>
        </w:rPr>
        <w:t xml:space="preserve"> 11 </w:t>
      </w:r>
      <w:proofErr w:type="spellStart"/>
      <w:r w:rsidRPr="00A13F16">
        <w:rPr>
          <w:rFonts w:ascii="Times New Roman" w:eastAsia="SimSun" w:hAnsi="Times New Roman" w:cs="Times New Roman"/>
          <w:b/>
          <w:bCs/>
          <w:color w:val="000000"/>
        </w:rPr>
        <w:t>pts</w:t>
      </w:r>
      <w:proofErr w:type="spellEnd"/>
      <w:r w:rsidRPr="00A13F16">
        <w:rPr>
          <w:rFonts w:ascii="Times New Roman" w:eastAsia="SimSun" w:hAnsi="Times New Roman" w:cs="Times New Roman"/>
          <w:b/>
          <w:bCs/>
          <w:color w:val="000000"/>
        </w:rPr>
        <w:t>.)</w:t>
      </w:r>
    </w:p>
    <w:p w14:paraId="428A55C6"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rPr>
      </w:pPr>
    </w:p>
    <w:p w14:paraId="7F2D90D8" w14:textId="50095E60" w:rsidR="00A13F16" w:rsidRDefault="00A13F16" w:rsidP="0040496A">
      <w:pPr>
        <w:tabs>
          <w:tab w:val="right" w:pos="9072"/>
        </w:tabs>
        <w:spacing w:after="0" w:line="240" w:lineRule="auto"/>
        <w:jc w:val="both"/>
        <w:rPr>
          <w:rFonts w:ascii="Times New Roman" w:eastAsia="SimSun" w:hAnsi="Times New Roman" w:cs="Times New Roman"/>
          <w:color w:val="000000"/>
        </w:rPr>
      </w:pPr>
      <w:r w:rsidRPr="00A13F16">
        <w:rPr>
          <w:rFonts w:ascii="Times New Roman" w:eastAsia="SimSun" w:hAnsi="Times New Roman" w:cs="Times New Roman"/>
          <w:color w:val="000000"/>
        </w:rPr>
        <w:t>[MANUSCRIPT</w:t>
      </w:r>
      <w:r>
        <w:rPr>
          <w:rFonts w:ascii="Times New Roman" w:eastAsia="SimSun" w:hAnsi="Times New Roman" w:cs="Times New Roman"/>
          <w:color w:val="000000"/>
        </w:rPr>
        <w:t>-</w:t>
      </w:r>
      <w:proofErr w:type="spellStart"/>
      <w:r>
        <w:rPr>
          <w:rFonts w:ascii="Times New Roman" w:eastAsia="SimSun" w:hAnsi="Times New Roman" w:cs="Times New Roman"/>
          <w:color w:val="000000"/>
        </w:rPr>
        <w:t>times</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new</w:t>
      </w:r>
      <w:proofErr w:type="spellEnd"/>
      <w:r>
        <w:rPr>
          <w:rFonts w:ascii="Times New Roman" w:eastAsia="SimSun" w:hAnsi="Times New Roman" w:cs="Times New Roman"/>
          <w:color w:val="000000"/>
        </w:rPr>
        <w:t xml:space="preserve"> roman 11 pts</w:t>
      </w:r>
      <w:proofErr w:type="gramStart"/>
      <w:r>
        <w:rPr>
          <w:rFonts w:ascii="Times New Roman" w:eastAsia="SimSun" w:hAnsi="Times New Roman" w:cs="Times New Roman"/>
          <w:color w:val="000000"/>
        </w:rPr>
        <w:t>.</w:t>
      </w:r>
      <w:r w:rsidRPr="00A13F16">
        <w:rPr>
          <w:rFonts w:ascii="Times New Roman" w:eastAsia="SimSun" w:hAnsi="Times New Roman" w:cs="Times New Roman"/>
          <w:color w:val="000000"/>
        </w:rPr>
        <w:t>]XXXXX</w:t>
      </w:r>
      <w:r>
        <w:rPr>
          <w:rFonts w:ascii="Times New Roman" w:eastAsia="SimSun" w:hAnsi="Times New Roman" w:cs="Times New Roman"/>
          <w:color w:val="000000"/>
        </w:rPr>
        <w:t>XXXXXXXXXXXXXXXXXXXXXXXXXXXXXXXXXXXXXXXXXXXXXXXXXXXXXXXXXXXXXXXXXXXXXXXXXXXXXXXXXXXXXXXXXXXXXXXXXXXX</w:t>
      </w:r>
      <w:proofErr w:type="gramEnd"/>
      <w:r>
        <w:rPr>
          <w:rFonts w:ascii="Times New Roman" w:eastAsia="SimSun" w:hAnsi="Times New Roman" w:cs="Times New Roman"/>
          <w:color w:val="000000"/>
        </w:rPr>
        <w:t>.</w:t>
      </w:r>
    </w:p>
    <w:p w14:paraId="127673BA" w14:textId="77777777" w:rsidR="00CB6BD8" w:rsidRDefault="00CB6BD8" w:rsidP="0040496A">
      <w:pPr>
        <w:tabs>
          <w:tab w:val="right" w:pos="9072"/>
        </w:tabs>
        <w:spacing w:after="0" w:line="240" w:lineRule="auto"/>
        <w:jc w:val="both"/>
        <w:rPr>
          <w:rFonts w:ascii="Times New Roman" w:eastAsia="SimSun" w:hAnsi="Times New Roman" w:cs="Times New Roman"/>
          <w:color w:val="000000"/>
        </w:rPr>
      </w:pPr>
    </w:p>
    <w:p w14:paraId="3648CBBF" w14:textId="65425ACB" w:rsidR="00A13F16" w:rsidRDefault="00A13F16" w:rsidP="0040496A">
      <w:pPr>
        <w:tabs>
          <w:tab w:val="right" w:pos="9072"/>
        </w:tabs>
        <w:spacing w:after="0" w:line="240" w:lineRule="auto"/>
        <w:jc w:val="both"/>
        <w:rPr>
          <w:rFonts w:ascii="Times New Roman" w:eastAsia="SimSun" w:hAnsi="Times New Roman" w:cs="Times New Roman"/>
          <w:b/>
          <w:bCs/>
          <w:color w:val="000000"/>
        </w:rPr>
      </w:pPr>
      <w:proofErr w:type="spellStart"/>
      <w:r>
        <w:rPr>
          <w:rFonts w:ascii="Times New Roman" w:eastAsia="SimSun" w:hAnsi="Times New Roman" w:cs="Times New Roman"/>
          <w:b/>
          <w:bCs/>
          <w:color w:val="000000"/>
        </w:rPr>
        <w:t>Conclusion</w:t>
      </w:r>
      <w:proofErr w:type="spellEnd"/>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Recommendations</w:t>
      </w:r>
      <w:proofErr w:type="spellEnd"/>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and</w:t>
      </w:r>
      <w:proofErr w:type="spellEnd"/>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Limitations</w:t>
      </w:r>
      <w:proofErr w:type="spellEnd"/>
      <w:r>
        <w:rPr>
          <w:rFonts w:ascii="Times New Roman" w:eastAsia="SimSun" w:hAnsi="Times New Roman" w:cs="Times New Roman"/>
          <w:b/>
          <w:bCs/>
          <w:color w:val="000000"/>
        </w:rPr>
        <w:t xml:space="preserve"> </w:t>
      </w:r>
      <w:r w:rsidRPr="00A13F16">
        <w:rPr>
          <w:rFonts w:ascii="Times New Roman" w:eastAsia="SimSun" w:hAnsi="Times New Roman" w:cs="Times New Roman"/>
          <w:b/>
          <w:bCs/>
          <w:color w:val="000000"/>
        </w:rPr>
        <w:t>(</w:t>
      </w:r>
      <w:proofErr w:type="spellStart"/>
      <w:r w:rsidRPr="00A13F16">
        <w:rPr>
          <w:rFonts w:ascii="Times New Roman" w:eastAsia="SimSun" w:hAnsi="Times New Roman" w:cs="Times New Roman"/>
          <w:b/>
          <w:bCs/>
          <w:color w:val="000000"/>
        </w:rPr>
        <w:t>times</w:t>
      </w:r>
      <w:proofErr w:type="spellEnd"/>
      <w:r w:rsidRPr="00A13F16">
        <w:rPr>
          <w:rFonts w:ascii="Times New Roman" w:eastAsia="SimSun" w:hAnsi="Times New Roman" w:cs="Times New Roman"/>
          <w:b/>
          <w:bCs/>
          <w:color w:val="000000"/>
        </w:rPr>
        <w:t xml:space="preserve"> </w:t>
      </w:r>
      <w:proofErr w:type="spellStart"/>
      <w:r w:rsidRPr="00A13F16">
        <w:rPr>
          <w:rFonts w:ascii="Times New Roman" w:eastAsia="SimSun" w:hAnsi="Times New Roman" w:cs="Times New Roman"/>
          <w:b/>
          <w:bCs/>
          <w:color w:val="000000"/>
        </w:rPr>
        <w:t>new</w:t>
      </w:r>
      <w:proofErr w:type="spellEnd"/>
      <w:r w:rsidRPr="00A13F16">
        <w:rPr>
          <w:rFonts w:ascii="Times New Roman" w:eastAsia="SimSun" w:hAnsi="Times New Roman" w:cs="Times New Roman"/>
          <w:b/>
          <w:bCs/>
          <w:color w:val="000000"/>
        </w:rPr>
        <w:t xml:space="preserve"> roman,</w:t>
      </w:r>
      <w:r>
        <w:rPr>
          <w:rFonts w:ascii="Times New Roman" w:eastAsia="SimSun" w:hAnsi="Times New Roman" w:cs="Times New Roman"/>
          <w:b/>
          <w:bCs/>
          <w:color w:val="000000"/>
        </w:rPr>
        <w:t xml:space="preserve"> </w:t>
      </w:r>
      <w:proofErr w:type="spellStart"/>
      <w:r>
        <w:rPr>
          <w:rFonts w:ascii="Times New Roman" w:eastAsia="SimSun" w:hAnsi="Times New Roman" w:cs="Times New Roman"/>
          <w:b/>
          <w:bCs/>
          <w:color w:val="000000"/>
        </w:rPr>
        <w:t>bold</w:t>
      </w:r>
      <w:proofErr w:type="spellEnd"/>
      <w:r w:rsidRPr="00A13F16">
        <w:rPr>
          <w:rFonts w:ascii="Times New Roman" w:eastAsia="SimSun" w:hAnsi="Times New Roman" w:cs="Times New Roman"/>
          <w:b/>
          <w:bCs/>
          <w:color w:val="000000"/>
        </w:rPr>
        <w:t xml:space="preserve"> 11 </w:t>
      </w:r>
      <w:proofErr w:type="spellStart"/>
      <w:r w:rsidRPr="00A13F16">
        <w:rPr>
          <w:rFonts w:ascii="Times New Roman" w:eastAsia="SimSun" w:hAnsi="Times New Roman" w:cs="Times New Roman"/>
          <w:b/>
          <w:bCs/>
          <w:color w:val="000000"/>
        </w:rPr>
        <w:t>pts</w:t>
      </w:r>
      <w:proofErr w:type="spellEnd"/>
      <w:r w:rsidRPr="00A13F16">
        <w:rPr>
          <w:rFonts w:ascii="Times New Roman" w:eastAsia="SimSun" w:hAnsi="Times New Roman" w:cs="Times New Roman"/>
          <w:b/>
          <w:bCs/>
          <w:color w:val="000000"/>
        </w:rPr>
        <w:t>.)</w:t>
      </w:r>
    </w:p>
    <w:p w14:paraId="3DA20EBD" w14:textId="77777777" w:rsidR="00CB6BD8" w:rsidRDefault="00CB6BD8" w:rsidP="0040496A">
      <w:pPr>
        <w:tabs>
          <w:tab w:val="right" w:pos="9072"/>
        </w:tabs>
        <w:spacing w:after="0" w:line="240" w:lineRule="auto"/>
        <w:jc w:val="both"/>
        <w:rPr>
          <w:rFonts w:ascii="Times New Roman" w:eastAsia="SimSun" w:hAnsi="Times New Roman" w:cs="Times New Roman"/>
          <w:b/>
          <w:bCs/>
          <w:color w:val="000000"/>
        </w:rPr>
      </w:pPr>
    </w:p>
    <w:p w14:paraId="3D1823E4" w14:textId="77777777" w:rsidR="00A13F16" w:rsidRDefault="00A13F16" w:rsidP="0040496A">
      <w:pPr>
        <w:tabs>
          <w:tab w:val="right" w:pos="9072"/>
        </w:tabs>
        <w:spacing w:after="0" w:line="240" w:lineRule="auto"/>
        <w:jc w:val="both"/>
        <w:rPr>
          <w:rFonts w:ascii="Times New Roman" w:eastAsia="SimSun" w:hAnsi="Times New Roman" w:cs="Times New Roman"/>
          <w:color w:val="000000"/>
        </w:rPr>
      </w:pPr>
      <w:r w:rsidRPr="00A13F16">
        <w:rPr>
          <w:rFonts w:ascii="Times New Roman" w:eastAsia="SimSun" w:hAnsi="Times New Roman" w:cs="Times New Roman"/>
          <w:color w:val="000000"/>
        </w:rPr>
        <w:t>[MANUSCRIPT</w:t>
      </w:r>
      <w:r>
        <w:rPr>
          <w:rFonts w:ascii="Times New Roman" w:eastAsia="SimSun" w:hAnsi="Times New Roman" w:cs="Times New Roman"/>
          <w:color w:val="000000"/>
        </w:rPr>
        <w:t>-</w:t>
      </w:r>
      <w:proofErr w:type="spellStart"/>
      <w:r>
        <w:rPr>
          <w:rFonts w:ascii="Times New Roman" w:eastAsia="SimSun" w:hAnsi="Times New Roman" w:cs="Times New Roman"/>
          <w:color w:val="000000"/>
        </w:rPr>
        <w:t>times</w:t>
      </w:r>
      <w:proofErr w:type="spellEnd"/>
      <w:r>
        <w:rPr>
          <w:rFonts w:ascii="Times New Roman" w:eastAsia="SimSun" w:hAnsi="Times New Roman" w:cs="Times New Roman"/>
          <w:color w:val="000000"/>
        </w:rPr>
        <w:t xml:space="preserve"> </w:t>
      </w:r>
      <w:proofErr w:type="spellStart"/>
      <w:r>
        <w:rPr>
          <w:rFonts w:ascii="Times New Roman" w:eastAsia="SimSun" w:hAnsi="Times New Roman" w:cs="Times New Roman"/>
          <w:color w:val="000000"/>
        </w:rPr>
        <w:t>new</w:t>
      </w:r>
      <w:proofErr w:type="spellEnd"/>
      <w:r>
        <w:rPr>
          <w:rFonts w:ascii="Times New Roman" w:eastAsia="SimSun" w:hAnsi="Times New Roman" w:cs="Times New Roman"/>
          <w:color w:val="000000"/>
        </w:rPr>
        <w:t xml:space="preserve"> roman 11 pts</w:t>
      </w:r>
      <w:proofErr w:type="gramStart"/>
      <w:r>
        <w:rPr>
          <w:rFonts w:ascii="Times New Roman" w:eastAsia="SimSun" w:hAnsi="Times New Roman" w:cs="Times New Roman"/>
          <w:color w:val="000000"/>
        </w:rPr>
        <w:t>.</w:t>
      </w:r>
      <w:r w:rsidRPr="00A13F16">
        <w:rPr>
          <w:rFonts w:ascii="Times New Roman" w:eastAsia="SimSun" w:hAnsi="Times New Roman" w:cs="Times New Roman"/>
          <w:color w:val="000000"/>
        </w:rPr>
        <w:t>]XXXXX</w:t>
      </w:r>
      <w:r>
        <w:rPr>
          <w:rFonts w:ascii="Times New Roman" w:eastAsia="SimSun" w:hAnsi="Times New Roman" w:cs="Times New Roman"/>
          <w:color w:val="000000"/>
        </w:rPr>
        <w:t>XXXXXXXXXXXXXXXXXXXXXXXXXXXXXXXXXXXXXXXXXXXXXXXXXXXXXXXXXXXXXXXXXXXXXXXXXXXXXXXXXXXXXXXXXXXXXXXXXXXX</w:t>
      </w:r>
      <w:proofErr w:type="gramEnd"/>
      <w:r>
        <w:rPr>
          <w:rFonts w:ascii="Times New Roman" w:eastAsia="SimSun" w:hAnsi="Times New Roman" w:cs="Times New Roman"/>
          <w:color w:val="000000"/>
        </w:rPr>
        <w:t>.</w:t>
      </w:r>
    </w:p>
    <w:sectPr w:rsidR="00A13F16">
      <w:pgSz w:w="11906" w:h="16838"/>
      <w:pgMar w:top="2835" w:right="2552" w:bottom="2835" w:left="2835"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SUS" w:date="2023-03-19T20:04:00Z" w:initials="A">
    <w:p w14:paraId="466C8B07" w14:textId="77777777" w:rsidR="00A13F16" w:rsidRDefault="00A13F16" w:rsidP="00474F9A">
      <w:pPr>
        <w:pStyle w:val="AklamaMetni"/>
      </w:pPr>
      <w:r>
        <w:rPr>
          <w:rStyle w:val="AklamaBavurusu"/>
        </w:rPr>
        <w:annotationRef/>
      </w:r>
      <w:r>
        <w:t>Türkçe yazılmış makaleler için makale sonunda ayrıca ingilizce bir extended summary yazılması gerekmektedir. Bu özet max 1500 kelimeden oluşmalı, ve yine ufak bir makale düzeninde yazılmalıdır. Burada sunulan bir örnek teşkil etmektedir her başlığı aynenı ele alma zorunluluğu bulunmamaktadır.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C8B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E93A" w16cex:dateUtc="2023-03-19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C8B07" w16cid:durableId="27C1E9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9870" w14:textId="77777777" w:rsidR="00747191" w:rsidRDefault="00747191">
      <w:pPr>
        <w:spacing w:after="0" w:line="240" w:lineRule="auto"/>
      </w:pPr>
      <w:r>
        <w:separator/>
      </w:r>
    </w:p>
  </w:endnote>
  <w:endnote w:type="continuationSeparator" w:id="0">
    <w:p w14:paraId="047D9908" w14:textId="77777777" w:rsidR="00747191" w:rsidRDefault="0074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8152" w14:textId="77777777" w:rsidR="00747191" w:rsidRDefault="00747191">
      <w:pPr>
        <w:spacing w:after="0" w:line="240" w:lineRule="auto"/>
      </w:pPr>
      <w:r>
        <w:separator/>
      </w:r>
    </w:p>
  </w:footnote>
  <w:footnote w:type="continuationSeparator" w:id="0">
    <w:p w14:paraId="0BA43884" w14:textId="77777777" w:rsidR="00747191" w:rsidRDefault="00747191">
      <w:pPr>
        <w:spacing w:after="0" w:line="240" w:lineRule="auto"/>
      </w:pPr>
      <w:r>
        <w:continuationSeparator/>
      </w:r>
    </w:p>
  </w:footnote>
  <w:footnote w:id="1">
    <w:p w14:paraId="2CBAC8FD" w14:textId="6DF88CEB" w:rsidR="005432A0" w:rsidRPr="009268B3" w:rsidRDefault="005432A0" w:rsidP="009268B3">
      <w:pPr>
        <w:pStyle w:val="DipnotMetni"/>
        <w:jc w:val="both"/>
        <w:rPr>
          <w:rFonts w:ascii="Times New Roman" w:hAnsi="Times New Roman" w:cs="Times New Roman"/>
          <w:sz w:val="16"/>
          <w:szCs w:val="16"/>
        </w:rPr>
      </w:pPr>
      <w:r>
        <w:rPr>
          <w:rStyle w:val="DipnotBavurusu"/>
        </w:rPr>
        <w:footnoteRef/>
      </w:r>
      <w:r>
        <w:t xml:space="preserve"> </w:t>
      </w:r>
      <w:r w:rsidR="006E025C">
        <w:rPr>
          <w:rFonts w:ascii="Times New Roman" w:hAnsi="Times New Roman" w:cs="Times New Roman"/>
          <w:b/>
          <w:bCs/>
          <w:sz w:val="16"/>
          <w:szCs w:val="16"/>
        </w:rPr>
        <w:t>Sorumlu yazar</w:t>
      </w:r>
      <w:r w:rsidR="009268B3">
        <w:rPr>
          <w:rFonts w:ascii="Times New Roman" w:hAnsi="Times New Roman" w:cs="Times New Roman"/>
          <w:b/>
          <w:bCs/>
          <w:sz w:val="16"/>
          <w:szCs w:val="16"/>
        </w:rPr>
        <w:t>:</w:t>
      </w:r>
      <w:r w:rsidR="009268B3">
        <w:rPr>
          <w:rFonts w:ascii="Times New Roman" w:hAnsi="Times New Roman" w:cs="Times New Roman"/>
          <w:sz w:val="16"/>
          <w:szCs w:val="16"/>
        </w:rPr>
        <w:t xml:space="preserve"> A</w:t>
      </w:r>
      <w:r w:rsidR="006E025C">
        <w:rPr>
          <w:rFonts w:ascii="Times New Roman" w:hAnsi="Times New Roman" w:cs="Times New Roman"/>
          <w:sz w:val="16"/>
          <w:szCs w:val="16"/>
        </w:rPr>
        <w:t>k</w:t>
      </w:r>
      <w:r w:rsidR="009268B3">
        <w:rPr>
          <w:rFonts w:ascii="Times New Roman" w:hAnsi="Times New Roman" w:cs="Times New Roman"/>
          <w:sz w:val="16"/>
          <w:szCs w:val="16"/>
        </w:rPr>
        <w:t>ademi</w:t>
      </w:r>
      <w:r w:rsidR="006E025C">
        <w:rPr>
          <w:rFonts w:ascii="Times New Roman" w:hAnsi="Times New Roman" w:cs="Times New Roman"/>
          <w:sz w:val="16"/>
          <w:szCs w:val="16"/>
        </w:rPr>
        <w:t xml:space="preserve">k </w:t>
      </w:r>
      <w:proofErr w:type="spellStart"/>
      <w:r w:rsidR="006E025C">
        <w:rPr>
          <w:rFonts w:ascii="Times New Roman" w:hAnsi="Times New Roman" w:cs="Times New Roman"/>
          <w:sz w:val="16"/>
          <w:szCs w:val="16"/>
        </w:rPr>
        <w:t>Ünvan</w:t>
      </w:r>
      <w:proofErr w:type="spellEnd"/>
      <w:r w:rsidR="009268B3">
        <w:rPr>
          <w:rFonts w:ascii="Times New Roman" w:hAnsi="Times New Roman" w:cs="Times New Roman"/>
          <w:sz w:val="16"/>
          <w:szCs w:val="16"/>
        </w:rPr>
        <w:t xml:space="preserve">, </w:t>
      </w:r>
      <w:r w:rsidR="006E025C">
        <w:rPr>
          <w:rFonts w:ascii="Times New Roman" w:hAnsi="Times New Roman" w:cs="Times New Roman"/>
          <w:sz w:val="16"/>
          <w:szCs w:val="16"/>
        </w:rPr>
        <w:t>Üniversite</w:t>
      </w:r>
      <w:r w:rsidR="009268B3">
        <w:rPr>
          <w:rFonts w:ascii="Times New Roman" w:hAnsi="Times New Roman" w:cs="Times New Roman"/>
          <w:sz w:val="16"/>
          <w:szCs w:val="16"/>
        </w:rPr>
        <w:t>, Fa</w:t>
      </w:r>
      <w:r w:rsidR="006E025C">
        <w:rPr>
          <w:rFonts w:ascii="Times New Roman" w:hAnsi="Times New Roman" w:cs="Times New Roman"/>
          <w:sz w:val="16"/>
          <w:szCs w:val="16"/>
        </w:rPr>
        <w:t>külte</w:t>
      </w:r>
      <w:r w:rsidR="009268B3">
        <w:rPr>
          <w:rFonts w:ascii="Times New Roman" w:hAnsi="Times New Roman" w:cs="Times New Roman"/>
          <w:sz w:val="16"/>
          <w:szCs w:val="16"/>
        </w:rPr>
        <w:t xml:space="preserve">, </w:t>
      </w:r>
      <w:r w:rsidR="006E025C">
        <w:rPr>
          <w:rFonts w:ascii="Times New Roman" w:hAnsi="Times New Roman" w:cs="Times New Roman"/>
          <w:sz w:val="16"/>
          <w:szCs w:val="16"/>
        </w:rPr>
        <w:t>Bölüm</w:t>
      </w:r>
      <w:r w:rsidR="009268B3">
        <w:rPr>
          <w:rFonts w:ascii="Times New Roman" w:hAnsi="Times New Roman" w:cs="Times New Roman"/>
          <w:sz w:val="16"/>
          <w:szCs w:val="16"/>
        </w:rPr>
        <w:t xml:space="preserve">, </w:t>
      </w:r>
      <w:proofErr w:type="gramStart"/>
      <w:r w:rsidR="009268B3">
        <w:rPr>
          <w:rFonts w:ascii="Times New Roman" w:hAnsi="Times New Roman" w:cs="Times New Roman"/>
          <w:sz w:val="16"/>
          <w:szCs w:val="16"/>
        </w:rPr>
        <w:t>e-mail</w:t>
      </w:r>
      <w:proofErr w:type="gramEnd"/>
      <w:r w:rsidR="009268B3">
        <w:rPr>
          <w:rFonts w:ascii="Times New Roman" w:hAnsi="Times New Roman" w:cs="Times New Roman"/>
          <w:sz w:val="16"/>
          <w:szCs w:val="16"/>
        </w:rPr>
        <w:t>, ORCID: 0000 0000 0000 0000.</w:t>
      </w:r>
    </w:p>
  </w:footnote>
  <w:footnote w:id="2">
    <w:p w14:paraId="14BD4DC8" w14:textId="3AF84727" w:rsidR="005432A0" w:rsidRDefault="005432A0">
      <w:pPr>
        <w:spacing w:line="240" w:lineRule="auto"/>
        <w:jc w:val="both"/>
        <w:rPr>
          <w:rFonts w:ascii="Times New Roman" w:hAnsi="Times New Roman" w:cs="Times New Roman"/>
          <w:sz w:val="16"/>
          <w:szCs w:val="16"/>
        </w:rPr>
      </w:pPr>
      <w:r>
        <w:rPr>
          <w:rStyle w:val="DipnotBavurusu"/>
        </w:rPr>
        <w:footnoteRef/>
      </w:r>
      <w:r>
        <w:t xml:space="preserve"> </w:t>
      </w:r>
      <w:r w:rsidR="006E025C">
        <w:rPr>
          <w:rFonts w:ascii="Times New Roman" w:hAnsi="Times New Roman" w:cs="Times New Roman"/>
          <w:sz w:val="16"/>
          <w:szCs w:val="16"/>
        </w:rPr>
        <w:t xml:space="preserve">Akademik </w:t>
      </w:r>
      <w:proofErr w:type="spellStart"/>
      <w:r w:rsidR="006E025C">
        <w:rPr>
          <w:rFonts w:ascii="Times New Roman" w:hAnsi="Times New Roman" w:cs="Times New Roman"/>
          <w:sz w:val="16"/>
          <w:szCs w:val="16"/>
        </w:rPr>
        <w:t>Ünvan</w:t>
      </w:r>
      <w:proofErr w:type="spellEnd"/>
      <w:r w:rsidR="006E025C">
        <w:rPr>
          <w:rFonts w:ascii="Times New Roman" w:hAnsi="Times New Roman" w:cs="Times New Roman"/>
          <w:sz w:val="16"/>
          <w:szCs w:val="16"/>
        </w:rPr>
        <w:t xml:space="preserve">, Üniversite, Fakülte, Bölüm, </w:t>
      </w:r>
      <w:proofErr w:type="gramStart"/>
      <w:r w:rsidR="006E025C">
        <w:rPr>
          <w:rFonts w:ascii="Times New Roman" w:hAnsi="Times New Roman" w:cs="Times New Roman"/>
          <w:sz w:val="16"/>
          <w:szCs w:val="16"/>
        </w:rPr>
        <w:t>e-mail</w:t>
      </w:r>
      <w:proofErr w:type="gramEnd"/>
      <w:r w:rsidR="006E025C">
        <w:rPr>
          <w:rFonts w:ascii="Times New Roman" w:hAnsi="Times New Roman" w:cs="Times New Roman"/>
          <w:sz w:val="16"/>
          <w:szCs w:val="16"/>
        </w:rPr>
        <w:t>, ORCID</w:t>
      </w:r>
      <w:r w:rsidR="009268B3">
        <w:rPr>
          <w:rFonts w:ascii="Times New Roman" w:hAnsi="Times New Roman" w:cs="Times New Roman"/>
          <w:sz w:val="16"/>
          <w:szCs w:val="16"/>
        </w:rPr>
        <w:t>: 0000 0000 0000 0000.</w:t>
      </w:r>
    </w:p>
    <w:p w14:paraId="07AA65A3" w14:textId="43CE324E" w:rsidR="009268B3" w:rsidRDefault="006E025C">
      <w:pPr>
        <w:spacing w:line="240" w:lineRule="auto"/>
        <w:jc w:val="both"/>
        <w:rPr>
          <w:rFonts w:ascii="Times New Roman" w:eastAsia="Calibri" w:hAnsi="Times New Roman" w:cs="Times New Roman"/>
          <w:color w:val="000000"/>
          <w:sz w:val="20"/>
          <w:szCs w:val="20"/>
        </w:rPr>
      </w:pPr>
      <w:r>
        <w:rPr>
          <w:rStyle w:val="orcid-id-https"/>
          <w:rFonts w:ascii="Times New Roman" w:hAnsi="Times New Roman" w:cs="Times New Roman"/>
          <w:b/>
          <w:sz w:val="16"/>
          <w:szCs w:val="16"/>
        </w:rPr>
        <w:t>Bu makaleyi alıntılamak için</w:t>
      </w:r>
      <w:r w:rsidR="009268B3">
        <w:rPr>
          <w:rStyle w:val="orcid-id-https"/>
          <w:rFonts w:ascii="Times New Roman" w:hAnsi="Times New Roman" w:cs="Times New Roman"/>
          <w:b/>
          <w:sz w:val="16"/>
          <w:szCs w:val="16"/>
        </w:rPr>
        <w:t xml:space="preserve">: </w:t>
      </w:r>
      <w:r w:rsidR="009268B3">
        <w:rPr>
          <w:rStyle w:val="orcid-id-https"/>
          <w:rFonts w:ascii="Times New Roman" w:hAnsi="Times New Roman" w:cs="Times New Roman"/>
          <w:sz w:val="16"/>
          <w:szCs w:val="16"/>
        </w:rPr>
        <w:t xml:space="preserve">Oran, J. &amp; </w:t>
      </w:r>
      <w:proofErr w:type="spellStart"/>
      <w:r w:rsidR="009268B3">
        <w:rPr>
          <w:rStyle w:val="orcid-id-https"/>
          <w:rFonts w:ascii="Times New Roman" w:hAnsi="Times New Roman" w:cs="Times New Roman"/>
          <w:sz w:val="16"/>
          <w:szCs w:val="16"/>
        </w:rPr>
        <w:t>Yurtkoru</w:t>
      </w:r>
      <w:proofErr w:type="spellEnd"/>
      <w:r w:rsidR="009268B3">
        <w:rPr>
          <w:rStyle w:val="orcid-id-https"/>
          <w:rFonts w:ascii="Times New Roman" w:hAnsi="Times New Roman" w:cs="Times New Roman"/>
          <w:sz w:val="16"/>
          <w:szCs w:val="16"/>
        </w:rPr>
        <w:t xml:space="preserve">, E. S. (2019). </w:t>
      </w:r>
      <w:proofErr w:type="spellStart"/>
      <w:r w:rsidR="009268B3">
        <w:rPr>
          <w:rStyle w:val="orcid-id-https"/>
          <w:rFonts w:ascii="Times New Roman" w:hAnsi="Times New Roman" w:cs="Times New Roman"/>
          <w:sz w:val="16"/>
          <w:szCs w:val="16"/>
        </w:rPr>
        <w:t>Bidding</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sz w:val="16"/>
          <w:szCs w:val="16"/>
        </w:rPr>
        <w:t>behavior</w:t>
      </w:r>
      <w:proofErr w:type="spellEnd"/>
      <w:r w:rsidR="009268B3">
        <w:rPr>
          <w:rStyle w:val="orcid-id-https"/>
          <w:rFonts w:ascii="Times New Roman" w:hAnsi="Times New Roman" w:cs="Times New Roman"/>
          <w:sz w:val="16"/>
          <w:szCs w:val="16"/>
        </w:rPr>
        <w:t xml:space="preserve"> in a </w:t>
      </w:r>
      <w:proofErr w:type="spellStart"/>
      <w:r w:rsidR="009268B3">
        <w:rPr>
          <w:rStyle w:val="orcid-id-https"/>
          <w:rFonts w:ascii="Times New Roman" w:hAnsi="Times New Roman" w:cs="Times New Roman"/>
          <w:sz w:val="16"/>
          <w:szCs w:val="16"/>
        </w:rPr>
        <w:t>natural</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sz w:val="16"/>
          <w:szCs w:val="16"/>
        </w:rPr>
        <w:t>experiment</w:t>
      </w:r>
      <w:proofErr w:type="spellEnd"/>
      <w:r w:rsidR="009268B3">
        <w:rPr>
          <w:rStyle w:val="orcid-id-https"/>
          <w:rFonts w:ascii="Times New Roman" w:hAnsi="Times New Roman" w:cs="Times New Roman"/>
          <w:sz w:val="16"/>
          <w:szCs w:val="16"/>
        </w:rPr>
        <w:t xml:space="preserve">: TV </w:t>
      </w:r>
      <w:proofErr w:type="spellStart"/>
      <w:r w:rsidR="009268B3">
        <w:rPr>
          <w:rStyle w:val="orcid-id-https"/>
          <w:rFonts w:ascii="Times New Roman" w:hAnsi="Times New Roman" w:cs="Times New Roman"/>
          <w:sz w:val="16"/>
          <w:szCs w:val="16"/>
        </w:rPr>
        <w:t>game</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sz w:val="16"/>
          <w:szCs w:val="16"/>
        </w:rPr>
        <w:t>show</w:t>
      </w:r>
      <w:proofErr w:type="spellEnd"/>
      <w:r w:rsidR="009268B3">
        <w:rPr>
          <w:rStyle w:val="orcid-id-https"/>
          <w:rFonts w:ascii="Times New Roman" w:hAnsi="Times New Roman" w:cs="Times New Roman"/>
          <w:sz w:val="16"/>
          <w:szCs w:val="16"/>
        </w:rPr>
        <w:t xml:space="preserve"> “I </w:t>
      </w:r>
      <w:proofErr w:type="spellStart"/>
      <w:r w:rsidR="009268B3">
        <w:rPr>
          <w:rStyle w:val="orcid-id-https"/>
          <w:rFonts w:ascii="Times New Roman" w:hAnsi="Times New Roman" w:cs="Times New Roman"/>
          <w:sz w:val="16"/>
          <w:szCs w:val="16"/>
        </w:rPr>
        <w:t>don’t</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sz w:val="16"/>
          <w:szCs w:val="16"/>
        </w:rPr>
        <w:t>know</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sz w:val="16"/>
          <w:szCs w:val="16"/>
        </w:rPr>
        <w:t>my</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sz w:val="16"/>
          <w:szCs w:val="16"/>
        </w:rPr>
        <w:t>spouse</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sz w:val="16"/>
          <w:szCs w:val="16"/>
        </w:rPr>
        <w:t>knows</w:t>
      </w:r>
      <w:proofErr w:type="spellEnd"/>
      <w:r w:rsidR="009268B3">
        <w:rPr>
          <w:rStyle w:val="orcid-id-https"/>
          <w:rFonts w:ascii="Times New Roman" w:hAnsi="Times New Roman" w:cs="Times New Roman"/>
          <w:sz w:val="16"/>
          <w:szCs w:val="16"/>
        </w:rPr>
        <w:t xml:space="preserve">. </w:t>
      </w:r>
      <w:proofErr w:type="spellStart"/>
      <w:r w:rsidR="009268B3">
        <w:rPr>
          <w:rStyle w:val="orcid-id-https"/>
          <w:rFonts w:ascii="Times New Roman" w:hAnsi="Times New Roman" w:cs="Times New Roman"/>
          <w:i/>
          <w:iCs/>
          <w:sz w:val="16"/>
          <w:szCs w:val="16"/>
        </w:rPr>
        <w:t>Journal</w:t>
      </w:r>
      <w:proofErr w:type="spellEnd"/>
      <w:r w:rsidR="009268B3">
        <w:rPr>
          <w:rStyle w:val="orcid-id-https"/>
          <w:rFonts w:ascii="Times New Roman" w:hAnsi="Times New Roman" w:cs="Times New Roman"/>
          <w:i/>
          <w:iCs/>
          <w:sz w:val="16"/>
          <w:szCs w:val="16"/>
        </w:rPr>
        <w:t xml:space="preserve"> of </w:t>
      </w:r>
      <w:proofErr w:type="spellStart"/>
      <w:r w:rsidR="009268B3">
        <w:rPr>
          <w:rStyle w:val="orcid-id-https"/>
          <w:rFonts w:ascii="Times New Roman" w:hAnsi="Times New Roman" w:cs="Times New Roman"/>
          <w:i/>
          <w:iCs/>
          <w:sz w:val="16"/>
          <w:szCs w:val="16"/>
        </w:rPr>
        <w:t>Research</w:t>
      </w:r>
      <w:proofErr w:type="spellEnd"/>
      <w:r w:rsidR="009268B3">
        <w:rPr>
          <w:rStyle w:val="orcid-id-https"/>
          <w:rFonts w:ascii="Times New Roman" w:hAnsi="Times New Roman" w:cs="Times New Roman"/>
          <w:i/>
          <w:iCs/>
          <w:sz w:val="16"/>
          <w:szCs w:val="16"/>
        </w:rPr>
        <w:t xml:space="preserve"> in Business</w:t>
      </w:r>
      <w:r w:rsidR="009268B3">
        <w:rPr>
          <w:rStyle w:val="orcid-id-https"/>
          <w:rFonts w:ascii="Times New Roman" w:hAnsi="Times New Roman" w:cs="Times New Roman"/>
          <w:sz w:val="16"/>
          <w:szCs w:val="16"/>
        </w:rPr>
        <w:t xml:space="preserve">, </w:t>
      </w:r>
      <w:r w:rsidR="009268B3">
        <w:rPr>
          <w:rStyle w:val="orcid-id-https"/>
          <w:rFonts w:ascii="Times New Roman" w:hAnsi="Times New Roman" w:cs="Times New Roman"/>
          <w:i/>
          <w:iCs/>
          <w:sz w:val="16"/>
          <w:szCs w:val="16"/>
        </w:rPr>
        <w:t>4</w:t>
      </w:r>
      <w:r w:rsidR="009268B3">
        <w:rPr>
          <w:rStyle w:val="orcid-id-https"/>
          <w:rFonts w:ascii="Times New Roman" w:hAnsi="Times New Roman" w:cs="Times New Roman"/>
          <w:sz w:val="16"/>
          <w:szCs w:val="16"/>
        </w:rPr>
        <w:t>(1), 1-17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C5EC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32352F"/>
    <w:multiLevelType w:val="hybridMultilevel"/>
    <w:tmpl w:val="D0E2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7414575">
    <w:abstractNumId w:val="0"/>
  </w:num>
  <w:num w:numId="2" w16cid:durableId="3914654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04"/>
    <w:rsid w:val="000101C5"/>
    <w:rsid w:val="00020C0C"/>
    <w:rsid w:val="000C6A04"/>
    <w:rsid w:val="00134F1A"/>
    <w:rsid w:val="002B71EA"/>
    <w:rsid w:val="00326179"/>
    <w:rsid w:val="0040496A"/>
    <w:rsid w:val="00444F52"/>
    <w:rsid w:val="004C1FD7"/>
    <w:rsid w:val="00532841"/>
    <w:rsid w:val="005432A0"/>
    <w:rsid w:val="00650B02"/>
    <w:rsid w:val="0069430A"/>
    <w:rsid w:val="006E025C"/>
    <w:rsid w:val="00704487"/>
    <w:rsid w:val="00747191"/>
    <w:rsid w:val="00796420"/>
    <w:rsid w:val="008B4571"/>
    <w:rsid w:val="009268B3"/>
    <w:rsid w:val="00937284"/>
    <w:rsid w:val="00A13F16"/>
    <w:rsid w:val="00A23DEF"/>
    <w:rsid w:val="00A65B08"/>
    <w:rsid w:val="00B93109"/>
    <w:rsid w:val="00CB6BD8"/>
    <w:rsid w:val="00D2289E"/>
    <w:rsid w:val="00E737CB"/>
    <w:rsid w:val="00ED1BF1"/>
    <w:rsid w:val="00F12945"/>
    <w:rsid w:val="00F16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721"/>
  <w15:docId w15:val="{004B3BE0-E9F8-483F-A26A-2C53711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SimSu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240" w:after="0"/>
      <w:outlineLvl w:val="0"/>
    </w:pPr>
    <w:rPr>
      <w:rFonts w:ascii="Times New Roman" w:eastAsia="SimSun" w:hAnsi="Times New Roman"/>
      <w:color w:val="2F5496"/>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imes New Roman" w:eastAsia="SimSun" w:hAnsi="Times New Roman" w:cs="SimSun"/>
      <w:color w:val="2F5496"/>
      <w:sz w:val="32"/>
      <w:szCs w:val="32"/>
      <w:lang w:eastAsia="tr-TR"/>
    </w:rPr>
  </w:style>
  <w:style w:type="paragraph" w:styleId="Kaynaka">
    <w:name w:val="Bibliography"/>
    <w:basedOn w:val="Normal"/>
    <w:next w:val="Normal"/>
    <w:uiPriority w:val="37"/>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YerTutucuMetni">
    <w:name w:val="Placeholder Text"/>
    <w:basedOn w:val="VarsaylanParagrafYazTipi"/>
    <w:uiPriority w:val="99"/>
    <w:rPr>
      <w:color w:val="808080"/>
    </w:rPr>
  </w:style>
  <w:style w:type="paragraph" w:styleId="HTMLncedenBiimlendirilmi">
    <w:name w:val="HTML Preformatted"/>
    <w:basedOn w:val="Normal"/>
    <w:link w:val="HTMLncedenBiimlendirilmi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Pr>
      <w:rFonts w:ascii="Courier New" w:eastAsia="Times New Roman" w:hAnsi="Courier New" w:cs="Courier New"/>
      <w:sz w:val="20"/>
      <w:szCs w:val="20"/>
      <w:lang w:eastAsia="tr-TR"/>
    </w:rPr>
  </w:style>
  <w:style w:type="character" w:customStyle="1" w:styleId="y2iqfc">
    <w:name w:val="y2iqfc"/>
    <w:basedOn w:val="VarsaylanParagrafYazTipi"/>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character" w:styleId="Kpr">
    <w:name w:val="Hyperlink"/>
    <w:basedOn w:val="VarsaylanParagrafYazTipi"/>
    <w:uiPriority w:val="99"/>
    <w:rPr>
      <w:color w:val="0563C1"/>
      <w:u w:val="single"/>
    </w:rPr>
  </w:style>
  <w:style w:type="character" w:customStyle="1" w:styleId="zmlenmeyenBahsetme1">
    <w:name w:val="Çözümlenmeyen Bahsetme1"/>
    <w:basedOn w:val="VarsaylanParagrafYazTipi"/>
    <w:uiPriority w:val="99"/>
    <w:rPr>
      <w:color w:val="605E5C"/>
      <w:shd w:val="clear" w:color="auto" w:fill="E1DFDD"/>
    </w:rPr>
  </w:style>
  <w:style w:type="paragraph" w:styleId="DipnotMetni">
    <w:name w:val="footnote text"/>
    <w:basedOn w:val="Normal"/>
    <w:link w:val="DipnotMetniChar"/>
    <w:uiPriority w:val="99"/>
    <w:pPr>
      <w:spacing w:after="0" w:line="240" w:lineRule="auto"/>
    </w:pPr>
    <w:rPr>
      <w:sz w:val="20"/>
      <w:szCs w:val="20"/>
    </w:rPr>
  </w:style>
  <w:style w:type="character" w:customStyle="1" w:styleId="DipnotMetniChar">
    <w:name w:val="Dipnot Metni Char"/>
    <w:basedOn w:val="VarsaylanParagrafYazTipi"/>
    <w:link w:val="DipnotMetni"/>
    <w:uiPriority w:val="99"/>
    <w:rPr>
      <w:sz w:val="20"/>
      <w:szCs w:val="20"/>
    </w:rPr>
  </w:style>
  <w:style w:type="character" w:styleId="DipnotBavurusu">
    <w:name w:val="footnote reference"/>
    <w:basedOn w:val="VarsaylanParagrafYazTipi"/>
    <w:uiPriority w:val="99"/>
    <w:rPr>
      <w:vertAlign w:val="superscript"/>
    </w:rPr>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line="240" w:lineRule="auto"/>
    </w:pPr>
    <w:rPr>
      <w:sz w:val="20"/>
      <w:szCs w:val="20"/>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rPr>
      <w:b/>
      <w:bCs/>
    </w:rPr>
  </w:style>
  <w:style w:type="character" w:customStyle="1" w:styleId="AklamaKonusuChar">
    <w:name w:val="Açıklama Konusu Char"/>
    <w:basedOn w:val="AklamaMetniChar"/>
    <w:link w:val="AklamaKonusu"/>
    <w:uiPriority w:val="99"/>
    <w:rPr>
      <w:b/>
      <w:bCs/>
      <w:sz w:val="20"/>
      <w:szCs w:val="20"/>
    </w:rPr>
  </w:style>
  <w:style w:type="paragraph" w:styleId="BalonMetni">
    <w:name w:val="Balloon Text"/>
    <w:basedOn w:val="Normal"/>
    <w:link w:val="BalonMetniChar"/>
    <w:uiPriority w:val="99"/>
    <w:semiHidden/>
    <w:unhideWhenUsed/>
    <w:rsid w:val="006943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430A"/>
    <w:rPr>
      <w:rFonts w:ascii="Segoe UI" w:hAnsi="Segoe UI" w:cs="Segoe UI"/>
      <w:sz w:val="18"/>
      <w:szCs w:val="18"/>
    </w:rPr>
  </w:style>
  <w:style w:type="character" w:customStyle="1" w:styleId="orcid-id-https">
    <w:name w:val="orcid-id-https"/>
    <w:basedOn w:val="VarsaylanParagrafYazTipi"/>
    <w:rsid w:val="0092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Abd19</b:Tag>
    <b:SourceType>JournalArticle</b:SourceType>
    <b:Guid>{8CA619FE-4FED-496B-A959-EC362AE41D52}</b:Guid>
    <b:Title>An Interval-Valued Intuitionistic Fuzzy DEMATEL Method Combined With Choquet Integral for Sustainable Solid Waste Management</b:Title>
    <b:JournalName>Engineering Applications of Artificial Intelligence</b:JournalName>
    <b:Year>2019</b:Year>
    <b:Pages>207–215</b:Pages>
    <b:Author>
      <b:Author>
        <b:NameList>
          <b:Person>
            <b:Last>Abdullah</b:Last>
            <b:First>Lazim </b:First>
          </b:Person>
          <b:Person>
            <b:Last>Norsyahida </b:Last>
            <b:First>Zulkifli </b:First>
          </b:Person>
          <b:Person>
            <b:Last>Liao</b:Last>
            <b:First>Huchang </b:First>
          </b:Person>
          <b:Person>
            <b:Last>Herrera-Viedma</b:Last>
            <b:First>Enrique </b:First>
          </b:Person>
          <b:Person>
            <b:Last>Al-Barakati</b:Last>
            <b:First>Abdullah </b:First>
          </b:Person>
        </b:NameList>
      </b:Author>
    </b:Author>
    <b:RefOrder>6</b:RefOrder>
  </b:Source>
  <b:Source>
    <b:Tag>Gab73</b:Tag>
    <b:SourceType>Report</b:SourceType>
    <b:Guid>{CB9D128C-8175-497D-8E42-08E76423ED1A}</b:Guid>
    <b:Title>Perceptions of the World Problem Atique: Communication Procedure, Communicating with Those Bearing Collective Responsibility DEMATEL Report No.1</b:Title>
    <b:Year>1973</b:Year>
    <b:Publisher>Battelle Geneva Research Centre</b:Publisher>
    <b:City>Geneva</b:City>
    <b:Author>
      <b:Author>
        <b:NameList>
          <b:Person>
            <b:Last>Gabus </b:Last>
            <b:First>A</b:First>
          </b:Person>
          <b:Person>
            <b:Last>Fontela </b:Last>
            <b:First>E</b:First>
          </b:Person>
        </b:NameList>
      </b:Author>
    </b:Author>
    <b:RefOrder>7</b:RefOrder>
  </b:Source>
  <b:Source>
    <b:Tag>WuW07</b:Tag>
    <b:SourceType>JournalArticle</b:SourceType>
    <b:Guid>{E3C2204B-A853-4966-A98A-52CE15F83F0C}</b:Guid>
    <b:Title>Developing Global Managers’ Competencies Using the Fuzzy DEMATEL method</b:Title>
    <b:Year>2007</b:Year>
    <b:JournalName>Expert Systems with Applications</b:JournalName>
    <b:Pages>499–507</b:Pages>
    <b:Author>
      <b:Author>
        <b:NameList>
          <b:Person>
            <b:Last>Wu</b:Last>
            <b:First>Wei-Wen </b:First>
          </b:Person>
          <b:Person>
            <b:Last>Lee</b:Last>
            <b:First>Yu-Ting</b:First>
          </b:Person>
        </b:NameList>
      </b:Author>
    </b:Author>
    <b:RefOrder>8</b:RefOrder>
  </b:Source>
  <b:Source>
    <b:Tag>LiR99</b:Tag>
    <b:SourceType>JournalArticle</b:SourceType>
    <b:Guid>{69360238-532D-4F01-B602-387B9D783999}</b:Guid>
    <b:Title>Fuzzy Method in Group Decision Making</b:Title>
    <b:JournalName>Computers and Mathematics with Applications </b:JournalName>
    <b:Year>1999</b:Year>
    <b:Pages>91-101</b:Pages>
    <b:Author>
      <b:Author>
        <b:NameList>
          <b:Person>
            <b:Last>Li</b:Last>
            <b:First>Rong-Jun</b:First>
          </b:Person>
        </b:NameList>
      </b:Author>
    </b:Author>
    <b:RefOrder>4</b:RefOrder>
  </b:Source>
  <b:Source>
    <b:Tag>Mav18</b:Tag>
    <b:SourceType>JournalArticle</b:SourceType>
    <b:Guid>{BD6A9274-71FC-424D-8ABC-C195E275DF37}</b:Guid>
    <b:Title>Critical Success Factors of Sustainable Project Management in Construction: A Fuzzy DEMATEL-ANP Approach</b:Title>
    <b:JournalName>Journal of Cleaner Production</b:JournalName>
    <b:Year>2018</b:Year>
    <b:Pages>751-765</b:Pages>
    <b:Author>
      <b:Author>
        <b:NameList>
          <b:Person>
            <b:Last>Mavi </b:Last>
            <b:Middle>Kiani</b:Middle>
            <b:First>Reza </b:First>
          </b:Person>
          <b:Person>
            <b:Last>Standing</b:Last>
            <b:First>Craig </b:First>
          </b:Person>
        </b:NameList>
      </b:Author>
    </b:Author>
    <b:RefOrder>9</b:RefOrder>
  </b:Source>
  <b:Source>
    <b:Tag>Jas11</b:Tag>
    <b:SourceType>JournalArticle</b:SourceType>
    <b:Guid>{0513A930-2DB5-4C9F-A5A7-433C9B2F605A}</b:Guid>
    <b:Title>A Fuzzy DEMATEL Framework for Modeling Cause and Effect Relationships of Strategy Map</b:Title>
    <b:JournalName>Expert Systems with Applications</b:JournalName>
    <b:Year>2011</b:Year>
    <b:Pages>5967-5973</b:Pages>
    <b:Author>
      <b:Author>
        <b:NameList>
          <b:Person>
            <b:Last>Jassbi</b:Last>
            <b:First>Javad </b:First>
          </b:Person>
          <b:Person>
            <b:Last>Mohamadnejad</b:Last>
            <b:First>Farshid </b:First>
          </b:Person>
          <b:Person>
            <b:Last>Nasrollahzadeh</b:Last>
            <b:First>Hossein </b:First>
          </b:Person>
        </b:NameList>
      </b:Author>
    </b:Author>
    <b:RefOrder>10</b:RefOrder>
  </b:Source>
  <b:Source>
    <b:Tag>Tze11</b:Tag>
    <b:SourceType>Book</b:SourceType>
    <b:Guid>{87FB5476-0C53-4F74-AAFB-833A3C4C7508}</b:Guid>
    <b:Title>Multiple Attribute Decision Making</b:Title>
    <b:Year>2011</b:Year>
    <b:City>Boca Raton</b:City>
    <b:Publisher>Taylor &amp; Francis Group</b:Publisher>
    <b:Author>
      <b:Author>
        <b:NameList>
          <b:Person>
            <b:Last>Tzeng</b:Last>
            <b:Middle>Hshiung </b:Middle>
            <b:First>Gwo</b:First>
          </b:Person>
          <b:Person>
            <b:Last>Huang</b:Last>
            <b:Middle>Jeng </b:Middle>
            <b:First>Jih</b:First>
          </b:Person>
        </b:NameList>
      </b:Author>
    </b:Author>
    <b:RefOrder>11</b:RefOrder>
  </b:Source>
  <b:Source>
    <b:Tag>Çın13</b:Tag>
    <b:SourceType>JournalArticle</b:SourceType>
    <b:Guid>{7F9D6B8B-96FA-4A06-AA82-F428FEDCD290}</b:Guid>
    <b:Title>Kariyer Tercihi Probleminin Yapısal bir Modeli ve Riske Karşı Tutumlar: Olasılıklı DEMATEL Yöntemi Temelli Bütünleşik bir Yaklaşım</b:Title>
    <b:Year>2013</b:Year>
    <b:Author>
      <b:Author>
        <b:NameList>
          <b:Person>
            <b:Last>Çınar</b:Last>
            <b:First>Yetkin</b:First>
          </b:Person>
        </b:NameList>
      </b:Author>
    </b:Author>
    <b:JournalName>Sosyoekonomi</b:JournalName>
    <b:Pages>157-186</b:Pages>
    <b:RefOrder>5</b:RefOrder>
  </b:Source>
  <b:Source>
    <b:Tag>Shy08</b:Tag>
    <b:SourceType>JournalArticle</b:SourceType>
    <b:Guid>{E1B15ABA-9C28-4146-9407-1C63712D3A3D}</b:Guid>
    <b:Title>Multi-Criteria Decision-Making Approach to Evaluate Optimum Maintenance Strategy in Textile Industry</b:Title>
    <b:JournalName>Journal of Quality in Maintenance Engineering</b:JournalName>
    <b:Year>2008</b:Year>
    <b:Pages>375-386</b:Pages>
    <b:Author>
      <b:Author>
        <b:NameList>
          <b:Person>
            <b:Last>Shyjith</b:Last>
            <b:First>K. </b:First>
          </b:Person>
          <b:Person>
            <b:Last>Ilangkumaran</b:Last>
            <b:First>M.</b:First>
          </b:Person>
          <b:Person>
            <b:Last>Kumanan</b:Last>
            <b:First>S.</b:First>
          </b:Person>
        </b:NameList>
      </b:Author>
    </b:Author>
    <b:RefOrder>12</b:RefOrder>
  </b:Source>
  <b:Source>
    <b:Tag>Hwa81</b:Tag>
    <b:SourceType>ConferenceProceedings</b:SourceType>
    <b:Guid>{B2706388-C158-4BC0-B608-C3DF5F122368}</b:Guid>
    <b:Title>Methods for Multiple Attribute Decision Making</b:Title>
    <b:Year>1981</b:Year>
    <b:Pages>58-191</b:Pages>
    <b:Author>
      <b:Author>
        <b:NameList>
          <b:Person>
            <b:Last>Hwang</b:Last>
            <b:First>Ching-Lai </b:First>
          </b:Person>
          <b:Person>
            <b:Last>Yoon</b:Last>
            <b:First>Kwangsun </b:First>
          </b:Person>
        </b:NameList>
      </b:Author>
    </b:Author>
    <b:ConferenceName>Lecture Notes in Economics and Mathematical Systems</b:ConferenceName>
    <b:City>Berlin, Heidelberg</b:City>
    <b:Publisher>Springer</b:Publisher>
    <b:RefOrder>13</b:RefOrder>
  </b:Source>
  <b:Source>
    <b:Tag>Mon12</b:Tag>
    <b:SourceType>JournalArticle</b:SourceType>
    <b:Guid>{97761A10-C38E-4EFD-8221-12415DAD68CB}</b:Guid>
    <b:Title>Application of TOPSIS Method for Selecting the Most Appropriate Blast Design</b:Title>
    <b:Pages>95-101</b:Pages>
    <b:Year>2012</b:Year>
    <b:JournalName>Arabian Journal of Geosciences</b:JournalName>
    <b:Author>
      <b:Author>
        <b:NameList>
          <b:Person>
            <b:Last>Monjezi</b:Last>
            <b:First>M. </b:First>
          </b:Person>
          <b:Person>
            <b:Last>Dehghani</b:Last>
            <b:First>H.</b:First>
          </b:Person>
          <b:Person>
            <b:Last>Singh</b:Last>
            <b:First>T. N. </b:First>
          </b:Person>
          <b:Person>
            <b:Last>Sayadi</b:Last>
            <b:First>A. R. </b:First>
          </b:Person>
          <b:Person>
            <b:Last>Gholinejad</b:Last>
            <b:First>A. </b:First>
          </b:Person>
        </b:NameList>
      </b:Author>
    </b:Author>
    <b:RefOrder>14</b:RefOrder>
  </b:Source>
  <b:Source>
    <b:Tag>Ton97</b:Tag>
    <b:SourceType>JournalArticle</b:SourceType>
    <b:Guid>{E7A7EB79-AEB3-4AEA-8247-FFA6DA46A13A}</b:Guid>
    <b:Title>Optimizing Multi-Response Problems in the Taguchi Method by Fuzzy Multiple Attribute Decision Making</b:Title>
    <b:JournalName>Quality and Reliability Engineering International</b:JournalName>
    <b:Year>1997</b:Year>
    <b:Pages>25–34</b:Pages>
    <b:Author>
      <b:Author>
        <b:NameList>
          <b:Person>
            <b:Last>Tong</b:Last>
            <b:Middle>Ing</b:Middle>
            <b:First>Lee</b:First>
          </b:Person>
          <b:Person>
            <b:Last>Su</b:Last>
            <b:Middle>Ton</b:Middle>
            <b:First>Chao</b:First>
          </b:Person>
        </b:NameList>
      </b:Author>
    </b:Author>
    <b:RefOrder>15</b:RefOrder>
  </b:Source>
  <b:Source>
    <b:Tag>Hor99</b:Tag>
    <b:SourceType>JournalArticle</b:SourceType>
    <b:Guid>{9EB01A11-201D-49E0-B23B-EFA3BD78EBF2}</b:Guid>
    <b:Title>Designing Methods of Human Interface for Supervisory Control Systems</b:Title>
    <b:JournalName>Control Engineering Practice</b:JournalName>
    <b:Year>1999</b:Year>
    <b:Pages>1413-1419</b:Pages>
    <b:Author>
      <b:Author>
        <b:NameList>
          <b:Person>
            <b:Last>Hori</b:Last>
            <b:First>Shinichiro </b:First>
          </b:Person>
          <b:Person>
            <b:Last>Shimizu</b:Last>
            <b:First>Yujiro </b:First>
          </b:Person>
        </b:NameList>
      </b:Author>
    </b:Author>
    <b:RefOrder>16</b:RefOrder>
  </b:Source>
  <b:Source>
    <b:Tag>Tam05</b:Tag>
    <b:SourceType>JournalArticle</b:SourceType>
    <b:Guid>{6FF43454-412E-4D44-8A05-96FEA9A78000}</b:Guid>
    <b:Title>Structural Modeling and Systems Analysis of Uneasy Factors for Realizing Safe, Secure and Reliable Society</b:Title>
    <b:JournalName>Journal of Telecommunications and Information Technology</b:JournalName>
    <b:Year>2005</b:Year>
    <b:Pages>64-72</b:Pages>
    <b:ConferenceName>SICE System Integration Division Annual Conference</b:ConferenceName>
    <b:Author>
      <b:Author>
        <b:NameList>
          <b:Person>
            <b:Last>Tamura</b:Last>
            <b:First>Hiroyuki </b:First>
          </b:Person>
          <b:Person>
            <b:Last>Akazawa</b:Last>
            <b:First>Katsuhiro </b:First>
          </b:Person>
        </b:NameList>
      </b:Author>
    </b:Author>
    <b:RefOrder>17</b:RefOrder>
  </b:Source>
  <b:Source>
    <b:Tag>Lin08</b:Tag>
    <b:SourceType>JournalArticle</b:SourceType>
    <b:Guid>{A79CCB7C-F454-42FD-8830-C1429DADBBFD}</b:Guid>
    <b:Title>A Causal Analytical Method for Group Decision-Making Under Fuzzy eEvironment</b:Title>
    <b:JournalName>Expert Systems with Applications </b:JournalName>
    <b:Year>2008</b:Year>
    <b:Pages>205–213</b:Pages>
    <b:Author>
      <b:Author>
        <b:NameList>
          <b:Person>
            <b:Last>Lin</b:Last>
            <b:Middle>Jen </b:Middle>
            <b:First>Chi</b:First>
          </b:Person>
          <b:Person>
            <b:Last>Wu</b:Last>
            <b:Middle>Wen</b:Middle>
            <b:First>Wei</b:First>
          </b:Person>
        </b:NameList>
      </b:Author>
    </b:Author>
    <b:RefOrder>18</b:RefOrder>
  </b:Source>
  <b:Source>
    <b:Tag>Dal11</b:Tag>
    <b:SourceType>JournalArticle</b:SourceType>
    <b:Guid>{30CE1FC5-6A17-40D4-BBAC-881A3E1124A1}</b:Guid>
    <b:Title>A Fuzzy Multi-Criteria Decision Making Model for Supplier Selection</b:Title>
    <b:JournalName>Expert Systems with Applications</b:JournalName>
    <b:Year>2011</b:Year>
    <b:Pages>8384–8391</b:Pages>
    <b:Author>
      <b:Author>
        <b:NameList>
          <b:Person>
            <b:Last>Dalalah</b:Last>
            <b:First>Doraid </b:First>
          </b:Person>
          <b:Person>
            <b:Last>Hayajneh</b:Last>
            <b:First>Mohammed </b:First>
          </b:Person>
          <b:Person>
            <b:Last>Batieha</b:Last>
            <b:First>Farhan </b:First>
          </b:Person>
        </b:NameList>
      </b:Author>
    </b:Author>
    <b:RefOrder>19</b:RefOrder>
  </b:Source>
  <b:Source>
    <b:Tag>Cho12</b:Tag>
    <b:SourceType>JournalArticle</b:SourceType>
    <b:Guid>{C02684C9-E4ED-4695-8F1F-592946F23912}</b:Guid>
    <b:Title>Evaluating The Criteria For Human Resource For Science And Technology (HRST) Based On An Integrated Fuzzy AHP And Fuzzy DEMATEL Approach</b:Title>
    <b:JournalName>Applied Soft Computing</b:JournalName>
    <b:Year>2012</b:Year>
    <b:Pages>64–71</b:Pages>
    <b:Author>
      <b:Author>
        <b:NameList>
          <b:Person>
            <b:Last>Chou</b:Last>
            <b:Middle>Chyi </b:Middle>
            <b:First>Ying</b:First>
          </b:Person>
          <b:Person>
            <b:Last>Sun</b:Last>
            <b:Middle>Chi </b:Middle>
            <b:First>Chia</b:First>
          </b:Person>
          <b:Person>
            <b:Last>Yen</b:Last>
            <b:Middle>Yi </b:Middle>
            <b:First>Hsin</b:First>
          </b:Person>
        </b:NameList>
      </b:Author>
    </b:Author>
    <b:RefOrder>20</b:RefOrder>
  </b:Source>
  <b:Source>
    <b:Tag>Sum13</b:Tag>
    <b:SourceType>JournalArticle</b:SourceType>
    <b:Guid>{05062565-5F71-465B-94B7-EA2551C7E203}</b:Guid>
    <b:Title>Using DEMATEL Method to Analyze the Causal Relations on Technological Innovation Capability Evaluation Factors in Thai Technology-Based Firms</b:Title>
    <b:JournalName>International Transaction Journal of Engineering, Management, &amp; Applied Sciences &amp; Technologies</b:JournalName>
    <b:Year>2013</b:Year>
    <b:Pages>81-103</b:Pages>
    <b:Author>
      <b:Author>
        <b:NameList>
          <b:Person>
            <b:Last>Sumrit</b:Last>
            <b:First>Detcharat </b:First>
          </b:Person>
          <b:Person>
            <b:Last>Anuntavoranich</b:Last>
            <b:First>Pongpun </b:First>
          </b:Person>
        </b:NameList>
      </b:Author>
    </b:Author>
    <b:RefOrder>21</b:RefOrder>
  </b:Source>
  <b:Source>
    <b:Tag>Pat14</b:Tag>
    <b:SourceType>JournalArticle</b:SourceType>
    <b:Guid>{608FBFAD-A92C-493A-B062-6F03CC2CEF60}</b:Guid>
    <b:Title>A Hybrid Approach Based On Fuzzy DEMATEL And FMCDM To Rredictsuccess Of Knowledge Management Adoption In Supply Chain</b:Title>
    <b:JournalName>Applied Soft Computing</b:JournalName>
    <b:Year>2014</b:Year>
    <b:Pages>126–135</b:Pages>
    <b:Author>
      <b:Author>
        <b:NameList>
          <b:Person>
            <b:Last>Patil</b:Last>
            <b:Middle>K.</b:Middle>
            <b:First>Sachin </b:First>
          </b:Person>
          <b:Person>
            <b:Last>Kant</b:Last>
            <b:First>Ravi </b:First>
          </b:Person>
        </b:NameList>
      </b:Author>
    </b:Author>
    <b:RefOrder>22</b:RefOrder>
  </b:Source>
  <b:Source>
    <b:Tag>Aks15</b:Tag>
    <b:SourceType>JournalArticle</b:SourceType>
    <b:Guid>{ABC69162-7CAF-4DFB-885F-02B5B01E328D}</b:Guid>
    <b:Title>Yetenek Yönetimi Temelli Personel Atama Modeli Ve Çözüm Önerisi</b:Title>
    <b:JournalName>Journal of the Faculty of Engineering and Architecture of Gazi University</b:JournalName>
    <b:Year>2015</b:Year>
    <b:Pages>249-262</b:Pages>
    <b:Author>
      <b:Author>
        <b:NameList>
          <b:Person>
            <b:Last>Aksakal</b:Last>
            <b:First>Erdem </b:First>
          </b:Person>
          <b:Person>
            <b:Last>Dağdeviren</b:Last>
            <b:First>Metin </b:First>
          </b:Person>
        </b:NameList>
      </b:Author>
    </b:Author>
    <b:RefOrder>23</b:RefOrder>
  </b:Source>
  <b:Source>
    <b:Tag>Özd16</b:Tag>
    <b:SourceType>JournalArticle</b:SourceType>
    <b:Guid>{37CD2AA4-85F7-425D-92BC-2C3B52AAE302}</b:Guid>
    <b:Title>Bulanık DEMATEL ve Bulanık TOPSIS Yöntemleri Kullanılarak Limanlarda Yaşanan İş Kazalarının İncelenmesi</b:Title>
    <b:JournalName>Journal of ETA Maritime Science</b:JournalName>
    <b:Year>2016</b:Year>
    <b:Pages>235-247</b:Pages>
    <b:Author>
      <b:Author>
        <b:NameList>
          <b:Person>
            <b:Last>Özdemir</b:Last>
            <b:First>Ünal </b:First>
          </b:Person>
        </b:NameList>
      </b:Author>
    </b:Author>
    <b:RefOrder>24</b:RefOrder>
  </b:Source>
  <b:Source>
    <b:Tag>HaM17</b:Tag>
    <b:SourceType>JournalArticle</b:SourceType>
    <b:Guid>{42D9A4A8-4463-4DAD-BE37-477F5D5FB144}</b:Guid>
    <b:Title>Comparative Analysis Of Port Performance Indicators: Independency And Interdependency</b:Title>
    <b:JournalName>Transportation Research Part A</b:JournalName>
    <b:Year>2017</b:Year>
    <b:Pages>264-278</b:Pages>
    <b:Author>
      <b:Author>
        <b:NameList>
          <b:Person>
            <b:Last>Ha</b:Last>
            <b:Middle>Ho </b:Middle>
            <b:First>Min</b:First>
          </b:Person>
          <b:Person>
            <b:Last> Yang</b:Last>
            <b:First>Zaili </b:First>
          </b:Person>
        </b:NameList>
      </b:Author>
    </b:Author>
    <b:RefOrder>25</b:RefOrder>
  </b:Source>
  <b:Source>
    <b:Tag>Dur18</b:Tag>
    <b:SourceType>JournalArticle</b:SourceType>
    <b:Guid>{E57FC686-390E-4DF0-A344-51C49AC492F4}</b:Guid>
    <b:Title>Determination Of Technological Risk Influences In A Port System Using DEMATEL</b:Title>
    <b:JournalName>Decision Science Letters </b:JournalName>
    <b:Year>2018</b:Year>
    <b:Pages>1–12</b:Pages>
    <b:Author>
      <b:Author>
        <b:NameList>
          <b:Person>
            <b:Last>Durán</b:Last>
            <b:First>Claudia </b:First>
          </b:Person>
          <b:Person>
            <b:Last>Sepulveda</b:Last>
            <b:First>Juan </b:First>
          </b:Person>
          <b:Person>
            <b:Last>Carrasco</b:Last>
            <b:First>Raúl </b:First>
          </b:Person>
        </b:NameList>
      </b:Author>
    </b:Author>
    <b:RefOrder>26</b:RefOrder>
  </b:Source>
  <b:Source>
    <b:Tag>ÖZD18</b:Tag>
    <b:SourceType>JournalArticle</b:SourceType>
    <b:Guid>{5899DDF1-6F69-4336-9BE8-4A373EAE9513}</b:Guid>
    <b:Title>Analysis of Empty Container Accumulation Problem of Container Ports</b:Title>
    <b:JournalName>Journal of ETA Maritime Science</b:JournalName>
    <b:Year>2018</b:Year>
    <b:Pages>319-332</b:Pages>
    <b:Author>
      <b:Author>
        <b:NameList>
          <b:Person>
            <b:Last>Özdemir</b:Last>
            <b:First>Ünal</b:First>
          </b:Person>
        </b:NameList>
      </b:Author>
    </b:Author>
    <b:RefOrder>27</b:RefOrder>
  </b:Source>
  <b:Source>
    <b:Tag>Kho20</b:Tag>
    <b:SourceType>JournalArticle</b:SourceType>
    <b:Guid>{C0488133-0A32-4EB1-9462-8E41C6BA4D84}</b:Guid>
    <b:Title>Application Of A New Fuzzy Dematel–Todim Hybrid Algorithm In Port Dredging Project Management</b:Title>
    <b:JournalName>Maritime Engineering</b:JournalName>
    <b:Year>2020</b:Year>
    <b:Pages>79-95</b:Pages>
    <b:Author>
      <b:Author>
        <b:NameList>
          <b:Person>
            <b:Last>Khorram</b:Last>
            <b:First>Saeed </b:First>
          </b:Person>
          <b:Person>
            <b:Last>Bahrami</b:Last>
            <b:First>Ali </b:First>
          </b:Person>
        </b:NameList>
      </b:Author>
    </b:Author>
    <b:RefOrder>28</b:RefOrder>
  </b:Source>
  <b:Source>
    <b:Tag>Yur13</b:Tag>
    <b:SourceType>JournalArticle</b:SourceType>
    <b:Guid>{8E6B3E47-6BC5-43EF-BB34-EF3D4A3A9985}</b:Guid>
    <b:Title>Türk Otomotiv Firmalarının Performans Ölçümü Ve Analizine Yönelik Topsıs Yöntemini Kullanan Bir Örnek Çalışma</b:Title>
    <b:JournalName>Gazi Üniversitesi Mühendislik Mimarlık Fakültesi Dergisi</b:JournalName>
    <b:Year>2003</b:Year>
    <b:Pages>1 - 18</b:Pages>
    <b:Author>
      <b:Author>
        <b:NameList>
          <b:Person>
            <b:Last>Yurdakul</b:Last>
            <b:First>Mustafa </b:First>
          </b:Person>
          <b:Person>
            <b:Last>İç</b:Last>
            <b:Middle>Tansel </b:Middle>
            <b:First>Yusuf </b:First>
          </b:Person>
        </b:NameList>
      </b:Author>
    </b:Author>
    <b:RefOrder>29</b:RefOrder>
  </b:Source>
  <b:Source>
    <b:Tag>Jah06</b:Tag>
    <b:SourceType>JournalArticle</b:SourceType>
    <b:Guid>{EE1FD849-70BC-48F3-BD65-5CE06E5DA766}</b:Guid>
    <b:Title>An Algorithmic Method To Extend TOPSIS For Decision-Making Problems With Interval Data</b:Title>
    <b:JournalName>Applied Mathematics and Computation </b:JournalName>
    <b:Year>2006</b:Year>
    <b:Pages>1375–1384</b:Pages>
    <b:Author>
      <b:Author>
        <b:NameList>
          <b:Person>
            <b:Last>Jahanshahloo</b:Last>
            <b:Middle>R. </b:Middle>
            <b:First>G.</b:First>
          </b:Person>
          <b:Person>
            <b:Last>Lotfi</b:Last>
            <b:Middle>Hosseinzadeh </b:Middle>
            <b:First>F. </b:First>
          </b:Person>
          <b:Person>
            <b:Last>Izadikhah</b:Last>
            <b:First>M. </b:First>
          </b:Person>
        </b:NameList>
      </b:Author>
    </b:Author>
    <b:RefOrder>30</b:RefOrder>
  </b:Source>
  <b:Source>
    <b:Tag>Che08</b:Tag>
    <b:SourceType>JournalArticle</b:SourceType>
    <b:Guid>{7A474DBD-E7AF-47FA-8B81-B2205AD9287D}</b:Guid>
    <b:Title>The Interval-Valued Fuzzy TOPSIS Method And Experimental Analysis</b:Title>
    <b:JournalName>Fuzzy Sets and Systems </b:JournalName>
    <b:Year>2008</b:Year>
    <b:Pages>1410 – 1428</b:Pages>
    <b:Author>
      <b:Author>
        <b:NameList>
          <b:Person>
            <b:Last>Chen</b:Last>
            <b:Middle>Yu </b:Middle>
            <b:First>Ting</b:First>
          </b:Person>
          <b:Person>
            <b:Last>Tsao</b:Last>
            <b:Middle>Yung </b:Middle>
            <b:First>Chueh</b:First>
          </b:Person>
        </b:NameList>
      </b:Author>
    </b:Author>
    <b:RefOrder>31</b:RefOrder>
  </b:Source>
  <b:Source>
    <b:Tag>Per12</b:Tag>
    <b:SourceType>JournalArticle</b:SourceType>
    <b:Guid>{88E0A22A-E4D7-4188-805D-710B848E9D51}</b:Guid>
    <b:Title>Bulanık AHS Ve TOPSIS Yaklaşımının Makine-Teçhizat Seçimine Uygulanması</b:Title>
    <b:JournalName>Ç.Ü. Sosyal Bilimler Enstitüsü Dergisi</b:JournalName>
    <b:Year>2012</b:Year>
    <b:Pages>169-184</b:Pages>
    <b:Author>
      <b:Author>
        <b:NameList>
          <b:Person>
            <b:Last>Perçin</b:Last>
            <b:First>Selçuk </b:First>
          </b:Person>
        </b:NameList>
      </b:Author>
    </b:Author>
    <b:RefOrder>32</b:RefOrder>
  </b:Source>
  <b:Source>
    <b:Tag>Wan14</b:Tag>
    <b:SourceType>JournalArticle</b:SourceType>
    <b:Guid>{1797E0E5-1F15-408D-8454-FC75CAC7FB49}</b:Guid>
    <b:Title>Choosing Optimal Bunkering Ports For Liner Shipping Companies: A Hybrid Fuzzy-Delphi–TOPSIS Approach</b:Title>
    <b:JournalName>Transport Policy</b:JournalName>
    <b:Year>2014</b:Year>
    <b:Pages>358-365</b:Pages>
    <b:Author>
      <b:Author>
        <b:NameList>
          <b:Person>
            <b:Last>Wang</b:Last>
            <b:First>Ying </b:First>
          </b:Person>
          <b:Person>
            <b:Last>Yeo</b:Last>
            <b:First>Tae </b:First>
          </b:Person>
          <b:Person>
            <b:Last>Ng</b:Last>
            <b:Middle>K.Y.</b:Middle>
            <b:First>Adolf </b:First>
          </b:Person>
        </b:NameList>
      </b:Author>
    </b:Author>
    <b:RefOrder>33</b:RefOrder>
  </b:Source>
  <b:Source>
    <b:Tag>Kim16</b:Tag>
    <b:SourceType>JournalArticle</b:SourceType>
    <b:Guid>{27D24D78-8BB2-420B-AFBF-6C80435816DB}</b:Guid>
    <b:Title>A Study on Competitiveness Analysis of Ports in Korea and China by Entropy Weight TOPSIS</b:Title>
    <b:JournalName>The Asian Journal of Shipping and Logistics</b:JournalName>
    <b:Year>2016</b:Year>
    <b:Pages>187-194</b:Pages>
    <b:Author>
      <b:Author>
        <b:NameList>
          <b:Person>
            <b:Last>Kim</b:Last>
            <b:First>A Rom</b:First>
          </b:Person>
        </b:NameList>
      </b:Author>
    </b:Author>
    <b:RefOrder>34</b:RefOrder>
  </b:Source>
  <b:Source>
    <b:Tag>Cel18</b:Tag>
    <b:SourceType>JournalArticle</b:SourceType>
    <b:Guid>{8CA76C25-DB24-4AF9-91DD-3868E0C525CA}</b:Guid>
    <b:Title>An Interval Type-2 Fuzzy AHP and TOPSIS Methods For Decision-Making Problems In Maritime Transportation Engineering: The Case Of Ship Loader</b:Title>
    <b:JournalName>Ocean Engineering</b:JournalName>
    <b:Year>2018</b:Year>
    <b:Pages>371-381</b:Pages>
    <b:Author>
      <b:Author>
        <b:NameList>
          <b:Person>
            <b:Last>Celik</b:Last>
            <b:First>Erkan </b:First>
          </b:Person>
          <b:Person>
            <b:Last>Akyuz</b:Last>
            <b:First>Emre </b:First>
          </b:Person>
        </b:NameList>
      </b:Author>
    </b:Author>
    <b:RefOrder>35</b:RefOrder>
  </b:Source>
  <b:Source>
    <b:Tag>Ren20</b:Tag>
    <b:SourceType>JournalArticle</b:SourceType>
    <b:Guid>{E5E17175-6AB7-4D05-AF04-B0C0381E3286}</b:Guid>
    <b:Title>Evaluation Method of Port Enterprise Product Quality Based on Entropy Weight TOPSIS</b:Title>
    <b:JournalName>Journal of Coastal Research </b:JournalName>
    <b:Year>2020</b:Year>
    <b:Pages>766–769</b:Pages>
    <b:Author>
      <b:Author>
        <b:NameList>
          <b:Person>
            <b:Last>Ren</b:Last>
            <b:First>Zhengliang </b:First>
          </b:Person>
        </b:NameList>
      </b:Author>
    </b:Author>
    <b:RefOrder>36</b:RefOrder>
  </b:Source>
  <b:Source>
    <b:Tag>Aka21</b:Tag>
    <b:SourceType>JournalArticle</b:SourceType>
    <b:Guid>{7D752699-5861-4599-90BC-B4176C645CCF}</b:Guid>
    <b:Title>Yeşil Sertifikalı Limanların Performansının Entegre ENTROPİ-TOPSIS Yöntemleri ile Değerlendirilmesi</b:Title>
    <b:JournalName>Hacettepe Üniversitesi İktisadi ve İdari Bilimler Fakültesi Dergisi</b:JournalName>
    <b:Year>2021</b:Year>
    <b:Pages>515-535</b:Pages>
    <b:Author>
      <b:Author>
        <b:NameList>
          <b:Person>
            <b:Last>Akandere</b:Last>
            <b:First>Gökhan </b:First>
          </b:Person>
        </b:NameList>
      </b:Author>
    </b:Author>
    <b:RefOrder>37</b:RefOrder>
  </b:Source>
  <b:Source>
    <b:Tag>Kol08</b:Tag>
    <b:SourceType>JournalArticle</b:SourceType>
    <b:Guid>{4470D6D1-9FDC-4072-9FEB-9F05DE2A8569}</b:Guid>
    <b:Title>“Marmara Bölgesi Liman Yeri Seçiminde Bölge Ekonomisi, Kıyı Jeolojisi ve Jeomorfolojisinin Önemi: Silivri Limanı</b:Title>
    <b:JournalName>Uygulamalı Yerbilimleri Dergisi</b:JournalName>
    <b:Year>2008</b:Year>
    <b:Pages>32-45</b:Pages>
    <b:Author>
      <b:Author>
        <b:NameList>
          <b:Person>
            <b:Last>Koldemir</b:Last>
            <b:First>Birsen</b:First>
          </b:Person>
        </b:NameList>
      </b:Author>
    </b:Author>
    <b:RefOrder>38</b:RefOrder>
  </b:Source>
  <b:Source>
    <b:Tag>Doğ14</b:Tag>
    <b:SourceType>Book</b:SourceType>
    <b:Guid>{F9456C7A-CAF3-41F8-980B-49A472FE41E9}</b:Guid>
    <b:Title>Ulaşım Coğrafyası Açısından Bir Araştırma Trabzon Limanı ve Hinterlandı</b:Title>
    <b:Year>2014</b:Year>
    <b:Author>
      <b:Author>
        <b:NameList>
          <b:Person>
            <b:Last>Doğanay</b:Last>
            <b:First>Serkan</b:First>
          </b:Person>
        </b:NameList>
      </b:Author>
    </b:Author>
    <b:City>Ankara</b:City>
    <b:Publisher>Pegem Akademi</b:Publisher>
    <b:RefOrder>1</b:RefOrder>
  </b:Source>
  <b:Source>
    <b:Tag>Yaş08</b:Tag>
    <b:SourceType>JournalArticle</b:SourceType>
    <b:Guid>{4ADA47EB-27F1-4304-B9EA-0972BDE0C4B5}</b:Guid>
    <b:Title>Çanakkale Boğazı Doğu Kıyılarında Çevre Dostu Bir Liman: Çanakkale Kepez Limanı</b:Title>
    <b:Year>2008</b:Year>
    <b:JournalName>Uluslararası İnsan Bilimleri Dergisi</b:JournalName>
    <b:Pages>1-26</b:Pages>
    <b:Author>
      <b:Author>
        <b:NameList>
          <b:Person>
            <b:Last>Yaşar</b:Last>
            <b:First>Okan</b:First>
          </b:Person>
        </b:NameList>
      </b:Author>
    </b:Author>
    <b:RefOrder>39</b:RefOrder>
  </b:Source>
  <b:Source>
    <b:Tag>Tür22</b:Tag>
    <b:SourceType>DocumentFromInternetSite</b:SourceType>
    <b:Guid>{39907F02-4DD9-4A83-B1E7-1BCCD509BECC}</b:Guid>
    <b:Author>
      <b:Author>
        <b:Corporate>Türkiye İstatistik Kurumu</b:Corporate>
      </b:Author>
    </b:Author>
    <b:Title>İstatistik Veri Portalı</b:Title>
    <b:InternetSiteTitle>İstatistiksel Tablolar</b:InternetSiteTitle>
    <b:Year>2022</b:Year>
    <b:Month>Mart</b:Month>
    <b:Day>20</b:Day>
    <b:URL>https://data.tuik.gov.tr/Kategori/GetKategori?p=dis-ticaret-104</b:URL>
    <b:RefOrder>2</b:RefOrder>
  </b:Source>
  <b:Source>
    <b:Tag>TCU22</b:Tag>
    <b:SourceType>DocumentFromInternetSite</b:SourceType>
    <b:Guid>{95F71212-F7B6-4E3F-B336-B5615B0F676C}</b:Guid>
    <b:Author>
      <b:Author>
        <b:Corporate>T.C. Ulaştırma ve Altyapı Bakanlığı Denizcilik Genel Müdürlüğü</b:Corporate>
      </b:Author>
    </b:Author>
    <b:Title>Denizcilik İstatistikleri</b:Title>
    <b:InternetSiteTitle>Yük İstatistikleri</b:InternetSiteTitle>
    <b:Year>2022</b:Year>
    <b:Month>Mart</b:Month>
    <b:Day>20</b:Day>
    <b:URL>https://denizcilikistatistikleri.uab.gov.tr/yuk-istatistikleri</b:URL>
    <b:RefOrder>3</b:RefOrder>
  </b:Source>
  <b:Source>
    <b:Tag>Alt18</b:Tag>
    <b:SourceType>BookSection</b:SourceType>
    <b:Guid>{E6220DBD-1821-4CEC-A752-90C8C23EDC20}</b:Guid>
    <b:Title>İş Sağlığı ve Güvenliğine Giriş, Tanımlar, Önemi, Tarihsel Gelişim Süreci, Uluslararası Sözleşme ve Yönergeler</b:Title>
    <b:Year>2018</b:Year>
    <b:BookTitle>İş Sağlığı ve Güvenliği</b:BookTitle>
    <b:Pages>7-38</b:Pages>
    <b:City>Konya</b:City>
    <b:Publisher>Eğitim Yayınevi</b:Publisher>
    <b:Author>
      <b:Author>
        <b:NameList>
          <b:Person>
            <b:Last>Altın</b:Last>
            <b:First>Mustafa</b:First>
          </b:Person>
          <b:Person>
            <b:Last>Taşdemir</b:Last>
            <b:First>Şakir</b:First>
          </b:Person>
        </b:NameList>
      </b:Author>
      <b:BookAuthor>
        <b:NameList>
          <b:Person>
            <b:Last>Altın</b:Last>
            <b:First>Mustafa</b:First>
          </b:Person>
          <b:Person>
            <b:Last>Taşdemir</b:Last>
            <b:First>Şakir</b:First>
          </b:Person>
        </b:NameList>
      </b:BookAuthor>
    </b:Author>
    <b:RefOrder>40</b:RefOrder>
  </b:Source>
  <b:Source>
    <b:Tag>Roz00</b:Tag>
    <b:SourceType>ConferenceProceedings</b:SourceType>
    <b:Guid>{0D4B6CA4-C40E-472E-A977-F88A02F7589B}</b:Guid>
    <b:Title>Analysis of HSE - Performance Indicators</b:Title>
    <b:Year>2000</b:Year>
    <b:Pages>1-8</b:Pages>
    <b:City>New Orleans</b:City>
    <b:Publisher>Editorial Committees Of The IADC and SPE</b:Publisher>
    <b:ConferenceName>IADC/SPE Drilling Conference</b:ConferenceName>
    <b:Author>
      <b:Author>
        <b:NameList>
          <b:Person>
            <b:Last>Rozendal</b:Last>
            <b:First>S.</b:First>
          </b:Person>
          <b:Person>
            <b:Last>Hale</b:Last>
            <b:Middle>R.</b:Middle>
            <b:First>A.</b:First>
          </b:Person>
        </b:NameList>
      </b:Author>
    </b:Author>
    <b:RefOrder>41</b:RefOrder>
  </b:Source>
  <b:Source>
    <b:Tag>Kno04</b:Tag>
    <b:SourceType>ConferenceProceedings</b:SourceType>
    <b:Guid>{7419AB03-4774-4140-9990-F12AFCC9BBFA}</b:Guid>
    <b:Title>Evaluation Of Contractor HSE Performance Based On Lagging Indicators: Is There A Better Way?</b:Title>
    <b:Pages>1-6</b:Pages>
    <b:Year>2004</b:Year>
    <b:ConferenceName>SPE International Conference on Health, Safety, and Environment in Oil and Gas Exploration and Production</b:ConferenceName>
    <b:City>Calgary</b:City>
    <b:Publisher>SPE Program Committee</b:Publisher>
    <b:Author>
      <b:Author>
        <b:NameList>
          <b:Person>
            <b:Last>Knode</b:Last>
            <b:First>Tom</b:First>
          </b:Person>
          <b:Person>
            <b:Last>Cook</b:Last>
            <b:First>Pat</b:First>
          </b:Person>
        </b:NameList>
      </b:Author>
    </b:Author>
    <b:RefOrder>42</b:RefOrder>
  </b:Source>
  <b:Source>
    <b:Tag>Hei16</b:Tag>
    <b:SourceType>JournalArticle</b:SourceType>
    <b:Guid>{8EE334BA-E77B-40C9-BC6A-3359018C66F2}</b:Guid>
    <b:Title>A New Framework For HSE Performance Measurement and Monitoring</b:Title>
    <b:Pages>1-11</b:Pages>
    <b:Year>2016</b:Year>
    <b:JournalName>Safety Science</b:JournalName>
    <b:Author>
      <b:Author>
        <b:NameList>
          <b:Person>
            <b:Last>Heidari</b:Last>
            <b:Middle>Amir</b:Middle>
            <b:First>Payam</b:First>
          </b:Person>
          <b:Person>
            <b:Last>Maknoon</b:Last>
            <b:First>Reza</b:First>
          </b:Person>
          <b:Person>
            <b:Last>Bazyari</b:Last>
            <b:First>Mahdieh</b:First>
          </b:Person>
          <b:Person>
            <b:Last>Taheri</b:Last>
            <b:First>Bahram</b:First>
          </b:Person>
        </b:NameList>
      </b:Author>
    </b:Author>
    <b:RefOrder>43</b:RefOrder>
  </b:Source>
  <b:Source>
    <b:Tag>Bue06</b:Tag>
    <b:SourceType>ConferenceProceedings</b:SourceType>
    <b:Guid>{F43A3F55-9E9F-4095-9CA6-B434EE49ED36}</b:Guid>
    <b:Title>Creating a Culture to Deliver Sustainable HSE Performance</b:Title>
    <b:Year>2006</b:Year>
    <b:Pages>1-9</b:Pages>
    <b:ConferenceName>SPE International Health, Safety &amp; Environment Conference</b:ConferenceName>
    <b:City>Abu Dhabi</b:City>
    <b:Publisher>SPE International</b:Publisher>
    <b:Author>
      <b:Author>
        <b:NameList>
          <b:Person>
            <b:Last>Buell</b:Last>
            <b:Middle>Scot</b:Middle>
            <b:First>Richard</b:First>
          </b:Person>
        </b:NameList>
      </b:Author>
    </b:Author>
    <b:RefOrder>44</b:RefOrder>
  </b:Source>
  <b:Source>
    <b:Tag>Kor20</b:Tag>
    <b:SourceType>JournalArticle</b:SourceType>
    <b:Guid>{247D5609-5010-435B-8438-96CEBC5164D9}</b:Guid>
    <b:Title>Entegre Çok Kriterli Karar Verme Yöntemleriyle Sağlık Sektöründe İş Sağlığı ve Güvenliği Performansının Ölçülmesi</b:Title>
    <b:Pages>81-96</b:Pages>
    <b:Year>2020</b:Year>
    <b:JournalName>Journal of the Faculty of Engineering and Architecture of Gazi University</b:JournalName>
    <b:Author>
      <b:Author>
        <b:NameList>
          <b:Person>
            <b:Last>Korkusuz</b:Last>
            <b:Middle>Yasir</b:Middle>
            <b:First>Ammar</b:First>
          </b:Person>
          <b:Person>
            <b:Last>İnan</b:Last>
            <b:Middle>Hulusi</b:Middle>
            <b:First>Umut</b:First>
          </b:Person>
          <b:Person>
            <b:Last>Özdemir</b:Last>
            <b:First>Yavuz</b:First>
          </b:Person>
          <b:Person>
            <b:Last>Başlıgil</b:Last>
            <b:First>Hüseyin</b:First>
          </b:Person>
        </b:NameList>
      </b:Author>
    </b:Author>
    <b:RefOrder>45</b:RefOrder>
  </b:Source>
  <b:Source>
    <b:Tag>Pod15</b:Tag>
    <b:SourceType>JournalArticle</b:SourceType>
    <b:Guid>{210BF07D-7F04-4A36-91B0-DD4140FE1033}</b:Guid>
    <b:Title>Measuring Operational Performance Of OSH Managementsystem – A Demonstration Of AHP-Based Selection Of Leading Key Performance Indicators</b:Title>
    <b:JournalName>Safety Science</b:JournalName>
    <b:Year>2015</b:Year>
    <b:Pages>146-166</b:Pages>
    <b:Author>
      <b:Author>
        <b:NameList>
          <b:Person>
            <b:Last>Podgórski</b:Last>
            <b:First>Daniel</b:First>
          </b:Person>
        </b:NameList>
      </b:Author>
    </b:Author>
    <b:RefOrder>46</b:RefOrder>
  </b:Source>
  <b:Source>
    <b:Tag>Bur02</b:Tag>
    <b:SourceType>JournalArticle</b:SourceType>
    <b:Guid>{F96FC23C-2ADE-4CEC-ACFE-87F05987098C}</b:Guid>
    <b:Title>General Safety Performance: A Test Of A Grounded Theoretical Model</b:Title>
    <b:JournalName>Personnel Psychology</b:JournalName>
    <b:Year>2002</b:Year>
    <b:Pages>429-457</b:Pages>
    <b:Author>
      <b:Author>
        <b:NameList>
          <b:Person>
            <b:Last>Burke</b:Last>
            <b:Middle>J.</b:Middle>
            <b:First>Michael</b:First>
          </b:Person>
          <b:Person>
            <b:Last>Tesluk</b:Last>
            <b:Middle>E.</b:Middle>
            <b:First>Paul</b:First>
          </b:Person>
          <b:Person>
            <b:Last>Sarpy</b:Last>
            <b:Middle>Ann</b:Middle>
            <b:First>Sue</b:First>
          </b:Person>
          <b:Person>
            <b:Last>Crowe</b:Last>
            <b:Middle>Smith</b:Middle>
            <b:First>Kristin</b:First>
          </b:Person>
        </b:NameList>
      </b:Author>
    </b:Author>
    <b:RefOrder>47</b:RefOrder>
  </b:Source>
  <b:Source>
    <b:Tag>Hug11</b:Tag>
    <b:SourceType>Book</b:SourceType>
    <b:Guid>{F9323B3F-43E8-483A-81BC-BEDA27D974AB}</b:Guid>
    <b:Title>Introduction to Health and Safety at Work</b:Title>
    <b:Year>2011</b:Year>
    <b:City>London</b:City>
    <b:Publisher>Routledge</b:Publisher>
    <b:Author>
      <b:Author>
        <b:NameList>
          <b:Person>
            <b:Last>Hughes</b:Last>
            <b:First>Phil</b:First>
          </b:Person>
          <b:Person>
            <b:Last>Ferrett</b:Last>
            <b:First>Ed</b:First>
          </b:Person>
        </b:NameList>
      </b:Author>
    </b:Author>
    <b:RefOrder>48</b:RefOrder>
  </b:Source>
  <b:Source>
    <b:Tag>Akp11</b:Tag>
    <b:SourceType>JournalArticle</b:SourceType>
    <b:Guid>{B3C87906-9542-4F5E-A9C6-7F629B5E9656}</b:Guid>
    <b:Title>Effective Safety and Health Management Policy for Improved Performance of Organizations in Africa</b:Title>
    <b:Year>2011</b:Year>
    <b:Pages>159-165</b:Pages>
    <b:JournalName>International Journal of Business and Management</b:JournalName>
    <b:Author>
      <b:Author>
        <b:NameList>
          <b:Person>
            <b:Last>Akpan</b:Last>
            <b:Middle>I.</b:Middle>
            <b:First>Emmanuel</b:First>
          </b:Person>
        </b:NameList>
      </b:Author>
    </b:Author>
    <b:RefOrder>49</b:RefOrder>
  </b:Source>
  <b:Source>
    <b:Tag>ILO05</b:Tag>
    <b:SourceType>Report</b:SourceType>
    <b:Guid>{5BD36723-D5AF-4652-86B9-299F0E764171}</b:Guid>
    <b:Title>National Health Policy And Strategy To Achieve Health For All</b:Title>
    <b:Year>2005</b:Year>
    <b:Author>
      <b:Author>
        <b:Corporate>ILO</b:Corporate>
      </b:Author>
    </b:Author>
    <b:Publisher>ILO</b:Publisher>
    <b:City>New York</b:City>
    <b:RefOrder>50</b:RefOrder>
  </b:Source>
  <b:Source>
    <b:Tag>Che00</b:Tag>
    <b:SourceType>JournalArticle</b:SourceType>
    <b:Guid>{5FF78BF3-4853-4A90-AFA8-8A90336C4E91}</b:Guid>
    <b:Title>Extensions of the TOPSIS for Group Decision-Making Under Fuzzy Environment</b:Title>
    <b:JournalName>Fuzzy Sets and Systems</b:JournalName>
    <b:Year>2000</b:Year>
    <b:Pages>1-9</b:Pages>
    <b:Author>
      <b:Author>
        <b:NameList>
          <b:Person>
            <b:Last>Chen</b:Last>
            <b:Middle>Tung </b:Middle>
            <b:First>Chen</b:First>
          </b:Person>
        </b:NameList>
      </b:Author>
    </b:Author>
    <b:RefOrder>51</b:RefOrder>
  </b:Source>
  <b:Source>
    <b:Tag>Ant161</b:Tag>
    <b:SourceType>JournalArticle</b:SourceType>
    <b:Guid>{2487215F-20D0-46BE-925A-6D7F3ACCF645}</b:Guid>
    <b:Title>Identification Of Occupational Health, Safety, Security (OHSS) and Environmental Performance Indicators in Port Areas</b:Title>
    <b:Year>2016</b:Year>
    <b:Author>
      <b:Author>
        <b:NameList>
          <b:Person>
            <b:Last>Antão</b:Last>
            <b:First>Pedro</b:First>
          </b:Person>
          <b:Person>
            <b:Last>Calderón</b:Last>
            <b:First>Marlene</b:First>
          </b:Person>
          <b:Person>
            <b:Last>Puig</b:Last>
            <b:First>Martí</b:First>
          </b:Person>
          <b:Person>
            <b:Last>Michail</b:Last>
            <b:First>Antonis</b:First>
          </b:Person>
          <b:Person>
            <b:Last>Wooldridge</b:Last>
            <b:First>Chris</b:First>
          </b:Person>
          <b:Person>
            <b:Last>Darbra</b:Last>
            <b:Middle>M.</b:Middle>
            <b:First>R.</b:First>
          </b:Person>
        </b:NameList>
      </b:Author>
    </b:Author>
    <b:JournalName>Safety Science</b:JournalName>
    <b:Pages>266-275</b:Pages>
    <b:RefOrder>52</b:RefOrder>
  </b:Source>
  <b:Source>
    <b:Tag>Fab10</b:Tag>
    <b:SourceType>JournalArticle</b:SourceType>
    <b:Guid>{50E4AAA2-2E97-4B83-8EB8-620DB11667C6}</b:Guid>
    <b:Title>Port Safety and The Container Revolution: A Statistical Study On Human Factor and Occupational Accidents Over The Long Period</b:Title>
    <b:JournalName>Safety Science</b:JournalName>
    <b:Year>2010</b:Year>
    <b:Pages>980-990</b:Pages>
    <b:Author>
      <b:Author>
        <b:NameList>
          <b:Person>
            <b:Last>Fabiano</b:Last>
            <b:First>Bruno</b:First>
          </b:Person>
          <b:Person>
            <b:Last>Currò</b:Last>
            <b:First>Fabio</b:First>
          </b:Person>
          <b:Person>
            <b:Last>Reverberi</b:Last>
            <b:Middle>P.</b:Middle>
            <b:First>Andrea</b:First>
          </b:Person>
          <b:Person>
            <b:Last>Pastorino</b:Last>
            <b:First>Renato</b:First>
          </b:Person>
        </b:NameList>
      </b:Author>
    </b:Author>
    <b:RefOrder>53</b:RefOrder>
  </b:Source>
  <b:Source>
    <b:Tag>Üna151</b:Tag>
    <b:SourceType>ConferenceProceedings</b:SourceType>
    <b:Guid>{3475A70D-4318-4649-8432-5511853E824E}</b:Guid>
    <b:Title>Liman İşletmeleri için İş Sağlığı ve Güvenliği Düzenlemeleri ve Önemi</b:Title>
    <b:Year>2015</b:Year>
    <b:Pages>5-6</b:Pages>
    <b:ConferenceName>II. Ulusal Liman Kongresi</b:ConferenceName>
    <b:City>İzmir</b:City>
    <b:Author>
      <b:Author>
        <b:NameList>
          <b:Person>
            <b:Last>Ünal</b:Last>
            <b:Middle>Umut</b:Middle>
            <b:First>Ali</b:First>
          </b:Person>
          <b:Person>
            <b:Last>Alkan</b:Last>
            <b:Middle>Bilen</b:Middle>
            <b:First>Güler</b:First>
          </b:Person>
        </b:NameList>
      </b:Author>
    </b:Author>
    <b:RefOrder>54</b:RefOrder>
  </b:Source>
  <b:Source>
    <b:Tag>Töz15</b:Tag>
    <b:SourceType>ConferenceProceedings</b:SourceType>
    <b:Guid>{852B1B2F-F686-43F5-B0CC-428565143371}</b:Guid>
    <b:Title>Denizcilikte İş Sağlığı ve İş Emniyeti: Limanlar Üzerine Genel Bir Değerlendirme</b:Title>
    <b:Pages>1-16</b:Pages>
    <b:Year>2015</b:Year>
    <b:ConferenceName>II. Ulusal Liman Kongresi</b:ConferenceName>
    <b:City>İzmir</b:City>
    <b:Author>
      <b:Author>
        <b:NameList>
          <b:Person>
            <b:Last>Töz</b:Last>
            <b:Middle>Cemal</b:Middle>
            <b:First>Ali</b:First>
          </b:Person>
          <b:Person>
            <b:Last>Köseoğlu</b:Last>
            <b:First>Burak</b:First>
          </b:Person>
        </b:NameList>
      </b:Author>
    </b:Author>
    <b:RefOrder>55</b:RefOrder>
  </b:Source>
  <b:Source>
    <b:Tag>Yav17</b:Tag>
    <b:SourceType>Misc</b:SourceType>
    <b:Guid>{472164FD-5AD8-4E5D-B988-31C1C9D3742C}</b:Guid>
    <b:Title>Liman Sektöründe İş Güvenliği Analizi ve Uygulamaları: Risk Analizinde PRAT Tekniği, Bulanık Mantık ve AHP Yaklaşımı</b:Title>
    <b:Year>2017</b:Year>
    <b:City>Denizli</b:City>
    <b:Publisher>Pamukkale Üniversitesi, Fen Bilimleri Enstitüsü, Endüstri Mühendisliği Anabilim Dalı</b:Publisher>
    <b:PublicationTitle>Yüksek Lisans Tezi</b:PublicationTitle>
    <b:CountryRegion>Türkiye</b:CountryRegion>
    <b:Author>
      <b:Author>
        <b:NameList>
          <b:Person>
            <b:Last>Yavuz</b:Last>
            <b:First>Hakan</b:First>
          </b:Person>
        </b:NameList>
      </b:Author>
    </b:Author>
    <b:RefOrder>56</b:RefOrder>
  </b:Source>
  <b:Source>
    <b:Tag>Gül17</b:Tag>
    <b:SourceType>JournalArticle</b:SourceType>
    <b:Guid>{CC058E82-15AC-43DF-ADB0-F5BCEC45439A}</b:Guid>
    <b:Title>Limanlarda Kullanılan İş Makinelerinde Risk Analizi Çalışması</b:Title>
    <b:Year>2017</b:Year>
    <b:JournalName>Mühendislik Bilimleri ve Tasarım Dergisi</b:JournalName>
    <b:Pages>127-144</b:Pages>
    <b:Author>
      <b:Author>
        <b:NameList>
          <b:Person>
            <b:Last>Güller</b:Last>
            <b:First>Alp</b:First>
          </b:Person>
          <b:Person>
            <b:Last>Gündüz</b:Last>
            <b:First>Tülin</b:First>
          </b:Person>
        </b:NameList>
      </b:Author>
    </b:Author>
    <b:RefOrder>57</b:RefOrder>
  </b:Source>
  <b:Source>
    <b:Tag>Yar18</b:Tag>
    <b:SourceType>JournalArticle</b:SourceType>
    <b:Guid>{D1E37A47-1903-4B35-9A72-78AD73BA64AD}</b:Guid>
    <b:Title>Assessment and Ranking of Contractors from the Point of View Health and Safety Executive (HSE) Performance Using Multicriteria Decision Making Methods (AHP and TOPSIS) in Imam Khomeini Port Complex</b:Title>
    <b:JournalName>Journal of Occupational Hygiene Engineering</b:JournalName>
    <b:Year>2018</b:Year>
    <b:Pages>70-80</b:Pages>
    <b:Author>
      <b:Author>
        <b:NameList>
          <b:Person>
            <b:Last>Yarahmadi</b:Last>
            <b:First>Parvaneh</b:First>
          </b:Person>
          <b:Person>
            <b:Last>Dashti</b:Last>
            <b:First>Soolmaz </b:First>
          </b:Person>
          <b:Person>
            <b:Last>Sabzghabaei</b:Last>
            <b:First>Gholamreza</b:First>
          </b:Person>
        </b:NameList>
      </b:Author>
    </b:Author>
    <b:RefOrder>58</b:RefOrder>
  </b:Source>
</b:Sources>
</file>

<file path=customXml/itemProps1.xml><?xml version="1.0" encoding="utf-8"?>
<ds:datastoreItem xmlns:ds="http://schemas.openxmlformats.org/officeDocument/2006/customXml" ds:itemID="{4D685FA1-7975-47D4-B61D-A355549B1A34}">
  <ds:schemaRefs>
    <ds:schemaRef ds:uri="http://www.wps.cn/android/officeDocument/2013/mofficeCustomData"/>
  </ds:schemaRefs>
</ds:datastoreItem>
</file>

<file path=customXml/itemProps2.xml><?xml version="1.0" encoding="utf-8"?>
<ds:datastoreItem xmlns:ds="http://schemas.openxmlformats.org/officeDocument/2006/customXml" ds:itemID="{75325AE4-161A-45F1-9CF4-DCA1E13C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2396</dc:creator>
  <cp:lastModifiedBy>Esra BARAN</cp:lastModifiedBy>
  <cp:revision>9</cp:revision>
  <cp:lastPrinted>2022-01-07T17:20:00Z</cp:lastPrinted>
  <dcterms:created xsi:type="dcterms:W3CDTF">2023-03-19T16:25:00Z</dcterms:created>
  <dcterms:modified xsi:type="dcterms:W3CDTF">2023-03-22T12:54:00Z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6b554f2a3e88789e56e73fe3551896d87c4e6fc9196738432b3c488670315df7</vt:lpwstr>
  </property>
</Properties>
</file>